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3B49C3" w14:textId="77777777" w:rsidR="004F76A6" w:rsidRDefault="004F76A6" w:rsidP="004F76A6">
      <w:pPr>
        <w:jc w:val="center"/>
        <w:rPr>
          <w:rFonts w:eastAsia="Calibri"/>
          <w:b/>
          <w:sz w:val="36"/>
          <w:szCs w:val="22"/>
          <w:lang w:val="en-US"/>
          <w14:ligatures w14:val="none"/>
        </w:rPr>
      </w:pPr>
    </w:p>
    <w:p w14:paraId="30A16182" w14:textId="77777777" w:rsidR="004F76A6" w:rsidRDefault="004F76A6" w:rsidP="004F76A6">
      <w:pPr>
        <w:jc w:val="center"/>
        <w:rPr>
          <w:rFonts w:eastAsia="Calibri"/>
          <w:b/>
          <w:sz w:val="36"/>
          <w:szCs w:val="22"/>
          <w:lang w:val="en-US"/>
          <w14:ligatures w14:val="none"/>
        </w:rPr>
      </w:pPr>
    </w:p>
    <w:p w14:paraId="7DBEC044" w14:textId="77777777" w:rsidR="004F76A6" w:rsidRDefault="004F76A6" w:rsidP="0096736A">
      <w:pPr>
        <w:rPr>
          <w:rFonts w:eastAsia="Calibri"/>
          <w:b/>
          <w:sz w:val="36"/>
          <w:szCs w:val="22"/>
          <w:lang w:val="en-US"/>
          <w14:ligatures w14:val="none"/>
        </w:rPr>
      </w:pPr>
    </w:p>
    <w:p w14:paraId="016ED3AC" w14:textId="77777777" w:rsidR="0096736A" w:rsidRPr="0096736A" w:rsidRDefault="004F76A6" w:rsidP="0096736A">
      <w:pPr>
        <w:jc w:val="center"/>
        <w:rPr>
          <w:rFonts w:eastAsia="Calibri"/>
          <w:b/>
          <w:sz w:val="40"/>
          <w:szCs w:val="40"/>
          <w:lang w:val="en-US"/>
          <w14:ligatures w14:val="none"/>
        </w:rPr>
      </w:pPr>
      <w:r w:rsidRPr="0096736A">
        <w:rPr>
          <w:rFonts w:eastAsia="Calibri"/>
          <w:b/>
          <w:sz w:val="40"/>
          <w:szCs w:val="40"/>
          <w:lang w:val="en-US"/>
          <w14:ligatures w14:val="none"/>
        </w:rPr>
        <w:t>Hotel Placement Project Report</w:t>
      </w:r>
      <w:r w:rsidR="0096736A" w:rsidRPr="0096736A">
        <w:rPr>
          <w:rFonts w:eastAsia="Calibri"/>
          <w:b/>
          <w:sz w:val="40"/>
          <w:szCs w:val="40"/>
          <w:lang w:val="en-US"/>
          <w14:ligatures w14:val="none"/>
        </w:rPr>
        <w:t xml:space="preserve"> - Coldra Court Hotel</w:t>
      </w:r>
    </w:p>
    <w:p w14:paraId="67019BEF" w14:textId="13BB2A67" w:rsidR="004F76A6" w:rsidRDefault="004F76A6" w:rsidP="004F76A6">
      <w:pPr>
        <w:spacing w:before="0" w:after="200" w:line="276" w:lineRule="auto"/>
        <w:jc w:val="center"/>
        <w:rPr>
          <w:rFonts w:eastAsia="Calibri"/>
          <w:b/>
          <w:sz w:val="36"/>
          <w:szCs w:val="22"/>
          <w:lang w:val="en-US"/>
          <w14:ligatures w14:val="none"/>
        </w:rPr>
      </w:pPr>
    </w:p>
    <w:p w14:paraId="754B2696" w14:textId="28F61007" w:rsidR="0096736A" w:rsidRPr="0096736A" w:rsidRDefault="0096736A" w:rsidP="004F76A6">
      <w:pPr>
        <w:spacing w:before="0" w:after="200" w:line="276" w:lineRule="auto"/>
        <w:jc w:val="center"/>
        <w:rPr>
          <w:rFonts w:eastAsia="Calibri"/>
          <w:b/>
          <w:sz w:val="32"/>
          <w:szCs w:val="32"/>
          <w:lang w:val="en-US"/>
          <w14:ligatures w14:val="none"/>
        </w:rPr>
      </w:pPr>
      <w:r w:rsidRPr="0096736A">
        <w:rPr>
          <w:rFonts w:eastAsia="Calibri"/>
          <w:b/>
          <w:sz w:val="32"/>
          <w:szCs w:val="32"/>
          <w:lang w:val="en-US"/>
          <w14:ligatures w14:val="none"/>
        </w:rPr>
        <w:t>‘‘Customer Experience and Guest Loyalty’’</w:t>
      </w:r>
    </w:p>
    <w:p w14:paraId="3D18DB48" w14:textId="77777777" w:rsidR="0096736A" w:rsidRDefault="0096736A" w:rsidP="004F76A6">
      <w:pPr>
        <w:spacing w:before="0" w:after="200" w:line="276" w:lineRule="auto"/>
        <w:jc w:val="center"/>
        <w:rPr>
          <w:rFonts w:eastAsia="Calibri"/>
          <w:b/>
          <w:sz w:val="36"/>
          <w:szCs w:val="22"/>
          <w:lang w:val="en-US"/>
          <w14:ligatures w14:val="none"/>
        </w:rPr>
      </w:pPr>
    </w:p>
    <w:p w14:paraId="52F2D1C8" w14:textId="77777777" w:rsidR="007F50C5" w:rsidRDefault="007F50C5" w:rsidP="007F50C5">
      <w:pPr>
        <w:rPr>
          <w:rFonts w:ascii="Arial" w:eastAsia="Calibri" w:hAnsi="Arial" w:cs="Arial"/>
          <w:b/>
          <w:bCs/>
          <w:lang w:val="fr-FR"/>
        </w:rPr>
      </w:pPr>
    </w:p>
    <w:p w14:paraId="29E13065" w14:textId="77777777" w:rsidR="007F50C5" w:rsidRDefault="007F50C5" w:rsidP="007F50C5">
      <w:pPr>
        <w:rPr>
          <w:rFonts w:ascii="Arial" w:eastAsia="Calibri" w:hAnsi="Arial" w:cs="Arial"/>
          <w:b/>
          <w:bCs/>
          <w:lang w:val="fr-FR"/>
        </w:rPr>
      </w:pPr>
    </w:p>
    <w:p w14:paraId="0C15448D" w14:textId="77777777" w:rsidR="007F50C5" w:rsidRDefault="007F50C5" w:rsidP="007F50C5">
      <w:pPr>
        <w:rPr>
          <w:rFonts w:ascii="Arial" w:eastAsia="Calibri" w:hAnsi="Arial" w:cs="Arial"/>
          <w:b/>
          <w:bCs/>
          <w:lang w:val="fr-FR"/>
        </w:rPr>
      </w:pPr>
    </w:p>
    <w:p w14:paraId="66C79898" w14:textId="77777777" w:rsidR="007F50C5" w:rsidRDefault="007F50C5" w:rsidP="007F50C5">
      <w:pPr>
        <w:rPr>
          <w:rFonts w:ascii="Arial" w:eastAsia="Calibri" w:hAnsi="Arial" w:cs="Arial"/>
          <w:b/>
          <w:bCs/>
          <w:lang w:val="fr-FR"/>
        </w:rPr>
      </w:pPr>
    </w:p>
    <w:p w14:paraId="29E9883B" w14:textId="26F381CF" w:rsidR="007F50C5" w:rsidRPr="007F50C5" w:rsidRDefault="007F50C5" w:rsidP="007F50C5">
      <w:pPr>
        <w:rPr>
          <w:rFonts w:ascii="Arial" w:eastAsia="Calibri" w:hAnsi="Arial" w:cs="Arial"/>
          <w:b/>
          <w:bCs/>
          <w:lang w:val="fr-FR"/>
        </w:rPr>
      </w:pPr>
      <w:r w:rsidRPr="007F50C5">
        <w:rPr>
          <w:rFonts w:ascii="Arial" w:eastAsia="Calibri" w:hAnsi="Arial" w:cs="Arial"/>
          <w:b/>
          <w:bCs/>
          <w:lang w:val="fr-FR"/>
        </w:rPr>
        <w:t>Student Name : MARIUS CIOCEA</w:t>
      </w:r>
    </w:p>
    <w:p w14:paraId="7F1C15D3" w14:textId="77777777" w:rsidR="007F50C5" w:rsidRPr="007F50C5" w:rsidRDefault="007F50C5" w:rsidP="007F50C5">
      <w:pPr>
        <w:spacing w:before="0"/>
        <w:rPr>
          <w:rFonts w:ascii="Arial" w:eastAsia="Calibri" w:hAnsi="Arial" w:cs="Arial"/>
          <w:b/>
          <w:bCs/>
          <w:lang w:val="fr-FR"/>
        </w:rPr>
      </w:pPr>
      <w:r w:rsidRPr="007F50C5">
        <w:rPr>
          <w:rFonts w:ascii="Arial" w:eastAsia="Calibri" w:hAnsi="Arial" w:cs="Arial"/>
          <w:b/>
          <w:bCs/>
          <w:lang w:val="fr-FR"/>
        </w:rPr>
        <w:t>Student ID Number : 2111529</w:t>
      </w:r>
    </w:p>
    <w:p w14:paraId="737E2A0C" w14:textId="205182EE" w:rsidR="007F50C5" w:rsidRPr="007F50C5" w:rsidRDefault="007F50C5" w:rsidP="007F50C5">
      <w:pPr>
        <w:spacing w:before="0"/>
        <w:rPr>
          <w:rFonts w:ascii="Arial" w:eastAsia="Calibri" w:hAnsi="Arial" w:cs="Arial"/>
          <w:b/>
          <w:bCs/>
          <w:lang w:val="fr-FR"/>
        </w:rPr>
      </w:pPr>
      <w:r w:rsidRPr="007F50C5">
        <w:rPr>
          <w:rFonts w:ascii="Arial" w:eastAsia="Calibri" w:hAnsi="Arial" w:cs="Arial"/>
          <w:b/>
          <w:bCs/>
          <w:lang w:val="fr-FR"/>
        </w:rPr>
        <w:t xml:space="preserve">Module : </w:t>
      </w:r>
      <w:r>
        <w:rPr>
          <w:rFonts w:ascii="Arial" w:eastAsia="Calibri" w:hAnsi="Arial" w:cs="Arial"/>
          <w:b/>
          <w:bCs/>
          <w:kern w:val="2"/>
          <w:szCs w:val="22"/>
        </w:rPr>
        <w:t>Hotel Placement Research Project</w:t>
      </w:r>
      <w:r w:rsidRPr="007F50C5">
        <w:rPr>
          <w:rFonts w:ascii="Arial" w:eastAsia="Calibri" w:hAnsi="Arial" w:cs="Arial"/>
          <w:b/>
          <w:bCs/>
          <w:lang w:val="fr-FR"/>
        </w:rPr>
        <w:t xml:space="preserve"> (BMIH600</w:t>
      </w:r>
      <w:r>
        <w:rPr>
          <w:rFonts w:ascii="Arial" w:eastAsia="Calibri" w:hAnsi="Arial" w:cs="Arial"/>
          <w:b/>
          <w:bCs/>
          <w:lang w:val="fr-FR"/>
        </w:rPr>
        <w:t>8)</w:t>
      </w:r>
    </w:p>
    <w:p w14:paraId="4A7400B7" w14:textId="0370E3D5" w:rsidR="007F50C5" w:rsidRDefault="007F50C5" w:rsidP="007F50C5">
      <w:pPr>
        <w:rPr>
          <w:rFonts w:ascii="Arial" w:eastAsia="Calibri" w:hAnsi="Arial" w:cs="Arial"/>
          <w:b/>
          <w:bCs/>
          <w:kern w:val="2"/>
          <w:szCs w:val="22"/>
        </w:rPr>
      </w:pPr>
      <w:r w:rsidRPr="007F50C5">
        <w:rPr>
          <w:rFonts w:ascii="Arial" w:eastAsia="Calibri" w:hAnsi="Arial" w:cs="Arial"/>
          <w:b/>
          <w:bCs/>
          <w:lang w:val="fr-FR"/>
        </w:rPr>
        <w:t xml:space="preserve">Lecturer : </w:t>
      </w:r>
      <w:r w:rsidR="001A1277">
        <w:rPr>
          <w:rStyle w:val="Strong"/>
          <w:rFonts w:ascii="Segoe UI" w:hAnsi="Segoe UI" w:cs="Segoe UI"/>
          <w:color w:val="1D2125"/>
          <w:sz w:val="23"/>
          <w:szCs w:val="23"/>
          <w:shd w:val="clear" w:color="auto" w:fill="FFFFFF"/>
        </w:rPr>
        <w:t>Ka Po Chong</w:t>
      </w:r>
    </w:p>
    <w:p w14:paraId="3F0805AC" w14:textId="77777777" w:rsidR="007F50C5" w:rsidRDefault="007F50C5" w:rsidP="007F50C5">
      <w:pPr>
        <w:rPr>
          <w:rFonts w:ascii="Arial" w:eastAsia="Calibri" w:hAnsi="Arial" w:cs="Arial"/>
          <w:b/>
          <w:bCs/>
          <w:kern w:val="2"/>
          <w:szCs w:val="22"/>
        </w:rPr>
      </w:pPr>
    </w:p>
    <w:p w14:paraId="59CF9873" w14:textId="77777777" w:rsidR="007F50C5" w:rsidRDefault="007F50C5" w:rsidP="007F50C5">
      <w:pPr>
        <w:rPr>
          <w:rFonts w:ascii="Arial" w:eastAsia="Calibri" w:hAnsi="Arial" w:cs="Arial"/>
          <w:b/>
          <w:bCs/>
          <w:kern w:val="2"/>
          <w:szCs w:val="22"/>
        </w:rPr>
      </w:pPr>
    </w:p>
    <w:p w14:paraId="1DB97D4D" w14:textId="77777777" w:rsidR="007F50C5" w:rsidRDefault="007F50C5" w:rsidP="007F50C5">
      <w:pPr>
        <w:rPr>
          <w:rFonts w:ascii="Arial" w:eastAsia="Calibri" w:hAnsi="Arial" w:cs="Arial"/>
          <w:b/>
          <w:bCs/>
          <w:kern w:val="2"/>
          <w:szCs w:val="22"/>
        </w:rPr>
      </w:pPr>
    </w:p>
    <w:p w14:paraId="1B3909A9" w14:textId="5A318C23" w:rsidR="007F50C5" w:rsidRPr="00465837" w:rsidRDefault="0020405A" w:rsidP="007F50C5">
      <w:pPr>
        <w:rPr>
          <w:rFonts w:eastAsia="Calibri"/>
          <w:b/>
          <w:bCs/>
          <w:kern w:val="2"/>
          <w:sz w:val="32"/>
          <w:szCs w:val="32"/>
        </w:rPr>
      </w:pPr>
      <w:r w:rsidRPr="00465837">
        <w:rPr>
          <w:rFonts w:eastAsia="Calibri"/>
          <w:b/>
          <w:bCs/>
          <w:kern w:val="2"/>
          <w:sz w:val="32"/>
          <w:szCs w:val="32"/>
        </w:rPr>
        <w:lastRenderedPageBreak/>
        <w:t xml:space="preserve">Abstract </w:t>
      </w:r>
    </w:p>
    <w:p w14:paraId="095B5CB1" w14:textId="3253C949" w:rsidR="0020405A" w:rsidRDefault="0020405A" w:rsidP="0020405A">
      <w:pPr>
        <w:rPr>
          <w:rFonts w:eastAsia="Calibri"/>
          <w:kern w:val="2"/>
        </w:rPr>
      </w:pPr>
      <w:r w:rsidRPr="0020405A">
        <w:rPr>
          <w:rFonts w:eastAsia="Calibri"/>
          <w:kern w:val="2"/>
        </w:rPr>
        <w:t xml:space="preserve">Examining </w:t>
      </w:r>
      <w:r>
        <w:rPr>
          <w:rFonts w:eastAsia="Calibri"/>
          <w:kern w:val="2"/>
        </w:rPr>
        <w:t>c</w:t>
      </w:r>
      <w:r w:rsidRPr="0020405A">
        <w:rPr>
          <w:rFonts w:eastAsia="Calibri"/>
          <w:kern w:val="2"/>
        </w:rPr>
        <w:t xml:space="preserve">onsumer </w:t>
      </w:r>
      <w:r>
        <w:rPr>
          <w:rFonts w:eastAsia="Calibri"/>
          <w:kern w:val="2"/>
        </w:rPr>
        <w:t>e</w:t>
      </w:r>
      <w:r w:rsidRPr="0020405A">
        <w:rPr>
          <w:rFonts w:eastAsia="Calibri"/>
          <w:kern w:val="2"/>
        </w:rPr>
        <w:t xml:space="preserve">xperience and </w:t>
      </w:r>
      <w:r>
        <w:rPr>
          <w:rFonts w:eastAsia="Calibri"/>
          <w:kern w:val="2"/>
        </w:rPr>
        <w:t>l</w:t>
      </w:r>
      <w:r w:rsidRPr="0020405A">
        <w:rPr>
          <w:rFonts w:eastAsia="Calibri"/>
          <w:kern w:val="2"/>
        </w:rPr>
        <w:t xml:space="preserve">oyalty in </w:t>
      </w:r>
      <w:r>
        <w:rPr>
          <w:rFonts w:eastAsia="Calibri"/>
          <w:kern w:val="2"/>
        </w:rPr>
        <w:t xml:space="preserve">diverse </w:t>
      </w:r>
      <w:r w:rsidR="00E81CB1">
        <w:rPr>
          <w:rFonts w:eastAsia="Calibri"/>
          <w:kern w:val="2"/>
        </w:rPr>
        <w:t>contexts</w:t>
      </w:r>
      <w:r>
        <w:rPr>
          <w:rFonts w:eastAsia="Calibri"/>
          <w:kern w:val="2"/>
        </w:rPr>
        <w:t>, t</w:t>
      </w:r>
      <w:r w:rsidRPr="0020405A">
        <w:rPr>
          <w:rFonts w:eastAsia="Calibri"/>
          <w:kern w:val="2"/>
        </w:rPr>
        <w:t>his compilation of studies examines several aspects of consumer loyalty and experience in diverse businesses and cultural settings. The research delves at the effects of social media sentiment during the COVID-19 pandemic, the effect of mindfulness on the customer experience in adventure tourism, and the relationship between product and service quality and customer satisfaction and loyalty.</w:t>
      </w:r>
    </w:p>
    <w:p w14:paraId="2E0EA534" w14:textId="69A92B12" w:rsidR="0020405A" w:rsidRPr="0020405A" w:rsidRDefault="0020405A" w:rsidP="0020405A">
      <w:pPr>
        <w:rPr>
          <w:rFonts w:eastAsia="Calibri"/>
          <w:kern w:val="2"/>
        </w:rPr>
      </w:pPr>
      <w:r w:rsidRPr="0020405A">
        <w:rPr>
          <w:rFonts w:eastAsia="Calibri"/>
          <w:kern w:val="2"/>
        </w:rPr>
        <w:t xml:space="preserve">Paulose &amp; Shakeel (2021) and Naini et al. (2022) draw attention to the direct relationship between customer happiness and loyalty and the quality of the </w:t>
      </w:r>
      <w:r w:rsidR="00E81CB1">
        <w:rPr>
          <w:rFonts w:eastAsia="Calibri"/>
          <w:kern w:val="2"/>
        </w:rPr>
        <w:t>products</w:t>
      </w:r>
      <w:r w:rsidRPr="0020405A">
        <w:rPr>
          <w:rFonts w:eastAsia="Calibri"/>
          <w:kern w:val="2"/>
        </w:rPr>
        <w:t xml:space="preserve"> and services provided. These results highlight how crucial it is to uphold excellent standards </w:t>
      </w:r>
      <w:r w:rsidRPr="0020405A">
        <w:rPr>
          <w:rFonts w:eastAsia="Calibri"/>
          <w:kern w:val="2"/>
        </w:rPr>
        <w:t>to</w:t>
      </w:r>
      <w:r w:rsidRPr="0020405A">
        <w:rPr>
          <w:rFonts w:eastAsia="Calibri"/>
          <w:kern w:val="2"/>
        </w:rPr>
        <w:t xml:space="preserve"> cultivate a foundation of devoted </w:t>
      </w:r>
      <w:r w:rsidR="00E81CB1">
        <w:rPr>
          <w:rFonts w:eastAsia="Calibri"/>
          <w:kern w:val="2"/>
        </w:rPr>
        <w:t>clients</w:t>
      </w:r>
      <w:r>
        <w:rPr>
          <w:rFonts w:eastAsia="Calibri"/>
          <w:kern w:val="2"/>
        </w:rPr>
        <w:t xml:space="preserve">. </w:t>
      </w:r>
      <w:r w:rsidRPr="0020405A">
        <w:rPr>
          <w:rFonts w:eastAsia="Calibri"/>
          <w:kern w:val="2"/>
        </w:rPr>
        <w:t>Nemes and Kiss (2021) offer valuable perspectives on the social media attitude around COVID-19, highlighting the influence of digital platforms on public opinion and behaviour in times of global crisis.</w:t>
      </w:r>
    </w:p>
    <w:p w14:paraId="7A2678CE" w14:textId="7614E589" w:rsidR="0020405A" w:rsidRDefault="0020405A" w:rsidP="0020405A">
      <w:pPr>
        <w:rPr>
          <w:rFonts w:eastAsia="Calibri"/>
          <w:kern w:val="2"/>
        </w:rPr>
      </w:pPr>
      <w:r>
        <w:rPr>
          <w:rFonts w:eastAsia="Calibri"/>
          <w:kern w:val="2"/>
        </w:rPr>
        <w:t>Mindful</w:t>
      </w:r>
      <w:r w:rsidRPr="0020405A">
        <w:rPr>
          <w:rFonts w:eastAsia="Calibri"/>
          <w:kern w:val="2"/>
        </w:rPr>
        <w:t xml:space="preserve"> when travelling </w:t>
      </w:r>
      <w:r w:rsidRPr="0020405A">
        <w:rPr>
          <w:rFonts w:eastAsia="Calibri"/>
          <w:kern w:val="2"/>
        </w:rPr>
        <w:t>in</w:t>
      </w:r>
      <w:r w:rsidRPr="0020405A">
        <w:rPr>
          <w:rFonts w:eastAsia="Calibri"/>
          <w:kern w:val="2"/>
        </w:rPr>
        <w:t xml:space="preserve"> their investigation of the relationship between mindfulness and loyalty in the Vietnamese adventure tourism industry, Nguyen Ngoc Quang &amp; Dao Cam Thuy (2024) propose that a thoughtful approach can increase customer engagement and loyalty.</w:t>
      </w:r>
    </w:p>
    <w:p w14:paraId="0CA63B51" w14:textId="2131097D" w:rsidR="0020405A" w:rsidRPr="0020405A" w:rsidRDefault="0020405A" w:rsidP="0020405A">
      <w:pPr>
        <w:rPr>
          <w:rFonts w:eastAsia="Calibri"/>
          <w:kern w:val="2"/>
        </w:rPr>
      </w:pPr>
      <w:r w:rsidRPr="0020405A">
        <w:rPr>
          <w:rFonts w:eastAsia="Calibri"/>
          <w:kern w:val="2"/>
        </w:rPr>
        <w:t>O'Toole (2023) explores how restaurant reputation is affected by hygiene ratings, and Sthapit (2018) provides a netnographic analysis of memorable hotel experiences, highlighting the importance of consumer perceptions in the hospitality sector.</w:t>
      </w:r>
      <w:r w:rsidRPr="0020405A">
        <w:rPr>
          <w:rFonts w:eastAsia="Calibri"/>
          <w:kern w:val="2"/>
        </w:rPr>
        <w:br/>
        <w:t xml:space="preserve">This </w:t>
      </w:r>
      <w:r>
        <w:rPr>
          <w:rFonts w:eastAsia="Calibri"/>
          <w:kern w:val="2"/>
        </w:rPr>
        <w:t>body</w:t>
      </w:r>
      <w:r w:rsidRPr="0020405A">
        <w:rPr>
          <w:rFonts w:eastAsia="Calibri"/>
          <w:kern w:val="2"/>
        </w:rPr>
        <w:t xml:space="preserve"> of work advances our knowledge of the factors that influence customer loyalty and the critical function of the customer experience. It offers insightful information to companies looking to enhance customer engagement tactics and create enduring </w:t>
      </w:r>
      <w:r>
        <w:rPr>
          <w:rFonts w:eastAsia="Calibri"/>
          <w:kern w:val="2"/>
        </w:rPr>
        <w:t>customer bonds</w:t>
      </w:r>
      <w:r w:rsidRPr="0020405A">
        <w:rPr>
          <w:rFonts w:eastAsia="Calibri"/>
          <w:kern w:val="2"/>
        </w:rPr>
        <w:t>.</w:t>
      </w:r>
    </w:p>
    <w:p w14:paraId="02BEE794" w14:textId="77777777" w:rsidR="0020405A" w:rsidRPr="0020405A" w:rsidRDefault="0020405A" w:rsidP="0020405A">
      <w:pPr>
        <w:rPr>
          <w:rFonts w:eastAsia="Calibri"/>
          <w:kern w:val="2"/>
        </w:rPr>
      </w:pPr>
    </w:p>
    <w:p w14:paraId="328D9B83" w14:textId="02E48254" w:rsidR="0020405A" w:rsidRPr="0020405A" w:rsidRDefault="0020405A" w:rsidP="0020405A">
      <w:pPr>
        <w:rPr>
          <w:rFonts w:eastAsia="Calibri"/>
          <w:kern w:val="2"/>
        </w:rPr>
      </w:pPr>
    </w:p>
    <w:p w14:paraId="3203FC3E" w14:textId="77777777" w:rsidR="0020405A" w:rsidRPr="0020405A" w:rsidRDefault="0020405A" w:rsidP="0020405A">
      <w:pPr>
        <w:rPr>
          <w:rFonts w:eastAsia="Calibri"/>
          <w:kern w:val="2"/>
        </w:rPr>
      </w:pPr>
    </w:p>
    <w:p w14:paraId="1C220BEC" w14:textId="5F4C47BE" w:rsidR="004F76A6" w:rsidRPr="004F76A6" w:rsidRDefault="004F76A6" w:rsidP="004F76A6">
      <w:pPr>
        <w:spacing w:before="0" w:line="259" w:lineRule="auto"/>
        <w:jc w:val="left"/>
        <w:rPr>
          <w:rFonts w:eastAsia="Calibri"/>
          <w:b/>
          <w:sz w:val="36"/>
          <w:szCs w:val="22"/>
          <w:lang w:val="en-US"/>
          <w14:ligatures w14:val="none"/>
        </w:rPr>
      </w:pPr>
    </w:p>
    <w:sdt>
      <w:sdtPr>
        <w:rPr>
          <w:rFonts w:ascii="Times New Roman" w:eastAsiaTheme="minorEastAsia" w:hAnsi="Times New Roman" w:cs="Times New Roman"/>
          <w:b/>
          <w:bCs/>
          <w:color w:val="auto"/>
          <w:sz w:val="36"/>
          <w:szCs w:val="36"/>
          <w:lang w:val="en-GB"/>
          <w14:ligatures w14:val="standardContextual"/>
        </w:rPr>
        <w:id w:val="2069068457"/>
        <w:docPartObj>
          <w:docPartGallery w:val="Table of Contents"/>
          <w:docPartUnique/>
        </w:docPartObj>
      </w:sdtPr>
      <w:sdtEndPr>
        <w:rPr>
          <w:noProof/>
          <w:sz w:val="24"/>
          <w:szCs w:val="24"/>
        </w:rPr>
      </w:sdtEndPr>
      <w:sdtContent>
        <w:p w14:paraId="00853FDF" w14:textId="3CBA44B5" w:rsidR="00CF64BC" w:rsidRPr="00CF64BC" w:rsidRDefault="00CF64BC" w:rsidP="00CF64BC">
          <w:pPr>
            <w:pStyle w:val="TOCHeading"/>
            <w:jc w:val="center"/>
            <w:rPr>
              <w:rFonts w:ascii="Times New Roman" w:hAnsi="Times New Roman" w:cs="Times New Roman"/>
              <w:b/>
              <w:bCs/>
              <w:color w:val="auto"/>
              <w:sz w:val="36"/>
              <w:szCs w:val="36"/>
            </w:rPr>
          </w:pPr>
          <w:r w:rsidRPr="00CF64BC">
            <w:rPr>
              <w:rFonts w:ascii="Times New Roman" w:hAnsi="Times New Roman" w:cs="Times New Roman"/>
              <w:b/>
              <w:bCs/>
              <w:color w:val="auto"/>
              <w:sz w:val="36"/>
              <w:szCs w:val="36"/>
            </w:rPr>
            <w:t>Table of Contents</w:t>
          </w:r>
        </w:p>
        <w:p w14:paraId="72F5859A" w14:textId="0CCA505A" w:rsidR="00B5370E" w:rsidRDefault="00CF64BC">
          <w:pPr>
            <w:pStyle w:val="TOC1"/>
            <w:tabs>
              <w:tab w:val="left" w:pos="660"/>
            </w:tabs>
            <w:rPr>
              <w:rFonts w:asciiTheme="minorHAnsi" w:eastAsiaTheme="minorEastAsia" w:hAnsiTheme="minorHAnsi" w:cstheme="minorBidi"/>
              <w:b w:val="0"/>
              <w:bCs w:val="0"/>
              <w:kern w:val="2"/>
              <w:sz w:val="22"/>
              <w:szCs w:val="22"/>
              <w:lang w:val="en-GB" w:eastAsia="en-GB"/>
            </w:rPr>
          </w:pPr>
          <w:r>
            <w:fldChar w:fldCharType="begin"/>
          </w:r>
          <w:r>
            <w:instrText xml:space="preserve"> TOC \o "1-3" \h \z \u </w:instrText>
          </w:r>
          <w:r>
            <w:fldChar w:fldCharType="separate"/>
          </w:r>
          <w:hyperlink w:anchor="_Toc167927310" w:history="1">
            <w:r w:rsidR="00B5370E" w:rsidRPr="00260824">
              <w:rPr>
                <w:rStyle w:val="Hyperlink"/>
              </w:rPr>
              <w:t>1.0</w:t>
            </w:r>
            <w:r w:rsidR="00B5370E">
              <w:rPr>
                <w:rFonts w:asciiTheme="minorHAnsi" w:eastAsiaTheme="minorEastAsia" w:hAnsiTheme="minorHAnsi" w:cstheme="minorBidi"/>
                <w:b w:val="0"/>
                <w:bCs w:val="0"/>
                <w:kern w:val="2"/>
                <w:sz w:val="22"/>
                <w:szCs w:val="22"/>
                <w:lang w:val="en-GB" w:eastAsia="en-GB"/>
              </w:rPr>
              <w:tab/>
            </w:r>
            <w:r w:rsidR="00B5370E" w:rsidRPr="00260824">
              <w:rPr>
                <w:rStyle w:val="Hyperlink"/>
              </w:rPr>
              <w:t>Introduction</w:t>
            </w:r>
            <w:r w:rsidR="00B5370E">
              <w:rPr>
                <w:webHidden/>
              </w:rPr>
              <w:tab/>
            </w:r>
            <w:r w:rsidR="00B5370E">
              <w:rPr>
                <w:webHidden/>
              </w:rPr>
              <w:fldChar w:fldCharType="begin"/>
            </w:r>
            <w:r w:rsidR="00B5370E">
              <w:rPr>
                <w:webHidden/>
              </w:rPr>
              <w:instrText xml:space="preserve"> PAGEREF _Toc167927310 \h </w:instrText>
            </w:r>
            <w:r w:rsidR="00B5370E">
              <w:rPr>
                <w:webHidden/>
              </w:rPr>
            </w:r>
            <w:r w:rsidR="00B5370E">
              <w:rPr>
                <w:webHidden/>
              </w:rPr>
              <w:fldChar w:fldCharType="separate"/>
            </w:r>
            <w:r w:rsidR="00E81CB1">
              <w:rPr>
                <w:webHidden/>
              </w:rPr>
              <w:t>6</w:t>
            </w:r>
            <w:r w:rsidR="00B5370E">
              <w:rPr>
                <w:webHidden/>
              </w:rPr>
              <w:fldChar w:fldCharType="end"/>
            </w:r>
          </w:hyperlink>
        </w:p>
        <w:p w14:paraId="50134AC6" w14:textId="6CE4FD92" w:rsidR="00B5370E" w:rsidRDefault="00000000">
          <w:pPr>
            <w:pStyle w:val="TOC2"/>
            <w:tabs>
              <w:tab w:val="left" w:pos="880"/>
              <w:tab w:val="right" w:leader="dot" w:pos="9350"/>
            </w:tabs>
            <w:rPr>
              <w:rFonts w:asciiTheme="minorHAnsi" w:eastAsiaTheme="minorEastAsia" w:hAnsiTheme="minorHAnsi" w:cstheme="minorBidi"/>
              <w:noProof/>
              <w:kern w:val="2"/>
              <w:sz w:val="22"/>
              <w:szCs w:val="22"/>
              <w:lang w:eastAsia="en-GB"/>
            </w:rPr>
          </w:pPr>
          <w:hyperlink w:anchor="_Toc167927311" w:history="1">
            <w:r w:rsidR="00B5370E" w:rsidRPr="00260824">
              <w:rPr>
                <w:rStyle w:val="Hyperlink"/>
                <w:noProof/>
              </w:rPr>
              <w:t>1.1</w:t>
            </w:r>
            <w:r w:rsidR="00B5370E">
              <w:rPr>
                <w:rFonts w:asciiTheme="minorHAnsi" w:eastAsiaTheme="minorEastAsia" w:hAnsiTheme="minorHAnsi" w:cstheme="minorBidi"/>
                <w:noProof/>
                <w:kern w:val="2"/>
                <w:sz w:val="22"/>
                <w:szCs w:val="22"/>
                <w:lang w:eastAsia="en-GB"/>
              </w:rPr>
              <w:tab/>
            </w:r>
            <w:r w:rsidR="00B5370E" w:rsidRPr="00260824">
              <w:rPr>
                <w:rStyle w:val="Hyperlink"/>
                <w:noProof/>
              </w:rPr>
              <w:t>Aims and Objectives</w:t>
            </w:r>
            <w:r w:rsidR="00B5370E">
              <w:rPr>
                <w:noProof/>
                <w:webHidden/>
              </w:rPr>
              <w:tab/>
            </w:r>
            <w:r w:rsidR="00B5370E">
              <w:rPr>
                <w:noProof/>
                <w:webHidden/>
              </w:rPr>
              <w:fldChar w:fldCharType="begin"/>
            </w:r>
            <w:r w:rsidR="00B5370E">
              <w:rPr>
                <w:noProof/>
                <w:webHidden/>
              </w:rPr>
              <w:instrText xml:space="preserve"> PAGEREF _Toc167927311 \h </w:instrText>
            </w:r>
            <w:r w:rsidR="00B5370E">
              <w:rPr>
                <w:noProof/>
                <w:webHidden/>
              </w:rPr>
            </w:r>
            <w:r w:rsidR="00B5370E">
              <w:rPr>
                <w:noProof/>
                <w:webHidden/>
              </w:rPr>
              <w:fldChar w:fldCharType="separate"/>
            </w:r>
            <w:r w:rsidR="00E81CB1">
              <w:rPr>
                <w:noProof/>
                <w:webHidden/>
              </w:rPr>
              <w:t>6</w:t>
            </w:r>
            <w:r w:rsidR="00B5370E">
              <w:rPr>
                <w:noProof/>
                <w:webHidden/>
              </w:rPr>
              <w:fldChar w:fldCharType="end"/>
            </w:r>
          </w:hyperlink>
        </w:p>
        <w:p w14:paraId="0F286214" w14:textId="73099D4E" w:rsidR="00B5370E" w:rsidRDefault="00000000">
          <w:pPr>
            <w:pStyle w:val="TOC2"/>
            <w:tabs>
              <w:tab w:val="left" w:pos="880"/>
              <w:tab w:val="right" w:leader="dot" w:pos="9350"/>
            </w:tabs>
            <w:rPr>
              <w:rFonts w:asciiTheme="minorHAnsi" w:eastAsiaTheme="minorEastAsia" w:hAnsiTheme="minorHAnsi" w:cstheme="minorBidi"/>
              <w:noProof/>
              <w:kern w:val="2"/>
              <w:sz w:val="22"/>
              <w:szCs w:val="22"/>
              <w:lang w:eastAsia="en-GB"/>
            </w:rPr>
          </w:pPr>
          <w:hyperlink w:anchor="_Toc167927312" w:history="1">
            <w:r w:rsidR="00B5370E" w:rsidRPr="00260824">
              <w:rPr>
                <w:rStyle w:val="Hyperlink"/>
                <w:noProof/>
              </w:rPr>
              <w:t>1.2</w:t>
            </w:r>
            <w:r w:rsidR="00B5370E">
              <w:rPr>
                <w:rFonts w:asciiTheme="minorHAnsi" w:eastAsiaTheme="minorEastAsia" w:hAnsiTheme="minorHAnsi" w:cstheme="minorBidi"/>
                <w:noProof/>
                <w:kern w:val="2"/>
                <w:sz w:val="22"/>
                <w:szCs w:val="22"/>
                <w:lang w:eastAsia="en-GB"/>
              </w:rPr>
              <w:tab/>
            </w:r>
            <w:r w:rsidR="00B5370E" w:rsidRPr="00260824">
              <w:rPr>
                <w:rStyle w:val="Hyperlink"/>
                <w:noProof/>
              </w:rPr>
              <w:t>Background and Context</w:t>
            </w:r>
            <w:r w:rsidR="00B5370E">
              <w:rPr>
                <w:noProof/>
                <w:webHidden/>
              </w:rPr>
              <w:tab/>
            </w:r>
            <w:r w:rsidR="00B5370E">
              <w:rPr>
                <w:noProof/>
                <w:webHidden/>
              </w:rPr>
              <w:fldChar w:fldCharType="begin"/>
            </w:r>
            <w:r w:rsidR="00B5370E">
              <w:rPr>
                <w:noProof/>
                <w:webHidden/>
              </w:rPr>
              <w:instrText xml:space="preserve"> PAGEREF _Toc167927312 \h </w:instrText>
            </w:r>
            <w:r w:rsidR="00B5370E">
              <w:rPr>
                <w:noProof/>
                <w:webHidden/>
              </w:rPr>
            </w:r>
            <w:r w:rsidR="00B5370E">
              <w:rPr>
                <w:noProof/>
                <w:webHidden/>
              </w:rPr>
              <w:fldChar w:fldCharType="separate"/>
            </w:r>
            <w:r w:rsidR="00E81CB1">
              <w:rPr>
                <w:noProof/>
                <w:webHidden/>
              </w:rPr>
              <w:t>6</w:t>
            </w:r>
            <w:r w:rsidR="00B5370E">
              <w:rPr>
                <w:noProof/>
                <w:webHidden/>
              </w:rPr>
              <w:fldChar w:fldCharType="end"/>
            </w:r>
          </w:hyperlink>
        </w:p>
        <w:p w14:paraId="1B474C12" w14:textId="2B66D830" w:rsidR="00B5370E" w:rsidRDefault="00000000">
          <w:pPr>
            <w:pStyle w:val="TOC2"/>
            <w:tabs>
              <w:tab w:val="left" w:pos="880"/>
              <w:tab w:val="right" w:leader="dot" w:pos="9350"/>
            </w:tabs>
            <w:rPr>
              <w:rFonts w:asciiTheme="minorHAnsi" w:eastAsiaTheme="minorEastAsia" w:hAnsiTheme="minorHAnsi" w:cstheme="minorBidi"/>
              <w:noProof/>
              <w:kern w:val="2"/>
              <w:sz w:val="22"/>
              <w:szCs w:val="22"/>
              <w:lang w:eastAsia="en-GB"/>
            </w:rPr>
          </w:pPr>
          <w:hyperlink w:anchor="_Toc167927313" w:history="1">
            <w:r w:rsidR="00B5370E" w:rsidRPr="00260824">
              <w:rPr>
                <w:rStyle w:val="Hyperlink"/>
                <w:noProof/>
              </w:rPr>
              <w:t>1.3</w:t>
            </w:r>
            <w:r w:rsidR="00B5370E">
              <w:rPr>
                <w:rFonts w:asciiTheme="minorHAnsi" w:eastAsiaTheme="minorEastAsia" w:hAnsiTheme="minorHAnsi" w:cstheme="minorBidi"/>
                <w:noProof/>
                <w:kern w:val="2"/>
                <w:sz w:val="22"/>
                <w:szCs w:val="22"/>
                <w:lang w:eastAsia="en-GB"/>
              </w:rPr>
              <w:tab/>
            </w:r>
            <w:r w:rsidR="00B5370E" w:rsidRPr="00260824">
              <w:rPr>
                <w:rStyle w:val="Hyperlink"/>
                <w:noProof/>
              </w:rPr>
              <w:t>Overview of Coldra Court Hotel</w:t>
            </w:r>
            <w:r w:rsidR="00B5370E">
              <w:rPr>
                <w:noProof/>
                <w:webHidden/>
              </w:rPr>
              <w:tab/>
            </w:r>
            <w:r w:rsidR="00B5370E">
              <w:rPr>
                <w:noProof/>
                <w:webHidden/>
              </w:rPr>
              <w:fldChar w:fldCharType="begin"/>
            </w:r>
            <w:r w:rsidR="00B5370E">
              <w:rPr>
                <w:noProof/>
                <w:webHidden/>
              </w:rPr>
              <w:instrText xml:space="preserve"> PAGEREF _Toc167927313 \h </w:instrText>
            </w:r>
            <w:r w:rsidR="00B5370E">
              <w:rPr>
                <w:noProof/>
                <w:webHidden/>
              </w:rPr>
            </w:r>
            <w:r w:rsidR="00B5370E">
              <w:rPr>
                <w:noProof/>
                <w:webHidden/>
              </w:rPr>
              <w:fldChar w:fldCharType="separate"/>
            </w:r>
            <w:r w:rsidR="00E81CB1">
              <w:rPr>
                <w:noProof/>
                <w:webHidden/>
              </w:rPr>
              <w:t>6</w:t>
            </w:r>
            <w:r w:rsidR="00B5370E">
              <w:rPr>
                <w:noProof/>
                <w:webHidden/>
              </w:rPr>
              <w:fldChar w:fldCharType="end"/>
            </w:r>
          </w:hyperlink>
        </w:p>
        <w:p w14:paraId="193E07DD" w14:textId="146FAA03" w:rsidR="00B5370E" w:rsidRDefault="00000000">
          <w:pPr>
            <w:pStyle w:val="TOC1"/>
            <w:rPr>
              <w:rFonts w:asciiTheme="minorHAnsi" w:eastAsiaTheme="minorEastAsia" w:hAnsiTheme="minorHAnsi" w:cstheme="minorBidi"/>
              <w:b w:val="0"/>
              <w:bCs w:val="0"/>
              <w:kern w:val="2"/>
              <w:sz w:val="22"/>
              <w:szCs w:val="22"/>
              <w:lang w:val="en-GB" w:eastAsia="en-GB"/>
            </w:rPr>
          </w:pPr>
          <w:hyperlink w:anchor="_Toc167927314" w:history="1">
            <w:r w:rsidR="00B5370E" w:rsidRPr="00260824">
              <w:rPr>
                <w:rStyle w:val="Hyperlink"/>
              </w:rPr>
              <w:t>2.0 Literature Review</w:t>
            </w:r>
            <w:r w:rsidR="00B5370E">
              <w:rPr>
                <w:webHidden/>
              </w:rPr>
              <w:tab/>
            </w:r>
            <w:r w:rsidR="00B5370E">
              <w:rPr>
                <w:webHidden/>
              </w:rPr>
              <w:fldChar w:fldCharType="begin"/>
            </w:r>
            <w:r w:rsidR="00B5370E">
              <w:rPr>
                <w:webHidden/>
              </w:rPr>
              <w:instrText xml:space="preserve"> PAGEREF _Toc167927314 \h </w:instrText>
            </w:r>
            <w:r w:rsidR="00B5370E">
              <w:rPr>
                <w:webHidden/>
              </w:rPr>
            </w:r>
            <w:r w:rsidR="00B5370E">
              <w:rPr>
                <w:webHidden/>
              </w:rPr>
              <w:fldChar w:fldCharType="separate"/>
            </w:r>
            <w:r w:rsidR="00E81CB1">
              <w:rPr>
                <w:webHidden/>
              </w:rPr>
              <w:t>7</w:t>
            </w:r>
            <w:r w:rsidR="00B5370E">
              <w:rPr>
                <w:webHidden/>
              </w:rPr>
              <w:fldChar w:fldCharType="end"/>
            </w:r>
          </w:hyperlink>
        </w:p>
        <w:p w14:paraId="7BC05B09" w14:textId="346E37D7"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15" w:history="1">
            <w:r w:rsidR="00B5370E" w:rsidRPr="00260824">
              <w:rPr>
                <w:rStyle w:val="Hyperlink"/>
                <w:noProof/>
              </w:rPr>
              <w:t>2.1 Factors of Customer Experiences Leading to Loyalty</w:t>
            </w:r>
            <w:r w:rsidR="00B5370E">
              <w:rPr>
                <w:noProof/>
                <w:webHidden/>
              </w:rPr>
              <w:tab/>
            </w:r>
            <w:r w:rsidR="00B5370E">
              <w:rPr>
                <w:noProof/>
                <w:webHidden/>
              </w:rPr>
              <w:fldChar w:fldCharType="begin"/>
            </w:r>
            <w:r w:rsidR="00B5370E">
              <w:rPr>
                <w:noProof/>
                <w:webHidden/>
              </w:rPr>
              <w:instrText xml:space="preserve"> PAGEREF _Toc167927315 \h </w:instrText>
            </w:r>
            <w:r w:rsidR="00B5370E">
              <w:rPr>
                <w:noProof/>
                <w:webHidden/>
              </w:rPr>
            </w:r>
            <w:r w:rsidR="00B5370E">
              <w:rPr>
                <w:noProof/>
                <w:webHidden/>
              </w:rPr>
              <w:fldChar w:fldCharType="separate"/>
            </w:r>
            <w:r w:rsidR="00E81CB1">
              <w:rPr>
                <w:noProof/>
                <w:webHidden/>
              </w:rPr>
              <w:t>7</w:t>
            </w:r>
            <w:r w:rsidR="00B5370E">
              <w:rPr>
                <w:noProof/>
                <w:webHidden/>
              </w:rPr>
              <w:fldChar w:fldCharType="end"/>
            </w:r>
          </w:hyperlink>
        </w:p>
        <w:p w14:paraId="1D71597D" w14:textId="3C9698F5"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16" w:history="1">
            <w:r w:rsidR="00B5370E" w:rsidRPr="00260824">
              <w:rPr>
                <w:rStyle w:val="Hyperlink"/>
                <w:noProof/>
              </w:rPr>
              <w:t>2.2 Relationship of Customer Experience and Loyalty</w:t>
            </w:r>
            <w:r w:rsidR="00B5370E">
              <w:rPr>
                <w:noProof/>
                <w:webHidden/>
              </w:rPr>
              <w:tab/>
            </w:r>
            <w:r w:rsidR="00B5370E">
              <w:rPr>
                <w:noProof/>
                <w:webHidden/>
              </w:rPr>
              <w:fldChar w:fldCharType="begin"/>
            </w:r>
            <w:r w:rsidR="00B5370E">
              <w:rPr>
                <w:noProof/>
                <w:webHidden/>
              </w:rPr>
              <w:instrText xml:space="preserve"> PAGEREF _Toc167927316 \h </w:instrText>
            </w:r>
            <w:r w:rsidR="00B5370E">
              <w:rPr>
                <w:noProof/>
                <w:webHidden/>
              </w:rPr>
            </w:r>
            <w:r w:rsidR="00B5370E">
              <w:rPr>
                <w:noProof/>
                <w:webHidden/>
              </w:rPr>
              <w:fldChar w:fldCharType="separate"/>
            </w:r>
            <w:r w:rsidR="00E81CB1">
              <w:rPr>
                <w:noProof/>
                <w:webHidden/>
              </w:rPr>
              <w:t>8</w:t>
            </w:r>
            <w:r w:rsidR="00B5370E">
              <w:rPr>
                <w:noProof/>
                <w:webHidden/>
              </w:rPr>
              <w:fldChar w:fldCharType="end"/>
            </w:r>
          </w:hyperlink>
        </w:p>
        <w:p w14:paraId="2082D592" w14:textId="00A7B0C6"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17" w:history="1">
            <w:r w:rsidR="00B5370E" w:rsidRPr="00260824">
              <w:rPr>
                <w:rStyle w:val="Hyperlink"/>
                <w:noProof/>
              </w:rPr>
              <w:t>2.3 Reasons for the Decline in Services Leading to Bad Customer Experiences</w:t>
            </w:r>
            <w:r w:rsidR="00B5370E">
              <w:rPr>
                <w:noProof/>
                <w:webHidden/>
              </w:rPr>
              <w:tab/>
            </w:r>
            <w:r w:rsidR="00B5370E">
              <w:rPr>
                <w:noProof/>
                <w:webHidden/>
              </w:rPr>
              <w:fldChar w:fldCharType="begin"/>
            </w:r>
            <w:r w:rsidR="00B5370E">
              <w:rPr>
                <w:noProof/>
                <w:webHidden/>
              </w:rPr>
              <w:instrText xml:space="preserve"> PAGEREF _Toc167927317 \h </w:instrText>
            </w:r>
            <w:r w:rsidR="00B5370E">
              <w:rPr>
                <w:noProof/>
                <w:webHidden/>
              </w:rPr>
            </w:r>
            <w:r w:rsidR="00B5370E">
              <w:rPr>
                <w:noProof/>
                <w:webHidden/>
              </w:rPr>
              <w:fldChar w:fldCharType="separate"/>
            </w:r>
            <w:r w:rsidR="00E81CB1">
              <w:rPr>
                <w:noProof/>
                <w:webHidden/>
              </w:rPr>
              <w:t>8</w:t>
            </w:r>
            <w:r w:rsidR="00B5370E">
              <w:rPr>
                <w:noProof/>
                <w:webHidden/>
              </w:rPr>
              <w:fldChar w:fldCharType="end"/>
            </w:r>
          </w:hyperlink>
        </w:p>
        <w:p w14:paraId="56480E9D" w14:textId="6370A33F"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18" w:history="1">
            <w:r w:rsidR="00B5370E" w:rsidRPr="00260824">
              <w:rPr>
                <w:rStyle w:val="Hyperlink"/>
                <w:noProof/>
              </w:rPr>
              <w:t>2.3.1 Lack of Self-Service Options</w:t>
            </w:r>
            <w:r w:rsidR="00B5370E">
              <w:rPr>
                <w:noProof/>
                <w:webHidden/>
              </w:rPr>
              <w:tab/>
            </w:r>
            <w:r w:rsidR="00B5370E">
              <w:rPr>
                <w:noProof/>
                <w:webHidden/>
              </w:rPr>
              <w:fldChar w:fldCharType="begin"/>
            </w:r>
            <w:r w:rsidR="00B5370E">
              <w:rPr>
                <w:noProof/>
                <w:webHidden/>
              </w:rPr>
              <w:instrText xml:space="preserve"> PAGEREF _Toc167927318 \h </w:instrText>
            </w:r>
            <w:r w:rsidR="00B5370E">
              <w:rPr>
                <w:noProof/>
                <w:webHidden/>
              </w:rPr>
            </w:r>
            <w:r w:rsidR="00B5370E">
              <w:rPr>
                <w:noProof/>
                <w:webHidden/>
              </w:rPr>
              <w:fldChar w:fldCharType="separate"/>
            </w:r>
            <w:r w:rsidR="00E81CB1">
              <w:rPr>
                <w:noProof/>
                <w:webHidden/>
              </w:rPr>
              <w:t>9</w:t>
            </w:r>
            <w:r w:rsidR="00B5370E">
              <w:rPr>
                <w:noProof/>
                <w:webHidden/>
              </w:rPr>
              <w:fldChar w:fldCharType="end"/>
            </w:r>
          </w:hyperlink>
        </w:p>
        <w:p w14:paraId="25658F4E" w14:textId="1D6B870F"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19" w:history="1">
            <w:r w:rsidR="00B5370E" w:rsidRPr="00260824">
              <w:rPr>
                <w:rStyle w:val="Hyperlink"/>
                <w:noProof/>
              </w:rPr>
              <w:t>2.3.2 Mechanical Issue</w:t>
            </w:r>
            <w:r w:rsidR="00B5370E">
              <w:rPr>
                <w:noProof/>
                <w:webHidden/>
              </w:rPr>
              <w:tab/>
            </w:r>
            <w:r w:rsidR="00B5370E">
              <w:rPr>
                <w:noProof/>
                <w:webHidden/>
              </w:rPr>
              <w:fldChar w:fldCharType="begin"/>
            </w:r>
            <w:r w:rsidR="00B5370E">
              <w:rPr>
                <w:noProof/>
                <w:webHidden/>
              </w:rPr>
              <w:instrText xml:space="preserve"> PAGEREF _Toc167927319 \h </w:instrText>
            </w:r>
            <w:r w:rsidR="00B5370E">
              <w:rPr>
                <w:noProof/>
                <w:webHidden/>
              </w:rPr>
            </w:r>
            <w:r w:rsidR="00B5370E">
              <w:rPr>
                <w:noProof/>
                <w:webHidden/>
              </w:rPr>
              <w:fldChar w:fldCharType="separate"/>
            </w:r>
            <w:r w:rsidR="00E81CB1">
              <w:rPr>
                <w:noProof/>
                <w:webHidden/>
              </w:rPr>
              <w:t>9</w:t>
            </w:r>
            <w:r w:rsidR="00B5370E">
              <w:rPr>
                <w:noProof/>
                <w:webHidden/>
              </w:rPr>
              <w:fldChar w:fldCharType="end"/>
            </w:r>
          </w:hyperlink>
        </w:p>
        <w:p w14:paraId="443756E3" w14:textId="5F2BE18A"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20" w:history="1">
            <w:r w:rsidR="00B5370E" w:rsidRPr="00260824">
              <w:rPr>
                <w:rStyle w:val="Hyperlink"/>
                <w:noProof/>
              </w:rPr>
              <w:t>2.3.3 Lack of Communication</w:t>
            </w:r>
            <w:r w:rsidR="00B5370E">
              <w:rPr>
                <w:noProof/>
                <w:webHidden/>
              </w:rPr>
              <w:tab/>
            </w:r>
            <w:r w:rsidR="00B5370E">
              <w:rPr>
                <w:noProof/>
                <w:webHidden/>
              </w:rPr>
              <w:fldChar w:fldCharType="begin"/>
            </w:r>
            <w:r w:rsidR="00B5370E">
              <w:rPr>
                <w:noProof/>
                <w:webHidden/>
              </w:rPr>
              <w:instrText xml:space="preserve"> PAGEREF _Toc167927320 \h </w:instrText>
            </w:r>
            <w:r w:rsidR="00B5370E">
              <w:rPr>
                <w:noProof/>
                <w:webHidden/>
              </w:rPr>
            </w:r>
            <w:r w:rsidR="00B5370E">
              <w:rPr>
                <w:noProof/>
                <w:webHidden/>
              </w:rPr>
              <w:fldChar w:fldCharType="separate"/>
            </w:r>
            <w:r w:rsidR="00E81CB1">
              <w:rPr>
                <w:noProof/>
                <w:webHidden/>
              </w:rPr>
              <w:t>9</w:t>
            </w:r>
            <w:r w:rsidR="00B5370E">
              <w:rPr>
                <w:noProof/>
                <w:webHidden/>
              </w:rPr>
              <w:fldChar w:fldCharType="end"/>
            </w:r>
          </w:hyperlink>
        </w:p>
        <w:p w14:paraId="1A0D1B1C" w14:textId="7211270D"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21" w:history="1">
            <w:r w:rsidR="00B5370E" w:rsidRPr="00260824">
              <w:rPr>
                <w:rStyle w:val="Hyperlink"/>
                <w:noProof/>
              </w:rPr>
              <w:t>2.3.4 Denying Reservations</w:t>
            </w:r>
            <w:r w:rsidR="00B5370E">
              <w:rPr>
                <w:noProof/>
                <w:webHidden/>
              </w:rPr>
              <w:tab/>
            </w:r>
            <w:r w:rsidR="00B5370E">
              <w:rPr>
                <w:noProof/>
                <w:webHidden/>
              </w:rPr>
              <w:fldChar w:fldCharType="begin"/>
            </w:r>
            <w:r w:rsidR="00B5370E">
              <w:rPr>
                <w:noProof/>
                <w:webHidden/>
              </w:rPr>
              <w:instrText xml:space="preserve"> PAGEREF _Toc167927321 \h </w:instrText>
            </w:r>
            <w:r w:rsidR="00B5370E">
              <w:rPr>
                <w:noProof/>
                <w:webHidden/>
              </w:rPr>
            </w:r>
            <w:r w:rsidR="00B5370E">
              <w:rPr>
                <w:noProof/>
                <w:webHidden/>
              </w:rPr>
              <w:fldChar w:fldCharType="separate"/>
            </w:r>
            <w:r w:rsidR="00E81CB1">
              <w:rPr>
                <w:noProof/>
                <w:webHidden/>
              </w:rPr>
              <w:t>9</w:t>
            </w:r>
            <w:r w:rsidR="00B5370E">
              <w:rPr>
                <w:noProof/>
                <w:webHidden/>
              </w:rPr>
              <w:fldChar w:fldCharType="end"/>
            </w:r>
          </w:hyperlink>
        </w:p>
        <w:p w14:paraId="03D5B015" w14:textId="79262658"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22" w:history="1">
            <w:r w:rsidR="00B5370E" w:rsidRPr="00260824">
              <w:rPr>
                <w:rStyle w:val="Hyperlink"/>
                <w:noProof/>
              </w:rPr>
              <w:t>2.3.5 Delayed Services</w:t>
            </w:r>
            <w:r w:rsidR="00B5370E">
              <w:rPr>
                <w:noProof/>
                <w:webHidden/>
              </w:rPr>
              <w:tab/>
            </w:r>
            <w:r w:rsidR="00B5370E">
              <w:rPr>
                <w:noProof/>
                <w:webHidden/>
              </w:rPr>
              <w:fldChar w:fldCharType="begin"/>
            </w:r>
            <w:r w:rsidR="00B5370E">
              <w:rPr>
                <w:noProof/>
                <w:webHidden/>
              </w:rPr>
              <w:instrText xml:space="preserve"> PAGEREF _Toc167927322 \h </w:instrText>
            </w:r>
            <w:r w:rsidR="00B5370E">
              <w:rPr>
                <w:noProof/>
                <w:webHidden/>
              </w:rPr>
            </w:r>
            <w:r w:rsidR="00B5370E">
              <w:rPr>
                <w:noProof/>
                <w:webHidden/>
              </w:rPr>
              <w:fldChar w:fldCharType="separate"/>
            </w:r>
            <w:r w:rsidR="00E81CB1">
              <w:rPr>
                <w:noProof/>
                <w:webHidden/>
              </w:rPr>
              <w:t>9</w:t>
            </w:r>
            <w:r w:rsidR="00B5370E">
              <w:rPr>
                <w:noProof/>
                <w:webHidden/>
              </w:rPr>
              <w:fldChar w:fldCharType="end"/>
            </w:r>
          </w:hyperlink>
        </w:p>
        <w:p w14:paraId="37D0BDDE" w14:textId="7646375B" w:rsidR="00B5370E" w:rsidRDefault="00000000">
          <w:pPr>
            <w:pStyle w:val="TOC1"/>
            <w:rPr>
              <w:rFonts w:asciiTheme="minorHAnsi" w:eastAsiaTheme="minorEastAsia" w:hAnsiTheme="minorHAnsi" w:cstheme="minorBidi"/>
              <w:b w:val="0"/>
              <w:bCs w:val="0"/>
              <w:kern w:val="2"/>
              <w:sz w:val="22"/>
              <w:szCs w:val="22"/>
              <w:lang w:val="en-GB" w:eastAsia="en-GB"/>
            </w:rPr>
          </w:pPr>
          <w:hyperlink w:anchor="_Toc167927323" w:history="1">
            <w:r w:rsidR="00B5370E" w:rsidRPr="00260824">
              <w:rPr>
                <w:rStyle w:val="Hyperlink"/>
              </w:rPr>
              <w:t>3.0 Methods</w:t>
            </w:r>
            <w:r w:rsidR="00B5370E">
              <w:rPr>
                <w:webHidden/>
              </w:rPr>
              <w:tab/>
            </w:r>
            <w:r w:rsidR="00B5370E">
              <w:rPr>
                <w:webHidden/>
              </w:rPr>
              <w:fldChar w:fldCharType="begin"/>
            </w:r>
            <w:r w:rsidR="00B5370E">
              <w:rPr>
                <w:webHidden/>
              </w:rPr>
              <w:instrText xml:space="preserve"> PAGEREF _Toc167927323 \h </w:instrText>
            </w:r>
            <w:r w:rsidR="00B5370E">
              <w:rPr>
                <w:webHidden/>
              </w:rPr>
            </w:r>
            <w:r w:rsidR="00B5370E">
              <w:rPr>
                <w:webHidden/>
              </w:rPr>
              <w:fldChar w:fldCharType="separate"/>
            </w:r>
            <w:r w:rsidR="00E81CB1">
              <w:rPr>
                <w:webHidden/>
              </w:rPr>
              <w:t>10</w:t>
            </w:r>
            <w:r w:rsidR="00B5370E">
              <w:rPr>
                <w:webHidden/>
              </w:rPr>
              <w:fldChar w:fldCharType="end"/>
            </w:r>
          </w:hyperlink>
        </w:p>
        <w:p w14:paraId="5E10B5E1" w14:textId="2481645D" w:rsidR="00B5370E" w:rsidRDefault="00000000">
          <w:pPr>
            <w:pStyle w:val="TOC1"/>
            <w:rPr>
              <w:rFonts w:asciiTheme="minorHAnsi" w:eastAsiaTheme="minorEastAsia" w:hAnsiTheme="minorHAnsi" w:cstheme="minorBidi"/>
              <w:b w:val="0"/>
              <w:bCs w:val="0"/>
              <w:kern w:val="2"/>
              <w:sz w:val="22"/>
              <w:szCs w:val="22"/>
              <w:lang w:val="en-GB" w:eastAsia="en-GB"/>
            </w:rPr>
          </w:pPr>
          <w:hyperlink w:anchor="_Toc167927324" w:history="1">
            <w:r w:rsidR="00B5370E" w:rsidRPr="00260824">
              <w:rPr>
                <w:rStyle w:val="Hyperlink"/>
              </w:rPr>
              <w:t>4.0 Case Study Discussion</w:t>
            </w:r>
            <w:r w:rsidR="00B5370E">
              <w:rPr>
                <w:webHidden/>
              </w:rPr>
              <w:tab/>
            </w:r>
            <w:r w:rsidR="00B5370E">
              <w:rPr>
                <w:webHidden/>
              </w:rPr>
              <w:fldChar w:fldCharType="begin"/>
            </w:r>
            <w:r w:rsidR="00B5370E">
              <w:rPr>
                <w:webHidden/>
              </w:rPr>
              <w:instrText xml:space="preserve"> PAGEREF _Toc167927324 \h </w:instrText>
            </w:r>
            <w:r w:rsidR="00B5370E">
              <w:rPr>
                <w:webHidden/>
              </w:rPr>
            </w:r>
            <w:r w:rsidR="00B5370E">
              <w:rPr>
                <w:webHidden/>
              </w:rPr>
              <w:fldChar w:fldCharType="separate"/>
            </w:r>
            <w:r w:rsidR="00E81CB1">
              <w:rPr>
                <w:webHidden/>
              </w:rPr>
              <w:t>11</w:t>
            </w:r>
            <w:r w:rsidR="00B5370E">
              <w:rPr>
                <w:webHidden/>
              </w:rPr>
              <w:fldChar w:fldCharType="end"/>
            </w:r>
          </w:hyperlink>
        </w:p>
        <w:p w14:paraId="421E5679" w14:textId="356A0B1D"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25" w:history="1">
            <w:r w:rsidR="00B5370E" w:rsidRPr="00260824">
              <w:rPr>
                <w:rStyle w:val="Hyperlink"/>
                <w:noProof/>
                <w:lang w:val="en-US"/>
              </w:rPr>
              <w:t>4.1 Introduction to Coldra Court Hotel</w:t>
            </w:r>
            <w:r w:rsidR="00B5370E">
              <w:rPr>
                <w:noProof/>
                <w:webHidden/>
              </w:rPr>
              <w:tab/>
            </w:r>
            <w:r w:rsidR="00B5370E">
              <w:rPr>
                <w:noProof/>
                <w:webHidden/>
              </w:rPr>
              <w:fldChar w:fldCharType="begin"/>
            </w:r>
            <w:r w:rsidR="00B5370E">
              <w:rPr>
                <w:noProof/>
                <w:webHidden/>
              </w:rPr>
              <w:instrText xml:space="preserve"> PAGEREF _Toc167927325 \h </w:instrText>
            </w:r>
            <w:r w:rsidR="00B5370E">
              <w:rPr>
                <w:noProof/>
                <w:webHidden/>
              </w:rPr>
            </w:r>
            <w:r w:rsidR="00B5370E">
              <w:rPr>
                <w:noProof/>
                <w:webHidden/>
              </w:rPr>
              <w:fldChar w:fldCharType="separate"/>
            </w:r>
            <w:r w:rsidR="00E81CB1">
              <w:rPr>
                <w:noProof/>
                <w:webHidden/>
              </w:rPr>
              <w:t>11</w:t>
            </w:r>
            <w:r w:rsidR="00B5370E">
              <w:rPr>
                <w:noProof/>
                <w:webHidden/>
              </w:rPr>
              <w:fldChar w:fldCharType="end"/>
            </w:r>
          </w:hyperlink>
        </w:p>
        <w:p w14:paraId="20E842B7" w14:textId="6DC33A90"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26" w:history="1">
            <w:r w:rsidR="00B5370E" w:rsidRPr="00260824">
              <w:rPr>
                <w:rStyle w:val="Hyperlink"/>
                <w:noProof/>
                <w:lang w:val="en-US"/>
              </w:rPr>
              <w:t>4.2 Location and Geographical Context</w:t>
            </w:r>
            <w:r w:rsidR="00B5370E">
              <w:rPr>
                <w:noProof/>
                <w:webHidden/>
              </w:rPr>
              <w:tab/>
            </w:r>
            <w:r w:rsidR="00B5370E">
              <w:rPr>
                <w:noProof/>
                <w:webHidden/>
              </w:rPr>
              <w:fldChar w:fldCharType="begin"/>
            </w:r>
            <w:r w:rsidR="00B5370E">
              <w:rPr>
                <w:noProof/>
                <w:webHidden/>
              </w:rPr>
              <w:instrText xml:space="preserve"> PAGEREF _Toc167927326 \h </w:instrText>
            </w:r>
            <w:r w:rsidR="00B5370E">
              <w:rPr>
                <w:noProof/>
                <w:webHidden/>
              </w:rPr>
            </w:r>
            <w:r w:rsidR="00B5370E">
              <w:rPr>
                <w:noProof/>
                <w:webHidden/>
              </w:rPr>
              <w:fldChar w:fldCharType="separate"/>
            </w:r>
            <w:r w:rsidR="00E81CB1">
              <w:rPr>
                <w:noProof/>
                <w:webHidden/>
              </w:rPr>
              <w:t>11</w:t>
            </w:r>
            <w:r w:rsidR="00B5370E">
              <w:rPr>
                <w:noProof/>
                <w:webHidden/>
              </w:rPr>
              <w:fldChar w:fldCharType="end"/>
            </w:r>
          </w:hyperlink>
        </w:p>
        <w:p w14:paraId="09542965" w14:textId="2A171D80"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27" w:history="1">
            <w:r w:rsidR="00B5370E" w:rsidRPr="00260824">
              <w:rPr>
                <w:rStyle w:val="Hyperlink"/>
                <w:noProof/>
                <w:lang w:val="en-US"/>
              </w:rPr>
              <w:t>4.3 Descriptive Information</w:t>
            </w:r>
            <w:r w:rsidR="00B5370E">
              <w:rPr>
                <w:noProof/>
                <w:webHidden/>
              </w:rPr>
              <w:tab/>
            </w:r>
            <w:r w:rsidR="00B5370E">
              <w:rPr>
                <w:noProof/>
                <w:webHidden/>
              </w:rPr>
              <w:fldChar w:fldCharType="begin"/>
            </w:r>
            <w:r w:rsidR="00B5370E">
              <w:rPr>
                <w:noProof/>
                <w:webHidden/>
              </w:rPr>
              <w:instrText xml:space="preserve"> PAGEREF _Toc167927327 \h </w:instrText>
            </w:r>
            <w:r w:rsidR="00B5370E">
              <w:rPr>
                <w:noProof/>
                <w:webHidden/>
              </w:rPr>
            </w:r>
            <w:r w:rsidR="00B5370E">
              <w:rPr>
                <w:noProof/>
                <w:webHidden/>
              </w:rPr>
              <w:fldChar w:fldCharType="separate"/>
            </w:r>
            <w:r w:rsidR="00E81CB1">
              <w:rPr>
                <w:noProof/>
                <w:webHidden/>
              </w:rPr>
              <w:t>12</w:t>
            </w:r>
            <w:r w:rsidR="00B5370E">
              <w:rPr>
                <w:noProof/>
                <w:webHidden/>
              </w:rPr>
              <w:fldChar w:fldCharType="end"/>
            </w:r>
          </w:hyperlink>
        </w:p>
        <w:p w14:paraId="7CC4C308" w14:textId="75AC9196"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28" w:history="1">
            <w:r w:rsidR="00B5370E" w:rsidRPr="00260824">
              <w:rPr>
                <w:rStyle w:val="Hyperlink"/>
                <w:noProof/>
                <w:lang w:val="en-US"/>
              </w:rPr>
              <w:t>4.3.1 Hotel Turnover and Staffing</w:t>
            </w:r>
            <w:r w:rsidR="00B5370E">
              <w:rPr>
                <w:noProof/>
                <w:webHidden/>
              </w:rPr>
              <w:tab/>
            </w:r>
            <w:r w:rsidR="00B5370E">
              <w:rPr>
                <w:noProof/>
                <w:webHidden/>
              </w:rPr>
              <w:fldChar w:fldCharType="begin"/>
            </w:r>
            <w:r w:rsidR="00B5370E">
              <w:rPr>
                <w:noProof/>
                <w:webHidden/>
              </w:rPr>
              <w:instrText xml:space="preserve"> PAGEREF _Toc167927328 \h </w:instrText>
            </w:r>
            <w:r w:rsidR="00B5370E">
              <w:rPr>
                <w:noProof/>
                <w:webHidden/>
              </w:rPr>
            </w:r>
            <w:r w:rsidR="00B5370E">
              <w:rPr>
                <w:noProof/>
                <w:webHidden/>
              </w:rPr>
              <w:fldChar w:fldCharType="separate"/>
            </w:r>
            <w:r w:rsidR="00E81CB1">
              <w:rPr>
                <w:noProof/>
                <w:webHidden/>
              </w:rPr>
              <w:t>12</w:t>
            </w:r>
            <w:r w:rsidR="00B5370E">
              <w:rPr>
                <w:noProof/>
                <w:webHidden/>
              </w:rPr>
              <w:fldChar w:fldCharType="end"/>
            </w:r>
          </w:hyperlink>
        </w:p>
        <w:p w14:paraId="237B04B7" w14:textId="34197BC7"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29" w:history="1">
            <w:r w:rsidR="00B5370E" w:rsidRPr="00260824">
              <w:rPr>
                <w:rStyle w:val="Hyperlink"/>
                <w:noProof/>
                <w:lang w:val="en-US"/>
              </w:rPr>
              <w:t>4.3.2 Number of Branches and Locations</w:t>
            </w:r>
            <w:r w:rsidR="00B5370E">
              <w:rPr>
                <w:noProof/>
                <w:webHidden/>
              </w:rPr>
              <w:tab/>
            </w:r>
            <w:r w:rsidR="00B5370E">
              <w:rPr>
                <w:noProof/>
                <w:webHidden/>
              </w:rPr>
              <w:fldChar w:fldCharType="begin"/>
            </w:r>
            <w:r w:rsidR="00B5370E">
              <w:rPr>
                <w:noProof/>
                <w:webHidden/>
              </w:rPr>
              <w:instrText xml:space="preserve"> PAGEREF _Toc167927329 \h </w:instrText>
            </w:r>
            <w:r w:rsidR="00B5370E">
              <w:rPr>
                <w:noProof/>
                <w:webHidden/>
              </w:rPr>
            </w:r>
            <w:r w:rsidR="00B5370E">
              <w:rPr>
                <w:noProof/>
                <w:webHidden/>
              </w:rPr>
              <w:fldChar w:fldCharType="separate"/>
            </w:r>
            <w:r w:rsidR="00E81CB1">
              <w:rPr>
                <w:noProof/>
                <w:webHidden/>
              </w:rPr>
              <w:t>12</w:t>
            </w:r>
            <w:r w:rsidR="00B5370E">
              <w:rPr>
                <w:noProof/>
                <w:webHidden/>
              </w:rPr>
              <w:fldChar w:fldCharType="end"/>
            </w:r>
          </w:hyperlink>
        </w:p>
        <w:p w14:paraId="4170AF3B" w14:textId="489DDF0C"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30" w:history="1">
            <w:r w:rsidR="00B5370E" w:rsidRPr="00260824">
              <w:rPr>
                <w:rStyle w:val="Hyperlink"/>
                <w:noProof/>
                <w:lang w:val="en-US"/>
              </w:rPr>
              <w:t>4.4 SWOT Analysis</w:t>
            </w:r>
            <w:r w:rsidR="00B5370E">
              <w:rPr>
                <w:noProof/>
                <w:webHidden/>
              </w:rPr>
              <w:tab/>
            </w:r>
            <w:r w:rsidR="00B5370E">
              <w:rPr>
                <w:noProof/>
                <w:webHidden/>
              </w:rPr>
              <w:fldChar w:fldCharType="begin"/>
            </w:r>
            <w:r w:rsidR="00B5370E">
              <w:rPr>
                <w:noProof/>
                <w:webHidden/>
              </w:rPr>
              <w:instrText xml:space="preserve"> PAGEREF _Toc167927330 \h </w:instrText>
            </w:r>
            <w:r w:rsidR="00B5370E">
              <w:rPr>
                <w:noProof/>
                <w:webHidden/>
              </w:rPr>
            </w:r>
            <w:r w:rsidR="00B5370E">
              <w:rPr>
                <w:noProof/>
                <w:webHidden/>
              </w:rPr>
              <w:fldChar w:fldCharType="separate"/>
            </w:r>
            <w:r w:rsidR="00E81CB1">
              <w:rPr>
                <w:noProof/>
                <w:webHidden/>
              </w:rPr>
              <w:t>12</w:t>
            </w:r>
            <w:r w:rsidR="00B5370E">
              <w:rPr>
                <w:noProof/>
                <w:webHidden/>
              </w:rPr>
              <w:fldChar w:fldCharType="end"/>
            </w:r>
          </w:hyperlink>
        </w:p>
        <w:p w14:paraId="1AFF409B" w14:textId="0C2977A8"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31" w:history="1">
            <w:r w:rsidR="00B5370E" w:rsidRPr="00260824">
              <w:rPr>
                <w:rStyle w:val="Hyperlink"/>
                <w:noProof/>
                <w:lang w:val="en-US"/>
              </w:rPr>
              <w:t>4.5 PEST Analysis</w:t>
            </w:r>
            <w:r w:rsidR="00B5370E">
              <w:rPr>
                <w:noProof/>
                <w:webHidden/>
              </w:rPr>
              <w:tab/>
            </w:r>
            <w:r w:rsidR="00B5370E">
              <w:rPr>
                <w:noProof/>
                <w:webHidden/>
              </w:rPr>
              <w:fldChar w:fldCharType="begin"/>
            </w:r>
            <w:r w:rsidR="00B5370E">
              <w:rPr>
                <w:noProof/>
                <w:webHidden/>
              </w:rPr>
              <w:instrText xml:space="preserve"> PAGEREF _Toc167927331 \h </w:instrText>
            </w:r>
            <w:r w:rsidR="00B5370E">
              <w:rPr>
                <w:noProof/>
                <w:webHidden/>
              </w:rPr>
            </w:r>
            <w:r w:rsidR="00B5370E">
              <w:rPr>
                <w:noProof/>
                <w:webHidden/>
              </w:rPr>
              <w:fldChar w:fldCharType="separate"/>
            </w:r>
            <w:r w:rsidR="00E81CB1">
              <w:rPr>
                <w:noProof/>
                <w:webHidden/>
              </w:rPr>
              <w:t>14</w:t>
            </w:r>
            <w:r w:rsidR="00B5370E">
              <w:rPr>
                <w:noProof/>
                <w:webHidden/>
              </w:rPr>
              <w:fldChar w:fldCharType="end"/>
            </w:r>
          </w:hyperlink>
        </w:p>
        <w:p w14:paraId="4D5E2970" w14:textId="076434BC"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32" w:history="1">
            <w:r w:rsidR="00B5370E" w:rsidRPr="00260824">
              <w:rPr>
                <w:rStyle w:val="Hyperlink"/>
                <w:noProof/>
                <w:lang w:val="en-US"/>
              </w:rPr>
              <w:t>4.6 Competitor Analysis (Price vs. Quality)</w:t>
            </w:r>
            <w:r w:rsidR="00B5370E">
              <w:rPr>
                <w:noProof/>
                <w:webHidden/>
              </w:rPr>
              <w:tab/>
            </w:r>
            <w:r w:rsidR="00B5370E">
              <w:rPr>
                <w:noProof/>
                <w:webHidden/>
              </w:rPr>
              <w:fldChar w:fldCharType="begin"/>
            </w:r>
            <w:r w:rsidR="00B5370E">
              <w:rPr>
                <w:noProof/>
                <w:webHidden/>
              </w:rPr>
              <w:instrText xml:space="preserve"> PAGEREF _Toc167927332 \h </w:instrText>
            </w:r>
            <w:r w:rsidR="00B5370E">
              <w:rPr>
                <w:noProof/>
                <w:webHidden/>
              </w:rPr>
            </w:r>
            <w:r w:rsidR="00B5370E">
              <w:rPr>
                <w:noProof/>
                <w:webHidden/>
              </w:rPr>
              <w:fldChar w:fldCharType="separate"/>
            </w:r>
            <w:r w:rsidR="00E81CB1">
              <w:rPr>
                <w:noProof/>
                <w:webHidden/>
              </w:rPr>
              <w:t>15</w:t>
            </w:r>
            <w:r w:rsidR="00B5370E">
              <w:rPr>
                <w:noProof/>
                <w:webHidden/>
              </w:rPr>
              <w:fldChar w:fldCharType="end"/>
            </w:r>
          </w:hyperlink>
        </w:p>
        <w:p w14:paraId="30689132" w14:textId="1BF52E36"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33" w:history="1">
            <w:r w:rsidR="00B5370E" w:rsidRPr="00260824">
              <w:rPr>
                <w:rStyle w:val="Hyperlink"/>
                <w:noProof/>
                <w:lang w:val="en-US"/>
              </w:rPr>
              <w:t>4.7 Netnography</w:t>
            </w:r>
            <w:r w:rsidR="00B5370E">
              <w:rPr>
                <w:noProof/>
                <w:webHidden/>
              </w:rPr>
              <w:tab/>
            </w:r>
            <w:r w:rsidR="00B5370E">
              <w:rPr>
                <w:noProof/>
                <w:webHidden/>
              </w:rPr>
              <w:fldChar w:fldCharType="begin"/>
            </w:r>
            <w:r w:rsidR="00B5370E">
              <w:rPr>
                <w:noProof/>
                <w:webHidden/>
              </w:rPr>
              <w:instrText xml:space="preserve"> PAGEREF _Toc167927333 \h </w:instrText>
            </w:r>
            <w:r w:rsidR="00B5370E">
              <w:rPr>
                <w:noProof/>
                <w:webHidden/>
              </w:rPr>
            </w:r>
            <w:r w:rsidR="00B5370E">
              <w:rPr>
                <w:noProof/>
                <w:webHidden/>
              </w:rPr>
              <w:fldChar w:fldCharType="separate"/>
            </w:r>
            <w:r w:rsidR="00E81CB1">
              <w:rPr>
                <w:noProof/>
                <w:webHidden/>
              </w:rPr>
              <w:t>16</w:t>
            </w:r>
            <w:r w:rsidR="00B5370E">
              <w:rPr>
                <w:noProof/>
                <w:webHidden/>
              </w:rPr>
              <w:fldChar w:fldCharType="end"/>
            </w:r>
          </w:hyperlink>
        </w:p>
        <w:p w14:paraId="3696E708" w14:textId="51B2B652"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34" w:history="1">
            <w:r w:rsidR="00B5370E" w:rsidRPr="00260824">
              <w:rPr>
                <w:rStyle w:val="Hyperlink"/>
                <w:noProof/>
                <w:lang w:val="en-US"/>
              </w:rPr>
              <w:t>4.7.1 Online Reviews and Social Media Analysis</w:t>
            </w:r>
            <w:r w:rsidR="00B5370E">
              <w:rPr>
                <w:noProof/>
                <w:webHidden/>
              </w:rPr>
              <w:tab/>
            </w:r>
            <w:r w:rsidR="00B5370E">
              <w:rPr>
                <w:noProof/>
                <w:webHidden/>
              </w:rPr>
              <w:fldChar w:fldCharType="begin"/>
            </w:r>
            <w:r w:rsidR="00B5370E">
              <w:rPr>
                <w:noProof/>
                <w:webHidden/>
              </w:rPr>
              <w:instrText xml:space="preserve"> PAGEREF _Toc167927334 \h </w:instrText>
            </w:r>
            <w:r w:rsidR="00B5370E">
              <w:rPr>
                <w:noProof/>
                <w:webHidden/>
              </w:rPr>
            </w:r>
            <w:r w:rsidR="00B5370E">
              <w:rPr>
                <w:noProof/>
                <w:webHidden/>
              </w:rPr>
              <w:fldChar w:fldCharType="separate"/>
            </w:r>
            <w:r w:rsidR="00E81CB1">
              <w:rPr>
                <w:noProof/>
                <w:webHidden/>
              </w:rPr>
              <w:t>16</w:t>
            </w:r>
            <w:r w:rsidR="00B5370E">
              <w:rPr>
                <w:noProof/>
                <w:webHidden/>
              </w:rPr>
              <w:fldChar w:fldCharType="end"/>
            </w:r>
          </w:hyperlink>
        </w:p>
        <w:p w14:paraId="5629FCC4" w14:textId="0D0DDBD6"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35" w:history="1">
            <w:r w:rsidR="00B5370E" w:rsidRPr="00260824">
              <w:rPr>
                <w:rStyle w:val="Hyperlink"/>
                <w:noProof/>
                <w:lang w:val="en-US"/>
              </w:rPr>
              <w:t>4.7.2 Social Media Sentiment Analysis</w:t>
            </w:r>
            <w:r w:rsidR="00B5370E">
              <w:rPr>
                <w:noProof/>
                <w:webHidden/>
              </w:rPr>
              <w:tab/>
            </w:r>
            <w:r w:rsidR="00B5370E">
              <w:rPr>
                <w:noProof/>
                <w:webHidden/>
              </w:rPr>
              <w:fldChar w:fldCharType="begin"/>
            </w:r>
            <w:r w:rsidR="00B5370E">
              <w:rPr>
                <w:noProof/>
                <w:webHidden/>
              </w:rPr>
              <w:instrText xml:space="preserve"> PAGEREF _Toc167927335 \h </w:instrText>
            </w:r>
            <w:r w:rsidR="00B5370E">
              <w:rPr>
                <w:noProof/>
                <w:webHidden/>
              </w:rPr>
            </w:r>
            <w:r w:rsidR="00B5370E">
              <w:rPr>
                <w:noProof/>
                <w:webHidden/>
              </w:rPr>
              <w:fldChar w:fldCharType="separate"/>
            </w:r>
            <w:r w:rsidR="00E81CB1">
              <w:rPr>
                <w:noProof/>
                <w:webHidden/>
              </w:rPr>
              <w:t>18</w:t>
            </w:r>
            <w:r w:rsidR="00B5370E">
              <w:rPr>
                <w:noProof/>
                <w:webHidden/>
              </w:rPr>
              <w:fldChar w:fldCharType="end"/>
            </w:r>
          </w:hyperlink>
        </w:p>
        <w:p w14:paraId="23D2C365" w14:textId="021D97E1"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36" w:history="1">
            <w:r w:rsidR="00B5370E" w:rsidRPr="00260824">
              <w:rPr>
                <w:rStyle w:val="Hyperlink"/>
                <w:noProof/>
                <w:lang w:val="en-US"/>
              </w:rPr>
              <w:t>4.8 Key Insights and Recommendations</w:t>
            </w:r>
            <w:r w:rsidR="00B5370E">
              <w:rPr>
                <w:noProof/>
                <w:webHidden/>
              </w:rPr>
              <w:tab/>
            </w:r>
            <w:r w:rsidR="00B5370E">
              <w:rPr>
                <w:noProof/>
                <w:webHidden/>
              </w:rPr>
              <w:fldChar w:fldCharType="begin"/>
            </w:r>
            <w:r w:rsidR="00B5370E">
              <w:rPr>
                <w:noProof/>
                <w:webHidden/>
              </w:rPr>
              <w:instrText xml:space="preserve"> PAGEREF _Toc167927336 \h </w:instrText>
            </w:r>
            <w:r w:rsidR="00B5370E">
              <w:rPr>
                <w:noProof/>
                <w:webHidden/>
              </w:rPr>
            </w:r>
            <w:r w:rsidR="00B5370E">
              <w:rPr>
                <w:noProof/>
                <w:webHidden/>
              </w:rPr>
              <w:fldChar w:fldCharType="separate"/>
            </w:r>
            <w:r w:rsidR="00E81CB1">
              <w:rPr>
                <w:noProof/>
                <w:webHidden/>
              </w:rPr>
              <w:t>19</w:t>
            </w:r>
            <w:r w:rsidR="00B5370E">
              <w:rPr>
                <w:noProof/>
                <w:webHidden/>
              </w:rPr>
              <w:fldChar w:fldCharType="end"/>
            </w:r>
          </w:hyperlink>
        </w:p>
        <w:p w14:paraId="679ECB83" w14:textId="0768563B"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37" w:history="1">
            <w:r w:rsidR="00B5370E" w:rsidRPr="00260824">
              <w:rPr>
                <w:rStyle w:val="Hyperlink"/>
                <w:noProof/>
                <w:lang w:val="en-US"/>
              </w:rPr>
              <w:t>4.8.1 Strengths</w:t>
            </w:r>
            <w:r w:rsidR="00B5370E">
              <w:rPr>
                <w:noProof/>
                <w:webHidden/>
              </w:rPr>
              <w:tab/>
            </w:r>
            <w:r w:rsidR="00B5370E">
              <w:rPr>
                <w:noProof/>
                <w:webHidden/>
              </w:rPr>
              <w:fldChar w:fldCharType="begin"/>
            </w:r>
            <w:r w:rsidR="00B5370E">
              <w:rPr>
                <w:noProof/>
                <w:webHidden/>
              </w:rPr>
              <w:instrText xml:space="preserve"> PAGEREF _Toc167927337 \h </w:instrText>
            </w:r>
            <w:r w:rsidR="00B5370E">
              <w:rPr>
                <w:noProof/>
                <w:webHidden/>
              </w:rPr>
            </w:r>
            <w:r w:rsidR="00B5370E">
              <w:rPr>
                <w:noProof/>
                <w:webHidden/>
              </w:rPr>
              <w:fldChar w:fldCharType="separate"/>
            </w:r>
            <w:r w:rsidR="00E81CB1">
              <w:rPr>
                <w:noProof/>
                <w:webHidden/>
              </w:rPr>
              <w:t>19</w:t>
            </w:r>
            <w:r w:rsidR="00B5370E">
              <w:rPr>
                <w:noProof/>
                <w:webHidden/>
              </w:rPr>
              <w:fldChar w:fldCharType="end"/>
            </w:r>
          </w:hyperlink>
        </w:p>
        <w:p w14:paraId="51F247EA" w14:textId="26E58473"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38" w:history="1">
            <w:r w:rsidR="00B5370E" w:rsidRPr="00260824">
              <w:rPr>
                <w:rStyle w:val="Hyperlink"/>
                <w:noProof/>
                <w:lang w:val="en-US"/>
              </w:rPr>
              <w:t>4.8.2 Areas for Improvement</w:t>
            </w:r>
            <w:r w:rsidR="00B5370E">
              <w:rPr>
                <w:noProof/>
                <w:webHidden/>
              </w:rPr>
              <w:tab/>
            </w:r>
            <w:r w:rsidR="00B5370E">
              <w:rPr>
                <w:noProof/>
                <w:webHidden/>
              </w:rPr>
              <w:fldChar w:fldCharType="begin"/>
            </w:r>
            <w:r w:rsidR="00B5370E">
              <w:rPr>
                <w:noProof/>
                <w:webHidden/>
              </w:rPr>
              <w:instrText xml:space="preserve"> PAGEREF _Toc167927338 \h </w:instrText>
            </w:r>
            <w:r w:rsidR="00B5370E">
              <w:rPr>
                <w:noProof/>
                <w:webHidden/>
              </w:rPr>
            </w:r>
            <w:r w:rsidR="00B5370E">
              <w:rPr>
                <w:noProof/>
                <w:webHidden/>
              </w:rPr>
              <w:fldChar w:fldCharType="separate"/>
            </w:r>
            <w:r w:rsidR="00E81CB1">
              <w:rPr>
                <w:noProof/>
                <w:webHidden/>
              </w:rPr>
              <w:t>19</w:t>
            </w:r>
            <w:r w:rsidR="00B5370E">
              <w:rPr>
                <w:noProof/>
                <w:webHidden/>
              </w:rPr>
              <w:fldChar w:fldCharType="end"/>
            </w:r>
          </w:hyperlink>
        </w:p>
        <w:p w14:paraId="56BDC85A" w14:textId="5FA5DFF2"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39" w:history="1">
            <w:r w:rsidR="00B5370E" w:rsidRPr="00260824">
              <w:rPr>
                <w:rStyle w:val="Hyperlink"/>
                <w:noProof/>
                <w:lang w:val="en-US"/>
              </w:rPr>
              <w:t>4.8.3 Engagement and Communication</w:t>
            </w:r>
            <w:r w:rsidR="00B5370E">
              <w:rPr>
                <w:noProof/>
                <w:webHidden/>
              </w:rPr>
              <w:tab/>
            </w:r>
            <w:r w:rsidR="00B5370E">
              <w:rPr>
                <w:noProof/>
                <w:webHidden/>
              </w:rPr>
              <w:fldChar w:fldCharType="begin"/>
            </w:r>
            <w:r w:rsidR="00B5370E">
              <w:rPr>
                <w:noProof/>
                <w:webHidden/>
              </w:rPr>
              <w:instrText xml:space="preserve"> PAGEREF _Toc167927339 \h </w:instrText>
            </w:r>
            <w:r w:rsidR="00B5370E">
              <w:rPr>
                <w:noProof/>
                <w:webHidden/>
              </w:rPr>
            </w:r>
            <w:r w:rsidR="00B5370E">
              <w:rPr>
                <w:noProof/>
                <w:webHidden/>
              </w:rPr>
              <w:fldChar w:fldCharType="separate"/>
            </w:r>
            <w:r w:rsidR="00E81CB1">
              <w:rPr>
                <w:noProof/>
                <w:webHidden/>
              </w:rPr>
              <w:t>20</w:t>
            </w:r>
            <w:r w:rsidR="00B5370E">
              <w:rPr>
                <w:noProof/>
                <w:webHidden/>
              </w:rPr>
              <w:fldChar w:fldCharType="end"/>
            </w:r>
          </w:hyperlink>
        </w:p>
        <w:p w14:paraId="49BC178F" w14:textId="3A58CDCE" w:rsidR="00B5370E" w:rsidRDefault="00000000">
          <w:pPr>
            <w:pStyle w:val="TOC1"/>
            <w:rPr>
              <w:rFonts w:asciiTheme="minorHAnsi" w:eastAsiaTheme="minorEastAsia" w:hAnsiTheme="minorHAnsi" w:cstheme="minorBidi"/>
              <w:b w:val="0"/>
              <w:bCs w:val="0"/>
              <w:kern w:val="2"/>
              <w:sz w:val="22"/>
              <w:szCs w:val="22"/>
              <w:lang w:val="en-GB" w:eastAsia="en-GB"/>
            </w:rPr>
          </w:pPr>
          <w:hyperlink w:anchor="_Toc167927340" w:history="1">
            <w:r w:rsidR="00B5370E" w:rsidRPr="00260824">
              <w:rPr>
                <w:rStyle w:val="Hyperlink"/>
              </w:rPr>
              <w:t>5.0 Theme Exploration</w:t>
            </w:r>
            <w:r w:rsidR="00B5370E">
              <w:rPr>
                <w:webHidden/>
              </w:rPr>
              <w:tab/>
            </w:r>
            <w:r w:rsidR="00B5370E">
              <w:rPr>
                <w:webHidden/>
              </w:rPr>
              <w:fldChar w:fldCharType="begin"/>
            </w:r>
            <w:r w:rsidR="00B5370E">
              <w:rPr>
                <w:webHidden/>
              </w:rPr>
              <w:instrText xml:space="preserve"> PAGEREF _Toc167927340 \h </w:instrText>
            </w:r>
            <w:r w:rsidR="00B5370E">
              <w:rPr>
                <w:webHidden/>
              </w:rPr>
            </w:r>
            <w:r w:rsidR="00B5370E">
              <w:rPr>
                <w:webHidden/>
              </w:rPr>
              <w:fldChar w:fldCharType="separate"/>
            </w:r>
            <w:r w:rsidR="00E81CB1">
              <w:rPr>
                <w:webHidden/>
              </w:rPr>
              <w:t>22</w:t>
            </w:r>
            <w:r w:rsidR="00B5370E">
              <w:rPr>
                <w:webHidden/>
              </w:rPr>
              <w:fldChar w:fldCharType="end"/>
            </w:r>
          </w:hyperlink>
        </w:p>
        <w:p w14:paraId="4FE0B43F" w14:textId="4A33C277"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41" w:history="1">
            <w:r w:rsidR="00B5370E" w:rsidRPr="00260824">
              <w:rPr>
                <w:rStyle w:val="Hyperlink"/>
                <w:noProof/>
                <w:lang w:val="en-US"/>
              </w:rPr>
              <w:t>5.1 Customer Experience and Guest Loyalty</w:t>
            </w:r>
            <w:r w:rsidR="00B5370E">
              <w:rPr>
                <w:noProof/>
                <w:webHidden/>
              </w:rPr>
              <w:tab/>
            </w:r>
            <w:r w:rsidR="00B5370E">
              <w:rPr>
                <w:noProof/>
                <w:webHidden/>
              </w:rPr>
              <w:fldChar w:fldCharType="begin"/>
            </w:r>
            <w:r w:rsidR="00B5370E">
              <w:rPr>
                <w:noProof/>
                <w:webHidden/>
              </w:rPr>
              <w:instrText xml:space="preserve"> PAGEREF _Toc167927341 \h </w:instrText>
            </w:r>
            <w:r w:rsidR="00B5370E">
              <w:rPr>
                <w:noProof/>
                <w:webHidden/>
              </w:rPr>
            </w:r>
            <w:r w:rsidR="00B5370E">
              <w:rPr>
                <w:noProof/>
                <w:webHidden/>
              </w:rPr>
              <w:fldChar w:fldCharType="separate"/>
            </w:r>
            <w:r w:rsidR="00E81CB1">
              <w:rPr>
                <w:noProof/>
                <w:webHidden/>
              </w:rPr>
              <w:t>22</w:t>
            </w:r>
            <w:r w:rsidR="00B5370E">
              <w:rPr>
                <w:noProof/>
                <w:webHidden/>
              </w:rPr>
              <w:fldChar w:fldCharType="end"/>
            </w:r>
          </w:hyperlink>
        </w:p>
        <w:p w14:paraId="7A6FB2EB" w14:textId="3CBE4A2C"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42" w:history="1">
            <w:r w:rsidR="00B5370E" w:rsidRPr="00260824">
              <w:rPr>
                <w:rStyle w:val="Hyperlink"/>
                <w:noProof/>
              </w:rPr>
              <w:t>5.2 Future Areas for Development</w:t>
            </w:r>
            <w:r w:rsidR="00B5370E">
              <w:rPr>
                <w:noProof/>
                <w:webHidden/>
              </w:rPr>
              <w:tab/>
            </w:r>
            <w:r w:rsidR="00B5370E">
              <w:rPr>
                <w:noProof/>
                <w:webHidden/>
              </w:rPr>
              <w:fldChar w:fldCharType="begin"/>
            </w:r>
            <w:r w:rsidR="00B5370E">
              <w:rPr>
                <w:noProof/>
                <w:webHidden/>
              </w:rPr>
              <w:instrText xml:space="preserve"> PAGEREF _Toc167927342 \h </w:instrText>
            </w:r>
            <w:r w:rsidR="00B5370E">
              <w:rPr>
                <w:noProof/>
                <w:webHidden/>
              </w:rPr>
            </w:r>
            <w:r w:rsidR="00B5370E">
              <w:rPr>
                <w:noProof/>
                <w:webHidden/>
              </w:rPr>
              <w:fldChar w:fldCharType="separate"/>
            </w:r>
            <w:r w:rsidR="00E81CB1">
              <w:rPr>
                <w:noProof/>
                <w:webHidden/>
              </w:rPr>
              <w:t>25</w:t>
            </w:r>
            <w:r w:rsidR="00B5370E">
              <w:rPr>
                <w:noProof/>
                <w:webHidden/>
              </w:rPr>
              <w:fldChar w:fldCharType="end"/>
            </w:r>
          </w:hyperlink>
        </w:p>
        <w:p w14:paraId="2A2FE000" w14:textId="393D499E"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43" w:history="1">
            <w:r w:rsidR="00B5370E" w:rsidRPr="00260824">
              <w:rPr>
                <w:rStyle w:val="Hyperlink"/>
                <w:noProof/>
              </w:rPr>
              <w:t>5.2.1 Feedback from Existing Customers</w:t>
            </w:r>
            <w:r w:rsidR="00B5370E">
              <w:rPr>
                <w:noProof/>
                <w:webHidden/>
              </w:rPr>
              <w:tab/>
            </w:r>
            <w:r w:rsidR="00B5370E">
              <w:rPr>
                <w:noProof/>
                <w:webHidden/>
              </w:rPr>
              <w:fldChar w:fldCharType="begin"/>
            </w:r>
            <w:r w:rsidR="00B5370E">
              <w:rPr>
                <w:noProof/>
                <w:webHidden/>
              </w:rPr>
              <w:instrText xml:space="preserve"> PAGEREF _Toc167927343 \h </w:instrText>
            </w:r>
            <w:r w:rsidR="00B5370E">
              <w:rPr>
                <w:noProof/>
                <w:webHidden/>
              </w:rPr>
            </w:r>
            <w:r w:rsidR="00B5370E">
              <w:rPr>
                <w:noProof/>
                <w:webHidden/>
              </w:rPr>
              <w:fldChar w:fldCharType="separate"/>
            </w:r>
            <w:r w:rsidR="00E81CB1">
              <w:rPr>
                <w:noProof/>
                <w:webHidden/>
              </w:rPr>
              <w:t>25</w:t>
            </w:r>
            <w:r w:rsidR="00B5370E">
              <w:rPr>
                <w:noProof/>
                <w:webHidden/>
              </w:rPr>
              <w:fldChar w:fldCharType="end"/>
            </w:r>
          </w:hyperlink>
        </w:p>
        <w:p w14:paraId="09B138F2" w14:textId="081DEC38" w:rsidR="00B5370E" w:rsidRDefault="00000000">
          <w:pPr>
            <w:pStyle w:val="TOC3"/>
            <w:tabs>
              <w:tab w:val="right" w:leader="dot" w:pos="9350"/>
            </w:tabs>
            <w:rPr>
              <w:rFonts w:asciiTheme="minorHAnsi" w:eastAsiaTheme="minorEastAsia" w:hAnsiTheme="minorHAnsi" w:cstheme="minorBidi"/>
              <w:noProof/>
              <w:kern w:val="2"/>
              <w:sz w:val="22"/>
              <w:szCs w:val="22"/>
              <w:lang w:eastAsia="en-GB"/>
            </w:rPr>
          </w:pPr>
          <w:hyperlink w:anchor="_Toc167927344" w:history="1">
            <w:r w:rsidR="00B5370E" w:rsidRPr="00260824">
              <w:rPr>
                <w:rStyle w:val="Hyperlink"/>
                <w:noProof/>
              </w:rPr>
              <w:t>5.2.2 Use of AI Driven Chatbots</w:t>
            </w:r>
            <w:r w:rsidR="00B5370E">
              <w:rPr>
                <w:noProof/>
                <w:webHidden/>
              </w:rPr>
              <w:tab/>
            </w:r>
            <w:r w:rsidR="00B5370E">
              <w:rPr>
                <w:noProof/>
                <w:webHidden/>
              </w:rPr>
              <w:fldChar w:fldCharType="begin"/>
            </w:r>
            <w:r w:rsidR="00B5370E">
              <w:rPr>
                <w:noProof/>
                <w:webHidden/>
              </w:rPr>
              <w:instrText xml:space="preserve"> PAGEREF _Toc167927344 \h </w:instrText>
            </w:r>
            <w:r w:rsidR="00B5370E">
              <w:rPr>
                <w:noProof/>
                <w:webHidden/>
              </w:rPr>
            </w:r>
            <w:r w:rsidR="00B5370E">
              <w:rPr>
                <w:noProof/>
                <w:webHidden/>
              </w:rPr>
              <w:fldChar w:fldCharType="separate"/>
            </w:r>
            <w:r w:rsidR="00E81CB1">
              <w:rPr>
                <w:noProof/>
                <w:webHidden/>
              </w:rPr>
              <w:t>26</w:t>
            </w:r>
            <w:r w:rsidR="00B5370E">
              <w:rPr>
                <w:noProof/>
                <w:webHidden/>
              </w:rPr>
              <w:fldChar w:fldCharType="end"/>
            </w:r>
          </w:hyperlink>
        </w:p>
        <w:p w14:paraId="6EE24054" w14:textId="1D6FF72C" w:rsidR="00B5370E" w:rsidRDefault="00000000">
          <w:pPr>
            <w:pStyle w:val="TOC1"/>
            <w:rPr>
              <w:rFonts w:asciiTheme="minorHAnsi" w:eastAsiaTheme="minorEastAsia" w:hAnsiTheme="minorHAnsi" w:cstheme="minorBidi"/>
              <w:b w:val="0"/>
              <w:bCs w:val="0"/>
              <w:kern w:val="2"/>
              <w:sz w:val="22"/>
              <w:szCs w:val="22"/>
              <w:lang w:val="en-GB" w:eastAsia="en-GB"/>
            </w:rPr>
          </w:pPr>
          <w:hyperlink w:anchor="_Toc167927345" w:history="1">
            <w:r w:rsidR="00B5370E" w:rsidRPr="00260824">
              <w:rPr>
                <w:rStyle w:val="Hyperlink"/>
              </w:rPr>
              <w:t>6.0 Conclusion and Recommendation</w:t>
            </w:r>
            <w:r w:rsidR="00B5370E">
              <w:rPr>
                <w:webHidden/>
              </w:rPr>
              <w:tab/>
            </w:r>
            <w:r w:rsidR="00B5370E">
              <w:rPr>
                <w:webHidden/>
              </w:rPr>
              <w:fldChar w:fldCharType="begin"/>
            </w:r>
            <w:r w:rsidR="00B5370E">
              <w:rPr>
                <w:webHidden/>
              </w:rPr>
              <w:instrText xml:space="preserve"> PAGEREF _Toc167927345 \h </w:instrText>
            </w:r>
            <w:r w:rsidR="00B5370E">
              <w:rPr>
                <w:webHidden/>
              </w:rPr>
            </w:r>
            <w:r w:rsidR="00B5370E">
              <w:rPr>
                <w:webHidden/>
              </w:rPr>
              <w:fldChar w:fldCharType="separate"/>
            </w:r>
            <w:r w:rsidR="00E81CB1">
              <w:rPr>
                <w:webHidden/>
              </w:rPr>
              <w:t>27</w:t>
            </w:r>
            <w:r w:rsidR="00B5370E">
              <w:rPr>
                <w:webHidden/>
              </w:rPr>
              <w:fldChar w:fldCharType="end"/>
            </w:r>
          </w:hyperlink>
        </w:p>
        <w:p w14:paraId="78CABAFE" w14:textId="5E6124B5"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46" w:history="1">
            <w:r w:rsidR="00B5370E" w:rsidRPr="00260824">
              <w:rPr>
                <w:rStyle w:val="Hyperlink"/>
                <w:noProof/>
              </w:rPr>
              <w:t>6.1 Recommendations</w:t>
            </w:r>
            <w:r w:rsidR="00B5370E">
              <w:rPr>
                <w:noProof/>
                <w:webHidden/>
              </w:rPr>
              <w:tab/>
            </w:r>
            <w:r w:rsidR="00B5370E">
              <w:rPr>
                <w:noProof/>
                <w:webHidden/>
              </w:rPr>
              <w:fldChar w:fldCharType="begin"/>
            </w:r>
            <w:r w:rsidR="00B5370E">
              <w:rPr>
                <w:noProof/>
                <w:webHidden/>
              </w:rPr>
              <w:instrText xml:space="preserve"> PAGEREF _Toc167927346 \h </w:instrText>
            </w:r>
            <w:r w:rsidR="00B5370E">
              <w:rPr>
                <w:noProof/>
                <w:webHidden/>
              </w:rPr>
            </w:r>
            <w:r w:rsidR="00B5370E">
              <w:rPr>
                <w:noProof/>
                <w:webHidden/>
              </w:rPr>
              <w:fldChar w:fldCharType="separate"/>
            </w:r>
            <w:r w:rsidR="00E81CB1">
              <w:rPr>
                <w:noProof/>
                <w:webHidden/>
              </w:rPr>
              <w:t>27</w:t>
            </w:r>
            <w:r w:rsidR="00B5370E">
              <w:rPr>
                <w:noProof/>
                <w:webHidden/>
              </w:rPr>
              <w:fldChar w:fldCharType="end"/>
            </w:r>
          </w:hyperlink>
        </w:p>
        <w:p w14:paraId="14749272" w14:textId="1A3B1B0F"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47" w:history="1">
            <w:r w:rsidR="00B5370E" w:rsidRPr="00260824">
              <w:rPr>
                <w:rStyle w:val="Hyperlink"/>
                <w:noProof/>
              </w:rPr>
              <w:t>6.2 Conclusion</w:t>
            </w:r>
            <w:r w:rsidR="00B5370E">
              <w:rPr>
                <w:noProof/>
                <w:webHidden/>
              </w:rPr>
              <w:tab/>
            </w:r>
            <w:r w:rsidR="00B5370E">
              <w:rPr>
                <w:noProof/>
                <w:webHidden/>
              </w:rPr>
              <w:fldChar w:fldCharType="begin"/>
            </w:r>
            <w:r w:rsidR="00B5370E">
              <w:rPr>
                <w:noProof/>
                <w:webHidden/>
              </w:rPr>
              <w:instrText xml:space="preserve"> PAGEREF _Toc167927347 \h </w:instrText>
            </w:r>
            <w:r w:rsidR="00B5370E">
              <w:rPr>
                <w:noProof/>
                <w:webHidden/>
              </w:rPr>
            </w:r>
            <w:r w:rsidR="00B5370E">
              <w:rPr>
                <w:noProof/>
                <w:webHidden/>
              </w:rPr>
              <w:fldChar w:fldCharType="separate"/>
            </w:r>
            <w:r w:rsidR="00E81CB1">
              <w:rPr>
                <w:noProof/>
                <w:webHidden/>
              </w:rPr>
              <w:t>28</w:t>
            </w:r>
            <w:r w:rsidR="00B5370E">
              <w:rPr>
                <w:noProof/>
                <w:webHidden/>
              </w:rPr>
              <w:fldChar w:fldCharType="end"/>
            </w:r>
          </w:hyperlink>
        </w:p>
        <w:p w14:paraId="5722CFBE" w14:textId="0A6B158C" w:rsidR="00B5370E" w:rsidRDefault="00000000">
          <w:pPr>
            <w:pStyle w:val="TOC1"/>
            <w:rPr>
              <w:rFonts w:asciiTheme="minorHAnsi" w:eastAsiaTheme="minorEastAsia" w:hAnsiTheme="minorHAnsi" w:cstheme="minorBidi"/>
              <w:b w:val="0"/>
              <w:bCs w:val="0"/>
              <w:kern w:val="2"/>
              <w:sz w:val="22"/>
              <w:szCs w:val="22"/>
              <w:lang w:val="en-GB" w:eastAsia="en-GB"/>
            </w:rPr>
          </w:pPr>
          <w:hyperlink w:anchor="_Toc167927348" w:history="1">
            <w:r w:rsidR="00B5370E" w:rsidRPr="00260824">
              <w:rPr>
                <w:rStyle w:val="Hyperlink"/>
              </w:rPr>
              <w:t>7.0 Reflective Account</w:t>
            </w:r>
            <w:r w:rsidR="00B5370E">
              <w:rPr>
                <w:webHidden/>
              </w:rPr>
              <w:tab/>
            </w:r>
            <w:r w:rsidR="00B5370E">
              <w:rPr>
                <w:webHidden/>
              </w:rPr>
              <w:fldChar w:fldCharType="begin"/>
            </w:r>
            <w:r w:rsidR="00B5370E">
              <w:rPr>
                <w:webHidden/>
              </w:rPr>
              <w:instrText xml:space="preserve"> PAGEREF _Toc167927348 \h </w:instrText>
            </w:r>
            <w:r w:rsidR="00B5370E">
              <w:rPr>
                <w:webHidden/>
              </w:rPr>
            </w:r>
            <w:r w:rsidR="00B5370E">
              <w:rPr>
                <w:webHidden/>
              </w:rPr>
              <w:fldChar w:fldCharType="separate"/>
            </w:r>
            <w:r w:rsidR="00E81CB1">
              <w:rPr>
                <w:webHidden/>
              </w:rPr>
              <w:t>30</w:t>
            </w:r>
            <w:r w:rsidR="00B5370E">
              <w:rPr>
                <w:webHidden/>
              </w:rPr>
              <w:fldChar w:fldCharType="end"/>
            </w:r>
          </w:hyperlink>
        </w:p>
        <w:p w14:paraId="6D888BEE" w14:textId="5C14FB0E"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49" w:history="1">
            <w:r w:rsidR="00B5370E" w:rsidRPr="00260824">
              <w:rPr>
                <w:rStyle w:val="Hyperlink"/>
                <w:noProof/>
                <w:lang w:val="en-US"/>
              </w:rPr>
              <w:t>7.1 Experience</w:t>
            </w:r>
            <w:r w:rsidR="00B5370E">
              <w:rPr>
                <w:noProof/>
                <w:webHidden/>
              </w:rPr>
              <w:tab/>
            </w:r>
            <w:r w:rsidR="00B5370E">
              <w:rPr>
                <w:noProof/>
                <w:webHidden/>
              </w:rPr>
              <w:fldChar w:fldCharType="begin"/>
            </w:r>
            <w:r w:rsidR="00B5370E">
              <w:rPr>
                <w:noProof/>
                <w:webHidden/>
              </w:rPr>
              <w:instrText xml:space="preserve"> PAGEREF _Toc167927349 \h </w:instrText>
            </w:r>
            <w:r w:rsidR="00B5370E">
              <w:rPr>
                <w:noProof/>
                <w:webHidden/>
              </w:rPr>
            </w:r>
            <w:r w:rsidR="00B5370E">
              <w:rPr>
                <w:noProof/>
                <w:webHidden/>
              </w:rPr>
              <w:fldChar w:fldCharType="separate"/>
            </w:r>
            <w:r w:rsidR="00E81CB1">
              <w:rPr>
                <w:noProof/>
                <w:webHidden/>
              </w:rPr>
              <w:t>30</w:t>
            </w:r>
            <w:r w:rsidR="00B5370E">
              <w:rPr>
                <w:noProof/>
                <w:webHidden/>
              </w:rPr>
              <w:fldChar w:fldCharType="end"/>
            </w:r>
          </w:hyperlink>
        </w:p>
        <w:p w14:paraId="2A6D167C" w14:textId="35AB9A45"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50" w:history="1">
            <w:r w:rsidR="00B5370E" w:rsidRPr="00260824">
              <w:rPr>
                <w:rStyle w:val="Hyperlink"/>
                <w:noProof/>
                <w:lang w:val="en-US"/>
              </w:rPr>
              <w:t>7.2 Reflective Process</w:t>
            </w:r>
            <w:r w:rsidR="00B5370E">
              <w:rPr>
                <w:noProof/>
                <w:webHidden/>
              </w:rPr>
              <w:tab/>
            </w:r>
            <w:r w:rsidR="00B5370E">
              <w:rPr>
                <w:noProof/>
                <w:webHidden/>
              </w:rPr>
              <w:fldChar w:fldCharType="begin"/>
            </w:r>
            <w:r w:rsidR="00B5370E">
              <w:rPr>
                <w:noProof/>
                <w:webHidden/>
              </w:rPr>
              <w:instrText xml:space="preserve"> PAGEREF _Toc167927350 \h </w:instrText>
            </w:r>
            <w:r w:rsidR="00B5370E">
              <w:rPr>
                <w:noProof/>
                <w:webHidden/>
              </w:rPr>
            </w:r>
            <w:r w:rsidR="00B5370E">
              <w:rPr>
                <w:noProof/>
                <w:webHidden/>
              </w:rPr>
              <w:fldChar w:fldCharType="separate"/>
            </w:r>
            <w:r w:rsidR="00E81CB1">
              <w:rPr>
                <w:noProof/>
                <w:webHidden/>
              </w:rPr>
              <w:t>30</w:t>
            </w:r>
            <w:r w:rsidR="00B5370E">
              <w:rPr>
                <w:noProof/>
                <w:webHidden/>
              </w:rPr>
              <w:fldChar w:fldCharType="end"/>
            </w:r>
          </w:hyperlink>
        </w:p>
        <w:p w14:paraId="3604519D" w14:textId="1F6BE179" w:rsidR="00B5370E" w:rsidRDefault="00000000">
          <w:pPr>
            <w:pStyle w:val="TOC2"/>
            <w:tabs>
              <w:tab w:val="right" w:leader="dot" w:pos="9350"/>
            </w:tabs>
            <w:rPr>
              <w:rFonts w:asciiTheme="minorHAnsi" w:eastAsiaTheme="minorEastAsia" w:hAnsiTheme="minorHAnsi" w:cstheme="minorBidi"/>
              <w:noProof/>
              <w:kern w:val="2"/>
              <w:sz w:val="22"/>
              <w:szCs w:val="22"/>
              <w:lang w:eastAsia="en-GB"/>
            </w:rPr>
          </w:pPr>
          <w:hyperlink w:anchor="_Toc167927351" w:history="1">
            <w:r w:rsidR="00B5370E" w:rsidRPr="00260824">
              <w:rPr>
                <w:rStyle w:val="Hyperlink"/>
                <w:noProof/>
                <w:lang w:val="en-US"/>
              </w:rPr>
              <w:t>7.3 Action</w:t>
            </w:r>
            <w:r w:rsidR="00B5370E">
              <w:rPr>
                <w:noProof/>
                <w:webHidden/>
              </w:rPr>
              <w:tab/>
            </w:r>
            <w:r w:rsidR="00B5370E">
              <w:rPr>
                <w:noProof/>
                <w:webHidden/>
              </w:rPr>
              <w:fldChar w:fldCharType="begin"/>
            </w:r>
            <w:r w:rsidR="00B5370E">
              <w:rPr>
                <w:noProof/>
                <w:webHidden/>
              </w:rPr>
              <w:instrText xml:space="preserve"> PAGEREF _Toc167927351 \h </w:instrText>
            </w:r>
            <w:r w:rsidR="00B5370E">
              <w:rPr>
                <w:noProof/>
                <w:webHidden/>
              </w:rPr>
            </w:r>
            <w:r w:rsidR="00B5370E">
              <w:rPr>
                <w:noProof/>
                <w:webHidden/>
              </w:rPr>
              <w:fldChar w:fldCharType="separate"/>
            </w:r>
            <w:r w:rsidR="00E81CB1">
              <w:rPr>
                <w:noProof/>
                <w:webHidden/>
              </w:rPr>
              <w:t>31</w:t>
            </w:r>
            <w:r w:rsidR="00B5370E">
              <w:rPr>
                <w:noProof/>
                <w:webHidden/>
              </w:rPr>
              <w:fldChar w:fldCharType="end"/>
            </w:r>
          </w:hyperlink>
        </w:p>
        <w:p w14:paraId="5EBBC136" w14:textId="388040D8" w:rsidR="00B5370E" w:rsidRDefault="00000000">
          <w:pPr>
            <w:pStyle w:val="TOC1"/>
            <w:rPr>
              <w:rFonts w:asciiTheme="minorHAnsi" w:eastAsiaTheme="minorEastAsia" w:hAnsiTheme="minorHAnsi" w:cstheme="minorBidi"/>
              <w:b w:val="0"/>
              <w:bCs w:val="0"/>
              <w:kern w:val="2"/>
              <w:sz w:val="22"/>
              <w:szCs w:val="22"/>
              <w:lang w:val="en-GB" w:eastAsia="en-GB"/>
            </w:rPr>
          </w:pPr>
          <w:hyperlink w:anchor="_Toc167927352" w:history="1">
            <w:r w:rsidR="00B5370E" w:rsidRPr="00260824">
              <w:rPr>
                <w:rStyle w:val="Hyperlink"/>
              </w:rPr>
              <w:t>References</w:t>
            </w:r>
            <w:r w:rsidR="00B5370E">
              <w:rPr>
                <w:webHidden/>
              </w:rPr>
              <w:tab/>
            </w:r>
            <w:r w:rsidR="00B5370E">
              <w:rPr>
                <w:webHidden/>
              </w:rPr>
              <w:fldChar w:fldCharType="begin"/>
            </w:r>
            <w:r w:rsidR="00B5370E">
              <w:rPr>
                <w:webHidden/>
              </w:rPr>
              <w:instrText xml:space="preserve"> PAGEREF _Toc167927352 \h </w:instrText>
            </w:r>
            <w:r w:rsidR="00B5370E">
              <w:rPr>
                <w:webHidden/>
              </w:rPr>
            </w:r>
            <w:r w:rsidR="00B5370E">
              <w:rPr>
                <w:webHidden/>
              </w:rPr>
              <w:fldChar w:fldCharType="separate"/>
            </w:r>
            <w:r w:rsidR="00E81CB1">
              <w:rPr>
                <w:webHidden/>
              </w:rPr>
              <w:t>34</w:t>
            </w:r>
            <w:r w:rsidR="00B5370E">
              <w:rPr>
                <w:webHidden/>
              </w:rPr>
              <w:fldChar w:fldCharType="end"/>
            </w:r>
          </w:hyperlink>
        </w:p>
        <w:p w14:paraId="13455A05" w14:textId="63F011E7" w:rsidR="00A4368A" w:rsidRPr="00A4368A" w:rsidRDefault="00CF64BC" w:rsidP="00A4368A">
          <w:r>
            <w:rPr>
              <w:b/>
              <w:bCs/>
              <w:noProof/>
            </w:rPr>
            <w:fldChar w:fldCharType="end"/>
          </w:r>
        </w:p>
      </w:sdtContent>
    </w:sdt>
    <w:p w14:paraId="23FC5BC2" w14:textId="2358D4E1" w:rsidR="00A4368A" w:rsidRDefault="00A4368A" w:rsidP="00A4368A">
      <w:pPr>
        <w:spacing w:before="0" w:line="259" w:lineRule="auto"/>
        <w:jc w:val="center"/>
        <w:rPr>
          <w:b/>
          <w:bCs/>
          <w:sz w:val="36"/>
          <w:szCs w:val="36"/>
        </w:rPr>
      </w:pPr>
      <w:r>
        <w:br w:type="page"/>
      </w:r>
      <w:r>
        <w:rPr>
          <w:b/>
          <w:bCs/>
          <w:sz w:val="36"/>
          <w:szCs w:val="36"/>
        </w:rPr>
        <w:lastRenderedPageBreak/>
        <w:t>List of Tables</w:t>
      </w:r>
    </w:p>
    <w:p w14:paraId="3FBE66F1" w14:textId="0F7905C2" w:rsidR="00A4368A" w:rsidRDefault="00A4368A">
      <w:pPr>
        <w:pStyle w:val="TableofFigures"/>
        <w:tabs>
          <w:tab w:val="right" w:leader="dot" w:pos="9350"/>
        </w:tabs>
        <w:rPr>
          <w:noProof/>
        </w:rPr>
      </w:pPr>
      <w:r>
        <w:rPr>
          <w:b/>
          <w:bCs/>
          <w:sz w:val="36"/>
          <w:szCs w:val="36"/>
        </w:rPr>
        <w:fldChar w:fldCharType="begin"/>
      </w:r>
      <w:r>
        <w:rPr>
          <w:b/>
          <w:bCs/>
          <w:sz w:val="36"/>
          <w:szCs w:val="36"/>
        </w:rPr>
        <w:instrText xml:space="preserve"> TOC \h \z \c "Table" </w:instrText>
      </w:r>
      <w:r>
        <w:rPr>
          <w:b/>
          <w:bCs/>
          <w:sz w:val="36"/>
          <w:szCs w:val="36"/>
        </w:rPr>
        <w:fldChar w:fldCharType="separate"/>
      </w:r>
      <w:hyperlink w:anchor="_Toc167549496" w:history="1">
        <w:r w:rsidRPr="00C41B6D">
          <w:rPr>
            <w:rStyle w:val="Hyperlink"/>
            <w:noProof/>
          </w:rPr>
          <w:t>Table 1: SWOT Analysis</w:t>
        </w:r>
        <w:r>
          <w:rPr>
            <w:noProof/>
            <w:webHidden/>
          </w:rPr>
          <w:tab/>
        </w:r>
      </w:hyperlink>
      <w:r w:rsidR="006607D3">
        <w:rPr>
          <w:noProof/>
        </w:rPr>
        <w:t>12</w:t>
      </w:r>
    </w:p>
    <w:p w14:paraId="06800D90" w14:textId="7DE9E87E" w:rsidR="00A4368A" w:rsidRDefault="00000000">
      <w:pPr>
        <w:pStyle w:val="TableofFigures"/>
        <w:tabs>
          <w:tab w:val="right" w:leader="dot" w:pos="9350"/>
        </w:tabs>
        <w:rPr>
          <w:noProof/>
        </w:rPr>
      </w:pPr>
      <w:hyperlink w:anchor="_Toc167549497" w:history="1">
        <w:r w:rsidR="00A4368A" w:rsidRPr="00C41B6D">
          <w:rPr>
            <w:rStyle w:val="Hyperlink"/>
            <w:noProof/>
          </w:rPr>
          <w:t>Table 2: PEST Analysis</w:t>
        </w:r>
        <w:r w:rsidR="00A4368A">
          <w:rPr>
            <w:noProof/>
            <w:webHidden/>
          </w:rPr>
          <w:tab/>
        </w:r>
        <w:r w:rsidR="006607D3">
          <w:rPr>
            <w:noProof/>
            <w:webHidden/>
          </w:rPr>
          <w:t>15</w:t>
        </w:r>
      </w:hyperlink>
    </w:p>
    <w:p w14:paraId="7994F0E6" w14:textId="295C193B" w:rsidR="00A4368A" w:rsidRDefault="00000000">
      <w:pPr>
        <w:pStyle w:val="TableofFigures"/>
        <w:tabs>
          <w:tab w:val="right" w:leader="dot" w:pos="9350"/>
        </w:tabs>
        <w:rPr>
          <w:noProof/>
        </w:rPr>
      </w:pPr>
      <w:hyperlink w:anchor="_Toc167549498" w:history="1">
        <w:r w:rsidR="00A4368A" w:rsidRPr="00C41B6D">
          <w:rPr>
            <w:rStyle w:val="Hyperlink"/>
            <w:noProof/>
          </w:rPr>
          <w:t>Table 3: Competitor Analysis</w:t>
        </w:r>
        <w:r w:rsidR="00A4368A">
          <w:rPr>
            <w:noProof/>
            <w:webHidden/>
          </w:rPr>
          <w:tab/>
        </w:r>
        <w:r w:rsidR="006607D3">
          <w:rPr>
            <w:noProof/>
            <w:webHidden/>
          </w:rPr>
          <w:t>16</w:t>
        </w:r>
      </w:hyperlink>
    </w:p>
    <w:p w14:paraId="63917A8F" w14:textId="61EAB278" w:rsidR="00A4368A" w:rsidRPr="00A4368A" w:rsidRDefault="00A4368A" w:rsidP="00A4368A">
      <w:pPr>
        <w:spacing w:before="0" w:line="259" w:lineRule="auto"/>
        <w:jc w:val="center"/>
        <w:rPr>
          <w:b/>
          <w:bCs/>
          <w:sz w:val="36"/>
          <w:szCs w:val="36"/>
        </w:rPr>
      </w:pPr>
      <w:r>
        <w:rPr>
          <w:b/>
          <w:bCs/>
          <w:sz w:val="36"/>
          <w:szCs w:val="36"/>
        </w:rPr>
        <w:fldChar w:fldCharType="end"/>
      </w:r>
    </w:p>
    <w:p w14:paraId="49C271CC" w14:textId="77777777" w:rsidR="00A4368A" w:rsidRDefault="00A4368A">
      <w:pPr>
        <w:spacing w:before="0" w:line="259" w:lineRule="auto"/>
        <w:jc w:val="left"/>
        <w:rPr>
          <w:rFonts w:eastAsiaTheme="majorEastAsia"/>
          <w:b/>
          <w:bCs/>
          <w:sz w:val="36"/>
          <w:szCs w:val="36"/>
        </w:rPr>
      </w:pPr>
      <w:r>
        <w:br w:type="page"/>
      </w:r>
    </w:p>
    <w:p w14:paraId="6F484197" w14:textId="01AFA10F" w:rsidR="00E80367" w:rsidRPr="00937D10" w:rsidRDefault="00963B66" w:rsidP="00937D10">
      <w:pPr>
        <w:pStyle w:val="Heading1"/>
        <w:numPr>
          <w:ilvl w:val="0"/>
          <w:numId w:val="2"/>
        </w:numPr>
        <w:rPr>
          <w:sz w:val="24"/>
          <w:szCs w:val="24"/>
        </w:rPr>
      </w:pPr>
      <w:bookmarkStart w:id="0" w:name="_Toc167927310"/>
      <w:r w:rsidRPr="00937D10">
        <w:rPr>
          <w:sz w:val="24"/>
          <w:szCs w:val="24"/>
        </w:rPr>
        <w:lastRenderedPageBreak/>
        <w:t>Introduction</w:t>
      </w:r>
      <w:bookmarkEnd w:id="0"/>
    </w:p>
    <w:p w14:paraId="227BF2E7" w14:textId="4A2E4DE0" w:rsidR="00854AC6" w:rsidRPr="00937D10" w:rsidRDefault="00235EF1" w:rsidP="00937D10">
      <w:r w:rsidRPr="00937D10">
        <w:t>The h</w:t>
      </w:r>
      <w:r w:rsidR="00854AC6" w:rsidRPr="00937D10">
        <w:t xml:space="preserve">ospitality industry nowadays continuously struggling with </w:t>
      </w:r>
      <w:r w:rsidR="00F57B10" w:rsidRPr="00937D10">
        <w:t>bad reviews</w:t>
      </w:r>
      <w:r w:rsidRPr="00937D10">
        <w:t>,</w:t>
      </w:r>
      <w:r w:rsidR="00F57B10" w:rsidRPr="00937D10">
        <w:t xml:space="preserve"> especially with the advent of </w:t>
      </w:r>
      <w:r w:rsidRPr="00937D10">
        <w:t xml:space="preserve">the </w:t>
      </w:r>
      <w:r w:rsidR="00F57B10" w:rsidRPr="00937D10">
        <w:t>modern and digitalised era</w:t>
      </w:r>
      <w:r w:rsidR="00C15D2F" w:rsidRPr="00937D10">
        <w:t xml:space="preserve"> (Dwesini, 2019</w:t>
      </w:r>
      <w:r w:rsidR="00854993" w:rsidRPr="00937D10">
        <w:t>, p. 14</w:t>
      </w:r>
      <w:r w:rsidR="00C15D2F" w:rsidRPr="00937D10">
        <w:t>)</w:t>
      </w:r>
      <w:r w:rsidR="00F57B10" w:rsidRPr="00937D10">
        <w:t xml:space="preserve">. </w:t>
      </w:r>
      <w:r w:rsidR="005316F4" w:rsidRPr="00937D10">
        <w:t xml:space="preserve">The </w:t>
      </w:r>
      <w:r w:rsidR="003B7276" w:rsidRPr="00937D10">
        <w:t xml:space="preserve">report on placement </w:t>
      </w:r>
      <w:r w:rsidR="00270696" w:rsidRPr="00937D10">
        <w:t>demonstrates</w:t>
      </w:r>
      <w:r w:rsidR="003B7276" w:rsidRPr="00937D10">
        <w:t xml:space="preserve"> the Coldra Court Resort, </w:t>
      </w:r>
      <w:r w:rsidR="009A5BCC" w:rsidRPr="00937D10">
        <w:t xml:space="preserve">which is the better venue for celebrating dinners of all sizes for making the occasion of customers worth </w:t>
      </w:r>
      <w:r w:rsidRPr="00937D10">
        <w:t>remembering</w:t>
      </w:r>
      <w:r w:rsidR="009A5BCC" w:rsidRPr="00937D10">
        <w:t xml:space="preserve">. </w:t>
      </w:r>
    </w:p>
    <w:p w14:paraId="59DD8EAE" w14:textId="49D24E58" w:rsidR="00E10716" w:rsidRPr="00937D10" w:rsidRDefault="00F15A22" w:rsidP="00937D10">
      <w:pPr>
        <w:pStyle w:val="Heading2"/>
        <w:numPr>
          <w:ilvl w:val="1"/>
          <w:numId w:val="2"/>
        </w:numPr>
        <w:rPr>
          <w:sz w:val="24"/>
          <w:szCs w:val="24"/>
        </w:rPr>
      </w:pPr>
      <w:bookmarkStart w:id="1" w:name="_Toc167927311"/>
      <w:r w:rsidRPr="00937D10">
        <w:rPr>
          <w:sz w:val="24"/>
          <w:szCs w:val="24"/>
        </w:rPr>
        <w:t>Aims and Objectives</w:t>
      </w:r>
      <w:bookmarkEnd w:id="1"/>
    </w:p>
    <w:p w14:paraId="35CD30FA" w14:textId="1C16EC17" w:rsidR="002B3079" w:rsidRPr="00937D10" w:rsidRDefault="002B3079" w:rsidP="00937D10">
      <w:r w:rsidRPr="00937D10">
        <w:t xml:space="preserve">The aim of the report is to investigate the reasons for customer </w:t>
      </w:r>
      <w:r w:rsidR="00A932D0" w:rsidRPr="00937D10">
        <w:t>dissatisfaction</w:t>
      </w:r>
      <w:r w:rsidRPr="00937D10">
        <w:t xml:space="preserve"> with the services of Coldra Court Hotel, as it is impacting the customer experiences and lowering the loyalty of guests. </w:t>
      </w:r>
      <w:r w:rsidR="00235EF1" w:rsidRPr="00937D10">
        <w:t>To cater</w:t>
      </w:r>
      <w:r w:rsidR="00B0439A" w:rsidRPr="00937D10">
        <w:t xml:space="preserve"> </w:t>
      </w:r>
      <w:r w:rsidR="00235EF1" w:rsidRPr="00937D10">
        <w:t xml:space="preserve">for </w:t>
      </w:r>
      <w:r w:rsidR="00B0439A" w:rsidRPr="00937D10">
        <w:t>the aim, the objectives are as follows.</w:t>
      </w:r>
    </w:p>
    <w:p w14:paraId="77B48FC7" w14:textId="77777777" w:rsidR="004B2083" w:rsidRPr="00937D10" w:rsidRDefault="004B2083" w:rsidP="00937D10">
      <w:pPr>
        <w:pStyle w:val="ListParagraph"/>
        <w:numPr>
          <w:ilvl w:val="0"/>
          <w:numId w:val="3"/>
        </w:numPr>
      </w:pPr>
      <w:r w:rsidRPr="00937D10">
        <w:t>To explore the factors of customer experiences leading to loyalty for Coldra Court Hotel.</w:t>
      </w:r>
    </w:p>
    <w:p w14:paraId="4B385EB8" w14:textId="198EF342" w:rsidR="004B2083" w:rsidRPr="00937D10" w:rsidRDefault="004B2083" w:rsidP="00937D10">
      <w:pPr>
        <w:pStyle w:val="ListParagraph"/>
        <w:numPr>
          <w:ilvl w:val="0"/>
          <w:numId w:val="3"/>
        </w:numPr>
      </w:pPr>
      <w:r w:rsidRPr="00937D10">
        <w:t xml:space="preserve">To understand the relationship </w:t>
      </w:r>
      <w:r w:rsidR="00235EF1" w:rsidRPr="00937D10">
        <w:t>between</w:t>
      </w:r>
      <w:r w:rsidRPr="00937D10">
        <w:t xml:space="preserve"> customer experiences and loyalty.</w:t>
      </w:r>
    </w:p>
    <w:p w14:paraId="7830EE36" w14:textId="77777777" w:rsidR="004B2083" w:rsidRPr="00937D10" w:rsidRDefault="004B2083" w:rsidP="00937D10">
      <w:pPr>
        <w:pStyle w:val="ListParagraph"/>
        <w:numPr>
          <w:ilvl w:val="0"/>
          <w:numId w:val="3"/>
        </w:numPr>
      </w:pPr>
      <w:r w:rsidRPr="00937D10">
        <w:t xml:space="preserve">To investigate the reasons for the decline in services leading to bad customer experiences and decreasing guest loyalty in Coldra Court Hotel. </w:t>
      </w:r>
    </w:p>
    <w:p w14:paraId="602AD14C" w14:textId="4D418A18" w:rsidR="00B0439A" w:rsidRPr="00937D10" w:rsidRDefault="004B2083" w:rsidP="00937D10">
      <w:pPr>
        <w:pStyle w:val="ListParagraph"/>
        <w:numPr>
          <w:ilvl w:val="0"/>
          <w:numId w:val="3"/>
        </w:numPr>
      </w:pPr>
      <w:r w:rsidRPr="00937D10">
        <w:t>To recommend strategies for dealing with factors that are not satisfying the customers of Coldra Court Hotel.</w:t>
      </w:r>
    </w:p>
    <w:p w14:paraId="615C4F42" w14:textId="09D5DAB5" w:rsidR="004B2083" w:rsidRPr="00937D10" w:rsidRDefault="00CA730F" w:rsidP="00937D10">
      <w:pPr>
        <w:pStyle w:val="Heading2"/>
        <w:numPr>
          <w:ilvl w:val="1"/>
          <w:numId w:val="2"/>
        </w:numPr>
        <w:rPr>
          <w:sz w:val="24"/>
          <w:szCs w:val="24"/>
        </w:rPr>
      </w:pPr>
      <w:bookmarkStart w:id="2" w:name="_Toc167927312"/>
      <w:r w:rsidRPr="00937D10">
        <w:rPr>
          <w:sz w:val="24"/>
          <w:szCs w:val="24"/>
        </w:rPr>
        <w:t>Background and Context</w:t>
      </w:r>
      <w:bookmarkEnd w:id="2"/>
    </w:p>
    <w:p w14:paraId="5A690446" w14:textId="319D48D8" w:rsidR="00CA730F" w:rsidRPr="00937D10" w:rsidRDefault="00235EF1" w:rsidP="00937D10">
      <w:r w:rsidRPr="00937D10">
        <w:t>The h</w:t>
      </w:r>
      <w:r w:rsidR="00097826" w:rsidRPr="00937D10">
        <w:t>ospitality industry is directly associated with customer service as one negative comment from the customer can bring change in the reputation of the organisation</w:t>
      </w:r>
      <w:r w:rsidR="00313F48" w:rsidRPr="00937D10">
        <w:t xml:space="preserve"> (Dogru et al., 2023</w:t>
      </w:r>
      <w:r w:rsidR="00666921" w:rsidRPr="00937D10">
        <w:t>, p. 104783</w:t>
      </w:r>
      <w:r w:rsidR="00313F48" w:rsidRPr="00937D10">
        <w:t>)</w:t>
      </w:r>
      <w:r w:rsidR="00097826" w:rsidRPr="00937D10">
        <w:t xml:space="preserve">. </w:t>
      </w:r>
      <w:r w:rsidR="0006389D" w:rsidRPr="00937D10">
        <w:t xml:space="preserve">However, these industries are putting their efforts </w:t>
      </w:r>
      <w:r w:rsidRPr="00937D10">
        <w:t>into</w:t>
      </w:r>
      <w:r w:rsidR="0006389D" w:rsidRPr="00937D10">
        <w:t xml:space="preserve"> avoiding the issues which have </w:t>
      </w:r>
      <w:r w:rsidRPr="00937D10">
        <w:t xml:space="preserve">a </w:t>
      </w:r>
      <w:r w:rsidR="0006389D" w:rsidRPr="00937D10">
        <w:t xml:space="preserve">higher possibility of keeping the customer to maintain </w:t>
      </w:r>
      <w:r w:rsidRPr="00937D10">
        <w:t>a</w:t>
      </w:r>
      <w:r w:rsidR="006A31BC" w:rsidRPr="00937D10">
        <w:t xml:space="preserve"> flawless brand image. </w:t>
      </w:r>
    </w:p>
    <w:p w14:paraId="4200D028" w14:textId="10B1F0BE" w:rsidR="00E10716" w:rsidRPr="00937D10" w:rsidRDefault="007B23DF" w:rsidP="00937D10">
      <w:pPr>
        <w:pStyle w:val="Heading2"/>
        <w:numPr>
          <w:ilvl w:val="1"/>
          <w:numId w:val="2"/>
        </w:numPr>
        <w:rPr>
          <w:sz w:val="24"/>
          <w:szCs w:val="24"/>
        </w:rPr>
      </w:pPr>
      <w:bookmarkStart w:id="3" w:name="_Toc167927313"/>
      <w:r w:rsidRPr="00937D10">
        <w:rPr>
          <w:sz w:val="24"/>
          <w:szCs w:val="24"/>
        </w:rPr>
        <w:t>Overview of Coldra Court Hotel</w:t>
      </w:r>
      <w:bookmarkEnd w:id="3"/>
    </w:p>
    <w:p w14:paraId="64544A44" w14:textId="5137B640" w:rsidR="007B23DF" w:rsidRPr="00937D10" w:rsidRDefault="00DA5AB9" w:rsidP="00937D10">
      <w:r w:rsidRPr="00937D10">
        <w:t>The Grand Coldra Court Hotel is in Newport and is part of the Celtic Collection, famous for its top-class lodging options and intriguing service (Michael and Fotiadis, 2022</w:t>
      </w:r>
      <w:r w:rsidR="007F1EB5" w:rsidRPr="00937D10">
        <w:t>, p. 40</w:t>
      </w:r>
      <w:r w:rsidRPr="00937D10">
        <w:t>)</w:t>
      </w:r>
      <w:r w:rsidR="00975E63" w:rsidRPr="00937D10">
        <w:t xml:space="preserve">. </w:t>
      </w:r>
      <w:r w:rsidRPr="00937D10">
        <w:t>The hotel provides rooms worth sleeping in, a smokehouse restaurant inspired by the South, and a health club where customers can relax. As part of the family, the hotel gains a strong brand reputation and is associated with various resources and support systems (Coldra Court Hotel, 2024); (Celtic Manor, 2024).</w:t>
      </w:r>
    </w:p>
    <w:p w14:paraId="235C2FD5" w14:textId="0C0A7DA8" w:rsidR="00B6296B" w:rsidRPr="00937D10" w:rsidRDefault="00B6296B" w:rsidP="00937D10">
      <w:pPr>
        <w:spacing w:before="0"/>
        <w:rPr>
          <w:rFonts w:eastAsiaTheme="majorEastAsia"/>
          <w:b/>
          <w:bCs/>
        </w:rPr>
      </w:pPr>
    </w:p>
    <w:p w14:paraId="247B8156" w14:textId="2009645E" w:rsidR="00DA5AB9" w:rsidRPr="00937D10" w:rsidRDefault="00241AC3" w:rsidP="00937D10">
      <w:pPr>
        <w:pStyle w:val="Heading1"/>
        <w:rPr>
          <w:sz w:val="24"/>
          <w:szCs w:val="24"/>
        </w:rPr>
      </w:pPr>
      <w:bookmarkStart w:id="4" w:name="_Toc167927314"/>
      <w:r w:rsidRPr="00937D10">
        <w:rPr>
          <w:sz w:val="24"/>
          <w:szCs w:val="24"/>
        </w:rPr>
        <w:t xml:space="preserve">2.0 </w:t>
      </w:r>
      <w:r w:rsidR="00E50372" w:rsidRPr="00937D10">
        <w:rPr>
          <w:sz w:val="24"/>
          <w:szCs w:val="24"/>
        </w:rPr>
        <w:t>Literature Review</w:t>
      </w:r>
      <w:bookmarkEnd w:id="4"/>
      <w:r w:rsidR="00E50372" w:rsidRPr="00937D10">
        <w:rPr>
          <w:sz w:val="24"/>
          <w:szCs w:val="24"/>
        </w:rPr>
        <w:t xml:space="preserve"> </w:t>
      </w:r>
    </w:p>
    <w:p w14:paraId="03CC761E" w14:textId="03E40ECC" w:rsidR="00241AC3" w:rsidRPr="00937D10" w:rsidRDefault="00866C03" w:rsidP="00937D10">
      <w:r w:rsidRPr="00937D10">
        <w:t xml:space="preserve">Different research studies have been </w:t>
      </w:r>
      <w:r w:rsidR="00235EF1" w:rsidRPr="00937D10">
        <w:t>condu</w:t>
      </w:r>
      <w:r w:rsidRPr="00937D10">
        <w:t xml:space="preserve">cted </w:t>
      </w:r>
      <w:r w:rsidR="00235EF1" w:rsidRPr="00937D10">
        <w:t>to investigate</w:t>
      </w:r>
      <w:r w:rsidRPr="00937D10">
        <w:t xml:space="preserve"> the </w:t>
      </w:r>
      <w:r w:rsidR="00503B93" w:rsidRPr="00937D10">
        <w:t xml:space="preserve">reasons for customer dissatisfaction in </w:t>
      </w:r>
      <w:r w:rsidR="00235EF1" w:rsidRPr="00937D10">
        <w:t xml:space="preserve">the </w:t>
      </w:r>
      <w:r w:rsidR="00503B93" w:rsidRPr="00937D10">
        <w:t xml:space="preserve">hospitality industry within the context of Coldra Court Hotel. However, many researchers have </w:t>
      </w:r>
      <w:r w:rsidR="0013185C" w:rsidRPr="00937D10">
        <w:t>shared</w:t>
      </w:r>
      <w:r w:rsidR="007A6B3D" w:rsidRPr="00937D10">
        <w:t xml:space="preserve"> their contribution towards </w:t>
      </w:r>
      <w:r w:rsidR="00536DA8" w:rsidRPr="00937D10">
        <w:t xml:space="preserve">the impact of customer experiences and decrease in guest loyalty. </w:t>
      </w:r>
    </w:p>
    <w:p w14:paraId="44B2D9DF" w14:textId="520FD066" w:rsidR="005247E4" w:rsidRPr="00937D10" w:rsidRDefault="0013185C" w:rsidP="00937D10">
      <w:pPr>
        <w:pStyle w:val="Heading2"/>
        <w:rPr>
          <w:sz w:val="24"/>
          <w:szCs w:val="24"/>
        </w:rPr>
      </w:pPr>
      <w:bookmarkStart w:id="5" w:name="_Toc167927315"/>
      <w:r w:rsidRPr="00937D10">
        <w:rPr>
          <w:sz w:val="24"/>
          <w:szCs w:val="24"/>
        </w:rPr>
        <w:t>2.1 Factors of Customer Experiences Leading to Loyalty</w:t>
      </w:r>
      <w:bookmarkEnd w:id="5"/>
    </w:p>
    <w:p w14:paraId="4B362954" w14:textId="06A60BC0" w:rsidR="001163B2" w:rsidRPr="00937D10" w:rsidRDefault="008015E5" w:rsidP="00937D10">
      <w:r w:rsidRPr="00937D10">
        <w:t xml:space="preserve">Different studies have discussed the factors associated with customer experiences which result in loyalty. The study </w:t>
      </w:r>
      <w:r w:rsidR="00235EF1" w:rsidRPr="00937D10">
        <w:t>by</w:t>
      </w:r>
      <w:r w:rsidRPr="00937D10">
        <w:t xml:space="preserve"> </w:t>
      </w:r>
      <w:r w:rsidR="004E02B0" w:rsidRPr="00937D10">
        <w:t>Chen and Chen (2022</w:t>
      </w:r>
      <w:r w:rsidR="00001C2D" w:rsidRPr="00937D10">
        <w:t>, p. 162</w:t>
      </w:r>
      <w:r w:rsidR="004E02B0" w:rsidRPr="00937D10">
        <w:t>)</w:t>
      </w:r>
      <w:r w:rsidRPr="00937D10">
        <w:t xml:space="preserve"> added that </w:t>
      </w:r>
      <w:r w:rsidR="00263A15" w:rsidRPr="00937D10">
        <w:t>it is important for organisation</w:t>
      </w:r>
      <w:r w:rsidR="00235EF1" w:rsidRPr="00937D10">
        <w:t>s</w:t>
      </w:r>
      <w:r w:rsidR="00263A15" w:rsidRPr="00937D10">
        <w:t xml:space="preserve"> to clear the perception of customer</w:t>
      </w:r>
      <w:r w:rsidR="00235EF1" w:rsidRPr="00937D10">
        <w:t>s</w:t>
      </w:r>
      <w:r w:rsidR="00263A15" w:rsidRPr="00937D10">
        <w:t xml:space="preserve"> by providing better service quality </w:t>
      </w:r>
      <w:r w:rsidR="002E0CE8" w:rsidRPr="00937D10">
        <w:t>by developing procedure</w:t>
      </w:r>
      <w:r w:rsidR="00235EF1" w:rsidRPr="00937D10">
        <w:t>s</w:t>
      </w:r>
      <w:r w:rsidR="002E0CE8" w:rsidRPr="00937D10">
        <w:t xml:space="preserve"> to improve and maintain the quality of service they offer to the customers. </w:t>
      </w:r>
      <w:r w:rsidR="00894F6F" w:rsidRPr="00937D10">
        <w:t xml:space="preserve">The customer experience is significant for gaining loyalty towards </w:t>
      </w:r>
      <w:r w:rsidR="00235EF1" w:rsidRPr="00937D10">
        <w:t xml:space="preserve">the </w:t>
      </w:r>
      <w:r w:rsidR="00894F6F" w:rsidRPr="00937D10">
        <w:t xml:space="preserve">hospitality industry as claimed by </w:t>
      </w:r>
      <w:r w:rsidR="000723FB" w:rsidRPr="00937D10">
        <w:t>Michael and Fotiadis (2022, p. 40)</w:t>
      </w:r>
      <w:r w:rsidR="00894F6F" w:rsidRPr="00937D10">
        <w:t xml:space="preserve">. </w:t>
      </w:r>
      <w:r w:rsidR="0041737C" w:rsidRPr="00937D10">
        <w:t>However, an imperative customer experience helps to increase leads and sales</w:t>
      </w:r>
      <w:r w:rsidR="00F07274" w:rsidRPr="00937D10">
        <w:t xml:space="preserve"> but with the advent of </w:t>
      </w:r>
      <w:r w:rsidR="00235EF1" w:rsidRPr="00937D10">
        <w:t xml:space="preserve">the </w:t>
      </w:r>
      <w:r w:rsidR="00F07274" w:rsidRPr="00937D10">
        <w:t xml:space="preserve">modern era. </w:t>
      </w:r>
      <w:r w:rsidR="00023294" w:rsidRPr="00937D10">
        <w:t>Chalupa and Petricek (2020</w:t>
      </w:r>
      <w:r w:rsidR="003D6D43" w:rsidRPr="00937D10">
        <w:t>, p. 193</w:t>
      </w:r>
      <w:r w:rsidR="00023294" w:rsidRPr="00937D10">
        <w:t>)</w:t>
      </w:r>
      <w:r w:rsidR="00F07274" w:rsidRPr="00937D10">
        <w:t xml:space="preserve"> suggested that </w:t>
      </w:r>
      <w:r w:rsidR="00BA42E6" w:rsidRPr="00937D10">
        <w:t>better customer services</w:t>
      </w:r>
      <w:r w:rsidR="00F07274" w:rsidRPr="00937D10">
        <w:t xml:space="preserve"> develop an exceptional category of customer experience which not only select</w:t>
      </w:r>
      <w:r w:rsidR="00235EF1" w:rsidRPr="00937D10">
        <w:t>s</w:t>
      </w:r>
      <w:r w:rsidR="00F07274" w:rsidRPr="00937D10">
        <w:t xml:space="preserve"> the services but also influences family, </w:t>
      </w:r>
      <w:r w:rsidR="00465837" w:rsidRPr="00937D10">
        <w:t>friends,</w:t>
      </w:r>
      <w:r w:rsidR="00F07274" w:rsidRPr="00937D10">
        <w:t xml:space="preserve"> and </w:t>
      </w:r>
      <w:r w:rsidR="00235EF1" w:rsidRPr="00937D10">
        <w:t xml:space="preserve">the </w:t>
      </w:r>
      <w:r w:rsidR="00F07274" w:rsidRPr="00937D10">
        <w:t xml:space="preserve">wide area of </w:t>
      </w:r>
      <w:r w:rsidR="00235EF1" w:rsidRPr="00937D10">
        <w:t xml:space="preserve">the </w:t>
      </w:r>
      <w:r w:rsidR="00F07274" w:rsidRPr="00937D10">
        <w:t xml:space="preserve">internet so that more exposure </w:t>
      </w:r>
      <w:r w:rsidR="00235EF1" w:rsidRPr="00937D10">
        <w:t>to</w:t>
      </w:r>
      <w:r w:rsidR="00F07274" w:rsidRPr="00937D10">
        <w:t xml:space="preserve"> the world would be gained. </w:t>
      </w:r>
      <w:r w:rsidR="001163B2" w:rsidRPr="00937D10">
        <w:t xml:space="preserve">Price is one of the factors of customer experience which leads to loyalty </w:t>
      </w:r>
      <w:r w:rsidR="00235EF1" w:rsidRPr="00937D10">
        <w:t>in</w:t>
      </w:r>
      <w:r w:rsidR="001163B2" w:rsidRPr="00937D10">
        <w:t xml:space="preserve"> the industry as depicted by </w:t>
      </w:r>
      <w:r w:rsidR="005A0E66" w:rsidRPr="00937D10">
        <w:t>Chang et al. (2019</w:t>
      </w:r>
      <w:r w:rsidR="007C4B53" w:rsidRPr="00937D10">
        <w:t>, p. 146588</w:t>
      </w:r>
      <w:r w:rsidR="005A0E66" w:rsidRPr="00937D10">
        <w:t>)</w:t>
      </w:r>
      <w:r w:rsidR="001163B2" w:rsidRPr="00937D10">
        <w:t xml:space="preserve">. Consequently, the higher prices are the reason customers refuse to pay. </w:t>
      </w:r>
      <w:r w:rsidR="00235EF1" w:rsidRPr="00937D10">
        <w:t>A</w:t>
      </w:r>
      <w:r w:rsidR="00DE6B64" w:rsidRPr="00937D10">
        <w:t xml:space="preserve">vailability is another factor studied by </w:t>
      </w:r>
      <w:r w:rsidR="008A0D78" w:rsidRPr="00937D10">
        <w:t>Chang and Busser (2020)</w:t>
      </w:r>
      <w:r w:rsidR="00DE6B64" w:rsidRPr="00937D10">
        <w:t>, as it helps to meet the demand of customer</w:t>
      </w:r>
      <w:r w:rsidR="00235EF1" w:rsidRPr="00937D10">
        <w:t>s</w:t>
      </w:r>
      <w:r w:rsidR="00DE6B64" w:rsidRPr="00937D10">
        <w:t>. The delay in the provision of product</w:t>
      </w:r>
      <w:r w:rsidR="00235EF1" w:rsidRPr="00937D10">
        <w:t>s</w:t>
      </w:r>
      <w:r w:rsidR="00DE6B64" w:rsidRPr="00937D10">
        <w:t xml:space="preserve"> would result in frustration for the customers</w:t>
      </w:r>
      <w:r w:rsidR="00332D4A" w:rsidRPr="00937D10">
        <w:t xml:space="preserve"> </w:t>
      </w:r>
      <w:r w:rsidR="00975E63" w:rsidRPr="00937D10">
        <w:t>(</w:t>
      </w:r>
      <w:r w:rsidR="00754CD2" w:rsidRPr="00937D10">
        <w:t>Khan and Fatma, 2022</w:t>
      </w:r>
      <w:r w:rsidR="00DF75ED" w:rsidRPr="00937D10">
        <w:t>, p. 279</w:t>
      </w:r>
      <w:r w:rsidR="00975E63" w:rsidRPr="00937D10">
        <w:t>)</w:t>
      </w:r>
      <w:r w:rsidR="00465837" w:rsidRPr="00937D10">
        <w:t xml:space="preserve">. </w:t>
      </w:r>
      <w:r w:rsidR="008073D3" w:rsidRPr="00937D10">
        <w:t xml:space="preserve">Contradictorily, </w:t>
      </w:r>
      <w:r w:rsidR="00754CD2" w:rsidRPr="00937D10">
        <w:t>Girija, Sharma and Kaushal (2023</w:t>
      </w:r>
      <w:r w:rsidR="00965B0D" w:rsidRPr="00937D10">
        <w:t>, p.</w:t>
      </w:r>
      <w:r w:rsidR="00132116" w:rsidRPr="00937D10">
        <w:t xml:space="preserve"> 320</w:t>
      </w:r>
      <w:r w:rsidR="00754CD2" w:rsidRPr="00937D10">
        <w:t>)</w:t>
      </w:r>
      <w:r w:rsidR="008073D3" w:rsidRPr="00937D10">
        <w:t xml:space="preserve"> argued by adding that with the modern and digitalised age, the expectation of customers become</w:t>
      </w:r>
      <w:r w:rsidR="00235EF1" w:rsidRPr="00937D10">
        <w:t>s</w:t>
      </w:r>
      <w:r w:rsidR="008073D3" w:rsidRPr="00937D10">
        <w:t xml:space="preserve"> higher in </w:t>
      </w:r>
      <w:r w:rsidR="00465837" w:rsidRPr="00937D10">
        <w:t>diverse ways</w:t>
      </w:r>
      <w:r w:rsidR="008073D3" w:rsidRPr="00937D10">
        <w:t xml:space="preserve">. </w:t>
      </w:r>
      <w:r w:rsidR="00F62E38" w:rsidRPr="00937D10">
        <w:t>Koc (2019</w:t>
      </w:r>
      <w:r w:rsidR="000221CD" w:rsidRPr="00937D10">
        <w:t>, p. 513</w:t>
      </w:r>
      <w:r w:rsidR="00F62E38" w:rsidRPr="00937D10">
        <w:t xml:space="preserve">) </w:t>
      </w:r>
      <w:r w:rsidR="00C35A69" w:rsidRPr="00937D10">
        <w:t xml:space="preserve">added that gaining </w:t>
      </w:r>
      <w:r w:rsidR="00465837" w:rsidRPr="00937D10">
        <w:t>excellent value</w:t>
      </w:r>
      <w:r w:rsidR="00C35A69" w:rsidRPr="00937D10">
        <w:t xml:space="preserve"> for reliability, price, quality</w:t>
      </w:r>
      <w:r w:rsidR="00235EF1" w:rsidRPr="00937D10">
        <w:t>, as well as consistency,</w:t>
      </w:r>
      <w:r w:rsidR="00C35A69" w:rsidRPr="00937D10">
        <w:t xml:space="preserve"> are the reasons which are pointed out by customers. </w:t>
      </w:r>
      <w:r w:rsidR="001A3E49" w:rsidRPr="00937D10">
        <w:t>Hence, every customer has unique needs and expectations from the services or products they are receiving (Naini et al., 2022).</w:t>
      </w:r>
    </w:p>
    <w:p w14:paraId="3C334823" w14:textId="2179FF3E" w:rsidR="00CB6C1A" w:rsidRPr="00937D10" w:rsidRDefault="00475475" w:rsidP="00937D10">
      <w:pPr>
        <w:pStyle w:val="Heading2"/>
        <w:rPr>
          <w:sz w:val="24"/>
          <w:szCs w:val="24"/>
        </w:rPr>
      </w:pPr>
      <w:bookmarkStart w:id="6" w:name="_Toc167927316"/>
      <w:r w:rsidRPr="00937D10">
        <w:rPr>
          <w:sz w:val="24"/>
          <w:szCs w:val="24"/>
        </w:rPr>
        <w:lastRenderedPageBreak/>
        <w:t>2.2 Relationship of Customer Experience and Loyalty</w:t>
      </w:r>
      <w:bookmarkEnd w:id="6"/>
    </w:p>
    <w:p w14:paraId="7C2DE79E" w14:textId="629A2629" w:rsidR="00AC65F4" w:rsidRPr="00937D10" w:rsidRDefault="001D263F" w:rsidP="00937D10">
      <w:r w:rsidRPr="00937D10">
        <w:t xml:space="preserve">The association between customer experience and loyalty is crucial to understand as it is the main reason behind the success of the organisation. </w:t>
      </w:r>
      <w:r w:rsidR="00827B6A" w:rsidRPr="00937D10">
        <w:t>Although, the evolution in resolving the issues for customers, the experience now play</w:t>
      </w:r>
      <w:r w:rsidR="00235EF1" w:rsidRPr="00937D10">
        <w:t>s</w:t>
      </w:r>
      <w:r w:rsidR="00827B6A" w:rsidRPr="00937D10">
        <w:t xml:space="preserve"> </w:t>
      </w:r>
      <w:r w:rsidR="00465837" w:rsidRPr="00937D10">
        <w:t>a key role</w:t>
      </w:r>
      <w:r w:rsidR="00827B6A" w:rsidRPr="00937D10">
        <w:t xml:space="preserve"> in post </w:t>
      </w:r>
      <w:r w:rsidR="00235EF1" w:rsidRPr="00937D10">
        <w:t>post-</w:t>
      </w:r>
      <w:r w:rsidR="00827B6A" w:rsidRPr="00937D10">
        <w:t>purchase phase of customers</w:t>
      </w:r>
      <w:r w:rsidR="001D6844" w:rsidRPr="00937D10">
        <w:t xml:space="preserve"> (</w:t>
      </w:r>
      <w:r w:rsidR="00E24A09" w:rsidRPr="00937D10">
        <w:t>Koc, 2019</w:t>
      </w:r>
      <w:r w:rsidR="00B7228B" w:rsidRPr="00937D10">
        <w:t>, p. 513</w:t>
      </w:r>
      <w:r w:rsidR="001D6844" w:rsidRPr="00937D10">
        <w:t>)</w:t>
      </w:r>
      <w:r w:rsidR="00827B6A" w:rsidRPr="00937D10">
        <w:t xml:space="preserve">. </w:t>
      </w:r>
      <w:r w:rsidR="009036E8" w:rsidRPr="00937D10">
        <w:t xml:space="preserve">As a result, </w:t>
      </w:r>
      <w:r w:rsidR="00827B6A" w:rsidRPr="00937D10">
        <w:t>evolution</w:t>
      </w:r>
      <w:r w:rsidR="00A661AA" w:rsidRPr="00937D10">
        <w:t xml:space="preserve"> in purchase intentions due to experiences</w:t>
      </w:r>
      <w:r w:rsidR="00827B6A" w:rsidRPr="00937D10">
        <w:t xml:space="preserve"> </w:t>
      </w:r>
      <w:r w:rsidR="009036E8" w:rsidRPr="00937D10">
        <w:t>has brought</w:t>
      </w:r>
      <w:r w:rsidR="00827B6A" w:rsidRPr="00937D10">
        <w:t xml:space="preserve"> unique change</w:t>
      </w:r>
      <w:r w:rsidR="009036E8" w:rsidRPr="00937D10">
        <w:t>s</w:t>
      </w:r>
      <w:r w:rsidR="00827B6A" w:rsidRPr="00937D10">
        <w:t xml:space="preserve"> in strategies</w:t>
      </w:r>
      <w:r w:rsidR="009036E8" w:rsidRPr="00937D10">
        <w:t xml:space="preserve"> for nurturing relationships with the custome</w:t>
      </w:r>
      <w:r w:rsidR="006213CB" w:rsidRPr="00937D10">
        <w:t>rs while enhancing their experiences (</w:t>
      </w:r>
      <w:r w:rsidR="0032390A" w:rsidRPr="00937D10">
        <w:t>More, 2023</w:t>
      </w:r>
      <w:r w:rsidR="006213CB" w:rsidRPr="00937D10">
        <w:t>). T</w:t>
      </w:r>
      <w:r w:rsidR="00235EF1" w:rsidRPr="00937D10">
        <w:t xml:space="preserve">he </w:t>
      </w:r>
      <w:r w:rsidR="00827B6A" w:rsidRPr="00937D10">
        <w:t>importance of customer experiences as well as key influencer</w:t>
      </w:r>
      <w:r w:rsidR="00235EF1" w:rsidRPr="00937D10">
        <w:t>s</w:t>
      </w:r>
      <w:r w:rsidR="00827B6A" w:rsidRPr="00937D10">
        <w:t xml:space="preserve"> to nurture the </w:t>
      </w:r>
      <w:r w:rsidR="001D6844" w:rsidRPr="00937D10">
        <w:t>long-lasting</w:t>
      </w:r>
      <w:r w:rsidR="00827B6A" w:rsidRPr="00937D10">
        <w:t xml:space="preserve"> relation</w:t>
      </w:r>
      <w:r w:rsidR="00235EF1" w:rsidRPr="00937D10">
        <w:t>ship</w:t>
      </w:r>
      <w:r w:rsidR="00827B6A" w:rsidRPr="00937D10">
        <w:t xml:space="preserve"> of customers with brands</w:t>
      </w:r>
      <w:r w:rsidR="006213CB" w:rsidRPr="00937D10">
        <w:t xml:space="preserve"> is also discussed by</w:t>
      </w:r>
      <w:r w:rsidR="00DF0240" w:rsidRPr="00937D10">
        <w:t xml:space="preserve"> </w:t>
      </w:r>
      <w:r w:rsidR="00A661AA" w:rsidRPr="00937D10">
        <w:t xml:space="preserve">Susiang et al. </w:t>
      </w:r>
      <w:r w:rsidR="00DF0240" w:rsidRPr="00937D10">
        <w:t>(</w:t>
      </w:r>
      <w:r w:rsidR="00A661AA" w:rsidRPr="00937D10">
        <w:t>2023</w:t>
      </w:r>
      <w:r w:rsidR="00DF0240" w:rsidRPr="00937D10">
        <w:t>).</w:t>
      </w:r>
      <w:r w:rsidR="004860F4" w:rsidRPr="00937D10">
        <w:t xml:space="preserve"> </w:t>
      </w:r>
      <w:r w:rsidR="00F50711" w:rsidRPr="00937D10">
        <w:t xml:space="preserve">The shift in increasing </w:t>
      </w:r>
      <w:r w:rsidR="00235EF1" w:rsidRPr="00937D10">
        <w:t xml:space="preserve">the </w:t>
      </w:r>
      <w:r w:rsidR="00F50711" w:rsidRPr="00937D10">
        <w:t>determination of customer experience encourages sustainable customer loyalty</w:t>
      </w:r>
      <w:r w:rsidR="00981411" w:rsidRPr="00937D10">
        <w:t xml:space="preserve"> as claimed by </w:t>
      </w:r>
      <w:r w:rsidR="00FC76D8" w:rsidRPr="00937D10">
        <w:t>Paulose and Shakeel (2021</w:t>
      </w:r>
      <w:r w:rsidR="00780836" w:rsidRPr="00937D10">
        <w:t>, p.</w:t>
      </w:r>
      <w:r w:rsidR="00B7228B" w:rsidRPr="00937D10">
        <w:t xml:space="preserve"> </w:t>
      </w:r>
      <w:r w:rsidR="00780836" w:rsidRPr="00937D10">
        <w:t>34</w:t>
      </w:r>
      <w:r w:rsidR="00FC76D8" w:rsidRPr="00937D10">
        <w:t>)</w:t>
      </w:r>
      <w:r w:rsidR="00981411" w:rsidRPr="00937D10">
        <w:t xml:space="preserve">. Subsequently, it points </w:t>
      </w:r>
      <w:r w:rsidR="00235EF1" w:rsidRPr="00937D10">
        <w:t xml:space="preserve">to </w:t>
      </w:r>
      <w:r w:rsidR="00981411" w:rsidRPr="00937D10">
        <w:t xml:space="preserve">the change from reactive service to </w:t>
      </w:r>
      <w:r w:rsidR="00465837" w:rsidRPr="00937D10">
        <w:t>initiative-taking</w:t>
      </w:r>
      <w:r w:rsidR="00981411" w:rsidRPr="00937D10">
        <w:t xml:space="preserve"> service as supported by the study of </w:t>
      </w:r>
      <w:r w:rsidR="004C3080" w:rsidRPr="00937D10">
        <w:t>Khan et al. (2020</w:t>
      </w:r>
      <w:r w:rsidR="004D3F71" w:rsidRPr="00937D10">
        <w:t>, p. 102408</w:t>
      </w:r>
      <w:r w:rsidR="004C3080" w:rsidRPr="00937D10">
        <w:t>)</w:t>
      </w:r>
      <w:r w:rsidR="00282677" w:rsidRPr="00937D10">
        <w:t xml:space="preserve">. </w:t>
      </w:r>
      <w:r w:rsidR="00390379" w:rsidRPr="00937D10">
        <w:t>Different research studies</w:t>
      </w:r>
      <w:r w:rsidR="0015176F" w:rsidRPr="00937D10">
        <w:t xml:space="preserve"> such as Zaid and Patwayati (2021);</w:t>
      </w:r>
      <w:r w:rsidR="009B1013" w:rsidRPr="00937D10">
        <w:rPr>
          <w:color w:val="222222"/>
          <w:shd w:val="clear" w:color="auto" w:fill="FFFFFF"/>
        </w:rPr>
        <w:t xml:space="preserve"> Manthiou et al. (2020)</w:t>
      </w:r>
      <w:r w:rsidR="00390379" w:rsidRPr="00937D10">
        <w:t xml:space="preserve"> have elaborated </w:t>
      </w:r>
      <w:r w:rsidR="00235EF1" w:rsidRPr="00937D10">
        <w:t xml:space="preserve">on </w:t>
      </w:r>
      <w:r w:rsidR="00390379" w:rsidRPr="00937D10">
        <w:t xml:space="preserve">several aspects of customer experience which share the contribution towards </w:t>
      </w:r>
      <w:r w:rsidR="001B227E" w:rsidRPr="00937D10">
        <w:t>customer loyalty. These include perceived value, service satisfaction, issue resolution abilities, trustworthiness and emotion</w:t>
      </w:r>
      <w:r w:rsidR="00235EF1" w:rsidRPr="00937D10">
        <w:t>al</w:t>
      </w:r>
      <w:r w:rsidR="001B227E" w:rsidRPr="00937D10">
        <w:t xml:space="preserve"> link between </w:t>
      </w:r>
      <w:r w:rsidR="00235EF1" w:rsidRPr="00937D10">
        <w:t xml:space="preserve">the </w:t>
      </w:r>
      <w:r w:rsidR="001B227E" w:rsidRPr="00937D10">
        <w:t>brand and the customers</w:t>
      </w:r>
      <w:r w:rsidR="00AC65F4" w:rsidRPr="00937D10">
        <w:t xml:space="preserve"> (</w:t>
      </w:r>
      <w:r w:rsidR="00B770D9" w:rsidRPr="00937D10">
        <w:t>Sota, Chaudhry and Srivastava, 2019</w:t>
      </w:r>
      <w:r w:rsidR="00F614DD" w:rsidRPr="00937D10">
        <w:t xml:space="preserve">, p. </w:t>
      </w:r>
      <w:r w:rsidR="00E3293D" w:rsidRPr="00937D10">
        <w:t>25</w:t>
      </w:r>
      <w:r w:rsidR="00AC65F4" w:rsidRPr="00937D10">
        <w:t>)</w:t>
      </w:r>
      <w:r w:rsidR="001B227E" w:rsidRPr="00937D10">
        <w:t xml:space="preserve">. </w:t>
      </w:r>
    </w:p>
    <w:p w14:paraId="1F54AA7D" w14:textId="334E3833" w:rsidR="00AE6195" w:rsidRPr="00937D10" w:rsidRDefault="00AE6195" w:rsidP="00937D10">
      <w:r w:rsidRPr="00937D10">
        <w:t xml:space="preserve">In addition, customer services share the contribution towards the </w:t>
      </w:r>
      <w:r w:rsidR="00F24951" w:rsidRPr="00937D10">
        <w:t>long-lasting</w:t>
      </w:r>
      <w:r w:rsidRPr="00937D10">
        <w:t xml:space="preserve"> relationship with customers to enhance and build the trust between customers and </w:t>
      </w:r>
      <w:r w:rsidR="00235EF1" w:rsidRPr="00937D10">
        <w:t xml:space="preserve">the </w:t>
      </w:r>
      <w:r w:rsidRPr="00937D10">
        <w:t xml:space="preserve">organisation. </w:t>
      </w:r>
      <w:r w:rsidR="00C809EC" w:rsidRPr="00937D10">
        <w:rPr>
          <w:lang w:val="en-US"/>
        </w:rPr>
        <w:t>Datta</w:t>
      </w:r>
      <w:r w:rsidR="00F92C95" w:rsidRPr="00937D10">
        <w:rPr>
          <w:lang w:val="en-US"/>
        </w:rPr>
        <w:t xml:space="preserve"> </w:t>
      </w:r>
      <w:r w:rsidR="00C809EC" w:rsidRPr="00937D10">
        <w:rPr>
          <w:lang w:val="en-US"/>
        </w:rPr>
        <w:t xml:space="preserve">(2020, p. </w:t>
      </w:r>
      <w:r w:rsidR="00CE6B63" w:rsidRPr="00937D10">
        <w:rPr>
          <w:lang w:val="en-US"/>
        </w:rPr>
        <w:t>1307</w:t>
      </w:r>
      <w:r w:rsidR="00C809EC" w:rsidRPr="00937D10">
        <w:rPr>
          <w:lang w:val="en-US"/>
        </w:rPr>
        <w:t>)</w:t>
      </w:r>
      <w:r w:rsidRPr="00937D10">
        <w:t xml:space="preserve"> added this can achieved through prompt responses, helpful advice, </w:t>
      </w:r>
      <w:r w:rsidR="00235EF1" w:rsidRPr="00937D10">
        <w:t xml:space="preserve">and </w:t>
      </w:r>
      <w:r w:rsidRPr="00937D10">
        <w:t>consistency in follow</w:t>
      </w:r>
      <w:r w:rsidR="00235EF1" w:rsidRPr="00937D10">
        <w:t>-</w:t>
      </w:r>
      <w:r w:rsidRPr="00937D10">
        <w:t xml:space="preserve">up communication. </w:t>
      </w:r>
      <w:r w:rsidR="006565FC" w:rsidRPr="00937D10">
        <w:t xml:space="preserve">Michael and Fotiadis (2022, p. 40) </w:t>
      </w:r>
      <w:r w:rsidR="00416858" w:rsidRPr="00937D10">
        <w:t>elaborated</w:t>
      </w:r>
      <w:r w:rsidR="00F24951" w:rsidRPr="00937D10">
        <w:t xml:space="preserve"> that the in-depth understanding </w:t>
      </w:r>
      <w:r w:rsidR="00235EF1" w:rsidRPr="00937D10">
        <w:t>of</w:t>
      </w:r>
      <w:r w:rsidR="00F24951" w:rsidRPr="00937D10">
        <w:t xml:space="preserve"> the staff members who can resolve the queries of customers help</w:t>
      </w:r>
      <w:r w:rsidR="00235EF1" w:rsidRPr="00937D10">
        <w:t>s</w:t>
      </w:r>
      <w:r w:rsidR="00F24951" w:rsidRPr="00937D10">
        <w:t xml:space="preserve"> to develop confidence among the customers about the capability of the organisation </w:t>
      </w:r>
      <w:r w:rsidR="00465837" w:rsidRPr="00937D10">
        <w:t>to</w:t>
      </w:r>
      <w:r w:rsidR="00F24951" w:rsidRPr="00937D10">
        <w:t xml:space="preserve"> meet the demand on </w:t>
      </w:r>
      <w:r w:rsidR="00235EF1" w:rsidRPr="00937D10">
        <w:t xml:space="preserve">a </w:t>
      </w:r>
      <w:r w:rsidR="00F24951" w:rsidRPr="00937D10">
        <w:t xml:space="preserve">regular basis. </w:t>
      </w:r>
      <w:r w:rsidR="007F305C" w:rsidRPr="00937D10">
        <w:t>customers</w:t>
      </w:r>
      <w:r w:rsidR="00B45DC1" w:rsidRPr="00937D10">
        <w:t>.</w:t>
      </w:r>
      <w:r w:rsidR="007F305C" w:rsidRPr="00937D10">
        <w:t xml:space="preserve"> Khan and Fatma (2022, p. 279)</w:t>
      </w:r>
      <w:r w:rsidR="00AB10C5" w:rsidRPr="00937D10">
        <w:t xml:space="preserve"> added that offering discount</w:t>
      </w:r>
      <w:r w:rsidR="00235EF1" w:rsidRPr="00937D10">
        <w:t>s</w:t>
      </w:r>
      <w:r w:rsidR="00AB10C5" w:rsidRPr="00937D10">
        <w:t xml:space="preserve"> as </w:t>
      </w:r>
      <w:r w:rsidR="00235EF1" w:rsidRPr="00937D10">
        <w:t>a</w:t>
      </w:r>
      <w:r w:rsidR="00AB10C5" w:rsidRPr="00937D10">
        <w:t xml:space="preserve"> reward system or vouchers influences the repetition in buying from existing customers</w:t>
      </w:r>
      <w:r w:rsidR="00F11E0B" w:rsidRPr="00937D10">
        <w:t xml:space="preserve"> which also brings loyalty towards the company. </w:t>
      </w:r>
    </w:p>
    <w:p w14:paraId="28F00D47" w14:textId="1C3A16A4" w:rsidR="001718D3" w:rsidRPr="00937D10" w:rsidRDefault="001718D3" w:rsidP="00937D10">
      <w:pPr>
        <w:pStyle w:val="Heading2"/>
        <w:rPr>
          <w:sz w:val="24"/>
          <w:szCs w:val="24"/>
        </w:rPr>
      </w:pPr>
      <w:bookmarkStart w:id="7" w:name="_Toc167927317"/>
      <w:r w:rsidRPr="00937D10">
        <w:rPr>
          <w:sz w:val="24"/>
          <w:szCs w:val="24"/>
        </w:rPr>
        <w:t>2.3 Reasons for the Decline in Services Leading to Bad Customer Experiences</w:t>
      </w:r>
      <w:bookmarkEnd w:id="7"/>
    </w:p>
    <w:p w14:paraId="774A6CC1" w14:textId="409C2193" w:rsidR="001718D3" w:rsidRPr="00937D10" w:rsidRDefault="00783A88" w:rsidP="00937D10">
      <w:r w:rsidRPr="00937D10">
        <w:t xml:space="preserve">Different studies have claimed several reasons towards the decrease in the quality of service which results in bad customer experiences. </w:t>
      </w:r>
      <w:r w:rsidR="005E4B23" w:rsidRPr="00937D10">
        <w:t xml:space="preserve">These reasons are provided below. </w:t>
      </w:r>
    </w:p>
    <w:p w14:paraId="41F28402" w14:textId="5A36BEEF" w:rsidR="005E4B23" w:rsidRPr="00937D10" w:rsidRDefault="00326A5E" w:rsidP="00937D10">
      <w:pPr>
        <w:pStyle w:val="Heading3"/>
        <w:rPr>
          <w:sz w:val="24"/>
          <w:szCs w:val="24"/>
        </w:rPr>
      </w:pPr>
      <w:bookmarkStart w:id="8" w:name="_Toc167927318"/>
      <w:r w:rsidRPr="00937D10">
        <w:rPr>
          <w:sz w:val="24"/>
          <w:szCs w:val="24"/>
        </w:rPr>
        <w:lastRenderedPageBreak/>
        <w:t xml:space="preserve">2.3.1 Lack </w:t>
      </w:r>
      <w:r w:rsidR="00C233B0" w:rsidRPr="00937D10">
        <w:rPr>
          <w:sz w:val="24"/>
          <w:szCs w:val="24"/>
        </w:rPr>
        <w:t>of</w:t>
      </w:r>
      <w:r w:rsidRPr="00937D10">
        <w:rPr>
          <w:sz w:val="24"/>
          <w:szCs w:val="24"/>
        </w:rPr>
        <w:t xml:space="preserve"> Self-Service Options</w:t>
      </w:r>
      <w:bookmarkEnd w:id="8"/>
    </w:p>
    <w:p w14:paraId="7BCE21BE" w14:textId="56F6AC32" w:rsidR="00C233B0" w:rsidRPr="00937D10" w:rsidRDefault="00C233B0" w:rsidP="00937D10">
      <w:r w:rsidRPr="00937D10">
        <w:t xml:space="preserve">The reduction in </w:t>
      </w:r>
      <w:r w:rsidR="00235EF1" w:rsidRPr="00937D10">
        <w:t xml:space="preserve">the </w:t>
      </w:r>
      <w:r w:rsidRPr="00937D10">
        <w:t xml:space="preserve">burden of the staff members working in the hospitality industry with the help of self-service is crucial to understand as indicated by the study of </w:t>
      </w:r>
      <w:r w:rsidR="00F01632" w:rsidRPr="00937D10">
        <w:t>Castillo, Canhoto and Said (2020, p. 25)</w:t>
      </w:r>
      <w:r w:rsidRPr="00937D10">
        <w:t xml:space="preserve">. </w:t>
      </w:r>
      <w:r w:rsidR="00480E8D" w:rsidRPr="00937D10">
        <w:t xml:space="preserve">Consequently, empowering customers with self-service options for booking </w:t>
      </w:r>
      <w:r w:rsidR="00235EF1" w:rsidRPr="00937D10">
        <w:t>a</w:t>
      </w:r>
      <w:r w:rsidR="00480E8D" w:rsidRPr="00937D10">
        <w:t xml:space="preserve"> room or calling room services without any inclusion of human</w:t>
      </w:r>
      <w:r w:rsidR="00235EF1" w:rsidRPr="00937D10">
        <w:t>s</w:t>
      </w:r>
      <w:r w:rsidR="00480E8D" w:rsidRPr="00937D10">
        <w:t xml:space="preserve"> increases the level of comfort for the customers. </w:t>
      </w:r>
      <w:r w:rsidR="007D48F3" w:rsidRPr="00937D10">
        <w:t xml:space="preserve">It lowers the need for customers </w:t>
      </w:r>
      <w:r w:rsidR="00235EF1" w:rsidRPr="00937D10">
        <w:t>to ask</w:t>
      </w:r>
      <w:r w:rsidR="007D48F3" w:rsidRPr="00937D10">
        <w:t xml:space="preserve"> </w:t>
      </w:r>
      <w:r w:rsidR="00465837" w:rsidRPr="00937D10">
        <w:t>frequent questions</w:t>
      </w:r>
      <w:r w:rsidR="007D48F3" w:rsidRPr="00937D10">
        <w:t xml:space="preserve"> to the reception</w:t>
      </w:r>
      <w:r w:rsidR="00642ED4" w:rsidRPr="00937D10">
        <w:t>.</w:t>
      </w:r>
      <w:r w:rsidR="00F566CE" w:rsidRPr="00937D10">
        <w:t xml:space="preserve"> </w:t>
      </w:r>
    </w:p>
    <w:p w14:paraId="6750DDFA" w14:textId="6C46EB37" w:rsidR="00326A5E" w:rsidRPr="00937D10" w:rsidRDefault="009266B1" w:rsidP="00937D10">
      <w:pPr>
        <w:pStyle w:val="Heading3"/>
        <w:rPr>
          <w:sz w:val="24"/>
          <w:szCs w:val="24"/>
        </w:rPr>
      </w:pPr>
      <w:bookmarkStart w:id="9" w:name="_Toc167927319"/>
      <w:r w:rsidRPr="00937D10">
        <w:rPr>
          <w:sz w:val="24"/>
          <w:szCs w:val="24"/>
        </w:rPr>
        <w:t xml:space="preserve">2.3.2 </w:t>
      </w:r>
      <w:r w:rsidR="00FF1736" w:rsidRPr="00937D10">
        <w:rPr>
          <w:sz w:val="24"/>
          <w:szCs w:val="24"/>
        </w:rPr>
        <w:t>Mechanical Issue</w:t>
      </w:r>
      <w:bookmarkEnd w:id="9"/>
    </w:p>
    <w:p w14:paraId="5338D3D2" w14:textId="13260189" w:rsidR="00FE37B7" w:rsidRPr="00937D10" w:rsidRDefault="00FE37B7" w:rsidP="00937D10">
      <w:r w:rsidRPr="00937D10">
        <w:t xml:space="preserve">The complaints regarding the issues concerning the use of equipment in hotels is also one of the major reasons for </w:t>
      </w:r>
      <w:r w:rsidR="00E1169A" w:rsidRPr="00937D10">
        <w:t xml:space="preserve">attaining bad reviews from the customers as mentioned by the study of </w:t>
      </w:r>
      <w:r w:rsidR="00565FF0" w:rsidRPr="00937D10">
        <w:t>Mathayomchan</w:t>
      </w:r>
      <w:r w:rsidR="008F2580" w:rsidRPr="00937D10">
        <w:t xml:space="preserve"> </w:t>
      </w:r>
      <w:r w:rsidR="00565FF0" w:rsidRPr="00937D10">
        <w:t>and Taecharungroj</w:t>
      </w:r>
      <w:r w:rsidR="008F2580" w:rsidRPr="00937D10">
        <w:t xml:space="preserve"> </w:t>
      </w:r>
      <w:r w:rsidR="00565FF0" w:rsidRPr="00937D10">
        <w:t xml:space="preserve">(2020, p. </w:t>
      </w:r>
      <w:r w:rsidR="008F2580" w:rsidRPr="00937D10">
        <w:t>102641</w:t>
      </w:r>
      <w:r w:rsidR="00565FF0" w:rsidRPr="00937D10">
        <w:t>)</w:t>
      </w:r>
      <w:r w:rsidR="00E1169A" w:rsidRPr="00937D10">
        <w:t xml:space="preserve">. </w:t>
      </w:r>
      <w:r w:rsidR="00581FEE" w:rsidRPr="00937D10">
        <w:t xml:space="preserve">These issues </w:t>
      </w:r>
      <w:r w:rsidR="00DD1444" w:rsidRPr="00937D10">
        <w:t>comprise</w:t>
      </w:r>
      <w:r w:rsidR="00581FEE" w:rsidRPr="00937D10">
        <w:t xml:space="preserve"> lighting, air conditioning, ventilation or room furniture and vending machine</w:t>
      </w:r>
      <w:r w:rsidR="00235EF1" w:rsidRPr="00937D10">
        <w:t>s</w:t>
      </w:r>
      <w:r w:rsidR="00581FEE" w:rsidRPr="00937D10">
        <w:t>.</w:t>
      </w:r>
      <w:r w:rsidR="00DD1444" w:rsidRPr="00937D10">
        <w:t xml:space="preserve"> Hence, the use of </w:t>
      </w:r>
      <w:r w:rsidR="00235EF1" w:rsidRPr="00937D10">
        <w:t xml:space="preserve">a </w:t>
      </w:r>
      <w:r w:rsidR="00DD1444" w:rsidRPr="00937D10">
        <w:t xml:space="preserve">front office </w:t>
      </w:r>
      <w:r w:rsidR="00465837" w:rsidRPr="00937D10">
        <w:t>logbook</w:t>
      </w:r>
      <w:r w:rsidR="00DD1444" w:rsidRPr="00937D10">
        <w:t xml:space="preserve"> for maintaining work orders promptly might help to reduce the chances of complaints</w:t>
      </w:r>
      <w:r w:rsidR="00465837" w:rsidRPr="00937D10">
        <w:t xml:space="preserve">. </w:t>
      </w:r>
    </w:p>
    <w:p w14:paraId="4D5AE3C0" w14:textId="08DB0CFD" w:rsidR="00FF1736" w:rsidRPr="00937D10" w:rsidRDefault="00805182" w:rsidP="00937D10">
      <w:pPr>
        <w:pStyle w:val="Heading3"/>
        <w:rPr>
          <w:sz w:val="24"/>
          <w:szCs w:val="24"/>
        </w:rPr>
      </w:pPr>
      <w:bookmarkStart w:id="10" w:name="_Toc167927320"/>
      <w:r w:rsidRPr="00937D10">
        <w:rPr>
          <w:sz w:val="24"/>
          <w:szCs w:val="24"/>
        </w:rPr>
        <w:t>2.3.3 Lack of Communication</w:t>
      </w:r>
      <w:bookmarkEnd w:id="10"/>
    </w:p>
    <w:p w14:paraId="0DFCD105" w14:textId="3B3F3D68" w:rsidR="00087D11" w:rsidRPr="00937D10" w:rsidRDefault="00087D11" w:rsidP="00937D10">
      <w:r w:rsidRPr="00937D10">
        <w:t xml:space="preserve">Communication is an effective tool between customers and </w:t>
      </w:r>
      <w:r w:rsidR="00235EF1" w:rsidRPr="00937D10">
        <w:t xml:space="preserve">the </w:t>
      </w:r>
      <w:r w:rsidRPr="00937D10">
        <w:t xml:space="preserve">company as claimed by </w:t>
      </w:r>
      <w:r w:rsidR="00EC58D4" w:rsidRPr="00937D10">
        <w:t>Khan and Fatma (2022, p. 279)</w:t>
      </w:r>
      <w:r w:rsidRPr="00937D10">
        <w:t xml:space="preserve">. The lack of communication sometimes also </w:t>
      </w:r>
      <w:r w:rsidR="003A2070" w:rsidRPr="00937D10">
        <w:t>results</w:t>
      </w:r>
      <w:r w:rsidRPr="00937D10">
        <w:t xml:space="preserve"> in the development of complaints in hospitality industries as added by </w:t>
      </w:r>
      <w:r w:rsidR="00BE4F5C" w:rsidRPr="00937D10">
        <w:t>Paulose and Shakeel (2021, p. 34)</w:t>
      </w:r>
      <w:r w:rsidR="00465837" w:rsidRPr="00937D10">
        <w:t xml:space="preserve">. </w:t>
      </w:r>
      <w:r w:rsidR="00BC0D16" w:rsidRPr="00937D10">
        <w:t>Non</w:t>
      </w:r>
      <w:r w:rsidR="00A004D0" w:rsidRPr="00937D10">
        <w:t>-</w:t>
      </w:r>
      <w:r w:rsidR="00092310" w:rsidRPr="00937D10">
        <w:t>availability</w:t>
      </w:r>
      <w:r w:rsidR="00BC0D16" w:rsidRPr="00937D10">
        <w:t xml:space="preserve"> of the services can also result in bad customer experiences as it damages the expectation</w:t>
      </w:r>
      <w:r w:rsidR="00235EF1" w:rsidRPr="00937D10">
        <w:t>s</w:t>
      </w:r>
      <w:r w:rsidR="00BC0D16" w:rsidRPr="00937D10">
        <w:t xml:space="preserve"> of customers</w:t>
      </w:r>
      <w:r w:rsidR="00B235DF" w:rsidRPr="00937D10">
        <w:t xml:space="preserve"> (Paulose and Shakeel, 2021 p. 24)</w:t>
      </w:r>
      <w:r w:rsidR="00BC0D16" w:rsidRPr="00937D10">
        <w:t xml:space="preserve">. </w:t>
      </w:r>
      <w:r w:rsidR="00235EF1" w:rsidRPr="00937D10">
        <w:t>To reduce</w:t>
      </w:r>
      <w:r w:rsidR="00BC0D16" w:rsidRPr="00937D10">
        <w:t xml:space="preserve"> these kinds of issues, management can convey or update their status for closed services for present and future customers</w:t>
      </w:r>
      <w:r w:rsidR="00BC0D16" w:rsidRPr="00937D10">
        <w:rPr>
          <w:highlight w:val="yellow"/>
        </w:rPr>
        <w:t>.</w:t>
      </w:r>
      <w:r w:rsidR="00BC0D16" w:rsidRPr="00937D10">
        <w:t xml:space="preserve"> </w:t>
      </w:r>
    </w:p>
    <w:p w14:paraId="1FE739AA" w14:textId="56B84E01" w:rsidR="00805182" w:rsidRPr="00937D10" w:rsidRDefault="001223D1" w:rsidP="00937D10">
      <w:pPr>
        <w:pStyle w:val="Heading3"/>
        <w:rPr>
          <w:sz w:val="24"/>
          <w:szCs w:val="24"/>
        </w:rPr>
      </w:pPr>
      <w:bookmarkStart w:id="11" w:name="_Toc167927321"/>
      <w:r w:rsidRPr="00937D10">
        <w:rPr>
          <w:sz w:val="24"/>
          <w:szCs w:val="24"/>
        </w:rPr>
        <w:t>2.3.4 Denying Re</w:t>
      </w:r>
      <w:r w:rsidR="00506036" w:rsidRPr="00937D10">
        <w:rPr>
          <w:sz w:val="24"/>
          <w:szCs w:val="24"/>
        </w:rPr>
        <w:t>servations</w:t>
      </w:r>
      <w:bookmarkEnd w:id="11"/>
    </w:p>
    <w:p w14:paraId="3FF60642" w14:textId="60E8885E" w:rsidR="00AA05E1" w:rsidRPr="00937D10" w:rsidRDefault="00BE4F5C" w:rsidP="00937D10">
      <w:r w:rsidRPr="00937D10">
        <w:t>Khan et al. (2020, p. 102408)</w:t>
      </w:r>
      <w:r w:rsidR="00AA05E1" w:rsidRPr="00937D10">
        <w:t xml:space="preserve"> added that in </w:t>
      </w:r>
      <w:r w:rsidR="00235EF1" w:rsidRPr="00937D10">
        <w:t xml:space="preserve">a </w:t>
      </w:r>
      <w:r w:rsidR="00AA05E1" w:rsidRPr="00937D10">
        <w:t>few cases, most of the hotels overbook</w:t>
      </w:r>
      <w:r w:rsidR="00235EF1" w:rsidRPr="00937D10">
        <w:t>ed</w:t>
      </w:r>
      <w:r w:rsidR="00AA05E1" w:rsidRPr="00937D10">
        <w:t xml:space="preserve"> their rooms and services </w:t>
      </w:r>
      <w:r w:rsidR="00235EF1" w:rsidRPr="00937D10">
        <w:t>to increase</w:t>
      </w:r>
      <w:r w:rsidR="00AA05E1" w:rsidRPr="00937D10">
        <w:t xml:space="preserve"> revenues as it seemed profitable. </w:t>
      </w:r>
      <w:r w:rsidR="00883914" w:rsidRPr="00937D10">
        <w:t>Castillo, Canhoto and Said (2020, p. 25)</w:t>
      </w:r>
      <w:r w:rsidR="00AA05E1" w:rsidRPr="00937D10">
        <w:t xml:space="preserve"> contradict </w:t>
      </w:r>
      <w:r w:rsidR="00235EF1" w:rsidRPr="00937D10">
        <w:t xml:space="preserve">this </w:t>
      </w:r>
      <w:r w:rsidR="00AA05E1" w:rsidRPr="00937D10">
        <w:t xml:space="preserve">by claiming that although this seems profitable </w:t>
      </w:r>
      <w:r w:rsidR="00B52272" w:rsidRPr="00937D10">
        <w:t xml:space="preserve">it also </w:t>
      </w:r>
      <w:r w:rsidR="003815AD" w:rsidRPr="00937D10">
        <w:t>infuriates</w:t>
      </w:r>
      <w:r w:rsidR="00242BA3" w:rsidRPr="00937D10">
        <w:t xml:space="preserve"> the customer</w:t>
      </w:r>
      <w:r w:rsidR="00235EF1" w:rsidRPr="00937D10">
        <w:t>s</w:t>
      </w:r>
      <w:r w:rsidR="00242BA3" w:rsidRPr="00937D10">
        <w:t xml:space="preserve"> who demand the reason for </w:t>
      </w:r>
      <w:r w:rsidR="002766F9" w:rsidRPr="00937D10">
        <w:t xml:space="preserve">the </w:t>
      </w:r>
      <w:r w:rsidR="00242BA3" w:rsidRPr="00937D10">
        <w:t>denial of reservations</w:t>
      </w:r>
      <w:r w:rsidR="00465837" w:rsidRPr="00937D10">
        <w:t xml:space="preserve">. </w:t>
      </w:r>
    </w:p>
    <w:p w14:paraId="399F9D77" w14:textId="3CEF3BF5" w:rsidR="00506036" w:rsidRPr="00937D10" w:rsidRDefault="007B6AFF" w:rsidP="00937D10">
      <w:pPr>
        <w:pStyle w:val="Heading3"/>
        <w:rPr>
          <w:sz w:val="24"/>
          <w:szCs w:val="24"/>
        </w:rPr>
      </w:pPr>
      <w:bookmarkStart w:id="12" w:name="_Toc167927322"/>
      <w:r w:rsidRPr="00937D10">
        <w:rPr>
          <w:sz w:val="24"/>
          <w:szCs w:val="24"/>
        </w:rPr>
        <w:t>2.3.5 Delayed Services</w:t>
      </w:r>
      <w:bookmarkEnd w:id="12"/>
    </w:p>
    <w:p w14:paraId="5D6D8EBA" w14:textId="1985767B" w:rsidR="00D26807" w:rsidRPr="00937D10" w:rsidRDefault="00D72133" w:rsidP="007F50C5">
      <w:r w:rsidRPr="00937D10">
        <w:t xml:space="preserve">Koc </w:t>
      </w:r>
      <w:r w:rsidR="00B21373" w:rsidRPr="00937D10">
        <w:t>(</w:t>
      </w:r>
      <w:r w:rsidRPr="00937D10">
        <w:t>2019, p. 513)</w:t>
      </w:r>
      <w:r w:rsidR="009C056B" w:rsidRPr="00937D10">
        <w:t xml:space="preserve"> provided </w:t>
      </w:r>
      <w:r w:rsidR="00235EF1" w:rsidRPr="00937D10">
        <w:t xml:space="preserve">the </w:t>
      </w:r>
      <w:r w:rsidR="009C056B" w:rsidRPr="00937D10">
        <w:t xml:space="preserve">reason for </w:t>
      </w:r>
      <w:r w:rsidR="009E5853" w:rsidRPr="00937D10">
        <w:t>the delayed services which</w:t>
      </w:r>
      <w:r w:rsidR="00172D72" w:rsidRPr="00937D10">
        <w:t xml:space="preserve"> is one of the </w:t>
      </w:r>
      <w:r w:rsidR="00B3477C" w:rsidRPr="00937D10">
        <w:t>reasons</w:t>
      </w:r>
      <w:r w:rsidR="00172D72" w:rsidRPr="00937D10">
        <w:t xml:space="preserve"> for the bad customer experiences</w:t>
      </w:r>
      <w:r w:rsidR="00F41167" w:rsidRPr="00937D10">
        <w:t xml:space="preserve">. The late arrival of dinner, unavailability of </w:t>
      </w:r>
      <w:r w:rsidR="00235EF1" w:rsidRPr="00937D10">
        <w:t xml:space="preserve">the </w:t>
      </w:r>
      <w:r w:rsidR="00F41167" w:rsidRPr="00937D10">
        <w:t>spa. or front desk refus</w:t>
      </w:r>
      <w:r w:rsidR="00235EF1" w:rsidRPr="00937D10">
        <w:t>al</w:t>
      </w:r>
      <w:r w:rsidR="00F41167" w:rsidRPr="00937D10">
        <w:t xml:space="preserve"> </w:t>
      </w:r>
      <w:r w:rsidR="00235EF1" w:rsidRPr="00937D10">
        <w:lastRenderedPageBreak/>
        <w:t>to do</w:t>
      </w:r>
      <w:r w:rsidR="00F41167" w:rsidRPr="00937D10">
        <w:t xml:space="preserve"> anything</w:t>
      </w:r>
      <w:r w:rsidR="005267D1" w:rsidRPr="00937D10">
        <w:t xml:space="preserve"> caused several complaints from the customers. </w:t>
      </w:r>
      <w:r w:rsidR="00B3477C" w:rsidRPr="00937D10">
        <w:t>These services should be treated with honesty and resolve the issues even before the actual issue arises.</w:t>
      </w:r>
      <w:r w:rsidR="00977AD0" w:rsidRPr="00937D10">
        <w:t xml:space="preserve"> Moreover, when customers are told the issues </w:t>
      </w:r>
      <w:r w:rsidR="00446727" w:rsidRPr="00937D10">
        <w:t>openly,</w:t>
      </w:r>
      <w:r w:rsidR="00977AD0" w:rsidRPr="00937D10">
        <w:t xml:space="preserve"> they tend to cooperate more with the staff of any hospitality organisation (</w:t>
      </w:r>
      <w:r w:rsidR="00446727" w:rsidRPr="00937D10">
        <w:t>Zhou et al., 2021</w:t>
      </w:r>
      <w:r w:rsidR="00977AD0" w:rsidRPr="00937D10">
        <w:t>).</w:t>
      </w:r>
      <w:r w:rsidR="00E00887" w:rsidRPr="00937D10">
        <w:t xml:space="preserve"> Thus, k</w:t>
      </w:r>
      <w:r w:rsidR="006E514C" w:rsidRPr="00937D10">
        <w:t xml:space="preserve">indness and concerns should be the foremost priority for delayed services as apologising </w:t>
      </w:r>
      <w:r w:rsidR="00235EF1" w:rsidRPr="00937D10">
        <w:t>to</w:t>
      </w:r>
      <w:r w:rsidR="006E514C" w:rsidRPr="00937D10">
        <w:t xml:space="preserve"> the customers might reduce the bad feedback from the customers. </w:t>
      </w:r>
    </w:p>
    <w:p w14:paraId="484616A1" w14:textId="06A6ED2D" w:rsidR="009C056B" w:rsidRPr="00937D10" w:rsidRDefault="00A36C06" w:rsidP="00937D10">
      <w:pPr>
        <w:pStyle w:val="Heading1"/>
        <w:rPr>
          <w:sz w:val="24"/>
          <w:szCs w:val="24"/>
        </w:rPr>
      </w:pPr>
      <w:bookmarkStart w:id="13" w:name="_Toc167927323"/>
      <w:r w:rsidRPr="00937D10">
        <w:rPr>
          <w:sz w:val="24"/>
          <w:szCs w:val="24"/>
        </w:rPr>
        <w:t xml:space="preserve">3.0 </w:t>
      </w:r>
      <w:r w:rsidR="00A66868" w:rsidRPr="00937D10">
        <w:rPr>
          <w:sz w:val="24"/>
          <w:szCs w:val="24"/>
        </w:rPr>
        <w:t>Methods</w:t>
      </w:r>
      <w:bookmarkEnd w:id="13"/>
    </w:p>
    <w:p w14:paraId="68EB6BCF" w14:textId="06949301" w:rsidR="001B5F44" w:rsidRPr="00937D10" w:rsidRDefault="001B5F44" w:rsidP="00937D10">
      <w:r w:rsidRPr="00937D10">
        <w:t xml:space="preserve">The main aspect of this report is to investigate the </w:t>
      </w:r>
      <w:r w:rsidR="0015123E" w:rsidRPr="00937D10">
        <w:t xml:space="preserve">reasons for </w:t>
      </w:r>
      <w:r w:rsidR="00235EF1" w:rsidRPr="00937D10">
        <w:t xml:space="preserve">the </w:t>
      </w:r>
      <w:r w:rsidR="0015123E" w:rsidRPr="00937D10">
        <w:t xml:space="preserve">dissatisfaction of customers with the services of Coldra Court Hotel as it </w:t>
      </w:r>
      <w:r w:rsidR="00376B02" w:rsidRPr="00937D10">
        <w:t>impacts</w:t>
      </w:r>
      <w:r w:rsidR="0015123E" w:rsidRPr="00937D10">
        <w:t xml:space="preserve"> the customer experiences and decreas</w:t>
      </w:r>
      <w:r w:rsidR="00235EF1" w:rsidRPr="00937D10">
        <w:t>es</w:t>
      </w:r>
      <w:r w:rsidR="0015123E" w:rsidRPr="00937D10">
        <w:t xml:space="preserve"> the loyalty of guest</w:t>
      </w:r>
      <w:r w:rsidR="00235EF1" w:rsidRPr="00937D10">
        <w:t>s</w:t>
      </w:r>
      <w:r w:rsidR="0015123E" w:rsidRPr="00937D10">
        <w:t xml:space="preserve">. </w:t>
      </w:r>
      <w:r w:rsidR="00235EF1" w:rsidRPr="00937D10">
        <w:t>To cater</w:t>
      </w:r>
      <w:r w:rsidR="00376B02" w:rsidRPr="00937D10">
        <w:t xml:space="preserve"> </w:t>
      </w:r>
      <w:r w:rsidR="00235EF1" w:rsidRPr="00937D10">
        <w:t xml:space="preserve">for </w:t>
      </w:r>
      <w:r w:rsidR="00376B02" w:rsidRPr="00937D10">
        <w:t xml:space="preserve">the aims and objectives of the report, </w:t>
      </w:r>
      <w:r w:rsidR="00235EF1" w:rsidRPr="00937D10">
        <w:t xml:space="preserve">a </w:t>
      </w:r>
      <w:r w:rsidR="00376B02" w:rsidRPr="00937D10">
        <w:t xml:space="preserve">case study methodology has been depicted for the study. </w:t>
      </w:r>
      <w:r w:rsidR="00E13B1A" w:rsidRPr="00937D10">
        <w:t xml:space="preserve">The research onion framework by Saunders, </w:t>
      </w:r>
      <w:r w:rsidR="00465837" w:rsidRPr="00937D10">
        <w:t>Lewis,</w:t>
      </w:r>
      <w:r w:rsidR="00E13B1A" w:rsidRPr="00937D10">
        <w:t xml:space="preserve"> and Thornhill (2019) was depicted </w:t>
      </w:r>
      <w:r w:rsidR="001E234B" w:rsidRPr="00937D10">
        <w:t>in this current report</w:t>
      </w:r>
      <w:r w:rsidR="00FD5CF6" w:rsidRPr="00937D10">
        <w:t xml:space="preserve"> to reach the desired outcome. </w:t>
      </w:r>
    </w:p>
    <w:p w14:paraId="435379A6" w14:textId="33FAD69A" w:rsidR="00CD6A51" w:rsidRPr="00937D10" w:rsidRDefault="009404CA" w:rsidP="00937D10">
      <w:r w:rsidRPr="00937D10">
        <w:t xml:space="preserve">The interpretivism research philosophy has been </w:t>
      </w:r>
      <w:r w:rsidR="00465837" w:rsidRPr="00937D10">
        <w:t>considered</w:t>
      </w:r>
      <w:r w:rsidRPr="00937D10">
        <w:t xml:space="preserve"> as it </w:t>
      </w:r>
      <w:r w:rsidR="00182E44" w:rsidRPr="00937D10">
        <w:t>determines</w:t>
      </w:r>
      <w:r w:rsidR="001C2D8E" w:rsidRPr="00937D10">
        <w:t xml:space="preserve"> the feelings, </w:t>
      </w:r>
      <w:r w:rsidR="00235EF1" w:rsidRPr="00937D10">
        <w:t xml:space="preserve">and </w:t>
      </w:r>
      <w:r w:rsidR="001C2D8E" w:rsidRPr="00937D10">
        <w:t xml:space="preserve">experiences of customers of Coldra Court Hotel. Since the data collected was objective in nature. </w:t>
      </w:r>
      <w:r w:rsidR="000B0D53" w:rsidRPr="00937D10">
        <w:t xml:space="preserve">For addressing the objectives, </w:t>
      </w:r>
      <w:r w:rsidR="00235EF1" w:rsidRPr="00937D10">
        <w:t xml:space="preserve">an </w:t>
      </w:r>
      <w:r w:rsidR="000B0D53" w:rsidRPr="00937D10">
        <w:t xml:space="preserve">inductive research approach has been opted as it </w:t>
      </w:r>
      <w:r w:rsidR="00A61EBE" w:rsidRPr="00937D10">
        <w:t xml:space="preserve">enables to change the techniques in accordance with the context of the report. </w:t>
      </w:r>
      <w:r w:rsidR="005B317F" w:rsidRPr="00937D10">
        <w:t>The exploratory research design helps the report to discover different perspectives</w:t>
      </w:r>
      <w:r w:rsidR="00050FAF" w:rsidRPr="00937D10">
        <w:t xml:space="preserve"> as well as variables that affect the area of interest</w:t>
      </w:r>
      <w:r w:rsidR="00D3054C" w:rsidRPr="00937D10">
        <w:t xml:space="preserve"> within the context of </w:t>
      </w:r>
      <w:r w:rsidR="00DD59FB" w:rsidRPr="00937D10">
        <w:t>Coldra Court Hotel</w:t>
      </w:r>
      <w:r w:rsidR="007C76C6" w:rsidRPr="00937D10">
        <w:t xml:space="preserve"> (Yin, 2009)</w:t>
      </w:r>
      <w:r w:rsidR="00DD59FB" w:rsidRPr="00937D10">
        <w:t>.</w:t>
      </w:r>
      <w:r w:rsidR="00CD6A51" w:rsidRPr="00937D10">
        <w:t xml:space="preserve"> </w:t>
      </w:r>
      <w:r w:rsidR="008102AE" w:rsidRPr="00937D10">
        <w:t xml:space="preserve">According to Denscombe and Martyn (2010) exploration research design opens ways for identifying key issues or challenges in the </w:t>
      </w:r>
      <w:r w:rsidR="001F22AB" w:rsidRPr="00937D10">
        <w:t>research domain</w:t>
      </w:r>
      <w:r w:rsidR="00465837" w:rsidRPr="00937D10">
        <w:t xml:space="preserve">. </w:t>
      </w:r>
      <w:r w:rsidR="00CD6A51" w:rsidRPr="00937D10">
        <w:t xml:space="preserve">The eligibility criteria </w:t>
      </w:r>
      <w:r w:rsidR="000D19A3" w:rsidRPr="00937D10">
        <w:t>comprised</w:t>
      </w:r>
      <w:r w:rsidR="00CD6A51" w:rsidRPr="00937D10">
        <w:t xml:space="preserve"> of specific keywords, </w:t>
      </w:r>
      <w:r w:rsidR="00235EF1" w:rsidRPr="00937D10">
        <w:t xml:space="preserve">the </w:t>
      </w:r>
      <w:r w:rsidR="00CD6A51" w:rsidRPr="00937D10">
        <w:t xml:space="preserve">language of the articles selected and customer reviews for the study must be in English and </w:t>
      </w:r>
      <w:r w:rsidR="00B12315" w:rsidRPr="00937D10">
        <w:t>only those studies were considered which range from 2019 to 2024.</w:t>
      </w:r>
      <w:r w:rsidR="00C33CDF" w:rsidRPr="00937D10">
        <w:t xml:space="preserve"> According to </w:t>
      </w:r>
      <w:r w:rsidR="0057445C" w:rsidRPr="00937D10">
        <w:t>Cottrel (2013) and (Silverman, 2011), it is important for the researcher to focus on the information that is beneficial for the rese</w:t>
      </w:r>
      <w:r w:rsidR="0005107E" w:rsidRPr="00937D10">
        <w:t>arch.</w:t>
      </w:r>
      <w:r w:rsidR="00B12315" w:rsidRPr="00937D10">
        <w:t xml:space="preserve"> </w:t>
      </w:r>
      <w:r w:rsidR="005E13FA" w:rsidRPr="00937D10">
        <w:t xml:space="preserve">Qualitative data was collected which assisted the report </w:t>
      </w:r>
      <w:r w:rsidR="00235EF1" w:rsidRPr="00937D10">
        <w:t>in discovering</w:t>
      </w:r>
      <w:r w:rsidR="005E13FA" w:rsidRPr="00937D10">
        <w:t xml:space="preserve"> </w:t>
      </w:r>
      <w:r w:rsidR="00465837" w:rsidRPr="00937D10">
        <w:t>varied factors</w:t>
      </w:r>
      <w:r w:rsidR="005E13FA" w:rsidRPr="00937D10">
        <w:t xml:space="preserve"> which affect or enhance the customer experience resulting the guest loyalty.</w:t>
      </w:r>
      <w:r w:rsidR="001407F0" w:rsidRPr="00937D10">
        <w:t xml:space="preserve"> The secondary data collection has been </w:t>
      </w:r>
      <w:r w:rsidR="00465837" w:rsidRPr="00937D10">
        <w:t>considered</w:t>
      </w:r>
      <w:r w:rsidR="001407F0" w:rsidRPr="00937D10">
        <w:t xml:space="preserve"> where the data was collected from journal articles </w:t>
      </w:r>
      <w:r w:rsidR="00235EF1" w:rsidRPr="00937D10">
        <w:t xml:space="preserve">and </w:t>
      </w:r>
      <w:r w:rsidR="001407F0" w:rsidRPr="00937D10">
        <w:t>websites such as Trip Advisor which comprises negative comments as this is the area of interest for the report to investigate the reasons behind it</w:t>
      </w:r>
      <w:r w:rsidR="00A26361" w:rsidRPr="00937D10">
        <w:t xml:space="preserve"> (Bryman, 2008)</w:t>
      </w:r>
      <w:r w:rsidR="001407F0" w:rsidRPr="00937D10">
        <w:t>.</w:t>
      </w:r>
      <w:r w:rsidR="009D245F" w:rsidRPr="00937D10">
        <w:t xml:space="preserve"> The main aspect of </w:t>
      </w:r>
      <w:r w:rsidR="005227B8" w:rsidRPr="00937D10">
        <w:t>secondary</w:t>
      </w:r>
      <w:r w:rsidR="009D245F" w:rsidRPr="00937D10">
        <w:t xml:space="preserve"> data collection is </w:t>
      </w:r>
      <w:r w:rsidR="00235EF1" w:rsidRPr="00937D10">
        <w:t>that</w:t>
      </w:r>
      <w:r w:rsidR="009D245F" w:rsidRPr="00937D10">
        <w:t xml:space="preserve"> it </w:t>
      </w:r>
      <w:r w:rsidR="00717DBC" w:rsidRPr="00937D10">
        <w:t>enables</w:t>
      </w:r>
      <w:r w:rsidR="009D245F" w:rsidRPr="00937D10">
        <w:t xml:space="preserve"> the author to develop large and higher</w:t>
      </w:r>
      <w:r w:rsidR="00235EF1" w:rsidRPr="00937D10">
        <w:t>-</w:t>
      </w:r>
      <w:r w:rsidR="009D245F" w:rsidRPr="00937D10">
        <w:t xml:space="preserve">quality databases which assist </w:t>
      </w:r>
      <w:r w:rsidR="00235EF1" w:rsidRPr="00937D10">
        <w:t>in solving</w:t>
      </w:r>
      <w:r w:rsidR="009D245F" w:rsidRPr="00937D10">
        <w:t xml:space="preserve"> the issues</w:t>
      </w:r>
      <w:r w:rsidR="005A1C78" w:rsidRPr="00937D10">
        <w:t xml:space="preserve"> (Veal (2017) and (Robson, 2016)</w:t>
      </w:r>
      <w:r w:rsidR="009D245F" w:rsidRPr="00937D10">
        <w:t xml:space="preserve">. </w:t>
      </w:r>
      <w:r w:rsidR="00717DBC" w:rsidRPr="00937D10">
        <w:t xml:space="preserve">This helps to expand the data set with secondary data, </w:t>
      </w:r>
      <w:r w:rsidR="00717DBC" w:rsidRPr="00937D10">
        <w:lastRenderedPageBreak/>
        <w:t xml:space="preserve">where the author can significantly, enhance the accuracy and quality of their insights. </w:t>
      </w:r>
      <w:r w:rsidR="002042D8" w:rsidRPr="00937D10">
        <w:t>While addressing the objectives, data analysis was depicted with the help of content analysis because of the exploration of reasons behind the customer</w:t>
      </w:r>
      <w:r w:rsidR="00235EF1" w:rsidRPr="00937D10">
        <w:t>'s</w:t>
      </w:r>
      <w:r w:rsidR="002042D8" w:rsidRPr="00937D10">
        <w:t xml:space="preserve"> </w:t>
      </w:r>
      <w:r w:rsidR="00465837" w:rsidRPr="00937D10">
        <w:t>terrible experience</w:t>
      </w:r>
      <w:r w:rsidR="00F20C4F" w:rsidRPr="00937D10">
        <w:t xml:space="preserve"> (Saunders, </w:t>
      </w:r>
      <w:r w:rsidR="00465837" w:rsidRPr="00937D10">
        <w:t>Lewis,</w:t>
      </w:r>
      <w:r w:rsidR="00F20C4F" w:rsidRPr="00937D10">
        <w:t xml:space="preserve"> and Thornhill, 2012)</w:t>
      </w:r>
      <w:r w:rsidR="002042D8" w:rsidRPr="00937D10">
        <w:t xml:space="preserve">. </w:t>
      </w:r>
    </w:p>
    <w:p w14:paraId="40E2E76D" w14:textId="0CE119E3" w:rsidR="0002312F" w:rsidRPr="00937D10" w:rsidRDefault="003B0D5C" w:rsidP="00937D10">
      <w:r w:rsidRPr="00937D10">
        <w:t>The main aspect of content analysis is to identify patterns, themes and concepts which can be analysed</w:t>
      </w:r>
      <w:r w:rsidR="00246E39" w:rsidRPr="00937D10">
        <w:t xml:space="preserve"> as discussed by Collis and Hussey (2014)</w:t>
      </w:r>
      <w:r w:rsidR="00465837" w:rsidRPr="00937D10">
        <w:t xml:space="preserve">. </w:t>
      </w:r>
      <w:r w:rsidR="00235EF1" w:rsidRPr="00937D10">
        <w:t>However</w:t>
      </w:r>
      <w:r w:rsidR="00D173DA" w:rsidRPr="00937D10">
        <w:t>, ethical considerations were focused on proper citations of adequate articles and website</w:t>
      </w:r>
      <w:r w:rsidR="00235EF1" w:rsidRPr="00937D10">
        <w:t>s</w:t>
      </w:r>
      <w:r w:rsidR="00D173DA" w:rsidRPr="00937D10">
        <w:t xml:space="preserve">, avoiding </w:t>
      </w:r>
      <w:r w:rsidR="00465837" w:rsidRPr="00937D10">
        <w:t>plagiarism,</w:t>
      </w:r>
      <w:r w:rsidR="00D173DA" w:rsidRPr="00937D10">
        <w:t xml:space="preserve"> </w:t>
      </w:r>
      <w:r w:rsidR="003E49FF" w:rsidRPr="00937D10">
        <w:t>and maintaining the confidentiality and anonymity of the customers whose reviews ha</w:t>
      </w:r>
      <w:r w:rsidR="00235EF1" w:rsidRPr="00937D10">
        <w:t>ve</w:t>
      </w:r>
      <w:r w:rsidR="003E49FF" w:rsidRPr="00937D10">
        <w:t xml:space="preserve"> been used in the report. </w:t>
      </w:r>
      <w:r w:rsidR="00F77BC0" w:rsidRPr="00937D10">
        <w:rPr>
          <w:lang w:val="en-US"/>
        </w:rPr>
        <w:t xml:space="preserve">It is important to consider that there might be a risk of reviewer biases which can </w:t>
      </w:r>
      <w:r w:rsidR="00235EF1" w:rsidRPr="00937D10">
        <w:rPr>
          <w:lang w:val="en-US"/>
        </w:rPr>
        <w:t>occur</w:t>
      </w:r>
      <w:r w:rsidR="00F77BC0" w:rsidRPr="00937D10">
        <w:rPr>
          <w:lang w:val="en-US"/>
        </w:rPr>
        <w:t xml:space="preserve"> due to several reasons</w:t>
      </w:r>
      <w:r w:rsidR="00AA0A33" w:rsidRPr="00937D10">
        <w:rPr>
          <w:lang w:val="en-US"/>
        </w:rPr>
        <w:t xml:space="preserve"> because of negative reviews</w:t>
      </w:r>
      <w:r w:rsidR="00F014FF" w:rsidRPr="00937D10">
        <w:rPr>
          <w:lang w:val="en-US"/>
        </w:rPr>
        <w:t xml:space="preserve"> (Marshall and Rossman </w:t>
      </w:r>
      <w:r w:rsidR="005227B8" w:rsidRPr="00937D10">
        <w:rPr>
          <w:lang w:val="en-US"/>
        </w:rPr>
        <w:t>(</w:t>
      </w:r>
      <w:r w:rsidR="00F014FF" w:rsidRPr="00937D10">
        <w:rPr>
          <w:lang w:val="en-US"/>
        </w:rPr>
        <w:t>2014)</w:t>
      </w:r>
      <w:r w:rsidR="005A1C78" w:rsidRPr="00937D10">
        <w:rPr>
          <w:lang w:val="en-US"/>
        </w:rPr>
        <w:t xml:space="preserve"> and</w:t>
      </w:r>
      <w:r w:rsidR="005227B8" w:rsidRPr="00937D10">
        <w:t xml:space="preserve"> </w:t>
      </w:r>
      <w:r w:rsidR="005227B8" w:rsidRPr="00937D10">
        <w:rPr>
          <w:lang w:val="en-US"/>
        </w:rPr>
        <w:t>(Greetham, 2014)</w:t>
      </w:r>
      <w:r w:rsidR="00AA0A33" w:rsidRPr="00937D10">
        <w:rPr>
          <w:lang w:val="en-US"/>
        </w:rPr>
        <w:t xml:space="preserve">. </w:t>
      </w:r>
      <w:r w:rsidR="00235EF1" w:rsidRPr="00937D10">
        <w:rPr>
          <w:lang w:val="en-US"/>
        </w:rPr>
        <w:t>To mitigate</w:t>
      </w:r>
      <w:r w:rsidR="009B175A" w:rsidRPr="00937D10">
        <w:rPr>
          <w:lang w:val="en-US"/>
        </w:rPr>
        <w:t xml:space="preserve"> these issues, </w:t>
      </w:r>
      <w:r w:rsidR="00235EF1" w:rsidRPr="00937D10">
        <w:rPr>
          <w:lang w:val="en-US"/>
        </w:rPr>
        <w:t xml:space="preserve">the </w:t>
      </w:r>
      <w:r w:rsidR="009B175A" w:rsidRPr="00937D10">
        <w:rPr>
          <w:lang w:val="en-US"/>
        </w:rPr>
        <w:t>author carefully consider</w:t>
      </w:r>
      <w:r w:rsidR="00235EF1" w:rsidRPr="00937D10">
        <w:rPr>
          <w:lang w:val="en-US"/>
        </w:rPr>
        <w:t>s</w:t>
      </w:r>
      <w:r w:rsidR="009B175A" w:rsidRPr="00937D10">
        <w:rPr>
          <w:lang w:val="en-US"/>
        </w:rPr>
        <w:t xml:space="preserve"> those reviews in which information is represented adequately. </w:t>
      </w:r>
      <w:r w:rsidR="00581AE9" w:rsidRPr="00937D10">
        <w:rPr>
          <w:lang w:val="en-US"/>
        </w:rPr>
        <w:t xml:space="preserve">On </w:t>
      </w:r>
      <w:r w:rsidR="00235EF1" w:rsidRPr="00937D10">
        <w:rPr>
          <w:lang w:val="en-US"/>
        </w:rPr>
        <w:t xml:space="preserve">the </w:t>
      </w:r>
      <w:r w:rsidR="00581AE9" w:rsidRPr="00937D10">
        <w:rPr>
          <w:lang w:val="en-US"/>
        </w:rPr>
        <w:t xml:space="preserve">contrary, the risk </w:t>
      </w:r>
      <w:r w:rsidR="00235EF1" w:rsidRPr="00937D10">
        <w:rPr>
          <w:lang w:val="en-US"/>
        </w:rPr>
        <w:t>of</w:t>
      </w:r>
      <w:r w:rsidR="00581AE9" w:rsidRPr="00937D10">
        <w:rPr>
          <w:lang w:val="en-US"/>
        </w:rPr>
        <w:t xml:space="preserve"> damaging the reputation is </w:t>
      </w:r>
      <w:r w:rsidR="0033641B" w:rsidRPr="00937D10">
        <w:rPr>
          <w:lang w:val="en-US"/>
        </w:rPr>
        <w:t xml:space="preserve">also </w:t>
      </w:r>
      <w:r w:rsidR="000577EF" w:rsidRPr="00937D10">
        <w:rPr>
          <w:lang w:val="en-US"/>
        </w:rPr>
        <w:t xml:space="preserve">present while gathering the data from secondary sources such as Trip Advisor. </w:t>
      </w:r>
      <w:r w:rsidR="00235EF1" w:rsidRPr="00937D10">
        <w:rPr>
          <w:lang w:val="en-US"/>
        </w:rPr>
        <w:t>To mitigate</w:t>
      </w:r>
      <w:r w:rsidR="000577EF" w:rsidRPr="00937D10">
        <w:rPr>
          <w:lang w:val="en-US"/>
        </w:rPr>
        <w:t xml:space="preserve"> this issue, the author will </w:t>
      </w:r>
      <w:r w:rsidR="00801D9E" w:rsidRPr="00937D10">
        <w:rPr>
          <w:lang w:val="en-US"/>
        </w:rPr>
        <w:t xml:space="preserve">search </w:t>
      </w:r>
      <w:r w:rsidR="00235EF1" w:rsidRPr="00937D10">
        <w:rPr>
          <w:lang w:val="en-US"/>
        </w:rPr>
        <w:t xml:space="preserve">for </w:t>
      </w:r>
      <w:r w:rsidR="000577EF" w:rsidRPr="00937D10">
        <w:rPr>
          <w:lang w:val="en-US"/>
        </w:rPr>
        <w:t>review</w:t>
      </w:r>
      <w:r w:rsidR="00235EF1" w:rsidRPr="00937D10">
        <w:rPr>
          <w:lang w:val="en-US"/>
        </w:rPr>
        <w:t>s</w:t>
      </w:r>
      <w:r w:rsidR="000577EF" w:rsidRPr="00937D10">
        <w:rPr>
          <w:lang w:val="en-US"/>
        </w:rPr>
        <w:t xml:space="preserve"> on other platforms. </w:t>
      </w:r>
    </w:p>
    <w:p w14:paraId="2D14570D" w14:textId="0CE7DA5A" w:rsidR="00182CE1" w:rsidRPr="00E81CB1" w:rsidRDefault="00685585" w:rsidP="00937D10">
      <w:pPr>
        <w:pStyle w:val="Heading1"/>
        <w:rPr>
          <w:sz w:val="32"/>
          <w:szCs w:val="32"/>
          <w:lang w:val="en-US"/>
        </w:rPr>
      </w:pPr>
      <w:bookmarkStart w:id="14" w:name="_Toc167927324"/>
      <w:r w:rsidRPr="00E81CB1">
        <w:rPr>
          <w:sz w:val="32"/>
          <w:szCs w:val="32"/>
          <w:lang w:val="en-US"/>
        </w:rPr>
        <w:t>4.0 Case Study Discussion</w:t>
      </w:r>
      <w:bookmarkEnd w:id="14"/>
    </w:p>
    <w:p w14:paraId="7A35FF8F" w14:textId="227E4F2B" w:rsidR="005E3F02" w:rsidRPr="00937D10" w:rsidRDefault="005E3F02" w:rsidP="00937D10">
      <w:pPr>
        <w:pStyle w:val="Heading2"/>
        <w:rPr>
          <w:sz w:val="24"/>
          <w:szCs w:val="24"/>
          <w:lang w:val="en-US"/>
        </w:rPr>
      </w:pPr>
      <w:bookmarkStart w:id="15" w:name="_Toc167227973"/>
      <w:bookmarkStart w:id="16" w:name="_Toc167927325"/>
      <w:r w:rsidRPr="00937D10">
        <w:rPr>
          <w:sz w:val="24"/>
          <w:szCs w:val="24"/>
          <w:lang w:val="en-US"/>
        </w:rPr>
        <w:t>4.1 Introduction to Coldra Court Hotel</w:t>
      </w:r>
      <w:bookmarkEnd w:id="15"/>
      <w:bookmarkEnd w:id="16"/>
    </w:p>
    <w:p w14:paraId="049A0C6F" w14:textId="69B97A92" w:rsidR="005E3F02" w:rsidRPr="00937D10" w:rsidRDefault="005E3F02" w:rsidP="00937D10">
      <w:pPr>
        <w:rPr>
          <w:lang w:val="en-US"/>
        </w:rPr>
      </w:pPr>
      <w:r w:rsidRPr="00937D10">
        <w:rPr>
          <w:lang w:val="en-US"/>
        </w:rPr>
        <w:t>Coldra Court Hotel is part of Catholic Manor Resort, one of the bigger, well-known luxury hotel chains in Newport, South Wales. Celtic Manor is known for its luxury accommodations, top-level quality service and facilities that meet the needs of both business and pleasure seekers (Wright, Jones and Sibert, 2020</w:t>
      </w:r>
      <w:r w:rsidR="002E7B1E" w:rsidRPr="00937D10">
        <w:rPr>
          <w:lang w:val="en-US"/>
        </w:rPr>
        <w:t>, p. 223</w:t>
      </w:r>
      <w:r w:rsidRPr="00937D10">
        <w:rPr>
          <w:lang w:val="en-US"/>
        </w:rPr>
        <w:t xml:space="preserve">). The tourist attraction has made severe inroads onto the scene, </w:t>
      </w:r>
      <w:r w:rsidR="00465837" w:rsidRPr="00937D10">
        <w:rPr>
          <w:lang w:val="en-US"/>
        </w:rPr>
        <w:t>and</w:t>
      </w:r>
      <w:r w:rsidRPr="00937D10">
        <w:rPr>
          <w:lang w:val="en-US"/>
        </w:rPr>
        <w:t>, after staging the Ryder Cup in 2010, its superior hospitality facilities drew global attention.</w:t>
      </w:r>
    </w:p>
    <w:p w14:paraId="5033C226" w14:textId="0E3D2FA1" w:rsidR="005E3F02" w:rsidRPr="00937D10" w:rsidRDefault="005E3F02" w:rsidP="00937D10">
      <w:pPr>
        <w:pStyle w:val="Heading2"/>
        <w:rPr>
          <w:sz w:val="24"/>
          <w:szCs w:val="24"/>
          <w:lang w:val="en-US"/>
        </w:rPr>
      </w:pPr>
      <w:bookmarkStart w:id="17" w:name="_Toc167227974"/>
      <w:bookmarkStart w:id="18" w:name="_Toc167927326"/>
      <w:r w:rsidRPr="00937D10">
        <w:rPr>
          <w:sz w:val="24"/>
          <w:szCs w:val="24"/>
          <w:lang w:val="en-US"/>
        </w:rPr>
        <w:t>4.2 Location and Geographical Context</w:t>
      </w:r>
      <w:bookmarkEnd w:id="17"/>
      <w:bookmarkEnd w:id="18"/>
    </w:p>
    <w:p w14:paraId="6CAC0498" w14:textId="77777777" w:rsidR="005E3F02" w:rsidRPr="00937D10" w:rsidRDefault="005E3F02" w:rsidP="00937D10">
      <w:pPr>
        <w:rPr>
          <w:lang w:val="en-US"/>
        </w:rPr>
      </w:pPr>
      <w:r w:rsidRPr="00937D10">
        <w:rPr>
          <w:lang w:val="en-US"/>
        </w:rPr>
        <w:t>Located in the historic town of Newport in Southwest Wales, Newport is just about 12 miles away from Cardiff, the capital of Wales, to the North. This location offers various advantages, such as easy access to major transport routes and the M4 motorway that links to London and other important cities (Gov.UK, 2024). Moreover, Newport is full of its cultural and historical assets. Several notable places include the Newport Transporter Bridge and Tredegar House.</w:t>
      </w:r>
    </w:p>
    <w:p w14:paraId="25784A2C" w14:textId="2866443D" w:rsidR="00064BE5" w:rsidRPr="00E81CB1" w:rsidRDefault="00064BE5" w:rsidP="00937D10">
      <w:pPr>
        <w:pStyle w:val="Heading2"/>
        <w:rPr>
          <w:lang w:val="en-US"/>
        </w:rPr>
      </w:pPr>
      <w:bookmarkStart w:id="19" w:name="_Toc167227975"/>
      <w:bookmarkStart w:id="20" w:name="_Toc167927327"/>
      <w:r w:rsidRPr="00E81CB1">
        <w:rPr>
          <w:lang w:val="en-US"/>
        </w:rPr>
        <w:lastRenderedPageBreak/>
        <w:t>4.3 Descriptive Information</w:t>
      </w:r>
      <w:bookmarkEnd w:id="19"/>
      <w:bookmarkEnd w:id="20"/>
    </w:p>
    <w:p w14:paraId="72256C5D" w14:textId="478C6066" w:rsidR="00194E0D" w:rsidRPr="00937D10" w:rsidRDefault="00194E0D" w:rsidP="00937D10">
      <w:pPr>
        <w:pStyle w:val="Heading3"/>
        <w:rPr>
          <w:sz w:val="24"/>
          <w:szCs w:val="24"/>
          <w:lang w:val="en-US"/>
        </w:rPr>
      </w:pPr>
      <w:bookmarkStart w:id="21" w:name="_Toc167227976"/>
      <w:bookmarkStart w:id="22" w:name="_Toc167927328"/>
      <w:r w:rsidRPr="00937D10">
        <w:rPr>
          <w:sz w:val="24"/>
          <w:szCs w:val="24"/>
          <w:lang w:val="en-US"/>
        </w:rPr>
        <w:t>4.3.1 Hotel Turnover and Staffing</w:t>
      </w:r>
      <w:bookmarkEnd w:id="21"/>
      <w:bookmarkEnd w:id="22"/>
    </w:p>
    <w:p w14:paraId="20BB197B" w14:textId="0DB954E7" w:rsidR="00194E0D" w:rsidRPr="00937D10" w:rsidRDefault="00194E0D" w:rsidP="00937D10">
      <w:pPr>
        <w:rPr>
          <w:lang w:val="en-US"/>
        </w:rPr>
      </w:pPr>
      <w:r w:rsidRPr="00937D10">
        <w:rPr>
          <w:lang w:val="en-US"/>
        </w:rPr>
        <w:t>Employee turnover is expected in the hospitality industry, as is Coldra Court Hotel. At the hotel, employees have many factors that can influence their turnover rate, including job satisfaction, compensation, and career advancement opportunities. According to recent reports, the hotel has a churn rate of about 30 % annually, higher than the industry average (O'Toole, 2023). This turnover rate reflects the company's hardships in providing job security in one of the most competitive labour markets</w:t>
      </w:r>
      <w:r w:rsidR="00970545" w:rsidRPr="00937D10">
        <w:rPr>
          <w:lang w:val="en-US"/>
        </w:rPr>
        <w:t xml:space="preserve"> (</w:t>
      </w:r>
      <w:r w:rsidR="00970545" w:rsidRPr="00937D10">
        <w:t>Cottrell, 2011</w:t>
      </w:r>
      <w:r w:rsidR="00970545" w:rsidRPr="00937D10">
        <w:rPr>
          <w:lang w:val="en-US"/>
        </w:rPr>
        <w:t>)</w:t>
      </w:r>
      <w:r w:rsidRPr="00937D10">
        <w:rPr>
          <w:lang w:val="en-US"/>
        </w:rPr>
        <w:t>.</w:t>
      </w:r>
    </w:p>
    <w:p w14:paraId="44CD5A87" w14:textId="19C96073" w:rsidR="00194E0D" w:rsidRPr="00937D10" w:rsidRDefault="00194E0D" w:rsidP="00937D10">
      <w:pPr>
        <w:pStyle w:val="Heading3"/>
        <w:rPr>
          <w:sz w:val="24"/>
          <w:szCs w:val="24"/>
          <w:lang w:val="en-US"/>
        </w:rPr>
      </w:pPr>
      <w:bookmarkStart w:id="23" w:name="_Toc167227977"/>
      <w:bookmarkStart w:id="24" w:name="_Toc167927329"/>
      <w:r w:rsidRPr="00937D10">
        <w:rPr>
          <w:sz w:val="24"/>
          <w:szCs w:val="24"/>
          <w:lang w:val="en-US"/>
        </w:rPr>
        <w:t>4.3.2 Number of Branches and Locations</w:t>
      </w:r>
      <w:bookmarkEnd w:id="23"/>
      <w:bookmarkEnd w:id="24"/>
    </w:p>
    <w:p w14:paraId="1516B487" w14:textId="1698158B" w:rsidR="00194E0D" w:rsidRPr="00937D10" w:rsidRDefault="00194E0D" w:rsidP="00937D10">
      <w:pPr>
        <w:rPr>
          <w:lang w:val="en-US"/>
        </w:rPr>
      </w:pPr>
      <w:r w:rsidRPr="00937D10">
        <w:rPr>
          <w:lang w:val="en-US"/>
        </w:rPr>
        <w:t xml:space="preserve">Celtic Manor Resort operates multiple branches, including Celtic Manor Hotel, Coldra Court Hotel, and the Newbridge on Usk. Each property offers unique features and amenities, catering to different market segments. The main resort in Newport is a sprawling complex with golf courses, a convention </w:t>
      </w:r>
      <w:r w:rsidR="00465837" w:rsidRPr="00937D10">
        <w:rPr>
          <w:lang w:val="en-US"/>
        </w:rPr>
        <w:t>Centre</w:t>
      </w:r>
      <w:r w:rsidRPr="00937D10">
        <w:rPr>
          <w:lang w:val="en-US"/>
        </w:rPr>
        <w:t>, and multiple dining options. Coldra Court, a more intimate property, provides a comfortable and convenient stay for business and leisure guests.</w:t>
      </w:r>
    </w:p>
    <w:p w14:paraId="742A22BA" w14:textId="01936330" w:rsidR="00194E0D" w:rsidRPr="00937D10" w:rsidRDefault="00A070D3" w:rsidP="00937D10">
      <w:pPr>
        <w:pStyle w:val="Heading2"/>
        <w:rPr>
          <w:sz w:val="24"/>
          <w:szCs w:val="24"/>
          <w:lang w:val="en-US"/>
        </w:rPr>
      </w:pPr>
      <w:bookmarkStart w:id="25" w:name="_Toc167927330"/>
      <w:r w:rsidRPr="00937D10">
        <w:rPr>
          <w:sz w:val="24"/>
          <w:szCs w:val="24"/>
          <w:lang w:val="en-US"/>
        </w:rPr>
        <w:t>4.4 SWOT Analysis</w:t>
      </w:r>
      <w:bookmarkEnd w:id="25"/>
    </w:p>
    <w:p w14:paraId="45443C37" w14:textId="02272363" w:rsidR="006E0D09" w:rsidRPr="00937D10" w:rsidRDefault="006E0D09" w:rsidP="00937D10">
      <w:pPr>
        <w:pStyle w:val="Caption"/>
        <w:keepNext/>
        <w:spacing w:line="360" w:lineRule="auto"/>
        <w:rPr>
          <w:color w:val="auto"/>
          <w:sz w:val="24"/>
          <w:szCs w:val="24"/>
        </w:rPr>
      </w:pPr>
      <w:bookmarkStart w:id="26" w:name="_Toc167549496"/>
      <w:r w:rsidRPr="00937D10">
        <w:rPr>
          <w:color w:val="auto"/>
          <w:sz w:val="24"/>
          <w:szCs w:val="24"/>
        </w:rPr>
        <w:t xml:space="preserve">Table </w:t>
      </w:r>
      <w:r w:rsidRPr="00937D10">
        <w:rPr>
          <w:color w:val="auto"/>
          <w:sz w:val="24"/>
          <w:szCs w:val="24"/>
        </w:rPr>
        <w:fldChar w:fldCharType="begin"/>
      </w:r>
      <w:r w:rsidRPr="00937D10">
        <w:rPr>
          <w:color w:val="auto"/>
          <w:sz w:val="24"/>
          <w:szCs w:val="24"/>
        </w:rPr>
        <w:instrText xml:space="preserve"> SEQ Table \* ARABIC </w:instrText>
      </w:r>
      <w:r w:rsidRPr="00937D10">
        <w:rPr>
          <w:color w:val="auto"/>
          <w:sz w:val="24"/>
          <w:szCs w:val="24"/>
        </w:rPr>
        <w:fldChar w:fldCharType="separate"/>
      </w:r>
      <w:r w:rsidR="00030431" w:rsidRPr="00937D10">
        <w:rPr>
          <w:noProof/>
          <w:color w:val="auto"/>
          <w:sz w:val="24"/>
          <w:szCs w:val="24"/>
        </w:rPr>
        <w:t>1</w:t>
      </w:r>
      <w:r w:rsidRPr="00937D10">
        <w:rPr>
          <w:color w:val="auto"/>
          <w:sz w:val="24"/>
          <w:szCs w:val="24"/>
        </w:rPr>
        <w:fldChar w:fldCharType="end"/>
      </w:r>
      <w:r w:rsidRPr="00937D10">
        <w:rPr>
          <w:color w:val="auto"/>
          <w:sz w:val="24"/>
          <w:szCs w:val="24"/>
        </w:rPr>
        <w:t>: SWOT Analysis</w:t>
      </w:r>
      <w:bookmarkEnd w:id="26"/>
    </w:p>
    <w:tbl>
      <w:tblPr>
        <w:tblStyle w:val="TableGrid"/>
        <w:tblW w:w="0" w:type="auto"/>
        <w:tblLook w:val="04A0" w:firstRow="1" w:lastRow="0" w:firstColumn="1" w:lastColumn="0" w:noHBand="0" w:noVBand="1"/>
      </w:tblPr>
      <w:tblGrid>
        <w:gridCol w:w="4918"/>
        <w:gridCol w:w="4432"/>
      </w:tblGrid>
      <w:tr w:rsidR="00F07821" w:rsidRPr="00937D10" w14:paraId="2BD2E6FF" w14:textId="77777777" w:rsidTr="6C32A966">
        <w:trPr>
          <w:trHeight w:val="300"/>
        </w:trPr>
        <w:tc>
          <w:tcPr>
            <w:tcW w:w="0" w:type="auto"/>
            <w:shd w:val="clear" w:color="auto" w:fill="D5DCE4" w:themeFill="text2" w:themeFillTint="33"/>
          </w:tcPr>
          <w:p w14:paraId="10654215" w14:textId="08965756" w:rsidR="00F07821" w:rsidRPr="00937D10" w:rsidRDefault="00F07821" w:rsidP="00937D10">
            <w:pPr>
              <w:rPr>
                <w:b/>
                <w:bCs/>
                <w:lang w:val="en-US"/>
              </w:rPr>
            </w:pPr>
            <w:r w:rsidRPr="00937D10">
              <w:rPr>
                <w:b/>
                <w:bCs/>
                <w:lang w:val="en-US"/>
              </w:rPr>
              <w:t xml:space="preserve">STRENGTH </w:t>
            </w:r>
          </w:p>
        </w:tc>
        <w:tc>
          <w:tcPr>
            <w:tcW w:w="0" w:type="auto"/>
            <w:shd w:val="clear" w:color="auto" w:fill="D5DCE4" w:themeFill="text2" w:themeFillTint="33"/>
          </w:tcPr>
          <w:p w14:paraId="17A4E431" w14:textId="4ACF0530" w:rsidR="00F07821" w:rsidRPr="00937D10" w:rsidRDefault="00F07821" w:rsidP="00937D10">
            <w:pPr>
              <w:rPr>
                <w:b/>
                <w:bCs/>
                <w:lang w:val="en-US"/>
              </w:rPr>
            </w:pPr>
            <w:r w:rsidRPr="00937D10">
              <w:rPr>
                <w:b/>
                <w:bCs/>
                <w:lang w:val="en-US"/>
              </w:rPr>
              <w:t>WEAKNESS</w:t>
            </w:r>
          </w:p>
        </w:tc>
      </w:tr>
      <w:tr w:rsidR="00F07821" w:rsidRPr="00937D10" w14:paraId="1EF454E0" w14:textId="77777777" w:rsidTr="6C32A966">
        <w:trPr>
          <w:trHeight w:val="300"/>
        </w:trPr>
        <w:tc>
          <w:tcPr>
            <w:tcW w:w="0" w:type="auto"/>
          </w:tcPr>
          <w:p w14:paraId="2694D2DE" w14:textId="77777777" w:rsidR="00F16422" w:rsidRPr="00937D10" w:rsidRDefault="00F353BD" w:rsidP="00937D10">
            <w:pPr>
              <w:rPr>
                <w:b/>
                <w:bCs/>
                <w:lang w:val="en-US"/>
              </w:rPr>
            </w:pPr>
            <w:r w:rsidRPr="00937D10">
              <w:rPr>
                <w:b/>
                <w:bCs/>
                <w:lang w:val="en-US"/>
              </w:rPr>
              <w:t>Brand Reputation</w:t>
            </w:r>
          </w:p>
          <w:p w14:paraId="64954418" w14:textId="77777777" w:rsidR="00F07821" w:rsidRPr="00937D10" w:rsidRDefault="00F353BD" w:rsidP="00937D10">
            <w:pPr>
              <w:rPr>
                <w:lang w:val="en-US"/>
              </w:rPr>
            </w:pPr>
            <w:r w:rsidRPr="00937D10">
              <w:rPr>
                <w:lang w:val="en-US"/>
              </w:rPr>
              <w:t>Celtic Manor, already well-known for its luxury and exemplary service standards, reassures Coldra Court guests of an image they can rely on (Martinez, 2017). This collaborative relation tends to teleport the connotation of exclusivity and trust to the Celtic Manor brand, attracting both recurrent and new clientele interested in impeccable service provision and luxury events.</w:t>
            </w:r>
          </w:p>
          <w:p w14:paraId="75DE8423" w14:textId="74802A39" w:rsidR="00206F03" w:rsidRPr="00937D10" w:rsidRDefault="00206F03" w:rsidP="00937D10">
            <w:pPr>
              <w:rPr>
                <w:b/>
                <w:bCs/>
                <w:lang w:val="en-US"/>
              </w:rPr>
            </w:pPr>
            <w:r w:rsidRPr="00937D10">
              <w:rPr>
                <w:b/>
                <w:bCs/>
                <w:lang w:val="en-US"/>
              </w:rPr>
              <w:lastRenderedPageBreak/>
              <w:t>Strategic Location</w:t>
            </w:r>
          </w:p>
          <w:p w14:paraId="77D59C2D" w14:textId="3984206D" w:rsidR="00206F03" w:rsidRPr="00937D10" w:rsidRDefault="00206F03" w:rsidP="00937D10">
            <w:pPr>
              <w:rPr>
                <w:lang w:val="en-US"/>
              </w:rPr>
            </w:pPr>
            <w:r w:rsidRPr="00937D10">
              <w:rPr>
                <w:lang w:val="en-US"/>
              </w:rPr>
              <w:t xml:space="preserve">The Court benefits from its </w:t>
            </w:r>
            <w:r w:rsidR="00465837" w:rsidRPr="00937D10">
              <w:rPr>
                <w:lang w:val="en-US"/>
              </w:rPr>
              <w:t>favorable</w:t>
            </w:r>
            <w:r w:rsidRPr="00937D10">
              <w:rPr>
                <w:lang w:val="en-US"/>
              </w:rPr>
              <w:t xml:space="preserve"> location (South Wales, the UK). Its ease of access from motorways like the M4 is one reason it is preferable to domestic and foreign </w:t>
            </w:r>
            <w:r w:rsidR="00465837" w:rsidRPr="00937D10">
              <w:rPr>
                <w:lang w:val="en-US"/>
              </w:rPr>
              <w:t>travelers</w:t>
            </w:r>
            <w:r w:rsidRPr="00937D10">
              <w:rPr>
                <w:lang w:val="en-US"/>
              </w:rPr>
              <w:t xml:space="preserve">. In addition, the hotel is close to all the major attractions of Newport and Cardiff, making it a prime destination for business and leisure </w:t>
            </w:r>
            <w:r w:rsidR="00465837" w:rsidRPr="00937D10">
              <w:rPr>
                <w:lang w:val="en-US"/>
              </w:rPr>
              <w:t>travelers</w:t>
            </w:r>
            <w:r w:rsidRPr="00937D10">
              <w:rPr>
                <w:lang w:val="en-US"/>
              </w:rPr>
              <w:t xml:space="preserve"> (Verawati et al., 2023</w:t>
            </w:r>
            <w:r w:rsidR="00A06DAD" w:rsidRPr="00937D10">
              <w:rPr>
                <w:lang w:val="en-US"/>
              </w:rPr>
              <w:t xml:space="preserve">, </w:t>
            </w:r>
            <w:r w:rsidR="00A06DAD" w:rsidRPr="00937D10">
              <w:t>p. 477</w:t>
            </w:r>
            <w:r w:rsidRPr="00937D10">
              <w:rPr>
                <w:lang w:val="en-US"/>
              </w:rPr>
              <w:t>).</w:t>
            </w:r>
          </w:p>
          <w:p w14:paraId="17308E6C" w14:textId="3CD48766" w:rsidR="0053466E" w:rsidRPr="00937D10" w:rsidRDefault="0053466E" w:rsidP="00937D10">
            <w:pPr>
              <w:rPr>
                <w:b/>
                <w:bCs/>
                <w:lang w:val="en-US"/>
              </w:rPr>
            </w:pPr>
            <w:r w:rsidRPr="00937D10">
              <w:rPr>
                <w:b/>
                <w:bCs/>
                <w:lang w:val="en-US"/>
              </w:rPr>
              <w:t>Facilities and Amenities</w:t>
            </w:r>
          </w:p>
          <w:p w14:paraId="54F48B25" w14:textId="04CFCBC4" w:rsidR="0053466E" w:rsidRPr="00937D10" w:rsidRDefault="0053466E" w:rsidP="00937D10">
            <w:pPr>
              <w:rPr>
                <w:lang w:val="en-US"/>
              </w:rPr>
            </w:pPr>
            <w:r w:rsidRPr="00937D10">
              <w:rPr>
                <w:lang w:val="en-US"/>
              </w:rPr>
              <w:t>The Coldra Court's accommodating features certainly cover a vast array of guest-requested services. For instance, these facilities include a gym, a pool, and food shores of different tastes. Thus, the guest experience contributes (El-Sawalhy and Farid, 2017</w:t>
            </w:r>
            <w:r w:rsidR="004C30C0" w:rsidRPr="00937D10">
              <w:rPr>
                <w:lang w:val="en-US"/>
              </w:rPr>
              <w:t xml:space="preserve">, p. </w:t>
            </w:r>
            <w:r w:rsidR="004C30C0" w:rsidRPr="00937D10">
              <w:t>133</w:t>
            </w:r>
            <w:r w:rsidRPr="00937D10">
              <w:rPr>
                <w:lang w:val="en-US"/>
              </w:rPr>
              <w:t xml:space="preserve">). The location also has conference and meeting rooms available, which makes it even more attractive for business functions such as business events and corporate </w:t>
            </w:r>
            <w:r w:rsidRPr="00E81CB1">
              <w:rPr>
                <w:lang w:val="en-US"/>
              </w:rPr>
              <w:t>functions</w:t>
            </w:r>
            <w:r w:rsidR="00602697" w:rsidRPr="00E81CB1">
              <w:rPr>
                <w:lang w:val="en-US"/>
              </w:rPr>
              <w:t xml:space="preserve"> (Koo, </w:t>
            </w:r>
            <w:r w:rsidR="00465837" w:rsidRPr="00E81CB1">
              <w:rPr>
                <w:lang w:val="en-US"/>
              </w:rPr>
              <w:t>Yu,</w:t>
            </w:r>
            <w:r w:rsidR="00602697" w:rsidRPr="00E81CB1">
              <w:rPr>
                <w:lang w:val="en-US"/>
              </w:rPr>
              <w:t xml:space="preserve"> and Han, 2020, p. 102328)</w:t>
            </w:r>
            <w:r w:rsidRPr="00E81CB1">
              <w:rPr>
                <w:lang w:val="en-US"/>
              </w:rPr>
              <w:t>.</w:t>
            </w:r>
          </w:p>
        </w:tc>
        <w:tc>
          <w:tcPr>
            <w:tcW w:w="0" w:type="auto"/>
          </w:tcPr>
          <w:p w14:paraId="76AAE8C8" w14:textId="77777777" w:rsidR="0053466E" w:rsidRPr="00937D10" w:rsidRDefault="0053466E" w:rsidP="00937D10">
            <w:pPr>
              <w:rPr>
                <w:b/>
                <w:bCs/>
                <w:lang w:val="en-US"/>
              </w:rPr>
            </w:pPr>
            <w:r w:rsidRPr="00937D10">
              <w:rPr>
                <w:b/>
                <w:bCs/>
                <w:lang w:val="en-US"/>
              </w:rPr>
              <w:lastRenderedPageBreak/>
              <w:t>High Turnover Rate</w:t>
            </w:r>
          </w:p>
          <w:p w14:paraId="14F0313F" w14:textId="15B1382B" w:rsidR="0053466E" w:rsidRPr="00937D10" w:rsidRDefault="0053466E" w:rsidP="00937D10">
            <w:pPr>
              <w:rPr>
                <w:lang w:val="en-US"/>
              </w:rPr>
            </w:pPr>
            <w:r w:rsidRPr="00937D10">
              <w:rPr>
                <w:lang w:val="en-US"/>
              </w:rPr>
              <w:t xml:space="preserve">The high employee turnover rate is another main problem with the operation of Coldra Court. This is an obstacle to the stability of the service, which could cause some lapse in quality care as new staff may not be as knowledgeable and experienced as people who have served longer in the organisation (Lorne et al., 2022). Besides the cost of </w:t>
            </w:r>
            <w:r w:rsidRPr="00937D10">
              <w:rPr>
                <w:lang w:val="en-US"/>
              </w:rPr>
              <w:lastRenderedPageBreak/>
              <w:t>filling vacancies, this situation adds to the recruitment and training expenses, putting an extra financial burden on the hotel.</w:t>
            </w:r>
          </w:p>
          <w:p w14:paraId="0DAC5FAB" w14:textId="77777777" w:rsidR="00DC4552" w:rsidRPr="00937D10" w:rsidRDefault="00DC4552" w:rsidP="00937D10">
            <w:pPr>
              <w:rPr>
                <w:b/>
                <w:bCs/>
                <w:lang w:val="en-US"/>
              </w:rPr>
            </w:pPr>
            <w:r w:rsidRPr="00937D10">
              <w:rPr>
                <w:b/>
                <w:bCs/>
                <w:lang w:val="en-US"/>
              </w:rPr>
              <w:t>Seasonal Demand</w:t>
            </w:r>
          </w:p>
          <w:p w14:paraId="531A0688" w14:textId="5CE2BBCA" w:rsidR="00DC4552" w:rsidRPr="00937D10" w:rsidRDefault="00DC4552" w:rsidP="00937D10">
            <w:pPr>
              <w:rPr>
                <w:lang w:val="en-US"/>
              </w:rPr>
            </w:pPr>
            <w:r w:rsidRPr="00937D10">
              <w:rPr>
                <w:lang w:val="en-US"/>
              </w:rPr>
              <w:t>The lodge needs to change occupancy rates due to seasonal demand, which creates less predictable revenue sources. As occupancy rates decline during the off-season, improving profitability becomes a challenge (Kulakoğlu-Dilek, Kızılırmak and Dilek, 2018</w:t>
            </w:r>
            <w:r w:rsidR="00835646" w:rsidRPr="00937D10">
              <w:rPr>
                <w:lang w:val="en-US"/>
              </w:rPr>
              <w:t xml:space="preserve">, </w:t>
            </w:r>
            <w:r w:rsidR="00835646" w:rsidRPr="00937D10">
              <w:t>p. 67</w:t>
            </w:r>
            <w:r w:rsidRPr="00937D10">
              <w:rPr>
                <w:lang w:val="en-US"/>
              </w:rPr>
              <w:t>). Proper management strategies are the only way to combat the revenue loss experienced during these times.</w:t>
            </w:r>
          </w:p>
          <w:p w14:paraId="448AE15C" w14:textId="77777777" w:rsidR="00F07821" w:rsidRPr="00937D10" w:rsidRDefault="00F07821" w:rsidP="00937D10">
            <w:pPr>
              <w:rPr>
                <w:lang w:val="en-US"/>
              </w:rPr>
            </w:pPr>
          </w:p>
        </w:tc>
      </w:tr>
      <w:tr w:rsidR="00F07821" w:rsidRPr="00937D10" w14:paraId="6210D616" w14:textId="77777777" w:rsidTr="6C32A966">
        <w:trPr>
          <w:trHeight w:val="300"/>
        </w:trPr>
        <w:tc>
          <w:tcPr>
            <w:tcW w:w="0" w:type="auto"/>
            <w:shd w:val="clear" w:color="auto" w:fill="D5DCE4" w:themeFill="text2" w:themeFillTint="33"/>
          </w:tcPr>
          <w:p w14:paraId="1E68CFAC" w14:textId="3D4AB3DD" w:rsidR="00F07821" w:rsidRPr="00937D10" w:rsidRDefault="00F07821" w:rsidP="00937D10">
            <w:pPr>
              <w:rPr>
                <w:b/>
                <w:bCs/>
                <w:lang w:val="en-US"/>
              </w:rPr>
            </w:pPr>
            <w:r w:rsidRPr="00937D10">
              <w:rPr>
                <w:b/>
                <w:bCs/>
                <w:lang w:val="en-US"/>
              </w:rPr>
              <w:t>OPPORTUNITIES</w:t>
            </w:r>
          </w:p>
        </w:tc>
        <w:tc>
          <w:tcPr>
            <w:tcW w:w="0" w:type="auto"/>
            <w:shd w:val="clear" w:color="auto" w:fill="D5DCE4" w:themeFill="text2" w:themeFillTint="33"/>
          </w:tcPr>
          <w:p w14:paraId="35F3B919" w14:textId="53BEAE6F" w:rsidR="00F07821" w:rsidRPr="00937D10" w:rsidRDefault="00F07821" w:rsidP="00937D10">
            <w:pPr>
              <w:rPr>
                <w:b/>
                <w:bCs/>
                <w:lang w:val="en-US"/>
              </w:rPr>
            </w:pPr>
            <w:r w:rsidRPr="00937D10">
              <w:rPr>
                <w:b/>
                <w:bCs/>
                <w:lang w:val="en-US"/>
              </w:rPr>
              <w:t>THREAT</w:t>
            </w:r>
          </w:p>
        </w:tc>
      </w:tr>
      <w:tr w:rsidR="00F07821" w:rsidRPr="00937D10" w14:paraId="1263C750" w14:textId="77777777" w:rsidTr="6C32A966">
        <w:trPr>
          <w:trHeight w:val="300"/>
        </w:trPr>
        <w:tc>
          <w:tcPr>
            <w:tcW w:w="0" w:type="auto"/>
          </w:tcPr>
          <w:p w14:paraId="4D893012" w14:textId="77777777" w:rsidR="00397A51" w:rsidRPr="00937D10" w:rsidRDefault="00397A51" w:rsidP="00937D10">
            <w:pPr>
              <w:rPr>
                <w:b/>
                <w:bCs/>
                <w:lang w:val="en-US"/>
              </w:rPr>
            </w:pPr>
            <w:r w:rsidRPr="00937D10">
              <w:rPr>
                <w:b/>
                <w:bCs/>
                <w:lang w:val="en-US"/>
              </w:rPr>
              <w:t>Market Expansion</w:t>
            </w:r>
          </w:p>
          <w:p w14:paraId="08D33068" w14:textId="1402DB46" w:rsidR="00397A51" w:rsidRPr="00937D10" w:rsidRDefault="00397A51" w:rsidP="00937D10">
            <w:pPr>
              <w:rPr>
                <w:lang w:val="en-US"/>
              </w:rPr>
            </w:pPr>
            <w:r w:rsidRPr="00937D10">
              <w:rPr>
                <w:lang w:val="en-US"/>
              </w:rPr>
              <w:t>The UK's tourism is now diversified into new suppliers of visitors after Brexit, with a particular focus on emerging markets</w:t>
            </w:r>
            <w:r w:rsidR="001D0DF6" w:rsidRPr="00937D10">
              <w:rPr>
                <w:lang w:val="en-US"/>
              </w:rPr>
              <w:t xml:space="preserve"> </w:t>
            </w:r>
            <w:r w:rsidR="001D0DF6" w:rsidRPr="00E81CB1">
              <w:rPr>
                <w:lang w:val="en-US"/>
              </w:rPr>
              <w:t>(Worimegbe, Worimegbe and Abiola-Oke, 2020, p. 72)</w:t>
            </w:r>
            <w:r w:rsidRPr="00E81CB1">
              <w:rPr>
                <w:lang w:val="en-US"/>
              </w:rPr>
              <w:t>.</w:t>
            </w:r>
            <w:r w:rsidRPr="00937D10">
              <w:rPr>
                <w:lang w:val="en-US"/>
              </w:rPr>
              <w:t xml:space="preserve"> Strategising marketing campaigns and </w:t>
            </w:r>
            <w:r w:rsidRPr="00937D10">
              <w:rPr>
                <w:lang w:val="en-US"/>
              </w:rPr>
              <w:lastRenderedPageBreak/>
              <w:t>associating with primary international tour agents is crucial to elevating the hotel's visibility and attracting people's attention from different nationalities (Mishurova et al., 2020</w:t>
            </w:r>
            <w:r w:rsidR="00C83647" w:rsidRPr="00937D10">
              <w:rPr>
                <w:lang w:val="en-US"/>
              </w:rPr>
              <w:t>, p. 313</w:t>
            </w:r>
            <w:r w:rsidRPr="00937D10">
              <w:rPr>
                <w:lang w:val="en-US"/>
              </w:rPr>
              <w:t>).</w:t>
            </w:r>
          </w:p>
          <w:p w14:paraId="31E9AD14" w14:textId="0FAB24F8" w:rsidR="00397A51" w:rsidRPr="00937D10" w:rsidRDefault="00397A51" w:rsidP="00937D10">
            <w:pPr>
              <w:rPr>
                <w:b/>
                <w:bCs/>
                <w:lang w:val="en-US"/>
              </w:rPr>
            </w:pPr>
            <w:r w:rsidRPr="00937D10">
              <w:rPr>
                <w:b/>
                <w:bCs/>
                <w:lang w:val="en-US"/>
              </w:rPr>
              <w:t>Corporate Partnerships</w:t>
            </w:r>
          </w:p>
          <w:p w14:paraId="3AF1FA4F" w14:textId="4C667A06" w:rsidR="00F07821" w:rsidRPr="00937D10" w:rsidRDefault="00397A51" w:rsidP="00937D10">
            <w:pPr>
              <w:rPr>
                <w:lang w:val="en-US"/>
              </w:rPr>
            </w:pPr>
            <w:r w:rsidRPr="00937D10">
              <w:rPr>
                <w:lang w:val="en-US"/>
              </w:rPr>
              <w:t>Considerable opportunities exist to attract more corporations by offering relevant partnerships for strategic purposes and hosting corporate events. Implementing strategies to tie up with nearby and foreign businesses, Coldra Court can position itself as an elite venue for conferences, meetings, and corporate retreats</w:t>
            </w:r>
            <w:r w:rsidR="00B92208" w:rsidRPr="00937D10">
              <w:rPr>
                <w:lang w:val="en-US"/>
              </w:rPr>
              <w:t xml:space="preserve"> </w:t>
            </w:r>
            <w:r w:rsidR="00B92208" w:rsidRPr="00E81CB1">
              <w:rPr>
                <w:lang w:val="en-US"/>
              </w:rPr>
              <w:t>(Khan et al., 2020, p. 102408)</w:t>
            </w:r>
            <w:r w:rsidRPr="00E81CB1">
              <w:rPr>
                <w:lang w:val="en-US"/>
              </w:rPr>
              <w:t>.</w:t>
            </w:r>
          </w:p>
        </w:tc>
        <w:tc>
          <w:tcPr>
            <w:tcW w:w="0" w:type="auto"/>
          </w:tcPr>
          <w:p w14:paraId="20F18FEC" w14:textId="168C28AE" w:rsidR="00170CFF" w:rsidRPr="00937D10" w:rsidRDefault="00170CFF" w:rsidP="00937D10">
            <w:pPr>
              <w:rPr>
                <w:lang w:val="en-US"/>
              </w:rPr>
            </w:pPr>
            <w:r w:rsidRPr="00937D10">
              <w:rPr>
                <w:b/>
                <w:bCs/>
                <w:lang w:val="en-US"/>
              </w:rPr>
              <w:lastRenderedPageBreak/>
              <w:t>Economic Downturn</w:t>
            </w:r>
          </w:p>
          <w:p w14:paraId="6E2B0D46" w14:textId="5F4AFF22" w:rsidR="00170CFF" w:rsidRPr="00937D10" w:rsidRDefault="00170CFF" w:rsidP="00937D10">
            <w:pPr>
              <w:rPr>
                <w:lang w:val="en-US"/>
              </w:rPr>
            </w:pPr>
            <w:r w:rsidRPr="00937D10">
              <w:rPr>
                <w:lang w:val="en-US"/>
              </w:rPr>
              <w:t xml:space="preserve">The main danger is economic instability, which can curb people's willingness to spend money on travelling and recreation. With a recession, </w:t>
            </w:r>
            <w:r w:rsidR="00465837" w:rsidRPr="00937D10">
              <w:rPr>
                <w:lang w:val="en-US"/>
              </w:rPr>
              <w:t>travelers</w:t>
            </w:r>
            <w:r w:rsidRPr="00937D10">
              <w:rPr>
                <w:lang w:val="en-US"/>
              </w:rPr>
              <w:t xml:space="preserve"> may reduce trip spending as consumer demand drops, </w:t>
            </w:r>
            <w:r w:rsidRPr="00937D10">
              <w:rPr>
                <w:lang w:val="en-US"/>
              </w:rPr>
              <w:lastRenderedPageBreak/>
              <w:t>leading to occupancy reduction revenue loss</w:t>
            </w:r>
            <w:r w:rsidR="00E00191" w:rsidRPr="00937D10">
              <w:rPr>
                <w:lang w:val="en-US"/>
              </w:rPr>
              <w:t xml:space="preserve"> and bad customer </w:t>
            </w:r>
            <w:r w:rsidR="00E00191" w:rsidRPr="00E81CB1">
              <w:rPr>
                <w:lang w:val="en-US"/>
              </w:rPr>
              <w:t>experience</w:t>
            </w:r>
            <w:r w:rsidR="00C47D4C" w:rsidRPr="00E81CB1">
              <w:rPr>
                <w:lang w:val="en-US"/>
              </w:rPr>
              <w:t xml:space="preserve"> (Karim et al., 2022, p. 16481)</w:t>
            </w:r>
            <w:r w:rsidR="00E00191" w:rsidRPr="00E81CB1">
              <w:rPr>
                <w:lang w:val="en-US"/>
              </w:rPr>
              <w:t>.</w:t>
            </w:r>
          </w:p>
          <w:p w14:paraId="285014EA" w14:textId="77777777" w:rsidR="00A2625A" w:rsidRPr="00937D10" w:rsidRDefault="00A2625A" w:rsidP="00937D10">
            <w:pPr>
              <w:rPr>
                <w:b/>
                <w:bCs/>
                <w:lang w:val="en-US"/>
              </w:rPr>
            </w:pPr>
            <w:r w:rsidRPr="00937D10">
              <w:rPr>
                <w:b/>
                <w:bCs/>
                <w:lang w:val="en-US"/>
              </w:rPr>
              <w:t>Competition</w:t>
            </w:r>
          </w:p>
          <w:p w14:paraId="18C498F4" w14:textId="046C384F" w:rsidR="00A2625A" w:rsidRPr="00937D10" w:rsidRDefault="00A2625A" w:rsidP="00937D10">
            <w:pPr>
              <w:rPr>
                <w:lang w:val="en-US"/>
              </w:rPr>
            </w:pPr>
            <w:r w:rsidRPr="00937D10">
              <w:rPr>
                <w:lang w:val="en-US"/>
              </w:rPr>
              <w:t>The hotel, along with other upper-class hotels in the area, faces competition from other alternatives, such as rival lodges and Airbnb. In addition to those keenly priced retailers, the competitors offer a wide range of experiences, making it an all-time high necessity for Coldra Courts to develop innovations and never disappoint the quality to retain the competitive positioning</w:t>
            </w:r>
            <w:r w:rsidR="0069544B" w:rsidRPr="00937D10">
              <w:rPr>
                <w:lang w:val="en-US"/>
              </w:rPr>
              <w:t xml:space="preserve"> </w:t>
            </w:r>
            <w:r w:rsidR="0069544B" w:rsidRPr="00E81CB1">
              <w:rPr>
                <w:lang w:val="en-US"/>
              </w:rPr>
              <w:t>(Hariandja and Vincent, 2022, p. 59)</w:t>
            </w:r>
            <w:r w:rsidRPr="00E81CB1">
              <w:rPr>
                <w:lang w:val="en-US"/>
              </w:rPr>
              <w:t>.</w:t>
            </w:r>
          </w:p>
          <w:p w14:paraId="701C8D40" w14:textId="194860D0" w:rsidR="00F07821" w:rsidRPr="00937D10" w:rsidRDefault="00A2625A" w:rsidP="00937D10">
            <w:pPr>
              <w:rPr>
                <w:lang w:val="en-US"/>
              </w:rPr>
            </w:pPr>
            <w:r w:rsidRPr="00937D10">
              <w:rPr>
                <w:lang w:val="en-US"/>
              </w:rPr>
              <w:t xml:space="preserve">Overall, despite the hotel's robust brand reputation, strategic location, and wide range of amenities, it </w:t>
            </w:r>
            <w:r w:rsidR="00465837" w:rsidRPr="00937D10">
              <w:rPr>
                <w:lang w:val="en-US"/>
              </w:rPr>
              <w:t>must</w:t>
            </w:r>
            <w:r w:rsidRPr="00937D10">
              <w:rPr>
                <w:lang w:val="en-US"/>
              </w:rPr>
              <w:t xml:space="preserve"> contend with high employee turnover and fewer visitors during the offseason. While new market opportunities and corporate partnerships seem promising, economic crises and real competition have raised great concern that leadership must be proactive and adaptive.</w:t>
            </w:r>
          </w:p>
        </w:tc>
      </w:tr>
    </w:tbl>
    <w:p w14:paraId="4A17B4FE" w14:textId="0A875AB4" w:rsidR="000C5699" w:rsidRDefault="004A401B" w:rsidP="00937D10">
      <w:pPr>
        <w:rPr>
          <w:lang w:val="en-US"/>
        </w:rPr>
      </w:pPr>
      <w:r w:rsidRPr="00937D10">
        <w:rPr>
          <w:lang w:val="en-US"/>
        </w:rPr>
        <w:t>Source:(Own Illustration)</w:t>
      </w:r>
    </w:p>
    <w:p w14:paraId="790DEB4E" w14:textId="77777777" w:rsidR="00E81CB1" w:rsidRPr="00937D10" w:rsidRDefault="00E81CB1" w:rsidP="00937D10">
      <w:pPr>
        <w:rPr>
          <w:lang w:val="en-US"/>
        </w:rPr>
      </w:pPr>
    </w:p>
    <w:p w14:paraId="3594C847" w14:textId="249DE643" w:rsidR="000C5699" w:rsidRPr="00937D10" w:rsidRDefault="00D84AA7" w:rsidP="00937D10">
      <w:pPr>
        <w:pStyle w:val="Heading2"/>
        <w:rPr>
          <w:sz w:val="24"/>
          <w:szCs w:val="24"/>
          <w:lang w:val="en-US"/>
        </w:rPr>
      </w:pPr>
      <w:bookmarkStart w:id="27" w:name="_Toc167927331"/>
      <w:r w:rsidRPr="00937D10">
        <w:rPr>
          <w:sz w:val="24"/>
          <w:szCs w:val="24"/>
          <w:lang w:val="en-US"/>
        </w:rPr>
        <w:lastRenderedPageBreak/>
        <w:t>4.5 PEST Analysis</w:t>
      </w:r>
      <w:bookmarkEnd w:id="27"/>
    </w:p>
    <w:p w14:paraId="57620CF3" w14:textId="1DE29B36" w:rsidR="004423EC" w:rsidRPr="00937D10" w:rsidRDefault="004423EC" w:rsidP="00937D10">
      <w:pPr>
        <w:pStyle w:val="Caption"/>
        <w:keepNext/>
        <w:spacing w:line="360" w:lineRule="auto"/>
        <w:rPr>
          <w:color w:val="auto"/>
          <w:sz w:val="24"/>
          <w:szCs w:val="24"/>
        </w:rPr>
      </w:pPr>
      <w:bookmarkStart w:id="28" w:name="_Toc167549497"/>
      <w:r w:rsidRPr="00937D10">
        <w:rPr>
          <w:color w:val="auto"/>
          <w:sz w:val="24"/>
          <w:szCs w:val="24"/>
        </w:rPr>
        <w:t xml:space="preserve">Table </w:t>
      </w:r>
      <w:r w:rsidRPr="00937D10">
        <w:rPr>
          <w:color w:val="auto"/>
          <w:sz w:val="24"/>
          <w:szCs w:val="24"/>
        </w:rPr>
        <w:fldChar w:fldCharType="begin"/>
      </w:r>
      <w:r w:rsidRPr="00937D10">
        <w:rPr>
          <w:color w:val="auto"/>
          <w:sz w:val="24"/>
          <w:szCs w:val="24"/>
        </w:rPr>
        <w:instrText xml:space="preserve"> SEQ Table \* ARABIC </w:instrText>
      </w:r>
      <w:r w:rsidRPr="00937D10">
        <w:rPr>
          <w:color w:val="auto"/>
          <w:sz w:val="24"/>
          <w:szCs w:val="24"/>
        </w:rPr>
        <w:fldChar w:fldCharType="separate"/>
      </w:r>
      <w:r w:rsidR="00030431" w:rsidRPr="00937D10">
        <w:rPr>
          <w:noProof/>
          <w:color w:val="auto"/>
          <w:sz w:val="24"/>
          <w:szCs w:val="24"/>
        </w:rPr>
        <w:t>2</w:t>
      </w:r>
      <w:r w:rsidRPr="00937D10">
        <w:rPr>
          <w:color w:val="auto"/>
          <w:sz w:val="24"/>
          <w:szCs w:val="24"/>
        </w:rPr>
        <w:fldChar w:fldCharType="end"/>
      </w:r>
      <w:r w:rsidRPr="00937D10">
        <w:rPr>
          <w:color w:val="auto"/>
          <w:sz w:val="24"/>
          <w:szCs w:val="24"/>
        </w:rPr>
        <w:t>: PEST Analysis</w:t>
      </w:r>
      <w:bookmarkEnd w:id="28"/>
    </w:p>
    <w:tbl>
      <w:tblPr>
        <w:tblStyle w:val="TableGrid"/>
        <w:tblW w:w="0" w:type="auto"/>
        <w:tblLook w:val="04A0" w:firstRow="1" w:lastRow="0" w:firstColumn="1" w:lastColumn="0" w:noHBand="0" w:noVBand="1"/>
      </w:tblPr>
      <w:tblGrid>
        <w:gridCol w:w="1416"/>
        <w:gridCol w:w="7934"/>
      </w:tblGrid>
      <w:tr w:rsidR="00A65D50" w:rsidRPr="00937D10" w14:paraId="36428E86" w14:textId="77777777" w:rsidTr="6C32A966">
        <w:trPr>
          <w:trHeight w:val="300"/>
        </w:trPr>
        <w:tc>
          <w:tcPr>
            <w:tcW w:w="0" w:type="auto"/>
            <w:shd w:val="clear" w:color="auto" w:fill="D5DCE4" w:themeFill="text2" w:themeFillTint="33"/>
          </w:tcPr>
          <w:p w14:paraId="5834ABE5" w14:textId="44B501AF" w:rsidR="00A65D50" w:rsidRPr="00937D10" w:rsidRDefault="00A65D50" w:rsidP="00937D10">
            <w:pPr>
              <w:rPr>
                <w:b/>
                <w:bCs/>
                <w:lang w:val="en-US"/>
              </w:rPr>
            </w:pPr>
            <w:r w:rsidRPr="00937D10">
              <w:rPr>
                <w:b/>
                <w:bCs/>
                <w:lang w:val="en-US"/>
              </w:rPr>
              <w:t xml:space="preserve">Factors </w:t>
            </w:r>
          </w:p>
        </w:tc>
        <w:tc>
          <w:tcPr>
            <w:tcW w:w="0" w:type="auto"/>
            <w:shd w:val="clear" w:color="auto" w:fill="D5DCE4" w:themeFill="text2" w:themeFillTint="33"/>
          </w:tcPr>
          <w:p w14:paraId="77B357F7" w14:textId="7F849B7A" w:rsidR="00A65D50" w:rsidRPr="00937D10" w:rsidRDefault="00A65D50" w:rsidP="00937D10">
            <w:pPr>
              <w:rPr>
                <w:b/>
                <w:bCs/>
                <w:lang w:val="en-US"/>
              </w:rPr>
            </w:pPr>
            <w:r w:rsidRPr="00937D10">
              <w:rPr>
                <w:b/>
                <w:bCs/>
                <w:lang w:val="en-US"/>
              </w:rPr>
              <w:t>Description</w:t>
            </w:r>
          </w:p>
        </w:tc>
      </w:tr>
      <w:tr w:rsidR="00A65D50" w:rsidRPr="00937D10" w14:paraId="64EA4D81" w14:textId="77777777" w:rsidTr="6C32A966">
        <w:trPr>
          <w:trHeight w:val="300"/>
        </w:trPr>
        <w:tc>
          <w:tcPr>
            <w:tcW w:w="0" w:type="auto"/>
          </w:tcPr>
          <w:p w14:paraId="08518DA2" w14:textId="49270AA6" w:rsidR="00A65D50" w:rsidRPr="00937D10" w:rsidRDefault="00A65D50" w:rsidP="00937D10">
            <w:pPr>
              <w:rPr>
                <w:b/>
                <w:bCs/>
                <w:lang w:val="en-US"/>
              </w:rPr>
            </w:pPr>
            <w:r w:rsidRPr="00937D10">
              <w:rPr>
                <w:b/>
                <w:bCs/>
                <w:lang w:val="en-US"/>
              </w:rPr>
              <w:t>Political</w:t>
            </w:r>
          </w:p>
        </w:tc>
        <w:tc>
          <w:tcPr>
            <w:tcW w:w="0" w:type="auto"/>
          </w:tcPr>
          <w:p w14:paraId="3BB3344D" w14:textId="3BC7481A" w:rsidR="00A65D50" w:rsidRPr="00937D10" w:rsidRDefault="00A65D50" w:rsidP="00937D10">
            <w:pPr>
              <w:rPr>
                <w:lang w:val="en-US"/>
              </w:rPr>
            </w:pPr>
            <w:r w:rsidRPr="00937D10">
              <w:rPr>
                <w:lang w:val="en-US"/>
              </w:rPr>
              <w:t>The politics within the UK since Brexit have been a catalyst for problems and opportunities within hospitality services</w:t>
            </w:r>
            <w:r w:rsidR="008123B7" w:rsidRPr="00937D10">
              <w:rPr>
                <w:lang w:val="en-US"/>
              </w:rPr>
              <w:t xml:space="preserve"> </w:t>
            </w:r>
            <w:r w:rsidR="008123B7" w:rsidRPr="00E81CB1">
              <w:rPr>
                <w:lang w:val="en-US"/>
              </w:rPr>
              <w:t>(Latif, 2021, p. 1892)</w:t>
            </w:r>
            <w:r w:rsidRPr="00E81CB1">
              <w:rPr>
                <w:lang w:val="en-US"/>
              </w:rPr>
              <w:t>.</w:t>
            </w:r>
            <w:r w:rsidRPr="00937D10">
              <w:rPr>
                <w:lang w:val="en-US"/>
              </w:rPr>
              <w:t xml:space="preserve"> Immigration policy modifications significantly influence staffing, mainly because of the increasing reliance on the international workforce (Köseoglu et al., 2021</w:t>
            </w:r>
            <w:r w:rsidR="00A86793" w:rsidRPr="00937D10">
              <w:rPr>
                <w:lang w:val="en-US"/>
              </w:rPr>
              <w:t xml:space="preserve">, </w:t>
            </w:r>
            <w:r w:rsidR="00A86793" w:rsidRPr="00937D10">
              <w:t>p. 529</w:t>
            </w:r>
            <w:r w:rsidRPr="00937D10">
              <w:rPr>
                <w:lang w:val="en-US"/>
              </w:rPr>
              <w:t>).</w:t>
            </w:r>
          </w:p>
        </w:tc>
      </w:tr>
      <w:tr w:rsidR="00A65D50" w:rsidRPr="00937D10" w14:paraId="41F2F213" w14:textId="77777777" w:rsidTr="6C32A966">
        <w:trPr>
          <w:trHeight w:val="300"/>
        </w:trPr>
        <w:tc>
          <w:tcPr>
            <w:tcW w:w="0" w:type="auto"/>
          </w:tcPr>
          <w:p w14:paraId="0BAC3E69" w14:textId="4A26A0B5" w:rsidR="00A65D50" w:rsidRPr="00937D10" w:rsidRDefault="00A65D50" w:rsidP="00937D10">
            <w:pPr>
              <w:rPr>
                <w:b/>
                <w:bCs/>
                <w:lang w:val="en-US"/>
              </w:rPr>
            </w:pPr>
            <w:r w:rsidRPr="00937D10">
              <w:rPr>
                <w:b/>
                <w:bCs/>
                <w:lang w:val="en-US"/>
              </w:rPr>
              <w:t>Economical</w:t>
            </w:r>
          </w:p>
        </w:tc>
        <w:tc>
          <w:tcPr>
            <w:tcW w:w="0" w:type="auto"/>
          </w:tcPr>
          <w:p w14:paraId="69E2EEE0" w14:textId="0E19FB6A" w:rsidR="00A65D50" w:rsidRPr="00937D10" w:rsidRDefault="00A65D50" w:rsidP="00937D10">
            <w:pPr>
              <w:rPr>
                <w:lang w:val="en-US"/>
              </w:rPr>
            </w:pPr>
            <w:r w:rsidRPr="00937D10">
              <w:rPr>
                <w:lang w:val="en-US"/>
              </w:rPr>
              <w:t xml:space="preserve">The hospitality sector and the economy greatly suffer from economic booms and </w:t>
            </w:r>
            <w:r w:rsidRPr="00E81CB1">
              <w:rPr>
                <w:lang w:val="en-US"/>
              </w:rPr>
              <w:t>busts</w:t>
            </w:r>
            <w:r w:rsidR="00D572AB" w:rsidRPr="00E81CB1">
              <w:rPr>
                <w:lang w:val="en-US"/>
              </w:rPr>
              <w:t xml:space="preserve"> (Gomez-Suarez and Veloso, 2022, p. 135676672211351</w:t>
            </w:r>
            <w:r w:rsidR="00D572AB" w:rsidRPr="00937D10">
              <w:rPr>
                <w:lang w:val="en-US"/>
              </w:rPr>
              <w:t>)</w:t>
            </w:r>
            <w:r w:rsidRPr="00937D10">
              <w:rPr>
                <w:lang w:val="en-US"/>
              </w:rPr>
              <w:t xml:space="preserve">. During solid or weak economic cycles, the only recession-proof segment is essential services and utilities. Discretionary spending can decrease, and occupancy rates and revenue can be </w:t>
            </w:r>
            <w:r w:rsidRPr="00E81CB1">
              <w:rPr>
                <w:lang w:val="en-US"/>
              </w:rPr>
              <w:t>affected</w:t>
            </w:r>
            <w:r w:rsidR="00E61A3B" w:rsidRPr="00E81CB1">
              <w:t xml:space="preserve"> </w:t>
            </w:r>
            <w:r w:rsidR="00E61A3B" w:rsidRPr="00E81CB1">
              <w:rPr>
                <w:lang w:val="en-US"/>
              </w:rPr>
              <w:t>(Astuti et al., 2024, p. 28)</w:t>
            </w:r>
            <w:r w:rsidRPr="00E81CB1">
              <w:rPr>
                <w:lang w:val="en-US"/>
              </w:rPr>
              <w:t>.</w:t>
            </w:r>
          </w:p>
        </w:tc>
      </w:tr>
      <w:tr w:rsidR="00A65D50" w:rsidRPr="00937D10" w14:paraId="7A46174B" w14:textId="77777777" w:rsidTr="6C32A966">
        <w:trPr>
          <w:trHeight w:val="300"/>
        </w:trPr>
        <w:tc>
          <w:tcPr>
            <w:tcW w:w="0" w:type="auto"/>
          </w:tcPr>
          <w:p w14:paraId="203D8F8E" w14:textId="041E2D61" w:rsidR="00A65D50" w:rsidRPr="00937D10" w:rsidRDefault="00A65D50" w:rsidP="00937D10">
            <w:pPr>
              <w:rPr>
                <w:b/>
                <w:bCs/>
                <w:lang w:val="en-US"/>
              </w:rPr>
            </w:pPr>
            <w:r w:rsidRPr="00937D10">
              <w:rPr>
                <w:b/>
                <w:bCs/>
                <w:lang w:val="en-US"/>
              </w:rPr>
              <w:t>Social</w:t>
            </w:r>
          </w:p>
        </w:tc>
        <w:tc>
          <w:tcPr>
            <w:tcW w:w="0" w:type="auto"/>
          </w:tcPr>
          <w:p w14:paraId="74B90D74" w14:textId="53B11B66" w:rsidR="00A65D50" w:rsidRPr="00E81CB1" w:rsidRDefault="00A65D50" w:rsidP="00937D10">
            <w:pPr>
              <w:rPr>
                <w:lang w:val="en-US"/>
              </w:rPr>
            </w:pPr>
            <w:r w:rsidRPr="00E81CB1">
              <w:rPr>
                <w:lang w:val="en-US"/>
              </w:rPr>
              <w:t>Increasing consumer preferences, such as for sustainable and eco-friendly accommodations, continuously drive changes in the sector</w:t>
            </w:r>
            <w:r w:rsidR="00B5273B" w:rsidRPr="00E81CB1">
              <w:t xml:space="preserve"> (</w:t>
            </w:r>
            <w:r w:rsidR="00B5273B" w:rsidRPr="00E81CB1">
              <w:rPr>
                <w:lang w:val="en-US"/>
              </w:rPr>
              <w:t>Seonjeong, 2024, p. 22).</w:t>
            </w:r>
            <w:r w:rsidRPr="00E81CB1">
              <w:rPr>
                <w:lang w:val="en-US"/>
              </w:rPr>
              <w:t xml:space="preserve"> Coldra Court has opportunities to enhance the sustainability field to attract environmentally conscious travellers.</w:t>
            </w:r>
          </w:p>
        </w:tc>
      </w:tr>
      <w:tr w:rsidR="00A65D50" w:rsidRPr="00937D10" w14:paraId="64A0E334" w14:textId="77777777" w:rsidTr="6C32A966">
        <w:trPr>
          <w:trHeight w:val="300"/>
        </w:trPr>
        <w:tc>
          <w:tcPr>
            <w:tcW w:w="0" w:type="auto"/>
          </w:tcPr>
          <w:p w14:paraId="6DF897B2" w14:textId="7B585259" w:rsidR="00A65D50" w:rsidRPr="00937D10" w:rsidRDefault="00A65D50" w:rsidP="00937D10">
            <w:pPr>
              <w:rPr>
                <w:b/>
                <w:bCs/>
                <w:lang w:val="en-US"/>
              </w:rPr>
            </w:pPr>
            <w:r w:rsidRPr="00937D10">
              <w:rPr>
                <w:b/>
                <w:bCs/>
                <w:lang w:val="en-US"/>
              </w:rPr>
              <w:t>Technology</w:t>
            </w:r>
          </w:p>
        </w:tc>
        <w:tc>
          <w:tcPr>
            <w:tcW w:w="0" w:type="auto"/>
          </w:tcPr>
          <w:p w14:paraId="74E086D1" w14:textId="7BAD1D5D" w:rsidR="00A65D50" w:rsidRPr="00E81CB1" w:rsidRDefault="00A65D50" w:rsidP="00937D10">
            <w:pPr>
              <w:rPr>
                <w:lang w:val="en-US"/>
              </w:rPr>
            </w:pPr>
            <w:r w:rsidRPr="00E81CB1">
              <w:rPr>
                <w:lang w:val="en-US"/>
              </w:rPr>
              <w:t>Technology developments like online reservation systems and digital marketing are vital for appreciating and retaining guests</w:t>
            </w:r>
            <w:r w:rsidR="00800130" w:rsidRPr="00E81CB1">
              <w:rPr>
                <w:lang w:val="en-US"/>
              </w:rPr>
              <w:t xml:space="preserve"> (Nguyen Ngoc Quang and Dao Cam Thuy, 2024)</w:t>
            </w:r>
            <w:r w:rsidRPr="00E81CB1">
              <w:rPr>
                <w:lang w:val="en-US"/>
              </w:rPr>
              <w:t>. Coldra Court's use of these technologies can aid their entertainment and ease their operations.</w:t>
            </w:r>
          </w:p>
        </w:tc>
      </w:tr>
    </w:tbl>
    <w:p w14:paraId="232A8EA8" w14:textId="77777777" w:rsidR="004423EC" w:rsidRPr="00937D10" w:rsidRDefault="004423EC" w:rsidP="00937D10">
      <w:pPr>
        <w:rPr>
          <w:lang w:val="en-US"/>
        </w:rPr>
      </w:pPr>
      <w:r w:rsidRPr="00937D10">
        <w:rPr>
          <w:lang w:val="en-US"/>
        </w:rPr>
        <w:t>Source:(Own Illustration)</w:t>
      </w:r>
    </w:p>
    <w:p w14:paraId="011F1B90" w14:textId="77777777" w:rsidR="004F6E94" w:rsidRPr="00937D10" w:rsidRDefault="004F6E94" w:rsidP="00937D10">
      <w:pPr>
        <w:pStyle w:val="Heading2"/>
        <w:rPr>
          <w:sz w:val="24"/>
          <w:szCs w:val="24"/>
          <w:lang w:val="en-US"/>
        </w:rPr>
      </w:pPr>
      <w:bookmarkStart w:id="29" w:name="_Toc167927332"/>
      <w:r w:rsidRPr="00937D10">
        <w:rPr>
          <w:sz w:val="24"/>
          <w:szCs w:val="24"/>
          <w:lang w:val="en-US"/>
        </w:rPr>
        <w:t xml:space="preserve">4.6 </w:t>
      </w:r>
      <w:bookmarkStart w:id="30" w:name="_Toc167227980"/>
      <w:r w:rsidRPr="00937D10">
        <w:rPr>
          <w:sz w:val="24"/>
          <w:szCs w:val="24"/>
          <w:lang w:val="en-US"/>
        </w:rPr>
        <w:t>Competitor Analysis (Price vs. Quality)</w:t>
      </w:r>
      <w:bookmarkEnd w:id="29"/>
      <w:bookmarkEnd w:id="30"/>
    </w:p>
    <w:p w14:paraId="250E0AD7" w14:textId="77777777" w:rsidR="0083417B" w:rsidRPr="00937D10" w:rsidRDefault="0083417B" w:rsidP="00937D10">
      <w:pPr>
        <w:rPr>
          <w:lang w:val="en-US"/>
        </w:rPr>
      </w:pPr>
      <w:r w:rsidRPr="00937D10">
        <w:rPr>
          <w:lang w:val="en-US"/>
        </w:rPr>
        <w:t>An analysis using price-quality aspects most effectively reveals Coldra Court's competitors. The target rivals, the others in the area, like Park Plaza Cardiff and St David's Hotel, are also significant competitors.</w:t>
      </w:r>
    </w:p>
    <w:p w14:paraId="1D114C47" w14:textId="29850655" w:rsidR="00030431" w:rsidRPr="00937D10" w:rsidRDefault="00030431" w:rsidP="00937D10">
      <w:pPr>
        <w:pStyle w:val="Caption"/>
        <w:keepNext/>
        <w:spacing w:line="360" w:lineRule="auto"/>
        <w:rPr>
          <w:color w:val="auto"/>
          <w:sz w:val="24"/>
          <w:szCs w:val="24"/>
        </w:rPr>
      </w:pPr>
      <w:bookmarkStart w:id="31" w:name="_Toc167549498"/>
      <w:r w:rsidRPr="00937D10">
        <w:rPr>
          <w:color w:val="auto"/>
          <w:sz w:val="24"/>
          <w:szCs w:val="24"/>
        </w:rPr>
        <w:lastRenderedPageBreak/>
        <w:t xml:space="preserve">Table </w:t>
      </w:r>
      <w:r w:rsidRPr="00937D10">
        <w:rPr>
          <w:color w:val="auto"/>
          <w:sz w:val="24"/>
          <w:szCs w:val="24"/>
        </w:rPr>
        <w:fldChar w:fldCharType="begin"/>
      </w:r>
      <w:r w:rsidRPr="00937D10">
        <w:rPr>
          <w:color w:val="auto"/>
          <w:sz w:val="24"/>
          <w:szCs w:val="24"/>
        </w:rPr>
        <w:instrText xml:space="preserve"> SEQ Table \* ARABIC </w:instrText>
      </w:r>
      <w:r w:rsidRPr="00937D10">
        <w:rPr>
          <w:color w:val="auto"/>
          <w:sz w:val="24"/>
          <w:szCs w:val="24"/>
        </w:rPr>
        <w:fldChar w:fldCharType="separate"/>
      </w:r>
      <w:r w:rsidRPr="00937D10">
        <w:rPr>
          <w:noProof/>
          <w:color w:val="auto"/>
          <w:sz w:val="24"/>
          <w:szCs w:val="24"/>
        </w:rPr>
        <w:t>3</w:t>
      </w:r>
      <w:r w:rsidRPr="00937D10">
        <w:rPr>
          <w:color w:val="auto"/>
          <w:sz w:val="24"/>
          <w:szCs w:val="24"/>
        </w:rPr>
        <w:fldChar w:fldCharType="end"/>
      </w:r>
      <w:r w:rsidRPr="00937D10">
        <w:rPr>
          <w:color w:val="auto"/>
          <w:sz w:val="24"/>
          <w:szCs w:val="24"/>
        </w:rPr>
        <w:t>: Competitor Analysis</w:t>
      </w:r>
      <w:bookmarkEnd w:id="31"/>
    </w:p>
    <w:tbl>
      <w:tblPr>
        <w:tblStyle w:val="TableGrid"/>
        <w:tblW w:w="0" w:type="auto"/>
        <w:tblLook w:val="04A0" w:firstRow="1" w:lastRow="0" w:firstColumn="1" w:lastColumn="0" w:noHBand="0" w:noVBand="1"/>
      </w:tblPr>
      <w:tblGrid>
        <w:gridCol w:w="2227"/>
        <w:gridCol w:w="1383"/>
        <w:gridCol w:w="1641"/>
        <w:gridCol w:w="4099"/>
      </w:tblGrid>
      <w:tr w:rsidR="00030431" w:rsidRPr="00937D10" w14:paraId="560C2E06" w14:textId="77777777" w:rsidTr="6C32A966">
        <w:trPr>
          <w:trHeight w:val="300"/>
        </w:trPr>
        <w:tc>
          <w:tcPr>
            <w:tcW w:w="0" w:type="auto"/>
            <w:shd w:val="clear" w:color="auto" w:fill="D5DCE4" w:themeFill="text2" w:themeFillTint="33"/>
            <w:hideMark/>
          </w:tcPr>
          <w:p w14:paraId="0D386DE8" w14:textId="77777777" w:rsidR="00030431" w:rsidRPr="00937D10" w:rsidRDefault="00030431" w:rsidP="00937D10">
            <w:pPr>
              <w:spacing w:after="160"/>
              <w:rPr>
                <w:b/>
                <w:lang w:val="en-US"/>
              </w:rPr>
            </w:pPr>
            <w:r w:rsidRPr="00937D10">
              <w:rPr>
                <w:b/>
                <w:lang w:val="en-US"/>
              </w:rPr>
              <w:t>Hotel</w:t>
            </w:r>
          </w:p>
        </w:tc>
        <w:tc>
          <w:tcPr>
            <w:tcW w:w="0" w:type="auto"/>
            <w:shd w:val="clear" w:color="auto" w:fill="D5DCE4" w:themeFill="text2" w:themeFillTint="33"/>
            <w:hideMark/>
          </w:tcPr>
          <w:p w14:paraId="48DD21FE" w14:textId="77777777" w:rsidR="00030431" w:rsidRPr="00937D10" w:rsidRDefault="00030431" w:rsidP="00937D10">
            <w:pPr>
              <w:spacing w:after="160"/>
              <w:rPr>
                <w:b/>
                <w:lang w:val="en-US"/>
              </w:rPr>
            </w:pPr>
            <w:r w:rsidRPr="00937D10">
              <w:rPr>
                <w:b/>
                <w:lang w:val="en-US"/>
              </w:rPr>
              <w:t>Price Range</w:t>
            </w:r>
          </w:p>
        </w:tc>
        <w:tc>
          <w:tcPr>
            <w:tcW w:w="0" w:type="auto"/>
            <w:shd w:val="clear" w:color="auto" w:fill="D5DCE4" w:themeFill="text2" w:themeFillTint="33"/>
            <w:hideMark/>
          </w:tcPr>
          <w:p w14:paraId="666DD667" w14:textId="77777777" w:rsidR="00030431" w:rsidRPr="00937D10" w:rsidRDefault="00030431" w:rsidP="00937D10">
            <w:pPr>
              <w:spacing w:after="160"/>
              <w:rPr>
                <w:b/>
                <w:lang w:val="en-US"/>
              </w:rPr>
            </w:pPr>
            <w:r w:rsidRPr="00937D10">
              <w:rPr>
                <w:b/>
                <w:lang w:val="en-US"/>
              </w:rPr>
              <w:t>Quality Rating</w:t>
            </w:r>
          </w:p>
        </w:tc>
        <w:tc>
          <w:tcPr>
            <w:tcW w:w="0" w:type="auto"/>
            <w:shd w:val="clear" w:color="auto" w:fill="D5DCE4" w:themeFill="text2" w:themeFillTint="33"/>
            <w:hideMark/>
          </w:tcPr>
          <w:p w14:paraId="1EC7120D" w14:textId="77777777" w:rsidR="00030431" w:rsidRPr="00937D10" w:rsidRDefault="00030431" w:rsidP="00937D10">
            <w:pPr>
              <w:spacing w:after="160"/>
              <w:rPr>
                <w:b/>
                <w:lang w:val="en-US"/>
              </w:rPr>
            </w:pPr>
            <w:r w:rsidRPr="00937D10">
              <w:rPr>
                <w:b/>
                <w:lang w:val="en-US"/>
              </w:rPr>
              <w:t>Key Features</w:t>
            </w:r>
          </w:p>
        </w:tc>
      </w:tr>
      <w:tr w:rsidR="00030431" w:rsidRPr="00937D10" w14:paraId="7C1E73EE" w14:textId="77777777" w:rsidTr="6C32A966">
        <w:trPr>
          <w:trHeight w:val="300"/>
        </w:trPr>
        <w:tc>
          <w:tcPr>
            <w:tcW w:w="0" w:type="auto"/>
            <w:hideMark/>
          </w:tcPr>
          <w:p w14:paraId="2C4E89F3" w14:textId="77777777" w:rsidR="00030431" w:rsidRPr="00937D10" w:rsidRDefault="00030431" w:rsidP="00937D10">
            <w:pPr>
              <w:spacing w:after="160"/>
              <w:rPr>
                <w:lang w:val="en-US"/>
              </w:rPr>
            </w:pPr>
            <w:r w:rsidRPr="00937D10">
              <w:rPr>
                <w:lang w:val="en-US"/>
              </w:rPr>
              <w:t>Coldra Court Hotel</w:t>
            </w:r>
          </w:p>
        </w:tc>
        <w:tc>
          <w:tcPr>
            <w:tcW w:w="0" w:type="auto"/>
            <w:hideMark/>
          </w:tcPr>
          <w:p w14:paraId="5C0F0D16" w14:textId="77777777" w:rsidR="00030431" w:rsidRPr="00937D10" w:rsidRDefault="00030431" w:rsidP="00937D10">
            <w:pPr>
              <w:spacing w:after="160"/>
              <w:rPr>
                <w:lang w:val="en-US"/>
              </w:rPr>
            </w:pPr>
            <w:r w:rsidRPr="00937D10">
              <w:rPr>
                <w:lang w:val="en-US"/>
              </w:rPr>
              <w:t>£100-£150</w:t>
            </w:r>
          </w:p>
        </w:tc>
        <w:tc>
          <w:tcPr>
            <w:tcW w:w="0" w:type="auto"/>
            <w:hideMark/>
          </w:tcPr>
          <w:p w14:paraId="4875EEB7" w14:textId="77777777" w:rsidR="00030431" w:rsidRPr="00937D10" w:rsidRDefault="00030431" w:rsidP="00937D10">
            <w:pPr>
              <w:spacing w:after="160"/>
              <w:rPr>
                <w:lang w:val="en-US"/>
              </w:rPr>
            </w:pPr>
            <w:r w:rsidRPr="00937D10">
              <w:rPr>
                <w:lang w:val="en-US"/>
              </w:rPr>
              <w:t>4/5</w:t>
            </w:r>
          </w:p>
        </w:tc>
        <w:tc>
          <w:tcPr>
            <w:tcW w:w="0" w:type="auto"/>
            <w:hideMark/>
          </w:tcPr>
          <w:p w14:paraId="6F53C7A2" w14:textId="77777777" w:rsidR="00030431" w:rsidRPr="00937D10" w:rsidRDefault="00030431" w:rsidP="00937D10">
            <w:pPr>
              <w:spacing w:after="160"/>
              <w:rPr>
                <w:lang w:val="en-US"/>
              </w:rPr>
            </w:pPr>
            <w:r w:rsidRPr="00937D10">
              <w:rPr>
                <w:lang w:val="en-US"/>
              </w:rPr>
              <w:t>Comprehensive amenities, strategic location</w:t>
            </w:r>
          </w:p>
        </w:tc>
      </w:tr>
      <w:tr w:rsidR="00030431" w:rsidRPr="00937D10" w14:paraId="65C78B39" w14:textId="77777777" w:rsidTr="6C32A966">
        <w:trPr>
          <w:trHeight w:val="300"/>
        </w:trPr>
        <w:tc>
          <w:tcPr>
            <w:tcW w:w="0" w:type="auto"/>
            <w:hideMark/>
          </w:tcPr>
          <w:p w14:paraId="375268D3" w14:textId="77777777" w:rsidR="00030431" w:rsidRPr="00937D10" w:rsidRDefault="00030431" w:rsidP="00937D10">
            <w:pPr>
              <w:spacing w:after="160"/>
              <w:rPr>
                <w:lang w:val="en-US"/>
              </w:rPr>
            </w:pPr>
            <w:r w:rsidRPr="00937D10">
              <w:rPr>
                <w:lang w:val="en-US"/>
              </w:rPr>
              <w:t>The Park Plaza Cardiff</w:t>
            </w:r>
          </w:p>
        </w:tc>
        <w:tc>
          <w:tcPr>
            <w:tcW w:w="0" w:type="auto"/>
            <w:hideMark/>
          </w:tcPr>
          <w:p w14:paraId="6F8C27C3" w14:textId="77777777" w:rsidR="00030431" w:rsidRPr="00937D10" w:rsidRDefault="00030431" w:rsidP="00937D10">
            <w:pPr>
              <w:spacing w:after="160"/>
              <w:rPr>
                <w:lang w:val="en-US"/>
              </w:rPr>
            </w:pPr>
            <w:r w:rsidRPr="00937D10">
              <w:rPr>
                <w:lang w:val="en-US"/>
              </w:rPr>
              <w:t>£120-£180</w:t>
            </w:r>
          </w:p>
        </w:tc>
        <w:tc>
          <w:tcPr>
            <w:tcW w:w="0" w:type="auto"/>
            <w:hideMark/>
          </w:tcPr>
          <w:p w14:paraId="6EDE5E1F" w14:textId="77777777" w:rsidR="00030431" w:rsidRPr="00937D10" w:rsidRDefault="00030431" w:rsidP="00937D10">
            <w:pPr>
              <w:spacing w:after="160"/>
              <w:rPr>
                <w:lang w:val="en-US"/>
              </w:rPr>
            </w:pPr>
            <w:r w:rsidRPr="00937D10">
              <w:rPr>
                <w:lang w:val="en-US"/>
              </w:rPr>
              <w:t>4.5/5</w:t>
            </w:r>
          </w:p>
        </w:tc>
        <w:tc>
          <w:tcPr>
            <w:tcW w:w="0" w:type="auto"/>
            <w:hideMark/>
          </w:tcPr>
          <w:p w14:paraId="63CDB5E2" w14:textId="77777777" w:rsidR="00030431" w:rsidRPr="00937D10" w:rsidRDefault="00030431" w:rsidP="00937D10">
            <w:pPr>
              <w:spacing w:after="160"/>
              <w:rPr>
                <w:lang w:val="en-US"/>
              </w:rPr>
            </w:pPr>
            <w:r w:rsidRPr="00937D10">
              <w:rPr>
                <w:lang w:val="en-US"/>
              </w:rPr>
              <w:t>Prime city location, luxury services</w:t>
            </w:r>
          </w:p>
        </w:tc>
      </w:tr>
      <w:tr w:rsidR="00030431" w:rsidRPr="00937D10" w14:paraId="7A1DAD49" w14:textId="77777777" w:rsidTr="6C32A966">
        <w:trPr>
          <w:trHeight w:val="300"/>
        </w:trPr>
        <w:tc>
          <w:tcPr>
            <w:tcW w:w="0" w:type="auto"/>
            <w:hideMark/>
          </w:tcPr>
          <w:p w14:paraId="3334E7AB" w14:textId="77777777" w:rsidR="00030431" w:rsidRPr="00937D10" w:rsidRDefault="00030431" w:rsidP="00937D10">
            <w:pPr>
              <w:spacing w:after="160"/>
              <w:rPr>
                <w:lang w:val="en-US"/>
              </w:rPr>
            </w:pPr>
            <w:r w:rsidRPr="00937D10">
              <w:rPr>
                <w:lang w:val="en-US"/>
              </w:rPr>
              <w:t>The St. David’s Hotel</w:t>
            </w:r>
          </w:p>
        </w:tc>
        <w:tc>
          <w:tcPr>
            <w:tcW w:w="0" w:type="auto"/>
            <w:hideMark/>
          </w:tcPr>
          <w:p w14:paraId="0FA85C6C" w14:textId="77777777" w:rsidR="00030431" w:rsidRPr="00937D10" w:rsidRDefault="00030431" w:rsidP="00937D10">
            <w:pPr>
              <w:spacing w:after="160"/>
              <w:rPr>
                <w:lang w:val="en-US"/>
              </w:rPr>
            </w:pPr>
            <w:r w:rsidRPr="00937D10">
              <w:rPr>
                <w:lang w:val="en-US"/>
              </w:rPr>
              <w:t>£150-£200</w:t>
            </w:r>
          </w:p>
        </w:tc>
        <w:tc>
          <w:tcPr>
            <w:tcW w:w="0" w:type="auto"/>
            <w:hideMark/>
          </w:tcPr>
          <w:p w14:paraId="48EE51C8" w14:textId="77777777" w:rsidR="00030431" w:rsidRPr="00937D10" w:rsidRDefault="00030431" w:rsidP="00937D10">
            <w:pPr>
              <w:spacing w:after="160"/>
              <w:rPr>
                <w:lang w:val="en-US"/>
              </w:rPr>
            </w:pPr>
            <w:r w:rsidRPr="00937D10">
              <w:rPr>
                <w:lang w:val="en-US"/>
              </w:rPr>
              <w:t>4.5/5</w:t>
            </w:r>
          </w:p>
        </w:tc>
        <w:tc>
          <w:tcPr>
            <w:tcW w:w="0" w:type="auto"/>
            <w:hideMark/>
          </w:tcPr>
          <w:p w14:paraId="79C4487C" w14:textId="77777777" w:rsidR="00030431" w:rsidRPr="00937D10" w:rsidRDefault="00030431" w:rsidP="00937D10">
            <w:pPr>
              <w:spacing w:after="160"/>
              <w:rPr>
                <w:lang w:val="en-US"/>
              </w:rPr>
            </w:pPr>
            <w:r w:rsidRPr="00937D10">
              <w:rPr>
                <w:lang w:val="en-US"/>
              </w:rPr>
              <w:t>Waterfront location, high-end spa</w:t>
            </w:r>
          </w:p>
        </w:tc>
      </w:tr>
    </w:tbl>
    <w:p w14:paraId="44CAA2F8" w14:textId="6A8D23A5" w:rsidR="00D84AA7" w:rsidRPr="00937D10" w:rsidRDefault="00030431" w:rsidP="00937D10">
      <w:pPr>
        <w:rPr>
          <w:lang w:val="en-US"/>
        </w:rPr>
      </w:pPr>
      <w:r w:rsidRPr="00937D10">
        <w:rPr>
          <w:lang w:val="en-US"/>
        </w:rPr>
        <w:t>Source:(Own Illustration)</w:t>
      </w:r>
    </w:p>
    <w:p w14:paraId="31367857" w14:textId="77777777" w:rsidR="009F0A84" w:rsidRPr="00937D10" w:rsidRDefault="009F0A84" w:rsidP="00937D10">
      <w:pPr>
        <w:pStyle w:val="Heading2"/>
        <w:rPr>
          <w:sz w:val="24"/>
          <w:szCs w:val="24"/>
          <w:lang w:val="en-US"/>
        </w:rPr>
      </w:pPr>
      <w:bookmarkStart w:id="32" w:name="_Toc167927333"/>
      <w:r w:rsidRPr="00937D10">
        <w:rPr>
          <w:sz w:val="24"/>
          <w:szCs w:val="24"/>
          <w:lang w:val="en-US"/>
        </w:rPr>
        <w:t xml:space="preserve">4.7 </w:t>
      </w:r>
      <w:bookmarkStart w:id="33" w:name="_Toc167227981"/>
      <w:r w:rsidRPr="00937D10">
        <w:rPr>
          <w:sz w:val="24"/>
          <w:szCs w:val="24"/>
          <w:lang w:val="en-US"/>
        </w:rPr>
        <w:t>Netnography</w:t>
      </w:r>
      <w:bookmarkEnd w:id="32"/>
      <w:bookmarkEnd w:id="33"/>
    </w:p>
    <w:p w14:paraId="2DCEEAF8" w14:textId="64A802BA" w:rsidR="00513A20" w:rsidRPr="00937D10" w:rsidRDefault="00513A20" w:rsidP="00937D10">
      <w:pPr>
        <w:rPr>
          <w:lang w:val="en-US"/>
        </w:rPr>
      </w:pPr>
      <w:r w:rsidRPr="00937D10">
        <w:rPr>
          <w:lang w:val="en-US"/>
        </w:rPr>
        <w:t xml:space="preserve">Netnography, the process of online netnography, includes netnography exploration of the virtual space and consumer reviews, which enables the identification of attitudes and viewpoints. The approach utilises data about social media, review sites, </w:t>
      </w:r>
      <w:r w:rsidR="00465837" w:rsidRPr="00937D10">
        <w:rPr>
          <w:lang w:val="en-US"/>
        </w:rPr>
        <w:t>forums,</w:t>
      </w:r>
      <w:r w:rsidRPr="00937D10">
        <w:rPr>
          <w:lang w:val="en-US"/>
        </w:rPr>
        <w:t xml:space="preserve"> and others from where the visitors share their reviews and experiences (Khan and Fatma, 2022). While Coldra Court Hotel can call on netnography to unearth the significant drivers of customer satisfaction (and where further improvements can be made), this gives the contact a comprehensive vision of the guest's sentiments and </w:t>
      </w:r>
      <w:r w:rsidRPr="00E81CB1">
        <w:rPr>
          <w:lang w:val="en-US"/>
        </w:rPr>
        <w:t>expectations</w:t>
      </w:r>
      <w:r w:rsidR="003A2DEC" w:rsidRPr="00E81CB1">
        <w:rPr>
          <w:lang w:val="en-US"/>
        </w:rPr>
        <w:t xml:space="preserve"> (Milton, 2024, p. 47)</w:t>
      </w:r>
      <w:r w:rsidRPr="00E81CB1">
        <w:rPr>
          <w:lang w:val="en-US"/>
        </w:rPr>
        <w:t>.</w:t>
      </w:r>
    </w:p>
    <w:p w14:paraId="285F91E1" w14:textId="14804FF6" w:rsidR="005C00EB" w:rsidRPr="00937D10" w:rsidRDefault="005C00EB" w:rsidP="00937D10">
      <w:pPr>
        <w:pStyle w:val="Heading3"/>
        <w:rPr>
          <w:sz w:val="24"/>
          <w:szCs w:val="24"/>
          <w:lang w:val="en-US"/>
        </w:rPr>
      </w:pPr>
      <w:bookmarkStart w:id="34" w:name="_Toc167227982"/>
      <w:bookmarkStart w:id="35" w:name="_Toc167927334"/>
      <w:r w:rsidRPr="00937D10">
        <w:rPr>
          <w:sz w:val="24"/>
          <w:szCs w:val="24"/>
          <w:lang w:val="en-US"/>
        </w:rPr>
        <w:t>4.7.1 Online Reviews and Social Media Analysis</w:t>
      </w:r>
      <w:bookmarkEnd w:id="34"/>
      <w:bookmarkEnd w:id="35"/>
    </w:p>
    <w:p w14:paraId="756C2C84" w14:textId="692CED60" w:rsidR="005C00EB" w:rsidRPr="00937D10" w:rsidRDefault="005C00EB" w:rsidP="00937D10">
      <w:pPr>
        <w:rPr>
          <w:lang w:val="en-US"/>
        </w:rPr>
      </w:pPr>
      <w:r w:rsidRPr="00937D10">
        <w:rPr>
          <w:lang w:val="en-US"/>
        </w:rPr>
        <w:t>With sites like TripAdvisor, Google, and Time, there are reviews, customer information can be used, and customer feedback can form big data. Raving reviews concerning the quality and comfort of the Coldra Hotel can be found on websites such as TripAdvisor, booking.com, etc. (Sthapit, 2018</w:t>
      </w:r>
      <w:r w:rsidR="00230449" w:rsidRPr="00937D10">
        <w:rPr>
          <w:lang w:val="en-US"/>
        </w:rPr>
        <w:t xml:space="preserve">, </w:t>
      </w:r>
      <w:r w:rsidR="00230449" w:rsidRPr="00937D10">
        <w:t>p. 108</w:t>
      </w:r>
      <w:r w:rsidRPr="00937D10">
        <w:rPr>
          <w:lang w:val="en-US"/>
        </w:rPr>
        <w:t xml:space="preserve">). They also establish the hotel's incredible reputation. </w:t>
      </w:r>
      <w:r w:rsidR="00465837" w:rsidRPr="00937D10">
        <w:rPr>
          <w:lang w:val="en-US"/>
        </w:rPr>
        <w:t>Most</w:t>
      </w:r>
      <w:r w:rsidRPr="00937D10">
        <w:rPr>
          <w:lang w:val="en-US"/>
        </w:rPr>
        <w:t xml:space="preserve"> reviews often sing the praises of the hotel's quality service, highly skilled staff, and beautiful location.</w:t>
      </w:r>
    </w:p>
    <w:p w14:paraId="5EF1E7E1" w14:textId="77777777" w:rsidR="005C00EB" w:rsidRPr="00937D10" w:rsidRDefault="005C00EB" w:rsidP="00937D10">
      <w:pPr>
        <w:rPr>
          <w:b/>
          <w:bCs/>
          <w:lang w:val="en-US"/>
        </w:rPr>
      </w:pPr>
      <w:r w:rsidRPr="00937D10">
        <w:rPr>
          <w:b/>
          <w:bCs/>
          <w:lang w:val="en-US"/>
        </w:rPr>
        <w:lastRenderedPageBreak/>
        <w:t>Service Quality and Staff Friendliness</w:t>
      </w:r>
    </w:p>
    <w:p w14:paraId="6D2E561B" w14:textId="3159702C" w:rsidR="004B7134" w:rsidRPr="00937D10" w:rsidRDefault="005C00EB" w:rsidP="00937D10">
      <w:pPr>
        <w:rPr>
          <w:lang w:val="en-US"/>
        </w:rPr>
      </w:pPr>
      <w:r w:rsidRPr="00937D10">
        <w:rPr>
          <w:lang w:val="en-US"/>
        </w:rPr>
        <w:t>The staff is noted for their professionalism and kind attitude, and many guests highly appreciate that. For instance, phrases like "incredibly useful," "warm," and "friendly" often get repeated in reviews (Girija, Sharma and Kaushal, 2023</w:t>
      </w:r>
      <w:r w:rsidR="00BB7909" w:rsidRPr="00937D10">
        <w:rPr>
          <w:lang w:val="en-US"/>
        </w:rPr>
        <w:t xml:space="preserve">, </w:t>
      </w:r>
      <w:r w:rsidR="00BB7909" w:rsidRPr="00937D10">
        <w:t>p. 320</w:t>
      </w:r>
      <w:r w:rsidRPr="00937D10">
        <w:rPr>
          <w:lang w:val="en-US"/>
        </w:rPr>
        <w:t xml:space="preserve">). For instance, the 'TripAdvisor' review says, </w:t>
      </w:r>
    </w:p>
    <w:p w14:paraId="79879573" w14:textId="7C8C8E91" w:rsidR="004B7134" w:rsidRPr="00937D10" w:rsidRDefault="005C00EB" w:rsidP="00937D10">
      <w:pPr>
        <w:pStyle w:val="Quote"/>
        <w:jc w:val="both"/>
        <w:rPr>
          <w:lang w:val="en-US"/>
        </w:rPr>
      </w:pPr>
      <w:r w:rsidRPr="00937D10">
        <w:rPr>
          <w:lang w:val="en-US"/>
        </w:rPr>
        <w:t>The staff were helpful and did everything to make us feel comfortable. We loved their friendliness, and this was a real home atmosphere.</w:t>
      </w:r>
    </w:p>
    <w:p w14:paraId="51F4C49B" w14:textId="2CACBAD0" w:rsidR="005C00EB" w:rsidRPr="00937D10" w:rsidRDefault="005C00EB" w:rsidP="00937D10">
      <w:pPr>
        <w:rPr>
          <w:lang w:val="en-US"/>
        </w:rPr>
      </w:pPr>
      <w:r w:rsidRPr="00937D10">
        <w:rPr>
          <w:lang w:val="en-US"/>
        </w:rPr>
        <w:t>This means that the hotel's strengths are demonstrated in the welcoming environment.</w:t>
      </w:r>
    </w:p>
    <w:p w14:paraId="023B8526" w14:textId="77777777" w:rsidR="005C00EB" w:rsidRPr="00937D10" w:rsidRDefault="005C00EB" w:rsidP="00937D10">
      <w:pPr>
        <w:rPr>
          <w:b/>
          <w:bCs/>
          <w:lang w:val="en-US"/>
        </w:rPr>
      </w:pPr>
      <w:r w:rsidRPr="00937D10">
        <w:rPr>
          <w:b/>
          <w:bCs/>
          <w:lang w:val="en-US"/>
        </w:rPr>
        <w:t>Convenient Location</w:t>
      </w:r>
    </w:p>
    <w:p w14:paraId="36274381" w14:textId="3C08B6D1" w:rsidR="005C00EB" w:rsidRPr="00937D10" w:rsidRDefault="005C00EB" w:rsidP="00937D10">
      <w:pPr>
        <w:rPr>
          <w:lang w:val="en-US"/>
        </w:rPr>
      </w:pPr>
      <w:r w:rsidRPr="00937D10">
        <w:rPr>
          <w:lang w:val="en-US"/>
        </w:rPr>
        <w:t xml:space="preserve">The hotel's proximity to the central point of transport services and local entertainment is mentioned medially (Trip Advisor, 2024). The convenient location for visitors and guests, the accessibility to Newport and Cardiff, and the convenience of nearby establishments are highly appreciated by </w:t>
      </w:r>
      <w:r w:rsidRPr="00E81CB1">
        <w:rPr>
          <w:lang w:val="en-US"/>
        </w:rPr>
        <w:t>guests</w:t>
      </w:r>
      <w:r w:rsidR="00C60879" w:rsidRPr="00E81CB1">
        <w:rPr>
          <w:lang w:val="en-US"/>
        </w:rPr>
        <w:t xml:space="preserve"> (Giannoukou, 2024, p. 24)</w:t>
      </w:r>
      <w:r w:rsidRPr="00E81CB1">
        <w:rPr>
          <w:lang w:val="en-US"/>
        </w:rPr>
        <w:t>. The</w:t>
      </w:r>
      <w:r w:rsidRPr="00937D10">
        <w:rPr>
          <w:lang w:val="en-US"/>
        </w:rPr>
        <w:t xml:space="preserve"> Google review states,</w:t>
      </w:r>
    </w:p>
    <w:p w14:paraId="44E5CF0B" w14:textId="3CFB62DB" w:rsidR="008C414B" w:rsidRPr="00937D10" w:rsidRDefault="00602F8F" w:rsidP="00937D10">
      <w:pPr>
        <w:pStyle w:val="Quote"/>
        <w:jc w:val="both"/>
        <w:rPr>
          <w:lang w:val="en-US"/>
        </w:rPr>
      </w:pPr>
      <w:r w:rsidRPr="00937D10">
        <w:rPr>
          <w:lang w:val="en-US"/>
        </w:rPr>
        <w:t xml:space="preserve">Wonderful location to be near South Wales. Easily accessible by M4 and less than a half-hour drive to Cardiff </w:t>
      </w:r>
      <w:r w:rsidR="00235EF1" w:rsidRPr="00937D10">
        <w:rPr>
          <w:lang w:val="en-US"/>
        </w:rPr>
        <w:t>C</w:t>
      </w:r>
      <w:r w:rsidRPr="00937D10">
        <w:rPr>
          <w:lang w:val="en-US"/>
        </w:rPr>
        <w:t>ity</w:t>
      </w:r>
      <w:r w:rsidR="00D62629" w:rsidRPr="00937D10">
        <w:rPr>
          <w:lang w:val="en-US"/>
        </w:rPr>
        <w:t>.</w:t>
      </w:r>
    </w:p>
    <w:p w14:paraId="1B55737F" w14:textId="17BCE690" w:rsidR="005C00EB" w:rsidRPr="00937D10" w:rsidRDefault="005C00EB" w:rsidP="00937D10">
      <w:pPr>
        <w:rPr>
          <w:lang w:val="en-US"/>
        </w:rPr>
      </w:pPr>
      <w:r w:rsidRPr="00937D10">
        <w:rPr>
          <w:lang w:val="en-US"/>
        </w:rPr>
        <w:t>Nevertheless, customers have complained about pinpointing where innovations should be introduced.</w:t>
      </w:r>
    </w:p>
    <w:p w14:paraId="019F5440" w14:textId="77777777" w:rsidR="005C00EB" w:rsidRPr="00937D10" w:rsidRDefault="005C00EB" w:rsidP="00937D10">
      <w:pPr>
        <w:rPr>
          <w:b/>
          <w:bCs/>
          <w:lang w:val="en-US"/>
        </w:rPr>
      </w:pPr>
      <w:r w:rsidRPr="00937D10">
        <w:rPr>
          <w:b/>
          <w:bCs/>
          <w:lang w:val="en-US"/>
        </w:rPr>
        <w:t>Room Maintenance</w:t>
      </w:r>
    </w:p>
    <w:p w14:paraId="383C9B7D" w14:textId="072C43BB" w:rsidR="005C00EB" w:rsidRPr="00937D10" w:rsidRDefault="005C00EB" w:rsidP="00937D10">
      <w:pPr>
        <w:rPr>
          <w:lang w:val="en-US"/>
        </w:rPr>
      </w:pPr>
      <w:r w:rsidRPr="00937D10">
        <w:rPr>
          <w:lang w:val="en-US"/>
        </w:rPr>
        <w:t>Not a week goes by without this issue popping up in negative reviews. Among visitors' concerns are the substandard decor, damaged or unfixed appliances, and general wear and tear</w:t>
      </w:r>
      <w:r w:rsidR="00200A2E" w:rsidRPr="00937D10">
        <w:rPr>
          <w:lang w:val="en-US"/>
        </w:rPr>
        <w:t xml:space="preserve">. </w:t>
      </w:r>
      <w:r w:rsidR="00235EF1" w:rsidRPr="00937D10">
        <w:rPr>
          <w:lang w:val="en-US"/>
        </w:rPr>
        <w:t xml:space="preserve">according to </w:t>
      </w:r>
      <w:r w:rsidRPr="00937D10">
        <w:rPr>
          <w:lang w:val="en-US"/>
        </w:rPr>
        <w:t>one review from Booking (Booking.com, 2024). According to incidents like this, he stated that his stay in the closet room was clean but seemed old-fashioned</w:t>
      </w:r>
      <w:r w:rsidR="00D62629" w:rsidRPr="00E81CB1">
        <w:rPr>
          <w:lang w:val="en-US"/>
        </w:rPr>
        <w:t>. Therefore, i</w:t>
      </w:r>
      <w:r w:rsidR="002D0A47" w:rsidRPr="00E81CB1">
        <w:rPr>
          <w:lang w:val="en-US"/>
        </w:rPr>
        <w:t xml:space="preserve">n the hotel industry appearance of the hotel and its equipment can end up getting negative reviews from </w:t>
      </w:r>
      <w:r w:rsidR="00465837" w:rsidRPr="00E81CB1">
        <w:rPr>
          <w:lang w:val="en-US"/>
        </w:rPr>
        <w:t>customers</w:t>
      </w:r>
      <w:r w:rsidR="00124F6E" w:rsidRPr="00E81CB1">
        <w:rPr>
          <w:lang w:val="en-US"/>
        </w:rPr>
        <w:t xml:space="preserve"> (Kaushal and Yadav, 2024, p. 140)</w:t>
      </w:r>
      <w:r w:rsidRPr="00E81CB1">
        <w:rPr>
          <w:lang w:val="en-US"/>
        </w:rPr>
        <w:t>. Also, the air conditioning needed</w:t>
      </w:r>
      <w:r w:rsidRPr="00937D10">
        <w:rPr>
          <w:lang w:val="en-US"/>
        </w:rPr>
        <w:t xml:space="preserve"> to be in better condition, and the bath fixtures needed to be updated.</w:t>
      </w:r>
    </w:p>
    <w:p w14:paraId="03C249E9" w14:textId="77777777" w:rsidR="005C00EB" w:rsidRPr="00937D10" w:rsidRDefault="005C00EB" w:rsidP="00937D10">
      <w:pPr>
        <w:rPr>
          <w:b/>
          <w:bCs/>
          <w:lang w:val="en-US"/>
        </w:rPr>
      </w:pPr>
      <w:r w:rsidRPr="00937D10">
        <w:rPr>
          <w:b/>
          <w:bCs/>
          <w:lang w:val="en-US"/>
        </w:rPr>
        <w:t>Noise Levels</w:t>
      </w:r>
    </w:p>
    <w:p w14:paraId="0825E7C6" w14:textId="44CD0F22" w:rsidR="005C00EB" w:rsidRPr="00937D10" w:rsidRDefault="005C00EB" w:rsidP="00937D10">
      <w:pPr>
        <w:rPr>
          <w:lang w:val="en-US"/>
        </w:rPr>
      </w:pPr>
      <w:r w:rsidRPr="00937D10">
        <w:rPr>
          <w:lang w:val="en-US"/>
        </w:rPr>
        <w:lastRenderedPageBreak/>
        <w:t>Noise pollution is another common problem in these settings, especially for rooms facing busy streets or near common facilities</w:t>
      </w:r>
      <w:r w:rsidR="00B6777F" w:rsidRPr="00E81CB1">
        <w:rPr>
          <w:lang w:val="en-US"/>
        </w:rPr>
        <w:t>.</w:t>
      </w:r>
      <w:r w:rsidR="00420A4E" w:rsidRPr="00E81CB1">
        <w:rPr>
          <w:lang w:val="en-US"/>
        </w:rPr>
        <w:t xml:space="preserve"> </w:t>
      </w:r>
      <w:r w:rsidR="00B6777F" w:rsidRPr="00E81CB1">
        <w:rPr>
          <w:lang w:val="en-US"/>
        </w:rPr>
        <w:t xml:space="preserve">Therefore, having noise free environment is important for gaining </w:t>
      </w:r>
      <w:r w:rsidR="00200443" w:rsidRPr="00E81CB1">
        <w:rPr>
          <w:lang w:val="en-US"/>
        </w:rPr>
        <w:t xml:space="preserve">attention of </w:t>
      </w:r>
      <w:r w:rsidR="00465837" w:rsidRPr="00E81CB1">
        <w:rPr>
          <w:lang w:val="en-US"/>
        </w:rPr>
        <w:t>customs</w:t>
      </w:r>
      <w:r w:rsidR="00200443" w:rsidRPr="00E81CB1">
        <w:rPr>
          <w:lang w:val="en-US"/>
        </w:rPr>
        <w:t xml:space="preserve"> </w:t>
      </w:r>
      <w:r w:rsidR="00420A4E" w:rsidRPr="00E81CB1">
        <w:rPr>
          <w:lang w:val="en-US"/>
        </w:rPr>
        <w:t>(Huang et al., 2024, p. 103565)</w:t>
      </w:r>
      <w:r w:rsidRPr="00E81CB1">
        <w:rPr>
          <w:lang w:val="en-US"/>
        </w:rPr>
        <w:t>.</w:t>
      </w:r>
      <w:r w:rsidRPr="00937D10">
        <w:rPr>
          <w:lang w:val="en-US"/>
        </w:rPr>
        <w:t xml:space="preserve"> </w:t>
      </w:r>
      <w:r w:rsidR="005870B7" w:rsidRPr="00937D10">
        <w:rPr>
          <w:lang w:val="en-US"/>
        </w:rPr>
        <w:t>A</w:t>
      </w:r>
      <w:r w:rsidRPr="00937D10">
        <w:rPr>
          <w:lang w:val="en-US"/>
        </w:rPr>
        <w:t xml:space="preserve"> Trip Advisor reviewer stated.</w:t>
      </w:r>
    </w:p>
    <w:p w14:paraId="67F0B7EA" w14:textId="60F9C9D7" w:rsidR="005870B7" w:rsidRPr="00937D10" w:rsidRDefault="005870B7" w:rsidP="00937D10">
      <w:pPr>
        <w:pStyle w:val="Quote"/>
        <w:jc w:val="both"/>
        <w:rPr>
          <w:lang w:val="en-US"/>
        </w:rPr>
      </w:pPr>
      <w:r w:rsidRPr="00937D10">
        <w:rPr>
          <w:lang w:val="en-US"/>
        </w:rPr>
        <w:t xml:space="preserve">The corridor noise with the traffic outside interrupted our sleep; insulation needs to be </w:t>
      </w:r>
      <w:r w:rsidR="00465837" w:rsidRPr="00937D10">
        <w:rPr>
          <w:lang w:val="en-US"/>
        </w:rPr>
        <w:t>enhanced.</w:t>
      </w:r>
    </w:p>
    <w:p w14:paraId="4816849B" w14:textId="77777777" w:rsidR="005C00EB" w:rsidRPr="00937D10" w:rsidRDefault="005C00EB" w:rsidP="00937D10">
      <w:pPr>
        <w:rPr>
          <w:b/>
          <w:bCs/>
          <w:lang w:val="en-US"/>
        </w:rPr>
      </w:pPr>
      <w:r w:rsidRPr="00937D10">
        <w:rPr>
          <w:b/>
          <w:bCs/>
          <w:lang w:val="en-US"/>
        </w:rPr>
        <w:t>Value for Money</w:t>
      </w:r>
    </w:p>
    <w:p w14:paraId="0BED188A" w14:textId="77777777" w:rsidR="005870B7" w:rsidRPr="00937D10" w:rsidRDefault="005C00EB" w:rsidP="00937D10">
      <w:pPr>
        <w:rPr>
          <w:lang w:val="en-US"/>
        </w:rPr>
      </w:pPr>
      <w:r w:rsidRPr="00937D10">
        <w:rPr>
          <w:lang w:val="en-US"/>
        </w:rPr>
        <w:t xml:space="preserve">When most visitors come (peak season), some clients may think the ticket prices are less fair than the experience theirs. For example, </w:t>
      </w:r>
    </w:p>
    <w:p w14:paraId="313956D8" w14:textId="21D3109F" w:rsidR="005C00EB" w:rsidRPr="00937D10" w:rsidRDefault="005C00EB" w:rsidP="00937D10">
      <w:pPr>
        <w:pStyle w:val="Quote"/>
        <w:jc w:val="both"/>
        <w:rPr>
          <w:lang w:val="en-US"/>
        </w:rPr>
      </w:pPr>
      <w:r w:rsidRPr="00937D10">
        <w:rPr>
          <w:lang w:val="en-US"/>
        </w:rPr>
        <w:t>For the money we paid, I found the room below room quality and amenities standards. It appears pricey compared to other hotels during the high season.</w:t>
      </w:r>
    </w:p>
    <w:p w14:paraId="7FC573FB" w14:textId="690B2DEA" w:rsidR="005C00EB" w:rsidRPr="00937D10" w:rsidRDefault="005C00EB" w:rsidP="00937D10">
      <w:pPr>
        <w:pStyle w:val="Heading3"/>
        <w:rPr>
          <w:sz w:val="24"/>
          <w:szCs w:val="24"/>
          <w:lang w:val="en-US"/>
        </w:rPr>
      </w:pPr>
      <w:bookmarkStart w:id="36" w:name="_Toc167227983"/>
      <w:bookmarkStart w:id="37" w:name="_Toc167927335"/>
      <w:r w:rsidRPr="00937D10">
        <w:rPr>
          <w:sz w:val="24"/>
          <w:szCs w:val="24"/>
          <w:lang w:val="en-US"/>
        </w:rPr>
        <w:t>4.7.2 Social Media Sentiment Analysis</w:t>
      </w:r>
      <w:bookmarkEnd w:id="36"/>
      <w:bookmarkEnd w:id="37"/>
    </w:p>
    <w:p w14:paraId="4D578FFE" w14:textId="375BFAA9" w:rsidR="00561DD7" w:rsidRPr="00937D10" w:rsidRDefault="005C00EB" w:rsidP="00937D10">
      <w:pPr>
        <w:rPr>
          <w:lang w:val="en-US"/>
        </w:rPr>
      </w:pPr>
      <w:r w:rsidRPr="00937D10">
        <w:rPr>
          <w:lang w:val="en-US"/>
        </w:rPr>
        <w:t xml:space="preserve">Platforms such as Facebook, Twitter, and Instagram are highly interactive and generally provide supplemental information concerning guest experiences. Analysing the sentiments on these channels, we find guests generally give a </w:t>
      </w:r>
      <w:r w:rsidR="00465837" w:rsidRPr="00937D10">
        <w:rPr>
          <w:lang w:val="en-US"/>
        </w:rPr>
        <w:t>favorable</w:t>
      </w:r>
      <w:r w:rsidRPr="00937D10">
        <w:rPr>
          <w:lang w:val="en-US"/>
        </w:rPr>
        <w:t xml:space="preserve"> opinion of the Coldra Court Hotel; however, some specific aspects need addressing (Yue et al., 2019</w:t>
      </w:r>
      <w:r w:rsidR="00567505" w:rsidRPr="00937D10">
        <w:rPr>
          <w:lang w:val="en-US"/>
        </w:rPr>
        <w:t>, p. 617</w:t>
      </w:r>
      <w:r w:rsidRPr="00937D10">
        <w:rPr>
          <w:lang w:val="en-US"/>
        </w:rPr>
        <w:t>).</w:t>
      </w:r>
    </w:p>
    <w:p w14:paraId="10A638A5" w14:textId="0570A431" w:rsidR="00F74CBE" w:rsidRPr="00937D10" w:rsidRDefault="005C00EB" w:rsidP="00937D10">
      <w:pPr>
        <w:rPr>
          <w:b/>
          <w:bCs/>
          <w:lang w:val="en-US"/>
        </w:rPr>
      </w:pPr>
      <w:r w:rsidRPr="00937D10">
        <w:rPr>
          <w:b/>
          <w:bCs/>
          <w:lang w:val="en-US"/>
        </w:rPr>
        <w:t>Positive Sentiments</w:t>
      </w:r>
    </w:p>
    <w:p w14:paraId="1ED24E32" w14:textId="15DC07EB" w:rsidR="00E314A7" w:rsidRPr="00937D10" w:rsidRDefault="005C00EB" w:rsidP="00937D10">
      <w:pPr>
        <w:rPr>
          <w:lang w:val="en-US"/>
        </w:rPr>
      </w:pPr>
      <w:r w:rsidRPr="00937D10">
        <w:rPr>
          <w:lang w:val="en-US"/>
        </w:rPr>
        <w:t>A sentimental attitude is formed when customers hear about new events and discounts the hotel offers. Guests almost always talk about their experiences at the hotel after being at a wedding, a conference, or another event, often making positive remarks about the hotel's service and atmosphere (Drus and Khalid, 2019</w:t>
      </w:r>
      <w:r w:rsidR="006A3BDC" w:rsidRPr="00937D10">
        <w:rPr>
          <w:lang w:val="en-US"/>
        </w:rPr>
        <w:t xml:space="preserve">, p. </w:t>
      </w:r>
      <w:r w:rsidR="006A3BDC" w:rsidRPr="00937D10">
        <w:t>.707</w:t>
      </w:r>
      <w:r w:rsidRPr="00937D10">
        <w:rPr>
          <w:lang w:val="en-US"/>
        </w:rPr>
        <w:t xml:space="preserve">). For example, let us take an Instagram post that reads, </w:t>
      </w:r>
    </w:p>
    <w:p w14:paraId="65A0F15D" w14:textId="323C26E8" w:rsidR="005C00EB" w:rsidRPr="00937D10" w:rsidRDefault="005C00EB" w:rsidP="00937D10">
      <w:pPr>
        <w:pStyle w:val="Quote"/>
        <w:jc w:val="both"/>
        <w:rPr>
          <w:lang w:val="en-US"/>
        </w:rPr>
      </w:pPr>
      <w:r w:rsidRPr="00937D10">
        <w:rPr>
          <w:lang w:val="en-US"/>
        </w:rPr>
        <w:t>I was delighted by a fantastic performance at the wedding held at Coldra Court. The venue and its service lined up to the highest standards!</w:t>
      </w:r>
    </w:p>
    <w:p w14:paraId="62560134" w14:textId="77777777" w:rsidR="00F74CBE" w:rsidRPr="00937D10" w:rsidRDefault="005C00EB" w:rsidP="00937D10">
      <w:pPr>
        <w:rPr>
          <w:b/>
          <w:bCs/>
          <w:lang w:val="en-US"/>
        </w:rPr>
      </w:pPr>
      <w:r w:rsidRPr="00937D10">
        <w:rPr>
          <w:b/>
          <w:bCs/>
          <w:lang w:val="en-US"/>
        </w:rPr>
        <w:t>Negative Sentiments</w:t>
      </w:r>
    </w:p>
    <w:p w14:paraId="6A586CBA" w14:textId="75928670" w:rsidR="005C00EB" w:rsidRPr="00937D10" w:rsidRDefault="005C00EB" w:rsidP="00937D10">
      <w:pPr>
        <w:rPr>
          <w:lang w:val="en-US"/>
        </w:rPr>
      </w:pPr>
      <w:r w:rsidRPr="00937D10">
        <w:rPr>
          <w:lang w:val="en-US"/>
        </w:rPr>
        <w:t>The hostile reception of social media comments strongly resembles what is said in reviews, especially concerning the room quality and the noise problem (Nemes and Kiss, 2021</w:t>
      </w:r>
      <w:r w:rsidR="006F1951" w:rsidRPr="00937D10">
        <w:rPr>
          <w:lang w:val="en-US"/>
        </w:rPr>
        <w:t>, p. 15</w:t>
      </w:r>
      <w:r w:rsidRPr="00937D10">
        <w:rPr>
          <w:lang w:val="en-US"/>
        </w:rPr>
        <w:t xml:space="preserve">). They </w:t>
      </w:r>
      <w:r w:rsidRPr="00937D10">
        <w:rPr>
          <w:lang w:val="en-US"/>
        </w:rPr>
        <w:lastRenderedPageBreak/>
        <w:t xml:space="preserve">further complain that the internet connection is sometimes prolonged when the network is crowded with a tweet </w:t>
      </w:r>
      <w:r w:rsidR="00465837" w:rsidRPr="00937D10">
        <w:rPr>
          <w:lang w:val="en-US"/>
        </w:rPr>
        <w:t>saying.</w:t>
      </w:r>
    </w:p>
    <w:p w14:paraId="497373E4" w14:textId="324B1E72" w:rsidR="00014292" w:rsidRPr="00937D10" w:rsidRDefault="00014292" w:rsidP="00937D10">
      <w:pPr>
        <w:pStyle w:val="Quote"/>
        <w:jc w:val="both"/>
        <w:rPr>
          <w:lang w:val="en-US"/>
        </w:rPr>
      </w:pPr>
      <w:r w:rsidRPr="00937D10">
        <w:rPr>
          <w:lang w:val="en-US"/>
        </w:rPr>
        <w:t xml:space="preserve">Wonderful hotel; however, experienced prolonged service during breakfast. More staff is required during busy </w:t>
      </w:r>
      <w:r w:rsidR="00465837" w:rsidRPr="00937D10">
        <w:rPr>
          <w:lang w:val="en-US"/>
        </w:rPr>
        <w:t>times.</w:t>
      </w:r>
    </w:p>
    <w:p w14:paraId="3C567E6D" w14:textId="6CE0477B" w:rsidR="006D28CC" w:rsidRPr="00937D10" w:rsidRDefault="006D28CC" w:rsidP="00937D10">
      <w:pPr>
        <w:pStyle w:val="Heading2"/>
        <w:rPr>
          <w:sz w:val="24"/>
          <w:szCs w:val="24"/>
          <w:lang w:val="en-US"/>
        </w:rPr>
      </w:pPr>
      <w:bookmarkStart w:id="38" w:name="_Toc167227984"/>
      <w:bookmarkStart w:id="39" w:name="_Toc167927336"/>
      <w:r w:rsidRPr="00937D10">
        <w:rPr>
          <w:sz w:val="24"/>
          <w:szCs w:val="24"/>
          <w:lang w:val="en-US"/>
        </w:rPr>
        <w:t>4.8 Key Insights and Recommendations</w:t>
      </w:r>
      <w:bookmarkEnd w:id="38"/>
      <w:bookmarkEnd w:id="39"/>
    </w:p>
    <w:p w14:paraId="5D3D0146" w14:textId="4A0C6787" w:rsidR="006D28CC" w:rsidRPr="00937D10" w:rsidRDefault="006D28CC" w:rsidP="00937D10">
      <w:pPr>
        <w:pStyle w:val="Heading3"/>
        <w:rPr>
          <w:sz w:val="24"/>
          <w:szCs w:val="24"/>
          <w:lang w:val="en-US"/>
        </w:rPr>
      </w:pPr>
      <w:bookmarkStart w:id="40" w:name="_Toc167227985"/>
      <w:bookmarkStart w:id="41" w:name="_Toc167927337"/>
      <w:r w:rsidRPr="00937D10">
        <w:rPr>
          <w:sz w:val="24"/>
          <w:szCs w:val="24"/>
          <w:lang w:val="en-US"/>
        </w:rPr>
        <w:t>4.8.1 Strengths</w:t>
      </w:r>
      <w:bookmarkEnd w:id="40"/>
      <w:bookmarkEnd w:id="41"/>
    </w:p>
    <w:p w14:paraId="03C8A440" w14:textId="4351D1B0" w:rsidR="006D28CC" w:rsidRPr="00937D10" w:rsidRDefault="006D28CC" w:rsidP="00937D10">
      <w:pPr>
        <w:rPr>
          <w:b/>
          <w:bCs/>
          <w:lang w:val="en-US"/>
        </w:rPr>
      </w:pPr>
      <w:r w:rsidRPr="00937D10">
        <w:rPr>
          <w:b/>
          <w:bCs/>
          <w:lang w:val="en-US"/>
        </w:rPr>
        <w:t>Exceptional Staff Service</w:t>
      </w:r>
    </w:p>
    <w:p w14:paraId="0866C6EE" w14:textId="7B4F9582" w:rsidR="006D28CC" w:rsidRPr="00937D10" w:rsidRDefault="006D28CC" w:rsidP="00937D10">
      <w:pPr>
        <w:rPr>
          <w:lang w:val="en-US"/>
        </w:rPr>
      </w:pPr>
      <w:r w:rsidRPr="00937D10">
        <w:rPr>
          <w:lang w:val="en-US"/>
        </w:rPr>
        <w:t>Staff friendliness and service quality touch great heights, evident from the numerous praises. Keeping the commitment to train continued staff and ensuring high-quality service may further develop this positive image (Limna, 2023</w:t>
      </w:r>
      <w:r w:rsidR="001C2D59" w:rsidRPr="00937D10">
        <w:rPr>
          <w:lang w:val="en-US"/>
        </w:rPr>
        <w:t xml:space="preserve">, </w:t>
      </w:r>
      <w:r w:rsidR="001C2D59" w:rsidRPr="00937D10">
        <w:t>p. 1306</w:t>
      </w:r>
      <w:r w:rsidRPr="00937D10">
        <w:rPr>
          <w:lang w:val="en-US"/>
        </w:rPr>
        <w:t>).</w:t>
      </w:r>
    </w:p>
    <w:p w14:paraId="101EF1AD" w14:textId="77777777" w:rsidR="00C604C8" w:rsidRPr="00937D10" w:rsidRDefault="006D28CC" w:rsidP="00937D10">
      <w:pPr>
        <w:rPr>
          <w:b/>
          <w:bCs/>
          <w:lang w:val="en-US"/>
        </w:rPr>
      </w:pPr>
      <w:r w:rsidRPr="00937D10">
        <w:rPr>
          <w:b/>
          <w:bCs/>
          <w:lang w:val="en-US"/>
        </w:rPr>
        <w:t>Strategic Location</w:t>
      </w:r>
    </w:p>
    <w:p w14:paraId="69EA4C89" w14:textId="17AE8FD5" w:rsidR="006D28CC" w:rsidRPr="00937D10" w:rsidRDefault="006D28CC" w:rsidP="00937D10">
      <w:pPr>
        <w:rPr>
          <w:lang w:val="en-US"/>
        </w:rPr>
      </w:pPr>
      <w:r w:rsidRPr="00937D10">
        <w:rPr>
          <w:lang w:val="en-US"/>
        </w:rPr>
        <w:t xml:space="preserve">The hotel's location is undoubtedly an essential advantage. Including this component in the </w:t>
      </w:r>
      <w:r w:rsidRPr="00E81CB1">
        <w:rPr>
          <w:lang w:val="en-US"/>
        </w:rPr>
        <w:t>marketing campaign will interest guests who want easy-to-access and centrally situated lodging</w:t>
      </w:r>
      <w:r w:rsidR="003E765D" w:rsidRPr="00E81CB1">
        <w:rPr>
          <w:lang w:val="en-US"/>
        </w:rPr>
        <w:t>. Th</w:t>
      </w:r>
      <w:r w:rsidR="000477B0" w:rsidRPr="00E81CB1">
        <w:rPr>
          <w:lang w:val="en-US"/>
        </w:rPr>
        <w:t>us, the visibility of the hotel is increased when the location and other elements</w:t>
      </w:r>
      <w:r w:rsidR="00A9295E" w:rsidRPr="00E81CB1">
        <w:rPr>
          <w:lang w:val="en-US"/>
        </w:rPr>
        <w:t xml:space="preserve"> such as consumer experiences</w:t>
      </w:r>
      <w:r w:rsidR="000477B0" w:rsidRPr="00E81CB1">
        <w:rPr>
          <w:lang w:val="en-US"/>
        </w:rPr>
        <w:t xml:space="preserve"> of the hotel are demonstrated on social media platforms </w:t>
      </w:r>
      <w:r w:rsidR="00C77BC1" w:rsidRPr="00E81CB1">
        <w:rPr>
          <w:lang w:val="en-US"/>
        </w:rPr>
        <w:t>(Helal and Saleh, 2024, p. 78)</w:t>
      </w:r>
      <w:r w:rsidRPr="00E81CB1">
        <w:rPr>
          <w:lang w:val="en-US"/>
        </w:rPr>
        <w:t>.</w:t>
      </w:r>
    </w:p>
    <w:p w14:paraId="5C8706D3" w14:textId="26685194" w:rsidR="006D28CC" w:rsidRPr="00937D10" w:rsidRDefault="006D28CC" w:rsidP="00937D10">
      <w:pPr>
        <w:pStyle w:val="Heading3"/>
        <w:rPr>
          <w:sz w:val="24"/>
          <w:szCs w:val="24"/>
          <w:lang w:val="en-US"/>
        </w:rPr>
      </w:pPr>
      <w:bookmarkStart w:id="42" w:name="_Toc167227986"/>
      <w:bookmarkStart w:id="43" w:name="_Toc167927338"/>
      <w:r w:rsidRPr="00937D10">
        <w:rPr>
          <w:sz w:val="24"/>
          <w:szCs w:val="24"/>
          <w:lang w:val="en-US"/>
        </w:rPr>
        <w:t>4.8.2 Areas for Improvement</w:t>
      </w:r>
      <w:bookmarkEnd w:id="42"/>
      <w:bookmarkEnd w:id="43"/>
    </w:p>
    <w:p w14:paraId="19736E9F" w14:textId="28704804" w:rsidR="00C604C8" w:rsidRPr="00937D10" w:rsidRDefault="006D28CC" w:rsidP="00937D10">
      <w:pPr>
        <w:rPr>
          <w:b/>
          <w:bCs/>
          <w:lang w:val="en-US"/>
        </w:rPr>
      </w:pPr>
      <w:r w:rsidRPr="00937D10">
        <w:rPr>
          <w:b/>
          <w:bCs/>
          <w:lang w:val="en-US"/>
        </w:rPr>
        <w:t>Room Maintenance</w:t>
      </w:r>
    </w:p>
    <w:p w14:paraId="431DAB70" w14:textId="08AC193B" w:rsidR="006D28CC" w:rsidRPr="00937D10" w:rsidRDefault="006D28CC" w:rsidP="00937D10">
      <w:pPr>
        <w:rPr>
          <w:lang w:val="en-US"/>
        </w:rPr>
      </w:pPr>
      <w:r w:rsidRPr="00937D10">
        <w:rPr>
          <w:lang w:val="en-US"/>
        </w:rPr>
        <w:t>One vital arrangement is providing room maintenance to solve repeated problems</w:t>
      </w:r>
      <w:r w:rsidR="00983AFA" w:rsidRPr="00937D10">
        <w:rPr>
          <w:lang w:val="en-US"/>
        </w:rPr>
        <w:t>.</w:t>
      </w:r>
      <w:r w:rsidRPr="00937D10">
        <w:rPr>
          <w:lang w:val="en-US"/>
        </w:rPr>
        <w:t xml:space="preserve"> This effect can be envisaged through constant inspections and frequent room refurbishments that do their best to persuade room users of their satisfaction with the services delivered. Developing the room decor and facilities to a modern level will help the guests feel at home (Koc, 2019).</w:t>
      </w:r>
    </w:p>
    <w:p w14:paraId="69FFC757" w14:textId="77777777" w:rsidR="00C604C8" w:rsidRPr="00937D10" w:rsidRDefault="006D28CC" w:rsidP="00937D10">
      <w:pPr>
        <w:rPr>
          <w:b/>
          <w:bCs/>
          <w:lang w:val="en-US"/>
        </w:rPr>
      </w:pPr>
      <w:r w:rsidRPr="00937D10">
        <w:rPr>
          <w:b/>
          <w:bCs/>
          <w:lang w:val="en-US"/>
        </w:rPr>
        <w:t>Noise Levels</w:t>
      </w:r>
    </w:p>
    <w:p w14:paraId="6446B8E8" w14:textId="605C7C0E" w:rsidR="006D28CC" w:rsidRPr="00937D10" w:rsidRDefault="006D28CC" w:rsidP="00937D10">
      <w:pPr>
        <w:rPr>
          <w:lang w:val="en-US"/>
        </w:rPr>
      </w:pPr>
      <w:r w:rsidRPr="00937D10">
        <w:rPr>
          <w:lang w:val="en-US"/>
        </w:rPr>
        <w:lastRenderedPageBreak/>
        <w:t xml:space="preserve">Improving the throughput of sound in rooms, especially in spaces facing busy areas, will be one of the main steps to providing a better experience for </w:t>
      </w:r>
      <w:r w:rsidRPr="00E81CB1">
        <w:rPr>
          <w:lang w:val="en-US"/>
        </w:rPr>
        <w:t>guests</w:t>
      </w:r>
      <w:r w:rsidR="003A1EFA" w:rsidRPr="00E81CB1">
        <w:rPr>
          <w:lang w:val="en-US"/>
        </w:rPr>
        <w:t xml:space="preserve"> (Miguel, 2024, p.26)</w:t>
      </w:r>
      <w:r w:rsidRPr="00E81CB1">
        <w:rPr>
          <w:lang w:val="en-US"/>
        </w:rPr>
        <w:t>.</w:t>
      </w:r>
      <w:r w:rsidRPr="00937D10">
        <w:rPr>
          <w:lang w:val="en-US"/>
        </w:rPr>
        <w:t xml:space="preserve"> Combining earplugs or white noise machines as a short-term solution could lessen the complaints.</w:t>
      </w:r>
    </w:p>
    <w:p w14:paraId="3093B309" w14:textId="77777777" w:rsidR="00C604C8" w:rsidRPr="00937D10" w:rsidRDefault="006D28CC" w:rsidP="00937D10">
      <w:pPr>
        <w:rPr>
          <w:b/>
          <w:bCs/>
          <w:lang w:val="en-US"/>
        </w:rPr>
      </w:pPr>
      <w:r w:rsidRPr="00937D10">
        <w:rPr>
          <w:b/>
          <w:bCs/>
          <w:lang w:val="en-US"/>
        </w:rPr>
        <w:t>Value for Money</w:t>
      </w:r>
    </w:p>
    <w:p w14:paraId="08309897" w14:textId="5B3CC26D" w:rsidR="006D28CC" w:rsidRPr="00937D10" w:rsidRDefault="006D28CC" w:rsidP="00937D10">
      <w:pPr>
        <w:rPr>
          <w:lang w:val="en-US"/>
        </w:rPr>
      </w:pPr>
      <w:r w:rsidRPr="00937D10">
        <w:rPr>
          <w:lang w:val="en-US"/>
        </w:rPr>
        <w:t xml:space="preserve">Giving a high-quality experience the amount of money it deserves matters. Guest satisfaction can be ensured even during peak seasons through additional amenities or </w:t>
      </w:r>
      <w:r w:rsidRPr="00E81CB1">
        <w:rPr>
          <w:lang w:val="en-US"/>
        </w:rPr>
        <w:t>services</w:t>
      </w:r>
      <w:r w:rsidR="007A2EC2" w:rsidRPr="00E81CB1">
        <w:t xml:space="preserve"> </w:t>
      </w:r>
      <w:r w:rsidR="007A2EC2" w:rsidRPr="00E81CB1">
        <w:rPr>
          <w:lang w:val="en-US"/>
        </w:rPr>
        <w:t>(Atua and Turki, 2024, p. 1348)</w:t>
      </w:r>
      <w:r w:rsidRPr="00E81CB1">
        <w:rPr>
          <w:lang w:val="en-US"/>
        </w:rPr>
        <w:t>. These can also be used to offer higher rates and increase perceived value. A</w:t>
      </w:r>
      <w:r w:rsidRPr="00937D10">
        <w:rPr>
          <w:lang w:val="en-US"/>
        </w:rPr>
        <w:t xml:space="preserve"> more dynamic pricing approach that fluctuates in line with demand but maintains a competitive price level can also effectively balance occupancy and revenue (Chang et al., 2019).</w:t>
      </w:r>
    </w:p>
    <w:p w14:paraId="4B5A9971" w14:textId="272D2021" w:rsidR="006D28CC" w:rsidRPr="00937D10" w:rsidRDefault="006D28CC" w:rsidP="00937D10">
      <w:pPr>
        <w:pStyle w:val="Heading3"/>
        <w:rPr>
          <w:sz w:val="24"/>
          <w:szCs w:val="24"/>
          <w:lang w:val="en-US"/>
        </w:rPr>
      </w:pPr>
      <w:bookmarkStart w:id="44" w:name="_Toc167227987"/>
      <w:bookmarkStart w:id="45" w:name="_Toc167927339"/>
      <w:r w:rsidRPr="00937D10">
        <w:rPr>
          <w:sz w:val="24"/>
          <w:szCs w:val="24"/>
          <w:lang w:val="en-US"/>
        </w:rPr>
        <w:t>4.8.3 Engagement and Communication</w:t>
      </w:r>
      <w:bookmarkEnd w:id="44"/>
      <w:bookmarkEnd w:id="45"/>
    </w:p>
    <w:p w14:paraId="42207CF5" w14:textId="77777777" w:rsidR="00C604C8" w:rsidRPr="00937D10" w:rsidRDefault="006D28CC" w:rsidP="00937D10">
      <w:pPr>
        <w:rPr>
          <w:b/>
          <w:bCs/>
          <w:lang w:val="en-US"/>
        </w:rPr>
      </w:pPr>
      <w:r w:rsidRPr="00937D10">
        <w:rPr>
          <w:b/>
          <w:bCs/>
          <w:lang w:val="en-US"/>
        </w:rPr>
        <w:t>Responsive Management</w:t>
      </w:r>
    </w:p>
    <w:p w14:paraId="6DBD73EB" w14:textId="319BD3FE" w:rsidR="006D28CC" w:rsidRPr="00937D10" w:rsidRDefault="006D28CC" w:rsidP="00937D10">
      <w:pPr>
        <w:rPr>
          <w:lang w:val="en-US"/>
        </w:rPr>
      </w:pPr>
      <w:r w:rsidRPr="00937D10">
        <w:rPr>
          <w:lang w:val="en-US"/>
        </w:rPr>
        <w:t>Replying to online reviews and social media comments can be valuable evidence that guests' opinions and feedback are valued, which improves guest satisfaction. Addressing public concerns forms a positive basis for the hotel's image and symbolises a strong will by management to turn the situation around (Aydin, 2020).</w:t>
      </w:r>
    </w:p>
    <w:p w14:paraId="2A6B241E" w14:textId="77777777" w:rsidR="00C604C8" w:rsidRPr="00937D10" w:rsidRDefault="006D28CC" w:rsidP="00937D10">
      <w:pPr>
        <w:rPr>
          <w:b/>
          <w:bCs/>
          <w:lang w:val="en-US"/>
        </w:rPr>
      </w:pPr>
      <w:r w:rsidRPr="00937D10">
        <w:rPr>
          <w:b/>
          <w:bCs/>
          <w:lang w:val="en-US"/>
        </w:rPr>
        <w:t>Promotional Campaigns</w:t>
      </w:r>
    </w:p>
    <w:p w14:paraId="1814DF7B" w14:textId="10922907" w:rsidR="006D28CC" w:rsidRPr="00937D10" w:rsidRDefault="006D28CC" w:rsidP="00937D10">
      <w:pPr>
        <w:rPr>
          <w:lang w:val="en-US"/>
        </w:rPr>
      </w:pPr>
      <w:r w:rsidRPr="00937D10">
        <w:rPr>
          <w:lang w:val="en-US"/>
        </w:rPr>
        <w:t>Bringing success stories of special events and positive guest encounters to social media could promote the venue (Kucukusta, Perelygina and Lam, 2019</w:t>
      </w:r>
      <w:r w:rsidR="008A0D6C" w:rsidRPr="00937D10">
        <w:rPr>
          <w:lang w:val="en-US"/>
        </w:rPr>
        <w:t xml:space="preserve">, </w:t>
      </w:r>
      <w:r w:rsidR="008A0D6C" w:rsidRPr="00937D10">
        <w:t>p. 2129</w:t>
      </w:r>
      <w:r w:rsidRPr="00937D10">
        <w:rPr>
          <w:lang w:val="en-US"/>
        </w:rPr>
        <w:t xml:space="preserve">). Disclosing reports and accounts and your personnel's stories can be utilised to make the brand more understandable, and thereby, the audience will develop a closer </w:t>
      </w:r>
      <w:r w:rsidRPr="00E81CB1">
        <w:rPr>
          <w:lang w:val="en-US"/>
        </w:rPr>
        <w:t>connection</w:t>
      </w:r>
      <w:r w:rsidR="00DF67E3" w:rsidRPr="00E81CB1">
        <w:rPr>
          <w:lang w:val="en-US"/>
        </w:rPr>
        <w:t xml:space="preserve"> (Mohammad Shafiquzzaman </w:t>
      </w:r>
      <w:r w:rsidR="007864C1" w:rsidRPr="00E81CB1">
        <w:rPr>
          <w:lang w:val="en-US"/>
        </w:rPr>
        <w:t>Bhuiyan,</w:t>
      </w:r>
      <w:r w:rsidR="00DF67E3" w:rsidRPr="00E81CB1">
        <w:rPr>
          <w:lang w:val="en-US"/>
        </w:rPr>
        <w:t xml:space="preserve"> 2024, p. 162)</w:t>
      </w:r>
      <w:r w:rsidRPr="00E81CB1">
        <w:rPr>
          <w:lang w:val="en-US"/>
        </w:rPr>
        <w:t>. To sum up, Netnography offers a valuable tool for understanding the views and feedback of our guests at Coldra Court Hotel. By paying attention to the improvement</w:t>
      </w:r>
      <w:r w:rsidRPr="00937D10">
        <w:rPr>
          <w:lang w:val="en-US"/>
        </w:rPr>
        <w:t xml:space="preserve"> focuses and strengths mentioned, the hotel can reach a higher level of guest satisfaction, attracting them back and putting them in a stronger market position. Developing these perceptions will help the management team improve the guest's experience and meet higher service </w:t>
      </w:r>
      <w:r w:rsidRPr="00E81CB1">
        <w:rPr>
          <w:lang w:val="en-US"/>
        </w:rPr>
        <w:t>standards</w:t>
      </w:r>
      <w:r w:rsidR="000A20D7" w:rsidRPr="00E81CB1">
        <w:t xml:space="preserve"> </w:t>
      </w:r>
      <w:r w:rsidR="000A20D7" w:rsidRPr="00E81CB1">
        <w:rPr>
          <w:lang w:val="en-US"/>
        </w:rPr>
        <w:t>(Ashaal et al., 2024).</w:t>
      </w:r>
      <w:r w:rsidR="000A20D7" w:rsidRPr="00937D10">
        <w:rPr>
          <w:lang w:val="en-US"/>
        </w:rPr>
        <w:t xml:space="preserve">  </w:t>
      </w:r>
    </w:p>
    <w:p w14:paraId="73CE34BE" w14:textId="77777777" w:rsidR="006D28CC" w:rsidRPr="00937D10" w:rsidRDefault="006D28CC" w:rsidP="00937D10">
      <w:pPr>
        <w:rPr>
          <w:lang w:val="en-US"/>
        </w:rPr>
      </w:pPr>
      <w:r w:rsidRPr="00937D10">
        <w:rPr>
          <w:lang w:val="en-US"/>
        </w:rPr>
        <w:lastRenderedPageBreak/>
        <w:t>Coldra Court Hotel, being a subsidiary of the famous Celtic Manor Resort brand and being in a strategically important place, is a well-recognised brand. Nevertheless, this business encounters challenges specific to hospitality, including increased employee turnover and fierce competition. By playing to its strengths, bolstering its weaknesses, and leveraging opportunities, Coldra Court can gain more competitive advantage and guest appeal. Combining results of SWOT, PEST, and competitor analyses with that of netnography gives a whole picture of existing standing and growth opportunities. This case study vividly shows the complexity of managing a luxury hotel in a changing environment, which calls for strategic planning and continual adjustment to emerging fashions and guest demands.</w:t>
      </w:r>
    </w:p>
    <w:p w14:paraId="39CE4C90" w14:textId="4FDDA050" w:rsidR="005B09FD" w:rsidRPr="00937D10" w:rsidRDefault="005B09FD" w:rsidP="00937D10">
      <w:pPr>
        <w:spacing w:before="0"/>
        <w:rPr>
          <w:lang w:val="en-US"/>
        </w:rPr>
      </w:pPr>
      <w:r w:rsidRPr="00937D10">
        <w:rPr>
          <w:lang w:val="en-US"/>
        </w:rPr>
        <w:br w:type="page"/>
      </w:r>
    </w:p>
    <w:p w14:paraId="045C0D9C" w14:textId="309CB397" w:rsidR="00E63BD9" w:rsidRPr="00937D10" w:rsidRDefault="00AF560D" w:rsidP="00937D10">
      <w:pPr>
        <w:pStyle w:val="Heading1"/>
        <w:rPr>
          <w:sz w:val="24"/>
          <w:szCs w:val="24"/>
          <w:lang w:val="en-US"/>
        </w:rPr>
      </w:pPr>
      <w:bookmarkStart w:id="46" w:name="_Toc167927340"/>
      <w:r w:rsidRPr="00937D10">
        <w:rPr>
          <w:sz w:val="24"/>
          <w:szCs w:val="24"/>
          <w:lang w:val="en-US"/>
        </w:rPr>
        <w:lastRenderedPageBreak/>
        <w:t>5.0 Theme Exploration</w:t>
      </w:r>
      <w:bookmarkEnd w:id="46"/>
    </w:p>
    <w:p w14:paraId="2602760E" w14:textId="314E712F" w:rsidR="007709B9" w:rsidRPr="00937D10" w:rsidRDefault="007709B9" w:rsidP="00937D10">
      <w:pPr>
        <w:pStyle w:val="Heading2"/>
        <w:rPr>
          <w:sz w:val="24"/>
          <w:szCs w:val="24"/>
          <w:lang w:val="en-US"/>
        </w:rPr>
      </w:pPr>
      <w:bookmarkStart w:id="47" w:name="_Toc167927341"/>
      <w:r w:rsidRPr="00937D10">
        <w:rPr>
          <w:sz w:val="24"/>
          <w:szCs w:val="24"/>
          <w:lang w:val="en-US"/>
        </w:rPr>
        <w:t>5.1 Customer Experience and Guest Loyalty</w:t>
      </w:r>
      <w:bookmarkEnd w:id="47"/>
    </w:p>
    <w:p w14:paraId="1EAFD781" w14:textId="14F713D5" w:rsidR="00A57292" w:rsidRPr="00937D10" w:rsidRDefault="000C0320" w:rsidP="00937D10">
      <w:pPr>
        <w:rPr>
          <w:lang w:val="en-US"/>
        </w:rPr>
      </w:pPr>
      <w:r w:rsidRPr="00937D10">
        <w:rPr>
          <w:lang w:val="en-US"/>
        </w:rPr>
        <w:t xml:space="preserve">From the above aspects, and discussion, </w:t>
      </w:r>
      <w:r w:rsidR="00A262D6" w:rsidRPr="00937D10">
        <w:rPr>
          <w:lang w:val="en-US"/>
        </w:rPr>
        <w:t>the theme</w:t>
      </w:r>
      <w:r w:rsidR="005E0057" w:rsidRPr="00937D10">
        <w:rPr>
          <w:lang w:val="en-US"/>
        </w:rPr>
        <w:t xml:space="preserve"> </w:t>
      </w:r>
      <w:r w:rsidR="00A262D6" w:rsidRPr="00937D10">
        <w:rPr>
          <w:lang w:val="en-US"/>
        </w:rPr>
        <w:t>generated from the report comprises customer experience and guest loyalty.</w:t>
      </w:r>
      <w:r w:rsidR="00550975" w:rsidRPr="00937D10">
        <w:rPr>
          <w:lang w:val="en-US"/>
        </w:rPr>
        <w:t xml:space="preserve"> </w:t>
      </w:r>
      <w:r w:rsidR="00491A61" w:rsidRPr="00937D10">
        <w:rPr>
          <w:lang w:val="en-US"/>
        </w:rPr>
        <w:t xml:space="preserve">The customer </w:t>
      </w:r>
      <w:r w:rsidR="00180FC9" w:rsidRPr="00937D10">
        <w:rPr>
          <w:lang w:val="en-US"/>
        </w:rPr>
        <w:t xml:space="preserve">experience is </w:t>
      </w:r>
      <w:r w:rsidR="00235EF1" w:rsidRPr="00937D10">
        <w:rPr>
          <w:lang w:val="en-US"/>
        </w:rPr>
        <w:t xml:space="preserve">a </w:t>
      </w:r>
      <w:r w:rsidR="00180FC9" w:rsidRPr="00937D10">
        <w:rPr>
          <w:lang w:val="en-US"/>
        </w:rPr>
        <w:t xml:space="preserve">major aspect </w:t>
      </w:r>
      <w:r w:rsidR="00235EF1" w:rsidRPr="00937D10">
        <w:rPr>
          <w:lang w:val="en-US"/>
        </w:rPr>
        <w:t>of</w:t>
      </w:r>
      <w:r w:rsidR="00180FC9" w:rsidRPr="00937D10">
        <w:rPr>
          <w:lang w:val="en-US"/>
        </w:rPr>
        <w:t xml:space="preserve"> any hospitality</w:t>
      </w:r>
      <w:r w:rsidR="00343406" w:rsidRPr="00937D10">
        <w:rPr>
          <w:lang w:val="en-US"/>
        </w:rPr>
        <w:t xml:space="preserve">. Guest loyalty is the outcome of </w:t>
      </w:r>
      <w:r w:rsidR="00235EF1" w:rsidRPr="00937D10">
        <w:rPr>
          <w:lang w:val="en-US"/>
        </w:rPr>
        <w:t xml:space="preserve">a </w:t>
      </w:r>
      <w:r w:rsidR="00343406" w:rsidRPr="00937D10">
        <w:rPr>
          <w:lang w:val="en-US"/>
        </w:rPr>
        <w:t xml:space="preserve">positive customer experience as depicted </w:t>
      </w:r>
      <w:r w:rsidR="00235EF1" w:rsidRPr="00937D10">
        <w:rPr>
          <w:lang w:val="en-US"/>
        </w:rPr>
        <w:t>in</w:t>
      </w:r>
      <w:r w:rsidR="00343406" w:rsidRPr="00937D10">
        <w:rPr>
          <w:lang w:val="en-US"/>
        </w:rPr>
        <w:t xml:space="preserve"> the case study. Subsequently, the commitment of customer</w:t>
      </w:r>
      <w:r w:rsidR="00235EF1" w:rsidRPr="00937D10">
        <w:rPr>
          <w:lang w:val="en-US"/>
        </w:rPr>
        <w:t>s</w:t>
      </w:r>
      <w:r w:rsidR="00343406" w:rsidRPr="00937D10">
        <w:rPr>
          <w:lang w:val="en-US"/>
        </w:rPr>
        <w:t xml:space="preserve"> towards the purchase to remain loyal</w:t>
      </w:r>
      <w:r w:rsidR="00221190" w:rsidRPr="00937D10">
        <w:rPr>
          <w:lang w:val="en-US"/>
        </w:rPr>
        <w:t xml:space="preserve"> over </w:t>
      </w:r>
      <w:r w:rsidR="00235EF1" w:rsidRPr="00937D10">
        <w:rPr>
          <w:lang w:val="en-US"/>
        </w:rPr>
        <w:t>the</w:t>
      </w:r>
      <w:r w:rsidR="00221190" w:rsidRPr="00937D10">
        <w:rPr>
          <w:lang w:val="en-US"/>
        </w:rPr>
        <w:t xml:space="preserve"> course of time. </w:t>
      </w:r>
      <w:r w:rsidR="00235EF1" w:rsidRPr="00937D10">
        <w:rPr>
          <w:lang w:val="en-US"/>
        </w:rPr>
        <w:t>T</w:t>
      </w:r>
      <w:r w:rsidR="00DD6B07" w:rsidRPr="00937D10">
        <w:rPr>
          <w:lang w:val="en-US"/>
        </w:rPr>
        <w:t xml:space="preserve">he main aspect of the </w:t>
      </w:r>
      <w:r w:rsidR="006F2C3A" w:rsidRPr="00937D10">
        <w:rPr>
          <w:lang w:val="en-US"/>
        </w:rPr>
        <w:t xml:space="preserve">Coldra Hotel </w:t>
      </w:r>
      <w:r w:rsidR="00235EF1" w:rsidRPr="00937D10">
        <w:rPr>
          <w:lang w:val="en-US"/>
        </w:rPr>
        <w:t>i</w:t>
      </w:r>
      <w:r w:rsidR="006F2C3A" w:rsidRPr="00937D10">
        <w:rPr>
          <w:lang w:val="en-US"/>
        </w:rPr>
        <w:t xml:space="preserve">s to establish </w:t>
      </w:r>
      <w:r w:rsidR="00235EF1" w:rsidRPr="00937D10">
        <w:rPr>
          <w:lang w:val="en-US"/>
        </w:rPr>
        <w:t>a</w:t>
      </w:r>
      <w:r w:rsidR="006F2C3A" w:rsidRPr="00937D10">
        <w:rPr>
          <w:lang w:val="en-US"/>
        </w:rPr>
        <w:t xml:space="preserve"> strong association with customers so that they become advocates for their services over a longer </w:t>
      </w:r>
      <w:r w:rsidR="00465837" w:rsidRPr="00937D10">
        <w:rPr>
          <w:lang w:val="en-US"/>
        </w:rPr>
        <w:t>period</w:t>
      </w:r>
      <w:r w:rsidR="006F2C3A" w:rsidRPr="00937D10">
        <w:rPr>
          <w:lang w:val="en-US"/>
        </w:rPr>
        <w:t xml:space="preserve">. </w:t>
      </w:r>
      <w:r w:rsidR="008B251F" w:rsidRPr="00937D10">
        <w:rPr>
          <w:lang w:val="en-US"/>
        </w:rPr>
        <w:t xml:space="preserve">For operating the Coldra </w:t>
      </w:r>
      <w:r w:rsidR="00235EF1" w:rsidRPr="00937D10">
        <w:rPr>
          <w:lang w:val="en-US"/>
        </w:rPr>
        <w:t>H</w:t>
      </w:r>
      <w:r w:rsidR="008B251F" w:rsidRPr="00937D10">
        <w:rPr>
          <w:lang w:val="en-US"/>
        </w:rPr>
        <w:t xml:space="preserve">otel, it is important to have in-depth knowledge regarding guest </w:t>
      </w:r>
      <w:r w:rsidR="00465837" w:rsidRPr="00937D10">
        <w:rPr>
          <w:lang w:val="en-US"/>
        </w:rPr>
        <w:t>behavior</w:t>
      </w:r>
      <w:r w:rsidR="008B251F" w:rsidRPr="00937D10">
        <w:rPr>
          <w:lang w:val="en-US"/>
        </w:rPr>
        <w:t xml:space="preserve">. </w:t>
      </w:r>
      <w:r w:rsidR="001D40AC" w:rsidRPr="00937D10">
        <w:rPr>
          <w:lang w:val="en-US"/>
        </w:rPr>
        <w:t xml:space="preserve">As evident from the study of </w:t>
      </w:r>
      <w:r w:rsidR="006804EA" w:rsidRPr="00937D10">
        <w:t>Michael and Fotiadis (2022, p. 40)</w:t>
      </w:r>
      <w:r w:rsidR="001D40AC" w:rsidRPr="00937D10">
        <w:rPr>
          <w:lang w:val="en-US"/>
        </w:rPr>
        <w:t xml:space="preserve">, the connection between customer experience and guest loyalty is the main factor for the progress of any hospitality industry such as Coldra Court Hotel. </w:t>
      </w:r>
      <w:r w:rsidR="003D378C" w:rsidRPr="00937D10">
        <w:rPr>
          <w:lang w:val="en-US"/>
        </w:rPr>
        <w:t xml:space="preserve">This is because it helps to play </w:t>
      </w:r>
      <w:r w:rsidR="00235EF1" w:rsidRPr="00937D10">
        <w:rPr>
          <w:lang w:val="en-US"/>
        </w:rPr>
        <w:t xml:space="preserve">a </w:t>
      </w:r>
      <w:r w:rsidR="003D378C" w:rsidRPr="00937D10">
        <w:rPr>
          <w:lang w:val="en-US"/>
        </w:rPr>
        <w:t>major role in post</w:t>
      </w:r>
      <w:r w:rsidR="00235EF1" w:rsidRPr="00937D10">
        <w:rPr>
          <w:lang w:val="en-US"/>
        </w:rPr>
        <w:t>-</w:t>
      </w:r>
      <w:r w:rsidR="003D378C" w:rsidRPr="00937D10">
        <w:rPr>
          <w:lang w:val="en-US"/>
        </w:rPr>
        <w:t>purchase experiences. This change brings significant transformation strategically to position the customer experience as the issue</w:t>
      </w:r>
      <w:r w:rsidR="00235EF1" w:rsidRPr="00937D10">
        <w:rPr>
          <w:lang w:val="en-US"/>
        </w:rPr>
        <w:t>-</w:t>
      </w:r>
      <w:r w:rsidR="003D378C" w:rsidRPr="00937D10">
        <w:rPr>
          <w:lang w:val="en-US"/>
        </w:rPr>
        <w:t xml:space="preserve">resolving tool to nurture </w:t>
      </w:r>
      <w:r w:rsidR="006804EA" w:rsidRPr="00937D10">
        <w:rPr>
          <w:lang w:val="en-US"/>
        </w:rPr>
        <w:t>long-lasting</w:t>
      </w:r>
      <w:r w:rsidR="003D378C" w:rsidRPr="00937D10">
        <w:rPr>
          <w:lang w:val="en-US"/>
        </w:rPr>
        <w:t xml:space="preserve"> customer experiences and increas</w:t>
      </w:r>
      <w:r w:rsidR="00235EF1" w:rsidRPr="00937D10">
        <w:rPr>
          <w:lang w:val="en-US"/>
        </w:rPr>
        <w:t>e</w:t>
      </w:r>
      <w:r w:rsidR="003D378C" w:rsidRPr="00937D10">
        <w:rPr>
          <w:lang w:val="en-US"/>
        </w:rPr>
        <w:t xml:space="preserve"> brand advocacy</w:t>
      </w:r>
      <w:r w:rsidR="003925EE" w:rsidRPr="00937D10">
        <w:rPr>
          <w:lang w:val="en-US"/>
        </w:rPr>
        <w:t xml:space="preserve">. </w:t>
      </w:r>
      <w:r w:rsidR="003925EE" w:rsidRPr="00E81CB1">
        <w:rPr>
          <w:lang w:val="en-US"/>
        </w:rPr>
        <w:t xml:space="preserve">Thus, without giving exceptional experiences to the customers </w:t>
      </w:r>
      <w:r w:rsidR="00465837" w:rsidRPr="00E81CB1">
        <w:rPr>
          <w:lang w:val="en-US"/>
        </w:rPr>
        <w:t>and</w:t>
      </w:r>
      <w:r w:rsidR="003925EE" w:rsidRPr="00E81CB1">
        <w:rPr>
          <w:lang w:val="en-US"/>
        </w:rPr>
        <w:t xml:space="preserve"> hospital organisation is rarely to gain their </w:t>
      </w:r>
      <w:r w:rsidR="00465837" w:rsidRPr="00E81CB1">
        <w:rPr>
          <w:lang w:val="en-US"/>
        </w:rPr>
        <w:t>long-lasting</w:t>
      </w:r>
      <w:r w:rsidR="003925EE" w:rsidRPr="00E81CB1">
        <w:rPr>
          <w:lang w:val="en-US"/>
        </w:rPr>
        <w:t xml:space="preserve"> loyalty</w:t>
      </w:r>
      <w:r w:rsidR="00CA4135" w:rsidRPr="00E81CB1">
        <w:rPr>
          <w:lang w:val="en-US"/>
        </w:rPr>
        <w:t xml:space="preserve"> (</w:t>
      </w:r>
      <w:r w:rsidR="00CA4135" w:rsidRPr="00E81CB1">
        <w:t>Diamantopoulos</w:t>
      </w:r>
      <w:r w:rsidR="00844329" w:rsidRPr="00E81CB1">
        <w:t xml:space="preserve"> </w:t>
      </w:r>
      <w:r w:rsidR="00CA4135" w:rsidRPr="00E81CB1">
        <w:t>and Schlegelmilch, 2002</w:t>
      </w:r>
      <w:r w:rsidR="00CA4135" w:rsidRPr="00E81CB1">
        <w:rPr>
          <w:lang w:val="en-US"/>
        </w:rPr>
        <w:t>)</w:t>
      </w:r>
      <w:r w:rsidR="003D378C" w:rsidRPr="00E81CB1">
        <w:rPr>
          <w:lang w:val="en-US"/>
        </w:rPr>
        <w:t>.</w:t>
      </w:r>
      <w:r w:rsidR="003D378C" w:rsidRPr="00937D10">
        <w:rPr>
          <w:lang w:val="en-US"/>
        </w:rPr>
        <w:t xml:space="preserve"> </w:t>
      </w:r>
      <w:r w:rsidR="00CF24F8" w:rsidRPr="00937D10">
        <w:rPr>
          <w:lang w:val="en-US"/>
        </w:rPr>
        <w:t xml:space="preserve"> </w:t>
      </w:r>
    </w:p>
    <w:p w14:paraId="1883385D" w14:textId="5A9DEA5A" w:rsidR="00CF24F8" w:rsidRPr="00937D10" w:rsidRDefault="00CF24F8" w:rsidP="00937D10">
      <w:pPr>
        <w:rPr>
          <w:lang w:val="en-US"/>
        </w:rPr>
      </w:pPr>
      <w:r w:rsidRPr="00937D10">
        <w:rPr>
          <w:lang w:val="en-US"/>
        </w:rPr>
        <w:t xml:space="preserve">The findings from the case study depicted that higher competition means higher customer demands and expectations. The significance of customer experience is </w:t>
      </w:r>
      <w:r w:rsidR="00235EF1" w:rsidRPr="00937D10">
        <w:rPr>
          <w:lang w:val="en-US"/>
        </w:rPr>
        <w:t xml:space="preserve">a </w:t>
      </w:r>
      <w:r w:rsidRPr="00937D10">
        <w:rPr>
          <w:lang w:val="en-US"/>
        </w:rPr>
        <w:t>major factor which needs to be undermine</w:t>
      </w:r>
      <w:r w:rsidR="00235EF1" w:rsidRPr="00937D10">
        <w:rPr>
          <w:lang w:val="en-US"/>
        </w:rPr>
        <w:t>d</w:t>
      </w:r>
      <w:r w:rsidRPr="00937D10">
        <w:rPr>
          <w:lang w:val="en-US"/>
        </w:rPr>
        <w:t xml:space="preserve"> by careful consideration as achieving the satisfaction of customer and guest loyalty lead</w:t>
      </w:r>
      <w:r w:rsidR="00235EF1" w:rsidRPr="00937D10">
        <w:rPr>
          <w:lang w:val="en-US"/>
        </w:rPr>
        <w:t>s</w:t>
      </w:r>
      <w:r w:rsidRPr="00937D10">
        <w:rPr>
          <w:lang w:val="en-US"/>
        </w:rPr>
        <w:t xml:space="preserve"> to repetition in buying </w:t>
      </w:r>
      <w:r w:rsidR="00465837" w:rsidRPr="00937D10">
        <w:rPr>
          <w:lang w:val="en-US"/>
        </w:rPr>
        <w:t>behavior</w:t>
      </w:r>
      <w:r w:rsidRPr="00937D10">
        <w:rPr>
          <w:lang w:val="en-US"/>
        </w:rPr>
        <w:t>. The main aspect of guest loyalty is to decrease the ability of customer</w:t>
      </w:r>
      <w:r w:rsidR="00235EF1" w:rsidRPr="00937D10">
        <w:rPr>
          <w:lang w:val="en-US"/>
        </w:rPr>
        <w:t>s</w:t>
      </w:r>
      <w:r w:rsidRPr="00937D10">
        <w:rPr>
          <w:lang w:val="en-US"/>
        </w:rPr>
        <w:t xml:space="preserve"> </w:t>
      </w:r>
      <w:r w:rsidR="00235EF1" w:rsidRPr="00937D10">
        <w:rPr>
          <w:lang w:val="en-US"/>
        </w:rPr>
        <w:t>to compete</w:t>
      </w:r>
      <w:r w:rsidRPr="00937D10">
        <w:rPr>
          <w:lang w:val="en-US"/>
        </w:rPr>
        <w:t xml:space="preserve"> </w:t>
      </w:r>
      <w:r w:rsidR="00235EF1" w:rsidRPr="00937D10">
        <w:rPr>
          <w:lang w:val="en-US"/>
        </w:rPr>
        <w:t>with</w:t>
      </w:r>
      <w:r w:rsidRPr="00937D10">
        <w:rPr>
          <w:lang w:val="en-US"/>
        </w:rPr>
        <w:t xml:space="preserve"> competitor</w:t>
      </w:r>
      <w:r w:rsidR="00235EF1" w:rsidRPr="00937D10">
        <w:rPr>
          <w:lang w:val="en-US"/>
        </w:rPr>
        <w:t>s</w:t>
      </w:r>
      <w:r w:rsidRPr="00937D10">
        <w:rPr>
          <w:lang w:val="en-US"/>
        </w:rPr>
        <w:t xml:space="preserve"> by convincing the customers regarding services. </w:t>
      </w:r>
      <w:r w:rsidR="001E15D4" w:rsidRPr="00937D10">
        <w:rPr>
          <w:lang w:val="en-US"/>
        </w:rPr>
        <w:t xml:space="preserve">However, the fundamental rule to enhance customer loyalty in </w:t>
      </w:r>
      <w:r w:rsidR="00235EF1" w:rsidRPr="00937D10">
        <w:rPr>
          <w:lang w:val="en-US"/>
        </w:rPr>
        <w:t xml:space="preserve">the </w:t>
      </w:r>
      <w:r w:rsidR="001E15D4" w:rsidRPr="00937D10">
        <w:rPr>
          <w:lang w:val="en-US"/>
        </w:rPr>
        <w:t xml:space="preserve">hospitality industry is associated with the expectation as well as customer perception regarding the company. </w:t>
      </w:r>
    </w:p>
    <w:p w14:paraId="18093E19" w14:textId="28D82C2A" w:rsidR="00FB77C7" w:rsidRPr="00937D10" w:rsidRDefault="00133423" w:rsidP="00937D10">
      <w:r w:rsidRPr="00937D10">
        <w:t xml:space="preserve">The hospitality industry explained the customer experience as </w:t>
      </w:r>
      <w:r w:rsidR="00235EF1" w:rsidRPr="00937D10">
        <w:t>a</w:t>
      </w:r>
      <w:r w:rsidRPr="00937D10">
        <w:t xml:space="preserve"> diversified concept which is encouraged by </w:t>
      </w:r>
      <w:r w:rsidR="00465837" w:rsidRPr="00937D10">
        <w:t>varied factors</w:t>
      </w:r>
      <w:r w:rsidRPr="00937D10">
        <w:t xml:space="preserve">. </w:t>
      </w:r>
      <w:r w:rsidR="00555D72" w:rsidRPr="00937D10">
        <w:t xml:space="preserve">It has been depicted from the case study discussion that </w:t>
      </w:r>
      <w:r w:rsidR="00235EF1" w:rsidRPr="00937D10">
        <w:t xml:space="preserve">a </w:t>
      </w:r>
      <w:r w:rsidR="00555D72" w:rsidRPr="00937D10">
        <w:t xml:space="preserve">positive customer experience is not just a simple </w:t>
      </w:r>
      <w:r w:rsidR="00465837" w:rsidRPr="00937D10">
        <w:t>transaction,</w:t>
      </w:r>
      <w:r w:rsidR="00555D72" w:rsidRPr="00937D10">
        <w:t xml:space="preserve"> but it </w:t>
      </w:r>
      <w:r w:rsidR="000D0BB2" w:rsidRPr="00937D10">
        <w:t>develops</w:t>
      </w:r>
      <w:r w:rsidR="00555D72" w:rsidRPr="00937D10">
        <w:t xml:space="preserve"> the connection of </w:t>
      </w:r>
      <w:r w:rsidR="00235EF1" w:rsidRPr="00937D10">
        <w:t xml:space="preserve">the </w:t>
      </w:r>
      <w:r w:rsidR="00555D72" w:rsidRPr="00937D10">
        <w:t>customer with the brand and leave</w:t>
      </w:r>
      <w:r w:rsidR="00235EF1" w:rsidRPr="00937D10">
        <w:t>s</w:t>
      </w:r>
      <w:r w:rsidR="00555D72" w:rsidRPr="00937D10">
        <w:t xml:space="preserve"> an imperative </w:t>
      </w:r>
      <w:r w:rsidR="000D0BB2" w:rsidRPr="00937D10">
        <w:t>long-lasting</w:t>
      </w:r>
      <w:r w:rsidR="00555D72" w:rsidRPr="00937D10">
        <w:t xml:space="preserve"> impression. </w:t>
      </w:r>
      <w:r w:rsidR="008F6234" w:rsidRPr="00937D10">
        <w:t>The provision of quality service can contribut</w:t>
      </w:r>
      <w:r w:rsidR="00235EF1" w:rsidRPr="00937D10">
        <w:t>e</w:t>
      </w:r>
      <w:r w:rsidR="008F6234" w:rsidRPr="00937D10">
        <w:t xml:space="preserve"> towards the development of effective memory for the customer</w:t>
      </w:r>
      <w:r w:rsidR="00465837" w:rsidRPr="00937D10">
        <w:t xml:space="preserve">. </w:t>
      </w:r>
      <w:r w:rsidR="006E2C0C" w:rsidRPr="00937D10">
        <w:t xml:space="preserve">As evident from the study of </w:t>
      </w:r>
      <w:r w:rsidR="00455E83" w:rsidRPr="00937D10">
        <w:t>Sota, Chaudhry and Srivastava (2019, p. 25)</w:t>
      </w:r>
      <w:r w:rsidR="00A15B5D" w:rsidRPr="00937D10">
        <w:t xml:space="preserve">, service satisfaction, issue resolution </w:t>
      </w:r>
      <w:r w:rsidR="00A15B5D" w:rsidRPr="00937D10">
        <w:lastRenderedPageBreak/>
        <w:t>capabilities and trustworthiness are the major aspect</w:t>
      </w:r>
      <w:r w:rsidR="00235EF1" w:rsidRPr="00937D10">
        <w:t>s</w:t>
      </w:r>
      <w:r w:rsidR="00A15B5D" w:rsidRPr="00937D10">
        <w:t xml:space="preserve"> </w:t>
      </w:r>
      <w:r w:rsidR="00235EF1" w:rsidRPr="00937D10">
        <w:t>of developing</w:t>
      </w:r>
      <w:r w:rsidR="00A15B5D" w:rsidRPr="00937D10">
        <w:t xml:space="preserve"> positive customer experiences</w:t>
      </w:r>
      <w:r w:rsidR="00465837" w:rsidRPr="00937D10">
        <w:t xml:space="preserve">. </w:t>
      </w:r>
      <w:r w:rsidR="004A16A3" w:rsidRPr="00937D10">
        <w:t>However, it has been depicted from the case study discussion that having guest loyalty can increase the business by keeping it resilient from cris</w:t>
      </w:r>
      <w:r w:rsidR="00235EF1" w:rsidRPr="00937D10">
        <w:t>e</w:t>
      </w:r>
      <w:r w:rsidR="004A16A3" w:rsidRPr="00937D10">
        <w:t>s</w:t>
      </w:r>
      <w:r w:rsidR="00235EF1" w:rsidRPr="00937D10">
        <w:t>,</w:t>
      </w:r>
      <w:r w:rsidR="004A16A3" w:rsidRPr="00937D10">
        <w:t xml:space="preserve"> for instance, </w:t>
      </w:r>
      <w:r w:rsidR="00235EF1" w:rsidRPr="00937D10">
        <w:t xml:space="preserve">a </w:t>
      </w:r>
      <w:r w:rsidR="004A16A3" w:rsidRPr="00937D10">
        <w:t xml:space="preserve">pandemic. </w:t>
      </w:r>
      <w:r w:rsidR="00804245" w:rsidRPr="00937D10">
        <w:t xml:space="preserve">From the case study discussion, it has been identified that customer experience comprises interaction with the guest where the service ranging from booking to checkouts has </w:t>
      </w:r>
      <w:r w:rsidR="00235EF1" w:rsidRPr="00937D10">
        <w:t xml:space="preserve">a </w:t>
      </w:r>
      <w:r w:rsidR="00804245" w:rsidRPr="00937D10">
        <w:t xml:space="preserve">direct association with the staff members. </w:t>
      </w:r>
      <w:r w:rsidR="00FB77C7" w:rsidRPr="00937D10">
        <w:t xml:space="preserve">Customer experience </w:t>
      </w:r>
      <w:r w:rsidR="00C109ED" w:rsidRPr="00937D10">
        <w:t>begins when the guest arrive</w:t>
      </w:r>
      <w:r w:rsidR="00235EF1" w:rsidRPr="00937D10">
        <w:t>s</w:t>
      </w:r>
      <w:r w:rsidR="00C109ED" w:rsidRPr="00937D10">
        <w:t xml:space="preserve"> at </w:t>
      </w:r>
      <w:r w:rsidR="00235EF1" w:rsidRPr="00937D10">
        <w:t xml:space="preserve">the </w:t>
      </w:r>
      <w:r w:rsidR="00C109ED" w:rsidRPr="00937D10">
        <w:t>hotel. The first impression is everything as the customer frequently go</w:t>
      </w:r>
      <w:r w:rsidR="00235EF1" w:rsidRPr="00937D10">
        <w:t>es</w:t>
      </w:r>
      <w:r w:rsidR="00C109ED" w:rsidRPr="00937D10">
        <w:t xml:space="preserve"> through website</w:t>
      </w:r>
      <w:r w:rsidR="00235EF1" w:rsidRPr="00937D10">
        <w:t>s</w:t>
      </w:r>
      <w:r w:rsidR="00C109ED" w:rsidRPr="00937D10">
        <w:t xml:space="preserve"> or booking platforms like Trip Advisor. </w:t>
      </w:r>
      <w:r w:rsidR="00235EF1" w:rsidRPr="00937D10">
        <w:t>A</w:t>
      </w:r>
      <w:r w:rsidR="00C109ED" w:rsidRPr="00937D10">
        <w:t xml:space="preserve"> smooth booking process with </w:t>
      </w:r>
      <w:r w:rsidR="00235EF1" w:rsidRPr="00937D10">
        <w:t xml:space="preserve">a </w:t>
      </w:r>
      <w:r w:rsidR="00C109ED" w:rsidRPr="00937D10">
        <w:t xml:space="preserve">strong clear understanding is the key </w:t>
      </w:r>
      <w:r w:rsidR="00235EF1" w:rsidRPr="00937D10">
        <w:t>to</w:t>
      </w:r>
      <w:r w:rsidR="00C109ED" w:rsidRPr="00937D10">
        <w:t xml:space="preserve"> </w:t>
      </w:r>
      <w:r w:rsidR="00235EF1" w:rsidRPr="00937D10">
        <w:t>a</w:t>
      </w:r>
      <w:r w:rsidR="00C109ED" w:rsidRPr="00937D10">
        <w:t xml:space="preserve"> positive customer experience. </w:t>
      </w:r>
      <w:r w:rsidR="00235EF1" w:rsidRPr="00937D10">
        <w:t>C</w:t>
      </w:r>
      <w:r w:rsidR="00715DEF" w:rsidRPr="00937D10">
        <w:t>ommunication</w:t>
      </w:r>
      <w:r w:rsidR="00235EF1" w:rsidRPr="00937D10">
        <w:t>,</w:t>
      </w:r>
      <w:r w:rsidR="00715DEF" w:rsidRPr="00937D10">
        <w:t xml:space="preserve"> for instance, confirmation email</w:t>
      </w:r>
      <w:r w:rsidR="00235EF1" w:rsidRPr="00937D10">
        <w:t>s</w:t>
      </w:r>
      <w:r w:rsidR="00715DEF" w:rsidRPr="00937D10">
        <w:t xml:space="preserve"> or messages might be helpful to enhance the experience of customer</w:t>
      </w:r>
      <w:r w:rsidR="00235EF1" w:rsidRPr="00937D10">
        <w:t>s</w:t>
      </w:r>
      <w:r w:rsidR="00715DEF" w:rsidRPr="00937D10">
        <w:t xml:space="preserve">. </w:t>
      </w:r>
    </w:p>
    <w:p w14:paraId="0E26FF32" w14:textId="08832E81" w:rsidR="00A57292" w:rsidRPr="00937D10" w:rsidRDefault="00235EF1" w:rsidP="00937D10">
      <w:r w:rsidRPr="00937D10">
        <w:t>Non-</w:t>
      </w:r>
      <w:r w:rsidR="00A57292" w:rsidRPr="00937D10">
        <w:t>availability of the services can also result in bad customer experiences as it damages the expectation</w:t>
      </w:r>
      <w:r w:rsidRPr="00937D10">
        <w:t>s</w:t>
      </w:r>
      <w:r w:rsidR="00A57292" w:rsidRPr="00937D10">
        <w:t xml:space="preserve"> of customers. </w:t>
      </w:r>
      <w:r w:rsidRPr="00937D10">
        <w:t>To reduce</w:t>
      </w:r>
      <w:r w:rsidR="00A57292" w:rsidRPr="00937D10">
        <w:t xml:space="preserve"> these kinds of issues, management can convey or update their status for closed services for present and future customers</w:t>
      </w:r>
      <w:r w:rsidR="00465837" w:rsidRPr="00937D10">
        <w:t xml:space="preserve">. </w:t>
      </w:r>
      <w:r w:rsidR="00A57292" w:rsidRPr="00937D10">
        <w:t xml:space="preserve">Consequently, </w:t>
      </w:r>
      <w:r w:rsidR="00014292" w:rsidRPr="00937D10">
        <w:t xml:space="preserve">the quality of </w:t>
      </w:r>
      <w:r w:rsidRPr="00937D10">
        <w:t xml:space="preserve">the </w:t>
      </w:r>
      <w:r w:rsidR="00014292" w:rsidRPr="00937D10">
        <w:t>room</w:t>
      </w:r>
      <w:r w:rsidRPr="00937D10">
        <w:t>s</w:t>
      </w:r>
      <w:r w:rsidR="00014292" w:rsidRPr="00937D10">
        <w:t xml:space="preserve"> as well as noise issues are also depicted </w:t>
      </w:r>
      <w:r w:rsidRPr="00937D10">
        <w:t>in</w:t>
      </w:r>
      <w:r w:rsidR="00014292" w:rsidRPr="00937D10">
        <w:t xml:space="preserve"> the case study discussion for </w:t>
      </w:r>
      <w:r w:rsidRPr="00937D10">
        <w:t xml:space="preserve">the </w:t>
      </w:r>
      <w:r w:rsidR="00014292" w:rsidRPr="00937D10">
        <w:t>Col</w:t>
      </w:r>
      <w:r w:rsidRPr="00937D10">
        <w:t>ora</w:t>
      </w:r>
      <w:r w:rsidR="00014292" w:rsidRPr="00937D10">
        <w:t xml:space="preserve">do hotel. </w:t>
      </w:r>
      <w:r w:rsidR="00F74C53" w:rsidRPr="00937D10">
        <w:t xml:space="preserve">This is because customers always expect </w:t>
      </w:r>
      <w:r w:rsidRPr="00937D10">
        <w:t>a</w:t>
      </w:r>
      <w:r w:rsidR="00F74C53" w:rsidRPr="00937D10">
        <w:t xml:space="preserve"> relaxing and comfortable location for rest after </w:t>
      </w:r>
      <w:r w:rsidRPr="00937D10">
        <w:t>a</w:t>
      </w:r>
      <w:r w:rsidR="00F74C53" w:rsidRPr="00937D10">
        <w:t xml:space="preserve"> long day of travel or work. Therefore, clearing</w:t>
      </w:r>
      <w:r w:rsidR="006F24EA" w:rsidRPr="00937D10">
        <w:t xml:space="preserve"> </w:t>
      </w:r>
      <w:r w:rsidR="003A23E8" w:rsidRPr="00937D10">
        <w:t xml:space="preserve">the hall for a peaceful environment and room </w:t>
      </w:r>
      <w:r w:rsidR="00465837" w:rsidRPr="00937D10">
        <w:t>brings</w:t>
      </w:r>
      <w:r w:rsidR="003A23E8" w:rsidRPr="00937D10">
        <w:t xml:space="preserve"> </w:t>
      </w:r>
      <w:r w:rsidRPr="00937D10">
        <w:t xml:space="preserve">a </w:t>
      </w:r>
      <w:r w:rsidR="003A23E8" w:rsidRPr="00937D10">
        <w:t xml:space="preserve">positive experience for the </w:t>
      </w:r>
      <w:r w:rsidR="00CE12CF" w:rsidRPr="00937D10">
        <w:t xml:space="preserve">customers. </w:t>
      </w:r>
    </w:p>
    <w:p w14:paraId="4192597D" w14:textId="7CE0C606" w:rsidR="00014647" w:rsidRPr="00937D10" w:rsidRDefault="00244206" w:rsidP="00937D10">
      <w:r w:rsidRPr="00937D10">
        <w:t xml:space="preserve">The positive experience of customers </w:t>
      </w:r>
      <w:r w:rsidR="00CD2B4E" w:rsidRPr="00937D10">
        <w:t>has</w:t>
      </w:r>
      <w:r w:rsidRPr="00937D10">
        <w:t xml:space="preserve"> increased </w:t>
      </w:r>
      <w:r w:rsidR="00235EF1" w:rsidRPr="00937D10">
        <w:t xml:space="preserve">their </w:t>
      </w:r>
      <w:r w:rsidRPr="00937D10">
        <w:t>chances to become repeat customers which not only bring</w:t>
      </w:r>
      <w:r w:rsidR="00235EF1" w:rsidRPr="00937D10">
        <w:t>s</w:t>
      </w:r>
      <w:r w:rsidRPr="00937D10">
        <w:t xml:space="preserve"> loyalty but also bring</w:t>
      </w:r>
      <w:r w:rsidR="00235EF1" w:rsidRPr="00937D10">
        <w:t>s</w:t>
      </w:r>
      <w:r w:rsidRPr="00937D10">
        <w:t xml:space="preserve"> more customers through word of mouth and reviews</w:t>
      </w:r>
      <w:r w:rsidR="00465837" w:rsidRPr="00937D10">
        <w:t xml:space="preserve">. </w:t>
      </w:r>
      <w:r w:rsidR="001F52E0" w:rsidRPr="00937D10">
        <w:t>This helps to increase sales and revenue</w:t>
      </w:r>
      <w:r w:rsidR="00465837" w:rsidRPr="00937D10">
        <w:t xml:space="preserve">. </w:t>
      </w:r>
      <w:r w:rsidR="00CD2B4E" w:rsidRPr="00937D10">
        <w:t>The need for personalised customer services is important for the Cold</w:t>
      </w:r>
      <w:r w:rsidR="009B4180" w:rsidRPr="00937D10">
        <w:t>ra</w:t>
      </w:r>
      <w:r w:rsidR="00CD2B4E" w:rsidRPr="00937D10">
        <w:t xml:space="preserve"> hotel for instance, </w:t>
      </w:r>
      <w:r w:rsidR="00235EF1" w:rsidRPr="00937D10">
        <w:t xml:space="preserve">a </w:t>
      </w:r>
      <w:r w:rsidR="00CD2B4E" w:rsidRPr="00937D10">
        <w:t>reward system in the form of discounts, vouchers or other codes helps the customers to understand that they are appreciated which influence</w:t>
      </w:r>
      <w:r w:rsidR="00235EF1" w:rsidRPr="00937D10">
        <w:t>s</w:t>
      </w:r>
      <w:r w:rsidR="00CD2B4E" w:rsidRPr="00937D10">
        <w:t xml:space="preserve"> them to come back</w:t>
      </w:r>
      <w:r w:rsidR="00593900" w:rsidRPr="00937D10">
        <w:t xml:space="preserve">. </w:t>
      </w:r>
      <w:r w:rsidR="00107C4C" w:rsidRPr="00937D10">
        <w:t xml:space="preserve">In addition, sentiments also drive the customers to buy the services. Therefore, it has been depicted from the case study discussions that </w:t>
      </w:r>
      <w:r w:rsidR="00235EF1" w:rsidRPr="00937D10">
        <w:t xml:space="preserve">a </w:t>
      </w:r>
      <w:r w:rsidR="00107C4C" w:rsidRPr="00937D10">
        <w:t xml:space="preserve">customer experience program must be developed and designed with respect to emotions. </w:t>
      </w:r>
      <w:r w:rsidR="000D1E6A" w:rsidRPr="00937D10">
        <w:t xml:space="preserve">However, interaction and perception about the </w:t>
      </w:r>
      <w:r w:rsidR="002766F9" w:rsidRPr="00937D10">
        <w:t>Coldra</w:t>
      </w:r>
      <w:r w:rsidR="000D1E6A" w:rsidRPr="00937D10">
        <w:t xml:space="preserve"> </w:t>
      </w:r>
      <w:r w:rsidR="00235EF1" w:rsidRPr="00937D10">
        <w:t>H</w:t>
      </w:r>
      <w:r w:rsidR="000D1E6A" w:rsidRPr="00937D10">
        <w:t xml:space="preserve">otel are </w:t>
      </w:r>
      <w:r w:rsidR="00235EF1" w:rsidRPr="00937D10">
        <w:t>an</w:t>
      </w:r>
      <w:r w:rsidR="000D1E6A" w:rsidRPr="00937D10">
        <w:t xml:space="preserve"> integral part of customer experience where the main aspect of the organisation is to focus on the experiences which help the customers</w:t>
      </w:r>
      <w:r w:rsidR="00B24039" w:rsidRPr="00937D10">
        <w:t xml:space="preserve"> to realise that they made correct decisions by opting </w:t>
      </w:r>
      <w:r w:rsidR="00235EF1" w:rsidRPr="00937D10">
        <w:t xml:space="preserve">for </w:t>
      </w:r>
      <w:r w:rsidR="00B24039" w:rsidRPr="00937D10">
        <w:t xml:space="preserve">this hotel. </w:t>
      </w:r>
    </w:p>
    <w:p w14:paraId="621CBFC7" w14:textId="51CB4139" w:rsidR="00B078FA" w:rsidRPr="00937D10" w:rsidRDefault="00B745FD" w:rsidP="00937D10">
      <w:pPr>
        <w:rPr>
          <w:lang w:val="en-US"/>
        </w:rPr>
      </w:pPr>
      <w:r w:rsidRPr="00937D10">
        <w:lastRenderedPageBreak/>
        <w:t>The case study discussion also suggest</w:t>
      </w:r>
      <w:r w:rsidR="00235EF1" w:rsidRPr="00937D10">
        <w:t>s</w:t>
      </w:r>
      <w:r w:rsidRPr="00937D10">
        <w:t xml:space="preserve"> that customer</w:t>
      </w:r>
      <w:r w:rsidR="00235EF1" w:rsidRPr="00937D10">
        <w:t>s</w:t>
      </w:r>
      <w:r w:rsidRPr="00937D10">
        <w:t xml:space="preserve"> also care about </w:t>
      </w:r>
      <w:r w:rsidR="00465837" w:rsidRPr="00937D10">
        <w:t>trivial things</w:t>
      </w:r>
      <w:r w:rsidRPr="00937D10">
        <w:t xml:space="preserve"> particularly when it comes to personalisation. For instance, a targeted email from the brand to the existing customer who had already visited the hotel is exceptional. However, customer must </w:t>
      </w:r>
      <w:r w:rsidR="00465837" w:rsidRPr="00937D10">
        <w:t>log</w:t>
      </w:r>
      <w:r w:rsidRPr="00937D10">
        <w:t xml:space="preserve"> into their account while clicking the link present in the email. </w:t>
      </w:r>
      <w:r w:rsidR="008D21AA" w:rsidRPr="00937D10">
        <w:t xml:space="preserve">In accordance with the report from Global Web Index, around 68% of the customers in </w:t>
      </w:r>
      <w:r w:rsidR="00235EF1" w:rsidRPr="00937D10">
        <w:t xml:space="preserve">the </w:t>
      </w:r>
      <w:r w:rsidR="008D21AA" w:rsidRPr="00937D10">
        <w:t xml:space="preserve">UK would consider not using the brand due to misleading corporate social responsibility whereas 50% would pay </w:t>
      </w:r>
      <w:r w:rsidR="00235EF1" w:rsidRPr="00937D10">
        <w:t xml:space="preserve">a </w:t>
      </w:r>
      <w:r w:rsidR="008D21AA" w:rsidRPr="00937D10">
        <w:t xml:space="preserve">premium for the brand with </w:t>
      </w:r>
      <w:r w:rsidR="00235EF1" w:rsidRPr="00937D10">
        <w:t xml:space="preserve">a </w:t>
      </w:r>
      <w:r w:rsidR="008D21AA" w:rsidRPr="00937D10">
        <w:t>positive image</w:t>
      </w:r>
      <w:r w:rsidR="00465837" w:rsidRPr="00937D10">
        <w:t xml:space="preserve">. </w:t>
      </w:r>
      <w:r w:rsidR="00414C64" w:rsidRPr="00937D10">
        <w:t xml:space="preserve">Moreover, the room where the customer </w:t>
      </w:r>
      <w:r w:rsidR="000268AB" w:rsidRPr="00937D10">
        <w:t>spends</w:t>
      </w:r>
      <w:r w:rsidR="00414C64" w:rsidRPr="00937D10">
        <w:t xml:space="preserve"> most of their time is the main element of the overall experience of the customers. </w:t>
      </w:r>
      <w:r w:rsidR="00465837" w:rsidRPr="00937D10">
        <w:t>Various aspects</w:t>
      </w:r>
      <w:r w:rsidR="00414C64" w:rsidRPr="00937D10">
        <w:t xml:space="preserve"> can be </w:t>
      </w:r>
      <w:r w:rsidR="00465837" w:rsidRPr="00937D10">
        <w:t>considered,</w:t>
      </w:r>
      <w:r w:rsidR="00414C64" w:rsidRPr="00937D10">
        <w:t xml:space="preserve"> </w:t>
      </w:r>
      <w:r w:rsidR="00235EF1" w:rsidRPr="00937D10">
        <w:t>and</w:t>
      </w:r>
      <w:r w:rsidR="00414C64" w:rsidRPr="00937D10">
        <w:t xml:space="preserve"> the amenities </w:t>
      </w:r>
      <w:r w:rsidR="000268AB" w:rsidRPr="00937D10">
        <w:t>should be taken into consideration. Hence, many characteristics such as higher quality of bedding, air conditioning technology and enhancement in the room services</w:t>
      </w:r>
      <w:r w:rsidR="00235EF1" w:rsidRPr="00937D10">
        <w:t>,</w:t>
      </w:r>
      <w:r w:rsidR="000268AB" w:rsidRPr="00937D10">
        <w:t xml:space="preserve"> for instance, handwritten note</w:t>
      </w:r>
      <w:r w:rsidR="00235EF1" w:rsidRPr="00937D10">
        <w:t>s</w:t>
      </w:r>
      <w:r w:rsidR="000268AB" w:rsidRPr="00937D10">
        <w:t xml:space="preserve">, </w:t>
      </w:r>
      <w:r w:rsidR="00235EF1" w:rsidRPr="00937D10">
        <w:t xml:space="preserve">and </w:t>
      </w:r>
      <w:r w:rsidR="000268AB" w:rsidRPr="00937D10">
        <w:t>personal gift</w:t>
      </w:r>
      <w:r w:rsidR="00235EF1" w:rsidRPr="00937D10">
        <w:t>s</w:t>
      </w:r>
      <w:r w:rsidR="000268AB" w:rsidRPr="00937D10">
        <w:t xml:space="preserve"> make the guest feel valued and respected. </w:t>
      </w:r>
      <w:r w:rsidR="00A8160A" w:rsidRPr="00937D10">
        <w:t>Therefore, updat</w:t>
      </w:r>
      <w:r w:rsidR="00235EF1" w:rsidRPr="00937D10">
        <w:t>ing</w:t>
      </w:r>
      <w:r w:rsidR="00A8160A" w:rsidRPr="00937D10">
        <w:t xml:space="preserve"> </w:t>
      </w:r>
      <w:r w:rsidR="00465837" w:rsidRPr="00937D10">
        <w:t>daily</w:t>
      </w:r>
      <w:r w:rsidR="00A8160A" w:rsidRPr="00937D10">
        <w:t xml:space="preserve"> about room service is important to make sure that the customers get what they were expecting. </w:t>
      </w:r>
      <w:r w:rsidR="009962B5" w:rsidRPr="00937D10">
        <w:t xml:space="preserve">Additionally, service quality </w:t>
      </w:r>
      <w:r w:rsidR="006110C4" w:rsidRPr="00937D10">
        <w:t xml:space="preserve">is </w:t>
      </w:r>
      <w:r w:rsidR="00235EF1" w:rsidRPr="00937D10">
        <w:t>a</w:t>
      </w:r>
      <w:r w:rsidR="006110C4" w:rsidRPr="00937D10">
        <w:t xml:space="preserve"> major element of guest loyalty in </w:t>
      </w:r>
      <w:r w:rsidR="00235EF1" w:rsidRPr="00937D10">
        <w:t xml:space="preserve">the </w:t>
      </w:r>
      <w:r w:rsidR="006110C4" w:rsidRPr="00937D10">
        <w:t xml:space="preserve">hospitality industry. This comprises of attitude, efficiency of staff members. </w:t>
      </w:r>
      <w:r w:rsidR="00B078FA" w:rsidRPr="00937D10">
        <w:t xml:space="preserve">The mentorships and continuing education program Coldra Court </w:t>
      </w:r>
      <w:r w:rsidR="00015E45" w:rsidRPr="00937D10">
        <w:t>show</w:t>
      </w:r>
      <w:r w:rsidR="00B078FA" w:rsidRPr="00937D10">
        <w:t xml:space="preserve"> its employees how to improve and move up the corporate ladder. Measures such as flexible work schedules and extra time off are introduced to help workers manage their work-life balance better. This is good as what they are doing helps minimise employee turnover, but they need to do more to improve their strategies.</w:t>
      </w:r>
      <w:r w:rsidR="00AC47DC" w:rsidRPr="00937D10">
        <w:t xml:space="preserve"> </w:t>
      </w:r>
      <w:r w:rsidR="00AC47DC" w:rsidRPr="00937D10">
        <w:rPr>
          <w:lang w:val="en-US"/>
        </w:rPr>
        <w:t xml:space="preserve">Acknowledging the accomplishments and contributions of employees through a well-designed recognition program is potent to enhance job satisfaction and loyalty. Demanding and commending workers' efforts and achievements may help develop and maintain a positive working atmosphere. Hence, training programs which are aimed </w:t>
      </w:r>
      <w:r w:rsidR="00235EF1" w:rsidRPr="00937D10">
        <w:rPr>
          <w:lang w:val="en-US"/>
        </w:rPr>
        <w:t>at</w:t>
      </w:r>
      <w:r w:rsidR="00AC47DC" w:rsidRPr="00937D10">
        <w:rPr>
          <w:lang w:val="en-US"/>
        </w:rPr>
        <w:t xml:space="preserve"> customer service skills, </w:t>
      </w:r>
      <w:r w:rsidR="00235EF1" w:rsidRPr="00937D10">
        <w:rPr>
          <w:lang w:val="en-US"/>
        </w:rPr>
        <w:t xml:space="preserve">and </w:t>
      </w:r>
      <w:r w:rsidR="00AC47DC" w:rsidRPr="00937D10">
        <w:rPr>
          <w:lang w:val="en-US"/>
        </w:rPr>
        <w:t>problem</w:t>
      </w:r>
      <w:r w:rsidR="00235EF1" w:rsidRPr="00937D10">
        <w:rPr>
          <w:lang w:val="en-US"/>
        </w:rPr>
        <w:t>-</w:t>
      </w:r>
      <w:r w:rsidR="00AC47DC" w:rsidRPr="00937D10">
        <w:rPr>
          <w:lang w:val="en-US"/>
        </w:rPr>
        <w:t xml:space="preserve">solving can ultimately empower the employees to offer exceptional services. As a result, the staff members should be trained enough </w:t>
      </w:r>
      <w:r w:rsidR="00235EF1" w:rsidRPr="00937D10">
        <w:rPr>
          <w:lang w:val="en-US"/>
        </w:rPr>
        <w:t>to anticipate</w:t>
      </w:r>
      <w:r w:rsidR="00AC47DC" w:rsidRPr="00937D10">
        <w:rPr>
          <w:lang w:val="en-US"/>
        </w:rPr>
        <w:t xml:space="preserve"> the needs of the guest</w:t>
      </w:r>
      <w:r w:rsidR="00235EF1" w:rsidRPr="00937D10">
        <w:rPr>
          <w:lang w:val="en-US"/>
        </w:rPr>
        <w:t>s</w:t>
      </w:r>
      <w:r w:rsidR="00AC47DC" w:rsidRPr="00937D10">
        <w:rPr>
          <w:lang w:val="en-US"/>
        </w:rPr>
        <w:t xml:space="preserve"> by handling the complaints with kindness and concern. </w:t>
      </w:r>
      <w:r w:rsidR="004464BD" w:rsidRPr="00937D10">
        <w:rPr>
          <w:lang w:val="en-US"/>
        </w:rPr>
        <w:t xml:space="preserve">Consistent service quality across the entire company </w:t>
      </w:r>
      <w:r w:rsidR="00235EF1" w:rsidRPr="00937D10">
        <w:rPr>
          <w:lang w:val="en-US"/>
        </w:rPr>
        <w:t>ensures</w:t>
      </w:r>
      <w:r w:rsidR="004464BD" w:rsidRPr="00937D10">
        <w:rPr>
          <w:lang w:val="en-US"/>
        </w:rPr>
        <w:t xml:space="preserve"> a positive customer experience which bring</w:t>
      </w:r>
      <w:r w:rsidR="00235EF1" w:rsidRPr="00937D10">
        <w:rPr>
          <w:lang w:val="en-US"/>
        </w:rPr>
        <w:t>s</w:t>
      </w:r>
      <w:r w:rsidR="004464BD" w:rsidRPr="00937D10">
        <w:rPr>
          <w:lang w:val="en-US"/>
        </w:rPr>
        <w:t xml:space="preserve"> about </w:t>
      </w:r>
      <w:r w:rsidR="004E7E0E" w:rsidRPr="00937D10">
        <w:rPr>
          <w:lang w:val="en-US"/>
        </w:rPr>
        <w:t xml:space="preserve">guest loyalty. </w:t>
      </w:r>
    </w:p>
    <w:p w14:paraId="31BD36D5" w14:textId="3AF9FEC6" w:rsidR="007A4E87" w:rsidRPr="00937D10" w:rsidRDefault="00426B31" w:rsidP="00937D10">
      <w:r w:rsidRPr="00937D10">
        <w:rPr>
          <w:lang w:val="en-US"/>
        </w:rPr>
        <w:t xml:space="preserve">The case study discussion also elaborates </w:t>
      </w:r>
      <w:r w:rsidR="00235EF1" w:rsidRPr="00937D10">
        <w:rPr>
          <w:lang w:val="en-US"/>
        </w:rPr>
        <w:t xml:space="preserve">on </w:t>
      </w:r>
      <w:r w:rsidRPr="00937D10">
        <w:rPr>
          <w:lang w:val="en-US"/>
        </w:rPr>
        <w:t xml:space="preserve">the way issues and complaints can be handled effectively. </w:t>
      </w:r>
      <w:r w:rsidR="00CD5EFA" w:rsidRPr="00937D10">
        <w:rPr>
          <w:lang w:val="en-US"/>
        </w:rPr>
        <w:t>The impact of guest satisfaction and loyalty bring</w:t>
      </w:r>
      <w:r w:rsidR="00235EF1" w:rsidRPr="00937D10">
        <w:rPr>
          <w:lang w:val="en-US"/>
        </w:rPr>
        <w:t>s</w:t>
      </w:r>
      <w:r w:rsidR="00CD5EFA" w:rsidRPr="00937D10">
        <w:rPr>
          <w:lang w:val="en-US"/>
        </w:rPr>
        <w:t xml:space="preserve"> about prompt and effective resolution technique</w:t>
      </w:r>
      <w:r w:rsidR="00235EF1" w:rsidRPr="00937D10">
        <w:rPr>
          <w:lang w:val="en-US"/>
        </w:rPr>
        <w:t>s</w:t>
      </w:r>
      <w:r w:rsidR="00CD5EFA" w:rsidRPr="00937D10">
        <w:rPr>
          <w:lang w:val="en-US"/>
        </w:rPr>
        <w:t xml:space="preserve"> which show a sense of commitment towards guest satisfaction. However, it is imperative to consider that </w:t>
      </w:r>
      <w:r w:rsidR="002766F9" w:rsidRPr="00937D10">
        <w:rPr>
          <w:lang w:val="en-US"/>
        </w:rPr>
        <w:t>Coldra</w:t>
      </w:r>
      <w:r w:rsidR="00FB33B7" w:rsidRPr="00937D10">
        <w:rPr>
          <w:lang w:val="en-US"/>
        </w:rPr>
        <w:t xml:space="preserve"> </w:t>
      </w:r>
      <w:r w:rsidR="00235EF1" w:rsidRPr="00937D10">
        <w:rPr>
          <w:lang w:val="en-US"/>
        </w:rPr>
        <w:t>H</w:t>
      </w:r>
      <w:r w:rsidR="00FB33B7" w:rsidRPr="00937D10">
        <w:rPr>
          <w:lang w:val="en-US"/>
        </w:rPr>
        <w:t xml:space="preserve">otel must have clarity in </w:t>
      </w:r>
      <w:r w:rsidR="00235EF1" w:rsidRPr="00937D10">
        <w:rPr>
          <w:lang w:val="en-US"/>
        </w:rPr>
        <w:t xml:space="preserve">the </w:t>
      </w:r>
      <w:r w:rsidR="00FB33B7" w:rsidRPr="00937D10">
        <w:rPr>
          <w:lang w:val="en-US"/>
        </w:rPr>
        <w:t>process of handling issues and complaints which empower</w:t>
      </w:r>
      <w:r w:rsidR="00235EF1" w:rsidRPr="00937D10">
        <w:rPr>
          <w:lang w:val="en-US"/>
        </w:rPr>
        <w:t>s</w:t>
      </w:r>
      <w:r w:rsidR="00FB33B7" w:rsidRPr="00937D10">
        <w:rPr>
          <w:lang w:val="en-US"/>
        </w:rPr>
        <w:t xml:space="preserve"> the staff members to resolve the issue smoothly. Therefore, the </w:t>
      </w:r>
      <w:r w:rsidR="00FB33B7" w:rsidRPr="00937D10">
        <w:rPr>
          <w:lang w:val="en-US"/>
        </w:rPr>
        <w:lastRenderedPageBreak/>
        <w:t>collection of feedback is important</w:t>
      </w:r>
      <w:r w:rsidR="004165CA" w:rsidRPr="00937D10">
        <w:rPr>
          <w:lang w:val="en-US"/>
        </w:rPr>
        <w:t xml:space="preserve"> (Limna, 2023</w:t>
      </w:r>
      <w:r w:rsidR="001F6BFA" w:rsidRPr="00937D10">
        <w:rPr>
          <w:lang w:val="en-US"/>
        </w:rPr>
        <w:t xml:space="preserve">, </w:t>
      </w:r>
      <w:r w:rsidR="001F6BFA" w:rsidRPr="00937D10">
        <w:t>p. 1306</w:t>
      </w:r>
      <w:r w:rsidR="004165CA" w:rsidRPr="00937D10">
        <w:rPr>
          <w:lang w:val="en-US"/>
        </w:rPr>
        <w:t>)</w:t>
      </w:r>
      <w:r w:rsidR="00FB33B7" w:rsidRPr="00937D10">
        <w:rPr>
          <w:lang w:val="en-US"/>
        </w:rPr>
        <w:t>. Daily feedback in the form of surveys and reviews offer</w:t>
      </w:r>
      <w:r w:rsidR="00235EF1" w:rsidRPr="00937D10">
        <w:rPr>
          <w:lang w:val="en-US"/>
        </w:rPr>
        <w:t>s</w:t>
      </w:r>
      <w:r w:rsidR="00FB33B7" w:rsidRPr="00937D10">
        <w:rPr>
          <w:lang w:val="en-US"/>
        </w:rPr>
        <w:t xml:space="preserve"> deeper insights about the key areas for further improvement which not only help</w:t>
      </w:r>
      <w:r w:rsidR="00235EF1" w:rsidRPr="00937D10">
        <w:rPr>
          <w:lang w:val="en-US"/>
        </w:rPr>
        <w:t>s</w:t>
      </w:r>
      <w:r w:rsidR="00FB33B7" w:rsidRPr="00937D10">
        <w:rPr>
          <w:lang w:val="en-US"/>
        </w:rPr>
        <w:t xml:space="preserve"> the </w:t>
      </w:r>
      <w:r w:rsidR="002766F9" w:rsidRPr="00937D10">
        <w:rPr>
          <w:lang w:val="en-US"/>
        </w:rPr>
        <w:t>Coldra</w:t>
      </w:r>
      <w:r w:rsidR="00FB33B7" w:rsidRPr="00937D10">
        <w:rPr>
          <w:lang w:val="en-US"/>
        </w:rPr>
        <w:t xml:space="preserve"> </w:t>
      </w:r>
      <w:r w:rsidR="00235EF1" w:rsidRPr="00937D10">
        <w:rPr>
          <w:lang w:val="en-US"/>
        </w:rPr>
        <w:t>H</w:t>
      </w:r>
      <w:r w:rsidR="00FB33B7" w:rsidRPr="00937D10">
        <w:rPr>
          <w:lang w:val="en-US"/>
        </w:rPr>
        <w:t>otel to change the needs of guest</w:t>
      </w:r>
      <w:r w:rsidR="00235EF1" w:rsidRPr="00937D10">
        <w:rPr>
          <w:lang w:val="en-US"/>
        </w:rPr>
        <w:t>s</w:t>
      </w:r>
      <w:r w:rsidR="007A4E87" w:rsidRPr="00937D10">
        <w:rPr>
          <w:lang w:val="en-US"/>
        </w:rPr>
        <w:t xml:space="preserve"> but also increase</w:t>
      </w:r>
      <w:r w:rsidR="00235EF1" w:rsidRPr="00937D10">
        <w:rPr>
          <w:lang w:val="en-US"/>
        </w:rPr>
        <w:t>s</w:t>
      </w:r>
      <w:r w:rsidR="007A4E87" w:rsidRPr="00937D10">
        <w:rPr>
          <w:lang w:val="en-US"/>
        </w:rPr>
        <w:t xml:space="preserve"> the expectation of customers. </w:t>
      </w:r>
      <w:r w:rsidR="0035683C" w:rsidRPr="00937D10">
        <w:t xml:space="preserve">An open communication style with regular meetings, updates, and feedback sessions will create a community feeling at the level of the staff members. The theme of workplace wellness programs, which is </w:t>
      </w:r>
      <w:r w:rsidR="00465837" w:rsidRPr="00937D10">
        <w:t>based</w:t>
      </w:r>
      <w:r w:rsidR="0035683C" w:rsidRPr="00937D10">
        <w:t xml:space="preserve"> on mental and physical fitness, can remarkably reduce job </w:t>
      </w:r>
      <w:r w:rsidR="00465837" w:rsidRPr="00937D10">
        <w:t>stresses,</w:t>
      </w:r>
      <w:r w:rsidR="0035683C" w:rsidRPr="00937D10">
        <w:t xml:space="preserve"> and improve overall employee wellness. Such services may involve having wellness facilities within the workplace premises, access to mental health services, or regular wellness activities. The improvement with respect to innovation, training programs for staff members and process optimisation are important to consider. However, updating services, </w:t>
      </w:r>
      <w:r w:rsidR="00465837" w:rsidRPr="00937D10">
        <w:t>reviews,</w:t>
      </w:r>
      <w:r w:rsidR="0035683C" w:rsidRPr="00937D10">
        <w:t xml:space="preserve"> and offers make sure that </w:t>
      </w:r>
      <w:r w:rsidR="002766F9" w:rsidRPr="00937D10">
        <w:t>Coldra</w:t>
      </w:r>
      <w:r w:rsidR="0035683C" w:rsidRPr="00937D10">
        <w:t xml:space="preserve"> Hotel stay</w:t>
      </w:r>
      <w:r w:rsidR="002766F9" w:rsidRPr="00937D10">
        <w:t>s</w:t>
      </w:r>
      <w:r w:rsidR="0035683C" w:rsidRPr="00937D10">
        <w:t xml:space="preserve"> competitive where meeting the </w:t>
      </w:r>
      <w:r w:rsidR="00465837" w:rsidRPr="00937D10">
        <w:t>need</w:t>
      </w:r>
      <w:r w:rsidR="0035683C" w:rsidRPr="00937D10">
        <w:t xml:space="preserve"> of </w:t>
      </w:r>
      <w:r w:rsidR="002766F9" w:rsidRPr="00937D10">
        <w:t xml:space="preserve">the </w:t>
      </w:r>
      <w:r w:rsidR="0035683C" w:rsidRPr="00937D10">
        <w:t xml:space="preserve">customer is the </w:t>
      </w:r>
      <w:r w:rsidR="00465837" w:rsidRPr="00937D10">
        <w:t>priority</w:t>
      </w:r>
      <w:r w:rsidR="0035683C" w:rsidRPr="00937D10">
        <w:t xml:space="preserve">. This can be achieved by developing the staff and creating </w:t>
      </w:r>
      <w:r w:rsidR="002766F9" w:rsidRPr="00937D10">
        <w:t>an</w:t>
      </w:r>
      <w:r w:rsidR="0035683C" w:rsidRPr="00937D10">
        <w:t xml:space="preserve"> environment which promotes sustained higher</w:t>
      </w:r>
      <w:r w:rsidR="002766F9" w:rsidRPr="00937D10">
        <w:t>-</w:t>
      </w:r>
      <w:r w:rsidR="0035683C" w:rsidRPr="00937D10">
        <w:t>quality services</w:t>
      </w:r>
      <w:r w:rsidR="00465837" w:rsidRPr="00937D10">
        <w:t xml:space="preserve">. </w:t>
      </w:r>
      <w:r w:rsidR="0006249B" w:rsidRPr="00937D10">
        <w:t xml:space="preserve">The delay in services is another reason for </w:t>
      </w:r>
      <w:r w:rsidR="002766F9" w:rsidRPr="00937D10">
        <w:t xml:space="preserve">the </w:t>
      </w:r>
      <w:r w:rsidR="0006249B" w:rsidRPr="00937D10">
        <w:t>decline of the services and negative feedback as the reviews from Trip Advisor stated above claimed that long hours of wait for checking are the main reason for customer dissatisfaction because rooms are not prepared at the time of arrival of guest</w:t>
      </w:r>
      <w:r w:rsidR="002766F9" w:rsidRPr="00937D10">
        <w:t>s</w:t>
      </w:r>
      <w:r w:rsidR="0006249B" w:rsidRPr="00937D10">
        <w:t xml:space="preserve">. Another issue is communication where around 64% of the customers expect the organisation to respond as well as interact with them as soon as possible. </w:t>
      </w:r>
    </w:p>
    <w:p w14:paraId="1B0887DA" w14:textId="276887DF" w:rsidR="0006249B" w:rsidRPr="00937D10" w:rsidRDefault="00962F03" w:rsidP="00937D10">
      <w:r w:rsidRPr="00937D10">
        <w:t>Consequently, the increase in the desire of the guest</w:t>
      </w:r>
      <w:r w:rsidR="002766F9" w:rsidRPr="00937D10">
        <w:t>s</w:t>
      </w:r>
      <w:r w:rsidRPr="00937D10">
        <w:t xml:space="preserve"> for reducing their interaction with staff members </w:t>
      </w:r>
      <w:r w:rsidR="002766F9" w:rsidRPr="00937D10">
        <w:t>to get</w:t>
      </w:r>
      <w:r w:rsidRPr="00937D10">
        <w:t xml:space="preserve"> what they require. This can be achieved by using advanced technologies which enable the guest to order anything with the help of their mobile phones from ordering dinner to </w:t>
      </w:r>
      <w:r w:rsidR="00470FAB" w:rsidRPr="00937D10">
        <w:t xml:space="preserve">late checkout. </w:t>
      </w:r>
      <w:r w:rsidR="00D146C6" w:rsidRPr="00937D10">
        <w:t xml:space="preserve">For instance, at Amenity, automated communication management has been taken into consideration where the guest has </w:t>
      </w:r>
      <w:r w:rsidR="002766F9" w:rsidRPr="00937D10">
        <w:t xml:space="preserve">a </w:t>
      </w:r>
      <w:r w:rsidR="00D146C6" w:rsidRPr="00937D10">
        <w:t>personal assistant with</w:t>
      </w:r>
      <w:r w:rsidR="002766F9" w:rsidRPr="00937D10">
        <w:t xml:space="preserve"> minimal need for staff support and efforts.</w:t>
      </w:r>
      <w:r w:rsidR="00D146C6" w:rsidRPr="00937D10">
        <w:t xml:space="preserve"> Technologies like this can enhance the overall efficiency of the services of </w:t>
      </w:r>
      <w:r w:rsidR="002766F9" w:rsidRPr="00937D10">
        <w:t>Coldra</w:t>
      </w:r>
      <w:r w:rsidR="00D146C6" w:rsidRPr="00937D10">
        <w:t xml:space="preserve"> Court Hotel </w:t>
      </w:r>
      <w:r w:rsidR="002766F9" w:rsidRPr="00937D10">
        <w:t>while</w:t>
      </w:r>
      <w:r w:rsidR="00D146C6" w:rsidRPr="00937D10">
        <w:t xml:space="preserve"> improv</w:t>
      </w:r>
      <w:r w:rsidR="002766F9" w:rsidRPr="00937D10">
        <w:t>ing</w:t>
      </w:r>
      <w:r w:rsidR="00D146C6" w:rsidRPr="00937D10">
        <w:t xml:space="preserve"> overall services</w:t>
      </w:r>
      <w:r w:rsidR="002766F9" w:rsidRPr="00937D10">
        <w:t xml:space="preserve"> which can</w:t>
      </w:r>
      <w:r w:rsidR="00D146C6" w:rsidRPr="00937D10">
        <w:t xml:space="preserve"> </w:t>
      </w:r>
      <w:r w:rsidR="002766F9" w:rsidRPr="00937D10">
        <w:t>increase</w:t>
      </w:r>
      <w:r w:rsidR="00D146C6" w:rsidRPr="00937D10">
        <w:t xml:space="preserve"> customer experience and enhance guest loyalty. </w:t>
      </w:r>
    </w:p>
    <w:p w14:paraId="75BB2FAE" w14:textId="4CF5AE9B" w:rsidR="00DA13FC" w:rsidRPr="00E81CB1" w:rsidRDefault="00874277" w:rsidP="00937D10">
      <w:pPr>
        <w:pStyle w:val="Heading2"/>
      </w:pPr>
      <w:bookmarkStart w:id="48" w:name="_Toc167927342"/>
      <w:r w:rsidRPr="00E81CB1">
        <w:t xml:space="preserve">5.2 Future Areas </w:t>
      </w:r>
      <w:r w:rsidR="00424206" w:rsidRPr="00E81CB1">
        <w:t>for</w:t>
      </w:r>
      <w:r w:rsidRPr="00E81CB1">
        <w:t xml:space="preserve"> Development</w:t>
      </w:r>
      <w:bookmarkEnd w:id="48"/>
    </w:p>
    <w:p w14:paraId="1F9DA18E" w14:textId="2820CF20" w:rsidR="00874277" w:rsidRPr="00937D10" w:rsidRDefault="00424206" w:rsidP="00937D10">
      <w:pPr>
        <w:pStyle w:val="Heading3"/>
        <w:rPr>
          <w:sz w:val="24"/>
          <w:szCs w:val="24"/>
        </w:rPr>
      </w:pPr>
      <w:bookmarkStart w:id="49" w:name="_Toc167927343"/>
      <w:r w:rsidRPr="00937D10">
        <w:rPr>
          <w:sz w:val="24"/>
          <w:szCs w:val="24"/>
        </w:rPr>
        <w:t>5.2.1 Feedback from Existing Customers</w:t>
      </w:r>
      <w:bookmarkEnd w:id="49"/>
    </w:p>
    <w:p w14:paraId="2B87845E" w14:textId="2D17C4AD" w:rsidR="00C0261E" w:rsidRPr="00937D10" w:rsidRDefault="00C0261E" w:rsidP="00937D10">
      <w:r w:rsidRPr="00937D10">
        <w:t xml:space="preserve">The implementation of feedback loops where </w:t>
      </w:r>
      <w:r w:rsidR="002766F9" w:rsidRPr="00937D10">
        <w:t>Coldra</w:t>
      </w:r>
      <w:r w:rsidRPr="00937D10">
        <w:t xml:space="preserve"> Court Hotel seek</w:t>
      </w:r>
      <w:r w:rsidR="002766F9" w:rsidRPr="00937D10">
        <w:t>s</w:t>
      </w:r>
      <w:r w:rsidRPr="00937D10">
        <w:t xml:space="preserve"> feedback from the existing customers regarding their experiences assist</w:t>
      </w:r>
      <w:r w:rsidR="002766F9" w:rsidRPr="00937D10">
        <w:t>s</w:t>
      </w:r>
      <w:r w:rsidRPr="00937D10">
        <w:t xml:space="preserve"> </w:t>
      </w:r>
      <w:r w:rsidR="002766F9" w:rsidRPr="00937D10">
        <w:t>in determining</w:t>
      </w:r>
      <w:r w:rsidRPr="00937D10">
        <w:t xml:space="preserve"> the area for further development. It </w:t>
      </w:r>
      <w:r w:rsidR="002766F9" w:rsidRPr="00937D10">
        <w:t xml:space="preserve">is </w:t>
      </w:r>
      <w:r w:rsidRPr="00937D10">
        <w:lastRenderedPageBreak/>
        <w:t xml:space="preserve">usually comprised of rewards for those who provide significant advice making them feel valued and respected. </w:t>
      </w:r>
      <w:r w:rsidR="00E85FB2" w:rsidRPr="00937D10">
        <w:t xml:space="preserve">Different steps have been </w:t>
      </w:r>
      <w:r w:rsidR="00465837" w:rsidRPr="00937D10">
        <w:t>considered</w:t>
      </w:r>
      <w:r w:rsidR="00E85FB2" w:rsidRPr="00937D10">
        <w:t xml:space="preserve">, as the development of </w:t>
      </w:r>
      <w:r w:rsidR="00795D76" w:rsidRPr="00937D10">
        <w:t>connection with</w:t>
      </w:r>
      <w:r w:rsidR="00E85FB2" w:rsidRPr="00937D10">
        <w:t xml:space="preserve"> the customer depend</w:t>
      </w:r>
      <w:r w:rsidR="002766F9" w:rsidRPr="00937D10">
        <w:t>s</w:t>
      </w:r>
      <w:r w:rsidR="00E85FB2" w:rsidRPr="00937D10">
        <w:t xml:space="preserve"> upon mutual respect and values resulting in the repetition of customer experiences </w:t>
      </w:r>
      <w:r w:rsidR="002F0881" w:rsidRPr="00937D10">
        <w:t xml:space="preserve">which can be enhanced to increase the profit but also enhance the guest loyalty. </w:t>
      </w:r>
    </w:p>
    <w:p w14:paraId="231B22F8" w14:textId="17E09717" w:rsidR="001A04E3" w:rsidRPr="00937D10" w:rsidRDefault="001A04E3" w:rsidP="00937D10">
      <w:pPr>
        <w:pStyle w:val="Heading3"/>
        <w:rPr>
          <w:sz w:val="24"/>
          <w:szCs w:val="24"/>
        </w:rPr>
      </w:pPr>
      <w:bookmarkStart w:id="50" w:name="_Toc167927344"/>
      <w:r w:rsidRPr="00937D10">
        <w:rPr>
          <w:sz w:val="24"/>
          <w:szCs w:val="24"/>
        </w:rPr>
        <w:t>5.2.2 Use of AI Driven Chatbots</w:t>
      </w:r>
      <w:bookmarkEnd w:id="50"/>
      <w:r w:rsidRPr="00937D10">
        <w:rPr>
          <w:sz w:val="24"/>
          <w:szCs w:val="24"/>
        </w:rPr>
        <w:t xml:space="preserve"> </w:t>
      </w:r>
    </w:p>
    <w:p w14:paraId="0465DBF9" w14:textId="77777777" w:rsidR="00510B87" w:rsidRPr="00937D10" w:rsidRDefault="001A04E3" w:rsidP="00937D10">
      <w:r w:rsidRPr="00937D10">
        <w:t>The use of AI</w:t>
      </w:r>
      <w:r w:rsidR="002766F9" w:rsidRPr="00937D10">
        <w:t>-</w:t>
      </w:r>
      <w:r w:rsidRPr="00937D10">
        <w:t>driven chatbots</w:t>
      </w:r>
      <w:r w:rsidR="00DD72B6" w:rsidRPr="00937D10">
        <w:t xml:space="preserve"> on website</w:t>
      </w:r>
      <w:r w:rsidR="002766F9" w:rsidRPr="00937D10">
        <w:t>s</w:t>
      </w:r>
      <w:r w:rsidR="00DD72B6" w:rsidRPr="00937D10">
        <w:t xml:space="preserve"> and application</w:t>
      </w:r>
      <w:r w:rsidR="002766F9" w:rsidRPr="00937D10">
        <w:t>s</w:t>
      </w:r>
      <w:r w:rsidR="00DD72B6" w:rsidRPr="00937D10">
        <w:t xml:space="preserve"> so that the customer can get prompt answers which need them most without having </w:t>
      </w:r>
      <w:r w:rsidR="002766F9" w:rsidRPr="00937D10">
        <w:t xml:space="preserve">to </w:t>
      </w:r>
      <w:r w:rsidR="00DD72B6" w:rsidRPr="00937D10">
        <w:t xml:space="preserve">wait for the team. </w:t>
      </w:r>
      <w:r w:rsidR="00013EB7" w:rsidRPr="00937D10">
        <w:t xml:space="preserve">This can also improve the customer experiences where the companies must </w:t>
      </w:r>
      <w:r w:rsidR="002766F9" w:rsidRPr="00937D10">
        <w:t xml:space="preserve">be </w:t>
      </w:r>
      <w:r w:rsidR="00013EB7" w:rsidRPr="00937D10">
        <w:t>concern</w:t>
      </w:r>
      <w:r w:rsidR="002766F9" w:rsidRPr="00937D10">
        <w:t>ed</w:t>
      </w:r>
      <w:r w:rsidR="00013EB7" w:rsidRPr="00937D10">
        <w:t xml:space="preserve"> </w:t>
      </w:r>
      <w:r w:rsidR="002766F9" w:rsidRPr="00937D10">
        <w:t>with</w:t>
      </w:r>
      <w:r w:rsidR="00013EB7" w:rsidRPr="00937D10">
        <w:t xml:space="preserve"> developing the </w:t>
      </w:r>
      <w:r w:rsidR="00E407CB" w:rsidRPr="00937D10">
        <w:t>whole service</w:t>
      </w:r>
      <w:r w:rsidR="00173414" w:rsidRPr="00937D10">
        <w:t>s which are aligned with customer satisfaction.</w:t>
      </w:r>
    </w:p>
    <w:p w14:paraId="721A07A7" w14:textId="77777777" w:rsidR="00510B87" w:rsidRPr="00937D10" w:rsidRDefault="00510B87" w:rsidP="00937D10">
      <w:pPr>
        <w:spacing w:before="0"/>
      </w:pPr>
      <w:r w:rsidRPr="00937D10">
        <w:br w:type="page"/>
      </w:r>
    </w:p>
    <w:p w14:paraId="24C124CC" w14:textId="6AA51DF0" w:rsidR="005420F5" w:rsidRPr="00937D10" w:rsidRDefault="00A910CD" w:rsidP="00937D10">
      <w:pPr>
        <w:pStyle w:val="Heading1"/>
        <w:rPr>
          <w:sz w:val="24"/>
          <w:szCs w:val="24"/>
        </w:rPr>
      </w:pPr>
      <w:bookmarkStart w:id="51" w:name="_Toc167927345"/>
      <w:r w:rsidRPr="00937D10">
        <w:rPr>
          <w:sz w:val="24"/>
          <w:szCs w:val="24"/>
        </w:rPr>
        <w:lastRenderedPageBreak/>
        <w:t>6.0 Conclusion and Recommendation</w:t>
      </w:r>
      <w:bookmarkEnd w:id="51"/>
    </w:p>
    <w:p w14:paraId="4C6DC713" w14:textId="605F27A4" w:rsidR="391AB4F0" w:rsidRPr="00937D10" w:rsidRDefault="391AB4F0" w:rsidP="00937D10">
      <w:pPr>
        <w:spacing w:after="240"/>
      </w:pPr>
      <w:r w:rsidRPr="00937D10">
        <w:rPr>
          <w:rFonts w:eastAsia="Times New Roman"/>
          <w:color w:val="000000" w:themeColor="text1"/>
        </w:rPr>
        <w:t>The Coldra Court Hotel placement project report analy</w:t>
      </w:r>
      <w:r w:rsidR="63102687" w:rsidRPr="00937D10">
        <w:rPr>
          <w:rFonts w:eastAsia="Times New Roman"/>
          <w:color w:val="000000" w:themeColor="text1"/>
        </w:rPr>
        <w:t>s</w:t>
      </w:r>
      <w:r w:rsidRPr="00937D10">
        <w:rPr>
          <w:rFonts w:eastAsia="Times New Roman"/>
          <w:color w:val="000000" w:themeColor="text1"/>
        </w:rPr>
        <w:t>ed the reasons for customer dissatisfaction, the multifaceted link between customer experience and loyalty, and decreased quality of services. Here are the following recommendations with corresponding insights to support the recommendations to eliminate these issues and enhance guest satisfaction and loyalty to Coldra Court Hotel.</w:t>
      </w:r>
    </w:p>
    <w:p w14:paraId="7BB41168" w14:textId="05519B61" w:rsidR="1B36CBCE" w:rsidRPr="00937D10" w:rsidRDefault="1B36CBCE" w:rsidP="00937D10">
      <w:pPr>
        <w:pStyle w:val="Heading2"/>
        <w:rPr>
          <w:sz w:val="24"/>
          <w:szCs w:val="24"/>
        </w:rPr>
      </w:pPr>
      <w:bookmarkStart w:id="52" w:name="_Toc167927346"/>
      <w:r w:rsidRPr="00937D10">
        <w:rPr>
          <w:sz w:val="24"/>
          <w:szCs w:val="24"/>
        </w:rPr>
        <w:t xml:space="preserve">6.1 </w:t>
      </w:r>
      <w:r w:rsidR="391AB4F0" w:rsidRPr="00937D10">
        <w:rPr>
          <w:sz w:val="24"/>
          <w:szCs w:val="24"/>
        </w:rPr>
        <w:t>Recommendations</w:t>
      </w:r>
      <w:bookmarkEnd w:id="52"/>
    </w:p>
    <w:p w14:paraId="613054F3" w14:textId="467E792F" w:rsidR="391AB4F0" w:rsidRPr="00937D10" w:rsidRDefault="391AB4F0" w:rsidP="00937D10">
      <w:pPr>
        <w:spacing w:after="240"/>
        <w:rPr>
          <w:rFonts w:eastAsia="Times New Roman"/>
          <w:b/>
          <w:bCs/>
          <w:color w:val="000000" w:themeColor="text1"/>
        </w:rPr>
      </w:pPr>
      <w:r w:rsidRPr="00937D10">
        <w:rPr>
          <w:rFonts w:eastAsia="Times New Roman"/>
          <w:b/>
          <w:bCs/>
          <w:color w:val="000000" w:themeColor="text1"/>
        </w:rPr>
        <w:t>Enhance Self-Service Options</w:t>
      </w:r>
    </w:p>
    <w:p w14:paraId="0DC7ADAB" w14:textId="0688C01B" w:rsidR="391AB4F0" w:rsidRPr="00937D10" w:rsidRDefault="391AB4F0" w:rsidP="00937D10">
      <w:pPr>
        <w:spacing w:after="240"/>
      </w:pPr>
      <w:r w:rsidRPr="00937D10">
        <w:rPr>
          <w:rFonts w:eastAsia="Times New Roman"/>
          <w:color w:val="000000" w:themeColor="text1"/>
        </w:rPr>
        <w:t xml:space="preserve">Self-service technologies like automated booking, Virtual voice assistants for routine inquiries or room service, and in-room tablets to request services can enhance the experience of customers. </w:t>
      </w:r>
      <w:r w:rsidR="59E4EDE0" w:rsidRPr="00937D10">
        <w:rPr>
          <w:rFonts w:eastAsia="Times New Roman"/>
          <w:color w:val="000000" w:themeColor="text1"/>
        </w:rPr>
        <w:t>Roy</w:t>
      </w:r>
      <w:r w:rsidRPr="00937D10">
        <w:rPr>
          <w:rFonts w:eastAsia="Times New Roman"/>
          <w:color w:val="000000" w:themeColor="text1"/>
        </w:rPr>
        <w:t xml:space="preserve"> (202</w:t>
      </w:r>
      <w:r w:rsidR="74A29141" w:rsidRPr="00937D10">
        <w:rPr>
          <w:rFonts w:eastAsia="Times New Roman"/>
          <w:color w:val="000000" w:themeColor="text1"/>
        </w:rPr>
        <w:t>4</w:t>
      </w:r>
      <w:r w:rsidRPr="00937D10">
        <w:rPr>
          <w:rFonts w:eastAsia="Times New Roman"/>
          <w:color w:val="000000" w:themeColor="text1"/>
        </w:rPr>
        <w:t>) ha</w:t>
      </w:r>
      <w:r w:rsidR="002766F9" w:rsidRPr="00937D10">
        <w:rPr>
          <w:rFonts w:eastAsia="Times New Roman"/>
          <w:color w:val="000000" w:themeColor="text1"/>
        </w:rPr>
        <w:t>s</w:t>
      </w:r>
      <w:r w:rsidRPr="00937D10">
        <w:rPr>
          <w:rFonts w:eastAsia="Times New Roman"/>
          <w:color w:val="000000" w:themeColor="text1"/>
        </w:rPr>
        <w:t xml:space="preserve"> posited that such technologies not only help to ease the burden on staff but also make it easy for guests to have a smooth experience.</w:t>
      </w:r>
    </w:p>
    <w:p w14:paraId="4F0C4125" w14:textId="2B2B5AFB" w:rsidR="391AB4F0" w:rsidRPr="00937D10" w:rsidRDefault="391AB4F0" w:rsidP="00937D10">
      <w:pPr>
        <w:spacing w:after="240"/>
        <w:rPr>
          <w:rFonts w:eastAsia="Times New Roman"/>
          <w:b/>
          <w:bCs/>
          <w:color w:val="000000" w:themeColor="text1"/>
        </w:rPr>
      </w:pPr>
      <w:r w:rsidRPr="00937D10">
        <w:rPr>
          <w:rFonts w:eastAsia="Times New Roman"/>
          <w:b/>
          <w:bCs/>
          <w:color w:val="000000" w:themeColor="text1"/>
        </w:rPr>
        <w:t>Address Mechanical and Maintenance Problems</w:t>
      </w:r>
    </w:p>
    <w:p w14:paraId="487EAA97" w14:textId="4B283358" w:rsidR="391AB4F0" w:rsidRPr="00937D10" w:rsidRDefault="391AB4F0" w:rsidP="00937D10">
      <w:pPr>
        <w:spacing w:after="240"/>
      </w:pPr>
      <w:r w:rsidRPr="00937D10">
        <w:rPr>
          <w:rFonts w:eastAsia="Times New Roman"/>
          <w:color w:val="000000" w:themeColor="text1"/>
        </w:rPr>
        <w:t xml:space="preserve">Mechanical upkeep, including lights, air conditioning, and other rooms’ fixtures, should be checked frequently and any problems addressed immediately. </w:t>
      </w:r>
      <w:r w:rsidR="2163A8B1" w:rsidRPr="00937D10">
        <w:rPr>
          <w:rFonts w:eastAsia="Times New Roman"/>
          <w:color w:val="000000" w:themeColor="text1"/>
        </w:rPr>
        <w:t>Howazit</w:t>
      </w:r>
      <w:r w:rsidRPr="00937D10">
        <w:rPr>
          <w:rFonts w:eastAsia="Times New Roman"/>
          <w:color w:val="000000" w:themeColor="text1"/>
        </w:rPr>
        <w:t xml:space="preserve"> (</w:t>
      </w:r>
      <w:r w:rsidR="44DDE23C" w:rsidRPr="00937D10">
        <w:rPr>
          <w:rFonts w:eastAsia="Times New Roman"/>
          <w:color w:val="000000" w:themeColor="text1"/>
        </w:rPr>
        <w:t>n.d.</w:t>
      </w:r>
      <w:r w:rsidRPr="00937D10">
        <w:rPr>
          <w:rFonts w:eastAsia="Times New Roman"/>
          <w:color w:val="000000" w:themeColor="text1"/>
        </w:rPr>
        <w:t>) recommend using a comprehensive maintenance management system that records and monitors all maintenance requests to address the problems and alleviate customer complaints about the conditions of the rooms.</w:t>
      </w:r>
    </w:p>
    <w:p w14:paraId="1AA33511" w14:textId="3763D3F1" w:rsidR="391AB4F0" w:rsidRPr="00937D10" w:rsidRDefault="391AB4F0" w:rsidP="00937D10">
      <w:pPr>
        <w:spacing w:after="240"/>
        <w:rPr>
          <w:rFonts w:eastAsia="Times New Roman"/>
          <w:b/>
          <w:bCs/>
          <w:color w:val="000000" w:themeColor="text1"/>
        </w:rPr>
      </w:pPr>
      <w:r w:rsidRPr="00937D10">
        <w:rPr>
          <w:rFonts w:eastAsia="Times New Roman"/>
          <w:b/>
          <w:bCs/>
          <w:color w:val="000000" w:themeColor="text1"/>
        </w:rPr>
        <w:t xml:space="preserve">Improve Communication Channels </w:t>
      </w:r>
    </w:p>
    <w:p w14:paraId="3337AAA3" w14:textId="76870730" w:rsidR="391AB4F0" w:rsidRPr="00937D10" w:rsidRDefault="391AB4F0" w:rsidP="00937D10">
      <w:pPr>
        <w:spacing w:after="240"/>
        <w:rPr>
          <w:rFonts w:eastAsia="Times New Roman"/>
          <w:color w:val="000000" w:themeColor="text1"/>
        </w:rPr>
      </w:pPr>
      <w:r w:rsidRPr="00937D10">
        <w:rPr>
          <w:rFonts w:eastAsia="Times New Roman"/>
          <w:color w:val="000000" w:themeColor="text1"/>
        </w:rPr>
        <w:t xml:space="preserve">The hotel needs to have proper interactions with the guests it is serving. This involves regularly notifying the guests of any service interruptions, managing reservations in a way that can be easily understood, and training the staff on proper communication. </w:t>
      </w:r>
      <w:r w:rsidR="5E82B109" w:rsidRPr="00937D10">
        <w:rPr>
          <w:rFonts w:eastAsia="Times New Roman"/>
          <w:color w:val="000000" w:themeColor="text1"/>
        </w:rPr>
        <w:t>Cx (2022)</w:t>
      </w:r>
      <w:r w:rsidRPr="00937D10">
        <w:rPr>
          <w:rFonts w:eastAsia="Times New Roman"/>
          <w:color w:val="000000" w:themeColor="text1"/>
        </w:rPr>
        <w:t xml:space="preserve"> also stress</w:t>
      </w:r>
      <w:r w:rsidR="0CFDA830" w:rsidRPr="00937D10">
        <w:rPr>
          <w:rFonts w:eastAsia="Times New Roman"/>
          <w:color w:val="000000" w:themeColor="text1"/>
        </w:rPr>
        <w:t>es</w:t>
      </w:r>
      <w:r w:rsidRPr="00937D10">
        <w:rPr>
          <w:rFonts w:eastAsia="Times New Roman"/>
          <w:color w:val="000000" w:themeColor="text1"/>
        </w:rPr>
        <w:t xml:space="preserve"> the need for frequent updates through e-mail, text, or even application notification to avoid miscommunication.</w:t>
      </w:r>
    </w:p>
    <w:p w14:paraId="3A5C056F" w14:textId="11B8366C" w:rsidR="391AB4F0" w:rsidRPr="00937D10" w:rsidRDefault="391AB4F0" w:rsidP="00937D10">
      <w:pPr>
        <w:spacing w:after="240"/>
        <w:rPr>
          <w:rFonts w:eastAsia="Times New Roman"/>
          <w:b/>
          <w:bCs/>
          <w:color w:val="000000" w:themeColor="text1"/>
        </w:rPr>
      </w:pPr>
      <w:r w:rsidRPr="00937D10">
        <w:rPr>
          <w:rFonts w:eastAsia="Times New Roman"/>
          <w:b/>
          <w:bCs/>
          <w:color w:val="000000" w:themeColor="text1"/>
        </w:rPr>
        <w:t>Focus on Staff Training and Development</w:t>
      </w:r>
    </w:p>
    <w:p w14:paraId="4529572E" w14:textId="6AD41B21" w:rsidR="7DDCB90D" w:rsidRPr="00937D10" w:rsidRDefault="7DDCB90D" w:rsidP="00937D10">
      <w:pPr>
        <w:spacing w:after="240"/>
        <w:rPr>
          <w:rFonts w:eastAsia="Times New Roman"/>
          <w:color w:val="000000" w:themeColor="text1"/>
        </w:rPr>
      </w:pPr>
      <w:r w:rsidRPr="00937D10">
        <w:rPr>
          <w:rFonts w:eastAsia="Times New Roman"/>
          <w:color w:val="000000" w:themeColor="text1"/>
        </w:rPr>
        <w:lastRenderedPageBreak/>
        <w:t>T</w:t>
      </w:r>
      <w:r w:rsidR="391AB4F0" w:rsidRPr="00937D10">
        <w:rPr>
          <w:rFonts w:eastAsia="Times New Roman"/>
          <w:color w:val="000000" w:themeColor="text1"/>
        </w:rPr>
        <w:t xml:space="preserve">he service quality delivered by the staff has a significant impact on the satisfaction of the customers. Additional training sessions to develop customer relations, conflict solution and prevention, and interaction can improve employees’ performance. Rewarding excellent performers also helps to motivate the rest of the staff and improve service delivery, as pointed out by </w:t>
      </w:r>
      <w:r w:rsidR="189A6048" w:rsidRPr="00937D10">
        <w:rPr>
          <w:rFonts w:eastAsia="Times New Roman"/>
          <w:color w:val="000000" w:themeColor="text1"/>
        </w:rPr>
        <w:t xml:space="preserve">Roy </w:t>
      </w:r>
      <w:r w:rsidR="391AB4F0" w:rsidRPr="00937D10">
        <w:rPr>
          <w:rFonts w:eastAsia="Times New Roman"/>
          <w:color w:val="000000" w:themeColor="text1"/>
        </w:rPr>
        <w:t>(20</w:t>
      </w:r>
      <w:r w:rsidR="2831D862" w:rsidRPr="00937D10">
        <w:rPr>
          <w:rFonts w:eastAsia="Times New Roman"/>
          <w:color w:val="000000" w:themeColor="text1"/>
        </w:rPr>
        <w:t>24</w:t>
      </w:r>
      <w:r w:rsidR="391AB4F0" w:rsidRPr="00937D10">
        <w:rPr>
          <w:rFonts w:eastAsia="Times New Roman"/>
          <w:color w:val="000000" w:themeColor="text1"/>
        </w:rPr>
        <w:t>).</w:t>
      </w:r>
    </w:p>
    <w:p w14:paraId="32D5B492" w14:textId="3AFCAB23" w:rsidR="391AB4F0" w:rsidRPr="00937D10" w:rsidRDefault="391AB4F0" w:rsidP="00937D10">
      <w:pPr>
        <w:spacing w:after="240"/>
        <w:rPr>
          <w:rFonts w:eastAsia="Times New Roman"/>
          <w:b/>
          <w:bCs/>
          <w:color w:val="000000" w:themeColor="text1"/>
        </w:rPr>
      </w:pPr>
      <w:r w:rsidRPr="00937D10">
        <w:rPr>
          <w:rFonts w:eastAsia="Times New Roman"/>
          <w:b/>
          <w:bCs/>
          <w:color w:val="000000" w:themeColor="text1"/>
        </w:rPr>
        <w:t>Moderni</w:t>
      </w:r>
      <w:r w:rsidR="7E3E3803" w:rsidRPr="00937D10">
        <w:rPr>
          <w:rFonts w:eastAsia="Times New Roman"/>
          <w:b/>
          <w:bCs/>
          <w:color w:val="000000" w:themeColor="text1"/>
        </w:rPr>
        <w:t>s</w:t>
      </w:r>
      <w:r w:rsidRPr="00937D10">
        <w:rPr>
          <w:rFonts w:eastAsia="Times New Roman"/>
          <w:b/>
          <w:bCs/>
          <w:color w:val="000000" w:themeColor="text1"/>
        </w:rPr>
        <w:t>e Room Decor and Amenities</w:t>
      </w:r>
    </w:p>
    <w:p w14:paraId="3DEF53F7" w14:textId="04E8AB29" w:rsidR="391AB4F0" w:rsidRPr="00937D10" w:rsidRDefault="391AB4F0" w:rsidP="00937D10">
      <w:pPr>
        <w:spacing w:after="240"/>
      </w:pPr>
      <w:r w:rsidRPr="00937D10">
        <w:rPr>
          <w:rFonts w:eastAsia="Times New Roman"/>
          <w:color w:val="000000" w:themeColor="text1"/>
        </w:rPr>
        <w:t xml:space="preserve">The room and the decor and amenities that are offered in the room should be updated to meet the current generation standards to improve the experience of the guests. The emphasis should be placed on the quality of bed linen, contemporary furniture, and modern technologies in the rooms. </w:t>
      </w:r>
      <w:r w:rsidR="7AE50516" w:rsidRPr="00937D10">
        <w:rPr>
          <w:rFonts w:eastAsia="Times New Roman"/>
          <w:color w:val="000000" w:themeColor="text1"/>
        </w:rPr>
        <w:t xml:space="preserve">Turner and Hesford </w:t>
      </w:r>
      <w:r w:rsidRPr="00937D10">
        <w:rPr>
          <w:rFonts w:eastAsia="Times New Roman"/>
          <w:color w:val="000000" w:themeColor="text1"/>
        </w:rPr>
        <w:t>(201</w:t>
      </w:r>
      <w:r w:rsidR="48C7A991" w:rsidRPr="00937D10">
        <w:rPr>
          <w:rFonts w:eastAsia="Times New Roman"/>
          <w:color w:val="000000" w:themeColor="text1"/>
        </w:rPr>
        <w:t>8</w:t>
      </w:r>
      <w:r w:rsidR="781C1DCA" w:rsidRPr="00937D10">
        <w:rPr>
          <w:rFonts w:eastAsia="Times New Roman"/>
          <w:color w:val="000000" w:themeColor="text1"/>
        </w:rPr>
        <w:t>, p. 27</w:t>
      </w:r>
      <w:r w:rsidRPr="00937D10">
        <w:rPr>
          <w:rFonts w:eastAsia="Times New Roman"/>
          <w:color w:val="000000" w:themeColor="text1"/>
        </w:rPr>
        <w:t>) suggest that the hotel should have a constant plan of refurbishing to maintain the freshness of the place.</w:t>
      </w:r>
    </w:p>
    <w:p w14:paraId="3A5FFD03" w14:textId="4558DF44" w:rsidR="442134CA" w:rsidRPr="00937D10" w:rsidRDefault="442134CA" w:rsidP="00937D10">
      <w:pPr>
        <w:pStyle w:val="Heading2"/>
        <w:rPr>
          <w:rFonts w:eastAsia="Times New Roman"/>
          <w:color w:val="000000" w:themeColor="text1"/>
          <w:sz w:val="24"/>
          <w:szCs w:val="24"/>
        </w:rPr>
      </w:pPr>
      <w:bookmarkStart w:id="53" w:name="_Toc167927347"/>
      <w:r w:rsidRPr="00937D10">
        <w:rPr>
          <w:sz w:val="24"/>
          <w:szCs w:val="24"/>
        </w:rPr>
        <w:t xml:space="preserve">6.2 </w:t>
      </w:r>
      <w:r w:rsidR="391AB4F0" w:rsidRPr="00937D10">
        <w:rPr>
          <w:sz w:val="24"/>
          <w:szCs w:val="24"/>
        </w:rPr>
        <w:t>Conclusion</w:t>
      </w:r>
      <w:bookmarkEnd w:id="53"/>
    </w:p>
    <w:p w14:paraId="5984B5CD" w14:textId="62755349" w:rsidR="391AB4F0" w:rsidRPr="00937D10" w:rsidRDefault="391AB4F0" w:rsidP="00937D10">
      <w:pPr>
        <w:spacing w:after="240"/>
      </w:pPr>
      <w:r w:rsidRPr="00937D10">
        <w:rPr>
          <w:rFonts w:eastAsia="Times New Roman"/>
          <w:color w:val="000000" w:themeColor="text1"/>
        </w:rPr>
        <w:t>The Coldra Court Hotel is a business that is surrounded by multiple threats that may hinder it from delivering quality services and customer satisfaction. Based on the findings, several areas emerged as critical factors that need to be addressed: self-service options, communication, maintenance, and up-to-date amenities.</w:t>
      </w:r>
    </w:p>
    <w:p w14:paraId="64316022" w14:textId="0065DB36" w:rsidR="391AB4F0" w:rsidRPr="00937D10" w:rsidRDefault="391AB4F0" w:rsidP="00937D10">
      <w:pPr>
        <w:pStyle w:val="ListParagraph"/>
        <w:numPr>
          <w:ilvl w:val="0"/>
          <w:numId w:val="1"/>
        </w:numPr>
        <w:spacing w:after="240"/>
      </w:pPr>
      <w:r w:rsidRPr="00937D10">
        <w:rPr>
          <w:rFonts w:eastAsia="Times New Roman"/>
          <w:color w:val="000000" w:themeColor="text1"/>
        </w:rPr>
        <w:t xml:space="preserve"> Customer Experience and Loyalty: The positive correlation between customer satisfaction and guest loyalty confirms the significance of maintaining </w:t>
      </w:r>
      <w:r w:rsidR="00465837" w:rsidRPr="00937D10">
        <w:rPr>
          <w:rFonts w:eastAsia="Times New Roman"/>
          <w:color w:val="000000" w:themeColor="text1"/>
        </w:rPr>
        <w:t>ambitious standards</w:t>
      </w:r>
      <w:r w:rsidRPr="00937D10">
        <w:rPr>
          <w:rFonts w:eastAsia="Times New Roman"/>
          <w:color w:val="000000" w:themeColor="text1"/>
        </w:rPr>
        <w:t xml:space="preserve"> of service delivery</w:t>
      </w:r>
      <w:r w:rsidR="223858CA" w:rsidRPr="00937D10">
        <w:rPr>
          <w:rFonts w:eastAsia="Times New Roman"/>
          <w:color w:val="000000" w:themeColor="text1"/>
        </w:rPr>
        <w:t xml:space="preserve"> (</w:t>
      </w:r>
      <w:r w:rsidR="223858CA" w:rsidRPr="00937D10">
        <w:t>Chang et al., 2019, p. 146588)</w:t>
      </w:r>
      <w:r w:rsidRPr="00937D10">
        <w:rPr>
          <w:rFonts w:eastAsia="Times New Roman"/>
          <w:color w:val="000000" w:themeColor="text1"/>
        </w:rPr>
        <w:t xml:space="preserve">. Making every interaction with the guest a positive one can be beneficial </w:t>
      </w:r>
      <w:r w:rsidR="00465837" w:rsidRPr="00937D10">
        <w:rPr>
          <w:rFonts w:eastAsia="Times New Roman"/>
          <w:color w:val="000000" w:themeColor="text1"/>
        </w:rPr>
        <w:t>overall</w:t>
      </w:r>
      <w:r w:rsidRPr="00937D10">
        <w:rPr>
          <w:rFonts w:eastAsia="Times New Roman"/>
          <w:color w:val="000000" w:themeColor="text1"/>
        </w:rPr>
        <w:t xml:space="preserve"> and will help garner more business from the same customer.</w:t>
      </w:r>
    </w:p>
    <w:p w14:paraId="0FF2B6FF" w14:textId="4CCC83AF" w:rsidR="391AB4F0" w:rsidRPr="00937D10" w:rsidRDefault="391AB4F0" w:rsidP="00937D10">
      <w:pPr>
        <w:pStyle w:val="ListParagraph"/>
        <w:numPr>
          <w:ilvl w:val="0"/>
          <w:numId w:val="1"/>
        </w:numPr>
        <w:spacing w:after="240"/>
      </w:pPr>
      <w:r w:rsidRPr="00937D10">
        <w:rPr>
          <w:rFonts w:eastAsia="Times New Roman"/>
          <w:color w:val="000000" w:themeColor="text1"/>
        </w:rPr>
        <w:t xml:space="preserve"> Service Quality Decline: Mechanical issues, lack of communication, and poor room maintenance are some of the factors that make customers give negative reviews and develop dissatisfaction with a certain company or brand</w:t>
      </w:r>
      <w:r w:rsidR="2E338492" w:rsidRPr="00937D10">
        <w:rPr>
          <w:rFonts w:eastAsia="Times New Roman"/>
          <w:color w:val="000000" w:themeColor="text1"/>
        </w:rPr>
        <w:t xml:space="preserve"> </w:t>
      </w:r>
      <w:r w:rsidR="2E338492" w:rsidRPr="00937D10">
        <w:t>Mathayomchan and Taecharungroj (2020, p. 102641)</w:t>
      </w:r>
      <w:r w:rsidRPr="00937D10">
        <w:rPr>
          <w:rFonts w:eastAsia="Times New Roman"/>
          <w:color w:val="000000" w:themeColor="text1"/>
        </w:rPr>
        <w:t xml:space="preserve">. These issues can negatively affect guests’ </w:t>
      </w:r>
      <w:r w:rsidR="671580B7" w:rsidRPr="00937D10">
        <w:rPr>
          <w:rFonts w:eastAsia="Times New Roman"/>
          <w:color w:val="000000" w:themeColor="text1"/>
        </w:rPr>
        <w:t>experiences but</w:t>
      </w:r>
      <w:r w:rsidRPr="00937D10">
        <w:rPr>
          <w:rFonts w:eastAsia="Times New Roman"/>
          <w:color w:val="000000" w:themeColor="text1"/>
        </w:rPr>
        <w:t xml:space="preserve"> addressing them early enough can help minimi</w:t>
      </w:r>
      <w:r w:rsidR="00E21330" w:rsidRPr="00937D10">
        <w:rPr>
          <w:rFonts w:eastAsia="Times New Roman"/>
          <w:color w:val="000000" w:themeColor="text1"/>
        </w:rPr>
        <w:t>s</w:t>
      </w:r>
      <w:r w:rsidRPr="00937D10">
        <w:rPr>
          <w:rFonts w:eastAsia="Times New Roman"/>
          <w:color w:val="000000" w:themeColor="text1"/>
        </w:rPr>
        <w:t>e their effects.</w:t>
      </w:r>
    </w:p>
    <w:p w14:paraId="7D41DED4" w14:textId="4D56C74D" w:rsidR="391AB4F0" w:rsidRPr="00937D10" w:rsidRDefault="391AB4F0" w:rsidP="00937D10">
      <w:pPr>
        <w:pStyle w:val="ListParagraph"/>
        <w:numPr>
          <w:ilvl w:val="0"/>
          <w:numId w:val="1"/>
        </w:numPr>
        <w:spacing w:after="240"/>
      </w:pPr>
      <w:r w:rsidRPr="00937D10">
        <w:rPr>
          <w:rFonts w:eastAsia="Times New Roman"/>
          <w:color w:val="000000" w:themeColor="text1"/>
        </w:rPr>
        <w:t xml:space="preserve"> Staff Performance: In positive </w:t>
      </w:r>
      <w:r w:rsidR="202EE6D3" w:rsidRPr="00937D10">
        <w:rPr>
          <w:rFonts w:eastAsia="Times New Roman"/>
          <w:color w:val="000000" w:themeColor="text1"/>
        </w:rPr>
        <w:t>feedback</w:t>
      </w:r>
      <w:r w:rsidRPr="00937D10">
        <w:rPr>
          <w:rFonts w:eastAsia="Times New Roman"/>
          <w:color w:val="000000" w:themeColor="text1"/>
        </w:rPr>
        <w:t>, the work and the warm attitude of the staff are highlighted. This means that when the staff is continuously trained and recogni</w:t>
      </w:r>
      <w:r w:rsidR="17E8CA01" w:rsidRPr="00937D10">
        <w:rPr>
          <w:rFonts w:eastAsia="Times New Roman"/>
          <w:color w:val="000000" w:themeColor="text1"/>
        </w:rPr>
        <w:t>s</w:t>
      </w:r>
      <w:r w:rsidRPr="00937D10">
        <w:rPr>
          <w:rFonts w:eastAsia="Times New Roman"/>
          <w:color w:val="000000" w:themeColor="text1"/>
        </w:rPr>
        <w:t>ed, there will be an improvement in service quality and guest satisfaction</w:t>
      </w:r>
      <w:r w:rsidR="76D09D39" w:rsidRPr="00937D10">
        <w:rPr>
          <w:rFonts w:eastAsia="Times New Roman"/>
          <w:color w:val="000000" w:themeColor="text1"/>
        </w:rPr>
        <w:t xml:space="preserve"> </w:t>
      </w:r>
      <w:r w:rsidR="76D09D39" w:rsidRPr="00937D10">
        <w:rPr>
          <w:lang w:val="en-US"/>
        </w:rPr>
        <w:t xml:space="preserve">(Limna, 2023, </w:t>
      </w:r>
      <w:r w:rsidR="76D09D39" w:rsidRPr="00937D10">
        <w:t>p. 1306</w:t>
      </w:r>
      <w:r w:rsidR="76D09D39" w:rsidRPr="00937D10">
        <w:rPr>
          <w:lang w:val="en-US"/>
        </w:rPr>
        <w:t>)</w:t>
      </w:r>
      <w:r w:rsidRPr="00937D10">
        <w:rPr>
          <w:rFonts w:eastAsia="Times New Roman"/>
          <w:color w:val="000000" w:themeColor="text1"/>
        </w:rPr>
        <w:t>.</w:t>
      </w:r>
    </w:p>
    <w:p w14:paraId="03D45DBE" w14:textId="0DD12416" w:rsidR="391AB4F0" w:rsidRPr="00937D10" w:rsidRDefault="391AB4F0" w:rsidP="00937D10">
      <w:pPr>
        <w:pStyle w:val="ListParagraph"/>
        <w:numPr>
          <w:ilvl w:val="0"/>
          <w:numId w:val="1"/>
        </w:numPr>
        <w:spacing w:after="240"/>
      </w:pPr>
      <w:r w:rsidRPr="00937D10">
        <w:rPr>
          <w:rFonts w:eastAsia="Times New Roman"/>
          <w:color w:val="000000" w:themeColor="text1"/>
        </w:rPr>
        <w:lastRenderedPageBreak/>
        <w:t xml:space="preserve"> Room and Facility Maintenance: Maintenance and upgrade of facilities are crucial as guests repeatedly report problems with room conditions and mechanical systems</w:t>
      </w:r>
      <w:r w:rsidR="442B96AB" w:rsidRPr="00937D10">
        <w:rPr>
          <w:rFonts w:eastAsia="Times New Roman"/>
          <w:color w:val="000000" w:themeColor="text1"/>
        </w:rPr>
        <w:t xml:space="preserve"> </w:t>
      </w:r>
      <w:r w:rsidR="0B3CFDC2" w:rsidRPr="00937D10">
        <w:rPr>
          <w:rFonts w:eastAsia="Times New Roman"/>
        </w:rPr>
        <w:t>(Koc, 2019)</w:t>
      </w:r>
      <w:r w:rsidRPr="00937D10">
        <w:rPr>
          <w:rFonts w:eastAsia="Times New Roman"/>
          <w:color w:val="000000" w:themeColor="text1"/>
        </w:rPr>
        <w:t>. Another approach to enhancing the guests’ impressions is to update rooms and make sure they are clean and comfortable.</w:t>
      </w:r>
    </w:p>
    <w:p w14:paraId="2EE651DB" w14:textId="5817CDD4" w:rsidR="391AB4F0" w:rsidRPr="00937D10" w:rsidRDefault="391AB4F0" w:rsidP="00937D10">
      <w:pPr>
        <w:pStyle w:val="ListParagraph"/>
        <w:numPr>
          <w:ilvl w:val="0"/>
          <w:numId w:val="1"/>
        </w:numPr>
        <w:spacing w:after="240"/>
      </w:pPr>
      <w:r w:rsidRPr="00937D10">
        <w:rPr>
          <w:rFonts w:eastAsia="Times New Roman"/>
          <w:color w:val="000000" w:themeColor="text1"/>
        </w:rPr>
        <w:t xml:space="preserve"> Noise and Value for Money: Two of the most critical areas to manage are noise issues and satisfaction of the guest’s perception of the value of the services they are paying for</w:t>
      </w:r>
      <w:r w:rsidR="3CB473BA" w:rsidRPr="00937D10">
        <w:rPr>
          <w:rFonts w:eastAsia="Times New Roman"/>
          <w:color w:val="000000" w:themeColor="text1"/>
        </w:rPr>
        <w:t xml:space="preserve"> </w:t>
      </w:r>
      <w:r w:rsidR="3CB473BA" w:rsidRPr="00937D10">
        <w:rPr>
          <w:rFonts w:eastAsia="Times New Roman"/>
        </w:rPr>
        <w:t>(Chang et al., 2019)</w:t>
      </w:r>
      <w:r w:rsidRPr="00937D10">
        <w:rPr>
          <w:rFonts w:eastAsia="Times New Roman"/>
          <w:color w:val="000000" w:themeColor="text1"/>
        </w:rPr>
        <w:t>. Regarding this, it is possible to implement measures aimed at soundproofing as well as to offer packages that would give added value.</w:t>
      </w:r>
    </w:p>
    <w:p w14:paraId="1CECF46A" w14:textId="082E7CFA" w:rsidR="002766F9" w:rsidRPr="00937D10" w:rsidRDefault="391AB4F0" w:rsidP="00937D10">
      <w:pPr>
        <w:spacing w:after="240"/>
        <w:rPr>
          <w:rFonts w:eastAsia="Times New Roman"/>
          <w:color w:val="000000" w:themeColor="text1"/>
        </w:rPr>
      </w:pPr>
      <w:r w:rsidRPr="00937D10">
        <w:rPr>
          <w:rFonts w:eastAsia="Times New Roman"/>
          <w:color w:val="000000" w:themeColor="text1"/>
        </w:rPr>
        <w:t>By implementing the recommendations in the above-mentioned areas, the Coldra Court Hotel can enhance the quality of services, ensure customer satisfaction, and hence ensure that the consumers are loyal to the hotel. Applying these changes will not only solve modern problems but also help to create a favo</w:t>
      </w:r>
      <w:r w:rsidR="002766F9" w:rsidRPr="00937D10">
        <w:rPr>
          <w:rFonts w:eastAsia="Times New Roman"/>
          <w:color w:val="000000" w:themeColor="text1"/>
        </w:rPr>
        <w:t>u</w:t>
      </w:r>
      <w:r w:rsidRPr="00937D10">
        <w:rPr>
          <w:rFonts w:eastAsia="Times New Roman"/>
          <w:color w:val="000000" w:themeColor="text1"/>
        </w:rPr>
        <w:t>rable image of the hotel for new and repeated visits, which will ensure the hotel’s reputation and competitiveness in the sphere of hospitality and tourism.</w:t>
      </w:r>
    </w:p>
    <w:p w14:paraId="7A7D491A" w14:textId="77777777" w:rsidR="002766F9" w:rsidRPr="00937D10" w:rsidRDefault="002766F9" w:rsidP="00937D10">
      <w:pPr>
        <w:spacing w:before="0"/>
        <w:rPr>
          <w:rFonts w:eastAsia="Times New Roman"/>
          <w:color w:val="000000" w:themeColor="text1"/>
        </w:rPr>
      </w:pPr>
      <w:r w:rsidRPr="00937D10">
        <w:rPr>
          <w:rFonts w:eastAsia="Times New Roman"/>
          <w:color w:val="000000" w:themeColor="text1"/>
        </w:rPr>
        <w:br w:type="page"/>
      </w:r>
    </w:p>
    <w:p w14:paraId="43A86031" w14:textId="722B3F64" w:rsidR="00233D05" w:rsidRPr="00E81CB1" w:rsidRDefault="00233D05" w:rsidP="00937D10">
      <w:pPr>
        <w:pStyle w:val="Heading1"/>
        <w:rPr>
          <w:sz w:val="32"/>
          <w:szCs w:val="32"/>
        </w:rPr>
      </w:pPr>
      <w:bookmarkStart w:id="54" w:name="_Toc167927348"/>
      <w:r w:rsidRPr="00E81CB1">
        <w:rPr>
          <w:sz w:val="32"/>
          <w:szCs w:val="32"/>
        </w:rPr>
        <w:lastRenderedPageBreak/>
        <w:t>7.0 Reflective Account</w:t>
      </w:r>
      <w:bookmarkEnd w:id="54"/>
    </w:p>
    <w:p w14:paraId="2D7EFE76" w14:textId="2B85C672" w:rsidR="00233D05" w:rsidRPr="00937D10" w:rsidRDefault="00233D05" w:rsidP="00937D10">
      <w:pPr>
        <w:pStyle w:val="Heading2"/>
        <w:rPr>
          <w:sz w:val="24"/>
          <w:szCs w:val="24"/>
          <w:lang w:val="en-US"/>
        </w:rPr>
      </w:pPr>
      <w:bookmarkStart w:id="55" w:name="_Toc167228001"/>
      <w:bookmarkStart w:id="56" w:name="_Toc167927349"/>
      <w:r w:rsidRPr="00937D10">
        <w:rPr>
          <w:sz w:val="24"/>
          <w:szCs w:val="24"/>
          <w:lang w:val="en-US"/>
        </w:rPr>
        <w:t>7.1 Experience</w:t>
      </w:r>
      <w:bookmarkEnd w:id="55"/>
      <w:bookmarkEnd w:id="56"/>
    </w:p>
    <w:p w14:paraId="7BF4B35B" w14:textId="11835D4C" w:rsidR="00233D05" w:rsidRPr="00937D10" w:rsidRDefault="00233D05" w:rsidP="00937D10">
      <w:pPr>
        <w:rPr>
          <w:lang w:val="en-US"/>
        </w:rPr>
      </w:pPr>
      <w:r w:rsidRPr="00937D10">
        <w:rPr>
          <w:lang w:val="en-US"/>
        </w:rPr>
        <w:t xml:space="preserve">My placement at Coldra Court Hotel was one of the many components of a strategic research project dedicated to shedding light on the job-leaving phenomenon in hospitality. Currently affiliated </w:t>
      </w:r>
      <w:r w:rsidR="002766F9" w:rsidRPr="00937D10">
        <w:rPr>
          <w:lang w:val="en-US"/>
        </w:rPr>
        <w:t>with</w:t>
      </w:r>
      <w:r w:rsidRPr="00937D10">
        <w:rPr>
          <w:lang w:val="en-US"/>
        </w:rPr>
        <w:t xml:space="preserve"> the Celtic Manor brands, Coldra </w:t>
      </w:r>
      <w:r w:rsidR="002766F9" w:rsidRPr="00937D10">
        <w:rPr>
          <w:lang w:val="en-US"/>
        </w:rPr>
        <w:t>C</w:t>
      </w:r>
      <w:r w:rsidRPr="00937D10">
        <w:rPr>
          <w:lang w:val="en-US"/>
        </w:rPr>
        <w:t>ourt is recogni</w:t>
      </w:r>
      <w:r w:rsidR="00E21330" w:rsidRPr="00937D10">
        <w:rPr>
          <w:lang w:val="en-US"/>
        </w:rPr>
        <w:t>s</w:t>
      </w:r>
      <w:r w:rsidRPr="00937D10">
        <w:rPr>
          <w:lang w:val="en-US"/>
        </w:rPr>
        <w:t>ed to offer world</w:t>
      </w:r>
      <w:r w:rsidR="002766F9" w:rsidRPr="00937D10">
        <w:rPr>
          <w:lang w:val="en-US"/>
        </w:rPr>
        <w:t>-</w:t>
      </w:r>
      <w:r w:rsidRPr="00937D10">
        <w:rPr>
          <w:lang w:val="en-US"/>
        </w:rPr>
        <w:t xml:space="preserve">class luxury and is situated in Newport, a small city in the United Kingdom. For business trips and holidays, the hotel provides amenities that </w:t>
      </w:r>
      <w:r w:rsidR="00465837" w:rsidRPr="00937D10">
        <w:rPr>
          <w:lang w:val="en-US"/>
        </w:rPr>
        <w:t>include</w:t>
      </w:r>
      <w:r w:rsidRPr="00937D10">
        <w:rPr>
          <w:lang w:val="en-US"/>
        </w:rPr>
        <w:t xml:space="preserve"> a fitness center, swimming pool, and restaurants.</w:t>
      </w:r>
    </w:p>
    <w:p w14:paraId="759196A0" w14:textId="64F0524B" w:rsidR="00233D05" w:rsidRPr="00937D10" w:rsidRDefault="00233D05" w:rsidP="00937D10">
      <w:pPr>
        <w:rPr>
          <w:lang w:val="en-US"/>
        </w:rPr>
      </w:pPr>
      <w:r w:rsidRPr="00937D10">
        <w:rPr>
          <w:lang w:val="en-US"/>
        </w:rPr>
        <w:t xml:space="preserve">Consequently, the fact that I was given this </w:t>
      </w:r>
      <w:r w:rsidR="00465837" w:rsidRPr="00937D10">
        <w:rPr>
          <w:lang w:val="en-US"/>
        </w:rPr>
        <w:t>placement</w:t>
      </w:r>
      <w:r w:rsidRPr="00937D10">
        <w:rPr>
          <w:lang w:val="en-US"/>
        </w:rPr>
        <w:t xml:space="preserve"> meant that I would be able to gain some on</w:t>
      </w:r>
      <w:r w:rsidR="002766F9" w:rsidRPr="00937D10">
        <w:rPr>
          <w:lang w:val="en-US"/>
        </w:rPr>
        <w:t>-the</w:t>
      </w:r>
      <w:r w:rsidRPr="00937D10">
        <w:rPr>
          <w:lang w:val="en-US"/>
        </w:rPr>
        <w:t xml:space="preserve">-job experience </w:t>
      </w:r>
      <w:r w:rsidR="002766F9" w:rsidRPr="00937D10">
        <w:rPr>
          <w:lang w:val="en-US"/>
        </w:rPr>
        <w:t>i</w:t>
      </w:r>
      <w:r w:rsidRPr="00937D10">
        <w:rPr>
          <w:lang w:val="en-US"/>
        </w:rPr>
        <w:t>n the functioning of a luxury hotel and identify some of the conditions, which may contribute to employee turnover in this industry. During th</w:t>
      </w:r>
      <w:r w:rsidR="002766F9" w:rsidRPr="00937D10">
        <w:rPr>
          <w:lang w:val="en-US"/>
        </w:rPr>
        <w:t>is</w:t>
      </w:r>
      <w:r w:rsidRPr="00937D10">
        <w:rPr>
          <w:lang w:val="en-US"/>
        </w:rPr>
        <w:t xml:space="preserve"> </w:t>
      </w:r>
      <w:r w:rsidR="00465837" w:rsidRPr="00937D10">
        <w:rPr>
          <w:lang w:val="en-US"/>
        </w:rPr>
        <w:t>time,</w:t>
      </w:r>
      <w:r w:rsidRPr="00937D10">
        <w:rPr>
          <w:lang w:val="en-US"/>
        </w:rPr>
        <w:t xml:space="preserve"> I have reported to the human resources of the company dealing with recruitment, onboarding and other duties concerning the employees. Nevertheless, it was quite interesting to study the employee management issue and its features within this specific environment which is characteri</w:t>
      </w:r>
      <w:r w:rsidR="00E21330" w:rsidRPr="00937D10">
        <w:rPr>
          <w:lang w:val="en-US"/>
        </w:rPr>
        <w:t>s</w:t>
      </w:r>
      <w:r w:rsidRPr="00937D10">
        <w:rPr>
          <w:lang w:val="en-US"/>
        </w:rPr>
        <w:t>ed by high levels of stress. The starting point was to dig deeper into the causes and impacts of employee turnover so that I could acquire effective retention strategies and get hands-on experience in human resource management. Furthermore, I propose substantially adding to the hotel community by providing ideas based on my observations and study.</w:t>
      </w:r>
    </w:p>
    <w:p w14:paraId="6D4C7FF8" w14:textId="539E51CC" w:rsidR="00233D05" w:rsidRPr="00937D10" w:rsidRDefault="00233D05" w:rsidP="00937D10">
      <w:pPr>
        <w:pStyle w:val="Heading2"/>
        <w:rPr>
          <w:sz w:val="24"/>
          <w:szCs w:val="24"/>
          <w:lang w:val="en-US"/>
        </w:rPr>
      </w:pPr>
      <w:bookmarkStart w:id="57" w:name="_Toc167228002"/>
      <w:bookmarkStart w:id="58" w:name="_Toc167927350"/>
      <w:r w:rsidRPr="00937D10">
        <w:rPr>
          <w:sz w:val="24"/>
          <w:szCs w:val="24"/>
          <w:lang w:val="en-US"/>
        </w:rPr>
        <w:t>7.2 Reflective Process</w:t>
      </w:r>
      <w:bookmarkEnd w:id="57"/>
      <w:bookmarkEnd w:id="58"/>
    </w:p>
    <w:p w14:paraId="2AD63313" w14:textId="77777777" w:rsidR="00233D05" w:rsidRPr="00937D10" w:rsidRDefault="00233D05" w:rsidP="00937D10">
      <w:pPr>
        <w:rPr>
          <w:lang w:val="en-US"/>
        </w:rPr>
      </w:pPr>
      <w:r w:rsidRPr="00937D10">
        <w:rPr>
          <w:lang w:val="en-US"/>
        </w:rPr>
        <w:t>Something positive about the job placement experience for me is seeing the dedication and effort of the staff. Nevertheless, some employees showed persistence and dedication to offering our clients the desired service. I have also been involved in team meetings and training programs that broadened my understanding of the strategies of the hotel management system and my readiness to learn and develop.</w:t>
      </w:r>
    </w:p>
    <w:p w14:paraId="76721B9E" w14:textId="77777777" w:rsidR="00233D05" w:rsidRPr="00937D10" w:rsidRDefault="00233D05" w:rsidP="00937D10">
      <w:pPr>
        <w:rPr>
          <w:lang w:val="en-US"/>
        </w:rPr>
      </w:pPr>
      <w:r w:rsidRPr="00937D10">
        <w:rPr>
          <w:lang w:val="en-US"/>
        </w:rPr>
        <w:t>The main drawback was presuming the high turnover rate that disrupted both employees and the generalised experience of the guests. I met with welfare personnel regularly, whose distress sometimes affected their mood and behaviour. Being present in the absence of an organised orientation process that newcomers are going through was also disillusionment, often resulting in a lack of understanding and annoyance.</w:t>
      </w:r>
    </w:p>
    <w:p w14:paraId="129A73B0" w14:textId="65DE87D6" w:rsidR="00233D05" w:rsidRPr="00937D10" w:rsidRDefault="00233D05" w:rsidP="00937D10">
      <w:pPr>
        <w:rPr>
          <w:lang w:val="en-US"/>
        </w:rPr>
      </w:pPr>
      <w:r w:rsidRPr="00937D10">
        <w:rPr>
          <w:lang w:val="en-US"/>
        </w:rPr>
        <w:lastRenderedPageBreak/>
        <w:t xml:space="preserve">This experience was an </w:t>
      </w:r>
      <w:r w:rsidR="00465837" w:rsidRPr="00937D10">
        <w:rPr>
          <w:lang w:val="en-US"/>
        </w:rPr>
        <w:t>education</w:t>
      </w:r>
      <w:r w:rsidRPr="00937D10">
        <w:rPr>
          <w:lang w:val="en-US"/>
        </w:rPr>
        <w:t>. The need for efficient human resource management emerged as a critical factor in retaining employees to ensure service quality. The hotel's efforts to establish training and development programs represented an encouraging signal of preparation to invest in its human resources. I participated in training sessions that enabled me to understand the gains I would have gotten from further professional development.</w:t>
      </w:r>
    </w:p>
    <w:p w14:paraId="4A54E102" w14:textId="77777777" w:rsidR="00233D05" w:rsidRPr="00937D10" w:rsidRDefault="00233D05" w:rsidP="00937D10">
      <w:pPr>
        <w:rPr>
          <w:lang w:val="en-US"/>
        </w:rPr>
      </w:pPr>
      <w:r w:rsidRPr="00937D10">
        <w:rPr>
          <w:lang w:val="en-US"/>
        </w:rPr>
        <w:t>The high staff turnover rate was a clear indication of the severity of the issue noted with respect to the hospitality industry. The main causes of the problem were the unorganised induction process, and the lack of proper staff coaching, as this led to the employees’ dissatisfaction. The most defining work environment, in the sense of working hours and job demands, only compounded matters. Together, they formed a cycle which generated a solution that was rather difficult to tackle.</w:t>
      </w:r>
    </w:p>
    <w:p w14:paraId="3548DACD" w14:textId="3D4CEA99" w:rsidR="00233D05" w:rsidRPr="00937D10" w:rsidRDefault="00233D05" w:rsidP="00937D10">
      <w:pPr>
        <w:rPr>
          <w:b/>
          <w:lang w:val="en-US"/>
        </w:rPr>
      </w:pPr>
      <w:bookmarkStart w:id="59" w:name="_Toc167228003"/>
      <w:r w:rsidRPr="00937D10">
        <w:rPr>
          <w:lang w:val="en-US"/>
        </w:rPr>
        <w:t>This should indicate the necessity of providing adequate provisions for the employees</w:t>
      </w:r>
      <w:r w:rsidR="002766F9" w:rsidRPr="00937D10">
        <w:rPr>
          <w:lang w:val="en-US"/>
        </w:rPr>
        <w:t>'</w:t>
      </w:r>
      <w:r w:rsidRPr="00937D10">
        <w:rPr>
          <w:lang w:val="en-US"/>
        </w:rPr>
        <w:t xml:space="preserve"> needs in organi</w:t>
      </w:r>
      <w:r w:rsidR="00E21330" w:rsidRPr="00937D10">
        <w:rPr>
          <w:lang w:val="en-US"/>
        </w:rPr>
        <w:t>s</w:t>
      </w:r>
      <w:r w:rsidRPr="00937D10">
        <w:rPr>
          <w:lang w:val="en-US"/>
        </w:rPr>
        <w:t>ations. Thus, for employee retention, I have realised that proper onboarding, continual training, management support for employees, and a pleasant workplace environment are paramount. Understanding the root causes of these issues enabled me to get it that managing high employee turnover cannot be achieved through temporary solutions and planning to innovate is in the long-term approach.</w:t>
      </w:r>
    </w:p>
    <w:p w14:paraId="46FEB27B" w14:textId="66DE6338" w:rsidR="00233D05" w:rsidRPr="00937D10" w:rsidRDefault="00233D05" w:rsidP="00937D10">
      <w:pPr>
        <w:pStyle w:val="Heading2"/>
        <w:rPr>
          <w:sz w:val="24"/>
          <w:szCs w:val="24"/>
          <w:lang w:val="en-US"/>
        </w:rPr>
      </w:pPr>
      <w:bookmarkStart w:id="60" w:name="_Toc167927351"/>
      <w:r w:rsidRPr="00937D10">
        <w:rPr>
          <w:sz w:val="24"/>
          <w:szCs w:val="24"/>
          <w:lang w:val="en-US"/>
        </w:rPr>
        <w:t>7.3 Action</w:t>
      </w:r>
      <w:bookmarkEnd w:id="59"/>
      <w:bookmarkEnd w:id="60"/>
    </w:p>
    <w:p w14:paraId="3411E184" w14:textId="282BD097" w:rsidR="00233D05" w:rsidRPr="00937D10" w:rsidRDefault="00233D05" w:rsidP="00937D10">
      <w:pPr>
        <w:rPr>
          <w:lang w:val="en-US"/>
        </w:rPr>
      </w:pPr>
      <w:r w:rsidRPr="00937D10">
        <w:rPr>
          <w:lang w:val="en-US"/>
        </w:rPr>
        <w:t xml:space="preserve">Therefore, the 12 months of working as an HR have greatly influenced the observation of turnover and what needs to be considered </w:t>
      </w:r>
      <w:r w:rsidR="00465837" w:rsidRPr="00937D10">
        <w:rPr>
          <w:lang w:val="en-US"/>
        </w:rPr>
        <w:t>to</w:t>
      </w:r>
      <w:r w:rsidRPr="00937D10">
        <w:rPr>
          <w:lang w:val="en-US"/>
        </w:rPr>
        <w:t xml:space="preserve"> combat it. I understood how crucial it is to have a thorough onboarding process within a company and how valuable constant training can be in improving employees’ productivity and reducing attrition rates. In addition to that, leadership skills, the offer of the appropriate supervision, and </w:t>
      </w:r>
      <w:r w:rsidR="002766F9" w:rsidRPr="00937D10">
        <w:rPr>
          <w:lang w:val="en-US"/>
        </w:rPr>
        <w:t xml:space="preserve">a </w:t>
      </w:r>
      <w:r w:rsidRPr="00937D10">
        <w:rPr>
          <w:lang w:val="en-US"/>
        </w:rPr>
        <w:t>support system became a notable aspect of my practice.</w:t>
      </w:r>
    </w:p>
    <w:p w14:paraId="2D054DB6" w14:textId="77777777" w:rsidR="00233D05" w:rsidRPr="00937D10" w:rsidRDefault="00233D05" w:rsidP="00937D10">
      <w:pPr>
        <w:rPr>
          <w:lang w:val="en-US"/>
        </w:rPr>
      </w:pPr>
      <w:r w:rsidRPr="00937D10">
        <w:rPr>
          <w:lang w:val="en-US"/>
        </w:rPr>
        <w:t>While with this company during the internship, I could have taken a strong initiative to develop and implement strategies in a bid to reduce cases of employee separation in the company. For instance, designing a comprehensive onboarding program or arranging regular feedback meetings between affected employees and top-level management would have been very helpful from a near-</w:t>
      </w:r>
      <w:r w:rsidRPr="00937D10">
        <w:rPr>
          <w:lang w:val="en-US"/>
        </w:rPr>
        <w:lastRenderedPageBreak/>
        <w:t>term perspective. Furthermore, I could have conducted an employee survey to gather more direct feedback on their feelings and recommendations for improvement.</w:t>
      </w:r>
    </w:p>
    <w:p w14:paraId="3F8300E8" w14:textId="77777777" w:rsidR="00233D05" w:rsidRPr="00937D10" w:rsidRDefault="00233D05" w:rsidP="00937D10">
      <w:pPr>
        <w:rPr>
          <w:lang w:val="en-US"/>
        </w:rPr>
      </w:pPr>
      <w:r w:rsidRPr="00937D10">
        <w:rPr>
          <w:lang w:val="en-US"/>
        </w:rPr>
        <w:t>By integrating these wisdom gears in my future career HR management positions, I will be able to deliver exceptional results and boost performance in my workplace. Recognising the key variables that lead to employee turnover indicates a need for a more powerful retention technique to be developed and implemented. I will underline why effective onboarding, consistent training, and collegial management lead to success anywhere the organisation I choose to work with will be a priority.</w:t>
      </w:r>
    </w:p>
    <w:p w14:paraId="1FC68A31" w14:textId="77777777" w:rsidR="00233D05" w:rsidRPr="00937D10" w:rsidRDefault="00233D05" w:rsidP="00937D10">
      <w:pPr>
        <w:rPr>
          <w:lang w:val="en-US"/>
        </w:rPr>
      </w:pPr>
      <w:r w:rsidRPr="00937D10">
        <w:rPr>
          <w:lang w:val="en-US"/>
        </w:rPr>
        <w:t>To address the issues identified during my placement, I recommend the following steps for Coldra Court Hotel:</w:t>
      </w:r>
    </w:p>
    <w:p w14:paraId="1EB03F56" w14:textId="77777777" w:rsidR="00233D05" w:rsidRPr="00937D10" w:rsidRDefault="00233D05" w:rsidP="00937D10">
      <w:pPr>
        <w:numPr>
          <w:ilvl w:val="0"/>
          <w:numId w:val="6"/>
        </w:numPr>
        <w:rPr>
          <w:lang w:val="en-US"/>
        </w:rPr>
      </w:pPr>
      <w:r w:rsidRPr="00937D10">
        <w:rPr>
          <w:lang w:val="en-US"/>
        </w:rPr>
        <w:t>Enhance Onboarding Programs: Create a well-structured and organised onboarding process that involves complete and thorough training for new hires. This will teach them both and provide the skills and information needed to perform the job.</w:t>
      </w:r>
    </w:p>
    <w:p w14:paraId="6A7A8F4C" w14:textId="77777777" w:rsidR="00233D05" w:rsidRPr="00937D10" w:rsidRDefault="00233D05" w:rsidP="00937D10">
      <w:pPr>
        <w:numPr>
          <w:ilvl w:val="0"/>
          <w:numId w:val="6"/>
        </w:numPr>
        <w:rPr>
          <w:lang w:val="en-US"/>
        </w:rPr>
      </w:pPr>
      <w:r w:rsidRPr="00937D10">
        <w:rPr>
          <w:lang w:val="en-US"/>
        </w:rPr>
        <w:t>Implement Continuous Training and Development: Provide regular training sessions so your employees have constant career development and growth opportunities. They will grow in their skills, become more confident, and have a high job satisfaction rate.</w:t>
      </w:r>
    </w:p>
    <w:p w14:paraId="7AD83444" w14:textId="77777777" w:rsidR="00233D05" w:rsidRPr="00937D10" w:rsidRDefault="00233D05" w:rsidP="00937D10">
      <w:pPr>
        <w:numPr>
          <w:ilvl w:val="0"/>
          <w:numId w:val="6"/>
        </w:numPr>
        <w:rPr>
          <w:lang w:val="en-US"/>
        </w:rPr>
      </w:pPr>
      <w:r w:rsidRPr="00937D10">
        <w:rPr>
          <w:lang w:val="en-US"/>
        </w:rPr>
        <w:t>Promote a Positive Work Environment: Facilitate a supportive and empowering working environment by planning team-building activities, open communication, and regular feedback meetings. Employees should also be recognised and awarded for their hard work and achievements, which can increase morale and motivation.</w:t>
      </w:r>
    </w:p>
    <w:p w14:paraId="535A16DA" w14:textId="77777777" w:rsidR="00233D05" w:rsidRPr="00937D10" w:rsidRDefault="00233D05" w:rsidP="00937D10">
      <w:pPr>
        <w:numPr>
          <w:ilvl w:val="0"/>
          <w:numId w:val="6"/>
        </w:numPr>
        <w:rPr>
          <w:lang w:val="en-US"/>
        </w:rPr>
      </w:pPr>
      <w:r w:rsidRPr="00937D10">
        <w:rPr>
          <w:lang w:val="en-US"/>
        </w:rPr>
        <w:t>Strengthen Management Practices: Run supervisory training programs to ensure managers have the skills to lead and support their staff well. Instill a leadership style that encourages supervisors' active involvement in decision-making processes.</w:t>
      </w:r>
    </w:p>
    <w:p w14:paraId="422B96AA" w14:textId="77777777" w:rsidR="00233D05" w:rsidRPr="00937D10" w:rsidRDefault="00233D05" w:rsidP="00937D10">
      <w:pPr>
        <w:numPr>
          <w:ilvl w:val="0"/>
          <w:numId w:val="6"/>
        </w:numPr>
        <w:rPr>
          <w:lang w:val="en-US"/>
        </w:rPr>
      </w:pPr>
      <w:r w:rsidRPr="00937D10">
        <w:rPr>
          <w:lang w:val="en-US"/>
        </w:rPr>
        <w:t>Introduce Wellness Programs: Use programs that address employees' wellness in mind and body. Discuss how these programs work with employees and foster a healthy and amicable work environment.</w:t>
      </w:r>
    </w:p>
    <w:p w14:paraId="1D3FE00F" w14:textId="77777777" w:rsidR="00233D05" w:rsidRPr="00937D10" w:rsidRDefault="00233D05" w:rsidP="00937D10">
      <w:pPr>
        <w:rPr>
          <w:lang w:val="en-US"/>
        </w:rPr>
      </w:pPr>
      <w:r w:rsidRPr="00937D10">
        <w:rPr>
          <w:lang w:val="en-US"/>
        </w:rPr>
        <w:lastRenderedPageBreak/>
        <w:t>Through these measures, Coldra’s Court Hotel can pinpoint the factors and eliminate the root cause of frequent unemployment, thereby turning the table on the committal worker. These enhancements will improve employee retention and satisfaction and boost organisational performance and guest satisfaction.</w:t>
      </w:r>
    </w:p>
    <w:p w14:paraId="1AFF7C4A" w14:textId="620392A8" w:rsidR="00233D05" w:rsidRPr="00937D10" w:rsidRDefault="00233D05" w:rsidP="00937D10">
      <w:pPr>
        <w:rPr>
          <w:lang w:val="en-US"/>
        </w:rPr>
      </w:pPr>
      <w:r w:rsidRPr="00937D10">
        <w:rPr>
          <w:lang w:val="en-US"/>
        </w:rPr>
        <w:t>Overall, my experience at the hotel during my placement was invaluable, and it gave me insight into the challenges that employee turnover in the hospitality industry faces. In the process of self-analysis, I specified several major fields where I need to work, such as onboarding, training, a working environment, employee recognition, leadership, and wellness programs. Such reflective conversations can help the hotel lower the rate of worker turnover and create a healthy and happy working environment. This reflective writing activity made me see more clearly that continuous learning and adapting to work situations are what matter. It has also raised the need for efficient management practices and a good working environment to retain employees. Having gone through this experience, I resolve to use the lessons I learnt to develop employee-driven and employee-</w:t>
      </w:r>
      <w:r w:rsidR="00465837" w:rsidRPr="00937D10">
        <w:rPr>
          <w:lang w:val="en-US"/>
        </w:rPr>
        <w:t>centered</w:t>
      </w:r>
      <w:r w:rsidRPr="00937D10">
        <w:rPr>
          <w:lang w:val="en-US"/>
        </w:rPr>
        <w:t xml:space="preserve"> strategies that will ensure both the employee and organisational success.</w:t>
      </w:r>
    </w:p>
    <w:p w14:paraId="4456BF2D" w14:textId="77777777" w:rsidR="00C0261E" w:rsidRPr="00937D10" w:rsidRDefault="00C0261E" w:rsidP="00937D10">
      <w:pPr>
        <w:spacing w:before="0"/>
        <w:rPr>
          <w:rFonts w:eastAsiaTheme="majorEastAsia"/>
          <w:b/>
          <w:bCs/>
        </w:rPr>
      </w:pPr>
      <w:r w:rsidRPr="00937D10">
        <w:br w:type="page"/>
      </w:r>
    </w:p>
    <w:p w14:paraId="2E95C532" w14:textId="1A3B9D55" w:rsidR="00C0261E" w:rsidRPr="00937D10" w:rsidRDefault="00EB61D0" w:rsidP="00937D10">
      <w:pPr>
        <w:pStyle w:val="Heading1"/>
        <w:rPr>
          <w:sz w:val="24"/>
          <w:szCs w:val="24"/>
        </w:rPr>
      </w:pPr>
      <w:bookmarkStart w:id="61" w:name="_Toc167927352"/>
      <w:r w:rsidRPr="00937D10">
        <w:rPr>
          <w:sz w:val="24"/>
          <w:szCs w:val="24"/>
        </w:rPr>
        <w:lastRenderedPageBreak/>
        <w:t>References</w:t>
      </w:r>
      <w:bookmarkEnd w:id="61"/>
    </w:p>
    <w:p w14:paraId="14C4420B" w14:textId="77777777" w:rsidR="002506F8" w:rsidRPr="00937D10" w:rsidRDefault="002506F8" w:rsidP="00937D10">
      <w:pPr>
        <w:ind w:left="360"/>
      </w:pPr>
      <w:r w:rsidRPr="00937D10">
        <w:t xml:space="preserve">Ashaal, A., Bakri, A., Bakri, A., AlKhatib, N., Chreif, M. and Najib Bou Zakhem (2024). Harvesting sustainability: Navigating green practices and barriers in Lebanon’s hospitality sector. </w:t>
      </w:r>
      <w:r w:rsidRPr="00937D10">
        <w:rPr>
          <w:i/>
          <w:iCs/>
        </w:rPr>
        <w:t>Business strategy and development</w:t>
      </w:r>
      <w:r w:rsidRPr="00937D10">
        <w:t xml:space="preserve">, 7(2). Doi: </w:t>
      </w:r>
      <w:hyperlink r:id="rId8" w:history="1">
        <w:r w:rsidRPr="00937D10">
          <w:rPr>
            <w:rStyle w:val="Hyperlink"/>
            <w:u w:val="none"/>
          </w:rPr>
          <w:t>https://doi.org/10.1002/bsd2.369</w:t>
        </w:r>
      </w:hyperlink>
      <w:r w:rsidRPr="00937D10">
        <w:t xml:space="preserve">. </w:t>
      </w:r>
    </w:p>
    <w:p w14:paraId="48265665" w14:textId="77777777" w:rsidR="002506F8" w:rsidRPr="00937D10" w:rsidRDefault="002506F8" w:rsidP="00937D10">
      <w:pPr>
        <w:ind w:left="360"/>
      </w:pPr>
      <w:r w:rsidRPr="00937D10">
        <w:t xml:space="preserve">Astuti, E., Harsono, I., Uhai, S., Muthmainah, H.N. and Vandika, A.Y. (2024). Application of Artificial Intelligence Technology in Customer Service in the Hospitality Industry in Indonesia: A Literature Review on Improving Efficiency and User Experience. </w:t>
      </w:r>
      <w:r w:rsidRPr="00937D10">
        <w:rPr>
          <w:i/>
          <w:iCs/>
        </w:rPr>
        <w:t>Sciences du Nord Nature Science and Technology</w:t>
      </w:r>
      <w:r w:rsidRPr="00937D10">
        <w:t xml:space="preserve">, [online] 1(01), pp.28–36. Doi: </w:t>
      </w:r>
      <w:hyperlink r:id="rId9" w:history="1">
        <w:r w:rsidRPr="00937D10">
          <w:rPr>
            <w:rStyle w:val="Hyperlink"/>
          </w:rPr>
          <w:t>https://doi.org/10.58812/kder5e10</w:t>
        </w:r>
      </w:hyperlink>
      <w:r w:rsidRPr="00937D10">
        <w:t xml:space="preserve">. </w:t>
      </w:r>
    </w:p>
    <w:p w14:paraId="66B50A22" w14:textId="3D7F7FC5" w:rsidR="004977C7" w:rsidRPr="00937D10" w:rsidRDefault="002506F8" w:rsidP="00937D10">
      <w:pPr>
        <w:ind w:left="360"/>
      </w:pPr>
      <w:r w:rsidRPr="00937D10">
        <w:t xml:space="preserve">Atua, T.T. and Turki, M.D. (2024). The Impact of Multisensory Marketing </w:t>
      </w:r>
      <w:r w:rsidR="00465837" w:rsidRPr="00937D10">
        <w:t>on</w:t>
      </w:r>
      <w:r w:rsidRPr="00937D10">
        <w:t xml:space="preserve"> Customers Behavioral Intentions Through </w:t>
      </w:r>
      <w:r w:rsidR="00465837" w:rsidRPr="00937D10">
        <w:t>the</w:t>
      </w:r>
      <w:r w:rsidRPr="00937D10">
        <w:t xml:space="preserve"> Customer Experience: A Descriptive Analytical Study </w:t>
      </w:r>
      <w:r w:rsidR="00465837" w:rsidRPr="00937D10">
        <w:t>of</w:t>
      </w:r>
      <w:r w:rsidRPr="00937D10">
        <w:t xml:space="preserve"> The Opinions </w:t>
      </w:r>
      <w:r w:rsidR="00465837" w:rsidRPr="00937D10">
        <w:t>of</w:t>
      </w:r>
      <w:r w:rsidRPr="00937D10">
        <w:t xml:space="preserve"> </w:t>
      </w:r>
      <w:r w:rsidR="00465837" w:rsidRPr="00937D10">
        <w:t>a</w:t>
      </w:r>
      <w:r w:rsidRPr="00937D10">
        <w:t xml:space="preserve"> Sample </w:t>
      </w:r>
      <w:r w:rsidR="00465837" w:rsidRPr="00937D10">
        <w:t>of</w:t>
      </w:r>
      <w:r w:rsidRPr="00937D10">
        <w:t xml:space="preserve"> Five-Star Hotel Customers </w:t>
      </w:r>
      <w:r w:rsidR="00465837" w:rsidRPr="00937D10">
        <w:t>in</w:t>
      </w:r>
      <w:r w:rsidRPr="00937D10">
        <w:t xml:space="preserve"> Baghdad Province. </w:t>
      </w:r>
      <w:r w:rsidRPr="00937D10">
        <w:rPr>
          <w:i/>
          <w:iCs/>
        </w:rPr>
        <w:t>Migration Letters</w:t>
      </w:r>
      <w:r w:rsidRPr="00937D10">
        <w:t>,</w:t>
      </w:r>
      <w:r w:rsidR="003C1626" w:rsidRPr="00937D10">
        <w:t xml:space="preserve"> </w:t>
      </w:r>
      <w:r w:rsidRPr="00937D10">
        <w:t xml:space="preserve">[online] 21(S6), pp.1348–1363. Available at: </w:t>
      </w:r>
      <w:hyperlink r:id="rId10" w:history="1">
        <w:r w:rsidRPr="00937D10">
          <w:rPr>
            <w:rStyle w:val="Hyperlink"/>
          </w:rPr>
          <w:t>https://migrationletters.com/index.php/ml/article/view/8267</w:t>
        </w:r>
      </w:hyperlink>
      <w:r w:rsidRPr="00937D10">
        <w:t xml:space="preserve">  [Accessed 29 May 2024].</w:t>
      </w:r>
    </w:p>
    <w:p w14:paraId="388D8D9D" w14:textId="77777777" w:rsidR="002506F8" w:rsidRPr="00937D10" w:rsidRDefault="002506F8" w:rsidP="00937D10">
      <w:pPr>
        <w:ind w:left="360"/>
      </w:pPr>
      <w:r w:rsidRPr="00937D10">
        <w:t xml:space="preserve">Bryman, A. (2008). </w:t>
      </w:r>
      <w:r w:rsidRPr="00937D10">
        <w:rPr>
          <w:i/>
          <w:iCs/>
        </w:rPr>
        <w:t>Social research methods. 3rd Edition, Oxford University Press., New York. - References - Scientific Research Publishing</w:t>
      </w:r>
      <w:r w:rsidRPr="00937D10">
        <w:t xml:space="preserve">. [online] www.scirp.org. Available at: </w:t>
      </w:r>
      <w:hyperlink r:id="rId11" w:history="1">
        <w:r w:rsidRPr="00937D10">
          <w:rPr>
            <w:rStyle w:val="Hyperlink"/>
          </w:rPr>
          <w:t>https://www.scirp.org/reference/ReferencesPapers?ReferenceID=2007281</w:t>
        </w:r>
      </w:hyperlink>
      <w:r w:rsidRPr="00937D10">
        <w:t xml:space="preserve">. </w:t>
      </w:r>
    </w:p>
    <w:p w14:paraId="297E9CE0" w14:textId="77777777" w:rsidR="002506F8" w:rsidRPr="00937D10" w:rsidRDefault="002506F8" w:rsidP="00937D10">
      <w:pPr>
        <w:ind w:left="360"/>
      </w:pPr>
      <w:r w:rsidRPr="00937D10">
        <w:t xml:space="preserve">Castillo, D., Canhoto, A.I. and Said, E. (2020) ‘The dark side of AI-powered service interactions: Exploring the process of co-destruction from the customer perspective’, </w:t>
      </w:r>
      <w:r w:rsidRPr="00937D10">
        <w:rPr>
          <w:i/>
          <w:iCs/>
        </w:rPr>
        <w:t>The Service Industries Journal</w:t>
      </w:r>
      <w:r w:rsidRPr="00937D10">
        <w:t xml:space="preserve">, 41(13-14), pp. 1–26. Doi: </w:t>
      </w:r>
      <w:hyperlink r:id="rId12" w:history="1">
        <w:r w:rsidRPr="00937D10">
          <w:rPr>
            <w:rStyle w:val="Hyperlink"/>
          </w:rPr>
          <w:t>https://doi.org/10.1080/02642069.2020.1787993</w:t>
        </w:r>
      </w:hyperlink>
    </w:p>
    <w:p w14:paraId="795509E0" w14:textId="77777777" w:rsidR="002506F8" w:rsidRPr="00937D10" w:rsidRDefault="002506F8" w:rsidP="00937D10">
      <w:pPr>
        <w:ind w:left="360"/>
      </w:pPr>
      <w:r w:rsidRPr="00937D10">
        <w:t xml:space="preserve">Celtic Manor (2024). </w:t>
      </w:r>
      <w:r w:rsidRPr="00937D10">
        <w:rPr>
          <w:i/>
          <w:iCs/>
        </w:rPr>
        <w:t>The Celtic Collection | Five Star Resort Wales</w:t>
      </w:r>
      <w:r w:rsidRPr="00937D10">
        <w:t>. [online] Celtic Manor Resort. Available at: https://www.celtic-manor.com/.</w:t>
      </w:r>
    </w:p>
    <w:p w14:paraId="4E68C1AC" w14:textId="77777777" w:rsidR="002506F8" w:rsidRPr="00937D10" w:rsidRDefault="002506F8" w:rsidP="00937D10">
      <w:pPr>
        <w:ind w:left="360"/>
      </w:pPr>
      <w:r w:rsidRPr="00937D10">
        <w:t>Chalupa, S. and Petricek, M. (2020) ‘The application of business process management in the hospitality industry: A case study’. </w:t>
      </w:r>
      <w:r w:rsidRPr="00937D10">
        <w:rPr>
          <w:i/>
          <w:iCs/>
        </w:rPr>
        <w:t>IBIMA Business Review</w:t>
      </w:r>
      <w:r w:rsidRPr="00937D10">
        <w:t>, </w:t>
      </w:r>
      <w:r w:rsidRPr="00937D10">
        <w:rPr>
          <w:i/>
          <w:iCs/>
        </w:rPr>
        <w:t>2020</w:t>
      </w:r>
      <w:r w:rsidRPr="00937D10">
        <w:t xml:space="preserve">. Doi: </w:t>
      </w:r>
      <w:hyperlink r:id="rId13" w:history="1">
        <w:r w:rsidRPr="00937D10">
          <w:rPr>
            <w:rStyle w:val="Hyperlink"/>
          </w:rPr>
          <w:t>https://doi.org/10.5171/2020.301930</w:t>
        </w:r>
      </w:hyperlink>
      <w:r w:rsidRPr="00937D10">
        <w:t xml:space="preserve"> </w:t>
      </w:r>
    </w:p>
    <w:p w14:paraId="23DAC185" w14:textId="77777777" w:rsidR="002506F8" w:rsidRPr="00937D10" w:rsidRDefault="002506F8" w:rsidP="00937D10">
      <w:pPr>
        <w:ind w:left="360"/>
      </w:pPr>
      <w:r w:rsidRPr="00937D10">
        <w:lastRenderedPageBreak/>
        <w:t>Chang, J.R., Chen, M.Y., Chen, L.S. and Tseng, S.C. (2019) ‘Why customers don’t revisit in tourism and hospitality industry?’. </w:t>
      </w:r>
      <w:r w:rsidRPr="00937D10">
        <w:rPr>
          <w:i/>
          <w:iCs/>
        </w:rPr>
        <w:t>Ieee Access</w:t>
      </w:r>
      <w:r w:rsidRPr="00937D10">
        <w:t>, </w:t>
      </w:r>
      <w:r w:rsidRPr="00937D10">
        <w:rPr>
          <w:i/>
          <w:iCs/>
        </w:rPr>
        <w:t>7</w:t>
      </w:r>
      <w:r w:rsidRPr="00937D10">
        <w:t xml:space="preserve">, pp.146588-146606. Doi: </w:t>
      </w:r>
      <w:hyperlink r:id="rId14" w:history="1">
        <w:r w:rsidRPr="00937D10">
          <w:rPr>
            <w:rStyle w:val="Hyperlink"/>
          </w:rPr>
          <w:t>https://doi.org/10.1109/ACCESS.2019.2946168</w:t>
        </w:r>
      </w:hyperlink>
      <w:r w:rsidRPr="00937D10">
        <w:t xml:space="preserve"> </w:t>
      </w:r>
    </w:p>
    <w:p w14:paraId="1A3EE396" w14:textId="77777777" w:rsidR="002506F8" w:rsidRPr="00937D10" w:rsidRDefault="002506F8" w:rsidP="00937D10">
      <w:pPr>
        <w:ind w:left="360"/>
      </w:pPr>
      <w:r w:rsidRPr="00937D10">
        <w:t>Chang, W. and Busser, J.A. (2020) ‘Hospitality career retention: the role of contextual factors and thriving at work’. </w:t>
      </w:r>
      <w:r w:rsidRPr="00937D10">
        <w:rPr>
          <w:i/>
          <w:iCs/>
        </w:rPr>
        <w:t>International Journal of Contemporary Hospitality Management</w:t>
      </w:r>
      <w:r w:rsidRPr="00937D10">
        <w:t>, </w:t>
      </w:r>
      <w:r w:rsidRPr="00937D10">
        <w:rPr>
          <w:i/>
          <w:iCs/>
        </w:rPr>
        <w:t>32</w:t>
      </w:r>
      <w:r w:rsidRPr="00937D10">
        <w:t xml:space="preserve">(1), pp.193-211. Doi: </w:t>
      </w:r>
      <w:hyperlink r:id="rId15" w:history="1">
        <w:r w:rsidRPr="00937D10">
          <w:rPr>
            <w:rStyle w:val="Hyperlink"/>
          </w:rPr>
          <w:t>https://doi.org/10.1108/IJCHM-10-2018-0831</w:t>
        </w:r>
      </w:hyperlink>
      <w:r w:rsidRPr="00937D10">
        <w:t xml:space="preserve"> </w:t>
      </w:r>
    </w:p>
    <w:p w14:paraId="79ADA3EA" w14:textId="77777777" w:rsidR="002506F8" w:rsidRPr="00937D10" w:rsidRDefault="002506F8" w:rsidP="00937D10">
      <w:pPr>
        <w:ind w:left="360"/>
      </w:pPr>
      <w:r w:rsidRPr="00937D10">
        <w:t>Chen, Y.A. and Chen, C.L. (2022) ‘Case study of sustainable service design in the hospitality industry’. </w:t>
      </w:r>
      <w:r w:rsidRPr="00937D10">
        <w:rPr>
          <w:i/>
          <w:iCs/>
        </w:rPr>
        <w:t>Chinese Management Studies</w:t>
      </w:r>
      <w:r w:rsidRPr="00937D10">
        <w:t>, </w:t>
      </w:r>
      <w:r w:rsidRPr="00937D10">
        <w:rPr>
          <w:i/>
          <w:iCs/>
        </w:rPr>
        <w:t>16</w:t>
      </w:r>
      <w:r w:rsidRPr="00937D10">
        <w:t xml:space="preserve">(1), pp.162-196. Doi: </w:t>
      </w:r>
      <w:hyperlink r:id="rId16" w:history="1">
        <w:r w:rsidRPr="00937D10">
          <w:rPr>
            <w:rStyle w:val="Hyperlink"/>
          </w:rPr>
          <w:t>https://doi.org/10.1108/CMS-08-2020-0320</w:t>
        </w:r>
      </w:hyperlink>
    </w:p>
    <w:p w14:paraId="15765194" w14:textId="77777777" w:rsidR="002506F8" w:rsidRPr="00937D10" w:rsidRDefault="002506F8" w:rsidP="00937D10">
      <w:pPr>
        <w:ind w:left="360"/>
      </w:pPr>
      <w:r w:rsidRPr="00937D10">
        <w:t xml:space="preserve">Coldra Court Hotel (2024). </w:t>
      </w:r>
      <w:r w:rsidRPr="00937D10">
        <w:rPr>
          <w:i/>
          <w:iCs/>
        </w:rPr>
        <w:t>Home</w:t>
      </w:r>
      <w:r w:rsidRPr="00937D10">
        <w:t xml:space="preserve">. [online] Coldra Court Hotel. Available at: </w:t>
      </w:r>
      <w:hyperlink r:id="rId17">
        <w:r w:rsidRPr="00937D10">
          <w:rPr>
            <w:rStyle w:val="Hyperlink"/>
          </w:rPr>
          <w:t>https://www.coldra-court.com/</w:t>
        </w:r>
      </w:hyperlink>
      <w:r w:rsidRPr="00937D10">
        <w:t>.</w:t>
      </w:r>
    </w:p>
    <w:p w14:paraId="7724611F" w14:textId="77777777" w:rsidR="002506F8" w:rsidRPr="00937D10" w:rsidRDefault="002506F8" w:rsidP="00937D10">
      <w:pPr>
        <w:ind w:left="360"/>
      </w:pPr>
      <w:r w:rsidRPr="00937D10">
        <w:t xml:space="preserve">Collis, J. and Hussey, R. (2014). </w:t>
      </w:r>
      <w:r w:rsidRPr="00937D10">
        <w:rPr>
          <w:i/>
          <w:iCs/>
        </w:rPr>
        <w:t>Business research: A practical guide for undergraduate and postgraduate students</w:t>
      </w:r>
      <w:r w:rsidRPr="00937D10">
        <w:t xml:space="preserve">. [online] ResearchGate. Available at: </w:t>
      </w:r>
      <w:hyperlink r:id="rId18" w:history="1">
        <w:r w:rsidRPr="00937D10">
          <w:rPr>
            <w:rStyle w:val="Hyperlink"/>
          </w:rPr>
          <w:t>https://www.researchgate.net/publication/38177413_Business_research_A_practical_guide_for_undergraduate_and_postgraduate_students</w:t>
        </w:r>
      </w:hyperlink>
      <w:r w:rsidRPr="00937D10">
        <w:t xml:space="preserve">. </w:t>
      </w:r>
    </w:p>
    <w:p w14:paraId="49AED19B" w14:textId="28B4483C" w:rsidR="002506F8" w:rsidRPr="00937D10" w:rsidRDefault="002506F8" w:rsidP="00937D10">
      <w:pPr>
        <w:ind w:left="360"/>
      </w:pPr>
      <w:r w:rsidRPr="00937D10">
        <w:t xml:space="preserve">Cottrel, S. (2013). </w:t>
      </w:r>
      <w:r w:rsidRPr="00937D10">
        <w:rPr>
          <w:i/>
          <w:iCs/>
        </w:rPr>
        <w:t xml:space="preserve">Dissertations and Project Reports: A </w:t>
      </w:r>
      <w:r w:rsidR="00465837" w:rsidRPr="00937D10">
        <w:rPr>
          <w:i/>
          <w:iCs/>
        </w:rPr>
        <w:t>Step-by-Step</w:t>
      </w:r>
      <w:r w:rsidRPr="00937D10">
        <w:rPr>
          <w:i/>
          <w:iCs/>
        </w:rPr>
        <w:t xml:space="preserve"> Guide 9781137364265</w:t>
      </w:r>
      <w:r w:rsidRPr="00937D10">
        <w:t xml:space="preserve">. [online] dokumen.pub. Available at: </w:t>
      </w:r>
      <w:hyperlink r:id="rId19" w:history="1">
        <w:r w:rsidRPr="00937D10">
          <w:rPr>
            <w:rStyle w:val="Hyperlink"/>
          </w:rPr>
          <w:t>https://dokumen.pub/dissertations-and-project-reports-a-step-by-step-guide-9781137364265.html</w:t>
        </w:r>
      </w:hyperlink>
      <w:r w:rsidRPr="00937D10">
        <w:t xml:space="preserve">. </w:t>
      </w:r>
    </w:p>
    <w:p w14:paraId="52ABFE26" w14:textId="77777777" w:rsidR="002506F8" w:rsidRPr="00937D10" w:rsidRDefault="002506F8" w:rsidP="00937D10">
      <w:pPr>
        <w:ind w:left="360"/>
      </w:pPr>
      <w:r w:rsidRPr="00937D10">
        <w:t xml:space="preserve">Cottrell, S. (2011). </w:t>
      </w:r>
      <w:r w:rsidRPr="00937D10">
        <w:rPr>
          <w:i/>
          <w:iCs/>
        </w:rPr>
        <w:t>Critical thinking skills: developing effective analysis and argument</w:t>
      </w:r>
      <w:r w:rsidRPr="00937D10">
        <w:t xml:space="preserve">. [online] </w:t>
      </w:r>
      <w:r w:rsidRPr="00937D10">
        <w:rPr>
          <w:i/>
          <w:iCs/>
        </w:rPr>
        <w:t>Internet Archive</w:t>
      </w:r>
      <w:r w:rsidRPr="00937D10">
        <w:t xml:space="preserve">. Basingstoke, Hampshire; New York, NY: Palgrave Macmillan. Available at: </w:t>
      </w:r>
      <w:hyperlink r:id="rId20" w:history="1">
        <w:r w:rsidRPr="00937D10">
          <w:rPr>
            <w:rStyle w:val="Hyperlink"/>
            <w:u w:val="none"/>
          </w:rPr>
          <w:t>https://archive.org/details/criticalthinking2ndecott</w:t>
        </w:r>
      </w:hyperlink>
      <w:r w:rsidRPr="00937D10">
        <w:t xml:space="preserve">. </w:t>
      </w:r>
    </w:p>
    <w:p w14:paraId="2B41E5A7" w14:textId="77777777" w:rsidR="002506F8" w:rsidRPr="00937D10" w:rsidRDefault="002506F8" w:rsidP="00937D10">
      <w:pPr>
        <w:ind w:left="360"/>
      </w:pPr>
      <w:r w:rsidRPr="00937D10">
        <w:t xml:space="preserve">Cx, K. (2022). 21 Common Customer Complaints in Hospitality &amp; Hotels - How to Avoid Them -. [online] www.kapture.cx. Available at: </w:t>
      </w:r>
      <w:hyperlink r:id="rId21">
        <w:r w:rsidRPr="00937D10">
          <w:rPr>
            <w:rStyle w:val="Hyperlink"/>
          </w:rPr>
          <w:t>https://www.kapture.cx/blog/21-common-customer-complaints-in-hospitality-avoid-them/</w:t>
        </w:r>
      </w:hyperlink>
      <w:r w:rsidRPr="00937D10">
        <w:t>.</w:t>
      </w:r>
    </w:p>
    <w:p w14:paraId="1A13F616" w14:textId="77777777" w:rsidR="002506F8" w:rsidRPr="00937D10" w:rsidRDefault="002506F8" w:rsidP="00937D10">
      <w:pPr>
        <w:ind w:left="360"/>
        <w:rPr>
          <w:lang w:val="en-US"/>
        </w:rPr>
      </w:pPr>
      <w:r w:rsidRPr="00937D10">
        <w:rPr>
          <w:lang w:val="en-US"/>
        </w:rPr>
        <w:t>Datta, A. (2020) ‘Measuring the influence of hospitality organizational climate on employee turnover tendency’. </w:t>
      </w:r>
      <w:r w:rsidRPr="00937D10">
        <w:rPr>
          <w:i/>
          <w:iCs/>
          <w:lang w:val="en-US"/>
        </w:rPr>
        <w:t>The TQM Journal</w:t>
      </w:r>
      <w:r w:rsidRPr="00937D10">
        <w:rPr>
          <w:lang w:val="en-US"/>
        </w:rPr>
        <w:t>, </w:t>
      </w:r>
      <w:r w:rsidRPr="00937D10">
        <w:rPr>
          <w:i/>
          <w:iCs/>
          <w:lang w:val="en-US"/>
        </w:rPr>
        <w:t>32</w:t>
      </w:r>
      <w:r w:rsidRPr="00937D10">
        <w:rPr>
          <w:lang w:val="en-US"/>
        </w:rPr>
        <w:t xml:space="preserve">(6), pp.1307-1326. Doi: </w:t>
      </w:r>
      <w:hyperlink r:id="rId22" w:history="1">
        <w:r w:rsidRPr="00937D10">
          <w:rPr>
            <w:rStyle w:val="Hyperlink"/>
            <w:lang w:val="en-US"/>
          </w:rPr>
          <w:t>https://doi.org/10.1108/TQM-08-2019-0198</w:t>
        </w:r>
      </w:hyperlink>
      <w:r w:rsidRPr="00937D10">
        <w:rPr>
          <w:lang w:val="en-US"/>
        </w:rPr>
        <w:t xml:space="preserve"> </w:t>
      </w:r>
    </w:p>
    <w:p w14:paraId="0AD4693C" w14:textId="77777777" w:rsidR="002506F8" w:rsidRPr="00937D10" w:rsidRDefault="002506F8" w:rsidP="00937D10">
      <w:pPr>
        <w:ind w:left="360"/>
      </w:pPr>
      <w:r w:rsidRPr="00937D10">
        <w:lastRenderedPageBreak/>
        <w:t xml:space="preserve">Denscombe and Martyn. (2010). </w:t>
      </w:r>
      <w:r w:rsidRPr="00937D10">
        <w:rPr>
          <w:i/>
          <w:iCs/>
        </w:rPr>
        <w:t>Ground rules for social research: guidelines for good practice.</w:t>
      </w:r>
      <w:r w:rsidRPr="00937D10">
        <w:t xml:space="preserve"> Available at: </w:t>
      </w:r>
      <w:hyperlink r:id="rId23" w:history="1">
        <w:r w:rsidRPr="00937D10">
          <w:rPr>
            <w:rStyle w:val="Hyperlink"/>
          </w:rPr>
          <w:t>https://www.researchgate.net/publication/338805039_Ground_Rules_for_Social_Research_guidelines_for_good_practice/citation/download</w:t>
        </w:r>
      </w:hyperlink>
      <w:r w:rsidRPr="00937D10">
        <w:t xml:space="preserve"> </w:t>
      </w:r>
    </w:p>
    <w:p w14:paraId="11D5E1F7" w14:textId="781F5234" w:rsidR="002506F8" w:rsidRPr="00937D10" w:rsidRDefault="002506F8" w:rsidP="00937D10">
      <w:pPr>
        <w:ind w:left="360"/>
      </w:pPr>
      <w:r w:rsidRPr="00937D10">
        <w:t xml:space="preserve">Diamantopoulos, </w:t>
      </w:r>
      <w:r w:rsidR="00465837" w:rsidRPr="00937D10">
        <w:t>A.,</w:t>
      </w:r>
      <w:r w:rsidRPr="00937D10">
        <w:t xml:space="preserve"> and Schlegelmilch, B.B. (2002). </w:t>
      </w:r>
      <w:r w:rsidRPr="00937D10">
        <w:rPr>
          <w:i/>
          <w:iCs/>
        </w:rPr>
        <w:t>Taking the Fear out of Data Analysis</w:t>
      </w:r>
      <w:r w:rsidRPr="00937D10">
        <w:t xml:space="preserve">. [online] </w:t>
      </w:r>
      <w:r w:rsidRPr="00937D10">
        <w:rPr>
          <w:i/>
          <w:iCs/>
        </w:rPr>
        <w:t>Vienna University of Economics and Business</w:t>
      </w:r>
      <w:r w:rsidRPr="00937D10">
        <w:t xml:space="preserve">. London: The Dryden Press. Available at: </w:t>
      </w:r>
      <w:hyperlink r:id="rId24" w:history="1">
        <w:r w:rsidRPr="00937D10">
          <w:rPr>
            <w:rStyle w:val="Hyperlink"/>
          </w:rPr>
          <w:t>https://research.wu.ac.at/en/publications/taking-the-fear-out-of-data-analysis-6</w:t>
        </w:r>
      </w:hyperlink>
      <w:r w:rsidRPr="00937D10">
        <w:t xml:space="preserve">. </w:t>
      </w:r>
    </w:p>
    <w:p w14:paraId="554A78ED" w14:textId="77777777" w:rsidR="002506F8" w:rsidRPr="00937D10" w:rsidRDefault="002506F8" w:rsidP="00937D10">
      <w:pPr>
        <w:ind w:left="360"/>
      </w:pPr>
      <w:r w:rsidRPr="00937D10">
        <w:rPr>
          <w:lang w:val="en-US"/>
        </w:rPr>
        <w:t>Dogru, T., McGinley, S., Sharma, A., Isık, C. and Hanks, L. (2023) ‘Employee turnover dynamics in the hospitality industry vs. the overall economy’. </w:t>
      </w:r>
      <w:r w:rsidRPr="00937D10">
        <w:rPr>
          <w:i/>
          <w:iCs/>
          <w:lang w:val="en-US"/>
        </w:rPr>
        <w:t>Tourism Management</w:t>
      </w:r>
      <w:r w:rsidRPr="00937D10">
        <w:rPr>
          <w:lang w:val="en-US"/>
        </w:rPr>
        <w:t>, </w:t>
      </w:r>
      <w:r w:rsidRPr="00937D10">
        <w:rPr>
          <w:i/>
          <w:iCs/>
          <w:lang w:val="en-US"/>
        </w:rPr>
        <w:t>99</w:t>
      </w:r>
      <w:r w:rsidRPr="00937D10">
        <w:rPr>
          <w:lang w:val="en-US"/>
        </w:rPr>
        <w:t xml:space="preserve">, p.104783. DOI: </w:t>
      </w:r>
      <w:hyperlink r:id="rId25" w:history="1">
        <w:r w:rsidRPr="00937D10">
          <w:rPr>
            <w:rStyle w:val="Hyperlink"/>
            <w:lang w:val="en-US"/>
          </w:rPr>
          <w:t>https://doi.org/10.1016/j.tourman.2023.104783</w:t>
        </w:r>
      </w:hyperlink>
    </w:p>
    <w:p w14:paraId="250DFEC8" w14:textId="77777777" w:rsidR="002506F8" w:rsidRPr="00937D10" w:rsidRDefault="002506F8" w:rsidP="00937D10">
      <w:pPr>
        <w:ind w:left="360"/>
        <w:rPr>
          <w:lang w:val="it-IT"/>
        </w:rPr>
      </w:pPr>
      <w:r w:rsidRPr="00937D10">
        <w:t>Drus, Z. and Khalid, H. (2019) ‘Sentiment analysis in social media and its application: Systematic literature review’. </w:t>
      </w:r>
      <w:r w:rsidRPr="00937D10">
        <w:rPr>
          <w:i/>
          <w:iCs/>
          <w:lang w:val="it-IT"/>
        </w:rPr>
        <w:t>Procedia Computer Science</w:t>
      </w:r>
      <w:r w:rsidRPr="00937D10">
        <w:rPr>
          <w:lang w:val="it-IT"/>
        </w:rPr>
        <w:t>, </w:t>
      </w:r>
      <w:r w:rsidRPr="00937D10">
        <w:rPr>
          <w:i/>
          <w:iCs/>
          <w:lang w:val="it-IT"/>
        </w:rPr>
        <w:t>161</w:t>
      </w:r>
      <w:r w:rsidRPr="00937D10">
        <w:rPr>
          <w:lang w:val="it-IT"/>
        </w:rPr>
        <w:t xml:space="preserve">, pp.707-714. Doi: </w:t>
      </w:r>
      <w:hyperlink r:id="rId26" w:history="1">
        <w:r w:rsidRPr="00937D10">
          <w:rPr>
            <w:rStyle w:val="Hyperlink"/>
            <w:lang w:val="it-IT"/>
          </w:rPr>
          <w:t>https://doi.org/10.1016/j.procs.2019.11.174</w:t>
        </w:r>
      </w:hyperlink>
      <w:r w:rsidRPr="00937D10">
        <w:rPr>
          <w:lang w:val="it-IT"/>
        </w:rPr>
        <w:t xml:space="preserve"> </w:t>
      </w:r>
    </w:p>
    <w:p w14:paraId="24F3FA9A" w14:textId="77777777" w:rsidR="002506F8" w:rsidRPr="00937D10" w:rsidRDefault="002506F8" w:rsidP="00937D10">
      <w:pPr>
        <w:ind w:left="360"/>
        <w:rPr>
          <w:lang w:val="en-US"/>
        </w:rPr>
      </w:pPr>
      <w:r w:rsidRPr="00937D10">
        <w:rPr>
          <w:lang w:val="en-US"/>
        </w:rPr>
        <w:t>Dwesini, N.F. (2019) ‘Causes and prevention of high employee turnover within the hospitality industry: A literature review’. </w:t>
      </w:r>
      <w:r w:rsidRPr="00937D10">
        <w:rPr>
          <w:i/>
          <w:iCs/>
          <w:lang w:val="en-US"/>
        </w:rPr>
        <w:t>African Journal of Hospitality, Tourism and Leisure</w:t>
      </w:r>
      <w:r w:rsidRPr="00937D10">
        <w:rPr>
          <w:lang w:val="en-US"/>
        </w:rPr>
        <w:t>, </w:t>
      </w:r>
      <w:r w:rsidRPr="00937D10">
        <w:rPr>
          <w:i/>
          <w:iCs/>
          <w:lang w:val="en-US"/>
        </w:rPr>
        <w:t>8</w:t>
      </w:r>
      <w:r w:rsidRPr="00937D10">
        <w:rPr>
          <w:lang w:val="en-US"/>
        </w:rPr>
        <w:t xml:space="preserve">(3), pp.1-15. </w:t>
      </w:r>
    </w:p>
    <w:p w14:paraId="3EE1A569" w14:textId="7299B116" w:rsidR="002506F8" w:rsidRPr="00937D10" w:rsidRDefault="002506F8" w:rsidP="00937D10">
      <w:pPr>
        <w:ind w:left="360"/>
      </w:pPr>
      <w:r w:rsidRPr="00937D10">
        <w:t xml:space="preserve">El-Sawalhy, H. and Farid, M.B. (2017) ‘Hospitality Industry Development via Scientific Research: SWOT </w:t>
      </w:r>
      <w:r w:rsidR="00465837" w:rsidRPr="00937D10">
        <w:t>analyses</w:t>
      </w:r>
      <w:r w:rsidRPr="00937D10">
        <w:t>. </w:t>
      </w:r>
      <w:r w:rsidRPr="00937D10">
        <w:rPr>
          <w:i/>
          <w:iCs/>
        </w:rPr>
        <w:t>Journal of Association of Arab Universities for Tourism and Hospitality</w:t>
      </w:r>
      <w:r w:rsidRPr="00937D10">
        <w:t>, </w:t>
      </w:r>
      <w:r w:rsidRPr="00937D10">
        <w:rPr>
          <w:i/>
          <w:iCs/>
        </w:rPr>
        <w:t>14</w:t>
      </w:r>
      <w:r w:rsidRPr="00937D10">
        <w:t xml:space="preserve">(2), pp.133-139. Doi: </w:t>
      </w:r>
      <w:hyperlink r:id="rId27" w:history="1">
        <w:r w:rsidRPr="00937D10">
          <w:rPr>
            <w:rStyle w:val="Hyperlink"/>
          </w:rPr>
          <w:t>https://doi.org/10.21608/jaauth.2017.48151</w:t>
        </w:r>
      </w:hyperlink>
      <w:r w:rsidRPr="00937D10">
        <w:t xml:space="preserve"> </w:t>
      </w:r>
    </w:p>
    <w:p w14:paraId="71938136" w14:textId="77777777" w:rsidR="002506F8" w:rsidRPr="00937D10" w:rsidRDefault="002506F8" w:rsidP="00937D10">
      <w:pPr>
        <w:ind w:left="360"/>
      </w:pPr>
      <w:r w:rsidRPr="00937D10">
        <w:t>Giannoukou, I. (2024) Revolutionizing Hospitality: Strategic Integration of Innovation Management Embracing Technological Innovation for Enhanced Customer Experiences. </w:t>
      </w:r>
      <w:r w:rsidRPr="00937D10">
        <w:rPr>
          <w:i/>
          <w:iCs/>
        </w:rPr>
        <w:t>Technium Business and Management</w:t>
      </w:r>
      <w:r w:rsidRPr="00937D10">
        <w:t>, </w:t>
      </w:r>
      <w:r w:rsidRPr="00937D10">
        <w:rPr>
          <w:i/>
          <w:iCs/>
        </w:rPr>
        <w:t>7</w:t>
      </w:r>
      <w:r w:rsidRPr="00937D10">
        <w:t>, pp.24-39. Doi:</w:t>
      </w:r>
      <w:r w:rsidRPr="00937D10">
        <w:rPr>
          <w:b/>
          <w:bCs/>
        </w:rPr>
        <w:t xml:space="preserve"> </w:t>
      </w:r>
      <w:hyperlink r:id="rId28" w:history="1">
        <w:r w:rsidRPr="00937D10">
          <w:rPr>
            <w:rStyle w:val="Hyperlink"/>
          </w:rPr>
          <w:t>https://doi.org/10.47577/business.v7i.10585</w:t>
        </w:r>
      </w:hyperlink>
    </w:p>
    <w:p w14:paraId="42D0ED2D" w14:textId="77777777" w:rsidR="002506F8" w:rsidRPr="00937D10" w:rsidRDefault="002506F8" w:rsidP="00937D10">
      <w:pPr>
        <w:ind w:left="360"/>
      </w:pPr>
      <w:r w:rsidRPr="00937D10">
        <w:t>Girija, S., Sharma, D.R. and Kaushal, V. (2023) ‘Exploring dimensions of the customer experience at budget hotels during the COVID-19 pandemic: a netnography approach’. </w:t>
      </w:r>
      <w:r w:rsidRPr="00937D10">
        <w:rPr>
          <w:i/>
          <w:iCs/>
        </w:rPr>
        <w:t>Qualitative Market Research: An International Journal</w:t>
      </w:r>
      <w:r w:rsidRPr="00937D10">
        <w:t>, </w:t>
      </w:r>
      <w:r w:rsidRPr="00937D10">
        <w:rPr>
          <w:i/>
          <w:iCs/>
        </w:rPr>
        <w:t>26</w:t>
      </w:r>
      <w:r w:rsidRPr="00937D10">
        <w:t xml:space="preserve">(4), pp.320-344. Doi: </w:t>
      </w:r>
      <w:hyperlink r:id="rId29" w:history="1">
        <w:r w:rsidRPr="00937D10">
          <w:rPr>
            <w:rStyle w:val="Hyperlink"/>
          </w:rPr>
          <w:t>https://doi.org/10.1108/QMR-03-2022-0039</w:t>
        </w:r>
      </w:hyperlink>
      <w:r w:rsidRPr="00937D10">
        <w:t xml:space="preserve"> </w:t>
      </w:r>
    </w:p>
    <w:p w14:paraId="6427BB3A" w14:textId="77777777" w:rsidR="002506F8" w:rsidRPr="00937D10" w:rsidRDefault="002506F8" w:rsidP="00937D10">
      <w:pPr>
        <w:ind w:left="360"/>
      </w:pPr>
      <w:r w:rsidRPr="00937D10">
        <w:lastRenderedPageBreak/>
        <w:t xml:space="preserve">Gomez-Suarez, M. and Veloso, M. (2022). Enhancing social media engagement by the hospitality industry: The power of customer experience dimensions. </w:t>
      </w:r>
      <w:r w:rsidRPr="00937D10">
        <w:rPr>
          <w:i/>
          <w:iCs/>
        </w:rPr>
        <w:t>Journal of Vacation Marketing</w:t>
      </w:r>
      <w:r w:rsidRPr="00937D10">
        <w:t xml:space="preserve">, p.135676672211351. Doi: </w:t>
      </w:r>
      <w:hyperlink r:id="rId30" w:history="1">
        <w:r w:rsidRPr="00937D10">
          <w:rPr>
            <w:rStyle w:val="Hyperlink"/>
          </w:rPr>
          <w:t>https://doi.org/10.1177/13567667221135195</w:t>
        </w:r>
      </w:hyperlink>
      <w:r w:rsidRPr="00937D10">
        <w:t xml:space="preserve">. </w:t>
      </w:r>
    </w:p>
    <w:p w14:paraId="63467EC7" w14:textId="77777777" w:rsidR="002506F8" w:rsidRPr="00937D10" w:rsidRDefault="002506F8" w:rsidP="00937D10">
      <w:pPr>
        <w:ind w:left="360"/>
      </w:pPr>
      <w:r w:rsidRPr="00937D10">
        <w:t xml:space="preserve">Gov.UK (2024). </w:t>
      </w:r>
      <w:r w:rsidRPr="00937D10">
        <w:rPr>
          <w:i/>
          <w:iCs/>
        </w:rPr>
        <w:t>THE CELTIC MANOR RESORT LIMITED overview - Find and update company information - GOV.UK</w:t>
      </w:r>
      <w:r w:rsidRPr="00937D10">
        <w:t xml:space="preserve">. [online] find-and-update.company-information.service.gov.uk. Available at: </w:t>
      </w:r>
      <w:hyperlink r:id="rId31">
        <w:r w:rsidRPr="00937D10">
          <w:rPr>
            <w:rStyle w:val="Hyperlink"/>
          </w:rPr>
          <w:t>https://find-and-update.company-information.service.gov.uk/company/08428620</w:t>
        </w:r>
      </w:hyperlink>
      <w:r w:rsidRPr="00937D10">
        <w:t xml:space="preserve">  [Accessed 21 May 2024].</w:t>
      </w:r>
    </w:p>
    <w:p w14:paraId="227A88EA" w14:textId="77777777" w:rsidR="002506F8" w:rsidRPr="00937D10" w:rsidRDefault="002506F8" w:rsidP="00937D10">
      <w:pPr>
        <w:ind w:left="360"/>
      </w:pPr>
      <w:r w:rsidRPr="00937D10">
        <w:t xml:space="preserve">Greetham, B. (2014). </w:t>
      </w:r>
      <w:r w:rsidRPr="00937D10">
        <w:rPr>
          <w:i/>
          <w:iCs/>
        </w:rPr>
        <w:t>How to write your undergraduate dissertation</w:t>
      </w:r>
      <w:r w:rsidRPr="00937D10">
        <w:t xml:space="preserve">. [online] </w:t>
      </w:r>
      <w:r w:rsidRPr="00937D10">
        <w:rPr>
          <w:i/>
          <w:iCs/>
        </w:rPr>
        <w:t>Internet Archive</w:t>
      </w:r>
      <w:r w:rsidRPr="00937D10">
        <w:t xml:space="preserve">. Basingstoke: Palgrave Macmillan. Available at: </w:t>
      </w:r>
      <w:hyperlink r:id="rId32" w:history="1">
        <w:r w:rsidRPr="00937D10">
          <w:rPr>
            <w:rStyle w:val="Hyperlink"/>
          </w:rPr>
          <w:t>https://archive.org/details/howtowriteyourun0000gree_i9j1</w:t>
        </w:r>
      </w:hyperlink>
      <w:r w:rsidRPr="00937D10">
        <w:t xml:space="preserve">  [Accessed 29 May 2024].</w:t>
      </w:r>
    </w:p>
    <w:p w14:paraId="51E32CB5" w14:textId="77777777" w:rsidR="002506F8" w:rsidRPr="00937D10" w:rsidRDefault="002506F8" w:rsidP="00937D10">
      <w:pPr>
        <w:ind w:left="360"/>
      </w:pPr>
      <w:r w:rsidRPr="00937D10">
        <w:t>Hariandja, E.S. and Vincent, F. (2022) Linking customer experience, satisfaction, and loyalty to brand power and performance in international hotels. </w:t>
      </w:r>
      <w:r w:rsidRPr="00937D10">
        <w:rPr>
          <w:i/>
          <w:iCs/>
        </w:rPr>
        <w:t>Innovative marketing</w:t>
      </w:r>
      <w:r w:rsidRPr="00937D10">
        <w:t>, </w:t>
      </w:r>
      <w:r w:rsidRPr="00937D10">
        <w:rPr>
          <w:i/>
          <w:iCs/>
        </w:rPr>
        <w:t>18</w:t>
      </w:r>
      <w:r w:rsidRPr="00937D10">
        <w:t xml:space="preserve">(3), pp.59-71. Doi: </w:t>
      </w:r>
      <w:hyperlink r:id="rId33" w:history="1">
        <w:r w:rsidRPr="00937D10">
          <w:rPr>
            <w:rStyle w:val="Hyperlink"/>
          </w:rPr>
          <w:t>https://www.businessperspectives.org/images/pdf/applications/publishing/templates/article/assets/16833/IM_2022_03_Hariandja.pdf</w:t>
        </w:r>
      </w:hyperlink>
      <w:r w:rsidRPr="00937D10">
        <w:t xml:space="preserve">. </w:t>
      </w:r>
    </w:p>
    <w:p w14:paraId="13370255" w14:textId="77777777" w:rsidR="002506F8" w:rsidRPr="00937D10" w:rsidRDefault="002506F8" w:rsidP="00937D10">
      <w:pPr>
        <w:ind w:left="360"/>
      </w:pPr>
      <w:r w:rsidRPr="00937D10">
        <w:t xml:space="preserve">Helal, M. and Saleh, M. (2024). The art of artificial intelligence illusion: Exposing digital deception in the hospitality industry. </w:t>
      </w:r>
      <w:r w:rsidRPr="00937D10">
        <w:rPr>
          <w:i/>
          <w:iCs/>
        </w:rPr>
        <w:t>Journal of Global Hospitality and Tourism</w:t>
      </w:r>
      <w:r w:rsidRPr="00937D10">
        <w:t xml:space="preserve">, [online] 3(1), pp.78–85. Available at: https://digitalcommons.usf.edu/cgi/viewcontent.cgi?article=1047&amp;context=jght. </w:t>
      </w:r>
    </w:p>
    <w:p w14:paraId="406143E8" w14:textId="77777777" w:rsidR="002506F8" w:rsidRPr="00937D10" w:rsidRDefault="002506F8" w:rsidP="00937D10">
      <w:pPr>
        <w:ind w:left="360"/>
      </w:pPr>
      <w:r w:rsidRPr="00937D10">
        <w:t xml:space="preserve">Howazit. (n.d.). Establishing Brand Loyalty Through Customer Experience. [online] Available at: </w:t>
      </w:r>
      <w:hyperlink r:id="rId34">
        <w:r w:rsidRPr="00937D10">
          <w:rPr>
            <w:rStyle w:val="Hyperlink"/>
          </w:rPr>
          <w:t>https://www.howazit.com/blog/establishing-brand-loyalty-through-customer-experience/</w:t>
        </w:r>
      </w:hyperlink>
      <w:r w:rsidRPr="00937D10">
        <w:t>.</w:t>
      </w:r>
    </w:p>
    <w:p w14:paraId="6E76EAA1" w14:textId="27309B07" w:rsidR="002506F8" w:rsidRPr="00937D10" w:rsidRDefault="002506F8" w:rsidP="00937D10">
      <w:pPr>
        <w:ind w:left="360"/>
      </w:pPr>
      <w:r w:rsidRPr="00937D10">
        <w:t xml:space="preserve">Huang, M., Geng, S., Yang, W., Kris and He, Y. (2024). Going beyond the role: How employees’ perception of corporate social responsibility fuels </w:t>
      </w:r>
      <w:r w:rsidR="00465837" w:rsidRPr="00937D10">
        <w:t>initiative-taking</w:t>
      </w:r>
      <w:r w:rsidRPr="00937D10">
        <w:t xml:space="preserve"> customer service performance. </w:t>
      </w:r>
      <w:r w:rsidRPr="00937D10">
        <w:rPr>
          <w:i/>
          <w:iCs/>
        </w:rPr>
        <w:t>Journal of Retailing and Consumer Services</w:t>
      </w:r>
      <w:r w:rsidRPr="00937D10">
        <w:t xml:space="preserve">, 76, pp.103565–103565. Doi: </w:t>
      </w:r>
      <w:hyperlink r:id="rId35" w:history="1">
        <w:r w:rsidRPr="00937D10">
          <w:rPr>
            <w:rStyle w:val="Hyperlink"/>
          </w:rPr>
          <w:t>https://doi.org/10.1016/j.jretconser.2023.103565</w:t>
        </w:r>
      </w:hyperlink>
      <w:r w:rsidRPr="00937D10">
        <w:t xml:space="preserve">. </w:t>
      </w:r>
    </w:p>
    <w:p w14:paraId="63140A0A" w14:textId="77777777" w:rsidR="002506F8" w:rsidRPr="00937D10" w:rsidRDefault="002506F8" w:rsidP="00937D10">
      <w:pPr>
        <w:ind w:left="360"/>
      </w:pPr>
      <w:r w:rsidRPr="00937D10">
        <w:t xml:space="preserve">Karim, R.A., Sobhani, F.A., Rabiul, M.K., Lepee, N.J., Kabir, M.R. and Chowdhury, M.A.M. (2022). Linking Fintech Payment Services and Customer Loyalty Intention in the Hospitality </w:t>
      </w:r>
      <w:r w:rsidRPr="00937D10">
        <w:lastRenderedPageBreak/>
        <w:t xml:space="preserve">Industry: The Mediating Role of Customer Experience and Attitude. </w:t>
      </w:r>
      <w:r w:rsidRPr="00937D10">
        <w:rPr>
          <w:i/>
          <w:iCs/>
        </w:rPr>
        <w:t>Sustainability</w:t>
      </w:r>
      <w:r w:rsidRPr="00937D10">
        <w:t xml:space="preserve">, 14(24), p.16481. Doi: </w:t>
      </w:r>
      <w:hyperlink r:id="rId36" w:history="1">
        <w:r w:rsidRPr="00937D10">
          <w:rPr>
            <w:rStyle w:val="Hyperlink"/>
          </w:rPr>
          <w:t>https://doi.org/10.3390/su142416481</w:t>
        </w:r>
      </w:hyperlink>
      <w:r w:rsidRPr="00937D10">
        <w:t>.</w:t>
      </w:r>
    </w:p>
    <w:p w14:paraId="12D1FCAC" w14:textId="77777777" w:rsidR="002506F8" w:rsidRPr="00937D10" w:rsidRDefault="00000000" w:rsidP="00937D10">
      <w:pPr>
        <w:ind w:left="360"/>
      </w:pPr>
      <w:hyperlink r:id="rId37" w:tooltip="Vaishali Kaushal" w:history="1">
        <w:r w:rsidR="002506F8" w:rsidRPr="00937D10">
          <w:t>Kaushal, V.</w:t>
        </w:r>
      </w:hyperlink>
      <w:r w:rsidR="002506F8" w:rsidRPr="00937D10">
        <w:t> and </w:t>
      </w:r>
      <w:hyperlink r:id="rId38" w:tooltip="Rajan Yadav" w:history="1">
        <w:r w:rsidR="002506F8" w:rsidRPr="00937D10">
          <w:t>Yadav, R.</w:t>
        </w:r>
      </w:hyperlink>
      <w:r w:rsidR="002506F8" w:rsidRPr="00937D10">
        <w:t> (2024), "Exploring luxury hospitality customer experience of Maldives tourists amidst COVID-19 pandemic",</w:t>
      </w:r>
      <w:r w:rsidR="002506F8" w:rsidRPr="00937D10">
        <w:rPr>
          <w:i/>
          <w:iCs/>
        </w:rPr>
        <w:t> </w:t>
      </w:r>
      <w:hyperlink r:id="rId39" w:history="1">
        <w:r w:rsidR="002506F8" w:rsidRPr="00937D10">
          <w:rPr>
            <w:i/>
            <w:iCs/>
          </w:rPr>
          <w:t>Consumer Behavior in Tourism and Hospitality</w:t>
        </w:r>
      </w:hyperlink>
      <w:r w:rsidR="002506F8" w:rsidRPr="00937D10">
        <w:rPr>
          <w:i/>
          <w:iCs/>
        </w:rPr>
        <w:t xml:space="preserve">, </w:t>
      </w:r>
      <w:r w:rsidR="002506F8" w:rsidRPr="00937D10">
        <w:t>Vol. 19 No. 1, pp. 140-165. </w:t>
      </w:r>
      <w:hyperlink r:id="rId40" w:tooltip="DOI: https://doi.org/10.1108/CBTH-04-2022-0085" w:history="1">
        <w:r w:rsidR="002506F8" w:rsidRPr="00937D10">
          <w:rPr>
            <w:rStyle w:val="Hyperlink"/>
          </w:rPr>
          <w:t>https://doi.org/10.1108/CBTH-04-2022-0085</w:t>
        </w:r>
      </w:hyperlink>
    </w:p>
    <w:p w14:paraId="1CD72090" w14:textId="77777777" w:rsidR="002506F8" w:rsidRPr="00937D10" w:rsidRDefault="002506F8" w:rsidP="00937D10">
      <w:pPr>
        <w:ind w:left="360"/>
      </w:pPr>
      <w:r w:rsidRPr="00937D10">
        <w:t>Khan, I. and Fatma, M. (2022) ‘Using Netnography to Understand Customer Experience towards Hotel Brands’. </w:t>
      </w:r>
      <w:r w:rsidRPr="00937D10">
        <w:rPr>
          <w:i/>
          <w:iCs/>
        </w:rPr>
        <w:t>Sustainability</w:t>
      </w:r>
      <w:r w:rsidRPr="00937D10">
        <w:t>, </w:t>
      </w:r>
      <w:r w:rsidRPr="00937D10">
        <w:rPr>
          <w:i/>
          <w:iCs/>
        </w:rPr>
        <w:t>15</w:t>
      </w:r>
      <w:r w:rsidRPr="00937D10">
        <w:t xml:space="preserve">(1), p.279. Doi: </w:t>
      </w:r>
      <w:hyperlink r:id="rId41" w:history="1">
        <w:r w:rsidRPr="00937D10">
          <w:rPr>
            <w:rStyle w:val="Hyperlink"/>
          </w:rPr>
          <w:t>https://doi.org/10.3390/su15010279</w:t>
        </w:r>
      </w:hyperlink>
      <w:r w:rsidRPr="00937D10">
        <w:t xml:space="preserve"> </w:t>
      </w:r>
    </w:p>
    <w:p w14:paraId="0408F222" w14:textId="77777777" w:rsidR="002506F8" w:rsidRPr="00937D10" w:rsidRDefault="002506F8" w:rsidP="00937D10">
      <w:pPr>
        <w:ind w:left="360"/>
      </w:pPr>
      <w:r w:rsidRPr="00937D10">
        <w:t xml:space="preserve">Khan, I., Fatma, M., Shamim, A., Joshi, Y. and Rahman, Z. (2020). Gender, loyalty card membership, age, and critical incident recovery: Do they moderate experience-loyalty relationship? </w:t>
      </w:r>
      <w:r w:rsidRPr="00937D10">
        <w:rPr>
          <w:i/>
          <w:iCs/>
        </w:rPr>
        <w:t>International Journal of Hospitality Management</w:t>
      </w:r>
      <w:r w:rsidRPr="00937D10">
        <w:t xml:space="preserve">, 89, p.102408. Doi: </w:t>
      </w:r>
      <w:hyperlink r:id="rId42" w:history="1">
        <w:r w:rsidRPr="00937D10">
          <w:rPr>
            <w:rStyle w:val="Hyperlink"/>
          </w:rPr>
          <w:t>https://doi.org/10.1016/j.ijhm.2019.102408</w:t>
        </w:r>
      </w:hyperlink>
      <w:r w:rsidRPr="00937D10">
        <w:t xml:space="preserve">. </w:t>
      </w:r>
    </w:p>
    <w:p w14:paraId="663DB035" w14:textId="77777777" w:rsidR="002506F8" w:rsidRPr="00937D10" w:rsidRDefault="002506F8" w:rsidP="00937D10">
      <w:pPr>
        <w:ind w:left="360"/>
      </w:pPr>
      <w:r w:rsidRPr="00937D10">
        <w:t>Koc, E. (2019) ‘Service failures and recovery in hospitality and tourism: A review of literature and recommendations for future research’. </w:t>
      </w:r>
      <w:r w:rsidRPr="00937D10">
        <w:rPr>
          <w:i/>
          <w:iCs/>
        </w:rPr>
        <w:t>Journal of Hospitality Marketing &amp; Management</w:t>
      </w:r>
      <w:r w:rsidRPr="00937D10">
        <w:t>, </w:t>
      </w:r>
      <w:r w:rsidRPr="00937D10">
        <w:rPr>
          <w:i/>
          <w:iCs/>
        </w:rPr>
        <w:t>28</w:t>
      </w:r>
      <w:r w:rsidRPr="00937D10">
        <w:t xml:space="preserve">(5), pp.513-537. Doi: </w:t>
      </w:r>
      <w:hyperlink r:id="rId43" w:history="1">
        <w:r w:rsidRPr="00937D10">
          <w:rPr>
            <w:rStyle w:val="Hyperlink"/>
          </w:rPr>
          <w:t>https://doi.org/10.1080/19368623.2019.1537139</w:t>
        </w:r>
      </w:hyperlink>
      <w:r w:rsidRPr="00937D10">
        <w:t xml:space="preserve"> </w:t>
      </w:r>
    </w:p>
    <w:p w14:paraId="679DC163" w14:textId="241B5FE7" w:rsidR="002506F8" w:rsidRPr="00937D10" w:rsidRDefault="002506F8" w:rsidP="00937D10">
      <w:pPr>
        <w:ind w:left="360"/>
      </w:pPr>
      <w:r w:rsidRPr="00937D10">
        <w:t xml:space="preserve">Koo, B., Yu, J. and Han, H. (2020). The role of loyalty programs in boosting hotel guest loyalty: Impact of switching barriers. </w:t>
      </w:r>
      <w:r w:rsidRPr="00937D10">
        <w:rPr>
          <w:i/>
          <w:iCs/>
        </w:rPr>
        <w:t>International Journal of Hospitality Management</w:t>
      </w:r>
      <w:r w:rsidRPr="00937D10">
        <w:t xml:space="preserve">, [online] 84, p.102328. Doi: </w:t>
      </w:r>
      <w:hyperlink r:id="rId44" w:history="1">
        <w:r w:rsidRPr="00937D10">
          <w:rPr>
            <w:rStyle w:val="Hyperlink"/>
          </w:rPr>
          <w:t>https://doi.org/10.1016/j.ijhm.2019.102328</w:t>
        </w:r>
      </w:hyperlink>
      <w:r w:rsidR="00465837" w:rsidRPr="00937D10">
        <w:t xml:space="preserve">. </w:t>
      </w:r>
    </w:p>
    <w:p w14:paraId="2A10CE87" w14:textId="77777777" w:rsidR="002506F8" w:rsidRPr="00937D10" w:rsidRDefault="002506F8" w:rsidP="00937D10">
      <w:pPr>
        <w:ind w:left="360"/>
      </w:pPr>
      <w:r w:rsidRPr="00937D10">
        <w:t>Köseoglu, M.A., Mehraliyev, F., Altin, M. and Okumus, F. (2021) Competitor intelligence and analysis (CIA) model and online reviews: integrating big data text mining with network analysis for strategic analysis. </w:t>
      </w:r>
      <w:r w:rsidRPr="00937D10">
        <w:rPr>
          <w:i/>
          <w:iCs/>
        </w:rPr>
        <w:t>Tourism Review</w:t>
      </w:r>
      <w:r w:rsidRPr="00937D10">
        <w:t>, </w:t>
      </w:r>
      <w:r w:rsidRPr="00937D10">
        <w:rPr>
          <w:i/>
          <w:iCs/>
        </w:rPr>
        <w:t>76</w:t>
      </w:r>
      <w:r w:rsidRPr="00937D10">
        <w:t xml:space="preserve">(3), pp.529-552. Doi: </w:t>
      </w:r>
      <w:hyperlink r:id="rId45" w:history="1">
        <w:r w:rsidRPr="00937D10">
          <w:rPr>
            <w:rStyle w:val="Hyperlink"/>
          </w:rPr>
          <w:t>https://doi.org/10.1108/TR-10-2019-0406</w:t>
        </w:r>
      </w:hyperlink>
      <w:r w:rsidRPr="00937D10">
        <w:t xml:space="preserve"> </w:t>
      </w:r>
    </w:p>
    <w:p w14:paraId="61CFE988" w14:textId="77777777" w:rsidR="002506F8" w:rsidRPr="00937D10" w:rsidRDefault="002506F8" w:rsidP="00937D10">
      <w:pPr>
        <w:ind w:left="360"/>
      </w:pPr>
      <w:r w:rsidRPr="00937D10">
        <w:t>Kucukusta, D., Perelygina, M. and Lam, W.S. (2019)’ CSR communication strategies and stakeholder engagement of upscale hotels in social media’. </w:t>
      </w:r>
      <w:r w:rsidRPr="00937D10">
        <w:rPr>
          <w:i/>
          <w:iCs/>
        </w:rPr>
        <w:t>International journal of contemporary hospitality management</w:t>
      </w:r>
      <w:r w:rsidRPr="00937D10">
        <w:t>, </w:t>
      </w:r>
      <w:r w:rsidRPr="00937D10">
        <w:rPr>
          <w:i/>
          <w:iCs/>
        </w:rPr>
        <w:t>31</w:t>
      </w:r>
      <w:r w:rsidRPr="00937D10">
        <w:t xml:space="preserve">(5), pp.2129-2148. Doi: </w:t>
      </w:r>
      <w:hyperlink r:id="rId46" w:history="1">
        <w:r w:rsidRPr="00937D10">
          <w:rPr>
            <w:rStyle w:val="Hyperlink"/>
          </w:rPr>
          <w:t>https://doi.org/10.1108/IJCHM-06-2018-0484</w:t>
        </w:r>
      </w:hyperlink>
      <w:r w:rsidRPr="00937D10">
        <w:t xml:space="preserve"> </w:t>
      </w:r>
    </w:p>
    <w:p w14:paraId="003EF41B" w14:textId="77777777" w:rsidR="002506F8" w:rsidRPr="00937D10" w:rsidRDefault="002506F8" w:rsidP="00937D10">
      <w:pPr>
        <w:ind w:left="360"/>
      </w:pPr>
      <w:r w:rsidRPr="00937D10">
        <w:t>Kulakoğlu-Dilek, N., Kızılırmak, İ. and Dilek, S.E. (2018) ‘Virtual reality or just reality? A SWOT analysis of the tourism industry.’ </w:t>
      </w:r>
      <w:r w:rsidRPr="00937D10">
        <w:rPr>
          <w:i/>
          <w:iCs/>
        </w:rPr>
        <w:t>Journal of Tourismology</w:t>
      </w:r>
      <w:r w:rsidRPr="00937D10">
        <w:t>, </w:t>
      </w:r>
      <w:r w:rsidRPr="00937D10">
        <w:rPr>
          <w:i/>
          <w:iCs/>
        </w:rPr>
        <w:t>4</w:t>
      </w:r>
      <w:r w:rsidRPr="00937D10">
        <w:t xml:space="preserve">(1), pp.67-74. </w:t>
      </w:r>
    </w:p>
    <w:p w14:paraId="0A27604A" w14:textId="77777777" w:rsidR="002506F8" w:rsidRPr="00937D10" w:rsidRDefault="00000000" w:rsidP="00937D10">
      <w:pPr>
        <w:ind w:left="360"/>
      </w:pPr>
      <w:hyperlink r:id="rId47" w:tooltip="Khawaja Fawad Latif" w:history="1">
        <w:r w:rsidR="002506F8" w:rsidRPr="00937D10">
          <w:t>Latif, K.F.</w:t>
        </w:r>
      </w:hyperlink>
      <w:r w:rsidR="002506F8" w:rsidRPr="00937D10">
        <w:t> (2021), Recipes for customer loyalty: a cross-country study of the hotel industry", </w:t>
      </w:r>
      <w:hyperlink r:id="rId48" w:history="1">
        <w:r w:rsidR="002506F8" w:rsidRPr="00937D10">
          <w:rPr>
            <w:i/>
            <w:iCs/>
          </w:rPr>
          <w:t>International Journal of Contemporary Hospitality Management</w:t>
        </w:r>
      </w:hyperlink>
      <w:r w:rsidR="002506F8" w:rsidRPr="00937D10">
        <w:rPr>
          <w:i/>
          <w:iCs/>
        </w:rPr>
        <w:t>,</w:t>
      </w:r>
      <w:r w:rsidR="002506F8" w:rsidRPr="00937D10">
        <w:t xml:space="preserve"> Vol. 33 No. 5, pp. 1892-1916. Doi:  </w:t>
      </w:r>
      <w:hyperlink r:id="rId49" w:tooltip="DOI: https://doi.org/10.1108/IJCHM-10-2020-1196" w:history="1">
        <w:r w:rsidR="002506F8" w:rsidRPr="00937D10">
          <w:rPr>
            <w:rStyle w:val="Hyperlink"/>
          </w:rPr>
          <w:t>https://doi.org/10.1108/IJCHM-10-2020-1196</w:t>
        </w:r>
      </w:hyperlink>
    </w:p>
    <w:p w14:paraId="23A5BE5E" w14:textId="77777777" w:rsidR="002506F8" w:rsidRPr="00937D10" w:rsidRDefault="002506F8" w:rsidP="00937D10">
      <w:pPr>
        <w:ind w:left="360"/>
      </w:pPr>
      <w:r w:rsidRPr="00937D10">
        <w:t>Limna, P. (2023) ‘Artificial Intelligence (AI) in the hospitality industry: A review article’. </w:t>
      </w:r>
      <w:r w:rsidRPr="00937D10">
        <w:rPr>
          <w:i/>
          <w:iCs/>
        </w:rPr>
        <w:t>International Journal of Computing Sciences Research</w:t>
      </w:r>
      <w:r w:rsidRPr="00937D10">
        <w:t>, </w:t>
      </w:r>
      <w:r w:rsidRPr="00937D10">
        <w:rPr>
          <w:i/>
          <w:iCs/>
        </w:rPr>
        <w:t>7</w:t>
      </w:r>
      <w:r w:rsidRPr="00937D10">
        <w:t xml:space="preserve">, pp.1306-1317. Doi: </w:t>
      </w:r>
      <w:hyperlink r:id="rId50" w:history="1">
        <w:r w:rsidRPr="00937D10">
          <w:rPr>
            <w:rStyle w:val="Hyperlink"/>
          </w:rPr>
          <w:t>http://orcid.org/0000-0002-7448-5261</w:t>
        </w:r>
      </w:hyperlink>
      <w:r w:rsidRPr="00937D10">
        <w:t xml:space="preserve"> </w:t>
      </w:r>
    </w:p>
    <w:p w14:paraId="2884E8F1" w14:textId="77777777" w:rsidR="002506F8" w:rsidRPr="00937D10" w:rsidRDefault="002506F8" w:rsidP="00937D10">
      <w:pPr>
        <w:ind w:left="360"/>
      </w:pPr>
      <w:r w:rsidRPr="00937D10">
        <w:t>Lorne, F.T., Arora, P., Keynejad, S., Samiani, N. and Zokaeimoghaddam, V. (2022) ‘Covid-19 Effects on Hospitality Industry: Scientific Predictions and Public Perception-A Partial SWOT Analysis for A Global Brand Development’. </w:t>
      </w:r>
      <w:r w:rsidRPr="00937D10">
        <w:rPr>
          <w:i/>
          <w:iCs/>
        </w:rPr>
        <w:t>Medical Research Archives</w:t>
      </w:r>
      <w:r w:rsidRPr="00937D10">
        <w:t>, </w:t>
      </w:r>
      <w:r w:rsidRPr="00937D10">
        <w:rPr>
          <w:i/>
          <w:iCs/>
        </w:rPr>
        <w:t>10</w:t>
      </w:r>
      <w:r w:rsidRPr="00937D10">
        <w:t xml:space="preserve">(4). Doi: </w:t>
      </w:r>
      <w:hyperlink r:id="rId51" w:history="1">
        <w:r w:rsidRPr="00937D10">
          <w:rPr>
            <w:rStyle w:val="Hyperlink"/>
          </w:rPr>
          <w:t>https://doi.org/10.18103/mra.v10i4.2761</w:t>
        </w:r>
      </w:hyperlink>
      <w:r w:rsidRPr="00937D10">
        <w:t xml:space="preserve"> </w:t>
      </w:r>
    </w:p>
    <w:p w14:paraId="0DE9371D" w14:textId="6A896EC3" w:rsidR="002506F8" w:rsidRPr="00937D10" w:rsidRDefault="002506F8" w:rsidP="00937D10">
      <w:pPr>
        <w:ind w:left="360"/>
        <w:rPr>
          <w:bCs/>
        </w:rPr>
      </w:pPr>
      <w:bookmarkStart w:id="62" w:name="_Hlk167924723"/>
      <w:r w:rsidRPr="00937D10">
        <w:rPr>
          <w:bCs/>
        </w:rPr>
        <w:t>Manthiou</w:t>
      </w:r>
      <w:bookmarkEnd w:id="62"/>
      <w:r w:rsidRPr="00937D10">
        <w:rPr>
          <w:bCs/>
        </w:rPr>
        <w:t xml:space="preserve">, A., Hickman, E. and Klaus, P. </w:t>
      </w:r>
      <w:r w:rsidR="005F5F45" w:rsidRPr="00937D10">
        <w:rPr>
          <w:bCs/>
        </w:rPr>
        <w:t>(</w:t>
      </w:r>
      <w:r w:rsidRPr="00937D10">
        <w:rPr>
          <w:bCs/>
        </w:rPr>
        <w:t>2020</w:t>
      </w:r>
      <w:r w:rsidR="005F5F45" w:rsidRPr="00937D10">
        <w:rPr>
          <w:bCs/>
        </w:rPr>
        <w:t>)</w:t>
      </w:r>
      <w:r w:rsidRPr="00937D10">
        <w:rPr>
          <w:bCs/>
        </w:rPr>
        <w:t>. Beyond good and bad: Challenging the suggested role of emotions in customer experience (CX) research. </w:t>
      </w:r>
      <w:r w:rsidRPr="00937D10">
        <w:rPr>
          <w:bCs/>
          <w:i/>
          <w:iCs/>
        </w:rPr>
        <w:t>Journal of Retailing and Consumer Services</w:t>
      </w:r>
      <w:r w:rsidRPr="00937D10">
        <w:rPr>
          <w:bCs/>
        </w:rPr>
        <w:t>, </w:t>
      </w:r>
      <w:r w:rsidRPr="00937D10">
        <w:rPr>
          <w:bCs/>
          <w:i/>
          <w:iCs/>
        </w:rPr>
        <w:t>57</w:t>
      </w:r>
      <w:r w:rsidRPr="00937D10">
        <w:rPr>
          <w:bCs/>
        </w:rPr>
        <w:t>, p.102218.</w:t>
      </w:r>
    </w:p>
    <w:p w14:paraId="46F40F4A" w14:textId="77777777" w:rsidR="002506F8" w:rsidRPr="00937D10" w:rsidRDefault="002506F8" w:rsidP="00937D10">
      <w:pPr>
        <w:ind w:left="360"/>
      </w:pPr>
      <w:r w:rsidRPr="00937D10">
        <w:t xml:space="preserve">Marshall, C. and Rossman, G.B. (2014). </w:t>
      </w:r>
      <w:r w:rsidRPr="00937D10">
        <w:rPr>
          <w:i/>
          <w:iCs/>
        </w:rPr>
        <w:t>Designing Qualitative Research</w:t>
      </w:r>
      <w:r w:rsidRPr="00937D10">
        <w:t xml:space="preserve">. [online] </w:t>
      </w:r>
      <w:r w:rsidRPr="00937D10">
        <w:rPr>
          <w:i/>
          <w:iCs/>
        </w:rPr>
        <w:t>Google Books</w:t>
      </w:r>
      <w:r w:rsidRPr="00937D10">
        <w:t xml:space="preserve">. SAGE Publications. Available at: </w:t>
      </w:r>
      <w:hyperlink r:id="rId52" w:history="1">
        <w:r w:rsidRPr="00937D10">
          <w:rPr>
            <w:rStyle w:val="Hyperlink"/>
          </w:rPr>
          <w:t>https://books.google.com/books/about/Designing_Qualitative_Research.html?id=qTByBgAAQBAJ</w:t>
        </w:r>
      </w:hyperlink>
      <w:r w:rsidRPr="00937D10">
        <w:t xml:space="preserve">  [Accessed 16 Apr. 2024].</w:t>
      </w:r>
    </w:p>
    <w:p w14:paraId="1BFB7179" w14:textId="77777777" w:rsidR="002506F8" w:rsidRPr="00937D10" w:rsidRDefault="002506F8" w:rsidP="00937D10">
      <w:pPr>
        <w:ind w:left="360"/>
      </w:pPr>
      <w:r w:rsidRPr="00937D10">
        <w:t xml:space="preserve">Martinez, B. (2017) ‘A SWOT analysis on Millennials in the workplace: increasing manager success with Millennial employees in the hotel industry’. </w:t>
      </w:r>
    </w:p>
    <w:p w14:paraId="183CFA30" w14:textId="77777777" w:rsidR="002506F8" w:rsidRPr="00937D10" w:rsidRDefault="002506F8" w:rsidP="00937D10">
      <w:pPr>
        <w:ind w:left="360"/>
      </w:pPr>
      <w:r w:rsidRPr="00937D10">
        <w:t xml:space="preserve">Mathayomchan, B. and Taecharungroj, V. (2020) ‘“How was your meal?” Examining customer experience using Google maps reviews,’ </w:t>
      </w:r>
      <w:r w:rsidRPr="00937D10">
        <w:rPr>
          <w:i/>
          <w:iCs/>
        </w:rPr>
        <w:t>International Journal of Hospitality Management</w:t>
      </w:r>
      <w:r w:rsidRPr="00937D10">
        <w:t xml:space="preserve">, 90, p. 102641. Available at: </w:t>
      </w:r>
      <w:hyperlink r:id="rId53" w:history="1">
        <w:r w:rsidRPr="00937D10">
          <w:rPr>
            <w:rStyle w:val="Hyperlink"/>
          </w:rPr>
          <w:t>https://doi.org/10.1016/j.ijhm.2020.102641</w:t>
        </w:r>
      </w:hyperlink>
      <w:r w:rsidRPr="00937D10">
        <w:t xml:space="preserve">. </w:t>
      </w:r>
    </w:p>
    <w:p w14:paraId="7656C4FF" w14:textId="77777777" w:rsidR="002506F8" w:rsidRPr="00937D10" w:rsidRDefault="002506F8" w:rsidP="00937D10">
      <w:pPr>
        <w:ind w:left="360"/>
      </w:pPr>
      <w:r w:rsidRPr="00937D10">
        <w:t>Michael, N., and Fotiadis, A.K. (2022) ‘Employee turnover: The hotel industry perspective’. </w:t>
      </w:r>
      <w:r w:rsidRPr="00937D10">
        <w:rPr>
          <w:i/>
          <w:iCs/>
        </w:rPr>
        <w:t>Journal of Tourism, Heritage &amp; Services Marketing (JTHSM)</w:t>
      </w:r>
      <w:r w:rsidRPr="00937D10">
        <w:t>, </w:t>
      </w:r>
      <w:r w:rsidRPr="00937D10">
        <w:rPr>
          <w:i/>
          <w:iCs/>
        </w:rPr>
        <w:t>8</w:t>
      </w:r>
      <w:r w:rsidRPr="00937D10">
        <w:t xml:space="preserve">(1), pp.38-47. Doi: </w:t>
      </w:r>
      <w:hyperlink r:id="rId54" w:history="1">
        <w:r w:rsidRPr="00937D10">
          <w:rPr>
            <w:rStyle w:val="Hyperlink"/>
            <w:u w:val="none"/>
          </w:rPr>
          <w:t>https://ssrn.com/abstract=4121197</w:t>
        </w:r>
      </w:hyperlink>
      <w:r w:rsidRPr="00937D10">
        <w:t xml:space="preserve"> </w:t>
      </w:r>
    </w:p>
    <w:p w14:paraId="79D0685D" w14:textId="77777777" w:rsidR="002506F8" w:rsidRPr="00937D10" w:rsidRDefault="002506F8" w:rsidP="00937D10">
      <w:pPr>
        <w:ind w:left="360"/>
      </w:pPr>
      <w:r w:rsidRPr="00937D10">
        <w:t xml:space="preserve">Miguel, B. (2024). Effects of Cultural Diversity and Intercultural Communication on the Quality of Service and Customer Satisfaction in Hospitality and Tourism Settings in Brazil. </w:t>
      </w:r>
      <w:r w:rsidRPr="00937D10">
        <w:rPr>
          <w:i/>
          <w:iCs/>
        </w:rPr>
        <w:lastRenderedPageBreak/>
        <w:t>International Journal of Modern Hospitality and Tourism</w:t>
      </w:r>
      <w:r w:rsidRPr="00937D10">
        <w:t xml:space="preserve">, [online] 4(1), pp.26–37. Doi: </w:t>
      </w:r>
      <w:hyperlink r:id="rId55" w:history="1">
        <w:r w:rsidRPr="00937D10">
          <w:rPr>
            <w:rStyle w:val="Hyperlink"/>
          </w:rPr>
          <w:t>https://doi.org/10.47604/ijmht.2377</w:t>
        </w:r>
      </w:hyperlink>
      <w:r w:rsidRPr="00937D10">
        <w:t xml:space="preserve">. </w:t>
      </w:r>
    </w:p>
    <w:p w14:paraId="4B40B032" w14:textId="77777777" w:rsidR="002506F8" w:rsidRPr="00937D10" w:rsidRDefault="002506F8" w:rsidP="00937D10">
      <w:pPr>
        <w:ind w:left="360"/>
      </w:pPr>
      <w:r w:rsidRPr="00937D10">
        <w:t xml:space="preserve">Milton, D.T. (2024). Artificial Intelligence Transforming Hotel Gastronomy: An In-depth Review of AI-driven Innovations in Menu Design, Food Preparation, and Customer Interaction, with a Focus on Sustainability and Future Trends in the Hospitality Industry. </w:t>
      </w:r>
      <w:r w:rsidRPr="00937D10">
        <w:rPr>
          <w:i/>
          <w:iCs/>
        </w:rPr>
        <w:t>International Journal for Multidimensional Research Perspectives</w:t>
      </w:r>
      <w:r w:rsidRPr="00937D10">
        <w:t xml:space="preserve">, [online] 2(3), pp.47–61. Doi: </w:t>
      </w:r>
      <w:hyperlink r:id="rId56" w:history="1">
        <w:r w:rsidRPr="00937D10">
          <w:rPr>
            <w:rStyle w:val="Hyperlink"/>
          </w:rPr>
          <w:t>https://doi.org/10.61877/ijmrp.v2i3.126</w:t>
        </w:r>
      </w:hyperlink>
      <w:r w:rsidRPr="00937D10">
        <w:t xml:space="preserve">. </w:t>
      </w:r>
    </w:p>
    <w:p w14:paraId="0BB4441C" w14:textId="77777777" w:rsidR="002506F8" w:rsidRPr="00937D10" w:rsidRDefault="002506F8" w:rsidP="00937D10">
      <w:pPr>
        <w:ind w:left="360"/>
      </w:pPr>
      <w:r w:rsidRPr="00937D10">
        <w:t>Mishurova, I.V., Komarova, S.N., Volovik, M.E., Nikolaev, D.V. and Temirkanova, A.V. (2020) ‘Strategic partnership as a form of management structure improvement in the hospitality industry’. In </w:t>
      </w:r>
      <w:r w:rsidRPr="00937D10">
        <w:rPr>
          <w:i/>
          <w:iCs/>
        </w:rPr>
        <w:t>Inclusive Development of Society</w:t>
      </w:r>
      <w:r w:rsidRPr="00937D10">
        <w:t xml:space="preserve"> (pp. 313-320). CRC Press. </w:t>
      </w:r>
    </w:p>
    <w:p w14:paraId="1DA5A6C3" w14:textId="77777777" w:rsidR="002506F8" w:rsidRPr="00937D10" w:rsidRDefault="002506F8" w:rsidP="00937D10">
      <w:pPr>
        <w:ind w:left="360"/>
      </w:pPr>
      <w:r w:rsidRPr="00937D10">
        <w:t xml:space="preserve">Mohammad Shafiquzzaman Bhuiyan (2024). The Role of AI-Enhanced Personalization in Customer Experiences. </w:t>
      </w:r>
      <w:r w:rsidRPr="00937D10">
        <w:rPr>
          <w:i/>
          <w:iCs/>
        </w:rPr>
        <w:t>Journal of computer science and technology studies</w:t>
      </w:r>
      <w:r w:rsidRPr="00937D10">
        <w:t xml:space="preserve">, 6(1), pp.162–169. Doi: </w:t>
      </w:r>
      <w:hyperlink r:id="rId57" w:history="1">
        <w:r w:rsidRPr="00937D10">
          <w:rPr>
            <w:rStyle w:val="Hyperlink"/>
          </w:rPr>
          <w:t>https://doi.org/10.32996/jcsts.2024.6.1.17</w:t>
        </w:r>
      </w:hyperlink>
      <w:r w:rsidRPr="00937D10">
        <w:t xml:space="preserve">. </w:t>
      </w:r>
    </w:p>
    <w:p w14:paraId="76FB5057" w14:textId="0F8688E4" w:rsidR="002506F8" w:rsidRPr="00937D10" w:rsidRDefault="002506F8" w:rsidP="00937D10">
      <w:pPr>
        <w:ind w:left="360"/>
        <w:rPr>
          <w:bCs/>
        </w:rPr>
      </w:pPr>
      <w:r w:rsidRPr="00937D10">
        <w:rPr>
          <w:bCs/>
        </w:rPr>
        <w:t xml:space="preserve">More, A.B. </w:t>
      </w:r>
      <w:r w:rsidR="005F5F45" w:rsidRPr="00937D10">
        <w:rPr>
          <w:bCs/>
        </w:rPr>
        <w:t>(</w:t>
      </w:r>
      <w:r w:rsidRPr="00937D10">
        <w:rPr>
          <w:bCs/>
        </w:rPr>
        <w:t>2023</w:t>
      </w:r>
      <w:r w:rsidR="005F5F45" w:rsidRPr="00937D10">
        <w:rPr>
          <w:bCs/>
        </w:rPr>
        <w:t>)</w:t>
      </w:r>
      <w:r w:rsidRPr="00937D10">
        <w:rPr>
          <w:bCs/>
        </w:rPr>
        <w:t>. Implementing digital age experience marketing to make customer relations more sustainable. In </w:t>
      </w:r>
      <w:r w:rsidRPr="00937D10">
        <w:rPr>
          <w:bCs/>
          <w:i/>
          <w:iCs/>
        </w:rPr>
        <w:t>New Horizons for Industry 4.0 in modern business</w:t>
      </w:r>
      <w:r w:rsidRPr="00937D10">
        <w:rPr>
          <w:bCs/>
        </w:rPr>
        <w:t> (pp. 99-119). Cham: Springer International Publishing.</w:t>
      </w:r>
    </w:p>
    <w:p w14:paraId="22462114" w14:textId="5DB53A51" w:rsidR="002506F8" w:rsidRPr="00937D10" w:rsidRDefault="002506F8" w:rsidP="00937D10">
      <w:pPr>
        <w:ind w:left="360"/>
        <w:rPr>
          <w:bCs/>
        </w:rPr>
      </w:pPr>
      <w:r w:rsidRPr="00937D10">
        <w:rPr>
          <w:bCs/>
        </w:rPr>
        <w:t xml:space="preserve">Naini, N.F., Santoso, S., Andriani, T.S., Claudia, U.G. and Nurfadillah, N. </w:t>
      </w:r>
      <w:r w:rsidR="005F5F45" w:rsidRPr="00937D10">
        <w:rPr>
          <w:bCs/>
        </w:rPr>
        <w:t>(</w:t>
      </w:r>
      <w:r w:rsidRPr="00937D10">
        <w:rPr>
          <w:bCs/>
        </w:rPr>
        <w:t>2022</w:t>
      </w:r>
      <w:r w:rsidR="005F5F45" w:rsidRPr="00937D10">
        <w:rPr>
          <w:bCs/>
        </w:rPr>
        <w:t>)</w:t>
      </w:r>
      <w:r w:rsidR="00F249F4" w:rsidRPr="00937D10">
        <w:rPr>
          <w:bCs/>
        </w:rPr>
        <w:t>.</w:t>
      </w:r>
      <w:r w:rsidRPr="00937D10">
        <w:rPr>
          <w:bCs/>
        </w:rPr>
        <w:t xml:space="preserve"> The effect of product quality, service quality, customer satisfaction on customer loyalty. </w:t>
      </w:r>
      <w:r w:rsidRPr="00937D10">
        <w:rPr>
          <w:bCs/>
          <w:i/>
          <w:iCs/>
        </w:rPr>
        <w:t>Journal of consumer sciences</w:t>
      </w:r>
      <w:r w:rsidRPr="00937D10">
        <w:rPr>
          <w:bCs/>
        </w:rPr>
        <w:t>, </w:t>
      </w:r>
      <w:r w:rsidRPr="00937D10">
        <w:rPr>
          <w:bCs/>
          <w:i/>
          <w:iCs/>
        </w:rPr>
        <w:t>7</w:t>
      </w:r>
      <w:r w:rsidRPr="00937D10">
        <w:rPr>
          <w:bCs/>
        </w:rPr>
        <w:t>(1), pp.34-50.</w:t>
      </w:r>
    </w:p>
    <w:p w14:paraId="776FBF53" w14:textId="77777777" w:rsidR="002506F8" w:rsidRPr="00937D10" w:rsidRDefault="002506F8" w:rsidP="00937D10">
      <w:pPr>
        <w:ind w:left="360"/>
      </w:pPr>
      <w:r w:rsidRPr="00937D10">
        <w:t>Nemes, L. and Kiss, A. (2021) ‘Social media sentiment analysis based on COVID-19’. </w:t>
      </w:r>
      <w:r w:rsidRPr="00937D10">
        <w:rPr>
          <w:i/>
          <w:iCs/>
        </w:rPr>
        <w:t>Journal of Information and Telecommunication</w:t>
      </w:r>
      <w:r w:rsidRPr="00937D10">
        <w:t>, </w:t>
      </w:r>
      <w:r w:rsidRPr="00937D10">
        <w:rPr>
          <w:i/>
          <w:iCs/>
        </w:rPr>
        <w:t>5</w:t>
      </w:r>
      <w:r w:rsidRPr="00937D10">
        <w:t xml:space="preserve">(1), pp.1-15. Doi: </w:t>
      </w:r>
      <w:hyperlink r:id="rId58" w:history="1">
        <w:r w:rsidRPr="00937D10">
          <w:rPr>
            <w:rStyle w:val="Hyperlink"/>
            <w:u w:val="none"/>
          </w:rPr>
          <w:t>https://doi.org/10.1080/24751839.2020.1790793</w:t>
        </w:r>
      </w:hyperlink>
      <w:r w:rsidRPr="00937D10">
        <w:t xml:space="preserve"> </w:t>
      </w:r>
      <w:r w:rsidRPr="00937D10">
        <w:tab/>
      </w:r>
    </w:p>
    <w:p w14:paraId="150BC2CC" w14:textId="77777777" w:rsidR="002506F8" w:rsidRPr="00937D10" w:rsidRDefault="002506F8" w:rsidP="00937D10">
      <w:pPr>
        <w:ind w:left="360"/>
      </w:pPr>
      <w:r w:rsidRPr="00937D10">
        <w:t xml:space="preserve">Nguyen Ngoc Quang and Dao Cam Thuy (2024). Mindfulness affecting loyalty with mediating role of customer experience in the context of adventure tourism in Vietnam. </w:t>
      </w:r>
      <w:r w:rsidRPr="00937D10">
        <w:rPr>
          <w:i/>
          <w:iCs/>
        </w:rPr>
        <w:t>Cogent social sciences</w:t>
      </w:r>
      <w:r w:rsidRPr="00937D10">
        <w:t xml:space="preserve">, 10(1). Doi: </w:t>
      </w:r>
      <w:hyperlink r:id="rId59" w:history="1">
        <w:r w:rsidRPr="00937D10">
          <w:rPr>
            <w:rStyle w:val="Hyperlink"/>
          </w:rPr>
          <w:t>https://doi.org/10.1080/23311886.2024.2312651</w:t>
        </w:r>
      </w:hyperlink>
      <w:r w:rsidRPr="00937D10">
        <w:t xml:space="preserve">. </w:t>
      </w:r>
    </w:p>
    <w:p w14:paraId="7F3CD875" w14:textId="77777777" w:rsidR="002506F8" w:rsidRPr="00937D10" w:rsidRDefault="002506F8" w:rsidP="00937D10">
      <w:pPr>
        <w:ind w:left="360"/>
      </w:pPr>
      <w:r w:rsidRPr="00937D10">
        <w:t>O'Toole, L. (2023) ‘Celtic Manor restaurant'disappointed'not to get top hygiene rating. </w:t>
      </w:r>
      <w:r w:rsidRPr="00937D10">
        <w:rPr>
          <w:i/>
          <w:iCs/>
        </w:rPr>
        <w:t>South Wales Argus (Newport, Wales)</w:t>
      </w:r>
      <w:r w:rsidRPr="00937D10">
        <w:t xml:space="preserve">, </w:t>
      </w:r>
    </w:p>
    <w:p w14:paraId="5C49043A" w14:textId="77777777" w:rsidR="002506F8" w:rsidRPr="00937D10" w:rsidRDefault="002506F8" w:rsidP="00937D10">
      <w:pPr>
        <w:spacing w:before="0"/>
        <w:ind w:left="360"/>
        <w:rPr>
          <w:color w:val="0563C1" w:themeColor="hyperlink"/>
          <w:u w:val="single"/>
        </w:rPr>
      </w:pPr>
      <w:r w:rsidRPr="00937D10">
        <w:lastRenderedPageBreak/>
        <w:t xml:space="preserve">Paulose, D. and Shakeel, A. (2021). Perceived Experience, Perceived Value and Customer Satisfaction as Antecedents to Loyalty among Hotel Guests. </w:t>
      </w:r>
      <w:r w:rsidRPr="00937D10">
        <w:rPr>
          <w:i/>
          <w:iCs/>
        </w:rPr>
        <w:t>Journal of Quality Assurance in Hospitality &amp; Tourism</w:t>
      </w:r>
      <w:r w:rsidRPr="00937D10">
        <w:t xml:space="preserve">, 23(2), pp.1–35. Doi: </w:t>
      </w:r>
      <w:hyperlink r:id="rId60" w:history="1">
        <w:r w:rsidRPr="00937D10">
          <w:rPr>
            <w:rStyle w:val="Hyperlink"/>
          </w:rPr>
          <w:t>https://doi.org/10.1080/1528008x.2021.1884930</w:t>
        </w:r>
      </w:hyperlink>
      <w:r w:rsidRPr="00937D10">
        <w:t xml:space="preserve">. </w:t>
      </w:r>
    </w:p>
    <w:p w14:paraId="78340B7F" w14:textId="5DC337C6" w:rsidR="002506F8" w:rsidRPr="00937D10" w:rsidRDefault="002506F8" w:rsidP="00937D10">
      <w:pPr>
        <w:ind w:left="360"/>
      </w:pPr>
      <w:r w:rsidRPr="00937D10">
        <w:t xml:space="preserve">Robson, C. (2016). </w:t>
      </w:r>
      <w:r w:rsidRPr="00937D10">
        <w:rPr>
          <w:i/>
          <w:iCs/>
        </w:rPr>
        <w:t xml:space="preserve">Real world </w:t>
      </w:r>
      <w:r w:rsidR="00465837" w:rsidRPr="00937D10">
        <w:rPr>
          <w:i/>
          <w:iCs/>
        </w:rPr>
        <w:t>research:</w:t>
      </w:r>
      <w:r w:rsidRPr="00937D10">
        <w:rPr>
          <w:i/>
          <w:iCs/>
        </w:rPr>
        <w:t xml:space="preserve"> a resource for social scientists and practitioner-researchers | WorldCat.org</w:t>
      </w:r>
      <w:r w:rsidRPr="00937D10">
        <w:t xml:space="preserve">. [online] search.worldcat.org. Available at: </w:t>
      </w:r>
      <w:hyperlink r:id="rId61" w:history="1">
        <w:r w:rsidRPr="00937D10">
          <w:rPr>
            <w:rStyle w:val="Hyperlink"/>
          </w:rPr>
          <w:t>https://search.worldcat.org/title/Real-world-research-:-a-resource-for-social-scientists-and-practitioner-researchers/oclc/46462641</w:t>
        </w:r>
      </w:hyperlink>
      <w:r w:rsidRPr="00937D10">
        <w:t xml:space="preserve">. </w:t>
      </w:r>
    </w:p>
    <w:p w14:paraId="7FA9EC96" w14:textId="77777777" w:rsidR="002506F8" w:rsidRPr="00937D10" w:rsidRDefault="002506F8" w:rsidP="00937D10">
      <w:pPr>
        <w:ind w:left="360"/>
      </w:pPr>
      <w:r w:rsidRPr="00937D10">
        <w:t xml:space="preserve">Roy, S. (2024). How to Leverage Customer Experience as the Ultimate Brand Loyalty Tool. [online] zinrelo. Available at: </w:t>
      </w:r>
      <w:hyperlink r:id="rId62">
        <w:r w:rsidRPr="00937D10">
          <w:rPr>
            <w:rStyle w:val="Hyperlink"/>
          </w:rPr>
          <w:t>https://www.zinrelo.com/customer-experience-and-customer-loyalty.html</w:t>
        </w:r>
      </w:hyperlink>
      <w:r w:rsidRPr="00937D10">
        <w:t>.</w:t>
      </w:r>
    </w:p>
    <w:p w14:paraId="34E63499" w14:textId="77777777" w:rsidR="002506F8" w:rsidRPr="00937D10" w:rsidRDefault="002506F8" w:rsidP="00937D10">
      <w:pPr>
        <w:ind w:left="360"/>
      </w:pPr>
      <w:r w:rsidRPr="00937D10">
        <w:t xml:space="preserve">Saunders, M., Lewis, P. and Thornhill, A. (2012). </w:t>
      </w:r>
      <w:r w:rsidRPr="00937D10">
        <w:rPr>
          <w:i/>
          <w:iCs/>
        </w:rPr>
        <w:t>Saunders, M., Lewis, P. and Thornhill, A. (2012) Research Methods for Business Students. Pearson Education Ltd., Harlow. - References - Scientific Research Publishing</w:t>
      </w:r>
      <w:r w:rsidRPr="00937D10">
        <w:t xml:space="preserve">. [online] www.scirp.org. Available at: </w:t>
      </w:r>
      <w:hyperlink r:id="rId63" w:history="1">
        <w:r w:rsidRPr="00937D10">
          <w:rPr>
            <w:rStyle w:val="Hyperlink"/>
          </w:rPr>
          <w:t>https://www.scirp.org/reference/ReferencesPapers?ReferenceID=1353990</w:t>
        </w:r>
      </w:hyperlink>
      <w:r w:rsidRPr="00937D10">
        <w:t xml:space="preserve">. </w:t>
      </w:r>
    </w:p>
    <w:p w14:paraId="7E7CA007" w14:textId="77777777" w:rsidR="002506F8" w:rsidRPr="00937D10" w:rsidRDefault="002506F8" w:rsidP="00937D10">
      <w:pPr>
        <w:ind w:left="360"/>
      </w:pPr>
      <w:bookmarkStart w:id="63" w:name="m_109682276944701603_m_-6833400310626108"/>
      <w:r w:rsidRPr="00937D10">
        <w:rPr>
          <w:lang w:val="en-US"/>
        </w:rPr>
        <w:t>Saunders, M., Lewis, P. and Thornhill, A. (2019</w:t>
      </w:r>
      <w:bookmarkEnd w:id="63"/>
      <w:r w:rsidRPr="00937D10">
        <w:rPr>
          <w:lang w:val="en-US"/>
        </w:rPr>
        <w:t xml:space="preserve">). Research Onion. </w:t>
      </w:r>
      <w:r w:rsidRPr="00937D10">
        <w:rPr>
          <w:i/>
          <w:iCs/>
          <w:lang w:val="en-US"/>
        </w:rPr>
        <w:t>Research methods for business students. </w:t>
      </w:r>
      <w:r w:rsidRPr="00937D10">
        <w:rPr>
          <w:i/>
          <w:iCs/>
        </w:rPr>
        <w:t>[Online]</w:t>
      </w:r>
      <w:r w:rsidRPr="00937D10">
        <w:t xml:space="preserve"> Available at: </w:t>
      </w:r>
      <w:hyperlink r:id="rId64" w:tgtFrame="_blank" w:history="1">
        <w:r w:rsidRPr="00937D10">
          <w:rPr>
            <w:rStyle w:val="Hyperlink"/>
            <w:lang w:val="en-US"/>
          </w:rPr>
          <w:t>https://www.scirp.org/(S(czeh2tfqw2orz553k1w0r45))/reference/referencespapers.aspx?referenceid=2907709</w:t>
        </w:r>
      </w:hyperlink>
    </w:p>
    <w:p w14:paraId="0E143391" w14:textId="77777777" w:rsidR="002506F8" w:rsidRPr="00937D10" w:rsidRDefault="002506F8" w:rsidP="00937D10">
      <w:pPr>
        <w:ind w:left="360"/>
      </w:pPr>
      <w:r w:rsidRPr="00937D10">
        <w:t xml:space="preserve">Seonjeong (Ally) Lee (2024). Exploring Perceived Benefits of Service Robots on Customers’ Experiences. </w:t>
      </w:r>
      <w:r w:rsidRPr="00937D10">
        <w:rPr>
          <w:i/>
          <w:iCs/>
        </w:rPr>
        <w:t>International Journal of Hospitality &amp; Tourism Administration</w:t>
      </w:r>
      <w:r w:rsidRPr="00937D10">
        <w:t xml:space="preserve">, pp.1–22. Doi: </w:t>
      </w:r>
      <w:hyperlink r:id="rId65" w:history="1">
        <w:r w:rsidRPr="00937D10">
          <w:rPr>
            <w:rStyle w:val="Hyperlink"/>
          </w:rPr>
          <w:t>https://doi.org/10.1080/15256480.2024.2312478</w:t>
        </w:r>
      </w:hyperlink>
      <w:r w:rsidRPr="00937D10">
        <w:t xml:space="preserve">. </w:t>
      </w:r>
    </w:p>
    <w:p w14:paraId="380B0171" w14:textId="77777777" w:rsidR="002506F8" w:rsidRPr="00937D10" w:rsidRDefault="002506F8" w:rsidP="00937D10">
      <w:pPr>
        <w:ind w:left="360"/>
      </w:pPr>
      <w:r w:rsidRPr="00937D10">
        <w:t xml:space="preserve">Silverman, D. (2011). </w:t>
      </w:r>
      <w:r w:rsidRPr="00937D10">
        <w:rPr>
          <w:i/>
          <w:iCs/>
        </w:rPr>
        <w:t>Qualitative Research</w:t>
      </w:r>
      <w:r w:rsidRPr="00937D10">
        <w:t xml:space="preserve">. [online] ResearchGate. Available at: </w:t>
      </w:r>
      <w:hyperlink r:id="rId66" w:history="1">
        <w:r w:rsidRPr="00937D10">
          <w:rPr>
            <w:rStyle w:val="Hyperlink"/>
          </w:rPr>
          <w:t>https://www.researchgate.net/publication/279187479_Qualitative_Research</w:t>
        </w:r>
      </w:hyperlink>
      <w:r w:rsidRPr="00937D10">
        <w:t xml:space="preserve">. </w:t>
      </w:r>
    </w:p>
    <w:p w14:paraId="194315A2" w14:textId="77777777" w:rsidR="002506F8" w:rsidRPr="00937D10" w:rsidRDefault="002506F8" w:rsidP="00937D10">
      <w:pPr>
        <w:ind w:left="360"/>
      </w:pPr>
      <w:r w:rsidRPr="00937D10">
        <w:t xml:space="preserve">Sota, S., Chaudhry, H., and Srivastava, M.K. (2019) ‘Customer relationship management research in hospitality industry: a review and classification’, </w:t>
      </w:r>
      <w:r w:rsidRPr="00937D10">
        <w:rPr>
          <w:i/>
          <w:iCs/>
        </w:rPr>
        <w:t>Journal of Hospitality Marketing &amp; Management</w:t>
      </w:r>
      <w:r w:rsidRPr="00937D10">
        <w:t xml:space="preserve">, 29(1), pp. 1–26. Available at: </w:t>
      </w:r>
      <w:hyperlink r:id="rId67" w:history="1">
        <w:r w:rsidRPr="00937D10">
          <w:rPr>
            <w:rStyle w:val="Hyperlink"/>
          </w:rPr>
          <w:t>https://doi.org/10.1080/19368623.2019.1595255</w:t>
        </w:r>
      </w:hyperlink>
      <w:r w:rsidRPr="00937D10">
        <w:t xml:space="preserve">. </w:t>
      </w:r>
    </w:p>
    <w:p w14:paraId="3DA1A990" w14:textId="77777777" w:rsidR="002506F8" w:rsidRPr="00937D10" w:rsidRDefault="002506F8" w:rsidP="00937D10">
      <w:pPr>
        <w:ind w:left="360"/>
      </w:pPr>
      <w:r w:rsidRPr="00937D10">
        <w:lastRenderedPageBreak/>
        <w:t>Sthapit, E. (2018) ‘A netnographic examination of tourists’ memorable hotel experiences. </w:t>
      </w:r>
      <w:r w:rsidRPr="00937D10">
        <w:rPr>
          <w:i/>
          <w:iCs/>
        </w:rPr>
        <w:t>Anatolia</w:t>
      </w:r>
      <w:r w:rsidRPr="00937D10">
        <w:t>, </w:t>
      </w:r>
      <w:r w:rsidRPr="00937D10">
        <w:rPr>
          <w:i/>
          <w:iCs/>
        </w:rPr>
        <w:t>29</w:t>
      </w:r>
      <w:r w:rsidRPr="00937D10">
        <w:t xml:space="preserve">(1), pp.108-128. Doi: </w:t>
      </w:r>
      <w:hyperlink r:id="rId68">
        <w:r w:rsidRPr="00937D10">
          <w:rPr>
            <w:rStyle w:val="Hyperlink"/>
          </w:rPr>
          <w:t>https://doi.org/10.1080/13032917.2017.1402190</w:t>
        </w:r>
      </w:hyperlink>
      <w:r w:rsidRPr="00937D10">
        <w:t xml:space="preserve"> </w:t>
      </w:r>
    </w:p>
    <w:p w14:paraId="7DF2DE9D" w14:textId="14B3684A" w:rsidR="002506F8" w:rsidRPr="00937D10" w:rsidRDefault="002506F8" w:rsidP="00937D10">
      <w:pPr>
        <w:ind w:left="360"/>
        <w:rPr>
          <w:bCs/>
        </w:rPr>
      </w:pPr>
      <w:r w:rsidRPr="00937D10">
        <w:rPr>
          <w:bCs/>
        </w:rPr>
        <w:t xml:space="preserve">Susiang, M.I.N., Suryaningrum, D.A., Masliardi, A., Setiawan, E. and Abdillah, F. </w:t>
      </w:r>
      <w:r w:rsidR="00F249F4" w:rsidRPr="00937D10">
        <w:rPr>
          <w:bCs/>
        </w:rPr>
        <w:t>(</w:t>
      </w:r>
      <w:r w:rsidRPr="00937D10">
        <w:rPr>
          <w:bCs/>
        </w:rPr>
        <w:t>2023</w:t>
      </w:r>
      <w:r w:rsidR="00F249F4" w:rsidRPr="00937D10">
        <w:rPr>
          <w:bCs/>
        </w:rPr>
        <w:t>)</w:t>
      </w:r>
      <w:r w:rsidRPr="00937D10">
        <w:rPr>
          <w:bCs/>
        </w:rPr>
        <w:t>. Enhancing customer experience through effective marketing strategies: The context of online shopping. </w:t>
      </w:r>
      <w:r w:rsidRPr="00937D10">
        <w:rPr>
          <w:bCs/>
          <w:i/>
          <w:iCs/>
        </w:rPr>
        <w:t>SEIKO: Journal of Management &amp; Business</w:t>
      </w:r>
      <w:r w:rsidRPr="00937D10">
        <w:rPr>
          <w:bCs/>
        </w:rPr>
        <w:t>, </w:t>
      </w:r>
      <w:r w:rsidRPr="00937D10">
        <w:rPr>
          <w:bCs/>
          <w:i/>
          <w:iCs/>
        </w:rPr>
        <w:t>6</w:t>
      </w:r>
      <w:r w:rsidRPr="00937D10">
        <w:rPr>
          <w:bCs/>
        </w:rPr>
        <w:t>(2), pp.437-447.</w:t>
      </w:r>
    </w:p>
    <w:p w14:paraId="69531D0D" w14:textId="77777777" w:rsidR="002506F8" w:rsidRPr="00937D10" w:rsidRDefault="002506F8" w:rsidP="00937D10">
      <w:pPr>
        <w:ind w:left="360"/>
      </w:pPr>
      <w:r w:rsidRPr="00937D10">
        <w:t xml:space="preserve">Trip Advisor (2024). </w:t>
      </w:r>
      <w:r w:rsidRPr="00937D10">
        <w:rPr>
          <w:i/>
          <w:iCs/>
        </w:rPr>
        <w:t>Coldra Court Hotel</w:t>
      </w:r>
      <w:r w:rsidRPr="00937D10">
        <w:t xml:space="preserve">. [online] Available at: </w:t>
      </w:r>
      <w:hyperlink r:id="rId69" w:history="1">
        <w:r w:rsidRPr="00937D10">
          <w:rPr>
            <w:rStyle w:val="Hyperlink"/>
            <w:color w:val="auto"/>
            <w:u w:val="none"/>
          </w:rPr>
          <w:t>https://www.tripadvisor.com/HotelHighlight-s1-g2439490-d195360-Reviews-Coldra_Court_Hotel-Langstone_Newport_South_Wales_Wales.html</w:t>
        </w:r>
      </w:hyperlink>
      <w:r w:rsidRPr="00937D10">
        <w:t xml:space="preserve">. </w:t>
      </w:r>
    </w:p>
    <w:p w14:paraId="348E6AD8" w14:textId="77777777" w:rsidR="002506F8" w:rsidRPr="00937D10" w:rsidRDefault="002506F8" w:rsidP="00937D10">
      <w:pPr>
        <w:ind w:left="360"/>
      </w:pPr>
      <w:r w:rsidRPr="00937D10">
        <w:t xml:space="preserve">Turner, M.J. and Hesford, J.W. (2018). The Impact of Renovation Capital Expenditure on Hotel Property Performance. Cornell Hospitality Quarterly, 60(1), pp.25–39. Doi: </w:t>
      </w:r>
      <w:hyperlink r:id="rId70">
        <w:r w:rsidRPr="00937D10">
          <w:rPr>
            <w:rStyle w:val="Hyperlink"/>
          </w:rPr>
          <w:t>https://doi.org/10.1177/1938965518779538</w:t>
        </w:r>
      </w:hyperlink>
      <w:r w:rsidRPr="00937D10">
        <w:t>.</w:t>
      </w:r>
    </w:p>
    <w:p w14:paraId="56A5A241" w14:textId="77777777" w:rsidR="002506F8" w:rsidRPr="00937D10" w:rsidRDefault="002506F8" w:rsidP="00937D10">
      <w:pPr>
        <w:ind w:left="360"/>
      </w:pPr>
      <w:r w:rsidRPr="00937D10">
        <w:t xml:space="preserve">Veal, A.J. (2017). </w:t>
      </w:r>
      <w:r w:rsidRPr="00937D10">
        <w:rPr>
          <w:i/>
          <w:iCs/>
        </w:rPr>
        <w:t>Research Methods for Leisure and Tourism</w:t>
      </w:r>
      <w:r w:rsidRPr="00937D10">
        <w:t xml:space="preserve">. [online] </w:t>
      </w:r>
      <w:r w:rsidRPr="00937D10">
        <w:rPr>
          <w:i/>
          <w:iCs/>
        </w:rPr>
        <w:t>Google Books</w:t>
      </w:r>
      <w:r w:rsidRPr="00937D10">
        <w:t xml:space="preserve">. Pearson UK. Available at: </w:t>
      </w:r>
      <w:hyperlink r:id="rId71" w:history="1">
        <w:r w:rsidRPr="00937D10">
          <w:rPr>
            <w:rStyle w:val="Hyperlink"/>
          </w:rPr>
          <w:t>https://books.google.com.pk/books?hl=en&amp;lr=&amp;id=sPJFDwAAQBAJ&amp;oi=fnd&amp;pg=PT20&amp;dq=Veal</w:t>
        </w:r>
      </w:hyperlink>
      <w:r w:rsidRPr="00937D10">
        <w:t xml:space="preserve">  [Accessed 29 May 2024]. </w:t>
      </w:r>
    </w:p>
    <w:p w14:paraId="2B4E83E3" w14:textId="77777777" w:rsidR="002506F8" w:rsidRPr="00937D10" w:rsidRDefault="002506F8" w:rsidP="00937D10">
      <w:pPr>
        <w:ind w:left="360"/>
      </w:pPr>
      <w:r w:rsidRPr="00937D10">
        <w:t>Verawati, D., Yudhanto, W., Giovanni, A., Ikhwan, K. and Hartono, B. (2023) ‘Strategic Leadership Model in the Hospitality Industry: SWOT Analysis’. </w:t>
      </w:r>
      <w:r w:rsidRPr="00937D10">
        <w:rPr>
          <w:i/>
          <w:iCs/>
        </w:rPr>
        <w:t>Jurnal Ilmiah Manajemen Kesatuan</w:t>
      </w:r>
      <w:r w:rsidRPr="00937D10">
        <w:t>, </w:t>
      </w:r>
      <w:r w:rsidRPr="00937D10">
        <w:rPr>
          <w:i/>
          <w:iCs/>
        </w:rPr>
        <w:t>11</w:t>
      </w:r>
      <w:r w:rsidRPr="00937D10">
        <w:t xml:space="preserve">(2), pp.477-486. Doi: </w:t>
      </w:r>
      <w:hyperlink r:id="rId72" w:history="1">
        <w:r w:rsidRPr="00937D10">
          <w:rPr>
            <w:rStyle w:val="Hyperlink"/>
          </w:rPr>
          <w:t>https://doi.org/10.37641/jimkes.v11i2.2117</w:t>
        </w:r>
      </w:hyperlink>
      <w:r w:rsidRPr="00937D10">
        <w:t xml:space="preserve"> </w:t>
      </w:r>
    </w:p>
    <w:p w14:paraId="7E2660FF" w14:textId="77777777" w:rsidR="002506F8" w:rsidRPr="00937D10" w:rsidRDefault="002506F8" w:rsidP="00937D10">
      <w:pPr>
        <w:ind w:left="360"/>
      </w:pPr>
      <w:r w:rsidRPr="00937D10">
        <w:t xml:space="preserve">Worimegbe, P.M., Worimegbe, T.M. and Abiola-Oke, E. (2020). Gamification and Customers Experience in the Hospitality Industry. </w:t>
      </w:r>
      <w:r w:rsidRPr="00937D10">
        <w:rPr>
          <w:i/>
          <w:iCs/>
        </w:rPr>
        <w:t>Journal of Tourism and Services</w:t>
      </w:r>
      <w:r w:rsidRPr="00937D10">
        <w:t xml:space="preserve">, 11(21), pp.71–87. Doi: </w:t>
      </w:r>
      <w:hyperlink r:id="rId73" w:history="1">
        <w:r w:rsidRPr="00937D10">
          <w:rPr>
            <w:rStyle w:val="Hyperlink"/>
          </w:rPr>
          <w:t>https://doi.org/10.29036/jots.v11i21.165</w:t>
        </w:r>
      </w:hyperlink>
      <w:r w:rsidRPr="00937D10">
        <w:t xml:space="preserve">. </w:t>
      </w:r>
    </w:p>
    <w:p w14:paraId="2164060F" w14:textId="77777777" w:rsidR="002506F8" w:rsidRPr="00937D10" w:rsidRDefault="002506F8" w:rsidP="00937D10">
      <w:pPr>
        <w:ind w:left="360"/>
      </w:pPr>
      <w:r w:rsidRPr="00937D10">
        <w:t>Wright, M., Jones, D. and Sibert, B., 2020, December. Assessment and reliability analysis of Celtic Manor Hotel Bridge, UK. In </w:t>
      </w:r>
      <w:r w:rsidRPr="00937D10">
        <w:rPr>
          <w:i/>
          <w:iCs/>
        </w:rPr>
        <w:t>Proceedings of the Institution of Civil Engineers-Bridge Engineering</w:t>
      </w:r>
      <w:r w:rsidRPr="00937D10">
        <w:t xml:space="preserve"> (Vol. 173, No. 4, pp. 223-231). Thomas Telford Ltd. Doi: </w:t>
      </w:r>
      <w:hyperlink r:id="rId74" w:history="1">
        <w:r w:rsidRPr="00937D10">
          <w:rPr>
            <w:rStyle w:val="Hyperlink"/>
          </w:rPr>
          <w:t>https://doi.org/10.1680/jbren.18.00055</w:t>
        </w:r>
      </w:hyperlink>
      <w:r w:rsidRPr="00937D10">
        <w:t xml:space="preserve"> </w:t>
      </w:r>
    </w:p>
    <w:p w14:paraId="154924D3" w14:textId="77777777" w:rsidR="002506F8" w:rsidRPr="00937D10" w:rsidRDefault="002506F8" w:rsidP="00937D10">
      <w:pPr>
        <w:ind w:left="360"/>
      </w:pPr>
      <w:r w:rsidRPr="00937D10">
        <w:lastRenderedPageBreak/>
        <w:t xml:space="preserve">Yin, R.K. (2009). </w:t>
      </w:r>
      <w:r w:rsidRPr="00937D10">
        <w:rPr>
          <w:i/>
          <w:iCs/>
        </w:rPr>
        <w:t>Case Study Research: Design and Methods</w:t>
      </w:r>
      <w:r w:rsidRPr="00937D10">
        <w:t xml:space="preserve">. [online] </w:t>
      </w:r>
      <w:r w:rsidRPr="00937D10">
        <w:rPr>
          <w:i/>
          <w:iCs/>
        </w:rPr>
        <w:t>Google Books</w:t>
      </w:r>
      <w:r w:rsidRPr="00937D10">
        <w:t xml:space="preserve">. SAGE. Available at: </w:t>
      </w:r>
      <w:hyperlink r:id="rId75" w:history="1">
        <w:r w:rsidRPr="00937D10">
          <w:rPr>
            <w:rStyle w:val="Hyperlink"/>
          </w:rPr>
          <w:t>https://books.google.com/books/about/Case_Study_Research.html?id=k0WrN3rBz_sC</w:t>
        </w:r>
      </w:hyperlink>
      <w:r w:rsidRPr="00937D10">
        <w:t xml:space="preserve"> [Accessed 29 May 2024].</w:t>
      </w:r>
    </w:p>
    <w:p w14:paraId="32166F0C" w14:textId="77777777" w:rsidR="002506F8" w:rsidRPr="00937D10" w:rsidRDefault="002506F8" w:rsidP="00937D10">
      <w:pPr>
        <w:ind w:left="360"/>
        <w:rPr>
          <w:rStyle w:val="Hyperlink"/>
        </w:rPr>
      </w:pPr>
      <w:r w:rsidRPr="00937D10">
        <w:t>Yue, L., Chen, W., Li, X., Zuo, W. and Yin, M. (2019) ‘A survey of sentiment analysis in social media’. </w:t>
      </w:r>
      <w:r w:rsidRPr="00937D10">
        <w:rPr>
          <w:i/>
          <w:iCs/>
        </w:rPr>
        <w:t>Knowledge and Information Systems</w:t>
      </w:r>
      <w:r w:rsidRPr="00937D10">
        <w:t>, </w:t>
      </w:r>
      <w:r w:rsidRPr="00937D10">
        <w:rPr>
          <w:i/>
          <w:iCs/>
        </w:rPr>
        <w:t>60</w:t>
      </w:r>
      <w:r w:rsidRPr="00937D10">
        <w:t xml:space="preserve">, pp.617-663. Doi: </w:t>
      </w:r>
      <w:hyperlink r:id="rId76" w:history="1">
        <w:r w:rsidRPr="00937D10">
          <w:rPr>
            <w:rStyle w:val="Hyperlink"/>
          </w:rPr>
          <w:t>https://doi.org/10.1007/s10115-018-1236-4</w:t>
        </w:r>
      </w:hyperlink>
    </w:p>
    <w:p w14:paraId="21AEE246" w14:textId="7C40D523" w:rsidR="002506F8" w:rsidRPr="00937D10" w:rsidRDefault="002506F8" w:rsidP="00937D10">
      <w:pPr>
        <w:ind w:left="360"/>
        <w:rPr>
          <w:bCs/>
        </w:rPr>
      </w:pPr>
      <w:r w:rsidRPr="00937D10">
        <w:rPr>
          <w:bCs/>
        </w:rPr>
        <w:t xml:space="preserve">Zaid, S. and Patwayati, P. </w:t>
      </w:r>
      <w:r w:rsidR="00F249F4" w:rsidRPr="00937D10">
        <w:rPr>
          <w:bCs/>
        </w:rPr>
        <w:t>(</w:t>
      </w:r>
      <w:r w:rsidRPr="00937D10">
        <w:rPr>
          <w:bCs/>
        </w:rPr>
        <w:t>2021</w:t>
      </w:r>
      <w:r w:rsidR="00F249F4" w:rsidRPr="00937D10">
        <w:rPr>
          <w:bCs/>
        </w:rPr>
        <w:t>)</w:t>
      </w:r>
      <w:r w:rsidRPr="00937D10">
        <w:rPr>
          <w:bCs/>
        </w:rPr>
        <w:t>. Impact of customer experience and customer engagement on satisfaction and loyalty: A case study in Indonesia. </w:t>
      </w:r>
      <w:r w:rsidRPr="00937D10">
        <w:rPr>
          <w:bCs/>
          <w:i/>
          <w:iCs/>
        </w:rPr>
        <w:t>The Journal of Asian Finance, Economics and Business</w:t>
      </w:r>
      <w:r w:rsidRPr="00937D10">
        <w:rPr>
          <w:bCs/>
        </w:rPr>
        <w:t>, </w:t>
      </w:r>
      <w:r w:rsidRPr="00937D10">
        <w:rPr>
          <w:bCs/>
          <w:i/>
          <w:iCs/>
        </w:rPr>
        <w:t>8</w:t>
      </w:r>
      <w:r w:rsidRPr="00937D10">
        <w:rPr>
          <w:bCs/>
        </w:rPr>
        <w:t>(4), pp.983-992.</w:t>
      </w:r>
    </w:p>
    <w:p w14:paraId="4D2B52C6" w14:textId="3AC1783C" w:rsidR="002506F8" w:rsidRPr="00937D10" w:rsidRDefault="002506F8" w:rsidP="00937D10">
      <w:pPr>
        <w:ind w:left="360"/>
        <w:rPr>
          <w:bCs/>
        </w:rPr>
      </w:pPr>
      <w:r w:rsidRPr="00937D10">
        <w:rPr>
          <w:bCs/>
        </w:rPr>
        <w:t xml:space="preserve">Zhou, J., Yang, J. and Zhou, X. </w:t>
      </w:r>
      <w:r w:rsidR="00F249F4" w:rsidRPr="00937D10">
        <w:rPr>
          <w:bCs/>
        </w:rPr>
        <w:t>(</w:t>
      </w:r>
      <w:r w:rsidRPr="00937D10">
        <w:rPr>
          <w:bCs/>
        </w:rPr>
        <w:t>2021</w:t>
      </w:r>
      <w:r w:rsidR="00F249F4" w:rsidRPr="00937D10">
        <w:rPr>
          <w:bCs/>
        </w:rPr>
        <w:t>)</w:t>
      </w:r>
      <w:r w:rsidRPr="00937D10">
        <w:rPr>
          <w:bCs/>
        </w:rPr>
        <w:t>. Customer cooperation and employee innovation behavior: the roles of creative role identity and innovation climates. </w:t>
      </w:r>
      <w:r w:rsidRPr="00937D10">
        <w:rPr>
          <w:bCs/>
          <w:i/>
          <w:iCs/>
        </w:rPr>
        <w:t>Frontiers in Psychology</w:t>
      </w:r>
      <w:r w:rsidRPr="00937D10">
        <w:rPr>
          <w:bCs/>
        </w:rPr>
        <w:t>, </w:t>
      </w:r>
      <w:r w:rsidRPr="00937D10">
        <w:rPr>
          <w:bCs/>
          <w:i/>
          <w:iCs/>
        </w:rPr>
        <w:t>12</w:t>
      </w:r>
      <w:r w:rsidRPr="00937D10">
        <w:rPr>
          <w:bCs/>
        </w:rPr>
        <w:t>, p.639531.</w:t>
      </w:r>
    </w:p>
    <w:p w14:paraId="08C875B5" w14:textId="77777777" w:rsidR="00C77BC1" w:rsidRPr="00937D10" w:rsidRDefault="00C77BC1" w:rsidP="00937D10">
      <w:pPr>
        <w:ind w:left="360"/>
      </w:pPr>
    </w:p>
    <w:p w14:paraId="423F12C4" w14:textId="77777777" w:rsidR="00D572AB" w:rsidRPr="00937D10" w:rsidRDefault="00D572AB" w:rsidP="00937D10"/>
    <w:sectPr w:rsidR="00D572AB" w:rsidRPr="00937D10" w:rsidSect="00A4368A">
      <w:footerReference w:type="default" r:id="rId7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2133A9" w14:textId="77777777" w:rsidR="00A405D2" w:rsidRDefault="00A405D2" w:rsidP="008C2C72">
      <w:pPr>
        <w:spacing w:before="0" w:after="0" w:line="240" w:lineRule="auto"/>
      </w:pPr>
      <w:r>
        <w:separator/>
      </w:r>
    </w:p>
  </w:endnote>
  <w:endnote w:type="continuationSeparator" w:id="0">
    <w:p w14:paraId="0D9690C2" w14:textId="77777777" w:rsidR="00A405D2" w:rsidRDefault="00A405D2" w:rsidP="008C2C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5189031"/>
      <w:docPartObj>
        <w:docPartGallery w:val="Page Numbers (Bottom of Page)"/>
        <w:docPartUnique/>
      </w:docPartObj>
    </w:sdtPr>
    <w:sdtEndPr>
      <w:rPr>
        <w:noProof/>
      </w:rPr>
    </w:sdtEndPr>
    <w:sdtContent>
      <w:p w14:paraId="288D548E" w14:textId="523E91DF" w:rsidR="00A4368A" w:rsidRDefault="00A436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B36A2A" w14:textId="77777777" w:rsidR="00A4368A" w:rsidRDefault="00A43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F3FEC1" w14:textId="77777777" w:rsidR="00A405D2" w:rsidRDefault="00A405D2" w:rsidP="008C2C72">
      <w:pPr>
        <w:spacing w:before="0" w:after="0" w:line="240" w:lineRule="auto"/>
      </w:pPr>
      <w:r>
        <w:separator/>
      </w:r>
    </w:p>
  </w:footnote>
  <w:footnote w:type="continuationSeparator" w:id="0">
    <w:p w14:paraId="0CD7624B" w14:textId="77777777" w:rsidR="00A405D2" w:rsidRDefault="00A405D2" w:rsidP="008C2C7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72617"/>
    <w:multiLevelType w:val="hybridMultilevel"/>
    <w:tmpl w:val="DFCC42D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B6307AD"/>
    <w:multiLevelType w:val="hybridMultilevel"/>
    <w:tmpl w:val="6A2ED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5D3715"/>
    <w:multiLevelType w:val="hybridMultilevel"/>
    <w:tmpl w:val="DC203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FF2D51"/>
    <w:multiLevelType w:val="hybridMultilevel"/>
    <w:tmpl w:val="94ECC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435DE8"/>
    <w:multiLevelType w:val="multilevel"/>
    <w:tmpl w:val="C4B8679A"/>
    <w:lvl w:ilvl="0">
      <w:start w:val="1"/>
      <w:numFmt w:val="decimal"/>
      <w:lvlText w:val="%1.0"/>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9C6E91B"/>
    <w:multiLevelType w:val="hybridMultilevel"/>
    <w:tmpl w:val="71844A38"/>
    <w:lvl w:ilvl="0" w:tplc="DE400276">
      <w:start w:val="1"/>
      <w:numFmt w:val="bullet"/>
      <w:lvlText w:val=""/>
      <w:lvlJc w:val="left"/>
      <w:pPr>
        <w:ind w:left="720" w:hanging="360"/>
      </w:pPr>
      <w:rPr>
        <w:rFonts w:ascii="Symbol" w:hAnsi="Symbol" w:hint="default"/>
      </w:rPr>
    </w:lvl>
    <w:lvl w:ilvl="1" w:tplc="E4A2A84A">
      <w:start w:val="1"/>
      <w:numFmt w:val="bullet"/>
      <w:lvlText w:val="o"/>
      <w:lvlJc w:val="left"/>
      <w:pPr>
        <w:ind w:left="1440" w:hanging="360"/>
      </w:pPr>
      <w:rPr>
        <w:rFonts w:ascii="Courier New" w:hAnsi="Courier New" w:hint="default"/>
      </w:rPr>
    </w:lvl>
    <w:lvl w:ilvl="2" w:tplc="9DB471AC">
      <w:start w:val="1"/>
      <w:numFmt w:val="bullet"/>
      <w:lvlText w:val=""/>
      <w:lvlJc w:val="left"/>
      <w:pPr>
        <w:ind w:left="2160" w:hanging="360"/>
      </w:pPr>
      <w:rPr>
        <w:rFonts w:ascii="Wingdings" w:hAnsi="Wingdings" w:hint="default"/>
      </w:rPr>
    </w:lvl>
    <w:lvl w:ilvl="3" w:tplc="6A689A9A">
      <w:start w:val="1"/>
      <w:numFmt w:val="bullet"/>
      <w:lvlText w:val=""/>
      <w:lvlJc w:val="left"/>
      <w:pPr>
        <w:ind w:left="2880" w:hanging="360"/>
      </w:pPr>
      <w:rPr>
        <w:rFonts w:ascii="Symbol" w:hAnsi="Symbol" w:hint="default"/>
      </w:rPr>
    </w:lvl>
    <w:lvl w:ilvl="4" w:tplc="7F542556">
      <w:start w:val="1"/>
      <w:numFmt w:val="bullet"/>
      <w:lvlText w:val="o"/>
      <w:lvlJc w:val="left"/>
      <w:pPr>
        <w:ind w:left="3600" w:hanging="360"/>
      </w:pPr>
      <w:rPr>
        <w:rFonts w:ascii="Courier New" w:hAnsi="Courier New" w:hint="default"/>
      </w:rPr>
    </w:lvl>
    <w:lvl w:ilvl="5" w:tplc="E13C57A6">
      <w:start w:val="1"/>
      <w:numFmt w:val="bullet"/>
      <w:lvlText w:val=""/>
      <w:lvlJc w:val="left"/>
      <w:pPr>
        <w:ind w:left="4320" w:hanging="360"/>
      </w:pPr>
      <w:rPr>
        <w:rFonts w:ascii="Wingdings" w:hAnsi="Wingdings" w:hint="default"/>
      </w:rPr>
    </w:lvl>
    <w:lvl w:ilvl="6" w:tplc="DA2C88AA">
      <w:start w:val="1"/>
      <w:numFmt w:val="bullet"/>
      <w:lvlText w:val=""/>
      <w:lvlJc w:val="left"/>
      <w:pPr>
        <w:ind w:left="5040" w:hanging="360"/>
      </w:pPr>
      <w:rPr>
        <w:rFonts w:ascii="Symbol" w:hAnsi="Symbol" w:hint="default"/>
      </w:rPr>
    </w:lvl>
    <w:lvl w:ilvl="7" w:tplc="54FEF1BA">
      <w:start w:val="1"/>
      <w:numFmt w:val="bullet"/>
      <w:lvlText w:val="o"/>
      <w:lvlJc w:val="left"/>
      <w:pPr>
        <w:ind w:left="5760" w:hanging="360"/>
      </w:pPr>
      <w:rPr>
        <w:rFonts w:ascii="Courier New" w:hAnsi="Courier New" w:hint="default"/>
      </w:rPr>
    </w:lvl>
    <w:lvl w:ilvl="8" w:tplc="2DDA4EE4">
      <w:start w:val="1"/>
      <w:numFmt w:val="bullet"/>
      <w:lvlText w:val=""/>
      <w:lvlJc w:val="left"/>
      <w:pPr>
        <w:ind w:left="6480" w:hanging="360"/>
      </w:pPr>
      <w:rPr>
        <w:rFonts w:ascii="Wingdings" w:hAnsi="Wingdings" w:hint="default"/>
      </w:rPr>
    </w:lvl>
  </w:abstractNum>
  <w:abstractNum w:abstractNumId="6" w15:restartNumberingAfterBreak="0">
    <w:nsid w:val="3BD63D80"/>
    <w:multiLevelType w:val="multilevel"/>
    <w:tmpl w:val="248C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93234B"/>
    <w:multiLevelType w:val="hybridMultilevel"/>
    <w:tmpl w:val="61E888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0A2445"/>
    <w:multiLevelType w:val="hybridMultilevel"/>
    <w:tmpl w:val="5DBC6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3C69CC"/>
    <w:multiLevelType w:val="hybridMultilevel"/>
    <w:tmpl w:val="0C6CCBA2"/>
    <w:lvl w:ilvl="0" w:tplc="E0AA6FF2">
      <w:start w:val="1"/>
      <w:numFmt w:val="bullet"/>
      <w:lvlText w:val=""/>
      <w:lvlJc w:val="left"/>
      <w:pPr>
        <w:ind w:left="360" w:hanging="360"/>
      </w:pPr>
      <w:rPr>
        <w:rFonts w:ascii="Symbol" w:hAnsi="Symbol" w:hint="default"/>
      </w:rPr>
    </w:lvl>
    <w:lvl w:ilvl="1" w:tplc="04487C32" w:tentative="1">
      <w:start w:val="1"/>
      <w:numFmt w:val="bullet"/>
      <w:lvlText w:val="o"/>
      <w:lvlJc w:val="left"/>
      <w:pPr>
        <w:ind w:left="1080" w:hanging="360"/>
      </w:pPr>
      <w:rPr>
        <w:rFonts w:ascii="Courier New" w:hAnsi="Courier New" w:cs="Courier New" w:hint="default"/>
      </w:rPr>
    </w:lvl>
    <w:lvl w:ilvl="2" w:tplc="0C7AE6DC" w:tentative="1">
      <w:start w:val="1"/>
      <w:numFmt w:val="bullet"/>
      <w:lvlText w:val=""/>
      <w:lvlJc w:val="left"/>
      <w:pPr>
        <w:ind w:left="1800" w:hanging="360"/>
      </w:pPr>
      <w:rPr>
        <w:rFonts w:ascii="Wingdings" w:hAnsi="Wingdings" w:hint="default"/>
      </w:rPr>
    </w:lvl>
    <w:lvl w:ilvl="3" w:tplc="22B61128" w:tentative="1">
      <w:start w:val="1"/>
      <w:numFmt w:val="bullet"/>
      <w:lvlText w:val=""/>
      <w:lvlJc w:val="left"/>
      <w:pPr>
        <w:ind w:left="2520" w:hanging="360"/>
      </w:pPr>
      <w:rPr>
        <w:rFonts w:ascii="Symbol" w:hAnsi="Symbol" w:hint="default"/>
      </w:rPr>
    </w:lvl>
    <w:lvl w:ilvl="4" w:tplc="95C2DF10" w:tentative="1">
      <w:start w:val="1"/>
      <w:numFmt w:val="bullet"/>
      <w:lvlText w:val="o"/>
      <w:lvlJc w:val="left"/>
      <w:pPr>
        <w:ind w:left="3240" w:hanging="360"/>
      </w:pPr>
      <w:rPr>
        <w:rFonts w:ascii="Courier New" w:hAnsi="Courier New" w:cs="Courier New" w:hint="default"/>
      </w:rPr>
    </w:lvl>
    <w:lvl w:ilvl="5" w:tplc="257C7AE6" w:tentative="1">
      <w:start w:val="1"/>
      <w:numFmt w:val="bullet"/>
      <w:lvlText w:val=""/>
      <w:lvlJc w:val="left"/>
      <w:pPr>
        <w:ind w:left="3960" w:hanging="360"/>
      </w:pPr>
      <w:rPr>
        <w:rFonts w:ascii="Wingdings" w:hAnsi="Wingdings" w:hint="default"/>
      </w:rPr>
    </w:lvl>
    <w:lvl w:ilvl="6" w:tplc="63EA70FA" w:tentative="1">
      <w:start w:val="1"/>
      <w:numFmt w:val="bullet"/>
      <w:lvlText w:val=""/>
      <w:lvlJc w:val="left"/>
      <w:pPr>
        <w:ind w:left="4680" w:hanging="360"/>
      </w:pPr>
      <w:rPr>
        <w:rFonts w:ascii="Symbol" w:hAnsi="Symbol" w:hint="default"/>
      </w:rPr>
    </w:lvl>
    <w:lvl w:ilvl="7" w:tplc="A1A015B2" w:tentative="1">
      <w:start w:val="1"/>
      <w:numFmt w:val="bullet"/>
      <w:lvlText w:val="o"/>
      <w:lvlJc w:val="left"/>
      <w:pPr>
        <w:ind w:left="5400" w:hanging="360"/>
      </w:pPr>
      <w:rPr>
        <w:rFonts w:ascii="Courier New" w:hAnsi="Courier New" w:cs="Courier New" w:hint="default"/>
      </w:rPr>
    </w:lvl>
    <w:lvl w:ilvl="8" w:tplc="BC244D9C" w:tentative="1">
      <w:start w:val="1"/>
      <w:numFmt w:val="bullet"/>
      <w:lvlText w:val=""/>
      <w:lvlJc w:val="left"/>
      <w:pPr>
        <w:ind w:left="6120" w:hanging="360"/>
      </w:pPr>
      <w:rPr>
        <w:rFonts w:ascii="Wingdings" w:hAnsi="Wingdings" w:hint="default"/>
      </w:rPr>
    </w:lvl>
  </w:abstractNum>
  <w:abstractNum w:abstractNumId="10" w15:restartNumberingAfterBreak="0">
    <w:nsid w:val="4B8D21F3"/>
    <w:multiLevelType w:val="hybridMultilevel"/>
    <w:tmpl w:val="24541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0D66D8"/>
    <w:multiLevelType w:val="multilevel"/>
    <w:tmpl w:val="73726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8709E7"/>
    <w:multiLevelType w:val="hybridMultilevel"/>
    <w:tmpl w:val="14321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917095"/>
    <w:multiLevelType w:val="hybridMultilevel"/>
    <w:tmpl w:val="9DA06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ED37BF"/>
    <w:multiLevelType w:val="hybridMultilevel"/>
    <w:tmpl w:val="D17AE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3C80006"/>
    <w:multiLevelType w:val="hybridMultilevel"/>
    <w:tmpl w:val="D5000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1512C6"/>
    <w:multiLevelType w:val="hybridMultilevel"/>
    <w:tmpl w:val="DAD0D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0194110">
    <w:abstractNumId w:val="5"/>
  </w:num>
  <w:num w:numId="2" w16cid:durableId="1794209648">
    <w:abstractNumId w:val="4"/>
  </w:num>
  <w:num w:numId="3" w16cid:durableId="409304795">
    <w:abstractNumId w:val="14"/>
  </w:num>
  <w:num w:numId="4" w16cid:durableId="1323968153">
    <w:abstractNumId w:val="11"/>
  </w:num>
  <w:num w:numId="5" w16cid:durableId="1693215767">
    <w:abstractNumId w:val="6"/>
  </w:num>
  <w:num w:numId="6" w16cid:durableId="942422408">
    <w:abstractNumId w:val="9"/>
  </w:num>
  <w:num w:numId="7" w16cid:durableId="182018947">
    <w:abstractNumId w:val="15"/>
  </w:num>
  <w:num w:numId="8" w16cid:durableId="274213790">
    <w:abstractNumId w:val="1"/>
  </w:num>
  <w:num w:numId="9" w16cid:durableId="234974727">
    <w:abstractNumId w:val="10"/>
  </w:num>
  <w:num w:numId="10" w16cid:durableId="910654945">
    <w:abstractNumId w:val="13"/>
  </w:num>
  <w:num w:numId="11" w16cid:durableId="1481580939">
    <w:abstractNumId w:val="0"/>
  </w:num>
  <w:num w:numId="12" w16cid:durableId="1531213518">
    <w:abstractNumId w:val="3"/>
  </w:num>
  <w:num w:numId="13" w16cid:durableId="1449546252">
    <w:abstractNumId w:val="12"/>
  </w:num>
  <w:num w:numId="14" w16cid:durableId="520247825">
    <w:abstractNumId w:val="2"/>
  </w:num>
  <w:num w:numId="15" w16cid:durableId="1906334278">
    <w:abstractNumId w:val="16"/>
  </w:num>
  <w:num w:numId="16" w16cid:durableId="1480539624">
    <w:abstractNumId w:val="8"/>
  </w:num>
  <w:num w:numId="17" w16cid:durableId="4870909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0NLI0NjMzM7c0MbZQ0lEKTi0uzszPAykwrQUA5ckVJywAAAA="/>
  </w:docVars>
  <w:rsids>
    <w:rsidRoot w:val="00963B66"/>
    <w:rsid w:val="00001C2D"/>
    <w:rsid w:val="0001217C"/>
    <w:rsid w:val="00013EB7"/>
    <w:rsid w:val="00014292"/>
    <w:rsid w:val="00014647"/>
    <w:rsid w:val="00015E45"/>
    <w:rsid w:val="00021E55"/>
    <w:rsid w:val="000221CD"/>
    <w:rsid w:val="0002312F"/>
    <w:rsid w:val="00023294"/>
    <w:rsid w:val="00023B03"/>
    <w:rsid w:val="000268AB"/>
    <w:rsid w:val="00030431"/>
    <w:rsid w:val="000477B0"/>
    <w:rsid w:val="00050FAF"/>
    <w:rsid w:val="0005107E"/>
    <w:rsid w:val="000572FB"/>
    <w:rsid w:val="000577EF"/>
    <w:rsid w:val="00061492"/>
    <w:rsid w:val="0006249B"/>
    <w:rsid w:val="0006389D"/>
    <w:rsid w:val="00064BE5"/>
    <w:rsid w:val="000723FB"/>
    <w:rsid w:val="00087D11"/>
    <w:rsid w:val="00092310"/>
    <w:rsid w:val="00097826"/>
    <w:rsid w:val="000A20D7"/>
    <w:rsid w:val="000A6068"/>
    <w:rsid w:val="000B0D53"/>
    <w:rsid w:val="000B3476"/>
    <w:rsid w:val="000B6D93"/>
    <w:rsid w:val="000C0320"/>
    <w:rsid w:val="000C390D"/>
    <w:rsid w:val="000C5699"/>
    <w:rsid w:val="000C6EA4"/>
    <w:rsid w:val="000D0BB2"/>
    <w:rsid w:val="000D19A3"/>
    <w:rsid w:val="000D1E6A"/>
    <w:rsid w:val="000D7EF0"/>
    <w:rsid w:val="000E3618"/>
    <w:rsid w:val="000F6523"/>
    <w:rsid w:val="000F6903"/>
    <w:rsid w:val="000F723F"/>
    <w:rsid w:val="0010511F"/>
    <w:rsid w:val="00107C4C"/>
    <w:rsid w:val="001163B2"/>
    <w:rsid w:val="001223D1"/>
    <w:rsid w:val="00124F6E"/>
    <w:rsid w:val="00125218"/>
    <w:rsid w:val="00131189"/>
    <w:rsid w:val="001317B5"/>
    <w:rsid w:val="0013185C"/>
    <w:rsid w:val="00132116"/>
    <w:rsid w:val="00132F7D"/>
    <w:rsid w:val="00133423"/>
    <w:rsid w:val="001407F0"/>
    <w:rsid w:val="00140D6F"/>
    <w:rsid w:val="00140DAF"/>
    <w:rsid w:val="0015123E"/>
    <w:rsid w:val="0015176F"/>
    <w:rsid w:val="00154E85"/>
    <w:rsid w:val="0016079A"/>
    <w:rsid w:val="001612BB"/>
    <w:rsid w:val="00170CFF"/>
    <w:rsid w:val="001718D3"/>
    <w:rsid w:val="00172D72"/>
    <w:rsid w:val="00173414"/>
    <w:rsid w:val="00180FC9"/>
    <w:rsid w:val="00182CE1"/>
    <w:rsid w:val="00182E44"/>
    <w:rsid w:val="00194E0D"/>
    <w:rsid w:val="001A04E3"/>
    <w:rsid w:val="001A1277"/>
    <w:rsid w:val="001A3E49"/>
    <w:rsid w:val="001A52CF"/>
    <w:rsid w:val="001B227E"/>
    <w:rsid w:val="001B5F44"/>
    <w:rsid w:val="001C2D59"/>
    <w:rsid w:val="001C2D8E"/>
    <w:rsid w:val="001C379F"/>
    <w:rsid w:val="001D01FE"/>
    <w:rsid w:val="001D0DF6"/>
    <w:rsid w:val="001D263F"/>
    <w:rsid w:val="001D3F53"/>
    <w:rsid w:val="001D40AC"/>
    <w:rsid w:val="001D6844"/>
    <w:rsid w:val="001E15D4"/>
    <w:rsid w:val="001E234B"/>
    <w:rsid w:val="001F22AB"/>
    <w:rsid w:val="001F451A"/>
    <w:rsid w:val="001F52E0"/>
    <w:rsid w:val="001F6BFA"/>
    <w:rsid w:val="00200443"/>
    <w:rsid w:val="00200A2E"/>
    <w:rsid w:val="0020405A"/>
    <w:rsid w:val="002042D8"/>
    <w:rsid w:val="00206F03"/>
    <w:rsid w:val="00221190"/>
    <w:rsid w:val="00230449"/>
    <w:rsid w:val="00233D05"/>
    <w:rsid w:val="00235EF1"/>
    <w:rsid w:val="00241AC3"/>
    <w:rsid w:val="00242BA3"/>
    <w:rsid w:val="00242E55"/>
    <w:rsid w:val="00244206"/>
    <w:rsid w:val="002443AC"/>
    <w:rsid w:val="00244E3E"/>
    <w:rsid w:val="00246E39"/>
    <w:rsid w:val="002506F8"/>
    <w:rsid w:val="00263A15"/>
    <w:rsid w:val="002665CD"/>
    <w:rsid w:val="00270696"/>
    <w:rsid w:val="002766F9"/>
    <w:rsid w:val="00282677"/>
    <w:rsid w:val="0028291C"/>
    <w:rsid w:val="0028635E"/>
    <w:rsid w:val="00286506"/>
    <w:rsid w:val="002B3079"/>
    <w:rsid w:val="002B48D1"/>
    <w:rsid w:val="002B6DA6"/>
    <w:rsid w:val="002C3EC2"/>
    <w:rsid w:val="002D0A47"/>
    <w:rsid w:val="002E0CE8"/>
    <w:rsid w:val="002E2DAC"/>
    <w:rsid w:val="002E7B1E"/>
    <w:rsid w:val="002F0881"/>
    <w:rsid w:val="002F2D32"/>
    <w:rsid w:val="002F344D"/>
    <w:rsid w:val="002F633B"/>
    <w:rsid w:val="0031009A"/>
    <w:rsid w:val="00313F48"/>
    <w:rsid w:val="003218D1"/>
    <w:rsid w:val="0032390A"/>
    <w:rsid w:val="00326454"/>
    <w:rsid w:val="00326A5E"/>
    <w:rsid w:val="00332D4A"/>
    <w:rsid w:val="0033641B"/>
    <w:rsid w:val="003369B6"/>
    <w:rsid w:val="00343406"/>
    <w:rsid w:val="003467CB"/>
    <w:rsid w:val="0035683C"/>
    <w:rsid w:val="003643AC"/>
    <w:rsid w:val="00372A97"/>
    <w:rsid w:val="003744F4"/>
    <w:rsid w:val="00374FAD"/>
    <w:rsid w:val="00376B02"/>
    <w:rsid w:val="003815AD"/>
    <w:rsid w:val="0038196C"/>
    <w:rsid w:val="003820B4"/>
    <w:rsid w:val="00390379"/>
    <w:rsid w:val="00391481"/>
    <w:rsid w:val="003925EE"/>
    <w:rsid w:val="00393640"/>
    <w:rsid w:val="00394B84"/>
    <w:rsid w:val="00397A51"/>
    <w:rsid w:val="003A1EFA"/>
    <w:rsid w:val="003A2070"/>
    <w:rsid w:val="003A23E8"/>
    <w:rsid w:val="003A2DEC"/>
    <w:rsid w:val="003A6F01"/>
    <w:rsid w:val="003B0D5C"/>
    <w:rsid w:val="003B7276"/>
    <w:rsid w:val="003C1626"/>
    <w:rsid w:val="003D378C"/>
    <w:rsid w:val="003D43A0"/>
    <w:rsid w:val="003D6D43"/>
    <w:rsid w:val="003D7921"/>
    <w:rsid w:val="003E4670"/>
    <w:rsid w:val="003E49FF"/>
    <w:rsid w:val="003E765D"/>
    <w:rsid w:val="00414529"/>
    <w:rsid w:val="00414C64"/>
    <w:rsid w:val="004165CA"/>
    <w:rsid w:val="00416858"/>
    <w:rsid w:val="0041707E"/>
    <w:rsid w:val="0041737C"/>
    <w:rsid w:val="00420A4E"/>
    <w:rsid w:val="00424206"/>
    <w:rsid w:val="00426B31"/>
    <w:rsid w:val="00436444"/>
    <w:rsid w:val="004423EC"/>
    <w:rsid w:val="004464BD"/>
    <w:rsid w:val="00446697"/>
    <w:rsid w:val="00446727"/>
    <w:rsid w:val="00455E83"/>
    <w:rsid w:val="0046262B"/>
    <w:rsid w:val="00465837"/>
    <w:rsid w:val="00470FAB"/>
    <w:rsid w:val="00471DAE"/>
    <w:rsid w:val="00475475"/>
    <w:rsid w:val="00475761"/>
    <w:rsid w:val="00480E8D"/>
    <w:rsid w:val="004860F4"/>
    <w:rsid w:val="00491A61"/>
    <w:rsid w:val="004933A6"/>
    <w:rsid w:val="004977C7"/>
    <w:rsid w:val="004A16A3"/>
    <w:rsid w:val="004A401B"/>
    <w:rsid w:val="004A4C66"/>
    <w:rsid w:val="004A69D6"/>
    <w:rsid w:val="004B2083"/>
    <w:rsid w:val="004B7134"/>
    <w:rsid w:val="004C1679"/>
    <w:rsid w:val="004C1AF6"/>
    <w:rsid w:val="004C3080"/>
    <w:rsid w:val="004C30C0"/>
    <w:rsid w:val="004C5167"/>
    <w:rsid w:val="004D369D"/>
    <w:rsid w:val="004D3DDF"/>
    <w:rsid w:val="004D3F71"/>
    <w:rsid w:val="004D54E2"/>
    <w:rsid w:val="004D6CFC"/>
    <w:rsid w:val="004E02B0"/>
    <w:rsid w:val="004E189F"/>
    <w:rsid w:val="004E2201"/>
    <w:rsid w:val="004E7E0E"/>
    <w:rsid w:val="004F6E94"/>
    <w:rsid w:val="004F70EE"/>
    <w:rsid w:val="004F76A6"/>
    <w:rsid w:val="00503B93"/>
    <w:rsid w:val="00506036"/>
    <w:rsid w:val="00510796"/>
    <w:rsid w:val="00510B41"/>
    <w:rsid w:val="00510B87"/>
    <w:rsid w:val="005110F2"/>
    <w:rsid w:val="00513A20"/>
    <w:rsid w:val="00515105"/>
    <w:rsid w:val="005207A1"/>
    <w:rsid w:val="005227B8"/>
    <w:rsid w:val="005247E4"/>
    <w:rsid w:val="005267D1"/>
    <w:rsid w:val="005316F4"/>
    <w:rsid w:val="005339C9"/>
    <w:rsid w:val="0053466E"/>
    <w:rsid w:val="00535EE0"/>
    <w:rsid w:val="00536DA8"/>
    <w:rsid w:val="005420F5"/>
    <w:rsid w:val="00550975"/>
    <w:rsid w:val="00551DB0"/>
    <w:rsid w:val="00555D72"/>
    <w:rsid w:val="00561DD7"/>
    <w:rsid w:val="00563034"/>
    <w:rsid w:val="00565FF0"/>
    <w:rsid w:val="00567505"/>
    <w:rsid w:val="0057445C"/>
    <w:rsid w:val="00581AE9"/>
    <w:rsid w:val="00581FEE"/>
    <w:rsid w:val="005870B7"/>
    <w:rsid w:val="00591689"/>
    <w:rsid w:val="00593900"/>
    <w:rsid w:val="005A0E66"/>
    <w:rsid w:val="005A1C78"/>
    <w:rsid w:val="005B09FD"/>
    <w:rsid w:val="005B0CCF"/>
    <w:rsid w:val="005B317F"/>
    <w:rsid w:val="005C00EB"/>
    <w:rsid w:val="005C7F26"/>
    <w:rsid w:val="005E0057"/>
    <w:rsid w:val="005E1027"/>
    <w:rsid w:val="005E13FA"/>
    <w:rsid w:val="005E31BB"/>
    <w:rsid w:val="005E3F02"/>
    <w:rsid w:val="005E4B23"/>
    <w:rsid w:val="005F5F45"/>
    <w:rsid w:val="00602697"/>
    <w:rsid w:val="00602F8F"/>
    <w:rsid w:val="006110C4"/>
    <w:rsid w:val="006213CB"/>
    <w:rsid w:val="00640A96"/>
    <w:rsid w:val="006421DE"/>
    <w:rsid w:val="00642ED4"/>
    <w:rsid w:val="0065045B"/>
    <w:rsid w:val="006565FC"/>
    <w:rsid w:val="00657B54"/>
    <w:rsid w:val="006607D3"/>
    <w:rsid w:val="006624C6"/>
    <w:rsid w:val="00666921"/>
    <w:rsid w:val="006751F8"/>
    <w:rsid w:val="0067702F"/>
    <w:rsid w:val="0067725F"/>
    <w:rsid w:val="006804EA"/>
    <w:rsid w:val="00681E94"/>
    <w:rsid w:val="00683B0A"/>
    <w:rsid w:val="00685585"/>
    <w:rsid w:val="0069544B"/>
    <w:rsid w:val="006A108B"/>
    <w:rsid w:val="006A31BC"/>
    <w:rsid w:val="006A3BDC"/>
    <w:rsid w:val="006B08E0"/>
    <w:rsid w:val="006B1794"/>
    <w:rsid w:val="006B5E1B"/>
    <w:rsid w:val="006D28CC"/>
    <w:rsid w:val="006E0A58"/>
    <w:rsid w:val="006E0D09"/>
    <w:rsid w:val="006E2C0C"/>
    <w:rsid w:val="006E514C"/>
    <w:rsid w:val="006F1951"/>
    <w:rsid w:val="006F24EA"/>
    <w:rsid w:val="006F2C3A"/>
    <w:rsid w:val="00702EC8"/>
    <w:rsid w:val="00715DEF"/>
    <w:rsid w:val="00716594"/>
    <w:rsid w:val="00716DC5"/>
    <w:rsid w:val="00717C24"/>
    <w:rsid w:val="00717DBC"/>
    <w:rsid w:val="00725BF9"/>
    <w:rsid w:val="007337B5"/>
    <w:rsid w:val="007413A1"/>
    <w:rsid w:val="00747336"/>
    <w:rsid w:val="00754CD2"/>
    <w:rsid w:val="00764747"/>
    <w:rsid w:val="007706D6"/>
    <w:rsid w:val="007709B9"/>
    <w:rsid w:val="00775212"/>
    <w:rsid w:val="00775875"/>
    <w:rsid w:val="00780836"/>
    <w:rsid w:val="00783A88"/>
    <w:rsid w:val="00786188"/>
    <w:rsid w:val="007864C1"/>
    <w:rsid w:val="00795D76"/>
    <w:rsid w:val="007A2EC2"/>
    <w:rsid w:val="007A4E87"/>
    <w:rsid w:val="007A6B3D"/>
    <w:rsid w:val="007B23DF"/>
    <w:rsid w:val="007B5134"/>
    <w:rsid w:val="007B6AFF"/>
    <w:rsid w:val="007C4B53"/>
    <w:rsid w:val="007C76C6"/>
    <w:rsid w:val="007D48F3"/>
    <w:rsid w:val="007D534B"/>
    <w:rsid w:val="007E5B39"/>
    <w:rsid w:val="007E7E5D"/>
    <w:rsid w:val="007F1EB5"/>
    <w:rsid w:val="007F23A9"/>
    <w:rsid w:val="007F305C"/>
    <w:rsid w:val="007F50C5"/>
    <w:rsid w:val="00800130"/>
    <w:rsid w:val="008015E5"/>
    <w:rsid w:val="00801D9E"/>
    <w:rsid w:val="00804245"/>
    <w:rsid w:val="00805182"/>
    <w:rsid w:val="008073D3"/>
    <w:rsid w:val="008102AE"/>
    <w:rsid w:val="008123B7"/>
    <w:rsid w:val="008224DC"/>
    <w:rsid w:val="008271CA"/>
    <w:rsid w:val="00827B6A"/>
    <w:rsid w:val="0083417B"/>
    <w:rsid w:val="00835646"/>
    <w:rsid w:val="0084387D"/>
    <w:rsid w:val="00844329"/>
    <w:rsid w:val="00845D56"/>
    <w:rsid w:val="00850BB6"/>
    <w:rsid w:val="00854993"/>
    <w:rsid w:val="00854AC6"/>
    <w:rsid w:val="00856172"/>
    <w:rsid w:val="00856B9E"/>
    <w:rsid w:val="00866C03"/>
    <w:rsid w:val="00874277"/>
    <w:rsid w:val="00876EC6"/>
    <w:rsid w:val="00883914"/>
    <w:rsid w:val="008856B1"/>
    <w:rsid w:val="008876B2"/>
    <w:rsid w:val="00894F6F"/>
    <w:rsid w:val="008A0D6C"/>
    <w:rsid w:val="008A0D78"/>
    <w:rsid w:val="008B251F"/>
    <w:rsid w:val="008C2885"/>
    <w:rsid w:val="008C2C72"/>
    <w:rsid w:val="008C414B"/>
    <w:rsid w:val="008C6A88"/>
    <w:rsid w:val="008D1D76"/>
    <w:rsid w:val="008D21AA"/>
    <w:rsid w:val="008E2E56"/>
    <w:rsid w:val="008F2580"/>
    <w:rsid w:val="008F6234"/>
    <w:rsid w:val="008F6554"/>
    <w:rsid w:val="009036E8"/>
    <w:rsid w:val="00907229"/>
    <w:rsid w:val="0091142D"/>
    <w:rsid w:val="00923A03"/>
    <w:rsid w:val="009266B1"/>
    <w:rsid w:val="00937D10"/>
    <w:rsid w:val="009404CA"/>
    <w:rsid w:val="00947434"/>
    <w:rsid w:val="009478F4"/>
    <w:rsid w:val="00962F03"/>
    <w:rsid w:val="00963B66"/>
    <w:rsid w:val="00965B0D"/>
    <w:rsid w:val="0096736A"/>
    <w:rsid w:val="00970545"/>
    <w:rsid w:val="00975E63"/>
    <w:rsid w:val="00977AD0"/>
    <w:rsid w:val="00981411"/>
    <w:rsid w:val="00983AFA"/>
    <w:rsid w:val="00985961"/>
    <w:rsid w:val="00991CDE"/>
    <w:rsid w:val="009947DC"/>
    <w:rsid w:val="00994FC5"/>
    <w:rsid w:val="009962B5"/>
    <w:rsid w:val="009A5BCC"/>
    <w:rsid w:val="009B1013"/>
    <w:rsid w:val="009B175A"/>
    <w:rsid w:val="009B4180"/>
    <w:rsid w:val="009C056B"/>
    <w:rsid w:val="009D245F"/>
    <w:rsid w:val="009E4A85"/>
    <w:rsid w:val="009E5853"/>
    <w:rsid w:val="009F0A84"/>
    <w:rsid w:val="00A004D0"/>
    <w:rsid w:val="00A03A45"/>
    <w:rsid w:val="00A06DAD"/>
    <w:rsid w:val="00A070D3"/>
    <w:rsid w:val="00A075EB"/>
    <w:rsid w:val="00A079E5"/>
    <w:rsid w:val="00A1321B"/>
    <w:rsid w:val="00A15B5D"/>
    <w:rsid w:val="00A257E9"/>
    <w:rsid w:val="00A2625A"/>
    <w:rsid w:val="00A262D6"/>
    <w:rsid w:val="00A26361"/>
    <w:rsid w:val="00A32442"/>
    <w:rsid w:val="00A36C06"/>
    <w:rsid w:val="00A36C5C"/>
    <w:rsid w:val="00A405D2"/>
    <w:rsid w:val="00A4368A"/>
    <w:rsid w:val="00A57292"/>
    <w:rsid w:val="00A608E4"/>
    <w:rsid w:val="00A61EBE"/>
    <w:rsid w:val="00A64408"/>
    <w:rsid w:val="00A65D50"/>
    <w:rsid w:val="00A661AA"/>
    <w:rsid w:val="00A66868"/>
    <w:rsid w:val="00A75B2F"/>
    <w:rsid w:val="00A7605A"/>
    <w:rsid w:val="00A76B9A"/>
    <w:rsid w:val="00A77C03"/>
    <w:rsid w:val="00A8160A"/>
    <w:rsid w:val="00A86793"/>
    <w:rsid w:val="00A910CD"/>
    <w:rsid w:val="00A9295E"/>
    <w:rsid w:val="00A932D0"/>
    <w:rsid w:val="00AA05E1"/>
    <w:rsid w:val="00AA0A33"/>
    <w:rsid w:val="00AB10C5"/>
    <w:rsid w:val="00AB3845"/>
    <w:rsid w:val="00AB4ED2"/>
    <w:rsid w:val="00AB52CC"/>
    <w:rsid w:val="00AC2421"/>
    <w:rsid w:val="00AC47DC"/>
    <w:rsid w:val="00AC65F4"/>
    <w:rsid w:val="00AD2A5F"/>
    <w:rsid w:val="00AE5350"/>
    <w:rsid w:val="00AE6195"/>
    <w:rsid w:val="00AF237C"/>
    <w:rsid w:val="00AF24BD"/>
    <w:rsid w:val="00AF560D"/>
    <w:rsid w:val="00AF616A"/>
    <w:rsid w:val="00B0439A"/>
    <w:rsid w:val="00B060AF"/>
    <w:rsid w:val="00B078E9"/>
    <w:rsid w:val="00B078FA"/>
    <w:rsid w:val="00B12315"/>
    <w:rsid w:val="00B15FF7"/>
    <w:rsid w:val="00B20F07"/>
    <w:rsid w:val="00B21373"/>
    <w:rsid w:val="00B235DF"/>
    <w:rsid w:val="00B24039"/>
    <w:rsid w:val="00B25A51"/>
    <w:rsid w:val="00B3477C"/>
    <w:rsid w:val="00B41C10"/>
    <w:rsid w:val="00B4213F"/>
    <w:rsid w:val="00B45065"/>
    <w:rsid w:val="00B45DC1"/>
    <w:rsid w:val="00B52272"/>
    <w:rsid w:val="00B5273B"/>
    <w:rsid w:val="00B5370E"/>
    <w:rsid w:val="00B6296B"/>
    <w:rsid w:val="00B6777F"/>
    <w:rsid w:val="00B71958"/>
    <w:rsid w:val="00B7228B"/>
    <w:rsid w:val="00B745FD"/>
    <w:rsid w:val="00B770D9"/>
    <w:rsid w:val="00B8021B"/>
    <w:rsid w:val="00B80BDE"/>
    <w:rsid w:val="00B8193C"/>
    <w:rsid w:val="00B92208"/>
    <w:rsid w:val="00BA42E6"/>
    <w:rsid w:val="00BB7909"/>
    <w:rsid w:val="00BC0D16"/>
    <w:rsid w:val="00BC1354"/>
    <w:rsid w:val="00BD282C"/>
    <w:rsid w:val="00BD53C5"/>
    <w:rsid w:val="00BE4F5C"/>
    <w:rsid w:val="00C0261E"/>
    <w:rsid w:val="00C109ED"/>
    <w:rsid w:val="00C15D2F"/>
    <w:rsid w:val="00C233B0"/>
    <w:rsid w:val="00C24673"/>
    <w:rsid w:val="00C33CDF"/>
    <w:rsid w:val="00C35A69"/>
    <w:rsid w:val="00C47D4C"/>
    <w:rsid w:val="00C51EB3"/>
    <w:rsid w:val="00C523CC"/>
    <w:rsid w:val="00C604C8"/>
    <w:rsid w:val="00C60879"/>
    <w:rsid w:val="00C64C07"/>
    <w:rsid w:val="00C707C8"/>
    <w:rsid w:val="00C77BC1"/>
    <w:rsid w:val="00C804FA"/>
    <w:rsid w:val="00C809EC"/>
    <w:rsid w:val="00C812F7"/>
    <w:rsid w:val="00C83647"/>
    <w:rsid w:val="00C84767"/>
    <w:rsid w:val="00C909F5"/>
    <w:rsid w:val="00C91FC2"/>
    <w:rsid w:val="00C954AC"/>
    <w:rsid w:val="00CA4135"/>
    <w:rsid w:val="00CA5AC1"/>
    <w:rsid w:val="00CA713B"/>
    <w:rsid w:val="00CA730F"/>
    <w:rsid w:val="00CA7C6F"/>
    <w:rsid w:val="00CB119D"/>
    <w:rsid w:val="00CB6C1A"/>
    <w:rsid w:val="00CC4182"/>
    <w:rsid w:val="00CD18B4"/>
    <w:rsid w:val="00CD2B4E"/>
    <w:rsid w:val="00CD5EFA"/>
    <w:rsid w:val="00CD6A51"/>
    <w:rsid w:val="00CE12CF"/>
    <w:rsid w:val="00CE1F31"/>
    <w:rsid w:val="00CE343F"/>
    <w:rsid w:val="00CE6B63"/>
    <w:rsid w:val="00CF2288"/>
    <w:rsid w:val="00CF24F8"/>
    <w:rsid w:val="00CF64BC"/>
    <w:rsid w:val="00D1155D"/>
    <w:rsid w:val="00D12A39"/>
    <w:rsid w:val="00D13038"/>
    <w:rsid w:val="00D13EC3"/>
    <w:rsid w:val="00D146C6"/>
    <w:rsid w:val="00D173DA"/>
    <w:rsid w:val="00D22CB4"/>
    <w:rsid w:val="00D26807"/>
    <w:rsid w:val="00D3054C"/>
    <w:rsid w:val="00D4618D"/>
    <w:rsid w:val="00D54E69"/>
    <w:rsid w:val="00D572AB"/>
    <w:rsid w:val="00D618B6"/>
    <w:rsid w:val="00D61965"/>
    <w:rsid w:val="00D62629"/>
    <w:rsid w:val="00D62B18"/>
    <w:rsid w:val="00D67053"/>
    <w:rsid w:val="00D72133"/>
    <w:rsid w:val="00D73936"/>
    <w:rsid w:val="00D7633A"/>
    <w:rsid w:val="00D779E1"/>
    <w:rsid w:val="00D84AA7"/>
    <w:rsid w:val="00D94BF4"/>
    <w:rsid w:val="00DA0ED8"/>
    <w:rsid w:val="00DA13FC"/>
    <w:rsid w:val="00DA5AB9"/>
    <w:rsid w:val="00DA64C3"/>
    <w:rsid w:val="00DC4552"/>
    <w:rsid w:val="00DD1444"/>
    <w:rsid w:val="00DD59FB"/>
    <w:rsid w:val="00DD6B07"/>
    <w:rsid w:val="00DD72B6"/>
    <w:rsid w:val="00DE5DCB"/>
    <w:rsid w:val="00DE6B64"/>
    <w:rsid w:val="00DF0240"/>
    <w:rsid w:val="00DF67E3"/>
    <w:rsid w:val="00DF75ED"/>
    <w:rsid w:val="00E00191"/>
    <w:rsid w:val="00E00887"/>
    <w:rsid w:val="00E0227F"/>
    <w:rsid w:val="00E036A2"/>
    <w:rsid w:val="00E066EA"/>
    <w:rsid w:val="00E10716"/>
    <w:rsid w:val="00E1169A"/>
    <w:rsid w:val="00E11C32"/>
    <w:rsid w:val="00E11DA6"/>
    <w:rsid w:val="00E13B1A"/>
    <w:rsid w:val="00E21330"/>
    <w:rsid w:val="00E24A09"/>
    <w:rsid w:val="00E30A1E"/>
    <w:rsid w:val="00E314A7"/>
    <w:rsid w:val="00E3293D"/>
    <w:rsid w:val="00E407CB"/>
    <w:rsid w:val="00E50372"/>
    <w:rsid w:val="00E61A3B"/>
    <w:rsid w:val="00E63BD9"/>
    <w:rsid w:val="00E80367"/>
    <w:rsid w:val="00E80837"/>
    <w:rsid w:val="00E81CB1"/>
    <w:rsid w:val="00E84162"/>
    <w:rsid w:val="00E85C8D"/>
    <w:rsid w:val="00E85FB2"/>
    <w:rsid w:val="00E87805"/>
    <w:rsid w:val="00E9352B"/>
    <w:rsid w:val="00EA6A60"/>
    <w:rsid w:val="00EB61D0"/>
    <w:rsid w:val="00EB6278"/>
    <w:rsid w:val="00EC58D4"/>
    <w:rsid w:val="00ED066B"/>
    <w:rsid w:val="00ED1FF1"/>
    <w:rsid w:val="00ED366D"/>
    <w:rsid w:val="00EE2A07"/>
    <w:rsid w:val="00EF1FD9"/>
    <w:rsid w:val="00EF27B2"/>
    <w:rsid w:val="00EF7421"/>
    <w:rsid w:val="00F00150"/>
    <w:rsid w:val="00F014FF"/>
    <w:rsid w:val="00F01632"/>
    <w:rsid w:val="00F07274"/>
    <w:rsid w:val="00F07821"/>
    <w:rsid w:val="00F11E0B"/>
    <w:rsid w:val="00F15A08"/>
    <w:rsid w:val="00F15A22"/>
    <w:rsid w:val="00F16422"/>
    <w:rsid w:val="00F16A3D"/>
    <w:rsid w:val="00F20C4F"/>
    <w:rsid w:val="00F24951"/>
    <w:rsid w:val="00F249F4"/>
    <w:rsid w:val="00F3309F"/>
    <w:rsid w:val="00F353BD"/>
    <w:rsid w:val="00F35A2F"/>
    <w:rsid w:val="00F36C72"/>
    <w:rsid w:val="00F378A2"/>
    <w:rsid w:val="00F41167"/>
    <w:rsid w:val="00F50711"/>
    <w:rsid w:val="00F566CE"/>
    <w:rsid w:val="00F57B10"/>
    <w:rsid w:val="00F614DD"/>
    <w:rsid w:val="00F61AE3"/>
    <w:rsid w:val="00F62E38"/>
    <w:rsid w:val="00F64D17"/>
    <w:rsid w:val="00F65F8E"/>
    <w:rsid w:val="00F70696"/>
    <w:rsid w:val="00F74191"/>
    <w:rsid w:val="00F74C53"/>
    <w:rsid w:val="00F74CBE"/>
    <w:rsid w:val="00F7668A"/>
    <w:rsid w:val="00F77BC0"/>
    <w:rsid w:val="00F92C95"/>
    <w:rsid w:val="00F97E5B"/>
    <w:rsid w:val="00FA32FA"/>
    <w:rsid w:val="00FB2BCC"/>
    <w:rsid w:val="00FB33B7"/>
    <w:rsid w:val="00FB77C7"/>
    <w:rsid w:val="00FC5E53"/>
    <w:rsid w:val="00FC6FD2"/>
    <w:rsid w:val="00FC76D8"/>
    <w:rsid w:val="00FD068B"/>
    <w:rsid w:val="00FD2DD8"/>
    <w:rsid w:val="00FD5CF6"/>
    <w:rsid w:val="00FE37B7"/>
    <w:rsid w:val="00FF1736"/>
    <w:rsid w:val="00FF3954"/>
    <w:rsid w:val="00FF5606"/>
    <w:rsid w:val="00FF5AC5"/>
    <w:rsid w:val="01A2ED73"/>
    <w:rsid w:val="02BF66D8"/>
    <w:rsid w:val="0B3CFDC2"/>
    <w:rsid w:val="0B3F46E5"/>
    <w:rsid w:val="0CFDA830"/>
    <w:rsid w:val="10E972FD"/>
    <w:rsid w:val="12F4BD80"/>
    <w:rsid w:val="17E8CA01"/>
    <w:rsid w:val="189A6048"/>
    <w:rsid w:val="1B36CBCE"/>
    <w:rsid w:val="1F04B6DD"/>
    <w:rsid w:val="202EE6D3"/>
    <w:rsid w:val="204F9F1A"/>
    <w:rsid w:val="2163A8B1"/>
    <w:rsid w:val="218C5484"/>
    <w:rsid w:val="223858CA"/>
    <w:rsid w:val="2831D862"/>
    <w:rsid w:val="28CE0280"/>
    <w:rsid w:val="295B0DCA"/>
    <w:rsid w:val="2E338492"/>
    <w:rsid w:val="2E671049"/>
    <w:rsid w:val="32E7FDBD"/>
    <w:rsid w:val="3455C087"/>
    <w:rsid w:val="391AB4F0"/>
    <w:rsid w:val="3CB473BA"/>
    <w:rsid w:val="442134CA"/>
    <w:rsid w:val="442B96AB"/>
    <w:rsid w:val="44DDE23C"/>
    <w:rsid w:val="48C7A991"/>
    <w:rsid w:val="4A159682"/>
    <w:rsid w:val="4F227BF5"/>
    <w:rsid w:val="528A77B6"/>
    <w:rsid w:val="542E5281"/>
    <w:rsid w:val="568189BE"/>
    <w:rsid w:val="59E4EDE0"/>
    <w:rsid w:val="5DA3A82E"/>
    <w:rsid w:val="5E82B109"/>
    <w:rsid w:val="5F538A4A"/>
    <w:rsid w:val="63102687"/>
    <w:rsid w:val="6434B839"/>
    <w:rsid w:val="671580B7"/>
    <w:rsid w:val="6C0C8FD1"/>
    <w:rsid w:val="6C32A966"/>
    <w:rsid w:val="72B31EA0"/>
    <w:rsid w:val="74A29141"/>
    <w:rsid w:val="76D09D39"/>
    <w:rsid w:val="781C1DCA"/>
    <w:rsid w:val="7843AC1D"/>
    <w:rsid w:val="7857285B"/>
    <w:rsid w:val="7AE50516"/>
    <w:rsid w:val="7D04C5BC"/>
    <w:rsid w:val="7DDCB90D"/>
    <w:rsid w:val="7E3E38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3F408C"/>
  <w15:chartTrackingRefBased/>
  <w15:docId w15:val="{15F05CD9-F656-4E20-B500-C8AAC7984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B66"/>
    <w:pPr>
      <w:spacing w:before="24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963B66"/>
    <w:pPr>
      <w:keepNext/>
      <w:keepLines/>
      <w:spacing w:after="240"/>
      <w:outlineLvl w:val="0"/>
    </w:pPr>
    <w:rPr>
      <w:rFonts w:eastAsiaTheme="majorEastAsia"/>
      <w:b/>
      <w:bCs/>
      <w:sz w:val="36"/>
      <w:szCs w:val="36"/>
    </w:rPr>
  </w:style>
  <w:style w:type="paragraph" w:styleId="Heading2">
    <w:name w:val="heading 2"/>
    <w:basedOn w:val="Normal"/>
    <w:next w:val="Normal"/>
    <w:link w:val="Heading2Char"/>
    <w:uiPriority w:val="9"/>
    <w:unhideWhenUsed/>
    <w:qFormat/>
    <w:rsid w:val="00963B66"/>
    <w:pPr>
      <w:keepNext/>
      <w:keepLines/>
      <w:spacing w:before="40" w:after="0"/>
      <w:outlineLvl w:val="1"/>
    </w:pPr>
    <w:rPr>
      <w:rFonts w:eastAsiaTheme="majorEastAsia"/>
      <w:b/>
      <w:bCs/>
      <w:sz w:val="32"/>
      <w:szCs w:val="32"/>
    </w:rPr>
  </w:style>
  <w:style w:type="paragraph" w:styleId="Heading3">
    <w:name w:val="heading 3"/>
    <w:basedOn w:val="Normal"/>
    <w:next w:val="Normal"/>
    <w:link w:val="Heading3Char"/>
    <w:uiPriority w:val="9"/>
    <w:unhideWhenUsed/>
    <w:qFormat/>
    <w:rsid w:val="00963B66"/>
    <w:pPr>
      <w:keepNext/>
      <w:keepLines/>
      <w:spacing w:before="40" w:after="0"/>
      <w:outlineLvl w:val="2"/>
    </w:pPr>
    <w:rPr>
      <w:rFonts w:eastAsiaTheme="majorEastAsia"/>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B66"/>
    <w:rPr>
      <w:rFonts w:ascii="Times New Roman" w:eastAsiaTheme="majorEastAsia" w:hAnsi="Times New Roman" w:cs="Times New Roman"/>
      <w:b/>
      <w:bCs/>
      <w:sz w:val="36"/>
      <w:szCs w:val="36"/>
    </w:rPr>
  </w:style>
  <w:style w:type="character" w:customStyle="1" w:styleId="Heading2Char">
    <w:name w:val="Heading 2 Char"/>
    <w:basedOn w:val="DefaultParagraphFont"/>
    <w:link w:val="Heading2"/>
    <w:uiPriority w:val="9"/>
    <w:rsid w:val="00963B66"/>
    <w:rPr>
      <w:rFonts w:ascii="Times New Roman" w:eastAsiaTheme="majorEastAsia" w:hAnsi="Times New Roman" w:cs="Times New Roman"/>
      <w:b/>
      <w:bCs/>
      <w:sz w:val="32"/>
      <w:szCs w:val="32"/>
    </w:rPr>
  </w:style>
  <w:style w:type="character" w:customStyle="1" w:styleId="Heading3Char">
    <w:name w:val="Heading 3 Char"/>
    <w:basedOn w:val="DefaultParagraphFont"/>
    <w:link w:val="Heading3"/>
    <w:uiPriority w:val="9"/>
    <w:rsid w:val="00963B66"/>
    <w:rPr>
      <w:rFonts w:ascii="Times New Roman" w:eastAsiaTheme="majorEastAsia" w:hAnsi="Times New Roman" w:cs="Times New Roman"/>
      <w:b/>
      <w:bCs/>
      <w:sz w:val="28"/>
      <w:szCs w:val="28"/>
    </w:rPr>
  </w:style>
  <w:style w:type="paragraph" w:styleId="ListParagraph">
    <w:name w:val="List Paragraph"/>
    <w:basedOn w:val="Normal"/>
    <w:uiPriority w:val="34"/>
    <w:qFormat/>
    <w:rsid w:val="00F15A22"/>
    <w:pPr>
      <w:ind w:left="720"/>
      <w:contextualSpacing/>
    </w:pPr>
  </w:style>
  <w:style w:type="paragraph" w:styleId="NormalWeb">
    <w:name w:val="Normal (Web)"/>
    <w:basedOn w:val="Normal"/>
    <w:uiPriority w:val="99"/>
    <w:semiHidden/>
    <w:unhideWhenUsed/>
    <w:rsid w:val="0006389D"/>
    <w:pPr>
      <w:spacing w:before="100" w:beforeAutospacing="1" w:after="100" w:afterAutospacing="1" w:line="240" w:lineRule="auto"/>
      <w:jc w:val="left"/>
    </w:pPr>
    <w:rPr>
      <w:rFonts w:eastAsia="Times New Roman"/>
      <w:lang w:eastAsia="en-GB"/>
      <w14:ligatures w14:val="none"/>
    </w:rPr>
  </w:style>
  <w:style w:type="character" w:styleId="Hyperlink">
    <w:name w:val="Hyperlink"/>
    <w:basedOn w:val="DefaultParagraphFont"/>
    <w:uiPriority w:val="99"/>
    <w:unhideWhenUsed/>
    <w:rsid w:val="00C233B0"/>
    <w:rPr>
      <w:color w:val="0563C1" w:themeColor="hyperlink"/>
      <w:u w:val="single"/>
    </w:rPr>
  </w:style>
  <w:style w:type="character" w:styleId="UnresolvedMention">
    <w:name w:val="Unresolved Mention"/>
    <w:basedOn w:val="DefaultParagraphFont"/>
    <w:uiPriority w:val="99"/>
    <w:semiHidden/>
    <w:unhideWhenUsed/>
    <w:rsid w:val="00C233B0"/>
    <w:rPr>
      <w:color w:val="605E5C"/>
      <w:shd w:val="clear" w:color="auto" w:fill="E1DFDD"/>
    </w:rPr>
  </w:style>
  <w:style w:type="character" w:customStyle="1" w:styleId="hgkelc">
    <w:name w:val="hgkelc"/>
    <w:basedOn w:val="DefaultParagraphFont"/>
    <w:rsid w:val="001C2D8E"/>
  </w:style>
  <w:style w:type="table" w:styleId="TableGrid">
    <w:name w:val="Table Grid"/>
    <w:basedOn w:val="TableNormal"/>
    <w:uiPriority w:val="39"/>
    <w:rsid w:val="00F07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E0D09"/>
    <w:pPr>
      <w:spacing w:before="0" w:after="200" w:line="240" w:lineRule="auto"/>
    </w:pPr>
    <w:rPr>
      <w:i/>
      <w:iCs/>
      <w:color w:val="44546A" w:themeColor="text2"/>
      <w:sz w:val="18"/>
      <w:szCs w:val="18"/>
    </w:rPr>
  </w:style>
  <w:style w:type="paragraph" w:styleId="Header">
    <w:name w:val="header"/>
    <w:basedOn w:val="Normal"/>
    <w:link w:val="HeaderChar"/>
    <w:uiPriority w:val="99"/>
    <w:unhideWhenUsed/>
    <w:rsid w:val="008C2C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C2C72"/>
    <w:rPr>
      <w:rFonts w:ascii="Times New Roman" w:hAnsi="Times New Roman" w:cs="Times New Roman"/>
      <w:sz w:val="24"/>
      <w:szCs w:val="24"/>
    </w:rPr>
  </w:style>
  <w:style w:type="paragraph" w:styleId="Footer">
    <w:name w:val="footer"/>
    <w:basedOn w:val="Normal"/>
    <w:link w:val="FooterChar"/>
    <w:uiPriority w:val="99"/>
    <w:unhideWhenUsed/>
    <w:rsid w:val="008C2C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C2C72"/>
    <w:rPr>
      <w:rFonts w:ascii="Times New Roman" w:hAnsi="Times New Roman" w:cs="Times New Roman"/>
      <w:sz w:val="24"/>
      <w:szCs w:val="24"/>
    </w:rPr>
  </w:style>
  <w:style w:type="paragraph" w:styleId="Quote">
    <w:name w:val="Quote"/>
    <w:basedOn w:val="Normal"/>
    <w:next w:val="Normal"/>
    <w:link w:val="QuoteChar"/>
    <w:uiPriority w:val="29"/>
    <w:qFormat/>
    <w:rsid w:val="005870B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870B7"/>
    <w:rPr>
      <w:rFonts w:ascii="Times New Roman" w:hAnsi="Times New Roman" w:cs="Times New Roman"/>
      <w:i/>
      <w:iCs/>
      <w:color w:val="404040" w:themeColor="text1" w:themeTint="BF"/>
      <w:sz w:val="24"/>
      <w:szCs w:val="24"/>
    </w:rPr>
  </w:style>
  <w:style w:type="paragraph" w:styleId="TOCHeading">
    <w:name w:val="TOC Heading"/>
    <w:basedOn w:val="Heading1"/>
    <w:next w:val="Normal"/>
    <w:uiPriority w:val="39"/>
    <w:unhideWhenUsed/>
    <w:qFormat/>
    <w:rsid w:val="00CF64BC"/>
    <w:pPr>
      <w:spacing w:after="0" w:line="259" w:lineRule="auto"/>
      <w:jc w:val="left"/>
      <w:outlineLvl w:val="9"/>
    </w:pPr>
    <w:rPr>
      <w:rFonts w:asciiTheme="majorHAnsi" w:hAnsiTheme="majorHAnsi" w:cstheme="majorBidi"/>
      <w:b w:val="0"/>
      <w:bCs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A4368A"/>
    <w:pPr>
      <w:tabs>
        <w:tab w:val="right" w:leader="dot" w:pos="9350"/>
      </w:tabs>
      <w:spacing w:after="100"/>
    </w:pPr>
    <w:rPr>
      <w:b/>
      <w:bCs/>
      <w:noProof/>
      <w:lang w:val="en-US"/>
    </w:rPr>
  </w:style>
  <w:style w:type="paragraph" w:styleId="TOC2">
    <w:name w:val="toc 2"/>
    <w:basedOn w:val="Normal"/>
    <w:next w:val="Normal"/>
    <w:autoRedefine/>
    <w:uiPriority w:val="39"/>
    <w:unhideWhenUsed/>
    <w:rsid w:val="00CF64BC"/>
    <w:pPr>
      <w:spacing w:after="100"/>
      <w:ind w:left="240"/>
    </w:pPr>
  </w:style>
  <w:style w:type="paragraph" w:styleId="TOC3">
    <w:name w:val="toc 3"/>
    <w:basedOn w:val="Normal"/>
    <w:next w:val="Normal"/>
    <w:autoRedefine/>
    <w:uiPriority w:val="39"/>
    <w:unhideWhenUsed/>
    <w:rsid w:val="00CF64BC"/>
    <w:pPr>
      <w:spacing w:after="100"/>
      <w:ind w:left="480"/>
    </w:pPr>
  </w:style>
  <w:style w:type="paragraph" w:styleId="TableofFigures">
    <w:name w:val="table of figures"/>
    <w:basedOn w:val="Normal"/>
    <w:next w:val="Normal"/>
    <w:uiPriority w:val="99"/>
    <w:unhideWhenUsed/>
    <w:rsid w:val="00A4368A"/>
    <w:pPr>
      <w:spacing w:after="0"/>
    </w:pPr>
  </w:style>
  <w:style w:type="character" w:styleId="FollowedHyperlink">
    <w:name w:val="FollowedHyperlink"/>
    <w:basedOn w:val="DefaultParagraphFont"/>
    <w:uiPriority w:val="99"/>
    <w:semiHidden/>
    <w:unhideWhenUsed/>
    <w:rsid w:val="001A52CF"/>
    <w:rPr>
      <w:color w:val="954F72" w:themeColor="followedHyperlink"/>
      <w:u w:val="single"/>
    </w:rPr>
  </w:style>
  <w:style w:type="character" w:styleId="Strong">
    <w:name w:val="Strong"/>
    <w:basedOn w:val="DefaultParagraphFont"/>
    <w:uiPriority w:val="22"/>
    <w:qFormat/>
    <w:rsid w:val="001A12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6565">
      <w:bodyDiv w:val="1"/>
      <w:marLeft w:val="0"/>
      <w:marRight w:val="0"/>
      <w:marTop w:val="0"/>
      <w:marBottom w:val="0"/>
      <w:divBdr>
        <w:top w:val="none" w:sz="0" w:space="0" w:color="auto"/>
        <w:left w:val="none" w:sz="0" w:space="0" w:color="auto"/>
        <w:bottom w:val="none" w:sz="0" w:space="0" w:color="auto"/>
        <w:right w:val="none" w:sz="0" w:space="0" w:color="auto"/>
      </w:divBdr>
      <w:divsChild>
        <w:div w:id="320541737">
          <w:marLeft w:val="0"/>
          <w:marRight w:val="0"/>
          <w:marTop w:val="0"/>
          <w:marBottom w:val="0"/>
          <w:divBdr>
            <w:top w:val="none" w:sz="0" w:space="0" w:color="auto"/>
            <w:left w:val="none" w:sz="0" w:space="0" w:color="auto"/>
            <w:bottom w:val="none" w:sz="0" w:space="0" w:color="auto"/>
            <w:right w:val="none" w:sz="0" w:space="0" w:color="auto"/>
          </w:divBdr>
        </w:div>
      </w:divsChild>
    </w:div>
    <w:div w:id="32195755">
      <w:bodyDiv w:val="1"/>
      <w:marLeft w:val="0"/>
      <w:marRight w:val="0"/>
      <w:marTop w:val="0"/>
      <w:marBottom w:val="0"/>
      <w:divBdr>
        <w:top w:val="none" w:sz="0" w:space="0" w:color="auto"/>
        <w:left w:val="none" w:sz="0" w:space="0" w:color="auto"/>
        <w:bottom w:val="none" w:sz="0" w:space="0" w:color="auto"/>
        <w:right w:val="none" w:sz="0" w:space="0" w:color="auto"/>
      </w:divBdr>
    </w:div>
    <w:div w:id="63069943">
      <w:bodyDiv w:val="1"/>
      <w:marLeft w:val="0"/>
      <w:marRight w:val="0"/>
      <w:marTop w:val="0"/>
      <w:marBottom w:val="0"/>
      <w:divBdr>
        <w:top w:val="none" w:sz="0" w:space="0" w:color="auto"/>
        <w:left w:val="none" w:sz="0" w:space="0" w:color="auto"/>
        <w:bottom w:val="none" w:sz="0" w:space="0" w:color="auto"/>
        <w:right w:val="none" w:sz="0" w:space="0" w:color="auto"/>
      </w:divBdr>
      <w:divsChild>
        <w:div w:id="164636775">
          <w:marLeft w:val="0"/>
          <w:marRight w:val="0"/>
          <w:marTop w:val="0"/>
          <w:marBottom w:val="0"/>
          <w:divBdr>
            <w:top w:val="none" w:sz="0" w:space="0" w:color="auto"/>
            <w:left w:val="none" w:sz="0" w:space="0" w:color="auto"/>
            <w:bottom w:val="none" w:sz="0" w:space="0" w:color="auto"/>
            <w:right w:val="none" w:sz="0" w:space="0" w:color="auto"/>
          </w:divBdr>
        </w:div>
      </w:divsChild>
    </w:div>
    <w:div w:id="67271476">
      <w:bodyDiv w:val="1"/>
      <w:marLeft w:val="0"/>
      <w:marRight w:val="0"/>
      <w:marTop w:val="0"/>
      <w:marBottom w:val="0"/>
      <w:divBdr>
        <w:top w:val="none" w:sz="0" w:space="0" w:color="auto"/>
        <w:left w:val="none" w:sz="0" w:space="0" w:color="auto"/>
        <w:bottom w:val="none" w:sz="0" w:space="0" w:color="auto"/>
        <w:right w:val="none" w:sz="0" w:space="0" w:color="auto"/>
      </w:divBdr>
      <w:divsChild>
        <w:div w:id="536701476">
          <w:marLeft w:val="0"/>
          <w:marRight w:val="0"/>
          <w:marTop w:val="0"/>
          <w:marBottom w:val="0"/>
          <w:divBdr>
            <w:top w:val="none" w:sz="0" w:space="0" w:color="auto"/>
            <w:left w:val="none" w:sz="0" w:space="0" w:color="auto"/>
            <w:bottom w:val="none" w:sz="0" w:space="0" w:color="auto"/>
            <w:right w:val="none" w:sz="0" w:space="0" w:color="auto"/>
          </w:divBdr>
        </w:div>
      </w:divsChild>
    </w:div>
    <w:div w:id="70588264">
      <w:bodyDiv w:val="1"/>
      <w:marLeft w:val="0"/>
      <w:marRight w:val="0"/>
      <w:marTop w:val="0"/>
      <w:marBottom w:val="0"/>
      <w:divBdr>
        <w:top w:val="none" w:sz="0" w:space="0" w:color="auto"/>
        <w:left w:val="none" w:sz="0" w:space="0" w:color="auto"/>
        <w:bottom w:val="none" w:sz="0" w:space="0" w:color="auto"/>
        <w:right w:val="none" w:sz="0" w:space="0" w:color="auto"/>
      </w:divBdr>
    </w:div>
    <w:div w:id="101001930">
      <w:bodyDiv w:val="1"/>
      <w:marLeft w:val="0"/>
      <w:marRight w:val="0"/>
      <w:marTop w:val="0"/>
      <w:marBottom w:val="0"/>
      <w:divBdr>
        <w:top w:val="none" w:sz="0" w:space="0" w:color="auto"/>
        <w:left w:val="none" w:sz="0" w:space="0" w:color="auto"/>
        <w:bottom w:val="none" w:sz="0" w:space="0" w:color="auto"/>
        <w:right w:val="none" w:sz="0" w:space="0" w:color="auto"/>
      </w:divBdr>
    </w:div>
    <w:div w:id="105976580">
      <w:bodyDiv w:val="1"/>
      <w:marLeft w:val="0"/>
      <w:marRight w:val="0"/>
      <w:marTop w:val="0"/>
      <w:marBottom w:val="0"/>
      <w:divBdr>
        <w:top w:val="none" w:sz="0" w:space="0" w:color="auto"/>
        <w:left w:val="none" w:sz="0" w:space="0" w:color="auto"/>
        <w:bottom w:val="none" w:sz="0" w:space="0" w:color="auto"/>
        <w:right w:val="none" w:sz="0" w:space="0" w:color="auto"/>
      </w:divBdr>
      <w:divsChild>
        <w:div w:id="911042277">
          <w:marLeft w:val="0"/>
          <w:marRight w:val="0"/>
          <w:marTop w:val="0"/>
          <w:marBottom w:val="0"/>
          <w:divBdr>
            <w:top w:val="none" w:sz="0" w:space="0" w:color="auto"/>
            <w:left w:val="none" w:sz="0" w:space="0" w:color="auto"/>
            <w:bottom w:val="none" w:sz="0" w:space="0" w:color="auto"/>
            <w:right w:val="none" w:sz="0" w:space="0" w:color="auto"/>
          </w:divBdr>
        </w:div>
      </w:divsChild>
    </w:div>
    <w:div w:id="107242497">
      <w:bodyDiv w:val="1"/>
      <w:marLeft w:val="0"/>
      <w:marRight w:val="0"/>
      <w:marTop w:val="0"/>
      <w:marBottom w:val="0"/>
      <w:divBdr>
        <w:top w:val="none" w:sz="0" w:space="0" w:color="auto"/>
        <w:left w:val="none" w:sz="0" w:space="0" w:color="auto"/>
        <w:bottom w:val="none" w:sz="0" w:space="0" w:color="auto"/>
        <w:right w:val="none" w:sz="0" w:space="0" w:color="auto"/>
      </w:divBdr>
    </w:div>
    <w:div w:id="178469765">
      <w:bodyDiv w:val="1"/>
      <w:marLeft w:val="0"/>
      <w:marRight w:val="0"/>
      <w:marTop w:val="0"/>
      <w:marBottom w:val="0"/>
      <w:divBdr>
        <w:top w:val="none" w:sz="0" w:space="0" w:color="auto"/>
        <w:left w:val="none" w:sz="0" w:space="0" w:color="auto"/>
        <w:bottom w:val="none" w:sz="0" w:space="0" w:color="auto"/>
        <w:right w:val="none" w:sz="0" w:space="0" w:color="auto"/>
      </w:divBdr>
      <w:divsChild>
        <w:div w:id="1306201529">
          <w:marLeft w:val="0"/>
          <w:marRight w:val="0"/>
          <w:marTop w:val="0"/>
          <w:marBottom w:val="0"/>
          <w:divBdr>
            <w:top w:val="none" w:sz="0" w:space="0" w:color="auto"/>
            <w:left w:val="none" w:sz="0" w:space="0" w:color="auto"/>
            <w:bottom w:val="none" w:sz="0" w:space="0" w:color="auto"/>
            <w:right w:val="none" w:sz="0" w:space="0" w:color="auto"/>
          </w:divBdr>
        </w:div>
      </w:divsChild>
    </w:div>
    <w:div w:id="185406288">
      <w:bodyDiv w:val="1"/>
      <w:marLeft w:val="0"/>
      <w:marRight w:val="0"/>
      <w:marTop w:val="0"/>
      <w:marBottom w:val="0"/>
      <w:divBdr>
        <w:top w:val="none" w:sz="0" w:space="0" w:color="auto"/>
        <w:left w:val="none" w:sz="0" w:space="0" w:color="auto"/>
        <w:bottom w:val="none" w:sz="0" w:space="0" w:color="auto"/>
        <w:right w:val="none" w:sz="0" w:space="0" w:color="auto"/>
      </w:divBdr>
    </w:div>
    <w:div w:id="226261119">
      <w:bodyDiv w:val="1"/>
      <w:marLeft w:val="0"/>
      <w:marRight w:val="0"/>
      <w:marTop w:val="0"/>
      <w:marBottom w:val="0"/>
      <w:divBdr>
        <w:top w:val="none" w:sz="0" w:space="0" w:color="auto"/>
        <w:left w:val="none" w:sz="0" w:space="0" w:color="auto"/>
        <w:bottom w:val="none" w:sz="0" w:space="0" w:color="auto"/>
        <w:right w:val="none" w:sz="0" w:space="0" w:color="auto"/>
      </w:divBdr>
      <w:divsChild>
        <w:div w:id="823281760">
          <w:marLeft w:val="0"/>
          <w:marRight w:val="0"/>
          <w:marTop w:val="0"/>
          <w:marBottom w:val="0"/>
          <w:divBdr>
            <w:top w:val="none" w:sz="0" w:space="0" w:color="auto"/>
            <w:left w:val="none" w:sz="0" w:space="0" w:color="auto"/>
            <w:bottom w:val="none" w:sz="0" w:space="0" w:color="auto"/>
            <w:right w:val="none" w:sz="0" w:space="0" w:color="auto"/>
          </w:divBdr>
        </w:div>
      </w:divsChild>
    </w:div>
    <w:div w:id="236938437">
      <w:bodyDiv w:val="1"/>
      <w:marLeft w:val="0"/>
      <w:marRight w:val="0"/>
      <w:marTop w:val="0"/>
      <w:marBottom w:val="0"/>
      <w:divBdr>
        <w:top w:val="none" w:sz="0" w:space="0" w:color="auto"/>
        <w:left w:val="none" w:sz="0" w:space="0" w:color="auto"/>
        <w:bottom w:val="none" w:sz="0" w:space="0" w:color="auto"/>
        <w:right w:val="none" w:sz="0" w:space="0" w:color="auto"/>
      </w:divBdr>
      <w:divsChild>
        <w:div w:id="1376157448">
          <w:marLeft w:val="0"/>
          <w:marRight w:val="0"/>
          <w:marTop w:val="0"/>
          <w:marBottom w:val="0"/>
          <w:divBdr>
            <w:top w:val="none" w:sz="0" w:space="0" w:color="auto"/>
            <w:left w:val="none" w:sz="0" w:space="0" w:color="auto"/>
            <w:bottom w:val="none" w:sz="0" w:space="0" w:color="auto"/>
            <w:right w:val="none" w:sz="0" w:space="0" w:color="auto"/>
          </w:divBdr>
        </w:div>
      </w:divsChild>
    </w:div>
    <w:div w:id="286863805">
      <w:bodyDiv w:val="1"/>
      <w:marLeft w:val="0"/>
      <w:marRight w:val="0"/>
      <w:marTop w:val="0"/>
      <w:marBottom w:val="0"/>
      <w:divBdr>
        <w:top w:val="none" w:sz="0" w:space="0" w:color="auto"/>
        <w:left w:val="none" w:sz="0" w:space="0" w:color="auto"/>
        <w:bottom w:val="none" w:sz="0" w:space="0" w:color="auto"/>
        <w:right w:val="none" w:sz="0" w:space="0" w:color="auto"/>
      </w:divBdr>
    </w:div>
    <w:div w:id="297997611">
      <w:bodyDiv w:val="1"/>
      <w:marLeft w:val="0"/>
      <w:marRight w:val="0"/>
      <w:marTop w:val="0"/>
      <w:marBottom w:val="0"/>
      <w:divBdr>
        <w:top w:val="none" w:sz="0" w:space="0" w:color="auto"/>
        <w:left w:val="none" w:sz="0" w:space="0" w:color="auto"/>
        <w:bottom w:val="none" w:sz="0" w:space="0" w:color="auto"/>
        <w:right w:val="none" w:sz="0" w:space="0" w:color="auto"/>
      </w:divBdr>
      <w:divsChild>
        <w:div w:id="1479760819">
          <w:marLeft w:val="0"/>
          <w:marRight w:val="0"/>
          <w:marTop w:val="0"/>
          <w:marBottom w:val="0"/>
          <w:divBdr>
            <w:top w:val="none" w:sz="0" w:space="0" w:color="auto"/>
            <w:left w:val="none" w:sz="0" w:space="0" w:color="auto"/>
            <w:bottom w:val="none" w:sz="0" w:space="0" w:color="auto"/>
            <w:right w:val="none" w:sz="0" w:space="0" w:color="auto"/>
          </w:divBdr>
        </w:div>
      </w:divsChild>
    </w:div>
    <w:div w:id="309870032">
      <w:bodyDiv w:val="1"/>
      <w:marLeft w:val="0"/>
      <w:marRight w:val="0"/>
      <w:marTop w:val="0"/>
      <w:marBottom w:val="0"/>
      <w:divBdr>
        <w:top w:val="none" w:sz="0" w:space="0" w:color="auto"/>
        <w:left w:val="none" w:sz="0" w:space="0" w:color="auto"/>
        <w:bottom w:val="none" w:sz="0" w:space="0" w:color="auto"/>
        <w:right w:val="none" w:sz="0" w:space="0" w:color="auto"/>
      </w:divBdr>
      <w:divsChild>
        <w:div w:id="2113360772">
          <w:marLeft w:val="0"/>
          <w:marRight w:val="0"/>
          <w:marTop w:val="0"/>
          <w:marBottom w:val="0"/>
          <w:divBdr>
            <w:top w:val="none" w:sz="0" w:space="0" w:color="auto"/>
            <w:left w:val="none" w:sz="0" w:space="0" w:color="auto"/>
            <w:bottom w:val="none" w:sz="0" w:space="0" w:color="auto"/>
            <w:right w:val="none" w:sz="0" w:space="0" w:color="auto"/>
          </w:divBdr>
        </w:div>
      </w:divsChild>
    </w:div>
    <w:div w:id="373774532">
      <w:bodyDiv w:val="1"/>
      <w:marLeft w:val="0"/>
      <w:marRight w:val="0"/>
      <w:marTop w:val="0"/>
      <w:marBottom w:val="0"/>
      <w:divBdr>
        <w:top w:val="none" w:sz="0" w:space="0" w:color="auto"/>
        <w:left w:val="none" w:sz="0" w:space="0" w:color="auto"/>
        <w:bottom w:val="none" w:sz="0" w:space="0" w:color="auto"/>
        <w:right w:val="none" w:sz="0" w:space="0" w:color="auto"/>
      </w:divBdr>
      <w:divsChild>
        <w:div w:id="895777995">
          <w:marLeft w:val="0"/>
          <w:marRight w:val="0"/>
          <w:marTop w:val="0"/>
          <w:marBottom w:val="0"/>
          <w:divBdr>
            <w:top w:val="none" w:sz="0" w:space="0" w:color="auto"/>
            <w:left w:val="none" w:sz="0" w:space="0" w:color="auto"/>
            <w:bottom w:val="none" w:sz="0" w:space="0" w:color="auto"/>
            <w:right w:val="none" w:sz="0" w:space="0" w:color="auto"/>
          </w:divBdr>
        </w:div>
      </w:divsChild>
    </w:div>
    <w:div w:id="379742339">
      <w:bodyDiv w:val="1"/>
      <w:marLeft w:val="0"/>
      <w:marRight w:val="0"/>
      <w:marTop w:val="0"/>
      <w:marBottom w:val="0"/>
      <w:divBdr>
        <w:top w:val="none" w:sz="0" w:space="0" w:color="auto"/>
        <w:left w:val="none" w:sz="0" w:space="0" w:color="auto"/>
        <w:bottom w:val="none" w:sz="0" w:space="0" w:color="auto"/>
        <w:right w:val="none" w:sz="0" w:space="0" w:color="auto"/>
      </w:divBdr>
      <w:divsChild>
        <w:div w:id="2560018">
          <w:marLeft w:val="0"/>
          <w:marRight w:val="0"/>
          <w:marTop w:val="0"/>
          <w:marBottom w:val="0"/>
          <w:divBdr>
            <w:top w:val="none" w:sz="0" w:space="0" w:color="auto"/>
            <w:left w:val="none" w:sz="0" w:space="0" w:color="auto"/>
            <w:bottom w:val="none" w:sz="0" w:space="0" w:color="auto"/>
            <w:right w:val="none" w:sz="0" w:space="0" w:color="auto"/>
          </w:divBdr>
        </w:div>
      </w:divsChild>
    </w:div>
    <w:div w:id="418143173">
      <w:bodyDiv w:val="1"/>
      <w:marLeft w:val="0"/>
      <w:marRight w:val="0"/>
      <w:marTop w:val="0"/>
      <w:marBottom w:val="0"/>
      <w:divBdr>
        <w:top w:val="none" w:sz="0" w:space="0" w:color="auto"/>
        <w:left w:val="none" w:sz="0" w:space="0" w:color="auto"/>
        <w:bottom w:val="none" w:sz="0" w:space="0" w:color="auto"/>
        <w:right w:val="none" w:sz="0" w:space="0" w:color="auto"/>
      </w:divBdr>
      <w:divsChild>
        <w:div w:id="1377969739">
          <w:marLeft w:val="0"/>
          <w:marRight w:val="0"/>
          <w:marTop w:val="0"/>
          <w:marBottom w:val="0"/>
          <w:divBdr>
            <w:top w:val="none" w:sz="0" w:space="0" w:color="auto"/>
            <w:left w:val="none" w:sz="0" w:space="0" w:color="auto"/>
            <w:bottom w:val="none" w:sz="0" w:space="0" w:color="auto"/>
            <w:right w:val="none" w:sz="0" w:space="0" w:color="auto"/>
          </w:divBdr>
        </w:div>
      </w:divsChild>
    </w:div>
    <w:div w:id="429469983">
      <w:bodyDiv w:val="1"/>
      <w:marLeft w:val="0"/>
      <w:marRight w:val="0"/>
      <w:marTop w:val="0"/>
      <w:marBottom w:val="0"/>
      <w:divBdr>
        <w:top w:val="none" w:sz="0" w:space="0" w:color="auto"/>
        <w:left w:val="none" w:sz="0" w:space="0" w:color="auto"/>
        <w:bottom w:val="none" w:sz="0" w:space="0" w:color="auto"/>
        <w:right w:val="none" w:sz="0" w:space="0" w:color="auto"/>
      </w:divBdr>
      <w:divsChild>
        <w:div w:id="560561838">
          <w:marLeft w:val="0"/>
          <w:marRight w:val="0"/>
          <w:marTop w:val="0"/>
          <w:marBottom w:val="0"/>
          <w:divBdr>
            <w:top w:val="none" w:sz="0" w:space="0" w:color="auto"/>
            <w:left w:val="none" w:sz="0" w:space="0" w:color="auto"/>
            <w:bottom w:val="none" w:sz="0" w:space="0" w:color="auto"/>
            <w:right w:val="none" w:sz="0" w:space="0" w:color="auto"/>
          </w:divBdr>
        </w:div>
      </w:divsChild>
    </w:div>
    <w:div w:id="446629911">
      <w:bodyDiv w:val="1"/>
      <w:marLeft w:val="0"/>
      <w:marRight w:val="0"/>
      <w:marTop w:val="0"/>
      <w:marBottom w:val="0"/>
      <w:divBdr>
        <w:top w:val="none" w:sz="0" w:space="0" w:color="auto"/>
        <w:left w:val="none" w:sz="0" w:space="0" w:color="auto"/>
        <w:bottom w:val="none" w:sz="0" w:space="0" w:color="auto"/>
        <w:right w:val="none" w:sz="0" w:space="0" w:color="auto"/>
      </w:divBdr>
      <w:divsChild>
        <w:div w:id="1500651656">
          <w:marLeft w:val="0"/>
          <w:marRight w:val="0"/>
          <w:marTop w:val="0"/>
          <w:marBottom w:val="0"/>
          <w:divBdr>
            <w:top w:val="none" w:sz="0" w:space="0" w:color="auto"/>
            <w:left w:val="none" w:sz="0" w:space="0" w:color="auto"/>
            <w:bottom w:val="none" w:sz="0" w:space="0" w:color="auto"/>
            <w:right w:val="none" w:sz="0" w:space="0" w:color="auto"/>
          </w:divBdr>
        </w:div>
      </w:divsChild>
    </w:div>
    <w:div w:id="471942693">
      <w:bodyDiv w:val="1"/>
      <w:marLeft w:val="0"/>
      <w:marRight w:val="0"/>
      <w:marTop w:val="0"/>
      <w:marBottom w:val="0"/>
      <w:divBdr>
        <w:top w:val="none" w:sz="0" w:space="0" w:color="auto"/>
        <w:left w:val="none" w:sz="0" w:space="0" w:color="auto"/>
        <w:bottom w:val="none" w:sz="0" w:space="0" w:color="auto"/>
        <w:right w:val="none" w:sz="0" w:space="0" w:color="auto"/>
      </w:divBdr>
    </w:div>
    <w:div w:id="502555075">
      <w:bodyDiv w:val="1"/>
      <w:marLeft w:val="0"/>
      <w:marRight w:val="0"/>
      <w:marTop w:val="0"/>
      <w:marBottom w:val="0"/>
      <w:divBdr>
        <w:top w:val="none" w:sz="0" w:space="0" w:color="auto"/>
        <w:left w:val="none" w:sz="0" w:space="0" w:color="auto"/>
        <w:bottom w:val="none" w:sz="0" w:space="0" w:color="auto"/>
        <w:right w:val="none" w:sz="0" w:space="0" w:color="auto"/>
      </w:divBdr>
      <w:divsChild>
        <w:div w:id="1313634466">
          <w:marLeft w:val="0"/>
          <w:marRight w:val="0"/>
          <w:marTop w:val="0"/>
          <w:marBottom w:val="0"/>
          <w:divBdr>
            <w:top w:val="none" w:sz="0" w:space="0" w:color="auto"/>
            <w:left w:val="none" w:sz="0" w:space="0" w:color="auto"/>
            <w:bottom w:val="none" w:sz="0" w:space="0" w:color="auto"/>
            <w:right w:val="none" w:sz="0" w:space="0" w:color="auto"/>
          </w:divBdr>
        </w:div>
      </w:divsChild>
    </w:div>
    <w:div w:id="510148493">
      <w:bodyDiv w:val="1"/>
      <w:marLeft w:val="0"/>
      <w:marRight w:val="0"/>
      <w:marTop w:val="0"/>
      <w:marBottom w:val="0"/>
      <w:divBdr>
        <w:top w:val="none" w:sz="0" w:space="0" w:color="auto"/>
        <w:left w:val="none" w:sz="0" w:space="0" w:color="auto"/>
        <w:bottom w:val="none" w:sz="0" w:space="0" w:color="auto"/>
        <w:right w:val="none" w:sz="0" w:space="0" w:color="auto"/>
      </w:divBdr>
    </w:div>
    <w:div w:id="549001295">
      <w:bodyDiv w:val="1"/>
      <w:marLeft w:val="0"/>
      <w:marRight w:val="0"/>
      <w:marTop w:val="0"/>
      <w:marBottom w:val="0"/>
      <w:divBdr>
        <w:top w:val="none" w:sz="0" w:space="0" w:color="auto"/>
        <w:left w:val="none" w:sz="0" w:space="0" w:color="auto"/>
        <w:bottom w:val="none" w:sz="0" w:space="0" w:color="auto"/>
        <w:right w:val="none" w:sz="0" w:space="0" w:color="auto"/>
      </w:divBdr>
    </w:div>
    <w:div w:id="604456976">
      <w:bodyDiv w:val="1"/>
      <w:marLeft w:val="0"/>
      <w:marRight w:val="0"/>
      <w:marTop w:val="0"/>
      <w:marBottom w:val="0"/>
      <w:divBdr>
        <w:top w:val="none" w:sz="0" w:space="0" w:color="auto"/>
        <w:left w:val="none" w:sz="0" w:space="0" w:color="auto"/>
        <w:bottom w:val="none" w:sz="0" w:space="0" w:color="auto"/>
        <w:right w:val="none" w:sz="0" w:space="0" w:color="auto"/>
      </w:divBdr>
    </w:div>
    <w:div w:id="617833711">
      <w:bodyDiv w:val="1"/>
      <w:marLeft w:val="0"/>
      <w:marRight w:val="0"/>
      <w:marTop w:val="0"/>
      <w:marBottom w:val="0"/>
      <w:divBdr>
        <w:top w:val="none" w:sz="0" w:space="0" w:color="auto"/>
        <w:left w:val="none" w:sz="0" w:space="0" w:color="auto"/>
        <w:bottom w:val="none" w:sz="0" w:space="0" w:color="auto"/>
        <w:right w:val="none" w:sz="0" w:space="0" w:color="auto"/>
      </w:divBdr>
    </w:div>
    <w:div w:id="625549680">
      <w:bodyDiv w:val="1"/>
      <w:marLeft w:val="0"/>
      <w:marRight w:val="0"/>
      <w:marTop w:val="0"/>
      <w:marBottom w:val="0"/>
      <w:divBdr>
        <w:top w:val="none" w:sz="0" w:space="0" w:color="auto"/>
        <w:left w:val="none" w:sz="0" w:space="0" w:color="auto"/>
        <w:bottom w:val="none" w:sz="0" w:space="0" w:color="auto"/>
        <w:right w:val="none" w:sz="0" w:space="0" w:color="auto"/>
      </w:divBdr>
    </w:div>
    <w:div w:id="629629244">
      <w:bodyDiv w:val="1"/>
      <w:marLeft w:val="0"/>
      <w:marRight w:val="0"/>
      <w:marTop w:val="0"/>
      <w:marBottom w:val="0"/>
      <w:divBdr>
        <w:top w:val="none" w:sz="0" w:space="0" w:color="auto"/>
        <w:left w:val="none" w:sz="0" w:space="0" w:color="auto"/>
        <w:bottom w:val="none" w:sz="0" w:space="0" w:color="auto"/>
        <w:right w:val="none" w:sz="0" w:space="0" w:color="auto"/>
      </w:divBdr>
      <w:divsChild>
        <w:div w:id="647634190">
          <w:marLeft w:val="0"/>
          <w:marRight w:val="0"/>
          <w:marTop w:val="0"/>
          <w:marBottom w:val="0"/>
          <w:divBdr>
            <w:top w:val="none" w:sz="0" w:space="0" w:color="auto"/>
            <w:left w:val="none" w:sz="0" w:space="0" w:color="auto"/>
            <w:bottom w:val="none" w:sz="0" w:space="0" w:color="auto"/>
            <w:right w:val="none" w:sz="0" w:space="0" w:color="auto"/>
          </w:divBdr>
        </w:div>
      </w:divsChild>
    </w:div>
    <w:div w:id="655766441">
      <w:bodyDiv w:val="1"/>
      <w:marLeft w:val="0"/>
      <w:marRight w:val="0"/>
      <w:marTop w:val="0"/>
      <w:marBottom w:val="0"/>
      <w:divBdr>
        <w:top w:val="none" w:sz="0" w:space="0" w:color="auto"/>
        <w:left w:val="none" w:sz="0" w:space="0" w:color="auto"/>
        <w:bottom w:val="none" w:sz="0" w:space="0" w:color="auto"/>
        <w:right w:val="none" w:sz="0" w:space="0" w:color="auto"/>
      </w:divBdr>
      <w:divsChild>
        <w:div w:id="59599717">
          <w:marLeft w:val="0"/>
          <w:marRight w:val="0"/>
          <w:marTop w:val="0"/>
          <w:marBottom w:val="0"/>
          <w:divBdr>
            <w:top w:val="none" w:sz="0" w:space="0" w:color="auto"/>
            <w:left w:val="none" w:sz="0" w:space="0" w:color="auto"/>
            <w:bottom w:val="none" w:sz="0" w:space="0" w:color="auto"/>
            <w:right w:val="none" w:sz="0" w:space="0" w:color="auto"/>
          </w:divBdr>
        </w:div>
      </w:divsChild>
    </w:div>
    <w:div w:id="661665301">
      <w:bodyDiv w:val="1"/>
      <w:marLeft w:val="0"/>
      <w:marRight w:val="0"/>
      <w:marTop w:val="0"/>
      <w:marBottom w:val="0"/>
      <w:divBdr>
        <w:top w:val="none" w:sz="0" w:space="0" w:color="auto"/>
        <w:left w:val="none" w:sz="0" w:space="0" w:color="auto"/>
        <w:bottom w:val="none" w:sz="0" w:space="0" w:color="auto"/>
        <w:right w:val="none" w:sz="0" w:space="0" w:color="auto"/>
      </w:divBdr>
    </w:div>
    <w:div w:id="687801647">
      <w:bodyDiv w:val="1"/>
      <w:marLeft w:val="0"/>
      <w:marRight w:val="0"/>
      <w:marTop w:val="0"/>
      <w:marBottom w:val="0"/>
      <w:divBdr>
        <w:top w:val="none" w:sz="0" w:space="0" w:color="auto"/>
        <w:left w:val="none" w:sz="0" w:space="0" w:color="auto"/>
        <w:bottom w:val="none" w:sz="0" w:space="0" w:color="auto"/>
        <w:right w:val="none" w:sz="0" w:space="0" w:color="auto"/>
      </w:divBdr>
    </w:div>
    <w:div w:id="701244339">
      <w:bodyDiv w:val="1"/>
      <w:marLeft w:val="0"/>
      <w:marRight w:val="0"/>
      <w:marTop w:val="0"/>
      <w:marBottom w:val="0"/>
      <w:divBdr>
        <w:top w:val="none" w:sz="0" w:space="0" w:color="auto"/>
        <w:left w:val="none" w:sz="0" w:space="0" w:color="auto"/>
        <w:bottom w:val="none" w:sz="0" w:space="0" w:color="auto"/>
        <w:right w:val="none" w:sz="0" w:space="0" w:color="auto"/>
      </w:divBdr>
      <w:divsChild>
        <w:div w:id="513568796">
          <w:marLeft w:val="0"/>
          <w:marRight w:val="0"/>
          <w:marTop w:val="0"/>
          <w:marBottom w:val="0"/>
          <w:divBdr>
            <w:top w:val="none" w:sz="0" w:space="0" w:color="auto"/>
            <w:left w:val="none" w:sz="0" w:space="0" w:color="auto"/>
            <w:bottom w:val="none" w:sz="0" w:space="0" w:color="auto"/>
            <w:right w:val="none" w:sz="0" w:space="0" w:color="auto"/>
          </w:divBdr>
        </w:div>
        <w:div w:id="319506013">
          <w:marLeft w:val="0"/>
          <w:marRight w:val="0"/>
          <w:marTop w:val="0"/>
          <w:marBottom w:val="0"/>
          <w:divBdr>
            <w:top w:val="none" w:sz="0" w:space="0" w:color="auto"/>
            <w:left w:val="none" w:sz="0" w:space="0" w:color="auto"/>
            <w:bottom w:val="none" w:sz="0" w:space="0" w:color="auto"/>
            <w:right w:val="none" w:sz="0" w:space="0" w:color="auto"/>
          </w:divBdr>
        </w:div>
        <w:div w:id="178785057">
          <w:marLeft w:val="0"/>
          <w:marRight w:val="0"/>
          <w:marTop w:val="0"/>
          <w:marBottom w:val="0"/>
          <w:divBdr>
            <w:top w:val="none" w:sz="0" w:space="0" w:color="auto"/>
            <w:left w:val="none" w:sz="0" w:space="0" w:color="auto"/>
            <w:bottom w:val="none" w:sz="0" w:space="0" w:color="auto"/>
            <w:right w:val="none" w:sz="0" w:space="0" w:color="auto"/>
          </w:divBdr>
        </w:div>
        <w:div w:id="1873493229">
          <w:marLeft w:val="0"/>
          <w:marRight w:val="0"/>
          <w:marTop w:val="0"/>
          <w:marBottom w:val="0"/>
          <w:divBdr>
            <w:top w:val="none" w:sz="0" w:space="0" w:color="auto"/>
            <w:left w:val="none" w:sz="0" w:space="0" w:color="auto"/>
            <w:bottom w:val="none" w:sz="0" w:space="0" w:color="auto"/>
            <w:right w:val="none" w:sz="0" w:space="0" w:color="auto"/>
          </w:divBdr>
        </w:div>
        <w:div w:id="1983120461">
          <w:marLeft w:val="0"/>
          <w:marRight w:val="0"/>
          <w:marTop w:val="0"/>
          <w:marBottom w:val="0"/>
          <w:divBdr>
            <w:top w:val="none" w:sz="0" w:space="0" w:color="auto"/>
            <w:left w:val="none" w:sz="0" w:space="0" w:color="auto"/>
            <w:bottom w:val="none" w:sz="0" w:space="0" w:color="auto"/>
            <w:right w:val="none" w:sz="0" w:space="0" w:color="auto"/>
          </w:divBdr>
        </w:div>
        <w:div w:id="194930630">
          <w:marLeft w:val="0"/>
          <w:marRight w:val="0"/>
          <w:marTop w:val="0"/>
          <w:marBottom w:val="0"/>
          <w:divBdr>
            <w:top w:val="none" w:sz="0" w:space="0" w:color="auto"/>
            <w:left w:val="none" w:sz="0" w:space="0" w:color="auto"/>
            <w:bottom w:val="none" w:sz="0" w:space="0" w:color="auto"/>
            <w:right w:val="none" w:sz="0" w:space="0" w:color="auto"/>
          </w:divBdr>
        </w:div>
        <w:div w:id="1336883486">
          <w:marLeft w:val="0"/>
          <w:marRight w:val="0"/>
          <w:marTop w:val="0"/>
          <w:marBottom w:val="0"/>
          <w:divBdr>
            <w:top w:val="none" w:sz="0" w:space="0" w:color="auto"/>
            <w:left w:val="none" w:sz="0" w:space="0" w:color="auto"/>
            <w:bottom w:val="none" w:sz="0" w:space="0" w:color="auto"/>
            <w:right w:val="none" w:sz="0" w:space="0" w:color="auto"/>
          </w:divBdr>
        </w:div>
        <w:div w:id="1110707711">
          <w:marLeft w:val="0"/>
          <w:marRight w:val="0"/>
          <w:marTop w:val="0"/>
          <w:marBottom w:val="0"/>
          <w:divBdr>
            <w:top w:val="none" w:sz="0" w:space="0" w:color="auto"/>
            <w:left w:val="none" w:sz="0" w:space="0" w:color="auto"/>
            <w:bottom w:val="none" w:sz="0" w:space="0" w:color="auto"/>
            <w:right w:val="none" w:sz="0" w:space="0" w:color="auto"/>
          </w:divBdr>
        </w:div>
        <w:div w:id="155845391">
          <w:marLeft w:val="0"/>
          <w:marRight w:val="0"/>
          <w:marTop w:val="0"/>
          <w:marBottom w:val="0"/>
          <w:divBdr>
            <w:top w:val="none" w:sz="0" w:space="0" w:color="auto"/>
            <w:left w:val="none" w:sz="0" w:space="0" w:color="auto"/>
            <w:bottom w:val="none" w:sz="0" w:space="0" w:color="auto"/>
            <w:right w:val="none" w:sz="0" w:space="0" w:color="auto"/>
          </w:divBdr>
        </w:div>
        <w:div w:id="1404569659">
          <w:marLeft w:val="0"/>
          <w:marRight w:val="0"/>
          <w:marTop w:val="0"/>
          <w:marBottom w:val="0"/>
          <w:divBdr>
            <w:top w:val="none" w:sz="0" w:space="0" w:color="auto"/>
            <w:left w:val="none" w:sz="0" w:space="0" w:color="auto"/>
            <w:bottom w:val="none" w:sz="0" w:space="0" w:color="auto"/>
            <w:right w:val="none" w:sz="0" w:space="0" w:color="auto"/>
          </w:divBdr>
        </w:div>
        <w:div w:id="1062168754">
          <w:marLeft w:val="0"/>
          <w:marRight w:val="0"/>
          <w:marTop w:val="0"/>
          <w:marBottom w:val="0"/>
          <w:divBdr>
            <w:top w:val="none" w:sz="0" w:space="0" w:color="auto"/>
            <w:left w:val="none" w:sz="0" w:space="0" w:color="auto"/>
            <w:bottom w:val="none" w:sz="0" w:space="0" w:color="auto"/>
            <w:right w:val="none" w:sz="0" w:space="0" w:color="auto"/>
          </w:divBdr>
        </w:div>
        <w:div w:id="160659708">
          <w:marLeft w:val="0"/>
          <w:marRight w:val="0"/>
          <w:marTop w:val="0"/>
          <w:marBottom w:val="0"/>
          <w:divBdr>
            <w:top w:val="none" w:sz="0" w:space="0" w:color="auto"/>
            <w:left w:val="none" w:sz="0" w:space="0" w:color="auto"/>
            <w:bottom w:val="none" w:sz="0" w:space="0" w:color="auto"/>
            <w:right w:val="none" w:sz="0" w:space="0" w:color="auto"/>
          </w:divBdr>
        </w:div>
        <w:div w:id="2127264734">
          <w:marLeft w:val="0"/>
          <w:marRight w:val="0"/>
          <w:marTop w:val="0"/>
          <w:marBottom w:val="0"/>
          <w:divBdr>
            <w:top w:val="none" w:sz="0" w:space="0" w:color="auto"/>
            <w:left w:val="none" w:sz="0" w:space="0" w:color="auto"/>
            <w:bottom w:val="none" w:sz="0" w:space="0" w:color="auto"/>
            <w:right w:val="none" w:sz="0" w:space="0" w:color="auto"/>
          </w:divBdr>
        </w:div>
        <w:div w:id="395862644">
          <w:marLeft w:val="0"/>
          <w:marRight w:val="0"/>
          <w:marTop w:val="0"/>
          <w:marBottom w:val="0"/>
          <w:divBdr>
            <w:top w:val="none" w:sz="0" w:space="0" w:color="auto"/>
            <w:left w:val="none" w:sz="0" w:space="0" w:color="auto"/>
            <w:bottom w:val="none" w:sz="0" w:space="0" w:color="auto"/>
            <w:right w:val="none" w:sz="0" w:space="0" w:color="auto"/>
          </w:divBdr>
        </w:div>
        <w:div w:id="613564539">
          <w:marLeft w:val="0"/>
          <w:marRight w:val="0"/>
          <w:marTop w:val="0"/>
          <w:marBottom w:val="0"/>
          <w:divBdr>
            <w:top w:val="none" w:sz="0" w:space="0" w:color="auto"/>
            <w:left w:val="none" w:sz="0" w:space="0" w:color="auto"/>
            <w:bottom w:val="none" w:sz="0" w:space="0" w:color="auto"/>
            <w:right w:val="none" w:sz="0" w:space="0" w:color="auto"/>
          </w:divBdr>
        </w:div>
        <w:div w:id="932544322">
          <w:marLeft w:val="0"/>
          <w:marRight w:val="0"/>
          <w:marTop w:val="0"/>
          <w:marBottom w:val="0"/>
          <w:divBdr>
            <w:top w:val="none" w:sz="0" w:space="0" w:color="auto"/>
            <w:left w:val="none" w:sz="0" w:space="0" w:color="auto"/>
            <w:bottom w:val="none" w:sz="0" w:space="0" w:color="auto"/>
            <w:right w:val="none" w:sz="0" w:space="0" w:color="auto"/>
          </w:divBdr>
        </w:div>
        <w:div w:id="1046879870">
          <w:marLeft w:val="0"/>
          <w:marRight w:val="0"/>
          <w:marTop w:val="0"/>
          <w:marBottom w:val="0"/>
          <w:divBdr>
            <w:top w:val="none" w:sz="0" w:space="0" w:color="auto"/>
            <w:left w:val="none" w:sz="0" w:space="0" w:color="auto"/>
            <w:bottom w:val="none" w:sz="0" w:space="0" w:color="auto"/>
            <w:right w:val="none" w:sz="0" w:space="0" w:color="auto"/>
          </w:divBdr>
        </w:div>
        <w:div w:id="1321736041">
          <w:marLeft w:val="0"/>
          <w:marRight w:val="0"/>
          <w:marTop w:val="0"/>
          <w:marBottom w:val="0"/>
          <w:divBdr>
            <w:top w:val="none" w:sz="0" w:space="0" w:color="auto"/>
            <w:left w:val="none" w:sz="0" w:space="0" w:color="auto"/>
            <w:bottom w:val="none" w:sz="0" w:space="0" w:color="auto"/>
            <w:right w:val="none" w:sz="0" w:space="0" w:color="auto"/>
          </w:divBdr>
        </w:div>
        <w:div w:id="368261393">
          <w:marLeft w:val="0"/>
          <w:marRight w:val="0"/>
          <w:marTop w:val="0"/>
          <w:marBottom w:val="0"/>
          <w:divBdr>
            <w:top w:val="none" w:sz="0" w:space="0" w:color="auto"/>
            <w:left w:val="none" w:sz="0" w:space="0" w:color="auto"/>
            <w:bottom w:val="none" w:sz="0" w:space="0" w:color="auto"/>
            <w:right w:val="none" w:sz="0" w:space="0" w:color="auto"/>
          </w:divBdr>
        </w:div>
        <w:div w:id="1429497536">
          <w:marLeft w:val="0"/>
          <w:marRight w:val="0"/>
          <w:marTop w:val="0"/>
          <w:marBottom w:val="0"/>
          <w:divBdr>
            <w:top w:val="none" w:sz="0" w:space="0" w:color="auto"/>
            <w:left w:val="none" w:sz="0" w:space="0" w:color="auto"/>
            <w:bottom w:val="none" w:sz="0" w:space="0" w:color="auto"/>
            <w:right w:val="none" w:sz="0" w:space="0" w:color="auto"/>
          </w:divBdr>
        </w:div>
        <w:div w:id="127364102">
          <w:marLeft w:val="0"/>
          <w:marRight w:val="0"/>
          <w:marTop w:val="0"/>
          <w:marBottom w:val="0"/>
          <w:divBdr>
            <w:top w:val="none" w:sz="0" w:space="0" w:color="auto"/>
            <w:left w:val="none" w:sz="0" w:space="0" w:color="auto"/>
            <w:bottom w:val="none" w:sz="0" w:space="0" w:color="auto"/>
            <w:right w:val="none" w:sz="0" w:space="0" w:color="auto"/>
          </w:divBdr>
        </w:div>
        <w:div w:id="1446579513">
          <w:marLeft w:val="0"/>
          <w:marRight w:val="0"/>
          <w:marTop w:val="0"/>
          <w:marBottom w:val="0"/>
          <w:divBdr>
            <w:top w:val="none" w:sz="0" w:space="0" w:color="auto"/>
            <w:left w:val="none" w:sz="0" w:space="0" w:color="auto"/>
            <w:bottom w:val="none" w:sz="0" w:space="0" w:color="auto"/>
            <w:right w:val="none" w:sz="0" w:space="0" w:color="auto"/>
          </w:divBdr>
        </w:div>
        <w:div w:id="1238973545">
          <w:marLeft w:val="0"/>
          <w:marRight w:val="0"/>
          <w:marTop w:val="0"/>
          <w:marBottom w:val="0"/>
          <w:divBdr>
            <w:top w:val="none" w:sz="0" w:space="0" w:color="auto"/>
            <w:left w:val="none" w:sz="0" w:space="0" w:color="auto"/>
            <w:bottom w:val="none" w:sz="0" w:space="0" w:color="auto"/>
            <w:right w:val="none" w:sz="0" w:space="0" w:color="auto"/>
          </w:divBdr>
        </w:div>
        <w:div w:id="546911366">
          <w:marLeft w:val="0"/>
          <w:marRight w:val="0"/>
          <w:marTop w:val="0"/>
          <w:marBottom w:val="0"/>
          <w:divBdr>
            <w:top w:val="none" w:sz="0" w:space="0" w:color="auto"/>
            <w:left w:val="none" w:sz="0" w:space="0" w:color="auto"/>
            <w:bottom w:val="none" w:sz="0" w:space="0" w:color="auto"/>
            <w:right w:val="none" w:sz="0" w:space="0" w:color="auto"/>
          </w:divBdr>
        </w:div>
        <w:div w:id="163588831">
          <w:marLeft w:val="0"/>
          <w:marRight w:val="0"/>
          <w:marTop w:val="0"/>
          <w:marBottom w:val="0"/>
          <w:divBdr>
            <w:top w:val="none" w:sz="0" w:space="0" w:color="auto"/>
            <w:left w:val="none" w:sz="0" w:space="0" w:color="auto"/>
            <w:bottom w:val="none" w:sz="0" w:space="0" w:color="auto"/>
            <w:right w:val="none" w:sz="0" w:space="0" w:color="auto"/>
          </w:divBdr>
        </w:div>
        <w:div w:id="1162505953">
          <w:marLeft w:val="0"/>
          <w:marRight w:val="0"/>
          <w:marTop w:val="0"/>
          <w:marBottom w:val="0"/>
          <w:divBdr>
            <w:top w:val="none" w:sz="0" w:space="0" w:color="auto"/>
            <w:left w:val="none" w:sz="0" w:space="0" w:color="auto"/>
            <w:bottom w:val="none" w:sz="0" w:space="0" w:color="auto"/>
            <w:right w:val="none" w:sz="0" w:space="0" w:color="auto"/>
          </w:divBdr>
        </w:div>
        <w:div w:id="1521965691">
          <w:marLeft w:val="0"/>
          <w:marRight w:val="0"/>
          <w:marTop w:val="0"/>
          <w:marBottom w:val="0"/>
          <w:divBdr>
            <w:top w:val="none" w:sz="0" w:space="0" w:color="auto"/>
            <w:left w:val="none" w:sz="0" w:space="0" w:color="auto"/>
            <w:bottom w:val="none" w:sz="0" w:space="0" w:color="auto"/>
            <w:right w:val="none" w:sz="0" w:space="0" w:color="auto"/>
          </w:divBdr>
        </w:div>
        <w:div w:id="1429152224">
          <w:marLeft w:val="0"/>
          <w:marRight w:val="0"/>
          <w:marTop w:val="0"/>
          <w:marBottom w:val="0"/>
          <w:divBdr>
            <w:top w:val="none" w:sz="0" w:space="0" w:color="auto"/>
            <w:left w:val="none" w:sz="0" w:space="0" w:color="auto"/>
            <w:bottom w:val="none" w:sz="0" w:space="0" w:color="auto"/>
            <w:right w:val="none" w:sz="0" w:space="0" w:color="auto"/>
          </w:divBdr>
        </w:div>
        <w:div w:id="807548027">
          <w:marLeft w:val="0"/>
          <w:marRight w:val="0"/>
          <w:marTop w:val="0"/>
          <w:marBottom w:val="0"/>
          <w:divBdr>
            <w:top w:val="none" w:sz="0" w:space="0" w:color="auto"/>
            <w:left w:val="none" w:sz="0" w:space="0" w:color="auto"/>
            <w:bottom w:val="none" w:sz="0" w:space="0" w:color="auto"/>
            <w:right w:val="none" w:sz="0" w:space="0" w:color="auto"/>
          </w:divBdr>
        </w:div>
        <w:div w:id="1638610357">
          <w:marLeft w:val="0"/>
          <w:marRight w:val="0"/>
          <w:marTop w:val="0"/>
          <w:marBottom w:val="0"/>
          <w:divBdr>
            <w:top w:val="none" w:sz="0" w:space="0" w:color="auto"/>
            <w:left w:val="none" w:sz="0" w:space="0" w:color="auto"/>
            <w:bottom w:val="none" w:sz="0" w:space="0" w:color="auto"/>
            <w:right w:val="none" w:sz="0" w:space="0" w:color="auto"/>
          </w:divBdr>
        </w:div>
        <w:div w:id="1799639351">
          <w:marLeft w:val="0"/>
          <w:marRight w:val="0"/>
          <w:marTop w:val="0"/>
          <w:marBottom w:val="0"/>
          <w:divBdr>
            <w:top w:val="none" w:sz="0" w:space="0" w:color="auto"/>
            <w:left w:val="none" w:sz="0" w:space="0" w:color="auto"/>
            <w:bottom w:val="none" w:sz="0" w:space="0" w:color="auto"/>
            <w:right w:val="none" w:sz="0" w:space="0" w:color="auto"/>
          </w:divBdr>
        </w:div>
        <w:div w:id="1574896744">
          <w:marLeft w:val="0"/>
          <w:marRight w:val="0"/>
          <w:marTop w:val="0"/>
          <w:marBottom w:val="0"/>
          <w:divBdr>
            <w:top w:val="none" w:sz="0" w:space="0" w:color="auto"/>
            <w:left w:val="none" w:sz="0" w:space="0" w:color="auto"/>
            <w:bottom w:val="none" w:sz="0" w:space="0" w:color="auto"/>
            <w:right w:val="none" w:sz="0" w:space="0" w:color="auto"/>
          </w:divBdr>
        </w:div>
        <w:div w:id="594437470">
          <w:marLeft w:val="0"/>
          <w:marRight w:val="0"/>
          <w:marTop w:val="0"/>
          <w:marBottom w:val="0"/>
          <w:divBdr>
            <w:top w:val="none" w:sz="0" w:space="0" w:color="auto"/>
            <w:left w:val="none" w:sz="0" w:space="0" w:color="auto"/>
            <w:bottom w:val="none" w:sz="0" w:space="0" w:color="auto"/>
            <w:right w:val="none" w:sz="0" w:space="0" w:color="auto"/>
          </w:divBdr>
        </w:div>
        <w:div w:id="1933464254">
          <w:marLeft w:val="0"/>
          <w:marRight w:val="0"/>
          <w:marTop w:val="0"/>
          <w:marBottom w:val="0"/>
          <w:divBdr>
            <w:top w:val="none" w:sz="0" w:space="0" w:color="auto"/>
            <w:left w:val="none" w:sz="0" w:space="0" w:color="auto"/>
            <w:bottom w:val="none" w:sz="0" w:space="0" w:color="auto"/>
            <w:right w:val="none" w:sz="0" w:space="0" w:color="auto"/>
          </w:divBdr>
        </w:div>
        <w:div w:id="1821573231">
          <w:marLeft w:val="0"/>
          <w:marRight w:val="0"/>
          <w:marTop w:val="0"/>
          <w:marBottom w:val="0"/>
          <w:divBdr>
            <w:top w:val="none" w:sz="0" w:space="0" w:color="auto"/>
            <w:left w:val="none" w:sz="0" w:space="0" w:color="auto"/>
            <w:bottom w:val="none" w:sz="0" w:space="0" w:color="auto"/>
            <w:right w:val="none" w:sz="0" w:space="0" w:color="auto"/>
          </w:divBdr>
        </w:div>
        <w:div w:id="829830960">
          <w:marLeft w:val="0"/>
          <w:marRight w:val="0"/>
          <w:marTop w:val="0"/>
          <w:marBottom w:val="0"/>
          <w:divBdr>
            <w:top w:val="none" w:sz="0" w:space="0" w:color="auto"/>
            <w:left w:val="none" w:sz="0" w:space="0" w:color="auto"/>
            <w:bottom w:val="none" w:sz="0" w:space="0" w:color="auto"/>
            <w:right w:val="none" w:sz="0" w:space="0" w:color="auto"/>
          </w:divBdr>
        </w:div>
        <w:div w:id="843322386">
          <w:marLeft w:val="0"/>
          <w:marRight w:val="0"/>
          <w:marTop w:val="0"/>
          <w:marBottom w:val="0"/>
          <w:divBdr>
            <w:top w:val="none" w:sz="0" w:space="0" w:color="auto"/>
            <w:left w:val="none" w:sz="0" w:space="0" w:color="auto"/>
            <w:bottom w:val="none" w:sz="0" w:space="0" w:color="auto"/>
            <w:right w:val="none" w:sz="0" w:space="0" w:color="auto"/>
          </w:divBdr>
        </w:div>
        <w:div w:id="66077252">
          <w:marLeft w:val="0"/>
          <w:marRight w:val="0"/>
          <w:marTop w:val="0"/>
          <w:marBottom w:val="0"/>
          <w:divBdr>
            <w:top w:val="none" w:sz="0" w:space="0" w:color="auto"/>
            <w:left w:val="none" w:sz="0" w:space="0" w:color="auto"/>
            <w:bottom w:val="none" w:sz="0" w:space="0" w:color="auto"/>
            <w:right w:val="none" w:sz="0" w:space="0" w:color="auto"/>
          </w:divBdr>
        </w:div>
        <w:div w:id="1067609500">
          <w:marLeft w:val="0"/>
          <w:marRight w:val="0"/>
          <w:marTop w:val="0"/>
          <w:marBottom w:val="0"/>
          <w:divBdr>
            <w:top w:val="none" w:sz="0" w:space="0" w:color="auto"/>
            <w:left w:val="none" w:sz="0" w:space="0" w:color="auto"/>
            <w:bottom w:val="none" w:sz="0" w:space="0" w:color="auto"/>
            <w:right w:val="none" w:sz="0" w:space="0" w:color="auto"/>
          </w:divBdr>
        </w:div>
        <w:div w:id="454493891">
          <w:marLeft w:val="0"/>
          <w:marRight w:val="0"/>
          <w:marTop w:val="0"/>
          <w:marBottom w:val="0"/>
          <w:divBdr>
            <w:top w:val="none" w:sz="0" w:space="0" w:color="auto"/>
            <w:left w:val="none" w:sz="0" w:space="0" w:color="auto"/>
            <w:bottom w:val="none" w:sz="0" w:space="0" w:color="auto"/>
            <w:right w:val="none" w:sz="0" w:space="0" w:color="auto"/>
          </w:divBdr>
        </w:div>
        <w:div w:id="2073045096">
          <w:marLeft w:val="0"/>
          <w:marRight w:val="0"/>
          <w:marTop w:val="0"/>
          <w:marBottom w:val="0"/>
          <w:divBdr>
            <w:top w:val="none" w:sz="0" w:space="0" w:color="auto"/>
            <w:left w:val="none" w:sz="0" w:space="0" w:color="auto"/>
            <w:bottom w:val="none" w:sz="0" w:space="0" w:color="auto"/>
            <w:right w:val="none" w:sz="0" w:space="0" w:color="auto"/>
          </w:divBdr>
        </w:div>
        <w:div w:id="965699528">
          <w:marLeft w:val="0"/>
          <w:marRight w:val="0"/>
          <w:marTop w:val="0"/>
          <w:marBottom w:val="0"/>
          <w:divBdr>
            <w:top w:val="none" w:sz="0" w:space="0" w:color="auto"/>
            <w:left w:val="none" w:sz="0" w:space="0" w:color="auto"/>
            <w:bottom w:val="none" w:sz="0" w:space="0" w:color="auto"/>
            <w:right w:val="none" w:sz="0" w:space="0" w:color="auto"/>
          </w:divBdr>
        </w:div>
        <w:div w:id="2092268005">
          <w:marLeft w:val="0"/>
          <w:marRight w:val="0"/>
          <w:marTop w:val="0"/>
          <w:marBottom w:val="0"/>
          <w:divBdr>
            <w:top w:val="none" w:sz="0" w:space="0" w:color="auto"/>
            <w:left w:val="none" w:sz="0" w:space="0" w:color="auto"/>
            <w:bottom w:val="none" w:sz="0" w:space="0" w:color="auto"/>
            <w:right w:val="none" w:sz="0" w:space="0" w:color="auto"/>
          </w:divBdr>
        </w:div>
        <w:div w:id="1646810695">
          <w:marLeft w:val="0"/>
          <w:marRight w:val="0"/>
          <w:marTop w:val="0"/>
          <w:marBottom w:val="0"/>
          <w:divBdr>
            <w:top w:val="none" w:sz="0" w:space="0" w:color="auto"/>
            <w:left w:val="none" w:sz="0" w:space="0" w:color="auto"/>
            <w:bottom w:val="none" w:sz="0" w:space="0" w:color="auto"/>
            <w:right w:val="none" w:sz="0" w:space="0" w:color="auto"/>
          </w:divBdr>
        </w:div>
        <w:div w:id="377710445">
          <w:marLeft w:val="0"/>
          <w:marRight w:val="0"/>
          <w:marTop w:val="0"/>
          <w:marBottom w:val="0"/>
          <w:divBdr>
            <w:top w:val="none" w:sz="0" w:space="0" w:color="auto"/>
            <w:left w:val="none" w:sz="0" w:space="0" w:color="auto"/>
            <w:bottom w:val="none" w:sz="0" w:space="0" w:color="auto"/>
            <w:right w:val="none" w:sz="0" w:space="0" w:color="auto"/>
          </w:divBdr>
        </w:div>
        <w:div w:id="1992981508">
          <w:marLeft w:val="0"/>
          <w:marRight w:val="0"/>
          <w:marTop w:val="0"/>
          <w:marBottom w:val="0"/>
          <w:divBdr>
            <w:top w:val="none" w:sz="0" w:space="0" w:color="auto"/>
            <w:left w:val="none" w:sz="0" w:space="0" w:color="auto"/>
            <w:bottom w:val="none" w:sz="0" w:space="0" w:color="auto"/>
            <w:right w:val="none" w:sz="0" w:space="0" w:color="auto"/>
          </w:divBdr>
        </w:div>
        <w:div w:id="1083333260">
          <w:marLeft w:val="0"/>
          <w:marRight w:val="0"/>
          <w:marTop w:val="0"/>
          <w:marBottom w:val="0"/>
          <w:divBdr>
            <w:top w:val="none" w:sz="0" w:space="0" w:color="auto"/>
            <w:left w:val="none" w:sz="0" w:space="0" w:color="auto"/>
            <w:bottom w:val="none" w:sz="0" w:space="0" w:color="auto"/>
            <w:right w:val="none" w:sz="0" w:space="0" w:color="auto"/>
          </w:divBdr>
        </w:div>
        <w:div w:id="1142692867">
          <w:marLeft w:val="0"/>
          <w:marRight w:val="0"/>
          <w:marTop w:val="0"/>
          <w:marBottom w:val="0"/>
          <w:divBdr>
            <w:top w:val="none" w:sz="0" w:space="0" w:color="auto"/>
            <w:left w:val="none" w:sz="0" w:space="0" w:color="auto"/>
            <w:bottom w:val="none" w:sz="0" w:space="0" w:color="auto"/>
            <w:right w:val="none" w:sz="0" w:space="0" w:color="auto"/>
          </w:divBdr>
        </w:div>
        <w:div w:id="927812296">
          <w:marLeft w:val="0"/>
          <w:marRight w:val="0"/>
          <w:marTop w:val="0"/>
          <w:marBottom w:val="0"/>
          <w:divBdr>
            <w:top w:val="none" w:sz="0" w:space="0" w:color="auto"/>
            <w:left w:val="none" w:sz="0" w:space="0" w:color="auto"/>
            <w:bottom w:val="none" w:sz="0" w:space="0" w:color="auto"/>
            <w:right w:val="none" w:sz="0" w:space="0" w:color="auto"/>
          </w:divBdr>
        </w:div>
        <w:div w:id="60755738">
          <w:marLeft w:val="0"/>
          <w:marRight w:val="0"/>
          <w:marTop w:val="0"/>
          <w:marBottom w:val="0"/>
          <w:divBdr>
            <w:top w:val="none" w:sz="0" w:space="0" w:color="auto"/>
            <w:left w:val="none" w:sz="0" w:space="0" w:color="auto"/>
            <w:bottom w:val="none" w:sz="0" w:space="0" w:color="auto"/>
            <w:right w:val="none" w:sz="0" w:space="0" w:color="auto"/>
          </w:divBdr>
        </w:div>
        <w:div w:id="1824810535">
          <w:marLeft w:val="0"/>
          <w:marRight w:val="0"/>
          <w:marTop w:val="0"/>
          <w:marBottom w:val="0"/>
          <w:divBdr>
            <w:top w:val="none" w:sz="0" w:space="0" w:color="auto"/>
            <w:left w:val="none" w:sz="0" w:space="0" w:color="auto"/>
            <w:bottom w:val="none" w:sz="0" w:space="0" w:color="auto"/>
            <w:right w:val="none" w:sz="0" w:space="0" w:color="auto"/>
          </w:divBdr>
        </w:div>
        <w:div w:id="485588962">
          <w:marLeft w:val="0"/>
          <w:marRight w:val="0"/>
          <w:marTop w:val="0"/>
          <w:marBottom w:val="0"/>
          <w:divBdr>
            <w:top w:val="none" w:sz="0" w:space="0" w:color="auto"/>
            <w:left w:val="none" w:sz="0" w:space="0" w:color="auto"/>
            <w:bottom w:val="none" w:sz="0" w:space="0" w:color="auto"/>
            <w:right w:val="none" w:sz="0" w:space="0" w:color="auto"/>
          </w:divBdr>
        </w:div>
        <w:div w:id="1113672459">
          <w:marLeft w:val="0"/>
          <w:marRight w:val="0"/>
          <w:marTop w:val="0"/>
          <w:marBottom w:val="0"/>
          <w:divBdr>
            <w:top w:val="none" w:sz="0" w:space="0" w:color="auto"/>
            <w:left w:val="none" w:sz="0" w:space="0" w:color="auto"/>
            <w:bottom w:val="none" w:sz="0" w:space="0" w:color="auto"/>
            <w:right w:val="none" w:sz="0" w:space="0" w:color="auto"/>
          </w:divBdr>
        </w:div>
        <w:div w:id="1993410157">
          <w:marLeft w:val="0"/>
          <w:marRight w:val="0"/>
          <w:marTop w:val="0"/>
          <w:marBottom w:val="0"/>
          <w:divBdr>
            <w:top w:val="none" w:sz="0" w:space="0" w:color="auto"/>
            <w:left w:val="none" w:sz="0" w:space="0" w:color="auto"/>
            <w:bottom w:val="none" w:sz="0" w:space="0" w:color="auto"/>
            <w:right w:val="none" w:sz="0" w:space="0" w:color="auto"/>
          </w:divBdr>
        </w:div>
        <w:div w:id="89550618">
          <w:marLeft w:val="0"/>
          <w:marRight w:val="0"/>
          <w:marTop w:val="0"/>
          <w:marBottom w:val="0"/>
          <w:divBdr>
            <w:top w:val="none" w:sz="0" w:space="0" w:color="auto"/>
            <w:left w:val="none" w:sz="0" w:space="0" w:color="auto"/>
            <w:bottom w:val="none" w:sz="0" w:space="0" w:color="auto"/>
            <w:right w:val="none" w:sz="0" w:space="0" w:color="auto"/>
          </w:divBdr>
        </w:div>
        <w:div w:id="1485387487">
          <w:marLeft w:val="0"/>
          <w:marRight w:val="0"/>
          <w:marTop w:val="0"/>
          <w:marBottom w:val="0"/>
          <w:divBdr>
            <w:top w:val="none" w:sz="0" w:space="0" w:color="auto"/>
            <w:left w:val="none" w:sz="0" w:space="0" w:color="auto"/>
            <w:bottom w:val="none" w:sz="0" w:space="0" w:color="auto"/>
            <w:right w:val="none" w:sz="0" w:space="0" w:color="auto"/>
          </w:divBdr>
        </w:div>
        <w:div w:id="648247249">
          <w:marLeft w:val="0"/>
          <w:marRight w:val="0"/>
          <w:marTop w:val="0"/>
          <w:marBottom w:val="0"/>
          <w:divBdr>
            <w:top w:val="none" w:sz="0" w:space="0" w:color="auto"/>
            <w:left w:val="none" w:sz="0" w:space="0" w:color="auto"/>
            <w:bottom w:val="none" w:sz="0" w:space="0" w:color="auto"/>
            <w:right w:val="none" w:sz="0" w:space="0" w:color="auto"/>
          </w:divBdr>
        </w:div>
      </w:divsChild>
    </w:div>
    <w:div w:id="702556721">
      <w:bodyDiv w:val="1"/>
      <w:marLeft w:val="0"/>
      <w:marRight w:val="0"/>
      <w:marTop w:val="0"/>
      <w:marBottom w:val="0"/>
      <w:divBdr>
        <w:top w:val="none" w:sz="0" w:space="0" w:color="auto"/>
        <w:left w:val="none" w:sz="0" w:space="0" w:color="auto"/>
        <w:bottom w:val="none" w:sz="0" w:space="0" w:color="auto"/>
        <w:right w:val="none" w:sz="0" w:space="0" w:color="auto"/>
      </w:divBdr>
      <w:divsChild>
        <w:div w:id="1183321207">
          <w:marLeft w:val="0"/>
          <w:marRight w:val="0"/>
          <w:marTop w:val="0"/>
          <w:marBottom w:val="0"/>
          <w:divBdr>
            <w:top w:val="none" w:sz="0" w:space="0" w:color="auto"/>
            <w:left w:val="none" w:sz="0" w:space="0" w:color="auto"/>
            <w:bottom w:val="none" w:sz="0" w:space="0" w:color="auto"/>
            <w:right w:val="none" w:sz="0" w:space="0" w:color="auto"/>
          </w:divBdr>
        </w:div>
      </w:divsChild>
    </w:div>
    <w:div w:id="703558325">
      <w:bodyDiv w:val="1"/>
      <w:marLeft w:val="0"/>
      <w:marRight w:val="0"/>
      <w:marTop w:val="0"/>
      <w:marBottom w:val="0"/>
      <w:divBdr>
        <w:top w:val="none" w:sz="0" w:space="0" w:color="auto"/>
        <w:left w:val="none" w:sz="0" w:space="0" w:color="auto"/>
        <w:bottom w:val="none" w:sz="0" w:space="0" w:color="auto"/>
        <w:right w:val="none" w:sz="0" w:space="0" w:color="auto"/>
      </w:divBdr>
    </w:div>
    <w:div w:id="730737185">
      <w:bodyDiv w:val="1"/>
      <w:marLeft w:val="0"/>
      <w:marRight w:val="0"/>
      <w:marTop w:val="0"/>
      <w:marBottom w:val="0"/>
      <w:divBdr>
        <w:top w:val="none" w:sz="0" w:space="0" w:color="auto"/>
        <w:left w:val="none" w:sz="0" w:space="0" w:color="auto"/>
        <w:bottom w:val="none" w:sz="0" w:space="0" w:color="auto"/>
        <w:right w:val="none" w:sz="0" w:space="0" w:color="auto"/>
      </w:divBdr>
    </w:div>
    <w:div w:id="757748755">
      <w:bodyDiv w:val="1"/>
      <w:marLeft w:val="0"/>
      <w:marRight w:val="0"/>
      <w:marTop w:val="0"/>
      <w:marBottom w:val="0"/>
      <w:divBdr>
        <w:top w:val="none" w:sz="0" w:space="0" w:color="auto"/>
        <w:left w:val="none" w:sz="0" w:space="0" w:color="auto"/>
        <w:bottom w:val="none" w:sz="0" w:space="0" w:color="auto"/>
        <w:right w:val="none" w:sz="0" w:space="0" w:color="auto"/>
      </w:divBdr>
    </w:div>
    <w:div w:id="788816804">
      <w:bodyDiv w:val="1"/>
      <w:marLeft w:val="0"/>
      <w:marRight w:val="0"/>
      <w:marTop w:val="0"/>
      <w:marBottom w:val="0"/>
      <w:divBdr>
        <w:top w:val="none" w:sz="0" w:space="0" w:color="auto"/>
        <w:left w:val="none" w:sz="0" w:space="0" w:color="auto"/>
        <w:bottom w:val="none" w:sz="0" w:space="0" w:color="auto"/>
        <w:right w:val="none" w:sz="0" w:space="0" w:color="auto"/>
      </w:divBdr>
      <w:divsChild>
        <w:div w:id="1780569018">
          <w:marLeft w:val="0"/>
          <w:marRight w:val="0"/>
          <w:marTop w:val="0"/>
          <w:marBottom w:val="0"/>
          <w:divBdr>
            <w:top w:val="none" w:sz="0" w:space="0" w:color="auto"/>
            <w:left w:val="none" w:sz="0" w:space="0" w:color="auto"/>
            <w:bottom w:val="none" w:sz="0" w:space="0" w:color="auto"/>
            <w:right w:val="none" w:sz="0" w:space="0" w:color="auto"/>
          </w:divBdr>
        </w:div>
      </w:divsChild>
    </w:div>
    <w:div w:id="795418106">
      <w:bodyDiv w:val="1"/>
      <w:marLeft w:val="0"/>
      <w:marRight w:val="0"/>
      <w:marTop w:val="0"/>
      <w:marBottom w:val="0"/>
      <w:divBdr>
        <w:top w:val="none" w:sz="0" w:space="0" w:color="auto"/>
        <w:left w:val="none" w:sz="0" w:space="0" w:color="auto"/>
        <w:bottom w:val="none" w:sz="0" w:space="0" w:color="auto"/>
        <w:right w:val="none" w:sz="0" w:space="0" w:color="auto"/>
      </w:divBdr>
    </w:div>
    <w:div w:id="833491051">
      <w:bodyDiv w:val="1"/>
      <w:marLeft w:val="0"/>
      <w:marRight w:val="0"/>
      <w:marTop w:val="0"/>
      <w:marBottom w:val="0"/>
      <w:divBdr>
        <w:top w:val="none" w:sz="0" w:space="0" w:color="auto"/>
        <w:left w:val="none" w:sz="0" w:space="0" w:color="auto"/>
        <w:bottom w:val="none" w:sz="0" w:space="0" w:color="auto"/>
        <w:right w:val="none" w:sz="0" w:space="0" w:color="auto"/>
      </w:divBdr>
      <w:divsChild>
        <w:div w:id="512956028">
          <w:marLeft w:val="0"/>
          <w:marRight w:val="0"/>
          <w:marTop w:val="0"/>
          <w:marBottom w:val="0"/>
          <w:divBdr>
            <w:top w:val="none" w:sz="0" w:space="0" w:color="auto"/>
            <w:left w:val="none" w:sz="0" w:space="0" w:color="auto"/>
            <w:bottom w:val="none" w:sz="0" w:space="0" w:color="auto"/>
            <w:right w:val="none" w:sz="0" w:space="0" w:color="auto"/>
          </w:divBdr>
        </w:div>
      </w:divsChild>
    </w:div>
    <w:div w:id="895511730">
      <w:bodyDiv w:val="1"/>
      <w:marLeft w:val="0"/>
      <w:marRight w:val="0"/>
      <w:marTop w:val="0"/>
      <w:marBottom w:val="0"/>
      <w:divBdr>
        <w:top w:val="none" w:sz="0" w:space="0" w:color="auto"/>
        <w:left w:val="none" w:sz="0" w:space="0" w:color="auto"/>
        <w:bottom w:val="none" w:sz="0" w:space="0" w:color="auto"/>
        <w:right w:val="none" w:sz="0" w:space="0" w:color="auto"/>
      </w:divBdr>
      <w:divsChild>
        <w:div w:id="1255824148">
          <w:marLeft w:val="0"/>
          <w:marRight w:val="0"/>
          <w:marTop w:val="0"/>
          <w:marBottom w:val="0"/>
          <w:divBdr>
            <w:top w:val="none" w:sz="0" w:space="0" w:color="auto"/>
            <w:left w:val="none" w:sz="0" w:space="0" w:color="auto"/>
            <w:bottom w:val="none" w:sz="0" w:space="0" w:color="auto"/>
            <w:right w:val="none" w:sz="0" w:space="0" w:color="auto"/>
          </w:divBdr>
          <w:divsChild>
            <w:div w:id="35115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410763">
      <w:bodyDiv w:val="1"/>
      <w:marLeft w:val="0"/>
      <w:marRight w:val="0"/>
      <w:marTop w:val="0"/>
      <w:marBottom w:val="0"/>
      <w:divBdr>
        <w:top w:val="none" w:sz="0" w:space="0" w:color="auto"/>
        <w:left w:val="none" w:sz="0" w:space="0" w:color="auto"/>
        <w:bottom w:val="none" w:sz="0" w:space="0" w:color="auto"/>
        <w:right w:val="none" w:sz="0" w:space="0" w:color="auto"/>
      </w:divBdr>
      <w:divsChild>
        <w:div w:id="317615573">
          <w:marLeft w:val="0"/>
          <w:marRight w:val="0"/>
          <w:marTop w:val="0"/>
          <w:marBottom w:val="0"/>
          <w:divBdr>
            <w:top w:val="none" w:sz="0" w:space="0" w:color="auto"/>
            <w:left w:val="none" w:sz="0" w:space="0" w:color="auto"/>
            <w:bottom w:val="none" w:sz="0" w:space="0" w:color="auto"/>
            <w:right w:val="none" w:sz="0" w:space="0" w:color="auto"/>
          </w:divBdr>
        </w:div>
      </w:divsChild>
    </w:div>
    <w:div w:id="931279645">
      <w:bodyDiv w:val="1"/>
      <w:marLeft w:val="0"/>
      <w:marRight w:val="0"/>
      <w:marTop w:val="0"/>
      <w:marBottom w:val="0"/>
      <w:divBdr>
        <w:top w:val="none" w:sz="0" w:space="0" w:color="auto"/>
        <w:left w:val="none" w:sz="0" w:space="0" w:color="auto"/>
        <w:bottom w:val="none" w:sz="0" w:space="0" w:color="auto"/>
        <w:right w:val="none" w:sz="0" w:space="0" w:color="auto"/>
      </w:divBdr>
    </w:div>
    <w:div w:id="936593609">
      <w:bodyDiv w:val="1"/>
      <w:marLeft w:val="0"/>
      <w:marRight w:val="0"/>
      <w:marTop w:val="0"/>
      <w:marBottom w:val="0"/>
      <w:divBdr>
        <w:top w:val="none" w:sz="0" w:space="0" w:color="auto"/>
        <w:left w:val="none" w:sz="0" w:space="0" w:color="auto"/>
        <w:bottom w:val="none" w:sz="0" w:space="0" w:color="auto"/>
        <w:right w:val="none" w:sz="0" w:space="0" w:color="auto"/>
      </w:divBdr>
      <w:divsChild>
        <w:div w:id="1882748474">
          <w:marLeft w:val="0"/>
          <w:marRight w:val="0"/>
          <w:marTop w:val="0"/>
          <w:marBottom w:val="0"/>
          <w:divBdr>
            <w:top w:val="none" w:sz="0" w:space="0" w:color="auto"/>
            <w:left w:val="none" w:sz="0" w:space="0" w:color="auto"/>
            <w:bottom w:val="none" w:sz="0" w:space="0" w:color="auto"/>
            <w:right w:val="none" w:sz="0" w:space="0" w:color="auto"/>
          </w:divBdr>
        </w:div>
      </w:divsChild>
    </w:div>
    <w:div w:id="1016227534">
      <w:bodyDiv w:val="1"/>
      <w:marLeft w:val="0"/>
      <w:marRight w:val="0"/>
      <w:marTop w:val="0"/>
      <w:marBottom w:val="0"/>
      <w:divBdr>
        <w:top w:val="none" w:sz="0" w:space="0" w:color="auto"/>
        <w:left w:val="none" w:sz="0" w:space="0" w:color="auto"/>
        <w:bottom w:val="none" w:sz="0" w:space="0" w:color="auto"/>
        <w:right w:val="none" w:sz="0" w:space="0" w:color="auto"/>
      </w:divBdr>
      <w:divsChild>
        <w:div w:id="1992515525">
          <w:marLeft w:val="0"/>
          <w:marRight w:val="0"/>
          <w:marTop w:val="0"/>
          <w:marBottom w:val="0"/>
          <w:divBdr>
            <w:top w:val="none" w:sz="0" w:space="0" w:color="auto"/>
            <w:left w:val="none" w:sz="0" w:space="0" w:color="auto"/>
            <w:bottom w:val="none" w:sz="0" w:space="0" w:color="auto"/>
            <w:right w:val="none" w:sz="0" w:space="0" w:color="auto"/>
          </w:divBdr>
        </w:div>
      </w:divsChild>
    </w:div>
    <w:div w:id="1194658258">
      <w:bodyDiv w:val="1"/>
      <w:marLeft w:val="0"/>
      <w:marRight w:val="0"/>
      <w:marTop w:val="0"/>
      <w:marBottom w:val="0"/>
      <w:divBdr>
        <w:top w:val="none" w:sz="0" w:space="0" w:color="auto"/>
        <w:left w:val="none" w:sz="0" w:space="0" w:color="auto"/>
        <w:bottom w:val="none" w:sz="0" w:space="0" w:color="auto"/>
        <w:right w:val="none" w:sz="0" w:space="0" w:color="auto"/>
      </w:divBdr>
      <w:divsChild>
        <w:div w:id="529758582">
          <w:marLeft w:val="0"/>
          <w:marRight w:val="0"/>
          <w:marTop w:val="0"/>
          <w:marBottom w:val="0"/>
          <w:divBdr>
            <w:top w:val="none" w:sz="0" w:space="0" w:color="auto"/>
            <w:left w:val="none" w:sz="0" w:space="0" w:color="auto"/>
            <w:bottom w:val="none" w:sz="0" w:space="0" w:color="auto"/>
            <w:right w:val="none" w:sz="0" w:space="0" w:color="auto"/>
          </w:divBdr>
        </w:div>
      </w:divsChild>
    </w:div>
    <w:div w:id="1228154505">
      <w:bodyDiv w:val="1"/>
      <w:marLeft w:val="0"/>
      <w:marRight w:val="0"/>
      <w:marTop w:val="0"/>
      <w:marBottom w:val="0"/>
      <w:divBdr>
        <w:top w:val="none" w:sz="0" w:space="0" w:color="auto"/>
        <w:left w:val="none" w:sz="0" w:space="0" w:color="auto"/>
        <w:bottom w:val="none" w:sz="0" w:space="0" w:color="auto"/>
        <w:right w:val="none" w:sz="0" w:space="0" w:color="auto"/>
      </w:divBdr>
      <w:divsChild>
        <w:div w:id="848368593">
          <w:marLeft w:val="0"/>
          <w:marRight w:val="0"/>
          <w:marTop w:val="0"/>
          <w:marBottom w:val="0"/>
          <w:divBdr>
            <w:top w:val="none" w:sz="0" w:space="0" w:color="auto"/>
            <w:left w:val="none" w:sz="0" w:space="0" w:color="auto"/>
            <w:bottom w:val="none" w:sz="0" w:space="0" w:color="auto"/>
            <w:right w:val="none" w:sz="0" w:space="0" w:color="auto"/>
          </w:divBdr>
        </w:div>
      </w:divsChild>
    </w:div>
    <w:div w:id="1230337101">
      <w:bodyDiv w:val="1"/>
      <w:marLeft w:val="0"/>
      <w:marRight w:val="0"/>
      <w:marTop w:val="0"/>
      <w:marBottom w:val="0"/>
      <w:divBdr>
        <w:top w:val="none" w:sz="0" w:space="0" w:color="auto"/>
        <w:left w:val="none" w:sz="0" w:space="0" w:color="auto"/>
        <w:bottom w:val="none" w:sz="0" w:space="0" w:color="auto"/>
        <w:right w:val="none" w:sz="0" w:space="0" w:color="auto"/>
      </w:divBdr>
    </w:div>
    <w:div w:id="1250500959">
      <w:bodyDiv w:val="1"/>
      <w:marLeft w:val="0"/>
      <w:marRight w:val="0"/>
      <w:marTop w:val="0"/>
      <w:marBottom w:val="0"/>
      <w:divBdr>
        <w:top w:val="none" w:sz="0" w:space="0" w:color="auto"/>
        <w:left w:val="none" w:sz="0" w:space="0" w:color="auto"/>
        <w:bottom w:val="none" w:sz="0" w:space="0" w:color="auto"/>
        <w:right w:val="none" w:sz="0" w:space="0" w:color="auto"/>
      </w:divBdr>
    </w:div>
    <w:div w:id="1265458499">
      <w:bodyDiv w:val="1"/>
      <w:marLeft w:val="0"/>
      <w:marRight w:val="0"/>
      <w:marTop w:val="0"/>
      <w:marBottom w:val="0"/>
      <w:divBdr>
        <w:top w:val="none" w:sz="0" w:space="0" w:color="auto"/>
        <w:left w:val="none" w:sz="0" w:space="0" w:color="auto"/>
        <w:bottom w:val="none" w:sz="0" w:space="0" w:color="auto"/>
        <w:right w:val="none" w:sz="0" w:space="0" w:color="auto"/>
      </w:divBdr>
      <w:divsChild>
        <w:div w:id="45304102">
          <w:marLeft w:val="0"/>
          <w:marRight w:val="0"/>
          <w:marTop w:val="0"/>
          <w:marBottom w:val="0"/>
          <w:divBdr>
            <w:top w:val="single" w:sz="2" w:space="0" w:color="E4E6E8"/>
            <w:left w:val="single" w:sz="2" w:space="0" w:color="E4E6E8"/>
            <w:bottom w:val="single" w:sz="2" w:space="0" w:color="E4E6E8"/>
            <w:right w:val="single" w:sz="2" w:space="0" w:color="E4E6E8"/>
          </w:divBdr>
        </w:div>
      </w:divsChild>
    </w:div>
    <w:div w:id="1272123768">
      <w:bodyDiv w:val="1"/>
      <w:marLeft w:val="0"/>
      <w:marRight w:val="0"/>
      <w:marTop w:val="0"/>
      <w:marBottom w:val="0"/>
      <w:divBdr>
        <w:top w:val="none" w:sz="0" w:space="0" w:color="auto"/>
        <w:left w:val="none" w:sz="0" w:space="0" w:color="auto"/>
        <w:bottom w:val="none" w:sz="0" w:space="0" w:color="auto"/>
        <w:right w:val="none" w:sz="0" w:space="0" w:color="auto"/>
      </w:divBdr>
      <w:divsChild>
        <w:div w:id="184907266">
          <w:marLeft w:val="0"/>
          <w:marRight w:val="0"/>
          <w:marTop w:val="0"/>
          <w:marBottom w:val="0"/>
          <w:divBdr>
            <w:top w:val="none" w:sz="0" w:space="0" w:color="auto"/>
            <w:left w:val="none" w:sz="0" w:space="0" w:color="auto"/>
            <w:bottom w:val="none" w:sz="0" w:space="0" w:color="auto"/>
            <w:right w:val="none" w:sz="0" w:space="0" w:color="auto"/>
          </w:divBdr>
        </w:div>
      </w:divsChild>
    </w:div>
    <w:div w:id="1294285707">
      <w:bodyDiv w:val="1"/>
      <w:marLeft w:val="0"/>
      <w:marRight w:val="0"/>
      <w:marTop w:val="0"/>
      <w:marBottom w:val="0"/>
      <w:divBdr>
        <w:top w:val="none" w:sz="0" w:space="0" w:color="auto"/>
        <w:left w:val="none" w:sz="0" w:space="0" w:color="auto"/>
        <w:bottom w:val="none" w:sz="0" w:space="0" w:color="auto"/>
        <w:right w:val="none" w:sz="0" w:space="0" w:color="auto"/>
      </w:divBdr>
      <w:divsChild>
        <w:div w:id="126358865">
          <w:marLeft w:val="0"/>
          <w:marRight w:val="0"/>
          <w:marTop w:val="0"/>
          <w:marBottom w:val="0"/>
          <w:divBdr>
            <w:top w:val="none" w:sz="0" w:space="0" w:color="auto"/>
            <w:left w:val="none" w:sz="0" w:space="0" w:color="auto"/>
            <w:bottom w:val="none" w:sz="0" w:space="0" w:color="auto"/>
            <w:right w:val="none" w:sz="0" w:space="0" w:color="auto"/>
          </w:divBdr>
        </w:div>
      </w:divsChild>
    </w:div>
    <w:div w:id="1321958104">
      <w:bodyDiv w:val="1"/>
      <w:marLeft w:val="0"/>
      <w:marRight w:val="0"/>
      <w:marTop w:val="0"/>
      <w:marBottom w:val="0"/>
      <w:divBdr>
        <w:top w:val="none" w:sz="0" w:space="0" w:color="auto"/>
        <w:left w:val="none" w:sz="0" w:space="0" w:color="auto"/>
        <w:bottom w:val="none" w:sz="0" w:space="0" w:color="auto"/>
        <w:right w:val="none" w:sz="0" w:space="0" w:color="auto"/>
      </w:divBdr>
      <w:divsChild>
        <w:div w:id="1177693800">
          <w:marLeft w:val="0"/>
          <w:marRight w:val="0"/>
          <w:marTop w:val="0"/>
          <w:marBottom w:val="0"/>
          <w:divBdr>
            <w:top w:val="none" w:sz="0" w:space="0" w:color="auto"/>
            <w:left w:val="none" w:sz="0" w:space="0" w:color="auto"/>
            <w:bottom w:val="none" w:sz="0" w:space="0" w:color="auto"/>
            <w:right w:val="none" w:sz="0" w:space="0" w:color="auto"/>
          </w:divBdr>
        </w:div>
      </w:divsChild>
    </w:div>
    <w:div w:id="1357272473">
      <w:bodyDiv w:val="1"/>
      <w:marLeft w:val="0"/>
      <w:marRight w:val="0"/>
      <w:marTop w:val="0"/>
      <w:marBottom w:val="0"/>
      <w:divBdr>
        <w:top w:val="none" w:sz="0" w:space="0" w:color="auto"/>
        <w:left w:val="none" w:sz="0" w:space="0" w:color="auto"/>
        <w:bottom w:val="none" w:sz="0" w:space="0" w:color="auto"/>
        <w:right w:val="none" w:sz="0" w:space="0" w:color="auto"/>
      </w:divBdr>
      <w:divsChild>
        <w:div w:id="1449742600">
          <w:marLeft w:val="0"/>
          <w:marRight w:val="0"/>
          <w:marTop w:val="0"/>
          <w:marBottom w:val="0"/>
          <w:divBdr>
            <w:top w:val="none" w:sz="0" w:space="0" w:color="auto"/>
            <w:left w:val="none" w:sz="0" w:space="0" w:color="auto"/>
            <w:bottom w:val="none" w:sz="0" w:space="0" w:color="auto"/>
            <w:right w:val="none" w:sz="0" w:space="0" w:color="auto"/>
          </w:divBdr>
        </w:div>
      </w:divsChild>
    </w:div>
    <w:div w:id="1362320838">
      <w:bodyDiv w:val="1"/>
      <w:marLeft w:val="0"/>
      <w:marRight w:val="0"/>
      <w:marTop w:val="0"/>
      <w:marBottom w:val="0"/>
      <w:divBdr>
        <w:top w:val="none" w:sz="0" w:space="0" w:color="auto"/>
        <w:left w:val="none" w:sz="0" w:space="0" w:color="auto"/>
        <w:bottom w:val="none" w:sz="0" w:space="0" w:color="auto"/>
        <w:right w:val="none" w:sz="0" w:space="0" w:color="auto"/>
      </w:divBdr>
      <w:divsChild>
        <w:div w:id="55016415">
          <w:marLeft w:val="0"/>
          <w:marRight w:val="0"/>
          <w:marTop w:val="0"/>
          <w:marBottom w:val="0"/>
          <w:divBdr>
            <w:top w:val="none" w:sz="0" w:space="0" w:color="auto"/>
            <w:left w:val="none" w:sz="0" w:space="0" w:color="auto"/>
            <w:bottom w:val="none" w:sz="0" w:space="0" w:color="auto"/>
            <w:right w:val="none" w:sz="0" w:space="0" w:color="auto"/>
          </w:divBdr>
        </w:div>
      </w:divsChild>
    </w:div>
    <w:div w:id="1405255502">
      <w:bodyDiv w:val="1"/>
      <w:marLeft w:val="0"/>
      <w:marRight w:val="0"/>
      <w:marTop w:val="0"/>
      <w:marBottom w:val="0"/>
      <w:divBdr>
        <w:top w:val="none" w:sz="0" w:space="0" w:color="auto"/>
        <w:left w:val="none" w:sz="0" w:space="0" w:color="auto"/>
        <w:bottom w:val="none" w:sz="0" w:space="0" w:color="auto"/>
        <w:right w:val="none" w:sz="0" w:space="0" w:color="auto"/>
      </w:divBdr>
      <w:divsChild>
        <w:div w:id="2098864629">
          <w:marLeft w:val="0"/>
          <w:marRight w:val="0"/>
          <w:marTop w:val="0"/>
          <w:marBottom w:val="0"/>
          <w:divBdr>
            <w:top w:val="none" w:sz="0" w:space="0" w:color="auto"/>
            <w:left w:val="none" w:sz="0" w:space="0" w:color="auto"/>
            <w:bottom w:val="none" w:sz="0" w:space="0" w:color="auto"/>
            <w:right w:val="none" w:sz="0" w:space="0" w:color="auto"/>
          </w:divBdr>
          <w:divsChild>
            <w:div w:id="23790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633244">
      <w:bodyDiv w:val="1"/>
      <w:marLeft w:val="0"/>
      <w:marRight w:val="0"/>
      <w:marTop w:val="0"/>
      <w:marBottom w:val="0"/>
      <w:divBdr>
        <w:top w:val="none" w:sz="0" w:space="0" w:color="auto"/>
        <w:left w:val="none" w:sz="0" w:space="0" w:color="auto"/>
        <w:bottom w:val="none" w:sz="0" w:space="0" w:color="auto"/>
        <w:right w:val="none" w:sz="0" w:space="0" w:color="auto"/>
      </w:divBdr>
    </w:div>
    <w:div w:id="1419863363">
      <w:bodyDiv w:val="1"/>
      <w:marLeft w:val="0"/>
      <w:marRight w:val="0"/>
      <w:marTop w:val="0"/>
      <w:marBottom w:val="0"/>
      <w:divBdr>
        <w:top w:val="none" w:sz="0" w:space="0" w:color="auto"/>
        <w:left w:val="none" w:sz="0" w:space="0" w:color="auto"/>
        <w:bottom w:val="none" w:sz="0" w:space="0" w:color="auto"/>
        <w:right w:val="none" w:sz="0" w:space="0" w:color="auto"/>
      </w:divBdr>
      <w:divsChild>
        <w:div w:id="1379665929">
          <w:marLeft w:val="0"/>
          <w:marRight w:val="0"/>
          <w:marTop w:val="0"/>
          <w:marBottom w:val="0"/>
          <w:divBdr>
            <w:top w:val="none" w:sz="0" w:space="0" w:color="auto"/>
            <w:left w:val="none" w:sz="0" w:space="0" w:color="auto"/>
            <w:bottom w:val="none" w:sz="0" w:space="0" w:color="auto"/>
            <w:right w:val="none" w:sz="0" w:space="0" w:color="auto"/>
          </w:divBdr>
        </w:div>
      </w:divsChild>
    </w:div>
    <w:div w:id="1430808666">
      <w:bodyDiv w:val="1"/>
      <w:marLeft w:val="0"/>
      <w:marRight w:val="0"/>
      <w:marTop w:val="0"/>
      <w:marBottom w:val="0"/>
      <w:divBdr>
        <w:top w:val="none" w:sz="0" w:space="0" w:color="auto"/>
        <w:left w:val="none" w:sz="0" w:space="0" w:color="auto"/>
        <w:bottom w:val="none" w:sz="0" w:space="0" w:color="auto"/>
        <w:right w:val="none" w:sz="0" w:space="0" w:color="auto"/>
      </w:divBdr>
      <w:divsChild>
        <w:div w:id="253052134">
          <w:marLeft w:val="0"/>
          <w:marRight w:val="0"/>
          <w:marTop w:val="0"/>
          <w:marBottom w:val="0"/>
          <w:divBdr>
            <w:top w:val="none" w:sz="0" w:space="0" w:color="auto"/>
            <w:left w:val="none" w:sz="0" w:space="0" w:color="auto"/>
            <w:bottom w:val="none" w:sz="0" w:space="0" w:color="auto"/>
            <w:right w:val="none" w:sz="0" w:space="0" w:color="auto"/>
          </w:divBdr>
        </w:div>
      </w:divsChild>
    </w:div>
    <w:div w:id="1509902958">
      <w:bodyDiv w:val="1"/>
      <w:marLeft w:val="0"/>
      <w:marRight w:val="0"/>
      <w:marTop w:val="0"/>
      <w:marBottom w:val="0"/>
      <w:divBdr>
        <w:top w:val="none" w:sz="0" w:space="0" w:color="auto"/>
        <w:left w:val="none" w:sz="0" w:space="0" w:color="auto"/>
        <w:bottom w:val="none" w:sz="0" w:space="0" w:color="auto"/>
        <w:right w:val="none" w:sz="0" w:space="0" w:color="auto"/>
      </w:divBdr>
      <w:divsChild>
        <w:div w:id="12416564">
          <w:marLeft w:val="0"/>
          <w:marRight w:val="0"/>
          <w:marTop w:val="0"/>
          <w:marBottom w:val="0"/>
          <w:divBdr>
            <w:top w:val="none" w:sz="0" w:space="0" w:color="auto"/>
            <w:left w:val="none" w:sz="0" w:space="0" w:color="auto"/>
            <w:bottom w:val="none" w:sz="0" w:space="0" w:color="auto"/>
            <w:right w:val="none" w:sz="0" w:space="0" w:color="auto"/>
          </w:divBdr>
        </w:div>
      </w:divsChild>
    </w:div>
    <w:div w:id="1549956182">
      <w:bodyDiv w:val="1"/>
      <w:marLeft w:val="0"/>
      <w:marRight w:val="0"/>
      <w:marTop w:val="0"/>
      <w:marBottom w:val="0"/>
      <w:divBdr>
        <w:top w:val="none" w:sz="0" w:space="0" w:color="auto"/>
        <w:left w:val="none" w:sz="0" w:space="0" w:color="auto"/>
        <w:bottom w:val="none" w:sz="0" w:space="0" w:color="auto"/>
        <w:right w:val="none" w:sz="0" w:space="0" w:color="auto"/>
      </w:divBdr>
    </w:div>
    <w:div w:id="1555389544">
      <w:bodyDiv w:val="1"/>
      <w:marLeft w:val="0"/>
      <w:marRight w:val="0"/>
      <w:marTop w:val="0"/>
      <w:marBottom w:val="0"/>
      <w:divBdr>
        <w:top w:val="none" w:sz="0" w:space="0" w:color="auto"/>
        <w:left w:val="none" w:sz="0" w:space="0" w:color="auto"/>
        <w:bottom w:val="none" w:sz="0" w:space="0" w:color="auto"/>
        <w:right w:val="none" w:sz="0" w:space="0" w:color="auto"/>
      </w:divBdr>
    </w:div>
    <w:div w:id="1560288035">
      <w:bodyDiv w:val="1"/>
      <w:marLeft w:val="0"/>
      <w:marRight w:val="0"/>
      <w:marTop w:val="0"/>
      <w:marBottom w:val="0"/>
      <w:divBdr>
        <w:top w:val="none" w:sz="0" w:space="0" w:color="auto"/>
        <w:left w:val="none" w:sz="0" w:space="0" w:color="auto"/>
        <w:bottom w:val="none" w:sz="0" w:space="0" w:color="auto"/>
        <w:right w:val="none" w:sz="0" w:space="0" w:color="auto"/>
      </w:divBdr>
    </w:div>
    <w:div w:id="1569069473">
      <w:bodyDiv w:val="1"/>
      <w:marLeft w:val="0"/>
      <w:marRight w:val="0"/>
      <w:marTop w:val="0"/>
      <w:marBottom w:val="0"/>
      <w:divBdr>
        <w:top w:val="none" w:sz="0" w:space="0" w:color="auto"/>
        <w:left w:val="none" w:sz="0" w:space="0" w:color="auto"/>
        <w:bottom w:val="none" w:sz="0" w:space="0" w:color="auto"/>
        <w:right w:val="none" w:sz="0" w:space="0" w:color="auto"/>
      </w:divBdr>
      <w:divsChild>
        <w:div w:id="1344161219">
          <w:marLeft w:val="0"/>
          <w:marRight w:val="0"/>
          <w:marTop w:val="0"/>
          <w:marBottom w:val="0"/>
          <w:divBdr>
            <w:top w:val="none" w:sz="0" w:space="0" w:color="auto"/>
            <w:left w:val="none" w:sz="0" w:space="0" w:color="auto"/>
            <w:bottom w:val="none" w:sz="0" w:space="0" w:color="auto"/>
            <w:right w:val="none" w:sz="0" w:space="0" w:color="auto"/>
          </w:divBdr>
        </w:div>
      </w:divsChild>
    </w:div>
    <w:div w:id="1580601290">
      <w:bodyDiv w:val="1"/>
      <w:marLeft w:val="0"/>
      <w:marRight w:val="0"/>
      <w:marTop w:val="0"/>
      <w:marBottom w:val="0"/>
      <w:divBdr>
        <w:top w:val="none" w:sz="0" w:space="0" w:color="auto"/>
        <w:left w:val="none" w:sz="0" w:space="0" w:color="auto"/>
        <w:bottom w:val="none" w:sz="0" w:space="0" w:color="auto"/>
        <w:right w:val="none" w:sz="0" w:space="0" w:color="auto"/>
      </w:divBdr>
    </w:div>
    <w:div w:id="1593661658">
      <w:bodyDiv w:val="1"/>
      <w:marLeft w:val="0"/>
      <w:marRight w:val="0"/>
      <w:marTop w:val="0"/>
      <w:marBottom w:val="0"/>
      <w:divBdr>
        <w:top w:val="none" w:sz="0" w:space="0" w:color="auto"/>
        <w:left w:val="none" w:sz="0" w:space="0" w:color="auto"/>
        <w:bottom w:val="none" w:sz="0" w:space="0" w:color="auto"/>
        <w:right w:val="none" w:sz="0" w:space="0" w:color="auto"/>
      </w:divBdr>
      <w:divsChild>
        <w:div w:id="1840849321">
          <w:marLeft w:val="0"/>
          <w:marRight w:val="0"/>
          <w:marTop w:val="0"/>
          <w:marBottom w:val="0"/>
          <w:divBdr>
            <w:top w:val="none" w:sz="0" w:space="0" w:color="auto"/>
            <w:left w:val="none" w:sz="0" w:space="0" w:color="auto"/>
            <w:bottom w:val="none" w:sz="0" w:space="0" w:color="auto"/>
            <w:right w:val="none" w:sz="0" w:space="0" w:color="auto"/>
          </w:divBdr>
        </w:div>
      </w:divsChild>
    </w:div>
    <w:div w:id="1600529498">
      <w:bodyDiv w:val="1"/>
      <w:marLeft w:val="0"/>
      <w:marRight w:val="0"/>
      <w:marTop w:val="0"/>
      <w:marBottom w:val="0"/>
      <w:divBdr>
        <w:top w:val="none" w:sz="0" w:space="0" w:color="auto"/>
        <w:left w:val="none" w:sz="0" w:space="0" w:color="auto"/>
        <w:bottom w:val="none" w:sz="0" w:space="0" w:color="auto"/>
        <w:right w:val="none" w:sz="0" w:space="0" w:color="auto"/>
      </w:divBdr>
      <w:divsChild>
        <w:div w:id="506362981">
          <w:marLeft w:val="0"/>
          <w:marRight w:val="0"/>
          <w:marTop w:val="0"/>
          <w:marBottom w:val="0"/>
          <w:divBdr>
            <w:top w:val="none" w:sz="0" w:space="0" w:color="auto"/>
            <w:left w:val="none" w:sz="0" w:space="0" w:color="auto"/>
            <w:bottom w:val="none" w:sz="0" w:space="0" w:color="auto"/>
            <w:right w:val="none" w:sz="0" w:space="0" w:color="auto"/>
          </w:divBdr>
          <w:divsChild>
            <w:div w:id="1013267367">
              <w:marLeft w:val="0"/>
              <w:marRight w:val="0"/>
              <w:marTop w:val="0"/>
              <w:marBottom w:val="0"/>
              <w:divBdr>
                <w:top w:val="none" w:sz="0" w:space="0" w:color="auto"/>
                <w:left w:val="none" w:sz="0" w:space="0" w:color="auto"/>
                <w:bottom w:val="none" w:sz="0" w:space="0" w:color="auto"/>
                <w:right w:val="none" w:sz="0" w:space="0" w:color="auto"/>
              </w:divBdr>
              <w:divsChild>
                <w:div w:id="62889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042392">
      <w:bodyDiv w:val="1"/>
      <w:marLeft w:val="0"/>
      <w:marRight w:val="0"/>
      <w:marTop w:val="0"/>
      <w:marBottom w:val="0"/>
      <w:divBdr>
        <w:top w:val="none" w:sz="0" w:space="0" w:color="auto"/>
        <w:left w:val="none" w:sz="0" w:space="0" w:color="auto"/>
        <w:bottom w:val="none" w:sz="0" w:space="0" w:color="auto"/>
        <w:right w:val="none" w:sz="0" w:space="0" w:color="auto"/>
      </w:divBdr>
    </w:div>
    <w:div w:id="1663504007">
      <w:bodyDiv w:val="1"/>
      <w:marLeft w:val="0"/>
      <w:marRight w:val="0"/>
      <w:marTop w:val="0"/>
      <w:marBottom w:val="0"/>
      <w:divBdr>
        <w:top w:val="none" w:sz="0" w:space="0" w:color="auto"/>
        <w:left w:val="none" w:sz="0" w:space="0" w:color="auto"/>
        <w:bottom w:val="none" w:sz="0" w:space="0" w:color="auto"/>
        <w:right w:val="none" w:sz="0" w:space="0" w:color="auto"/>
      </w:divBdr>
    </w:div>
    <w:div w:id="1666208199">
      <w:bodyDiv w:val="1"/>
      <w:marLeft w:val="0"/>
      <w:marRight w:val="0"/>
      <w:marTop w:val="0"/>
      <w:marBottom w:val="0"/>
      <w:divBdr>
        <w:top w:val="none" w:sz="0" w:space="0" w:color="auto"/>
        <w:left w:val="none" w:sz="0" w:space="0" w:color="auto"/>
        <w:bottom w:val="none" w:sz="0" w:space="0" w:color="auto"/>
        <w:right w:val="none" w:sz="0" w:space="0" w:color="auto"/>
      </w:divBdr>
      <w:divsChild>
        <w:div w:id="442499321">
          <w:marLeft w:val="0"/>
          <w:marRight w:val="0"/>
          <w:marTop w:val="0"/>
          <w:marBottom w:val="0"/>
          <w:divBdr>
            <w:top w:val="none" w:sz="0" w:space="0" w:color="auto"/>
            <w:left w:val="none" w:sz="0" w:space="0" w:color="auto"/>
            <w:bottom w:val="none" w:sz="0" w:space="0" w:color="auto"/>
            <w:right w:val="none" w:sz="0" w:space="0" w:color="auto"/>
          </w:divBdr>
        </w:div>
      </w:divsChild>
    </w:div>
    <w:div w:id="1688214127">
      <w:bodyDiv w:val="1"/>
      <w:marLeft w:val="0"/>
      <w:marRight w:val="0"/>
      <w:marTop w:val="0"/>
      <w:marBottom w:val="0"/>
      <w:divBdr>
        <w:top w:val="none" w:sz="0" w:space="0" w:color="auto"/>
        <w:left w:val="none" w:sz="0" w:space="0" w:color="auto"/>
        <w:bottom w:val="none" w:sz="0" w:space="0" w:color="auto"/>
        <w:right w:val="none" w:sz="0" w:space="0" w:color="auto"/>
      </w:divBdr>
      <w:divsChild>
        <w:div w:id="1076785856">
          <w:marLeft w:val="0"/>
          <w:marRight w:val="0"/>
          <w:marTop w:val="0"/>
          <w:marBottom w:val="0"/>
          <w:divBdr>
            <w:top w:val="none" w:sz="0" w:space="0" w:color="auto"/>
            <w:left w:val="none" w:sz="0" w:space="0" w:color="auto"/>
            <w:bottom w:val="none" w:sz="0" w:space="0" w:color="auto"/>
            <w:right w:val="none" w:sz="0" w:space="0" w:color="auto"/>
          </w:divBdr>
        </w:div>
      </w:divsChild>
    </w:div>
    <w:div w:id="1791705745">
      <w:bodyDiv w:val="1"/>
      <w:marLeft w:val="0"/>
      <w:marRight w:val="0"/>
      <w:marTop w:val="0"/>
      <w:marBottom w:val="0"/>
      <w:divBdr>
        <w:top w:val="none" w:sz="0" w:space="0" w:color="auto"/>
        <w:left w:val="none" w:sz="0" w:space="0" w:color="auto"/>
        <w:bottom w:val="none" w:sz="0" w:space="0" w:color="auto"/>
        <w:right w:val="none" w:sz="0" w:space="0" w:color="auto"/>
      </w:divBdr>
    </w:div>
    <w:div w:id="1916082999">
      <w:bodyDiv w:val="1"/>
      <w:marLeft w:val="0"/>
      <w:marRight w:val="0"/>
      <w:marTop w:val="0"/>
      <w:marBottom w:val="0"/>
      <w:divBdr>
        <w:top w:val="none" w:sz="0" w:space="0" w:color="auto"/>
        <w:left w:val="none" w:sz="0" w:space="0" w:color="auto"/>
        <w:bottom w:val="none" w:sz="0" w:space="0" w:color="auto"/>
        <w:right w:val="none" w:sz="0" w:space="0" w:color="auto"/>
      </w:divBdr>
    </w:div>
    <w:div w:id="1953433237">
      <w:bodyDiv w:val="1"/>
      <w:marLeft w:val="0"/>
      <w:marRight w:val="0"/>
      <w:marTop w:val="0"/>
      <w:marBottom w:val="0"/>
      <w:divBdr>
        <w:top w:val="none" w:sz="0" w:space="0" w:color="auto"/>
        <w:left w:val="none" w:sz="0" w:space="0" w:color="auto"/>
        <w:bottom w:val="none" w:sz="0" w:space="0" w:color="auto"/>
        <w:right w:val="none" w:sz="0" w:space="0" w:color="auto"/>
      </w:divBdr>
    </w:div>
    <w:div w:id="1954826652">
      <w:bodyDiv w:val="1"/>
      <w:marLeft w:val="0"/>
      <w:marRight w:val="0"/>
      <w:marTop w:val="0"/>
      <w:marBottom w:val="0"/>
      <w:divBdr>
        <w:top w:val="none" w:sz="0" w:space="0" w:color="auto"/>
        <w:left w:val="none" w:sz="0" w:space="0" w:color="auto"/>
        <w:bottom w:val="none" w:sz="0" w:space="0" w:color="auto"/>
        <w:right w:val="none" w:sz="0" w:space="0" w:color="auto"/>
      </w:divBdr>
    </w:div>
    <w:div w:id="1965767781">
      <w:bodyDiv w:val="1"/>
      <w:marLeft w:val="0"/>
      <w:marRight w:val="0"/>
      <w:marTop w:val="0"/>
      <w:marBottom w:val="0"/>
      <w:divBdr>
        <w:top w:val="none" w:sz="0" w:space="0" w:color="auto"/>
        <w:left w:val="none" w:sz="0" w:space="0" w:color="auto"/>
        <w:bottom w:val="none" w:sz="0" w:space="0" w:color="auto"/>
        <w:right w:val="none" w:sz="0" w:space="0" w:color="auto"/>
      </w:divBdr>
      <w:divsChild>
        <w:div w:id="720903210">
          <w:marLeft w:val="0"/>
          <w:marRight w:val="0"/>
          <w:marTop w:val="0"/>
          <w:marBottom w:val="0"/>
          <w:divBdr>
            <w:top w:val="none" w:sz="0" w:space="0" w:color="auto"/>
            <w:left w:val="none" w:sz="0" w:space="0" w:color="auto"/>
            <w:bottom w:val="none" w:sz="0" w:space="0" w:color="auto"/>
            <w:right w:val="none" w:sz="0" w:space="0" w:color="auto"/>
          </w:divBdr>
        </w:div>
      </w:divsChild>
    </w:div>
    <w:div w:id="1978101501">
      <w:bodyDiv w:val="1"/>
      <w:marLeft w:val="0"/>
      <w:marRight w:val="0"/>
      <w:marTop w:val="0"/>
      <w:marBottom w:val="0"/>
      <w:divBdr>
        <w:top w:val="none" w:sz="0" w:space="0" w:color="auto"/>
        <w:left w:val="none" w:sz="0" w:space="0" w:color="auto"/>
        <w:bottom w:val="none" w:sz="0" w:space="0" w:color="auto"/>
        <w:right w:val="none" w:sz="0" w:space="0" w:color="auto"/>
      </w:divBdr>
      <w:divsChild>
        <w:div w:id="1045254369">
          <w:marLeft w:val="0"/>
          <w:marRight w:val="0"/>
          <w:marTop w:val="0"/>
          <w:marBottom w:val="0"/>
          <w:divBdr>
            <w:top w:val="none" w:sz="0" w:space="0" w:color="auto"/>
            <w:left w:val="none" w:sz="0" w:space="0" w:color="auto"/>
            <w:bottom w:val="none" w:sz="0" w:space="0" w:color="auto"/>
            <w:right w:val="none" w:sz="0" w:space="0" w:color="auto"/>
          </w:divBdr>
        </w:div>
      </w:divsChild>
    </w:div>
    <w:div w:id="2076777507">
      <w:bodyDiv w:val="1"/>
      <w:marLeft w:val="0"/>
      <w:marRight w:val="0"/>
      <w:marTop w:val="0"/>
      <w:marBottom w:val="0"/>
      <w:divBdr>
        <w:top w:val="none" w:sz="0" w:space="0" w:color="auto"/>
        <w:left w:val="none" w:sz="0" w:space="0" w:color="auto"/>
        <w:bottom w:val="none" w:sz="0" w:space="0" w:color="auto"/>
        <w:right w:val="none" w:sz="0" w:space="0" w:color="auto"/>
      </w:divBdr>
      <w:divsChild>
        <w:div w:id="1202862227">
          <w:marLeft w:val="0"/>
          <w:marRight w:val="0"/>
          <w:marTop w:val="0"/>
          <w:marBottom w:val="0"/>
          <w:divBdr>
            <w:top w:val="none" w:sz="0" w:space="0" w:color="auto"/>
            <w:left w:val="none" w:sz="0" w:space="0" w:color="auto"/>
            <w:bottom w:val="none" w:sz="0" w:space="0" w:color="auto"/>
            <w:right w:val="none" w:sz="0" w:space="0" w:color="auto"/>
          </w:divBdr>
        </w:div>
      </w:divsChild>
    </w:div>
    <w:div w:id="2083211863">
      <w:bodyDiv w:val="1"/>
      <w:marLeft w:val="0"/>
      <w:marRight w:val="0"/>
      <w:marTop w:val="0"/>
      <w:marBottom w:val="0"/>
      <w:divBdr>
        <w:top w:val="none" w:sz="0" w:space="0" w:color="auto"/>
        <w:left w:val="none" w:sz="0" w:space="0" w:color="auto"/>
        <w:bottom w:val="none" w:sz="0" w:space="0" w:color="auto"/>
        <w:right w:val="none" w:sz="0" w:space="0" w:color="auto"/>
      </w:divBdr>
      <w:divsChild>
        <w:div w:id="1051926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procs.2019.11.174" TargetMode="External"/><Relationship Id="rId21" Type="http://schemas.openxmlformats.org/officeDocument/2006/relationships/hyperlink" Target="https://www.kapture.cx/blog/21-common-customer-complaints-in-hospitality-avoid-them/" TargetMode="External"/><Relationship Id="rId42" Type="http://schemas.openxmlformats.org/officeDocument/2006/relationships/hyperlink" Target="https://doi.org/10.1016/j.ijhm.2019.102408" TargetMode="External"/><Relationship Id="rId47" Type="http://schemas.openxmlformats.org/officeDocument/2006/relationships/hyperlink" Target="https://www.emerald.com/insight/search?q=Khawaja%20Fawad%20Latif" TargetMode="External"/><Relationship Id="rId63" Type="http://schemas.openxmlformats.org/officeDocument/2006/relationships/hyperlink" Target="https://www.scirp.org/reference/ReferencesPapers?ReferenceID=1353990" TargetMode="External"/><Relationship Id="rId68" Type="http://schemas.openxmlformats.org/officeDocument/2006/relationships/hyperlink" Target="https://doi.org/10.1080/13032917.2017.1402190" TargetMode="External"/><Relationship Id="rId16" Type="http://schemas.openxmlformats.org/officeDocument/2006/relationships/hyperlink" Target="https://doi.org/10.1108/CMS-08-2020-0320" TargetMode="External"/><Relationship Id="rId11" Type="http://schemas.openxmlformats.org/officeDocument/2006/relationships/hyperlink" Target="https://www.scirp.org/reference/ReferencesPapers?ReferenceID=2007281" TargetMode="External"/><Relationship Id="rId24" Type="http://schemas.openxmlformats.org/officeDocument/2006/relationships/hyperlink" Target="https://research.wu.ac.at/en/publications/taking-the-fear-out-of-data-analysis-6" TargetMode="External"/><Relationship Id="rId32" Type="http://schemas.openxmlformats.org/officeDocument/2006/relationships/hyperlink" Target="https://archive.org/details/howtowriteyourun0000gree_i9j1" TargetMode="External"/><Relationship Id="rId37" Type="http://schemas.openxmlformats.org/officeDocument/2006/relationships/hyperlink" Target="https://www.emerald.com/insight/search?q=Vaishali%20Kaushal" TargetMode="External"/><Relationship Id="rId40" Type="http://schemas.openxmlformats.org/officeDocument/2006/relationships/hyperlink" Target="https://doi.org/10.1108/CBTH-04-2022-0085" TargetMode="External"/><Relationship Id="rId45" Type="http://schemas.openxmlformats.org/officeDocument/2006/relationships/hyperlink" Target="https://doi.org/10.1108/TR-10-2019-0406" TargetMode="External"/><Relationship Id="rId53" Type="http://schemas.openxmlformats.org/officeDocument/2006/relationships/hyperlink" Target="https://doi.org/10.1016/j.ijhm.2020.102641" TargetMode="External"/><Relationship Id="rId58" Type="http://schemas.openxmlformats.org/officeDocument/2006/relationships/hyperlink" Target="https://doi.org/10.1080/24751839.2020.1790793" TargetMode="External"/><Relationship Id="rId66" Type="http://schemas.openxmlformats.org/officeDocument/2006/relationships/hyperlink" Target="https://www.researchgate.net/publication/279187479_Qualitative_Research" TargetMode="External"/><Relationship Id="rId74" Type="http://schemas.openxmlformats.org/officeDocument/2006/relationships/hyperlink" Target="https://doi.org/10.1680/jbren.18.00055"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search.worldcat.org/title/Real-world-research-:-a-resource-for-social-scientists-and-practitioner-researchers/oclc/46462641" TargetMode="External"/><Relationship Id="rId19" Type="http://schemas.openxmlformats.org/officeDocument/2006/relationships/hyperlink" Target="https://dokumen.pub/dissertations-and-project-reports-a-step-by-step-guide-9781137364265.html" TargetMode="External"/><Relationship Id="rId14" Type="http://schemas.openxmlformats.org/officeDocument/2006/relationships/hyperlink" Target="https://doi.org/10.1109/ACCESS.2019.2946168" TargetMode="External"/><Relationship Id="rId22" Type="http://schemas.openxmlformats.org/officeDocument/2006/relationships/hyperlink" Target="https://doi.org/10.1108/TQM-08-2019-0198" TargetMode="External"/><Relationship Id="rId27" Type="http://schemas.openxmlformats.org/officeDocument/2006/relationships/hyperlink" Target="https://doi.org/10.21608/jaauth.2017.48151" TargetMode="External"/><Relationship Id="rId30" Type="http://schemas.openxmlformats.org/officeDocument/2006/relationships/hyperlink" Target="https://doi.org/10.1177/13567667221135195" TargetMode="External"/><Relationship Id="rId35" Type="http://schemas.openxmlformats.org/officeDocument/2006/relationships/hyperlink" Target="https://doi.org/10.1016/j.jretconser.2023.103565" TargetMode="External"/><Relationship Id="rId43" Type="http://schemas.openxmlformats.org/officeDocument/2006/relationships/hyperlink" Target="https://doi.org/10.1080/19368623.2019.1537139" TargetMode="External"/><Relationship Id="rId48" Type="http://schemas.openxmlformats.org/officeDocument/2006/relationships/hyperlink" Target="https://www.emerald.com/insight/publication/issn/0959-6119" TargetMode="External"/><Relationship Id="rId56" Type="http://schemas.openxmlformats.org/officeDocument/2006/relationships/hyperlink" Target="https://doi.org/10.61877/ijmrp.v2i3.126" TargetMode="External"/><Relationship Id="rId64" Type="http://schemas.openxmlformats.org/officeDocument/2006/relationships/hyperlink" Target="https://www.scirp.org/(S(czeh2tfqw2orz553k1w0r45))/reference/referencespapers.aspx?referenceid=2907709" TargetMode="External"/><Relationship Id="rId69" Type="http://schemas.openxmlformats.org/officeDocument/2006/relationships/hyperlink" Target="https://www.tripadvisor.com/HotelHighlight-s1-g2439490-d195360-Reviews-Coldra_Court_Hotel-Langstone_Newport_South_Wales_Wales.html" TargetMode="External"/><Relationship Id="rId77" Type="http://schemas.openxmlformats.org/officeDocument/2006/relationships/footer" Target="footer1.xml"/><Relationship Id="rId8" Type="http://schemas.openxmlformats.org/officeDocument/2006/relationships/hyperlink" Target="https://doi.org/10.1002/bsd2.369" TargetMode="External"/><Relationship Id="rId51" Type="http://schemas.openxmlformats.org/officeDocument/2006/relationships/hyperlink" Target="https://doi.org/10.18103/mra.v10i4.2761" TargetMode="External"/><Relationship Id="rId72" Type="http://schemas.openxmlformats.org/officeDocument/2006/relationships/hyperlink" Target="https://doi.org/10.37641/jimkes.v11i2.2117" TargetMode="External"/><Relationship Id="rId3" Type="http://schemas.openxmlformats.org/officeDocument/2006/relationships/styles" Target="styles.xml"/><Relationship Id="rId12" Type="http://schemas.openxmlformats.org/officeDocument/2006/relationships/hyperlink" Target="https://doi.org/10.1080/02642069.2020.1787993" TargetMode="External"/><Relationship Id="rId17" Type="http://schemas.openxmlformats.org/officeDocument/2006/relationships/hyperlink" Target="https://www.coldra-court.com/" TargetMode="External"/><Relationship Id="rId25" Type="http://schemas.openxmlformats.org/officeDocument/2006/relationships/hyperlink" Target="https://doi.org/10.1016/j.tourman.2023.104783" TargetMode="External"/><Relationship Id="rId33" Type="http://schemas.openxmlformats.org/officeDocument/2006/relationships/hyperlink" Target="https://www.businessperspectives.org/images/pdf/applications/publishing/templates/article/assets/16833/IM_2022_03_Hariandja.pdf" TargetMode="External"/><Relationship Id="rId38" Type="http://schemas.openxmlformats.org/officeDocument/2006/relationships/hyperlink" Target="https://www.emerald.com/insight/search?q=Rajan%20Yadav" TargetMode="External"/><Relationship Id="rId46" Type="http://schemas.openxmlformats.org/officeDocument/2006/relationships/hyperlink" Target="https://doi.org/10.1108/IJCHM-06-2018-0484" TargetMode="External"/><Relationship Id="rId59" Type="http://schemas.openxmlformats.org/officeDocument/2006/relationships/hyperlink" Target="https://doi.org/10.1080/23311886.2024.2312651" TargetMode="External"/><Relationship Id="rId67" Type="http://schemas.openxmlformats.org/officeDocument/2006/relationships/hyperlink" Target="https://doi.org/10.1080/19368623.2019.1595255" TargetMode="External"/><Relationship Id="rId20" Type="http://schemas.openxmlformats.org/officeDocument/2006/relationships/hyperlink" Target="https://archive.org/details/criticalthinking2ndecott" TargetMode="External"/><Relationship Id="rId41" Type="http://schemas.openxmlformats.org/officeDocument/2006/relationships/hyperlink" Target="https://doi.org/10.3390/su15010279" TargetMode="External"/><Relationship Id="rId54" Type="http://schemas.openxmlformats.org/officeDocument/2006/relationships/hyperlink" Target="https://ssrn.com/abstract=4121197" TargetMode="External"/><Relationship Id="rId62" Type="http://schemas.openxmlformats.org/officeDocument/2006/relationships/hyperlink" Target="https://www.zinrelo.com/customer-experience-and-customer-loyalty.html" TargetMode="External"/><Relationship Id="rId70" Type="http://schemas.openxmlformats.org/officeDocument/2006/relationships/hyperlink" Target="https://doi.org/10.1177/1938965518779538" TargetMode="External"/><Relationship Id="rId75" Type="http://schemas.openxmlformats.org/officeDocument/2006/relationships/hyperlink" Target="https://books.google.com/books/about/Case_Study_Research.html?id=k0WrN3rBz_sC"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IJCHM-10-2018-0831" TargetMode="External"/><Relationship Id="rId23" Type="http://schemas.openxmlformats.org/officeDocument/2006/relationships/hyperlink" Target="https://www.researchgate.net/publication/338805039_Ground_Rules_for_Social_Research_guidelines_for_good_practice/citation/download" TargetMode="External"/><Relationship Id="rId28" Type="http://schemas.openxmlformats.org/officeDocument/2006/relationships/hyperlink" Target="https://doi.org/10.47577/business.v7i.10585" TargetMode="External"/><Relationship Id="rId36" Type="http://schemas.openxmlformats.org/officeDocument/2006/relationships/hyperlink" Target="https://doi.org/10.3390/su142416481" TargetMode="External"/><Relationship Id="rId49" Type="http://schemas.openxmlformats.org/officeDocument/2006/relationships/hyperlink" Target="https://doi.org/10.1108/IJCHM-10-2020-1196" TargetMode="External"/><Relationship Id="rId57" Type="http://schemas.openxmlformats.org/officeDocument/2006/relationships/hyperlink" Target="https://doi.org/10.32996/jcsts.2024.6.1.17" TargetMode="External"/><Relationship Id="rId10" Type="http://schemas.openxmlformats.org/officeDocument/2006/relationships/hyperlink" Target="https://migrationletters.com/index.php/ml/article/view/8267" TargetMode="External"/><Relationship Id="rId31" Type="http://schemas.openxmlformats.org/officeDocument/2006/relationships/hyperlink" Target="https://find-and-update.company-information.service.gov.uk/company/08428620" TargetMode="External"/><Relationship Id="rId44" Type="http://schemas.openxmlformats.org/officeDocument/2006/relationships/hyperlink" Target="https://doi.org/10.1016/j.ijhm.2019.102328" TargetMode="External"/><Relationship Id="rId52" Type="http://schemas.openxmlformats.org/officeDocument/2006/relationships/hyperlink" Target="https://books.google.com/books/about/Designing_Qualitative_Research.html?id=qTByBgAAQBAJ" TargetMode="External"/><Relationship Id="rId60" Type="http://schemas.openxmlformats.org/officeDocument/2006/relationships/hyperlink" Target="https://doi.org/10.1080/1528008x.2021.1884930" TargetMode="External"/><Relationship Id="rId65" Type="http://schemas.openxmlformats.org/officeDocument/2006/relationships/hyperlink" Target="https://doi.org/10.1080/15256480.2024.2312478" TargetMode="External"/><Relationship Id="rId73" Type="http://schemas.openxmlformats.org/officeDocument/2006/relationships/hyperlink" Target="https://doi.org/10.29036/jots.v11i21.165"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58812/kder5e10" TargetMode="External"/><Relationship Id="rId13" Type="http://schemas.openxmlformats.org/officeDocument/2006/relationships/hyperlink" Target="https://doi.org/10.5171/2020.301930" TargetMode="External"/><Relationship Id="rId18" Type="http://schemas.openxmlformats.org/officeDocument/2006/relationships/hyperlink" Target="https://www.researchgate.net/publication/38177413_Business_research_A_practical_guide_for_undergraduate_and_postgraduate_students" TargetMode="External"/><Relationship Id="rId39" Type="http://schemas.openxmlformats.org/officeDocument/2006/relationships/hyperlink" Target="https://www.emerald.com/insight/publication/issn/2752-6666" TargetMode="External"/><Relationship Id="rId34" Type="http://schemas.openxmlformats.org/officeDocument/2006/relationships/hyperlink" Target="https://www.howazit.com/blog/establishing-brand-loyalty-through-customer-experience/" TargetMode="External"/><Relationship Id="rId50" Type="http://schemas.openxmlformats.org/officeDocument/2006/relationships/hyperlink" Target="http://orcid.org/0000-0002-7448-5261" TargetMode="External"/><Relationship Id="rId55" Type="http://schemas.openxmlformats.org/officeDocument/2006/relationships/hyperlink" Target="https://doi.org/10.47604/ijmht.2377" TargetMode="External"/><Relationship Id="rId76" Type="http://schemas.openxmlformats.org/officeDocument/2006/relationships/hyperlink" Target="https://doi.org/10.1007/s10115-018-1236-4" TargetMode="External"/><Relationship Id="rId7" Type="http://schemas.openxmlformats.org/officeDocument/2006/relationships/endnotes" Target="endnotes.xml"/><Relationship Id="rId71" Type="http://schemas.openxmlformats.org/officeDocument/2006/relationships/hyperlink" Target="https://books.google.com.pk/books?hl=en&amp;lr=&amp;id=sPJFDwAAQBAJ&amp;oi=fnd&amp;pg=PT20&amp;dq=Veal" TargetMode="External"/><Relationship Id="rId2" Type="http://schemas.openxmlformats.org/officeDocument/2006/relationships/numbering" Target="numbering.xml"/><Relationship Id="rId29" Type="http://schemas.openxmlformats.org/officeDocument/2006/relationships/hyperlink" Target="https://doi.org/10.1108/QMR-03-2022-0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 dockstate="right" visibility="0" width="350" row="4">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A7FC215E-E945-4531-B8A0-E01D3AA2BFD1}">
  <we:reference id="wa200005107" version="1.1.0.0" store="en-GB" storeType="OMEX"/>
  <we:alternateReferences>
    <we:reference id="wa200005107" version="1.1.0.0" store="wa200005107"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1FC86A9-0EE9-4848-BB62-7434B08D486B}">
  <we:reference id="wa200005502" version="1.0.0.11" store="en-GB" storeType="OMEX"/>
  <we:alternateReferences>
    <we:reference id="wa200005502" version="1.0.0.11" store="wa200005502" storeType="OMEX"/>
  </we:alternateReferences>
  <we:properties>
    <we:property name="docId" value="&quot;KL6fVf_ZxuIkJ-8X3SMRq&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02327A5E-4E76-42EA-BDE0-89ABE95C930F}">
  <we:reference id="wa200005669" version="2.0.0.0" store="en-GB"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62587-45F9-4A54-AAFF-D6B7928C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44</Pages>
  <Words>11908</Words>
  <Characters>72287</Characters>
  <Application>Microsoft Office Word</Application>
  <DocSecurity>0</DocSecurity>
  <Lines>1225</Lines>
  <Paragraphs>445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Ciocea</dc:creator>
  <cp:keywords/>
  <dc:description/>
  <cp:lastModifiedBy>Marius Ciocea</cp:lastModifiedBy>
  <cp:revision>5</cp:revision>
  <dcterms:created xsi:type="dcterms:W3CDTF">2024-05-29T23:39:00Z</dcterms:created>
  <dcterms:modified xsi:type="dcterms:W3CDTF">2024-05-30T08:44:00Z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191501116</vt:i4>
  </property>
  <property fmtid="{D5CDD505-2E9C-101B-9397-08002B2CF9AE}" pid="3" name="GrammarlyDocumentId">
    <vt:lpwstr>c74b1343313ed3f24d73889bf40d2a17a2a221c4ac562a885c0270d9af6b0ad8</vt:lpwstr>
  </property>
</Properties>
</file>