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ECEBB3" w14:textId="3024A7F4" w:rsidR="009B2C18" w:rsidRPr="00C946C9" w:rsidRDefault="007A1361" w:rsidP="0037507A">
      <w:pPr>
        <w:spacing w:line="480" w:lineRule="auto"/>
        <w:rPr>
          <w:rFonts w:ascii="Verdana" w:hAnsi="Verdana"/>
          <w:color w:val="000000" w:themeColor="text1"/>
          <w:kern w:val="24"/>
        </w:rPr>
      </w:pPr>
      <w:r>
        <w:rPr>
          <w:rFonts w:ascii="Verdana" w:hAnsi="Verdana"/>
          <w:color w:val="000000" w:themeColor="text1"/>
          <w:kern w:val="24"/>
        </w:rPr>
        <w:t>Question 4</w:t>
      </w:r>
      <w:r w:rsidR="009B2C18" w:rsidRPr="00C946C9">
        <w:rPr>
          <w:rFonts w:ascii="Verdana" w:hAnsi="Verdana"/>
          <w:color w:val="000000" w:themeColor="text1"/>
          <w:kern w:val="24"/>
        </w:rPr>
        <w:t xml:space="preserve"> </w:t>
      </w:r>
    </w:p>
    <w:p w14:paraId="7983FB66" w14:textId="472E1A16" w:rsidR="00D44287" w:rsidRDefault="00F60BE2" w:rsidP="0037507A">
      <w:pPr>
        <w:spacing w:line="480" w:lineRule="auto"/>
        <w:rPr>
          <w:rFonts w:ascii="Verdana" w:hAnsi="Verdana"/>
          <w:color w:val="000000" w:themeColor="text1"/>
          <w:kern w:val="24"/>
        </w:rPr>
      </w:pPr>
      <w:r w:rsidRPr="00C946C9">
        <w:rPr>
          <w:rFonts w:ascii="Verdana" w:hAnsi="Verdana"/>
          <w:color w:val="000000" w:themeColor="text1"/>
          <w:kern w:val="24"/>
        </w:rPr>
        <w:t xml:space="preserve">Fairytales </w:t>
      </w:r>
      <w:r w:rsidR="00816F57" w:rsidRPr="00C946C9">
        <w:rPr>
          <w:rFonts w:ascii="Verdana" w:hAnsi="Verdana"/>
          <w:color w:val="000000" w:themeColor="text1"/>
          <w:kern w:val="24"/>
        </w:rPr>
        <w:t xml:space="preserve">have </w:t>
      </w:r>
      <w:proofErr w:type="gramStart"/>
      <w:r w:rsidR="00816F57" w:rsidRPr="00C946C9">
        <w:rPr>
          <w:rFonts w:ascii="Verdana" w:hAnsi="Verdana"/>
          <w:color w:val="000000" w:themeColor="text1"/>
          <w:kern w:val="24"/>
        </w:rPr>
        <w:t>been used</w:t>
      </w:r>
      <w:proofErr w:type="gramEnd"/>
      <w:r w:rsidR="00816F57" w:rsidRPr="00C946C9">
        <w:rPr>
          <w:rFonts w:ascii="Verdana" w:hAnsi="Verdana"/>
          <w:color w:val="000000" w:themeColor="text1"/>
          <w:kern w:val="24"/>
        </w:rPr>
        <w:t xml:space="preserve"> throughout history to both entertain and educate </w:t>
      </w:r>
      <w:r w:rsidR="00837827" w:rsidRPr="00C946C9">
        <w:rPr>
          <w:rFonts w:ascii="Verdana" w:hAnsi="Verdana"/>
          <w:color w:val="000000" w:themeColor="text1"/>
          <w:kern w:val="24"/>
        </w:rPr>
        <w:t>people on social and moral issues.</w:t>
      </w:r>
      <w:r w:rsidR="00AD08F8" w:rsidRPr="00C946C9">
        <w:rPr>
          <w:rFonts w:ascii="Verdana" w:hAnsi="Verdana"/>
          <w:color w:val="000000" w:themeColor="text1"/>
          <w:kern w:val="24"/>
        </w:rPr>
        <w:t xml:space="preserve"> </w:t>
      </w:r>
      <w:r w:rsidR="0083620B" w:rsidRPr="00C946C9">
        <w:rPr>
          <w:rFonts w:ascii="Verdana" w:hAnsi="Verdana"/>
          <w:color w:val="000000" w:themeColor="text1"/>
          <w:kern w:val="24"/>
        </w:rPr>
        <w:t xml:space="preserve">They often contain </w:t>
      </w:r>
      <w:r w:rsidR="00D87C9E" w:rsidRPr="00C946C9">
        <w:rPr>
          <w:rFonts w:ascii="Verdana" w:hAnsi="Verdana"/>
          <w:color w:val="000000" w:themeColor="text1"/>
          <w:kern w:val="24"/>
        </w:rPr>
        <w:t>noticeably clear</w:t>
      </w:r>
      <w:r w:rsidR="0083620B" w:rsidRPr="00C946C9">
        <w:rPr>
          <w:rFonts w:ascii="Verdana" w:hAnsi="Verdana"/>
          <w:color w:val="000000" w:themeColor="text1"/>
          <w:kern w:val="24"/>
        </w:rPr>
        <w:t xml:space="preserve"> stances on right and wrong</w:t>
      </w:r>
      <w:r w:rsidR="00F90468" w:rsidRPr="00C946C9">
        <w:rPr>
          <w:rFonts w:ascii="Verdana" w:hAnsi="Verdana"/>
          <w:color w:val="000000" w:themeColor="text1"/>
          <w:kern w:val="24"/>
        </w:rPr>
        <w:t xml:space="preserve">, good versus evil. </w:t>
      </w:r>
      <w:r w:rsidR="0004074A" w:rsidRPr="00C946C9">
        <w:rPr>
          <w:rFonts w:ascii="Verdana" w:hAnsi="Verdana"/>
          <w:color w:val="000000" w:themeColor="text1"/>
          <w:kern w:val="24"/>
        </w:rPr>
        <w:t xml:space="preserve">As society moves forward, fairytales have </w:t>
      </w:r>
      <w:proofErr w:type="gramStart"/>
      <w:r w:rsidR="00837467" w:rsidRPr="00C946C9">
        <w:rPr>
          <w:rFonts w:ascii="Verdana" w:hAnsi="Verdana"/>
          <w:color w:val="000000" w:themeColor="text1"/>
          <w:kern w:val="24"/>
        </w:rPr>
        <w:t>been retold</w:t>
      </w:r>
      <w:proofErr w:type="gramEnd"/>
      <w:r w:rsidR="00837467" w:rsidRPr="00C946C9">
        <w:rPr>
          <w:rFonts w:ascii="Verdana" w:hAnsi="Verdana"/>
          <w:color w:val="000000" w:themeColor="text1"/>
          <w:kern w:val="24"/>
        </w:rPr>
        <w:t xml:space="preserve"> to generations </w:t>
      </w:r>
      <w:r w:rsidR="007542F1" w:rsidRPr="00C946C9">
        <w:rPr>
          <w:rFonts w:ascii="Verdana" w:hAnsi="Verdana"/>
          <w:color w:val="000000" w:themeColor="text1"/>
          <w:kern w:val="24"/>
        </w:rPr>
        <w:t xml:space="preserve">often reimagined to fit </w:t>
      </w:r>
      <w:r w:rsidR="00B870FB" w:rsidRPr="00C946C9">
        <w:rPr>
          <w:rFonts w:ascii="Verdana" w:hAnsi="Verdana"/>
          <w:color w:val="000000" w:themeColor="text1"/>
          <w:kern w:val="24"/>
        </w:rPr>
        <w:t xml:space="preserve">the current social conventions. </w:t>
      </w:r>
      <w:r w:rsidR="00C34F65" w:rsidRPr="00C946C9">
        <w:rPr>
          <w:rFonts w:ascii="Verdana" w:hAnsi="Verdana"/>
          <w:color w:val="000000" w:themeColor="text1"/>
          <w:kern w:val="24"/>
        </w:rPr>
        <w:t xml:space="preserve">This essay will focus on </w:t>
      </w:r>
      <w:r w:rsidR="00C34F65" w:rsidRPr="00C946C9">
        <w:rPr>
          <w:rFonts w:ascii="Verdana" w:hAnsi="Verdana"/>
          <w:i/>
          <w:iCs/>
          <w:color w:val="000000" w:themeColor="text1"/>
          <w:kern w:val="24"/>
        </w:rPr>
        <w:t xml:space="preserve">Little Red Riding Hood </w:t>
      </w:r>
      <w:r w:rsidR="00CC75D0" w:rsidRPr="00C946C9">
        <w:rPr>
          <w:rFonts w:ascii="Verdana" w:hAnsi="Verdana"/>
          <w:color w:val="000000" w:themeColor="text1"/>
          <w:kern w:val="24"/>
        </w:rPr>
        <w:t xml:space="preserve">and how it has </w:t>
      </w:r>
      <w:proofErr w:type="gramStart"/>
      <w:r w:rsidR="00CC75D0" w:rsidRPr="00C946C9">
        <w:rPr>
          <w:rFonts w:ascii="Verdana" w:hAnsi="Verdana"/>
          <w:color w:val="000000" w:themeColor="text1"/>
          <w:kern w:val="24"/>
        </w:rPr>
        <w:t>been reinterpreted</w:t>
      </w:r>
      <w:proofErr w:type="gramEnd"/>
      <w:r w:rsidR="00CC75D0" w:rsidRPr="00C946C9">
        <w:rPr>
          <w:rFonts w:ascii="Verdana" w:hAnsi="Verdana"/>
          <w:color w:val="000000" w:themeColor="text1"/>
          <w:kern w:val="24"/>
        </w:rPr>
        <w:t xml:space="preserve"> in the form of the postmodern picture</w:t>
      </w:r>
      <w:r w:rsidR="008A27A3" w:rsidRPr="00C946C9">
        <w:rPr>
          <w:rFonts w:ascii="Verdana" w:hAnsi="Verdana"/>
          <w:color w:val="000000" w:themeColor="text1"/>
          <w:kern w:val="24"/>
        </w:rPr>
        <w:t xml:space="preserve"> book that make the tale still relevant to our time</w:t>
      </w:r>
      <w:r w:rsidR="00B36432" w:rsidRPr="00C946C9">
        <w:rPr>
          <w:rFonts w:ascii="Verdana" w:hAnsi="Verdana"/>
          <w:color w:val="000000" w:themeColor="text1"/>
          <w:kern w:val="24"/>
        </w:rPr>
        <w:t xml:space="preserve"> despite the cultural shifts</w:t>
      </w:r>
      <w:r w:rsidR="008A27A3" w:rsidRPr="00C946C9">
        <w:rPr>
          <w:rFonts w:ascii="Verdana" w:hAnsi="Verdana"/>
          <w:color w:val="000000" w:themeColor="text1"/>
          <w:kern w:val="24"/>
        </w:rPr>
        <w:t xml:space="preserve">. </w:t>
      </w:r>
    </w:p>
    <w:p w14:paraId="26996750" w14:textId="77777777" w:rsidR="007A1361" w:rsidRPr="00C946C9" w:rsidRDefault="007A1361" w:rsidP="0037507A">
      <w:pPr>
        <w:spacing w:line="480" w:lineRule="auto"/>
        <w:rPr>
          <w:rFonts w:ascii="Verdana" w:hAnsi="Verdana"/>
          <w:color w:val="000000" w:themeColor="text1"/>
          <w:kern w:val="24"/>
        </w:rPr>
      </w:pPr>
    </w:p>
    <w:p w14:paraId="6D962B5F" w14:textId="1B2A3C0D" w:rsidR="00D44287" w:rsidRPr="00C946C9" w:rsidRDefault="00D44287" w:rsidP="0037507A">
      <w:pPr>
        <w:spacing w:line="480" w:lineRule="auto"/>
        <w:rPr>
          <w:rFonts w:ascii="Verdana" w:hAnsi="Verdana"/>
          <w:kern w:val="24"/>
        </w:rPr>
      </w:pPr>
      <w:r w:rsidRPr="00C946C9">
        <w:rPr>
          <w:rFonts w:ascii="Verdana" w:hAnsi="Verdana"/>
          <w:color w:val="000000" w:themeColor="text1"/>
          <w:kern w:val="24"/>
        </w:rPr>
        <w:t xml:space="preserve">Bette P. Goldstone </w:t>
      </w:r>
      <w:proofErr w:type="gramStart"/>
      <w:r w:rsidRPr="00C946C9">
        <w:rPr>
          <w:rFonts w:ascii="Verdana" w:hAnsi="Verdana"/>
          <w:color w:val="000000" w:themeColor="text1"/>
          <w:kern w:val="24"/>
        </w:rPr>
        <w:t>is quoted</w:t>
      </w:r>
      <w:proofErr w:type="gramEnd"/>
      <w:r w:rsidRPr="00C946C9">
        <w:rPr>
          <w:rFonts w:ascii="Verdana" w:hAnsi="Verdana"/>
          <w:color w:val="000000" w:themeColor="text1"/>
          <w:kern w:val="24"/>
        </w:rPr>
        <w:t xml:space="preserve"> as saying about postmodern picture books; </w:t>
      </w:r>
      <w:r w:rsidRPr="00C946C9">
        <w:rPr>
          <w:rFonts w:ascii="Verdana" w:hAnsi="Verdana"/>
          <w:kern w:val="24"/>
        </w:rPr>
        <w:t>“Authors and Illustrators are playing with multiple storylines, narrators and perspectives to create books that are exciting because of their unpredictability</w:t>
      </w:r>
      <w:r w:rsidR="0031462E" w:rsidRPr="00C946C9">
        <w:rPr>
          <w:rFonts w:ascii="Verdana" w:hAnsi="Verdana"/>
          <w:kern w:val="24"/>
        </w:rPr>
        <w:t>.”</w:t>
      </w:r>
      <w:r w:rsidRPr="00C946C9">
        <w:rPr>
          <w:rFonts w:ascii="Verdana" w:hAnsi="Verdana"/>
          <w:kern w:val="24"/>
        </w:rPr>
        <w:t xml:space="preserve"> A quote from M. Anstey adds further weight to this by saying postmodern picture books are </w:t>
      </w:r>
      <w:r w:rsidRPr="00C946C9">
        <w:rPr>
          <w:rFonts w:ascii="Verdana" w:eastAsia="Times New Roman" w:hAnsi="Verdana"/>
          <w:shd w:val="clear" w:color="auto" w:fill="FFFFFF"/>
        </w:rPr>
        <w:t>“a product of new times and incorporates many of the characteristics of new literacies, requiring the reader to engage with the text in new ways.” (Anstey, M., 2002).</w:t>
      </w:r>
    </w:p>
    <w:p w14:paraId="53FEB5ED" w14:textId="77777777" w:rsidR="00D44287" w:rsidRPr="00C946C9" w:rsidRDefault="00D44287" w:rsidP="0037507A">
      <w:pPr>
        <w:spacing w:line="480" w:lineRule="auto"/>
        <w:rPr>
          <w:rFonts w:ascii="Verdana" w:hAnsi="Verdana"/>
          <w:color w:val="000000" w:themeColor="text1"/>
          <w:kern w:val="24"/>
        </w:rPr>
      </w:pPr>
    </w:p>
    <w:p w14:paraId="26FC4859" w14:textId="5076400D" w:rsidR="00294244" w:rsidRPr="00C946C9" w:rsidRDefault="00112CC8" w:rsidP="0037507A">
      <w:pPr>
        <w:spacing w:line="480" w:lineRule="auto"/>
        <w:rPr>
          <w:rFonts w:ascii="Verdana" w:hAnsi="Verdana"/>
          <w:color w:val="000000" w:themeColor="text1"/>
          <w:kern w:val="24"/>
        </w:rPr>
      </w:pPr>
      <w:r w:rsidRPr="00C946C9">
        <w:rPr>
          <w:rFonts w:ascii="Verdana" w:hAnsi="Verdana"/>
          <w:i/>
          <w:iCs/>
          <w:color w:val="000000" w:themeColor="text1"/>
          <w:kern w:val="24"/>
        </w:rPr>
        <w:t>Little Red Riding Hood</w:t>
      </w:r>
      <w:r w:rsidR="00F149B1" w:rsidRPr="00C946C9">
        <w:rPr>
          <w:rFonts w:ascii="Verdana" w:hAnsi="Verdana"/>
          <w:color w:val="000000" w:themeColor="text1"/>
          <w:kern w:val="24"/>
        </w:rPr>
        <w:t xml:space="preserve"> is an enduring story</w:t>
      </w:r>
      <w:r w:rsidR="001930E8" w:rsidRPr="00C946C9">
        <w:rPr>
          <w:rFonts w:ascii="Verdana" w:hAnsi="Verdana"/>
          <w:color w:val="000000" w:themeColor="text1"/>
          <w:kern w:val="24"/>
        </w:rPr>
        <w:t xml:space="preserve">. </w:t>
      </w:r>
      <w:r w:rsidR="00F149B1" w:rsidRPr="00C946C9">
        <w:rPr>
          <w:rFonts w:ascii="Verdana" w:hAnsi="Verdana"/>
          <w:color w:val="000000" w:themeColor="text1"/>
          <w:kern w:val="24"/>
        </w:rPr>
        <w:t xml:space="preserve">Early variations have existed for thousands of </w:t>
      </w:r>
      <w:r w:rsidR="00766981" w:rsidRPr="00C946C9">
        <w:rPr>
          <w:rFonts w:ascii="Verdana" w:hAnsi="Verdana"/>
          <w:color w:val="000000" w:themeColor="text1"/>
          <w:kern w:val="24"/>
        </w:rPr>
        <w:t>years;</w:t>
      </w:r>
      <w:r w:rsidR="00F149B1" w:rsidRPr="00C946C9">
        <w:rPr>
          <w:rFonts w:ascii="Verdana" w:hAnsi="Verdana"/>
          <w:color w:val="000000" w:themeColor="text1"/>
          <w:kern w:val="24"/>
        </w:rPr>
        <w:t xml:space="preserve"> however, the earliest known written version of the story is in the book </w:t>
      </w:r>
      <w:r w:rsidR="00F149B1" w:rsidRPr="00C946C9">
        <w:rPr>
          <w:rFonts w:ascii="Verdana" w:hAnsi="Verdana"/>
          <w:i/>
          <w:iCs/>
          <w:color w:val="000000" w:themeColor="text1"/>
          <w:kern w:val="24"/>
        </w:rPr>
        <w:t>Stories or Tales from Past Times</w:t>
      </w:r>
      <w:r w:rsidR="00F149B1" w:rsidRPr="00C946C9">
        <w:rPr>
          <w:rFonts w:ascii="Verdana" w:hAnsi="Verdana"/>
          <w:color w:val="000000" w:themeColor="text1"/>
          <w:kern w:val="24"/>
        </w:rPr>
        <w:t xml:space="preserve"> (sometimes called </w:t>
      </w:r>
      <w:r w:rsidR="00F149B1" w:rsidRPr="00C946C9">
        <w:rPr>
          <w:rFonts w:ascii="Verdana" w:hAnsi="Verdana"/>
          <w:i/>
          <w:iCs/>
          <w:color w:val="000000" w:themeColor="text1"/>
          <w:kern w:val="24"/>
        </w:rPr>
        <w:t>Histories and tales of long ago, with morals</w:t>
      </w:r>
      <w:r w:rsidR="00F149B1" w:rsidRPr="00C946C9">
        <w:rPr>
          <w:rFonts w:ascii="Verdana" w:hAnsi="Verdana"/>
          <w:color w:val="000000" w:themeColor="text1"/>
          <w:kern w:val="24"/>
        </w:rPr>
        <w:t>) by Charles Perrault Published in 169</w:t>
      </w:r>
      <w:r w:rsidR="00203AC5" w:rsidRPr="00C946C9">
        <w:rPr>
          <w:rFonts w:ascii="Verdana" w:hAnsi="Verdana"/>
          <w:color w:val="000000" w:themeColor="text1"/>
          <w:kern w:val="24"/>
        </w:rPr>
        <w:t>7</w:t>
      </w:r>
      <w:r w:rsidR="00F149B1" w:rsidRPr="00C946C9">
        <w:rPr>
          <w:rFonts w:ascii="Verdana" w:hAnsi="Verdana"/>
          <w:color w:val="000000" w:themeColor="text1"/>
          <w:kern w:val="24"/>
        </w:rPr>
        <w:t xml:space="preserve"> (Alternatively known as </w:t>
      </w:r>
      <w:r w:rsidR="00F149B1" w:rsidRPr="00C946C9">
        <w:rPr>
          <w:rFonts w:ascii="Verdana" w:hAnsi="Verdana"/>
          <w:i/>
          <w:iCs/>
          <w:color w:val="000000" w:themeColor="text1"/>
          <w:kern w:val="24"/>
        </w:rPr>
        <w:t>The Tales of Mother Goose</w:t>
      </w:r>
      <w:r w:rsidR="00B137D4" w:rsidRPr="00C946C9">
        <w:rPr>
          <w:rFonts w:ascii="Verdana" w:hAnsi="Verdana"/>
          <w:i/>
          <w:iCs/>
          <w:color w:val="000000" w:themeColor="text1"/>
          <w:kern w:val="24"/>
        </w:rPr>
        <w:t>)</w:t>
      </w:r>
      <w:r w:rsidR="00F149B1" w:rsidRPr="00C946C9">
        <w:rPr>
          <w:rFonts w:ascii="Verdana" w:hAnsi="Verdana"/>
          <w:color w:val="000000" w:themeColor="text1"/>
          <w:kern w:val="24"/>
        </w:rPr>
        <w:t xml:space="preserve">. </w:t>
      </w:r>
      <w:r w:rsidR="00294244" w:rsidRPr="00C946C9">
        <w:rPr>
          <w:rFonts w:ascii="Verdana" w:hAnsi="Verdana"/>
          <w:color w:val="000000" w:themeColor="text1"/>
          <w:kern w:val="24"/>
        </w:rPr>
        <w:t>The s</w:t>
      </w:r>
      <w:r w:rsidR="00203AC5" w:rsidRPr="00C946C9">
        <w:rPr>
          <w:rFonts w:ascii="Verdana" w:hAnsi="Verdana"/>
          <w:color w:val="000000" w:themeColor="text1"/>
          <w:kern w:val="24"/>
        </w:rPr>
        <w:t xml:space="preserve">tory </w:t>
      </w:r>
      <w:r w:rsidR="00203AC5" w:rsidRPr="00C946C9">
        <w:rPr>
          <w:rFonts w:ascii="Verdana" w:hAnsi="Verdana"/>
          <w:color w:val="000000" w:themeColor="text1"/>
          <w:kern w:val="24"/>
        </w:rPr>
        <w:lastRenderedPageBreak/>
        <w:t xml:space="preserve">focuses on the young woman </w:t>
      </w:r>
      <w:r w:rsidR="00942F49" w:rsidRPr="00C946C9">
        <w:rPr>
          <w:rFonts w:ascii="Verdana" w:hAnsi="Verdana"/>
          <w:color w:val="000000" w:themeColor="text1"/>
          <w:kern w:val="24"/>
        </w:rPr>
        <w:t xml:space="preserve">Red Riding Hood who </w:t>
      </w:r>
      <w:proofErr w:type="gramStart"/>
      <w:r w:rsidR="00942F49" w:rsidRPr="00C946C9">
        <w:rPr>
          <w:rFonts w:ascii="Verdana" w:hAnsi="Verdana"/>
          <w:color w:val="000000" w:themeColor="text1"/>
          <w:kern w:val="24"/>
        </w:rPr>
        <w:t>is tasked</w:t>
      </w:r>
      <w:proofErr w:type="gramEnd"/>
      <w:r w:rsidR="00942F49" w:rsidRPr="00C946C9">
        <w:rPr>
          <w:rFonts w:ascii="Verdana" w:hAnsi="Verdana"/>
          <w:color w:val="000000" w:themeColor="text1"/>
          <w:kern w:val="24"/>
        </w:rPr>
        <w:t xml:space="preserve"> with delivering a care package to her </w:t>
      </w:r>
      <w:r w:rsidR="004A364D" w:rsidRPr="00C946C9">
        <w:rPr>
          <w:rFonts w:ascii="Verdana" w:hAnsi="Verdana"/>
          <w:color w:val="000000" w:themeColor="text1"/>
          <w:kern w:val="24"/>
        </w:rPr>
        <w:t xml:space="preserve">grandmother. </w:t>
      </w:r>
      <w:r w:rsidR="009607DA" w:rsidRPr="00C946C9">
        <w:rPr>
          <w:rFonts w:ascii="Verdana" w:hAnsi="Verdana"/>
          <w:color w:val="000000" w:themeColor="text1"/>
          <w:kern w:val="24"/>
        </w:rPr>
        <w:t xml:space="preserve">On the way to visit her </w:t>
      </w:r>
      <w:r w:rsidR="003A427E" w:rsidRPr="00C946C9">
        <w:rPr>
          <w:rFonts w:ascii="Verdana" w:hAnsi="Verdana"/>
          <w:color w:val="000000" w:themeColor="text1"/>
          <w:kern w:val="24"/>
        </w:rPr>
        <w:t xml:space="preserve">grandmother she encounters a “cunning” wolf </w:t>
      </w:r>
      <w:r w:rsidR="00EF3A8E" w:rsidRPr="00C946C9">
        <w:rPr>
          <w:rFonts w:ascii="Verdana" w:hAnsi="Verdana"/>
          <w:color w:val="000000" w:themeColor="text1"/>
          <w:kern w:val="24"/>
        </w:rPr>
        <w:t>and innocently tells him her plans. The wolf</w:t>
      </w:r>
      <w:r w:rsidR="000750FB" w:rsidRPr="00C946C9">
        <w:rPr>
          <w:rFonts w:ascii="Verdana" w:hAnsi="Verdana"/>
          <w:color w:val="000000" w:themeColor="text1"/>
          <w:kern w:val="24"/>
        </w:rPr>
        <w:t xml:space="preserve"> </w:t>
      </w:r>
      <w:proofErr w:type="gramStart"/>
      <w:r w:rsidR="000750FB" w:rsidRPr="00C946C9">
        <w:rPr>
          <w:rFonts w:ascii="Verdana" w:hAnsi="Verdana"/>
          <w:color w:val="000000" w:themeColor="text1"/>
          <w:kern w:val="24"/>
        </w:rPr>
        <w:t>ultimately</w:t>
      </w:r>
      <w:r w:rsidR="00EF3A8E" w:rsidRPr="00C946C9">
        <w:rPr>
          <w:rFonts w:ascii="Verdana" w:hAnsi="Verdana"/>
          <w:color w:val="000000" w:themeColor="text1"/>
          <w:kern w:val="24"/>
        </w:rPr>
        <w:t xml:space="preserve"> tricks</w:t>
      </w:r>
      <w:proofErr w:type="gramEnd"/>
      <w:r w:rsidR="00EF3A8E" w:rsidRPr="00C946C9">
        <w:rPr>
          <w:rFonts w:ascii="Verdana" w:hAnsi="Verdana"/>
          <w:color w:val="000000" w:themeColor="text1"/>
          <w:kern w:val="24"/>
        </w:rPr>
        <w:t xml:space="preserve"> her into delaying her visit</w:t>
      </w:r>
      <w:r w:rsidR="0068255B" w:rsidRPr="00C946C9">
        <w:rPr>
          <w:rFonts w:ascii="Verdana" w:hAnsi="Verdana"/>
          <w:color w:val="000000" w:themeColor="text1"/>
          <w:kern w:val="24"/>
        </w:rPr>
        <w:t>, rushes</w:t>
      </w:r>
      <w:r w:rsidR="00EF3A8E" w:rsidRPr="00C946C9">
        <w:rPr>
          <w:rFonts w:ascii="Verdana" w:hAnsi="Verdana"/>
          <w:color w:val="000000" w:themeColor="text1"/>
          <w:kern w:val="24"/>
        </w:rPr>
        <w:t xml:space="preserve"> ahead to eat the </w:t>
      </w:r>
      <w:r w:rsidR="00F64409" w:rsidRPr="00C946C9">
        <w:rPr>
          <w:rFonts w:ascii="Verdana" w:hAnsi="Verdana"/>
          <w:color w:val="000000" w:themeColor="text1"/>
          <w:kern w:val="24"/>
        </w:rPr>
        <w:t xml:space="preserve">grandmother and later Red Riding Hood when she arrives none the wiser. </w:t>
      </w:r>
    </w:p>
    <w:p w14:paraId="65620EF8" w14:textId="5D4CE226" w:rsidR="003D36E9" w:rsidRPr="00C946C9" w:rsidRDefault="00F64409" w:rsidP="0037507A">
      <w:pPr>
        <w:spacing w:line="480" w:lineRule="auto"/>
        <w:rPr>
          <w:rFonts w:ascii="Verdana" w:hAnsi="Verdana"/>
          <w:color w:val="000000" w:themeColor="text1"/>
          <w:kern w:val="24"/>
        </w:rPr>
      </w:pPr>
      <w:r w:rsidRPr="00C946C9">
        <w:rPr>
          <w:rFonts w:ascii="Verdana" w:hAnsi="Verdana"/>
          <w:color w:val="000000" w:themeColor="text1"/>
          <w:kern w:val="24"/>
        </w:rPr>
        <w:t xml:space="preserve">The story </w:t>
      </w:r>
      <w:proofErr w:type="gramStart"/>
      <w:r w:rsidRPr="00C946C9">
        <w:rPr>
          <w:rFonts w:ascii="Verdana" w:hAnsi="Verdana"/>
          <w:color w:val="000000" w:themeColor="text1"/>
          <w:kern w:val="24"/>
        </w:rPr>
        <w:t>was written</w:t>
      </w:r>
      <w:proofErr w:type="gramEnd"/>
      <w:r w:rsidRPr="00C946C9">
        <w:rPr>
          <w:rFonts w:ascii="Verdana" w:hAnsi="Verdana"/>
          <w:color w:val="000000" w:themeColor="text1"/>
          <w:kern w:val="24"/>
        </w:rPr>
        <w:t xml:space="preserve"> as a stark and moral warning to society that young children especially women </w:t>
      </w:r>
      <w:r w:rsidR="0031462E" w:rsidRPr="00C946C9">
        <w:rPr>
          <w:rFonts w:ascii="Verdana" w:hAnsi="Verdana"/>
          <w:color w:val="000000" w:themeColor="text1"/>
          <w:kern w:val="24"/>
        </w:rPr>
        <w:t>should not</w:t>
      </w:r>
      <w:r w:rsidRPr="00C946C9">
        <w:rPr>
          <w:rFonts w:ascii="Verdana" w:hAnsi="Verdana"/>
          <w:color w:val="000000" w:themeColor="text1"/>
          <w:kern w:val="24"/>
        </w:rPr>
        <w:t xml:space="preserve"> talk to strangers</w:t>
      </w:r>
      <w:r w:rsidR="0031687E" w:rsidRPr="00C946C9">
        <w:rPr>
          <w:rFonts w:ascii="Verdana" w:hAnsi="Verdana"/>
          <w:color w:val="000000" w:themeColor="text1"/>
          <w:kern w:val="24"/>
        </w:rPr>
        <w:t>;</w:t>
      </w:r>
      <w:r w:rsidRPr="00C946C9">
        <w:rPr>
          <w:rFonts w:ascii="Verdana" w:hAnsi="Verdana"/>
          <w:color w:val="000000" w:themeColor="text1"/>
          <w:kern w:val="24"/>
        </w:rPr>
        <w:t xml:space="preserve"> if they do</w:t>
      </w:r>
      <w:r w:rsidR="0037507A" w:rsidRPr="00C946C9">
        <w:rPr>
          <w:rFonts w:ascii="Verdana" w:hAnsi="Verdana"/>
          <w:color w:val="000000" w:themeColor="text1"/>
          <w:kern w:val="24"/>
        </w:rPr>
        <w:t>,</w:t>
      </w:r>
      <w:r w:rsidRPr="00C946C9">
        <w:rPr>
          <w:rFonts w:ascii="Verdana" w:hAnsi="Verdana"/>
          <w:color w:val="000000" w:themeColor="text1"/>
          <w:kern w:val="24"/>
        </w:rPr>
        <w:t xml:space="preserve"> they will be devoured due to their disobedience. </w:t>
      </w:r>
      <w:r w:rsidR="008123D2" w:rsidRPr="00C946C9">
        <w:rPr>
          <w:rFonts w:ascii="Verdana" w:hAnsi="Verdana"/>
          <w:color w:val="000000" w:themeColor="text1"/>
          <w:kern w:val="24"/>
        </w:rPr>
        <w:t xml:space="preserve">Perrault’s view of women matched with the times he lived in. Women of good breeding needed to </w:t>
      </w:r>
      <w:proofErr w:type="gramStart"/>
      <w:r w:rsidR="008123D2" w:rsidRPr="00C946C9">
        <w:rPr>
          <w:rFonts w:ascii="Verdana" w:hAnsi="Verdana"/>
          <w:color w:val="000000" w:themeColor="text1"/>
          <w:kern w:val="24"/>
        </w:rPr>
        <w:t>conduct themselves with dignity and grace at all times</w:t>
      </w:r>
      <w:proofErr w:type="gramEnd"/>
      <w:r w:rsidR="008123D2" w:rsidRPr="00C946C9">
        <w:rPr>
          <w:rFonts w:ascii="Verdana" w:hAnsi="Verdana"/>
          <w:color w:val="000000" w:themeColor="text1"/>
          <w:kern w:val="24"/>
        </w:rPr>
        <w:t xml:space="preserve"> and remain so until a suitor recognised these qualities and married her.</w:t>
      </w:r>
      <w:r w:rsidR="003E7150" w:rsidRPr="00C946C9">
        <w:rPr>
          <w:rFonts w:ascii="Verdana" w:hAnsi="Verdana"/>
          <w:color w:val="000000" w:themeColor="text1"/>
          <w:kern w:val="24"/>
        </w:rPr>
        <w:t xml:space="preserve"> A woman’s value is based on her following </w:t>
      </w:r>
      <w:r w:rsidR="00BF2F12" w:rsidRPr="00C946C9">
        <w:rPr>
          <w:rFonts w:ascii="Verdana" w:hAnsi="Verdana"/>
          <w:color w:val="000000" w:themeColor="text1"/>
          <w:kern w:val="24"/>
        </w:rPr>
        <w:t>the rules laid out for her.</w:t>
      </w:r>
      <w:r w:rsidR="0037507A" w:rsidRPr="00C946C9">
        <w:rPr>
          <w:rFonts w:ascii="Verdana" w:hAnsi="Verdana"/>
          <w:color w:val="000000" w:themeColor="text1"/>
          <w:kern w:val="24"/>
        </w:rPr>
        <w:t xml:space="preserve"> </w:t>
      </w:r>
      <w:r w:rsidR="008123D2" w:rsidRPr="00C946C9">
        <w:rPr>
          <w:rFonts w:ascii="Verdana" w:hAnsi="Verdana"/>
          <w:color w:val="000000" w:themeColor="text1"/>
          <w:kern w:val="24"/>
        </w:rPr>
        <w:t xml:space="preserve">As society changes and becomes more complex, human nature can </w:t>
      </w:r>
      <w:proofErr w:type="gramStart"/>
      <w:r w:rsidR="008123D2" w:rsidRPr="00C946C9">
        <w:rPr>
          <w:rFonts w:ascii="Verdana" w:hAnsi="Verdana"/>
          <w:color w:val="000000" w:themeColor="text1"/>
          <w:kern w:val="24"/>
        </w:rPr>
        <w:t>be portrayed</w:t>
      </w:r>
      <w:proofErr w:type="gramEnd"/>
      <w:r w:rsidR="008123D2" w:rsidRPr="00C946C9">
        <w:rPr>
          <w:rFonts w:ascii="Verdana" w:hAnsi="Verdana"/>
          <w:color w:val="000000" w:themeColor="text1"/>
          <w:kern w:val="24"/>
        </w:rPr>
        <w:t xml:space="preserve"> in </w:t>
      </w:r>
      <w:r w:rsidR="00D87C9E" w:rsidRPr="00C946C9">
        <w:rPr>
          <w:rFonts w:ascii="Verdana" w:hAnsi="Verdana"/>
          <w:color w:val="000000" w:themeColor="text1"/>
          <w:kern w:val="24"/>
        </w:rPr>
        <w:t>diverse ways</w:t>
      </w:r>
      <w:r w:rsidR="008123D2" w:rsidRPr="00C946C9">
        <w:rPr>
          <w:rFonts w:ascii="Verdana" w:hAnsi="Verdana"/>
          <w:color w:val="000000" w:themeColor="text1"/>
          <w:kern w:val="24"/>
        </w:rPr>
        <w:t xml:space="preserve">. </w:t>
      </w:r>
    </w:p>
    <w:p w14:paraId="12225AFC" w14:textId="69A54C9A" w:rsidR="003D36E9" w:rsidRPr="00C946C9" w:rsidRDefault="003D36E9" w:rsidP="003D36E9">
      <w:pPr>
        <w:spacing w:line="480" w:lineRule="auto"/>
        <w:rPr>
          <w:rFonts w:ascii="Verdana" w:hAnsi="Verdana"/>
          <w:color w:val="000000" w:themeColor="text1"/>
          <w:kern w:val="24"/>
        </w:rPr>
      </w:pPr>
      <w:r w:rsidRPr="00C946C9">
        <w:rPr>
          <w:rFonts w:ascii="Verdana" w:hAnsi="Verdana"/>
          <w:color w:val="000000" w:themeColor="text1"/>
          <w:kern w:val="24"/>
        </w:rPr>
        <w:t>Though the initial publication was issued without illustrations, in 1863 Gustave Doré illustrated and published Le Contes de Perrault, (The Stories of Perrault)</w:t>
      </w:r>
      <w:r w:rsidR="0031462E" w:rsidRPr="00C946C9">
        <w:rPr>
          <w:rFonts w:ascii="Verdana" w:hAnsi="Verdana"/>
          <w:color w:val="000000" w:themeColor="text1"/>
          <w:kern w:val="24"/>
        </w:rPr>
        <w:t xml:space="preserve">. </w:t>
      </w:r>
      <w:r w:rsidRPr="00C946C9">
        <w:rPr>
          <w:rFonts w:ascii="Verdana" w:hAnsi="Verdana"/>
          <w:color w:val="000000" w:themeColor="text1"/>
          <w:kern w:val="24"/>
        </w:rPr>
        <w:t xml:space="preserve">Dore’s style of imagery is categorised under the Romanticism movement as “many of his artworks contain iconic imagery and themes that are produced with a romantic approach aimed at visually expressing epic scenes” (Meyer, 2022). </w:t>
      </w:r>
    </w:p>
    <w:p w14:paraId="3B6C006F" w14:textId="542AD30D" w:rsidR="008123D2" w:rsidRPr="00C946C9" w:rsidRDefault="008123D2" w:rsidP="0037507A">
      <w:pPr>
        <w:spacing w:line="480" w:lineRule="auto"/>
        <w:rPr>
          <w:rFonts w:ascii="Verdana" w:hAnsi="Verdana"/>
          <w:color w:val="000000" w:themeColor="text1"/>
          <w:kern w:val="24"/>
        </w:rPr>
      </w:pPr>
      <w:r w:rsidRPr="00C946C9">
        <w:rPr>
          <w:rFonts w:ascii="Verdana" w:hAnsi="Verdana"/>
          <w:color w:val="000000" w:themeColor="text1"/>
          <w:kern w:val="24"/>
        </w:rPr>
        <w:t xml:space="preserve">Each illustration by Dore showed the naivety of Red. In Figure 1. (shown </w:t>
      </w:r>
      <w:r w:rsidR="00BA3AB8" w:rsidRPr="00C946C9">
        <w:rPr>
          <w:rFonts w:ascii="Verdana" w:hAnsi="Verdana"/>
          <w:color w:val="000000" w:themeColor="text1"/>
          <w:kern w:val="24"/>
        </w:rPr>
        <w:t>below</w:t>
      </w:r>
      <w:r w:rsidRPr="00C946C9">
        <w:rPr>
          <w:rFonts w:ascii="Verdana" w:hAnsi="Verdana"/>
          <w:color w:val="000000" w:themeColor="text1"/>
          <w:kern w:val="24"/>
        </w:rPr>
        <w:t xml:space="preserve">), </w:t>
      </w:r>
      <w:r w:rsidR="00BA3AB8" w:rsidRPr="00C946C9">
        <w:rPr>
          <w:rFonts w:ascii="Verdana" w:hAnsi="Verdana"/>
          <w:color w:val="000000" w:themeColor="text1"/>
          <w:kern w:val="24"/>
        </w:rPr>
        <w:t xml:space="preserve">the </w:t>
      </w:r>
      <w:r w:rsidR="009A14D4" w:rsidRPr="00C946C9">
        <w:rPr>
          <w:rFonts w:ascii="Verdana" w:hAnsi="Verdana"/>
          <w:color w:val="000000" w:themeColor="text1"/>
          <w:kern w:val="24"/>
        </w:rPr>
        <w:t xml:space="preserve">child </w:t>
      </w:r>
      <w:r w:rsidRPr="00C946C9">
        <w:rPr>
          <w:rFonts w:ascii="Verdana" w:hAnsi="Verdana"/>
          <w:color w:val="000000" w:themeColor="text1"/>
          <w:kern w:val="24"/>
        </w:rPr>
        <w:t>gets into bed with the wolf trusting that it is her grandmother</w:t>
      </w:r>
      <w:r w:rsidR="00A21EC6" w:rsidRPr="00C946C9">
        <w:rPr>
          <w:rFonts w:ascii="Verdana" w:hAnsi="Verdana"/>
          <w:color w:val="000000" w:themeColor="text1"/>
          <w:kern w:val="24"/>
        </w:rPr>
        <w:t>, completely</w:t>
      </w:r>
      <w:r w:rsidRPr="00C946C9">
        <w:rPr>
          <w:rFonts w:ascii="Verdana" w:hAnsi="Verdana"/>
          <w:color w:val="000000" w:themeColor="text1"/>
          <w:kern w:val="24"/>
        </w:rPr>
        <w:t xml:space="preserve"> </w:t>
      </w:r>
      <w:r w:rsidR="009A14D4" w:rsidRPr="00C946C9">
        <w:rPr>
          <w:rFonts w:ascii="Verdana" w:hAnsi="Verdana"/>
          <w:color w:val="000000" w:themeColor="text1"/>
          <w:kern w:val="24"/>
        </w:rPr>
        <w:t>ignoring</w:t>
      </w:r>
      <w:r w:rsidRPr="00C946C9">
        <w:rPr>
          <w:rFonts w:ascii="Verdana" w:hAnsi="Verdana"/>
          <w:color w:val="000000" w:themeColor="text1"/>
          <w:kern w:val="24"/>
        </w:rPr>
        <w:t xml:space="preserve"> the signs </w:t>
      </w:r>
      <w:r w:rsidR="009A14D4" w:rsidRPr="00C946C9">
        <w:rPr>
          <w:rFonts w:ascii="Verdana" w:hAnsi="Verdana"/>
          <w:color w:val="000000" w:themeColor="text1"/>
          <w:kern w:val="24"/>
        </w:rPr>
        <w:t xml:space="preserve">that </w:t>
      </w:r>
      <w:r w:rsidRPr="00C946C9">
        <w:rPr>
          <w:rFonts w:ascii="Verdana" w:hAnsi="Verdana"/>
          <w:color w:val="000000" w:themeColor="text1"/>
          <w:kern w:val="24"/>
        </w:rPr>
        <w:t xml:space="preserve">point to a trap. Despite </w:t>
      </w:r>
      <w:r w:rsidRPr="00C946C9">
        <w:rPr>
          <w:rFonts w:ascii="Verdana" w:hAnsi="Verdana"/>
          <w:color w:val="000000" w:themeColor="text1"/>
          <w:kern w:val="24"/>
        </w:rPr>
        <w:lastRenderedPageBreak/>
        <w:t>what she can see and hear, she is helpless and unable to resist the lure of the wolf.</w:t>
      </w:r>
      <w:r w:rsidR="008F5FA0" w:rsidRPr="00C946C9">
        <w:rPr>
          <w:rFonts w:ascii="Verdana" w:hAnsi="Verdana"/>
          <w:color w:val="000000" w:themeColor="text1"/>
          <w:kern w:val="24"/>
        </w:rPr>
        <w:t xml:space="preserve"> </w:t>
      </w:r>
      <w:r w:rsidR="00DB3808" w:rsidRPr="00C946C9">
        <w:rPr>
          <w:rFonts w:ascii="Verdana" w:hAnsi="Verdana"/>
          <w:color w:val="000000" w:themeColor="text1"/>
          <w:kern w:val="24"/>
        </w:rPr>
        <w:t xml:space="preserve">It shows that women </w:t>
      </w:r>
      <w:proofErr w:type="gramStart"/>
      <w:r w:rsidR="00DB3808" w:rsidRPr="00C946C9">
        <w:rPr>
          <w:rFonts w:ascii="Verdana" w:hAnsi="Verdana"/>
          <w:color w:val="000000" w:themeColor="text1"/>
          <w:kern w:val="24"/>
        </w:rPr>
        <w:t>were seen</w:t>
      </w:r>
      <w:proofErr w:type="gramEnd"/>
      <w:r w:rsidR="00DB3808" w:rsidRPr="00C946C9">
        <w:rPr>
          <w:rFonts w:ascii="Verdana" w:hAnsi="Verdana"/>
          <w:color w:val="000000" w:themeColor="text1"/>
          <w:kern w:val="24"/>
        </w:rPr>
        <w:t xml:space="preserve"> as vulnerable and unable to recognise even obvious threats before them.</w:t>
      </w:r>
    </w:p>
    <w:p w14:paraId="00C5E35D" w14:textId="47938D44" w:rsidR="00355A58" w:rsidRPr="00C946C9" w:rsidRDefault="008F5FA0" w:rsidP="0028793A">
      <w:pPr>
        <w:pStyle w:val="Default"/>
        <w:rPr>
          <w:rFonts w:ascii="Verdana" w:hAnsi="Verdana" w:cstheme="minorBidi"/>
          <w:i/>
          <w:iCs/>
          <w:color w:val="auto"/>
        </w:rPr>
      </w:pPr>
      <w:r w:rsidRPr="00C946C9">
        <w:rPr>
          <w:rFonts w:ascii="Verdana" w:hAnsi="Verdana"/>
          <w:color w:val="000000" w:themeColor="text1"/>
          <w:kern w:val="24"/>
        </w:rPr>
        <w:t>Th</w:t>
      </w:r>
      <w:r w:rsidR="00612484" w:rsidRPr="00C946C9">
        <w:rPr>
          <w:rFonts w:ascii="Verdana" w:hAnsi="Verdana"/>
          <w:color w:val="000000" w:themeColor="text1"/>
          <w:kern w:val="24"/>
        </w:rPr>
        <w:t>e</w:t>
      </w:r>
      <w:r w:rsidRPr="00C946C9">
        <w:rPr>
          <w:rFonts w:ascii="Verdana" w:hAnsi="Verdana"/>
          <w:color w:val="000000" w:themeColor="text1"/>
          <w:kern w:val="24"/>
        </w:rPr>
        <w:t xml:space="preserve"> </w:t>
      </w:r>
      <w:r w:rsidR="00766D90" w:rsidRPr="00C946C9">
        <w:rPr>
          <w:rFonts w:ascii="Verdana" w:hAnsi="Verdana"/>
          <w:color w:val="000000" w:themeColor="text1"/>
          <w:kern w:val="24"/>
        </w:rPr>
        <w:t xml:space="preserve">scene </w:t>
      </w:r>
      <w:proofErr w:type="gramStart"/>
      <w:r w:rsidRPr="00C946C9">
        <w:rPr>
          <w:rFonts w:ascii="Verdana" w:hAnsi="Verdana"/>
          <w:color w:val="000000" w:themeColor="text1"/>
          <w:kern w:val="24"/>
        </w:rPr>
        <w:t>is described</w:t>
      </w:r>
      <w:proofErr w:type="gramEnd"/>
      <w:r w:rsidRPr="00C946C9">
        <w:rPr>
          <w:rFonts w:ascii="Verdana" w:hAnsi="Verdana"/>
          <w:color w:val="000000" w:themeColor="text1"/>
          <w:kern w:val="24"/>
        </w:rPr>
        <w:t xml:space="preserve"> </w:t>
      </w:r>
      <w:r w:rsidR="00766D90" w:rsidRPr="00C946C9">
        <w:rPr>
          <w:rFonts w:ascii="Verdana" w:hAnsi="Verdana"/>
          <w:color w:val="000000" w:themeColor="text1"/>
          <w:kern w:val="24"/>
        </w:rPr>
        <w:t xml:space="preserve">as such </w:t>
      </w:r>
      <w:r w:rsidRPr="00C946C9">
        <w:rPr>
          <w:rFonts w:ascii="Verdana" w:hAnsi="Verdana"/>
          <w:color w:val="000000" w:themeColor="text1"/>
          <w:kern w:val="24"/>
        </w:rPr>
        <w:t xml:space="preserve">by </w:t>
      </w:r>
      <w:r w:rsidR="00355A58" w:rsidRPr="00C946C9">
        <w:rPr>
          <w:rFonts w:ascii="Verdana" w:hAnsi="Verdana"/>
          <w:color w:val="000000" w:themeColor="text1"/>
          <w:kern w:val="24"/>
        </w:rPr>
        <w:t>author Catherine Orenstein</w:t>
      </w:r>
      <w:r w:rsidR="00960005" w:rsidRPr="00C946C9">
        <w:rPr>
          <w:rFonts w:ascii="Verdana" w:hAnsi="Verdana"/>
          <w:color w:val="000000" w:themeColor="text1"/>
          <w:kern w:val="24"/>
        </w:rPr>
        <w:t xml:space="preserve"> (2002)</w:t>
      </w:r>
      <w:r w:rsidR="00F76EC9" w:rsidRPr="00C946C9">
        <w:rPr>
          <w:rFonts w:ascii="Verdana" w:hAnsi="Verdana"/>
          <w:color w:val="000000" w:themeColor="text1"/>
          <w:kern w:val="24"/>
        </w:rPr>
        <w:t xml:space="preserve"> in her book </w:t>
      </w:r>
      <w:r w:rsidR="007C4191" w:rsidRPr="00C946C9">
        <w:rPr>
          <w:rFonts w:ascii="Verdana" w:hAnsi="Verdana" w:cstheme="minorBidi"/>
          <w:i/>
          <w:iCs/>
          <w:color w:val="auto"/>
        </w:rPr>
        <w:t>Little Red Riding Hood Uncloaked</w:t>
      </w:r>
      <w:r w:rsidR="0028793A" w:rsidRPr="00C946C9">
        <w:rPr>
          <w:rFonts w:ascii="Verdana" w:hAnsi="Verdana" w:cstheme="minorBidi"/>
          <w:i/>
          <w:iCs/>
          <w:color w:val="auto"/>
        </w:rPr>
        <w:t xml:space="preserve"> -</w:t>
      </w:r>
      <w:r w:rsidR="0028793A" w:rsidRPr="00C946C9">
        <w:rPr>
          <w:rFonts w:ascii="Verdana" w:hAnsi="Verdana"/>
        </w:rPr>
        <w:t xml:space="preserve"> </w:t>
      </w:r>
      <w:r w:rsidR="007C4191" w:rsidRPr="00C946C9">
        <w:rPr>
          <w:rFonts w:ascii="Verdana" w:hAnsi="Verdana" w:cstheme="minorBidi"/>
          <w:i/>
          <w:iCs/>
          <w:color w:val="auto"/>
        </w:rPr>
        <w:t>SEX, MORALITY, AND THE EVOLUTION OF A FAIRY TALE</w:t>
      </w:r>
      <w:r w:rsidR="00BC46D6" w:rsidRPr="00C946C9">
        <w:rPr>
          <w:rFonts w:ascii="Verdana" w:hAnsi="Verdana" w:cstheme="minorBidi"/>
          <w:i/>
          <w:iCs/>
          <w:color w:val="auto"/>
        </w:rPr>
        <w:t>:</w:t>
      </w:r>
    </w:p>
    <w:p w14:paraId="31738E3D" w14:textId="77777777" w:rsidR="00BC46D6" w:rsidRPr="00C946C9" w:rsidRDefault="00BC46D6" w:rsidP="0028793A">
      <w:pPr>
        <w:pStyle w:val="Default"/>
        <w:rPr>
          <w:rFonts w:ascii="Verdana" w:hAnsi="Verdana"/>
        </w:rPr>
      </w:pPr>
    </w:p>
    <w:p w14:paraId="68C67A79" w14:textId="78F77EB4" w:rsidR="00F64409" w:rsidRPr="00C946C9" w:rsidRDefault="00355A58" w:rsidP="00890841">
      <w:pPr>
        <w:spacing w:line="480" w:lineRule="auto"/>
        <w:ind w:left="720"/>
        <w:rPr>
          <w:rFonts w:ascii="Verdana" w:hAnsi="Verdana"/>
          <w:color w:val="000000" w:themeColor="text1"/>
          <w:kern w:val="24"/>
        </w:rPr>
      </w:pPr>
      <w:r w:rsidRPr="00355A58">
        <w:rPr>
          <w:rFonts w:ascii="Verdana" w:hAnsi="Verdana"/>
          <w:color w:val="000000" w:themeColor="text1"/>
          <w:kern w:val="24"/>
        </w:rPr>
        <w:t>In the earliest written version of the tale, the girl strips off her clothes, joins the beast under the covers—and dies. A rhyming moral at the end warns young women to watch out, because a man can be a "wolf," popularizing the use of that term, still common today, to mean a</w:t>
      </w:r>
      <w:r w:rsidR="00612484" w:rsidRPr="00C946C9">
        <w:rPr>
          <w:rFonts w:ascii="Verdana" w:hAnsi="Verdana"/>
          <w:color w:val="000000" w:themeColor="text1"/>
          <w:kern w:val="24"/>
        </w:rPr>
        <w:t xml:space="preserve"> </w:t>
      </w:r>
      <w:r w:rsidRPr="00C946C9">
        <w:rPr>
          <w:rFonts w:ascii="Verdana" w:hAnsi="Verdana"/>
          <w:color w:val="000000" w:themeColor="text1"/>
          <w:kern w:val="24"/>
        </w:rPr>
        <w:t xml:space="preserve">seducer. </w:t>
      </w:r>
    </w:p>
    <w:p w14:paraId="09EF214D" w14:textId="14DB1928" w:rsidR="00134A64" w:rsidRPr="00C946C9" w:rsidRDefault="001A5C3B" w:rsidP="00134A64">
      <w:pPr>
        <w:spacing w:line="480" w:lineRule="auto"/>
        <w:rPr>
          <w:rFonts w:ascii="Verdana" w:hAnsi="Verdana"/>
          <w:color w:val="000000" w:themeColor="text1"/>
          <w:kern w:val="24"/>
        </w:rPr>
      </w:pPr>
      <w:r w:rsidRPr="00C946C9">
        <w:rPr>
          <w:rFonts w:ascii="Verdana" w:hAnsi="Verdana"/>
          <w:color w:val="000000" w:themeColor="text1"/>
          <w:kern w:val="24"/>
        </w:rPr>
        <w:t xml:space="preserve">Despite men also being </w:t>
      </w:r>
      <w:proofErr w:type="gramStart"/>
      <w:r w:rsidRPr="00C946C9">
        <w:rPr>
          <w:rFonts w:ascii="Verdana" w:hAnsi="Verdana"/>
          <w:color w:val="000000" w:themeColor="text1"/>
          <w:kern w:val="24"/>
        </w:rPr>
        <w:t>seducers</w:t>
      </w:r>
      <w:proofErr w:type="gramEnd"/>
      <w:r w:rsidRPr="00C946C9">
        <w:rPr>
          <w:rFonts w:ascii="Verdana" w:hAnsi="Verdana"/>
          <w:color w:val="000000" w:themeColor="text1"/>
          <w:kern w:val="24"/>
        </w:rPr>
        <w:t xml:space="preserve"> they still needed protecting by other men</w:t>
      </w:r>
      <w:r w:rsidR="00CC6EDA" w:rsidRPr="00C946C9">
        <w:rPr>
          <w:rFonts w:ascii="Verdana" w:hAnsi="Verdana"/>
          <w:color w:val="000000" w:themeColor="text1"/>
          <w:kern w:val="24"/>
        </w:rPr>
        <w:t xml:space="preserve"> as they were seen as incapable of safeguarding themselves.</w:t>
      </w:r>
    </w:p>
    <w:p w14:paraId="6E91C1D8" w14:textId="6FD43D99" w:rsidR="00F64409" w:rsidRPr="00C946C9" w:rsidRDefault="00844C26" w:rsidP="0037507A">
      <w:pPr>
        <w:spacing w:line="480" w:lineRule="auto"/>
        <w:rPr>
          <w:rFonts w:ascii="Verdana" w:hAnsi="Verdana"/>
          <w:color w:val="000000" w:themeColor="text1"/>
          <w:kern w:val="24"/>
        </w:rPr>
      </w:pPr>
      <w:r w:rsidRPr="00C946C9">
        <w:rPr>
          <w:rFonts w:ascii="Verdana" w:hAnsi="Verdana"/>
          <w:noProof/>
        </w:rPr>
        <w:drawing>
          <wp:inline distT="0" distB="0" distL="0" distR="0" wp14:anchorId="3C4BF7C4" wp14:editId="2DC986D4">
            <wp:extent cx="4286250" cy="3429000"/>
            <wp:effectExtent l="0" t="0" r="0" b="0"/>
            <wp:docPr id="3" name="Picture 2" descr="Little Red Riding H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ttle Red Riding Hoo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286729" cy="3429383"/>
                    </a:xfrm>
                    <a:prstGeom prst="rect">
                      <a:avLst/>
                    </a:prstGeom>
                    <a:noFill/>
                    <a:ln>
                      <a:noFill/>
                    </a:ln>
                  </pic:spPr>
                </pic:pic>
              </a:graphicData>
            </a:graphic>
          </wp:inline>
        </w:drawing>
      </w:r>
    </w:p>
    <w:p w14:paraId="716F820E" w14:textId="11E86576" w:rsidR="00A25E6A" w:rsidRPr="00C946C9" w:rsidRDefault="001C2BB2" w:rsidP="0037507A">
      <w:pPr>
        <w:spacing w:line="480" w:lineRule="auto"/>
        <w:rPr>
          <w:rFonts w:ascii="Verdana" w:hAnsi="Verdana"/>
          <w:color w:val="000000" w:themeColor="text1"/>
          <w:kern w:val="24"/>
        </w:rPr>
      </w:pPr>
      <w:r w:rsidRPr="00C946C9">
        <w:rPr>
          <w:rFonts w:ascii="Verdana" w:hAnsi="Verdana"/>
          <w:color w:val="000000" w:themeColor="text1"/>
          <w:kern w:val="24"/>
        </w:rPr>
        <w:t>Fig 1. Gustav Dor</w:t>
      </w:r>
      <w:r w:rsidR="009106A9" w:rsidRPr="00C946C9">
        <w:rPr>
          <w:rFonts w:ascii="Verdana" w:hAnsi="Verdana"/>
          <w:color w:val="000000" w:themeColor="text1"/>
          <w:kern w:val="24"/>
        </w:rPr>
        <w:t>e</w:t>
      </w:r>
    </w:p>
    <w:p w14:paraId="77C369B0" w14:textId="35CC1FBE" w:rsidR="002404E9" w:rsidRPr="00C946C9" w:rsidRDefault="00866336" w:rsidP="001222AF">
      <w:pPr>
        <w:spacing w:line="480" w:lineRule="auto"/>
        <w:rPr>
          <w:rFonts w:ascii="Verdana" w:hAnsi="Verdana"/>
          <w:color w:val="000000" w:themeColor="text1"/>
          <w:kern w:val="24"/>
        </w:rPr>
      </w:pPr>
      <w:r w:rsidRPr="00C946C9">
        <w:rPr>
          <w:rFonts w:ascii="Verdana" w:hAnsi="Verdana"/>
          <w:color w:val="000000" w:themeColor="text1"/>
          <w:kern w:val="24"/>
        </w:rPr>
        <w:lastRenderedPageBreak/>
        <w:t xml:space="preserve">In Postmodern picture books </w:t>
      </w:r>
      <w:r w:rsidR="003B212E" w:rsidRPr="00C946C9">
        <w:rPr>
          <w:rFonts w:ascii="Verdana" w:hAnsi="Verdana"/>
          <w:color w:val="000000" w:themeColor="text1"/>
          <w:kern w:val="24"/>
        </w:rPr>
        <w:t xml:space="preserve">stereotypes and constructs </w:t>
      </w:r>
      <w:proofErr w:type="gramStart"/>
      <w:r w:rsidR="003B212E" w:rsidRPr="00C946C9">
        <w:rPr>
          <w:rFonts w:ascii="Verdana" w:hAnsi="Verdana"/>
          <w:color w:val="000000" w:themeColor="text1"/>
          <w:kern w:val="24"/>
        </w:rPr>
        <w:t>are challenged</w:t>
      </w:r>
      <w:proofErr w:type="gramEnd"/>
      <w:r w:rsidR="003B212E" w:rsidRPr="00C946C9">
        <w:rPr>
          <w:rFonts w:ascii="Verdana" w:hAnsi="Verdana"/>
          <w:color w:val="000000" w:themeColor="text1"/>
          <w:kern w:val="24"/>
        </w:rPr>
        <w:t xml:space="preserve">. </w:t>
      </w:r>
      <w:r w:rsidR="00AE58BE" w:rsidRPr="00C946C9">
        <w:rPr>
          <w:rFonts w:ascii="Verdana" w:hAnsi="Verdana"/>
          <w:color w:val="000000" w:themeColor="text1"/>
          <w:kern w:val="24"/>
        </w:rPr>
        <w:t>Roles and dynamics have shifted</w:t>
      </w:r>
      <w:r w:rsidR="00AD067C" w:rsidRPr="00C946C9">
        <w:rPr>
          <w:rFonts w:ascii="Verdana" w:hAnsi="Verdana"/>
          <w:color w:val="000000" w:themeColor="text1"/>
          <w:kern w:val="24"/>
        </w:rPr>
        <w:t>. A</w:t>
      </w:r>
      <w:r w:rsidR="00DE7B1B" w:rsidRPr="00C946C9">
        <w:rPr>
          <w:rFonts w:ascii="Verdana" w:hAnsi="Verdana"/>
          <w:color w:val="000000" w:themeColor="text1"/>
          <w:kern w:val="24"/>
        </w:rPr>
        <w:t xml:space="preserve"> character can </w:t>
      </w:r>
      <w:proofErr w:type="gramStart"/>
      <w:r w:rsidR="00DE7B1B" w:rsidRPr="00C946C9">
        <w:rPr>
          <w:rFonts w:ascii="Verdana" w:hAnsi="Verdana"/>
          <w:color w:val="000000" w:themeColor="text1"/>
          <w:kern w:val="24"/>
        </w:rPr>
        <w:t>be changed</w:t>
      </w:r>
      <w:proofErr w:type="gramEnd"/>
      <w:r w:rsidR="00DE7B1B" w:rsidRPr="00C946C9">
        <w:rPr>
          <w:rFonts w:ascii="Verdana" w:hAnsi="Verdana"/>
          <w:color w:val="000000" w:themeColor="text1"/>
          <w:kern w:val="24"/>
        </w:rPr>
        <w:t xml:space="preserve"> </w:t>
      </w:r>
      <w:r w:rsidR="00821A3D" w:rsidRPr="00C946C9">
        <w:rPr>
          <w:rFonts w:ascii="Verdana" w:hAnsi="Verdana"/>
          <w:color w:val="000000" w:themeColor="text1"/>
          <w:kern w:val="24"/>
        </w:rPr>
        <w:t xml:space="preserve">from a stereotype </w:t>
      </w:r>
      <w:r w:rsidR="00DE7B1B" w:rsidRPr="00C946C9">
        <w:rPr>
          <w:rFonts w:ascii="Verdana" w:hAnsi="Verdana"/>
          <w:color w:val="000000" w:themeColor="text1"/>
          <w:kern w:val="24"/>
        </w:rPr>
        <w:t xml:space="preserve">and </w:t>
      </w:r>
      <w:r w:rsidR="0048038E" w:rsidRPr="00C946C9">
        <w:rPr>
          <w:rFonts w:ascii="Verdana" w:hAnsi="Verdana"/>
          <w:color w:val="000000" w:themeColor="text1"/>
          <w:kern w:val="24"/>
        </w:rPr>
        <w:t>adapted to fit the new narrative of the illustrat</w:t>
      </w:r>
      <w:r w:rsidR="009E534A" w:rsidRPr="00C946C9">
        <w:rPr>
          <w:rFonts w:ascii="Verdana" w:hAnsi="Verdana"/>
          <w:color w:val="000000" w:themeColor="text1"/>
          <w:kern w:val="24"/>
        </w:rPr>
        <w:t xml:space="preserve">or. Modern issues can </w:t>
      </w:r>
      <w:proofErr w:type="gramStart"/>
      <w:r w:rsidR="009E534A" w:rsidRPr="00C946C9">
        <w:rPr>
          <w:rFonts w:ascii="Verdana" w:hAnsi="Verdana"/>
          <w:color w:val="000000" w:themeColor="text1"/>
          <w:kern w:val="24"/>
        </w:rPr>
        <w:t>be better portrayed</w:t>
      </w:r>
      <w:proofErr w:type="gramEnd"/>
      <w:r w:rsidR="00821A3D" w:rsidRPr="00C946C9">
        <w:rPr>
          <w:rFonts w:ascii="Verdana" w:hAnsi="Verdana"/>
          <w:color w:val="000000" w:themeColor="text1"/>
          <w:kern w:val="24"/>
        </w:rPr>
        <w:t xml:space="preserve"> with greater dimensions and complexities</w:t>
      </w:r>
      <w:r w:rsidR="009E534A" w:rsidRPr="00C946C9">
        <w:rPr>
          <w:rFonts w:ascii="Verdana" w:hAnsi="Verdana"/>
          <w:color w:val="000000" w:themeColor="text1"/>
          <w:kern w:val="24"/>
        </w:rPr>
        <w:t xml:space="preserve"> </w:t>
      </w:r>
      <w:r w:rsidR="006A6895" w:rsidRPr="00C946C9">
        <w:rPr>
          <w:rFonts w:ascii="Verdana" w:hAnsi="Verdana"/>
          <w:color w:val="000000" w:themeColor="text1"/>
          <w:kern w:val="24"/>
        </w:rPr>
        <w:t xml:space="preserve">to the reader without taking </w:t>
      </w:r>
      <w:r w:rsidR="000A7074" w:rsidRPr="00C946C9">
        <w:rPr>
          <w:rFonts w:ascii="Verdana" w:hAnsi="Verdana"/>
          <w:color w:val="000000" w:themeColor="text1"/>
          <w:kern w:val="24"/>
        </w:rPr>
        <w:t>away the impact of the original tale</w:t>
      </w:r>
      <w:r w:rsidR="00B131A6" w:rsidRPr="00C946C9">
        <w:rPr>
          <w:rFonts w:ascii="Verdana" w:hAnsi="Verdana"/>
          <w:color w:val="000000" w:themeColor="text1"/>
          <w:kern w:val="24"/>
        </w:rPr>
        <w:t xml:space="preserve">. </w:t>
      </w:r>
      <w:r w:rsidR="00FD2CEA" w:rsidRPr="00C946C9">
        <w:rPr>
          <w:rFonts w:ascii="Verdana" w:hAnsi="Verdana"/>
          <w:color w:val="000000" w:themeColor="text1"/>
          <w:kern w:val="24"/>
        </w:rPr>
        <w:t xml:space="preserve">The characters can </w:t>
      </w:r>
      <w:r w:rsidR="0076082A" w:rsidRPr="00C946C9">
        <w:rPr>
          <w:rFonts w:ascii="Verdana" w:hAnsi="Verdana"/>
          <w:color w:val="000000" w:themeColor="text1"/>
          <w:kern w:val="24"/>
        </w:rPr>
        <w:t>break tradition in their roles.</w:t>
      </w:r>
      <w:r w:rsidR="00972D49" w:rsidRPr="00C946C9">
        <w:rPr>
          <w:rFonts w:ascii="Verdana" w:hAnsi="Verdana"/>
          <w:color w:val="000000" w:themeColor="text1"/>
          <w:kern w:val="24"/>
        </w:rPr>
        <w:t xml:space="preserve"> In a later edition of the story by the Brothers Grimm, </w:t>
      </w:r>
      <w:proofErr w:type="gramStart"/>
      <w:r w:rsidR="00972D49" w:rsidRPr="00C946C9">
        <w:rPr>
          <w:rFonts w:ascii="Verdana" w:hAnsi="Verdana"/>
          <w:color w:val="000000" w:themeColor="text1"/>
          <w:kern w:val="24"/>
        </w:rPr>
        <w:t xml:space="preserve">Red Riding Hood and her grandmother are saved by a kind </w:t>
      </w:r>
      <w:r w:rsidR="000448F2" w:rsidRPr="00C946C9">
        <w:rPr>
          <w:rFonts w:ascii="Verdana" w:hAnsi="Verdana"/>
          <w:color w:val="000000" w:themeColor="text1"/>
          <w:kern w:val="24"/>
        </w:rPr>
        <w:t>huntsman</w:t>
      </w:r>
      <w:proofErr w:type="gramEnd"/>
      <w:r w:rsidR="001222AF" w:rsidRPr="00C946C9">
        <w:rPr>
          <w:rFonts w:ascii="Verdana" w:hAnsi="Verdana"/>
          <w:color w:val="000000" w:themeColor="text1"/>
          <w:kern w:val="24"/>
        </w:rPr>
        <w:t xml:space="preserve"> “</w:t>
      </w:r>
      <w:r w:rsidR="001222AF" w:rsidRPr="00C946C9">
        <w:rPr>
          <w:rFonts w:ascii="Verdana" w:hAnsi="Verdana"/>
          <w:color w:val="000000" w:themeColor="text1"/>
          <w:kern w:val="24"/>
        </w:rPr>
        <w:t>imparting the revised moral that a good man—a father, or perhaps a husband—can save a woman from her folly</w:t>
      </w:r>
      <w:r w:rsidR="002013B1" w:rsidRPr="00C946C9">
        <w:rPr>
          <w:rFonts w:ascii="Verdana" w:hAnsi="Verdana"/>
          <w:color w:val="000000" w:themeColor="text1"/>
          <w:kern w:val="24"/>
        </w:rPr>
        <w:t xml:space="preserve">”, </w:t>
      </w:r>
      <w:r w:rsidR="002013B1" w:rsidRPr="00C946C9">
        <w:rPr>
          <w:rFonts w:ascii="Verdana" w:hAnsi="Verdana"/>
          <w:color w:val="000000" w:themeColor="text1"/>
          <w:kern w:val="24"/>
        </w:rPr>
        <w:t>Orenstein (2002</w:t>
      </w:r>
      <w:r w:rsidR="002013B1" w:rsidRPr="00C946C9">
        <w:rPr>
          <w:rFonts w:ascii="Verdana" w:hAnsi="Verdana"/>
          <w:color w:val="000000" w:themeColor="text1"/>
          <w:kern w:val="24"/>
        </w:rPr>
        <w:t>)</w:t>
      </w:r>
      <w:r w:rsidR="00EB1A57" w:rsidRPr="00C946C9">
        <w:rPr>
          <w:rFonts w:ascii="Verdana" w:hAnsi="Verdana"/>
          <w:color w:val="000000" w:themeColor="text1"/>
          <w:kern w:val="24"/>
        </w:rPr>
        <w:t>.</w:t>
      </w:r>
      <w:r w:rsidR="001222AF" w:rsidRPr="00C946C9">
        <w:rPr>
          <w:rFonts w:ascii="Verdana" w:hAnsi="Verdana"/>
          <w:color w:val="000000" w:themeColor="text1"/>
          <w:kern w:val="24"/>
        </w:rPr>
        <w:t xml:space="preserve"> Autonomy </w:t>
      </w:r>
      <w:proofErr w:type="gramStart"/>
      <w:r w:rsidR="001222AF" w:rsidRPr="00C946C9">
        <w:rPr>
          <w:rFonts w:ascii="Verdana" w:hAnsi="Verdana"/>
          <w:color w:val="000000" w:themeColor="text1"/>
          <w:kern w:val="24"/>
        </w:rPr>
        <w:t>is not given</w:t>
      </w:r>
      <w:proofErr w:type="gramEnd"/>
      <w:r w:rsidR="001222AF" w:rsidRPr="00C946C9">
        <w:rPr>
          <w:rFonts w:ascii="Verdana" w:hAnsi="Verdana"/>
          <w:color w:val="000000" w:themeColor="text1"/>
          <w:kern w:val="24"/>
        </w:rPr>
        <w:t xml:space="preserve"> to the main character to </w:t>
      </w:r>
      <w:r w:rsidR="006E42B2" w:rsidRPr="00C946C9">
        <w:rPr>
          <w:rFonts w:ascii="Verdana" w:hAnsi="Verdana"/>
          <w:color w:val="000000" w:themeColor="text1"/>
          <w:kern w:val="24"/>
        </w:rPr>
        <w:t xml:space="preserve">save herself and her grandmother. </w:t>
      </w:r>
    </w:p>
    <w:p w14:paraId="050D1187" w14:textId="77777777" w:rsidR="00D10D7C" w:rsidRPr="00C946C9" w:rsidRDefault="00D10D7C" w:rsidP="0037507A">
      <w:pPr>
        <w:spacing w:line="480" w:lineRule="auto"/>
        <w:rPr>
          <w:rFonts w:ascii="Verdana" w:hAnsi="Verdana"/>
          <w:color w:val="000000" w:themeColor="text1"/>
          <w:kern w:val="24"/>
        </w:rPr>
      </w:pPr>
    </w:p>
    <w:p w14:paraId="3662E7FD" w14:textId="44655418" w:rsidR="0034127D" w:rsidRPr="00C946C9" w:rsidRDefault="00DB73BC" w:rsidP="0037507A">
      <w:pPr>
        <w:spacing w:line="480" w:lineRule="auto"/>
        <w:rPr>
          <w:rFonts w:ascii="Verdana" w:hAnsi="Verdana"/>
          <w:color w:val="000000" w:themeColor="text1"/>
          <w:kern w:val="24"/>
        </w:rPr>
      </w:pPr>
      <w:r w:rsidRPr="00C946C9">
        <w:rPr>
          <w:rFonts w:ascii="Verdana" w:hAnsi="Verdana"/>
          <w:color w:val="000000" w:themeColor="text1"/>
          <w:kern w:val="24"/>
        </w:rPr>
        <w:t>In contrast</w:t>
      </w:r>
      <w:r w:rsidR="0041158A" w:rsidRPr="00C946C9">
        <w:rPr>
          <w:rFonts w:ascii="Verdana" w:hAnsi="Verdana"/>
          <w:color w:val="000000" w:themeColor="text1"/>
          <w:kern w:val="24"/>
        </w:rPr>
        <w:t xml:space="preserve">, </w:t>
      </w:r>
      <w:r w:rsidR="00A4665B" w:rsidRPr="00C946C9">
        <w:rPr>
          <w:rFonts w:ascii="Verdana" w:hAnsi="Verdana"/>
          <w:color w:val="000000" w:themeColor="text1"/>
          <w:kern w:val="24"/>
        </w:rPr>
        <w:t>Joanna Concejo</w:t>
      </w:r>
      <w:r w:rsidR="003A3EF6" w:rsidRPr="00C946C9">
        <w:rPr>
          <w:rFonts w:ascii="Verdana" w:hAnsi="Verdana"/>
          <w:color w:val="000000" w:themeColor="text1"/>
          <w:kern w:val="24"/>
        </w:rPr>
        <w:t xml:space="preserve">’s </w:t>
      </w:r>
      <w:r w:rsidR="00270EBB" w:rsidRPr="00C946C9">
        <w:rPr>
          <w:rFonts w:ascii="Verdana" w:hAnsi="Verdana"/>
          <w:i/>
          <w:iCs/>
          <w:color w:val="000000" w:themeColor="text1"/>
          <w:kern w:val="24"/>
        </w:rPr>
        <w:t>Le Petit Chaperon Rouge</w:t>
      </w:r>
      <w:r w:rsidR="004F033F" w:rsidRPr="00C946C9">
        <w:rPr>
          <w:rFonts w:ascii="Verdana" w:hAnsi="Verdana"/>
          <w:color w:val="000000" w:themeColor="text1"/>
          <w:kern w:val="24"/>
        </w:rPr>
        <w:t xml:space="preserve"> </w:t>
      </w:r>
      <w:proofErr w:type="gramStart"/>
      <w:r w:rsidR="004F033F" w:rsidRPr="00C946C9">
        <w:rPr>
          <w:rFonts w:ascii="Verdana" w:hAnsi="Verdana"/>
          <w:color w:val="000000" w:themeColor="text1"/>
          <w:kern w:val="24"/>
        </w:rPr>
        <w:t>is considered</w:t>
      </w:r>
      <w:proofErr w:type="gramEnd"/>
      <w:r w:rsidR="004F033F" w:rsidRPr="00C946C9">
        <w:rPr>
          <w:rFonts w:ascii="Verdana" w:hAnsi="Verdana"/>
          <w:color w:val="000000" w:themeColor="text1"/>
          <w:kern w:val="24"/>
        </w:rPr>
        <w:t xml:space="preserve"> a postmodern </w:t>
      </w:r>
      <w:r w:rsidR="00C42EAB" w:rsidRPr="00C946C9">
        <w:rPr>
          <w:rFonts w:ascii="Verdana" w:hAnsi="Verdana"/>
          <w:color w:val="000000" w:themeColor="text1"/>
          <w:kern w:val="24"/>
        </w:rPr>
        <w:t xml:space="preserve">picture book as it does not confirm to traditional storytelling </w:t>
      </w:r>
      <w:r w:rsidR="003B68D1" w:rsidRPr="00C946C9">
        <w:rPr>
          <w:rFonts w:ascii="Verdana" w:hAnsi="Verdana"/>
          <w:color w:val="000000" w:themeColor="text1"/>
          <w:kern w:val="24"/>
        </w:rPr>
        <w:t>c</w:t>
      </w:r>
      <w:r w:rsidR="0041158A" w:rsidRPr="00C946C9">
        <w:rPr>
          <w:rFonts w:ascii="Verdana" w:hAnsi="Verdana"/>
          <w:color w:val="000000" w:themeColor="text1"/>
          <w:kern w:val="24"/>
        </w:rPr>
        <w:t>onventions</w:t>
      </w:r>
      <w:r w:rsidR="00C96ED8" w:rsidRPr="00C946C9">
        <w:rPr>
          <w:rFonts w:ascii="Verdana" w:hAnsi="Verdana"/>
          <w:color w:val="000000" w:themeColor="text1"/>
          <w:kern w:val="24"/>
        </w:rPr>
        <w:t>.</w:t>
      </w:r>
      <w:r w:rsidR="00FA6371" w:rsidRPr="00C946C9">
        <w:rPr>
          <w:rFonts w:ascii="Verdana" w:hAnsi="Verdana"/>
          <w:color w:val="000000" w:themeColor="text1"/>
          <w:kern w:val="24"/>
        </w:rPr>
        <w:t xml:space="preserve"> The story </w:t>
      </w:r>
      <w:proofErr w:type="gramStart"/>
      <w:r w:rsidR="00FA6371" w:rsidRPr="00C946C9">
        <w:rPr>
          <w:rFonts w:ascii="Verdana" w:hAnsi="Verdana"/>
          <w:color w:val="000000" w:themeColor="text1"/>
          <w:kern w:val="24"/>
        </w:rPr>
        <w:t>is presented</w:t>
      </w:r>
      <w:proofErr w:type="gramEnd"/>
      <w:r w:rsidR="00FA6371" w:rsidRPr="00C946C9">
        <w:rPr>
          <w:rFonts w:ascii="Verdana" w:hAnsi="Verdana"/>
          <w:color w:val="000000" w:themeColor="text1"/>
          <w:kern w:val="24"/>
        </w:rPr>
        <w:t xml:space="preserve"> to </w:t>
      </w:r>
      <w:r w:rsidR="00A72B52" w:rsidRPr="00C946C9">
        <w:rPr>
          <w:rFonts w:ascii="Verdana" w:hAnsi="Verdana"/>
          <w:color w:val="000000" w:themeColor="text1"/>
          <w:kern w:val="24"/>
        </w:rPr>
        <w:t>the reader</w:t>
      </w:r>
      <w:r w:rsidR="00FA6371" w:rsidRPr="00C946C9">
        <w:rPr>
          <w:rFonts w:ascii="Verdana" w:hAnsi="Verdana"/>
          <w:color w:val="000000" w:themeColor="text1"/>
          <w:kern w:val="24"/>
        </w:rPr>
        <w:t xml:space="preserve"> in a non-linear style</w:t>
      </w:r>
      <w:r w:rsidR="00A077FC" w:rsidRPr="00C946C9">
        <w:rPr>
          <w:rFonts w:ascii="Verdana" w:hAnsi="Verdana"/>
          <w:color w:val="000000" w:themeColor="text1"/>
          <w:kern w:val="24"/>
        </w:rPr>
        <w:t xml:space="preserve"> that does not adhere to the original plot</w:t>
      </w:r>
      <w:r w:rsidR="00860BCF" w:rsidRPr="00C946C9">
        <w:rPr>
          <w:rFonts w:ascii="Verdana" w:hAnsi="Verdana"/>
          <w:color w:val="000000" w:themeColor="text1"/>
          <w:kern w:val="24"/>
        </w:rPr>
        <w:t xml:space="preserve"> of</w:t>
      </w:r>
      <w:r w:rsidR="00A077FC" w:rsidRPr="00C946C9">
        <w:rPr>
          <w:rFonts w:ascii="Verdana" w:hAnsi="Verdana"/>
          <w:color w:val="000000" w:themeColor="text1"/>
          <w:kern w:val="24"/>
        </w:rPr>
        <w:t xml:space="preserve"> Perrault</w:t>
      </w:r>
      <w:r w:rsidR="00860BCF" w:rsidRPr="00C946C9">
        <w:rPr>
          <w:rFonts w:ascii="Verdana" w:hAnsi="Verdana"/>
          <w:color w:val="000000" w:themeColor="text1"/>
          <w:kern w:val="24"/>
        </w:rPr>
        <w:t>’s version</w:t>
      </w:r>
      <w:r w:rsidR="0034127D" w:rsidRPr="00C946C9">
        <w:rPr>
          <w:rFonts w:ascii="Verdana" w:hAnsi="Verdana"/>
          <w:color w:val="000000" w:themeColor="text1"/>
          <w:kern w:val="24"/>
        </w:rPr>
        <w:t xml:space="preserve">. </w:t>
      </w:r>
    </w:p>
    <w:p w14:paraId="07CE0C5D" w14:textId="2BC7203A" w:rsidR="00192B26" w:rsidRPr="00C946C9" w:rsidRDefault="00C96ED8" w:rsidP="0037507A">
      <w:pPr>
        <w:spacing w:line="480" w:lineRule="auto"/>
        <w:rPr>
          <w:rFonts w:ascii="Verdana" w:hAnsi="Verdana"/>
          <w:color w:val="000000" w:themeColor="text1"/>
          <w:kern w:val="24"/>
        </w:rPr>
      </w:pPr>
      <w:r w:rsidRPr="00C946C9">
        <w:rPr>
          <w:rFonts w:ascii="Verdana" w:hAnsi="Verdana"/>
          <w:color w:val="000000" w:themeColor="text1"/>
          <w:kern w:val="24"/>
        </w:rPr>
        <w:t>The illustrations</w:t>
      </w:r>
      <w:r w:rsidR="0019076A" w:rsidRPr="00C946C9">
        <w:rPr>
          <w:rFonts w:ascii="Verdana" w:hAnsi="Verdana"/>
          <w:color w:val="000000" w:themeColor="text1"/>
          <w:kern w:val="24"/>
        </w:rPr>
        <w:t xml:space="preserve"> are beautiful and complex as were Dore</w:t>
      </w:r>
      <w:r w:rsidR="001375E7" w:rsidRPr="00C946C9">
        <w:rPr>
          <w:rFonts w:ascii="Verdana" w:hAnsi="Verdana"/>
          <w:color w:val="000000" w:themeColor="text1"/>
          <w:kern w:val="24"/>
        </w:rPr>
        <w:t xml:space="preserve">’s however, there is strong symbolism and surrealism </w:t>
      </w:r>
      <w:r w:rsidR="00E62096" w:rsidRPr="00C946C9">
        <w:rPr>
          <w:rFonts w:ascii="Verdana" w:hAnsi="Verdana"/>
          <w:color w:val="000000" w:themeColor="text1"/>
          <w:kern w:val="24"/>
        </w:rPr>
        <w:t>within the illustrations</w:t>
      </w:r>
      <w:r w:rsidR="00344581" w:rsidRPr="00C946C9">
        <w:rPr>
          <w:rFonts w:ascii="Verdana" w:hAnsi="Verdana"/>
          <w:color w:val="000000" w:themeColor="text1"/>
          <w:kern w:val="24"/>
        </w:rPr>
        <w:t xml:space="preserve"> that </w:t>
      </w:r>
      <w:r w:rsidR="007327FD" w:rsidRPr="00C946C9">
        <w:rPr>
          <w:rFonts w:ascii="Verdana" w:hAnsi="Verdana"/>
          <w:color w:val="000000" w:themeColor="text1"/>
          <w:kern w:val="24"/>
        </w:rPr>
        <w:t>invites</w:t>
      </w:r>
      <w:r w:rsidR="00344581" w:rsidRPr="00C946C9">
        <w:rPr>
          <w:rFonts w:ascii="Verdana" w:hAnsi="Verdana"/>
          <w:color w:val="000000" w:themeColor="text1"/>
          <w:kern w:val="24"/>
        </w:rPr>
        <w:t xml:space="preserve"> readers to interpret them in a variety of ways. </w:t>
      </w:r>
      <w:r w:rsidR="005E607A" w:rsidRPr="00C946C9">
        <w:rPr>
          <w:rFonts w:ascii="Verdana" w:hAnsi="Verdana"/>
          <w:color w:val="000000" w:themeColor="text1"/>
          <w:kern w:val="24"/>
        </w:rPr>
        <w:t xml:space="preserve">Concejo has used a limited palette throughout of </w:t>
      </w:r>
      <w:proofErr w:type="gramStart"/>
      <w:r w:rsidR="005B5BC4" w:rsidRPr="00C946C9">
        <w:rPr>
          <w:rFonts w:ascii="Verdana" w:hAnsi="Verdana"/>
          <w:color w:val="000000" w:themeColor="text1"/>
          <w:kern w:val="24"/>
        </w:rPr>
        <w:t xml:space="preserve">predominantly </w:t>
      </w:r>
      <w:r w:rsidR="003C3073" w:rsidRPr="00C946C9">
        <w:rPr>
          <w:rFonts w:ascii="Verdana" w:hAnsi="Verdana"/>
          <w:color w:val="000000" w:themeColor="text1"/>
          <w:kern w:val="24"/>
        </w:rPr>
        <w:t>black</w:t>
      </w:r>
      <w:proofErr w:type="gramEnd"/>
      <w:r w:rsidR="003C3073" w:rsidRPr="00C946C9">
        <w:rPr>
          <w:rFonts w:ascii="Verdana" w:hAnsi="Verdana"/>
          <w:color w:val="000000" w:themeColor="text1"/>
          <w:kern w:val="24"/>
        </w:rPr>
        <w:t xml:space="preserve"> and white with vivid splashes of red.</w:t>
      </w:r>
      <w:r w:rsidR="0019076A" w:rsidRPr="00C946C9">
        <w:rPr>
          <w:rFonts w:ascii="Verdana" w:hAnsi="Verdana"/>
          <w:color w:val="000000" w:themeColor="text1"/>
          <w:kern w:val="24"/>
        </w:rPr>
        <w:t xml:space="preserve"> </w:t>
      </w:r>
      <w:r w:rsidR="003C3073" w:rsidRPr="00C946C9">
        <w:rPr>
          <w:rFonts w:ascii="Verdana" w:hAnsi="Verdana"/>
          <w:color w:val="000000" w:themeColor="text1"/>
          <w:kern w:val="24"/>
        </w:rPr>
        <w:t xml:space="preserve"> </w:t>
      </w:r>
      <w:r w:rsidR="005B5BC4" w:rsidRPr="00C946C9">
        <w:rPr>
          <w:rFonts w:ascii="Verdana" w:hAnsi="Verdana"/>
          <w:color w:val="000000" w:themeColor="text1"/>
          <w:kern w:val="24"/>
        </w:rPr>
        <w:t xml:space="preserve">She used </w:t>
      </w:r>
      <w:r w:rsidR="001F7AA4" w:rsidRPr="00C946C9">
        <w:rPr>
          <w:rFonts w:ascii="Verdana" w:hAnsi="Verdana"/>
          <w:color w:val="000000" w:themeColor="text1"/>
          <w:kern w:val="24"/>
        </w:rPr>
        <w:t>pencil</w:t>
      </w:r>
      <w:r w:rsidR="005B5BC4" w:rsidRPr="00C946C9">
        <w:rPr>
          <w:rFonts w:ascii="Verdana" w:hAnsi="Verdana"/>
          <w:color w:val="000000" w:themeColor="text1"/>
          <w:kern w:val="24"/>
        </w:rPr>
        <w:t xml:space="preserve"> as her medium</w:t>
      </w:r>
      <w:r w:rsidR="001F7AA4" w:rsidRPr="00C946C9">
        <w:rPr>
          <w:rFonts w:ascii="Verdana" w:hAnsi="Verdana"/>
          <w:color w:val="000000" w:themeColor="text1"/>
          <w:kern w:val="24"/>
        </w:rPr>
        <w:t xml:space="preserve"> to create </w:t>
      </w:r>
      <w:r w:rsidR="007878C8" w:rsidRPr="00C946C9">
        <w:rPr>
          <w:rFonts w:ascii="Verdana" w:hAnsi="Verdana"/>
          <w:color w:val="000000" w:themeColor="text1"/>
          <w:kern w:val="24"/>
        </w:rPr>
        <w:t>complex imagery</w:t>
      </w:r>
      <w:r w:rsidR="000E720B" w:rsidRPr="00C946C9">
        <w:rPr>
          <w:rFonts w:ascii="Verdana" w:hAnsi="Verdana"/>
        </w:rPr>
        <w:t xml:space="preserve"> </w:t>
      </w:r>
      <w:r w:rsidR="000E720B" w:rsidRPr="00C946C9">
        <w:rPr>
          <w:rFonts w:ascii="Verdana" w:hAnsi="Verdana"/>
          <w:color w:val="000000" w:themeColor="text1"/>
          <w:kern w:val="24"/>
        </w:rPr>
        <w:t xml:space="preserve">The wolf </w:t>
      </w:r>
      <w:proofErr w:type="gramStart"/>
      <w:r w:rsidR="000E720B" w:rsidRPr="00C946C9">
        <w:rPr>
          <w:rFonts w:ascii="Verdana" w:hAnsi="Verdana"/>
          <w:color w:val="000000" w:themeColor="text1"/>
          <w:kern w:val="24"/>
        </w:rPr>
        <w:t>is depicted</w:t>
      </w:r>
      <w:proofErr w:type="gramEnd"/>
      <w:r w:rsidR="000E720B" w:rsidRPr="00C946C9">
        <w:rPr>
          <w:rFonts w:ascii="Verdana" w:hAnsi="Verdana"/>
          <w:color w:val="000000" w:themeColor="text1"/>
          <w:kern w:val="24"/>
        </w:rPr>
        <w:t xml:space="preserve"> in </w:t>
      </w:r>
      <w:r w:rsidR="0037524D" w:rsidRPr="00C946C9">
        <w:rPr>
          <w:rFonts w:ascii="Verdana" w:hAnsi="Verdana"/>
          <w:color w:val="000000" w:themeColor="text1"/>
          <w:kern w:val="24"/>
        </w:rPr>
        <w:t>assorted sizes</w:t>
      </w:r>
      <w:r w:rsidR="000E720B" w:rsidRPr="00C946C9">
        <w:rPr>
          <w:rFonts w:ascii="Verdana" w:hAnsi="Verdana"/>
          <w:color w:val="000000" w:themeColor="text1"/>
          <w:kern w:val="24"/>
        </w:rPr>
        <w:t xml:space="preserve">, sometimes playful and docile, at other </w:t>
      </w:r>
      <w:r w:rsidR="000E720B" w:rsidRPr="00C946C9">
        <w:rPr>
          <w:rFonts w:ascii="Verdana" w:hAnsi="Verdana"/>
          <w:color w:val="000000" w:themeColor="text1"/>
          <w:kern w:val="24"/>
        </w:rPr>
        <w:lastRenderedPageBreak/>
        <w:t>times symbolically ambiguous, while Little Red remains in control of the situation.</w:t>
      </w:r>
      <w:r w:rsidR="0063116E" w:rsidRPr="00C946C9">
        <w:rPr>
          <w:rFonts w:ascii="Verdana" w:hAnsi="Verdana"/>
          <w:color w:val="000000" w:themeColor="text1"/>
          <w:kern w:val="24"/>
        </w:rPr>
        <w:t xml:space="preserve"> </w:t>
      </w:r>
    </w:p>
    <w:p w14:paraId="1AF1C70E" w14:textId="52F80012" w:rsidR="00273E81" w:rsidRPr="00C946C9" w:rsidRDefault="0063116E" w:rsidP="0037507A">
      <w:pPr>
        <w:spacing w:line="480" w:lineRule="auto"/>
        <w:rPr>
          <w:rFonts w:ascii="Verdana" w:hAnsi="Verdana"/>
          <w:color w:val="000000" w:themeColor="text1"/>
          <w:kern w:val="24"/>
        </w:rPr>
      </w:pPr>
      <w:r w:rsidRPr="00C946C9">
        <w:rPr>
          <w:rFonts w:ascii="Verdana" w:hAnsi="Verdana"/>
          <w:color w:val="000000" w:themeColor="text1"/>
          <w:kern w:val="24"/>
        </w:rPr>
        <w:t>Concejo</w:t>
      </w:r>
      <w:r w:rsidR="00F24D58" w:rsidRPr="00C946C9">
        <w:rPr>
          <w:rFonts w:ascii="Verdana" w:hAnsi="Verdana"/>
          <w:color w:val="000000" w:themeColor="text1"/>
          <w:kern w:val="24"/>
        </w:rPr>
        <w:t xml:space="preserve"> stated that she</w:t>
      </w:r>
      <w:r w:rsidRPr="00C946C9">
        <w:rPr>
          <w:rFonts w:ascii="Verdana" w:hAnsi="Verdana"/>
          <w:color w:val="000000" w:themeColor="text1"/>
          <w:kern w:val="24"/>
        </w:rPr>
        <w:t xml:space="preserve"> uses different paper types to create added texture that you can almost feel through the pages. </w:t>
      </w:r>
      <w:r w:rsidR="001D79B6" w:rsidRPr="00C946C9">
        <w:rPr>
          <w:rFonts w:ascii="Verdana" w:hAnsi="Verdana"/>
          <w:color w:val="000000" w:themeColor="text1"/>
          <w:kern w:val="24"/>
        </w:rPr>
        <w:t xml:space="preserve">There </w:t>
      </w:r>
      <w:r w:rsidR="00014154" w:rsidRPr="00C946C9">
        <w:rPr>
          <w:rFonts w:ascii="Verdana" w:hAnsi="Verdana"/>
          <w:color w:val="000000" w:themeColor="text1"/>
          <w:kern w:val="24"/>
        </w:rPr>
        <w:t>are beautiful frames that have shapes and pattern within them that interacts with the space they contain</w:t>
      </w:r>
      <w:r w:rsidR="00AB3808" w:rsidRPr="00C946C9">
        <w:rPr>
          <w:rFonts w:ascii="Verdana" w:hAnsi="Verdana"/>
          <w:color w:val="000000" w:themeColor="text1"/>
          <w:kern w:val="24"/>
        </w:rPr>
        <w:t xml:space="preserve">. </w:t>
      </w:r>
      <w:r w:rsidR="00F80821" w:rsidRPr="00C946C9">
        <w:rPr>
          <w:rFonts w:ascii="Verdana" w:hAnsi="Verdana"/>
          <w:color w:val="000000" w:themeColor="text1"/>
          <w:kern w:val="24"/>
        </w:rPr>
        <w:t xml:space="preserve">Though </w:t>
      </w:r>
      <w:r w:rsidR="00945C7D" w:rsidRPr="00C946C9">
        <w:rPr>
          <w:rFonts w:ascii="Verdana" w:hAnsi="Verdana"/>
          <w:color w:val="000000" w:themeColor="text1"/>
          <w:kern w:val="24"/>
        </w:rPr>
        <w:t xml:space="preserve">there is white space in the illustrations, none of it </w:t>
      </w:r>
      <w:proofErr w:type="gramStart"/>
      <w:r w:rsidR="00945C7D" w:rsidRPr="00C946C9">
        <w:rPr>
          <w:rFonts w:ascii="Verdana" w:hAnsi="Verdana"/>
          <w:color w:val="000000" w:themeColor="text1"/>
          <w:kern w:val="24"/>
        </w:rPr>
        <w:t>is wasted</w:t>
      </w:r>
      <w:proofErr w:type="gramEnd"/>
      <w:r w:rsidR="00945C7D" w:rsidRPr="00C946C9">
        <w:rPr>
          <w:rFonts w:ascii="Verdana" w:hAnsi="Verdana"/>
          <w:color w:val="000000" w:themeColor="text1"/>
          <w:kern w:val="24"/>
        </w:rPr>
        <w:t xml:space="preserve">. </w:t>
      </w:r>
      <w:r w:rsidR="002857C9" w:rsidRPr="00C946C9">
        <w:rPr>
          <w:rFonts w:ascii="Verdana" w:hAnsi="Verdana"/>
          <w:color w:val="000000" w:themeColor="text1"/>
          <w:kern w:val="24"/>
        </w:rPr>
        <w:t xml:space="preserve">It </w:t>
      </w:r>
      <w:proofErr w:type="gramStart"/>
      <w:r w:rsidR="002857C9" w:rsidRPr="00C946C9">
        <w:rPr>
          <w:rFonts w:ascii="Verdana" w:hAnsi="Verdana"/>
          <w:color w:val="000000" w:themeColor="text1"/>
          <w:kern w:val="24"/>
        </w:rPr>
        <w:t>is used</w:t>
      </w:r>
      <w:proofErr w:type="gramEnd"/>
      <w:r w:rsidR="002857C9" w:rsidRPr="00C946C9">
        <w:rPr>
          <w:rFonts w:ascii="Verdana" w:hAnsi="Verdana"/>
          <w:color w:val="000000" w:themeColor="text1"/>
          <w:kern w:val="24"/>
        </w:rPr>
        <w:t xml:space="preserve"> to show proportions and shape. </w:t>
      </w:r>
      <w:r w:rsidR="00AB3808" w:rsidRPr="00C946C9">
        <w:rPr>
          <w:rFonts w:ascii="Verdana" w:hAnsi="Verdana"/>
          <w:color w:val="000000" w:themeColor="text1"/>
          <w:kern w:val="24"/>
        </w:rPr>
        <w:t>Red and the wolf play hide and seek within the forest</w:t>
      </w:r>
      <w:r w:rsidR="006470EC" w:rsidRPr="00C946C9">
        <w:rPr>
          <w:rFonts w:ascii="Verdana" w:hAnsi="Verdana"/>
          <w:color w:val="000000" w:themeColor="text1"/>
          <w:kern w:val="24"/>
        </w:rPr>
        <w:t xml:space="preserve"> however Red never seems lost</w:t>
      </w:r>
      <w:r w:rsidR="004B1DC3" w:rsidRPr="00C946C9">
        <w:rPr>
          <w:rFonts w:ascii="Verdana" w:hAnsi="Verdana"/>
          <w:color w:val="000000" w:themeColor="text1"/>
          <w:kern w:val="24"/>
        </w:rPr>
        <w:t xml:space="preserve"> she can navigate her way to safety</w:t>
      </w:r>
      <w:r w:rsidR="008D643D" w:rsidRPr="00C946C9">
        <w:rPr>
          <w:rFonts w:ascii="Verdana" w:hAnsi="Verdana"/>
          <w:color w:val="000000" w:themeColor="text1"/>
          <w:kern w:val="24"/>
        </w:rPr>
        <w:t xml:space="preserve">. </w:t>
      </w:r>
      <w:r w:rsidR="00A674FC" w:rsidRPr="00C946C9">
        <w:rPr>
          <w:rFonts w:ascii="Verdana" w:hAnsi="Verdana"/>
          <w:color w:val="000000" w:themeColor="text1"/>
          <w:kern w:val="24"/>
        </w:rPr>
        <w:t xml:space="preserve">Throughout the book there is a red thread that </w:t>
      </w:r>
      <w:proofErr w:type="gramStart"/>
      <w:r w:rsidR="00A674FC" w:rsidRPr="00C946C9">
        <w:rPr>
          <w:rFonts w:ascii="Verdana" w:hAnsi="Verdana"/>
          <w:color w:val="000000" w:themeColor="text1"/>
          <w:kern w:val="24"/>
        </w:rPr>
        <w:t>is intertwined</w:t>
      </w:r>
      <w:proofErr w:type="gramEnd"/>
      <w:r w:rsidR="00A674FC" w:rsidRPr="00C946C9">
        <w:rPr>
          <w:rFonts w:ascii="Verdana" w:hAnsi="Verdana"/>
          <w:color w:val="000000" w:themeColor="text1"/>
          <w:kern w:val="24"/>
        </w:rPr>
        <w:t xml:space="preserve"> </w:t>
      </w:r>
      <w:r w:rsidR="000C189A" w:rsidRPr="00C946C9">
        <w:rPr>
          <w:rFonts w:ascii="Verdana" w:hAnsi="Verdana"/>
          <w:color w:val="000000" w:themeColor="text1"/>
          <w:kern w:val="24"/>
        </w:rPr>
        <w:t xml:space="preserve">with the </w:t>
      </w:r>
      <w:r w:rsidR="00BC48C3" w:rsidRPr="00C946C9">
        <w:rPr>
          <w:rFonts w:ascii="Verdana" w:hAnsi="Verdana"/>
          <w:color w:val="000000" w:themeColor="text1"/>
          <w:kern w:val="24"/>
        </w:rPr>
        <w:t>scenery</w:t>
      </w:r>
      <w:r w:rsidR="00250C1D" w:rsidRPr="00C946C9">
        <w:rPr>
          <w:rFonts w:ascii="Verdana" w:hAnsi="Verdana"/>
          <w:color w:val="000000" w:themeColor="text1"/>
          <w:kern w:val="24"/>
        </w:rPr>
        <w:t xml:space="preserve"> that helps symbolise the journey</w:t>
      </w:r>
      <w:r w:rsidR="000C189A" w:rsidRPr="00C946C9">
        <w:rPr>
          <w:rFonts w:ascii="Verdana" w:hAnsi="Verdana"/>
          <w:color w:val="000000" w:themeColor="text1"/>
          <w:kern w:val="24"/>
        </w:rPr>
        <w:t>.</w:t>
      </w:r>
      <w:r w:rsidR="00A674FC" w:rsidRPr="00C946C9">
        <w:rPr>
          <w:rFonts w:ascii="Verdana" w:hAnsi="Verdana"/>
          <w:color w:val="000000" w:themeColor="text1"/>
          <w:kern w:val="24"/>
        </w:rPr>
        <w:t xml:space="preserve"> </w:t>
      </w:r>
      <w:r w:rsidR="00D80DE0" w:rsidRPr="00C946C9">
        <w:rPr>
          <w:rFonts w:ascii="Verdana" w:hAnsi="Verdana"/>
          <w:color w:val="000000" w:themeColor="text1"/>
          <w:kern w:val="24"/>
        </w:rPr>
        <w:t xml:space="preserve">It shows </w:t>
      </w:r>
      <w:r w:rsidR="00A674FC" w:rsidRPr="00C946C9">
        <w:rPr>
          <w:rFonts w:ascii="Verdana" w:hAnsi="Verdana"/>
          <w:color w:val="000000" w:themeColor="text1"/>
          <w:kern w:val="24"/>
        </w:rPr>
        <w:t>her path</w:t>
      </w:r>
      <w:r w:rsidR="0015579D" w:rsidRPr="00C946C9">
        <w:rPr>
          <w:rFonts w:ascii="Verdana" w:hAnsi="Verdana"/>
          <w:color w:val="000000" w:themeColor="text1"/>
          <w:kern w:val="24"/>
        </w:rPr>
        <w:t xml:space="preserve"> in one </w:t>
      </w:r>
      <w:r w:rsidR="000C189A" w:rsidRPr="00C946C9">
        <w:rPr>
          <w:rFonts w:ascii="Verdana" w:hAnsi="Verdana"/>
          <w:color w:val="000000" w:themeColor="text1"/>
          <w:kern w:val="24"/>
        </w:rPr>
        <w:t>illustration</w:t>
      </w:r>
      <w:r w:rsidR="0015579D" w:rsidRPr="00C946C9">
        <w:rPr>
          <w:rFonts w:ascii="Verdana" w:hAnsi="Verdana"/>
          <w:color w:val="000000" w:themeColor="text1"/>
          <w:kern w:val="24"/>
        </w:rPr>
        <w:t xml:space="preserve"> and in another</w:t>
      </w:r>
      <w:r w:rsidR="00A674FC" w:rsidRPr="00C946C9">
        <w:rPr>
          <w:rFonts w:ascii="Verdana" w:hAnsi="Verdana"/>
          <w:color w:val="000000" w:themeColor="text1"/>
          <w:kern w:val="24"/>
        </w:rPr>
        <w:t xml:space="preserve"> she and the wolf play</w:t>
      </w:r>
      <w:r w:rsidR="0015579D" w:rsidRPr="00C946C9">
        <w:rPr>
          <w:rFonts w:ascii="Verdana" w:hAnsi="Verdana"/>
          <w:color w:val="000000" w:themeColor="text1"/>
          <w:kern w:val="24"/>
        </w:rPr>
        <w:t xml:space="preserve"> </w:t>
      </w:r>
      <w:r w:rsidR="00AB6B55" w:rsidRPr="00C946C9">
        <w:rPr>
          <w:rFonts w:ascii="Verdana" w:hAnsi="Verdana"/>
          <w:color w:val="000000" w:themeColor="text1"/>
          <w:kern w:val="24"/>
        </w:rPr>
        <w:t>“cat’s cradle”</w:t>
      </w:r>
      <w:r w:rsidR="00A674FC" w:rsidRPr="00C946C9">
        <w:rPr>
          <w:rFonts w:ascii="Verdana" w:hAnsi="Verdana"/>
          <w:color w:val="000000" w:themeColor="text1"/>
          <w:kern w:val="24"/>
        </w:rPr>
        <w:t xml:space="preserve"> with it. </w:t>
      </w:r>
      <w:r w:rsidR="000A2F8F" w:rsidRPr="00C946C9">
        <w:rPr>
          <w:rFonts w:ascii="Verdana" w:hAnsi="Verdana"/>
          <w:color w:val="000000" w:themeColor="text1"/>
          <w:kern w:val="24"/>
        </w:rPr>
        <w:t xml:space="preserve">Though the overall theme of danger is </w:t>
      </w:r>
      <w:r w:rsidR="00B84279" w:rsidRPr="00C946C9">
        <w:rPr>
          <w:rFonts w:ascii="Verdana" w:hAnsi="Verdana"/>
          <w:color w:val="000000" w:themeColor="text1"/>
          <w:kern w:val="24"/>
        </w:rPr>
        <w:t xml:space="preserve">subtly </w:t>
      </w:r>
      <w:r w:rsidR="000A2F8F" w:rsidRPr="00C946C9">
        <w:rPr>
          <w:rFonts w:ascii="Verdana" w:hAnsi="Verdana"/>
          <w:color w:val="000000" w:themeColor="text1"/>
          <w:kern w:val="24"/>
        </w:rPr>
        <w:t xml:space="preserve">present in </w:t>
      </w:r>
      <w:r w:rsidR="00B84279" w:rsidRPr="00C946C9">
        <w:rPr>
          <w:rFonts w:ascii="Verdana" w:hAnsi="Verdana"/>
          <w:color w:val="000000" w:themeColor="text1"/>
          <w:kern w:val="24"/>
        </w:rPr>
        <w:t>backg</w:t>
      </w:r>
      <w:r w:rsidR="00511142" w:rsidRPr="00C946C9">
        <w:rPr>
          <w:rFonts w:ascii="Verdana" w:hAnsi="Verdana"/>
          <w:color w:val="000000" w:themeColor="text1"/>
          <w:kern w:val="24"/>
        </w:rPr>
        <w:t xml:space="preserve">round of </w:t>
      </w:r>
      <w:r w:rsidR="000A2F8F" w:rsidRPr="00C946C9">
        <w:rPr>
          <w:rFonts w:ascii="Verdana" w:hAnsi="Verdana"/>
          <w:color w:val="000000" w:themeColor="text1"/>
          <w:kern w:val="24"/>
        </w:rPr>
        <w:t xml:space="preserve">the story, Red does not appear to be helpless. </w:t>
      </w:r>
      <w:r w:rsidR="00793D9D" w:rsidRPr="00C946C9">
        <w:rPr>
          <w:rFonts w:ascii="Verdana" w:hAnsi="Verdana"/>
          <w:color w:val="000000" w:themeColor="text1"/>
          <w:kern w:val="24"/>
        </w:rPr>
        <w:t xml:space="preserve">At the conclusion of the book, the wolf is </w:t>
      </w:r>
      <w:proofErr w:type="gramStart"/>
      <w:r w:rsidR="00793D9D" w:rsidRPr="00C946C9">
        <w:rPr>
          <w:rFonts w:ascii="Verdana" w:hAnsi="Verdana"/>
          <w:color w:val="000000" w:themeColor="text1"/>
          <w:kern w:val="24"/>
        </w:rPr>
        <w:t>dead</w:t>
      </w:r>
      <w:proofErr w:type="gramEnd"/>
      <w:r w:rsidR="00793D9D" w:rsidRPr="00C946C9">
        <w:rPr>
          <w:rFonts w:ascii="Verdana" w:hAnsi="Verdana"/>
          <w:color w:val="000000" w:themeColor="text1"/>
          <w:kern w:val="24"/>
        </w:rPr>
        <w:t xml:space="preserve"> and Red is changed</w:t>
      </w:r>
      <w:r w:rsidR="00C327D3" w:rsidRPr="00C946C9">
        <w:rPr>
          <w:rFonts w:ascii="Verdana" w:hAnsi="Verdana"/>
          <w:color w:val="000000" w:themeColor="text1"/>
          <w:kern w:val="24"/>
        </w:rPr>
        <w:t>.</w:t>
      </w:r>
      <w:r w:rsidR="00017D5A" w:rsidRPr="00C946C9">
        <w:rPr>
          <w:rFonts w:ascii="Verdana" w:hAnsi="Verdana"/>
          <w:color w:val="000000" w:themeColor="text1"/>
          <w:kern w:val="24"/>
        </w:rPr>
        <w:t xml:space="preserve"> </w:t>
      </w:r>
      <w:r w:rsidR="002F6127" w:rsidRPr="00C946C9">
        <w:rPr>
          <w:rFonts w:ascii="Verdana" w:hAnsi="Verdana"/>
          <w:color w:val="000000" w:themeColor="text1"/>
          <w:kern w:val="24"/>
        </w:rPr>
        <w:t>This book does not adhere closely to the original narrative</w:t>
      </w:r>
      <w:r w:rsidR="00CE3AAC" w:rsidRPr="00C946C9">
        <w:rPr>
          <w:rFonts w:ascii="Verdana" w:hAnsi="Verdana"/>
          <w:color w:val="000000" w:themeColor="text1"/>
          <w:kern w:val="24"/>
        </w:rPr>
        <w:t xml:space="preserve"> though it does use intertextuality </w:t>
      </w:r>
      <w:r w:rsidR="005962A8" w:rsidRPr="00C946C9">
        <w:rPr>
          <w:rFonts w:ascii="Verdana" w:hAnsi="Verdana"/>
          <w:color w:val="000000" w:themeColor="text1"/>
          <w:kern w:val="24"/>
        </w:rPr>
        <w:t xml:space="preserve">as it references from other Red Riding Hood stories, where Red </w:t>
      </w:r>
      <w:r w:rsidR="00211FC2" w:rsidRPr="00C946C9">
        <w:rPr>
          <w:rFonts w:ascii="Verdana" w:hAnsi="Verdana"/>
          <w:color w:val="000000" w:themeColor="text1"/>
          <w:kern w:val="24"/>
        </w:rPr>
        <w:t>survives the encounter</w:t>
      </w:r>
      <w:r w:rsidR="0031462E" w:rsidRPr="00C946C9">
        <w:rPr>
          <w:rFonts w:ascii="Verdana" w:hAnsi="Verdana"/>
          <w:color w:val="000000" w:themeColor="text1"/>
          <w:kern w:val="24"/>
        </w:rPr>
        <w:t xml:space="preserve">. </w:t>
      </w:r>
      <w:r w:rsidR="00162BED" w:rsidRPr="00C946C9">
        <w:rPr>
          <w:rFonts w:ascii="Verdana" w:hAnsi="Verdana"/>
          <w:color w:val="000000" w:themeColor="text1"/>
          <w:kern w:val="24"/>
        </w:rPr>
        <w:t xml:space="preserve">Playing with the </w:t>
      </w:r>
      <w:r w:rsidR="00395445" w:rsidRPr="00C946C9">
        <w:rPr>
          <w:rFonts w:ascii="Verdana" w:hAnsi="Verdana"/>
          <w:color w:val="000000" w:themeColor="text1"/>
          <w:kern w:val="24"/>
        </w:rPr>
        <w:t xml:space="preserve">character’s roles shifts the perspective of the story. </w:t>
      </w:r>
      <w:r w:rsidR="003D6502" w:rsidRPr="00C946C9">
        <w:rPr>
          <w:rFonts w:ascii="Verdana" w:hAnsi="Verdana"/>
          <w:color w:val="000000" w:themeColor="text1"/>
          <w:kern w:val="24"/>
        </w:rPr>
        <w:t xml:space="preserve">There is no clear resolution. We are not sure what the wolf’s motives </w:t>
      </w:r>
      <w:proofErr w:type="gramStart"/>
      <w:r w:rsidR="003D6502" w:rsidRPr="00C946C9">
        <w:rPr>
          <w:rFonts w:ascii="Verdana" w:hAnsi="Verdana"/>
          <w:color w:val="000000" w:themeColor="text1"/>
          <w:kern w:val="24"/>
        </w:rPr>
        <w:t>are</w:t>
      </w:r>
      <w:proofErr w:type="gramEnd"/>
      <w:r w:rsidR="003D6502" w:rsidRPr="00C946C9">
        <w:rPr>
          <w:rFonts w:ascii="Verdana" w:hAnsi="Verdana"/>
          <w:color w:val="000000" w:themeColor="text1"/>
          <w:kern w:val="24"/>
        </w:rPr>
        <w:t xml:space="preserve"> but we do </w:t>
      </w:r>
      <w:r w:rsidR="00F72F55" w:rsidRPr="00C946C9">
        <w:rPr>
          <w:rFonts w:ascii="Verdana" w:hAnsi="Verdana"/>
          <w:color w:val="000000" w:themeColor="text1"/>
          <w:kern w:val="24"/>
        </w:rPr>
        <w:t xml:space="preserve">know that he is killed at the end. </w:t>
      </w:r>
      <w:r w:rsidR="00C73AF8" w:rsidRPr="00C946C9">
        <w:rPr>
          <w:rFonts w:ascii="Verdana" w:hAnsi="Verdana"/>
          <w:color w:val="000000" w:themeColor="text1"/>
          <w:kern w:val="24"/>
        </w:rPr>
        <w:t xml:space="preserve">We cannot fully confirm what happened between he and Red. </w:t>
      </w:r>
      <w:r w:rsidR="00506ADE" w:rsidRPr="00C946C9">
        <w:rPr>
          <w:rFonts w:ascii="Verdana" w:hAnsi="Verdana"/>
          <w:color w:val="000000" w:themeColor="text1"/>
          <w:kern w:val="24"/>
        </w:rPr>
        <w:t xml:space="preserve">The conclusion is subjective though there are hints at the strength of the female characters. Rather than victims, </w:t>
      </w:r>
      <w:r w:rsidR="00DD2536" w:rsidRPr="00C946C9">
        <w:rPr>
          <w:rFonts w:ascii="Verdana" w:hAnsi="Verdana"/>
          <w:color w:val="000000" w:themeColor="text1"/>
          <w:kern w:val="24"/>
        </w:rPr>
        <w:t xml:space="preserve">Red has subdued the wolf and </w:t>
      </w:r>
      <w:r w:rsidR="001D4EE1" w:rsidRPr="00C946C9">
        <w:rPr>
          <w:rFonts w:ascii="Verdana" w:hAnsi="Verdana"/>
          <w:color w:val="000000" w:themeColor="text1"/>
          <w:kern w:val="24"/>
        </w:rPr>
        <w:t>Grandma is not helpless, she has animal</w:t>
      </w:r>
      <w:r w:rsidR="00C215AE" w:rsidRPr="00C946C9">
        <w:rPr>
          <w:rFonts w:ascii="Verdana" w:hAnsi="Verdana"/>
          <w:color w:val="000000" w:themeColor="text1"/>
          <w:kern w:val="24"/>
        </w:rPr>
        <w:t xml:space="preserve"> heads mounted on the wall behind her as she</w:t>
      </w:r>
      <w:r w:rsidR="002C04C6" w:rsidRPr="00C946C9">
        <w:rPr>
          <w:rFonts w:ascii="Verdana" w:hAnsi="Verdana"/>
          <w:color w:val="000000" w:themeColor="text1"/>
          <w:kern w:val="24"/>
        </w:rPr>
        <w:t xml:space="preserve"> breaks the </w:t>
      </w:r>
      <w:proofErr w:type="gramStart"/>
      <w:r w:rsidR="002C04C6" w:rsidRPr="00C946C9">
        <w:rPr>
          <w:rFonts w:ascii="Verdana" w:hAnsi="Verdana"/>
          <w:color w:val="000000" w:themeColor="text1"/>
          <w:kern w:val="24"/>
        </w:rPr>
        <w:t>forth</w:t>
      </w:r>
      <w:proofErr w:type="gramEnd"/>
      <w:r w:rsidR="002C04C6" w:rsidRPr="00C946C9">
        <w:rPr>
          <w:rFonts w:ascii="Verdana" w:hAnsi="Verdana"/>
          <w:color w:val="000000" w:themeColor="text1"/>
          <w:kern w:val="24"/>
        </w:rPr>
        <w:t xml:space="preserve"> wall by looking</w:t>
      </w:r>
      <w:r w:rsidR="00C215AE" w:rsidRPr="00C946C9">
        <w:rPr>
          <w:rFonts w:ascii="Verdana" w:hAnsi="Verdana"/>
          <w:color w:val="000000" w:themeColor="text1"/>
          <w:kern w:val="24"/>
        </w:rPr>
        <w:t xml:space="preserve"> out at the reader</w:t>
      </w:r>
      <w:r w:rsidR="00A13FBB" w:rsidRPr="00C946C9">
        <w:rPr>
          <w:rFonts w:ascii="Verdana" w:hAnsi="Verdana"/>
          <w:color w:val="000000" w:themeColor="text1"/>
          <w:kern w:val="24"/>
        </w:rPr>
        <w:t>.</w:t>
      </w:r>
      <w:r w:rsidR="00421A34" w:rsidRPr="00C946C9">
        <w:rPr>
          <w:rFonts w:ascii="Verdana" w:hAnsi="Verdana"/>
          <w:color w:val="000000" w:themeColor="text1"/>
          <w:kern w:val="24"/>
        </w:rPr>
        <w:t xml:space="preserve"> </w:t>
      </w:r>
      <w:proofErr w:type="gramStart"/>
      <w:r w:rsidR="00421A34" w:rsidRPr="00C946C9">
        <w:rPr>
          <w:rFonts w:ascii="Verdana" w:hAnsi="Verdana"/>
          <w:color w:val="000000" w:themeColor="text1"/>
          <w:kern w:val="24"/>
        </w:rPr>
        <w:t>Yes</w:t>
      </w:r>
      <w:proofErr w:type="gramEnd"/>
      <w:r w:rsidR="00421A34" w:rsidRPr="00C946C9">
        <w:rPr>
          <w:rFonts w:ascii="Verdana" w:hAnsi="Verdana"/>
          <w:color w:val="000000" w:themeColor="text1"/>
          <w:kern w:val="24"/>
        </w:rPr>
        <w:t xml:space="preserve"> </w:t>
      </w:r>
      <w:r w:rsidR="00421A34" w:rsidRPr="00C946C9">
        <w:rPr>
          <w:rFonts w:ascii="Verdana" w:hAnsi="Verdana"/>
          <w:color w:val="000000" w:themeColor="text1"/>
          <w:kern w:val="24"/>
        </w:rPr>
        <w:lastRenderedPageBreak/>
        <w:t xml:space="preserve">there </w:t>
      </w:r>
      <w:r w:rsidR="00711948" w:rsidRPr="00C946C9">
        <w:rPr>
          <w:rFonts w:ascii="Verdana" w:hAnsi="Verdana"/>
          <w:color w:val="000000" w:themeColor="text1"/>
          <w:kern w:val="24"/>
        </w:rPr>
        <w:t>are dangers out there, but you can survive them, this version seems to be impl</w:t>
      </w:r>
      <w:r w:rsidR="003B0793" w:rsidRPr="00C946C9">
        <w:rPr>
          <w:rFonts w:ascii="Verdana" w:hAnsi="Verdana"/>
          <w:color w:val="000000" w:themeColor="text1"/>
          <w:kern w:val="24"/>
        </w:rPr>
        <w:t>ying.</w:t>
      </w:r>
      <w:r w:rsidR="008C2B79" w:rsidRPr="00C946C9">
        <w:rPr>
          <w:rFonts w:ascii="Verdana" w:hAnsi="Verdana"/>
          <w:color w:val="000000" w:themeColor="text1"/>
          <w:kern w:val="24"/>
        </w:rPr>
        <w:t xml:space="preserve"> </w:t>
      </w:r>
    </w:p>
    <w:p w14:paraId="1E8E30B1" w14:textId="4CF8553D" w:rsidR="009C6626" w:rsidRPr="00C946C9" w:rsidRDefault="009C6626" w:rsidP="0037507A">
      <w:pPr>
        <w:spacing w:line="480" w:lineRule="auto"/>
        <w:rPr>
          <w:rFonts w:ascii="Verdana" w:hAnsi="Verdana"/>
          <w:noProof/>
        </w:rPr>
      </w:pPr>
      <w:r w:rsidRPr="00C946C9">
        <w:rPr>
          <w:rFonts w:ascii="Verdana" w:hAnsi="Verdana"/>
          <w:noProof/>
        </w:rPr>
        <w:drawing>
          <wp:inline distT="0" distB="0" distL="0" distR="0" wp14:anchorId="5F796FC9" wp14:editId="2BB41865">
            <wp:extent cx="2462512" cy="1743075"/>
            <wp:effectExtent l="0" t="0" r="0" b="0"/>
            <wp:docPr id="347571042" name="Picture 1" descr="Joanna Concejo | Picturebook Ma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anna Concejo | Picturebook Maker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73705" cy="1750998"/>
                    </a:xfrm>
                    <a:prstGeom prst="rect">
                      <a:avLst/>
                    </a:prstGeom>
                    <a:noFill/>
                    <a:ln>
                      <a:noFill/>
                    </a:ln>
                  </pic:spPr>
                </pic:pic>
              </a:graphicData>
            </a:graphic>
          </wp:inline>
        </w:drawing>
      </w:r>
      <w:r w:rsidR="00467CE7" w:rsidRPr="00C946C9">
        <w:rPr>
          <w:rFonts w:ascii="Verdana" w:hAnsi="Verdana"/>
          <w:noProof/>
        </w:rPr>
        <w:t xml:space="preserve"> </w:t>
      </w:r>
      <w:r w:rsidR="00467CE7" w:rsidRPr="00C946C9">
        <w:rPr>
          <w:rFonts w:ascii="Verdana" w:hAnsi="Verdana"/>
          <w:noProof/>
        </w:rPr>
        <w:drawing>
          <wp:inline distT="0" distB="0" distL="0" distR="0" wp14:anchorId="033C2608" wp14:editId="187D624D">
            <wp:extent cx="3084285" cy="1619250"/>
            <wp:effectExtent l="0" t="0" r="1905" b="0"/>
            <wp:docPr id="5" name="Picture 3" descr="Joanna Concejo | Picturebook Ma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Joanna Concejo | Picturebook Maker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21284" cy="1638675"/>
                    </a:xfrm>
                    <a:prstGeom prst="rect">
                      <a:avLst/>
                    </a:prstGeom>
                    <a:noFill/>
                    <a:ln>
                      <a:noFill/>
                    </a:ln>
                  </pic:spPr>
                </pic:pic>
              </a:graphicData>
            </a:graphic>
          </wp:inline>
        </w:drawing>
      </w:r>
    </w:p>
    <w:p w14:paraId="30834789" w14:textId="64601736" w:rsidR="004B2DEF" w:rsidRPr="00C946C9" w:rsidRDefault="004B2DEF" w:rsidP="007052C4">
      <w:pPr>
        <w:spacing w:line="480" w:lineRule="auto"/>
        <w:ind w:left="1440" w:firstLine="720"/>
        <w:rPr>
          <w:rFonts w:ascii="Verdana" w:hAnsi="Verdana"/>
          <w:color w:val="000000" w:themeColor="text1"/>
          <w:kern w:val="24"/>
        </w:rPr>
      </w:pPr>
      <w:r w:rsidRPr="00C946C9">
        <w:rPr>
          <w:rFonts w:ascii="Verdana" w:hAnsi="Verdana"/>
          <w:noProof/>
        </w:rPr>
        <w:t>Fig</w:t>
      </w:r>
      <w:r w:rsidR="00D9251F" w:rsidRPr="00C946C9">
        <w:rPr>
          <w:rFonts w:ascii="Verdana" w:hAnsi="Verdana"/>
          <w:noProof/>
        </w:rPr>
        <w:t>s</w:t>
      </w:r>
      <w:r w:rsidRPr="00C946C9">
        <w:rPr>
          <w:rFonts w:ascii="Verdana" w:hAnsi="Verdana"/>
          <w:noProof/>
        </w:rPr>
        <w:t xml:space="preserve">. 2 </w:t>
      </w:r>
      <w:r w:rsidR="00D9251F" w:rsidRPr="00C946C9">
        <w:rPr>
          <w:rFonts w:ascii="Verdana" w:hAnsi="Verdana"/>
          <w:noProof/>
        </w:rPr>
        <w:t>and 3 Le Petite Chaperon Rouge</w:t>
      </w:r>
      <w:r w:rsidR="00D9251F" w:rsidRPr="00C946C9">
        <w:rPr>
          <w:rFonts w:ascii="Verdana" w:hAnsi="Verdana"/>
          <w:noProof/>
        </w:rPr>
        <w:tab/>
      </w:r>
    </w:p>
    <w:p w14:paraId="5148F63C" w14:textId="78E766E7" w:rsidR="00E23A19" w:rsidRPr="00C946C9" w:rsidRDefault="00E23A19" w:rsidP="007052C4">
      <w:pPr>
        <w:spacing w:line="480" w:lineRule="auto"/>
        <w:ind w:left="720"/>
        <w:jc w:val="both"/>
        <w:rPr>
          <w:rFonts w:ascii="Verdana" w:hAnsi="Verdana"/>
          <w:color w:val="000000" w:themeColor="text1"/>
          <w:kern w:val="24"/>
        </w:rPr>
      </w:pPr>
      <w:r w:rsidRPr="00C946C9">
        <w:rPr>
          <w:rFonts w:ascii="Verdana" w:hAnsi="Verdana"/>
          <w:color w:val="000000" w:themeColor="text1"/>
          <w:kern w:val="24"/>
        </w:rPr>
        <w:t xml:space="preserve">Illustrating ‘Little Red Riding Hood’ was a true inner journey for me. A walk in the unfathomable forest of my unconscious, a return to childhood, but at the same time an opportunity to offer my interpretation of the text. I was </w:t>
      </w:r>
      <w:proofErr w:type="gramStart"/>
      <w:r w:rsidRPr="00C946C9">
        <w:rPr>
          <w:rFonts w:ascii="Verdana" w:hAnsi="Verdana"/>
          <w:color w:val="000000" w:themeColor="text1"/>
          <w:kern w:val="24"/>
        </w:rPr>
        <w:t>very fortunate</w:t>
      </w:r>
      <w:proofErr w:type="gramEnd"/>
      <w:r w:rsidRPr="00C946C9">
        <w:rPr>
          <w:rFonts w:ascii="Verdana" w:hAnsi="Verdana"/>
          <w:color w:val="000000" w:themeColor="text1"/>
          <w:kern w:val="24"/>
        </w:rPr>
        <w:t xml:space="preserve"> to have had the full trust of the publisher.</w:t>
      </w:r>
      <w:r w:rsidR="00547BE5" w:rsidRPr="00C946C9">
        <w:rPr>
          <w:rFonts w:ascii="Verdana" w:hAnsi="Verdana"/>
          <w:color w:val="000000" w:themeColor="text1"/>
          <w:kern w:val="24"/>
        </w:rPr>
        <w:t xml:space="preserve"> (Concejo, Joanna</w:t>
      </w:r>
      <w:r w:rsidR="0016070A" w:rsidRPr="00C946C9">
        <w:rPr>
          <w:rFonts w:ascii="Verdana" w:hAnsi="Verdana"/>
          <w:color w:val="000000" w:themeColor="text1"/>
          <w:kern w:val="24"/>
        </w:rPr>
        <w:t>. 2015)</w:t>
      </w:r>
    </w:p>
    <w:p w14:paraId="096FF076" w14:textId="2249D680" w:rsidR="00021CC3" w:rsidRPr="00C946C9" w:rsidRDefault="00021CC3" w:rsidP="007052C4">
      <w:pPr>
        <w:spacing w:line="480" w:lineRule="auto"/>
        <w:jc w:val="both"/>
        <w:rPr>
          <w:rFonts w:ascii="Verdana" w:hAnsi="Verdana"/>
          <w:color w:val="000000" w:themeColor="text1"/>
          <w:kern w:val="24"/>
        </w:rPr>
      </w:pPr>
    </w:p>
    <w:p w14:paraId="26D1366F" w14:textId="0DBF43C2" w:rsidR="00D45F06" w:rsidRPr="00C946C9" w:rsidRDefault="00CA61C2" w:rsidP="00D45F06">
      <w:pPr>
        <w:spacing w:line="480" w:lineRule="auto"/>
        <w:jc w:val="both"/>
        <w:rPr>
          <w:rFonts w:ascii="Verdana" w:hAnsi="Verdana"/>
          <w:color w:val="000000" w:themeColor="text1"/>
          <w:kern w:val="24"/>
        </w:rPr>
      </w:pPr>
      <w:r w:rsidRPr="00C946C9">
        <w:rPr>
          <w:rFonts w:ascii="Verdana" w:hAnsi="Verdana"/>
          <w:i/>
          <w:iCs/>
          <w:color w:val="000000" w:themeColor="text1"/>
          <w:kern w:val="24"/>
        </w:rPr>
        <w:t xml:space="preserve">Little Red </w:t>
      </w:r>
      <w:r w:rsidRPr="00C946C9">
        <w:rPr>
          <w:rFonts w:ascii="Verdana" w:hAnsi="Verdana"/>
          <w:color w:val="000000" w:themeColor="text1"/>
          <w:kern w:val="24"/>
        </w:rPr>
        <w:t>by Bethan Wo</w:t>
      </w:r>
      <w:r w:rsidR="00D07379" w:rsidRPr="00C946C9">
        <w:rPr>
          <w:rFonts w:ascii="Verdana" w:hAnsi="Verdana"/>
          <w:color w:val="000000" w:themeColor="text1"/>
          <w:kern w:val="24"/>
        </w:rPr>
        <w:t>ollvin</w:t>
      </w:r>
      <w:r w:rsidR="00FE7038" w:rsidRPr="00C946C9">
        <w:rPr>
          <w:rFonts w:ascii="Verdana" w:hAnsi="Verdana"/>
          <w:color w:val="000000" w:themeColor="text1"/>
          <w:kern w:val="24"/>
        </w:rPr>
        <w:t xml:space="preserve"> (2016)</w:t>
      </w:r>
      <w:r w:rsidR="003A030D" w:rsidRPr="00C946C9">
        <w:rPr>
          <w:rFonts w:ascii="Verdana" w:hAnsi="Verdana"/>
          <w:color w:val="000000" w:themeColor="text1"/>
          <w:kern w:val="24"/>
        </w:rPr>
        <w:t xml:space="preserve"> </w:t>
      </w:r>
      <w:r w:rsidR="00CD3314" w:rsidRPr="00C946C9">
        <w:rPr>
          <w:rFonts w:ascii="Verdana" w:hAnsi="Verdana"/>
          <w:color w:val="000000" w:themeColor="text1"/>
          <w:kern w:val="24"/>
        </w:rPr>
        <w:t xml:space="preserve">removes any sense of victimisation from the </w:t>
      </w:r>
      <w:r w:rsidR="008B4C64" w:rsidRPr="00C946C9">
        <w:rPr>
          <w:rFonts w:ascii="Verdana" w:hAnsi="Verdana"/>
          <w:color w:val="000000" w:themeColor="text1"/>
          <w:kern w:val="24"/>
        </w:rPr>
        <w:t>main protagonist</w:t>
      </w:r>
      <w:r w:rsidR="00151645" w:rsidRPr="00C946C9">
        <w:rPr>
          <w:rFonts w:ascii="Verdana" w:hAnsi="Verdana"/>
          <w:color w:val="000000" w:themeColor="text1"/>
          <w:kern w:val="24"/>
        </w:rPr>
        <w:t xml:space="preserve"> and aligns with</w:t>
      </w:r>
      <w:r w:rsidR="0079495E" w:rsidRPr="00C946C9">
        <w:rPr>
          <w:rFonts w:ascii="Verdana" w:hAnsi="Verdana"/>
          <w:color w:val="000000" w:themeColor="text1"/>
          <w:kern w:val="24"/>
        </w:rPr>
        <w:t xml:space="preserve"> the subversion of </w:t>
      </w:r>
      <w:r w:rsidR="00550AE4" w:rsidRPr="00C946C9">
        <w:rPr>
          <w:rFonts w:ascii="Verdana" w:hAnsi="Verdana"/>
          <w:color w:val="000000" w:themeColor="text1"/>
          <w:kern w:val="24"/>
        </w:rPr>
        <w:t xml:space="preserve">gender roles in </w:t>
      </w:r>
      <w:r w:rsidR="0079495E" w:rsidRPr="00C946C9">
        <w:rPr>
          <w:rFonts w:ascii="Verdana" w:hAnsi="Verdana"/>
          <w:color w:val="000000" w:themeColor="text1"/>
          <w:kern w:val="24"/>
        </w:rPr>
        <w:t>postmodern picture books</w:t>
      </w:r>
      <w:r w:rsidR="008B4C64" w:rsidRPr="00C946C9">
        <w:rPr>
          <w:rFonts w:ascii="Verdana" w:hAnsi="Verdana"/>
          <w:color w:val="000000" w:themeColor="text1"/>
          <w:kern w:val="24"/>
        </w:rPr>
        <w:t xml:space="preserve">. </w:t>
      </w:r>
      <w:r w:rsidR="00D364D0" w:rsidRPr="00C946C9">
        <w:rPr>
          <w:rFonts w:ascii="Verdana" w:hAnsi="Verdana"/>
          <w:color w:val="000000" w:themeColor="text1"/>
          <w:kern w:val="24"/>
        </w:rPr>
        <w:t xml:space="preserve">She is </w:t>
      </w:r>
      <w:r w:rsidR="00B81F89" w:rsidRPr="00C946C9">
        <w:rPr>
          <w:rFonts w:ascii="Verdana" w:hAnsi="Verdana"/>
          <w:color w:val="000000" w:themeColor="text1"/>
          <w:kern w:val="24"/>
        </w:rPr>
        <w:t xml:space="preserve">independent and </w:t>
      </w:r>
      <w:r w:rsidR="00685502" w:rsidRPr="00C946C9">
        <w:rPr>
          <w:rFonts w:ascii="Verdana" w:hAnsi="Verdana"/>
          <w:color w:val="000000" w:themeColor="text1"/>
          <w:kern w:val="24"/>
        </w:rPr>
        <w:t>intelligent</w:t>
      </w:r>
      <w:r w:rsidR="00550AE4" w:rsidRPr="00C946C9">
        <w:rPr>
          <w:rFonts w:ascii="Verdana" w:hAnsi="Verdana"/>
          <w:color w:val="000000" w:themeColor="text1"/>
          <w:kern w:val="24"/>
        </w:rPr>
        <w:t>,</w:t>
      </w:r>
      <w:r w:rsidR="00D54BD5" w:rsidRPr="00C946C9">
        <w:rPr>
          <w:rFonts w:ascii="Verdana" w:hAnsi="Verdana"/>
          <w:color w:val="000000" w:themeColor="text1"/>
          <w:kern w:val="24"/>
        </w:rPr>
        <w:t xml:space="preserve"> easily outsmart</w:t>
      </w:r>
      <w:r w:rsidR="00550AE4" w:rsidRPr="00C946C9">
        <w:rPr>
          <w:rFonts w:ascii="Verdana" w:hAnsi="Verdana"/>
          <w:color w:val="000000" w:themeColor="text1"/>
          <w:kern w:val="24"/>
        </w:rPr>
        <w:t>ing</w:t>
      </w:r>
      <w:r w:rsidR="00D54BD5" w:rsidRPr="00C946C9">
        <w:rPr>
          <w:rFonts w:ascii="Verdana" w:hAnsi="Verdana"/>
          <w:color w:val="000000" w:themeColor="text1"/>
          <w:kern w:val="24"/>
        </w:rPr>
        <w:t xml:space="preserve"> the wolf </w:t>
      </w:r>
      <w:r w:rsidR="00602DEF" w:rsidRPr="00C946C9">
        <w:rPr>
          <w:rFonts w:ascii="Verdana" w:hAnsi="Verdana"/>
          <w:color w:val="000000" w:themeColor="text1"/>
          <w:kern w:val="24"/>
        </w:rPr>
        <w:t xml:space="preserve">going against previously established </w:t>
      </w:r>
      <w:r w:rsidR="00D531AB" w:rsidRPr="00C946C9">
        <w:rPr>
          <w:rFonts w:ascii="Verdana" w:hAnsi="Verdana"/>
          <w:color w:val="000000" w:themeColor="text1"/>
          <w:kern w:val="24"/>
        </w:rPr>
        <w:t>gender-based</w:t>
      </w:r>
      <w:r w:rsidR="00AC62FD" w:rsidRPr="00C946C9">
        <w:rPr>
          <w:rFonts w:ascii="Verdana" w:hAnsi="Verdana"/>
          <w:color w:val="000000" w:themeColor="text1"/>
          <w:kern w:val="24"/>
        </w:rPr>
        <w:t xml:space="preserve"> stereotypes</w:t>
      </w:r>
      <w:r w:rsidR="00602DEF" w:rsidRPr="00C946C9">
        <w:rPr>
          <w:rFonts w:ascii="Verdana" w:hAnsi="Verdana"/>
          <w:color w:val="000000" w:themeColor="text1"/>
          <w:kern w:val="24"/>
        </w:rPr>
        <w:t xml:space="preserve">. </w:t>
      </w:r>
      <w:r w:rsidR="000B75C5" w:rsidRPr="00C946C9">
        <w:rPr>
          <w:rFonts w:ascii="Verdana" w:hAnsi="Verdana"/>
          <w:color w:val="000000" w:themeColor="text1"/>
          <w:kern w:val="24"/>
        </w:rPr>
        <w:t xml:space="preserve">In </w:t>
      </w:r>
      <w:r w:rsidR="002C7ED5" w:rsidRPr="00C946C9">
        <w:rPr>
          <w:rFonts w:ascii="Verdana" w:hAnsi="Verdana"/>
          <w:color w:val="000000" w:themeColor="text1"/>
          <w:kern w:val="24"/>
        </w:rPr>
        <w:t>the Brother’s Grimm version</w:t>
      </w:r>
      <w:r w:rsidR="003E45B4" w:rsidRPr="00C946C9">
        <w:rPr>
          <w:rFonts w:ascii="Verdana" w:hAnsi="Verdana"/>
          <w:color w:val="000000" w:themeColor="text1"/>
          <w:kern w:val="24"/>
        </w:rPr>
        <w:t xml:space="preserve"> (1812)</w:t>
      </w:r>
      <w:r w:rsidR="009000C1" w:rsidRPr="00C946C9">
        <w:rPr>
          <w:rFonts w:ascii="Verdana" w:hAnsi="Verdana"/>
          <w:color w:val="000000" w:themeColor="text1"/>
          <w:kern w:val="24"/>
        </w:rPr>
        <w:t xml:space="preserve">, Red and her grandmother </w:t>
      </w:r>
      <w:proofErr w:type="gramStart"/>
      <w:r w:rsidR="009000C1" w:rsidRPr="00C946C9">
        <w:rPr>
          <w:rFonts w:ascii="Verdana" w:hAnsi="Verdana"/>
          <w:color w:val="000000" w:themeColor="text1"/>
          <w:kern w:val="24"/>
        </w:rPr>
        <w:t>are eaten</w:t>
      </w:r>
      <w:proofErr w:type="gramEnd"/>
      <w:r w:rsidR="009000C1" w:rsidRPr="00C946C9">
        <w:rPr>
          <w:rFonts w:ascii="Verdana" w:hAnsi="Verdana"/>
          <w:color w:val="000000" w:themeColor="text1"/>
          <w:kern w:val="24"/>
        </w:rPr>
        <w:t xml:space="preserve"> </w:t>
      </w:r>
      <w:r w:rsidR="00E75172" w:rsidRPr="00C946C9">
        <w:rPr>
          <w:rFonts w:ascii="Verdana" w:hAnsi="Verdana"/>
          <w:color w:val="000000" w:themeColor="text1"/>
          <w:kern w:val="24"/>
        </w:rPr>
        <w:t>but fortunately</w:t>
      </w:r>
      <w:r w:rsidR="009000C1" w:rsidRPr="00C946C9">
        <w:rPr>
          <w:rFonts w:ascii="Verdana" w:hAnsi="Verdana"/>
          <w:color w:val="000000" w:themeColor="text1"/>
          <w:kern w:val="24"/>
        </w:rPr>
        <w:t xml:space="preserve"> “</w:t>
      </w:r>
      <w:r w:rsidR="009000C1" w:rsidRPr="00C946C9">
        <w:rPr>
          <w:rFonts w:ascii="Verdana" w:hAnsi="Verdana"/>
          <w:color w:val="000000" w:themeColor="text1"/>
          <w:kern w:val="24"/>
        </w:rPr>
        <w:t>a fatherly hunter rescues Red from the beast's belly and gives her a second chance to walk the straight path through life</w:t>
      </w:r>
      <w:r w:rsidR="009000C1" w:rsidRPr="00C946C9">
        <w:rPr>
          <w:rFonts w:ascii="Verdana" w:hAnsi="Verdana"/>
          <w:color w:val="000000" w:themeColor="text1"/>
          <w:kern w:val="24"/>
        </w:rPr>
        <w:t xml:space="preserve">”, </w:t>
      </w:r>
      <w:r w:rsidR="009000C1" w:rsidRPr="00C946C9">
        <w:rPr>
          <w:rFonts w:ascii="Verdana" w:hAnsi="Verdana"/>
          <w:color w:val="000000" w:themeColor="text1"/>
          <w:kern w:val="24"/>
        </w:rPr>
        <w:t>Orenstein (2002)</w:t>
      </w:r>
      <w:r w:rsidR="003C614F" w:rsidRPr="00C946C9">
        <w:rPr>
          <w:rFonts w:ascii="Verdana" w:hAnsi="Verdana"/>
          <w:color w:val="000000" w:themeColor="text1"/>
          <w:kern w:val="24"/>
        </w:rPr>
        <w:t>.</w:t>
      </w:r>
      <w:r w:rsidR="00FE6D4B" w:rsidRPr="00C946C9">
        <w:rPr>
          <w:rFonts w:ascii="Verdana" w:hAnsi="Verdana"/>
          <w:color w:val="000000" w:themeColor="text1"/>
          <w:kern w:val="24"/>
        </w:rPr>
        <w:t xml:space="preserve"> Once again only a man can save them and </w:t>
      </w:r>
      <w:r w:rsidR="00FE6D4B" w:rsidRPr="00C946C9">
        <w:rPr>
          <w:rFonts w:ascii="Verdana" w:hAnsi="Verdana"/>
          <w:color w:val="000000" w:themeColor="text1"/>
          <w:kern w:val="24"/>
        </w:rPr>
        <w:lastRenderedPageBreak/>
        <w:t>set them on the “straight and narrow</w:t>
      </w:r>
      <w:r w:rsidR="0031462E" w:rsidRPr="00C946C9">
        <w:rPr>
          <w:rFonts w:ascii="Verdana" w:hAnsi="Verdana"/>
          <w:color w:val="000000" w:themeColor="text1"/>
          <w:kern w:val="24"/>
        </w:rPr>
        <w:t>;”</w:t>
      </w:r>
      <w:r w:rsidR="00200829" w:rsidRPr="00C946C9">
        <w:rPr>
          <w:rFonts w:ascii="Verdana" w:hAnsi="Verdana"/>
          <w:color w:val="000000" w:themeColor="text1"/>
          <w:kern w:val="24"/>
        </w:rPr>
        <w:t xml:space="preserve"> it is a </w:t>
      </w:r>
      <w:r w:rsidR="00181609" w:rsidRPr="00C946C9">
        <w:rPr>
          <w:rFonts w:ascii="Verdana" w:hAnsi="Verdana"/>
          <w:color w:val="000000" w:themeColor="text1"/>
          <w:kern w:val="24"/>
        </w:rPr>
        <w:t>worn-out</w:t>
      </w:r>
      <w:r w:rsidR="00200829" w:rsidRPr="00C946C9">
        <w:rPr>
          <w:rFonts w:ascii="Verdana" w:hAnsi="Verdana"/>
          <w:color w:val="000000" w:themeColor="text1"/>
          <w:kern w:val="24"/>
        </w:rPr>
        <w:t xml:space="preserve"> trope</w:t>
      </w:r>
      <w:r w:rsidR="00FE6D4B" w:rsidRPr="00C946C9">
        <w:rPr>
          <w:rFonts w:ascii="Verdana" w:hAnsi="Verdana"/>
          <w:color w:val="000000" w:themeColor="text1"/>
          <w:kern w:val="24"/>
        </w:rPr>
        <w:t>.</w:t>
      </w:r>
      <w:r w:rsidR="00181609" w:rsidRPr="00C946C9">
        <w:rPr>
          <w:rFonts w:ascii="Verdana" w:hAnsi="Verdana"/>
          <w:color w:val="000000" w:themeColor="text1"/>
          <w:kern w:val="24"/>
        </w:rPr>
        <w:t xml:space="preserve"> </w:t>
      </w:r>
      <w:r w:rsidR="00012777" w:rsidRPr="00C946C9">
        <w:rPr>
          <w:rFonts w:ascii="Verdana" w:hAnsi="Verdana"/>
          <w:color w:val="000000" w:themeColor="text1"/>
          <w:kern w:val="24"/>
        </w:rPr>
        <w:t xml:space="preserve">In </w:t>
      </w:r>
      <w:proofErr w:type="gramStart"/>
      <w:r w:rsidR="00012777" w:rsidRPr="00C946C9">
        <w:rPr>
          <w:rFonts w:ascii="Verdana" w:hAnsi="Verdana"/>
          <w:color w:val="000000" w:themeColor="text1"/>
          <w:kern w:val="24"/>
        </w:rPr>
        <w:t>some</w:t>
      </w:r>
      <w:proofErr w:type="gramEnd"/>
      <w:r w:rsidR="00012777" w:rsidRPr="00C946C9">
        <w:rPr>
          <w:rFonts w:ascii="Verdana" w:hAnsi="Verdana"/>
          <w:color w:val="000000" w:themeColor="text1"/>
          <w:kern w:val="24"/>
        </w:rPr>
        <w:t xml:space="preserve"> retellings, Red becomes an insignificant character in her own story.</w:t>
      </w:r>
    </w:p>
    <w:p w14:paraId="449B847E" w14:textId="77777777" w:rsidR="004C1B66" w:rsidRPr="00C946C9" w:rsidRDefault="004C1B66" w:rsidP="00D45F06">
      <w:pPr>
        <w:spacing w:line="480" w:lineRule="auto"/>
        <w:jc w:val="both"/>
        <w:rPr>
          <w:rFonts w:ascii="Verdana" w:hAnsi="Verdana"/>
          <w:color w:val="000000" w:themeColor="text1"/>
          <w:kern w:val="24"/>
        </w:rPr>
      </w:pPr>
    </w:p>
    <w:p w14:paraId="2329B015" w14:textId="77777777" w:rsidR="00354024" w:rsidRPr="00D45F06" w:rsidRDefault="00354024" w:rsidP="00D45F06">
      <w:pPr>
        <w:spacing w:line="480" w:lineRule="auto"/>
        <w:jc w:val="both"/>
        <w:rPr>
          <w:rFonts w:ascii="Verdana" w:hAnsi="Verdana"/>
          <w:color w:val="000000" w:themeColor="text1"/>
          <w:kern w:val="24"/>
        </w:rPr>
      </w:pPr>
    </w:p>
    <w:p w14:paraId="059F40C8" w14:textId="51F84458" w:rsidR="003A030D" w:rsidRPr="00C946C9" w:rsidRDefault="00D45F06" w:rsidP="004C5EB7">
      <w:pPr>
        <w:spacing w:line="480" w:lineRule="auto"/>
        <w:ind w:left="720"/>
        <w:rPr>
          <w:rFonts w:ascii="Verdana" w:hAnsi="Verdana"/>
          <w:color w:val="000000" w:themeColor="text1"/>
          <w:kern w:val="24"/>
        </w:rPr>
      </w:pPr>
      <w:r w:rsidRPr="00C946C9">
        <w:rPr>
          <w:rFonts w:ascii="Verdana" w:hAnsi="Verdana"/>
          <w:color w:val="000000" w:themeColor="text1"/>
          <w:kern w:val="24"/>
        </w:rPr>
        <w:t>In one memorable series she grows smaller and smaller with each frame, until in the finale she sits on the hunter's shoulder, no bigger than a doll. Walter Crane's 1875 color print shows a variation of the happily-ever-after outcome that most people know today: The hunter has shot the wolf with his rifle. Red Riding Hood runs into his arms. Tearfully contrite, she promises never again to be disobedient</w:t>
      </w:r>
      <w:r w:rsidR="00E53B3D" w:rsidRPr="00C946C9">
        <w:rPr>
          <w:rFonts w:ascii="Verdana" w:hAnsi="Verdana"/>
          <w:color w:val="000000" w:themeColor="text1"/>
          <w:kern w:val="24"/>
        </w:rPr>
        <w:t xml:space="preserve"> </w:t>
      </w:r>
      <w:r w:rsidR="000D086B" w:rsidRPr="00C946C9">
        <w:rPr>
          <w:rFonts w:ascii="Verdana" w:hAnsi="Verdana"/>
          <w:color w:val="000000" w:themeColor="text1"/>
          <w:kern w:val="24"/>
        </w:rPr>
        <w:t>(</w:t>
      </w:r>
      <w:r w:rsidR="00E53B3D" w:rsidRPr="00C946C9">
        <w:rPr>
          <w:rFonts w:ascii="Verdana" w:hAnsi="Verdana"/>
          <w:color w:val="000000" w:themeColor="text1"/>
          <w:kern w:val="24"/>
        </w:rPr>
        <w:t>Orenstein</w:t>
      </w:r>
      <w:r w:rsidR="00C24AEC" w:rsidRPr="00C946C9">
        <w:rPr>
          <w:rFonts w:ascii="Verdana" w:hAnsi="Verdana"/>
          <w:color w:val="000000" w:themeColor="text1"/>
          <w:kern w:val="24"/>
        </w:rPr>
        <w:t>,</w:t>
      </w:r>
      <w:r w:rsidR="00E53B3D" w:rsidRPr="00C946C9">
        <w:rPr>
          <w:rFonts w:ascii="Verdana" w:hAnsi="Verdana"/>
          <w:color w:val="000000" w:themeColor="text1"/>
          <w:kern w:val="24"/>
        </w:rPr>
        <w:t xml:space="preserve"> 2002)</w:t>
      </w:r>
      <w:r w:rsidR="00DE28F0" w:rsidRPr="00C946C9">
        <w:rPr>
          <w:rFonts w:ascii="Verdana" w:hAnsi="Verdana"/>
          <w:color w:val="000000" w:themeColor="text1"/>
          <w:kern w:val="24"/>
        </w:rPr>
        <w:t>.</w:t>
      </w:r>
    </w:p>
    <w:p w14:paraId="7B8DD392" w14:textId="381C2572" w:rsidR="007C375A" w:rsidRPr="00C946C9" w:rsidRDefault="007C375A" w:rsidP="007C375A">
      <w:pPr>
        <w:spacing w:line="480" w:lineRule="auto"/>
        <w:rPr>
          <w:rFonts w:ascii="Verdana" w:hAnsi="Verdana"/>
          <w:color w:val="000000" w:themeColor="text1"/>
          <w:kern w:val="24"/>
        </w:rPr>
      </w:pPr>
    </w:p>
    <w:p w14:paraId="768EC696" w14:textId="5A330315" w:rsidR="004C5EB7" w:rsidRPr="00C946C9" w:rsidRDefault="00DD4279" w:rsidP="003B3AA3">
      <w:pPr>
        <w:spacing w:line="480" w:lineRule="auto"/>
        <w:rPr>
          <w:rFonts w:ascii="Verdana" w:hAnsi="Verdana"/>
          <w:color w:val="000000" w:themeColor="text1"/>
          <w:kern w:val="24"/>
        </w:rPr>
      </w:pPr>
      <w:r w:rsidRPr="00C946C9">
        <w:rPr>
          <w:rFonts w:ascii="Verdana" w:hAnsi="Verdana"/>
          <w:noProof/>
        </w:rPr>
        <w:drawing>
          <wp:inline distT="0" distB="0" distL="0" distR="0" wp14:anchorId="0936E6D4" wp14:editId="66D2D423">
            <wp:extent cx="5731510" cy="3638550"/>
            <wp:effectExtent l="0" t="0" r="2540" b="0"/>
            <wp:docPr id="1388405940" name="Picture 2" descr="BIBLIO | Little Red Riding Hood by Walter Crane | Color pictorial paper  wrappers | 1875 | George Routledge &amp; S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IBLIO | Little Red Riding Hood by Walter Crane | Color pictorial paper  wrappers | 1875 | George Routledge &amp; S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638550"/>
                    </a:xfrm>
                    <a:prstGeom prst="rect">
                      <a:avLst/>
                    </a:prstGeom>
                    <a:noFill/>
                    <a:ln>
                      <a:noFill/>
                    </a:ln>
                  </pic:spPr>
                </pic:pic>
              </a:graphicData>
            </a:graphic>
          </wp:inline>
        </w:drawing>
      </w:r>
    </w:p>
    <w:p w14:paraId="70CAC4BA" w14:textId="16CF686E" w:rsidR="004C5EB7" w:rsidRPr="00C946C9" w:rsidRDefault="00DD4279" w:rsidP="004C5EB7">
      <w:pPr>
        <w:spacing w:line="480" w:lineRule="auto"/>
        <w:ind w:left="720"/>
        <w:rPr>
          <w:rFonts w:ascii="Verdana" w:hAnsi="Verdana"/>
          <w:color w:val="000000" w:themeColor="text1"/>
          <w:kern w:val="24"/>
        </w:rPr>
      </w:pPr>
      <w:r w:rsidRPr="00C946C9">
        <w:rPr>
          <w:rFonts w:ascii="Verdana" w:hAnsi="Verdana"/>
          <w:color w:val="000000" w:themeColor="text1"/>
          <w:kern w:val="24"/>
        </w:rPr>
        <w:lastRenderedPageBreak/>
        <w:t>Fig</w:t>
      </w:r>
      <w:r w:rsidR="00A10155" w:rsidRPr="00C946C9">
        <w:rPr>
          <w:rFonts w:ascii="Verdana" w:hAnsi="Verdana"/>
          <w:color w:val="000000" w:themeColor="text1"/>
          <w:kern w:val="24"/>
        </w:rPr>
        <w:t>. 5</w:t>
      </w:r>
      <w:r w:rsidR="00C957B2" w:rsidRPr="00C946C9">
        <w:rPr>
          <w:rFonts w:ascii="Verdana" w:hAnsi="Verdana"/>
          <w:color w:val="000000" w:themeColor="text1"/>
          <w:kern w:val="24"/>
        </w:rPr>
        <w:t xml:space="preserve"> </w:t>
      </w:r>
      <w:r w:rsidR="007111AD">
        <w:rPr>
          <w:rFonts w:ascii="Verdana" w:hAnsi="Verdana"/>
          <w:color w:val="000000" w:themeColor="text1"/>
          <w:kern w:val="24"/>
        </w:rPr>
        <w:t xml:space="preserve">Little Red Riding Hood </w:t>
      </w:r>
      <w:r w:rsidR="001F27DC" w:rsidRPr="00C946C9">
        <w:rPr>
          <w:rFonts w:ascii="Verdana" w:hAnsi="Verdana"/>
          <w:color w:val="000000" w:themeColor="text1"/>
          <w:kern w:val="24"/>
        </w:rPr>
        <w:t>(</w:t>
      </w:r>
      <w:r w:rsidR="00C957B2" w:rsidRPr="00C946C9">
        <w:rPr>
          <w:rFonts w:ascii="Verdana" w:hAnsi="Verdana"/>
          <w:color w:val="000000" w:themeColor="text1"/>
          <w:kern w:val="24"/>
        </w:rPr>
        <w:t>Crane</w:t>
      </w:r>
      <w:r w:rsidR="00D03849" w:rsidRPr="00C946C9">
        <w:rPr>
          <w:rFonts w:ascii="Verdana" w:hAnsi="Verdana"/>
          <w:color w:val="000000" w:themeColor="text1"/>
          <w:kern w:val="24"/>
        </w:rPr>
        <w:t>, W. 1875</w:t>
      </w:r>
      <w:r w:rsidR="001F27DC" w:rsidRPr="00C946C9">
        <w:rPr>
          <w:rFonts w:ascii="Verdana" w:hAnsi="Verdana"/>
          <w:color w:val="000000" w:themeColor="text1"/>
          <w:kern w:val="24"/>
        </w:rPr>
        <w:t>)</w:t>
      </w:r>
    </w:p>
    <w:p w14:paraId="78840A6F" w14:textId="5D55643D" w:rsidR="00D6707D" w:rsidRPr="00C946C9" w:rsidRDefault="000C041C" w:rsidP="007052C4">
      <w:pPr>
        <w:spacing w:line="480" w:lineRule="auto"/>
        <w:jc w:val="both"/>
        <w:rPr>
          <w:rFonts w:ascii="Verdana" w:hAnsi="Verdana"/>
          <w:color w:val="000000" w:themeColor="text1"/>
          <w:kern w:val="24"/>
        </w:rPr>
      </w:pPr>
      <w:r w:rsidRPr="00C946C9">
        <w:rPr>
          <w:rFonts w:ascii="Verdana" w:hAnsi="Verdana"/>
          <w:color w:val="000000" w:themeColor="text1"/>
          <w:kern w:val="24"/>
        </w:rPr>
        <w:t xml:space="preserve">Woollvin’s character is not passive </w:t>
      </w:r>
      <w:r w:rsidR="00093617" w:rsidRPr="00C946C9">
        <w:rPr>
          <w:rFonts w:ascii="Verdana" w:hAnsi="Verdana"/>
          <w:color w:val="000000" w:themeColor="text1"/>
          <w:kern w:val="24"/>
        </w:rPr>
        <w:t xml:space="preserve">as </w:t>
      </w:r>
      <w:r w:rsidR="003412E0" w:rsidRPr="00C946C9">
        <w:rPr>
          <w:rFonts w:ascii="Verdana" w:hAnsi="Verdana"/>
          <w:color w:val="000000" w:themeColor="text1"/>
          <w:kern w:val="24"/>
        </w:rPr>
        <w:t xml:space="preserve">her predecessors were. The norms established at the time </w:t>
      </w:r>
      <w:r w:rsidR="003842AC" w:rsidRPr="00C946C9">
        <w:rPr>
          <w:rFonts w:ascii="Verdana" w:hAnsi="Verdana"/>
          <w:color w:val="000000" w:themeColor="text1"/>
          <w:kern w:val="24"/>
        </w:rPr>
        <w:t xml:space="preserve">focus on the </w:t>
      </w:r>
      <w:proofErr w:type="gramStart"/>
      <w:r w:rsidR="003842AC" w:rsidRPr="00C946C9">
        <w:rPr>
          <w:rFonts w:ascii="Verdana" w:hAnsi="Verdana"/>
          <w:color w:val="000000" w:themeColor="text1"/>
          <w:kern w:val="24"/>
        </w:rPr>
        <w:t>supposed</w:t>
      </w:r>
      <w:r w:rsidR="00C946C9">
        <w:rPr>
          <w:rFonts w:ascii="Verdana" w:hAnsi="Verdana"/>
          <w:color w:val="000000" w:themeColor="text1"/>
          <w:kern w:val="24"/>
        </w:rPr>
        <w:t xml:space="preserve"> </w:t>
      </w:r>
      <w:r w:rsidR="003842AC" w:rsidRPr="00C946C9">
        <w:rPr>
          <w:rFonts w:ascii="Verdana" w:hAnsi="Verdana"/>
          <w:color w:val="000000" w:themeColor="text1"/>
          <w:kern w:val="24"/>
        </w:rPr>
        <w:t>naivety</w:t>
      </w:r>
      <w:proofErr w:type="gramEnd"/>
      <w:r w:rsidR="003842AC" w:rsidRPr="00C946C9">
        <w:rPr>
          <w:rFonts w:ascii="Verdana" w:hAnsi="Verdana"/>
          <w:color w:val="000000" w:themeColor="text1"/>
          <w:kern w:val="24"/>
        </w:rPr>
        <w:t xml:space="preserve"> of </w:t>
      </w:r>
      <w:r w:rsidR="0073009D" w:rsidRPr="00C946C9">
        <w:rPr>
          <w:rFonts w:ascii="Verdana" w:hAnsi="Verdana"/>
          <w:color w:val="000000" w:themeColor="text1"/>
          <w:kern w:val="24"/>
        </w:rPr>
        <w:t>females as helpless, needing a saviour</w:t>
      </w:r>
      <w:r w:rsidR="00822082" w:rsidRPr="00C946C9">
        <w:rPr>
          <w:rFonts w:ascii="Verdana" w:hAnsi="Verdana"/>
          <w:color w:val="000000" w:themeColor="text1"/>
          <w:kern w:val="24"/>
        </w:rPr>
        <w:t xml:space="preserve">. </w:t>
      </w:r>
      <w:r w:rsidR="00796D40" w:rsidRPr="00C946C9">
        <w:rPr>
          <w:rFonts w:ascii="Verdana" w:hAnsi="Verdana"/>
          <w:i/>
          <w:iCs/>
          <w:color w:val="000000" w:themeColor="text1"/>
          <w:kern w:val="24"/>
        </w:rPr>
        <w:t>L</w:t>
      </w:r>
      <w:r w:rsidR="008A462B" w:rsidRPr="00C946C9">
        <w:rPr>
          <w:rFonts w:ascii="Verdana" w:hAnsi="Verdana"/>
          <w:i/>
          <w:iCs/>
          <w:color w:val="000000" w:themeColor="text1"/>
          <w:kern w:val="24"/>
        </w:rPr>
        <w:t>ittle Red</w:t>
      </w:r>
      <w:r w:rsidR="008A462B" w:rsidRPr="00C946C9">
        <w:rPr>
          <w:rFonts w:ascii="Verdana" w:hAnsi="Verdana"/>
          <w:color w:val="000000" w:themeColor="text1"/>
          <w:kern w:val="24"/>
        </w:rPr>
        <w:t xml:space="preserve"> rethinks her as </w:t>
      </w:r>
      <w:r w:rsidR="002A5C3F" w:rsidRPr="00C946C9">
        <w:rPr>
          <w:rFonts w:ascii="Verdana" w:hAnsi="Verdana"/>
          <w:color w:val="000000" w:themeColor="text1"/>
          <w:kern w:val="24"/>
        </w:rPr>
        <w:t>someone who takes control of the situation</w:t>
      </w:r>
      <w:r w:rsidR="00022B72" w:rsidRPr="00C946C9">
        <w:rPr>
          <w:rFonts w:ascii="Verdana" w:hAnsi="Verdana"/>
          <w:color w:val="000000" w:themeColor="text1"/>
          <w:kern w:val="24"/>
        </w:rPr>
        <w:t xml:space="preserve">, she is smart and </w:t>
      </w:r>
      <w:r w:rsidR="00FD4B85" w:rsidRPr="00C946C9">
        <w:rPr>
          <w:rFonts w:ascii="Verdana" w:hAnsi="Verdana"/>
          <w:color w:val="000000" w:themeColor="text1"/>
          <w:kern w:val="24"/>
        </w:rPr>
        <w:t>resourceful, a hero.</w:t>
      </w:r>
      <w:r w:rsidR="002A5C3F" w:rsidRPr="00C946C9">
        <w:rPr>
          <w:rFonts w:ascii="Verdana" w:hAnsi="Verdana"/>
          <w:color w:val="000000" w:themeColor="text1"/>
          <w:kern w:val="24"/>
        </w:rPr>
        <w:t xml:space="preserve"> </w:t>
      </w:r>
    </w:p>
    <w:p w14:paraId="537C7A80" w14:textId="24256AF8" w:rsidR="00E64B02" w:rsidRPr="00C946C9" w:rsidRDefault="00BF0589" w:rsidP="007052C4">
      <w:pPr>
        <w:spacing w:line="480" w:lineRule="auto"/>
        <w:jc w:val="both"/>
        <w:rPr>
          <w:rFonts w:ascii="Verdana" w:hAnsi="Verdana"/>
          <w:color w:val="000000" w:themeColor="text1"/>
          <w:kern w:val="24"/>
        </w:rPr>
      </w:pPr>
      <w:r w:rsidRPr="00C946C9">
        <w:rPr>
          <w:rFonts w:ascii="Verdana" w:hAnsi="Verdana"/>
          <w:color w:val="000000" w:themeColor="text1"/>
          <w:kern w:val="24"/>
        </w:rPr>
        <w:t xml:space="preserve">The minimalist style of illustration lends itself to this. </w:t>
      </w:r>
      <w:r w:rsidR="00E7309C" w:rsidRPr="00C946C9">
        <w:rPr>
          <w:rFonts w:ascii="Verdana" w:hAnsi="Verdana"/>
          <w:color w:val="000000" w:themeColor="text1"/>
          <w:kern w:val="24"/>
        </w:rPr>
        <w:t>The colour red i</w:t>
      </w:r>
      <w:r w:rsidR="00CC6030" w:rsidRPr="00C946C9">
        <w:rPr>
          <w:rFonts w:ascii="Verdana" w:hAnsi="Verdana"/>
          <w:color w:val="000000" w:themeColor="text1"/>
          <w:kern w:val="24"/>
        </w:rPr>
        <w:t xml:space="preserve">s </w:t>
      </w:r>
      <w:proofErr w:type="gramStart"/>
      <w:r w:rsidR="00CC6030" w:rsidRPr="00C946C9">
        <w:rPr>
          <w:rFonts w:ascii="Verdana" w:hAnsi="Verdana"/>
          <w:color w:val="000000" w:themeColor="text1"/>
          <w:kern w:val="24"/>
        </w:rPr>
        <w:t>almost a</w:t>
      </w:r>
      <w:proofErr w:type="gramEnd"/>
      <w:r w:rsidR="00CC6030" w:rsidRPr="00C946C9">
        <w:rPr>
          <w:rFonts w:ascii="Verdana" w:hAnsi="Verdana"/>
          <w:color w:val="000000" w:themeColor="text1"/>
          <w:kern w:val="24"/>
        </w:rPr>
        <w:t xml:space="preserve"> character in the book</w:t>
      </w:r>
      <w:r w:rsidR="00A248AB" w:rsidRPr="00C946C9">
        <w:rPr>
          <w:rFonts w:ascii="Verdana" w:hAnsi="Verdana"/>
          <w:color w:val="000000" w:themeColor="text1"/>
          <w:kern w:val="24"/>
        </w:rPr>
        <w:t xml:space="preserve">. The lines are not soft as </w:t>
      </w:r>
      <w:proofErr w:type="gramStart"/>
      <w:r w:rsidR="00A248AB" w:rsidRPr="00C946C9">
        <w:rPr>
          <w:rFonts w:ascii="Verdana" w:hAnsi="Verdana"/>
          <w:color w:val="000000" w:themeColor="text1"/>
          <w:kern w:val="24"/>
        </w:rPr>
        <w:t>some of</w:t>
      </w:r>
      <w:proofErr w:type="gramEnd"/>
      <w:r w:rsidR="00A248AB" w:rsidRPr="00C946C9">
        <w:rPr>
          <w:rFonts w:ascii="Verdana" w:hAnsi="Verdana"/>
          <w:color w:val="000000" w:themeColor="text1"/>
          <w:kern w:val="24"/>
        </w:rPr>
        <w:t xml:space="preserve"> those in Concejo’s retelling</w:t>
      </w:r>
      <w:r w:rsidR="00732D48" w:rsidRPr="00C946C9">
        <w:rPr>
          <w:rFonts w:ascii="Verdana" w:hAnsi="Verdana"/>
          <w:color w:val="000000" w:themeColor="text1"/>
          <w:kern w:val="24"/>
        </w:rPr>
        <w:t xml:space="preserve">, however they do use a similar </w:t>
      </w:r>
      <w:r w:rsidR="0087221C" w:rsidRPr="00C946C9">
        <w:rPr>
          <w:rFonts w:ascii="Verdana" w:hAnsi="Verdana"/>
          <w:color w:val="000000" w:themeColor="text1"/>
          <w:kern w:val="24"/>
        </w:rPr>
        <w:t>limited palette</w:t>
      </w:r>
      <w:r w:rsidR="00A248AB" w:rsidRPr="00C946C9">
        <w:rPr>
          <w:rFonts w:ascii="Verdana" w:hAnsi="Verdana"/>
          <w:color w:val="000000" w:themeColor="text1"/>
          <w:kern w:val="24"/>
        </w:rPr>
        <w:t xml:space="preserve">. </w:t>
      </w:r>
      <w:r w:rsidR="001437E5" w:rsidRPr="00C946C9">
        <w:rPr>
          <w:rFonts w:ascii="Verdana" w:hAnsi="Verdana"/>
          <w:color w:val="000000" w:themeColor="text1"/>
          <w:kern w:val="24"/>
        </w:rPr>
        <w:t>The</w:t>
      </w:r>
      <w:r w:rsidR="0087221C" w:rsidRPr="00C946C9">
        <w:rPr>
          <w:rFonts w:ascii="Verdana" w:hAnsi="Verdana"/>
          <w:color w:val="000000" w:themeColor="text1"/>
          <w:kern w:val="24"/>
        </w:rPr>
        <w:t>re</w:t>
      </w:r>
      <w:r w:rsidR="001437E5" w:rsidRPr="00C946C9">
        <w:rPr>
          <w:rFonts w:ascii="Verdana" w:hAnsi="Verdana"/>
          <w:color w:val="000000" w:themeColor="text1"/>
          <w:kern w:val="24"/>
        </w:rPr>
        <w:t xml:space="preserve"> are bold in tones of only grey and black against a stark </w:t>
      </w:r>
      <w:r w:rsidR="008A4B9B" w:rsidRPr="00C946C9">
        <w:rPr>
          <w:rFonts w:ascii="Verdana" w:hAnsi="Verdana"/>
          <w:color w:val="000000" w:themeColor="text1"/>
          <w:kern w:val="24"/>
        </w:rPr>
        <w:t xml:space="preserve">white </w:t>
      </w:r>
      <w:r w:rsidR="001437E5" w:rsidRPr="00C946C9">
        <w:rPr>
          <w:rFonts w:ascii="Verdana" w:hAnsi="Verdana"/>
          <w:color w:val="000000" w:themeColor="text1"/>
          <w:kern w:val="24"/>
        </w:rPr>
        <w:t xml:space="preserve">background with </w:t>
      </w:r>
      <w:r w:rsidR="006161CF" w:rsidRPr="00C946C9">
        <w:rPr>
          <w:rFonts w:ascii="Verdana" w:hAnsi="Verdana"/>
          <w:color w:val="000000" w:themeColor="text1"/>
          <w:kern w:val="24"/>
        </w:rPr>
        <w:t xml:space="preserve">red </w:t>
      </w:r>
      <w:r w:rsidR="00B872DF" w:rsidRPr="00C946C9">
        <w:rPr>
          <w:rFonts w:ascii="Verdana" w:hAnsi="Verdana"/>
          <w:color w:val="000000" w:themeColor="text1"/>
          <w:kern w:val="24"/>
        </w:rPr>
        <w:t xml:space="preserve">being the </w:t>
      </w:r>
      <w:r w:rsidR="002C04C6" w:rsidRPr="00C946C9">
        <w:rPr>
          <w:rFonts w:ascii="Verdana" w:hAnsi="Verdana"/>
          <w:color w:val="000000" w:themeColor="text1"/>
          <w:kern w:val="24"/>
        </w:rPr>
        <w:t>standout</w:t>
      </w:r>
      <w:r w:rsidR="00B872DF" w:rsidRPr="00C946C9">
        <w:rPr>
          <w:rFonts w:ascii="Verdana" w:hAnsi="Verdana"/>
          <w:color w:val="000000" w:themeColor="text1"/>
          <w:kern w:val="24"/>
        </w:rPr>
        <w:t xml:space="preserve"> feature.</w:t>
      </w:r>
      <w:r w:rsidR="0087221C" w:rsidRPr="00C946C9">
        <w:rPr>
          <w:rFonts w:ascii="Verdana" w:hAnsi="Verdana"/>
          <w:color w:val="000000" w:themeColor="text1"/>
          <w:kern w:val="24"/>
        </w:rPr>
        <w:t xml:space="preserve"> Red’s cloak stands out against the forest</w:t>
      </w:r>
      <w:r w:rsidR="00A34202" w:rsidRPr="00C946C9">
        <w:rPr>
          <w:rFonts w:ascii="Verdana" w:hAnsi="Verdana"/>
          <w:color w:val="000000" w:themeColor="text1"/>
          <w:kern w:val="24"/>
        </w:rPr>
        <w:t xml:space="preserve"> which is</w:t>
      </w:r>
      <w:r w:rsidR="005B0941" w:rsidRPr="00C946C9">
        <w:rPr>
          <w:rFonts w:ascii="Verdana" w:hAnsi="Verdana"/>
          <w:color w:val="000000" w:themeColor="text1"/>
          <w:kern w:val="24"/>
        </w:rPr>
        <w:t xml:space="preserve"> depicted as</w:t>
      </w:r>
      <w:r w:rsidR="00A34202" w:rsidRPr="00C946C9">
        <w:rPr>
          <w:rFonts w:ascii="Verdana" w:hAnsi="Verdana"/>
          <w:color w:val="000000" w:themeColor="text1"/>
          <w:kern w:val="24"/>
        </w:rPr>
        <w:t xml:space="preserve"> more abstract than in other</w:t>
      </w:r>
      <w:r w:rsidR="005B0941" w:rsidRPr="00C946C9">
        <w:rPr>
          <w:rFonts w:ascii="Verdana" w:hAnsi="Verdana"/>
          <w:color w:val="000000" w:themeColor="text1"/>
          <w:kern w:val="24"/>
        </w:rPr>
        <w:t xml:space="preserve"> earlier</w:t>
      </w:r>
      <w:r w:rsidR="00A34202" w:rsidRPr="00C946C9">
        <w:rPr>
          <w:rFonts w:ascii="Verdana" w:hAnsi="Verdana"/>
          <w:color w:val="000000" w:themeColor="text1"/>
          <w:kern w:val="24"/>
        </w:rPr>
        <w:t xml:space="preserve"> </w:t>
      </w:r>
      <w:r w:rsidR="005B0941" w:rsidRPr="00C946C9">
        <w:rPr>
          <w:rFonts w:ascii="Verdana" w:hAnsi="Verdana"/>
          <w:color w:val="000000" w:themeColor="text1"/>
          <w:kern w:val="24"/>
        </w:rPr>
        <w:t>versions of the tale</w:t>
      </w:r>
      <w:r w:rsidR="00802D97" w:rsidRPr="00C946C9">
        <w:rPr>
          <w:rFonts w:ascii="Verdana" w:hAnsi="Verdana"/>
          <w:color w:val="000000" w:themeColor="text1"/>
          <w:kern w:val="24"/>
        </w:rPr>
        <w:t xml:space="preserve"> where the forest is often seen as </w:t>
      </w:r>
      <w:r w:rsidR="00FC20EF" w:rsidRPr="00C946C9">
        <w:rPr>
          <w:rFonts w:ascii="Verdana" w:hAnsi="Verdana"/>
          <w:color w:val="000000" w:themeColor="text1"/>
          <w:kern w:val="24"/>
        </w:rPr>
        <w:t xml:space="preserve">a </w:t>
      </w:r>
      <w:proofErr w:type="gramStart"/>
      <w:r w:rsidR="00FC20EF" w:rsidRPr="00C946C9">
        <w:rPr>
          <w:rFonts w:ascii="Verdana" w:hAnsi="Verdana"/>
          <w:color w:val="000000" w:themeColor="text1"/>
          <w:kern w:val="24"/>
        </w:rPr>
        <w:t>character in itself</w:t>
      </w:r>
      <w:proofErr w:type="gramEnd"/>
      <w:r w:rsidR="005B0941" w:rsidRPr="00C946C9">
        <w:rPr>
          <w:rFonts w:ascii="Verdana" w:hAnsi="Verdana"/>
          <w:color w:val="000000" w:themeColor="text1"/>
          <w:kern w:val="24"/>
        </w:rPr>
        <w:t xml:space="preserve">. Red’s design is simplistic, she </w:t>
      </w:r>
      <w:r w:rsidR="0087221C" w:rsidRPr="00C946C9">
        <w:rPr>
          <w:rFonts w:ascii="Verdana" w:hAnsi="Verdana"/>
          <w:color w:val="000000" w:themeColor="text1"/>
          <w:kern w:val="24"/>
        </w:rPr>
        <w:t xml:space="preserve">is </w:t>
      </w:r>
      <w:r w:rsidR="00B76230" w:rsidRPr="00C946C9">
        <w:rPr>
          <w:rFonts w:ascii="Verdana" w:hAnsi="Verdana"/>
          <w:color w:val="000000" w:themeColor="text1"/>
          <w:kern w:val="24"/>
        </w:rPr>
        <w:t>a block of colour,</w:t>
      </w:r>
      <w:r w:rsidR="00741083" w:rsidRPr="00C946C9">
        <w:rPr>
          <w:rFonts w:ascii="Verdana" w:hAnsi="Verdana"/>
          <w:color w:val="000000" w:themeColor="text1"/>
          <w:kern w:val="24"/>
        </w:rPr>
        <w:t xml:space="preserve"> standing out,</w:t>
      </w:r>
      <w:r w:rsidR="00B76230" w:rsidRPr="00C946C9">
        <w:rPr>
          <w:rFonts w:ascii="Verdana" w:hAnsi="Verdana"/>
          <w:color w:val="000000" w:themeColor="text1"/>
          <w:kern w:val="24"/>
        </w:rPr>
        <w:t xml:space="preserve"> not shrinking </w:t>
      </w:r>
      <w:r w:rsidR="0031462E" w:rsidRPr="00C946C9">
        <w:rPr>
          <w:rFonts w:ascii="Verdana" w:hAnsi="Verdana"/>
          <w:color w:val="000000" w:themeColor="text1"/>
          <w:kern w:val="24"/>
        </w:rPr>
        <w:t>back,</w:t>
      </w:r>
      <w:r w:rsidR="00B76230" w:rsidRPr="00C946C9">
        <w:rPr>
          <w:rFonts w:ascii="Verdana" w:hAnsi="Verdana"/>
          <w:color w:val="000000" w:themeColor="text1"/>
          <w:kern w:val="24"/>
        </w:rPr>
        <w:t xml:space="preserve"> </w:t>
      </w:r>
      <w:r w:rsidR="0033628B" w:rsidRPr="00C946C9">
        <w:rPr>
          <w:rFonts w:ascii="Verdana" w:hAnsi="Verdana"/>
          <w:color w:val="000000" w:themeColor="text1"/>
          <w:kern w:val="24"/>
        </w:rPr>
        <w:t>or looking lost at any point</w:t>
      </w:r>
      <w:r w:rsidR="0031462E" w:rsidRPr="00C946C9">
        <w:rPr>
          <w:rFonts w:ascii="Verdana" w:hAnsi="Verdana"/>
          <w:color w:val="000000" w:themeColor="text1"/>
          <w:kern w:val="24"/>
        </w:rPr>
        <w:t xml:space="preserve">. </w:t>
      </w:r>
      <w:r w:rsidR="00CA3BBE" w:rsidRPr="00C946C9">
        <w:rPr>
          <w:rFonts w:ascii="Verdana" w:hAnsi="Verdana"/>
          <w:color w:val="000000" w:themeColor="text1"/>
          <w:kern w:val="24"/>
        </w:rPr>
        <w:t xml:space="preserve">Her eyes are big and focusing on her direction, which shows </w:t>
      </w:r>
      <w:r w:rsidR="00954CA4" w:rsidRPr="00C946C9">
        <w:rPr>
          <w:rFonts w:ascii="Verdana" w:hAnsi="Verdana"/>
          <w:color w:val="000000" w:themeColor="text1"/>
          <w:kern w:val="24"/>
        </w:rPr>
        <w:t>the determination in her character</w:t>
      </w:r>
      <w:r w:rsidR="0031462E" w:rsidRPr="00C946C9">
        <w:rPr>
          <w:rFonts w:ascii="Verdana" w:hAnsi="Verdana"/>
          <w:color w:val="000000" w:themeColor="text1"/>
          <w:kern w:val="24"/>
        </w:rPr>
        <w:t xml:space="preserve">. </w:t>
      </w:r>
      <w:r w:rsidR="00161685" w:rsidRPr="00C946C9">
        <w:rPr>
          <w:rFonts w:ascii="Verdana" w:hAnsi="Verdana"/>
          <w:color w:val="000000" w:themeColor="text1"/>
          <w:kern w:val="24"/>
        </w:rPr>
        <w:t>This is a fresh</w:t>
      </w:r>
      <w:r w:rsidR="006D37A6" w:rsidRPr="00C946C9">
        <w:rPr>
          <w:rFonts w:ascii="Verdana" w:hAnsi="Verdana"/>
          <w:color w:val="000000" w:themeColor="text1"/>
          <w:kern w:val="24"/>
        </w:rPr>
        <w:t xml:space="preserve"> graphic</w:t>
      </w:r>
      <w:r w:rsidR="00161685" w:rsidRPr="00C946C9">
        <w:rPr>
          <w:rFonts w:ascii="Verdana" w:hAnsi="Verdana"/>
          <w:color w:val="000000" w:themeColor="text1"/>
          <w:kern w:val="24"/>
        </w:rPr>
        <w:t xml:space="preserve"> take on the story</w:t>
      </w:r>
      <w:r w:rsidR="002B0C15" w:rsidRPr="00C946C9">
        <w:rPr>
          <w:rFonts w:ascii="Verdana" w:hAnsi="Verdana"/>
          <w:color w:val="000000" w:themeColor="text1"/>
          <w:kern w:val="24"/>
        </w:rPr>
        <w:t xml:space="preserve">; Red is </w:t>
      </w:r>
      <w:r w:rsidR="00E1750F" w:rsidRPr="00C946C9">
        <w:rPr>
          <w:rFonts w:ascii="Verdana" w:hAnsi="Verdana"/>
          <w:color w:val="000000" w:themeColor="text1"/>
          <w:kern w:val="24"/>
        </w:rPr>
        <w:t>self-aware</w:t>
      </w:r>
      <w:r w:rsidR="002B0C15" w:rsidRPr="00C946C9">
        <w:rPr>
          <w:rFonts w:ascii="Verdana" w:hAnsi="Verdana"/>
          <w:color w:val="000000" w:themeColor="text1"/>
          <w:kern w:val="24"/>
        </w:rPr>
        <w:t xml:space="preserve">. </w:t>
      </w:r>
    </w:p>
    <w:p w14:paraId="595E0F9E" w14:textId="5B489BD4" w:rsidR="00BF0589" w:rsidRPr="00C946C9" w:rsidRDefault="00E64B02" w:rsidP="00463A47">
      <w:pPr>
        <w:spacing w:line="480" w:lineRule="auto"/>
        <w:rPr>
          <w:rFonts w:ascii="Verdana" w:hAnsi="Verdana"/>
          <w:color w:val="000000" w:themeColor="text1"/>
          <w:kern w:val="24"/>
        </w:rPr>
      </w:pPr>
      <w:r w:rsidRPr="00C946C9">
        <w:rPr>
          <w:rFonts w:ascii="Verdana" w:hAnsi="Verdana"/>
          <w:color w:val="000000" w:themeColor="text1"/>
          <w:kern w:val="24"/>
        </w:rPr>
        <w:t xml:space="preserve">In Molly Bang’s book </w:t>
      </w:r>
      <w:r w:rsidR="00E15F11" w:rsidRPr="00C946C9">
        <w:rPr>
          <w:rFonts w:ascii="Verdana" w:hAnsi="Verdana"/>
          <w:i/>
          <w:iCs/>
          <w:color w:val="000000" w:themeColor="text1"/>
          <w:kern w:val="24"/>
        </w:rPr>
        <w:t>Picture This</w:t>
      </w:r>
      <w:r w:rsidR="00F01544" w:rsidRPr="00C946C9">
        <w:rPr>
          <w:rFonts w:ascii="Verdana" w:hAnsi="Verdana"/>
          <w:i/>
          <w:iCs/>
          <w:color w:val="000000" w:themeColor="text1"/>
          <w:kern w:val="24"/>
        </w:rPr>
        <w:t xml:space="preserve"> (Revised 2016)</w:t>
      </w:r>
      <w:r w:rsidR="00FB521E" w:rsidRPr="00C946C9">
        <w:rPr>
          <w:rFonts w:ascii="Verdana" w:hAnsi="Verdana"/>
          <w:i/>
          <w:iCs/>
          <w:color w:val="000000" w:themeColor="text1"/>
          <w:kern w:val="24"/>
        </w:rPr>
        <w:t xml:space="preserve"> </w:t>
      </w:r>
      <w:r w:rsidR="00FB521E" w:rsidRPr="00C946C9">
        <w:rPr>
          <w:rFonts w:ascii="Verdana" w:hAnsi="Verdana"/>
          <w:color w:val="000000" w:themeColor="text1"/>
          <w:kern w:val="24"/>
        </w:rPr>
        <w:t xml:space="preserve">she works with </w:t>
      </w:r>
      <w:r w:rsidR="00D6677E" w:rsidRPr="00C946C9">
        <w:rPr>
          <w:rFonts w:ascii="Verdana" w:hAnsi="Verdana"/>
          <w:color w:val="000000" w:themeColor="text1"/>
          <w:kern w:val="24"/>
        </w:rPr>
        <w:t xml:space="preserve">simple </w:t>
      </w:r>
      <w:r w:rsidR="00FB521E" w:rsidRPr="00C946C9">
        <w:rPr>
          <w:rFonts w:ascii="Verdana" w:hAnsi="Verdana"/>
          <w:color w:val="000000" w:themeColor="text1"/>
          <w:kern w:val="24"/>
        </w:rPr>
        <w:t xml:space="preserve">colour and shape to convey moods </w:t>
      </w:r>
      <w:r w:rsidR="00F01544" w:rsidRPr="00C946C9">
        <w:rPr>
          <w:rFonts w:ascii="Verdana" w:hAnsi="Verdana"/>
          <w:color w:val="000000" w:themeColor="text1"/>
          <w:kern w:val="24"/>
        </w:rPr>
        <w:t>to reader</w:t>
      </w:r>
      <w:r w:rsidR="00D6677E" w:rsidRPr="00C946C9">
        <w:rPr>
          <w:rFonts w:ascii="Verdana" w:hAnsi="Verdana"/>
          <w:color w:val="000000" w:themeColor="text1"/>
          <w:kern w:val="24"/>
        </w:rPr>
        <w:t>. When she looks at Red Riding Hood, she puts shape in context.</w:t>
      </w:r>
      <w:r w:rsidR="00DA3F11" w:rsidRPr="00C946C9">
        <w:rPr>
          <w:rFonts w:ascii="Verdana" w:hAnsi="Verdana"/>
          <w:color w:val="000000" w:themeColor="text1"/>
          <w:kern w:val="24"/>
        </w:rPr>
        <w:t xml:space="preserve"> Bringing the wolf to the forefront to make </w:t>
      </w:r>
      <w:r w:rsidR="00E47A39" w:rsidRPr="00C946C9">
        <w:rPr>
          <w:rFonts w:ascii="Verdana" w:hAnsi="Verdana"/>
          <w:color w:val="000000" w:themeColor="text1"/>
          <w:kern w:val="24"/>
        </w:rPr>
        <w:t>him the focus of the page.</w:t>
      </w:r>
      <w:r w:rsidR="00533329" w:rsidRPr="00C946C9">
        <w:rPr>
          <w:rFonts w:ascii="Verdana" w:hAnsi="Verdana"/>
          <w:color w:val="000000" w:themeColor="text1"/>
          <w:kern w:val="24"/>
        </w:rPr>
        <w:t xml:space="preserve"> Woollven does just that.</w:t>
      </w:r>
      <w:r w:rsidR="00784DF8" w:rsidRPr="00C946C9">
        <w:rPr>
          <w:rFonts w:ascii="Verdana" w:hAnsi="Verdana"/>
          <w:color w:val="000000" w:themeColor="text1"/>
          <w:kern w:val="24"/>
        </w:rPr>
        <w:t xml:space="preserve"> The shapes are not complex however they </w:t>
      </w:r>
      <w:r w:rsidR="003B00FC" w:rsidRPr="00C946C9">
        <w:rPr>
          <w:rFonts w:ascii="Verdana" w:hAnsi="Verdana"/>
          <w:color w:val="000000" w:themeColor="text1"/>
          <w:kern w:val="24"/>
        </w:rPr>
        <w:t xml:space="preserve">are able to depict the story as well as </w:t>
      </w:r>
      <w:r w:rsidR="009B6D07" w:rsidRPr="00C946C9">
        <w:rPr>
          <w:rFonts w:ascii="Verdana" w:hAnsi="Verdana"/>
          <w:color w:val="000000" w:themeColor="text1"/>
          <w:kern w:val="24"/>
        </w:rPr>
        <w:t>Concejo’s art style or that of Dore.</w:t>
      </w:r>
      <w:r w:rsidR="001D685B" w:rsidRPr="00C946C9">
        <w:rPr>
          <w:rFonts w:ascii="Verdana" w:hAnsi="Verdana"/>
          <w:color w:val="000000" w:themeColor="text1"/>
          <w:kern w:val="24"/>
        </w:rPr>
        <w:t xml:space="preserve"> </w:t>
      </w:r>
      <w:r w:rsidR="00953D75" w:rsidRPr="00C946C9">
        <w:rPr>
          <w:rFonts w:ascii="Verdana" w:hAnsi="Verdana"/>
          <w:color w:val="000000" w:themeColor="text1"/>
          <w:kern w:val="24"/>
        </w:rPr>
        <w:t>Woollven makes the wolf</w:t>
      </w:r>
      <w:r w:rsidR="001D685B" w:rsidRPr="00C946C9">
        <w:rPr>
          <w:rFonts w:ascii="Verdana" w:hAnsi="Verdana"/>
          <w:color w:val="000000" w:themeColor="text1"/>
          <w:kern w:val="24"/>
        </w:rPr>
        <w:t xml:space="preserve"> large and intimidating</w:t>
      </w:r>
      <w:r w:rsidR="00953D75" w:rsidRPr="00C946C9">
        <w:rPr>
          <w:rFonts w:ascii="Verdana" w:hAnsi="Verdana"/>
          <w:color w:val="000000" w:themeColor="text1"/>
          <w:kern w:val="24"/>
        </w:rPr>
        <w:t>. However,</w:t>
      </w:r>
      <w:r w:rsidR="001D685B" w:rsidRPr="00C946C9">
        <w:rPr>
          <w:rFonts w:ascii="Verdana" w:hAnsi="Verdana"/>
          <w:color w:val="000000" w:themeColor="text1"/>
          <w:kern w:val="24"/>
        </w:rPr>
        <w:t xml:space="preserve"> he </w:t>
      </w:r>
      <w:proofErr w:type="gramStart"/>
      <w:r w:rsidR="001D685B" w:rsidRPr="00C946C9">
        <w:rPr>
          <w:rFonts w:ascii="Verdana" w:hAnsi="Verdana"/>
          <w:color w:val="000000" w:themeColor="text1"/>
          <w:kern w:val="24"/>
        </w:rPr>
        <w:t>is illustrated</w:t>
      </w:r>
      <w:proofErr w:type="gramEnd"/>
      <w:r w:rsidR="001D685B" w:rsidRPr="00C946C9">
        <w:rPr>
          <w:rFonts w:ascii="Verdana" w:hAnsi="Verdana"/>
          <w:color w:val="000000" w:themeColor="text1"/>
          <w:kern w:val="24"/>
        </w:rPr>
        <w:t xml:space="preserve"> </w:t>
      </w:r>
      <w:r w:rsidR="00515ABF" w:rsidRPr="00C946C9">
        <w:rPr>
          <w:rFonts w:ascii="Verdana" w:hAnsi="Verdana"/>
          <w:color w:val="000000" w:themeColor="text1"/>
          <w:kern w:val="24"/>
        </w:rPr>
        <w:t>in an</w:t>
      </w:r>
      <w:r w:rsidR="00127D59" w:rsidRPr="00C946C9">
        <w:rPr>
          <w:rFonts w:ascii="Verdana" w:hAnsi="Verdana"/>
          <w:color w:val="000000" w:themeColor="text1"/>
          <w:kern w:val="24"/>
        </w:rPr>
        <w:t xml:space="preserve"> exaggerated </w:t>
      </w:r>
      <w:r w:rsidR="00E83C1E" w:rsidRPr="00C946C9">
        <w:rPr>
          <w:rFonts w:ascii="Verdana" w:hAnsi="Verdana"/>
          <w:color w:val="000000" w:themeColor="text1"/>
          <w:kern w:val="24"/>
        </w:rPr>
        <w:t xml:space="preserve">and </w:t>
      </w:r>
      <w:r w:rsidR="0052255E" w:rsidRPr="00C946C9">
        <w:rPr>
          <w:rFonts w:ascii="Verdana" w:hAnsi="Verdana"/>
          <w:color w:val="000000" w:themeColor="text1"/>
          <w:kern w:val="24"/>
        </w:rPr>
        <w:t xml:space="preserve">cartoonish </w:t>
      </w:r>
      <w:r w:rsidR="00127D59" w:rsidRPr="00C946C9">
        <w:rPr>
          <w:rFonts w:ascii="Verdana" w:hAnsi="Verdana"/>
          <w:color w:val="000000" w:themeColor="text1"/>
          <w:kern w:val="24"/>
        </w:rPr>
        <w:lastRenderedPageBreak/>
        <w:t>manner which a</w:t>
      </w:r>
      <w:r w:rsidR="0052255E" w:rsidRPr="00C946C9">
        <w:rPr>
          <w:rFonts w:ascii="Verdana" w:hAnsi="Verdana"/>
          <w:color w:val="000000" w:themeColor="text1"/>
          <w:kern w:val="24"/>
        </w:rPr>
        <w:t xml:space="preserve">dds an element of comedy to the book. </w:t>
      </w:r>
      <w:r w:rsidR="00515ABF" w:rsidRPr="00C946C9">
        <w:rPr>
          <w:rFonts w:ascii="Verdana" w:hAnsi="Verdana"/>
          <w:color w:val="000000" w:themeColor="text1"/>
          <w:kern w:val="24"/>
        </w:rPr>
        <w:t xml:space="preserve">Like Red, we know not to be afraid of </w:t>
      </w:r>
      <w:r w:rsidR="00031F31" w:rsidRPr="00C946C9">
        <w:rPr>
          <w:rFonts w:ascii="Verdana" w:hAnsi="Verdana"/>
          <w:color w:val="000000" w:themeColor="text1"/>
          <w:kern w:val="24"/>
        </w:rPr>
        <w:t>him</w:t>
      </w:r>
      <w:r w:rsidR="00515ABF" w:rsidRPr="00C946C9">
        <w:rPr>
          <w:rFonts w:ascii="Verdana" w:hAnsi="Verdana"/>
          <w:color w:val="000000" w:themeColor="text1"/>
          <w:kern w:val="24"/>
        </w:rPr>
        <w:t>.</w:t>
      </w:r>
      <w:r w:rsidR="00196DE8" w:rsidRPr="00C946C9">
        <w:rPr>
          <w:rFonts w:ascii="Verdana" w:hAnsi="Verdana"/>
          <w:color w:val="000000" w:themeColor="text1"/>
          <w:kern w:val="24"/>
        </w:rPr>
        <w:t xml:space="preserve"> We know that she will prevail in this situation</w:t>
      </w:r>
      <w:r w:rsidR="00E83C1E" w:rsidRPr="00C946C9">
        <w:rPr>
          <w:rFonts w:ascii="Verdana" w:hAnsi="Verdana"/>
          <w:color w:val="000000" w:themeColor="text1"/>
          <w:kern w:val="24"/>
        </w:rPr>
        <w:t xml:space="preserve">. </w:t>
      </w:r>
      <w:r w:rsidR="00A81F4A" w:rsidRPr="00C946C9">
        <w:rPr>
          <w:rFonts w:ascii="Verdana" w:hAnsi="Verdana"/>
          <w:color w:val="000000" w:themeColor="text1"/>
          <w:kern w:val="24"/>
        </w:rPr>
        <w:t>There is playfulness and irony in the style</w:t>
      </w:r>
      <w:r w:rsidR="00CE67DA" w:rsidRPr="00C946C9">
        <w:rPr>
          <w:rFonts w:ascii="Verdana" w:hAnsi="Verdana"/>
          <w:color w:val="000000" w:themeColor="text1"/>
          <w:kern w:val="24"/>
        </w:rPr>
        <w:t xml:space="preserve"> that acknowledges the </w:t>
      </w:r>
      <w:r w:rsidR="0053458B" w:rsidRPr="00C946C9">
        <w:rPr>
          <w:rFonts w:ascii="Verdana" w:hAnsi="Verdana"/>
          <w:color w:val="000000" w:themeColor="text1"/>
          <w:kern w:val="24"/>
        </w:rPr>
        <w:t xml:space="preserve">ridiculousness of </w:t>
      </w:r>
      <w:r w:rsidR="00930C00" w:rsidRPr="00C946C9">
        <w:rPr>
          <w:rFonts w:ascii="Verdana" w:hAnsi="Verdana"/>
          <w:color w:val="000000" w:themeColor="text1"/>
          <w:kern w:val="24"/>
        </w:rPr>
        <w:t xml:space="preserve">the </w:t>
      </w:r>
      <w:r w:rsidR="001E026B" w:rsidRPr="00C946C9">
        <w:rPr>
          <w:rFonts w:ascii="Verdana" w:hAnsi="Verdana"/>
          <w:color w:val="000000" w:themeColor="text1"/>
          <w:kern w:val="24"/>
        </w:rPr>
        <w:t>predicament</w:t>
      </w:r>
      <w:r w:rsidR="00930C00" w:rsidRPr="00C946C9">
        <w:rPr>
          <w:rFonts w:ascii="Verdana" w:hAnsi="Verdana"/>
          <w:color w:val="000000" w:themeColor="text1"/>
          <w:kern w:val="24"/>
        </w:rPr>
        <w:t xml:space="preserve"> she finds herself </w:t>
      </w:r>
      <w:r w:rsidR="00E83C1E" w:rsidRPr="00C946C9">
        <w:rPr>
          <w:rFonts w:ascii="Verdana" w:hAnsi="Verdana"/>
          <w:color w:val="000000" w:themeColor="text1"/>
          <w:kern w:val="24"/>
        </w:rPr>
        <w:t xml:space="preserve">in. </w:t>
      </w:r>
      <w:r w:rsidR="0053458B" w:rsidRPr="00C946C9">
        <w:rPr>
          <w:rFonts w:ascii="Verdana" w:hAnsi="Verdana"/>
          <w:color w:val="000000" w:themeColor="text1"/>
          <w:kern w:val="24"/>
        </w:rPr>
        <w:t xml:space="preserve">At no point is Red fooled by the wolf. </w:t>
      </w:r>
      <w:r w:rsidR="00CD27EA" w:rsidRPr="00C946C9">
        <w:rPr>
          <w:rFonts w:ascii="Verdana" w:hAnsi="Verdana"/>
          <w:color w:val="000000" w:themeColor="text1"/>
          <w:kern w:val="24"/>
        </w:rPr>
        <w:t xml:space="preserve">While he is indoors in her </w:t>
      </w:r>
      <w:r w:rsidR="00196EC9" w:rsidRPr="00C946C9">
        <w:rPr>
          <w:rFonts w:ascii="Verdana" w:hAnsi="Verdana"/>
          <w:color w:val="000000" w:themeColor="text1"/>
          <w:kern w:val="24"/>
        </w:rPr>
        <w:t>grandmothers’</w:t>
      </w:r>
      <w:r w:rsidR="00CD27EA" w:rsidRPr="00C946C9">
        <w:rPr>
          <w:rFonts w:ascii="Verdana" w:hAnsi="Verdana"/>
          <w:color w:val="000000" w:themeColor="text1"/>
          <w:kern w:val="24"/>
        </w:rPr>
        <w:t xml:space="preserve"> clothes</w:t>
      </w:r>
      <w:r w:rsidR="00930C00" w:rsidRPr="00C946C9">
        <w:rPr>
          <w:rFonts w:ascii="Verdana" w:hAnsi="Verdana"/>
          <w:color w:val="000000" w:themeColor="text1"/>
          <w:kern w:val="24"/>
        </w:rPr>
        <w:t>, Red sees an axe in the</w:t>
      </w:r>
      <w:r w:rsidR="00CC57EF" w:rsidRPr="00C946C9">
        <w:rPr>
          <w:rFonts w:ascii="Verdana" w:hAnsi="Verdana"/>
          <w:color w:val="000000" w:themeColor="text1"/>
          <w:kern w:val="24"/>
        </w:rPr>
        <w:t xml:space="preserve"> background</w:t>
      </w:r>
      <w:r w:rsidR="00B67C17" w:rsidRPr="00C946C9">
        <w:rPr>
          <w:rFonts w:ascii="Verdana" w:hAnsi="Verdana"/>
          <w:color w:val="000000" w:themeColor="text1"/>
          <w:kern w:val="24"/>
        </w:rPr>
        <w:t xml:space="preserve"> which her eyes are clearly focusing on</w:t>
      </w:r>
      <w:r w:rsidR="001E026B" w:rsidRPr="00C946C9">
        <w:rPr>
          <w:rFonts w:ascii="Verdana" w:hAnsi="Verdana"/>
          <w:color w:val="000000" w:themeColor="text1"/>
          <w:kern w:val="24"/>
        </w:rPr>
        <w:t xml:space="preserve">, she </w:t>
      </w:r>
      <w:r w:rsidR="00B67C17" w:rsidRPr="00C946C9">
        <w:rPr>
          <w:rFonts w:ascii="Verdana" w:hAnsi="Verdana"/>
          <w:color w:val="000000" w:themeColor="text1"/>
          <w:kern w:val="24"/>
        </w:rPr>
        <w:t xml:space="preserve">is using </w:t>
      </w:r>
      <w:r w:rsidR="001E026B" w:rsidRPr="00C946C9">
        <w:rPr>
          <w:rFonts w:ascii="Verdana" w:hAnsi="Verdana"/>
          <w:color w:val="000000" w:themeColor="text1"/>
          <w:kern w:val="24"/>
        </w:rPr>
        <w:t>her surroundings</w:t>
      </w:r>
      <w:r w:rsidR="00B67C17" w:rsidRPr="00C946C9">
        <w:rPr>
          <w:rFonts w:ascii="Verdana" w:hAnsi="Verdana"/>
          <w:color w:val="000000" w:themeColor="text1"/>
          <w:kern w:val="24"/>
        </w:rPr>
        <w:t xml:space="preserve"> to her advantage</w:t>
      </w:r>
      <w:r w:rsidR="00CC57EF" w:rsidRPr="00C946C9">
        <w:rPr>
          <w:rFonts w:ascii="Verdana" w:hAnsi="Verdana"/>
          <w:color w:val="000000" w:themeColor="text1"/>
          <w:kern w:val="24"/>
        </w:rPr>
        <w:t>.</w:t>
      </w:r>
      <w:r w:rsidR="00C65EE4" w:rsidRPr="00C946C9">
        <w:rPr>
          <w:rFonts w:ascii="Verdana" w:hAnsi="Verdana"/>
          <w:color w:val="000000" w:themeColor="text1"/>
          <w:kern w:val="24"/>
        </w:rPr>
        <w:t xml:space="preserve"> The axe blade is lightly hued red despite being in the background. This brings </w:t>
      </w:r>
      <w:r w:rsidR="00585B24" w:rsidRPr="00C946C9">
        <w:rPr>
          <w:rFonts w:ascii="Verdana" w:hAnsi="Verdana"/>
          <w:color w:val="000000" w:themeColor="text1"/>
          <w:kern w:val="24"/>
        </w:rPr>
        <w:t xml:space="preserve">it to the readers attention. Meanwhile in the </w:t>
      </w:r>
      <w:r w:rsidR="0003089D" w:rsidRPr="00C946C9">
        <w:rPr>
          <w:rFonts w:ascii="Verdana" w:hAnsi="Verdana"/>
          <w:color w:val="000000" w:themeColor="text1"/>
          <w:kern w:val="24"/>
        </w:rPr>
        <w:t>next two</w:t>
      </w:r>
      <w:r w:rsidR="00585B24" w:rsidRPr="00C946C9">
        <w:rPr>
          <w:rFonts w:ascii="Verdana" w:hAnsi="Verdana"/>
          <w:color w:val="000000" w:themeColor="text1"/>
          <w:kern w:val="24"/>
        </w:rPr>
        <w:t xml:space="preserve"> double page spread</w:t>
      </w:r>
      <w:r w:rsidR="0003089D" w:rsidRPr="00C946C9">
        <w:rPr>
          <w:rFonts w:ascii="Verdana" w:hAnsi="Verdana"/>
          <w:color w:val="000000" w:themeColor="text1"/>
          <w:kern w:val="24"/>
        </w:rPr>
        <w:t>s</w:t>
      </w:r>
      <w:r w:rsidR="00585B24" w:rsidRPr="00C946C9">
        <w:rPr>
          <w:rFonts w:ascii="Verdana" w:hAnsi="Verdana"/>
          <w:color w:val="000000" w:themeColor="text1"/>
          <w:kern w:val="24"/>
        </w:rPr>
        <w:t>,</w:t>
      </w:r>
      <w:r w:rsidR="00CC57EF" w:rsidRPr="00C946C9">
        <w:rPr>
          <w:rFonts w:ascii="Verdana" w:hAnsi="Verdana"/>
          <w:color w:val="000000" w:themeColor="text1"/>
          <w:kern w:val="24"/>
        </w:rPr>
        <w:t xml:space="preserve"> </w:t>
      </w:r>
      <w:r w:rsidR="0003089D" w:rsidRPr="00C946C9">
        <w:rPr>
          <w:rFonts w:ascii="Verdana" w:hAnsi="Verdana"/>
          <w:color w:val="000000" w:themeColor="text1"/>
          <w:kern w:val="24"/>
        </w:rPr>
        <w:t>t</w:t>
      </w:r>
      <w:r w:rsidR="00E120F0" w:rsidRPr="00C946C9">
        <w:rPr>
          <w:rFonts w:ascii="Verdana" w:hAnsi="Verdana"/>
          <w:color w:val="000000" w:themeColor="text1"/>
          <w:kern w:val="24"/>
        </w:rPr>
        <w:t xml:space="preserve">he wolf has eaten Grandma and is waiting in her bed. He is so large that the bed looks to be collapsing. </w:t>
      </w:r>
      <w:r w:rsidR="00C8723F" w:rsidRPr="00C946C9">
        <w:rPr>
          <w:rFonts w:ascii="Verdana" w:hAnsi="Verdana"/>
          <w:color w:val="000000" w:themeColor="text1"/>
          <w:kern w:val="24"/>
        </w:rPr>
        <w:t>The writing fits around the images</w:t>
      </w:r>
      <w:r w:rsidR="002B73F7" w:rsidRPr="00C946C9">
        <w:rPr>
          <w:rFonts w:ascii="Verdana" w:hAnsi="Verdana"/>
          <w:color w:val="000000" w:themeColor="text1"/>
          <w:kern w:val="24"/>
        </w:rPr>
        <w:t xml:space="preserve"> conveying</w:t>
      </w:r>
      <w:r w:rsidR="00C8723F" w:rsidRPr="00C946C9">
        <w:rPr>
          <w:rFonts w:ascii="Verdana" w:hAnsi="Verdana"/>
          <w:color w:val="000000" w:themeColor="text1"/>
          <w:kern w:val="24"/>
        </w:rPr>
        <w:t xml:space="preserve"> size and depth</w:t>
      </w:r>
      <w:r w:rsidR="005923DE" w:rsidRPr="00C946C9">
        <w:rPr>
          <w:rFonts w:ascii="Verdana" w:hAnsi="Verdana"/>
          <w:color w:val="000000" w:themeColor="text1"/>
          <w:kern w:val="24"/>
        </w:rPr>
        <w:t>; the wolf’s figure bleeds off the page.</w:t>
      </w:r>
      <w:r w:rsidR="0044412A" w:rsidRPr="00C946C9">
        <w:rPr>
          <w:rFonts w:ascii="Verdana" w:hAnsi="Verdana"/>
          <w:color w:val="000000" w:themeColor="text1"/>
          <w:kern w:val="24"/>
        </w:rPr>
        <w:t xml:space="preserve"> </w:t>
      </w:r>
      <w:r w:rsidR="00176F68" w:rsidRPr="00C946C9">
        <w:rPr>
          <w:rFonts w:ascii="Verdana" w:hAnsi="Verdana"/>
          <w:color w:val="000000" w:themeColor="text1"/>
          <w:kern w:val="24"/>
        </w:rPr>
        <w:t xml:space="preserve">The wolf lunges at Red and but we see her holding the axe. </w:t>
      </w:r>
      <w:r w:rsidR="001D1A10" w:rsidRPr="00C946C9">
        <w:rPr>
          <w:rFonts w:ascii="Verdana" w:hAnsi="Verdana"/>
          <w:color w:val="000000" w:themeColor="text1"/>
          <w:kern w:val="24"/>
        </w:rPr>
        <w:t xml:space="preserve">No description </w:t>
      </w:r>
      <w:proofErr w:type="gramStart"/>
      <w:r w:rsidR="001D1A10" w:rsidRPr="00C946C9">
        <w:rPr>
          <w:rFonts w:ascii="Verdana" w:hAnsi="Verdana"/>
          <w:color w:val="000000" w:themeColor="text1"/>
          <w:kern w:val="24"/>
        </w:rPr>
        <w:t>is needed</w:t>
      </w:r>
      <w:proofErr w:type="gramEnd"/>
      <w:r w:rsidR="001D1A10" w:rsidRPr="00C946C9">
        <w:rPr>
          <w:rFonts w:ascii="Verdana" w:hAnsi="Verdana"/>
          <w:color w:val="000000" w:themeColor="text1"/>
          <w:kern w:val="24"/>
        </w:rPr>
        <w:t xml:space="preserve"> of what happens next. In the final scene we see Red coming to visit Grandma with a new wolfskin coat</w:t>
      </w:r>
      <w:r w:rsidR="00C92CD1" w:rsidRPr="00C946C9">
        <w:rPr>
          <w:rFonts w:ascii="Verdana" w:hAnsi="Verdana"/>
          <w:color w:val="000000" w:themeColor="text1"/>
          <w:kern w:val="24"/>
        </w:rPr>
        <w:t>, and red boots</w:t>
      </w:r>
      <w:r w:rsidR="001D1A10" w:rsidRPr="00C946C9">
        <w:rPr>
          <w:rFonts w:ascii="Verdana" w:hAnsi="Verdana"/>
          <w:color w:val="000000" w:themeColor="text1"/>
          <w:kern w:val="24"/>
        </w:rPr>
        <w:t xml:space="preserve">. We can glean from this </w:t>
      </w:r>
      <w:r w:rsidR="00C92CD1" w:rsidRPr="00C946C9">
        <w:rPr>
          <w:rFonts w:ascii="Verdana" w:hAnsi="Verdana"/>
          <w:color w:val="000000" w:themeColor="text1"/>
          <w:kern w:val="24"/>
        </w:rPr>
        <w:t xml:space="preserve">that Red </w:t>
      </w:r>
      <w:r w:rsidR="00D965FC" w:rsidRPr="00C946C9">
        <w:rPr>
          <w:rFonts w:ascii="Verdana" w:hAnsi="Verdana"/>
          <w:color w:val="000000" w:themeColor="text1"/>
          <w:kern w:val="24"/>
        </w:rPr>
        <w:t xml:space="preserve">triumphed over him and saved not only herself but her grandmother too. </w:t>
      </w:r>
      <w:r w:rsidR="001E73A6" w:rsidRPr="00C946C9">
        <w:rPr>
          <w:rFonts w:ascii="Verdana" w:hAnsi="Verdana"/>
          <w:color w:val="000000" w:themeColor="text1"/>
          <w:kern w:val="24"/>
        </w:rPr>
        <w:t xml:space="preserve">Woollven gave her agency which makes her version relevant to modern readers. </w:t>
      </w:r>
    </w:p>
    <w:p w14:paraId="64290658" w14:textId="2BA23A05" w:rsidR="00C25188" w:rsidRPr="00C946C9" w:rsidRDefault="00D07379" w:rsidP="00F40609">
      <w:pPr>
        <w:spacing w:line="480" w:lineRule="auto"/>
        <w:jc w:val="both"/>
        <w:rPr>
          <w:rFonts w:ascii="Verdana" w:hAnsi="Verdana"/>
          <w:color w:val="000000" w:themeColor="text1"/>
          <w:kern w:val="24"/>
        </w:rPr>
      </w:pPr>
      <w:r w:rsidRPr="00C946C9">
        <w:rPr>
          <w:rFonts w:ascii="Verdana" w:hAnsi="Verdana"/>
          <w:color w:val="000000" w:themeColor="text1"/>
          <w:kern w:val="24"/>
        </w:rPr>
        <w:t xml:space="preserve"> </w:t>
      </w:r>
    </w:p>
    <w:p w14:paraId="0FE9445E" w14:textId="65BA4785" w:rsidR="00672014" w:rsidRPr="00C946C9" w:rsidRDefault="00471302" w:rsidP="0037507A">
      <w:pPr>
        <w:spacing w:line="480" w:lineRule="auto"/>
        <w:rPr>
          <w:rFonts w:ascii="Verdana" w:hAnsi="Verdana"/>
          <w:color w:val="000000" w:themeColor="text1"/>
          <w:kern w:val="24"/>
        </w:rPr>
      </w:pPr>
      <w:r w:rsidRPr="00C946C9">
        <w:rPr>
          <w:rFonts w:ascii="Verdana" w:hAnsi="Verdana"/>
          <w:noProof/>
        </w:rPr>
        <w:lastRenderedPageBreak/>
        <w:drawing>
          <wp:inline distT="0" distB="0" distL="0" distR="0" wp14:anchorId="6C5A4CAB" wp14:editId="5F3C2984">
            <wp:extent cx="2324100" cy="1552575"/>
            <wp:effectExtent l="0" t="0" r="0" b="9525"/>
            <wp:docPr id="1488511582" name="Picture 1488511582" descr="Little Red | Bethanwoollv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ttle Red | Bethanwoollv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24100" cy="1552575"/>
                    </a:xfrm>
                    <a:prstGeom prst="rect">
                      <a:avLst/>
                    </a:prstGeom>
                    <a:noFill/>
                    <a:ln>
                      <a:noFill/>
                    </a:ln>
                  </pic:spPr>
                </pic:pic>
              </a:graphicData>
            </a:graphic>
          </wp:inline>
        </w:drawing>
      </w:r>
      <w:r w:rsidR="00A47C4B" w:rsidRPr="00C946C9">
        <w:rPr>
          <w:rFonts w:ascii="Verdana" w:hAnsi="Verdana"/>
          <w:color w:val="000000" w:themeColor="text1"/>
          <w:kern w:val="24"/>
        </w:rPr>
        <w:t xml:space="preserve"> </w:t>
      </w:r>
      <w:r w:rsidR="00EB2E5A" w:rsidRPr="00C946C9">
        <w:rPr>
          <w:rFonts w:ascii="Verdana" w:hAnsi="Verdana"/>
          <w:color w:val="000000" w:themeColor="text1"/>
          <w:kern w:val="24"/>
        </w:rPr>
        <w:t xml:space="preserve">            </w:t>
      </w:r>
      <w:r w:rsidR="00FA26FA" w:rsidRPr="00C946C9">
        <w:rPr>
          <w:rFonts w:ascii="Verdana" w:hAnsi="Verdana"/>
          <w:noProof/>
        </w:rPr>
        <w:drawing>
          <wp:inline distT="0" distB="0" distL="0" distR="0" wp14:anchorId="6EF097D1" wp14:editId="7900FECF">
            <wp:extent cx="2990850" cy="1556350"/>
            <wp:effectExtent l="0" t="0" r="0" b="6350"/>
            <wp:docPr id="959570498" name="Picture 1" descr="Little Red by Bethan Woollvin | Goodre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ttle Red by Bethan Woollvin | Goodread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16645" cy="1569773"/>
                    </a:xfrm>
                    <a:prstGeom prst="rect">
                      <a:avLst/>
                    </a:prstGeom>
                    <a:noFill/>
                    <a:ln>
                      <a:noFill/>
                    </a:ln>
                  </pic:spPr>
                </pic:pic>
              </a:graphicData>
            </a:graphic>
          </wp:inline>
        </w:drawing>
      </w:r>
    </w:p>
    <w:p w14:paraId="189A7F40" w14:textId="20FE6754" w:rsidR="00A50DD1" w:rsidRPr="00C946C9" w:rsidRDefault="00FA26FA" w:rsidP="0037507A">
      <w:pPr>
        <w:spacing w:line="480" w:lineRule="auto"/>
        <w:rPr>
          <w:rFonts w:ascii="Verdana" w:hAnsi="Verdana"/>
          <w:b/>
          <w:bCs/>
        </w:rPr>
      </w:pPr>
      <w:r w:rsidRPr="00C946C9">
        <w:rPr>
          <w:rFonts w:ascii="Verdana" w:hAnsi="Verdana"/>
          <w:b/>
          <w:bCs/>
        </w:rPr>
        <w:t>Fig</w:t>
      </w:r>
      <w:r w:rsidR="00F36861" w:rsidRPr="00C946C9">
        <w:rPr>
          <w:rFonts w:ascii="Verdana" w:hAnsi="Verdana"/>
          <w:b/>
          <w:bCs/>
        </w:rPr>
        <w:t>.</w:t>
      </w:r>
      <w:r w:rsidRPr="00C946C9">
        <w:rPr>
          <w:rFonts w:ascii="Verdana" w:hAnsi="Verdana"/>
          <w:b/>
          <w:bCs/>
        </w:rPr>
        <w:t xml:space="preserve"> </w:t>
      </w:r>
      <w:r w:rsidR="00F36861" w:rsidRPr="00C946C9">
        <w:rPr>
          <w:rFonts w:ascii="Verdana" w:hAnsi="Verdana"/>
          <w:b/>
          <w:bCs/>
        </w:rPr>
        <w:t>3 – Little Red</w:t>
      </w:r>
      <w:r w:rsidR="00F36861" w:rsidRPr="00C946C9">
        <w:rPr>
          <w:rFonts w:ascii="Verdana" w:hAnsi="Verdana"/>
          <w:b/>
          <w:bCs/>
        </w:rPr>
        <w:tab/>
      </w:r>
      <w:r w:rsidR="00F36861" w:rsidRPr="00C946C9">
        <w:rPr>
          <w:rFonts w:ascii="Verdana" w:hAnsi="Verdana"/>
          <w:b/>
          <w:bCs/>
        </w:rPr>
        <w:tab/>
      </w:r>
      <w:r w:rsidR="00F36861" w:rsidRPr="00C946C9">
        <w:rPr>
          <w:rFonts w:ascii="Verdana" w:hAnsi="Verdana"/>
          <w:b/>
          <w:bCs/>
        </w:rPr>
        <w:tab/>
      </w:r>
      <w:r w:rsidR="00F36861" w:rsidRPr="00C946C9">
        <w:rPr>
          <w:rFonts w:ascii="Verdana" w:hAnsi="Verdana"/>
          <w:b/>
          <w:bCs/>
        </w:rPr>
        <w:tab/>
      </w:r>
      <w:r w:rsidR="008D378C" w:rsidRPr="00C946C9">
        <w:rPr>
          <w:rFonts w:ascii="Verdana" w:hAnsi="Verdana"/>
          <w:b/>
          <w:bCs/>
        </w:rPr>
        <w:t xml:space="preserve">    </w:t>
      </w:r>
      <w:r w:rsidR="00F36861" w:rsidRPr="00C946C9">
        <w:rPr>
          <w:rFonts w:ascii="Verdana" w:hAnsi="Verdana"/>
          <w:b/>
          <w:bCs/>
        </w:rPr>
        <w:t>Fig. 4 Little Red</w:t>
      </w:r>
    </w:p>
    <w:p w14:paraId="0A2F46D4" w14:textId="77777777" w:rsidR="00FE7317" w:rsidRPr="00C946C9" w:rsidRDefault="00FE7317" w:rsidP="0037507A">
      <w:pPr>
        <w:spacing w:line="480" w:lineRule="auto"/>
        <w:rPr>
          <w:rFonts w:ascii="Verdana" w:hAnsi="Verdana"/>
          <w:b/>
          <w:bCs/>
        </w:rPr>
      </w:pPr>
    </w:p>
    <w:p w14:paraId="092ACB8D" w14:textId="6890455E" w:rsidR="00F563EA" w:rsidRPr="00F563EA" w:rsidRDefault="00F563EA" w:rsidP="00F563EA">
      <w:pPr>
        <w:spacing w:line="480" w:lineRule="auto"/>
        <w:rPr>
          <w:rFonts w:ascii="Verdana" w:hAnsi="Verdana"/>
          <w:b/>
          <w:bCs/>
        </w:rPr>
      </w:pPr>
      <w:r w:rsidRPr="00F563EA">
        <w:rPr>
          <w:rFonts w:ascii="Verdana" w:hAnsi="Verdana"/>
          <w:b/>
          <w:bCs/>
        </w:rPr>
        <w:t xml:space="preserve">In conclusion, the postmodern retellings of </w:t>
      </w:r>
      <w:r w:rsidRPr="00F563EA">
        <w:rPr>
          <w:rFonts w:ascii="Verdana" w:hAnsi="Verdana"/>
          <w:b/>
          <w:bCs/>
          <w:i/>
          <w:iCs/>
        </w:rPr>
        <w:t>Little Red Riding Hood</w:t>
      </w:r>
      <w:r w:rsidRPr="00F563EA">
        <w:rPr>
          <w:rFonts w:ascii="Verdana" w:hAnsi="Verdana"/>
          <w:b/>
          <w:bCs/>
        </w:rPr>
        <w:t xml:space="preserve">, </w:t>
      </w:r>
      <w:r w:rsidR="004B4297" w:rsidRPr="00C946C9">
        <w:rPr>
          <w:rFonts w:ascii="Verdana" w:hAnsi="Verdana"/>
          <w:b/>
          <w:bCs/>
        </w:rPr>
        <w:t>particularly</w:t>
      </w:r>
      <w:r w:rsidR="00B67EB1" w:rsidRPr="00C946C9">
        <w:rPr>
          <w:rFonts w:ascii="Verdana" w:hAnsi="Verdana"/>
          <w:b/>
          <w:bCs/>
        </w:rPr>
        <w:t xml:space="preserve"> </w:t>
      </w:r>
      <w:r w:rsidRPr="00F563EA">
        <w:rPr>
          <w:rFonts w:ascii="Verdana" w:hAnsi="Verdana"/>
          <w:b/>
          <w:bCs/>
        </w:rPr>
        <w:t xml:space="preserve">Beth Woollvin’s 2016 version, exemplify how traditional fairytales can be adapted to reflect contemporary values and social changes. These reinterpretations challenge the traditional roles and gender dynamics that </w:t>
      </w:r>
      <w:proofErr w:type="gramStart"/>
      <w:r w:rsidRPr="00F563EA">
        <w:rPr>
          <w:rFonts w:ascii="Verdana" w:hAnsi="Verdana"/>
          <w:b/>
          <w:bCs/>
        </w:rPr>
        <w:t>were once entrenched</w:t>
      </w:r>
      <w:proofErr w:type="gramEnd"/>
      <w:r w:rsidRPr="00F563EA">
        <w:rPr>
          <w:rFonts w:ascii="Verdana" w:hAnsi="Verdana"/>
          <w:b/>
          <w:bCs/>
        </w:rPr>
        <w:t xml:space="preserve"> in the original versions of the tale. Woollvin’s </w:t>
      </w:r>
      <w:r w:rsidRPr="00F563EA">
        <w:rPr>
          <w:rFonts w:ascii="Verdana" w:hAnsi="Verdana"/>
          <w:b/>
          <w:bCs/>
          <w:i/>
          <w:iCs/>
        </w:rPr>
        <w:t>Little Red</w:t>
      </w:r>
      <w:r w:rsidRPr="00F563EA">
        <w:rPr>
          <w:rFonts w:ascii="Verdana" w:hAnsi="Verdana"/>
          <w:b/>
          <w:bCs/>
        </w:rPr>
        <w:t xml:space="preserve"> subverts the classic narrative by empowering the protagonist, presenting Red as independent, intelligent, and resourceful</w:t>
      </w:r>
      <w:r w:rsidR="00F32DDF" w:rsidRPr="00C946C9">
        <w:rPr>
          <w:rFonts w:ascii="Verdana" w:hAnsi="Verdana"/>
          <w:b/>
          <w:bCs/>
        </w:rPr>
        <w:t xml:space="preserve">. These are </w:t>
      </w:r>
      <w:r w:rsidRPr="00F563EA">
        <w:rPr>
          <w:rFonts w:ascii="Verdana" w:hAnsi="Verdana"/>
          <w:b/>
          <w:bCs/>
        </w:rPr>
        <w:t xml:space="preserve">qualities that contradict the traditional portrayal of her as a helpless, naïve girl </w:t>
      </w:r>
      <w:r w:rsidR="00385998" w:rsidRPr="00C946C9">
        <w:rPr>
          <w:rFonts w:ascii="Verdana" w:hAnsi="Verdana"/>
          <w:b/>
          <w:bCs/>
        </w:rPr>
        <w:t xml:space="preserve">unable to save herself and </w:t>
      </w:r>
      <w:r w:rsidRPr="00F563EA">
        <w:rPr>
          <w:rFonts w:ascii="Verdana" w:hAnsi="Verdana"/>
          <w:b/>
          <w:bCs/>
        </w:rPr>
        <w:t>in need of a male rescuer</w:t>
      </w:r>
      <w:r w:rsidR="00385998" w:rsidRPr="00C946C9">
        <w:rPr>
          <w:rFonts w:ascii="Verdana" w:hAnsi="Verdana"/>
          <w:b/>
          <w:bCs/>
        </w:rPr>
        <w:t xml:space="preserve"> or face certain doom</w:t>
      </w:r>
      <w:r w:rsidRPr="00F563EA">
        <w:rPr>
          <w:rFonts w:ascii="Verdana" w:hAnsi="Verdana"/>
          <w:b/>
          <w:bCs/>
        </w:rPr>
        <w:t xml:space="preserve">. This shift reflects broader societal movements towards gender equality, autonomy, and the </w:t>
      </w:r>
      <w:r w:rsidRPr="00F563EA">
        <w:rPr>
          <w:rFonts w:ascii="Verdana" w:hAnsi="Verdana"/>
          <w:b/>
          <w:bCs/>
        </w:rPr>
        <w:lastRenderedPageBreak/>
        <w:t>recognition of women as capable agents of change, which contrasts sharply with the passive</w:t>
      </w:r>
      <w:r w:rsidR="004843EE" w:rsidRPr="00C946C9">
        <w:rPr>
          <w:rFonts w:ascii="Verdana" w:hAnsi="Verdana"/>
          <w:b/>
          <w:bCs/>
        </w:rPr>
        <w:t xml:space="preserve"> and helpless</w:t>
      </w:r>
      <w:r w:rsidRPr="00F563EA">
        <w:rPr>
          <w:rFonts w:ascii="Verdana" w:hAnsi="Verdana"/>
          <w:b/>
          <w:bCs/>
        </w:rPr>
        <w:t xml:space="preserve"> female characters in earlier versions of the story.</w:t>
      </w:r>
    </w:p>
    <w:p w14:paraId="49CF9259" w14:textId="5573B78F" w:rsidR="00F563EA" w:rsidRPr="00F563EA" w:rsidRDefault="00F563EA" w:rsidP="00F563EA">
      <w:pPr>
        <w:spacing w:line="480" w:lineRule="auto"/>
        <w:rPr>
          <w:rFonts w:ascii="Verdana" w:hAnsi="Verdana"/>
          <w:b/>
          <w:bCs/>
        </w:rPr>
      </w:pPr>
      <w:r w:rsidRPr="00F563EA">
        <w:rPr>
          <w:rFonts w:ascii="Verdana" w:hAnsi="Verdana"/>
          <w:b/>
          <w:bCs/>
        </w:rPr>
        <w:t xml:space="preserve">The transition from the original </w:t>
      </w:r>
      <w:r w:rsidRPr="00F563EA">
        <w:rPr>
          <w:rFonts w:ascii="Verdana" w:hAnsi="Verdana"/>
          <w:b/>
          <w:bCs/>
          <w:i/>
          <w:iCs/>
        </w:rPr>
        <w:t>Little Red Riding Hood</w:t>
      </w:r>
      <w:r w:rsidRPr="00F563EA">
        <w:rPr>
          <w:rFonts w:ascii="Verdana" w:hAnsi="Verdana"/>
          <w:b/>
          <w:bCs/>
        </w:rPr>
        <w:t xml:space="preserve"> of Charles Perrault and the Brothers Grimm, where women were often depicted as vulnerable and reliant on male figures for </w:t>
      </w:r>
      <w:r w:rsidR="003B5B61" w:rsidRPr="00C946C9">
        <w:rPr>
          <w:rFonts w:ascii="Verdana" w:hAnsi="Verdana"/>
          <w:b/>
          <w:bCs/>
        </w:rPr>
        <w:t>deliverance</w:t>
      </w:r>
      <w:r w:rsidRPr="00F563EA">
        <w:rPr>
          <w:rFonts w:ascii="Verdana" w:hAnsi="Verdana"/>
          <w:b/>
          <w:bCs/>
        </w:rPr>
        <w:t>, to the mo</w:t>
      </w:r>
      <w:r w:rsidR="00873912" w:rsidRPr="00C946C9">
        <w:rPr>
          <w:rFonts w:ascii="Verdana" w:hAnsi="Verdana"/>
          <w:b/>
          <w:bCs/>
        </w:rPr>
        <w:t>re recent</w:t>
      </w:r>
      <w:r w:rsidRPr="00F563EA">
        <w:rPr>
          <w:rFonts w:ascii="Verdana" w:hAnsi="Verdana"/>
          <w:b/>
          <w:bCs/>
        </w:rPr>
        <w:t xml:space="preserve"> and </w:t>
      </w:r>
      <w:r w:rsidR="00873912" w:rsidRPr="00C946C9">
        <w:rPr>
          <w:rFonts w:ascii="Verdana" w:hAnsi="Verdana"/>
          <w:b/>
          <w:bCs/>
        </w:rPr>
        <w:t>self-confident</w:t>
      </w:r>
      <w:r w:rsidRPr="00F563EA">
        <w:rPr>
          <w:rFonts w:ascii="Verdana" w:hAnsi="Verdana"/>
          <w:b/>
          <w:bCs/>
        </w:rPr>
        <w:t xml:space="preserve"> representations of Red in books like </w:t>
      </w:r>
      <w:r w:rsidRPr="00F563EA">
        <w:rPr>
          <w:rFonts w:ascii="Verdana" w:hAnsi="Verdana"/>
          <w:b/>
          <w:bCs/>
          <w:i/>
          <w:iCs/>
        </w:rPr>
        <w:t>Little Red</w:t>
      </w:r>
      <w:r w:rsidRPr="00F563EA">
        <w:rPr>
          <w:rFonts w:ascii="Verdana" w:hAnsi="Verdana"/>
          <w:b/>
          <w:bCs/>
        </w:rPr>
        <w:t xml:space="preserve"> is a direct response to the changing cultural attitudes towards gender roles. In Perrault’s original, Red’s naivety and her ultimate demise at the hands of the wolf serve as a moral lesson about the dangers of disobedience and the consequences of talking to strangers—messages that were rooted in a patriarchal society’s need to control the </w:t>
      </w:r>
      <w:r w:rsidR="008475AF" w:rsidRPr="00C946C9">
        <w:rPr>
          <w:rFonts w:ascii="Verdana" w:hAnsi="Verdana"/>
          <w:b/>
          <w:bCs/>
        </w:rPr>
        <w:t>conduct</w:t>
      </w:r>
      <w:r w:rsidRPr="00F563EA">
        <w:rPr>
          <w:rFonts w:ascii="Verdana" w:hAnsi="Verdana"/>
          <w:b/>
          <w:bCs/>
        </w:rPr>
        <w:t xml:space="preserve"> of young women. In contrast, postmodern retellings, such as those by Joanna Concejo and Woollvin, highlight the potential for new interpretations that challenge these moralities and introduce a more nuanced view of gender</w:t>
      </w:r>
      <w:r w:rsidR="006B136A" w:rsidRPr="00C946C9">
        <w:rPr>
          <w:rFonts w:ascii="Verdana" w:hAnsi="Verdana"/>
          <w:b/>
          <w:bCs/>
        </w:rPr>
        <w:t xml:space="preserve">, </w:t>
      </w:r>
      <w:r w:rsidR="0031462E" w:rsidRPr="00C946C9">
        <w:rPr>
          <w:rFonts w:ascii="Verdana" w:hAnsi="Verdana"/>
          <w:b/>
          <w:bCs/>
        </w:rPr>
        <w:t>power,</w:t>
      </w:r>
      <w:r w:rsidR="006B136A" w:rsidRPr="00C946C9">
        <w:rPr>
          <w:rFonts w:ascii="Verdana" w:hAnsi="Verdana"/>
          <w:b/>
          <w:bCs/>
        </w:rPr>
        <w:t xml:space="preserve"> and </w:t>
      </w:r>
      <w:r w:rsidR="0031462E" w:rsidRPr="00C946C9">
        <w:rPr>
          <w:rFonts w:ascii="Verdana" w:hAnsi="Verdana"/>
          <w:b/>
          <w:bCs/>
        </w:rPr>
        <w:t>self-reliance</w:t>
      </w:r>
      <w:r w:rsidRPr="00F563EA">
        <w:rPr>
          <w:rFonts w:ascii="Verdana" w:hAnsi="Verdana"/>
          <w:b/>
          <w:bCs/>
        </w:rPr>
        <w:t>.</w:t>
      </w:r>
    </w:p>
    <w:p w14:paraId="3B2E4E07" w14:textId="46BEE5B0" w:rsidR="00F563EA" w:rsidRPr="00F563EA" w:rsidRDefault="00F563EA" w:rsidP="00F563EA">
      <w:pPr>
        <w:spacing w:line="480" w:lineRule="auto"/>
        <w:rPr>
          <w:rFonts w:ascii="Verdana" w:hAnsi="Verdana"/>
          <w:b/>
          <w:bCs/>
        </w:rPr>
      </w:pPr>
      <w:r w:rsidRPr="00F563EA">
        <w:rPr>
          <w:rFonts w:ascii="Verdana" w:hAnsi="Verdana"/>
          <w:b/>
          <w:bCs/>
        </w:rPr>
        <w:t xml:space="preserve">Woollvin’s minimalist style, using a bold </w:t>
      </w:r>
      <w:r w:rsidR="006B136A" w:rsidRPr="00C946C9">
        <w:rPr>
          <w:rFonts w:ascii="Verdana" w:hAnsi="Verdana"/>
          <w:b/>
          <w:bCs/>
        </w:rPr>
        <w:t>colour</w:t>
      </w:r>
      <w:r w:rsidRPr="00F563EA">
        <w:rPr>
          <w:rFonts w:ascii="Verdana" w:hAnsi="Verdana"/>
          <w:b/>
          <w:bCs/>
        </w:rPr>
        <w:t xml:space="preserve"> palette and sharp contrasts between black, white, and red, reinforces Red’s agency within the narrative. The starkness of the imagery, with Red’s red cloak standing out against the abstract forest and the exaggerated size of the wolf, symbolically suggests that Red </w:t>
      </w:r>
      <w:proofErr w:type="gramStart"/>
      <w:r w:rsidRPr="00F563EA">
        <w:rPr>
          <w:rFonts w:ascii="Verdana" w:hAnsi="Verdana"/>
          <w:b/>
          <w:bCs/>
        </w:rPr>
        <w:t>is never lost</w:t>
      </w:r>
      <w:proofErr w:type="gramEnd"/>
      <w:r w:rsidRPr="00F563EA">
        <w:rPr>
          <w:rFonts w:ascii="Verdana" w:hAnsi="Verdana"/>
          <w:b/>
          <w:bCs/>
        </w:rPr>
        <w:t xml:space="preserve"> or powerless. She is fully aware of her surroundings </w:t>
      </w:r>
      <w:r w:rsidRPr="00F563EA">
        <w:rPr>
          <w:rFonts w:ascii="Verdana" w:hAnsi="Verdana"/>
          <w:b/>
          <w:bCs/>
        </w:rPr>
        <w:lastRenderedPageBreak/>
        <w:t xml:space="preserve">and uses her wits to navigate her way through danger. This is in stark contrast to earlier visual interpretations, such as those by Gustave Doré, where Red </w:t>
      </w:r>
      <w:proofErr w:type="gramStart"/>
      <w:r w:rsidRPr="00F563EA">
        <w:rPr>
          <w:rFonts w:ascii="Verdana" w:hAnsi="Verdana"/>
          <w:b/>
          <w:bCs/>
        </w:rPr>
        <w:t>is depicted</w:t>
      </w:r>
      <w:proofErr w:type="gramEnd"/>
      <w:r w:rsidRPr="00F563EA">
        <w:rPr>
          <w:rFonts w:ascii="Verdana" w:hAnsi="Verdana"/>
          <w:b/>
          <w:bCs/>
        </w:rPr>
        <w:t xml:space="preserve"> as innocent and vulnerable. Woollvin’s decision to make the wolf cartoonishly large and intimidating, yet </w:t>
      </w:r>
      <w:proofErr w:type="gramStart"/>
      <w:r w:rsidRPr="00F563EA">
        <w:rPr>
          <w:rFonts w:ascii="Verdana" w:hAnsi="Verdana"/>
          <w:b/>
          <w:bCs/>
        </w:rPr>
        <w:t>ultimately defeated</w:t>
      </w:r>
      <w:proofErr w:type="gramEnd"/>
      <w:r w:rsidRPr="00F563EA">
        <w:rPr>
          <w:rFonts w:ascii="Verdana" w:hAnsi="Verdana"/>
          <w:b/>
          <w:bCs/>
        </w:rPr>
        <w:t xml:space="preserve"> by Red, adds a playful and ironic tone to the story</w:t>
      </w:r>
      <w:r w:rsidR="003B67C1" w:rsidRPr="00C946C9">
        <w:rPr>
          <w:rFonts w:ascii="Verdana" w:hAnsi="Verdana"/>
          <w:b/>
          <w:bCs/>
        </w:rPr>
        <w:t xml:space="preserve"> and lends itself to the postmodern genre</w:t>
      </w:r>
      <w:r w:rsidRPr="00F563EA">
        <w:rPr>
          <w:rFonts w:ascii="Verdana" w:hAnsi="Verdana"/>
          <w:b/>
          <w:bCs/>
        </w:rPr>
        <w:t xml:space="preserve">. The wolf’s threatening appearance is undercut by the reader’s knowledge that Red is not fooled and will </w:t>
      </w:r>
      <w:proofErr w:type="gramStart"/>
      <w:r w:rsidRPr="00F563EA">
        <w:rPr>
          <w:rFonts w:ascii="Verdana" w:hAnsi="Verdana"/>
          <w:b/>
          <w:bCs/>
        </w:rPr>
        <w:t>ultimately prevail</w:t>
      </w:r>
      <w:proofErr w:type="gramEnd"/>
      <w:r w:rsidRPr="00F563EA">
        <w:rPr>
          <w:rFonts w:ascii="Verdana" w:hAnsi="Verdana"/>
          <w:b/>
          <w:bCs/>
        </w:rPr>
        <w:t xml:space="preserve">, </w:t>
      </w:r>
      <w:r w:rsidR="00D45F0B" w:rsidRPr="00C946C9">
        <w:rPr>
          <w:rFonts w:ascii="Verdana" w:hAnsi="Verdana"/>
          <w:b/>
          <w:bCs/>
        </w:rPr>
        <w:t>signalling</w:t>
      </w:r>
      <w:r w:rsidRPr="00F563EA">
        <w:rPr>
          <w:rFonts w:ascii="Verdana" w:hAnsi="Verdana"/>
          <w:b/>
          <w:bCs/>
        </w:rPr>
        <w:t xml:space="preserve"> </w:t>
      </w:r>
      <w:r w:rsidR="00D45F0B" w:rsidRPr="00C946C9">
        <w:rPr>
          <w:rFonts w:ascii="Verdana" w:hAnsi="Verdana"/>
          <w:b/>
          <w:bCs/>
        </w:rPr>
        <w:t>F</w:t>
      </w:r>
      <w:r w:rsidRPr="00F563EA">
        <w:rPr>
          <w:rFonts w:ascii="Verdana" w:hAnsi="Verdana"/>
          <w:b/>
          <w:bCs/>
        </w:rPr>
        <w:t xml:space="preserve">a shift from the earlier trope of the </w:t>
      </w:r>
      <w:r w:rsidR="003F6726" w:rsidRPr="00C946C9">
        <w:rPr>
          <w:rFonts w:ascii="Verdana" w:hAnsi="Verdana"/>
          <w:b/>
          <w:bCs/>
        </w:rPr>
        <w:t>weak and vulnerable</w:t>
      </w:r>
      <w:r w:rsidRPr="00F563EA">
        <w:rPr>
          <w:rFonts w:ascii="Verdana" w:hAnsi="Verdana"/>
          <w:b/>
          <w:bCs/>
        </w:rPr>
        <w:t xml:space="preserve"> female to that of the confident, capable heroine.</w:t>
      </w:r>
    </w:p>
    <w:p w14:paraId="7A743962" w14:textId="7F97EC5B" w:rsidR="00F563EA" w:rsidRPr="00F563EA" w:rsidRDefault="00F563EA" w:rsidP="00F563EA">
      <w:pPr>
        <w:spacing w:line="480" w:lineRule="auto"/>
        <w:rPr>
          <w:rFonts w:ascii="Verdana" w:hAnsi="Verdana"/>
          <w:b/>
          <w:bCs/>
        </w:rPr>
      </w:pPr>
      <w:r w:rsidRPr="00F563EA">
        <w:rPr>
          <w:rFonts w:ascii="Verdana" w:hAnsi="Verdana"/>
          <w:b/>
          <w:bCs/>
        </w:rPr>
        <w:t>The playfulness of Woollvin’s illustrations also extends to the subversion of traditional narratives and the clear empowerment of the female protagonist. The scene where Red</w:t>
      </w:r>
      <w:r w:rsidR="00AB7027" w:rsidRPr="00C946C9">
        <w:rPr>
          <w:rFonts w:ascii="Verdana" w:hAnsi="Verdana"/>
          <w:b/>
          <w:bCs/>
        </w:rPr>
        <w:t xml:space="preserve"> is about to</w:t>
      </w:r>
      <w:r w:rsidRPr="00F563EA">
        <w:rPr>
          <w:rFonts w:ascii="Verdana" w:hAnsi="Verdana"/>
          <w:b/>
          <w:bCs/>
        </w:rPr>
        <w:t xml:space="preserve"> enter her grandmother’s house and notices the axe in the background illustrates Red’s resourcefulness. Unlike earlier versions, where the girl is unaware of the danger, Woollvin’s Red is alert, pro</w:t>
      </w:r>
      <w:r w:rsidR="00D87C9E" w:rsidRPr="00C946C9">
        <w:rPr>
          <w:rFonts w:ascii="Verdana" w:hAnsi="Verdana"/>
          <w:b/>
          <w:bCs/>
        </w:rPr>
        <w:t>-</w:t>
      </w:r>
      <w:r w:rsidRPr="00F563EA">
        <w:rPr>
          <w:rFonts w:ascii="Verdana" w:hAnsi="Verdana"/>
          <w:b/>
          <w:bCs/>
        </w:rPr>
        <w:t xml:space="preserve">active, and ready to defend herself. The axe, subtly highlighted with a red hue, emphasizes Red’s </w:t>
      </w:r>
      <w:r w:rsidR="0031462E" w:rsidRPr="00C946C9">
        <w:rPr>
          <w:rFonts w:ascii="Verdana" w:hAnsi="Verdana"/>
          <w:b/>
          <w:bCs/>
        </w:rPr>
        <w:t>agency,</w:t>
      </w:r>
      <w:r w:rsidRPr="00F563EA">
        <w:rPr>
          <w:rFonts w:ascii="Verdana" w:hAnsi="Verdana"/>
          <w:b/>
          <w:bCs/>
        </w:rPr>
        <w:t xml:space="preserve"> and foreshadows her victory over the wolf. The ending, where Red </w:t>
      </w:r>
      <w:proofErr w:type="gramStart"/>
      <w:r w:rsidRPr="00F563EA">
        <w:rPr>
          <w:rFonts w:ascii="Verdana" w:hAnsi="Verdana"/>
          <w:b/>
          <w:bCs/>
        </w:rPr>
        <w:t>is seen</w:t>
      </w:r>
      <w:proofErr w:type="gramEnd"/>
      <w:r w:rsidRPr="00F563EA">
        <w:rPr>
          <w:rFonts w:ascii="Verdana" w:hAnsi="Verdana"/>
          <w:b/>
          <w:bCs/>
        </w:rPr>
        <w:t xml:space="preserve"> wearing a wolfskin coat, implies that not only has she triumphed over the wolf, but she has also saved her grandmother. This change in narrative structure—the removal of the need for a male rescuer—reflects the contemporary shift in children’s literature towards presenting girls as active participants in their own stories.</w:t>
      </w:r>
    </w:p>
    <w:p w14:paraId="57CA5272" w14:textId="00217549" w:rsidR="00F563EA" w:rsidRPr="00F563EA" w:rsidRDefault="00F563EA" w:rsidP="00F563EA">
      <w:pPr>
        <w:spacing w:line="480" w:lineRule="auto"/>
        <w:rPr>
          <w:rFonts w:ascii="Verdana" w:hAnsi="Verdana"/>
          <w:b/>
          <w:bCs/>
        </w:rPr>
      </w:pPr>
      <w:r w:rsidRPr="00F563EA">
        <w:rPr>
          <w:rFonts w:ascii="Verdana" w:hAnsi="Verdana"/>
          <w:b/>
          <w:bCs/>
        </w:rPr>
        <w:lastRenderedPageBreak/>
        <w:t xml:space="preserve">Through these modern retellings, fairytales </w:t>
      </w:r>
      <w:proofErr w:type="gramStart"/>
      <w:r w:rsidRPr="00F563EA">
        <w:rPr>
          <w:rFonts w:ascii="Verdana" w:hAnsi="Verdana"/>
          <w:b/>
          <w:bCs/>
        </w:rPr>
        <w:t>are not only preserved</w:t>
      </w:r>
      <w:proofErr w:type="gramEnd"/>
      <w:r w:rsidRPr="00F563EA">
        <w:rPr>
          <w:rFonts w:ascii="Verdana" w:hAnsi="Verdana"/>
          <w:b/>
          <w:bCs/>
        </w:rPr>
        <w:t xml:space="preserve"> but are also made relevant to current audiences by addressing contemporary social issues. The shift in the portrayal of Little Red Riding Hood from a passive, dependent </w:t>
      </w:r>
      <w:r w:rsidR="00953D71" w:rsidRPr="00C946C9">
        <w:rPr>
          <w:rFonts w:ascii="Verdana" w:hAnsi="Verdana"/>
          <w:b/>
          <w:bCs/>
        </w:rPr>
        <w:t xml:space="preserve">and foolish </w:t>
      </w:r>
      <w:r w:rsidRPr="00F563EA">
        <w:rPr>
          <w:rFonts w:ascii="Verdana" w:hAnsi="Verdana"/>
          <w:b/>
          <w:bCs/>
        </w:rPr>
        <w:t xml:space="preserve">girl to a clever and resourceful hero mirrors broader changes in society, especially </w:t>
      </w:r>
      <w:r w:rsidR="00D45F0B" w:rsidRPr="00C946C9">
        <w:rPr>
          <w:rFonts w:ascii="Verdana" w:hAnsi="Verdana"/>
          <w:b/>
          <w:bCs/>
        </w:rPr>
        <w:t>regarding</w:t>
      </w:r>
      <w:r w:rsidRPr="00F563EA">
        <w:rPr>
          <w:rFonts w:ascii="Verdana" w:hAnsi="Verdana"/>
          <w:b/>
          <w:bCs/>
        </w:rPr>
        <w:t xml:space="preserve"> the empowerment of women. As postmodern picture books like Woollvin’s </w:t>
      </w:r>
      <w:r w:rsidRPr="00F563EA">
        <w:rPr>
          <w:rFonts w:ascii="Verdana" w:hAnsi="Verdana"/>
          <w:b/>
          <w:bCs/>
          <w:i/>
          <w:iCs/>
        </w:rPr>
        <w:t>Little Red</w:t>
      </w:r>
      <w:r w:rsidRPr="00F563EA">
        <w:rPr>
          <w:rFonts w:ascii="Verdana" w:hAnsi="Verdana"/>
          <w:b/>
          <w:bCs/>
        </w:rPr>
        <w:t xml:space="preserve"> demonstrate, the reimagining of classic fairytales allows them to maintain their relevance while challenging outdated stereotypes and offering new, empowering messages to young readers</w:t>
      </w:r>
      <w:r w:rsidR="002F50A0" w:rsidRPr="00C946C9">
        <w:rPr>
          <w:rFonts w:ascii="Verdana" w:hAnsi="Verdana"/>
          <w:b/>
          <w:bCs/>
        </w:rPr>
        <w:t xml:space="preserve"> of all genders</w:t>
      </w:r>
      <w:r w:rsidRPr="00F563EA">
        <w:rPr>
          <w:rFonts w:ascii="Verdana" w:hAnsi="Verdana"/>
          <w:b/>
          <w:bCs/>
        </w:rPr>
        <w:t xml:space="preserve">. These reinterpretations encourage children to question traditional norms and to view themselves as capable of shaping their own destinies. In this way, </w:t>
      </w:r>
      <w:r w:rsidR="00BD5586" w:rsidRPr="00C946C9">
        <w:rPr>
          <w:rFonts w:ascii="Verdana" w:hAnsi="Verdana"/>
          <w:b/>
          <w:bCs/>
        </w:rPr>
        <w:t>these postmodern picture</w:t>
      </w:r>
      <w:r w:rsidR="00F90E31" w:rsidRPr="00C946C9">
        <w:rPr>
          <w:rFonts w:ascii="Verdana" w:hAnsi="Verdana"/>
          <w:b/>
          <w:bCs/>
        </w:rPr>
        <w:t xml:space="preserve"> </w:t>
      </w:r>
      <w:r w:rsidR="00BD5586" w:rsidRPr="00C946C9">
        <w:rPr>
          <w:rFonts w:ascii="Verdana" w:hAnsi="Verdana"/>
          <w:b/>
          <w:bCs/>
        </w:rPr>
        <w:t xml:space="preserve">books </w:t>
      </w:r>
      <w:r w:rsidRPr="00F563EA">
        <w:rPr>
          <w:rFonts w:ascii="Verdana" w:hAnsi="Verdana"/>
          <w:b/>
          <w:bCs/>
        </w:rPr>
        <w:t>not only preserve the timeless</w:t>
      </w:r>
      <w:r w:rsidR="00F90E31" w:rsidRPr="00C946C9">
        <w:rPr>
          <w:rFonts w:ascii="Verdana" w:hAnsi="Verdana"/>
          <w:b/>
          <w:bCs/>
        </w:rPr>
        <w:t xml:space="preserve">ness of </w:t>
      </w:r>
      <w:r w:rsidRPr="00F563EA">
        <w:rPr>
          <w:rFonts w:ascii="Verdana" w:hAnsi="Verdana"/>
          <w:b/>
          <w:bCs/>
        </w:rPr>
        <w:t>fairytales but also</w:t>
      </w:r>
      <w:r w:rsidR="006B1709" w:rsidRPr="00C946C9">
        <w:rPr>
          <w:rFonts w:ascii="Verdana" w:hAnsi="Verdana"/>
          <w:b/>
          <w:bCs/>
        </w:rPr>
        <w:t xml:space="preserve"> subvert and</w:t>
      </w:r>
      <w:r w:rsidRPr="00F563EA">
        <w:rPr>
          <w:rFonts w:ascii="Verdana" w:hAnsi="Verdana"/>
          <w:b/>
          <w:bCs/>
        </w:rPr>
        <w:t xml:space="preserve"> redefine them for a new generation.</w:t>
      </w:r>
    </w:p>
    <w:p w14:paraId="36C04078" w14:textId="77777777" w:rsidR="00FE7317" w:rsidRPr="00C946C9" w:rsidRDefault="00FE7317" w:rsidP="0037507A">
      <w:pPr>
        <w:spacing w:line="480" w:lineRule="auto"/>
        <w:rPr>
          <w:rFonts w:ascii="Verdana" w:hAnsi="Verdana"/>
          <w:b/>
          <w:bCs/>
        </w:rPr>
      </w:pPr>
    </w:p>
    <w:p w14:paraId="57439E09" w14:textId="19637C0B" w:rsidR="00A13D5E" w:rsidRPr="00C946C9" w:rsidRDefault="00A13D5E" w:rsidP="0037507A">
      <w:pPr>
        <w:spacing w:line="480" w:lineRule="auto"/>
        <w:rPr>
          <w:rFonts w:ascii="Verdana" w:hAnsi="Verdana"/>
          <w:b/>
          <w:bCs/>
        </w:rPr>
      </w:pPr>
      <w:r w:rsidRPr="00C946C9">
        <w:rPr>
          <w:rFonts w:ascii="Verdana" w:hAnsi="Verdana"/>
          <w:b/>
          <w:bCs/>
        </w:rPr>
        <w:t xml:space="preserve">References </w:t>
      </w:r>
    </w:p>
    <w:p w14:paraId="73982B10" w14:textId="7A03DDF2" w:rsidR="00A13B89" w:rsidRPr="00C946C9" w:rsidRDefault="00A13B89" w:rsidP="0037507A">
      <w:pPr>
        <w:spacing w:line="480" w:lineRule="auto"/>
        <w:rPr>
          <w:rFonts w:ascii="Verdana" w:eastAsia="Times New Roman" w:hAnsi="Verdana"/>
          <w:color w:val="555555"/>
          <w:shd w:val="clear" w:color="auto" w:fill="FFFFFF"/>
        </w:rPr>
      </w:pPr>
      <w:r w:rsidRPr="00C946C9">
        <w:rPr>
          <w:rFonts w:ascii="Verdana" w:eastAsia="Times New Roman" w:hAnsi="Verdana"/>
          <w:color w:val="555555"/>
          <w:shd w:val="clear" w:color="auto" w:fill="FFFFFF"/>
        </w:rPr>
        <w:t xml:space="preserve">ANSTEY, M. </w:t>
      </w:r>
      <w:r w:rsidR="0016070A" w:rsidRPr="00C946C9">
        <w:rPr>
          <w:rFonts w:ascii="Verdana" w:eastAsia="Times New Roman" w:hAnsi="Verdana"/>
          <w:color w:val="555555"/>
          <w:shd w:val="clear" w:color="auto" w:fill="FFFFFF"/>
        </w:rPr>
        <w:t>(</w:t>
      </w:r>
      <w:r w:rsidRPr="00C946C9">
        <w:rPr>
          <w:rFonts w:ascii="Verdana" w:eastAsia="Times New Roman" w:hAnsi="Verdana"/>
          <w:color w:val="555555"/>
          <w:shd w:val="clear" w:color="auto" w:fill="FFFFFF"/>
        </w:rPr>
        <w:t>2002</w:t>
      </w:r>
      <w:r w:rsidR="0016070A" w:rsidRPr="00C946C9">
        <w:rPr>
          <w:rFonts w:ascii="Verdana" w:eastAsia="Times New Roman" w:hAnsi="Verdana"/>
          <w:color w:val="555555"/>
          <w:shd w:val="clear" w:color="auto" w:fill="FFFFFF"/>
        </w:rPr>
        <w:t>)</w:t>
      </w:r>
      <w:r w:rsidRPr="00C946C9">
        <w:rPr>
          <w:rFonts w:ascii="Verdana" w:eastAsia="Times New Roman" w:hAnsi="Verdana"/>
          <w:color w:val="555555"/>
          <w:shd w:val="clear" w:color="auto" w:fill="FFFFFF"/>
        </w:rPr>
        <w:t>. "It's not all black and white": Postmodern picture books and new literacies.</w:t>
      </w:r>
      <w:r w:rsidRPr="00C946C9">
        <w:rPr>
          <w:rStyle w:val="apple-converted-space"/>
          <w:rFonts w:ascii="Verdana" w:eastAsia="Times New Roman" w:hAnsi="Verdana"/>
          <w:color w:val="555555"/>
          <w:shd w:val="clear" w:color="auto" w:fill="FFFFFF"/>
        </w:rPr>
        <w:t> </w:t>
      </w:r>
      <w:r w:rsidRPr="00C946C9">
        <w:rPr>
          <w:rFonts w:ascii="Verdana" w:eastAsia="Times New Roman" w:hAnsi="Verdana"/>
          <w:i/>
          <w:iCs/>
          <w:color w:val="555555"/>
        </w:rPr>
        <w:t>Journal of Adolescent &amp; Adult Literacy,</w:t>
      </w:r>
      <w:r w:rsidRPr="00C946C9">
        <w:rPr>
          <w:rStyle w:val="apple-converted-space"/>
          <w:rFonts w:ascii="Verdana" w:eastAsia="Times New Roman" w:hAnsi="Verdana"/>
          <w:i/>
          <w:iCs/>
          <w:color w:val="555555"/>
        </w:rPr>
        <w:t> </w:t>
      </w:r>
      <w:r w:rsidRPr="00C946C9">
        <w:rPr>
          <w:rFonts w:ascii="Verdana" w:eastAsia="Times New Roman" w:hAnsi="Verdana"/>
          <w:b/>
          <w:bCs/>
          <w:color w:val="555555"/>
        </w:rPr>
        <w:t>45</w:t>
      </w:r>
      <w:r w:rsidRPr="00C946C9">
        <w:rPr>
          <w:rFonts w:ascii="Verdana" w:eastAsia="Times New Roman" w:hAnsi="Verdana"/>
          <w:color w:val="555555"/>
          <w:shd w:val="clear" w:color="auto" w:fill="FFFFFF"/>
        </w:rPr>
        <w:t>(6), pp. 444-457.</w:t>
      </w:r>
    </w:p>
    <w:p w14:paraId="2E5F586E" w14:textId="45BFEB1E" w:rsidR="00796D40" w:rsidRPr="00C946C9" w:rsidRDefault="00796D40" w:rsidP="00796D40">
      <w:pPr>
        <w:pStyle w:val="NormalWeb"/>
        <w:spacing w:before="0" w:beforeAutospacing="0" w:after="240" w:afterAutospacing="0" w:line="360" w:lineRule="auto"/>
        <w:rPr>
          <w:rFonts w:ascii="Verdana" w:hAnsi="Verdana"/>
        </w:rPr>
      </w:pPr>
      <w:r w:rsidRPr="00C946C9">
        <w:rPr>
          <w:rFonts w:ascii="Verdana" w:hAnsi="Verdana"/>
        </w:rPr>
        <w:t xml:space="preserve">Bang, M. (2016). </w:t>
      </w:r>
      <w:r w:rsidRPr="00C946C9">
        <w:rPr>
          <w:rFonts w:ascii="Verdana" w:hAnsi="Verdana"/>
          <w:i/>
          <w:iCs/>
        </w:rPr>
        <w:t>Picture This: How Pictures Work (Revised and Expanded 25th Anniv. Edition)</w:t>
      </w:r>
      <w:r w:rsidRPr="00C946C9">
        <w:rPr>
          <w:rFonts w:ascii="Verdana" w:hAnsi="Verdana"/>
        </w:rPr>
        <w:t>. New York: Chronicle Books Llc.</w:t>
      </w:r>
    </w:p>
    <w:p w14:paraId="77BC701D" w14:textId="20203E58" w:rsidR="00155C8D" w:rsidRPr="00C946C9" w:rsidRDefault="00155C8D" w:rsidP="0037507A">
      <w:pPr>
        <w:spacing w:line="480" w:lineRule="auto"/>
        <w:rPr>
          <w:rFonts w:ascii="Verdana" w:hAnsi="Verdana"/>
          <w:color w:val="000000"/>
          <w:kern w:val="24"/>
        </w:rPr>
      </w:pPr>
      <w:r w:rsidRPr="00C946C9">
        <w:rPr>
          <w:rFonts w:ascii="Verdana" w:hAnsi="Verdana"/>
          <w:color w:val="000000"/>
          <w:kern w:val="24"/>
        </w:rPr>
        <w:lastRenderedPageBreak/>
        <w:t>Goldstone, B.P. (2004b). The Postmodern Picture Book: A New Subgenre. </w:t>
      </w:r>
      <w:r w:rsidRPr="00C946C9">
        <w:rPr>
          <w:rFonts w:ascii="Verdana" w:hAnsi="Verdana"/>
          <w:i/>
          <w:iCs/>
          <w:color w:val="000000"/>
          <w:kern w:val="24"/>
        </w:rPr>
        <w:t>Language arts</w:t>
      </w:r>
      <w:r w:rsidRPr="00C946C9">
        <w:rPr>
          <w:rFonts w:ascii="Verdana" w:hAnsi="Verdana"/>
          <w:color w:val="000000"/>
          <w:kern w:val="24"/>
        </w:rPr>
        <w:t xml:space="preserve">, 81(3), p.196. </w:t>
      </w:r>
    </w:p>
    <w:p w14:paraId="1661D42A" w14:textId="49FAB6B6" w:rsidR="00AD4FFB" w:rsidRPr="00C946C9" w:rsidRDefault="00AD4FFB" w:rsidP="0037507A">
      <w:pPr>
        <w:spacing w:line="480" w:lineRule="auto"/>
        <w:rPr>
          <w:rFonts w:ascii="Verdana" w:hAnsi="Verdana"/>
          <w:color w:val="000000"/>
          <w:kern w:val="24"/>
        </w:rPr>
      </w:pPr>
      <w:r w:rsidRPr="00AD4FFB">
        <w:rPr>
          <w:rFonts w:ascii="Verdana" w:hAnsi="Verdana"/>
          <w:color w:val="000000"/>
          <w:kern w:val="24"/>
        </w:rPr>
        <w:t xml:space="preserve">Grimm, B. (2019). </w:t>
      </w:r>
      <w:r w:rsidRPr="00AD4FFB">
        <w:rPr>
          <w:rFonts w:ascii="Verdana" w:hAnsi="Verdana"/>
          <w:i/>
          <w:iCs/>
          <w:color w:val="000000"/>
          <w:kern w:val="24"/>
        </w:rPr>
        <w:t>Little Red Riding Hood - Grimm</w:t>
      </w:r>
      <w:r w:rsidRPr="00AD4FFB">
        <w:rPr>
          <w:rFonts w:ascii="Verdana" w:hAnsi="Verdana"/>
          <w:color w:val="000000"/>
          <w:kern w:val="24"/>
        </w:rPr>
        <w:t xml:space="preserve">. [online] Grimmstories.com. </w:t>
      </w:r>
    </w:p>
    <w:p w14:paraId="7BE1850E" w14:textId="77777777" w:rsidR="004A0814" w:rsidRPr="00C946C9" w:rsidRDefault="00CF0F65" w:rsidP="0037507A">
      <w:pPr>
        <w:pStyle w:val="NormalWeb"/>
        <w:spacing w:before="0" w:beforeAutospacing="0" w:after="240" w:afterAutospacing="0" w:line="360" w:lineRule="auto"/>
        <w:rPr>
          <w:rFonts w:ascii="Verdana" w:hAnsi="Verdana"/>
        </w:rPr>
      </w:pPr>
      <w:r w:rsidRPr="00C946C9">
        <w:rPr>
          <w:rFonts w:ascii="Verdana" w:hAnsi="Verdana"/>
        </w:rPr>
        <w:t xml:space="preserve">Meyer, I. (2022). artincontext and artincontext </w:t>
      </w:r>
      <w:r w:rsidRPr="00C946C9">
        <w:rPr>
          <w:rFonts w:ascii="Verdana" w:hAnsi="Verdana"/>
          <w:i/>
          <w:iCs/>
        </w:rPr>
        <w:t>Gustave Doré - French Artist Gustave Doré’s Biography and Works</w:t>
      </w:r>
      <w:r w:rsidRPr="00C946C9">
        <w:rPr>
          <w:rFonts w:ascii="Verdana" w:hAnsi="Verdana"/>
        </w:rPr>
        <w:t>. [online] artincontext.org.</w:t>
      </w:r>
    </w:p>
    <w:p w14:paraId="2BFFDD68" w14:textId="502500E4" w:rsidR="0060462F" w:rsidRPr="00C946C9" w:rsidRDefault="0060462F" w:rsidP="0037507A">
      <w:pPr>
        <w:pStyle w:val="NormalWeb"/>
        <w:rPr>
          <w:rFonts w:ascii="Verdana" w:hAnsi="Verdana"/>
        </w:rPr>
      </w:pPr>
      <w:r w:rsidRPr="00C946C9">
        <w:rPr>
          <w:rFonts w:ascii="Verdana" w:hAnsi="Verdana"/>
        </w:rPr>
        <w:t xml:space="preserve">Picturebook Makers. (2015). </w:t>
      </w:r>
      <w:r w:rsidRPr="00C946C9">
        <w:rPr>
          <w:rFonts w:ascii="Verdana" w:hAnsi="Verdana"/>
          <w:i/>
          <w:iCs/>
        </w:rPr>
        <w:t>Joanna Concejo | Picturebook Makers</w:t>
      </w:r>
      <w:r w:rsidRPr="00C946C9">
        <w:rPr>
          <w:rFonts w:ascii="Verdana" w:hAnsi="Verdana"/>
        </w:rPr>
        <w:t>. [online] Available at: https://blog.picturebookmakers.com/post/joanna-concejo</w:t>
      </w:r>
    </w:p>
    <w:p w14:paraId="3573A097" w14:textId="69BE8012" w:rsidR="00CF0F65" w:rsidRPr="00C946C9" w:rsidRDefault="00C946C9" w:rsidP="00C946C9">
      <w:pPr>
        <w:pStyle w:val="NormalWeb"/>
        <w:rPr>
          <w:rFonts w:ascii="Verdana" w:hAnsi="Verdana"/>
        </w:rPr>
      </w:pPr>
      <w:r w:rsidRPr="00C946C9">
        <w:rPr>
          <w:rFonts w:ascii="Verdana" w:hAnsi="Verdana"/>
        </w:rPr>
        <w:t>Woollvin</w:t>
      </w:r>
      <w:r w:rsidRPr="00C946C9">
        <w:rPr>
          <w:rFonts w:ascii="Verdana" w:hAnsi="Verdana"/>
        </w:rPr>
        <w:t>, B</w:t>
      </w:r>
      <w:r w:rsidRPr="00C946C9">
        <w:rPr>
          <w:rFonts w:ascii="Verdana" w:hAnsi="Verdana"/>
        </w:rPr>
        <w:t xml:space="preserve"> (2020). </w:t>
      </w:r>
      <w:r w:rsidRPr="00C946C9">
        <w:rPr>
          <w:rFonts w:ascii="Verdana" w:hAnsi="Verdana"/>
          <w:i/>
          <w:iCs/>
        </w:rPr>
        <w:t>Little Red.</w:t>
      </w:r>
      <w:r w:rsidRPr="00C946C9">
        <w:rPr>
          <w:rFonts w:ascii="Verdana" w:hAnsi="Verdana"/>
        </w:rPr>
        <w:t xml:space="preserve"> Two Hoots.</w:t>
      </w:r>
      <w:r w:rsidR="00CF0F65" w:rsidRPr="00C946C9">
        <w:rPr>
          <w:rFonts w:ascii="Verdana" w:hAnsi="Verdana"/>
        </w:rPr>
        <w:t xml:space="preserve"> </w:t>
      </w:r>
    </w:p>
    <w:p w14:paraId="75751CA5" w14:textId="77777777" w:rsidR="003374F3" w:rsidRPr="00C946C9" w:rsidRDefault="003374F3" w:rsidP="0037507A">
      <w:pPr>
        <w:pStyle w:val="NormalWeb"/>
        <w:spacing w:before="0" w:beforeAutospacing="0" w:after="240" w:afterAutospacing="0" w:line="360" w:lineRule="auto"/>
        <w:rPr>
          <w:rFonts w:ascii="Verdana" w:hAnsi="Verdana"/>
        </w:rPr>
      </w:pPr>
      <w:r w:rsidRPr="00C946C9">
        <w:rPr>
          <w:rFonts w:ascii="Verdana" w:hAnsi="Verdana"/>
        </w:rPr>
        <w:t xml:space="preserve">Zipes, J. (2011). </w:t>
      </w:r>
      <w:r w:rsidRPr="00C946C9">
        <w:rPr>
          <w:rFonts w:ascii="Verdana" w:hAnsi="Verdana"/>
          <w:i/>
          <w:iCs/>
        </w:rPr>
        <w:t>Fairy tales and the art of subversion</w:t>
      </w:r>
      <w:r w:rsidRPr="00C946C9">
        <w:rPr>
          <w:rFonts w:ascii="Verdana" w:hAnsi="Verdana"/>
        </w:rPr>
        <w:t>. London: Routledge, p.40.</w:t>
      </w:r>
    </w:p>
    <w:p w14:paraId="26736EEF" w14:textId="77777777" w:rsidR="00CF0F65" w:rsidRPr="00C946C9" w:rsidRDefault="00CF0F65" w:rsidP="0037507A">
      <w:pPr>
        <w:spacing w:line="480" w:lineRule="auto"/>
        <w:rPr>
          <w:rFonts w:ascii="Verdana" w:hAnsi="Verdana"/>
          <w:b/>
          <w:bCs/>
        </w:rPr>
      </w:pPr>
    </w:p>
    <w:p w14:paraId="5B9A0394" w14:textId="77777777" w:rsidR="00A13D5E" w:rsidRPr="00C946C9" w:rsidRDefault="00A13D5E" w:rsidP="0037507A">
      <w:pPr>
        <w:spacing w:line="480" w:lineRule="auto"/>
        <w:rPr>
          <w:rFonts w:ascii="Verdana" w:hAnsi="Verdana"/>
          <w:b/>
          <w:bCs/>
        </w:rPr>
      </w:pPr>
    </w:p>
    <w:p w14:paraId="2E0612B4" w14:textId="581292E3" w:rsidR="00865D62" w:rsidRPr="00C946C9" w:rsidRDefault="00EE2A88" w:rsidP="0037507A">
      <w:pPr>
        <w:spacing w:line="480" w:lineRule="auto"/>
        <w:rPr>
          <w:rFonts w:ascii="Verdana" w:hAnsi="Verdana"/>
          <w:b/>
          <w:bCs/>
        </w:rPr>
      </w:pPr>
      <w:r w:rsidRPr="00C946C9">
        <w:rPr>
          <w:rFonts w:ascii="Verdana" w:hAnsi="Verdana"/>
          <w:b/>
          <w:bCs/>
        </w:rPr>
        <w:t xml:space="preserve">Bibliography </w:t>
      </w:r>
    </w:p>
    <w:p w14:paraId="17750002" w14:textId="0DFC84D0" w:rsidR="00EE2A88" w:rsidRPr="00C946C9" w:rsidRDefault="00EE2A88" w:rsidP="0037507A">
      <w:pPr>
        <w:spacing w:line="480" w:lineRule="auto"/>
        <w:rPr>
          <w:rFonts w:ascii="Verdana" w:eastAsia="Times New Roman" w:hAnsi="Verdana"/>
          <w:color w:val="555555"/>
          <w:shd w:val="clear" w:color="auto" w:fill="FFFFFF"/>
        </w:rPr>
      </w:pPr>
      <w:r w:rsidRPr="00C946C9">
        <w:rPr>
          <w:rFonts w:ascii="Verdana" w:eastAsia="Times New Roman" w:hAnsi="Verdana"/>
          <w:color w:val="555555"/>
          <w:shd w:val="clear" w:color="auto" w:fill="FFFFFF"/>
        </w:rPr>
        <w:t>ANSTEY, M., 2002. "It's not all black and white": Postmodern picture books and new literacies.</w:t>
      </w:r>
      <w:r w:rsidRPr="00C946C9">
        <w:rPr>
          <w:rStyle w:val="apple-converted-space"/>
          <w:rFonts w:ascii="Verdana" w:eastAsia="Times New Roman" w:hAnsi="Verdana"/>
          <w:color w:val="555555"/>
          <w:shd w:val="clear" w:color="auto" w:fill="FFFFFF"/>
        </w:rPr>
        <w:t> </w:t>
      </w:r>
      <w:r w:rsidRPr="00C946C9">
        <w:rPr>
          <w:rFonts w:ascii="Verdana" w:eastAsia="Times New Roman" w:hAnsi="Verdana"/>
          <w:i/>
          <w:iCs/>
          <w:color w:val="555555"/>
        </w:rPr>
        <w:t>Journal of Adolescent &amp; Adult Literacy,</w:t>
      </w:r>
      <w:r w:rsidRPr="00C946C9">
        <w:rPr>
          <w:rStyle w:val="apple-converted-space"/>
          <w:rFonts w:ascii="Verdana" w:eastAsia="Times New Roman" w:hAnsi="Verdana"/>
          <w:i/>
          <w:iCs/>
          <w:color w:val="555555"/>
        </w:rPr>
        <w:t> </w:t>
      </w:r>
      <w:r w:rsidRPr="00C946C9">
        <w:rPr>
          <w:rFonts w:ascii="Verdana" w:eastAsia="Times New Roman" w:hAnsi="Verdana"/>
          <w:b/>
          <w:bCs/>
          <w:color w:val="555555"/>
        </w:rPr>
        <w:t>45</w:t>
      </w:r>
      <w:r w:rsidRPr="00C946C9">
        <w:rPr>
          <w:rFonts w:ascii="Verdana" w:eastAsia="Times New Roman" w:hAnsi="Verdana"/>
          <w:color w:val="555555"/>
          <w:shd w:val="clear" w:color="auto" w:fill="FFFFFF"/>
        </w:rPr>
        <w:t>(6), pp. 444-457.</w:t>
      </w:r>
    </w:p>
    <w:p w14:paraId="1EF47C96" w14:textId="77777777" w:rsidR="00AE2F44" w:rsidRPr="00C946C9" w:rsidRDefault="00AE2F44" w:rsidP="0037507A">
      <w:pPr>
        <w:pStyle w:val="NormalWeb"/>
        <w:spacing w:before="0" w:beforeAutospacing="0" w:after="240" w:afterAutospacing="0" w:line="360" w:lineRule="auto"/>
        <w:rPr>
          <w:rFonts w:ascii="Verdana" w:hAnsi="Verdana"/>
        </w:rPr>
      </w:pPr>
      <w:r w:rsidRPr="00C946C9">
        <w:rPr>
          <w:rFonts w:ascii="Verdana" w:hAnsi="Verdana"/>
        </w:rPr>
        <w:t xml:space="preserve">Bang, M. (2016). </w:t>
      </w:r>
      <w:r w:rsidRPr="00C946C9">
        <w:rPr>
          <w:rFonts w:ascii="Verdana" w:hAnsi="Verdana"/>
          <w:i/>
          <w:iCs/>
        </w:rPr>
        <w:t>Picture This: How Pictures Work (Revised and Expanded 25th Anniv. Edition)</w:t>
      </w:r>
      <w:r w:rsidRPr="00C946C9">
        <w:rPr>
          <w:rFonts w:ascii="Verdana" w:hAnsi="Verdana"/>
        </w:rPr>
        <w:t>. New York: Chronicle Books Llc.</w:t>
      </w:r>
    </w:p>
    <w:p w14:paraId="1FD01938" w14:textId="7B9B3013" w:rsidR="00C23697" w:rsidRPr="00C946C9" w:rsidRDefault="00F864E5" w:rsidP="0037507A">
      <w:pPr>
        <w:pStyle w:val="NormalWeb"/>
        <w:spacing w:before="0" w:beforeAutospacing="0" w:after="240" w:afterAutospacing="0" w:line="360" w:lineRule="auto"/>
        <w:rPr>
          <w:rFonts w:ascii="Verdana" w:hAnsi="Verdana"/>
        </w:rPr>
      </w:pPr>
      <w:r w:rsidRPr="00C946C9">
        <w:rPr>
          <w:rFonts w:ascii="Verdana" w:hAnsi="Verdana"/>
        </w:rPr>
        <w:t xml:space="preserve">Grimm, B. (2019). </w:t>
      </w:r>
      <w:r w:rsidRPr="00C946C9">
        <w:rPr>
          <w:rFonts w:ascii="Verdana" w:hAnsi="Verdana"/>
          <w:i/>
          <w:iCs/>
        </w:rPr>
        <w:t>Little Red Riding Hood - Grimm</w:t>
      </w:r>
      <w:r w:rsidRPr="00C946C9">
        <w:rPr>
          <w:rFonts w:ascii="Verdana" w:hAnsi="Verdana"/>
        </w:rPr>
        <w:t xml:space="preserve">. [online] Grimmstories.com. </w:t>
      </w:r>
    </w:p>
    <w:p w14:paraId="41752E23" w14:textId="75BFA9EE" w:rsidR="00C23697" w:rsidRPr="00C946C9" w:rsidRDefault="00C23697" w:rsidP="0037507A">
      <w:pPr>
        <w:spacing w:line="480" w:lineRule="auto"/>
        <w:rPr>
          <w:rFonts w:ascii="Verdana" w:hAnsi="Verdana"/>
          <w:color w:val="000000"/>
          <w:kern w:val="24"/>
        </w:rPr>
      </w:pPr>
      <w:r w:rsidRPr="00C946C9">
        <w:rPr>
          <w:rFonts w:ascii="Verdana" w:hAnsi="Verdana"/>
          <w:color w:val="000000"/>
          <w:kern w:val="24"/>
        </w:rPr>
        <w:t>Goldstone, B.P. (2004b). The Postmodern Picture Book: A New Subgenre. </w:t>
      </w:r>
      <w:r w:rsidRPr="00C946C9">
        <w:rPr>
          <w:rFonts w:ascii="Verdana" w:hAnsi="Verdana"/>
          <w:i/>
          <w:iCs/>
          <w:color w:val="000000"/>
          <w:kern w:val="24"/>
        </w:rPr>
        <w:t>Language arts</w:t>
      </w:r>
      <w:r w:rsidRPr="00C946C9">
        <w:rPr>
          <w:rFonts w:ascii="Verdana" w:hAnsi="Verdana"/>
          <w:color w:val="000000"/>
          <w:kern w:val="24"/>
        </w:rPr>
        <w:t xml:space="preserve">, 81(3), p.196. </w:t>
      </w:r>
    </w:p>
    <w:p w14:paraId="5AC04C3B" w14:textId="77777777" w:rsidR="00CF0F65" w:rsidRPr="00C946C9" w:rsidRDefault="00CF0F65" w:rsidP="0037507A">
      <w:pPr>
        <w:pStyle w:val="NormalWeb"/>
        <w:spacing w:before="0" w:beforeAutospacing="0" w:after="240" w:afterAutospacing="0" w:line="360" w:lineRule="auto"/>
        <w:rPr>
          <w:rFonts w:ascii="Verdana" w:hAnsi="Verdana"/>
        </w:rPr>
      </w:pPr>
      <w:r w:rsidRPr="00C946C9">
        <w:rPr>
          <w:rFonts w:ascii="Verdana" w:hAnsi="Verdana"/>
        </w:rPr>
        <w:lastRenderedPageBreak/>
        <w:t xml:space="preserve">Meyer, I. (2022). artincontext and artincontext </w:t>
      </w:r>
      <w:r w:rsidRPr="00C946C9">
        <w:rPr>
          <w:rFonts w:ascii="Verdana" w:hAnsi="Verdana"/>
          <w:i/>
          <w:iCs/>
        </w:rPr>
        <w:t>Gustave Doré - French Artist Gustave Doré’s Biography and Works</w:t>
      </w:r>
      <w:r w:rsidRPr="00C946C9">
        <w:rPr>
          <w:rFonts w:ascii="Verdana" w:hAnsi="Verdana"/>
        </w:rPr>
        <w:t xml:space="preserve">. [online] artincontext.org. </w:t>
      </w:r>
    </w:p>
    <w:p w14:paraId="1F59EA49" w14:textId="3AA846E4" w:rsidR="003907BF" w:rsidRPr="00C946C9" w:rsidRDefault="003907BF" w:rsidP="0037507A">
      <w:pPr>
        <w:spacing w:line="480" w:lineRule="auto"/>
        <w:rPr>
          <w:rFonts w:ascii="Verdana" w:eastAsia="Times New Roman" w:hAnsi="Verdana"/>
          <w:color w:val="000000"/>
          <w:shd w:val="clear" w:color="auto" w:fill="FFFFFF"/>
        </w:rPr>
      </w:pPr>
      <w:r w:rsidRPr="00C946C9">
        <w:rPr>
          <w:rFonts w:ascii="Verdana" w:eastAsia="Times New Roman" w:hAnsi="Verdana"/>
          <w:color w:val="000000"/>
          <w:shd w:val="clear" w:color="auto" w:fill="FFFFFF"/>
        </w:rPr>
        <w:t>Perrault, C. (2016).</w:t>
      </w:r>
      <w:r w:rsidRPr="00C946C9">
        <w:rPr>
          <w:rStyle w:val="apple-converted-space"/>
          <w:rFonts w:ascii="Verdana" w:eastAsia="Times New Roman" w:hAnsi="Verdana"/>
          <w:color w:val="000000"/>
          <w:shd w:val="clear" w:color="auto" w:fill="FFFFFF"/>
        </w:rPr>
        <w:t> </w:t>
      </w:r>
      <w:r w:rsidRPr="00C946C9">
        <w:rPr>
          <w:rFonts w:ascii="Verdana" w:eastAsia="Times New Roman" w:hAnsi="Verdana"/>
          <w:i/>
          <w:iCs/>
          <w:color w:val="000000"/>
          <w:bdr w:val="single" w:sz="2" w:space="0" w:color="E5E7EB" w:frame="1"/>
        </w:rPr>
        <w:t>The Tales of Mother Goose - Illustrated by D. J. Munro</w:t>
      </w:r>
      <w:r w:rsidRPr="00C946C9">
        <w:rPr>
          <w:rFonts w:ascii="Verdana" w:eastAsia="Times New Roman" w:hAnsi="Verdana"/>
          <w:color w:val="000000"/>
          <w:shd w:val="clear" w:color="auto" w:fill="FFFFFF"/>
        </w:rPr>
        <w:t>. Read Books Lt</w:t>
      </w:r>
      <w:r w:rsidR="004C663C" w:rsidRPr="00C946C9">
        <w:rPr>
          <w:rFonts w:ascii="Verdana" w:eastAsia="Times New Roman" w:hAnsi="Verdana"/>
          <w:color w:val="000000"/>
          <w:shd w:val="clear" w:color="auto" w:fill="FFFFFF"/>
        </w:rPr>
        <w:t>d.</w:t>
      </w:r>
    </w:p>
    <w:p w14:paraId="7399712C" w14:textId="47162FAD" w:rsidR="004A0814" w:rsidRPr="00C946C9" w:rsidRDefault="004A0814" w:rsidP="0037507A">
      <w:pPr>
        <w:spacing w:line="480" w:lineRule="auto"/>
        <w:rPr>
          <w:rFonts w:ascii="Verdana" w:hAnsi="Verdana"/>
        </w:rPr>
      </w:pPr>
      <w:r w:rsidRPr="00C946C9">
        <w:rPr>
          <w:rFonts w:ascii="Verdana" w:hAnsi="Verdana"/>
        </w:rPr>
        <w:t xml:space="preserve">Picturebook Makers. (2015). </w:t>
      </w:r>
      <w:r w:rsidRPr="00C946C9">
        <w:rPr>
          <w:rFonts w:ascii="Verdana" w:hAnsi="Verdana"/>
          <w:i/>
          <w:iCs/>
        </w:rPr>
        <w:t>Joanna Concejo | Picturebook Makers</w:t>
      </w:r>
      <w:r w:rsidRPr="00C946C9">
        <w:rPr>
          <w:rFonts w:ascii="Verdana" w:hAnsi="Verdana"/>
        </w:rPr>
        <w:t xml:space="preserve">. [online] Available at: https://blog.picturebookmakers.com/post/joanna-concejo </w:t>
      </w:r>
    </w:p>
    <w:p w14:paraId="697F027D" w14:textId="4E931CAB" w:rsidR="00C946C9" w:rsidRPr="00C946C9" w:rsidRDefault="00C946C9" w:rsidP="00C946C9">
      <w:pPr>
        <w:pStyle w:val="NormalWeb"/>
        <w:rPr>
          <w:rFonts w:ascii="Verdana" w:hAnsi="Verdana"/>
        </w:rPr>
      </w:pPr>
      <w:r w:rsidRPr="00C946C9">
        <w:rPr>
          <w:rFonts w:ascii="Verdana" w:hAnsi="Verdana"/>
        </w:rPr>
        <w:t xml:space="preserve">Woollvin, B (2020). </w:t>
      </w:r>
      <w:r w:rsidRPr="00C946C9">
        <w:rPr>
          <w:rFonts w:ascii="Verdana" w:hAnsi="Verdana"/>
          <w:i/>
          <w:iCs/>
        </w:rPr>
        <w:t>Little Red.</w:t>
      </w:r>
      <w:r w:rsidRPr="00C946C9">
        <w:rPr>
          <w:rFonts w:ascii="Verdana" w:hAnsi="Verdana"/>
        </w:rPr>
        <w:t xml:space="preserve"> Two Hoots. </w:t>
      </w:r>
    </w:p>
    <w:p w14:paraId="3510F05B" w14:textId="6A85DD08" w:rsidR="003374F3" w:rsidRPr="00C946C9" w:rsidRDefault="003374F3" w:rsidP="0037507A">
      <w:pPr>
        <w:pStyle w:val="NormalWeb"/>
        <w:spacing w:before="0" w:beforeAutospacing="0" w:after="240" w:afterAutospacing="0" w:line="360" w:lineRule="auto"/>
        <w:rPr>
          <w:rFonts w:ascii="Verdana" w:hAnsi="Verdana"/>
        </w:rPr>
      </w:pPr>
      <w:r w:rsidRPr="00C946C9">
        <w:rPr>
          <w:rFonts w:ascii="Verdana" w:hAnsi="Verdana"/>
        </w:rPr>
        <w:t xml:space="preserve">Zipes, J. (2011). </w:t>
      </w:r>
      <w:r w:rsidRPr="00C946C9">
        <w:rPr>
          <w:rFonts w:ascii="Verdana" w:hAnsi="Verdana"/>
          <w:i/>
          <w:iCs/>
        </w:rPr>
        <w:t>Fairy tales and the art of subversion</w:t>
      </w:r>
      <w:r w:rsidRPr="00C946C9">
        <w:rPr>
          <w:rFonts w:ascii="Verdana" w:hAnsi="Verdana"/>
        </w:rPr>
        <w:t>. London: Routledge.</w:t>
      </w:r>
    </w:p>
    <w:p w14:paraId="58153A94" w14:textId="77777777" w:rsidR="00C23697" w:rsidRPr="00C946C9" w:rsidRDefault="00C23697" w:rsidP="0037507A">
      <w:pPr>
        <w:spacing w:line="480" w:lineRule="auto"/>
        <w:rPr>
          <w:rFonts w:ascii="Verdana" w:hAnsi="Verdana"/>
          <w:b/>
          <w:bCs/>
        </w:rPr>
      </w:pPr>
    </w:p>
    <w:sectPr w:rsidR="00C23697" w:rsidRPr="00C946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w:altName w:val="Times"/>
    <w:panose1 w:val="02020603050405020304"/>
    <w:charset w:val="00"/>
    <w:family w:val="roman"/>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D62"/>
    <w:rsid w:val="00012777"/>
    <w:rsid w:val="00014154"/>
    <w:rsid w:val="000173F3"/>
    <w:rsid w:val="00017D5A"/>
    <w:rsid w:val="0002050A"/>
    <w:rsid w:val="00020C34"/>
    <w:rsid w:val="00021CC3"/>
    <w:rsid w:val="00022B72"/>
    <w:rsid w:val="00023ADD"/>
    <w:rsid w:val="0003089D"/>
    <w:rsid w:val="00030EC9"/>
    <w:rsid w:val="00031F31"/>
    <w:rsid w:val="00032D0B"/>
    <w:rsid w:val="00033815"/>
    <w:rsid w:val="00034A44"/>
    <w:rsid w:val="0004074A"/>
    <w:rsid w:val="00041217"/>
    <w:rsid w:val="000448F2"/>
    <w:rsid w:val="00045761"/>
    <w:rsid w:val="000548ED"/>
    <w:rsid w:val="000560EA"/>
    <w:rsid w:val="00060E77"/>
    <w:rsid w:val="0006125E"/>
    <w:rsid w:val="00065DD7"/>
    <w:rsid w:val="000750FB"/>
    <w:rsid w:val="00084C24"/>
    <w:rsid w:val="0009049A"/>
    <w:rsid w:val="00090772"/>
    <w:rsid w:val="000913B9"/>
    <w:rsid w:val="00093617"/>
    <w:rsid w:val="00094345"/>
    <w:rsid w:val="000A2F8F"/>
    <w:rsid w:val="000A7074"/>
    <w:rsid w:val="000B75C5"/>
    <w:rsid w:val="000C041C"/>
    <w:rsid w:val="000C189A"/>
    <w:rsid w:val="000D086B"/>
    <w:rsid w:val="000D16EF"/>
    <w:rsid w:val="000E41EC"/>
    <w:rsid w:val="000E4E95"/>
    <w:rsid w:val="000E720B"/>
    <w:rsid w:val="001039B5"/>
    <w:rsid w:val="00105657"/>
    <w:rsid w:val="00112CC8"/>
    <w:rsid w:val="001222AF"/>
    <w:rsid w:val="00127D59"/>
    <w:rsid w:val="00130955"/>
    <w:rsid w:val="00131722"/>
    <w:rsid w:val="00133EAE"/>
    <w:rsid w:val="00134A64"/>
    <w:rsid w:val="001375E7"/>
    <w:rsid w:val="00140FD8"/>
    <w:rsid w:val="00141602"/>
    <w:rsid w:val="001437E5"/>
    <w:rsid w:val="00146A6C"/>
    <w:rsid w:val="00151166"/>
    <w:rsid w:val="00151645"/>
    <w:rsid w:val="0015579D"/>
    <w:rsid w:val="00155C8D"/>
    <w:rsid w:val="0016070A"/>
    <w:rsid w:val="00161685"/>
    <w:rsid w:val="00162BED"/>
    <w:rsid w:val="00166C90"/>
    <w:rsid w:val="0017160E"/>
    <w:rsid w:val="00176F68"/>
    <w:rsid w:val="00180915"/>
    <w:rsid w:val="00181609"/>
    <w:rsid w:val="0018520B"/>
    <w:rsid w:val="001856FA"/>
    <w:rsid w:val="001869E4"/>
    <w:rsid w:val="00190054"/>
    <w:rsid w:val="00190312"/>
    <w:rsid w:val="0019076A"/>
    <w:rsid w:val="001914D6"/>
    <w:rsid w:val="00192B26"/>
    <w:rsid w:val="001930E8"/>
    <w:rsid w:val="00196DE8"/>
    <w:rsid w:val="00196EC9"/>
    <w:rsid w:val="001A06F4"/>
    <w:rsid w:val="001A5C3B"/>
    <w:rsid w:val="001B2381"/>
    <w:rsid w:val="001B66F4"/>
    <w:rsid w:val="001C21C9"/>
    <w:rsid w:val="001C2BB2"/>
    <w:rsid w:val="001C45F5"/>
    <w:rsid w:val="001D0CCE"/>
    <w:rsid w:val="001D1A10"/>
    <w:rsid w:val="001D3C53"/>
    <w:rsid w:val="001D4EE1"/>
    <w:rsid w:val="001D59EA"/>
    <w:rsid w:val="001D685B"/>
    <w:rsid w:val="001D6C36"/>
    <w:rsid w:val="001D79B6"/>
    <w:rsid w:val="001E026B"/>
    <w:rsid w:val="001E73A6"/>
    <w:rsid w:val="001F27DC"/>
    <w:rsid w:val="001F7AA4"/>
    <w:rsid w:val="00200829"/>
    <w:rsid w:val="002013B1"/>
    <w:rsid w:val="00201983"/>
    <w:rsid w:val="00203AC5"/>
    <w:rsid w:val="00211FC2"/>
    <w:rsid w:val="00212F3C"/>
    <w:rsid w:val="00215C70"/>
    <w:rsid w:val="002160E0"/>
    <w:rsid w:val="002322BD"/>
    <w:rsid w:val="002404E9"/>
    <w:rsid w:val="002414E6"/>
    <w:rsid w:val="002424A4"/>
    <w:rsid w:val="00244981"/>
    <w:rsid w:val="00250C1D"/>
    <w:rsid w:val="00251E16"/>
    <w:rsid w:val="00251ED6"/>
    <w:rsid w:val="00261F84"/>
    <w:rsid w:val="0026221C"/>
    <w:rsid w:val="00270EBB"/>
    <w:rsid w:val="00273E81"/>
    <w:rsid w:val="0027553E"/>
    <w:rsid w:val="002857C9"/>
    <w:rsid w:val="002861BE"/>
    <w:rsid w:val="0028793A"/>
    <w:rsid w:val="00294244"/>
    <w:rsid w:val="00297D79"/>
    <w:rsid w:val="002A0B29"/>
    <w:rsid w:val="002A5C3F"/>
    <w:rsid w:val="002A5C85"/>
    <w:rsid w:val="002A6528"/>
    <w:rsid w:val="002B0C15"/>
    <w:rsid w:val="002B124B"/>
    <w:rsid w:val="002B73F7"/>
    <w:rsid w:val="002C04C6"/>
    <w:rsid w:val="002C05C0"/>
    <w:rsid w:val="002C34DD"/>
    <w:rsid w:val="002C47A6"/>
    <w:rsid w:val="002C7ED5"/>
    <w:rsid w:val="002D0131"/>
    <w:rsid w:val="002D3767"/>
    <w:rsid w:val="002F3B64"/>
    <w:rsid w:val="002F428E"/>
    <w:rsid w:val="002F50A0"/>
    <w:rsid w:val="002F6127"/>
    <w:rsid w:val="002F7293"/>
    <w:rsid w:val="0030055B"/>
    <w:rsid w:val="003079D3"/>
    <w:rsid w:val="0031462E"/>
    <w:rsid w:val="0031687E"/>
    <w:rsid w:val="00326B9C"/>
    <w:rsid w:val="0033628B"/>
    <w:rsid w:val="003374F3"/>
    <w:rsid w:val="0034127D"/>
    <w:rsid w:val="003412E0"/>
    <w:rsid w:val="00344581"/>
    <w:rsid w:val="00354024"/>
    <w:rsid w:val="003548AF"/>
    <w:rsid w:val="00355A58"/>
    <w:rsid w:val="0037507A"/>
    <w:rsid w:val="0037524D"/>
    <w:rsid w:val="00376601"/>
    <w:rsid w:val="00377DB1"/>
    <w:rsid w:val="003842AC"/>
    <w:rsid w:val="00385998"/>
    <w:rsid w:val="003907BF"/>
    <w:rsid w:val="00391830"/>
    <w:rsid w:val="00395445"/>
    <w:rsid w:val="003A030D"/>
    <w:rsid w:val="003A3EF6"/>
    <w:rsid w:val="003A427E"/>
    <w:rsid w:val="003A57DF"/>
    <w:rsid w:val="003A6A91"/>
    <w:rsid w:val="003B00FC"/>
    <w:rsid w:val="003B0793"/>
    <w:rsid w:val="003B1E22"/>
    <w:rsid w:val="003B212E"/>
    <w:rsid w:val="003B2342"/>
    <w:rsid w:val="003B3AA3"/>
    <w:rsid w:val="003B4889"/>
    <w:rsid w:val="003B5049"/>
    <w:rsid w:val="003B5B61"/>
    <w:rsid w:val="003B67C1"/>
    <w:rsid w:val="003B68D1"/>
    <w:rsid w:val="003B7DEF"/>
    <w:rsid w:val="003C3073"/>
    <w:rsid w:val="003C4ED9"/>
    <w:rsid w:val="003C614F"/>
    <w:rsid w:val="003D36E9"/>
    <w:rsid w:val="003D49CC"/>
    <w:rsid w:val="003D6502"/>
    <w:rsid w:val="003E3405"/>
    <w:rsid w:val="003E45B4"/>
    <w:rsid w:val="003E7150"/>
    <w:rsid w:val="003F1B67"/>
    <w:rsid w:val="003F671E"/>
    <w:rsid w:val="003F6726"/>
    <w:rsid w:val="004008F3"/>
    <w:rsid w:val="00404E76"/>
    <w:rsid w:val="0040504D"/>
    <w:rsid w:val="0041158A"/>
    <w:rsid w:val="004132EB"/>
    <w:rsid w:val="004173CF"/>
    <w:rsid w:val="00421A34"/>
    <w:rsid w:val="00423FE7"/>
    <w:rsid w:val="004242B9"/>
    <w:rsid w:val="00425BFC"/>
    <w:rsid w:val="00434DB2"/>
    <w:rsid w:val="00436580"/>
    <w:rsid w:val="00437523"/>
    <w:rsid w:val="004416CE"/>
    <w:rsid w:val="004426DC"/>
    <w:rsid w:val="0044412A"/>
    <w:rsid w:val="00445BB6"/>
    <w:rsid w:val="004517AD"/>
    <w:rsid w:val="00455310"/>
    <w:rsid w:val="0045556A"/>
    <w:rsid w:val="004556C1"/>
    <w:rsid w:val="004563B5"/>
    <w:rsid w:val="004624CA"/>
    <w:rsid w:val="00463A47"/>
    <w:rsid w:val="00465934"/>
    <w:rsid w:val="00467CE7"/>
    <w:rsid w:val="00471302"/>
    <w:rsid w:val="0047307C"/>
    <w:rsid w:val="0048038E"/>
    <w:rsid w:val="004843EE"/>
    <w:rsid w:val="00490070"/>
    <w:rsid w:val="00493EAB"/>
    <w:rsid w:val="00496BD7"/>
    <w:rsid w:val="004A024B"/>
    <w:rsid w:val="004A0814"/>
    <w:rsid w:val="004A30C3"/>
    <w:rsid w:val="004A364D"/>
    <w:rsid w:val="004A4A73"/>
    <w:rsid w:val="004B1DC3"/>
    <w:rsid w:val="004B2DEF"/>
    <w:rsid w:val="004B4297"/>
    <w:rsid w:val="004B5DDF"/>
    <w:rsid w:val="004C00D8"/>
    <w:rsid w:val="004C1B66"/>
    <w:rsid w:val="004C5EB7"/>
    <w:rsid w:val="004C663C"/>
    <w:rsid w:val="004D3131"/>
    <w:rsid w:val="004E0A2D"/>
    <w:rsid w:val="004E152B"/>
    <w:rsid w:val="004E7EDC"/>
    <w:rsid w:val="004F033F"/>
    <w:rsid w:val="004F2CB7"/>
    <w:rsid w:val="004F32DA"/>
    <w:rsid w:val="00500819"/>
    <w:rsid w:val="00505A3D"/>
    <w:rsid w:val="00506ADE"/>
    <w:rsid w:val="00511142"/>
    <w:rsid w:val="00515ABF"/>
    <w:rsid w:val="0052255E"/>
    <w:rsid w:val="0052777B"/>
    <w:rsid w:val="00533329"/>
    <w:rsid w:val="0053458B"/>
    <w:rsid w:val="00547BE5"/>
    <w:rsid w:val="00550546"/>
    <w:rsid w:val="00550AE4"/>
    <w:rsid w:val="00554F27"/>
    <w:rsid w:val="00555EB0"/>
    <w:rsid w:val="00556663"/>
    <w:rsid w:val="00567654"/>
    <w:rsid w:val="0057112E"/>
    <w:rsid w:val="00582E2A"/>
    <w:rsid w:val="00585B24"/>
    <w:rsid w:val="005923DE"/>
    <w:rsid w:val="005943A0"/>
    <w:rsid w:val="005962A8"/>
    <w:rsid w:val="005A1C3D"/>
    <w:rsid w:val="005B0414"/>
    <w:rsid w:val="005B0941"/>
    <w:rsid w:val="005B197C"/>
    <w:rsid w:val="005B5BC4"/>
    <w:rsid w:val="005B7EA9"/>
    <w:rsid w:val="005C19B9"/>
    <w:rsid w:val="005C2B79"/>
    <w:rsid w:val="005C6339"/>
    <w:rsid w:val="005E01E2"/>
    <w:rsid w:val="005E05B7"/>
    <w:rsid w:val="005E405E"/>
    <w:rsid w:val="005E607A"/>
    <w:rsid w:val="005F2718"/>
    <w:rsid w:val="005F70F4"/>
    <w:rsid w:val="005F7B47"/>
    <w:rsid w:val="00601D6D"/>
    <w:rsid w:val="00602DEF"/>
    <w:rsid w:val="0060383C"/>
    <w:rsid w:val="00603886"/>
    <w:rsid w:val="0060462F"/>
    <w:rsid w:val="00605D22"/>
    <w:rsid w:val="00605F74"/>
    <w:rsid w:val="00611084"/>
    <w:rsid w:val="00612484"/>
    <w:rsid w:val="006150AC"/>
    <w:rsid w:val="006161CF"/>
    <w:rsid w:val="006177FC"/>
    <w:rsid w:val="006224BE"/>
    <w:rsid w:val="0063116E"/>
    <w:rsid w:val="00633AC9"/>
    <w:rsid w:val="006361D8"/>
    <w:rsid w:val="006367A0"/>
    <w:rsid w:val="00640AD2"/>
    <w:rsid w:val="00642AF8"/>
    <w:rsid w:val="00645904"/>
    <w:rsid w:val="006470EC"/>
    <w:rsid w:val="00650C79"/>
    <w:rsid w:val="006516E4"/>
    <w:rsid w:val="006519CA"/>
    <w:rsid w:val="006573D9"/>
    <w:rsid w:val="0067141B"/>
    <w:rsid w:val="006717D3"/>
    <w:rsid w:val="00672014"/>
    <w:rsid w:val="00673DA4"/>
    <w:rsid w:val="00675F68"/>
    <w:rsid w:val="00677CFF"/>
    <w:rsid w:val="0068255B"/>
    <w:rsid w:val="00685502"/>
    <w:rsid w:val="006913AA"/>
    <w:rsid w:val="00694C17"/>
    <w:rsid w:val="00695029"/>
    <w:rsid w:val="006A1920"/>
    <w:rsid w:val="006A6895"/>
    <w:rsid w:val="006A7482"/>
    <w:rsid w:val="006B136A"/>
    <w:rsid w:val="006B1709"/>
    <w:rsid w:val="006C3C00"/>
    <w:rsid w:val="006C5AE0"/>
    <w:rsid w:val="006D3493"/>
    <w:rsid w:val="006D37A6"/>
    <w:rsid w:val="006E42B2"/>
    <w:rsid w:val="006E593A"/>
    <w:rsid w:val="006E6CE0"/>
    <w:rsid w:val="006F3B14"/>
    <w:rsid w:val="00703BD5"/>
    <w:rsid w:val="007052C4"/>
    <w:rsid w:val="00710612"/>
    <w:rsid w:val="007111AD"/>
    <w:rsid w:val="00711948"/>
    <w:rsid w:val="00722F63"/>
    <w:rsid w:val="0073009D"/>
    <w:rsid w:val="0073169D"/>
    <w:rsid w:val="007327FD"/>
    <w:rsid w:val="00732D48"/>
    <w:rsid w:val="00741083"/>
    <w:rsid w:val="00743A68"/>
    <w:rsid w:val="007542F1"/>
    <w:rsid w:val="007557FA"/>
    <w:rsid w:val="0076082A"/>
    <w:rsid w:val="00761846"/>
    <w:rsid w:val="00765580"/>
    <w:rsid w:val="00766981"/>
    <w:rsid w:val="00766D90"/>
    <w:rsid w:val="00774A16"/>
    <w:rsid w:val="00776837"/>
    <w:rsid w:val="00784DF8"/>
    <w:rsid w:val="007878C8"/>
    <w:rsid w:val="00793D9D"/>
    <w:rsid w:val="0079495E"/>
    <w:rsid w:val="0079496C"/>
    <w:rsid w:val="00796D40"/>
    <w:rsid w:val="007A0D85"/>
    <w:rsid w:val="007A1361"/>
    <w:rsid w:val="007A47EA"/>
    <w:rsid w:val="007A6A83"/>
    <w:rsid w:val="007B2CB5"/>
    <w:rsid w:val="007C124E"/>
    <w:rsid w:val="007C13DF"/>
    <w:rsid w:val="007C375A"/>
    <w:rsid w:val="007C4191"/>
    <w:rsid w:val="007D071C"/>
    <w:rsid w:val="00802D97"/>
    <w:rsid w:val="0080690C"/>
    <w:rsid w:val="00806FF7"/>
    <w:rsid w:val="008123D2"/>
    <w:rsid w:val="00816F57"/>
    <w:rsid w:val="00820701"/>
    <w:rsid w:val="00821A3D"/>
    <w:rsid w:val="00822082"/>
    <w:rsid w:val="00831124"/>
    <w:rsid w:val="008317B5"/>
    <w:rsid w:val="0083620B"/>
    <w:rsid w:val="00837467"/>
    <w:rsid w:val="00837827"/>
    <w:rsid w:val="008408E0"/>
    <w:rsid w:val="008423AD"/>
    <w:rsid w:val="00844C26"/>
    <w:rsid w:val="00846448"/>
    <w:rsid w:val="008475AF"/>
    <w:rsid w:val="00854E5A"/>
    <w:rsid w:val="00855119"/>
    <w:rsid w:val="00860BCF"/>
    <w:rsid w:val="00862DD4"/>
    <w:rsid w:val="00865D62"/>
    <w:rsid w:val="00866336"/>
    <w:rsid w:val="0087221C"/>
    <w:rsid w:val="00873912"/>
    <w:rsid w:val="0087402E"/>
    <w:rsid w:val="00890841"/>
    <w:rsid w:val="008913F2"/>
    <w:rsid w:val="00894EC3"/>
    <w:rsid w:val="008A27A3"/>
    <w:rsid w:val="008A462B"/>
    <w:rsid w:val="008A4B9B"/>
    <w:rsid w:val="008A6830"/>
    <w:rsid w:val="008A7B44"/>
    <w:rsid w:val="008B4790"/>
    <w:rsid w:val="008B4C64"/>
    <w:rsid w:val="008C2B79"/>
    <w:rsid w:val="008D378C"/>
    <w:rsid w:val="008D643D"/>
    <w:rsid w:val="008F5FA0"/>
    <w:rsid w:val="009000C1"/>
    <w:rsid w:val="009106A9"/>
    <w:rsid w:val="00911BC8"/>
    <w:rsid w:val="00915A3E"/>
    <w:rsid w:val="009242C4"/>
    <w:rsid w:val="00930C00"/>
    <w:rsid w:val="009317E7"/>
    <w:rsid w:val="00935C6D"/>
    <w:rsid w:val="00942F49"/>
    <w:rsid w:val="00945C7D"/>
    <w:rsid w:val="00953ACC"/>
    <w:rsid w:val="00953D71"/>
    <w:rsid w:val="00953D75"/>
    <w:rsid w:val="00954CA4"/>
    <w:rsid w:val="00960005"/>
    <w:rsid w:val="009607DA"/>
    <w:rsid w:val="009675B9"/>
    <w:rsid w:val="00972820"/>
    <w:rsid w:val="00972D49"/>
    <w:rsid w:val="009735E4"/>
    <w:rsid w:val="00975B8D"/>
    <w:rsid w:val="00985107"/>
    <w:rsid w:val="009864B4"/>
    <w:rsid w:val="009954F5"/>
    <w:rsid w:val="00995895"/>
    <w:rsid w:val="009A14D4"/>
    <w:rsid w:val="009A415A"/>
    <w:rsid w:val="009B2C18"/>
    <w:rsid w:val="009B6D07"/>
    <w:rsid w:val="009C1AC0"/>
    <w:rsid w:val="009C386F"/>
    <w:rsid w:val="009C4489"/>
    <w:rsid w:val="009C6626"/>
    <w:rsid w:val="009C698C"/>
    <w:rsid w:val="009D0D1D"/>
    <w:rsid w:val="009D64B6"/>
    <w:rsid w:val="009E534A"/>
    <w:rsid w:val="009F0CDD"/>
    <w:rsid w:val="009F4411"/>
    <w:rsid w:val="009F7342"/>
    <w:rsid w:val="00A03998"/>
    <w:rsid w:val="00A04FA4"/>
    <w:rsid w:val="00A077FC"/>
    <w:rsid w:val="00A10155"/>
    <w:rsid w:val="00A13B89"/>
    <w:rsid w:val="00A13D5E"/>
    <w:rsid w:val="00A13FBB"/>
    <w:rsid w:val="00A15F13"/>
    <w:rsid w:val="00A16E2A"/>
    <w:rsid w:val="00A21381"/>
    <w:rsid w:val="00A21EC6"/>
    <w:rsid w:val="00A248AB"/>
    <w:rsid w:val="00A25E6A"/>
    <w:rsid w:val="00A26119"/>
    <w:rsid w:val="00A275C2"/>
    <w:rsid w:val="00A30EE7"/>
    <w:rsid w:val="00A34202"/>
    <w:rsid w:val="00A431EB"/>
    <w:rsid w:val="00A4665B"/>
    <w:rsid w:val="00A46BB4"/>
    <w:rsid w:val="00A47308"/>
    <w:rsid w:val="00A47C4B"/>
    <w:rsid w:val="00A50DD1"/>
    <w:rsid w:val="00A5201B"/>
    <w:rsid w:val="00A54843"/>
    <w:rsid w:val="00A548AA"/>
    <w:rsid w:val="00A6677A"/>
    <w:rsid w:val="00A674FC"/>
    <w:rsid w:val="00A72B52"/>
    <w:rsid w:val="00A816D3"/>
    <w:rsid w:val="00A81F4A"/>
    <w:rsid w:val="00A90025"/>
    <w:rsid w:val="00A94987"/>
    <w:rsid w:val="00AB3808"/>
    <w:rsid w:val="00AB6AB0"/>
    <w:rsid w:val="00AB6B55"/>
    <w:rsid w:val="00AB7027"/>
    <w:rsid w:val="00AB78E7"/>
    <w:rsid w:val="00AC62FD"/>
    <w:rsid w:val="00AD067C"/>
    <w:rsid w:val="00AD08F8"/>
    <w:rsid w:val="00AD1917"/>
    <w:rsid w:val="00AD4FFB"/>
    <w:rsid w:val="00AE0028"/>
    <w:rsid w:val="00AE2F44"/>
    <w:rsid w:val="00AE58BE"/>
    <w:rsid w:val="00AF5450"/>
    <w:rsid w:val="00B07996"/>
    <w:rsid w:val="00B131A6"/>
    <w:rsid w:val="00B137D4"/>
    <w:rsid w:val="00B2372B"/>
    <w:rsid w:val="00B321D5"/>
    <w:rsid w:val="00B36432"/>
    <w:rsid w:val="00B45A30"/>
    <w:rsid w:val="00B5136B"/>
    <w:rsid w:val="00B55272"/>
    <w:rsid w:val="00B63B7A"/>
    <w:rsid w:val="00B65061"/>
    <w:rsid w:val="00B6517E"/>
    <w:rsid w:val="00B67054"/>
    <w:rsid w:val="00B67C17"/>
    <w:rsid w:val="00B67EB1"/>
    <w:rsid w:val="00B71926"/>
    <w:rsid w:val="00B76230"/>
    <w:rsid w:val="00B76A2E"/>
    <w:rsid w:val="00B76ADF"/>
    <w:rsid w:val="00B81F89"/>
    <w:rsid w:val="00B84279"/>
    <w:rsid w:val="00B844BB"/>
    <w:rsid w:val="00B870FB"/>
    <w:rsid w:val="00B872DF"/>
    <w:rsid w:val="00B87991"/>
    <w:rsid w:val="00B87C46"/>
    <w:rsid w:val="00BA0E49"/>
    <w:rsid w:val="00BA3AB8"/>
    <w:rsid w:val="00BA3DCD"/>
    <w:rsid w:val="00BB1601"/>
    <w:rsid w:val="00BB3A2B"/>
    <w:rsid w:val="00BC46D6"/>
    <w:rsid w:val="00BC48C3"/>
    <w:rsid w:val="00BD3200"/>
    <w:rsid w:val="00BD5586"/>
    <w:rsid w:val="00BE3893"/>
    <w:rsid w:val="00BE5ED0"/>
    <w:rsid w:val="00BF0589"/>
    <w:rsid w:val="00BF2F12"/>
    <w:rsid w:val="00C004A9"/>
    <w:rsid w:val="00C10DD4"/>
    <w:rsid w:val="00C20341"/>
    <w:rsid w:val="00C21256"/>
    <w:rsid w:val="00C215AE"/>
    <w:rsid w:val="00C23697"/>
    <w:rsid w:val="00C24AEC"/>
    <w:rsid w:val="00C25188"/>
    <w:rsid w:val="00C27588"/>
    <w:rsid w:val="00C327D3"/>
    <w:rsid w:val="00C34F65"/>
    <w:rsid w:val="00C36CD4"/>
    <w:rsid w:val="00C41BBC"/>
    <w:rsid w:val="00C42EAB"/>
    <w:rsid w:val="00C43A9A"/>
    <w:rsid w:val="00C44B35"/>
    <w:rsid w:val="00C5378B"/>
    <w:rsid w:val="00C65EE4"/>
    <w:rsid w:val="00C7044E"/>
    <w:rsid w:val="00C73AF8"/>
    <w:rsid w:val="00C74A7B"/>
    <w:rsid w:val="00C84089"/>
    <w:rsid w:val="00C8723F"/>
    <w:rsid w:val="00C92CD1"/>
    <w:rsid w:val="00C9337E"/>
    <w:rsid w:val="00C94062"/>
    <w:rsid w:val="00C946C9"/>
    <w:rsid w:val="00C957B2"/>
    <w:rsid w:val="00C96ED8"/>
    <w:rsid w:val="00CA3BBE"/>
    <w:rsid w:val="00CA61C2"/>
    <w:rsid w:val="00CB3CEB"/>
    <w:rsid w:val="00CB413A"/>
    <w:rsid w:val="00CC1C05"/>
    <w:rsid w:val="00CC380C"/>
    <w:rsid w:val="00CC57EF"/>
    <w:rsid w:val="00CC6030"/>
    <w:rsid w:val="00CC6EDA"/>
    <w:rsid w:val="00CC75D0"/>
    <w:rsid w:val="00CD27EA"/>
    <w:rsid w:val="00CD3314"/>
    <w:rsid w:val="00CE0086"/>
    <w:rsid w:val="00CE3AAC"/>
    <w:rsid w:val="00CE64E0"/>
    <w:rsid w:val="00CE67DA"/>
    <w:rsid w:val="00CF0F65"/>
    <w:rsid w:val="00CF40FF"/>
    <w:rsid w:val="00CF46BC"/>
    <w:rsid w:val="00CF4C08"/>
    <w:rsid w:val="00D010A4"/>
    <w:rsid w:val="00D03849"/>
    <w:rsid w:val="00D07379"/>
    <w:rsid w:val="00D10D7C"/>
    <w:rsid w:val="00D14EB5"/>
    <w:rsid w:val="00D224F3"/>
    <w:rsid w:val="00D31C0D"/>
    <w:rsid w:val="00D3246B"/>
    <w:rsid w:val="00D32C19"/>
    <w:rsid w:val="00D3305E"/>
    <w:rsid w:val="00D33D91"/>
    <w:rsid w:val="00D35F4F"/>
    <w:rsid w:val="00D364D0"/>
    <w:rsid w:val="00D40412"/>
    <w:rsid w:val="00D407DB"/>
    <w:rsid w:val="00D44287"/>
    <w:rsid w:val="00D45F06"/>
    <w:rsid w:val="00D45F0B"/>
    <w:rsid w:val="00D52DED"/>
    <w:rsid w:val="00D531AB"/>
    <w:rsid w:val="00D54BD5"/>
    <w:rsid w:val="00D62D35"/>
    <w:rsid w:val="00D63317"/>
    <w:rsid w:val="00D63BEA"/>
    <w:rsid w:val="00D6677E"/>
    <w:rsid w:val="00D6707D"/>
    <w:rsid w:val="00D80DE0"/>
    <w:rsid w:val="00D819E6"/>
    <w:rsid w:val="00D87C9E"/>
    <w:rsid w:val="00D9251F"/>
    <w:rsid w:val="00D94FEC"/>
    <w:rsid w:val="00D955CD"/>
    <w:rsid w:val="00D965FC"/>
    <w:rsid w:val="00DA16B9"/>
    <w:rsid w:val="00DA1F5D"/>
    <w:rsid w:val="00DA3F11"/>
    <w:rsid w:val="00DB3808"/>
    <w:rsid w:val="00DB545A"/>
    <w:rsid w:val="00DB73BC"/>
    <w:rsid w:val="00DC3F4B"/>
    <w:rsid w:val="00DD2536"/>
    <w:rsid w:val="00DD29BC"/>
    <w:rsid w:val="00DD4279"/>
    <w:rsid w:val="00DE28F0"/>
    <w:rsid w:val="00DE49AA"/>
    <w:rsid w:val="00DE7A9D"/>
    <w:rsid w:val="00DE7B1B"/>
    <w:rsid w:val="00E02936"/>
    <w:rsid w:val="00E06299"/>
    <w:rsid w:val="00E120F0"/>
    <w:rsid w:val="00E14E3E"/>
    <w:rsid w:val="00E157B9"/>
    <w:rsid w:val="00E15F11"/>
    <w:rsid w:val="00E1750F"/>
    <w:rsid w:val="00E23A19"/>
    <w:rsid w:val="00E42158"/>
    <w:rsid w:val="00E44D4D"/>
    <w:rsid w:val="00E46C9F"/>
    <w:rsid w:val="00E47A39"/>
    <w:rsid w:val="00E53B3D"/>
    <w:rsid w:val="00E571A4"/>
    <w:rsid w:val="00E571C4"/>
    <w:rsid w:val="00E61A1A"/>
    <w:rsid w:val="00E61ADF"/>
    <w:rsid w:val="00E62096"/>
    <w:rsid w:val="00E64B02"/>
    <w:rsid w:val="00E7309C"/>
    <w:rsid w:val="00E75172"/>
    <w:rsid w:val="00E769A7"/>
    <w:rsid w:val="00E76ADB"/>
    <w:rsid w:val="00E83C1E"/>
    <w:rsid w:val="00E92CB8"/>
    <w:rsid w:val="00E96556"/>
    <w:rsid w:val="00EA5E92"/>
    <w:rsid w:val="00EB1A57"/>
    <w:rsid w:val="00EB1FA3"/>
    <w:rsid w:val="00EB2E5A"/>
    <w:rsid w:val="00EC7137"/>
    <w:rsid w:val="00ED51DB"/>
    <w:rsid w:val="00ED70E2"/>
    <w:rsid w:val="00ED73CE"/>
    <w:rsid w:val="00EE2A88"/>
    <w:rsid w:val="00EF3A8E"/>
    <w:rsid w:val="00F01544"/>
    <w:rsid w:val="00F149B1"/>
    <w:rsid w:val="00F20470"/>
    <w:rsid w:val="00F226FB"/>
    <w:rsid w:val="00F2320A"/>
    <w:rsid w:val="00F236A5"/>
    <w:rsid w:val="00F24D58"/>
    <w:rsid w:val="00F32DDF"/>
    <w:rsid w:val="00F36423"/>
    <w:rsid w:val="00F36861"/>
    <w:rsid w:val="00F40609"/>
    <w:rsid w:val="00F471B6"/>
    <w:rsid w:val="00F47C0B"/>
    <w:rsid w:val="00F50BF2"/>
    <w:rsid w:val="00F52887"/>
    <w:rsid w:val="00F563EA"/>
    <w:rsid w:val="00F60BE2"/>
    <w:rsid w:val="00F64409"/>
    <w:rsid w:val="00F709F6"/>
    <w:rsid w:val="00F72F55"/>
    <w:rsid w:val="00F75ACC"/>
    <w:rsid w:val="00F76792"/>
    <w:rsid w:val="00F76EC9"/>
    <w:rsid w:val="00F80821"/>
    <w:rsid w:val="00F864E5"/>
    <w:rsid w:val="00F90468"/>
    <w:rsid w:val="00F9092D"/>
    <w:rsid w:val="00F90E31"/>
    <w:rsid w:val="00F91468"/>
    <w:rsid w:val="00F9277B"/>
    <w:rsid w:val="00F962BC"/>
    <w:rsid w:val="00FA26FA"/>
    <w:rsid w:val="00FA6371"/>
    <w:rsid w:val="00FA648F"/>
    <w:rsid w:val="00FA6A52"/>
    <w:rsid w:val="00FB3A6D"/>
    <w:rsid w:val="00FB521E"/>
    <w:rsid w:val="00FC20EF"/>
    <w:rsid w:val="00FC305A"/>
    <w:rsid w:val="00FC6E93"/>
    <w:rsid w:val="00FD275A"/>
    <w:rsid w:val="00FD2CEA"/>
    <w:rsid w:val="00FD4B85"/>
    <w:rsid w:val="00FD650E"/>
    <w:rsid w:val="00FD6792"/>
    <w:rsid w:val="00FE1A51"/>
    <w:rsid w:val="00FE6D4B"/>
    <w:rsid w:val="00FE7038"/>
    <w:rsid w:val="00FE7317"/>
    <w:rsid w:val="00FF015C"/>
    <w:rsid w:val="00FF0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5890F"/>
  <w15:chartTrackingRefBased/>
  <w15:docId w15:val="{A15C94A4-959E-4497-A2EE-1EBF8C0B1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5D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5D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5D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5D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5D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5D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5D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5D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5D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D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5D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5D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5D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5D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5D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5D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5D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5D62"/>
    <w:rPr>
      <w:rFonts w:eastAsiaTheme="majorEastAsia" w:cstheme="majorBidi"/>
      <w:color w:val="272727" w:themeColor="text1" w:themeTint="D8"/>
    </w:rPr>
  </w:style>
  <w:style w:type="paragraph" w:styleId="Title">
    <w:name w:val="Title"/>
    <w:basedOn w:val="Normal"/>
    <w:next w:val="Normal"/>
    <w:link w:val="TitleChar"/>
    <w:uiPriority w:val="10"/>
    <w:qFormat/>
    <w:rsid w:val="00865D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5D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5D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5D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5D62"/>
    <w:pPr>
      <w:spacing w:before="160"/>
      <w:jc w:val="center"/>
    </w:pPr>
    <w:rPr>
      <w:i/>
      <w:iCs/>
      <w:color w:val="404040" w:themeColor="text1" w:themeTint="BF"/>
    </w:rPr>
  </w:style>
  <w:style w:type="character" w:customStyle="1" w:styleId="QuoteChar">
    <w:name w:val="Quote Char"/>
    <w:basedOn w:val="DefaultParagraphFont"/>
    <w:link w:val="Quote"/>
    <w:uiPriority w:val="29"/>
    <w:rsid w:val="00865D62"/>
    <w:rPr>
      <w:i/>
      <w:iCs/>
      <w:color w:val="404040" w:themeColor="text1" w:themeTint="BF"/>
    </w:rPr>
  </w:style>
  <w:style w:type="paragraph" w:styleId="ListParagraph">
    <w:name w:val="List Paragraph"/>
    <w:basedOn w:val="Normal"/>
    <w:uiPriority w:val="34"/>
    <w:qFormat/>
    <w:rsid w:val="00865D62"/>
    <w:pPr>
      <w:ind w:left="720"/>
      <w:contextualSpacing/>
    </w:pPr>
  </w:style>
  <w:style w:type="character" w:styleId="IntenseEmphasis">
    <w:name w:val="Intense Emphasis"/>
    <w:basedOn w:val="DefaultParagraphFont"/>
    <w:uiPriority w:val="21"/>
    <w:qFormat/>
    <w:rsid w:val="00865D62"/>
    <w:rPr>
      <w:i/>
      <w:iCs/>
      <w:color w:val="0F4761" w:themeColor="accent1" w:themeShade="BF"/>
    </w:rPr>
  </w:style>
  <w:style w:type="paragraph" w:styleId="IntenseQuote">
    <w:name w:val="Intense Quote"/>
    <w:basedOn w:val="Normal"/>
    <w:next w:val="Normal"/>
    <w:link w:val="IntenseQuoteChar"/>
    <w:uiPriority w:val="30"/>
    <w:qFormat/>
    <w:rsid w:val="00865D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5D62"/>
    <w:rPr>
      <w:i/>
      <w:iCs/>
      <w:color w:val="0F4761" w:themeColor="accent1" w:themeShade="BF"/>
    </w:rPr>
  </w:style>
  <w:style w:type="character" w:styleId="IntenseReference">
    <w:name w:val="Intense Reference"/>
    <w:basedOn w:val="DefaultParagraphFont"/>
    <w:uiPriority w:val="32"/>
    <w:qFormat/>
    <w:rsid w:val="00865D62"/>
    <w:rPr>
      <w:b/>
      <w:bCs/>
      <w:smallCaps/>
      <w:color w:val="0F4761" w:themeColor="accent1" w:themeShade="BF"/>
      <w:spacing w:val="5"/>
    </w:rPr>
  </w:style>
  <w:style w:type="character" w:customStyle="1" w:styleId="apple-converted-space">
    <w:name w:val="apple-converted-space"/>
    <w:basedOn w:val="DefaultParagraphFont"/>
    <w:rsid w:val="00EE2A88"/>
  </w:style>
  <w:style w:type="paragraph" w:styleId="NormalWeb">
    <w:name w:val="Normal (Web)"/>
    <w:basedOn w:val="Normal"/>
    <w:uiPriority w:val="99"/>
    <w:unhideWhenUsed/>
    <w:rsid w:val="00A548AA"/>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Default">
    <w:name w:val="Default"/>
    <w:rsid w:val="007C4191"/>
    <w:pPr>
      <w:autoSpaceDE w:val="0"/>
      <w:autoSpaceDN w:val="0"/>
      <w:adjustRightInd w:val="0"/>
      <w:spacing w:after="0" w:line="240" w:lineRule="auto"/>
    </w:pPr>
    <w:rPr>
      <w:rFonts w:ascii="Times" w:hAnsi="Times" w:cs="Times"/>
      <w:color w:val="000000"/>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481953">
      <w:bodyDiv w:val="1"/>
      <w:marLeft w:val="0"/>
      <w:marRight w:val="0"/>
      <w:marTop w:val="0"/>
      <w:marBottom w:val="0"/>
      <w:divBdr>
        <w:top w:val="none" w:sz="0" w:space="0" w:color="auto"/>
        <w:left w:val="none" w:sz="0" w:space="0" w:color="auto"/>
        <w:bottom w:val="none" w:sz="0" w:space="0" w:color="auto"/>
        <w:right w:val="none" w:sz="0" w:space="0" w:color="auto"/>
      </w:divBdr>
      <w:divsChild>
        <w:div w:id="1945846695">
          <w:marLeft w:val="0"/>
          <w:marRight w:val="0"/>
          <w:marTop w:val="0"/>
          <w:marBottom w:val="0"/>
          <w:divBdr>
            <w:top w:val="none" w:sz="0" w:space="0" w:color="auto"/>
            <w:left w:val="none" w:sz="0" w:space="0" w:color="auto"/>
            <w:bottom w:val="none" w:sz="0" w:space="0" w:color="auto"/>
            <w:right w:val="none" w:sz="0" w:space="0" w:color="auto"/>
          </w:divBdr>
        </w:div>
      </w:divsChild>
    </w:div>
    <w:div w:id="307366421">
      <w:bodyDiv w:val="1"/>
      <w:marLeft w:val="0"/>
      <w:marRight w:val="0"/>
      <w:marTop w:val="0"/>
      <w:marBottom w:val="0"/>
      <w:divBdr>
        <w:top w:val="none" w:sz="0" w:space="0" w:color="auto"/>
        <w:left w:val="none" w:sz="0" w:space="0" w:color="auto"/>
        <w:bottom w:val="none" w:sz="0" w:space="0" w:color="auto"/>
        <w:right w:val="none" w:sz="0" w:space="0" w:color="auto"/>
      </w:divBdr>
      <w:divsChild>
        <w:div w:id="523324665">
          <w:marLeft w:val="0"/>
          <w:marRight w:val="0"/>
          <w:marTop w:val="0"/>
          <w:marBottom w:val="0"/>
          <w:divBdr>
            <w:top w:val="none" w:sz="0" w:space="0" w:color="auto"/>
            <w:left w:val="none" w:sz="0" w:space="0" w:color="auto"/>
            <w:bottom w:val="none" w:sz="0" w:space="0" w:color="auto"/>
            <w:right w:val="none" w:sz="0" w:space="0" w:color="auto"/>
          </w:divBdr>
        </w:div>
      </w:divsChild>
    </w:div>
    <w:div w:id="468132071">
      <w:bodyDiv w:val="1"/>
      <w:marLeft w:val="0"/>
      <w:marRight w:val="0"/>
      <w:marTop w:val="0"/>
      <w:marBottom w:val="0"/>
      <w:divBdr>
        <w:top w:val="none" w:sz="0" w:space="0" w:color="auto"/>
        <w:left w:val="none" w:sz="0" w:space="0" w:color="auto"/>
        <w:bottom w:val="none" w:sz="0" w:space="0" w:color="auto"/>
        <w:right w:val="none" w:sz="0" w:space="0" w:color="auto"/>
      </w:divBdr>
      <w:divsChild>
        <w:div w:id="211890043">
          <w:marLeft w:val="0"/>
          <w:marRight w:val="0"/>
          <w:marTop w:val="0"/>
          <w:marBottom w:val="0"/>
          <w:divBdr>
            <w:top w:val="none" w:sz="0" w:space="0" w:color="auto"/>
            <w:left w:val="none" w:sz="0" w:space="0" w:color="auto"/>
            <w:bottom w:val="none" w:sz="0" w:space="0" w:color="auto"/>
            <w:right w:val="none" w:sz="0" w:space="0" w:color="auto"/>
          </w:divBdr>
        </w:div>
      </w:divsChild>
    </w:div>
    <w:div w:id="641692930">
      <w:bodyDiv w:val="1"/>
      <w:marLeft w:val="0"/>
      <w:marRight w:val="0"/>
      <w:marTop w:val="0"/>
      <w:marBottom w:val="0"/>
      <w:divBdr>
        <w:top w:val="none" w:sz="0" w:space="0" w:color="auto"/>
        <w:left w:val="none" w:sz="0" w:space="0" w:color="auto"/>
        <w:bottom w:val="none" w:sz="0" w:space="0" w:color="auto"/>
        <w:right w:val="none" w:sz="0" w:space="0" w:color="auto"/>
      </w:divBdr>
    </w:div>
    <w:div w:id="854810517">
      <w:bodyDiv w:val="1"/>
      <w:marLeft w:val="0"/>
      <w:marRight w:val="0"/>
      <w:marTop w:val="0"/>
      <w:marBottom w:val="0"/>
      <w:divBdr>
        <w:top w:val="none" w:sz="0" w:space="0" w:color="auto"/>
        <w:left w:val="none" w:sz="0" w:space="0" w:color="auto"/>
        <w:bottom w:val="none" w:sz="0" w:space="0" w:color="auto"/>
        <w:right w:val="none" w:sz="0" w:space="0" w:color="auto"/>
      </w:divBdr>
    </w:div>
    <w:div w:id="908885205">
      <w:bodyDiv w:val="1"/>
      <w:marLeft w:val="0"/>
      <w:marRight w:val="0"/>
      <w:marTop w:val="0"/>
      <w:marBottom w:val="0"/>
      <w:divBdr>
        <w:top w:val="none" w:sz="0" w:space="0" w:color="auto"/>
        <w:left w:val="none" w:sz="0" w:space="0" w:color="auto"/>
        <w:bottom w:val="none" w:sz="0" w:space="0" w:color="auto"/>
        <w:right w:val="none" w:sz="0" w:space="0" w:color="auto"/>
      </w:divBdr>
    </w:div>
    <w:div w:id="1116173764">
      <w:bodyDiv w:val="1"/>
      <w:marLeft w:val="0"/>
      <w:marRight w:val="0"/>
      <w:marTop w:val="0"/>
      <w:marBottom w:val="0"/>
      <w:divBdr>
        <w:top w:val="none" w:sz="0" w:space="0" w:color="auto"/>
        <w:left w:val="none" w:sz="0" w:space="0" w:color="auto"/>
        <w:bottom w:val="none" w:sz="0" w:space="0" w:color="auto"/>
        <w:right w:val="none" w:sz="0" w:space="0" w:color="auto"/>
      </w:divBdr>
    </w:div>
    <w:div w:id="1149054868">
      <w:bodyDiv w:val="1"/>
      <w:marLeft w:val="0"/>
      <w:marRight w:val="0"/>
      <w:marTop w:val="0"/>
      <w:marBottom w:val="0"/>
      <w:divBdr>
        <w:top w:val="none" w:sz="0" w:space="0" w:color="auto"/>
        <w:left w:val="none" w:sz="0" w:space="0" w:color="auto"/>
        <w:bottom w:val="none" w:sz="0" w:space="0" w:color="auto"/>
        <w:right w:val="none" w:sz="0" w:space="0" w:color="auto"/>
      </w:divBdr>
      <w:divsChild>
        <w:div w:id="1209803970">
          <w:marLeft w:val="0"/>
          <w:marRight w:val="0"/>
          <w:marTop w:val="0"/>
          <w:marBottom w:val="0"/>
          <w:divBdr>
            <w:top w:val="none" w:sz="0" w:space="0" w:color="auto"/>
            <w:left w:val="none" w:sz="0" w:space="0" w:color="auto"/>
            <w:bottom w:val="none" w:sz="0" w:space="0" w:color="auto"/>
            <w:right w:val="none" w:sz="0" w:space="0" w:color="auto"/>
          </w:divBdr>
        </w:div>
      </w:divsChild>
    </w:div>
    <w:div w:id="1392386591">
      <w:bodyDiv w:val="1"/>
      <w:marLeft w:val="0"/>
      <w:marRight w:val="0"/>
      <w:marTop w:val="0"/>
      <w:marBottom w:val="0"/>
      <w:divBdr>
        <w:top w:val="none" w:sz="0" w:space="0" w:color="auto"/>
        <w:left w:val="none" w:sz="0" w:space="0" w:color="auto"/>
        <w:bottom w:val="none" w:sz="0" w:space="0" w:color="auto"/>
        <w:right w:val="none" w:sz="0" w:space="0" w:color="auto"/>
      </w:divBdr>
      <w:divsChild>
        <w:div w:id="548960400">
          <w:marLeft w:val="0"/>
          <w:marRight w:val="0"/>
          <w:marTop w:val="0"/>
          <w:marBottom w:val="0"/>
          <w:divBdr>
            <w:top w:val="none" w:sz="0" w:space="0" w:color="auto"/>
            <w:left w:val="none" w:sz="0" w:space="0" w:color="auto"/>
            <w:bottom w:val="none" w:sz="0" w:space="0" w:color="auto"/>
            <w:right w:val="none" w:sz="0" w:space="0" w:color="auto"/>
          </w:divBdr>
        </w:div>
      </w:divsChild>
    </w:div>
    <w:div w:id="1400790847">
      <w:bodyDiv w:val="1"/>
      <w:marLeft w:val="0"/>
      <w:marRight w:val="0"/>
      <w:marTop w:val="0"/>
      <w:marBottom w:val="0"/>
      <w:divBdr>
        <w:top w:val="none" w:sz="0" w:space="0" w:color="auto"/>
        <w:left w:val="none" w:sz="0" w:space="0" w:color="auto"/>
        <w:bottom w:val="none" w:sz="0" w:space="0" w:color="auto"/>
        <w:right w:val="none" w:sz="0" w:space="0" w:color="auto"/>
      </w:divBdr>
      <w:divsChild>
        <w:div w:id="2049990154">
          <w:marLeft w:val="0"/>
          <w:marRight w:val="0"/>
          <w:marTop w:val="0"/>
          <w:marBottom w:val="0"/>
          <w:divBdr>
            <w:top w:val="none" w:sz="0" w:space="0" w:color="auto"/>
            <w:left w:val="none" w:sz="0" w:space="0" w:color="auto"/>
            <w:bottom w:val="none" w:sz="0" w:space="0" w:color="auto"/>
            <w:right w:val="none" w:sz="0" w:space="0" w:color="auto"/>
          </w:divBdr>
        </w:div>
      </w:divsChild>
    </w:div>
    <w:div w:id="1490753009">
      <w:bodyDiv w:val="1"/>
      <w:marLeft w:val="0"/>
      <w:marRight w:val="0"/>
      <w:marTop w:val="0"/>
      <w:marBottom w:val="0"/>
      <w:divBdr>
        <w:top w:val="none" w:sz="0" w:space="0" w:color="auto"/>
        <w:left w:val="none" w:sz="0" w:space="0" w:color="auto"/>
        <w:bottom w:val="none" w:sz="0" w:space="0" w:color="auto"/>
        <w:right w:val="none" w:sz="0" w:space="0" w:color="auto"/>
      </w:divBdr>
      <w:divsChild>
        <w:div w:id="354695174">
          <w:marLeft w:val="0"/>
          <w:marRight w:val="0"/>
          <w:marTop w:val="0"/>
          <w:marBottom w:val="0"/>
          <w:divBdr>
            <w:top w:val="none" w:sz="0" w:space="0" w:color="auto"/>
            <w:left w:val="none" w:sz="0" w:space="0" w:color="auto"/>
            <w:bottom w:val="none" w:sz="0" w:space="0" w:color="auto"/>
            <w:right w:val="none" w:sz="0" w:space="0" w:color="auto"/>
          </w:divBdr>
        </w:div>
      </w:divsChild>
    </w:div>
    <w:div w:id="1625651869">
      <w:bodyDiv w:val="1"/>
      <w:marLeft w:val="0"/>
      <w:marRight w:val="0"/>
      <w:marTop w:val="0"/>
      <w:marBottom w:val="0"/>
      <w:divBdr>
        <w:top w:val="none" w:sz="0" w:space="0" w:color="auto"/>
        <w:left w:val="none" w:sz="0" w:space="0" w:color="auto"/>
        <w:bottom w:val="none" w:sz="0" w:space="0" w:color="auto"/>
        <w:right w:val="none" w:sz="0" w:space="0" w:color="auto"/>
      </w:divBdr>
      <w:divsChild>
        <w:div w:id="696125927">
          <w:marLeft w:val="0"/>
          <w:marRight w:val="0"/>
          <w:marTop w:val="0"/>
          <w:marBottom w:val="0"/>
          <w:divBdr>
            <w:top w:val="none" w:sz="0" w:space="0" w:color="auto"/>
            <w:left w:val="none" w:sz="0" w:space="0" w:color="auto"/>
            <w:bottom w:val="none" w:sz="0" w:space="0" w:color="auto"/>
            <w:right w:val="none" w:sz="0" w:space="0" w:color="auto"/>
          </w:divBdr>
        </w:div>
      </w:divsChild>
    </w:div>
    <w:div w:id="1680228395">
      <w:bodyDiv w:val="1"/>
      <w:marLeft w:val="0"/>
      <w:marRight w:val="0"/>
      <w:marTop w:val="0"/>
      <w:marBottom w:val="0"/>
      <w:divBdr>
        <w:top w:val="none" w:sz="0" w:space="0" w:color="auto"/>
        <w:left w:val="none" w:sz="0" w:space="0" w:color="auto"/>
        <w:bottom w:val="none" w:sz="0" w:space="0" w:color="auto"/>
        <w:right w:val="none" w:sz="0" w:space="0" w:color="auto"/>
      </w:divBdr>
      <w:divsChild>
        <w:div w:id="1540775491">
          <w:marLeft w:val="0"/>
          <w:marRight w:val="0"/>
          <w:marTop w:val="0"/>
          <w:marBottom w:val="0"/>
          <w:divBdr>
            <w:top w:val="none" w:sz="0" w:space="0" w:color="auto"/>
            <w:left w:val="none" w:sz="0" w:space="0" w:color="auto"/>
            <w:bottom w:val="none" w:sz="0" w:space="0" w:color="auto"/>
            <w:right w:val="none" w:sz="0" w:space="0" w:color="auto"/>
          </w:divBdr>
        </w:div>
      </w:divsChild>
    </w:div>
    <w:div w:id="1700275447">
      <w:bodyDiv w:val="1"/>
      <w:marLeft w:val="0"/>
      <w:marRight w:val="0"/>
      <w:marTop w:val="0"/>
      <w:marBottom w:val="0"/>
      <w:divBdr>
        <w:top w:val="none" w:sz="0" w:space="0" w:color="auto"/>
        <w:left w:val="none" w:sz="0" w:space="0" w:color="auto"/>
        <w:bottom w:val="none" w:sz="0" w:space="0" w:color="auto"/>
        <w:right w:val="none" w:sz="0" w:space="0" w:color="auto"/>
      </w:divBdr>
      <w:divsChild>
        <w:div w:id="25908059">
          <w:marLeft w:val="0"/>
          <w:marRight w:val="0"/>
          <w:marTop w:val="0"/>
          <w:marBottom w:val="0"/>
          <w:divBdr>
            <w:top w:val="none" w:sz="0" w:space="0" w:color="auto"/>
            <w:left w:val="none" w:sz="0" w:space="0" w:color="auto"/>
            <w:bottom w:val="none" w:sz="0" w:space="0" w:color="auto"/>
            <w:right w:val="none" w:sz="0" w:space="0" w:color="auto"/>
          </w:divBdr>
        </w:div>
      </w:divsChild>
    </w:div>
    <w:div w:id="1832941770">
      <w:bodyDiv w:val="1"/>
      <w:marLeft w:val="0"/>
      <w:marRight w:val="0"/>
      <w:marTop w:val="0"/>
      <w:marBottom w:val="0"/>
      <w:divBdr>
        <w:top w:val="none" w:sz="0" w:space="0" w:color="auto"/>
        <w:left w:val="none" w:sz="0" w:space="0" w:color="auto"/>
        <w:bottom w:val="none" w:sz="0" w:space="0" w:color="auto"/>
        <w:right w:val="none" w:sz="0" w:space="0" w:color="auto"/>
      </w:divBdr>
      <w:divsChild>
        <w:div w:id="1651056138">
          <w:marLeft w:val="0"/>
          <w:marRight w:val="0"/>
          <w:marTop w:val="0"/>
          <w:marBottom w:val="0"/>
          <w:divBdr>
            <w:top w:val="none" w:sz="0" w:space="0" w:color="auto"/>
            <w:left w:val="none" w:sz="0" w:space="0" w:color="auto"/>
            <w:bottom w:val="none" w:sz="0" w:space="0" w:color="auto"/>
            <w:right w:val="none" w:sz="0" w:space="0" w:color="auto"/>
          </w:divBdr>
        </w:div>
      </w:divsChild>
    </w:div>
    <w:div w:id="1925869037">
      <w:bodyDiv w:val="1"/>
      <w:marLeft w:val="0"/>
      <w:marRight w:val="0"/>
      <w:marTop w:val="0"/>
      <w:marBottom w:val="0"/>
      <w:divBdr>
        <w:top w:val="none" w:sz="0" w:space="0" w:color="auto"/>
        <w:left w:val="none" w:sz="0" w:space="0" w:color="auto"/>
        <w:bottom w:val="none" w:sz="0" w:space="0" w:color="auto"/>
        <w:right w:val="none" w:sz="0" w:space="0" w:color="auto"/>
      </w:divBdr>
      <w:divsChild>
        <w:div w:id="1795445388">
          <w:marLeft w:val="0"/>
          <w:marRight w:val="0"/>
          <w:marTop w:val="0"/>
          <w:marBottom w:val="0"/>
          <w:divBdr>
            <w:top w:val="none" w:sz="0" w:space="0" w:color="auto"/>
            <w:left w:val="none" w:sz="0" w:space="0" w:color="auto"/>
            <w:bottom w:val="none" w:sz="0" w:space="0" w:color="auto"/>
            <w:right w:val="none" w:sz="0" w:space="0" w:color="auto"/>
          </w:divBdr>
        </w:div>
      </w:divsChild>
    </w:div>
    <w:div w:id="2014842713">
      <w:bodyDiv w:val="1"/>
      <w:marLeft w:val="0"/>
      <w:marRight w:val="0"/>
      <w:marTop w:val="0"/>
      <w:marBottom w:val="0"/>
      <w:divBdr>
        <w:top w:val="none" w:sz="0" w:space="0" w:color="auto"/>
        <w:left w:val="none" w:sz="0" w:space="0" w:color="auto"/>
        <w:bottom w:val="none" w:sz="0" w:space="0" w:color="auto"/>
        <w:right w:val="none" w:sz="0" w:space="0" w:color="auto"/>
      </w:divBdr>
      <w:divsChild>
        <w:div w:id="8174522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176590-C350-499C-8FCD-B5B666477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870</TotalTime>
  <Pages>15</Pages>
  <Words>2655</Words>
  <Characters>15139</Characters>
  <Application>Microsoft Office Word</Application>
  <DocSecurity>0</DocSecurity>
  <Lines>126</Lines>
  <Paragraphs>35</Paragraphs>
  <ScaleCrop>false</ScaleCrop>
  <Company/>
  <LinksUpToDate>false</LinksUpToDate>
  <CharactersWithSpaces>17759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Tonya Hoyte Boland (2315864)</dc:creator>
  <cp:keywords/>
  <dc:description/>
  <cp:lastModifiedBy>Tonya Hoyte Boland (2315864)</cp:lastModifiedBy>
  <cp:revision>617</cp:revision>
  <dcterms:created xsi:type="dcterms:W3CDTF">2024-12-01T19:06:00Z</dcterms:created>
  <dcterms:modified xsi:type="dcterms:W3CDTF">2024-12-02T16:39:00Z</dcterms:modified>
</cp:coreProperties>
</file>