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86E318" w14:textId="2D2ACCC0" w:rsidR="00D72A2B" w:rsidRPr="00B34CCD" w:rsidRDefault="009F1010" w:rsidP="00D72A2B">
      <w:pPr>
        <w:spacing w:before="240" w:beforeAutospacing="1" w:after="100" w:afterAutospacing="1" w:line="480" w:lineRule="auto"/>
        <w:ind w:firstLine="720"/>
        <w:jc w:val="center"/>
        <w:rPr>
          <w:rFonts w:ascii="Arial" w:hAnsi="Arial" w:cs="Arial"/>
          <w:b/>
          <w:bCs/>
          <w:sz w:val="36"/>
          <w:szCs w:val="36"/>
          <w:lang w:val="en-US"/>
        </w:rPr>
      </w:pPr>
      <w:r w:rsidRPr="00B34CCD">
        <w:rPr>
          <w:rFonts w:ascii="Arial" w:hAnsi="Arial" w:cs="Arial"/>
          <w:b/>
          <w:bCs/>
          <w:sz w:val="36"/>
          <w:szCs w:val="36"/>
        </w:rPr>
        <w:t>Reflective portfolio</w:t>
      </w:r>
      <w:r w:rsidRPr="00B34CCD">
        <w:rPr>
          <w:rFonts w:ascii="Arial" w:hAnsi="Arial" w:cs="Arial"/>
          <w:b/>
          <w:bCs/>
          <w:sz w:val="36"/>
          <w:szCs w:val="36"/>
          <w:lang w:val="en-US"/>
        </w:rPr>
        <w:t xml:space="preserve">; </w:t>
      </w:r>
      <w:r w:rsidRPr="00B34CCD">
        <w:rPr>
          <w:rFonts w:ascii="Arial" w:hAnsi="Arial" w:cs="Arial"/>
          <w:b/>
          <w:bCs/>
          <w:sz w:val="36"/>
          <w:szCs w:val="36"/>
        </w:rPr>
        <w:t>Cognitive and Intellectual Skills</w:t>
      </w:r>
      <w:r w:rsidRPr="00B34CCD">
        <w:rPr>
          <w:rFonts w:ascii="Arial" w:hAnsi="Arial" w:cs="Arial"/>
          <w:b/>
          <w:bCs/>
          <w:sz w:val="36"/>
          <w:szCs w:val="36"/>
          <w:lang w:val="en-US"/>
        </w:rPr>
        <w:t xml:space="preserve"> (PDP)</w:t>
      </w:r>
    </w:p>
    <w:p w14:paraId="5DFDA40F" w14:textId="668BCA22" w:rsidR="00D72A2B" w:rsidRPr="00B34CCD" w:rsidRDefault="00D72A2B" w:rsidP="00D72A2B">
      <w:pPr>
        <w:spacing w:before="240" w:beforeAutospacing="1" w:after="100" w:afterAutospacing="1" w:line="480" w:lineRule="auto"/>
        <w:ind w:firstLine="720"/>
        <w:jc w:val="center"/>
        <w:rPr>
          <w:rFonts w:ascii="Arial" w:hAnsi="Arial" w:cs="Arial"/>
          <w:b/>
          <w:bCs/>
          <w:sz w:val="24"/>
          <w:szCs w:val="24"/>
          <w:lang w:val="en-US"/>
        </w:rPr>
      </w:pPr>
    </w:p>
    <w:p w14:paraId="1BD66FC4" w14:textId="77777777" w:rsidR="00D72A2B" w:rsidRPr="00B34CCD" w:rsidRDefault="00D72A2B" w:rsidP="00D72A2B">
      <w:pPr>
        <w:spacing w:before="240" w:beforeAutospacing="1" w:after="100" w:afterAutospacing="1" w:line="480" w:lineRule="auto"/>
        <w:ind w:firstLine="720"/>
        <w:jc w:val="center"/>
        <w:rPr>
          <w:rFonts w:ascii="Arial" w:hAnsi="Arial" w:cs="Arial"/>
          <w:b/>
          <w:bCs/>
          <w:sz w:val="24"/>
          <w:szCs w:val="24"/>
          <w:lang w:val="en-US"/>
        </w:rPr>
      </w:pPr>
    </w:p>
    <w:p w14:paraId="7E2A1C6D" w14:textId="0F629DDA" w:rsidR="004E37C7" w:rsidRPr="00B34CCD" w:rsidRDefault="009F1010" w:rsidP="00B34CCD">
      <w:pPr>
        <w:spacing w:before="100" w:beforeAutospacing="1" w:after="100" w:afterAutospacing="1" w:line="480" w:lineRule="auto"/>
        <w:ind w:firstLine="720"/>
        <w:jc w:val="center"/>
        <w:rPr>
          <w:rFonts w:ascii="Arial" w:eastAsia="Times New Roman" w:hAnsi="Arial" w:cs="Arial"/>
          <w:sz w:val="28"/>
          <w:szCs w:val="28"/>
          <w:lang w:val="en-US" w:eastAsia=""/>
        </w:rPr>
      </w:pPr>
      <w:r w:rsidRPr="00B34CCD">
        <w:rPr>
          <w:rFonts w:ascii="Arial" w:eastAsia="Times New Roman" w:hAnsi="Arial" w:cs="Arial"/>
          <w:sz w:val="28"/>
          <w:szCs w:val="28"/>
          <w:lang w:val="en-US" w:eastAsia=""/>
        </w:rPr>
        <w:t>Student’s name</w:t>
      </w:r>
      <w:r w:rsidR="00B34CCD" w:rsidRPr="00B34CCD">
        <w:rPr>
          <w:rFonts w:ascii="Arial" w:eastAsia="Times New Roman" w:hAnsi="Arial" w:cs="Arial"/>
          <w:sz w:val="28"/>
          <w:szCs w:val="28"/>
          <w:lang w:val="en-US" w:eastAsia=""/>
        </w:rPr>
        <w:t>: Mihaela Catana</w:t>
      </w:r>
    </w:p>
    <w:p w14:paraId="554E6B7E" w14:textId="70B45D9F" w:rsidR="00B34CCD" w:rsidRPr="00B34CCD" w:rsidRDefault="00B34CCD" w:rsidP="00B34CCD">
      <w:pPr>
        <w:spacing w:before="100" w:beforeAutospacing="1" w:after="100" w:afterAutospacing="1" w:line="480" w:lineRule="auto"/>
        <w:ind w:firstLine="720"/>
        <w:jc w:val="center"/>
        <w:rPr>
          <w:rFonts w:ascii="Arial" w:eastAsia="Times New Roman" w:hAnsi="Arial" w:cs="Arial"/>
          <w:sz w:val="28"/>
          <w:szCs w:val="28"/>
          <w:lang w:val="en-US" w:eastAsia=""/>
        </w:rPr>
      </w:pPr>
      <w:r w:rsidRPr="00B34CCD">
        <w:rPr>
          <w:rFonts w:ascii="Arial" w:eastAsia="Times New Roman" w:hAnsi="Arial" w:cs="Arial"/>
          <w:sz w:val="28"/>
          <w:szCs w:val="28"/>
          <w:lang w:val="en-US" w:eastAsia=""/>
        </w:rPr>
        <w:t>Student number: 2123169</w:t>
      </w:r>
    </w:p>
    <w:p w14:paraId="52789625" w14:textId="161C63CC" w:rsidR="00B34CCD" w:rsidRPr="00B34CCD" w:rsidRDefault="00B34CCD" w:rsidP="00B34CCD">
      <w:pPr>
        <w:spacing w:before="100" w:beforeAutospacing="1" w:after="100" w:afterAutospacing="1" w:line="480" w:lineRule="auto"/>
        <w:ind w:firstLine="720"/>
        <w:jc w:val="center"/>
        <w:rPr>
          <w:rFonts w:ascii="Arial" w:eastAsia="Times New Roman" w:hAnsi="Arial" w:cs="Arial"/>
          <w:sz w:val="28"/>
          <w:szCs w:val="28"/>
          <w:lang w:val="en-US" w:eastAsia=""/>
        </w:rPr>
      </w:pPr>
      <w:r w:rsidRPr="00B34CCD">
        <w:rPr>
          <w:rFonts w:ascii="Arial" w:eastAsia="Times New Roman" w:hAnsi="Arial" w:cs="Arial"/>
          <w:sz w:val="28"/>
          <w:szCs w:val="28"/>
          <w:lang w:val="en-US" w:eastAsia=""/>
        </w:rPr>
        <w:t>Module Code: BMSW4005_BIRM</w:t>
      </w:r>
    </w:p>
    <w:p w14:paraId="7C12E086" w14:textId="7B75CE31" w:rsidR="004E37C7" w:rsidRPr="00B34CCD" w:rsidRDefault="00B34CCD" w:rsidP="004E37C7">
      <w:pPr>
        <w:spacing w:before="100" w:beforeAutospacing="1" w:after="100" w:afterAutospacing="1" w:line="480" w:lineRule="auto"/>
        <w:ind w:firstLine="720"/>
        <w:jc w:val="center"/>
        <w:rPr>
          <w:rFonts w:ascii="Arial" w:eastAsia="Times New Roman" w:hAnsi="Arial" w:cs="Arial"/>
          <w:sz w:val="28"/>
          <w:szCs w:val="28"/>
          <w:lang w:val="en-US" w:eastAsia=""/>
        </w:rPr>
      </w:pPr>
      <w:r w:rsidRPr="00B34CCD">
        <w:rPr>
          <w:rFonts w:ascii="Arial" w:hAnsi="Arial" w:cs="Arial"/>
          <w:sz w:val="28"/>
          <w:szCs w:val="28"/>
        </w:rPr>
        <w:t>Lecturer Name</w:t>
      </w:r>
      <w:r w:rsidRPr="00B34CCD">
        <w:rPr>
          <w:rFonts w:ascii="Arial" w:eastAsia="Times New Roman" w:hAnsi="Arial" w:cs="Arial"/>
          <w:sz w:val="28"/>
          <w:szCs w:val="28"/>
          <w:lang w:val="en-US" w:eastAsia=""/>
        </w:rPr>
        <w:t>: Nazmul Hasan</w:t>
      </w:r>
    </w:p>
    <w:p w14:paraId="64131EF4" w14:textId="4642E547" w:rsidR="00D72A2B" w:rsidRDefault="00D72A2B" w:rsidP="00B34CCD">
      <w:pPr>
        <w:spacing w:before="100" w:beforeAutospacing="1" w:after="100" w:afterAutospacing="1" w:line="480" w:lineRule="auto"/>
        <w:ind w:firstLine="720"/>
        <w:rPr>
          <w:rFonts w:ascii="Times New Roman" w:eastAsia="Times New Roman" w:hAnsi="Times New Roman" w:cs="Times New Roman"/>
          <w:sz w:val="24"/>
          <w:szCs w:val="24"/>
          <w:lang w:val="en-US" w:eastAsia=""/>
        </w:rPr>
      </w:pPr>
    </w:p>
    <w:p w14:paraId="5404597E" w14:textId="77777777" w:rsidR="00D72A2B" w:rsidRDefault="009F1010">
      <w:pPr>
        <w:rPr>
          <w:rFonts w:ascii="Times New Roman" w:eastAsia="Times New Roman" w:hAnsi="Times New Roman" w:cs="Times New Roman"/>
          <w:sz w:val="24"/>
          <w:szCs w:val="24"/>
          <w:lang w:val="en-US" w:eastAsia=""/>
        </w:rPr>
      </w:pPr>
      <w:r>
        <w:rPr>
          <w:rFonts w:ascii="Times New Roman" w:eastAsia="Times New Roman" w:hAnsi="Times New Roman" w:cs="Times New Roman"/>
          <w:sz w:val="24"/>
          <w:szCs w:val="24"/>
          <w:lang w:val="en-US" w:eastAsia=""/>
        </w:rPr>
        <w:br w:type="page"/>
      </w:r>
    </w:p>
    <w:p w14:paraId="380C0C1D" w14:textId="77777777" w:rsidR="004E37C7" w:rsidRPr="005A4A8C" w:rsidRDefault="004E37C7" w:rsidP="004E37C7">
      <w:pPr>
        <w:spacing w:before="100" w:beforeAutospacing="1" w:after="100" w:afterAutospacing="1" w:line="480" w:lineRule="auto"/>
        <w:ind w:firstLine="720"/>
        <w:jc w:val="center"/>
        <w:rPr>
          <w:rFonts w:ascii="Arial" w:eastAsia="Times New Roman" w:hAnsi="Arial" w:cs="Arial"/>
          <w:lang w:val="en-US" w:eastAsia=""/>
        </w:rPr>
      </w:pPr>
    </w:p>
    <w:p w14:paraId="6F65BDAF" w14:textId="77777777" w:rsidR="00D72A2B" w:rsidRPr="005A4A8C" w:rsidRDefault="009F1010" w:rsidP="00D72A2B">
      <w:pPr>
        <w:spacing w:before="240" w:beforeAutospacing="1" w:after="100" w:afterAutospacing="1" w:line="480" w:lineRule="auto"/>
        <w:ind w:firstLine="720"/>
        <w:jc w:val="center"/>
        <w:rPr>
          <w:rFonts w:ascii="Arial" w:hAnsi="Arial" w:cs="Arial"/>
          <w:b/>
          <w:bCs/>
          <w:lang w:val="en-US"/>
        </w:rPr>
      </w:pPr>
      <w:r w:rsidRPr="005A4A8C">
        <w:rPr>
          <w:rFonts w:ascii="Arial" w:hAnsi="Arial" w:cs="Arial"/>
          <w:b/>
          <w:bCs/>
        </w:rPr>
        <w:t>Reflective portfolio</w:t>
      </w:r>
      <w:r w:rsidRPr="005A4A8C">
        <w:rPr>
          <w:rFonts w:ascii="Arial" w:hAnsi="Arial" w:cs="Arial"/>
          <w:b/>
          <w:bCs/>
          <w:lang w:val="en-US"/>
        </w:rPr>
        <w:t xml:space="preserve">; </w:t>
      </w:r>
      <w:r w:rsidRPr="005A4A8C">
        <w:rPr>
          <w:rFonts w:ascii="Arial" w:hAnsi="Arial" w:cs="Arial"/>
          <w:b/>
          <w:bCs/>
        </w:rPr>
        <w:t>Cognitive and Intellectual Skills</w:t>
      </w:r>
      <w:r w:rsidRPr="005A4A8C">
        <w:rPr>
          <w:rFonts w:ascii="Arial" w:hAnsi="Arial" w:cs="Arial"/>
          <w:b/>
          <w:bCs/>
          <w:lang w:val="en-US"/>
        </w:rPr>
        <w:t xml:space="preserve"> (PDP)</w:t>
      </w:r>
    </w:p>
    <w:p w14:paraId="292E46FA" w14:textId="32FDDC85" w:rsidR="00D72A2B" w:rsidRPr="005A4A8C" w:rsidRDefault="009F1010" w:rsidP="004E37C7">
      <w:pPr>
        <w:spacing w:before="100" w:beforeAutospacing="1" w:after="100" w:afterAutospacing="1" w:line="480" w:lineRule="auto"/>
        <w:ind w:firstLine="720"/>
        <w:jc w:val="center"/>
        <w:rPr>
          <w:rFonts w:ascii="Arial" w:eastAsia="Times New Roman" w:hAnsi="Arial" w:cs="Arial"/>
          <w:b/>
          <w:bCs/>
          <w:lang w:val="en-US" w:eastAsia=""/>
        </w:rPr>
      </w:pPr>
      <w:r w:rsidRPr="005A4A8C">
        <w:rPr>
          <w:rFonts w:ascii="Arial" w:eastAsia="Times New Roman" w:hAnsi="Arial" w:cs="Arial"/>
          <w:b/>
          <w:bCs/>
          <w:lang w:val="en-US" w:eastAsia=""/>
        </w:rPr>
        <w:t xml:space="preserve">Introduction </w:t>
      </w:r>
    </w:p>
    <w:p w14:paraId="3ED73ACA" w14:textId="457BE4EF" w:rsidR="006F1996" w:rsidRPr="005A4A8C" w:rsidRDefault="009F1010" w:rsidP="003B5E8A">
      <w:pPr>
        <w:spacing w:before="100" w:beforeAutospacing="1" w:after="100" w:afterAutospacing="1" w:line="480" w:lineRule="auto"/>
        <w:ind w:firstLine="720"/>
        <w:jc w:val="both"/>
        <w:rPr>
          <w:rFonts w:ascii="Arial" w:eastAsia="Times New Roman" w:hAnsi="Arial" w:cs="Arial"/>
          <w:lang w:eastAsia=""/>
        </w:rPr>
      </w:pPr>
      <w:r w:rsidRPr="005A4A8C">
        <w:rPr>
          <w:rFonts w:ascii="Arial" w:eastAsia="Times New Roman" w:hAnsi="Arial" w:cs="Arial"/>
          <w:lang w:eastAsia=""/>
        </w:rPr>
        <w:t>It is important to evaluate one's strengths and areas for improvement to make informed decisions about best investing one's time and energy. It is an essential part of the personal development process that ultimately leads to achieving one's goals and a hi</w:t>
      </w:r>
      <w:r w:rsidRPr="005A4A8C">
        <w:rPr>
          <w:rFonts w:ascii="Arial" w:eastAsia="Times New Roman" w:hAnsi="Arial" w:cs="Arial"/>
          <w:lang w:eastAsia=""/>
        </w:rPr>
        <w:t xml:space="preserve">gher standard of living. Understanding the </w:t>
      </w:r>
      <w:r w:rsidR="003E6B9C" w:rsidRPr="005A4A8C">
        <w:rPr>
          <w:rFonts w:ascii="Arial" w:eastAsia="Times New Roman" w:hAnsi="Arial" w:cs="Arial"/>
          <w:lang w:eastAsia=""/>
        </w:rPr>
        <w:t>perspectives,</w:t>
      </w:r>
      <w:r w:rsidRPr="005A4A8C">
        <w:rPr>
          <w:rFonts w:ascii="Arial" w:eastAsia="Times New Roman" w:hAnsi="Arial" w:cs="Arial"/>
          <w:lang w:eastAsia=""/>
        </w:rPr>
        <w:t xml:space="preserve"> you</w:t>
      </w:r>
      <w:r w:rsidRPr="005A4A8C">
        <w:rPr>
          <w:rFonts w:ascii="Arial" w:eastAsia="Times New Roman" w:hAnsi="Arial" w:cs="Arial"/>
          <w:lang w:val="en-US" w:eastAsia=""/>
        </w:rPr>
        <w:t xml:space="preserve"> </w:t>
      </w:r>
      <w:r w:rsidR="003E6B9C" w:rsidRPr="005A4A8C">
        <w:rPr>
          <w:rFonts w:ascii="Arial" w:eastAsia="Times New Roman" w:hAnsi="Arial" w:cs="Arial"/>
          <w:lang w:val="en-US" w:eastAsia=""/>
        </w:rPr>
        <w:t>have</w:t>
      </w:r>
      <w:r w:rsidRPr="005A4A8C">
        <w:rPr>
          <w:rFonts w:ascii="Arial" w:eastAsia="Times New Roman" w:hAnsi="Arial" w:cs="Arial"/>
          <w:lang w:eastAsia=""/>
        </w:rPr>
        <w:t xml:space="preserve"> formed, and the groundwork you</w:t>
      </w:r>
      <w:r w:rsidR="00A972D0" w:rsidRPr="005A4A8C">
        <w:rPr>
          <w:rFonts w:ascii="Arial" w:eastAsia="Times New Roman" w:hAnsi="Arial" w:cs="Arial"/>
          <w:lang w:val="en-US" w:eastAsia=""/>
        </w:rPr>
        <w:t xml:space="preserve"> wi</w:t>
      </w:r>
      <w:r w:rsidRPr="005A4A8C">
        <w:rPr>
          <w:rFonts w:ascii="Arial" w:eastAsia="Times New Roman" w:hAnsi="Arial" w:cs="Arial"/>
          <w:lang w:eastAsia=""/>
        </w:rPr>
        <w:t>ll use to create your life requires the ability to reflect on your own experiences and draw conclusions.</w:t>
      </w:r>
      <w:r w:rsidRPr="005A4A8C">
        <w:rPr>
          <w:rFonts w:ascii="Arial" w:eastAsia="Times New Roman" w:hAnsi="Arial" w:cs="Arial"/>
          <w:lang w:val="en-US" w:eastAsia=""/>
        </w:rPr>
        <w:t xml:space="preserve"> </w:t>
      </w:r>
      <w:r w:rsidRPr="005A4A8C">
        <w:rPr>
          <w:rFonts w:ascii="Arial" w:eastAsia="Times New Roman" w:hAnsi="Arial" w:cs="Arial"/>
          <w:lang w:eastAsia=""/>
        </w:rPr>
        <w:t xml:space="preserve">Previously, I had laid out several activities in my </w:t>
      </w:r>
      <w:r w:rsidRPr="005A4A8C">
        <w:rPr>
          <w:rFonts w:ascii="Arial" w:eastAsia="Times New Roman" w:hAnsi="Arial" w:cs="Arial"/>
          <w:lang w:eastAsia=""/>
        </w:rPr>
        <w:t>development plan to help me achieve specific academic and extracurricular goals. To better prepare for my future in terms of my personal, educational, social, and professional growth, I have expanded upon the approach I began in my previous personal develo</w:t>
      </w:r>
      <w:r w:rsidRPr="005A4A8C">
        <w:rPr>
          <w:rFonts w:ascii="Arial" w:eastAsia="Times New Roman" w:hAnsi="Arial" w:cs="Arial"/>
          <w:lang w:eastAsia=""/>
        </w:rPr>
        <w:t>pment plan. There have been several shifts in my professional, social, and educational lives since I first drafted this plan in the PDP. In retrospect, I have progressed in many areas I identified in my previous PDP during the past semester.</w:t>
      </w:r>
    </w:p>
    <w:p w14:paraId="5BE3BC40" w14:textId="081ECCF3" w:rsidR="003B5E8A" w:rsidRPr="005A4A8C" w:rsidRDefault="009F1010" w:rsidP="003B5E8A">
      <w:pPr>
        <w:spacing w:before="100" w:beforeAutospacing="1" w:after="100" w:afterAutospacing="1" w:line="480" w:lineRule="auto"/>
        <w:ind w:firstLine="720"/>
        <w:jc w:val="both"/>
        <w:rPr>
          <w:rFonts w:ascii="Arial" w:eastAsia="Times New Roman" w:hAnsi="Arial" w:cs="Arial"/>
          <w:lang w:eastAsia=""/>
        </w:rPr>
      </w:pPr>
      <w:r w:rsidRPr="005A4A8C">
        <w:rPr>
          <w:rFonts w:ascii="Arial" w:eastAsia="Times New Roman" w:hAnsi="Arial" w:cs="Arial"/>
          <w:lang w:eastAsia=""/>
        </w:rPr>
        <w:t>My academic pe</w:t>
      </w:r>
      <w:r w:rsidRPr="005A4A8C">
        <w:rPr>
          <w:rFonts w:ascii="Arial" w:eastAsia="Times New Roman" w:hAnsi="Arial" w:cs="Arial"/>
          <w:lang w:eastAsia=""/>
        </w:rPr>
        <w:t>rformance has improved significantly, from a B+ to an A average. Mainly because I constructed an accurate SWOT analysis, recognizing my strengths, weaknesses, opportunities, and threats across all aspects of my life, not just academics. Using the SWOT anal</w:t>
      </w:r>
      <w:r w:rsidRPr="005A4A8C">
        <w:rPr>
          <w:rFonts w:ascii="Arial" w:eastAsia="Times New Roman" w:hAnsi="Arial" w:cs="Arial"/>
          <w:lang w:eastAsia=""/>
        </w:rPr>
        <w:t>ysis, I could hone my advantages and fix my weaknesses so that they became my greatest strengths</w:t>
      </w:r>
      <w:r w:rsidR="0092175E" w:rsidRPr="005A4A8C">
        <w:rPr>
          <w:rFonts w:ascii="Arial" w:eastAsia="Times New Roman" w:hAnsi="Arial" w:cs="Arial"/>
          <w:lang w:val="en-US" w:eastAsia=""/>
        </w:rPr>
        <w:t xml:space="preserve"> (Apsarini Soegoto, 2021)</w:t>
      </w:r>
      <w:r w:rsidRPr="005A4A8C">
        <w:rPr>
          <w:rFonts w:ascii="Arial" w:eastAsia="Times New Roman" w:hAnsi="Arial" w:cs="Arial"/>
          <w:lang w:eastAsia=""/>
        </w:rPr>
        <w:t xml:space="preserve">. I would like you to make the most of the chances afforded by my expertise, watch out for, and head off any threats that might arise </w:t>
      </w:r>
      <w:r w:rsidRPr="005A4A8C">
        <w:rPr>
          <w:rFonts w:ascii="Arial" w:eastAsia="Times New Roman" w:hAnsi="Arial" w:cs="Arial"/>
          <w:lang w:eastAsia=""/>
        </w:rPr>
        <w:t>due to my lack of preparedness.</w:t>
      </w:r>
      <w:r w:rsidRPr="005A4A8C">
        <w:rPr>
          <w:rFonts w:ascii="Arial" w:eastAsia="Times New Roman" w:hAnsi="Arial" w:cs="Arial"/>
          <w:lang w:val="en-US" w:eastAsia=""/>
        </w:rPr>
        <w:t xml:space="preserve"> </w:t>
      </w:r>
      <w:r w:rsidRPr="005A4A8C">
        <w:rPr>
          <w:rFonts w:ascii="Arial" w:eastAsia="Times New Roman" w:hAnsi="Arial" w:cs="Arial"/>
          <w:lang w:eastAsia=""/>
        </w:rPr>
        <w:t>Because of this, I am proficient at working under pressure, performing extensive research, attending classes, studying alone, and finishing all papers and assignments on time. Even so, I was self-aware enough to know that my</w:t>
      </w:r>
      <w:r w:rsidRPr="005A4A8C">
        <w:rPr>
          <w:rFonts w:ascii="Arial" w:eastAsia="Times New Roman" w:hAnsi="Arial" w:cs="Arial"/>
          <w:lang w:eastAsia=""/>
        </w:rPr>
        <w:t xml:space="preserve"> shortcomings explained why I could not maintain my previous success in some endeavors. I recognized, for instance, that I had difficulty interacting with classmates, instructors, and p</w:t>
      </w:r>
      <w:r w:rsidR="00B34CCD" w:rsidRPr="005A4A8C">
        <w:rPr>
          <w:rFonts w:ascii="Arial" w:eastAsia="Times New Roman" w:hAnsi="Arial" w:cs="Arial"/>
          <w:lang w:eastAsia=""/>
        </w:rPr>
        <w:t>eers at work</w:t>
      </w:r>
      <w:r w:rsidR="0043081F">
        <w:rPr>
          <w:rFonts w:ascii="Arial" w:eastAsia="Times New Roman" w:hAnsi="Arial" w:cs="Arial"/>
          <w:lang w:eastAsia=""/>
        </w:rPr>
        <w:t>place</w:t>
      </w:r>
      <w:r w:rsidRPr="005A4A8C">
        <w:rPr>
          <w:rFonts w:ascii="Arial" w:eastAsia="Times New Roman" w:hAnsi="Arial" w:cs="Arial"/>
          <w:lang w:eastAsia=""/>
        </w:rPr>
        <w:t xml:space="preserve">. </w:t>
      </w:r>
      <w:r w:rsidRPr="005A4A8C">
        <w:rPr>
          <w:rFonts w:ascii="Arial" w:eastAsia="Times New Roman" w:hAnsi="Arial" w:cs="Arial"/>
          <w:lang w:eastAsia=""/>
        </w:rPr>
        <w:lastRenderedPageBreak/>
        <w:t>Due to my absence, I failed to recognize the importance of collect</w:t>
      </w:r>
      <w:r w:rsidRPr="005A4A8C">
        <w:rPr>
          <w:rFonts w:ascii="Arial" w:eastAsia="Times New Roman" w:hAnsi="Arial" w:cs="Arial"/>
          <w:lang w:eastAsia=""/>
        </w:rPr>
        <w:t xml:space="preserve">ive efforts and participation in arguments. I preferred investigating topics independently rather than reaching out to teachers </w:t>
      </w:r>
      <w:r w:rsidR="0043081F">
        <w:rPr>
          <w:rFonts w:ascii="Arial" w:eastAsia="Times New Roman" w:hAnsi="Arial" w:cs="Arial"/>
          <w:lang w:eastAsia=""/>
        </w:rPr>
        <w:t xml:space="preserve">ore peers </w:t>
      </w:r>
      <w:r w:rsidRPr="005A4A8C">
        <w:rPr>
          <w:rFonts w:ascii="Arial" w:eastAsia="Times New Roman" w:hAnsi="Arial" w:cs="Arial"/>
          <w:lang w:eastAsia=""/>
        </w:rPr>
        <w:t>for help. Even if the institution has numerous sports teams, training personnel, and other resources, I understood that I had mu</w:t>
      </w:r>
      <w:r w:rsidRPr="005A4A8C">
        <w:rPr>
          <w:rFonts w:ascii="Arial" w:eastAsia="Times New Roman" w:hAnsi="Arial" w:cs="Arial"/>
          <w:lang w:eastAsia=""/>
        </w:rPr>
        <w:t xml:space="preserve">ch to do in games and clubs. Only after completing the PDP was I allowed to participate in the competitions, and even then, I spent a lot more time in computer games than in physical activity. </w:t>
      </w:r>
    </w:p>
    <w:p w14:paraId="28DC3DD3" w14:textId="42360937" w:rsidR="00656999" w:rsidRPr="005A4A8C" w:rsidRDefault="009F1010" w:rsidP="00656999">
      <w:pPr>
        <w:spacing w:before="100" w:beforeAutospacing="1" w:after="100" w:afterAutospacing="1" w:line="480" w:lineRule="auto"/>
        <w:ind w:firstLine="720"/>
        <w:jc w:val="both"/>
        <w:rPr>
          <w:rFonts w:ascii="Arial" w:eastAsia="Times New Roman" w:hAnsi="Arial" w:cs="Arial"/>
          <w:lang w:eastAsia=""/>
        </w:rPr>
      </w:pPr>
      <w:r w:rsidRPr="005A4A8C">
        <w:rPr>
          <w:rFonts w:ascii="Arial" w:eastAsia="Times New Roman" w:hAnsi="Arial" w:cs="Arial"/>
          <w:lang w:eastAsia=""/>
        </w:rPr>
        <w:t>With this plan, I could make time for</w:t>
      </w:r>
      <w:r w:rsidRPr="005A4A8C">
        <w:rPr>
          <w:rFonts w:ascii="Arial" w:eastAsia="Times New Roman" w:hAnsi="Arial" w:cs="Arial"/>
          <w:lang w:eastAsia=""/>
        </w:rPr>
        <w:t xml:space="preserve"> foot</w:t>
      </w:r>
      <w:r w:rsidRPr="005A4A8C">
        <w:rPr>
          <w:rFonts w:ascii="Arial" w:eastAsia="Times New Roman" w:hAnsi="Arial" w:cs="Arial"/>
          <w:lang w:eastAsia=""/>
        </w:rPr>
        <w:t>ball, my</w:t>
      </w:r>
      <w:bookmarkStart w:id="0" w:name="_GoBack"/>
      <w:bookmarkEnd w:id="0"/>
      <w:r w:rsidRPr="005A4A8C">
        <w:rPr>
          <w:rFonts w:ascii="Arial" w:eastAsia="Times New Roman" w:hAnsi="Arial" w:cs="Arial"/>
          <w:lang w:eastAsia=""/>
        </w:rPr>
        <w:t xml:space="preserve"> favorite sports. As part of this introspection, I could also see opportunities I had missed out on to develop my intellectual and social skills. For instance, the school provided a wide variety of clubs, teams, and activities staffed by profes</w:t>
      </w:r>
      <w:r w:rsidRPr="005A4A8C">
        <w:rPr>
          <w:rFonts w:ascii="Arial" w:eastAsia="Times New Roman" w:hAnsi="Arial" w:cs="Arial"/>
          <w:lang w:eastAsia=""/>
        </w:rPr>
        <w:t>sionals. It is stocked with materials to help students succeed in school and other personal and professional development areas. The university also places a premium on teamwork, which allows students to see their strengths and weaknesses so they may strive</w:t>
      </w:r>
      <w:r w:rsidRPr="005A4A8C">
        <w:rPr>
          <w:rFonts w:ascii="Arial" w:eastAsia="Times New Roman" w:hAnsi="Arial" w:cs="Arial"/>
          <w:lang w:eastAsia=""/>
        </w:rPr>
        <w:t xml:space="preserve"> to strengthen their best qualities while addressing their weaker ones. My previous strategy for introspection had focused on these opportunities, which I should have pursued sooner but had yet to. In addition, I learned that some threats hindered my effic</w:t>
      </w:r>
      <w:r w:rsidRPr="005A4A8C">
        <w:rPr>
          <w:rFonts w:ascii="Arial" w:eastAsia="Times New Roman" w:hAnsi="Arial" w:cs="Arial"/>
          <w:lang w:eastAsia=""/>
        </w:rPr>
        <w:t>iency</w:t>
      </w:r>
      <w:r w:rsidR="0092175E" w:rsidRPr="005A4A8C">
        <w:rPr>
          <w:rFonts w:ascii="Arial" w:eastAsia="Times New Roman" w:hAnsi="Arial" w:cs="Arial"/>
          <w:lang w:val="en-US" w:eastAsia=""/>
        </w:rPr>
        <w:t xml:space="preserve"> (Deveci &amp; Wyatt, 2021)</w:t>
      </w:r>
      <w:r w:rsidRPr="005A4A8C">
        <w:rPr>
          <w:rFonts w:ascii="Arial" w:eastAsia="Times New Roman" w:hAnsi="Arial" w:cs="Arial"/>
          <w:lang w:eastAsia=""/>
        </w:rPr>
        <w:t xml:space="preserve">. Having a negative outlook on teamwork puts me at risk of feeling alone. </w:t>
      </w:r>
      <w:r w:rsidRPr="005A4A8C">
        <w:rPr>
          <w:rFonts w:ascii="Arial" w:eastAsia="Times New Roman" w:hAnsi="Arial" w:cs="Arial"/>
          <w:lang w:eastAsia=""/>
        </w:rPr>
        <w:t>Since I was spending more time playing video games and computers than working out, I could also have trouble in the classroom in the future.</w:t>
      </w:r>
    </w:p>
    <w:p w14:paraId="6F68362C" w14:textId="7D849607" w:rsidR="006F1996" w:rsidRPr="005A4A8C" w:rsidRDefault="009F1010" w:rsidP="00656999">
      <w:pPr>
        <w:spacing w:before="100" w:beforeAutospacing="1" w:after="100" w:afterAutospacing="1" w:line="480" w:lineRule="auto"/>
        <w:ind w:firstLine="720"/>
        <w:jc w:val="both"/>
        <w:rPr>
          <w:rFonts w:ascii="Arial" w:eastAsia="Times New Roman" w:hAnsi="Arial" w:cs="Arial"/>
          <w:lang w:eastAsia=""/>
        </w:rPr>
      </w:pPr>
      <w:r w:rsidRPr="005A4A8C">
        <w:rPr>
          <w:rFonts w:ascii="Arial" w:eastAsia="Times New Roman" w:hAnsi="Arial" w:cs="Arial"/>
          <w:lang w:eastAsia=""/>
        </w:rPr>
        <w:t>Several signi</w:t>
      </w:r>
      <w:r w:rsidRPr="005A4A8C">
        <w:rPr>
          <w:rFonts w:ascii="Arial" w:eastAsia="Times New Roman" w:hAnsi="Arial" w:cs="Arial"/>
          <w:lang w:eastAsia=""/>
        </w:rPr>
        <w:t>ficant shifts have been motivated by the prior technique of careful investigation. Common discussion groups in which students present their results to the class during discussion time while others strive to challenge the presenter as much as possible are s</w:t>
      </w:r>
      <w:r w:rsidRPr="005A4A8C">
        <w:rPr>
          <w:rFonts w:ascii="Arial" w:eastAsia="Times New Roman" w:hAnsi="Arial" w:cs="Arial"/>
          <w:lang w:eastAsia=""/>
        </w:rPr>
        <w:t>omething in which I have both participated and helped develop.</w:t>
      </w:r>
      <w:r w:rsidRPr="005A4A8C">
        <w:rPr>
          <w:rFonts w:ascii="Arial" w:eastAsia="Times New Roman" w:hAnsi="Arial" w:cs="Arial"/>
          <w:lang w:eastAsia=""/>
        </w:rPr>
        <w:t xml:space="preserve"> The result has been an increase in my academic self-assurance and an improvement in my communication skills compared to where I was a few months ago before I began actively engaging in self-ref</w:t>
      </w:r>
      <w:r w:rsidRPr="005A4A8C">
        <w:rPr>
          <w:rFonts w:ascii="Arial" w:eastAsia="Times New Roman" w:hAnsi="Arial" w:cs="Arial"/>
          <w:lang w:eastAsia=""/>
        </w:rPr>
        <w:t>lection. In addition, I am</w:t>
      </w:r>
      <w:r w:rsidRPr="005A4A8C">
        <w:rPr>
          <w:rFonts w:ascii="Arial" w:eastAsia="Times New Roman" w:hAnsi="Arial" w:cs="Arial"/>
          <w:lang w:eastAsia=""/>
        </w:rPr>
        <w:t xml:space="preserve"> a member of the </w:t>
      </w:r>
      <w:r w:rsidR="00960CC9" w:rsidRPr="005A4A8C">
        <w:rPr>
          <w:rFonts w:ascii="Arial" w:eastAsia="Times New Roman" w:hAnsi="Arial" w:cs="Arial"/>
          <w:lang w:eastAsia=""/>
        </w:rPr>
        <w:t>Sustainability Ambasador</w:t>
      </w:r>
      <w:r w:rsidRPr="005A4A8C">
        <w:rPr>
          <w:rFonts w:ascii="Arial" w:eastAsia="Times New Roman" w:hAnsi="Arial" w:cs="Arial"/>
          <w:lang w:eastAsia=""/>
        </w:rPr>
        <w:t xml:space="preserve">, a club at </w:t>
      </w:r>
      <w:r w:rsidR="00960CC9" w:rsidRPr="005A4A8C">
        <w:rPr>
          <w:rFonts w:ascii="Arial" w:eastAsia="Times New Roman" w:hAnsi="Arial" w:cs="Arial"/>
          <w:lang w:eastAsia=""/>
        </w:rPr>
        <w:t xml:space="preserve">Amazon </w:t>
      </w:r>
      <w:r w:rsidRPr="005A4A8C">
        <w:rPr>
          <w:rFonts w:ascii="Arial" w:eastAsia="Times New Roman" w:hAnsi="Arial" w:cs="Arial"/>
          <w:lang w:eastAsia=""/>
        </w:rPr>
        <w:t xml:space="preserve">dedicated to environmental protection. I am good at ensuring that our spaces are clean and pleasant for </w:t>
      </w:r>
      <w:r w:rsidRPr="005A4A8C">
        <w:rPr>
          <w:rFonts w:ascii="Arial" w:eastAsia="Times New Roman" w:hAnsi="Arial" w:cs="Arial"/>
          <w:lang w:eastAsia=""/>
        </w:rPr>
        <w:lastRenderedPageBreak/>
        <w:t>everyone who works there. We have learned the importance o</w:t>
      </w:r>
      <w:r w:rsidRPr="005A4A8C">
        <w:rPr>
          <w:rFonts w:ascii="Arial" w:eastAsia="Times New Roman" w:hAnsi="Arial" w:cs="Arial"/>
          <w:lang w:eastAsia=""/>
        </w:rPr>
        <w:t xml:space="preserve">f maintaining a healthy environment through participating in national environmental initiatives, workshops, and seminars this past semester. </w:t>
      </w:r>
      <w:r w:rsidRPr="005A4A8C">
        <w:rPr>
          <w:rFonts w:ascii="Arial" w:eastAsia="Times New Roman" w:hAnsi="Arial" w:cs="Arial"/>
          <w:lang w:eastAsia=""/>
        </w:rPr>
        <w:t xml:space="preserve">We have planned a series of </w:t>
      </w:r>
      <w:r w:rsidR="00960CC9" w:rsidRPr="005A4A8C">
        <w:rPr>
          <w:rFonts w:ascii="Arial" w:eastAsia="Times New Roman" w:hAnsi="Arial" w:cs="Arial"/>
          <w:lang w:eastAsia=""/>
        </w:rPr>
        <w:t>meetings with associates</w:t>
      </w:r>
      <w:r w:rsidRPr="005A4A8C">
        <w:rPr>
          <w:rFonts w:ascii="Arial" w:eastAsia="Times New Roman" w:hAnsi="Arial" w:cs="Arial"/>
          <w:lang w:eastAsia=""/>
        </w:rPr>
        <w:t xml:space="preserve"> to further educate </w:t>
      </w:r>
      <w:r w:rsidRPr="005A4A8C">
        <w:rPr>
          <w:rFonts w:ascii="Arial" w:eastAsia="Times New Roman" w:hAnsi="Arial" w:cs="Arial"/>
          <w:lang w:eastAsia=""/>
        </w:rPr>
        <w:t xml:space="preserve">a clean and safe </w:t>
      </w:r>
      <w:r w:rsidR="00960CC9" w:rsidRPr="005A4A8C">
        <w:rPr>
          <w:rFonts w:ascii="Arial" w:eastAsia="Times New Roman" w:hAnsi="Arial" w:cs="Arial"/>
          <w:lang w:eastAsia=""/>
        </w:rPr>
        <w:t>worspace</w:t>
      </w:r>
      <w:r w:rsidRPr="005A4A8C">
        <w:rPr>
          <w:rFonts w:ascii="Arial" w:eastAsia="Times New Roman" w:hAnsi="Arial" w:cs="Arial"/>
          <w:lang w:eastAsia=""/>
        </w:rPr>
        <w:t xml:space="preserve">. This strategy has helped me see how well I have honed my abilities as a </w:t>
      </w:r>
      <w:r w:rsidR="00960CC9" w:rsidRPr="005A4A8C">
        <w:rPr>
          <w:rFonts w:ascii="Arial" w:eastAsia="Times New Roman" w:hAnsi="Arial" w:cs="Arial"/>
          <w:lang w:eastAsia=""/>
        </w:rPr>
        <w:t>mentor</w:t>
      </w:r>
      <w:r w:rsidRPr="005A4A8C">
        <w:rPr>
          <w:rFonts w:ascii="Arial" w:eastAsia="Times New Roman" w:hAnsi="Arial" w:cs="Arial"/>
          <w:lang w:eastAsia=""/>
        </w:rPr>
        <w:t>, community leader, and master manager of complicated systems.</w:t>
      </w:r>
    </w:p>
    <w:p w14:paraId="0A6D3877" w14:textId="65552966" w:rsidR="006F1996" w:rsidRPr="005A4A8C" w:rsidRDefault="009F1010" w:rsidP="003B5E8A">
      <w:pPr>
        <w:spacing w:before="100" w:beforeAutospacing="1" w:after="100" w:afterAutospacing="1" w:line="480" w:lineRule="auto"/>
        <w:ind w:firstLine="720"/>
        <w:jc w:val="both"/>
        <w:rPr>
          <w:rFonts w:ascii="Arial" w:eastAsia="Times New Roman" w:hAnsi="Arial" w:cs="Arial"/>
          <w:lang w:eastAsia=""/>
        </w:rPr>
      </w:pPr>
      <w:r w:rsidRPr="005A4A8C">
        <w:rPr>
          <w:rFonts w:ascii="Arial" w:eastAsia="Times New Roman" w:hAnsi="Arial" w:cs="Arial"/>
          <w:lang w:eastAsia=""/>
        </w:rPr>
        <w:t>After reviewing my development plan from the previous semester, I have iden</w:t>
      </w:r>
      <w:r w:rsidRPr="005A4A8C">
        <w:rPr>
          <w:rFonts w:ascii="Arial" w:eastAsia="Times New Roman" w:hAnsi="Arial" w:cs="Arial"/>
          <w:lang w:eastAsia=""/>
        </w:rPr>
        <w:t>tified the following three areas as vital to my academic success and devoting most of my study time to them moving forward</w:t>
      </w:r>
      <w:r w:rsidRPr="005A4A8C">
        <w:rPr>
          <w:rFonts w:ascii="Arial" w:eastAsia="Times New Roman" w:hAnsi="Arial" w:cs="Arial"/>
          <w:lang w:val="en-US" w:eastAsia=""/>
        </w:rPr>
        <w:t xml:space="preserve">. I </w:t>
      </w:r>
      <w:r w:rsidRPr="005A4A8C">
        <w:rPr>
          <w:rFonts w:ascii="Arial" w:eastAsia="Times New Roman" w:hAnsi="Arial" w:cs="Arial"/>
          <w:lang w:eastAsia=""/>
        </w:rPr>
        <w:t>understand that education is more than memorizing facts and regurgitating them on exams. School is more than just doing well on ex</w:t>
      </w:r>
      <w:r w:rsidRPr="005A4A8C">
        <w:rPr>
          <w:rFonts w:ascii="Arial" w:eastAsia="Times New Roman" w:hAnsi="Arial" w:cs="Arial"/>
          <w:lang w:eastAsia=""/>
        </w:rPr>
        <w:t>ams; it is also about learning from those classes and finding practical applications for the knowledge you obtain</w:t>
      </w:r>
      <w:r w:rsidR="0092175E" w:rsidRPr="005A4A8C">
        <w:rPr>
          <w:rFonts w:ascii="Arial" w:eastAsia="Times New Roman" w:hAnsi="Arial" w:cs="Arial"/>
          <w:lang w:val="en-US" w:eastAsia=""/>
        </w:rPr>
        <w:t xml:space="preserve"> (Riswanto, 2019)</w:t>
      </w:r>
      <w:r w:rsidRPr="005A4A8C">
        <w:rPr>
          <w:rFonts w:ascii="Arial" w:eastAsia="Times New Roman" w:hAnsi="Arial" w:cs="Arial"/>
          <w:lang w:eastAsia=""/>
        </w:rPr>
        <w:t>. So,</w:t>
      </w:r>
      <w:r w:rsidR="00A23108" w:rsidRPr="005A4A8C">
        <w:rPr>
          <w:rFonts w:ascii="Arial" w:eastAsia="Times New Roman" w:hAnsi="Arial" w:cs="Arial"/>
          <w:lang w:val="en-US" w:eastAsia=""/>
        </w:rPr>
        <w:t xml:space="preserve"> I have</w:t>
      </w:r>
      <w:r w:rsidRPr="005A4A8C">
        <w:rPr>
          <w:rFonts w:ascii="Arial" w:eastAsia="Times New Roman" w:hAnsi="Arial" w:cs="Arial"/>
          <w:lang w:eastAsia=""/>
        </w:rPr>
        <w:t xml:space="preserve"> learned the hard way that to use classroom-learned expertise in related areas and to translate what is known in b</w:t>
      </w:r>
      <w:r w:rsidRPr="005A4A8C">
        <w:rPr>
          <w:rFonts w:ascii="Arial" w:eastAsia="Times New Roman" w:hAnsi="Arial" w:cs="Arial"/>
          <w:lang w:eastAsia=""/>
        </w:rPr>
        <w:t>ooks to the real world, one must engage in extensive independent research and experimentation.</w:t>
      </w:r>
    </w:p>
    <w:p w14:paraId="0D7A102A" w14:textId="7BAB22C9" w:rsidR="003E6B9C" w:rsidRPr="005A4A8C" w:rsidRDefault="009F1010" w:rsidP="004E37C7">
      <w:pPr>
        <w:spacing w:before="100" w:beforeAutospacing="1" w:after="100" w:afterAutospacing="1" w:line="480" w:lineRule="auto"/>
        <w:ind w:firstLine="720"/>
        <w:jc w:val="both"/>
        <w:rPr>
          <w:rFonts w:ascii="Arial" w:eastAsia="Times New Roman" w:hAnsi="Arial" w:cs="Arial"/>
          <w:lang w:val="en-US" w:eastAsia=""/>
        </w:rPr>
      </w:pPr>
      <w:r w:rsidRPr="005A4A8C">
        <w:rPr>
          <w:rFonts w:ascii="Arial" w:eastAsia="Times New Roman" w:hAnsi="Arial" w:cs="Arial"/>
          <w:lang w:eastAsia=""/>
        </w:rPr>
        <w:t>Time management is the most critical tool for success in</w:t>
      </w:r>
      <w:r w:rsidR="00960CC9" w:rsidRPr="005A4A8C">
        <w:rPr>
          <w:rFonts w:ascii="Arial" w:eastAsia="Times New Roman" w:hAnsi="Arial" w:cs="Arial"/>
          <w:lang w:eastAsia=""/>
        </w:rPr>
        <w:t xml:space="preserve"> everything</w:t>
      </w:r>
      <w:r w:rsidRPr="005A4A8C">
        <w:rPr>
          <w:rFonts w:ascii="Arial" w:eastAsia="Times New Roman" w:hAnsi="Arial" w:cs="Arial"/>
          <w:lang w:eastAsia=""/>
        </w:rPr>
        <w:t xml:space="preserve"> </w:t>
      </w:r>
      <w:r w:rsidRPr="005A4A8C">
        <w:rPr>
          <w:rFonts w:ascii="Arial" w:eastAsia="Times New Roman" w:hAnsi="Arial" w:cs="Arial"/>
          <w:lang w:eastAsia=""/>
        </w:rPr>
        <w:t xml:space="preserve">afterward. I increased my overall academic performance and participation in extracurricular </w:t>
      </w:r>
      <w:r w:rsidRPr="005A4A8C">
        <w:rPr>
          <w:rFonts w:ascii="Arial" w:eastAsia="Times New Roman" w:hAnsi="Arial" w:cs="Arial"/>
          <w:lang w:eastAsia=""/>
        </w:rPr>
        <w:t>activities because I am skilled at managing my time and adhering to deadlines</w:t>
      </w:r>
      <w:r w:rsidR="00CE40DA" w:rsidRPr="005A4A8C">
        <w:rPr>
          <w:rFonts w:ascii="Arial" w:eastAsia="Times New Roman" w:hAnsi="Arial" w:cs="Arial"/>
          <w:lang w:val="en-US" w:eastAsia=""/>
        </w:rPr>
        <w:t xml:space="preserve"> (MacKellar, 2019)</w:t>
      </w:r>
      <w:r w:rsidRPr="005A4A8C">
        <w:rPr>
          <w:rFonts w:ascii="Arial" w:eastAsia="Times New Roman" w:hAnsi="Arial" w:cs="Arial"/>
          <w:lang w:eastAsia=""/>
        </w:rPr>
        <w:t>.</w:t>
      </w:r>
      <w:r w:rsidRPr="005A4A8C">
        <w:rPr>
          <w:rFonts w:ascii="Arial" w:eastAsia="Times New Roman" w:hAnsi="Arial" w:cs="Arial"/>
          <w:lang w:val="en-US" w:eastAsia=""/>
        </w:rPr>
        <w:t xml:space="preserve"> </w:t>
      </w:r>
      <w:r w:rsidRPr="005A4A8C">
        <w:rPr>
          <w:rFonts w:ascii="Arial" w:eastAsia="Times New Roman" w:hAnsi="Arial" w:cs="Arial"/>
          <w:lang w:eastAsia=""/>
        </w:rPr>
        <w:t>In my experience, learning requires coordinating both individual and group efforts.</w:t>
      </w:r>
      <w:r w:rsidRPr="005A4A8C">
        <w:rPr>
          <w:rFonts w:ascii="Arial" w:eastAsia="Times New Roman" w:hAnsi="Arial" w:cs="Arial"/>
          <w:lang w:val="en-US" w:eastAsia=""/>
        </w:rPr>
        <w:t xml:space="preserve"> </w:t>
      </w:r>
      <w:r w:rsidRPr="005A4A8C">
        <w:rPr>
          <w:rFonts w:ascii="Arial" w:eastAsia="Times New Roman" w:hAnsi="Arial" w:cs="Arial"/>
          <w:lang w:eastAsia=""/>
        </w:rPr>
        <w:t>When students participate in class activities, collaborate with their peers, and are encouraged by their teachers, they are more motivated to learn and grow</w:t>
      </w:r>
      <w:r w:rsidRPr="005A4A8C">
        <w:rPr>
          <w:rFonts w:ascii="Arial" w:eastAsia="Times New Roman" w:hAnsi="Arial" w:cs="Arial"/>
          <w:lang w:val="en-US" w:eastAsia=""/>
        </w:rPr>
        <w:t>. Moreover</w:t>
      </w:r>
      <w:r w:rsidRPr="005A4A8C">
        <w:rPr>
          <w:rFonts w:ascii="Arial" w:eastAsia="Times New Roman" w:hAnsi="Arial" w:cs="Arial"/>
          <w:lang w:eastAsia=""/>
        </w:rPr>
        <w:t>, it helps one learn to study critical subjects and be proud to present them in front of o</w:t>
      </w:r>
      <w:r w:rsidRPr="005A4A8C">
        <w:rPr>
          <w:rFonts w:ascii="Arial" w:eastAsia="Times New Roman" w:hAnsi="Arial" w:cs="Arial"/>
          <w:lang w:eastAsia=""/>
        </w:rPr>
        <w:t xml:space="preserve">thers. </w:t>
      </w:r>
      <w:r w:rsidR="00656999" w:rsidRPr="005A4A8C">
        <w:rPr>
          <w:rFonts w:ascii="Arial" w:eastAsia="Times New Roman" w:hAnsi="Arial" w:cs="Arial"/>
          <w:lang w:eastAsia=""/>
        </w:rPr>
        <w:t>Since I can express my ideas to many people and provide solutions to their questions, this skill is essential for me as a future researcher and academic.</w:t>
      </w:r>
    </w:p>
    <w:p w14:paraId="7A914A39" w14:textId="77777777" w:rsidR="003E6B9C" w:rsidRPr="005A4A8C" w:rsidRDefault="009F1010" w:rsidP="003E6B9C">
      <w:pPr>
        <w:spacing w:before="100" w:beforeAutospacing="1" w:after="100" w:afterAutospacing="1" w:line="480" w:lineRule="auto"/>
        <w:ind w:firstLine="720"/>
        <w:jc w:val="both"/>
        <w:rPr>
          <w:rFonts w:ascii="Arial" w:eastAsia="Times New Roman" w:hAnsi="Arial" w:cs="Arial"/>
          <w:lang w:val="en-US" w:eastAsia=""/>
        </w:rPr>
      </w:pPr>
      <w:r w:rsidRPr="005A4A8C">
        <w:rPr>
          <w:rFonts w:ascii="Arial" w:eastAsia="Times New Roman" w:hAnsi="Arial" w:cs="Arial"/>
          <w:lang w:val="en-US" w:eastAsia=""/>
        </w:rPr>
        <w:t>To help me reach all my long-term goals, I need to figure out how to get the money and workforc</w:t>
      </w:r>
      <w:r w:rsidRPr="005A4A8C">
        <w:rPr>
          <w:rFonts w:ascii="Arial" w:eastAsia="Times New Roman" w:hAnsi="Arial" w:cs="Arial"/>
          <w:lang w:val="en-US" w:eastAsia=""/>
        </w:rPr>
        <w:t xml:space="preserve">e to stick to my Personal Development Plan. I need to improve my time management to devote more time to schoolwork. It is also possible for me to notify my superiors of the additional time required to perform specific jobs. Effective lines of </w:t>
      </w:r>
      <w:r w:rsidRPr="005A4A8C">
        <w:rPr>
          <w:rFonts w:ascii="Arial" w:eastAsia="Times New Roman" w:hAnsi="Arial" w:cs="Arial"/>
          <w:lang w:val="en-US" w:eastAsia=""/>
        </w:rPr>
        <w:lastRenderedPageBreak/>
        <w:t>communication</w:t>
      </w:r>
      <w:r w:rsidRPr="005A4A8C">
        <w:rPr>
          <w:rFonts w:ascii="Arial" w:eastAsia="Times New Roman" w:hAnsi="Arial" w:cs="Arial"/>
          <w:lang w:val="en-US" w:eastAsia=""/>
        </w:rPr>
        <w:t xml:space="preserve"> are required here to guarantee candid conversations between my line supervisors and me. Communication methods, such as staff meetings and performance evaluations, are also essential for gaining input from my supervisors. As time and money are of the essen</w:t>
      </w:r>
      <w:r w:rsidRPr="005A4A8C">
        <w:rPr>
          <w:rFonts w:ascii="Arial" w:eastAsia="Times New Roman" w:hAnsi="Arial" w:cs="Arial"/>
          <w:lang w:val="en-US" w:eastAsia=""/>
        </w:rPr>
        <w:t>ce in a company scenario, social media, and online messengers would be excellent communication tools.</w:t>
      </w:r>
    </w:p>
    <w:p w14:paraId="32D96F3C" w14:textId="403F1D3D" w:rsidR="003E6B9C" w:rsidRPr="005A4A8C" w:rsidRDefault="009F1010" w:rsidP="003E6B9C">
      <w:pPr>
        <w:spacing w:before="100" w:beforeAutospacing="1" w:after="100" w:afterAutospacing="1" w:line="480" w:lineRule="auto"/>
        <w:ind w:firstLine="720"/>
        <w:jc w:val="both"/>
        <w:rPr>
          <w:rFonts w:ascii="Arial" w:eastAsia="Times New Roman" w:hAnsi="Arial" w:cs="Arial"/>
          <w:lang w:val="en-US" w:eastAsia=""/>
        </w:rPr>
      </w:pPr>
      <w:r w:rsidRPr="005A4A8C">
        <w:rPr>
          <w:rFonts w:ascii="Arial" w:eastAsia="Times New Roman" w:hAnsi="Arial" w:cs="Arial"/>
          <w:lang w:val="en-US" w:eastAsia=""/>
        </w:rPr>
        <w:t>Successful execution of a PDP calls for several procedures since personal development is an ongoing activity. First, one must take stock of one's backgrou</w:t>
      </w:r>
      <w:r w:rsidRPr="005A4A8C">
        <w:rPr>
          <w:rFonts w:ascii="Arial" w:eastAsia="Times New Roman" w:hAnsi="Arial" w:cs="Arial"/>
          <w:lang w:val="en-US" w:eastAsia=""/>
        </w:rPr>
        <w:t xml:space="preserve">nd information, skill set, career trajectory, and goals. After an honest self-evaluation, one must set goals for the near future, the intermediate, and the distant future. A set of benchmarks has to be developed to aid in evaluating progress. Successfully </w:t>
      </w:r>
      <w:r w:rsidRPr="005A4A8C">
        <w:rPr>
          <w:rFonts w:ascii="Arial" w:eastAsia="Times New Roman" w:hAnsi="Arial" w:cs="Arial"/>
          <w:lang w:val="en-US" w:eastAsia=""/>
        </w:rPr>
        <w:t>implementing a PDP also requires setting goals</w:t>
      </w:r>
      <w:r w:rsidR="00CE40DA" w:rsidRPr="005A4A8C">
        <w:rPr>
          <w:rFonts w:ascii="Arial" w:eastAsia="Times New Roman" w:hAnsi="Arial" w:cs="Arial"/>
          <w:lang w:val="en-US" w:eastAsia=""/>
        </w:rPr>
        <w:t xml:space="preserve"> (LUO &amp; CUI, 2019)</w:t>
      </w:r>
      <w:r w:rsidRPr="005A4A8C">
        <w:rPr>
          <w:rFonts w:ascii="Arial" w:eastAsia="Times New Roman" w:hAnsi="Arial" w:cs="Arial"/>
          <w:lang w:val="en-US" w:eastAsia=""/>
        </w:rPr>
        <w:t>. Essentials like timelines, metrics for performance, and funding levels should all be outlined. A business case has to include every feasible strategy for securing the necessary funding. Obse</w:t>
      </w:r>
      <w:r w:rsidRPr="005A4A8C">
        <w:rPr>
          <w:rFonts w:ascii="Arial" w:eastAsia="Times New Roman" w:hAnsi="Arial" w:cs="Arial"/>
          <w:lang w:val="en-US" w:eastAsia=""/>
        </w:rPr>
        <w:t>rvation, problem-solving, and stress management are all vital to the PDP implementation process. Analysis and reflection are the cornerstones of PDP implementation. While introspection and trial and error are crucial, so are mentorship and input from those</w:t>
      </w:r>
      <w:r w:rsidRPr="005A4A8C">
        <w:rPr>
          <w:rFonts w:ascii="Arial" w:eastAsia="Times New Roman" w:hAnsi="Arial" w:cs="Arial"/>
          <w:lang w:val="en-US" w:eastAsia=""/>
        </w:rPr>
        <w:t xml:space="preserve"> outside the PDP</w:t>
      </w:r>
      <w:r w:rsidR="00A972D0" w:rsidRPr="005A4A8C">
        <w:rPr>
          <w:rFonts w:ascii="Arial" w:eastAsia="Times New Roman" w:hAnsi="Arial" w:cs="Arial"/>
          <w:lang w:val="en-US" w:eastAsia=""/>
        </w:rPr>
        <w:t xml:space="preserve"> (Beausaert et al., 2021)</w:t>
      </w:r>
      <w:r w:rsidRPr="005A4A8C">
        <w:rPr>
          <w:rFonts w:ascii="Arial" w:eastAsia="Times New Roman" w:hAnsi="Arial" w:cs="Arial"/>
          <w:lang w:val="en-US" w:eastAsia=""/>
        </w:rPr>
        <w:t>. As a result, people will be able to manage their time and resources better and set and achieve new goals. The steps of implementing a PDP are as follows: analysis, objectives, resources, monitoring, and assessment</w:t>
      </w:r>
      <w:r w:rsidRPr="005A4A8C">
        <w:rPr>
          <w:rFonts w:ascii="Arial" w:eastAsia="Times New Roman" w:hAnsi="Arial" w:cs="Arial"/>
          <w:lang w:val="en-US" w:eastAsia=""/>
        </w:rPr>
        <w:t>.</w:t>
      </w:r>
    </w:p>
    <w:p w14:paraId="5A8D1475" w14:textId="781D4B10" w:rsidR="003E6B9C" w:rsidRPr="005A4A8C" w:rsidRDefault="009F1010" w:rsidP="003E6B9C">
      <w:pPr>
        <w:spacing w:before="100" w:beforeAutospacing="1" w:after="100" w:afterAutospacing="1" w:line="480" w:lineRule="auto"/>
        <w:ind w:firstLine="720"/>
        <w:jc w:val="both"/>
        <w:rPr>
          <w:rFonts w:ascii="Arial" w:eastAsia="Times New Roman" w:hAnsi="Arial" w:cs="Arial"/>
          <w:lang w:val="en-US" w:eastAsia=""/>
        </w:rPr>
      </w:pPr>
      <w:r w:rsidRPr="005A4A8C">
        <w:rPr>
          <w:rFonts w:ascii="Arial" w:eastAsia="Times New Roman" w:hAnsi="Arial" w:cs="Arial"/>
          <w:lang w:val="en-US" w:eastAsia=""/>
        </w:rPr>
        <w:t xml:space="preserve">With the PDP, the </w:t>
      </w:r>
      <w:r w:rsidR="004950B4" w:rsidRPr="005A4A8C">
        <w:rPr>
          <w:rFonts w:ascii="Arial" w:eastAsia="Times New Roman" w:hAnsi="Arial" w:cs="Arial"/>
          <w:lang w:val="en-US" w:eastAsia=""/>
        </w:rPr>
        <w:t xml:space="preserve">students </w:t>
      </w:r>
      <w:r w:rsidRPr="005A4A8C">
        <w:rPr>
          <w:rFonts w:ascii="Arial" w:eastAsia="Times New Roman" w:hAnsi="Arial" w:cs="Arial"/>
          <w:lang w:val="en-US" w:eastAsia=""/>
        </w:rPr>
        <w:t xml:space="preserve">will be more productive and successful. My primary objective is to help out wherever I can and learn as much as I can about the inner workings of the organization. Since the PDP can aid me in this endeavor, </w:t>
      </w:r>
      <w:r w:rsidR="004950B4" w:rsidRPr="005A4A8C">
        <w:rPr>
          <w:rFonts w:ascii="Arial" w:eastAsia="Times New Roman" w:hAnsi="Arial" w:cs="Arial"/>
          <w:lang w:val="en-US" w:eastAsia=""/>
        </w:rPr>
        <w:t xml:space="preserve">the person </w:t>
      </w:r>
      <w:r w:rsidRPr="005A4A8C">
        <w:rPr>
          <w:rFonts w:ascii="Arial" w:eastAsia="Times New Roman" w:hAnsi="Arial" w:cs="Arial"/>
          <w:lang w:val="en-US" w:eastAsia=""/>
        </w:rPr>
        <w:t>stands to</w:t>
      </w:r>
      <w:r w:rsidRPr="005A4A8C">
        <w:rPr>
          <w:rFonts w:ascii="Arial" w:eastAsia="Times New Roman" w:hAnsi="Arial" w:cs="Arial"/>
          <w:lang w:val="en-US" w:eastAsia=""/>
        </w:rPr>
        <w:t xml:space="preserve"> gain substantially from my efforts. Growth, competitive advantage, and employee happiness are all factors that are affected by companies' investments in their employees' personal development</w:t>
      </w:r>
      <w:r w:rsidR="00082E19" w:rsidRPr="005A4A8C">
        <w:rPr>
          <w:rFonts w:ascii="Arial" w:eastAsia="Times New Roman" w:hAnsi="Arial" w:cs="Arial"/>
          <w:lang w:val="en-US" w:eastAsia=""/>
        </w:rPr>
        <w:t xml:space="preserve"> (Shaheen &amp; Hameed, 2020)</w:t>
      </w:r>
      <w:r w:rsidRPr="005A4A8C">
        <w:rPr>
          <w:rFonts w:ascii="Arial" w:eastAsia="Times New Roman" w:hAnsi="Arial" w:cs="Arial"/>
          <w:lang w:val="en-US" w:eastAsia=""/>
        </w:rPr>
        <w:t>. Use the argument that "those who set p</w:t>
      </w:r>
      <w:r w:rsidRPr="005A4A8C">
        <w:rPr>
          <w:rFonts w:ascii="Arial" w:eastAsia="Times New Roman" w:hAnsi="Arial" w:cs="Arial"/>
          <w:lang w:val="en-US" w:eastAsia=""/>
        </w:rPr>
        <w:t xml:space="preserve">recise, demanding </w:t>
      </w:r>
      <w:r w:rsidRPr="005A4A8C">
        <w:rPr>
          <w:rFonts w:ascii="Arial" w:eastAsia="Times New Roman" w:hAnsi="Arial" w:cs="Arial"/>
          <w:lang w:val="en-US" w:eastAsia=""/>
        </w:rPr>
        <w:lastRenderedPageBreak/>
        <w:t>objectives outperform others who do not establish goals or set vague goals" to support your position that such outcomes are attainable.</w:t>
      </w:r>
    </w:p>
    <w:p w14:paraId="6556EA27" w14:textId="5EFC2A50" w:rsidR="003E6B9C" w:rsidRPr="005A4A8C" w:rsidRDefault="009F1010" w:rsidP="003E6B9C">
      <w:pPr>
        <w:spacing w:before="100" w:beforeAutospacing="1" w:after="100" w:afterAutospacing="1" w:line="480" w:lineRule="auto"/>
        <w:ind w:firstLine="720"/>
        <w:jc w:val="both"/>
        <w:rPr>
          <w:rFonts w:ascii="Arial" w:eastAsia="Times New Roman" w:hAnsi="Arial" w:cs="Arial"/>
          <w:lang w:val="en-US" w:eastAsia=""/>
        </w:rPr>
      </w:pPr>
      <w:r w:rsidRPr="005A4A8C">
        <w:rPr>
          <w:rFonts w:ascii="Arial" w:eastAsia="Times New Roman" w:hAnsi="Arial" w:cs="Arial"/>
          <w:lang w:val="en-US" w:eastAsia=""/>
        </w:rPr>
        <w:t>My goals can be helped by the personal development plan I have created. If I can implement this strate</w:t>
      </w:r>
      <w:r w:rsidRPr="005A4A8C">
        <w:rPr>
          <w:rFonts w:ascii="Arial" w:eastAsia="Times New Roman" w:hAnsi="Arial" w:cs="Arial"/>
          <w:lang w:val="en-US" w:eastAsia=""/>
        </w:rPr>
        <w:t>gy, it will show that I have what it takes to be promoted to senior management. By accepting such a role, I can further my career and push myself to new limits. With this, I can significantly improve my company's market standing.</w:t>
      </w:r>
      <w:r w:rsidR="00A23108" w:rsidRPr="005A4A8C">
        <w:rPr>
          <w:rFonts w:ascii="Arial" w:eastAsia="Times New Roman" w:hAnsi="Arial" w:cs="Arial"/>
          <w:lang w:val="en-US" w:eastAsia=""/>
        </w:rPr>
        <w:t xml:space="preserve"> </w:t>
      </w:r>
      <w:r w:rsidRPr="005A4A8C">
        <w:rPr>
          <w:rFonts w:ascii="Arial" w:eastAsia="Times New Roman" w:hAnsi="Arial" w:cs="Arial"/>
          <w:lang w:val="en-US" w:eastAsia=""/>
        </w:rPr>
        <w:t>Several things in the clas</w:t>
      </w:r>
      <w:r w:rsidRPr="005A4A8C">
        <w:rPr>
          <w:rFonts w:ascii="Arial" w:eastAsia="Times New Roman" w:hAnsi="Arial" w:cs="Arial"/>
          <w:lang w:val="en-US" w:eastAsia=""/>
        </w:rPr>
        <w:t>sroom and extracurriculars need to be enhanced immediately. In the realms of academia, athletics, and extracurricular engagement, I have been relatively successful. My communication abilities have also grown. However, I still need to focus on my primary ob</w:t>
      </w:r>
      <w:r w:rsidRPr="005A4A8C">
        <w:rPr>
          <w:rFonts w:ascii="Arial" w:eastAsia="Times New Roman" w:hAnsi="Arial" w:cs="Arial"/>
          <w:lang w:val="en-US" w:eastAsia=""/>
        </w:rPr>
        <w:t>jective, which is to earn A's in every class I take each semester and meet other objectives in my life outside of school as well.</w:t>
      </w:r>
    </w:p>
    <w:p w14:paraId="5261CF6E" w14:textId="668C0D0D" w:rsidR="003E6B9C" w:rsidRPr="005A4A8C" w:rsidRDefault="009F1010" w:rsidP="003E6B9C">
      <w:pPr>
        <w:spacing w:before="100" w:beforeAutospacing="1" w:after="100" w:afterAutospacing="1" w:line="480" w:lineRule="auto"/>
        <w:ind w:firstLine="720"/>
        <w:jc w:val="both"/>
        <w:rPr>
          <w:rFonts w:ascii="Arial" w:eastAsia="Times New Roman" w:hAnsi="Arial" w:cs="Arial"/>
          <w:lang w:val="en-US" w:eastAsia=""/>
        </w:rPr>
      </w:pPr>
      <w:r w:rsidRPr="005A4A8C">
        <w:rPr>
          <w:rFonts w:ascii="Arial" w:eastAsia="Times New Roman" w:hAnsi="Arial" w:cs="Arial"/>
          <w:lang w:val="en-US" w:eastAsia=""/>
        </w:rPr>
        <w:t>The present moment is marked by many internal forces having good and bad effects on me. When I conduct a SWOT analysis of myse</w:t>
      </w:r>
      <w:r w:rsidRPr="005A4A8C">
        <w:rPr>
          <w:rFonts w:ascii="Arial" w:eastAsia="Times New Roman" w:hAnsi="Arial" w:cs="Arial"/>
          <w:lang w:val="en-US" w:eastAsia=""/>
        </w:rPr>
        <w:t>lf, I learn about the advantages and disadvantages I bring to the table regarding my academic and extracurricular pursuits. My current academic strengths stem from my propensity to reflect on and rectify prior errors and develop areas for improvement</w:t>
      </w:r>
      <w:r w:rsidR="00082E19" w:rsidRPr="005A4A8C">
        <w:rPr>
          <w:rFonts w:ascii="Arial" w:eastAsia="Times New Roman" w:hAnsi="Arial" w:cs="Arial"/>
          <w:lang w:val="en-US" w:eastAsia=""/>
        </w:rPr>
        <w:t xml:space="preserve"> (Nenn, 2021)</w:t>
      </w:r>
      <w:r w:rsidRPr="005A4A8C">
        <w:rPr>
          <w:rFonts w:ascii="Arial" w:eastAsia="Times New Roman" w:hAnsi="Arial" w:cs="Arial"/>
          <w:lang w:val="en-US" w:eastAsia=""/>
        </w:rPr>
        <w:t>. Although many of my classmates do so, I always address my areas of improvement. More than that, I can get insight by seeing and learning from the actions of others, particularly their blunders. Besides these advantages, I am adept at spotting educ</w:t>
      </w:r>
      <w:r w:rsidRPr="005A4A8C">
        <w:rPr>
          <w:rFonts w:ascii="Arial" w:eastAsia="Times New Roman" w:hAnsi="Arial" w:cs="Arial"/>
          <w:lang w:val="en-US" w:eastAsia=""/>
        </w:rPr>
        <w:t>ational and professional development opportunities in my current setting.</w:t>
      </w:r>
    </w:p>
    <w:p w14:paraId="0D5F9312" w14:textId="1DC9262F" w:rsidR="003E6B9C" w:rsidRPr="005A4A8C" w:rsidRDefault="009F1010" w:rsidP="003E6B9C">
      <w:pPr>
        <w:spacing w:before="100" w:beforeAutospacing="1" w:after="100" w:afterAutospacing="1" w:line="480" w:lineRule="auto"/>
        <w:ind w:firstLine="720"/>
        <w:jc w:val="both"/>
        <w:rPr>
          <w:rFonts w:ascii="Arial" w:eastAsia="Times New Roman" w:hAnsi="Arial" w:cs="Arial"/>
          <w:lang w:val="en-US" w:eastAsia=""/>
        </w:rPr>
      </w:pPr>
      <w:r w:rsidRPr="005A4A8C">
        <w:rPr>
          <w:rFonts w:ascii="Arial" w:eastAsia="Times New Roman" w:hAnsi="Arial" w:cs="Arial"/>
          <w:lang w:val="en-US" w:eastAsia=""/>
        </w:rPr>
        <w:t>Nonetheless, I have several areas for improvement that could be improved. For instance, I need to gain even the most fundamental abilities to lead others in class, groups, and teams;</w:t>
      </w:r>
      <w:r w:rsidRPr="005A4A8C">
        <w:rPr>
          <w:rFonts w:ascii="Arial" w:eastAsia="Times New Roman" w:hAnsi="Arial" w:cs="Arial"/>
          <w:lang w:val="en-US" w:eastAsia=""/>
        </w:rPr>
        <w:t xml:space="preserve"> as a result, I may never develop into an effective organizational leader. I also lack the nerve to ask my instructor further questions. One of my flaws is that I can improve my abilities without outside support beyond what I could get from individual or s</w:t>
      </w:r>
      <w:r w:rsidRPr="005A4A8C">
        <w:rPr>
          <w:rFonts w:ascii="Arial" w:eastAsia="Times New Roman" w:hAnsi="Arial" w:cs="Arial"/>
          <w:lang w:val="en-US" w:eastAsia=""/>
        </w:rPr>
        <w:t xml:space="preserve">mall-group study. It could be better because I need the assistance of my tutors to progress academically. </w:t>
      </w:r>
      <w:r w:rsidR="00656999" w:rsidRPr="005A4A8C">
        <w:rPr>
          <w:rFonts w:ascii="Arial" w:eastAsia="Times New Roman" w:hAnsi="Arial" w:cs="Arial"/>
          <w:lang w:val="en-US" w:eastAsia=""/>
        </w:rPr>
        <w:t xml:space="preserve">My </w:t>
      </w:r>
      <w:r w:rsidR="00656999" w:rsidRPr="005A4A8C">
        <w:rPr>
          <w:rFonts w:ascii="Arial" w:eastAsia="Times New Roman" w:hAnsi="Arial" w:cs="Arial"/>
          <w:lang w:val="en-US" w:eastAsia=""/>
        </w:rPr>
        <w:lastRenderedPageBreak/>
        <w:t>numerous failures may be traced back to the fact that I began using self-improvement and reflection plans in the previous two semesters.</w:t>
      </w:r>
      <w:r w:rsidRPr="005A4A8C">
        <w:rPr>
          <w:rFonts w:ascii="Arial" w:eastAsia="Times New Roman" w:hAnsi="Arial" w:cs="Arial"/>
          <w:lang w:val="en-US" w:eastAsia=""/>
        </w:rPr>
        <w:t xml:space="preserve"> I used not</w:t>
      </w:r>
      <w:r w:rsidRPr="005A4A8C">
        <w:rPr>
          <w:rFonts w:ascii="Arial" w:eastAsia="Times New Roman" w:hAnsi="Arial" w:cs="Arial"/>
          <w:lang w:val="en-US" w:eastAsia=""/>
        </w:rPr>
        <w:t xml:space="preserve"> to put much stock in such schemes. However, now that</w:t>
      </w:r>
      <w:r w:rsidR="00082E19" w:rsidRPr="005A4A8C">
        <w:rPr>
          <w:rFonts w:ascii="Arial" w:eastAsia="Times New Roman" w:hAnsi="Arial" w:cs="Arial"/>
          <w:lang w:val="en-US" w:eastAsia=""/>
        </w:rPr>
        <w:t xml:space="preserve"> I ha</w:t>
      </w:r>
      <w:r w:rsidRPr="005A4A8C">
        <w:rPr>
          <w:rFonts w:ascii="Arial" w:eastAsia="Times New Roman" w:hAnsi="Arial" w:cs="Arial"/>
          <w:lang w:val="en-US" w:eastAsia=""/>
        </w:rPr>
        <w:t>ve made tremendous strides in my growth, and since there are so many opportunities here at the university to learn and practice the skills I need, I</w:t>
      </w:r>
      <w:r w:rsidR="00082E19" w:rsidRPr="005A4A8C">
        <w:rPr>
          <w:rFonts w:ascii="Arial" w:eastAsia="Times New Roman" w:hAnsi="Arial" w:cs="Arial"/>
          <w:lang w:val="en-US" w:eastAsia=""/>
        </w:rPr>
        <w:t xml:space="preserve"> a</w:t>
      </w:r>
      <w:r w:rsidRPr="005A4A8C">
        <w:rPr>
          <w:rFonts w:ascii="Arial" w:eastAsia="Times New Roman" w:hAnsi="Arial" w:cs="Arial"/>
          <w:lang w:val="en-US" w:eastAsia=""/>
        </w:rPr>
        <w:t>m committed to continuing my self-improvement st</w:t>
      </w:r>
      <w:r w:rsidRPr="005A4A8C">
        <w:rPr>
          <w:rFonts w:ascii="Arial" w:eastAsia="Times New Roman" w:hAnsi="Arial" w:cs="Arial"/>
          <w:lang w:val="en-US" w:eastAsia=""/>
        </w:rPr>
        <w:t>rategy.</w:t>
      </w:r>
    </w:p>
    <w:p w14:paraId="3923BFCD" w14:textId="57F5F49C" w:rsidR="00D72A2B" w:rsidRPr="005A4A8C" w:rsidRDefault="009F1010" w:rsidP="00D72A2B">
      <w:pPr>
        <w:spacing w:before="100" w:beforeAutospacing="1" w:after="100" w:afterAutospacing="1" w:line="480" w:lineRule="auto"/>
        <w:ind w:firstLine="720"/>
        <w:jc w:val="both"/>
        <w:rPr>
          <w:rFonts w:ascii="Arial" w:eastAsia="Times New Roman" w:hAnsi="Arial" w:cs="Arial"/>
          <w:lang w:val="en-US" w:eastAsia=""/>
        </w:rPr>
      </w:pPr>
      <w:r w:rsidRPr="005A4A8C">
        <w:rPr>
          <w:rFonts w:ascii="Arial" w:eastAsia="Times New Roman" w:hAnsi="Arial" w:cs="Arial"/>
          <w:lang w:val="en-US" w:eastAsia=""/>
        </w:rPr>
        <w:t>Some external variables influence me and can be seen as both dangers and possibilities. For instance, I am in a position where various possibilities present themselves. The instructors and students in my class are all comparing their grades and eff</w:t>
      </w:r>
      <w:r w:rsidRPr="005A4A8C">
        <w:rPr>
          <w:rFonts w:ascii="Arial" w:eastAsia="Times New Roman" w:hAnsi="Arial" w:cs="Arial"/>
          <w:lang w:val="en-US" w:eastAsia=""/>
        </w:rPr>
        <w:t>orts to those of their peers, which has increased the need for individual self-reflection programs. That means we may grow as learners since we all work toward the same objectives</w:t>
      </w:r>
      <w:r w:rsidR="00082E19" w:rsidRPr="005A4A8C">
        <w:rPr>
          <w:rFonts w:ascii="Arial" w:eastAsia="Times New Roman" w:hAnsi="Arial" w:cs="Arial"/>
          <w:lang w:val="en-US" w:eastAsia=""/>
        </w:rPr>
        <w:t xml:space="preserve"> (Abbott &amp; Palatnik, 2017)</w:t>
      </w:r>
      <w:r w:rsidRPr="005A4A8C">
        <w:rPr>
          <w:rFonts w:ascii="Arial" w:eastAsia="Times New Roman" w:hAnsi="Arial" w:cs="Arial"/>
          <w:lang w:val="en-US" w:eastAsia=""/>
        </w:rPr>
        <w:t>. Previously, students could only join a maximum of</w:t>
      </w:r>
      <w:r w:rsidRPr="005A4A8C">
        <w:rPr>
          <w:rFonts w:ascii="Arial" w:eastAsia="Times New Roman" w:hAnsi="Arial" w:cs="Arial"/>
          <w:lang w:val="en-US" w:eastAsia=""/>
        </w:rPr>
        <w:t xml:space="preserve"> two clubs simultaneously. Now that we can participate in four of them, I</w:t>
      </w:r>
      <w:r w:rsidR="00082E19" w:rsidRPr="005A4A8C">
        <w:rPr>
          <w:rFonts w:ascii="Arial" w:eastAsia="Times New Roman" w:hAnsi="Arial" w:cs="Arial"/>
          <w:lang w:val="en-US" w:eastAsia=""/>
        </w:rPr>
        <w:t xml:space="preserve"> wi</w:t>
      </w:r>
      <w:r w:rsidRPr="005A4A8C">
        <w:rPr>
          <w:rFonts w:ascii="Arial" w:eastAsia="Times New Roman" w:hAnsi="Arial" w:cs="Arial"/>
          <w:lang w:val="en-US" w:eastAsia=""/>
        </w:rPr>
        <w:t xml:space="preserve">ll learn much more and grow professionally. My academic success is just as critical as my participation in extracurricular activities, </w:t>
      </w:r>
      <w:r w:rsidR="00A23108" w:rsidRPr="005A4A8C">
        <w:rPr>
          <w:rFonts w:ascii="Arial" w:eastAsia="Times New Roman" w:hAnsi="Arial" w:cs="Arial"/>
          <w:lang w:val="en-US" w:eastAsia=""/>
        </w:rPr>
        <w:t>so I will</w:t>
      </w:r>
      <w:r w:rsidRPr="005A4A8C">
        <w:rPr>
          <w:rFonts w:ascii="Arial" w:eastAsia="Times New Roman" w:hAnsi="Arial" w:cs="Arial"/>
          <w:lang w:val="en-US" w:eastAsia=""/>
        </w:rPr>
        <w:t xml:space="preserve"> need to schedule my time carefully.</w:t>
      </w:r>
    </w:p>
    <w:p w14:paraId="5F535F10" w14:textId="38DAB331" w:rsidR="00D72A2B" w:rsidRPr="005A4A8C" w:rsidRDefault="009F1010" w:rsidP="00D72A2B">
      <w:pPr>
        <w:spacing w:before="100" w:beforeAutospacing="1" w:after="100" w:afterAutospacing="1" w:line="480" w:lineRule="auto"/>
        <w:ind w:firstLine="720"/>
        <w:jc w:val="both"/>
        <w:rPr>
          <w:rFonts w:ascii="Arial" w:eastAsia="Times New Roman" w:hAnsi="Arial" w:cs="Arial"/>
          <w:b/>
          <w:bCs/>
          <w:lang w:val="en-US" w:eastAsia=""/>
        </w:rPr>
      </w:pPr>
      <w:r w:rsidRPr="005A4A8C">
        <w:rPr>
          <w:rFonts w:ascii="Arial" w:eastAsia="Times New Roman" w:hAnsi="Arial" w:cs="Arial"/>
          <w:b/>
          <w:bCs/>
          <w:lang w:val="en-US" w:eastAsia=""/>
        </w:rPr>
        <w:t xml:space="preserve">Conclusion </w:t>
      </w:r>
    </w:p>
    <w:p w14:paraId="3919406F" w14:textId="2CCC09BB" w:rsidR="00A972D0" w:rsidRPr="005A4A8C" w:rsidRDefault="009F1010" w:rsidP="00D72A2B">
      <w:pPr>
        <w:spacing w:before="100" w:beforeAutospacing="1" w:after="100" w:afterAutospacing="1" w:line="480" w:lineRule="auto"/>
        <w:ind w:firstLine="720"/>
        <w:jc w:val="both"/>
        <w:rPr>
          <w:rFonts w:ascii="Arial" w:eastAsia="Times New Roman" w:hAnsi="Arial" w:cs="Arial"/>
          <w:lang w:val="en-US" w:eastAsia=""/>
        </w:rPr>
      </w:pPr>
      <w:r w:rsidRPr="005A4A8C">
        <w:rPr>
          <w:rFonts w:ascii="Arial" w:eastAsia="Times New Roman" w:hAnsi="Arial" w:cs="Arial"/>
          <w:lang w:val="en-US" w:eastAsia=""/>
        </w:rPr>
        <w:t>In conclusion, I have conducted an in-depth analysis and self-reflection on my learning requirements, which are crucial to my career advancement. As a student, engaging in critical analysis and reflection helped me make connections between wha</w:t>
      </w:r>
      <w:r w:rsidRPr="005A4A8C">
        <w:rPr>
          <w:rFonts w:ascii="Arial" w:eastAsia="Times New Roman" w:hAnsi="Arial" w:cs="Arial"/>
          <w:lang w:val="en-US" w:eastAsia=""/>
        </w:rPr>
        <w:t xml:space="preserve">t I was studying and real-world experiences and investigate and assess the credibility of the information presented to me. However, putting myself out there and working in tandem with my </w:t>
      </w:r>
      <w:r w:rsidR="00000491">
        <w:rPr>
          <w:rFonts w:ascii="Arial" w:eastAsia="Times New Roman" w:hAnsi="Arial" w:cs="Arial"/>
          <w:lang w:val="en-US" w:eastAsia=""/>
        </w:rPr>
        <w:t>peers</w:t>
      </w:r>
      <w:r w:rsidRPr="005A4A8C">
        <w:rPr>
          <w:rFonts w:ascii="Arial" w:eastAsia="Times New Roman" w:hAnsi="Arial" w:cs="Arial"/>
          <w:lang w:val="en-US" w:eastAsia=""/>
        </w:rPr>
        <w:t xml:space="preserve"> is essential to my growth as an independent learner. Partici</w:t>
      </w:r>
      <w:r w:rsidRPr="005A4A8C">
        <w:rPr>
          <w:rFonts w:ascii="Arial" w:eastAsia="Times New Roman" w:hAnsi="Arial" w:cs="Arial"/>
          <w:lang w:val="en-US" w:eastAsia=""/>
        </w:rPr>
        <w:t>pating in leadership activities, such as handovers and work delegation, would be helpful in my development. I could only improve my academic prowess as a student by looking within and acknowledging these gaps in my knowledge.</w:t>
      </w:r>
    </w:p>
    <w:p w14:paraId="0FC28CA8" w14:textId="77777777" w:rsidR="00A972D0" w:rsidRPr="005A4A8C" w:rsidRDefault="009F1010">
      <w:pPr>
        <w:rPr>
          <w:rFonts w:ascii="Arial" w:eastAsia="Times New Roman" w:hAnsi="Arial" w:cs="Arial"/>
          <w:lang w:val="en-US" w:eastAsia=""/>
        </w:rPr>
      </w:pPr>
      <w:r w:rsidRPr="005A4A8C">
        <w:rPr>
          <w:rFonts w:ascii="Arial" w:eastAsia="Times New Roman" w:hAnsi="Arial" w:cs="Arial"/>
          <w:lang w:val="en-US" w:eastAsia=""/>
        </w:rPr>
        <w:br w:type="page"/>
      </w:r>
    </w:p>
    <w:p w14:paraId="4462A8EE" w14:textId="77777777" w:rsidR="00D72A2B" w:rsidRPr="005A4A8C" w:rsidRDefault="00D72A2B" w:rsidP="00D72A2B">
      <w:pPr>
        <w:spacing w:before="100" w:beforeAutospacing="1" w:after="100" w:afterAutospacing="1" w:line="480" w:lineRule="auto"/>
        <w:ind w:firstLine="720"/>
        <w:jc w:val="both"/>
        <w:rPr>
          <w:rFonts w:ascii="Arial" w:eastAsia="Times New Roman" w:hAnsi="Arial" w:cs="Arial"/>
          <w:lang w:val="en-US" w:eastAsia=""/>
        </w:rPr>
      </w:pPr>
    </w:p>
    <w:p w14:paraId="01A83B0B" w14:textId="77777777" w:rsidR="00A972D0" w:rsidRPr="005A4A8C" w:rsidRDefault="009F1010" w:rsidP="00A972D0">
      <w:pPr>
        <w:pStyle w:val="NormalWeb"/>
        <w:spacing w:before="0" w:beforeAutospacing="0" w:after="0" w:afterAutospacing="0" w:line="480" w:lineRule="auto"/>
        <w:jc w:val="center"/>
        <w:rPr>
          <w:rFonts w:ascii="Arial" w:hAnsi="Arial" w:cs="Arial"/>
          <w:b/>
          <w:bCs/>
          <w:sz w:val="22"/>
          <w:szCs w:val="22"/>
        </w:rPr>
      </w:pPr>
      <w:r w:rsidRPr="005A4A8C">
        <w:rPr>
          <w:rFonts w:ascii="Arial" w:hAnsi="Arial" w:cs="Arial"/>
          <w:b/>
          <w:bCs/>
          <w:sz w:val="22"/>
          <w:szCs w:val="22"/>
        </w:rPr>
        <w:t>References</w:t>
      </w:r>
    </w:p>
    <w:p w14:paraId="2DEDC45A" w14:textId="77777777" w:rsidR="00A972D0" w:rsidRPr="005A4A8C" w:rsidRDefault="009F1010" w:rsidP="00A972D0">
      <w:pPr>
        <w:pStyle w:val="NormalWeb"/>
        <w:spacing w:before="0" w:beforeAutospacing="0" w:after="0" w:afterAutospacing="0" w:line="480" w:lineRule="auto"/>
        <w:ind w:left="720" w:hanging="720"/>
        <w:rPr>
          <w:rFonts w:ascii="Arial" w:hAnsi="Arial" w:cs="Arial"/>
          <w:sz w:val="22"/>
          <w:szCs w:val="22"/>
        </w:rPr>
      </w:pPr>
      <w:r w:rsidRPr="005A4A8C">
        <w:rPr>
          <w:rFonts w:ascii="Arial" w:hAnsi="Arial" w:cs="Arial"/>
          <w:sz w:val="22"/>
          <w:szCs w:val="22"/>
        </w:rPr>
        <w:t xml:space="preserve">Abbott, J. I., &amp; Palatnik, B. R. (2017). Students’ perceptions of their first accounting class: implications for instructors. </w:t>
      </w:r>
      <w:r w:rsidRPr="005A4A8C">
        <w:rPr>
          <w:rFonts w:ascii="Arial" w:hAnsi="Arial" w:cs="Arial"/>
          <w:i/>
          <w:iCs/>
          <w:sz w:val="22"/>
          <w:szCs w:val="22"/>
        </w:rPr>
        <w:t>Accounting Education</w:t>
      </w:r>
      <w:r w:rsidRPr="005A4A8C">
        <w:rPr>
          <w:rFonts w:ascii="Arial" w:hAnsi="Arial" w:cs="Arial"/>
          <w:sz w:val="22"/>
          <w:szCs w:val="22"/>
        </w:rPr>
        <w:t xml:space="preserve">, </w:t>
      </w:r>
      <w:r w:rsidRPr="005A4A8C">
        <w:rPr>
          <w:rFonts w:ascii="Arial" w:hAnsi="Arial" w:cs="Arial"/>
          <w:i/>
          <w:iCs/>
          <w:sz w:val="22"/>
          <w:szCs w:val="22"/>
        </w:rPr>
        <w:t>27</w:t>
      </w:r>
      <w:r w:rsidRPr="005A4A8C">
        <w:rPr>
          <w:rFonts w:ascii="Arial" w:hAnsi="Arial" w:cs="Arial"/>
          <w:sz w:val="22"/>
          <w:szCs w:val="22"/>
        </w:rPr>
        <w:t>(1), 72–93. https://doi.org/10.1080/09639284.2017.1381032</w:t>
      </w:r>
    </w:p>
    <w:p w14:paraId="159282BF" w14:textId="77777777" w:rsidR="00A972D0" w:rsidRPr="005A4A8C" w:rsidRDefault="009F1010" w:rsidP="00A972D0">
      <w:pPr>
        <w:pStyle w:val="NormalWeb"/>
        <w:spacing w:before="0" w:beforeAutospacing="0" w:after="0" w:afterAutospacing="0" w:line="480" w:lineRule="auto"/>
        <w:ind w:left="720" w:hanging="720"/>
        <w:rPr>
          <w:rFonts w:ascii="Arial" w:hAnsi="Arial" w:cs="Arial"/>
          <w:sz w:val="22"/>
          <w:szCs w:val="22"/>
        </w:rPr>
      </w:pPr>
      <w:r w:rsidRPr="005A4A8C">
        <w:rPr>
          <w:rFonts w:ascii="Arial" w:hAnsi="Arial" w:cs="Arial"/>
          <w:sz w:val="22"/>
          <w:szCs w:val="22"/>
        </w:rPr>
        <w:t>Apsarini Soegoto, F. (2021). Product Development</w:t>
      </w:r>
      <w:r w:rsidRPr="005A4A8C">
        <w:rPr>
          <w:rFonts w:ascii="Arial" w:hAnsi="Arial" w:cs="Arial"/>
          <w:sz w:val="22"/>
          <w:szCs w:val="22"/>
        </w:rPr>
        <w:t xml:space="preserve"> using SWOT Analysis. </w:t>
      </w:r>
      <w:r w:rsidRPr="005A4A8C">
        <w:rPr>
          <w:rFonts w:ascii="Arial" w:hAnsi="Arial" w:cs="Arial"/>
          <w:i/>
          <w:iCs/>
          <w:sz w:val="22"/>
          <w:szCs w:val="22"/>
        </w:rPr>
        <w:t>International Journal of Entrepreneurship &amp; Technopreneur</w:t>
      </w:r>
      <w:r w:rsidRPr="005A4A8C">
        <w:rPr>
          <w:rFonts w:ascii="Arial" w:hAnsi="Arial" w:cs="Arial"/>
          <w:sz w:val="22"/>
          <w:szCs w:val="22"/>
        </w:rPr>
        <w:t xml:space="preserve">, </w:t>
      </w:r>
      <w:r w:rsidRPr="005A4A8C">
        <w:rPr>
          <w:rFonts w:ascii="Arial" w:hAnsi="Arial" w:cs="Arial"/>
          <w:i/>
          <w:iCs/>
          <w:sz w:val="22"/>
          <w:szCs w:val="22"/>
        </w:rPr>
        <w:t>1</w:t>
      </w:r>
      <w:r w:rsidRPr="005A4A8C">
        <w:rPr>
          <w:rFonts w:ascii="Arial" w:hAnsi="Arial" w:cs="Arial"/>
          <w:sz w:val="22"/>
          <w:szCs w:val="22"/>
        </w:rPr>
        <w:t>(1), 1–10. https://doi.org/10.34010/injetech.v1i1.4819</w:t>
      </w:r>
    </w:p>
    <w:p w14:paraId="30AE9465" w14:textId="77777777" w:rsidR="00A972D0" w:rsidRPr="005A4A8C" w:rsidRDefault="009F1010" w:rsidP="00A972D0">
      <w:pPr>
        <w:pStyle w:val="NormalWeb"/>
        <w:spacing w:before="0" w:beforeAutospacing="0" w:after="0" w:afterAutospacing="0" w:line="480" w:lineRule="auto"/>
        <w:ind w:left="720" w:hanging="720"/>
        <w:rPr>
          <w:rFonts w:ascii="Arial" w:hAnsi="Arial" w:cs="Arial"/>
          <w:sz w:val="22"/>
          <w:szCs w:val="22"/>
        </w:rPr>
      </w:pPr>
      <w:r w:rsidRPr="005A4A8C">
        <w:rPr>
          <w:rFonts w:ascii="Arial" w:hAnsi="Arial" w:cs="Arial"/>
          <w:sz w:val="22"/>
          <w:szCs w:val="22"/>
        </w:rPr>
        <w:t>Beausaert, S., Segers, M., &amp; Gijselaers, W. (2021). The Personal Development Plan Practice Questionnaire: the developme</w:t>
      </w:r>
      <w:r w:rsidRPr="005A4A8C">
        <w:rPr>
          <w:rFonts w:ascii="Arial" w:hAnsi="Arial" w:cs="Arial"/>
          <w:sz w:val="22"/>
          <w:szCs w:val="22"/>
        </w:rPr>
        <w:t xml:space="preserve">nt and validation of an instrument to assess the employee’s perception of personal development plan practice. </w:t>
      </w:r>
      <w:r w:rsidRPr="005A4A8C">
        <w:rPr>
          <w:rFonts w:ascii="Arial" w:hAnsi="Arial" w:cs="Arial"/>
          <w:i/>
          <w:iCs/>
          <w:sz w:val="22"/>
          <w:szCs w:val="22"/>
        </w:rPr>
        <w:t>International Journal of Training and Development</w:t>
      </w:r>
      <w:r w:rsidRPr="005A4A8C">
        <w:rPr>
          <w:rFonts w:ascii="Arial" w:hAnsi="Arial" w:cs="Arial"/>
          <w:sz w:val="22"/>
          <w:szCs w:val="22"/>
        </w:rPr>
        <w:t xml:space="preserve">, </w:t>
      </w:r>
      <w:r w:rsidRPr="005A4A8C">
        <w:rPr>
          <w:rFonts w:ascii="Arial" w:hAnsi="Arial" w:cs="Arial"/>
          <w:i/>
          <w:iCs/>
          <w:sz w:val="22"/>
          <w:szCs w:val="22"/>
        </w:rPr>
        <w:t>15</w:t>
      </w:r>
      <w:r w:rsidRPr="005A4A8C">
        <w:rPr>
          <w:rFonts w:ascii="Arial" w:hAnsi="Arial" w:cs="Arial"/>
          <w:sz w:val="22"/>
          <w:szCs w:val="22"/>
        </w:rPr>
        <w:t>(4), 249–270. https://doi.org/10.1111/j.1468-2419.2011.00375.x</w:t>
      </w:r>
    </w:p>
    <w:p w14:paraId="347FAEF6" w14:textId="77777777" w:rsidR="00A972D0" w:rsidRPr="005A4A8C" w:rsidRDefault="009F1010" w:rsidP="00A972D0">
      <w:pPr>
        <w:pStyle w:val="NormalWeb"/>
        <w:spacing w:before="0" w:beforeAutospacing="0" w:after="0" w:afterAutospacing="0" w:line="480" w:lineRule="auto"/>
        <w:ind w:left="720" w:hanging="720"/>
        <w:rPr>
          <w:rFonts w:ascii="Arial" w:hAnsi="Arial" w:cs="Arial"/>
          <w:sz w:val="22"/>
          <w:szCs w:val="22"/>
        </w:rPr>
      </w:pPr>
      <w:r w:rsidRPr="005A4A8C">
        <w:rPr>
          <w:rFonts w:ascii="Arial" w:hAnsi="Arial" w:cs="Arial"/>
          <w:sz w:val="22"/>
          <w:szCs w:val="22"/>
        </w:rPr>
        <w:t xml:space="preserve">Deveci, T., &amp; Wyatt, M. (2021). Reflective writing and the self-perceived development of intrapersonal communication skills among first-year university students in the UAE. </w:t>
      </w:r>
      <w:r w:rsidRPr="005A4A8C">
        <w:rPr>
          <w:rFonts w:ascii="Arial" w:hAnsi="Arial" w:cs="Arial"/>
          <w:i/>
          <w:iCs/>
          <w:sz w:val="22"/>
          <w:szCs w:val="22"/>
        </w:rPr>
        <w:t>Reflective Practice</w:t>
      </w:r>
      <w:r w:rsidRPr="005A4A8C">
        <w:rPr>
          <w:rFonts w:ascii="Arial" w:hAnsi="Arial" w:cs="Arial"/>
          <w:sz w:val="22"/>
          <w:szCs w:val="22"/>
        </w:rPr>
        <w:t>, pp. 1–13. https://doi.org/10.1080/14623943.2021.1978066</w:t>
      </w:r>
    </w:p>
    <w:p w14:paraId="2167E168" w14:textId="77777777" w:rsidR="00A972D0" w:rsidRPr="005A4A8C" w:rsidRDefault="009F1010" w:rsidP="00A972D0">
      <w:pPr>
        <w:pStyle w:val="NormalWeb"/>
        <w:spacing w:before="0" w:beforeAutospacing="0" w:after="0" w:afterAutospacing="0" w:line="480" w:lineRule="auto"/>
        <w:ind w:left="720" w:hanging="720"/>
        <w:rPr>
          <w:rFonts w:ascii="Arial" w:hAnsi="Arial" w:cs="Arial"/>
          <w:sz w:val="22"/>
          <w:szCs w:val="22"/>
        </w:rPr>
      </w:pPr>
      <w:r w:rsidRPr="005A4A8C">
        <w:rPr>
          <w:rFonts w:ascii="Arial" w:hAnsi="Arial" w:cs="Arial"/>
          <w:sz w:val="22"/>
          <w:szCs w:val="22"/>
        </w:rPr>
        <w:t>LUO, G</w:t>
      </w:r>
      <w:r w:rsidRPr="005A4A8C">
        <w:rPr>
          <w:rFonts w:ascii="Arial" w:hAnsi="Arial" w:cs="Arial"/>
          <w:sz w:val="22"/>
          <w:szCs w:val="22"/>
        </w:rPr>
        <w:t xml:space="preserve">., &amp; CUI, Z. (2019). On Forecasting for Personal Management and Development. </w:t>
      </w:r>
      <w:r w:rsidRPr="005A4A8C">
        <w:rPr>
          <w:rFonts w:ascii="Arial" w:hAnsi="Arial" w:cs="Arial"/>
          <w:i/>
          <w:iCs/>
          <w:sz w:val="22"/>
          <w:szCs w:val="22"/>
        </w:rPr>
        <w:t>International Journal of Science and Research (IJSR)</w:t>
      </w:r>
      <w:r w:rsidRPr="005A4A8C">
        <w:rPr>
          <w:rFonts w:ascii="Arial" w:hAnsi="Arial" w:cs="Arial"/>
          <w:sz w:val="22"/>
          <w:szCs w:val="22"/>
        </w:rPr>
        <w:t xml:space="preserve">, </w:t>
      </w:r>
      <w:r w:rsidRPr="005A4A8C">
        <w:rPr>
          <w:rFonts w:ascii="Arial" w:hAnsi="Arial" w:cs="Arial"/>
          <w:i/>
          <w:iCs/>
          <w:sz w:val="22"/>
          <w:szCs w:val="22"/>
        </w:rPr>
        <w:t>8</w:t>
      </w:r>
      <w:r w:rsidRPr="005A4A8C">
        <w:rPr>
          <w:rFonts w:ascii="Arial" w:hAnsi="Arial" w:cs="Arial"/>
          <w:sz w:val="22"/>
          <w:szCs w:val="22"/>
        </w:rPr>
        <w:t>(9), 309–318. https://doi.org/10.21275/3091902</w:t>
      </w:r>
    </w:p>
    <w:p w14:paraId="293F204C" w14:textId="77777777" w:rsidR="00A972D0" w:rsidRPr="005A4A8C" w:rsidRDefault="009F1010" w:rsidP="00A972D0">
      <w:pPr>
        <w:pStyle w:val="NormalWeb"/>
        <w:spacing w:before="0" w:beforeAutospacing="0" w:after="0" w:afterAutospacing="0" w:line="480" w:lineRule="auto"/>
        <w:ind w:left="720" w:hanging="720"/>
        <w:rPr>
          <w:rFonts w:ascii="Arial" w:hAnsi="Arial" w:cs="Arial"/>
          <w:sz w:val="22"/>
          <w:szCs w:val="22"/>
        </w:rPr>
      </w:pPr>
      <w:r w:rsidRPr="005A4A8C">
        <w:rPr>
          <w:rFonts w:ascii="Arial" w:hAnsi="Arial" w:cs="Arial"/>
          <w:sz w:val="22"/>
          <w:szCs w:val="22"/>
        </w:rPr>
        <w:t xml:space="preserve">MacKellar, G. W. (2019). Time and resource management: the time plan. </w:t>
      </w:r>
      <w:r w:rsidRPr="005A4A8C">
        <w:rPr>
          <w:rFonts w:ascii="Arial" w:hAnsi="Arial" w:cs="Arial"/>
          <w:i/>
          <w:iCs/>
          <w:sz w:val="22"/>
          <w:szCs w:val="22"/>
        </w:rPr>
        <w:t>Enginee</w:t>
      </w:r>
      <w:r w:rsidRPr="005A4A8C">
        <w:rPr>
          <w:rFonts w:ascii="Arial" w:hAnsi="Arial" w:cs="Arial"/>
          <w:i/>
          <w:iCs/>
          <w:sz w:val="22"/>
          <w:szCs w:val="22"/>
        </w:rPr>
        <w:t>ring Management Journal</w:t>
      </w:r>
      <w:r w:rsidRPr="005A4A8C">
        <w:rPr>
          <w:rFonts w:ascii="Arial" w:hAnsi="Arial" w:cs="Arial"/>
          <w:sz w:val="22"/>
          <w:szCs w:val="22"/>
        </w:rPr>
        <w:t xml:space="preserve">, </w:t>
      </w:r>
      <w:r w:rsidRPr="005A4A8C">
        <w:rPr>
          <w:rFonts w:ascii="Arial" w:hAnsi="Arial" w:cs="Arial"/>
          <w:i/>
          <w:iCs/>
          <w:sz w:val="22"/>
          <w:szCs w:val="22"/>
        </w:rPr>
        <w:t>1</w:t>
      </w:r>
      <w:r w:rsidRPr="005A4A8C">
        <w:rPr>
          <w:rFonts w:ascii="Arial" w:hAnsi="Arial" w:cs="Arial"/>
          <w:sz w:val="22"/>
          <w:szCs w:val="22"/>
        </w:rPr>
        <w:t>(2), 77. https://doi.org/10.1049/em:19910019</w:t>
      </w:r>
    </w:p>
    <w:p w14:paraId="75C6C6B4" w14:textId="77777777" w:rsidR="00A972D0" w:rsidRPr="005A4A8C" w:rsidRDefault="009F1010" w:rsidP="00A972D0">
      <w:pPr>
        <w:pStyle w:val="NormalWeb"/>
        <w:spacing w:before="0" w:beforeAutospacing="0" w:after="0" w:afterAutospacing="0" w:line="480" w:lineRule="auto"/>
        <w:ind w:left="720" w:hanging="720"/>
        <w:rPr>
          <w:rFonts w:ascii="Arial" w:hAnsi="Arial" w:cs="Arial"/>
          <w:sz w:val="22"/>
          <w:szCs w:val="22"/>
        </w:rPr>
      </w:pPr>
      <w:r w:rsidRPr="005A4A8C">
        <w:rPr>
          <w:rFonts w:ascii="Arial" w:hAnsi="Arial" w:cs="Arial"/>
          <w:sz w:val="22"/>
          <w:szCs w:val="22"/>
        </w:rPr>
        <w:t xml:space="preserve">Nenn, K. (2021). Conduct a SWOT Analysis of Your Volunteer Engagement Program. </w:t>
      </w:r>
      <w:r w:rsidRPr="005A4A8C">
        <w:rPr>
          <w:rFonts w:ascii="Arial" w:hAnsi="Arial" w:cs="Arial"/>
          <w:i/>
          <w:iCs/>
          <w:sz w:val="22"/>
          <w:szCs w:val="22"/>
        </w:rPr>
        <w:t>The Volunteer Management Report</w:t>
      </w:r>
      <w:r w:rsidRPr="005A4A8C">
        <w:rPr>
          <w:rFonts w:ascii="Arial" w:hAnsi="Arial" w:cs="Arial"/>
          <w:sz w:val="22"/>
          <w:szCs w:val="22"/>
        </w:rPr>
        <w:t xml:space="preserve">, </w:t>
      </w:r>
      <w:r w:rsidRPr="005A4A8C">
        <w:rPr>
          <w:rFonts w:ascii="Arial" w:hAnsi="Arial" w:cs="Arial"/>
          <w:i/>
          <w:iCs/>
          <w:sz w:val="22"/>
          <w:szCs w:val="22"/>
        </w:rPr>
        <w:t>26</w:t>
      </w:r>
      <w:r w:rsidRPr="005A4A8C">
        <w:rPr>
          <w:rFonts w:ascii="Arial" w:hAnsi="Arial" w:cs="Arial"/>
          <w:sz w:val="22"/>
          <w:szCs w:val="22"/>
        </w:rPr>
        <w:t>(5), 7–7. https://doi.org/10.1002/vmr.31673</w:t>
      </w:r>
    </w:p>
    <w:p w14:paraId="65C1EDB3" w14:textId="77777777" w:rsidR="00A972D0" w:rsidRPr="005A4A8C" w:rsidRDefault="009F1010" w:rsidP="00A972D0">
      <w:pPr>
        <w:pStyle w:val="NormalWeb"/>
        <w:spacing w:before="0" w:beforeAutospacing="0" w:after="0" w:afterAutospacing="0" w:line="480" w:lineRule="auto"/>
        <w:ind w:left="720" w:hanging="720"/>
        <w:rPr>
          <w:rFonts w:ascii="Arial" w:hAnsi="Arial" w:cs="Arial"/>
          <w:sz w:val="22"/>
          <w:szCs w:val="22"/>
        </w:rPr>
      </w:pPr>
      <w:r w:rsidRPr="005A4A8C">
        <w:rPr>
          <w:rFonts w:ascii="Arial" w:hAnsi="Arial" w:cs="Arial"/>
          <w:sz w:val="22"/>
          <w:szCs w:val="22"/>
        </w:rPr>
        <w:t>Riswantoz, A. (2019). Dynam</w:t>
      </w:r>
      <w:r w:rsidRPr="005A4A8C">
        <w:rPr>
          <w:rFonts w:ascii="Arial" w:hAnsi="Arial" w:cs="Arial"/>
          <w:sz w:val="22"/>
          <w:szCs w:val="22"/>
        </w:rPr>
        <w:t xml:space="preserve">ic Marketing Capabilities in Reviewing Previous Research Concepts and Future Research Opportunities. </w:t>
      </w:r>
      <w:r w:rsidRPr="005A4A8C">
        <w:rPr>
          <w:rFonts w:ascii="Arial" w:hAnsi="Arial" w:cs="Arial"/>
          <w:i/>
          <w:iCs/>
          <w:sz w:val="22"/>
          <w:szCs w:val="22"/>
        </w:rPr>
        <w:t>Digital Economic, Management and Accounting Knowledge Development (DEMAnD)</w:t>
      </w:r>
      <w:r w:rsidRPr="005A4A8C">
        <w:rPr>
          <w:rFonts w:ascii="Arial" w:hAnsi="Arial" w:cs="Arial"/>
          <w:sz w:val="22"/>
          <w:szCs w:val="22"/>
        </w:rPr>
        <w:t xml:space="preserve">, </w:t>
      </w:r>
      <w:r w:rsidRPr="005A4A8C">
        <w:rPr>
          <w:rFonts w:ascii="Arial" w:hAnsi="Arial" w:cs="Arial"/>
          <w:i/>
          <w:iCs/>
          <w:sz w:val="22"/>
          <w:szCs w:val="22"/>
        </w:rPr>
        <w:t>1</w:t>
      </w:r>
      <w:r w:rsidRPr="005A4A8C">
        <w:rPr>
          <w:rFonts w:ascii="Arial" w:hAnsi="Arial" w:cs="Arial"/>
          <w:sz w:val="22"/>
          <w:szCs w:val="22"/>
        </w:rPr>
        <w:t>(2), 56–63. https://doi.org/10.46757/demand.v1i2.93</w:t>
      </w:r>
    </w:p>
    <w:p w14:paraId="5BC8C976" w14:textId="77777777" w:rsidR="00A972D0" w:rsidRPr="005A4A8C" w:rsidRDefault="009F1010" w:rsidP="00A972D0">
      <w:pPr>
        <w:pStyle w:val="NormalWeb"/>
        <w:spacing w:before="0" w:beforeAutospacing="0" w:after="0" w:afterAutospacing="0" w:line="480" w:lineRule="auto"/>
        <w:ind w:left="720" w:hanging="720"/>
        <w:rPr>
          <w:rFonts w:ascii="Arial" w:hAnsi="Arial" w:cs="Arial"/>
          <w:sz w:val="22"/>
          <w:szCs w:val="22"/>
        </w:rPr>
      </w:pPr>
      <w:r w:rsidRPr="005A4A8C">
        <w:rPr>
          <w:rFonts w:ascii="Arial" w:hAnsi="Arial" w:cs="Arial"/>
          <w:sz w:val="22"/>
          <w:szCs w:val="22"/>
        </w:rPr>
        <w:lastRenderedPageBreak/>
        <w:t xml:space="preserve">Shaheen, S., &amp; Hameed, M. </w:t>
      </w:r>
      <w:r w:rsidRPr="005A4A8C">
        <w:rPr>
          <w:rFonts w:ascii="Arial" w:hAnsi="Arial" w:cs="Arial"/>
          <w:sz w:val="22"/>
          <w:szCs w:val="22"/>
        </w:rPr>
        <w:t xml:space="preserve">(2020). Personal Development Plan (PDP). </w:t>
      </w:r>
      <w:r w:rsidRPr="005A4A8C">
        <w:rPr>
          <w:rFonts w:ascii="Arial" w:hAnsi="Arial" w:cs="Arial"/>
          <w:i/>
          <w:iCs/>
          <w:sz w:val="22"/>
          <w:szCs w:val="22"/>
        </w:rPr>
        <w:t>World Family Medicine Journal/Middle East Journal of Family Medicine</w:t>
      </w:r>
      <w:r w:rsidRPr="005A4A8C">
        <w:rPr>
          <w:rFonts w:ascii="Arial" w:hAnsi="Arial" w:cs="Arial"/>
          <w:sz w:val="22"/>
          <w:szCs w:val="22"/>
        </w:rPr>
        <w:t xml:space="preserve">, </w:t>
      </w:r>
      <w:r w:rsidRPr="005A4A8C">
        <w:rPr>
          <w:rFonts w:ascii="Arial" w:hAnsi="Arial" w:cs="Arial"/>
          <w:i/>
          <w:iCs/>
          <w:sz w:val="22"/>
          <w:szCs w:val="22"/>
        </w:rPr>
        <w:t>18</w:t>
      </w:r>
      <w:r w:rsidRPr="005A4A8C">
        <w:rPr>
          <w:rFonts w:ascii="Arial" w:hAnsi="Arial" w:cs="Arial"/>
          <w:sz w:val="22"/>
          <w:szCs w:val="22"/>
        </w:rPr>
        <w:t>(4), 66–72. https://doi.org/10.5742/mewfm.2020.93801</w:t>
      </w:r>
    </w:p>
    <w:p w14:paraId="2D1E47E5" w14:textId="77777777" w:rsidR="00483AE8" w:rsidRDefault="00483AE8" w:rsidP="00801AC3">
      <w:pPr>
        <w:spacing w:line="480" w:lineRule="auto"/>
      </w:pPr>
    </w:p>
    <w:sectPr w:rsidR="00483AE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BE6269" w14:textId="77777777" w:rsidR="009F1010" w:rsidRDefault="009F1010">
      <w:pPr>
        <w:spacing w:after="0" w:line="240" w:lineRule="auto"/>
      </w:pPr>
      <w:r>
        <w:separator/>
      </w:r>
    </w:p>
  </w:endnote>
  <w:endnote w:type="continuationSeparator" w:id="0">
    <w:p w14:paraId="6A85F8EA" w14:textId="77777777" w:rsidR="009F1010" w:rsidRDefault="009F10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4E03B8" w14:textId="77777777" w:rsidR="009F1010" w:rsidRDefault="009F1010">
      <w:pPr>
        <w:spacing w:after="0" w:line="240" w:lineRule="auto"/>
      </w:pPr>
      <w:r>
        <w:separator/>
      </w:r>
    </w:p>
  </w:footnote>
  <w:footnote w:type="continuationSeparator" w:id="0">
    <w:p w14:paraId="46E81024" w14:textId="77777777" w:rsidR="009F1010" w:rsidRDefault="009F10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715706"/>
      <w:docPartObj>
        <w:docPartGallery w:val="Page Numbers (Top of Page)"/>
        <w:docPartUnique/>
      </w:docPartObj>
    </w:sdtPr>
    <w:sdtEndPr>
      <w:rPr>
        <w:noProof/>
      </w:rPr>
    </w:sdtEndPr>
    <w:sdtContent>
      <w:p w14:paraId="2D56DEB9" w14:textId="5ADDEA7F" w:rsidR="00A972D0" w:rsidRDefault="009F1010">
        <w:pPr>
          <w:pStyle w:val="Header"/>
          <w:jc w:val="right"/>
        </w:pPr>
        <w:r>
          <w:fldChar w:fldCharType="begin"/>
        </w:r>
        <w:r>
          <w:instrText xml:space="preserve"> PAGE   \* MERGEFOR</w:instrText>
        </w:r>
        <w:r>
          <w:instrText xml:space="preserve">MAT </w:instrText>
        </w:r>
        <w:r>
          <w:fldChar w:fldCharType="separate"/>
        </w:r>
        <w:r>
          <w:rPr>
            <w:noProof/>
          </w:rPr>
          <w:t>2</w:t>
        </w:r>
        <w:r>
          <w:rPr>
            <w:noProof/>
          </w:rPr>
          <w:fldChar w:fldCharType="end"/>
        </w:r>
      </w:p>
    </w:sdtContent>
  </w:sdt>
  <w:p w14:paraId="4C588EAB" w14:textId="77777777" w:rsidR="00A972D0" w:rsidRDefault="00A972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AC3"/>
    <w:rsid w:val="00000491"/>
    <w:rsid w:val="00082E19"/>
    <w:rsid w:val="000D3F36"/>
    <w:rsid w:val="003B5E8A"/>
    <w:rsid w:val="003E6B9C"/>
    <w:rsid w:val="0043081F"/>
    <w:rsid w:val="00483AE8"/>
    <w:rsid w:val="004950B4"/>
    <w:rsid w:val="004E37C7"/>
    <w:rsid w:val="005A4A8C"/>
    <w:rsid w:val="00656999"/>
    <w:rsid w:val="006F1996"/>
    <w:rsid w:val="00801AC3"/>
    <w:rsid w:val="0092175E"/>
    <w:rsid w:val="00960CC9"/>
    <w:rsid w:val="009D6237"/>
    <w:rsid w:val="009F1010"/>
    <w:rsid w:val="00A23108"/>
    <w:rsid w:val="00A972D0"/>
    <w:rsid w:val="00AF0A6F"/>
    <w:rsid w:val="00B34CCD"/>
    <w:rsid w:val="00CE40DA"/>
    <w:rsid w:val="00D72A2B"/>
    <w:rsid w:val="00E44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B096F"/>
  <w15:chartTrackingRefBased/>
  <w15:docId w15:val="{D86B6972-138A-466D-BBA7-FA5BA329D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801AC3"/>
    <w:pPr>
      <w:spacing w:before="100" w:beforeAutospacing="1" w:after="100" w:afterAutospacing="1" w:line="240" w:lineRule="auto"/>
      <w:outlineLvl w:val="2"/>
    </w:pPr>
    <w:rPr>
      <w:rFonts w:ascii="Times New Roman" w:eastAsia="Times New Roman" w:hAnsi="Times New Roman" w:cs="Times New Roman"/>
      <w:b/>
      <w:bCs/>
      <w:sz w:val="27"/>
      <w:szCs w:val="27"/>
      <w:lang w: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01AC3"/>
    <w:rPr>
      <w:rFonts w:ascii="Times New Roman" w:eastAsia="Times New Roman" w:hAnsi="Times New Roman" w:cs="Times New Roman"/>
      <w:b/>
      <w:bCs/>
      <w:sz w:val="27"/>
      <w:szCs w:val="27"/>
      <w:lang w:val="" w:eastAsia=""/>
    </w:rPr>
  </w:style>
  <w:style w:type="paragraph" w:styleId="NormalWeb">
    <w:name w:val="Normal (Web)"/>
    <w:basedOn w:val="Normal"/>
    <w:uiPriority w:val="99"/>
    <w:semiHidden/>
    <w:unhideWhenUsed/>
    <w:rsid w:val="00801AC3"/>
    <w:pPr>
      <w:spacing w:before="100" w:beforeAutospacing="1" w:after="100" w:afterAutospacing="1" w:line="240" w:lineRule="auto"/>
    </w:pPr>
    <w:rPr>
      <w:rFonts w:ascii="Times New Roman" w:eastAsia="Times New Roman" w:hAnsi="Times New Roman" w:cs="Times New Roman"/>
      <w:sz w:val="24"/>
      <w:szCs w:val="24"/>
      <w:lang w:eastAsia=""/>
    </w:rPr>
  </w:style>
  <w:style w:type="character" w:styleId="Strong">
    <w:name w:val="Strong"/>
    <w:basedOn w:val="DefaultParagraphFont"/>
    <w:uiPriority w:val="22"/>
    <w:qFormat/>
    <w:rsid w:val="00801AC3"/>
    <w:rPr>
      <w:b/>
      <w:bCs/>
    </w:rPr>
  </w:style>
  <w:style w:type="character" w:styleId="Emphasis">
    <w:name w:val="Emphasis"/>
    <w:basedOn w:val="DefaultParagraphFont"/>
    <w:uiPriority w:val="20"/>
    <w:qFormat/>
    <w:rsid w:val="00801AC3"/>
    <w:rPr>
      <w:i/>
      <w:iCs/>
    </w:rPr>
  </w:style>
  <w:style w:type="paragraph" w:styleId="Header">
    <w:name w:val="header"/>
    <w:basedOn w:val="Normal"/>
    <w:link w:val="HeaderChar"/>
    <w:uiPriority w:val="99"/>
    <w:unhideWhenUsed/>
    <w:rsid w:val="00A972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2D0"/>
  </w:style>
  <w:style w:type="paragraph" w:styleId="Footer">
    <w:name w:val="footer"/>
    <w:basedOn w:val="Normal"/>
    <w:link w:val="FooterChar"/>
    <w:uiPriority w:val="99"/>
    <w:unhideWhenUsed/>
    <w:rsid w:val="00A972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2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CB3A01-02F2-4293-8ECC-95628D820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9</Pages>
  <Words>2212</Words>
  <Characters>12611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Catana, Mihaela</cp:lastModifiedBy>
  <cp:revision>5</cp:revision>
  <dcterms:created xsi:type="dcterms:W3CDTF">2022-11-23T05:24:00Z</dcterms:created>
  <dcterms:modified xsi:type="dcterms:W3CDTF">2022-11-24T01:42:00Z</dcterms:modified>
</cp:coreProperties>
</file>