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E12A2" w14:textId="388FEEAE" w:rsidR="00612C2F" w:rsidRDefault="000A37D7" w:rsidP="000A37D7">
      <w:pPr>
        <w:pStyle w:val="Title"/>
      </w:pPr>
      <w:r>
        <w:t>Comparison of Two Hospitality Organisation</w:t>
      </w:r>
    </w:p>
    <w:p w14:paraId="04C468F9" w14:textId="7DFBD12D" w:rsidR="00204F87" w:rsidRDefault="00204F87" w:rsidP="00204F87"/>
    <w:p w14:paraId="40949872" w14:textId="1FA912E0" w:rsidR="00204F87" w:rsidRDefault="00204F87" w:rsidP="00204F87"/>
    <w:p w14:paraId="3445DD76" w14:textId="774DD9A5" w:rsidR="00204F87" w:rsidRDefault="00204F87" w:rsidP="00204F87"/>
    <w:p w14:paraId="00A390B9" w14:textId="1DF3AD66" w:rsidR="00204F87" w:rsidRDefault="00204F87" w:rsidP="00204F87"/>
    <w:p w14:paraId="284FF1A2" w14:textId="1DF58F16" w:rsidR="00204F87" w:rsidRDefault="00204F87" w:rsidP="00204F87"/>
    <w:p w14:paraId="707EF5CD" w14:textId="51A8A183" w:rsidR="00204F87" w:rsidRDefault="00204F87" w:rsidP="00204F87"/>
    <w:p w14:paraId="4D48ED57" w14:textId="01C5F8C7" w:rsidR="00204F87" w:rsidRDefault="00204F87" w:rsidP="00204F87"/>
    <w:p w14:paraId="22E5996D" w14:textId="4E600437" w:rsidR="00204F87" w:rsidRDefault="00204F87" w:rsidP="00204F87">
      <w:r>
        <w:t>Student Name: Alexandra Craescu</w:t>
      </w:r>
    </w:p>
    <w:p w14:paraId="548E81B4" w14:textId="32794EC9" w:rsidR="00204F87" w:rsidRDefault="00204F87" w:rsidP="00204F87">
      <w:r>
        <w:t xml:space="preserve">Student ID: </w:t>
      </w:r>
      <w:r w:rsidR="006A2BF8">
        <w:t>2111926</w:t>
      </w:r>
    </w:p>
    <w:p w14:paraId="46FA6605" w14:textId="4EE52FF3" w:rsidR="000A37D7" w:rsidRDefault="009F58E1" w:rsidP="000A37D7">
      <w:r>
        <w:t>Module name</w:t>
      </w:r>
      <w:r w:rsidR="00BF71EA">
        <w:t>: BMIH</w:t>
      </w:r>
      <w:r w:rsidR="00020F53">
        <w:t xml:space="preserve">5007 Financial </w:t>
      </w:r>
      <w:r w:rsidR="00D84EDD">
        <w:t xml:space="preserve">Management </w:t>
      </w:r>
      <w:r w:rsidR="00A25679">
        <w:t xml:space="preserve">for </w:t>
      </w:r>
      <w:r w:rsidR="00020F53">
        <w:t xml:space="preserve">the </w:t>
      </w:r>
      <w:r w:rsidR="00A25679">
        <w:t xml:space="preserve">Hotel Industry </w:t>
      </w:r>
    </w:p>
    <w:p w14:paraId="496D6760" w14:textId="1FC712D5" w:rsidR="00C96A64" w:rsidRDefault="00A12D75" w:rsidP="000A37D7">
      <w:r>
        <w:t>Lecturer name:</w:t>
      </w:r>
      <w:r w:rsidR="003303BA">
        <w:t>Dale Clarke</w:t>
      </w:r>
    </w:p>
    <w:p w14:paraId="25642D53" w14:textId="0F2BA2D8" w:rsidR="000A37D7" w:rsidRDefault="000A37D7" w:rsidP="000A37D7"/>
    <w:p w14:paraId="1812FC35" w14:textId="2B623886" w:rsidR="000A37D7" w:rsidRDefault="000A37D7" w:rsidP="000A37D7"/>
    <w:p w14:paraId="721F3A27" w14:textId="3306E354" w:rsidR="000A37D7" w:rsidRDefault="000A37D7" w:rsidP="000A37D7"/>
    <w:p w14:paraId="2A4BDC6B" w14:textId="3B53B29D" w:rsidR="000A37D7" w:rsidRDefault="000A37D7">
      <w:pPr>
        <w:spacing w:line="259" w:lineRule="auto"/>
        <w:jc w:val="left"/>
      </w:pPr>
      <w:r>
        <w:br w:type="page"/>
      </w:r>
    </w:p>
    <w:sdt>
      <w:sdtPr>
        <w:rPr>
          <w:rFonts w:ascii="Times New Roman" w:eastAsiaTheme="minorHAnsi" w:hAnsi="Times New Roman" w:cstheme="minorBidi"/>
          <w:color w:val="auto"/>
          <w:sz w:val="24"/>
          <w:szCs w:val="22"/>
          <w:lang w:val="en-GB"/>
        </w:rPr>
        <w:id w:val="-56864357"/>
        <w:docPartObj>
          <w:docPartGallery w:val="Table of Contents"/>
          <w:docPartUnique/>
        </w:docPartObj>
      </w:sdtPr>
      <w:sdtEndPr>
        <w:rPr>
          <w:b/>
          <w:bCs/>
          <w:noProof/>
        </w:rPr>
      </w:sdtEndPr>
      <w:sdtContent>
        <w:p w14:paraId="1D0BB515" w14:textId="46D9DFA7" w:rsidR="00204F87" w:rsidRDefault="00204F87">
          <w:pPr>
            <w:pStyle w:val="TOCHeading"/>
          </w:pPr>
          <w:r>
            <w:t>Table of Contents</w:t>
          </w:r>
        </w:p>
        <w:p w14:paraId="78F50E1B" w14:textId="52F7E3B3" w:rsidR="00204F87" w:rsidRDefault="00204F87">
          <w:pPr>
            <w:pStyle w:val="TOC1"/>
            <w:tabs>
              <w:tab w:val="right" w:leader="dot" w:pos="9350"/>
            </w:tabs>
            <w:rPr>
              <w:noProof/>
            </w:rPr>
          </w:pPr>
          <w:r>
            <w:fldChar w:fldCharType="begin"/>
          </w:r>
          <w:r>
            <w:instrText xml:space="preserve"> TOC \o "1-3" \h \z \u </w:instrText>
          </w:r>
          <w:r>
            <w:fldChar w:fldCharType="separate"/>
          </w:r>
          <w:hyperlink w:anchor="_Toc127303055" w:history="1">
            <w:r w:rsidRPr="002A3C3D">
              <w:rPr>
                <w:rStyle w:val="Hyperlink"/>
                <w:noProof/>
              </w:rPr>
              <w:t>Introduction</w:t>
            </w:r>
            <w:r>
              <w:rPr>
                <w:noProof/>
                <w:webHidden/>
              </w:rPr>
              <w:tab/>
            </w:r>
            <w:r>
              <w:rPr>
                <w:noProof/>
                <w:webHidden/>
              </w:rPr>
              <w:fldChar w:fldCharType="begin"/>
            </w:r>
            <w:r>
              <w:rPr>
                <w:noProof/>
                <w:webHidden/>
              </w:rPr>
              <w:instrText xml:space="preserve"> PAGEREF _Toc127303055 \h </w:instrText>
            </w:r>
            <w:r>
              <w:rPr>
                <w:noProof/>
                <w:webHidden/>
              </w:rPr>
            </w:r>
            <w:r>
              <w:rPr>
                <w:noProof/>
                <w:webHidden/>
              </w:rPr>
              <w:fldChar w:fldCharType="separate"/>
            </w:r>
            <w:r>
              <w:rPr>
                <w:noProof/>
                <w:webHidden/>
              </w:rPr>
              <w:t>3</w:t>
            </w:r>
            <w:r>
              <w:rPr>
                <w:noProof/>
                <w:webHidden/>
              </w:rPr>
              <w:fldChar w:fldCharType="end"/>
            </w:r>
          </w:hyperlink>
        </w:p>
        <w:p w14:paraId="6C2B2621" w14:textId="78008861" w:rsidR="00204F87" w:rsidRDefault="00000000">
          <w:pPr>
            <w:pStyle w:val="TOC1"/>
            <w:tabs>
              <w:tab w:val="right" w:leader="dot" w:pos="9350"/>
            </w:tabs>
            <w:rPr>
              <w:noProof/>
            </w:rPr>
          </w:pPr>
          <w:hyperlink w:anchor="_Toc127303056" w:history="1">
            <w:r w:rsidR="00204F87" w:rsidRPr="002A3C3D">
              <w:rPr>
                <w:rStyle w:val="Hyperlink"/>
                <w:noProof/>
              </w:rPr>
              <w:t>Company Overview</w:t>
            </w:r>
            <w:r w:rsidR="00204F87">
              <w:rPr>
                <w:noProof/>
                <w:webHidden/>
              </w:rPr>
              <w:tab/>
            </w:r>
            <w:r w:rsidR="00204F87">
              <w:rPr>
                <w:noProof/>
                <w:webHidden/>
              </w:rPr>
              <w:fldChar w:fldCharType="begin"/>
            </w:r>
            <w:r w:rsidR="00204F87">
              <w:rPr>
                <w:noProof/>
                <w:webHidden/>
              </w:rPr>
              <w:instrText xml:space="preserve"> PAGEREF _Toc127303056 \h </w:instrText>
            </w:r>
            <w:r w:rsidR="00204F87">
              <w:rPr>
                <w:noProof/>
                <w:webHidden/>
              </w:rPr>
            </w:r>
            <w:r w:rsidR="00204F87">
              <w:rPr>
                <w:noProof/>
                <w:webHidden/>
              </w:rPr>
              <w:fldChar w:fldCharType="separate"/>
            </w:r>
            <w:r w:rsidR="00204F87">
              <w:rPr>
                <w:noProof/>
                <w:webHidden/>
              </w:rPr>
              <w:t>4</w:t>
            </w:r>
            <w:r w:rsidR="00204F87">
              <w:rPr>
                <w:noProof/>
                <w:webHidden/>
              </w:rPr>
              <w:fldChar w:fldCharType="end"/>
            </w:r>
          </w:hyperlink>
        </w:p>
        <w:p w14:paraId="4E62B7CC" w14:textId="6FC1EB70" w:rsidR="00204F87" w:rsidRDefault="00000000">
          <w:pPr>
            <w:pStyle w:val="TOC2"/>
            <w:tabs>
              <w:tab w:val="right" w:leader="dot" w:pos="9350"/>
            </w:tabs>
            <w:rPr>
              <w:noProof/>
            </w:rPr>
          </w:pPr>
          <w:hyperlink w:anchor="_Toc127303057" w:history="1">
            <w:r w:rsidR="00204F87" w:rsidRPr="002A3C3D">
              <w:rPr>
                <w:rStyle w:val="Hyperlink"/>
                <w:noProof/>
              </w:rPr>
              <w:t>Marriott International</w:t>
            </w:r>
            <w:r w:rsidR="00204F87">
              <w:rPr>
                <w:noProof/>
                <w:webHidden/>
              </w:rPr>
              <w:tab/>
            </w:r>
            <w:r w:rsidR="00204F87">
              <w:rPr>
                <w:noProof/>
                <w:webHidden/>
              </w:rPr>
              <w:fldChar w:fldCharType="begin"/>
            </w:r>
            <w:r w:rsidR="00204F87">
              <w:rPr>
                <w:noProof/>
                <w:webHidden/>
              </w:rPr>
              <w:instrText xml:space="preserve"> PAGEREF _Toc127303057 \h </w:instrText>
            </w:r>
            <w:r w:rsidR="00204F87">
              <w:rPr>
                <w:noProof/>
                <w:webHidden/>
              </w:rPr>
            </w:r>
            <w:r w:rsidR="00204F87">
              <w:rPr>
                <w:noProof/>
                <w:webHidden/>
              </w:rPr>
              <w:fldChar w:fldCharType="separate"/>
            </w:r>
            <w:r w:rsidR="00204F87">
              <w:rPr>
                <w:noProof/>
                <w:webHidden/>
              </w:rPr>
              <w:t>4</w:t>
            </w:r>
            <w:r w:rsidR="00204F87">
              <w:rPr>
                <w:noProof/>
                <w:webHidden/>
              </w:rPr>
              <w:fldChar w:fldCharType="end"/>
            </w:r>
          </w:hyperlink>
        </w:p>
        <w:p w14:paraId="3C31F808" w14:textId="3BB8EDA4" w:rsidR="00204F87" w:rsidRDefault="00000000">
          <w:pPr>
            <w:pStyle w:val="TOC2"/>
            <w:tabs>
              <w:tab w:val="right" w:leader="dot" w:pos="9350"/>
            </w:tabs>
            <w:rPr>
              <w:noProof/>
            </w:rPr>
          </w:pPr>
          <w:hyperlink w:anchor="_Toc127303058" w:history="1">
            <w:r w:rsidR="00204F87" w:rsidRPr="002A3C3D">
              <w:rPr>
                <w:rStyle w:val="Hyperlink"/>
                <w:noProof/>
              </w:rPr>
              <w:t>Accor international</w:t>
            </w:r>
            <w:r w:rsidR="00204F87">
              <w:rPr>
                <w:noProof/>
                <w:webHidden/>
              </w:rPr>
              <w:tab/>
            </w:r>
            <w:r w:rsidR="00204F87">
              <w:rPr>
                <w:noProof/>
                <w:webHidden/>
              </w:rPr>
              <w:fldChar w:fldCharType="begin"/>
            </w:r>
            <w:r w:rsidR="00204F87">
              <w:rPr>
                <w:noProof/>
                <w:webHidden/>
              </w:rPr>
              <w:instrText xml:space="preserve"> PAGEREF _Toc127303058 \h </w:instrText>
            </w:r>
            <w:r w:rsidR="00204F87">
              <w:rPr>
                <w:noProof/>
                <w:webHidden/>
              </w:rPr>
            </w:r>
            <w:r w:rsidR="00204F87">
              <w:rPr>
                <w:noProof/>
                <w:webHidden/>
              </w:rPr>
              <w:fldChar w:fldCharType="separate"/>
            </w:r>
            <w:r w:rsidR="00204F87">
              <w:rPr>
                <w:noProof/>
                <w:webHidden/>
              </w:rPr>
              <w:t>4</w:t>
            </w:r>
            <w:r w:rsidR="00204F87">
              <w:rPr>
                <w:noProof/>
                <w:webHidden/>
              </w:rPr>
              <w:fldChar w:fldCharType="end"/>
            </w:r>
          </w:hyperlink>
        </w:p>
        <w:p w14:paraId="64052C76" w14:textId="3B8686BF" w:rsidR="00204F87" w:rsidRDefault="00000000">
          <w:pPr>
            <w:pStyle w:val="TOC1"/>
            <w:tabs>
              <w:tab w:val="right" w:leader="dot" w:pos="9350"/>
            </w:tabs>
            <w:rPr>
              <w:noProof/>
            </w:rPr>
          </w:pPr>
          <w:hyperlink w:anchor="_Toc127303059" w:history="1">
            <w:r w:rsidR="00204F87" w:rsidRPr="002A3C3D">
              <w:rPr>
                <w:rStyle w:val="Hyperlink"/>
                <w:noProof/>
              </w:rPr>
              <w:t>Comparison of different financial management aspects</w:t>
            </w:r>
            <w:r w:rsidR="00204F87">
              <w:rPr>
                <w:noProof/>
                <w:webHidden/>
              </w:rPr>
              <w:tab/>
            </w:r>
            <w:r w:rsidR="00204F87">
              <w:rPr>
                <w:noProof/>
                <w:webHidden/>
              </w:rPr>
              <w:fldChar w:fldCharType="begin"/>
            </w:r>
            <w:r w:rsidR="00204F87">
              <w:rPr>
                <w:noProof/>
                <w:webHidden/>
              </w:rPr>
              <w:instrText xml:space="preserve"> PAGEREF _Toc127303059 \h </w:instrText>
            </w:r>
            <w:r w:rsidR="00204F87">
              <w:rPr>
                <w:noProof/>
                <w:webHidden/>
              </w:rPr>
            </w:r>
            <w:r w:rsidR="00204F87">
              <w:rPr>
                <w:noProof/>
                <w:webHidden/>
              </w:rPr>
              <w:fldChar w:fldCharType="separate"/>
            </w:r>
            <w:r w:rsidR="00204F87">
              <w:rPr>
                <w:noProof/>
                <w:webHidden/>
              </w:rPr>
              <w:t>5</w:t>
            </w:r>
            <w:r w:rsidR="00204F87">
              <w:rPr>
                <w:noProof/>
                <w:webHidden/>
              </w:rPr>
              <w:fldChar w:fldCharType="end"/>
            </w:r>
          </w:hyperlink>
        </w:p>
        <w:p w14:paraId="358797BD" w14:textId="067C42AB" w:rsidR="00204F87" w:rsidRDefault="00000000">
          <w:pPr>
            <w:pStyle w:val="TOC2"/>
            <w:tabs>
              <w:tab w:val="right" w:leader="dot" w:pos="9350"/>
            </w:tabs>
            <w:rPr>
              <w:noProof/>
            </w:rPr>
          </w:pPr>
          <w:hyperlink w:anchor="_Toc127303060" w:history="1">
            <w:r w:rsidR="00204F87" w:rsidRPr="002A3C3D">
              <w:rPr>
                <w:rStyle w:val="Hyperlink"/>
                <w:noProof/>
              </w:rPr>
              <w:t>Total Revenue</w:t>
            </w:r>
            <w:r w:rsidR="00204F87">
              <w:rPr>
                <w:noProof/>
                <w:webHidden/>
              </w:rPr>
              <w:tab/>
            </w:r>
            <w:r w:rsidR="00204F87">
              <w:rPr>
                <w:noProof/>
                <w:webHidden/>
              </w:rPr>
              <w:fldChar w:fldCharType="begin"/>
            </w:r>
            <w:r w:rsidR="00204F87">
              <w:rPr>
                <w:noProof/>
                <w:webHidden/>
              </w:rPr>
              <w:instrText xml:space="preserve"> PAGEREF _Toc127303060 \h </w:instrText>
            </w:r>
            <w:r w:rsidR="00204F87">
              <w:rPr>
                <w:noProof/>
                <w:webHidden/>
              </w:rPr>
            </w:r>
            <w:r w:rsidR="00204F87">
              <w:rPr>
                <w:noProof/>
                <w:webHidden/>
              </w:rPr>
              <w:fldChar w:fldCharType="separate"/>
            </w:r>
            <w:r w:rsidR="00204F87">
              <w:rPr>
                <w:noProof/>
                <w:webHidden/>
              </w:rPr>
              <w:t>5</w:t>
            </w:r>
            <w:r w:rsidR="00204F87">
              <w:rPr>
                <w:noProof/>
                <w:webHidden/>
              </w:rPr>
              <w:fldChar w:fldCharType="end"/>
            </w:r>
          </w:hyperlink>
        </w:p>
        <w:p w14:paraId="2DD50494" w14:textId="722BC636" w:rsidR="00204F87" w:rsidRDefault="00000000">
          <w:pPr>
            <w:pStyle w:val="TOC2"/>
            <w:tabs>
              <w:tab w:val="right" w:leader="dot" w:pos="9350"/>
            </w:tabs>
            <w:rPr>
              <w:noProof/>
            </w:rPr>
          </w:pPr>
          <w:hyperlink w:anchor="_Toc127303061" w:history="1">
            <w:r w:rsidR="00204F87" w:rsidRPr="002A3C3D">
              <w:rPr>
                <w:rStyle w:val="Hyperlink"/>
                <w:noProof/>
              </w:rPr>
              <w:t>Market Position</w:t>
            </w:r>
            <w:r w:rsidR="00204F87">
              <w:rPr>
                <w:noProof/>
                <w:webHidden/>
              </w:rPr>
              <w:tab/>
            </w:r>
            <w:r w:rsidR="00204F87">
              <w:rPr>
                <w:noProof/>
                <w:webHidden/>
              </w:rPr>
              <w:fldChar w:fldCharType="begin"/>
            </w:r>
            <w:r w:rsidR="00204F87">
              <w:rPr>
                <w:noProof/>
                <w:webHidden/>
              </w:rPr>
              <w:instrText xml:space="preserve"> PAGEREF _Toc127303061 \h </w:instrText>
            </w:r>
            <w:r w:rsidR="00204F87">
              <w:rPr>
                <w:noProof/>
                <w:webHidden/>
              </w:rPr>
            </w:r>
            <w:r w:rsidR="00204F87">
              <w:rPr>
                <w:noProof/>
                <w:webHidden/>
              </w:rPr>
              <w:fldChar w:fldCharType="separate"/>
            </w:r>
            <w:r w:rsidR="00204F87">
              <w:rPr>
                <w:noProof/>
                <w:webHidden/>
              </w:rPr>
              <w:t>6</w:t>
            </w:r>
            <w:r w:rsidR="00204F87">
              <w:rPr>
                <w:noProof/>
                <w:webHidden/>
              </w:rPr>
              <w:fldChar w:fldCharType="end"/>
            </w:r>
          </w:hyperlink>
        </w:p>
        <w:p w14:paraId="601D7037" w14:textId="7BDD0F98" w:rsidR="00204F87" w:rsidRDefault="00000000">
          <w:pPr>
            <w:pStyle w:val="TOC2"/>
            <w:tabs>
              <w:tab w:val="right" w:leader="dot" w:pos="9350"/>
            </w:tabs>
            <w:rPr>
              <w:noProof/>
            </w:rPr>
          </w:pPr>
          <w:hyperlink w:anchor="_Toc127303062" w:history="1">
            <w:r w:rsidR="00204F87" w:rsidRPr="002A3C3D">
              <w:rPr>
                <w:rStyle w:val="Hyperlink"/>
                <w:noProof/>
              </w:rPr>
              <w:t>Growth Potential</w:t>
            </w:r>
            <w:r w:rsidR="00204F87">
              <w:rPr>
                <w:noProof/>
                <w:webHidden/>
              </w:rPr>
              <w:tab/>
            </w:r>
            <w:r w:rsidR="00204F87">
              <w:rPr>
                <w:noProof/>
                <w:webHidden/>
              </w:rPr>
              <w:fldChar w:fldCharType="begin"/>
            </w:r>
            <w:r w:rsidR="00204F87">
              <w:rPr>
                <w:noProof/>
                <w:webHidden/>
              </w:rPr>
              <w:instrText xml:space="preserve"> PAGEREF _Toc127303062 \h </w:instrText>
            </w:r>
            <w:r w:rsidR="00204F87">
              <w:rPr>
                <w:noProof/>
                <w:webHidden/>
              </w:rPr>
            </w:r>
            <w:r w:rsidR="00204F87">
              <w:rPr>
                <w:noProof/>
                <w:webHidden/>
              </w:rPr>
              <w:fldChar w:fldCharType="separate"/>
            </w:r>
            <w:r w:rsidR="00204F87">
              <w:rPr>
                <w:noProof/>
                <w:webHidden/>
              </w:rPr>
              <w:t>7</w:t>
            </w:r>
            <w:r w:rsidR="00204F87">
              <w:rPr>
                <w:noProof/>
                <w:webHidden/>
              </w:rPr>
              <w:fldChar w:fldCharType="end"/>
            </w:r>
          </w:hyperlink>
        </w:p>
        <w:p w14:paraId="6466CEA3" w14:textId="0E474D5C" w:rsidR="00204F87" w:rsidRDefault="00000000">
          <w:pPr>
            <w:pStyle w:val="TOC2"/>
            <w:tabs>
              <w:tab w:val="right" w:leader="dot" w:pos="9350"/>
            </w:tabs>
            <w:rPr>
              <w:noProof/>
            </w:rPr>
          </w:pPr>
          <w:hyperlink w:anchor="_Toc127303063" w:history="1">
            <w:r w:rsidR="00204F87" w:rsidRPr="002A3C3D">
              <w:rPr>
                <w:rStyle w:val="Hyperlink"/>
                <w:noProof/>
              </w:rPr>
              <w:t>Financial commitment to CSR</w:t>
            </w:r>
            <w:r w:rsidR="00204F87">
              <w:rPr>
                <w:noProof/>
                <w:webHidden/>
              </w:rPr>
              <w:tab/>
            </w:r>
            <w:r w:rsidR="00204F87">
              <w:rPr>
                <w:noProof/>
                <w:webHidden/>
              </w:rPr>
              <w:fldChar w:fldCharType="begin"/>
            </w:r>
            <w:r w:rsidR="00204F87">
              <w:rPr>
                <w:noProof/>
                <w:webHidden/>
              </w:rPr>
              <w:instrText xml:space="preserve"> PAGEREF _Toc127303063 \h </w:instrText>
            </w:r>
            <w:r w:rsidR="00204F87">
              <w:rPr>
                <w:noProof/>
                <w:webHidden/>
              </w:rPr>
            </w:r>
            <w:r w:rsidR="00204F87">
              <w:rPr>
                <w:noProof/>
                <w:webHidden/>
              </w:rPr>
              <w:fldChar w:fldCharType="separate"/>
            </w:r>
            <w:r w:rsidR="00204F87">
              <w:rPr>
                <w:noProof/>
                <w:webHidden/>
              </w:rPr>
              <w:t>8</w:t>
            </w:r>
            <w:r w:rsidR="00204F87">
              <w:rPr>
                <w:noProof/>
                <w:webHidden/>
              </w:rPr>
              <w:fldChar w:fldCharType="end"/>
            </w:r>
          </w:hyperlink>
        </w:p>
        <w:p w14:paraId="57122931" w14:textId="46484045" w:rsidR="00204F87" w:rsidRDefault="00000000">
          <w:pPr>
            <w:pStyle w:val="TOC1"/>
            <w:tabs>
              <w:tab w:val="right" w:leader="dot" w:pos="9350"/>
            </w:tabs>
            <w:rPr>
              <w:noProof/>
            </w:rPr>
          </w:pPr>
          <w:hyperlink w:anchor="_Toc127303064" w:history="1">
            <w:r w:rsidR="00204F87" w:rsidRPr="002A3C3D">
              <w:rPr>
                <w:rStyle w:val="Hyperlink"/>
                <w:noProof/>
              </w:rPr>
              <w:t>Conclusion and recommendation</w:t>
            </w:r>
            <w:r w:rsidR="00204F87">
              <w:rPr>
                <w:noProof/>
                <w:webHidden/>
              </w:rPr>
              <w:tab/>
            </w:r>
            <w:r w:rsidR="00204F87">
              <w:rPr>
                <w:noProof/>
                <w:webHidden/>
              </w:rPr>
              <w:fldChar w:fldCharType="begin"/>
            </w:r>
            <w:r w:rsidR="00204F87">
              <w:rPr>
                <w:noProof/>
                <w:webHidden/>
              </w:rPr>
              <w:instrText xml:space="preserve"> PAGEREF _Toc127303064 \h </w:instrText>
            </w:r>
            <w:r w:rsidR="00204F87">
              <w:rPr>
                <w:noProof/>
                <w:webHidden/>
              </w:rPr>
            </w:r>
            <w:r w:rsidR="00204F87">
              <w:rPr>
                <w:noProof/>
                <w:webHidden/>
              </w:rPr>
              <w:fldChar w:fldCharType="separate"/>
            </w:r>
            <w:r w:rsidR="00204F87">
              <w:rPr>
                <w:noProof/>
                <w:webHidden/>
              </w:rPr>
              <w:t>10</w:t>
            </w:r>
            <w:r w:rsidR="00204F87">
              <w:rPr>
                <w:noProof/>
                <w:webHidden/>
              </w:rPr>
              <w:fldChar w:fldCharType="end"/>
            </w:r>
          </w:hyperlink>
        </w:p>
        <w:p w14:paraId="6EC31ECE" w14:textId="7C50C909" w:rsidR="00204F87" w:rsidRDefault="00000000">
          <w:pPr>
            <w:pStyle w:val="TOC1"/>
            <w:tabs>
              <w:tab w:val="right" w:leader="dot" w:pos="9350"/>
            </w:tabs>
            <w:rPr>
              <w:noProof/>
            </w:rPr>
          </w:pPr>
          <w:hyperlink w:anchor="_Toc127303065" w:history="1">
            <w:r w:rsidR="00204F87" w:rsidRPr="002A3C3D">
              <w:rPr>
                <w:rStyle w:val="Hyperlink"/>
                <w:noProof/>
              </w:rPr>
              <w:t>References</w:t>
            </w:r>
            <w:r w:rsidR="00204F87">
              <w:rPr>
                <w:noProof/>
                <w:webHidden/>
              </w:rPr>
              <w:tab/>
            </w:r>
            <w:r w:rsidR="00204F87">
              <w:rPr>
                <w:noProof/>
                <w:webHidden/>
              </w:rPr>
              <w:fldChar w:fldCharType="begin"/>
            </w:r>
            <w:r w:rsidR="00204F87">
              <w:rPr>
                <w:noProof/>
                <w:webHidden/>
              </w:rPr>
              <w:instrText xml:space="preserve"> PAGEREF _Toc127303065 \h </w:instrText>
            </w:r>
            <w:r w:rsidR="00204F87">
              <w:rPr>
                <w:noProof/>
                <w:webHidden/>
              </w:rPr>
            </w:r>
            <w:r w:rsidR="00204F87">
              <w:rPr>
                <w:noProof/>
                <w:webHidden/>
              </w:rPr>
              <w:fldChar w:fldCharType="separate"/>
            </w:r>
            <w:r w:rsidR="00204F87">
              <w:rPr>
                <w:noProof/>
                <w:webHidden/>
              </w:rPr>
              <w:t>11</w:t>
            </w:r>
            <w:r w:rsidR="00204F87">
              <w:rPr>
                <w:noProof/>
                <w:webHidden/>
              </w:rPr>
              <w:fldChar w:fldCharType="end"/>
            </w:r>
          </w:hyperlink>
        </w:p>
        <w:p w14:paraId="652E9CBA" w14:textId="423D5B06" w:rsidR="00204F87" w:rsidRDefault="00204F87">
          <w:r>
            <w:rPr>
              <w:b/>
              <w:bCs/>
              <w:noProof/>
            </w:rPr>
            <w:fldChar w:fldCharType="end"/>
          </w:r>
        </w:p>
      </w:sdtContent>
    </w:sdt>
    <w:p w14:paraId="14F7FE4A" w14:textId="083AA3FC" w:rsidR="000A37D7" w:rsidRDefault="000A37D7" w:rsidP="000A37D7"/>
    <w:p w14:paraId="5B69578E" w14:textId="7350D1DA" w:rsidR="000A37D7" w:rsidRDefault="000A37D7">
      <w:pPr>
        <w:spacing w:line="259" w:lineRule="auto"/>
        <w:jc w:val="left"/>
      </w:pPr>
      <w:r>
        <w:br w:type="page"/>
      </w:r>
    </w:p>
    <w:p w14:paraId="48EE0916" w14:textId="2783A788" w:rsidR="000A37D7" w:rsidRDefault="000A37D7" w:rsidP="000A37D7">
      <w:pPr>
        <w:pStyle w:val="Heading1"/>
      </w:pPr>
      <w:bookmarkStart w:id="0" w:name="_Toc127303055"/>
      <w:r>
        <w:t>Introduction</w:t>
      </w:r>
      <w:bookmarkEnd w:id="0"/>
    </w:p>
    <w:p w14:paraId="5A28AB1F" w14:textId="073E5586" w:rsidR="0012685E" w:rsidRDefault="0012685E" w:rsidP="0012685E">
      <w:pPr>
        <w:rPr>
          <w:rFonts w:eastAsiaTheme="majorEastAsia" w:cstheme="majorBidi"/>
          <w:b/>
          <w:sz w:val="32"/>
          <w:szCs w:val="32"/>
        </w:rPr>
      </w:pPr>
      <w:r>
        <w:t>T</w:t>
      </w:r>
      <w:r w:rsidR="00143D9F">
        <w:t>he t</w:t>
      </w:r>
      <w:r>
        <w:t>ourism and hospitality industry is one of largest and the fastest</w:t>
      </w:r>
      <w:r w:rsidR="00143D9F">
        <w:t>-</w:t>
      </w:r>
      <w:r>
        <w:t xml:space="preserve">growing industries </w:t>
      </w:r>
      <w:r w:rsidR="00143D9F">
        <w:t>in</w:t>
      </w:r>
      <w:r>
        <w:t xml:space="preserve"> the world.</w:t>
      </w:r>
      <w:r w:rsidR="00D46A5A">
        <w:t xml:space="preserve"> With the growth of this industry, local and international companies catering to the industry are also increasing. They come up with innovative service proces</w:t>
      </w:r>
      <w:r w:rsidR="00143D9F">
        <w:t>se</w:t>
      </w:r>
      <w:r w:rsidR="00D46A5A">
        <w:t xml:space="preserve">s, facilities and technologies to cater </w:t>
      </w:r>
      <w:r w:rsidR="00143D9F">
        <w:t xml:space="preserve">for </w:t>
      </w:r>
      <w:r w:rsidR="00D46A5A">
        <w:t xml:space="preserve">customers. In this report, a comparison </w:t>
      </w:r>
      <w:r w:rsidR="00143D9F">
        <w:t xml:space="preserve">of </w:t>
      </w:r>
      <w:r w:rsidR="00D46A5A">
        <w:t xml:space="preserve">various aspects of two prominent hotel chains, Marriott International and Accor International, is done. The comparison focuses on </w:t>
      </w:r>
      <w:r w:rsidR="00143D9F">
        <w:t xml:space="preserve">the </w:t>
      </w:r>
      <w:r w:rsidR="00D46A5A">
        <w:t>financial management of two companies regarding total revenue, market position, growth potential and financial commitment to CSR. Finally,</w:t>
      </w:r>
      <w:r w:rsidR="007D107B">
        <w:t xml:space="preserve"> recommendations on</w:t>
      </w:r>
      <w:r w:rsidR="00D46A5A">
        <w:t xml:space="preserve"> how this company can grow their business and utilise outsourcing </w:t>
      </w:r>
      <w:r w:rsidR="007D107B">
        <w:t xml:space="preserve">for facilitating </w:t>
      </w:r>
      <w:r w:rsidR="00143D9F">
        <w:t>its</w:t>
      </w:r>
      <w:r w:rsidR="007D107B">
        <w:t xml:space="preserve"> objectives are provided. </w:t>
      </w:r>
      <w:r>
        <w:br w:type="page"/>
      </w:r>
    </w:p>
    <w:p w14:paraId="3EA51011" w14:textId="14E96DDE" w:rsidR="000A37D7" w:rsidRDefault="000A37D7" w:rsidP="00D57701">
      <w:pPr>
        <w:pStyle w:val="Heading1"/>
      </w:pPr>
      <w:bookmarkStart w:id="1" w:name="_Toc127303056"/>
      <w:r>
        <w:t xml:space="preserve">Company </w:t>
      </w:r>
      <w:r w:rsidR="00C82497">
        <w:t>O</w:t>
      </w:r>
      <w:r>
        <w:t>verview</w:t>
      </w:r>
      <w:bookmarkEnd w:id="1"/>
    </w:p>
    <w:p w14:paraId="751D3773" w14:textId="67C4D31D" w:rsidR="000A37D7" w:rsidRDefault="0066660A" w:rsidP="000A37D7">
      <w:pPr>
        <w:pStyle w:val="Heading2"/>
      </w:pPr>
      <w:bookmarkStart w:id="2" w:name="_Toc127303057"/>
      <w:r>
        <w:t>Marriott</w:t>
      </w:r>
      <w:r w:rsidR="000A37D7">
        <w:t xml:space="preserve"> International</w:t>
      </w:r>
      <w:bookmarkEnd w:id="2"/>
    </w:p>
    <w:p w14:paraId="4D87829B" w14:textId="522E506A" w:rsidR="00425916" w:rsidRDefault="0066660A" w:rsidP="000A37D7">
      <w:r>
        <w:t>Marriot</w:t>
      </w:r>
      <w:r w:rsidR="00425916" w:rsidRPr="00425916">
        <w:t xml:space="preserve">t International is a renowned hotel operator with a large global portfolio of hotels and lodging properties that it operates and franchisees. The company offers a wide variety of brands, including extended-stay, luxury, and lifestyle hotels. With more than </w:t>
      </w:r>
      <w:r w:rsidR="00F6690B">
        <w:t>139</w:t>
      </w:r>
      <w:r w:rsidR="00425916" w:rsidRPr="00425916">
        <w:t xml:space="preserve"> nations and territories represented globally, it provides great service and experiences to visitors</w:t>
      </w:r>
      <w:r w:rsidR="00143D9F">
        <w:t xml:space="preserve"> </w:t>
      </w:r>
      <w:r w:rsidR="00143D9F" w:rsidRPr="00143D9F">
        <w:t>(Marriott, 2022)</w:t>
      </w:r>
      <w:r w:rsidR="00425916" w:rsidRPr="00425916">
        <w:t>.</w:t>
      </w:r>
    </w:p>
    <w:p w14:paraId="1CCD7939" w14:textId="02FAA07E" w:rsidR="000A37D7" w:rsidRDefault="0066660A" w:rsidP="000A37D7">
      <w:r>
        <w:t>Marriot</w:t>
      </w:r>
      <w:r w:rsidR="00425916" w:rsidRPr="00425916">
        <w:t xml:space="preserve">t is renowned for its dedication to community involvement, sustainability, and innovation. </w:t>
      </w:r>
      <w:proofErr w:type="spellStart"/>
      <w:r>
        <w:t>Marriott</w:t>
      </w:r>
      <w:r w:rsidR="00425916" w:rsidRPr="00425916">
        <w:t>t's</w:t>
      </w:r>
      <w:proofErr w:type="spellEnd"/>
      <w:r w:rsidR="00425916" w:rsidRPr="00425916">
        <w:t xml:space="preserve"> locations cater to a wide range of trave</w:t>
      </w:r>
      <w:r w:rsidR="00425916">
        <w:t>l</w:t>
      </w:r>
      <w:r w:rsidR="00425916" w:rsidRPr="00425916">
        <w:t>lers, from families and leisure guests to business travel</w:t>
      </w:r>
      <w:r w:rsidR="00425916">
        <w:t>l</w:t>
      </w:r>
      <w:r w:rsidR="00425916" w:rsidRPr="00425916">
        <w:t>ers, with a focus on personalized service.</w:t>
      </w:r>
    </w:p>
    <w:p w14:paraId="48F9D6F3" w14:textId="76F22F81" w:rsidR="00D57701" w:rsidRDefault="00D57701" w:rsidP="00D57701">
      <w:pPr>
        <w:pStyle w:val="Heading2"/>
      </w:pPr>
      <w:bookmarkStart w:id="3" w:name="_Toc127303058"/>
      <w:r>
        <w:t>Accor international</w:t>
      </w:r>
      <w:bookmarkEnd w:id="3"/>
    </w:p>
    <w:p w14:paraId="27C15E2D" w14:textId="2628E646" w:rsidR="00D57701" w:rsidRDefault="00D57701" w:rsidP="00D57701">
      <w:r w:rsidRPr="00D57701">
        <w:t>Accor is a multinational hospitality company that owns, manages and franchises hotels, resorts, and vacation properties. The company has a global presence in over 110 countries and operates over 4,800 hotels under a range of brands, including Sofitel, Pullman, Novotel, Mercure, and Ibis</w:t>
      </w:r>
      <w:r w:rsidR="00143D9F">
        <w:t xml:space="preserve"> </w:t>
      </w:r>
      <w:r w:rsidR="00143D9F" w:rsidRPr="00143D9F">
        <w:t>(Accor, 2022a)</w:t>
      </w:r>
      <w:r w:rsidRPr="00D57701">
        <w:t xml:space="preserve">. </w:t>
      </w:r>
    </w:p>
    <w:p w14:paraId="441553AF" w14:textId="4BD2B450" w:rsidR="00D57701" w:rsidRDefault="00D57701" w:rsidP="00D57701">
      <w:r w:rsidRPr="00D57701">
        <w:t>With a focus on providing a wide range of accommodations to suit different budgets, Accor offers luxury, mid-range, and economy lodging options. The company is committed to sustainability, diversity, and social responsibility, and strives to provide exceptional experiences for its guests</w:t>
      </w:r>
      <w:r w:rsidR="00143D9F">
        <w:t xml:space="preserve"> </w:t>
      </w:r>
      <w:r w:rsidR="00143D9F" w:rsidRPr="00143D9F">
        <w:t>(Accor, 2022a)</w:t>
      </w:r>
      <w:r w:rsidRPr="00D57701">
        <w:t>. Accor has a loyal customer base and is continually expanding its portfolio of properties around the world</w:t>
      </w:r>
      <w:r>
        <w:t xml:space="preserve">. </w:t>
      </w:r>
    </w:p>
    <w:p w14:paraId="3F5BFEF8" w14:textId="77777777" w:rsidR="00D57701" w:rsidRDefault="00D57701" w:rsidP="00D57701">
      <w:pPr>
        <w:pStyle w:val="Heading1"/>
      </w:pPr>
      <w:bookmarkStart w:id="4" w:name="_Toc127303059"/>
      <w:r>
        <w:t>Comparison of different financial management aspects</w:t>
      </w:r>
      <w:bookmarkEnd w:id="4"/>
    </w:p>
    <w:p w14:paraId="7EAEA2CE" w14:textId="1E4D516D" w:rsidR="001D637C" w:rsidRDefault="001D637C" w:rsidP="001D637C">
      <w:r>
        <w:t>The process of properly managing an organization's financial resources is known as financial management. This entails budgeting, investment choices, financing, and risk management, as well as planning, coordinating, managing, and monitoring an organization's financial activities</w:t>
      </w:r>
      <w:r w:rsidR="00143D9F">
        <w:t xml:space="preserve"> </w:t>
      </w:r>
      <w:r w:rsidR="00143D9F" w:rsidRPr="00143D9F">
        <w:t>(Madura and Hoque, 2018)</w:t>
      </w:r>
      <w:r>
        <w:t xml:space="preserve">. Maximizing shareholder value while </w:t>
      </w:r>
      <w:r w:rsidR="00CB5E7D">
        <w:t>ensuring</w:t>
      </w:r>
      <w:r>
        <w:t xml:space="preserve"> long-term financial stability and </w:t>
      </w:r>
      <w:r w:rsidR="00CB5E7D">
        <w:t>progressing</w:t>
      </w:r>
      <w:r>
        <w:t xml:space="preserve"> the strategic goals of the company are the main objectives of financial management.</w:t>
      </w:r>
    </w:p>
    <w:p w14:paraId="6AE3B7E8" w14:textId="2B82D69E" w:rsidR="00CB5E7D" w:rsidRDefault="001D637C" w:rsidP="001D637C">
      <w:r>
        <w:t>An understanding of a variety of topics, including accounting, finance, and economics, is necessary for effective financial management. Making wise financial decisions and efficiently allocating resources are part of the process to meet the objectives of the firm</w:t>
      </w:r>
      <w:r w:rsidR="00143D9F">
        <w:t xml:space="preserve"> </w:t>
      </w:r>
      <w:r w:rsidR="00143D9F" w:rsidRPr="00143D9F">
        <w:t>(Madura and Hoque, 2018)</w:t>
      </w:r>
      <w:r>
        <w:t>. Any organization's ability to manage its finances is essential to its success because it ensures that it has the resources it needs to function, expand, and manage its risks.</w:t>
      </w:r>
      <w:r w:rsidR="00CB5E7D">
        <w:t xml:space="preserve"> </w:t>
      </w:r>
    </w:p>
    <w:p w14:paraId="43A78855" w14:textId="4D885A3C" w:rsidR="00CB5E7D" w:rsidRDefault="00CB5E7D" w:rsidP="001D637C">
      <w:r>
        <w:t>Different companies appl</w:t>
      </w:r>
      <w:r w:rsidR="00C82497">
        <w:t>y</w:t>
      </w:r>
      <w:r>
        <w:t xml:space="preserve"> different approaches to financial management. </w:t>
      </w:r>
      <w:r w:rsidR="00C82497">
        <w:t>The f</w:t>
      </w:r>
      <w:r>
        <w:t xml:space="preserve">inancial management approach of </w:t>
      </w:r>
      <w:r w:rsidR="0066660A">
        <w:t>Marriott</w:t>
      </w:r>
      <w:r>
        <w:t xml:space="preserve"> International has some differences </w:t>
      </w:r>
      <w:r w:rsidR="00C82497">
        <w:t>from</w:t>
      </w:r>
      <w:r>
        <w:t xml:space="preserve"> that of Accor International. The following sections compare the financial management approaches of these two popular hotel brands.</w:t>
      </w:r>
    </w:p>
    <w:p w14:paraId="1CDE451D" w14:textId="77777777" w:rsidR="007E5548" w:rsidRDefault="00CB5E7D" w:rsidP="007E5548">
      <w:pPr>
        <w:pStyle w:val="Heading2"/>
      </w:pPr>
      <w:bookmarkStart w:id="5" w:name="_Toc127303060"/>
      <w:r w:rsidRPr="00CB5E7D">
        <w:t>Total Revenue</w:t>
      </w:r>
      <w:bookmarkEnd w:id="5"/>
    </w:p>
    <w:p w14:paraId="7B628229" w14:textId="2AE7E238" w:rsidR="00D86DC8" w:rsidRDefault="00CB5E7D" w:rsidP="001D637C">
      <w:r>
        <w:t xml:space="preserve">Revenue management refers to the application of </w:t>
      </w:r>
      <w:r w:rsidR="00272931">
        <w:t xml:space="preserve">analytics to predict customer behaviour with a view to ensuring that demanded products are available. </w:t>
      </w:r>
      <w:r w:rsidR="001B35D0">
        <w:t xml:space="preserve">In hospitality companies, </w:t>
      </w:r>
      <w:r w:rsidR="005D0EDF">
        <w:t>this</w:t>
      </w:r>
      <w:r w:rsidR="005D0EDF" w:rsidRPr="005D0EDF">
        <w:t xml:space="preserve"> refers to the strategic methods hotels employ to rent out their rooms and other items to the right customers at the right time in order to increase revenue growth</w:t>
      </w:r>
      <w:r w:rsidR="007802F9">
        <w:t xml:space="preserve"> </w:t>
      </w:r>
      <w:r w:rsidR="007802F9" w:rsidRPr="007802F9">
        <w:t>(Kimes and Ho, 2017)</w:t>
      </w:r>
      <w:r w:rsidR="005D0EDF" w:rsidRPr="005D0EDF">
        <w:t>.</w:t>
      </w:r>
    </w:p>
    <w:p w14:paraId="042EEB2E" w14:textId="19CFB793" w:rsidR="0085233D" w:rsidRDefault="00D86DC8" w:rsidP="00D86DC8">
      <w:r w:rsidRPr="00D86DC8">
        <w:t xml:space="preserve">In the field of revenue management, </w:t>
      </w:r>
      <w:r w:rsidR="0066660A">
        <w:t>Marriot</w:t>
      </w:r>
      <w:r w:rsidRPr="00D86DC8">
        <w:t xml:space="preserve">t has been a pioneer for more than 20 years. </w:t>
      </w:r>
      <w:r w:rsidR="00AD2389">
        <w:t xml:space="preserve">The company has different classes of hotels such as luxury, lifestyle and extended stay to cater to </w:t>
      </w:r>
      <w:r w:rsidR="00C82497">
        <w:t xml:space="preserve">a </w:t>
      </w:r>
      <w:r w:rsidR="00AD2389">
        <w:t xml:space="preserve">different class of customers. </w:t>
      </w:r>
      <w:r w:rsidRPr="00D86DC8">
        <w:t xml:space="preserve">With the aid of the </w:t>
      </w:r>
      <w:r w:rsidR="00AD2389">
        <w:t xml:space="preserve">revenue management </w:t>
      </w:r>
      <w:r w:rsidRPr="00D86DC8">
        <w:t>system</w:t>
      </w:r>
      <w:r w:rsidR="00AD2389">
        <w:t>s such as Group pricing optimisation and One Yield</w:t>
      </w:r>
      <w:r w:rsidRPr="00D86DC8">
        <w:t>, hotels are able to maximize their overall revenue and profit while also improving the quality of service they provide to catering and group clients</w:t>
      </w:r>
      <w:r w:rsidR="0085233D">
        <w:t xml:space="preserve"> </w:t>
      </w:r>
      <w:r w:rsidR="0085233D" w:rsidRPr="0085233D">
        <w:t>(</w:t>
      </w:r>
      <w:proofErr w:type="spellStart"/>
      <w:r w:rsidR="0085233D" w:rsidRPr="0085233D">
        <w:t>Hormby</w:t>
      </w:r>
      <w:proofErr w:type="spellEnd"/>
      <w:r w:rsidR="0085233D" w:rsidRPr="0085233D">
        <w:t xml:space="preserve"> et al., 2010)</w:t>
      </w:r>
      <w:r w:rsidRPr="00D86DC8">
        <w:t>. As of right now,</w:t>
      </w:r>
      <w:r w:rsidR="00AD2389">
        <w:t xml:space="preserve"> the systems are </w:t>
      </w:r>
      <w:r w:rsidRPr="00D86DC8">
        <w:t>producing results and demonstrating actual economic value within the first year.</w:t>
      </w:r>
    </w:p>
    <w:p w14:paraId="22C53699" w14:textId="5863B4AE" w:rsidR="007E5548" w:rsidRDefault="00167A23" w:rsidP="00D86DC8">
      <w:r>
        <w:t xml:space="preserve">On the other hand, Accor International has specialised systems for revenue management. </w:t>
      </w:r>
      <w:r w:rsidR="00C82497">
        <w:t>The r</w:t>
      </w:r>
      <w:r>
        <w:t xml:space="preserve">evenue management systems of the company help hotels analyse trends, forecast demand </w:t>
      </w:r>
      <w:r w:rsidR="00C82497">
        <w:t>for</w:t>
      </w:r>
      <w:r>
        <w:t xml:space="preserve"> different products and convert potential customers into true bookings. Accor also offers different classes of</w:t>
      </w:r>
      <w:r w:rsidR="001C5789">
        <w:t xml:space="preserve"> products such as Luxury, Mid-scale, and economy to serve different classes of customers. </w:t>
      </w:r>
      <w:r w:rsidR="007E6113">
        <w:t>Accor uses three systems for revenue management. T</w:t>
      </w:r>
      <w:r w:rsidR="00972559" w:rsidRPr="00972559">
        <w:t>he Flexible Pricing &amp; Performance Program, RM on Demand, and Total RM</w:t>
      </w:r>
      <w:r w:rsidR="007E5548">
        <w:t xml:space="preserve"> </w:t>
      </w:r>
      <w:r w:rsidR="007E5548" w:rsidRPr="007E5548">
        <w:t>(Accor, 2022)</w:t>
      </w:r>
      <w:r w:rsidR="00972559" w:rsidRPr="00972559">
        <w:t>. The Pricing &amp; Performance Program is a flexible system that maximizes hotel earnings through a clear and uniform hotel pricing display.</w:t>
      </w:r>
      <w:r w:rsidR="007E6113">
        <w:t xml:space="preserve"> </w:t>
      </w:r>
      <w:r w:rsidR="007E6113" w:rsidRPr="007E6113">
        <w:t>To provide strategic, individualized support fo</w:t>
      </w:r>
      <w:r w:rsidR="007E6113">
        <w:t>r</w:t>
      </w:r>
      <w:r w:rsidR="007E6113" w:rsidRPr="007E6113">
        <w:t xml:space="preserve"> hotel</w:t>
      </w:r>
      <w:r w:rsidR="007E6113">
        <w:t>s</w:t>
      </w:r>
      <w:r w:rsidR="007E6113" w:rsidRPr="007E6113">
        <w:t>, RM on Demand utilizes Accor's top revenue management solutions.</w:t>
      </w:r>
    </w:p>
    <w:p w14:paraId="77787023" w14:textId="77777777" w:rsidR="007E5548" w:rsidRDefault="007E5548" w:rsidP="007E5548">
      <w:pPr>
        <w:pStyle w:val="Heading2"/>
      </w:pPr>
      <w:bookmarkStart w:id="6" w:name="_Toc127303061"/>
      <w:r>
        <w:t>Market Position</w:t>
      </w:r>
      <w:bookmarkEnd w:id="6"/>
    </w:p>
    <w:p w14:paraId="0FEDAC9A" w14:textId="579D7C11" w:rsidR="00521853" w:rsidRDefault="007D7476" w:rsidP="006E40FA">
      <w:r>
        <w:t xml:space="preserve">According to </w:t>
      </w:r>
      <w:r w:rsidRPr="007D7476">
        <w:t>Cambridge Dictionary (2022)</w:t>
      </w:r>
      <w:r>
        <w:t xml:space="preserve">, </w:t>
      </w:r>
      <w:r w:rsidR="00C82497">
        <w:t xml:space="preserve">the </w:t>
      </w:r>
      <w:r>
        <w:t>m</w:t>
      </w:r>
      <w:r w:rsidR="00F507A6">
        <w:t xml:space="preserve">arket position can be described as the number of customers a company has relative to its competitors or the amount of revenue a company generates in relation to the industry. </w:t>
      </w:r>
      <w:r w:rsidR="00FC344C">
        <w:t>In other words, market position is the ability of a company to influence customer perception towards a brand or product.</w:t>
      </w:r>
    </w:p>
    <w:p w14:paraId="17562252" w14:textId="2B2222CA" w:rsidR="009716FC" w:rsidRDefault="0066660A" w:rsidP="006E40FA">
      <w:r>
        <w:t>Marriott</w:t>
      </w:r>
      <w:r w:rsidR="00521853">
        <w:t xml:space="preserve"> and Accor hotel chains are two of the most prominent and successful hotel chains </w:t>
      </w:r>
      <w:r w:rsidR="00C5185A">
        <w:t>around the world. Both of the hotel chains have large</w:t>
      </w:r>
      <w:r w:rsidR="00C82497">
        <w:t>-</w:t>
      </w:r>
      <w:r w:rsidR="00C5185A">
        <w:t>scale international operation</w:t>
      </w:r>
      <w:r w:rsidR="00C82497">
        <w:t>s</w:t>
      </w:r>
      <w:r w:rsidR="00C5185A">
        <w:t xml:space="preserve"> and cater to a range of diverse market segments. </w:t>
      </w:r>
      <w:r>
        <w:t>Marriott</w:t>
      </w:r>
      <w:r w:rsidR="00C5185A">
        <w:t xml:space="preserve"> International, in terms of market position, is considered to be a higher</w:t>
      </w:r>
      <w:r w:rsidR="00C82497">
        <w:t>-</w:t>
      </w:r>
      <w:r w:rsidR="00C5185A">
        <w:t xml:space="preserve">class hotel chain compared to Accor international. </w:t>
      </w:r>
      <w:r>
        <w:t>Marriott</w:t>
      </w:r>
      <w:r w:rsidR="00C5185A">
        <w:t>, whereas, operates many luxury and upscale hotel bran</w:t>
      </w:r>
      <w:r w:rsidR="00C82497">
        <w:t>d</w:t>
      </w:r>
      <w:r w:rsidR="00C5185A">
        <w:t xml:space="preserve">s such as </w:t>
      </w:r>
      <w:r w:rsidR="00406309" w:rsidRPr="00406309">
        <w:t xml:space="preserve">St. Regis, Ritz-Carlton, and JW </w:t>
      </w:r>
      <w:r>
        <w:t>Marriot</w:t>
      </w:r>
      <w:r w:rsidR="00406309" w:rsidRPr="00406309">
        <w:t>t</w:t>
      </w:r>
      <w:r w:rsidR="000624B7">
        <w:t xml:space="preserve"> </w:t>
      </w:r>
      <w:r w:rsidR="000624B7" w:rsidRPr="000624B7">
        <w:t>(</w:t>
      </w:r>
      <w:proofErr w:type="spellStart"/>
      <w:r>
        <w:t>Marriott</w:t>
      </w:r>
      <w:r w:rsidR="000624B7" w:rsidRPr="000624B7">
        <w:t>t</w:t>
      </w:r>
      <w:proofErr w:type="spellEnd"/>
      <w:r w:rsidR="000624B7" w:rsidRPr="000624B7">
        <w:t>, 2022)</w:t>
      </w:r>
      <w:r w:rsidR="00406309">
        <w:t>, Accor International, on the other side, has more middle and economy</w:t>
      </w:r>
      <w:r w:rsidR="00C82497">
        <w:t>-</w:t>
      </w:r>
      <w:r w:rsidR="00406309">
        <w:t xml:space="preserve">class hotel brands in its portfolio. </w:t>
      </w:r>
    </w:p>
    <w:p w14:paraId="5BBC96FF" w14:textId="71141840" w:rsidR="00571F3B" w:rsidRDefault="00FF5050" w:rsidP="00571F3B">
      <w:pPr>
        <w:spacing w:line="259" w:lineRule="auto"/>
        <w:jc w:val="center"/>
      </w:pPr>
      <w:r>
        <w:rPr>
          <w:noProof/>
        </w:rPr>
        <w:drawing>
          <wp:inline distT="0" distB="0" distL="0" distR="0" wp14:anchorId="2AF34C4F" wp14:editId="14FDADF4">
            <wp:extent cx="4572000" cy="2743200"/>
            <wp:effectExtent l="0" t="0" r="0" b="0"/>
            <wp:docPr id="4" name="Chart 4">
              <a:extLst xmlns:a="http://schemas.openxmlformats.org/drawingml/2006/main">
                <a:ext uri="{FF2B5EF4-FFF2-40B4-BE49-F238E27FC236}">
                  <a16:creationId xmlns:a16="http://schemas.microsoft.com/office/drawing/2014/main" id="{E621B14A-64E2-784E-96C8-BEA8325697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7542B19F" w14:textId="2BAD23A2" w:rsidR="00571F3B" w:rsidRDefault="0066660A" w:rsidP="00571F3B">
      <w:pPr>
        <w:spacing w:line="259" w:lineRule="auto"/>
        <w:jc w:val="center"/>
      </w:pPr>
      <w:r>
        <w:t>Marriott</w:t>
      </w:r>
      <w:r w:rsidR="00571F3B">
        <w:t xml:space="preserve"> vs Accor</w:t>
      </w:r>
    </w:p>
    <w:p w14:paraId="7F3854E9" w14:textId="2D3EE170" w:rsidR="00D57701" w:rsidRDefault="009716FC" w:rsidP="006E40FA">
      <w:r>
        <w:t xml:space="preserve">On another note, </w:t>
      </w:r>
      <w:r w:rsidR="0066660A">
        <w:t>Marriott</w:t>
      </w:r>
      <w:r>
        <w:t xml:space="preserve"> has </w:t>
      </w:r>
      <w:r w:rsidR="00C82497">
        <w:t xml:space="preserve">a </w:t>
      </w:r>
      <w:r>
        <w:t xml:space="preserve">larger global presence than Accor. </w:t>
      </w:r>
      <w:r w:rsidR="0066660A">
        <w:t>Marriott</w:t>
      </w:r>
      <w:r w:rsidR="00F6690B">
        <w:t xml:space="preserve"> has more than 8000 </w:t>
      </w:r>
      <w:r w:rsidR="009653ED">
        <w:t>hotels</w:t>
      </w:r>
      <w:r w:rsidR="00F6690B">
        <w:t xml:space="preserve"> under 30 brands in 139 countries across the world</w:t>
      </w:r>
      <w:r w:rsidR="000624B7">
        <w:t xml:space="preserve"> </w:t>
      </w:r>
      <w:r w:rsidR="000624B7" w:rsidRPr="000624B7">
        <w:t>(</w:t>
      </w:r>
      <w:r w:rsidR="0066660A">
        <w:t>Marriot</w:t>
      </w:r>
      <w:r w:rsidR="000624B7" w:rsidRPr="000624B7">
        <w:t>t, 2022)</w:t>
      </w:r>
      <w:r w:rsidR="00F6690B">
        <w:t xml:space="preserve">. </w:t>
      </w:r>
      <w:r w:rsidR="009653ED">
        <w:t>With this large</w:t>
      </w:r>
      <w:r w:rsidR="00C82497">
        <w:t>-</w:t>
      </w:r>
      <w:r w:rsidR="009653ED">
        <w:t>scale operation, the company generated a revenue of $22.9 billion in 2017 and $13.86 billion in 2021, a declined amount due to pandemic restrictions. On the other hand, Accor has more than 40 brands under which there are more than 5300 hotels in 110 countries</w:t>
      </w:r>
      <w:r w:rsidR="000624B7">
        <w:t xml:space="preserve"> </w:t>
      </w:r>
      <w:r w:rsidR="000624B7" w:rsidRPr="000624B7">
        <w:t>(Accor, 2022a)</w:t>
      </w:r>
      <w:r w:rsidR="009653ED">
        <w:t xml:space="preserve">. </w:t>
      </w:r>
      <w:r w:rsidR="00B903C6">
        <w:t>In 2021, Accor International generated a revenue of $2.49 billion. Thus, it is apparent from this quantit</w:t>
      </w:r>
      <w:r w:rsidR="00FF5050">
        <w:t xml:space="preserve">ative comparison that </w:t>
      </w:r>
      <w:r w:rsidR="0066660A">
        <w:t>Marriott</w:t>
      </w:r>
      <w:r w:rsidR="00FF5050">
        <w:t>’s market position is stronger than the market position of Accor.</w:t>
      </w:r>
    </w:p>
    <w:p w14:paraId="4C546DA5" w14:textId="2400FF5F" w:rsidR="000624B7" w:rsidRDefault="00916506" w:rsidP="00916506">
      <w:pPr>
        <w:pStyle w:val="Heading2"/>
      </w:pPr>
      <w:bookmarkStart w:id="7" w:name="_Toc127303062"/>
      <w:r>
        <w:t>Growth Potential</w:t>
      </w:r>
      <w:bookmarkEnd w:id="7"/>
    </w:p>
    <w:p w14:paraId="7246647F" w14:textId="1A4E4BC3" w:rsidR="0027742E" w:rsidRDefault="0066660A" w:rsidP="000A37D7">
      <w:r>
        <w:t>Though Marriott is the largest hotel group in the world, it has further growth opportunities.</w:t>
      </w:r>
      <w:r w:rsidR="008074BE">
        <w:t xml:space="preserve"> </w:t>
      </w:r>
      <w:r w:rsidR="008074BE" w:rsidRPr="008074BE">
        <w:t xml:space="preserve">The company's intentions for growth in Africa </w:t>
      </w:r>
      <w:r w:rsidR="00C82497">
        <w:t>are</w:t>
      </w:r>
      <w:r w:rsidR="008074BE" w:rsidRPr="008074BE">
        <w:t xml:space="preserve"> another evidence of its dedication. While serving the region's constantly changing and growing markets through </w:t>
      </w:r>
      <w:r w:rsidR="004A07D9">
        <w:t>its</w:t>
      </w:r>
      <w:r w:rsidR="008074BE" w:rsidRPr="008074BE">
        <w:t xml:space="preserve"> varied range of great brands, Marriott has ongoing growth prospects to expand in important gateway cities, commercial hubs, and resort destinations throughout Africa</w:t>
      </w:r>
      <w:r w:rsidR="00D67F70">
        <w:t xml:space="preserve"> </w:t>
      </w:r>
      <w:r w:rsidR="00D67F70" w:rsidRPr="00D67F70">
        <w:t>(Belani, 2022)</w:t>
      </w:r>
      <w:r w:rsidR="008074BE" w:rsidRPr="008074BE">
        <w:t>.</w:t>
      </w:r>
      <w:r w:rsidR="008074BE">
        <w:t xml:space="preserve"> Moreover, the company has growth prospects in other regions across the world with growing demand for luxury hotels</w:t>
      </w:r>
      <w:r w:rsidR="0027742E">
        <w:t>. Responding to this demand, the company is planning to expand its luxury brands as well. According to research, Marriott has growth potential in 5 different segments which include Starwood</w:t>
      </w:r>
      <w:r w:rsidR="00C82497">
        <w:t>'s</w:t>
      </w:r>
      <w:r w:rsidR="0027742E">
        <w:t xml:space="preserve"> three</w:t>
      </w:r>
      <w:r w:rsidR="00C82497">
        <w:t>-</w:t>
      </w:r>
      <w:r w:rsidR="0027742E">
        <w:t>tiered brands, growth in established brands, growth of international select service</w:t>
      </w:r>
      <w:r w:rsidR="00C82497">
        <w:t>s</w:t>
      </w:r>
      <w:r w:rsidR="0027742E">
        <w:t>, conversions and mergers &amp; acquisitions</w:t>
      </w:r>
      <w:r w:rsidR="005703FA">
        <w:t xml:space="preserve"> </w:t>
      </w:r>
      <w:r w:rsidR="005703FA" w:rsidRPr="005703FA">
        <w:t>(Mest, 2017)</w:t>
      </w:r>
      <w:r w:rsidR="0027742E">
        <w:t>.</w:t>
      </w:r>
    </w:p>
    <w:p w14:paraId="7FC1E073" w14:textId="1B8937E1" w:rsidR="005703FA" w:rsidRDefault="005703FA" w:rsidP="000A37D7">
      <w:r>
        <w:t xml:space="preserve">Similarly, </w:t>
      </w:r>
      <w:r w:rsidR="00D67F70">
        <w:t>Accor is the largest hotel operator in Europe and the company</w:t>
      </w:r>
      <w:r>
        <w:t xml:space="preserve"> has growth opportunities in diverse markets across the world in different market segments.</w:t>
      </w:r>
      <w:r w:rsidR="00D67F70">
        <w:t xml:space="preserve"> The previous years of the company w</w:t>
      </w:r>
      <w:r w:rsidR="00C82497">
        <w:t>ere</w:t>
      </w:r>
      <w:r w:rsidR="00D67F70">
        <w:t xml:space="preserve"> full of growth and development in diverse segments. For instance, the company opened 15 new hotels under its lifestyle segments as this is </w:t>
      </w:r>
      <w:r w:rsidR="00C82497">
        <w:t xml:space="preserve">a </w:t>
      </w:r>
      <w:r w:rsidR="00D67F70">
        <w:t>growing segment of the hotel chain</w:t>
      </w:r>
      <w:r w:rsidR="00971F0A">
        <w:t xml:space="preserve"> </w:t>
      </w:r>
      <w:r w:rsidR="00971F0A" w:rsidRPr="00971F0A">
        <w:t>(Delago, 2022)</w:t>
      </w:r>
      <w:r w:rsidR="00D67F70">
        <w:t>.</w:t>
      </w:r>
      <w:r w:rsidR="00B37083">
        <w:t xml:space="preserve"> In the same year, the company opened a total of 288 hotels</w:t>
      </w:r>
      <w:r w:rsidR="00BA32E4">
        <w:t xml:space="preserve"> around the world under different brands. </w:t>
      </w:r>
      <w:r w:rsidR="00C104C4">
        <w:t>In 2023, the company has a busy schedule of opening hotels under various brand</w:t>
      </w:r>
      <w:r w:rsidR="00C82497">
        <w:t>s</w:t>
      </w:r>
      <w:r w:rsidR="00C104C4">
        <w:t xml:space="preserve"> of the group. </w:t>
      </w:r>
      <w:r w:rsidR="001F43A1">
        <w:t xml:space="preserve">The company has </w:t>
      </w:r>
      <w:r w:rsidR="00C82497">
        <w:t xml:space="preserve">the </w:t>
      </w:r>
      <w:r w:rsidR="001F43A1">
        <w:t>plan to triple its lifestyle hotel in 2023</w:t>
      </w:r>
      <w:r w:rsidR="00971F0A">
        <w:t xml:space="preserve"> </w:t>
      </w:r>
      <w:r w:rsidR="00971F0A" w:rsidRPr="00971F0A">
        <w:t>(Delago, 2022)</w:t>
      </w:r>
      <w:r w:rsidR="001F43A1">
        <w:t xml:space="preserve">. </w:t>
      </w:r>
      <w:r w:rsidR="00C6018D">
        <w:t>As the</w:t>
      </w:r>
      <w:r w:rsidR="00C104C4">
        <w:t xml:space="preserve"> company has high growth potential in </w:t>
      </w:r>
      <w:r w:rsidR="00C82497">
        <w:t xml:space="preserve">the </w:t>
      </w:r>
      <w:r w:rsidR="00C104C4">
        <w:t>Asian region</w:t>
      </w:r>
      <w:r w:rsidR="00C6018D">
        <w:t>,</w:t>
      </w:r>
      <w:r w:rsidR="00C104C4">
        <w:t xml:space="preserve"> it is the grow</w:t>
      </w:r>
      <w:r w:rsidR="00C82497">
        <w:t>ing</w:t>
      </w:r>
      <w:r w:rsidR="00C104C4">
        <w:t xml:space="preserve"> focus of the company in 2023. The company has planned to open many luxury and lifestyle hotel</w:t>
      </w:r>
      <w:r w:rsidR="00C82497">
        <w:t>s</w:t>
      </w:r>
      <w:r w:rsidR="00C104C4">
        <w:t xml:space="preserve"> in this region</w:t>
      </w:r>
      <w:r w:rsidR="00C6018D">
        <w:t xml:space="preserve"> as well</w:t>
      </w:r>
      <w:r w:rsidR="00C104C4">
        <w:t xml:space="preserve">. </w:t>
      </w:r>
      <w:r w:rsidR="001F43A1">
        <w:t xml:space="preserve">Moreover, the company has </w:t>
      </w:r>
      <w:r w:rsidR="00C82497">
        <w:t xml:space="preserve">a </w:t>
      </w:r>
      <w:r w:rsidR="001F43A1">
        <w:t>plan for development in other continents in the world as well</w:t>
      </w:r>
      <w:r w:rsidR="00971F0A">
        <w:t xml:space="preserve"> </w:t>
      </w:r>
      <w:r w:rsidR="00971F0A" w:rsidRPr="00971F0A">
        <w:t>(Nicholls and Nicholls, 2022)</w:t>
      </w:r>
      <w:r w:rsidR="001F43A1">
        <w:t>.</w:t>
      </w:r>
    </w:p>
    <w:p w14:paraId="5195717F" w14:textId="760E24A3" w:rsidR="001F43A1" w:rsidRDefault="001F43A1" w:rsidP="000A37D7">
      <w:r w:rsidRPr="001F43A1">
        <w:t xml:space="preserve">In certain markets, both businesses have a substantial potential for growth, and their individual tactics are a reflection of their distinct advantages and market positions. However, Accor's focus on diversification and expansion into emerging areas may position it well for future growth prospects, whilst Marriott's greater worldwide network and concentration on luxury and lifestyle brands may provide it </w:t>
      </w:r>
      <w:r w:rsidR="00C82497">
        <w:t xml:space="preserve">with </w:t>
      </w:r>
      <w:r w:rsidRPr="001F43A1">
        <w:t xml:space="preserve">an advantage in some markets. </w:t>
      </w:r>
      <w:r>
        <w:t xml:space="preserve">Thus, it is evident that with the growth of </w:t>
      </w:r>
      <w:r w:rsidR="00C82497">
        <w:t xml:space="preserve">the </w:t>
      </w:r>
      <w:r>
        <w:t>tourism and hospitality industry worldwide, both th</w:t>
      </w:r>
      <w:r w:rsidR="00C82497">
        <w:t>ese</w:t>
      </w:r>
      <w:r>
        <w:t xml:space="preserve"> hotel chains have worldwide growth opportunit</w:t>
      </w:r>
      <w:r w:rsidR="00C82497">
        <w:t>ies</w:t>
      </w:r>
      <w:r>
        <w:t>. They have experienc</w:t>
      </w:r>
      <w:r w:rsidR="00C82497">
        <w:t>ed</w:t>
      </w:r>
      <w:r>
        <w:t xml:space="preserve"> rapid growth for </w:t>
      </w:r>
      <w:r w:rsidR="00C82497">
        <w:t xml:space="preserve">the </w:t>
      </w:r>
      <w:r>
        <w:t>last few years, and this trend is expected to continue in the upcoming years as well</w:t>
      </w:r>
      <w:r w:rsidR="00940265">
        <w:t xml:space="preserve">. </w:t>
      </w:r>
    </w:p>
    <w:p w14:paraId="68720E1A" w14:textId="5138A069" w:rsidR="00940265" w:rsidRDefault="00940265" w:rsidP="00940265">
      <w:pPr>
        <w:pStyle w:val="Heading2"/>
      </w:pPr>
      <w:bookmarkStart w:id="8" w:name="_Toc127303063"/>
      <w:r>
        <w:t>Financial commitment to CSR</w:t>
      </w:r>
      <w:bookmarkEnd w:id="8"/>
    </w:p>
    <w:p w14:paraId="046EB5EA" w14:textId="0721DD38" w:rsidR="00940265" w:rsidRDefault="00353D7F" w:rsidP="00940265">
      <w:r w:rsidRPr="00353D7F">
        <w:t xml:space="preserve">A company's financial investment in corporate social responsibility (CSR) projects </w:t>
      </w:r>
      <w:r w:rsidR="00143D9F">
        <w:t>are</w:t>
      </w:r>
      <w:r w:rsidRPr="00353D7F">
        <w:t xml:space="preserve"> referred to as financial commitment to CSR. Businesses can engage in a variety of CSR-related initiatives to lessen their negative social and environmental impacts. A financial commitment to CSR can take many different forms, including supporting community initiatives, giving to charities, making investments in environmentally friendly practices and infrastructure, and so on. Companies may show they care about the communities and surroundings in which they operate by allocating financial resources to CSR efforts. They can also improve their reputation and brand image.</w:t>
      </w:r>
    </w:p>
    <w:p w14:paraId="621CBA9A" w14:textId="384AC628" w:rsidR="009D5B4A" w:rsidRDefault="009D5B4A" w:rsidP="00940265">
      <w:r>
        <w:t xml:space="preserve">Marriott International has </w:t>
      </w:r>
      <w:r w:rsidR="00143D9F">
        <w:t xml:space="preserve">a </w:t>
      </w:r>
      <w:r>
        <w:t>substantial financial commitment to CSR. Serve 360 is one of the key CSR program</w:t>
      </w:r>
      <w:r w:rsidR="00143D9F">
        <w:t>s</w:t>
      </w:r>
      <w:r>
        <w:t xml:space="preserve"> of the company which encompas</w:t>
      </w:r>
      <w:r w:rsidR="00143D9F">
        <w:t>se</w:t>
      </w:r>
      <w:r>
        <w:t xml:space="preserve">s sustainability and social impacts. The company has invested large capital to reduce </w:t>
      </w:r>
      <w:r w:rsidR="00143D9F">
        <w:t xml:space="preserve">its </w:t>
      </w:r>
      <w:r>
        <w:t xml:space="preserve">carbon footprint by 30% </w:t>
      </w:r>
      <w:r w:rsidR="00143D9F">
        <w:t>by</w:t>
      </w:r>
      <w:r>
        <w:t xml:space="preserve"> 2025. The company also supports local communities by facilitating education, </w:t>
      </w:r>
      <w:r w:rsidR="00143D9F">
        <w:t xml:space="preserve">and </w:t>
      </w:r>
      <w:r w:rsidR="00CB56FD">
        <w:t xml:space="preserve">skill development, providing relief and humanitarian aid. Thus, the CSR activities of Marriott involve diverse fields. </w:t>
      </w:r>
    </w:p>
    <w:p w14:paraId="4DCDBFEF" w14:textId="2EE4A3A9" w:rsidR="00DE498A" w:rsidRDefault="00CB56FD" w:rsidP="00940265">
      <w:r>
        <w:t xml:space="preserve">On the other side, Accor International’s CSR activities, mainly, encompass three fields: environmental impact, promoting diversity and inclusion and supporting local communities. </w:t>
      </w:r>
      <w:r w:rsidR="00FB3008">
        <w:t xml:space="preserve">The company has </w:t>
      </w:r>
      <w:r w:rsidR="00143D9F">
        <w:t xml:space="preserve">a </w:t>
      </w:r>
      <w:r w:rsidR="00FB3008">
        <w:t xml:space="preserve">goal to reduce </w:t>
      </w:r>
      <w:r w:rsidR="00143D9F">
        <w:t xml:space="preserve">its </w:t>
      </w:r>
      <w:r w:rsidR="00FB3008">
        <w:t xml:space="preserve">carbon footprint by 60% in 2030 and gender parity in leadership in 2025. The company has partnerships with local NGOs and enterprises to support local communities. The company has </w:t>
      </w:r>
      <w:r w:rsidR="00143D9F">
        <w:t xml:space="preserve">a </w:t>
      </w:r>
      <w:r w:rsidR="00FB3008">
        <w:rPr>
          <w:rFonts w:cs="Times New Roman"/>
        </w:rPr>
        <w:t>€</w:t>
      </w:r>
      <w:r w:rsidR="00FB3008">
        <w:t>300 million fund to support local communities and development programmes.</w:t>
      </w:r>
    </w:p>
    <w:p w14:paraId="7086A3AA" w14:textId="77777777" w:rsidR="00DE498A" w:rsidRDefault="00DE498A">
      <w:pPr>
        <w:spacing w:line="259" w:lineRule="auto"/>
        <w:jc w:val="left"/>
        <w:rPr>
          <w:rFonts w:eastAsiaTheme="majorEastAsia" w:cstheme="majorBidi"/>
          <w:b/>
          <w:sz w:val="32"/>
          <w:szCs w:val="32"/>
        </w:rPr>
      </w:pPr>
      <w:r>
        <w:br w:type="page"/>
      </w:r>
    </w:p>
    <w:p w14:paraId="1506387A" w14:textId="2AB157EB" w:rsidR="00DE498A" w:rsidRDefault="00DE498A" w:rsidP="00DE498A">
      <w:pPr>
        <w:pStyle w:val="Heading1"/>
      </w:pPr>
      <w:bookmarkStart w:id="9" w:name="_Toc127303064"/>
      <w:r>
        <w:t>Conclusion and recommendation</w:t>
      </w:r>
      <w:bookmarkEnd w:id="9"/>
    </w:p>
    <w:p w14:paraId="75EBF8C4" w14:textId="3A4D02A8" w:rsidR="00A53E51" w:rsidRDefault="00FB3008" w:rsidP="00DE498A">
      <w:r>
        <w:t xml:space="preserve"> </w:t>
      </w:r>
      <w:r w:rsidR="00E136D0">
        <w:t xml:space="preserve">Marriott International should focus more on mid and economy segments to capitalise on its growth opportunities. Because </w:t>
      </w:r>
      <w:r w:rsidR="00143D9F">
        <w:t>of</w:t>
      </w:r>
      <w:r w:rsidR="00E136D0">
        <w:t xml:space="preserve"> the growth of tourism, </w:t>
      </w:r>
      <w:r w:rsidR="00143D9F">
        <w:t xml:space="preserve">the </w:t>
      </w:r>
      <w:r w:rsidR="00E136D0">
        <w:t>demand for low</w:t>
      </w:r>
      <w:r w:rsidR="00143D9F">
        <w:t>-</w:t>
      </w:r>
      <w:r w:rsidR="00E136D0">
        <w:t xml:space="preserve">cost hotels is also growing at a fast pace. </w:t>
      </w:r>
      <w:r w:rsidR="00A53E51">
        <w:t>By creating a more inclusive network of hotels, the company can serve all clas</w:t>
      </w:r>
      <w:r w:rsidR="00143D9F">
        <w:t>se</w:t>
      </w:r>
      <w:r w:rsidR="00A53E51">
        <w:t>s of people and capture the growing demand of the industry. However, the company can collaborate with local low-cost hotels and lodgings to outsource additional capacity in peak season. With this initiative</w:t>
      </w:r>
      <w:r w:rsidR="00143D9F">
        <w:t>,</w:t>
      </w:r>
      <w:r w:rsidR="00A53E51">
        <w:t xml:space="preserve"> the company can avoid huge establishment investment</w:t>
      </w:r>
      <w:r w:rsidR="00143D9F">
        <w:t>s</w:t>
      </w:r>
      <w:r w:rsidR="00A53E51">
        <w:t xml:space="preserve"> </w:t>
      </w:r>
      <w:r w:rsidR="00143D9F">
        <w:t>in</w:t>
      </w:r>
      <w:r w:rsidR="00A53E51">
        <w:t xml:space="preserve"> new hotels while grabbing the potential by outsourced capacities. </w:t>
      </w:r>
    </w:p>
    <w:p w14:paraId="51A697BD" w14:textId="77777777" w:rsidR="00194C8F" w:rsidRDefault="00A53E51" w:rsidP="00DE498A">
      <w:r>
        <w:t xml:space="preserve">On the other hand, Accor international has more growth opportunities in </w:t>
      </w:r>
      <w:r w:rsidR="00143D9F">
        <w:t xml:space="preserve">the </w:t>
      </w:r>
      <w:r>
        <w:t xml:space="preserve">luxury segment. As the demand for luxury </w:t>
      </w:r>
      <w:r w:rsidR="005C2D9A">
        <w:t xml:space="preserve">hotels is increasing, the company should increase its presence in luxury hotel segments. The company should extend its existing luxury brands to cater </w:t>
      </w:r>
      <w:r w:rsidR="00143D9F">
        <w:t xml:space="preserve">for </w:t>
      </w:r>
      <w:r w:rsidR="005C2D9A">
        <w:t xml:space="preserve">the growing demand for luxury hotels. This will help the company attain customer trust and attract more and more customers. Moreover, the company should focus on emerging markets such as Asia, Africa, </w:t>
      </w:r>
      <w:r w:rsidR="00143D9F">
        <w:t xml:space="preserve">and </w:t>
      </w:r>
      <w:r w:rsidR="005C2D9A">
        <w:t xml:space="preserve">Latin America to expand its business. Moreover, focusing on sustainability and environmental impacts of the company and related CSR can be very effective for the company to gain customers since travellers are becoming eco-friendly day by day. </w:t>
      </w:r>
      <w:r w:rsidR="00DA3691">
        <w:t xml:space="preserve">Nevertheless, Accor can outsource various aspects of its operations such as housekeeping and maintenance, food and beverages to reduce operating costs. This will increase the efficiency of the company as well as the profit margin. </w:t>
      </w:r>
    </w:p>
    <w:p w14:paraId="565ABCE3" w14:textId="77777777" w:rsidR="00194C8F" w:rsidRDefault="00194C8F">
      <w:pPr>
        <w:spacing w:line="259" w:lineRule="auto"/>
        <w:jc w:val="left"/>
      </w:pPr>
      <w:r>
        <w:br w:type="page"/>
      </w:r>
    </w:p>
    <w:p w14:paraId="3172780C" w14:textId="77777777" w:rsidR="00194C8F" w:rsidRDefault="00194C8F" w:rsidP="00194C8F">
      <w:pPr>
        <w:pStyle w:val="Heading1"/>
      </w:pPr>
      <w:bookmarkStart w:id="10" w:name="_Toc127303065"/>
      <w:r>
        <w:t>References</w:t>
      </w:r>
      <w:bookmarkEnd w:id="10"/>
    </w:p>
    <w:p w14:paraId="2CBD663A" w14:textId="77777777" w:rsidR="00194C8F" w:rsidRDefault="00194C8F" w:rsidP="00BB619F">
      <w:pPr>
        <w:rPr>
          <w:szCs w:val="24"/>
        </w:rPr>
      </w:pPr>
      <w:r w:rsidRPr="00BB619F">
        <w:t>Accor (2022a). About Accor. [</w:t>
      </w:r>
      <w:r>
        <w:t>online] group.accor.com. Available at: https://group.accor.com/en/group/who-we-are/about-us [Accessed 14 Feb. 2023].</w:t>
      </w:r>
    </w:p>
    <w:p w14:paraId="79077DC8" w14:textId="77777777" w:rsidR="00194C8F" w:rsidRDefault="00194C8F" w:rsidP="00BB619F">
      <w:r>
        <w:t xml:space="preserve">Accor (2022b). </w:t>
      </w:r>
      <w:r>
        <w:rPr>
          <w:i/>
          <w:iCs/>
        </w:rPr>
        <w:t>Revenue Management</w:t>
      </w:r>
      <w:r>
        <w:t>. [online] group.accor.com. Available at: https://group.accor.com/en/hotel-development/Maximise-your-revenue/revenue-management [Accessed 14 Feb. 2023].</w:t>
      </w:r>
    </w:p>
    <w:p w14:paraId="2F716322" w14:textId="77777777" w:rsidR="00194C8F" w:rsidRDefault="00194C8F" w:rsidP="00BB619F">
      <w:r>
        <w:t xml:space="preserve">Belani, C. (2022). </w:t>
      </w:r>
      <w:r>
        <w:rPr>
          <w:i/>
          <w:iCs/>
        </w:rPr>
        <w:t>Marriott International Continues Growth Across Africa with More Than 30 Anticipated Hotel Openings by the End of 2024</w:t>
      </w:r>
      <w:r>
        <w:t xml:space="preserve">. [online] Marriott International </w:t>
      </w:r>
      <w:proofErr w:type="spellStart"/>
      <w:r>
        <w:t>Newscenter</w:t>
      </w:r>
      <w:proofErr w:type="spellEnd"/>
      <w:r>
        <w:t xml:space="preserve"> (US). Available at: https://news.marriott.com/news/2022/11/02/marriott-international-continues-growth-across-africa-with-more-than-30-anticipated-hotel-openings-by-the-end-of-2024.</w:t>
      </w:r>
    </w:p>
    <w:p w14:paraId="2BF4E466" w14:textId="77777777" w:rsidR="00194C8F" w:rsidRDefault="00194C8F" w:rsidP="00BB619F">
      <w:r>
        <w:t xml:space="preserve">Cambridge Dictionary (2022). </w:t>
      </w:r>
      <w:r>
        <w:rPr>
          <w:i/>
          <w:iCs/>
        </w:rPr>
        <w:t>market position</w:t>
      </w:r>
      <w:r>
        <w:t>. [online] @CambridgeWords. Available at: https://dictionary.cambridge.org/dictionary/english/market-position [Accessed 14 Feb. 2023].</w:t>
      </w:r>
    </w:p>
    <w:p w14:paraId="6CEAD6BF" w14:textId="77777777" w:rsidR="00194C8F" w:rsidRDefault="00194C8F" w:rsidP="00BB619F">
      <w:r>
        <w:t xml:space="preserve">Delago, R. (2022). </w:t>
      </w:r>
      <w:r>
        <w:rPr>
          <w:i/>
          <w:iCs/>
        </w:rPr>
        <w:t>Accor’s list of top 2023 hotel openings</w:t>
      </w:r>
      <w:r>
        <w:t>. [online] Accor – Newsroom. Available at: https://press.accor.com/accors-list-of-top-2023-hotel-openings/?lang=en [Accessed 14 Feb. 2023].</w:t>
      </w:r>
    </w:p>
    <w:p w14:paraId="083D5859" w14:textId="77777777" w:rsidR="00194C8F" w:rsidRDefault="00194C8F" w:rsidP="00BB619F">
      <w:proofErr w:type="spellStart"/>
      <w:r>
        <w:t>Hormby</w:t>
      </w:r>
      <w:proofErr w:type="spellEnd"/>
      <w:r>
        <w:t xml:space="preserve">, S., Morrison, J., Dave, P., Meyers, M. and </w:t>
      </w:r>
      <w:proofErr w:type="spellStart"/>
      <w:r>
        <w:t>Tenca</w:t>
      </w:r>
      <w:proofErr w:type="spellEnd"/>
      <w:r>
        <w:t xml:space="preserve">, T. (2010). Marriott International Increases Revenue by Implementing a Group Pricing Optimizer. </w:t>
      </w:r>
      <w:r>
        <w:rPr>
          <w:i/>
          <w:iCs/>
        </w:rPr>
        <w:t>Interfaces</w:t>
      </w:r>
      <w:r>
        <w:t xml:space="preserve">, 40(1), pp.47–57. </w:t>
      </w:r>
      <w:proofErr w:type="spellStart"/>
      <w:r>
        <w:t>doi:https</w:t>
      </w:r>
      <w:proofErr w:type="spellEnd"/>
      <w:r>
        <w:t>://doi.org/10.1287/inte.1090.0482.</w:t>
      </w:r>
    </w:p>
    <w:p w14:paraId="347304A8" w14:textId="77777777" w:rsidR="00194C8F" w:rsidRDefault="00194C8F" w:rsidP="00BB619F">
      <w:r>
        <w:t xml:space="preserve">Kimes, S.E. and Ho, J. (2017). Revenue management in luxury hotels. </w:t>
      </w:r>
      <w:r>
        <w:rPr>
          <w:i/>
          <w:iCs/>
        </w:rPr>
        <w:t>Journal of Revenue and Pricing Management</w:t>
      </w:r>
      <w:r>
        <w:t xml:space="preserve">, 17(4), pp.291–295. </w:t>
      </w:r>
      <w:proofErr w:type="spellStart"/>
      <w:r>
        <w:t>doi:https</w:t>
      </w:r>
      <w:proofErr w:type="spellEnd"/>
      <w:r>
        <w:t>://doi.org/10.1057/s41272-017-0113-1.</w:t>
      </w:r>
    </w:p>
    <w:p w14:paraId="3B866EF5" w14:textId="77777777" w:rsidR="00194C8F" w:rsidRDefault="00194C8F" w:rsidP="00BB619F">
      <w:r>
        <w:t xml:space="preserve">Madura, J. and Hoque, A. (2018). </w:t>
      </w:r>
      <w:r>
        <w:rPr>
          <w:i/>
          <w:iCs/>
        </w:rPr>
        <w:t>International financial management</w:t>
      </w:r>
      <w:r>
        <w:t>. South Melbourne, Australia: Cengage Learning Australia.</w:t>
      </w:r>
    </w:p>
    <w:p w14:paraId="2F5B833F" w14:textId="77777777" w:rsidR="00194C8F" w:rsidRDefault="00194C8F" w:rsidP="00BB619F">
      <w:r>
        <w:t xml:space="preserve">Marriott (2022). </w:t>
      </w:r>
      <w:r>
        <w:rPr>
          <w:i/>
          <w:iCs/>
        </w:rPr>
        <w:t>About Marriott International | Corporate Information</w:t>
      </w:r>
      <w:r>
        <w:t>. [online] Marriott.com. Available at: https://www.marriott.com/marriott/aboutmarriott.mi.</w:t>
      </w:r>
    </w:p>
    <w:p w14:paraId="64C6E459" w14:textId="77777777" w:rsidR="00194C8F" w:rsidRDefault="00194C8F" w:rsidP="00BB619F">
      <w:r>
        <w:t xml:space="preserve">Mest, E. (2017). </w:t>
      </w:r>
      <w:r>
        <w:rPr>
          <w:i/>
          <w:iCs/>
        </w:rPr>
        <w:t>5 growth opportunities for Marriott</w:t>
      </w:r>
      <w:r>
        <w:t>. [online] Hotel Management. Available at: https://www.hotelmanagement.net/development/5-ways-marriott-planning-for-development-domination [Accessed 14 Feb. 2023].</w:t>
      </w:r>
    </w:p>
    <w:p w14:paraId="3D3309B7" w14:textId="77777777" w:rsidR="00194C8F" w:rsidRDefault="00194C8F" w:rsidP="00BB619F">
      <w:r>
        <w:t xml:space="preserve">Nicholls, C. and Nicholls, C. (2022). </w:t>
      </w:r>
      <w:r>
        <w:rPr>
          <w:i/>
          <w:iCs/>
        </w:rPr>
        <w:t>2023 development preview: Accor luxury brands</w:t>
      </w:r>
      <w:r>
        <w:t>. [online] THP News. Available at: https://tophotel.news/2023-development-preview-accor-luxury-brands/ [Accessed 14 Feb. 2023].</w:t>
      </w:r>
    </w:p>
    <w:p w14:paraId="6E36E077" w14:textId="65ACCE47" w:rsidR="00CB56FD" w:rsidRDefault="00A53E51" w:rsidP="00194C8F">
      <w:pPr>
        <w:pStyle w:val="Heading1"/>
      </w:pPr>
      <w:r>
        <w:t xml:space="preserve"> </w:t>
      </w:r>
    </w:p>
    <w:p w14:paraId="770404B4" w14:textId="77777777" w:rsidR="00C82497" w:rsidRPr="00940265" w:rsidRDefault="00C82497" w:rsidP="00940265"/>
    <w:p w14:paraId="7CFEF771" w14:textId="77777777" w:rsidR="00971F0A" w:rsidRDefault="00971F0A" w:rsidP="000A37D7"/>
    <w:p w14:paraId="29F31104" w14:textId="77777777" w:rsidR="001F43A1" w:rsidRDefault="001F43A1" w:rsidP="000A37D7"/>
    <w:p w14:paraId="17128144" w14:textId="77777777" w:rsidR="004A07D9" w:rsidRPr="000A37D7" w:rsidRDefault="004A07D9" w:rsidP="000A37D7"/>
    <w:sectPr w:rsidR="004A07D9" w:rsidRPr="000A37D7" w:rsidSect="00425C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wMTUxMjIzszAyNzVX0lEKTi0uzszPAykwrgUATXM+LywAAAA="/>
  </w:docVars>
  <w:rsids>
    <w:rsidRoot w:val="000A37D7"/>
    <w:rsid w:val="00020F53"/>
    <w:rsid w:val="000624B7"/>
    <w:rsid w:val="000A37D7"/>
    <w:rsid w:val="0012685E"/>
    <w:rsid w:val="00143D9F"/>
    <w:rsid w:val="001634D9"/>
    <w:rsid w:val="00167A23"/>
    <w:rsid w:val="00194C8F"/>
    <w:rsid w:val="001B35D0"/>
    <w:rsid w:val="001C5789"/>
    <w:rsid w:val="001D637C"/>
    <w:rsid w:val="001F43A1"/>
    <w:rsid w:val="00204F87"/>
    <w:rsid w:val="00272931"/>
    <w:rsid w:val="0027742E"/>
    <w:rsid w:val="003303BA"/>
    <w:rsid w:val="00353D7F"/>
    <w:rsid w:val="00406309"/>
    <w:rsid w:val="00425916"/>
    <w:rsid w:val="00425CF0"/>
    <w:rsid w:val="004A07D9"/>
    <w:rsid w:val="00521853"/>
    <w:rsid w:val="005703FA"/>
    <w:rsid w:val="00571F3B"/>
    <w:rsid w:val="005C2D9A"/>
    <w:rsid w:val="005D0EDF"/>
    <w:rsid w:val="00612C2F"/>
    <w:rsid w:val="0066660A"/>
    <w:rsid w:val="006A2BF8"/>
    <w:rsid w:val="006E40FA"/>
    <w:rsid w:val="00732CD7"/>
    <w:rsid w:val="007802F9"/>
    <w:rsid w:val="007D107B"/>
    <w:rsid w:val="007D7476"/>
    <w:rsid w:val="007E5548"/>
    <w:rsid w:val="007E6113"/>
    <w:rsid w:val="007F5DD6"/>
    <w:rsid w:val="008074BE"/>
    <w:rsid w:val="0085233D"/>
    <w:rsid w:val="00916506"/>
    <w:rsid w:val="00940265"/>
    <w:rsid w:val="009653ED"/>
    <w:rsid w:val="009716FC"/>
    <w:rsid w:val="00971F0A"/>
    <w:rsid w:val="00972559"/>
    <w:rsid w:val="009D5B4A"/>
    <w:rsid w:val="009F58E1"/>
    <w:rsid w:val="00A12D75"/>
    <w:rsid w:val="00A25679"/>
    <w:rsid w:val="00A53E51"/>
    <w:rsid w:val="00AD2389"/>
    <w:rsid w:val="00B37083"/>
    <w:rsid w:val="00B7262E"/>
    <w:rsid w:val="00B903C6"/>
    <w:rsid w:val="00B97392"/>
    <w:rsid w:val="00BA32E4"/>
    <w:rsid w:val="00BB619F"/>
    <w:rsid w:val="00BF71EA"/>
    <w:rsid w:val="00C104C4"/>
    <w:rsid w:val="00C2251A"/>
    <w:rsid w:val="00C5185A"/>
    <w:rsid w:val="00C6018D"/>
    <w:rsid w:val="00C82497"/>
    <w:rsid w:val="00C96A64"/>
    <w:rsid w:val="00CB56FD"/>
    <w:rsid w:val="00CB5E7D"/>
    <w:rsid w:val="00D46A5A"/>
    <w:rsid w:val="00D57701"/>
    <w:rsid w:val="00D67F70"/>
    <w:rsid w:val="00D84EDD"/>
    <w:rsid w:val="00D86DC8"/>
    <w:rsid w:val="00DA3691"/>
    <w:rsid w:val="00DB3C32"/>
    <w:rsid w:val="00DE498A"/>
    <w:rsid w:val="00E136D0"/>
    <w:rsid w:val="00E534F2"/>
    <w:rsid w:val="00F507A6"/>
    <w:rsid w:val="00F6690B"/>
    <w:rsid w:val="00F75A72"/>
    <w:rsid w:val="00FB3008"/>
    <w:rsid w:val="00FC344C"/>
    <w:rsid w:val="00FF50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B2349"/>
  <w15:chartTrackingRefBased/>
  <w15:docId w15:val="{1F36D76C-80C6-40EC-95B1-B881DBA71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E7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9739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732CD7"/>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392"/>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32CD7"/>
    <w:rPr>
      <w:rFonts w:ascii="Arial" w:eastAsiaTheme="majorEastAsia" w:hAnsi="Arial" w:cstheme="majorBidi"/>
      <w:b/>
      <w:sz w:val="28"/>
      <w:szCs w:val="26"/>
    </w:rPr>
  </w:style>
  <w:style w:type="paragraph" w:styleId="Title">
    <w:name w:val="Title"/>
    <w:basedOn w:val="Normal"/>
    <w:next w:val="Normal"/>
    <w:link w:val="TitleChar"/>
    <w:autoRedefine/>
    <w:uiPriority w:val="10"/>
    <w:qFormat/>
    <w:rsid w:val="00F75A72"/>
    <w:pPr>
      <w:spacing w:after="0" w:line="240" w:lineRule="auto"/>
      <w:contextualSpacing/>
      <w:jc w:val="center"/>
    </w:pPr>
    <w:rPr>
      <w:rFonts w:eastAsiaTheme="majorEastAsia" w:cstheme="majorBidi"/>
      <w:b/>
      <w:spacing w:val="-10"/>
      <w:kern w:val="28"/>
      <w:sz w:val="56"/>
      <w:szCs w:val="71"/>
    </w:rPr>
  </w:style>
  <w:style w:type="character" w:customStyle="1" w:styleId="TitleChar">
    <w:name w:val="Title Char"/>
    <w:basedOn w:val="DefaultParagraphFont"/>
    <w:link w:val="Title"/>
    <w:uiPriority w:val="10"/>
    <w:rsid w:val="00F75A72"/>
    <w:rPr>
      <w:rFonts w:ascii="Arial" w:eastAsiaTheme="majorEastAsia" w:hAnsi="Arial" w:cstheme="majorBidi"/>
      <w:b/>
      <w:spacing w:val="-10"/>
      <w:kern w:val="28"/>
      <w:sz w:val="56"/>
      <w:szCs w:val="71"/>
    </w:rPr>
  </w:style>
  <w:style w:type="paragraph" w:styleId="NormalWeb">
    <w:name w:val="Normal (Web)"/>
    <w:basedOn w:val="Normal"/>
    <w:uiPriority w:val="99"/>
    <w:semiHidden/>
    <w:unhideWhenUsed/>
    <w:rsid w:val="00194C8F"/>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204F87"/>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204F87"/>
    <w:pPr>
      <w:spacing w:after="100"/>
    </w:pPr>
  </w:style>
  <w:style w:type="paragraph" w:styleId="TOC2">
    <w:name w:val="toc 2"/>
    <w:basedOn w:val="Normal"/>
    <w:next w:val="Normal"/>
    <w:autoRedefine/>
    <w:uiPriority w:val="39"/>
    <w:unhideWhenUsed/>
    <w:rsid w:val="00204F87"/>
    <w:pPr>
      <w:spacing w:after="100"/>
      <w:ind w:left="240"/>
    </w:pPr>
  </w:style>
  <w:style w:type="character" w:styleId="Hyperlink">
    <w:name w:val="Hyperlink"/>
    <w:basedOn w:val="DefaultParagraphFont"/>
    <w:uiPriority w:val="99"/>
    <w:unhideWhenUsed/>
    <w:rsid w:val="00204F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4042917">
      <w:bodyDiv w:val="1"/>
      <w:marLeft w:val="0"/>
      <w:marRight w:val="0"/>
      <w:marTop w:val="0"/>
      <w:marBottom w:val="0"/>
      <w:divBdr>
        <w:top w:val="none" w:sz="0" w:space="0" w:color="auto"/>
        <w:left w:val="none" w:sz="0" w:space="0" w:color="auto"/>
        <w:bottom w:val="none" w:sz="0" w:space="0" w:color="auto"/>
        <w:right w:val="none" w:sz="0" w:space="0" w:color="auto"/>
      </w:divBdr>
    </w:div>
    <w:div w:id="2038004850">
      <w:bodyDiv w:val="1"/>
      <w:marLeft w:val="0"/>
      <w:marRight w:val="0"/>
      <w:marTop w:val="0"/>
      <w:marBottom w:val="0"/>
      <w:divBdr>
        <w:top w:val="none" w:sz="0" w:space="0" w:color="auto"/>
        <w:left w:val="none" w:sz="0" w:space="0" w:color="auto"/>
        <w:bottom w:val="none" w:sz="0" w:space="0" w:color="auto"/>
        <w:right w:val="none" w:sz="0" w:space="0" w:color="auto"/>
      </w:divBdr>
      <w:divsChild>
        <w:div w:id="98792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latin typeface="+mn-lt"/>
                <a:ea typeface="+mn-ea"/>
                <a:cs typeface="+mn-cs"/>
              </a:rPr>
              <a:t>Marriott</a:t>
            </a:r>
            <a:r>
              <a:rPr lang="en-GB" baseline="0"/>
              <a:t> vs Accor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Sheet1!$E$5</c:f>
              <c:strCache>
                <c:ptCount val="1"/>
                <c:pt idx="0">
                  <c:v>Marriot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Sheet1!$D$6:$D$8</c:f>
              <c:strCache>
                <c:ptCount val="3"/>
                <c:pt idx="0">
                  <c:v>brands</c:v>
                </c:pt>
                <c:pt idx="1">
                  <c:v>Country</c:v>
                </c:pt>
                <c:pt idx="2">
                  <c:v>Revenue</c:v>
                </c:pt>
              </c:strCache>
            </c:strRef>
          </c:cat>
          <c:val>
            <c:numRef>
              <c:f>Sheet1!$E$6:$E$8</c:f>
              <c:numCache>
                <c:formatCode>General</c:formatCode>
                <c:ptCount val="3"/>
                <c:pt idx="0">
                  <c:v>30</c:v>
                </c:pt>
                <c:pt idx="1">
                  <c:v>139</c:v>
                </c:pt>
                <c:pt idx="2" formatCode="&quot;$&quot;#,##0.00_);[Red]\(&quot;$&quot;#,##0.00\)">
                  <c:v>13.86</c:v>
                </c:pt>
              </c:numCache>
            </c:numRef>
          </c:val>
          <c:extLst>
            <c:ext xmlns:c16="http://schemas.microsoft.com/office/drawing/2014/chart" uri="{C3380CC4-5D6E-409C-BE32-E72D297353CC}">
              <c16:uniqueId val="{00000000-BD5D-457A-AC83-64380B1058AE}"/>
            </c:ext>
          </c:extLst>
        </c:ser>
        <c:ser>
          <c:idx val="1"/>
          <c:order val="1"/>
          <c:tx>
            <c:strRef>
              <c:f>Sheet1!$F$5</c:f>
              <c:strCache>
                <c:ptCount val="1"/>
                <c:pt idx="0">
                  <c:v>Accor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Sheet1!$D$6:$D$8</c:f>
              <c:strCache>
                <c:ptCount val="3"/>
                <c:pt idx="0">
                  <c:v>brands</c:v>
                </c:pt>
                <c:pt idx="1">
                  <c:v>Country</c:v>
                </c:pt>
                <c:pt idx="2">
                  <c:v>Revenue</c:v>
                </c:pt>
              </c:strCache>
            </c:strRef>
          </c:cat>
          <c:val>
            <c:numRef>
              <c:f>Sheet1!$F$6:$F$8</c:f>
              <c:numCache>
                <c:formatCode>General</c:formatCode>
                <c:ptCount val="3"/>
                <c:pt idx="0">
                  <c:v>40</c:v>
                </c:pt>
                <c:pt idx="1">
                  <c:v>110</c:v>
                </c:pt>
                <c:pt idx="2" formatCode="&quot;$&quot;#,##0.00_);[Red]\(&quot;$&quot;#,##0.00\)">
                  <c:v>2.4900000000000002</c:v>
                </c:pt>
              </c:numCache>
            </c:numRef>
          </c:val>
          <c:extLst>
            <c:ext xmlns:c16="http://schemas.microsoft.com/office/drawing/2014/chart" uri="{C3380CC4-5D6E-409C-BE32-E72D297353CC}">
              <c16:uniqueId val="{00000001-BD5D-457A-AC83-64380B1058AE}"/>
            </c:ext>
          </c:extLst>
        </c:ser>
        <c:dLbls>
          <c:dLblPos val="outEnd"/>
          <c:showLegendKey val="0"/>
          <c:showVal val="1"/>
          <c:showCatName val="0"/>
          <c:showSerName val="0"/>
          <c:showPercent val="0"/>
          <c:showBubbleSize val="0"/>
        </c:dLbls>
        <c:gapWidth val="219"/>
        <c:overlap val="-27"/>
        <c:axId val="384449039"/>
        <c:axId val="384448207"/>
      </c:barChart>
      <c:catAx>
        <c:axId val="3844490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448207"/>
        <c:crosses val="autoZero"/>
        <c:auto val="1"/>
        <c:lblAlgn val="ctr"/>
        <c:lblOffset val="100"/>
        <c:noMultiLvlLbl val="0"/>
      </c:catAx>
      <c:valAx>
        <c:axId val="3844482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4490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1763E-BC6F-4544-9F99-34BF6FB805B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1</Pages>
  <Words>2405</Words>
  <Characters>13713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Sayeem Hossain</dc:creator>
  <cp:keywords/>
  <dc:description/>
  <cp:lastModifiedBy>Alexandra Craescu (2111926)</cp:lastModifiedBy>
  <cp:revision>41</cp:revision>
  <dcterms:created xsi:type="dcterms:W3CDTF">2023-02-14T03:29:00Z</dcterms:created>
  <dcterms:modified xsi:type="dcterms:W3CDTF">2023-02-15T22:34:00Z</dcterms:modified>
</cp:coreProperties>
</file>