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061011865"/>
        <w:docPartObj>
          <w:docPartGallery w:val="Cover Pages"/>
          <w:docPartUnique/>
        </w:docPartObj>
      </w:sdtPr>
      <w:sdtEndPr/>
      <w:sdtContent>
        <w:p w14:paraId="1983788B" w14:textId="77777777" w:rsidR="00002350" w:rsidRPr="00B7519C" w:rsidRDefault="00002350" w:rsidP="00002350">
          <w:pPr>
            <w:spacing w:line="256" w:lineRule="auto"/>
          </w:pPr>
        </w:p>
        <w:p w14:paraId="63B42E82" w14:textId="77777777" w:rsidR="00002350" w:rsidRPr="00B7519C" w:rsidRDefault="00002350" w:rsidP="00002350">
          <w:pPr>
            <w:spacing w:line="256" w:lineRule="auto"/>
          </w:pPr>
          <w:r w:rsidRPr="00B7519C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20B0A00" wp14:editId="1C8B596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6614160" cy="1104900"/>
                    <wp:effectExtent l="0" t="0" r="0" b="0"/>
                    <wp:wrapSquare wrapText="bothSides"/>
                    <wp:docPr id="129" name="Text Box 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614160" cy="11049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52168A8E" w14:textId="6F1B17FE" w:rsidR="00002350" w:rsidRPr="00AF5923" w:rsidRDefault="00002350" w:rsidP="00002350">
                                <w:pPr>
                                  <w:pStyle w:val="NoSpacing"/>
                                  <w:spacing w:before="40" w:after="40"/>
                                  <w:ind w:left="-142" w:right="-135"/>
                                  <w:rPr>
                                    <w:caps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t xml:space="preserve">Lv.5 SYSTEMS ENG, </w:t>
                                </w:r>
                                <w:r w:rsidR="00EC6D0B"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t>Portfolio</w:t>
                                </w:r>
                                <w:r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t xml:space="preserve"> - </w:t>
                                </w:r>
                                <w:r w:rsidRPr="00B7519C">
                                  <w:rPr>
                                    <w:bCs/>
                                    <w:caps/>
                                    <w:sz w:val="28"/>
                                    <w:szCs w:val="28"/>
                                  </w:rPr>
                                  <w:t>ACDA5022</w:t>
                                </w:r>
                              </w:p>
                              <w:p w14:paraId="45CE43BA" w14:textId="77777777" w:rsidR="00002350" w:rsidRPr="00AF5923" w:rsidRDefault="00002350" w:rsidP="00002350">
                                <w:pPr>
                                  <w:pStyle w:val="NoSpacing"/>
                                  <w:spacing w:before="40" w:after="40"/>
                                  <w:ind w:left="-142" w:right="-135"/>
                                  <w:rPr>
                                    <w:caps/>
                                    <w:sz w:val="28"/>
                                    <w:szCs w:val="28"/>
                                  </w:rPr>
                                </w:pPr>
                                <w:r w:rsidRPr="00AF5923"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t>BEN LLOYD - 2219811</w:t>
                                </w:r>
                              </w:p>
                              <w:p w14:paraId="1508FDC1" w14:textId="77777777" w:rsidR="00002350" w:rsidRDefault="00002350" w:rsidP="00002350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clip" horzOverflow="clip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20B0A0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8" o:spid="_x0000_s1026" type="#_x0000_t202" style="position:absolute;margin-left:0;margin-top:0;width:520.8pt;height:87pt;z-index:251662336;visibility:visible;mso-wrap-style:square;mso-width-percent:0;mso-height-percent:0;mso-top-percent:790;mso-wrap-distance-left:9pt;mso-wrap-distance-top:0;mso-wrap-distance-right:9pt;mso-wrap-distance-bottom:0;mso-position-horizontal:center;mso-position-horizontal-relative:page;mso-position-vertical-relative:page;mso-width-percent:0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" filled="f" stroked="f" strokeweight=".5pt">
                    <v:textbox inset="1in,0,86.4pt,0">
                      <w:txbxContent>
                        <w:p w14:paraId="52168A8E" w14:textId="6F1B17FE" w:rsidR="00002350" w:rsidRPr="00AF5923" w:rsidRDefault="00002350" w:rsidP="00002350">
                          <w:pPr>
                            <w:pStyle w:val="NoSpacing"/>
                            <w:spacing w:before="40" w:after="40"/>
                            <w:ind w:left="-142" w:right="-135"/>
                            <w:rPr>
                              <w:caps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sz w:val="28"/>
                              <w:szCs w:val="28"/>
                            </w:rPr>
                            <w:t xml:space="preserve">Lv.5 SYSTEMS ENG, </w:t>
                          </w:r>
                          <w:r w:rsidR="00EC6D0B">
                            <w:rPr>
                              <w:caps/>
                              <w:sz w:val="28"/>
                              <w:szCs w:val="28"/>
                            </w:rPr>
                            <w:t>Portfolio</w:t>
                          </w:r>
                          <w:r>
                            <w:rPr>
                              <w:caps/>
                              <w:sz w:val="28"/>
                              <w:szCs w:val="28"/>
                            </w:rPr>
                            <w:t xml:space="preserve"> - </w:t>
                          </w:r>
                          <w:r w:rsidRPr="00B7519C">
                            <w:rPr>
                              <w:bCs/>
                              <w:caps/>
                              <w:sz w:val="28"/>
                              <w:szCs w:val="28"/>
                            </w:rPr>
                            <w:t>ACDA5022</w:t>
                          </w:r>
                        </w:p>
                        <w:p w14:paraId="45CE43BA" w14:textId="77777777" w:rsidR="00002350" w:rsidRPr="00AF5923" w:rsidRDefault="00002350" w:rsidP="00002350">
                          <w:pPr>
                            <w:pStyle w:val="NoSpacing"/>
                            <w:spacing w:before="40" w:after="40"/>
                            <w:ind w:left="-142" w:right="-135"/>
                            <w:rPr>
                              <w:caps/>
                              <w:sz w:val="28"/>
                              <w:szCs w:val="28"/>
                            </w:rPr>
                          </w:pPr>
                          <w:r w:rsidRPr="00AF5923">
                            <w:rPr>
                              <w:caps/>
                              <w:sz w:val="28"/>
                              <w:szCs w:val="28"/>
                            </w:rPr>
                            <w:t>BEN LLOYD - 2219811</w:t>
                          </w:r>
                        </w:p>
                        <w:p w14:paraId="1508FDC1" w14:textId="77777777" w:rsidR="00002350" w:rsidRDefault="00002350" w:rsidP="00002350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B7519C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1" locked="0" layoutInCell="1" allowOverlap="1" wp14:anchorId="28F07445" wp14:editId="2BA93DFB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753225" cy="7068185"/>
                    <wp:effectExtent l="0" t="0" r="0" b="0"/>
                    <wp:wrapNone/>
                    <wp:docPr id="125" name="Group 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614160" cy="7163435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53419619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gradFill rotWithShape="1">
                                <a:gsLst>
                                  <a:gs pos="0">
                                    <a:srgbClr val="0E2841">
                                      <a:tint val="93000"/>
                                      <a:satMod val="150000"/>
                                      <a:shade val="98000"/>
                                      <a:lumMod val="102000"/>
                                    </a:srgbClr>
                                  </a:gs>
                                  <a:gs pos="50000">
                                    <a:srgbClr val="0E2841">
                                      <a:tint val="98000"/>
                                      <a:satMod val="130000"/>
                                      <a:shade val="90000"/>
                                      <a:lumMod val="103000"/>
                                    </a:srgbClr>
                                  </a:gs>
                                  <a:gs pos="100000">
                                    <a:srgbClr val="0E2841">
                                      <a:shade val="63000"/>
                                      <a:satMod val="120000"/>
                                    </a:srgbClr>
                                  </a:gs>
                                </a:gsLst>
                                <a:lin ang="5400000" scaled="0"/>
                              </a:gradFill>
                              <a:ln>
                                <a:noFill/>
                              </a:ln>
                              <a:effectLst/>
                            </wps:spPr>
                            <wps:txbx>
                              <w:txbxContent>
                                <w:p w14:paraId="13E9F58B" w14:textId="70B04225" w:rsidR="00002350" w:rsidRPr="008B4EF3" w:rsidRDefault="001A6CBE" w:rsidP="00002350">
                                  <w:pPr>
                                    <w:jc w:val="center"/>
                                    <w:rPr>
                                      <w:color w:val="FFFFFF" w:themeColor="background1"/>
                                      <w:sz w:val="56"/>
                                      <w:szCs w:val="56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52"/>
                                        <w:szCs w:val="52"/>
                                      </w:rPr>
                                      <w:alias w:val="Title"/>
                                      <w:id w:val="-554696155"/>
                                      <w:showingPlcHdr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002350">
                                        <w:rPr>
                                          <w:color w:val="FFFFFF" w:themeColor="background1"/>
                                          <w:sz w:val="52"/>
                                          <w:szCs w:val="52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002350">
                                    <w:rPr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WORK BASED GROUP PROJECT – </w:t>
                                  </w:r>
                                  <w:r w:rsidR="008A3795">
                                    <w:rPr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FINAL REPORT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516673008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ysClr val="window" lastClr="FFFFFF">
                                  <a:alpha val="30000"/>
                                </a:sys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28F07445" id="Group 7" o:spid="_x0000_s1027" style="position:absolute;margin-left:0;margin-top:0;width:531.75pt;height:556.55pt;z-index:-251655168;mso-top-percent:45;mso-position-horizontal:center;mso-position-horizontal-relative:margin;mso-position-vertical-relative:page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"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" adj="-11796480,,5400" path="m,c,644,,644,,644v23,6,62,14,113,21c250,685,476,700,720,644v,-27,,-27,,-27c720,,720,,720,,,,,,,e" fillcolor="#495467" stroked="f">
                      <v:fill color2="#051f37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13E9F58B" w14:textId="70B04225" w:rsidR="00002350" w:rsidRPr="008B4EF3" w:rsidRDefault="001A6CBE" w:rsidP="00002350">
                            <w:pPr>
                              <w:jc w:val="center"/>
                              <w:rPr>
                                <w:color w:val="FFFFFF" w:themeColor="background1"/>
                                <w:sz w:val="56"/>
                                <w:szCs w:val="56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52"/>
                                  <w:szCs w:val="52"/>
                                </w:rPr>
                                <w:alias w:val="Title"/>
                                <w:id w:val="-554696155"/>
                                <w:showingPlcHdr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002350">
                                  <w:rPr>
                                    <w:color w:val="FFFFFF" w:themeColor="background1"/>
                                    <w:sz w:val="52"/>
                                    <w:szCs w:val="52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002350">
                              <w:rPr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WORK BASED GROUP PROJECT – </w:t>
                            </w:r>
                            <w:r w:rsidR="008A3795">
                              <w:rPr>
                                <w:color w:val="FFFFFF" w:themeColor="background1"/>
                                <w:sz w:val="52"/>
                                <w:szCs w:val="52"/>
                              </w:rPr>
                              <w:t>FINAL REPORT</w:t>
                            </w:r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" path="m607,c450,44,300,57,176,57,109,57,49,53,,48,66,58,152,66,251,66,358,66,480,56,607,27,607,,607,,607,e" fillcolor="window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Pr="00B7519C">
            <w:br w:type="page"/>
          </w:r>
        </w:p>
      </w:sdtContent>
    </w:sdt>
    <w:p w14:paraId="12690C0B" w14:textId="77777777" w:rsidR="00002350" w:rsidRDefault="00002350" w:rsidP="00002350">
      <w:pPr>
        <w:numPr>
          <w:ilvl w:val="0"/>
          <w:numId w:val="2"/>
        </w:numPr>
        <w:spacing w:line="256" w:lineRule="auto"/>
        <w:ind w:left="567" w:hanging="567"/>
        <w:contextualSpacing/>
        <w:rPr>
          <w:rFonts w:cs="Arial"/>
          <w:b/>
          <w:bCs/>
          <w:sz w:val="24"/>
          <w:szCs w:val="24"/>
          <w:u w:val="single"/>
        </w:rPr>
      </w:pPr>
      <w:r w:rsidRPr="00B7519C">
        <w:rPr>
          <w:rFonts w:cs="Arial"/>
          <w:b/>
          <w:bCs/>
          <w:sz w:val="24"/>
          <w:szCs w:val="24"/>
          <w:u w:val="single"/>
        </w:rPr>
        <w:lastRenderedPageBreak/>
        <w:t>Abstract</w:t>
      </w:r>
    </w:p>
    <w:p w14:paraId="62FFBB2A" w14:textId="77777777" w:rsidR="00002350" w:rsidRPr="00B7519C" w:rsidRDefault="00002350" w:rsidP="00002350">
      <w:pPr>
        <w:spacing w:line="256" w:lineRule="auto"/>
        <w:ind w:left="567"/>
        <w:contextualSpacing/>
        <w:rPr>
          <w:rFonts w:cs="Arial"/>
          <w:b/>
          <w:bCs/>
          <w:sz w:val="24"/>
          <w:szCs w:val="24"/>
          <w:u w:val="single"/>
        </w:rPr>
      </w:pPr>
    </w:p>
    <w:p w14:paraId="07BC2ACE" w14:textId="0DD088FC" w:rsidR="00002350" w:rsidRDefault="00002350" w:rsidP="00002350">
      <w:pPr>
        <w:spacing w:line="256" w:lineRule="auto"/>
        <w:ind w:left="567"/>
        <w:rPr>
          <w:sz w:val="24"/>
          <w:szCs w:val="24"/>
        </w:rPr>
      </w:pPr>
      <w:r>
        <w:rPr>
          <w:sz w:val="24"/>
          <w:szCs w:val="24"/>
        </w:rPr>
        <w:t xml:space="preserve">A task was set to collaboratively design a new Weapon System to defeat a specific target: a Communications centre located on the second floor of an office block. </w:t>
      </w:r>
      <w:r w:rsidR="008A3F1C">
        <w:rPr>
          <w:sz w:val="24"/>
          <w:szCs w:val="24"/>
        </w:rPr>
        <w:t>Outputs from the</w:t>
      </w:r>
      <w:r>
        <w:rPr>
          <w:sz w:val="24"/>
          <w:szCs w:val="24"/>
        </w:rPr>
        <w:t xml:space="preserve"> Quality Functional Development procedure w</w:t>
      </w:r>
      <w:r w:rsidR="008A3F1C">
        <w:rPr>
          <w:sz w:val="24"/>
          <w:szCs w:val="24"/>
        </w:rPr>
        <w:t xml:space="preserve">ere </w:t>
      </w:r>
      <w:r w:rsidR="00024165">
        <w:rPr>
          <w:sz w:val="24"/>
          <w:szCs w:val="24"/>
        </w:rPr>
        <w:t>collated</w:t>
      </w:r>
      <w:r w:rsidR="003D40E7">
        <w:rPr>
          <w:sz w:val="24"/>
          <w:szCs w:val="24"/>
        </w:rPr>
        <w:t xml:space="preserve"> and used to create a Concept Design for this task. This Concept, named Obscura, was then presented to a SQEP Panel</w:t>
      </w:r>
      <w:r w:rsidR="00F856E8">
        <w:rPr>
          <w:sz w:val="24"/>
          <w:szCs w:val="24"/>
        </w:rPr>
        <w:t xml:space="preserve"> </w:t>
      </w:r>
      <w:r w:rsidR="00C66717">
        <w:rPr>
          <w:sz w:val="24"/>
          <w:szCs w:val="24"/>
        </w:rPr>
        <w:t xml:space="preserve">alongside an overview of </w:t>
      </w:r>
      <w:r w:rsidR="00FC3EA9">
        <w:rPr>
          <w:sz w:val="24"/>
          <w:szCs w:val="24"/>
        </w:rPr>
        <w:t>the data required to bring Obscura into Service</w:t>
      </w:r>
      <w:r>
        <w:rPr>
          <w:sz w:val="24"/>
          <w:szCs w:val="24"/>
        </w:rPr>
        <w:t xml:space="preserve">. </w:t>
      </w:r>
    </w:p>
    <w:p w14:paraId="58C2CD91" w14:textId="77777777" w:rsidR="00002350" w:rsidRPr="00B7519C" w:rsidRDefault="00002350" w:rsidP="00002350">
      <w:pPr>
        <w:spacing w:line="256" w:lineRule="auto"/>
        <w:ind w:left="567"/>
        <w:rPr>
          <w:sz w:val="24"/>
          <w:szCs w:val="24"/>
        </w:rPr>
      </w:pPr>
    </w:p>
    <w:p w14:paraId="44551E60" w14:textId="77777777" w:rsidR="00002350" w:rsidRPr="00B7519C" w:rsidRDefault="00002350" w:rsidP="00002350">
      <w:pPr>
        <w:spacing w:line="256" w:lineRule="auto"/>
        <w:rPr>
          <w:rFonts w:cs="Arial"/>
          <w:b/>
          <w:bCs/>
          <w:sz w:val="24"/>
          <w:szCs w:val="24"/>
          <w:u w:val="single"/>
        </w:rPr>
      </w:pPr>
      <w:r w:rsidRPr="00B7519C">
        <w:rPr>
          <w:rFonts w:cs="Arial"/>
          <w:b/>
          <w:bCs/>
          <w:sz w:val="24"/>
          <w:szCs w:val="24"/>
          <w:u w:val="single"/>
        </w:rPr>
        <w:t>Table Of Contents</w:t>
      </w:r>
    </w:p>
    <w:p w14:paraId="107B1588" w14:textId="77777777" w:rsidR="00002350" w:rsidRPr="00B7519C" w:rsidRDefault="00002350" w:rsidP="00002350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i/>
          <w:iCs/>
          <w:sz w:val="20"/>
          <w:szCs w:val="20"/>
        </w:rPr>
      </w:pPr>
      <w:r w:rsidRPr="00B7519C">
        <w:rPr>
          <w:rFonts w:cs="Arial"/>
          <w:sz w:val="24"/>
          <w:szCs w:val="24"/>
        </w:rPr>
        <w:t>Abstract</w:t>
      </w:r>
      <w:r w:rsidRPr="00B7519C">
        <w:rPr>
          <w:rFonts w:cs="Arial"/>
          <w:i/>
          <w:iCs/>
          <w:sz w:val="16"/>
          <w:szCs w:val="16"/>
        </w:rPr>
        <w:t>(Page 1)</w:t>
      </w:r>
    </w:p>
    <w:p w14:paraId="5CF5AEEA" w14:textId="77777777" w:rsidR="00002350" w:rsidRPr="00B7519C" w:rsidRDefault="00002350" w:rsidP="00002350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i/>
          <w:iCs/>
          <w:sz w:val="20"/>
          <w:szCs w:val="20"/>
        </w:rPr>
      </w:pPr>
      <w:r w:rsidRPr="00B7519C">
        <w:rPr>
          <w:rFonts w:cs="Arial"/>
          <w:sz w:val="24"/>
          <w:szCs w:val="24"/>
        </w:rPr>
        <w:t>Introduction</w:t>
      </w:r>
      <w:r w:rsidRPr="00B7519C">
        <w:rPr>
          <w:rFonts w:cs="Arial"/>
          <w:i/>
          <w:iCs/>
          <w:sz w:val="16"/>
          <w:szCs w:val="16"/>
        </w:rPr>
        <w:t>(Page 1)</w:t>
      </w:r>
    </w:p>
    <w:p w14:paraId="58441CCD" w14:textId="0BB600A7" w:rsidR="00002350" w:rsidRPr="00B7519C" w:rsidRDefault="00002350" w:rsidP="00002350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Collaborative Work</w:t>
      </w:r>
      <w:r w:rsidRPr="00B7519C">
        <w:rPr>
          <w:rFonts w:cs="Arial"/>
          <w:i/>
          <w:iCs/>
          <w:sz w:val="16"/>
          <w:szCs w:val="16"/>
        </w:rPr>
        <w:t xml:space="preserve">(Page </w:t>
      </w:r>
      <w:r>
        <w:rPr>
          <w:rFonts w:cs="Arial"/>
          <w:i/>
          <w:iCs/>
          <w:sz w:val="16"/>
          <w:szCs w:val="16"/>
        </w:rPr>
        <w:t>2</w:t>
      </w:r>
      <w:r w:rsidRPr="00B7519C">
        <w:rPr>
          <w:rFonts w:cs="Arial"/>
          <w:i/>
          <w:iCs/>
          <w:sz w:val="16"/>
          <w:szCs w:val="16"/>
        </w:rPr>
        <w:t xml:space="preserve">  – Page </w:t>
      </w:r>
      <w:r w:rsidR="003E4942">
        <w:rPr>
          <w:rFonts w:cs="Arial"/>
          <w:i/>
          <w:iCs/>
          <w:sz w:val="16"/>
          <w:szCs w:val="16"/>
        </w:rPr>
        <w:t>4</w:t>
      </w:r>
      <w:r w:rsidRPr="00B7519C">
        <w:rPr>
          <w:rFonts w:cs="Arial"/>
          <w:i/>
          <w:iCs/>
          <w:sz w:val="16"/>
          <w:szCs w:val="16"/>
        </w:rPr>
        <w:t>)</w:t>
      </w:r>
    </w:p>
    <w:p w14:paraId="4811BD7D" w14:textId="1738B945" w:rsidR="00002350" w:rsidRPr="00B7519C" w:rsidRDefault="00002350" w:rsidP="00002350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>
        <w:rPr>
          <w:rFonts w:eastAsia="Aptos" w:cs="Arial"/>
          <w:sz w:val="24"/>
          <w:szCs w:val="24"/>
        </w:rPr>
        <w:t>Individual Work</w:t>
      </w:r>
      <w:r w:rsidRPr="00B7519C">
        <w:rPr>
          <w:rFonts w:eastAsia="Aptos" w:cs="Arial"/>
          <w:i/>
          <w:iCs/>
          <w:sz w:val="16"/>
          <w:szCs w:val="16"/>
        </w:rPr>
        <w:t xml:space="preserve">(Page </w:t>
      </w:r>
      <w:r w:rsidR="005C3E1B">
        <w:rPr>
          <w:rFonts w:eastAsia="Aptos" w:cs="Arial"/>
          <w:i/>
          <w:iCs/>
          <w:sz w:val="16"/>
          <w:szCs w:val="16"/>
        </w:rPr>
        <w:t>4</w:t>
      </w:r>
      <w:r w:rsidRPr="00B7519C">
        <w:rPr>
          <w:rFonts w:eastAsia="Aptos" w:cs="Arial"/>
          <w:i/>
          <w:iCs/>
          <w:sz w:val="16"/>
          <w:szCs w:val="16"/>
        </w:rPr>
        <w:t xml:space="preserve"> – Page </w:t>
      </w:r>
      <w:r w:rsidR="005C3E1B">
        <w:rPr>
          <w:rFonts w:eastAsia="Aptos" w:cs="Arial"/>
          <w:i/>
          <w:iCs/>
          <w:sz w:val="16"/>
          <w:szCs w:val="16"/>
        </w:rPr>
        <w:t>7</w:t>
      </w:r>
      <w:r w:rsidRPr="00B7519C">
        <w:rPr>
          <w:rFonts w:eastAsia="Aptos" w:cs="Arial"/>
          <w:i/>
          <w:iCs/>
          <w:sz w:val="16"/>
          <w:szCs w:val="16"/>
        </w:rPr>
        <w:t>)</w:t>
      </w:r>
    </w:p>
    <w:p w14:paraId="6B9F3628" w14:textId="4FF48EB7" w:rsidR="00002350" w:rsidRPr="00B7519C" w:rsidRDefault="00002350" w:rsidP="00002350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Discussion</w:t>
      </w:r>
      <w:r w:rsidRPr="00B7519C">
        <w:rPr>
          <w:rFonts w:cs="Arial"/>
          <w:i/>
          <w:iCs/>
          <w:sz w:val="16"/>
          <w:szCs w:val="16"/>
        </w:rPr>
        <w:t>( Page</w:t>
      </w:r>
      <w:r>
        <w:rPr>
          <w:rFonts w:cs="Arial"/>
          <w:i/>
          <w:iCs/>
          <w:sz w:val="16"/>
          <w:szCs w:val="16"/>
        </w:rPr>
        <w:t xml:space="preserve"> </w:t>
      </w:r>
      <w:r w:rsidR="005C3E1B">
        <w:rPr>
          <w:rFonts w:cs="Arial"/>
          <w:i/>
          <w:iCs/>
          <w:sz w:val="16"/>
          <w:szCs w:val="16"/>
        </w:rPr>
        <w:t xml:space="preserve">7 </w:t>
      </w:r>
      <w:r>
        <w:rPr>
          <w:rFonts w:cs="Arial"/>
          <w:i/>
          <w:iCs/>
          <w:sz w:val="16"/>
          <w:szCs w:val="16"/>
        </w:rPr>
        <w:t xml:space="preserve">- Page </w:t>
      </w:r>
      <w:r w:rsidR="005C3E1B">
        <w:rPr>
          <w:rFonts w:cs="Arial"/>
          <w:i/>
          <w:iCs/>
          <w:sz w:val="16"/>
          <w:szCs w:val="16"/>
        </w:rPr>
        <w:t>8</w:t>
      </w:r>
      <w:r w:rsidRPr="00B7519C">
        <w:rPr>
          <w:rFonts w:cs="Arial"/>
          <w:i/>
          <w:iCs/>
          <w:sz w:val="16"/>
          <w:szCs w:val="16"/>
        </w:rPr>
        <w:t>)</w:t>
      </w:r>
    </w:p>
    <w:p w14:paraId="55ED7CE3" w14:textId="3CD7633E" w:rsidR="00002350" w:rsidRPr="00B7519C" w:rsidRDefault="00002350" w:rsidP="00002350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B7519C">
        <w:rPr>
          <w:rFonts w:cs="Arial"/>
          <w:sz w:val="24"/>
          <w:szCs w:val="24"/>
        </w:rPr>
        <w:t>Conclusion</w:t>
      </w:r>
      <w:r w:rsidRPr="00B7519C">
        <w:rPr>
          <w:rFonts w:cs="Arial"/>
          <w:i/>
          <w:iCs/>
          <w:sz w:val="16"/>
          <w:szCs w:val="16"/>
        </w:rPr>
        <w:t>(Page</w:t>
      </w:r>
      <w:r w:rsidR="005C3E1B">
        <w:rPr>
          <w:rFonts w:cs="Arial"/>
          <w:i/>
          <w:iCs/>
          <w:sz w:val="16"/>
          <w:szCs w:val="16"/>
        </w:rPr>
        <w:t xml:space="preserve"> 8</w:t>
      </w:r>
      <w:r w:rsidR="003E4942">
        <w:rPr>
          <w:rFonts w:cs="Arial"/>
          <w:i/>
          <w:iCs/>
          <w:sz w:val="16"/>
          <w:szCs w:val="16"/>
        </w:rPr>
        <w:t xml:space="preserve"> </w:t>
      </w:r>
      <w:r w:rsidR="003B5AD0">
        <w:rPr>
          <w:rFonts w:cs="Arial"/>
          <w:i/>
          <w:iCs/>
          <w:sz w:val="16"/>
          <w:szCs w:val="16"/>
        </w:rPr>
        <w:t>–</w:t>
      </w:r>
      <w:r w:rsidR="003E4942">
        <w:rPr>
          <w:rFonts w:cs="Arial"/>
          <w:i/>
          <w:iCs/>
          <w:sz w:val="16"/>
          <w:szCs w:val="16"/>
        </w:rPr>
        <w:t xml:space="preserve"> Page</w:t>
      </w:r>
      <w:r w:rsidR="003B5AD0">
        <w:rPr>
          <w:rFonts w:cs="Arial"/>
          <w:i/>
          <w:iCs/>
          <w:sz w:val="16"/>
          <w:szCs w:val="16"/>
        </w:rPr>
        <w:t>9</w:t>
      </w:r>
      <w:r>
        <w:rPr>
          <w:rFonts w:cs="Arial"/>
          <w:i/>
          <w:iCs/>
          <w:sz w:val="16"/>
          <w:szCs w:val="16"/>
        </w:rPr>
        <w:t>)</w:t>
      </w:r>
    </w:p>
    <w:p w14:paraId="12DD0116" w14:textId="669A72FD" w:rsidR="00002350" w:rsidRPr="00B7519C" w:rsidRDefault="00002350" w:rsidP="00002350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B7519C">
        <w:rPr>
          <w:rFonts w:cs="Arial"/>
          <w:sz w:val="24"/>
          <w:szCs w:val="24"/>
        </w:rPr>
        <w:t>References &amp; Appendices</w:t>
      </w:r>
      <w:r w:rsidRPr="00B7519C">
        <w:rPr>
          <w:rFonts w:cs="Arial"/>
          <w:i/>
          <w:iCs/>
          <w:sz w:val="16"/>
          <w:szCs w:val="16"/>
        </w:rPr>
        <w:t xml:space="preserve">(Page </w:t>
      </w:r>
      <w:r w:rsidR="003B5AD0">
        <w:rPr>
          <w:rFonts w:cs="Arial"/>
          <w:i/>
          <w:iCs/>
          <w:sz w:val="16"/>
          <w:szCs w:val="16"/>
        </w:rPr>
        <w:t>9</w:t>
      </w:r>
      <w:r w:rsidR="005C3E1B">
        <w:rPr>
          <w:rFonts w:cs="Arial"/>
          <w:i/>
          <w:iCs/>
          <w:sz w:val="16"/>
          <w:szCs w:val="16"/>
        </w:rPr>
        <w:t xml:space="preserve"> – Page</w:t>
      </w:r>
      <w:r w:rsidR="003B5AD0">
        <w:rPr>
          <w:rFonts w:cs="Arial"/>
          <w:i/>
          <w:iCs/>
          <w:sz w:val="16"/>
          <w:szCs w:val="16"/>
        </w:rPr>
        <w:t>10</w:t>
      </w:r>
      <w:r w:rsidRPr="00B7519C">
        <w:rPr>
          <w:rFonts w:cs="Arial"/>
          <w:i/>
          <w:iCs/>
          <w:sz w:val="16"/>
          <w:szCs w:val="16"/>
        </w:rPr>
        <w:t>)</w:t>
      </w:r>
    </w:p>
    <w:p w14:paraId="437F5CB1" w14:textId="77777777" w:rsidR="00002350" w:rsidRPr="00B7519C" w:rsidRDefault="00002350" w:rsidP="00002350">
      <w:pPr>
        <w:spacing w:line="256" w:lineRule="auto"/>
        <w:rPr>
          <w:rFonts w:cs="Arial"/>
          <w:sz w:val="24"/>
          <w:szCs w:val="24"/>
        </w:rPr>
      </w:pPr>
    </w:p>
    <w:p w14:paraId="0813D8E2" w14:textId="77777777" w:rsidR="00002350" w:rsidRPr="00B7519C" w:rsidRDefault="00002350" w:rsidP="00002350">
      <w:pPr>
        <w:numPr>
          <w:ilvl w:val="0"/>
          <w:numId w:val="2"/>
        </w:numPr>
        <w:spacing w:line="256" w:lineRule="auto"/>
        <w:ind w:left="567" w:hanging="567"/>
        <w:contextualSpacing/>
        <w:rPr>
          <w:rFonts w:cs="Arial"/>
          <w:b/>
          <w:bCs/>
          <w:sz w:val="24"/>
          <w:szCs w:val="24"/>
          <w:u w:val="single"/>
        </w:rPr>
      </w:pPr>
      <w:r w:rsidRPr="00B7519C">
        <w:rPr>
          <w:rFonts w:cs="Arial"/>
          <w:b/>
          <w:bCs/>
          <w:sz w:val="24"/>
          <w:szCs w:val="24"/>
          <w:u w:val="single"/>
        </w:rPr>
        <w:t>Introduction</w:t>
      </w:r>
    </w:p>
    <w:p w14:paraId="7C73FCC3" w14:textId="77777777" w:rsidR="00002350" w:rsidRDefault="00002350" w:rsidP="00002350">
      <w:pPr>
        <w:spacing w:line="256" w:lineRule="auto"/>
        <w:ind w:left="1134" w:hanging="567"/>
        <w:contextualSpacing/>
        <w:rPr>
          <w:rFonts w:cs="Arial"/>
          <w:b/>
          <w:bCs/>
          <w:sz w:val="24"/>
          <w:szCs w:val="24"/>
          <w:u w:val="single"/>
        </w:rPr>
      </w:pPr>
    </w:p>
    <w:p w14:paraId="08B4BA8E" w14:textId="77777777" w:rsidR="00002350" w:rsidRDefault="00002350" w:rsidP="00002350">
      <w:pPr>
        <w:spacing w:line="256" w:lineRule="auto"/>
        <w:ind w:left="567"/>
        <w:contextualSpacing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4384" behindDoc="1" locked="0" layoutInCell="1" allowOverlap="1" wp14:anchorId="16BB8188" wp14:editId="51688106">
            <wp:simplePos x="0" y="0"/>
            <wp:positionH relativeFrom="margin">
              <wp:align>center</wp:align>
            </wp:positionH>
            <wp:positionV relativeFrom="paragraph">
              <wp:posOffset>831850</wp:posOffset>
            </wp:positionV>
            <wp:extent cx="6606540" cy="1876425"/>
            <wp:effectExtent l="0" t="0" r="3810" b="9525"/>
            <wp:wrapTight wrapText="bothSides">
              <wp:wrapPolygon edited="0">
                <wp:start x="0" y="0"/>
                <wp:lineTo x="0" y="21490"/>
                <wp:lineTo x="21550" y="21490"/>
                <wp:lineTo x="21550" y="0"/>
                <wp:lineTo x="0" y="0"/>
              </wp:wrapPolygon>
            </wp:wrapTight>
            <wp:docPr id="1188278819" name="Picture 5" descr="A diagram of a square and a squa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8278819" name="Picture 5" descr="A diagram of a square and a squar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06540" cy="18764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cs="Arial"/>
          <w:sz w:val="24"/>
          <w:szCs w:val="24"/>
        </w:rPr>
        <w:t xml:space="preserve">As previously stated, the target in question is a </w:t>
      </w:r>
      <w:r>
        <w:rPr>
          <w:sz w:val="24"/>
          <w:szCs w:val="24"/>
        </w:rPr>
        <w:t>Communications centre located on the second floor of an office block. This Centre is constructed from standard Cavity Walls, contains three windows and measures 10 metres by 8 metres by 4 metres as displayed in Figure 1.</w:t>
      </w:r>
    </w:p>
    <w:p w14:paraId="18659ADA" w14:textId="1423DDFA" w:rsidR="00002350" w:rsidRPr="005A2D82" w:rsidRDefault="00002350" w:rsidP="00002350">
      <w:pPr>
        <w:spacing w:line="256" w:lineRule="auto"/>
        <w:ind w:left="567"/>
        <w:contextualSpacing/>
        <w:jc w:val="center"/>
        <w:rPr>
          <w:i/>
          <w:iCs/>
          <w:sz w:val="20"/>
          <w:szCs w:val="20"/>
        </w:rPr>
      </w:pPr>
      <w:r w:rsidRPr="005A2D82">
        <w:rPr>
          <w:i/>
          <w:iCs/>
          <w:sz w:val="20"/>
          <w:szCs w:val="20"/>
        </w:rPr>
        <w:t>Figure</w:t>
      </w:r>
      <w:r w:rsidR="00FC3EA9">
        <w:rPr>
          <w:i/>
          <w:iCs/>
          <w:sz w:val="20"/>
          <w:szCs w:val="20"/>
        </w:rPr>
        <w:t xml:space="preserve"> </w:t>
      </w:r>
      <w:r w:rsidRPr="005A2D82">
        <w:rPr>
          <w:i/>
          <w:iCs/>
          <w:sz w:val="20"/>
          <w:szCs w:val="20"/>
        </w:rPr>
        <w:t>1 – Dimensions of Target Building</w:t>
      </w:r>
    </w:p>
    <w:p w14:paraId="0CF258B1" w14:textId="77777777" w:rsidR="00002350" w:rsidRDefault="00002350" w:rsidP="00002350">
      <w:pPr>
        <w:spacing w:line="256" w:lineRule="auto"/>
        <w:ind w:left="567"/>
        <w:contextualSpacing/>
        <w:rPr>
          <w:sz w:val="24"/>
          <w:szCs w:val="24"/>
        </w:rPr>
      </w:pPr>
    </w:p>
    <w:p w14:paraId="48413A51" w14:textId="53E6F93B" w:rsidR="00091600" w:rsidRPr="00CE792E" w:rsidRDefault="00002350" w:rsidP="00091600">
      <w:pPr>
        <w:spacing w:line="256" w:lineRule="auto"/>
        <w:ind w:left="567"/>
        <w:contextualSpacing/>
        <w:rPr>
          <w:i/>
          <w:iCs/>
          <w:sz w:val="24"/>
          <w:szCs w:val="24"/>
        </w:rPr>
      </w:pPr>
      <w:r>
        <w:rPr>
          <w:sz w:val="24"/>
          <w:szCs w:val="24"/>
        </w:rPr>
        <w:t xml:space="preserve">In addition, the supplied Specification stipulated that the Design should be capable of defeating the target at a range of </w:t>
      </w:r>
      <w:r w:rsidR="00C417A5">
        <w:rPr>
          <w:sz w:val="24"/>
          <w:szCs w:val="24"/>
        </w:rPr>
        <w:t xml:space="preserve">at least </w:t>
      </w:r>
      <w:r>
        <w:rPr>
          <w:sz w:val="24"/>
          <w:szCs w:val="24"/>
        </w:rPr>
        <w:t xml:space="preserve">100 metres and that any </w:t>
      </w:r>
      <w:r w:rsidR="00C417A5">
        <w:rPr>
          <w:sz w:val="24"/>
          <w:szCs w:val="24"/>
        </w:rPr>
        <w:t xml:space="preserve">detonative </w:t>
      </w:r>
      <w:r>
        <w:rPr>
          <w:sz w:val="24"/>
          <w:szCs w:val="24"/>
        </w:rPr>
        <w:t xml:space="preserve">effects produced by the Design should be contained within target area. </w:t>
      </w:r>
      <w:r w:rsidR="00C417A5">
        <w:rPr>
          <w:sz w:val="24"/>
          <w:szCs w:val="24"/>
        </w:rPr>
        <w:t xml:space="preserve">This Specification formed the basis of the Design Requirements. </w:t>
      </w:r>
    </w:p>
    <w:p w14:paraId="5498B4A8" w14:textId="77D31E07" w:rsidR="00002350" w:rsidRPr="00CE792E" w:rsidRDefault="00002350" w:rsidP="00002350">
      <w:pPr>
        <w:spacing w:line="256" w:lineRule="auto"/>
        <w:ind w:left="567"/>
        <w:contextualSpacing/>
        <w:jc w:val="center"/>
        <w:rPr>
          <w:i/>
          <w:iCs/>
          <w:sz w:val="24"/>
          <w:szCs w:val="24"/>
        </w:rPr>
      </w:pPr>
    </w:p>
    <w:p w14:paraId="0157639B" w14:textId="77777777" w:rsidR="00002350" w:rsidRDefault="00002350" w:rsidP="00002350">
      <w:pPr>
        <w:spacing w:line="256" w:lineRule="auto"/>
        <w:ind w:left="567" w:hanging="567"/>
        <w:contextualSpacing/>
        <w:rPr>
          <w:sz w:val="24"/>
          <w:szCs w:val="24"/>
        </w:rPr>
      </w:pPr>
    </w:p>
    <w:p w14:paraId="1094EB3B" w14:textId="77777777" w:rsidR="00002350" w:rsidRPr="00B7519C" w:rsidRDefault="00002350" w:rsidP="00002350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lastRenderedPageBreak/>
        <w:t>Collaborative Work</w:t>
      </w:r>
    </w:p>
    <w:p w14:paraId="74D7AA6F" w14:textId="77777777" w:rsidR="00C417A5" w:rsidRDefault="00C417A5" w:rsidP="00C417A5">
      <w:pPr>
        <w:spacing w:line="256" w:lineRule="auto"/>
        <w:ind w:left="1134" w:hanging="567"/>
        <w:contextualSpacing/>
        <w:rPr>
          <w:b/>
          <w:bCs/>
          <w:sz w:val="24"/>
          <w:szCs w:val="24"/>
          <w:u w:val="single"/>
        </w:rPr>
      </w:pPr>
    </w:p>
    <w:p w14:paraId="7DA01FF0" w14:textId="584ACF48" w:rsidR="00ED7F86" w:rsidRDefault="00F46599" w:rsidP="00CC3E3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076DC7B2" wp14:editId="3E456744">
            <wp:simplePos x="0" y="0"/>
            <wp:positionH relativeFrom="margin">
              <wp:align>left</wp:align>
            </wp:positionH>
            <wp:positionV relativeFrom="paragraph">
              <wp:posOffset>1524000</wp:posOffset>
            </wp:positionV>
            <wp:extent cx="5804535" cy="3259455"/>
            <wp:effectExtent l="0" t="0" r="5715" b="0"/>
            <wp:wrapTight wrapText="bothSides">
              <wp:wrapPolygon edited="0">
                <wp:start x="0" y="0"/>
                <wp:lineTo x="0" y="21461"/>
                <wp:lineTo x="21550" y="21461"/>
                <wp:lineTo x="21550" y="0"/>
                <wp:lineTo x="0" y="0"/>
              </wp:wrapPolygon>
            </wp:wrapTight>
            <wp:docPr id="708102115" name="Picture 6" descr="A yellow and black objec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8102115" name="Picture 6" descr="A yellow and black objec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4535" cy="32594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F7B00">
        <w:rPr>
          <w:sz w:val="24"/>
          <w:szCs w:val="24"/>
        </w:rPr>
        <w:t>After the Quality Functional Development</w:t>
      </w:r>
      <w:r w:rsidR="000951EC">
        <w:rPr>
          <w:sz w:val="24"/>
          <w:szCs w:val="24"/>
        </w:rPr>
        <w:t xml:space="preserve"> process ha</w:t>
      </w:r>
      <w:r w:rsidR="0031236C">
        <w:rPr>
          <w:sz w:val="24"/>
          <w:szCs w:val="24"/>
        </w:rPr>
        <w:t>d</w:t>
      </w:r>
      <w:r w:rsidR="000951EC">
        <w:rPr>
          <w:sz w:val="24"/>
          <w:szCs w:val="24"/>
        </w:rPr>
        <w:t xml:space="preserve"> concluded</w:t>
      </w:r>
      <w:r w:rsidR="008E5168">
        <w:rPr>
          <w:sz w:val="24"/>
          <w:szCs w:val="24"/>
        </w:rPr>
        <w:t>,</w:t>
      </w:r>
      <w:r w:rsidR="000951EC">
        <w:rPr>
          <w:sz w:val="24"/>
          <w:szCs w:val="24"/>
        </w:rPr>
        <w:t xml:space="preserve"> the </w:t>
      </w:r>
      <w:r w:rsidR="00CC3E3D">
        <w:rPr>
          <w:sz w:val="24"/>
          <w:szCs w:val="24"/>
        </w:rPr>
        <w:t>Tea</w:t>
      </w:r>
      <w:r w:rsidR="00C417A5">
        <w:rPr>
          <w:sz w:val="24"/>
          <w:szCs w:val="24"/>
        </w:rPr>
        <w:t>m</w:t>
      </w:r>
      <w:r w:rsidR="00CC3E3D">
        <w:rPr>
          <w:sz w:val="24"/>
          <w:szCs w:val="24"/>
        </w:rPr>
        <w:t xml:space="preserve"> </w:t>
      </w:r>
      <w:r w:rsidR="008E5168">
        <w:rPr>
          <w:sz w:val="24"/>
          <w:szCs w:val="24"/>
        </w:rPr>
        <w:t xml:space="preserve">agreed </w:t>
      </w:r>
      <w:r w:rsidR="00DB371C">
        <w:rPr>
          <w:sz w:val="24"/>
          <w:szCs w:val="24"/>
        </w:rPr>
        <w:t>upon a</w:t>
      </w:r>
      <w:r w:rsidR="00CC3E3D">
        <w:rPr>
          <w:sz w:val="24"/>
          <w:szCs w:val="24"/>
        </w:rPr>
        <w:t xml:space="preserve"> solidified</w:t>
      </w:r>
      <w:r w:rsidR="00C417A5">
        <w:rPr>
          <w:sz w:val="24"/>
          <w:szCs w:val="24"/>
        </w:rPr>
        <w:t xml:space="preserve"> concept; we were to use a beam-riding High Explosive </w:t>
      </w:r>
      <w:r w:rsidR="00DB371C">
        <w:rPr>
          <w:sz w:val="24"/>
          <w:szCs w:val="24"/>
        </w:rPr>
        <w:t xml:space="preserve">missile using a </w:t>
      </w:r>
      <w:r w:rsidR="00C417A5">
        <w:rPr>
          <w:sz w:val="24"/>
          <w:szCs w:val="24"/>
        </w:rPr>
        <w:t xml:space="preserve">Fragmentation Warhead </w:t>
      </w:r>
      <w:r w:rsidR="00DB371C">
        <w:rPr>
          <w:sz w:val="24"/>
          <w:szCs w:val="24"/>
        </w:rPr>
        <w:t xml:space="preserve">and </w:t>
      </w:r>
      <w:r w:rsidR="00C417A5">
        <w:rPr>
          <w:sz w:val="24"/>
          <w:szCs w:val="24"/>
        </w:rPr>
        <w:t xml:space="preserve">fitted with a Delay </w:t>
      </w:r>
      <w:proofErr w:type="spellStart"/>
      <w:r w:rsidR="00C417A5">
        <w:rPr>
          <w:sz w:val="24"/>
          <w:szCs w:val="24"/>
        </w:rPr>
        <w:t>fuze</w:t>
      </w:r>
      <w:proofErr w:type="spellEnd"/>
      <w:r w:rsidR="00DB371C">
        <w:rPr>
          <w:sz w:val="24"/>
          <w:szCs w:val="24"/>
        </w:rPr>
        <w:t>.</w:t>
      </w:r>
      <w:r w:rsidR="00DA7EA8">
        <w:rPr>
          <w:sz w:val="24"/>
          <w:szCs w:val="24"/>
        </w:rPr>
        <w:t xml:space="preserve"> The intention was </w:t>
      </w:r>
      <w:r w:rsidR="00DA7EA8">
        <w:rPr>
          <w:sz w:val="24"/>
          <w:szCs w:val="24"/>
        </w:rPr>
        <w:t xml:space="preserve">to penetrate a window rather than a wall </w:t>
      </w:r>
      <w:r w:rsidR="00DA7EA8">
        <w:rPr>
          <w:sz w:val="24"/>
          <w:szCs w:val="24"/>
        </w:rPr>
        <w:t xml:space="preserve">as </w:t>
      </w:r>
      <w:r w:rsidR="00530388">
        <w:rPr>
          <w:sz w:val="24"/>
          <w:szCs w:val="24"/>
        </w:rPr>
        <w:t>it was</w:t>
      </w:r>
      <w:r w:rsidR="00530388">
        <w:rPr>
          <w:sz w:val="24"/>
          <w:szCs w:val="24"/>
        </w:rPr>
        <w:t xml:space="preserve"> theorised that the missile would have enough kinetic energy to pierce the window</w:t>
      </w:r>
      <w:r w:rsidR="0096610A">
        <w:rPr>
          <w:sz w:val="24"/>
          <w:szCs w:val="24"/>
        </w:rPr>
        <w:t xml:space="preserve"> and</w:t>
      </w:r>
      <w:r w:rsidR="00530388">
        <w:rPr>
          <w:sz w:val="24"/>
          <w:szCs w:val="24"/>
        </w:rPr>
        <w:t xml:space="preserve"> </w:t>
      </w:r>
      <w:r w:rsidR="00DA7EA8">
        <w:rPr>
          <w:sz w:val="24"/>
          <w:szCs w:val="24"/>
        </w:rPr>
        <w:t>this</w:t>
      </w:r>
      <w:r w:rsidR="00DA7EA8">
        <w:rPr>
          <w:sz w:val="24"/>
          <w:szCs w:val="24"/>
        </w:rPr>
        <w:t xml:space="preserve"> </w:t>
      </w:r>
      <w:r w:rsidR="00530388">
        <w:rPr>
          <w:sz w:val="24"/>
          <w:szCs w:val="24"/>
        </w:rPr>
        <w:t xml:space="preserve">would </w:t>
      </w:r>
      <w:r w:rsidR="00DA7EA8">
        <w:rPr>
          <w:sz w:val="24"/>
          <w:szCs w:val="24"/>
        </w:rPr>
        <w:t>eliminate the need for a precursor Shaped Charge warhead</w:t>
      </w:r>
      <w:r w:rsidR="004673BF">
        <w:rPr>
          <w:sz w:val="24"/>
          <w:szCs w:val="24"/>
        </w:rPr>
        <w:t xml:space="preserve"> as seen on other missiles</w:t>
      </w:r>
      <w:r w:rsidR="0096610A">
        <w:rPr>
          <w:sz w:val="24"/>
          <w:szCs w:val="24"/>
        </w:rPr>
        <w:t xml:space="preserve"> such as Storm Shadow</w:t>
      </w:r>
      <w:r w:rsidR="004673BF">
        <w:rPr>
          <w:sz w:val="24"/>
          <w:szCs w:val="24"/>
        </w:rPr>
        <w:t xml:space="preserve"> [</w:t>
      </w:r>
      <w:r w:rsidR="00BE5ACC">
        <w:rPr>
          <w:sz w:val="24"/>
          <w:szCs w:val="24"/>
        </w:rPr>
        <w:t>1</w:t>
      </w:r>
      <w:r w:rsidR="004673BF">
        <w:rPr>
          <w:sz w:val="24"/>
          <w:szCs w:val="24"/>
        </w:rPr>
        <w:t>]</w:t>
      </w:r>
      <w:r w:rsidR="004F0375">
        <w:rPr>
          <w:sz w:val="24"/>
          <w:szCs w:val="24"/>
        </w:rPr>
        <w:t>.</w:t>
      </w:r>
      <w:r w:rsidR="00DA7EA8">
        <w:rPr>
          <w:sz w:val="24"/>
          <w:szCs w:val="24"/>
        </w:rPr>
        <w:t xml:space="preserve"> </w:t>
      </w:r>
    </w:p>
    <w:p w14:paraId="05F80192" w14:textId="63E21114" w:rsidR="00FA0A60" w:rsidRPr="005A08B8" w:rsidRDefault="00FA0A60" w:rsidP="00FA0A60">
      <w:pPr>
        <w:spacing w:line="256" w:lineRule="auto"/>
        <w:ind w:left="567"/>
        <w:contextualSpacing/>
        <w:jc w:val="center"/>
        <w:rPr>
          <w:i/>
          <w:iCs/>
          <w:sz w:val="20"/>
          <w:szCs w:val="20"/>
        </w:rPr>
      </w:pPr>
      <w:r w:rsidRPr="005A08B8">
        <w:rPr>
          <w:i/>
          <w:iCs/>
          <w:sz w:val="20"/>
          <w:szCs w:val="20"/>
        </w:rPr>
        <w:t xml:space="preserve">Figure </w:t>
      </w:r>
      <w:r>
        <w:rPr>
          <w:i/>
          <w:iCs/>
          <w:sz w:val="20"/>
          <w:szCs w:val="20"/>
        </w:rPr>
        <w:t>2</w:t>
      </w:r>
      <w:r w:rsidRPr="005A08B8">
        <w:rPr>
          <w:i/>
          <w:iCs/>
          <w:sz w:val="20"/>
          <w:szCs w:val="20"/>
        </w:rPr>
        <w:t xml:space="preserve"> – Design Concept</w:t>
      </w:r>
    </w:p>
    <w:p w14:paraId="39171813" w14:textId="0F61E764" w:rsidR="00ED7F86" w:rsidRDefault="00ED7F86" w:rsidP="00CC3E3D">
      <w:pPr>
        <w:spacing w:line="256" w:lineRule="auto"/>
        <w:ind w:left="567"/>
        <w:contextualSpacing/>
        <w:rPr>
          <w:sz w:val="24"/>
          <w:szCs w:val="24"/>
        </w:rPr>
      </w:pPr>
    </w:p>
    <w:p w14:paraId="10B255D8" w14:textId="1BB14E1E" w:rsidR="00C417A5" w:rsidRDefault="00ED7F86" w:rsidP="00CC3E3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Th</w:t>
      </w:r>
      <w:r w:rsidR="00530388">
        <w:rPr>
          <w:sz w:val="24"/>
          <w:szCs w:val="24"/>
        </w:rPr>
        <w:t>e choice to use a Drone</w:t>
      </w:r>
      <w:r w:rsidR="0096610A">
        <w:rPr>
          <w:sz w:val="24"/>
          <w:szCs w:val="24"/>
        </w:rPr>
        <w:t>-based</w:t>
      </w:r>
      <w:r w:rsidR="00530388">
        <w:rPr>
          <w:sz w:val="24"/>
          <w:szCs w:val="24"/>
        </w:rPr>
        <w:t xml:space="preserve"> </w:t>
      </w:r>
      <w:r w:rsidR="00DB4794">
        <w:rPr>
          <w:sz w:val="24"/>
          <w:szCs w:val="24"/>
        </w:rPr>
        <w:t>s</w:t>
      </w:r>
      <w:r>
        <w:rPr>
          <w:sz w:val="24"/>
          <w:szCs w:val="24"/>
        </w:rPr>
        <w:t xml:space="preserve">olution was </w:t>
      </w:r>
      <w:r w:rsidR="00DB4794">
        <w:rPr>
          <w:sz w:val="24"/>
          <w:szCs w:val="24"/>
        </w:rPr>
        <w:t xml:space="preserve">informed by the </w:t>
      </w:r>
      <w:r w:rsidR="00E46A82">
        <w:rPr>
          <w:sz w:val="24"/>
          <w:szCs w:val="24"/>
        </w:rPr>
        <w:t>results of the System Pugh Analysis</w:t>
      </w:r>
      <w:r w:rsidR="00EE29EF">
        <w:rPr>
          <w:sz w:val="24"/>
          <w:szCs w:val="24"/>
        </w:rPr>
        <w:t>.</w:t>
      </w:r>
      <w:r w:rsidR="004F57F1">
        <w:rPr>
          <w:sz w:val="24"/>
          <w:szCs w:val="24"/>
        </w:rPr>
        <w:t xml:space="preserve"> </w:t>
      </w:r>
      <w:r w:rsidR="00EE29EF">
        <w:rPr>
          <w:sz w:val="24"/>
          <w:szCs w:val="24"/>
        </w:rPr>
        <w:t>T</w:t>
      </w:r>
      <w:r w:rsidR="004F57F1">
        <w:rPr>
          <w:sz w:val="24"/>
          <w:szCs w:val="24"/>
        </w:rPr>
        <w:t>hree potential options were considered</w:t>
      </w:r>
      <w:r w:rsidR="00EE29EF">
        <w:rPr>
          <w:sz w:val="24"/>
          <w:szCs w:val="24"/>
        </w:rPr>
        <w:t>, a land-based Robot similar to th</w:t>
      </w:r>
      <w:r w:rsidR="003E360B">
        <w:rPr>
          <w:sz w:val="24"/>
          <w:szCs w:val="24"/>
        </w:rPr>
        <w:t>ose used by EOD Teams</w:t>
      </w:r>
      <w:r w:rsidR="002A690B">
        <w:rPr>
          <w:sz w:val="24"/>
          <w:szCs w:val="24"/>
        </w:rPr>
        <w:t xml:space="preserve"> [</w:t>
      </w:r>
      <w:r w:rsidR="00E80CAE">
        <w:rPr>
          <w:sz w:val="24"/>
          <w:szCs w:val="24"/>
        </w:rPr>
        <w:t>2</w:t>
      </w:r>
      <w:r w:rsidR="002A690B">
        <w:rPr>
          <w:sz w:val="24"/>
          <w:szCs w:val="24"/>
        </w:rPr>
        <w:t>]</w:t>
      </w:r>
      <w:r w:rsidR="003E360B">
        <w:rPr>
          <w:sz w:val="24"/>
          <w:szCs w:val="24"/>
        </w:rPr>
        <w:t xml:space="preserve"> </w:t>
      </w:r>
      <w:r w:rsidR="002A690B">
        <w:rPr>
          <w:sz w:val="24"/>
          <w:szCs w:val="24"/>
        </w:rPr>
        <w:t xml:space="preserve">could carry the missile, </w:t>
      </w:r>
      <w:r w:rsidR="00294223">
        <w:rPr>
          <w:sz w:val="24"/>
          <w:szCs w:val="24"/>
        </w:rPr>
        <w:t>the missile could be carried by a person and launched from the shoulder</w:t>
      </w:r>
      <w:r w:rsidR="00A80F34">
        <w:rPr>
          <w:sz w:val="24"/>
          <w:szCs w:val="24"/>
        </w:rPr>
        <w:t xml:space="preserve"> which </w:t>
      </w:r>
      <w:r w:rsidR="001E2778">
        <w:rPr>
          <w:sz w:val="24"/>
          <w:szCs w:val="24"/>
        </w:rPr>
        <w:t xml:space="preserve">has </w:t>
      </w:r>
      <w:r w:rsidR="004F0375">
        <w:rPr>
          <w:sz w:val="24"/>
          <w:szCs w:val="24"/>
        </w:rPr>
        <w:t xml:space="preserve">already been performed by </w:t>
      </w:r>
      <w:r w:rsidR="00510214">
        <w:rPr>
          <w:sz w:val="24"/>
          <w:szCs w:val="24"/>
        </w:rPr>
        <w:t>the Thales Martlet [</w:t>
      </w:r>
      <w:r w:rsidR="00E80CAE">
        <w:rPr>
          <w:sz w:val="24"/>
          <w:szCs w:val="24"/>
        </w:rPr>
        <w:t>3</w:t>
      </w:r>
      <w:r w:rsidR="00510214">
        <w:rPr>
          <w:sz w:val="24"/>
          <w:szCs w:val="24"/>
        </w:rPr>
        <w:t>]</w:t>
      </w:r>
      <w:r w:rsidR="009E2CEB">
        <w:rPr>
          <w:sz w:val="24"/>
          <w:szCs w:val="24"/>
        </w:rPr>
        <w:t>, the final option was fit the missile to a Drone and use that as the launch platform</w:t>
      </w:r>
      <w:r w:rsidR="00034286">
        <w:rPr>
          <w:sz w:val="24"/>
          <w:szCs w:val="24"/>
        </w:rPr>
        <w:t xml:space="preserve"> </w:t>
      </w:r>
      <w:r w:rsidR="00F46599">
        <w:rPr>
          <w:sz w:val="24"/>
          <w:szCs w:val="24"/>
        </w:rPr>
        <w:t>as shown by the</w:t>
      </w:r>
      <w:r w:rsidR="004F0375">
        <w:rPr>
          <w:sz w:val="24"/>
          <w:szCs w:val="24"/>
        </w:rPr>
        <w:t xml:space="preserve"> RAF</w:t>
      </w:r>
      <w:r w:rsidR="00F46599">
        <w:rPr>
          <w:sz w:val="24"/>
          <w:szCs w:val="24"/>
        </w:rPr>
        <w:t>’s</w:t>
      </w:r>
      <w:r w:rsidR="004F0375">
        <w:rPr>
          <w:sz w:val="24"/>
          <w:szCs w:val="24"/>
        </w:rPr>
        <w:t xml:space="preserve"> Jackal Dron</w:t>
      </w:r>
      <w:r w:rsidR="00F46599">
        <w:rPr>
          <w:sz w:val="24"/>
          <w:szCs w:val="24"/>
        </w:rPr>
        <w:t>e</w:t>
      </w:r>
      <w:r w:rsidR="00625733">
        <w:rPr>
          <w:sz w:val="24"/>
          <w:szCs w:val="24"/>
        </w:rPr>
        <w:t xml:space="preserve"> [</w:t>
      </w:r>
      <w:r w:rsidR="00E80CAE">
        <w:rPr>
          <w:sz w:val="24"/>
          <w:szCs w:val="24"/>
        </w:rPr>
        <w:t>4</w:t>
      </w:r>
      <w:r w:rsidR="00625733">
        <w:rPr>
          <w:sz w:val="24"/>
          <w:szCs w:val="24"/>
        </w:rPr>
        <w:t>]</w:t>
      </w:r>
      <w:r w:rsidR="004F0375">
        <w:rPr>
          <w:sz w:val="24"/>
          <w:szCs w:val="24"/>
        </w:rPr>
        <w:t>.</w:t>
      </w:r>
    </w:p>
    <w:p w14:paraId="2493FA24" w14:textId="1F270533" w:rsidR="00C417A5" w:rsidRDefault="00C417A5" w:rsidP="00C417A5">
      <w:pPr>
        <w:spacing w:line="256" w:lineRule="auto"/>
        <w:ind w:left="567"/>
        <w:contextualSpacing/>
        <w:rPr>
          <w:sz w:val="24"/>
          <w:szCs w:val="24"/>
        </w:rPr>
      </w:pPr>
    </w:p>
    <w:p w14:paraId="1F50AC63" w14:textId="6132235B" w:rsidR="00C417A5" w:rsidRDefault="00625733" w:rsidP="00C417A5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Results from the Analysis indicated that the Drone-based option scored highest and therefore was the option selected</w:t>
      </w:r>
      <w:r w:rsidR="0067389C">
        <w:rPr>
          <w:sz w:val="24"/>
          <w:szCs w:val="24"/>
        </w:rPr>
        <w:t>. These initial</w:t>
      </w:r>
      <w:r w:rsidR="00AB226B">
        <w:rPr>
          <w:sz w:val="24"/>
          <w:szCs w:val="24"/>
        </w:rPr>
        <w:t xml:space="preserve"> Design</w:t>
      </w:r>
      <w:r w:rsidR="0067389C">
        <w:rPr>
          <w:sz w:val="24"/>
          <w:szCs w:val="24"/>
        </w:rPr>
        <w:t xml:space="preserve"> options were chosen </w:t>
      </w:r>
      <w:r w:rsidR="00AB226B">
        <w:rPr>
          <w:sz w:val="24"/>
          <w:szCs w:val="24"/>
        </w:rPr>
        <w:t xml:space="preserve">based on experiences and knowledge of the Team: Drones have proven their effectiveness in the current War in Ukraine and was </w:t>
      </w:r>
      <w:r w:rsidR="00C1317A">
        <w:rPr>
          <w:sz w:val="24"/>
          <w:szCs w:val="24"/>
        </w:rPr>
        <w:t xml:space="preserve">a natural option to be considered. </w:t>
      </w:r>
      <w:r w:rsidR="00DA2C6C">
        <w:rPr>
          <w:sz w:val="24"/>
          <w:szCs w:val="24"/>
        </w:rPr>
        <w:t xml:space="preserve">Robots have been used and observed by members of the Team and </w:t>
      </w:r>
      <w:r w:rsidR="007B1070">
        <w:rPr>
          <w:sz w:val="24"/>
          <w:szCs w:val="24"/>
        </w:rPr>
        <w:t>it was theorised if such a device could be weaponised</w:t>
      </w:r>
      <w:r w:rsidR="009F6119">
        <w:rPr>
          <w:sz w:val="24"/>
          <w:szCs w:val="24"/>
        </w:rPr>
        <w:t xml:space="preserve">. Lastly, the Shoulder-launched option was considered as the Team had experience with </w:t>
      </w:r>
      <w:proofErr w:type="spellStart"/>
      <w:r w:rsidR="009F6119">
        <w:rPr>
          <w:sz w:val="24"/>
          <w:szCs w:val="24"/>
        </w:rPr>
        <w:t>Starstreak</w:t>
      </w:r>
      <w:proofErr w:type="spellEnd"/>
      <w:r w:rsidR="00BB6B19">
        <w:rPr>
          <w:sz w:val="24"/>
          <w:szCs w:val="24"/>
        </w:rPr>
        <w:t xml:space="preserve"> and reasoned that </w:t>
      </w:r>
      <w:r w:rsidR="00D67089">
        <w:rPr>
          <w:sz w:val="24"/>
          <w:szCs w:val="24"/>
        </w:rPr>
        <w:t>this Design could employed in a similar manner.</w:t>
      </w:r>
    </w:p>
    <w:p w14:paraId="3557F812" w14:textId="755B1C77" w:rsidR="00333C20" w:rsidRDefault="00A12889" w:rsidP="00C417A5">
      <w:pPr>
        <w:spacing w:line="256" w:lineRule="auto"/>
        <w:ind w:left="567"/>
        <w:contextualSpacing/>
        <w:rPr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6D5E1302" wp14:editId="436006D4">
            <wp:simplePos x="0" y="0"/>
            <wp:positionH relativeFrom="margin">
              <wp:align>center</wp:align>
            </wp:positionH>
            <wp:positionV relativeFrom="paragraph">
              <wp:posOffset>864235</wp:posOffset>
            </wp:positionV>
            <wp:extent cx="5566410" cy="5756275"/>
            <wp:effectExtent l="0" t="0" r="0" b="0"/>
            <wp:wrapTight wrapText="bothSides">
              <wp:wrapPolygon edited="0">
                <wp:start x="0" y="0"/>
                <wp:lineTo x="0" y="21517"/>
                <wp:lineTo x="21511" y="21517"/>
                <wp:lineTo x="21511" y="0"/>
                <wp:lineTo x="0" y="0"/>
              </wp:wrapPolygon>
            </wp:wrapTight>
            <wp:docPr id="8" name="Picture 7" descr="A screenshot of a document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8FA78667-F79D-248E-3524-1FE61BBDADB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 descr="A screenshot of a document&#10;&#10;AI-generated content may be incorrect.">
                      <a:extLst>
                        <a:ext uri="{FF2B5EF4-FFF2-40B4-BE49-F238E27FC236}">
                          <a16:creationId xmlns:a16="http://schemas.microsoft.com/office/drawing/2014/main" id="{8FA78667-F79D-248E-3524-1FE61BBDADB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6410" cy="5756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33C20">
        <w:rPr>
          <w:sz w:val="24"/>
          <w:szCs w:val="24"/>
        </w:rPr>
        <w:t>It is because of this experience that ou</w:t>
      </w:r>
      <w:r w:rsidR="0011783B">
        <w:rPr>
          <w:sz w:val="24"/>
          <w:szCs w:val="24"/>
        </w:rPr>
        <w:t>r</w:t>
      </w:r>
      <w:r w:rsidR="00333C20">
        <w:rPr>
          <w:sz w:val="24"/>
          <w:szCs w:val="24"/>
        </w:rPr>
        <w:t xml:space="preserve"> Design was chosen to use beam-riding </w:t>
      </w:r>
      <w:r w:rsidR="0011783B">
        <w:rPr>
          <w:sz w:val="24"/>
          <w:szCs w:val="24"/>
        </w:rPr>
        <w:t>guidance</w:t>
      </w:r>
      <w:r w:rsidR="002B051B">
        <w:rPr>
          <w:sz w:val="24"/>
          <w:szCs w:val="24"/>
        </w:rPr>
        <w:t xml:space="preserve"> for </w:t>
      </w:r>
      <w:proofErr w:type="gramStart"/>
      <w:r w:rsidR="002B051B">
        <w:rPr>
          <w:sz w:val="24"/>
          <w:szCs w:val="24"/>
        </w:rPr>
        <w:t>it’s</w:t>
      </w:r>
      <w:proofErr w:type="gramEnd"/>
      <w:r w:rsidR="002B051B">
        <w:rPr>
          <w:sz w:val="24"/>
          <w:szCs w:val="24"/>
        </w:rPr>
        <w:t xml:space="preserve"> reliability and </w:t>
      </w:r>
      <w:r w:rsidR="002838AA">
        <w:rPr>
          <w:sz w:val="24"/>
          <w:szCs w:val="24"/>
        </w:rPr>
        <w:t xml:space="preserve">immunity to potential countermeasures, </w:t>
      </w:r>
      <w:r w:rsidR="00B309F8">
        <w:rPr>
          <w:sz w:val="24"/>
          <w:szCs w:val="24"/>
        </w:rPr>
        <w:t xml:space="preserve">this was discussed amongst the Team and agreed that </w:t>
      </w:r>
      <w:r>
        <w:rPr>
          <w:sz w:val="24"/>
          <w:szCs w:val="24"/>
        </w:rPr>
        <w:t xml:space="preserve">this was a feature worth incorporating into the Design. </w:t>
      </w:r>
    </w:p>
    <w:p w14:paraId="48C67194" w14:textId="69FC3C04" w:rsidR="00002350" w:rsidRPr="00A12889" w:rsidRDefault="00A12889" w:rsidP="00A12889">
      <w:pPr>
        <w:spacing w:line="256" w:lineRule="auto"/>
        <w:ind w:left="567"/>
        <w:contextualSpacing/>
        <w:jc w:val="center"/>
        <w:rPr>
          <w:i/>
          <w:iCs/>
          <w:sz w:val="24"/>
          <w:szCs w:val="24"/>
        </w:rPr>
      </w:pPr>
      <w:r w:rsidRPr="00A12889">
        <w:rPr>
          <w:i/>
          <w:iCs/>
          <w:sz w:val="20"/>
          <w:szCs w:val="20"/>
        </w:rPr>
        <w:t>Figure 3 – Pugh Analysis</w:t>
      </w:r>
    </w:p>
    <w:p w14:paraId="01C7C07E" w14:textId="66A55DC2" w:rsidR="005B3621" w:rsidRDefault="005B3621" w:rsidP="00040952">
      <w:pPr>
        <w:spacing w:line="256" w:lineRule="auto"/>
        <w:contextualSpacing/>
        <w:rPr>
          <w:sz w:val="24"/>
          <w:szCs w:val="24"/>
        </w:rPr>
      </w:pPr>
    </w:p>
    <w:p w14:paraId="37C32748" w14:textId="418E0A61" w:rsidR="00E7176A" w:rsidRDefault="00040952" w:rsidP="00002350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A Drone was also chosen due to the previously mentioned Jackal</w:t>
      </w:r>
      <w:r w:rsidR="00142411">
        <w:rPr>
          <w:sz w:val="24"/>
          <w:szCs w:val="24"/>
        </w:rPr>
        <w:t xml:space="preserve"> is</w:t>
      </w:r>
      <w:r>
        <w:rPr>
          <w:sz w:val="24"/>
          <w:szCs w:val="24"/>
        </w:rPr>
        <w:t xml:space="preserve"> already in RAF Service </w:t>
      </w:r>
      <w:r w:rsidR="00136869">
        <w:rPr>
          <w:sz w:val="24"/>
          <w:szCs w:val="24"/>
        </w:rPr>
        <w:t xml:space="preserve">and that our Design was </w:t>
      </w:r>
      <w:r w:rsidR="00926EF1">
        <w:rPr>
          <w:sz w:val="24"/>
          <w:szCs w:val="24"/>
        </w:rPr>
        <w:t xml:space="preserve">for the Munition it carries. Usage of existing infrastructure </w:t>
      </w:r>
      <w:r w:rsidR="00BF3E1A">
        <w:rPr>
          <w:sz w:val="24"/>
          <w:szCs w:val="24"/>
        </w:rPr>
        <w:t xml:space="preserve"> was discussed amongst the Team </w:t>
      </w:r>
      <w:r w:rsidR="00672E54">
        <w:rPr>
          <w:sz w:val="24"/>
          <w:szCs w:val="24"/>
        </w:rPr>
        <w:t xml:space="preserve">and </w:t>
      </w:r>
      <w:r w:rsidR="00BF3E1A">
        <w:rPr>
          <w:sz w:val="24"/>
          <w:szCs w:val="24"/>
        </w:rPr>
        <w:t xml:space="preserve">was agreed to be the most practical option as </w:t>
      </w:r>
      <w:r w:rsidR="00672E54">
        <w:rPr>
          <w:sz w:val="24"/>
          <w:szCs w:val="24"/>
        </w:rPr>
        <w:t>both time and money needn’t be spent on developing a Launch Platform</w:t>
      </w:r>
      <w:r w:rsidR="00F7611D">
        <w:rPr>
          <w:sz w:val="24"/>
          <w:szCs w:val="24"/>
        </w:rPr>
        <w:t xml:space="preserve"> when one already exists</w:t>
      </w:r>
      <w:r w:rsidR="00170E79">
        <w:rPr>
          <w:sz w:val="24"/>
          <w:szCs w:val="24"/>
        </w:rPr>
        <w:t xml:space="preserve">. </w:t>
      </w:r>
      <w:r w:rsidR="00F6387A">
        <w:rPr>
          <w:sz w:val="24"/>
          <w:szCs w:val="24"/>
        </w:rPr>
        <w:t xml:space="preserve">This efficiency of cost and hours </w:t>
      </w:r>
      <w:r w:rsidR="00AF5A3D">
        <w:rPr>
          <w:sz w:val="24"/>
          <w:szCs w:val="24"/>
        </w:rPr>
        <w:t>shifted opinion in the Drone’s favour and if it were a real scenario</w:t>
      </w:r>
      <w:r w:rsidR="00AA36F0">
        <w:rPr>
          <w:sz w:val="24"/>
          <w:szCs w:val="24"/>
        </w:rPr>
        <w:t xml:space="preserve">, would provide a strong selling point to a potential buyer. </w:t>
      </w:r>
    </w:p>
    <w:p w14:paraId="297D7088" w14:textId="1456DEA9" w:rsidR="005B3621" w:rsidRDefault="005B3621" w:rsidP="00002350">
      <w:pPr>
        <w:spacing w:line="256" w:lineRule="auto"/>
        <w:ind w:left="567"/>
        <w:contextualSpacing/>
        <w:rPr>
          <w:sz w:val="24"/>
          <w:szCs w:val="24"/>
        </w:rPr>
      </w:pPr>
    </w:p>
    <w:p w14:paraId="1F5A9823" w14:textId="77777777" w:rsidR="005B3621" w:rsidRDefault="005B3621" w:rsidP="00002350">
      <w:pPr>
        <w:spacing w:line="256" w:lineRule="auto"/>
        <w:ind w:left="567"/>
        <w:contextualSpacing/>
        <w:rPr>
          <w:sz w:val="24"/>
          <w:szCs w:val="24"/>
        </w:rPr>
      </w:pPr>
    </w:p>
    <w:p w14:paraId="04B5D644" w14:textId="3EDE4CEE" w:rsidR="005B3621" w:rsidRDefault="001B55C1" w:rsidP="00002350">
      <w:pPr>
        <w:spacing w:line="256" w:lineRule="auto"/>
        <w:ind w:left="567"/>
        <w:contextualSpacing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3A5B6ABC" wp14:editId="4EC4A816">
            <wp:extent cx="5581650" cy="3137421"/>
            <wp:effectExtent l="0" t="0" r="0" b="6350"/>
            <wp:docPr id="113580274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9122" cy="314162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BDBB668" w14:textId="09C44EF1" w:rsidR="001B55C1" w:rsidRPr="001B55C1" w:rsidRDefault="001B55C1" w:rsidP="001B55C1">
      <w:pPr>
        <w:spacing w:line="256" w:lineRule="auto"/>
        <w:ind w:left="567"/>
        <w:contextualSpacing/>
        <w:jc w:val="center"/>
        <w:rPr>
          <w:i/>
          <w:iCs/>
          <w:sz w:val="24"/>
          <w:szCs w:val="24"/>
        </w:rPr>
      </w:pPr>
      <w:r w:rsidRPr="001B55C1">
        <w:rPr>
          <w:i/>
          <w:iCs/>
          <w:sz w:val="20"/>
          <w:szCs w:val="20"/>
        </w:rPr>
        <w:t>Figure 4 – RAF Jackal Drone [4]</w:t>
      </w:r>
    </w:p>
    <w:p w14:paraId="2A8B2D2E" w14:textId="77777777" w:rsidR="001B55C1" w:rsidRPr="00B7519C" w:rsidRDefault="001B55C1" w:rsidP="00002350">
      <w:pPr>
        <w:spacing w:line="256" w:lineRule="auto"/>
        <w:ind w:left="567"/>
        <w:contextualSpacing/>
        <w:rPr>
          <w:sz w:val="24"/>
          <w:szCs w:val="24"/>
        </w:rPr>
      </w:pPr>
    </w:p>
    <w:p w14:paraId="0000186E" w14:textId="77777777" w:rsidR="00002350" w:rsidRPr="00B7519C" w:rsidRDefault="00002350" w:rsidP="00002350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Individual Work</w:t>
      </w:r>
    </w:p>
    <w:p w14:paraId="1EB5E963" w14:textId="77777777" w:rsidR="00002350" w:rsidRDefault="00002350" w:rsidP="004E010C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56CF28A8" w14:textId="34C9DA8F" w:rsidR="002B3F8C" w:rsidRDefault="00AA36F0" w:rsidP="004E010C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After Collaborative work had </w:t>
      </w:r>
      <w:r w:rsidR="000E49FA">
        <w:rPr>
          <w:sz w:val="24"/>
          <w:szCs w:val="24"/>
        </w:rPr>
        <w:t xml:space="preserve">been completed, </w:t>
      </w:r>
      <w:r w:rsidR="00511825">
        <w:rPr>
          <w:sz w:val="24"/>
          <w:szCs w:val="24"/>
        </w:rPr>
        <w:t xml:space="preserve">each member of the Team </w:t>
      </w:r>
      <w:r w:rsidR="009A2F49">
        <w:rPr>
          <w:sz w:val="24"/>
          <w:szCs w:val="24"/>
        </w:rPr>
        <w:t xml:space="preserve">then </w:t>
      </w:r>
      <w:r w:rsidR="00AA5DF4">
        <w:rPr>
          <w:sz w:val="24"/>
          <w:szCs w:val="24"/>
        </w:rPr>
        <w:t xml:space="preserve">independently </w:t>
      </w:r>
      <w:r w:rsidR="009A2F49">
        <w:rPr>
          <w:sz w:val="24"/>
          <w:szCs w:val="24"/>
        </w:rPr>
        <w:t xml:space="preserve">researched </w:t>
      </w:r>
      <w:r w:rsidR="00734A37">
        <w:rPr>
          <w:sz w:val="24"/>
          <w:szCs w:val="24"/>
        </w:rPr>
        <w:t>information</w:t>
      </w:r>
      <w:r w:rsidR="00AA5DF4">
        <w:rPr>
          <w:sz w:val="24"/>
          <w:szCs w:val="24"/>
        </w:rPr>
        <w:t xml:space="preserve"> required for the Design</w:t>
      </w:r>
      <w:r w:rsidR="00B3555B">
        <w:rPr>
          <w:sz w:val="24"/>
          <w:szCs w:val="24"/>
        </w:rPr>
        <w:t xml:space="preserve"> to enter Service</w:t>
      </w:r>
      <w:r w:rsidR="002B3F8C">
        <w:rPr>
          <w:sz w:val="24"/>
          <w:szCs w:val="24"/>
        </w:rPr>
        <w:t xml:space="preserve"> and to present to the SQEP Panel</w:t>
      </w:r>
      <w:r w:rsidR="00AA5DF4">
        <w:rPr>
          <w:sz w:val="24"/>
          <w:szCs w:val="24"/>
        </w:rPr>
        <w:t xml:space="preserve">. I requested </w:t>
      </w:r>
      <w:r w:rsidR="00B67DFC">
        <w:rPr>
          <w:sz w:val="24"/>
          <w:szCs w:val="24"/>
        </w:rPr>
        <w:t xml:space="preserve">the Safety role as it directly relates my </w:t>
      </w:r>
      <w:r w:rsidR="005D0730">
        <w:rPr>
          <w:sz w:val="24"/>
          <w:szCs w:val="24"/>
        </w:rPr>
        <w:t>employment and I felt that I had the most to offer in this category.</w:t>
      </w:r>
    </w:p>
    <w:p w14:paraId="0F3045C1" w14:textId="77777777" w:rsidR="002B3F8C" w:rsidRDefault="002B3F8C" w:rsidP="004E010C">
      <w:pPr>
        <w:spacing w:line="256" w:lineRule="auto"/>
        <w:ind w:left="567"/>
        <w:contextualSpacing/>
        <w:rPr>
          <w:sz w:val="24"/>
          <w:szCs w:val="24"/>
        </w:rPr>
      </w:pPr>
    </w:p>
    <w:p w14:paraId="1C5E4B30" w14:textId="58DFB86F" w:rsidR="00900AFD" w:rsidRDefault="002C1B77" w:rsidP="004E010C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For the Design to proceed in the </w:t>
      </w:r>
      <w:r w:rsidR="005226B3">
        <w:rPr>
          <w:sz w:val="24"/>
          <w:szCs w:val="24"/>
        </w:rPr>
        <w:t>Concept, Assessment, Demonstration, Manufacture, In-Service</w:t>
      </w:r>
      <w:r w:rsidR="00900AFD">
        <w:rPr>
          <w:sz w:val="24"/>
          <w:szCs w:val="24"/>
        </w:rPr>
        <w:t xml:space="preserve"> and Disposal (CADMID) Cycle, </w:t>
      </w:r>
      <w:r w:rsidR="00900AFD">
        <w:rPr>
          <w:sz w:val="24"/>
          <w:szCs w:val="24"/>
        </w:rPr>
        <w:t>S</w:t>
      </w:r>
      <w:r w:rsidR="00900AFD" w:rsidRPr="004E010C">
        <w:rPr>
          <w:sz w:val="24"/>
          <w:szCs w:val="24"/>
        </w:rPr>
        <w:t xml:space="preserve">afety </w:t>
      </w:r>
      <w:r w:rsidR="00900AFD">
        <w:rPr>
          <w:sz w:val="24"/>
          <w:szCs w:val="24"/>
        </w:rPr>
        <w:t>R</w:t>
      </w:r>
      <w:r w:rsidR="00900AFD" w:rsidRPr="004E010C">
        <w:rPr>
          <w:sz w:val="24"/>
          <w:szCs w:val="24"/>
        </w:rPr>
        <w:t xml:space="preserve">equirements </w:t>
      </w:r>
      <w:r w:rsidR="00900AFD">
        <w:rPr>
          <w:sz w:val="24"/>
          <w:szCs w:val="24"/>
        </w:rPr>
        <w:t>that the System must reach</w:t>
      </w:r>
      <w:r w:rsidR="00900AFD">
        <w:rPr>
          <w:sz w:val="24"/>
          <w:szCs w:val="24"/>
        </w:rPr>
        <w:t>, Legal</w:t>
      </w:r>
      <w:r w:rsidR="002E658F">
        <w:rPr>
          <w:sz w:val="24"/>
          <w:szCs w:val="24"/>
        </w:rPr>
        <w:t xml:space="preserve"> Safety Deliverables, Identification of Hazards</w:t>
      </w:r>
      <w:r w:rsidR="00D93FC8">
        <w:rPr>
          <w:sz w:val="24"/>
          <w:szCs w:val="24"/>
        </w:rPr>
        <w:t xml:space="preserve"> and Mitigation of associated Risk must all be understood. </w:t>
      </w:r>
    </w:p>
    <w:p w14:paraId="0D5F23DD" w14:textId="77777777" w:rsidR="0001235B" w:rsidRDefault="0001235B" w:rsidP="004E010C">
      <w:pPr>
        <w:spacing w:line="256" w:lineRule="auto"/>
        <w:ind w:left="567"/>
        <w:contextualSpacing/>
        <w:rPr>
          <w:sz w:val="24"/>
          <w:szCs w:val="24"/>
        </w:rPr>
      </w:pPr>
    </w:p>
    <w:p w14:paraId="596DF4D9" w14:textId="498E21FC" w:rsidR="00705C57" w:rsidRPr="00705C57" w:rsidRDefault="00337E98" w:rsidP="00705C57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Safety Requirements for </w:t>
      </w:r>
      <w:r w:rsidR="00A13862">
        <w:rPr>
          <w:sz w:val="24"/>
          <w:szCs w:val="24"/>
        </w:rPr>
        <w:t xml:space="preserve">MOD </w:t>
      </w:r>
      <w:r>
        <w:rPr>
          <w:sz w:val="24"/>
          <w:szCs w:val="24"/>
        </w:rPr>
        <w:t>Weapons</w:t>
      </w:r>
      <w:r w:rsidR="00D1374A">
        <w:rPr>
          <w:sz w:val="24"/>
          <w:szCs w:val="24"/>
        </w:rPr>
        <w:t xml:space="preserve"> are outlined within DSA.03 Part 1</w:t>
      </w:r>
      <w:r w:rsidR="00A13862">
        <w:rPr>
          <w:sz w:val="24"/>
          <w:szCs w:val="24"/>
        </w:rPr>
        <w:t xml:space="preserve">, specifically Defence Code </w:t>
      </w:r>
      <w:proofErr w:type="gramStart"/>
      <w:r w:rsidR="00A13862">
        <w:rPr>
          <w:sz w:val="24"/>
          <w:szCs w:val="24"/>
        </w:rPr>
        <w:t>Of</w:t>
      </w:r>
      <w:proofErr w:type="gramEnd"/>
      <w:r w:rsidR="00A13862">
        <w:rPr>
          <w:sz w:val="24"/>
          <w:szCs w:val="24"/>
        </w:rPr>
        <w:t xml:space="preserve"> Practice (DCOP) 101 </w:t>
      </w:r>
      <w:r w:rsidR="005772DD">
        <w:rPr>
          <w:sz w:val="24"/>
          <w:szCs w:val="24"/>
        </w:rPr>
        <w:t>[</w:t>
      </w:r>
      <w:r w:rsidR="00B07742">
        <w:rPr>
          <w:sz w:val="24"/>
          <w:szCs w:val="24"/>
        </w:rPr>
        <w:t>5</w:t>
      </w:r>
      <w:r w:rsidR="005772DD">
        <w:rPr>
          <w:sz w:val="24"/>
          <w:szCs w:val="24"/>
        </w:rPr>
        <w:t>]</w:t>
      </w:r>
      <w:r w:rsidR="00945C11">
        <w:rPr>
          <w:sz w:val="24"/>
          <w:szCs w:val="24"/>
        </w:rPr>
        <w:t xml:space="preserve">. The DCOP </w:t>
      </w:r>
      <w:r w:rsidR="007A2F35">
        <w:rPr>
          <w:sz w:val="24"/>
          <w:szCs w:val="24"/>
        </w:rPr>
        <w:t xml:space="preserve">stipulates that </w:t>
      </w:r>
      <w:r w:rsidR="00705C57">
        <w:rPr>
          <w:sz w:val="24"/>
          <w:szCs w:val="24"/>
        </w:rPr>
        <w:t>“t</w:t>
      </w:r>
      <w:r w:rsidR="00705C57" w:rsidRPr="00705C57">
        <w:rPr>
          <w:sz w:val="24"/>
          <w:szCs w:val="24"/>
        </w:rPr>
        <w:t>he OME design requirements should be developed to sound design practice</w:t>
      </w:r>
    </w:p>
    <w:p w14:paraId="6A5719BF" w14:textId="77777777" w:rsidR="00705C57" w:rsidRPr="00705C57" w:rsidRDefault="00705C57" w:rsidP="00705C57">
      <w:pPr>
        <w:spacing w:line="256" w:lineRule="auto"/>
        <w:ind w:left="567"/>
        <w:contextualSpacing/>
        <w:rPr>
          <w:sz w:val="24"/>
          <w:szCs w:val="24"/>
        </w:rPr>
      </w:pPr>
      <w:r w:rsidRPr="00705C57">
        <w:rPr>
          <w:sz w:val="24"/>
          <w:szCs w:val="24"/>
        </w:rPr>
        <w:t>and standards. All MOD OME systems (including DEW) should be designed and</w:t>
      </w:r>
    </w:p>
    <w:p w14:paraId="2432D1EC" w14:textId="25D9D265" w:rsidR="0001235B" w:rsidRDefault="00705C57" w:rsidP="00705C57">
      <w:pPr>
        <w:spacing w:line="256" w:lineRule="auto"/>
        <w:ind w:left="567"/>
        <w:contextualSpacing/>
        <w:rPr>
          <w:sz w:val="24"/>
          <w:szCs w:val="24"/>
        </w:rPr>
      </w:pPr>
      <w:r w:rsidRPr="00705C57">
        <w:rPr>
          <w:sz w:val="24"/>
          <w:szCs w:val="24"/>
        </w:rPr>
        <w:t>assessed against all relevant legislation, regulation, policy, and standards.</w:t>
      </w:r>
      <w:r>
        <w:rPr>
          <w:sz w:val="24"/>
          <w:szCs w:val="24"/>
        </w:rPr>
        <w:t>”</w:t>
      </w:r>
      <w:r w:rsidR="00213BDF">
        <w:rPr>
          <w:sz w:val="24"/>
          <w:szCs w:val="24"/>
        </w:rPr>
        <w:t>. The document then lists three further Standards</w:t>
      </w:r>
      <w:r w:rsidR="0091561A">
        <w:rPr>
          <w:sz w:val="24"/>
          <w:szCs w:val="24"/>
        </w:rPr>
        <w:t xml:space="preserve">: </w:t>
      </w:r>
    </w:p>
    <w:p w14:paraId="485B8984" w14:textId="77777777" w:rsidR="0091561A" w:rsidRDefault="0091561A" w:rsidP="00705C57">
      <w:pPr>
        <w:spacing w:line="256" w:lineRule="auto"/>
        <w:ind w:left="567"/>
        <w:contextualSpacing/>
        <w:rPr>
          <w:sz w:val="24"/>
          <w:szCs w:val="24"/>
        </w:rPr>
      </w:pPr>
    </w:p>
    <w:p w14:paraId="698A846F" w14:textId="09436524" w:rsidR="0091561A" w:rsidRDefault="00DA6592" w:rsidP="0091561A">
      <w:pPr>
        <w:pStyle w:val="ListParagraph"/>
        <w:numPr>
          <w:ilvl w:val="0"/>
          <w:numId w:val="4"/>
        </w:numPr>
        <w:spacing w:line="256" w:lineRule="auto"/>
        <w:rPr>
          <w:sz w:val="24"/>
          <w:szCs w:val="24"/>
        </w:rPr>
      </w:pPr>
      <w:r w:rsidRPr="00DA6592">
        <w:rPr>
          <w:sz w:val="24"/>
          <w:szCs w:val="24"/>
        </w:rPr>
        <w:t>Def Stan 07-085: Design Requirements for Weapons</w:t>
      </w:r>
    </w:p>
    <w:p w14:paraId="14306C39" w14:textId="51CDDAAC" w:rsidR="00DA6592" w:rsidRDefault="0080702E" w:rsidP="0091561A">
      <w:pPr>
        <w:pStyle w:val="ListParagraph"/>
        <w:numPr>
          <w:ilvl w:val="0"/>
          <w:numId w:val="4"/>
        </w:numPr>
        <w:spacing w:line="256" w:lineRule="auto"/>
        <w:rPr>
          <w:sz w:val="24"/>
          <w:szCs w:val="24"/>
        </w:rPr>
      </w:pPr>
      <w:r w:rsidRPr="0080702E">
        <w:rPr>
          <w:sz w:val="24"/>
          <w:szCs w:val="24"/>
        </w:rPr>
        <w:t>STANAG 4297 / AOP-15: Guidance on The Assessment of the Safety and Suitability for Service of Non-Nuclear Munitions for NATO Armed Forces</w:t>
      </w:r>
    </w:p>
    <w:p w14:paraId="50959011" w14:textId="236469C3" w:rsidR="0080702E" w:rsidRDefault="00F46606" w:rsidP="0091561A">
      <w:pPr>
        <w:pStyle w:val="ListParagraph"/>
        <w:numPr>
          <w:ilvl w:val="0"/>
          <w:numId w:val="4"/>
        </w:numPr>
        <w:spacing w:line="256" w:lineRule="auto"/>
        <w:rPr>
          <w:sz w:val="24"/>
          <w:szCs w:val="24"/>
        </w:rPr>
      </w:pPr>
      <w:r w:rsidRPr="00F46606">
        <w:rPr>
          <w:sz w:val="24"/>
          <w:szCs w:val="24"/>
        </w:rPr>
        <w:t>Def Stan 00-056 - Part 1: Safety Management Requirements for Defence Systems.</w:t>
      </w:r>
    </w:p>
    <w:p w14:paraId="63E914CF" w14:textId="2AAB3F3D" w:rsidR="00F46606" w:rsidRDefault="00933420" w:rsidP="004067F3">
      <w:pPr>
        <w:spacing w:line="256" w:lineRule="auto"/>
        <w:ind w:left="567"/>
        <w:rPr>
          <w:sz w:val="24"/>
          <w:szCs w:val="24"/>
        </w:rPr>
      </w:pPr>
      <w:r>
        <w:rPr>
          <w:sz w:val="24"/>
          <w:szCs w:val="24"/>
        </w:rPr>
        <w:lastRenderedPageBreak/>
        <w:t>For our Design to enter service, Reports must be produced that show that</w:t>
      </w:r>
      <w:r w:rsidR="00810DA4">
        <w:rPr>
          <w:sz w:val="24"/>
          <w:szCs w:val="24"/>
        </w:rPr>
        <w:t xml:space="preserve"> these Standards have been met. </w:t>
      </w:r>
      <w:r w:rsidR="00F5111C">
        <w:rPr>
          <w:sz w:val="24"/>
          <w:szCs w:val="24"/>
        </w:rPr>
        <w:t xml:space="preserve">Further Documents required were </w:t>
      </w:r>
      <w:r w:rsidR="009354DD">
        <w:rPr>
          <w:sz w:val="24"/>
          <w:szCs w:val="24"/>
        </w:rPr>
        <w:t>iden</w:t>
      </w:r>
      <w:r w:rsidR="00E31B1D">
        <w:rPr>
          <w:sz w:val="24"/>
          <w:szCs w:val="24"/>
        </w:rPr>
        <w:t xml:space="preserve">tified from the </w:t>
      </w:r>
      <w:r w:rsidR="004067F3">
        <w:rPr>
          <w:sz w:val="24"/>
          <w:szCs w:val="24"/>
        </w:rPr>
        <w:t>Acquisition</w:t>
      </w:r>
      <w:r w:rsidR="00E31B1D">
        <w:rPr>
          <w:sz w:val="24"/>
          <w:szCs w:val="24"/>
        </w:rPr>
        <w:t xml:space="preserve"> Safety and Environmental Management System (ASEMS) [</w:t>
      </w:r>
      <w:r w:rsidR="00AE2484">
        <w:rPr>
          <w:sz w:val="24"/>
          <w:szCs w:val="24"/>
        </w:rPr>
        <w:t>6</w:t>
      </w:r>
      <w:r w:rsidR="00E31B1D">
        <w:rPr>
          <w:sz w:val="24"/>
          <w:szCs w:val="24"/>
        </w:rPr>
        <w:t>]</w:t>
      </w:r>
      <w:r w:rsidR="004067F3">
        <w:rPr>
          <w:sz w:val="24"/>
          <w:szCs w:val="24"/>
        </w:rPr>
        <w:t xml:space="preserve">, </w:t>
      </w:r>
      <w:r w:rsidR="00F5111C">
        <w:rPr>
          <w:sz w:val="24"/>
          <w:szCs w:val="24"/>
        </w:rPr>
        <w:t>collated</w:t>
      </w:r>
      <w:r w:rsidR="00E67638">
        <w:rPr>
          <w:sz w:val="24"/>
          <w:szCs w:val="24"/>
        </w:rPr>
        <w:t xml:space="preserve"> in the table below</w:t>
      </w:r>
      <w:r w:rsidR="00F5111C">
        <w:rPr>
          <w:sz w:val="24"/>
          <w:szCs w:val="24"/>
        </w:rPr>
        <w:t xml:space="preserve"> and </w:t>
      </w:r>
      <w:r w:rsidR="00357C74">
        <w:rPr>
          <w:sz w:val="24"/>
          <w:szCs w:val="24"/>
        </w:rPr>
        <w:t>summarised</w:t>
      </w:r>
      <w:r w:rsidR="00F5111C">
        <w:rPr>
          <w:sz w:val="24"/>
          <w:szCs w:val="24"/>
        </w:rPr>
        <w:t xml:space="preserve"> </w:t>
      </w:r>
      <w:r w:rsidR="00D71D6F">
        <w:rPr>
          <w:sz w:val="24"/>
          <w:szCs w:val="24"/>
        </w:rPr>
        <w:t>to the Panel</w:t>
      </w:r>
      <w:r w:rsidR="00357C74">
        <w:rPr>
          <w:sz w:val="24"/>
          <w:szCs w:val="24"/>
        </w:rPr>
        <w:t xml:space="preserve"> during the Presentation</w:t>
      </w:r>
      <w:r w:rsidR="00E67638">
        <w:rPr>
          <w:sz w:val="24"/>
          <w:szCs w:val="24"/>
        </w:rPr>
        <w:t xml:space="preserve">. As there was not enough time to </w:t>
      </w:r>
      <w:r w:rsidR="003201B5">
        <w:rPr>
          <w:sz w:val="24"/>
          <w:szCs w:val="24"/>
        </w:rPr>
        <w:t xml:space="preserve">explain the purpose behind each document, </w:t>
      </w:r>
      <w:r w:rsidR="00FB14E0">
        <w:rPr>
          <w:sz w:val="24"/>
          <w:szCs w:val="24"/>
        </w:rPr>
        <w:t xml:space="preserve">three </w:t>
      </w:r>
      <w:r w:rsidR="003201B5">
        <w:rPr>
          <w:sz w:val="24"/>
          <w:szCs w:val="24"/>
        </w:rPr>
        <w:t xml:space="preserve">were selected </w:t>
      </w:r>
      <w:r w:rsidR="00143A67">
        <w:rPr>
          <w:sz w:val="24"/>
          <w:szCs w:val="24"/>
        </w:rPr>
        <w:t>and elaborated upon</w:t>
      </w:r>
      <w:r w:rsidR="008B5011">
        <w:rPr>
          <w:sz w:val="24"/>
          <w:szCs w:val="24"/>
        </w:rPr>
        <w:t>, these being the Safety Management Plan, Safety and Environmental Case Report</w:t>
      </w:r>
      <w:r w:rsidR="009B5F1C">
        <w:rPr>
          <w:sz w:val="24"/>
          <w:szCs w:val="24"/>
        </w:rPr>
        <w:t xml:space="preserve"> and the Hazard Log. </w:t>
      </w:r>
    </w:p>
    <w:p w14:paraId="431514A7" w14:textId="02693A2B" w:rsidR="009B5F1C" w:rsidRPr="00F46606" w:rsidRDefault="009B5F1C" w:rsidP="004067F3">
      <w:pPr>
        <w:spacing w:line="256" w:lineRule="auto"/>
        <w:ind w:left="567"/>
        <w:rPr>
          <w:sz w:val="24"/>
          <w:szCs w:val="24"/>
        </w:rPr>
      </w:pPr>
      <w:r>
        <w:rPr>
          <w:sz w:val="24"/>
          <w:szCs w:val="24"/>
        </w:rPr>
        <w:t xml:space="preserve">These documents </w:t>
      </w:r>
      <w:r w:rsidR="007609DA">
        <w:rPr>
          <w:sz w:val="24"/>
          <w:szCs w:val="24"/>
        </w:rPr>
        <w:t xml:space="preserve">were chosen </w:t>
      </w:r>
      <w:r w:rsidR="00E26D98">
        <w:rPr>
          <w:sz w:val="24"/>
          <w:szCs w:val="24"/>
        </w:rPr>
        <w:t>for their greatest overall importance to the Safety Management of the Design</w:t>
      </w:r>
      <w:r w:rsidR="00F36D93">
        <w:rPr>
          <w:sz w:val="24"/>
          <w:szCs w:val="24"/>
        </w:rPr>
        <w:t xml:space="preserve">, the SECR for example serves as a </w:t>
      </w:r>
      <w:r w:rsidR="001616EB">
        <w:rPr>
          <w:sz w:val="24"/>
          <w:szCs w:val="24"/>
        </w:rPr>
        <w:t>record of Safety activities performed so far and wh</w:t>
      </w:r>
      <w:r w:rsidR="00887B6B">
        <w:rPr>
          <w:sz w:val="24"/>
          <w:szCs w:val="24"/>
        </w:rPr>
        <w:t xml:space="preserve">ich need to be performed </w:t>
      </w:r>
      <w:r w:rsidR="00B34D3B">
        <w:rPr>
          <w:sz w:val="24"/>
          <w:szCs w:val="24"/>
        </w:rPr>
        <w:t>in future</w:t>
      </w:r>
      <w:r w:rsidR="008C1A7F">
        <w:rPr>
          <w:sz w:val="24"/>
          <w:szCs w:val="24"/>
        </w:rPr>
        <w:t xml:space="preserve"> [</w:t>
      </w:r>
      <w:r w:rsidR="00AE2484">
        <w:rPr>
          <w:sz w:val="24"/>
          <w:szCs w:val="24"/>
        </w:rPr>
        <w:t>7</w:t>
      </w:r>
      <w:r w:rsidR="008C1A7F">
        <w:rPr>
          <w:sz w:val="24"/>
          <w:szCs w:val="24"/>
        </w:rPr>
        <w:t>].</w:t>
      </w:r>
      <w:r w:rsidR="00E82BBF">
        <w:rPr>
          <w:sz w:val="24"/>
          <w:szCs w:val="24"/>
        </w:rPr>
        <w:t xml:space="preserve"> The S</w:t>
      </w:r>
      <w:r w:rsidR="00EC38D9">
        <w:rPr>
          <w:sz w:val="24"/>
          <w:szCs w:val="24"/>
        </w:rPr>
        <w:t xml:space="preserve">MP describes how the Safety of the Design will be managed over the course of </w:t>
      </w:r>
      <w:proofErr w:type="spellStart"/>
      <w:r w:rsidR="00EC38D9">
        <w:rPr>
          <w:sz w:val="24"/>
          <w:szCs w:val="24"/>
        </w:rPr>
        <w:t>it’s</w:t>
      </w:r>
      <w:proofErr w:type="spellEnd"/>
      <w:r w:rsidR="00EC38D9">
        <w:rPr>
          <w:sz w:val="24"/>
          <w:szCs w:val="24"/>
        </w:rPr>
        <w:t xml:space="preserve"> life [</w:t>
      </w:r>
      <w:r w:rsidR="00AE2484">
        <w:rPr>
          <w:sz w:val="24"/>
          <w:szCs w:val="24"/>
        </w:rPr>
        <w:t>8</w:t>
      </w:r>
      <w:r w:rsidR="00EC38D9">
        <w:rPr>
          <w:sz w:val="24"/>
          <w:szCs w:val="24"/>
        </w:rPr>
        <w:t>]</w:t>
      </w:r>
      <w:r w:rsidR="00FB14E0">
        <w:rPr>
          <w:sz w:val="24"/>
          <w:szCs w:val="24"/>
        </w:rPr>
        <w:t xml:space="preserve"> and the Hazard Log contains a </w:t>
      </w:r>
      <w:r w:rsidR="000C0BED">
        <w:rPr>
          <w:sz w:val="24"/>
          <w:szCs w:val="24"/>
        </w:rPr>
        <w:t xml:space="preserve">breakdown of Accident Scenarios that </w:t>
      </w:r>
      <w:r w:rsidR="003E759C">
        <w:rPr>
          <w:sz w:val="24"/>
          <w:szCs w:val="24"/>
        </w:rPr>
        <w:t xml:space="preserve">could happen if the Design malfunctions as well as </w:t>
      </w:r>
      <w:r w:rsidR="00680B17">
        <w:rPr>
          <w:sz w:val="24"/>
          <w:szCs w:val="24"/>
        </w:rPr>
        <w:t>the consequences of the Accidents</w:t>
      </w:r>
      <w:r w:rsidR="00375377">
        <w:rPr>
          <w:sz w:val="24"/>
          <w:szCs w:val="24"/>
        </w:rPr>
        <w:t xml:space="preserve">, how frequently the Accidents are expected to occur </w:t>
      </w:r>
      <w:r w:rsidR="00292020">
        <w:rPr>
          <w:sz w:val="24"/>
          <w:szCs w:val="24"/>
        </w:rPr>
        <w:t>and what Controls are in place to mitigate Risk and protect personnel [</w:t>
      </w:r>
      <w:r w:rsidR="001D7379">
        <w:rPr>
          <w:sz w:val="24"/>
          <w:szCs w:val="24"/>
        </w:rPr>
        <w:t>9</w:t>
      </w:r>
      <w:r w:rsidR="00292020">
        <w:rPr>
          <w:sz w:val="24"/>
          <w:szCs w:val="24"/>
        </w:rPr>
        <w:t>]</w:t>
      </w:r>
      <w:r w:rsidR="00DE66FB">
        <w:rPr>
          <w:sz w:val="24"/>
          <w:szCs w:val="24"/>
        </w:rPr>
        <w:t xml:space="preserve">. </w:t>
      </w:r>
      <w:r w:rsidR="00375377">
        <w:rPr>
          <w:sz w:val="24"/>
          <w:szCs w:val="24"/>
        </w:rPr>
        <w:t xml:space="preserve"> </w:t>
      </w:r>
    </w:p>
    <w:p w14:paraId="72EC55A9" w14:textId="77777777" w:rsidR="0001235B" w:rsidRDefault="0001235B" w:rsidP="004067F3">
      <w:pPr>
        <w:spacing w:line="256" w:lineRule="auto"/>
        <w:ind w:left="567"/>
        <w:contextualSpacing/>
        <w:rPr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XSpec="center" w:tblpY="-49"/>
        <w:tblW w:w="0" w:type="auto"/>
        <w:tblLook w:val="04A0" w:firstRow="1" w:lastRow="0" w:firstColumn="1" w:lastColumn="0" w:noHBand="0" w:noVBand="1"/>
      </w:tblPr>
      <w:tblGrid>
        <w:gridCol w:w="4225"/>
        <w:gridCol w:w="4224"/>
      </w:tblGrid>
      <w:tr w:rsidR="00D71D6F" w:rsidRPr="007B3C20" w14:paraId="0D60DE8A" w14:textId="77777777" w:rsidTr="00D71D6F">
        <w:trPr>
          <w:trHeight w:val="584"/>
        </w:trPr>
        <w:tc>
          <w:tcPr>
            <w:tcW w:w="4225" w:type="dxa"/>
            <w:hideMark/>
          </w:tcPr>
          <w:p w14:paraId="560A598A" w14:textId="77777777" w:rsidR="00D71D6F" w:rsidRPr="007B3C20" w:rsidRDefault="00D71D6F" w:rsidP="00D71D6F">
            <w:pPr>
              <w:spacing w:line="256" w:lineRule="auto"/>
              <w:contextualSpacing/>
              <w:rPr>
                <w:color w:val="EE0000"/>
                <w:sz w:val="24"/>
                <w:szCs w:val="24"/>
              </w:rPr>
            </w:pPr>
            <w:r w:rsidRPr="007B3C20">
              <w:rPr>
                <w:b/>
                <w:bCs/>
                <w:color w:val="EE0000"/>
                <w:sz w:val="24"/>
                <w:szCs w:val="24"/>
                <w:lang w:val="en-US"/>
              </w:rPr>
              <w:t>SMP</w:t>
            </w:r>
          </w:p>
        </w:tc>
        <w:tc>
          <w:tcPr>
            <w:tcW w:w="4224" w:type="dxa"/>
            <w:hideMark/>
          </w:tcPr>
          <w:p w14:paraId="6619F88B" w14:textId="77777777" w:rsidR="00D71D6F" w:rsidRPr="007B3C20" w:rsidRDefault="00D71D6F" w:rsidP="00D71D6F">
            <w:pPr>
              <w:spacing w:line="256" w:lineRule="auto"/>
              <w:contextualSpacing/>
              <w:rPr>
                <w:color w:val="EE0000"/>
                <w:sz w:val="24"/>
                <w:szCs w:val="24"/>
              </w:rPr>
            </w:pPr>
            <w:r w:rsidRPr="007B3C20">
              <w:rPr>
                <w:b/>
                <w:bCs/>
                <w:color w:val="EE0000"/>
                <w:sz w:val="24"/>
                <w:szCs w:val="24"/>
                <w:lang w:val="en-US"/>
              </w:rPr>
              <w:t>SECR</w:t>
            </w:r>
          </w:p>
        </w:tc>
      </w:tr>
      <w:tr w:rsidR="00D71D6F" w:rsidRPr="007B3C20" w14:paraId="5E2F7CC6" w14:textId="77777777" w:rsidTr="00D71D6F">
        <w:trPr>
          <w:trHeight w:val="584"/>
        </w:trPr>
        <w:tc>
          <w:tcPr>
            <w:tcW w:w="4225" w:type="dxa"/>
            <w:hideMark/>
          </w:tcPr>
          <w:p w14:paraId="58461924" w14:textId="77777777" w:rsidR="00D71D6F" w:rsidRPr="007B3C20" w:rsidRDefault="00D71D6F" w:rsidP="00D71D6F">
            <w:pPr>
              <w:spacing w:line="256" w:lineRule="auto"/>
              <w:contextualSpacing/>
              <w:rPr>
                <w:sz w:val="24"/>
                <w:szCs w:val="24"/>
              </w:rPr>
            </w:pPr>
            <w:r w:rsidRPr="007B3C20">
              <w:rPr>
                <w:sz w:val="24"/>
                <w:szCs w:val="24"/>
                <w:lang w:val="en-US"/>
              </w:rPr>
              <w:t>OAS</w:t>
            </w:r>
          </w:p>
        </w:tc>
        <w:tc>
          <w:tcPr>
            <w:tcW w:w="4224" w:type="dxa"/>
            <w:hideMark/>
          </w:tcPr>
          <w:p w14:paraId="143F5F16" w14:textId="77777777" w:rsidR="00D71D6F" w:rsidRPr="007B3C20" w:rsidRDefault="00D71D6F" w:rsidP="00D71D6F">
            <w:pPr>
              <w:spacing w:line="256" w:lineRule="auto"/>
              <w:contextualSpacing/>
              <w:rPr>
                <w:sz w:val="24"/>
                <w:szCs w:val="24"/>
              </w:rPr>
            </w:pPr>
            <w:r w:rsidRPr="007B3C20">
              <w:rPr>
                <w:sz w:val="24"/>
                <w:szCs w:val="24"/>
                <w:lang w:val="en-US"/>
              </w:rPr>
              <w:t>PHA</w:t>
            </w:r>
          </w:p>
        </w:tc>
      </w:tr>
      <w:tr w:rsidR="00D71D6F" w:rsidRPr="007B3C20" w14:paraId="7948B888" w14:textId="77777777" w:rsidTr="00D71D6F">
        <w:trPr>
          <w:trHeight w:val="584"/>
        </w:trPr>
        <w:tc>
          <w:tcPr>
            <w:tcW w:w="4225" w:type="dxa"/>
            <w:hideMark/>
          </w:tcPr>
          <w:p w14:paraId="5ED29118" w14:textId="77777777" w:rsidR="00D71D6F" w:rsidRPr="007B3C20" w:rsidRDefault="00D71D6F" w:rsidP="00D71D6F">
            <w:pPr>
              <w:spacing w:line="256" w:lineRule="auto"/>
              <w:contextualSpacing/>
              <w:rPr>
                <w:sz w:val="24"/>
                <w:szCs w:val="24"/>
              </w:rPr>
            </w:pPr>
            <w:r w:rsidRPr="007B3C20">
              <w:rPr>
                <w:sz w:val="24"/>
                <w:szCs w:val="24"/>
                <w:lang w:val="en-US"/>
              </w:rPr>
              <w:t xml:space="preserve">RACI Chart </w:t>
            </w:r>
          </w:p>
        </w:tc>
        <w:tc>
          <w:tcPr>
            <w:tcW w:w="4224" w:type="dxa"/>
            <w:hideMark/>
          </w:tcPr>
          <w:p w14:paraId="4F152567" w14:textId="77777777" w:rsidR="00D71D6F" w:rsidRPr="007B3C20" w:rsidRDefault="00D71D6F" w:rsidP="00D71D6F">
            <w:pPr>
              <w:spacing w:line="256" w:lineRule="auto"/>
              <w:contextualSpacing/>
              <w:rPr>
                <w:sz w:val="24"/>
                <w:szCs w:val="24"/>
              </w:rPr>
            </w:pPr>
            <w:r w:rsidRPr="007B3C20">
              <w:rPr>
                <w:sz w:val="24"/>
                <w:szCs w:val="24"/>
                <w:lang w:val="en-US"/>
              </w:rPr>
              <w:t>Stakeholder Register</w:t>
            </w:r>
          </w:p>
        </w:tc>
      </w:tr>
      <w:tr w:rsidR="00D71D6F" w:rsidRPr="007B3C20" w14:paraId="56AA1A2C" w14:textId="77777777" w:rsidTr="00D71D6F">
        <w:trPr>
          <w:trHeight w:val="584"/>
        </w:trPr>
        <w:tc>
          <w:tcPr>
            <w:tcW w:w="4225" w:type="dxa"/>
            <w:hideMark/>
          </w:tcPr>
          <w:p w14:paraId="75DC2A9F" w14:textId="77777777" w:rsidR="00D71D6F" w:rsidRPr="007B3C20" w:rsidRDefault="00D71D6F" w:rsidP="00D71D6F">
            <w:pPr>
              <w:spacing w:line="256" w:lineRule="auto"/>
              <w:contextualSpacing/>
              <w:rPr>
                <w:sz w:val="24"/>
                <w:szCs w:val="24"/>
              </w:rPr>
            </w:pPr>
            <w:r w:rsidRPr="007B3C20">
              <w:rPr>
                <w:sz w:val="24"/>
                <w:szCs w:val="24"/>
                <w:lang w:val="en-US"/>
              </w:rPr>
              <w:t>Legislation Register</w:t>
            </w:r>
          </w:p>
        </w:tc>
        <w:tc>
          <w:tcPr>
            <w:tcW w:w="4224" w:type="dxa"/>
            <w:hideMark/>
          </w:tcPr>
          <w:p w14:paraId="1A5C0149" w14:textId="77777777" w:rsidR="00D71D6F" w:rsidRPr="007B3C20" w:rsidRDefault="00D71D6F" w:rsidP="00D71D6F">
            <w:pPr>
              <w:spacing w:line="256" w:lineRule="auto"/>
              <w:contextualSpacing/>
              <w:rPr>
                <w:sz w:val="24"/>
                <w:szCs w:val="24"/>
              </w:rPr>
            </w:pPr>
            <w:r w:rsidRPr="007B3C20">
              <w:rPr>
                <w:sz w:val="24"/>
                <w:szCs w:val="24"/>
                <w:lang w:val="en-US"/>
              </w:rPr>
              <w:t>MTDS</w:t>
            </w:r>
          </w:p>
        </w:tc>
      </w:tr>
      <w:tr w:rsidR="00D71D6F" w:rsidRPr="007B3C20" w14:paraId="729CBCB5" w14:textId="77777777" w:rsidTr="00D71D6F">
        <w:trPr>
          <w:trHeight w:val="584"/>
        </w:trPr>
        <w:tc>
          <w:tcPr>
            <w:tcW w:w="4225" w:type="dxa"/>
            <w:hideMark/>
          </w:tcPr>
          <w:p w14:paraId="56BADCDB" w14:textId="77777777" w:rsidR="00D71D6F" w:rsidRPr="007B3C20" w:rsidRDefault="00D71D6F" w:rsidP="00D71D6F">
            <w:pPr>
              <w:spacing w:line="256" w:lineRule="auto"/>
              <w:contextualSpacing/>
              <w:rPr>
                <w:sz w:val="24"/>
                <w:szCs w:val="24"/>
              </w:rPr>
            </w:pPr>
            <w:r w:rsidRPr="007B3C20">
              <w:rPr>
                <w:sz w:val="24"/>
                <w:szCs w:val="24"/>
                <w:lang w:val="en-US"/>
              </w:rPr>
              <w:t>Disposal Plan</w:t>
            </w:r>
          </w:p>
        </w:tc>
        <w:tc>
          <w:tcPr>
            <w:tcW w:w="4224" w:type="dxa"/>
            <w:hideMark/>
          </w:tcPr>
          <w:p w14:paraId="59B7935A" w14:textId="77777777" w:rsidR="00D71D6F" w:rsidRPr="007B3C20" w:rsidRDefault="00D71D6F" w:rsidP="00D71D6F">
            <w:pPr>
              <w:spacing w:line="256" w:lineRule="auto"/>
              <w:contextualSpacing/>
              <w:rPr>
                <w:sz w:val="24"/>
                <w:szCs w:val="24"/>
              </w:rPr>
            </w:pPr>
            <w:r w:rsidRPr="007B3C20">
              <w:rPr>
                <w:sz w:val="24"/>
                <w:szCs w:val="24"/>
                <w:lang w:val="en-US"/>
              </w:rPr>
              <w:t xml:space="preserve">PSEP </w:t>
            </w:r>
            <w:proofErr w:type="spellStart"/>
            <w:r w:rsidRPr="007B3C20">
              <w:rPr>
                <w:sz w:val="24"/>
                <w:szCs w:val="24"/>
                <w:lang w:val="en-US"/>
              </w:rPr>
              <w:t>ToR’s</w:t>
            </w:r>
            <w:proofErr w:type="spellEnd"/>
          </w:p>
        </w:tc>
      </w:tr>
      <w:tr w:rsidR="00D71D6F" w:rsidRPr="007B3C20" w14:paraId="06F664EC" w14:textId="77777777" w:rsidTr="00D71D6F">
        <w:trPr>
          <w:trHeight w:val="584"/>
        </w:trPr>
        <w:tc>
          <w:tcPr>
            <w:tcW w:w="4225" w:type="dxa"/>
            <w:hideMark/>
          </w:tcPr>
          <w:p w14:paraId="020063DE" w14:textId="77777777" w:rsidR="00D71D6F" w:rsidRPr="007B3C20" w:rsidRDefault="00D71D6F" w:rsidP="00D71D6F">
            <w:pPr>
              <w:spacing w:line="256" w:lineRule="auto"/>
              <w:contextualSpacing/>
              <w:rPr>
                <w:sz w:val="24"/>
                <w:szCs w:val="24"/>
              </w:rPr>
            </w:pPr>
            <w:r w:rsidRPr="007B3C20">
              <w:rPr>
                <w:sz w:val="24"/>
                <w:szCs w:val="24"/>
                <w:lang w:val="en-US"/>
              </w:rPr>
              <w:t>MAA RA Compliance</w:t>
            </w:r>
          </w:p>
        </w:tc>
        <w:tc>
          <w:tcPr>
            <w:tcW w:w="4224" w:type="dxa"/>
            <w:hideMark/>
          </w:tcPr>
          <w:p w14:paraId="6403F5B7" w14:textId="77777777" w:rsidR="00D71D6F" w:rsidRPr="007B3C20" w:rsidRDefault="00D71D6F" w:rsidP="00D71D6F">
            <w:pPr>
              <w:spacing w:line="256" w:lineRule="auto"/>
              <w:contextualSpacing/>
              <w:rPr>
                <w:sz w:val="24"/>
                <w:szCs w:val="24"/>
              </w:rPr>
            </w:pPr>
            <w:r w:rsidRPr="007B3C20">
              <w:rPr>
                <w:sz w:val="24"/>
                <w:szCs w:val="24"/>
                <w:lang w:val="en-US"/>
              </w:rPr>
              <w:t>SALE Plan</w:t>
            </w:r>
          </w:p>
        </w:tc>
      </w:tr>
      <w:tr w:rsidR="00D71D6F" w:rsidRPr="007B3C20" w14:paraId="567B6CBA" w14:textId="77777777" w:rsidTr="00D71D6F">
        <w:trPr>
          <w:trHeight w:val="584"/>
        </w:trPr>
        <w:tc>
          <w:tcPr>
            <w:tcW w:w="4225" w:type="dxa"/>
            <w:hideMark/>
          </w:tcPr>
          <w:p w14:paraId="358A6A62" w14:textId="77777777" w:rsidR="00D71D6F" w:rsidRPr="007B3C20" w:rsidRDefault="00D71D6F" w:rsidP="00D71D6F">
            <w:pPr>
              <w:spacing w:line="256" w:lineRule="auto"/>
              <w:contextualSpacing/>
              <w:rPr>
                <w:sz w:val="24"/>
                <w:szCs w:val="24"/>
              </w:rPr>
            </w:pPr>
            <w:r w:rsidRPr="007B3C20">
              <w:rPr>
                <w:sz w:val="24"/>
                <w:szCs w:val="24"/>
                <w:lang w:val="en-US"/>
              </w:rPr>
              <w:t>URD</w:t>
            </w:r>
          </w:p>
        </w:tc>
        <w:tc>
          <w:tcPr>
            <w:tcW w:w="4224" w:type="dxa"/>
            <w:hideMark/>
          </w:tcPr>
          <w:p w14:paraId="1A1FF15E" w14:textId="77777777" w:rsidR="00D71D6F" w:rsidRPr="007B3C20" w:rsidRDefault="00D71D6F" w:rsidP="00D71D6F">
            <w:pPr>
              <w:spacing w:line="256" w:lineRule="auto"/>
              <w:contextualSpacing/>
              <w:rPr>
                <w:sz w:val="24"/>
                <w:szCs w:val="24"/>
              </w:rPr>
            </w:pPr>
            <w:r w:rsidRPr="007B3C20">
              <w:rPr>
                <w:b/>
                <w:bCs/>
                <w:color w:val="EE0000"/>
                <w:sz w:val="24"/>
                <w:szCs w:val="24"/>
              </w:rPr>
              <w:t>HL &amp; ALARP Statements</w:t>
            </w:r>
          </w:p>
        </w:tc>
      </w:tr>
      <w:tr w:rsidR="00D71D6F" w:rsidRPr="007B3C20" w14:paraId="1513588B" w14:textId="77777777" w:rsidTr="00D71D6F">
        <w:trPr>
          <w:trHeight w:val="584"/>
        </w:trPr>
        <w:tc>
          <w:tcPr>
            <w:tcW w:w="4225" w:type="dxa"/>
            <w:hideMark/>
          </w:tcPr>
          <w:p w14:paraId="580703A5" w14:textId="77777777" w:rsidR="00D71D6F" w:rsidRPr="007B3C20" w:rsidRDefault="00D71D6F" w:rsidP="00D71D6F">
            <w:pPr>
              <w:spacing w:line="256" w:lineRule="auto"/>
              <w:contextualSpacing/>
              <w:rPr>
                <w:sz w:val="24"/>
                <w:szCs w:val="24"/>
              </w:rPr>
            </w:pPr>
            <w:r w:rsidRPr="007B3C20">
              <w:rPr>
                <w:sz w:val="24"/>
                <w:szCs w:val="24"/>
                <w:lang w:val="en-US"/>
              </w:rPr>
              <w:t>Incident Reporting Procedure</w:t>
            </w:r>
          </w:p>
        </w:tc>
        <w:tc>
          <w:tcPr>
            <w:tcW w:w="4224" w:type="dxa"/>
            <w:hideMark/>
          </w:tcPr>
          <w:p w14:paraId="2023B63F" w14:textId="77777777" w:rsidR="00D71D6F" w:rsidRPr="007B3C20" w:rsidRDefault="00D71D6F" w:rsidP="00D71D6F">
            <w:pPr>
              <w:spacing w:line="256" w:lineRule="auto"/>
              <w:contextualSpacing/>
              <w:rPr>
                <w:sz w:val="24"/>
                <w:szCs w:val="24"/>
              </w:rPr>
            </w:pPr>
            <w:r w:rsidRPr="007B3C20">
              <w:rPr>
                <w:sz w:val="24"/>
                <w:szCs w:val="24"/>
                <w:lang w:val="en-US"/>
              </w:rPr>
              <w:t>Design Safety Assessment (07-085)</w:t>
            </w:r>
          </w:p>
        </w:tc>
      </w:tr>
      <w:tr w:rsidR="00D71D6F" w:rsidRPr="007B3C20" w14:paraId="2A49EB70" w14:textId="77777777" w:rsidTr="00D71D6F">
        <w:trPr>
          <w:trHeight w:val="584"/>
        </w:trPr>
        <w:tc>
          <w:tcPr>
            <w:tcW w:w="4225" w:type="dxa"/>
            <w:hideMark/>
          </w:tcPr>
          <w:p w14:paraId="2238952E" w14:textId="77777777" w:rsidR="00D71D6F" w:rsidRPr="007B3C20" w:rsidRDefault="00D71D6F" w:rsidP="00D71D6F">
            <w:pPr>
              <w:spacing w:line="256" w:lineRule="auto"/>
              <w:contextualSpacing/>
              <w:rPr>
                <w:sz w:val="24"/>
                <w:szCs w:val="24"/>
              </w:rPr>
            </w:pPr>
            <w:r w:rsidRPr="007B3C20">
              <w:rPr>
                <w:sz w:val="24"/>
                <w:szCs w:val="24"/>
              </w:rPr>
              <w:t>SRD</w:t>
            </w:r>
          </w:p>
        </w:tc>
        <w:tc>
          <w:tcPr>
            <w:tcW w:w="4224" w:type="dxa"/>
            <w:hideMark/>
          </w:tcPr>
          <w:p w14:paraId="6FBFC087" w14:textId="77777777" w:rsidR="00D71D6F" w:rsidRPr="007B3C20" w:rsidRDefault="00D71D6F" w:rsidP="00D71D6F">
            <w:pPr>
              <w:spacing w:line="256" w:lineRule="auto"/>
              <w:contextualSpacing/>
              <w:rPr>
                <w:sz w:val="24"/>
                <w:szCs w:val="24"/>
              </w:rPr>
            </w:pPr>
            <w:r w:rsidRPr="007B3C20">
              <w:rPr>
                <w:sz w:val="24"/>
                <w:szCs w:val="24"/>
              </w:rPr>
              <w:t>ALWRC</w:t>
            </w:r>
          </w:p>
        </w:tc>
      </w:tr>
    </w:tbl>
    <w:p w14:paraId="032BC527" w14:textId="0747750B" w:rsidR="00002350" w:rsidRPr="00D83ABC" w:rsidRDefault="00D83ABC" w:rsidP="00D83ABC">
      <w:pPr>
        <w:spacing w:line="256" w:lineRule="auto"/>
        <w:ind w:left="567" w:hanging="567"/>
        <w:contextualSpacing/>
        <w:jc w:val="center"/>
        <w:rPr>
          <w:i/>
          <w:iCs/>
          <w:sz w:val="20"/>
          <w:szCs w:val="20"/>
        </w:rPr>
      </w:pPr>
      <w:r w:rsidRPr="00D83ABC">
        <w:rPr>
          <w:i/>
          <w:iCs/>
          <w:sz w:val="20"/>
          <w:szCs w:val="20"/>
        </w:rPr>
        <w:t xml:space="preserve">Figure </w:t>
      </w:r>
      <w:r w:rsidR="001B55C1">
        <w:rPr>
          <w:i/>
          <w:iCs/>
          <w:sz w:val="20"/>
          <w:szCs w:val="20"/>
        </w:rPr>
        <w:t>5</w:t>
      </w:r>
      <w:r w:rsidRPr="00D83ABC">
        <w:rPr>
          <w:i/>
          <w:iCs/>
          <w:sz w:val="20"/>
          <w:szCs w:val="20"/>
        </w:rPr>
        <w:t xml:space="preserve"> – Safety Documents</w:t>
      </w:r>
    </w:p>
    <w:p w14:paraId="653EBA7B" w14:textId="77777777" w:rsidR="007B3C20" w:rsidRDefault="007B3C20" w:rsidP="00002350">
      <w:pPr>
        <w:spacing w:line="256" w:lineRule="auto"/>
        <w:ind w:left="567" w:hanging="567"/>
        <w:contextualSpacing/>
        <w:rPr>
          <w:sz w:val="24"/>
          <w:szCs w:val="24"/>
        </w:rPr>
      </w:pPr>
    </w:p>
    <w:p w14:paraId="324F23D9" w14:textId="73353894" w:rsidR="007B3C20" w:rsidRDefault="00B31EE5" w:rsidP="0019458E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In order to understand </w:t>
      </w:r>
      <w:r w:rsidR="00AE47A4">
        <w:rPr>
          <w:sz w:val="24"/>
          <w:szCs w:val="24"/>
        </w:rPr>
        <w:t xml:space="preserve">the Hazards </w:t>
      </w:r>
      <w:r w:rsidR="005B0E72">
        <w:rPr>
          <w:sz w:val="24"/>
          <w:szCs w:val="24"/>
        </w:rPr>
        <w:t xml:space="preserve">and the Mitigations associated with the Design, </w:t>
      </w:r>
      <w:r w:rsidR="00487CB3">
        <w:rPr>
          <w:sz w:val="24"/>
          <w:szCs w:val="24"/>
        </w:rPr>
        <w:t xml:space="preserve">a Hazard Analysis was </w:t>
      </w:r>
      <w:r w:rsidR="00261EF2">
        <w:rPr>
          <w:sz w:val="24"/>
          <w:szCs w:val="24"/>
        </w:rPr>
        <w:t>presented to the Panel</w:t>
      </w:r>
      <w:r w:rsidR="00D378FA">
        <w:rPr>
          <w:sz w:val="24"/>
          <w:szCs w:val="24"/>
        </w:rPr>
        <w:t xml:space="preserve">. In this scenario, </w:t>
      </w:r>
      <w:r w:rsidR="00DE3FE8">
        <w:rPr>
          <w:sz w:val="24"/>
          <w:szCs w:val="24"/>
        </w:rPr>
        <w:t xml:space="preserve">the example of an Inadvertent Rocket Motor firing was used. </w:t>
      </w:r>
    </w:p>
    <w:p w14:paraId="3CF7628A" w14:textId="77777777" w:rsidR="007B3C20" w:rsidRDefault="007B3C20" w:rsidP="002B5CCB">
      <w:pPr>
        <w:spacing w:line="256" w:lineRule="auto"/>
        <w:ind w:left="567" w:hanging="567"/>
        <w:contextualSpacing/>
        <w:jc w:val="center"/>
        <w:rPr>
          <w:sz w:val="24"/>
          <w:szCs w:val="24"/>
        </w:rPr>
      </w:pPr>
    </w:p>
    <w:p w14:paraId="405227FF" w14:textId="77777777" w:rsidR="001D7379" w:rsidRDefault="001D7379" w:rsidP="002B5CCB">
      <w:pPr>
        <w:spacing w:line="256" w:lineRule="auto"/>
        <w:ind w:left="567" w:hanging="567"/>
        <w:contextualSpacing/>
        <w:jc w:val="center"/>
        <w:rPr>
          <w:sz w:val="24"/>
          <w:szCs w:val="24"/>
        </w:rPr>
      </w:pPr>
    </w:p>
    <w:p w14:paraId="51184BD6" w14:textId="77777777" w:rsidR="001D7379" w:rsidRDefault="001D7379" w:rsidP="002B5CCB">
      <w:pPr>
        <w:spacing w:line="256" w:lineRule="auto"/>
        <w:ind w:left="567" w:hanging="567"/>
        <w:contextualSpacing/>
        <w:jc w:val="center"/>
        <w:rPr>
          <w:sz w:val="24"/>
          <w:szCs w:val="24"/>
        </w:rPr>
      </w:pPr>
    </w:p>
    <w:p w14:paraId="37CDD086" w14:textId="77777777" w:rsidR="001D7379" w:rsidRDefault="001D7379" w:rsidP="002B5CCB">
      <w:pPr>
        <w:spacing w:line="256" w:lineRule="auto"/>
        <w:ind w:left="567" w:hanging="567"/>
        <w:contextualSpacing/>
        <w:jc w:val="center"/>
        <w:rPr>
          <w:sz w:val="24"/>
          <w:szCs w:val="24"/>
        </w:rPr>
      </w:pPr>
    </w:p>
    <w:tbl>
      <w:tblPr>
        <w:tblStyle w:val="TableGrid"/>
        <w:tblW w:w="10618" w:type="dxa"/>
        <w:tblInd w:w="-802" w:type="dxa"/>
        <w:tblLook w:val="04A0" w:firstRow="1" w:lastRow="0" w:firstColumn="1" w:lastColumn="0" w:noHBand="0" w:noVBand="1"/>
      </w:tblPr>
      <w:tblGrid>
        <w:gridCol w:w="1399"/>
        <w:gridCol w:w="1358"/>
        <w:gridCol w:w="1565"/>
        <w:gridCol w:w="1149"/>
        <w:gridCol w:w="1404"/>
        <w:gridCol w:w="1475"/>
        <w:gridCol w:w="2268"/>
      </w:tblGrid>
      <w:tr w:rsidR="00E85AA1" w14:paraId="390BB670" w14:textId="77777777" w:rsidTr="00005F71">
        <w:trPr>
          <w:trHeight w:val="323"/>
        </w:trPr>
        <w:tc>
          <w:tcPr>
            <w:tcW w:w="10618" w:type="dxa"/>
            <w:gridSpan w:val="7"/>
            <w:shd w:val="clear" w:color="auto" w:fill="D9D9D9" w:themeFill="background1" w:themeFillShade="D9"/>
            <w:vAlign w:val="center"/>
          </w:tcPr>
          <w:p w14:paraId="24A71635" w14:textId="4474AB96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Hazard Analysis</w:t>
            </w:r>
          </w:p>
        </w:tc>
      </w:tr>
      <w:tr w:rsidR="00E85AA1" w14:paraId="33A64535" w14:textId="77777777" w:rsidTr="00005F71">
        <w:trPr>
          <w:trHeight w:val="631"/>
        </w:trPr>
        <w:tc>
          <w:tcPr>
            <w:tcW w:w="1399" w:type="dxa"/>
            <w:vAlign w:val="center"/>
          </w:tcPr>
          <w:p w14:paraId="1162AF99" w14:textId="14BAEA2E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Accident</w:t>
            </w:r>
          </w:p>
        </w:tc>
        <w:tc>
          <w:tcPr>
            <w:tcW w:w="1358" w:type="dxa"/>
            <w:vAlign w:val="center"/>
          </w:tcPr>
          <w:p w14:paraId="11F729F2" w14:textId="21476987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Probability</w:t>
            </w:r>
          </w:p>
        </w:tc>
        <w:tc>
          <w:tcPr>
            <w:tcW w:w="1565" w:type="dxa"/>
            <w:vAlign w:val="center"/>
          </w:tcPr>
          <w:p w14:paraId="5210E694" w14:textId="46C1F9D0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Quantitative</w:t>
            </w:r>
          </w:p>
        </w:tc>
        <w:tc>
          <w:tcPr>
            <w:tcW w:w="1149" w:type="dxa"/>
            <w:vAlign w:val="center"/>
          </w:tcPr>
          <w:p w14:paraId="638A5900" w14:textId="176A04D2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Risk Category</w:t>
            </w:r>
          </w:p>
        </w:tc>
        <w:tc>
          <w:tcPr>
            <w:tcW w:w="1404" w:type="dxa"/>
            <w:vAlign w:val="center"/>
          </w:tcPr>
          <w:p w14:paraId="6D6AA869" w14:textId="52A6C96E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Hazards</w:t>
            </w:r>
          </w:p>
        </w:tc>
        <w:tc>
          <w:tcPr>
            <w:tcW w:w="1475" w:type="dxa"/>
            <w:vAlign w:val="center"/>
          </w:tcPr>
          <w:p w14:paraId="19A40F84" w14:textId="715DF4F4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Causes</w:t>
            </w:r>
          </w:p>
        </w:tc>
        <w:tc>
          <w:tcPr>
            <w:tcW w:w="2268" w:type="dxa"/>
            <w:vAlign w:val="center"/>
          </w:tcPr>
          <w:p w14:paraId="2FCBAC85" w14:textId="6645AA53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Controls</w:t>
            </w:r>
          </w:p>
        </w:tc>
      </w:tr>
      <w:tr w:rsidR="00E85AA1" w14:paraId="454815FB" w14:textId="77777777" w:rsidTr="00005F71">
        <w:trPr>
          <w:trHeight w:val="973"/>
        </w:trPr>
        <w:tc>
          <w:tcPr>
            <w:tcW w:w="1399" w:type="dxa"/>
            <w:vMerge w:val="restart"/>
            <w:vAlign w:val="center"/>
          </w:tcPr>
          <w:p w14:paraId="44B069E9" w14:textId="334E2AAA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A1 - </w:t>
            </w:r>
            <w:r>
              <w:rPr>
                <w:sz w:val="24"/>
                <w:szCs w:val="24"/>
              </w:rPr>
              <w:t>Inadvertent Rocket Motor</w:t>
            </w:r>
            <w:r>
              <w:rPr>
                <w:sz w:val="24"/>
                <w:szCs w:val="24"/>
              </w:rPr>
              <w:t xml:space="preserve"> Firing</w:t>
            </w:r>
          </w:p>
        </w:tc>
        <w:tc>
          <w:tcPr>
            <w:tcW w:w="1358" w:type="dxa"/>
            <w:vMerge w:val="restart"/>
            <w:vAlign w:val="center"/>
          </w:tcPr>
          <w:p w14:paraId="3EDBE8E2" w14:textId="76AF006F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Calculated via FTA, assume 1E-06</w:t>
            </w:r>
          </w:p>
        </w:tc>
        <w:tc>
          <w:tcPr>
            <w:tcW w:w="1565" w:type="dxa"/>
            <w:vMerge w:val="restart"/>
            <w:vAlign w:val="center"/>
          </w:tcPr>
          <w:p w14:paraId="15820CC2" w14:textId="18683AF5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Catastrophic – Multiple Deaths</w:t>
            </w:r>
          </w:p>
        </w:tc>
        <w:tc>
          <w:tcPr>
            <w:tcW w:w="1149" w:type="dxa"/>
            <w:vMerge w:val="restart"/>
            <w:vAlign w:val="center"/>
          </w:tcPr>
          <w:p w14:paraId="67DCBA34" w14:textId="166FCCE9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</w:t>
            </w:r>
          </w:p>
        </w:tc>
        <w:tc>
          <w:tcPr>
            <w:tcW w:w="1404" w:type="dxa"/>
            <w:vAlign w:val="center"/>
          </w:tcPr>
          <w:p w14:paraId="39301C1C" w14:textId="42565F11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H1 – Burns to Personnel</w:t>
            </w:r>
          </w:p>
        </w:tc>
        <w:tc>
          <w:tcPr>
            <w:tcW w:w="1475" w:type="dxa"/>
            <w:vAlign w:val="center"/>
          </w:tcPr>
          <w:p w14:paraId="165CD569" w14:textId="05CC43E5" w:rsidR="00E85AA1" w:rsidRPr="009D4759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Z1 </w:t>
            </w:r>
            <w:r w:rsidR="00005F71">
              <w:rPr>
                <w:sz w:val="24"/>
                <w:szCs w:val="24"/>
              </w:rPr>
              <w:t>–</w:t>
            </w:r>
            <w:r>
              <w:rPr>
                <w:sz w:val="24"/>
                <w:szCs w:val="24"/>
              </w:rPr>
              <w:t xml:space="preserve"> </w:t>
            </w:r>
            <w:r w:rsidR="00005F71">
              <w:rPr>
                <w:sz w:val="24"/>
                <w:szCs w:val="24"/>
              </w:rPr>
              <w:t>Stray Static electricity</w:t>
            </w:r>
          </w:p>
        </w:tc>
        <w:tc>
          <w:tcPr>
            <w:tcW w:w="2268" w:type="dxa"/>
            <w:vAlign w:val="center"/>
          </w:tcPr>
          <w:p w14:paraId="05B32967" w14:textId="651CA117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 w:rsidRPr="009D4759">
              <w:rPr>
                <w:sz w:val="24"/>
                <w:szCs w:val="24"/>
              </w:rPr>
              <w:t>C</w:t>
            </w:r>
            <w:r>
              <w:rPr>
                <w:sz w:val="24"/>
                <w:szCs w:val="24"/>
              </w:rPr>
              <w:t>1</w:t>
            </w:r>
            <w:r w:rsidRPr="009D4759">
              <w:rPr>
                <w:sz w:val="24"/>
                <w:szCs w:val="24"/>
              </w:rPr>
              <w:t xml:space="preserve"> – Exclusion Zones</w:t>
            </w:r>
          </w:p>
        </w:tc>
      </w:tr>
      <w:tr w:rsidR="00E85AA1" w14:paraId="5A837021" w14:textId="77777777" w:rsidTr="00005F71">
        <w:trPr>
          <w:trHeight w:val="534"/>
        </w:trPr>
        <w:tc>
          <w:tcPr>
            <w:tcW w:w="1399" w:type="dxa"/>
            <w:vMerge/>
            <w:vAlign w:val="center"/>
          </w:tcPr>
          <w:p w14:paraId="345BE237" w14:textId="77777777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</w:p>
        </w:tc>
        <w:tc>
          <w:tcPr>
            <w:tcW w:w="1358" w:type="dxa"/>
            <w:vMerge/>
            <w:vAlign w:val="center"/>
          </w:tcPr>
          <w:p w14:paraId="44021785" w14:textId="77777777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</w:p>
        </w:tc>
        <w:tc>
          <w:tcPr>
            <w:tcW w:w="1565" w:type="dxa"/>
            <w:vMerge/>
            <w:vAlign w:val="center"/>
          </w:tcPr>
          <w:p w14:paraId="1F4D245B" w14:textId="77777777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</w:p>
        </w:tc>
        <w:tc>
          <w:tcPr>
            <w:tcW w:w="1149" w:type="dxa"/>
            <w:vMerge/>
            <w:vAlign w:val="center"/>
          </w:tcPr>
          <w:p w14:paraId="6D788522" w14:textId="77777777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</w:p>
        </w:tc>
        <w:tc>
          <w:tcPr>
            <w:tcW w:w="1404" w:type="dxa"/>
            <w:vMerge w:val="restart"/>
            <w:vAlign w:val="center"/>
          </w:tcPr>
          <w:p w14:paraId="43984D88" w14:textId="15BF87C1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H2 </w:t>
            </w:r>
            <w:r>
              <w:rPr>
                <w:sz w:val="24"/>
                <w:szCs w:val="24"/>
              </w:rPr>
              <w:t>– Missile impacts Personnel</w:t>
            </w:r>
          </w:p>
        </w:tc>
        <w:tc>
          <w:tcPr>
            <w:tcW w:w="1475" w:type="dxa"/>
            <w:vAlign w:val="center"/>
          </w:tcPr>
          <w:p w14:paraId="5EB0E6AA" w14:textId="38E95381" w:rsidR="00E85AA1" w:rsidRDefault="00005F7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Z2 </w:t>
            </w:r>
            <w:r w:rsidR="0040177E">
              <w:rPr>
                <w:sz w:val="24"/>
                <w:szCs w:val="24"/>
              </w:rPr>
              <w:t>–</w:t>
            </w:r>
            <w:r>
              <w:rPr>
                <w:sz w:val="24"/>
                <w:szCs w:val="24"/>
              </w:rPr>
              <w:t xml:space="preserve"> </w:t>
            </w:r>
            <w:r w:rsidR="0040177E">
              <w:rPr>
                <w:sz w:val="24"/>
                <w:szCs w:val="24"/>
              </w:rPr>
              <w:t>Inadvertent Firing Signal</w:t>
            </w:r>
          </w:p>
        </w:tc>
        <w:tc>
          <w:tcPr>
            <w:tcW w:w="2268" w:type="dxa"/>
            <w:vAlign w:val="center"/>
          </w:tcPr>
          <w:p w14:paraId="44E32EB3" w14:textId="08F94AA2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C2 – Safety Handle</w:t>
            </w:r>
          </w:p>
        </w:tc>
      </w:tr>
      <w:tr w:rsidR="00E85AA1" w14:paraId="7B4514F9" w14:textId="77777777" w:rsidTr="00005F71">
        <w:trPr>
          <w:trHeight w:val="146"/>
        </w:trPr>
        <w:tc>
          <w:tcPr>
            <w:tcW w:w="1399" w:type="dxa"/>
            <w:vMerge/>
            <w:vAlign w:val="center"/>
          </w:tcPr>
          <w:p w14:paraId="2E87D9D5" w14:textId="77777777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</w:p>
        </w:tc>
        <w:tc>
          <w:tcPr>
            <w:tcW w:w="1358" w:type="dxa"/>
            <w:vMerge/>
            <w:vAlign w:val="center"/>
          </w:tcPr>
          <w:p w14:paraId="2CBC9BB8" w14:textId="77777777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</w:p>
        </w:tc>
        <w:tc>
          <w:tcPr>
            <w:tcW w:w="1565" w:type="dxa"/>
            <w:vMerge/>
            <w:vAlign w:val="center"/>
          </w:tcPr>
          <w:p w14:paraId="5AAEA56E" w14:textId="77777777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</w:p>
        </w:tc>
        <w:tc>
          <w:tcPr>
            <w:tcW w:w="1149" w:type="dxa"/>
            <w:vMerge/>
            <w:vAlign w:val="center"/>
          </w:tcPr>
          <w:p w14:paraId="790D40A7" w14:textId="77777777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</w:p>
        </w:tc>
        <w:tc>
          <w:tcPr>
            <w:tcW w:w="1404" w:type="dxa"/>
            <w:vMerge/>
            <w:vAlign w:val="center"/>
          </w:tcPr>
          <w:p w14:paraId="0C7642C1" w14:textId="7203833D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</w:p>
        </w:tc>
        <w:tc>
          <w:tcPr>
            <w:tcW w:w="1475" w:type="dxa"/>
            <w:vAlign w:val="center"/>
          </w:tcPr>
          <w:p w14:paraId="3E921433" w14:textId="44083533" w:rsidR="00E85AA1" w:rsidRDefault="00005F7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Z1 – Stray Static electricity</w:t>
            </w:r>
          </w:p>
        </w:tc>
        <w:tc>
          <w:tcPr>
            <w:tcW w:w="2268" w:type="dxa"/>
            <w:vAlign w:val="center"/>
          </w:tcPr>
          <w:p w14:paraId="2FEB91CC" w14:textId="2C226539" w:rsidR="00E85AA1" w:rsidRDefault="00E85AA1" w:rsidP="00005F71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C1 – Exclusion Zones</w:t>
            </w:r>
          </w:p>
        </w:tc>
      </w:tr>
    </w:tbl>
    <w:p w14:paraId="1216C714" w14:textId="555A565E" w:rsidR="007B3C20" w:rsidRPr="0040177E" w:rsidRDefault="0040177E" w:rsidP="0040177E">
      <w:pPr>
        <w:spacing w:line="256" w:lineRule="auto"/>
        <w:ind w:left="567" w:hanging="567"/>
        <w:contextualSpacing/>
        <w:jc w:val="center"/>
        <w:rPr>
          <w:i/>
          <w:iCs/>
          <w:sz w:val="20"/>
          <w:szCs w:val="20"/>
        </w:rPr>
      </w:pPr>
      <w:r w:rsidRPr="0040177E">
        <w:rPr>
          <w:i/>
          <w:iCs/>
          <w:sz w:val="20"/>
          <w:szCs w:val="20"/>
        </w:rPr>
        <w:t xml:space="preserve">Figure </w:t>
      </w:r>
      <w:r w:rsidR="001B55C1">
        <w:rPr>
          <w:i/>
          <w:iCs/>
          <w:sz w:val="20"/>
          <w:szCs w:val="20"/>
        </w:rPr>
        <w:t>6</w:t>
      </w:r>
      <w:r w:rsidRPr="0040177E">
        <w:rPr>
          <w:i/>
          <w:iCs/>
          <w:sz w:val="20"/>
          <w:szCs w:val="20"/>
        </w:rPr>
        <w:t xml:space="preserve"> – Hazard Analysis</w:t>
      </w:r>
    </w:p>
    <w:p w14:paraId="7B4EBA89" w14:textId="77777777" w:rsidR="0040177E" w:rsidRDefault="0040177E" w:rsidP="00002350">
      <w:pPr>
        <w:spacing w:line="256" w:lineRule="auto"/>
        <w:ind w:left="567" w:hanging="567"/>
        <w:contextualSpacing/>
        <w:rPr>
          <w:sz w:val="24"/>
          <w:szCs w:val="24"/>
        </w:rPr>
      </w:pPr>
    </w:p>
    <w:p w14:paraId="2D8BC0A2" w14:textId="004B4108" w:rsidR="006606CA" w:rsidRDefault="00EF5AA1" w:rsidP="00FE643F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Should the Rocket Motor inadvertently operate, </w:t>
      </w:r>
      <w:r w:rsidR="004B39A7">
        <w:rPr>
          <w:sz w:val="24"/>
          <w:szCs w:val="24"/>
        </w:rPr>
        <w:t xml:space="preserve">there exists a threat to personnel in the form of the missile </w:t>
      </w:r>
      <w:r w:rsidR="00F228CA">
        <w:rPr>
          <w:sz w:val="24"/>
          <w:szCs w:val="24"/>
        </w:rPr>
        <w:t>leaving the launch tube as if it were fired normally (the Hazard)</w:t>
      </w:r>
      <w:r w:rsidR="00A87515">
        <w:rPr>
          <w:sz w:val="24"/>
          <w:szCs w:val="24"/>
        </w:rPr>
        <w:t xml:space="preserve">, personnel could be badly burnt by the missile’s backblast </w:t>
      </w:r>
      <w:r w:rsidR="00FB7670">
        <w:rPr>
          <w:sz w:val="24"/>
          <w:szCs w:val="24"/>
        </w:rPr>
        <w:t xml:space="preserve">or hit by the missile travelling forwards. In the </w:t>
      </w:r>
      <w:r w:rsidR="00820766">
        <w:rPr>
          <w:sz w:val="24"/>
          <w:szCs w:val="24"/>
        </w:rPr>
        <w:t>worst-case</w:t>
      </w:r>
      <w:r w:rsidR="00FB7670">
        <w:rPr>
          <w:sz w:val="24"/>
          <w:szCs w:val="24"/>
        </w:rPr>
        <w:t xml:space="preserve"> scenario, multiple people could be killed</w:t>
      </w:r>
      <w:r w:rsidR="00026F4A">
        <w:rPr>
          <w:sz w:val="24"/>
          <w:szCs w:val="24"/>
        </w:rPr>
        <w:t xml:space="preserve"> and</w:t>
      </w:r>
      <w:r w:rsidR="00106E95">
        <w:rPr>
          <w:sz w:val="24"/>
          <w:szCs w:val="24"/>
        </w:rPr>
        <w:t xml:space="preserve"> this scenario would be </w:t>
      </w:r>
      <w:r w:rsidR="00DF0153">
        <w:rPr>
          <w:sz w:val="24"/>
          <w:szCs w:val="24"/>
        </w:rPr>
        <w:t>Quantitatively assessed as</w:t>
      </w:r>
      <w:r w:rsidR="00106E95">
        <w:rPr>
          <w:sz w:val="24"/>
          <w:szCs w:val="24"/>
        </w:rPr>
        <w:t xml:space="preserve"> Catastrophic</w:t>
      </w:r>
      <w:r w:rsidR="00DF0153">
        <w:rPr>
          <w:sz w:val="24"/>
          <w:szCs w:val="24"/>
        </w:rPr>
        <w:t xml:space="preserve"> as per the </w:t>
      </w:r>
      <w:r w:rsidR="00AA3020">
        <w:rPr>
          <w:sz w:val="24"/>
          <w:szCs w:val="24"/>
        </w:rPr>
        <w:t>definitions provided in DSA02.OME [</w:t>
      </w:r>
      <w:r w:rsidR="00C92507">
        <w:rPr>
          <w:sz w:val="24"/>
          <w:szCs w:val="24"/>
        </w:rPr>
        <w:t>10</w:t>
      </w:r>
      <w:r w:rsidR="00AA3020">
        <w:rPr>
          <w:sz w:val="24"/>
          <w:szCs w:val="24"/>
        </w:rPr>
        <w:t xml:space="preserve">]. </w:t>
      </w:r>
    </w:p>
    <w:p w14:paraId="28344B1D" w14:textId="77777777" w:rsidR="006606CA" w:rsidRDefault="006606CA" w:rsidP="00FE643F">
      <w:pPr>
        <w:spacing w:line="256" w:lineRule="auto"/>
        <w:ind w:left="567"/>
        <w:contextualSpacing/>
        <w:rPr>
          <w:sz w:val="24"/>
          <w:szCs w:val="24"/>
        </w:rPr>
      </w:pPr>
    </w:p>
    <w:p w14:paraId="6291BFA6" w14:textId="027F1BEC" w:rsidR="00D155B8" w:rsidRDefault="00D155B8" w:rsidP="00FE643F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Causes are as the name implies, they are directly responsible </w:t>
      </w:r>
      <w:r w:rsidR="00820766">
        <w:rPr>
          <w:sz w:val="24"/>
          <w:szCs w:val="24"/>
        </w:rPr>
        <w:t xml:space="preserve">for the Accident occurring, in this case </w:t>
      </w:r>
      <w:r w:rsidR="009818D1">
        <w:rPr>
          <w:sz w:val="24"/>
          <w:szCs w:val="24"/>
        </w:rPr>
        <w:t xml:space="preserve">it could be that the Drone’s onboard computer accidentally sends a signal for the missile to fire </w:t>
      </w:r>
      <w:r w:rsidR="00F97E33">
        <w:rPr>
          <w:sz w:val="24"/>
          <w:szCs w:val="24"/>
        </w:rPr>
        <w:t xml:space="preserve">when landed or </w:t>
      </w:r>
      <w:r w:rsidR="00100C4D">
        <w:rPr>
          <w:sz w:val="24"/>
          <w:szCs w:val="24"/>
        </w:rPr>
        <w:t xml:space="preserve">static electricity could force the missile to fire without the computer’s consent. </w:t>
      </w:r>
    </w:p>
    <w:p w14:paraId="14F6B686" w14:textId="77777777" w:rsidR="00D155B8" w:rsidRDefault="00D155B8" w:rsidP="00FE643F">
      <w:pPr>
        <w:spacing w:line="256" w:lineRule="auto"/>
        <w:ind w:left="567"/>
        <w:contextualSpacing/>
        <w:rPr>
          <w:sz w:val="24"/>
          <w:szCs w:val="24"/>
        </w:rPr>
      </w:pPr>
    </w:p>
    <w:p w14:paraId="1E8D890D" w14:textId="51EF5C17" w:rsidR="006606CA" w:rsidRDefault="006606CA" w:rsidP="00FE643F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In order to Mitigate these </w:t>
      </w:r>
      <w:r w:rsidR="001C5EB5">
        <w:rPr>
          <w:sz w:val="24"/>
          <w:szCs w:val="24"/>
        </w:rPr>
        <w:t>Hazards</w:t>
      </w:r>
      <w:r w:rsidR="00100C4D">
        <w:rPr>
          <w:sz w:val="24"/>
          <w:szCs w:val="24"/>
        </w:rPr>
        <w:t xml:space="preserve"> and Causes</w:t>
      </w:r>
      <w:r w:rsidR="001C5EB5">
        <w:rPr>
          <w:sz w:val="24"/>
          <w:szCs w:val="24"/>
        </w:rPr>
        <w:t xml:space="preserve">, Control measures are put in place, such </w:t>
      </w:r>
      <w:r w:rsidR="00A42B0B">
        <w:rPr>
          <w:sz w:val="24"/>
          <w:szCs w:val="24"/>
        </w:rPr>
        <w:t xml:space="preserve">introduction of Exclusion zones to the Front and Rear of the launch tube </w:t>
      </w:r>
      <w:r w:rsidR="00D76305">
        <w:rPr>
          <w:sz w:val="24"/>
          <w:szCs w:val="24"/>
        </w:rPr>
        <w:t xml:space="preserve">and that personnel may only approach from the sides, this method ensures that if the </w:t>
      </w:r>
      <w:r w:rsidR="002C4CC5">
        <w:rPr>
          <w:sz w:val="24"/>
          <w:szCs w:val="24"/>
        </w:rPr>
        <w:t xml:space="preserve">Rocket Motor does fire, personnel as removed from the </w:t>
      </w:r>
      <w:r w:rsidR="00597E1F">
        <w:rPr>
          <w:sz w:val="24"/>
          <w:szCs w:val="24"/>
        </w:rPr>
        <w:t>Hazard. It was also presented that the missile could be redesigned to make use of a Flight Safety Handle</w:t>
      </w:r>
      <w:r w:rsidR="002511A6">
        <w:rPr>
          <w:sz w:val="24"/>
          <w:szCs w:val="24"/>
        </w:rPr>
        <w:t>, which could immobilise the missile and remove the Projecti</w:t>
      </w:r>
      <w:r w:rsidR="0066543E">
        <w:rPr>
          <w:sz w:val="24"/>
          <w:szCs w:val="24"/>
        </w:rPr>
        <w:t xml:space="preserve">on Hazard. </w:t>
      </w:r>
    </w:p>
    <w:p w14:paraId="7CF51375" w14:textId="77777777" w:rsidR="006606CA" w:rsidRDefault="006606CA" w:rsidP="00FE643F">
      <w:pPr>
        <w:spacing w:line="256" w:lineRule="auto"/>
        <w:ind w:left="567"/>
        <w:contextualSpacing/>
        <w:rPr>
          <w:sz w:val="24"/>
          <w:szCs w:val="24"/>
        </w:rPr>
      </w:pPr>
    </w:p>
    <w:p w14:paraId="25E87FF2" w14:textId="5FFD8459" w:rsidR="00C33A64" w:rsidRDefault="00AA3020" w:rsidP="00FE643F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For the sake of argument</w:t>
      </w:r>
      <w:r w:rsidR="00143140">
        <w:rPr>
          <w:sz w:val="24"/>
          <w:szCs w:val="24"/>
        </w:rPr>
        <w:t xml:space="preserve">, </w:t>
      </w:r>
      <w:r w:rsidR="0082224B">
        <w:rPr>
          <w:sz w:val="24"/>
          <w:szCs w:val="24"/>
        </w:rPr>
        <w:t>it shall be assumed that th</w:t>
      </w:r>
      <w:r w:rsidR="0066543E">
        <w:rPr>
          <w:sz w:val="24"/>
          <w:szCs w:val="24"/>
        </w:rPr>
        <w:t>ese measures will mitigate the chance</w:t>
      </w:r>
      <w:r w:rsidR="007C109D">
        <w:rPr>
          <w:sz w:val="24"/>
          <w:szCs w:val="24"/>
        </w:rPr>
        <w:t xml:space="preserve"> of occurrence </w:t>
      </w:r>
      <w:r w:rsidR="0066543E">
        <w:rPr>
          <w:sz w:val="24"/>
          <w:szCs w:val="24"/>
        </w:rPr>
        <w:t>to</w:t>
      </w:r>
      <w:r w:rsidR="007C109D">
        <w:rPr>
          <w:sz w:val="24"/>
          <w:szCs w:val="24"/>
        </w:rPr>
        <w:t xml:space="preserve"> 1E-06 (one in a million), according to the Risk Tolerability Matrix </w:t>
      </w:r>
      <w:r w:rsidR="00DF6FA9">
        <w:rPr>
          <w:sz w:val="24"/>
          <w:szCs w:val="24"/>
        </w:rPr>
        <w:t>guidance as found in ASEMS SMP07 [Source]</w:t>
      </w:r>
      <w:r w:rsidR="006606CA">
        <w:rPr>
          <w:sz w:val="24"/>
          <w:szCs w:val="24"/>
        </w:rPr>
        <w:t xml:space="preserve">, this Accident </w:t>
      </w:r>
      <w:r w:rsidR="0066543E">
        <w:rPr>
          <w:sz w:val="24"/>
          <w:szCs w:val="24"/>
        </w:rPr>
        <w:t xml:space="preserve">would be sentenced as Category D </w:t>
      </w:r>
      <w:r w:rsidR="00100C4D">
        <w:rPr>
          <w:sz w:val="24"/>
          <w:szCs w:val="24"/>
        </w:rPr>
        <w:t>(</w:t>
      </w:r>
      <w:r w:rsidR="0066543E">
        <w:rPr>
          <w:sz w:val="24"/>
          <w:szCs w:val="24"/>
        </w:rPr>
        <w:t>Broadly Acceptable</w:t>
      </w:r>
      <w:r w:rsidR="00100C4D">
        <w:rPr>
          <w:sz w:val="24"/>
          <w:szCs w:val="24"/>
        </w:rPr>
        <w:t>)</w:t>
      </w:r>
      <w:r w:rsidR="0066543E">
        <w:rPr>
          <w:sz w:val="24"/>
          <w:szCs w:val="24"/>
        </w:rPr>
        <w:t xml:space="preserve"> </w:t>
      </w:r>
      <w:proofErr w:type="spellStart"/>
      <w:r w:rsidR="00EE681B">
        <w:rPr>
          <w:sz w:val="24"/>
          <w:szCs w:val="24"/>
        </w:rPr>
        <w:t>inline</w:t>
      </w:r>
      <w:proofErr w:type="spellEnd"/>
      <w:r w:rsidR="00EE681B">
        <w:rPr>
          <w:sz w:val="24"/>
          <w:szCs w:val="24"/>
        </w:rPr>
        <w:t xml:space="preserve"> with the definitions provided in SMP09 [</w:t>
      </w:r>
      <w:r w:rsidR="00991EF5">
        <w:rPr>
          <w:sz w:val="24"/>
          <w:szCs w:val="24"/>
        </w:rPr>
        <w:t>11</w:t>
      </w:r>
      <w:r w:rsidR="00EE681B">
        <w:rPr>
          <w:sz w:val="24"/>
          <w:szCs w:val="24"/>
        </w:rPr>
        <w:t>]</w:t>
      </w:r>
      <w:r w:rsidR="005A2565">
        <w:rPr>
          <w:sz w:val="24"/>
          <w:szCs w:val="24"/>
        </w:rPr>
        <w:t xml:space="preserve">. </w:t>
      </w:r>
    </w:p>
    <w:p w14:paraId="6E9E54CD" w14:textId="77777777" w:rsidR="00C33A64" w:rsidRDefault="00C33A64" w:rsidP="00FE643F">
      <w:pPr>
        <w:spacing w:line="256" w:lineRule="auto"/>
        <w:ind w:left="567"/>
        <w:contextualSpacing/>
        <w:rPr>
          <w:sz w:val="24"/>
          <w:szCs w:val="24"/>
        </w:rPr>
      </w:pPr>
    </w:p>
    <w:p w14:paraId="4016BF3A" w14:textId="77777777" w:rsidR="00962A9E" w:rsidRDefault="000F0CBF" w:rsidP="00FE643F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After the Presentation had concluded, more Designed features were thought of that could also enhance Safety</w:t>
      </w:r>
      <w:r w:rsidR="00152B6C">
        <w:rPr>
          <w:sz w:val="24"/>
          <w:szCs w:val="24"/>
        </w:rPr>
        <w:t>, such as implementation of a Master Arming Safety Switch</w:t>
      </w:r>
      <w:r w:rsidR="00100C4D">
        <w:rPr>
          <w:sz w:val="24"/>
          <w:szCs w:val="24"/>
        </w:rPr>
        <w:t xml:space="preserve"> (MASS)</w:t>
      </w:r>
      <w:r w:rsidR="00CB5F54">
        <w:rPr>
          <w:sz w:val="24"/>
          <w:szCs w:val="24"/>
        </w:rPr>
        <w:t>,</w:t>
      </w:r>
      <w:r w:rsidR="00100C4D">
        <w:rPr>
          <w:sz w:val="24"/>
          <w:szCs w:val="24"/>
        </w:rPr>
        <w:t xml:space="preserve"> which is</w:t>
      </w:r>
      <w:r w:rsidR="00CB5F54">
        <w:rPr>
          <w:sz w:val="24"/>
          <w:szCs w:val="24"/>
        </w:rPr>
        <w:t xml:space="preserve"> a feature used on real Aircraft. This acts as a “circuit breaker” to entirely disable the </w:t>
      </w:r>
      <w:r w:rsidR="00625F1F">
        <w:rPr>
          <w:sz w:val="24"/>
          <w:szCs w:val="24"/>
        </w:rPr>
        <w:t>weapons system on board while activ</w:t>
      </w:r>
      <w:r w:rsidR="00332EF9">
        <w:rPr>
          <w:sz w:val="24"/>
          <w:szCs w:val="24"/>
        </w:rPr>
        <w:t xml:space="preserve">e and serves as a Mitigation against Cause Z2. </w:t>
      </w:r>
    </w:p>
    <w:p w14:paraId="4415A188" w14:textId="77777777" w:rsidR="00962A9E" w:rsidRDefault="00962A9E" w:rsidP="00FE643F">
      <w:pPr>
        <w:spacing w:line="256" w:lineRule="auto"/>
        <w:ind w:left="567"/>
        <w:contextualSpacing/>
        <w:rPr>
          <w:sz w:val="24"/>
          <w:szCs w:val="24"/>
        </w:rPr>
      </w:pPr>
    </w:p>
    <w:p w14:paraId="4221B32E" w14:textId="0F686597" w:rsidR="007B3C20" w:rsidRDefault="00000D70" w:rsidP="00FE643F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A</w:t>
      </w:r>
      <w:r w:rsidR="006B1467">
        <w:rPr>
          <w:sz w:val="24"/>
          <w:szCs w:val="24"/>
        </w:rPr>
        <w:t xml:space="preserve"> Weight on Wheels (WoW) s</w:t>
      </w:r>
      <w:r w:rsidR="0061798C">
        <w:rPr>
          <w:sz w:val="24"/>
          <w:szCs w:val="24"/>
        </w:rPr>
        <w:t>ensor</w:t>
      </w:r>
      <w:r w:rsidR="006B1467">
        <w:rPr>
          <w:sz w:val="24"/>
          <w:szCs w:val="24"/>
        </w:rPr>
        <w:t xml:space="preserve"> could be implemented as well, </w:t>
      </w:r>
      <w:r w:rsidR="0061798C">
        <w:rPr>
          <w:sz w:val="24"/>
          <w:szCs w:val="24"/>
        </w:rPr>
        <w:t xml:space="preserve">this does much the same as MASS but is </w:t>
      </w:r>
      <w:r w:rsidR="00BC4302">
        <w:rPr>
          <w:sz w:val="24"/>
          <w:szCs w:val="24"/>
        </w:rPr>
        <w:t xml:space="preserve">entirely </w:t>
      </w:r>
      <w:r w:rsidR="0061798C">
        <w:rPr>
          <w:sz w:val="24"/>
          <w:szCs w:val="24"/>
        </w:rPr>
        <w:t>automatic</w:t>
      </w:r>
      <w:r w:rsidR="00D31215">
        <w:rPr>
          <w:sz w:val="24"/>
          <w:szCs w:val="24"/>
        </w:rPr>
        <w:t xml:space="preserve">; it disables the weapon systems as soon as it detects the Aircraft (or drone in this case) </w:t>
      </w:r>
      <w:r w:rsidR="00F82A1D">
        <w:rPr>
          <w:sz w:val="24"/>
          <w:szCs w:val="24"/>
        </w:rPr>
        <w:t xml:space="preserve">has landed. It therefore acts as a “failsafe” </w:t>
      </w:r>
      <w:r>
        <w:rPr>
          <w:sz w:val="24"/>
          <w:szCs w:val="24"/>
        </w:rPr>
        <w:t>should the Groundcrew forget to activate the MASS.</w:t>
      </w:r>
    </w:p>
    <w:p w14:paraId="3794E11F" w14:textId="77777777" w:rsidR="007B3C20" w:rsidRDefault="007B3C20" w:rsidP="00002350">
      <w:pPr>
        <w:spacing w:line="256" w:lineRule="auto"/>
        <w:ind w:left="567" w:hanging="567"/>
        <w:contextualSpacing/>
        <w:rPr>
          <w:sz w:val="24"/>
          <w:szCs w:val="24"/>
        </w:rPr>
      </w:pPr>
    </w:p>
    <w:p w14:paraId="6DA7D5DD" w14:textId="4D102CCD" w:rsidR="009F00A0" w:rsidRDefault="003E37F2" w:rsidP="00002350">
      <w:pPr>
        <w:spacing w:line="256" w:lineRule="auto"/>
        <w:ind w:left="567" w:hanging="567"/>
        <w:contextualSpacing/>
        <w:rPr>
          <w:sz w:val="24"/>
          <w:szCs w:val="24"/>
        </w:rPr>
      </w:pPr>
      <w:r>
        <w:rPr>
          <w:sz w:val="24"/>
          <w:szCs w:val="24"/>
        </w:rPr>
        <w:tab/>
        <w:t xml:space="preserve">It was presented </w:t>
      </w:r>
      <w:r w:rsidR="003A42FD">
        <w:rPr>
          <w:sz w:val="24"/>
          <w:szCs w:val="24"/>
        </w:rPr>
        <w:t>that</w:t>
      </w:r>
      <w:r>
        <w:rPr>
          <w:sz w:val="24"/>
          <w:szCs w:val="24"/>
        </w:rPr>
        <w:t xml:space="preserve"> Groundcrew themselves </w:t>
      </w:r>
      <w:r w:rsidR="003A42FD">
        <w:rPr>
          <w:sz w:val="24"/>
          <w:szCs w:val="24"/>
        </w:rPr>
        <w:t xml:space="preserve">should also receive </w:t>
      </w:r>
      <w:r w:rsidR="00843D88">
        <w:rPr>
          <w:sz w:val="24"/>
          <w:szCs w:val="24"/>
        </w:rPr>
        <w:t>documents that contains information on the Hazards, Controls and Causes</w:t>
      </w:r>
      <w:r w:rsidR="001A0C76">
        <w:rPr>
          <w:sz w:val="24"/>
          <w:szCs w:val="24"/>
        </w:rPr>
        <w:t xml:space="preserve"> but tailored toward a User-facing perspective such as the 2</w:t>
      </w:r>
      <w:r w:rsidR="00487F4A">
        <w:rPr>
          <w:sz w:val="24"/>
          <w:szCs w:val="24"/>
        </w:rPr>
        <w:t xml:space="preserve">(R)1 - </w:t>
      </w:r>
      <w:r w:rsidR="00487F4A" w:rsidRPr="00487F4A">
        <w:rPr>
          <w:sz w:val="24"/>
          <w:szCs w:val="24"/>
        </w:rPr>
        <w:t>General Orders &amp; Special Instructions</w:t>
      </w:r>
      <w:r w:rsidR="00487F4A">
        <w:rPr>
          <w:sz w:val="24"/>
          <w:szCs w:val="24"/>
        </w:rPr>
        <w:t xml:space="preserve"> and 5X -</w:t>
      </w:r>
      <w:r w:rsidR="002D7AFD" w:rsidRPr="002D7AFD">
        <w:rPr>
          <w:sz w:val="24"/>
          <w:szCs w:val="24"/>
        </w:rPr>
        <w:t xml:space="preserve"> Weapon Preparation &amp; </w:t>
      </w:r>
      <w:proofErr w:type="spellStart"/>
      <w:r w:rsidR="002D7AFD" w:rsidRPr="002D7AFD">
        <w:rPr>
          <w:sz w:val="24"/>
          <w:szCs w:val="24"/>
        </w:rPr>
        <w:t>Depreparation</w:t>
      </w:r>
      <w:proofErr w:type="spellEnd"/>
      <w:r w:rsidR="002D7AFD" w:rsidRPr="002D7AFD">
        <w:rPr>
          <w:sz w:val="24"/>
          <w:szCs w:val="24"/>
        </w:rPr>
        <w:t xml:space="preserve"> Procedures</w:t>
      </w:r>
      <w:r w:rsidR="00B75E7A">
        <w:rPr>
          <w:sz w:val="24"/>
          <w:szCs w:val="24"/>
        </w:rPr>
        <w:t xml:space="preserve"> as directed by Military Air Authority</w:t>
      </w:r>
      <w:r w:rsidR="00564DDE">
        <w:rPr>
          <w:sz w:val="24"/>
          <w:szCs w:val="24"/>
        </w:rPr>
        <w:t xml:space="preserve"> (MAA)</w:t>
      </w:r>
      <w:r w:rsidR="00B75E7A">
        <w:rPr>
          <w:sz w:val="24"/>
          <w:szCs w:val="24"/>
        </w:rPr>
        <w:t xml:space="preserve"> </w:t>
      </w:r>
      <w:r w:rsidR="00FF599A">
        <w:rPr>
          <w:sz w:val="24"/>
          <w:szCs w:val="24"/>
        </w:rPr>
        <w:t>Regul</w:t>
      </w:r>
      <w:r w:rsidR="00564DDE">
        <w:rPr>
          <w:sz w:val="24"/>
          <w:szCs w:val="24"/>
        </w:rPr>
        <w:t>atory Article (RA) 1200 [</w:t>
      </w:r>
      <w:r w:rsidR="006D6948">
        <w:rPr>
          <w:sz w:val="24"/>
          <w:szCs w:val="24"/>
        </w:rPr>
        <w:t>12</w:t>
      </w:r>
      <w:r w:rsidR="00564DDE">
        <w:rPr>
          <w:sz w:val="24"/>
          <w:szCs w:val="24"/>
        </w:rPr>
        <w:t xml:space="preserve">]. </w:t>
      </w:r>
    </w:p>
    <w:p w14:paraId="3AC1252E" w14:textId="77777777" w:rsidR="009F00A0" w:rsidRDefault="009F00A0" w:rsidP="00002350">
      <w:pPr>
        <w:spacing w:line="256" w:lineRule="auto"/>
        <w:ind w:left="567" w:hanging="567"/>
        <w:contextualSpacing/>
        <w:rPr>
          <w:sz w:val="24"/>
          <w:szCs w:val="24"/>
        </w:rPr>
      </w:pPr>
    </w:p>
    <w:p w14:paraId="08A1D160" w14:textId="0CABA0C2" w:rsidR="00CA2274" w:rsidRDefault="00644BAD" w:rsidP="00CA2274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This is done so</w:t>
      </w:r>
      <w:r w:rsidR="009F00A0">
        <w:rPr>
          <w:sz w:val="24"/>
          <w:szCs w:val="24"/>
        </w:rPr>
        <w:t xml:space="preserve"> everyone at all levels is</w:t>
      </w:r>
      <w:r w:rsidR="005322B5">
        <w:rPr>
          <w:sz w:val="24"/>
          <w:szCs w:val="24"/>
        </w:rPr>
        <w:t xml:space="preserve"> made</w:t>
      </w:r>
      <w:r w:rsidR="009F00A0">
        <w:rPr>
          <w:sz w:val="24"/>
          <w:szCs w:val="24"/>
        </w:rPr>
        <w:t xml:space="preserve"> aware of Safety</w:t>
      </w:r>
      <w:r w:rsidR="005E53AA">
        <w:rPr>
          <w:sz w:val="24"/>
          <w:szCs w:val="24"/>
        </w:rPr>
        <w:t xml:space="preserve">, because if any group is unaware of </w:t>
      </w:r>
      <w:r w:rsidR="005E53AA">
        <w:rPr>
          <w:sz w:val="24"/>
          <w:szCs w:val="24"/>
        </w:rPr>
        <w:t>their responsibilities</w:t>
      </w:r>
      <w:r w:rsidR="005E53AA">
        <w:rPr>
          <w:sz w:val="24"/>
          <w:szCs w:val="24"/>
        </w:rPr>
        <w:t xml:space="preserve"> (Users, Maintainers</w:t>
      </w:r>
      <w:r w:rsidR="006A3F96">
        <w:rPr>
          <w:sz w:val="24"/>
          <w:szCs w:val="24"/>
        </w:rPr>
        <w:t xml:space="preserve"> or</w:t>
      </w:r>
      <w:r w:rsidR="005E53AA">
        <w:rPr>
          <w:sz w:val="24"/>
          <w:szCs w:val="24"/>
        </w:rPr>
        <w:t xml:space="preserve"> </w:t>
      </w:r>
      <w:r w:rsidR="006A3F96">
        <w:rPr>
          <w:sz w:val="24"/>
          <w:szCs w:val="24"/>
        </w:rPr>
        <w:t xml:space="preserve">Delivery Team), then </w:t>
      </w:r>
      <w:r w:rsidR="00164959">
        <w:rPr>
          <w:sz w:val="24"/>
          <w:szCs w:val="24"/>
        </w:rPr>
        <w:t xml:space="preserve">the overall Safety of the Design is at risk and </w:t>
      </w:r>
      <w:r w:rsidR="00BC2F98">
        <w:rPr>
          <w:sz w:val="24"/>
          <w:szCs w:val="24"/>
        </w:rPr>
        <w:t>massively increases the probability of Accidents happening</w:t>
      </w:r>
      <w:r w:rsidR="00F9640A">
        <w:rPr>
          <w:sz w:val="24"/>
          <w:szCs w:val="24"/>
        </w:rPr>
        <w:t>, which could ultimately result in people dying</w:t>
      </w:r>
      <w:r w:rsidR="00CA2274">
        <w:rPr>
          <w:sz w:val="24"/>
          <w:szCs w:val="24"/>
        </w:rPr>
        <w:t xml:space="preserve">. </w:t>
      </w:r>
    </w:p>
    <w:p w14:paraId="52B121BD" w14:textId="77777777" w:rsidR="006F32D7" w:rsidRDefault="006F32D7" w:rsidP="00CD1398">
      <w:pPr>
        <w:spacing w:line="256" w:lineRule="auto"/>
        <w:contextualSpacing/>
        <w:rPr>
          <w:sz w:val="24"/>
          <w:szCs w:val="24"/>
        </w:rPr>
      </w:pPr>
    </w:p>
    <w:p w14:paraId="5964FD07" w14:textId="5FA8D00F" w:rsidR="0094581D" w:rsidRDefault="00D26624" w:rsidP="005322B5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In addition to this, knowledge of Safety must be underpinned with </w:t>
      </w:r>
      <w:r w:rsidR="006F32D7" w:rsidRPr="006F32D7">
        <w:rPr>
          <w:sz w:val="24"/>
          <w:szCs w:val="24"/>
        </w:rPr>
        <w:t xml:space="preserve">“organisational structure, processes, procedures and methodologies that enable the direction and control of the activities necessary to meet safety requirements and </w:t>
      </w:r>
      <w:r w:rsidR="00CD1398">
        <w:rPr>
          <w:sz w:val="24"/>
          <w:szCs w:val="24"/>
        </w:rPr>
        <w:t>safety p</w:t>
      </w:r>
      <w:r w:rsidR="006F32D7" w:rsidRPr="006F32D7">
        <w:rPr>
          <w:sz w:val="24"/>
          <w:szCs w:val="24"/>
        </w:rPr>
        <w:t>olicy objectives.”</w:t>
      </w:r>
      <w:r w:rsidR="006F32D7">
        <w:rPr>
          <w:sz w:val="24"/>
          <w:szCs w:val="24"/>
        </w:rPr>
        <w:t xml:space="preserve"> [</w:t>
      </w:r>
      <w:r w:rsidR="003D7888">
        <w:rPr>
          <w:sz w:val="24"/>
          <w:szCs w:val="24"/>
        </w:rPr>
        <w:t>13</w:t>
      </w:r>
      <w:r w:rsidR="006F32D7">
        <w:rPr>
          <w:sz w:val="24"/>
          <w:szCs w:val="24"/>
        </w:rPr>
        <w:t>]</w:t>
      </w:r>
      <w:r w:rsidR="00CD1398">
        <w:rPr>
          <w:sz w:val="24"/>
          <w:szCs w:val="24"/>
        </w:rPr>
        <w:t>.</w:t>
      </w:r>
      <w:r w:rsidR="00CD1398" w:rsidRPr="00CD1398">
        <w:rPr>
          <w:sz w:val="24"/>
          <w:szCs w:val="24"/>
        </w:rPr>
        <w:t xml:space="preserve"> </w:t>
      </w:r>
      <w:r w:rsidR="0094581D">
        <w:rPr>
          <w:sz w:val="24"/>
          <w:szCs w:val="24"/>
        </w:rPr>
        <w:t xml:space="preserve">The Safety process is in place to ensure that </w:t>
      </w:r>
      <w:r w:rsidR="00163F90">
        <w:rPr>
          <w:sz w:val="24"/>
          <w:szCs w:val="24"/>
        </w:rPr>
        <w:t xml:space="preserve">Regulations, Legislation and Publications are </w:t>
      </w:r>
      <w:r w:rsidR="00317BD2">
        <w:rPr>
          <w:sz w:val="24"/>
          <w:szCs w:val="24"/>
        </w:rPr>
        <w:t>followed correctly</w:t>
      </w:r>
      <w:r w:rsidR="001469A6">
        <w:rPr>
          <w:sz w:val="24"/>
          <w:szCs w:val="24"/>
        </w:rPr>
        <w:t xml:space="preserve"> to ensure that personnel are not placed unnecessarily in harm’s way</w:t>
      </w:r>
      <w:r w:rsidR="00961BF0">
        <w:rPr>
          <w:sz w:val="24"/>
          <w:szCs w:val="24"/>
        </w:rPr>
        <w:t xml:space="preserve">, all reasonable measures to protect </w:t>
      </w:r>
      <w:r w:rsidR="00DA54FB">
        <w:rPr>
          <w:sz w:val="24"/>
          <w:szCs w:val="24"/>
        </w:rPr>
        <w:t>our people have been taken (commonly known as ALARP)</w:t>
      </w:r>
      <w:r w:rsidR="001469A6">
        <w:rPr>
          <w:sz w:val="24"/>
          <w:szCs w:val="24"/>
        </w:rPr>
        <w:t xml:space="preserve"> and serve as an auditable trail that proves </w:t>
      </w:r>
      <w:r w:rsidR="005C2FED">
        <w:rPr>
          <w:sz w:val="24"/>
          <w:szCs w:val="24"/>
        </w:rPr>
        <w:t>that Safety activity has been undertaken in the correct manner.</w:t>
      </w:r>
    </w:p>
    <w:p w14:paraId="574E3BF6" w14:textId="77777777" w:rsidR="00163F90" w:rsidRDefault="00163F90" w:rsidP="005322B5">
      <w:pPr>
        <w:spacing w:line="256" w:lineRule="auto"/>
        <w:ind w:left="567"/>
        <w:contextualSpacing/>
        <w:rPr>
          <w:sz w:val="24"/>
          <w:szCs w:val="24"/>
        </w:rPr>
      </w:pPr>
    </w:p>
    <w:p w14:paraId="1784CCE2" w14:textId="6A5B9678" w:rsidR="00CA2274" w:rsidRDefault="00CD1398" w:rsidP="005322B5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Knowledge of Safety for everyone</w:t>
      </w:r>
      <w:r w:rsidR="00702FB8">
        <w:rPr>
          <w:sz w:val="24"/>
          <w:szCs w:val="24"/>
        </w:rPr>
        <w:t xml:space="preserve"> involved, backed with a strong framework</w:t>
      </w:r>
      <w:r w:rsidR="003D29B2">
        <w:rPr>
          <w:sz w:val="24"/>
          <w:szCs w:val="24"/>
        </w:rPr>
        <w:t xml:space="preserve"> at the organisational level,</w:t>
      </w:r>
      <w:r>
        <w:rPr>
          <w:sz w:val="24"/>
          <w:szCs w:val="24"/>
        </w:rPr>
        <w:t xml:space="preserve"> </w:t>
      </w:r>
      <w:r w:rsidR="00702FB8">
        <w:rPr>
          <w:sz w:val="24"/>
          <w:szCs w:val="24"/>
        </w:rPr>
        <w:t>are</w:t>
      </w:r>
      <w:r>
        <w:rPr>
          <w:sz w:val="24"/>
          <w:szCs w:val="24"/>
        </w:rPr>
        <w:t xml:space="preserve"> therefore of paramount importance and is the cornerstone of guaranteeing a Safety Culture.  </w:t>
      </w:r>
    </w:p>
    <w:p w14:paraId="2897887C" w14:textId="77777777" w:rsidR="00002350" w:rsidRPr="00B7519C" w:rsidRDefault="00002350" w:rsidP="00002350">
      <w:pPr>
        <w:spacing w:line="256" w:lineRule="auto"/>
        <w:ind w:left="567" w:hanging="567"/>
        <w:contextualSpacing/>
        <w:rPr>
          <w:sz w:val="24"/>
          <w:szCs w:val="24"/>
        </w:rPr>
      </w:pPr>
    </w:p>
    <w:p w14:paraId="585BC799" w14:textId="77777777" w:rsidR="00002350" w:rsidRPr="00B7519C" w:rsidRDefault="00002350" w:rsidP="00002350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Discussion</w:t>
      </w:r>
    </w:p>
    <w:p w14:paraId="5B11789A" w14:textId="77777777" w:rsidR="00002350" w:rsidRPr="00077F88" w:rsidRDefault="00002350" w:rsidP="00002350">
      <w:pPr>
        <w:spacing w:line="256" w:lineRule="auto"/>
        <w:ind w:left="567"/>
        <w:contextualSpacing/>
        <w:rPr>
          <w:sz w:val="24"/>
          <w:szCs w:val="24"/>
        </w:rPr>
      </w:pPr>
    </w:p>
    <w:p w14:paraId="779B9633" w14:textId="629B7035" w:rsidR="00FE00DB" w:rsidRDefault="00002350" w:rsidP="00002350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Working within a </w:t>
      </w:r>
      <w:r w:rsidRPr="00077F88">
        <w:rPr>
          <w:sz w:val="24"/>
          <w:szCs w:val="24"/>
        </w:rPr>
        <w:t>Team</w:t>
      </w:r>
      <w:r w:rsidR="00FE00DB">
        <w:rPr>
          <w:sz w:val="24"/>
          <w:szCs w:val="24"/>
        </w:rPr>
        <w:t xml:space="preserve"> to accomplish our goal</w:t>
      </w:r>
      <w:r w:rsidRPr="00077F88">
        <w:rPr>
          <w:sz w:val="24"/>
          <w:szCs w:val="24"/>
        </w:rPr>
        <w:t xml:space="preserve"> </w:t>
      </w:r>
      <w:r>
        <w:rPr>
          <w:sz w:val="24"/>
          <w:szCs w:val="24"/>
        </w:rPr>
        <w:t>was an incredibly smooth process</w:t>
      </w:r>
      <w:r w:rsidR="00FE00DB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FE00DB">
        <w:rPr>
          <w:sz w:val="24"/>
          <w:szCs w:val="24"/>
        </w:rPr>
        <w:t>D</w:t>
      </w:r>
      <w:r>
        <w:rPr>
          <w:sz w:val="24"/>
          <w:szCs w:val="24"/>
        </w:rPr>
        <w:t>espite being a member short, all tasks were completed within the allotted timeframe</w:t>
      </w:r>
      <w:r w:rsidR="00FE00DB">
        <w:rPr>
          <w:sz w:val="24"/>
          <w:szCs w:val="24"/>
        </w:rPr>
        <w:t xml:space="preserve"> and our</w:t>
      </w:r>
      <w:r>
        <w:rPr>
          <w:sz w:val="24"/>
          <w:szCs w:val="24"/>
        </w:rPr>
        <w:t xml:space="preserve"> concept was produced and presented to a SQEP Panel for assessment. </w:t>
      </w:r>
    </w:p>
    <w:p w14:paraId="332C2E94" w14:textId="77777777" w:rsidR="00FE00DB" w:rsidRDefault="00FE00DB" w:rsidP="00002350">
      <w:pPr>
        <w:spacing w:line="256" w:lineRule="auto"/>
        <w:ind w:left="567"/>
        <w:contextualSpacing/>
        <w:rPr>
          <w:sz w:val="24"/>
          <w:szCs w:val="24"/>
        </w:rPr>
      </w:pPr>
    </w:p>
    <w:p w14:paraId="4E16646D" w14:textId="4F5ECE38" w:rsidR="00FE3A0C" w:rsidRDefault="00002350" w:rsidP="00002350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Work proceeded without issue as communication was robust throughout the process; we </w:t>
      </w:r>
      <w:r w:rsidR="00613BBD">
        <w:rPr>
          <w:sz w:val="24"/>
          <w:szCs w:val="24"/>
        </w:rPr>
        <w:t>contacted each other</w:t>
      </w:r>
      <w:r>
        <w:rPr>
          <w:sz w:val="24"/>
          <w:szCs w:val="24"/>
        </w:rPr>
        <w:t xml:space="preserve"> a weekly basis on</w:t>
      </w:r>
      <w:r w:rsidR="00613BBD">
        <w:rPr>
          <w:sz w:val="24"/>
          <w:szCs w:val="24"/>
        </w:rPr>
        <w:t xml:space="preserve"> Microsoft</w:t>
      </w:r>
      <w:r>
        <w:rPr>
          <w:sz w:val="24"/>
          <w:szCs w:val="24"/>
        </w:rPr>
        <w:t xml:space="preserve"> Teams </w:t>
      </w:r>
      <w:r w:rsidR="00613BBD">
        <w:rPr>
          <w:sz w:val="24"/>
          <w:szCs w:val="24"/>
        </w:rPr>
        <w:t xml:space="preserve">to discuss </w:t>
      </w:r>
      <w:r w:rsidR="0010375D">
        <w:rPr>
          <w:sz w:val="24"/>
          <w:szCs w:val="24"/>
        </w:rPr>
        <w:t xml:space="preserve">what work had been carried out and </w:t>
      </w:r>
      <w:r w:rsidR="00FE3A0C">
        <w:rPr>
          <w:sz w:val="24"/>
          <w:szCs w:val="24"/>
        </w:rPr>
        <w:t>what tasks each Team member was to complete. A</w:t>
      </w:r>
      <w:r>
        <w:rPr>
          <w:sz w:val="24"/>
          <w:szCs w:val="24"/>
        </w:rPr>
        <w:t xml:space="preserve"> Group Chat was </w:t>
      </w:r>
      <w:r w:rsidR="00FE3A0C">
        <w:rPr>
          <w:sz w:val="24"/>
          <w:szCs w:val="24"/>
        </w:rPr>
        <w:t xml:space="preserve">also </w:t>
      </w:r>
      <w:r>
        <w:rPr>
          <w:sz w:val="24"/>
          <w:szCs w:val="24"/>
        </w:rPr>
        <w:t xml:space="preserve">created so all members could talk between Teams sessions. </w:t>
      </w:r>
      <w:r w:rsidR="00FE3A0C">
        <w:rPr>
          <w:sz w:val="24"/>
          <w:szCs w:val="24"/>
        </w:rPr>
        <w:t xml:space="preserve">Whilst at university, </w:t>
      </w:r>
      <w:r w:rsidR="008B389A">
        <w:rPr>
          <w:sz w:val="24"/>
          <w:szCs w:val="24"/>
        </w:rPr>
        <w:t xml:space="preserve">time between lectures was </w:t>
      </w:r>
      <w:r w:rsidR="00A36233">
        <w:rPr>
          <w:sz w:val="24"/>
          <w:szCs w:val="24"/>
        </w:rPr>
        <w:t xml:space="preserve">spent developing our Presentation </w:t>
      </w:r>
      <w:r w:rsidR="000228A0">
        <w:rPr>
          <w:sz w:val="24"/>
          <w:szCs w:val="24"/>
        </w:rPr>
        <w:t xml:space="preserve">and practising </w:t>
      </w:r>
      <w:r w:rsidR="00372F07">
        <w:rPr>
          <w:sz w:val="24"/>
          <w:szCs w:val="24"/>
        </w:rPr>
        <w:t xml:space="preserve">“dry runs” so that </w:t>
      </w:r>
      <w:r w:rsidR="00B37C92">
        <w:rPr>
          <w:sz w:val="24"/>
          <w:szCs w:val="24"/>
        </w:rPr>
        <w:t xml:space="preserve">it ran smoothly on the day. It </w:t>
      </w:r>
      <w:r w:rsidR="00B37C92">
        <w:rPr>
          <w:sz w:val="24"/>
          <w:szCs w:val="24"/>
        </w:rPr>
        <w:lastRenderedPageBreak/>
        <w:t xml:space="preserve">also gave an opportunity </w:t>
      </w:r>
      <w:r w:rsidR="0052557F">
        <w:rPr>
          <w:sz w:val="24"/>
          <w:szCs w:val="24"/>
        </w:rPr>
        <w:t>to</w:t>
      </w:r>
      <w:r w:rsidR="00B37C92">
        <w:rPr>
          <w:sz w:val="24"/>
          <w:szCs w:val="24"/>
        </w:rPr>
        <w:t xml:space="preserve"> provide constructive feedback for </w:t>
      </w:r>
      <w:r w:rsidR="00CC4A21">
        <w:rPr>
          <w:sz w:val="24"/>
          <w:szCs w:val="24"/>
        </w:rPr>
        <w:t xml:space="preserve">each member of the Team </w:t>
      </w:r>
      <w:r w:rsidR="007E3FAD">
        <w:rPr>
          <w:sz w:val="24"/>
          <w:szCs w:val="24"/>
        </w:rPr>
        <w:t>so that their topic was presented as smoothly as possible.</w:t>
      </w:r>
    </w:p>
    <w:p w14:paraId="1AD59D21" w14:textId="77777777" w:rsidR="007E3FAD" w:rsidRDefault="007E3FAD" w:rsidP="00002350">
      <w:pPr>
        <w:spacing w:line="256" w:lineRule="auto"/>
        <w:ind w:left="567"/>
        <w:contextualSpacing/>
        <w:rPr>
          <w:sz w:val="24"/>
          <w:szCs w:val="24"/>
        </w:rPr>
      </w:pPr>
    </w:p>
    <w:p w14:paraId="3F8155AF" w14:textId="7B6EABF7" w:rsidR="00FE3A0C" w:rsidRDefault="007E3FAD" w:rsidP="00002350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The first week of developing the Presentation was difficult for Safety as </w:t>
      </w:r>
      <w:r w:rsidR="0073302F">
        <w:rPr>
          <w:sz w:val="24"/>
          <w:szCs w:val="24"/>
        </w:rPr>
        <w:t xml:space="preserve">my Work laptop was not available and accessing controlled documents that informed </w:t>
      </w:r>
      <w:r w:rsidR="00512F18">
        <w:rPr>
          <w:sz w:val="24"/>
          <w:szCs w:val="24"/>
        </w:rPr>
        <w:t>decisions were not available</w:t>
      </w:r>
      <w:r w:rsidR="0014416D">
        <w:rPr>
          <w:sz w:val="24"/>
          <w:szCs w:val="24"/>
        </w:rPr>
        <w:t>. By the second week, it was available and development proceed as planned.</w:t>
      </w:r>
    </w:p>
    <w:p w14:paraId="3F07EFE7" w14:textId="77777777" w:rsidR="00002350" w:rsidRDefault="00002350" w:rsidP="00C56DF2">
      <w:pPr>
        <w:spacing w:line="256" w:lineRule="auto"/>
        <w:contextualSpacing/>
        <w:rPr>
          <w:sz w:val="24"/>
          <w:szCs w:val="24"/>
        </w:rPr>
      </w:pPr>
    </w:p>
    <w:p w14:paraId="47035C77" w14:textId="39B2E319" w:rsidR="00AA74B4" w:rsidRDefault="00002350" w:rsidP="00002350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It also helped that there was a good level of knowledge across the Team</w:t>
      </w:r>
      <w:r w:rsidR="001D2140">
        <w:rPr>
          <w:sz w:val="24"/>
          <w:szCs w:val="24"/>
        </w:rPr>
        <w:t>; due to my background</w:t>
      </w:r>
      <w:r w:rsidR="00183487">
        <w:rPr>
          <w:sz w:val="24"/>
          <w:szCs w:val="24"/>
        </w:rPr>
        <w:t xml:space="preserve"> within the </w:t>
      </w:r>
      <w:r w:rsidR="0076141E">
        <w:rPr>
          <w:sz w:val="24"/>
          <w:szCs w:val="24"/>
        </w:rPr>
        <w:t>RAF,</w:t>
      </w:r>
      <w:r w:rsidR="001D214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I was familiar with </w:t>
      </w:r>
      <w:r w:rsidR="001D2140">
        <w:rPr>
          <w:sz w:val="24"/>
          <w:szCs w:val="24"/>
        </w:rPr>
        <w:t xml:space="preserve">both </w:t>
      </w:r>
      <w:r>
        <w:rPr>
          <w:sz w:val="24"/>
          <w:szCs w:val="24"/>
        </w:rPr>
        <w:t xml:space="preserve">Air-Launched weapons </w:t>
      </w:r>
      <w:r w:rsidR="006D42D6">
        <w:rPr>
          <w:sz w:val="24"/>
          <w:szCs w:val="24"/>
        </w:rPr>
        <w:t>and Safety Management</w:t>
      </w:r>
      <w:r w:rsidR="00183487">
        <w:rPr>
          <w:sz w:val="24"/>
          <w:szCs w:val="24"/>
        </w:rPr>
        <w:t xml:space="preserve"> from my employment</w:t>
      </w:r>
      <w:r w:rsidR="006D42D6">
        <w:rPr>
          <w:sz w:val="24"/>
          <w:szCs w:val="24"/>
        </w:rPr>
        <w:t xml:space="preserve"> so taking on a Safety role </w:t>
      </w:r>
      <w:r w:rsidR="00AA74B4">
        <w:rPr>
          <w:sz w:val="24"/>
          <w:szCs w:val="24"/>
        </w:rPr>
        <w:t xml:space="preserve">was a natural fit. It was because of this </w:t>
      </w:r>
      <w:r w:rsidR="00077B57">
        <w:rPr>
          <w:sz w:val="24"/>
          <w:szCs w:val="24"/>
        </w:rPr>
        <w:t>experience</w:t>
      </w:r>
      <w:r>
        <w:rPr>
          <w:sz w:val="24"/>
          <w:szCs w:val="24"/>
        </w:rPr>
        <w:t xml:space="preserve"> </w:t>
      </w:r>
      <w:r w:rsidR="00AA74B4">
        <w:rPr>
          <w:sz w:val="24"/>
          <w:szCs w:val="24"/>
        </w:rPr>
        <w:t xml:space="preserve">I </w:t>
      </w:r>
      <w:r>
        <w:rPr>
          <w:sz w:val="24"/>
          <w:szCs w:val="24"/>
        </w:rPr>
        <w:t>suggested the idea of using a Drone-fired missile system</w:t>
      </w:r>
      <w:r w:rsidR="00077B57">
        <w:rPr>
          <w:sz w:val="24"/>
          <w:szCs w:val="24"/>
        </w:rPr>
        <w:t xml:space="preserve"> as it </w:t>
      </w:r>
      <w:r w:rsidR="0076141E">
        <w:rPr>
          <w:sz w:val="24"/>
          <w:szCs w:val="24"/>
        </w:rPr>
        <w:t xml:space="preserve">allowed my spheres of knowledge to </w:t>
      </w:r>
      <w:r w:rsidR="00E74171">
        <w:rPr>
          <w:sz w:val="24"/>
          <w:szCs w:val="24"/>
        </w:rPr>
        <w:t>overlap but</w:t>
      </w:r>
      <w:r w:rsidR="00154C22">
        <w:rPr>
          <w:sz w:val="24"/>
          <w:szCs w:val="24"/>
        </w:rPr>
        <w:t xml:space="preserve"> was equally as content </w:t>
      </w:r>
      <w:r w:rsidR="00E74171">
        <w:rPr>
          <w:sz w:val="24"/>
          <w:szCs w:val="24"/>
        </w:rPr>
        <w:t>if the Team chose another option to select as our Design going forward.</w:t>
      </w:r>
    </w:p>
    <w:p w14:paraId="78397503" w14:textId="77777777" w:rsidR="00AA74B4" w:rsidRDefault="00AA74B4" w:rsidP="00002350">
      <w:pPr>
        <w:spacing w:line="256" w:lineRule="auto"/>
        <w:ind w:left="567"/>
        <w:contextualSpacing/>
        <w:rPr>
          <w:sz w:val="24"/>
          <w:szCs w:val="24"/>
        </w:rPr>
      </w:pPr>
    </w:p>
    <w:p w14:paraId="0221675E" w14:textId="77777777" w:rsidR="00471A7E" w:rsidRDefault="00A24AE9" w:rsidP="00002350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All members had </w:t>
      </w:r>
      <w:r w:rsidR="008212F9">
        <w:rPr>
          <w:sz w:val="24"/>
          <w:szCs w:val="24"/>
        </w:rPr>
        <w:t xml:space="preserve">relevant knowledge within their fields and chose </w:t>
      </w:r>
      <w:proofErr w:type="gramStart"/>
      <w:r w:rsidR="008212F9">
        <w:rPr>
          <w:sz w:val="24"/>
          <w:szCs w:val="24"/>
        </w:rPr>
        <w:t>roles accordingly;</w:t>
      </w:r>
      <w:proofErr w:type="gramEnd"/>
      <w:r w:rsidR="008212F9">
        <w:rPr>
          <w:sz w:val="24"/>
          <w:szCs w:val="24"/>
        </w:rPr>
        <w:t xml:space="preserve"> </w:t>
      </w:r>
      <w:r w:rsidR="00002350">
        <w:rPr>
          <w:sz w:val="24"/>
          <w:szCs w:val="24"/>
        </w:rPr>
        <w:t>Chris</w:t>
      </w:r>
      <w:r w:rsidR="004C04F6">
        <w:rPr>
          <w:sz w:val="24"/>
          <w:szCs w:val="24"/>
        </w:rPr>
        <w:t xml:space="preserve"> Jenkins</w:t>
      </w:r>
      <w:r w:rsidR="00002350">
        <w:rPr>
          <w:sz w:val="24"/>
          <w:szCs w:val="24"/>
        </w:rPr>
        <w:t xml:space="preserve"> had a solid understanding of Manufacturing</w:t>
      </w:r>
      <w:r w:rsidR="008212F9">
        <w:rPr>
          <w:sz w:val="24"/>
          <w:szCs w:val="24"/>
        </w:rPr>
        <w:t xml:space="preserve"> from his employment at BAE </w:t>
      </w:r>
      <w:proofErr w:type="spellStart"/>
      <w:r w:rsidR="008212F9">
        <w:rPr>
          <w:sz w:val="24"/>
          <w:szCs w:val="24"/>
        </w:rPr>
        <w:t>Glascoed</w:t>
      </w:r>
      <w:proofErr w:type="spellEnd"/>
      <w:r w:rsidR="008212F9">
        <w:rPr>
          <w:sz w:val="24"/>
          <w:szCs w:val="24"/>
        </w:rPr>
        <w:t xml:space="preserve"> </w:t>
      </w:r>
      <w:r w:rsidR="004C04F6">
        <w:rPr>
          <w:sz w:val="24"/>
          <w:szCs w:val="24"/>
        </w:rPr>
        <w:t xml:space="preserve">and thus chose to present details on </w:t>
      </w:r>
      <w:r w:rsidR="00900D79">
        <w:rPr>
          <w:sz w:val="24"/>
          <w:szCs w:val="24"/>
        </w:rPr>
        <w:t>Manufacturing our Design.</w:t>
      </w:r>
      <w:r w:rsidR="004C04F6">
        <w:rPr>
          <w:sz w:val="24"/>
          <w:szCs w:val="24"/>
        </w:rPr>
        <w:t xml:space="preserve"> </w:t>
      </w:r>
      <w:r w:rsidR="00002350">
        <w:rPr>
          <w:sz w:val="24"/>
          <w:szCs w:val="24"/>
        </w:rPr>
        <w:t>Jess</w:t>
      </w:r>
      <w:r w:rsidR="00900D79">
        <w:rPr>
          <w:sz w:val="24"/>
          <w:szCs w:val="24"/>
        </w:rPr>
        <w:t xml:space="preserve"> Eardley</w:t>
      </w:r>
      <w:r w:rsidR="0004031E">
        <w:rPr>
          <w:sz w:val="24"/>
          <w:szCs w:val="24"/>
        </w:rPr>
        <w:t>, as well as acting as a Leader for the Team,</w:t>
      </w:r>
      <w:r w:rsidR="00002350">
        <w:rPr>
          <w:sz w:val="24"/>
          <w:szCs w:val="24"/>
        </w:rPr>
        <w:t xml:space="preserve"> had knowledge from her work with COTEC</w:t>
      </w:r>
      <w:r w:rsidR="0004031E">
        <w:rPr>
          <w:sz w:val="24"/>
          <w:szCs w:val="24"/>
        </w:rPr>
        <w:t xml:space="preserve"> and presented </w:t>
      </w:r>
      <w:r w:rsidR="000E3218">
        <w:rPr>
          <w:sz w:val="24"/>
          <w:szCs w:val="24"/>
        </w:rPr>
        <w:t xml:space="preserve">the Testing and Trials phase. </w:t>
      </w:r>
    </w:p>
    <w:p w14:paraId="1C062F49" w14:textId="77777777" w:rsidR="00471A7E" w:rsidRDefault="00471A7E" w:rsidP="00002350">
      <w:pPr>
        <w:spacing w:line="256" w:lineRule="auto"/>
        <w:ind w:left="567"/>
        <w:contextualSpacing/>
        <w:rPr>
          <w:sz w:val="24"/>
          <w:szCs w:val="24"/>
        </w:rPr>
      </w:pPr>
    </w:p>
    <w:p w14:paraId="2E8B3C99" w14:textId="0266F096" w:rsidR="00002350" w:rsidRPr="00077F88" w:rsidRDefault="00471A7E" w:rsidP="00002350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T</w:t>
      </w:r>
      <w:r w:rsidR="000E3218">
        <w:rPr>
          <w:sz w:val="24"/>
          <w:szCs w:val="24"/>
        </w:rPr>
        <w:t>his was</w:t>
      </w:r>
      <w:r w:rsidR="00C27D86">
        <w:rPr>
          <w:sz w:val="24"/>
          <w:szCs w:val="24"/>
        </w:rPr>
        <w:t xml:space="preserve"> partly</w:t>
      </w:r>
      <w:r w:rsidR="000E3218">
        <w:rPr>
          <w:sz w:val="24"/>
          <w:szCs w:val="24"/>
        </w:rPr>
        <w:t xml:space="preserve"> by design as </w:t>
      </w:r>
      <w:r w:rsidR="003564C9">
        <w:rPr>
          <w:sz w:val="24"/>
          <w:szCs w:val="24"/>
        </w:rPr>
        <w:t xml:space="preserve">the Customer deliberately split </w:t>
      </w:r>
      <w:r w:rsidR="00BC1AB3">
        <w:rPr>
          <w:sz w:val="24"/>
          <w:szCs w:val="24"/>
        </w:rPr>
        <w:t xml:space="preserve">members of our cohort into smaller Teams </w:t>
      </w:r>
      <w:r w:rsidR="00B41406">
        <w:rPr>
          <w:sz w:val="24"/>
          <w:szCs w:val="24"/>
        </w:rPr>
        <w:t>by parent organisation</w:t>
      </w:r>
      <w:r w:rsidR="000210DB">
        <w:rPr>
          <w:sz w:val="24"/>
          <w:szCs w:val="24"/>
        </w:rPr>
        <w:t>, however it was fortunate that our Team received such a</w:t>
      </w:r>
      <w:r w:rsidR="00B0113B">
        <w:rPr>
          <w:sz w:val="24"/>
          <w:szCs w:val="24"/>
        </w:rPr>
        <w:t xml:space="preserve">n even distribution of skills and </w:t>
      </w:r>
      <w:r w:rsidR="00997103">
        <w:rPr>
          <w:sz w:val="24"/>
          <w:szCs w:val="24"/>
        </w:rPr>
        <w:t>agreeable personalities</w:t>
      </w:r>
      <w:r w:rsidR="00D474C0">
        <w:rPr>
          <w:sz w:val="24"/>
          <w:szCs w:val="24"/>
        </w:rPr>
        <w:t xml:space="preserve">. It would have been much more difficult had this not been the case. There is a lesson to be learned there; one cannot </w:t>
      </w:r>
      <w:r w:rsidR="00F506E2">
        <w:rPr>
          <w:sz w:val="24"/>
          <w:szCs w:val="24"/>
        </w:rPr>
        <w:t xml:space="preserve">always </w:t>
      </w:r>
      <w:r w:rsidR="00474388">
        <w:rPr>
          <w:sz w:val="24"/>
          <w:szCs w:val="24"/>
        </w:rPr>
        <w:t>choose</w:t>
      </w:r>
      <w:r w:rsidR="00D474C0">
        <w:rPr>
          <w:sz w:val="24"/>
          <w:szCs w:val="24"/>
        </w:rPr>
        <w:t xml:space="preserve"> their colleagues </w:t>
      </w:r>
      <w:r w:rsidR="00F506E2">
        <w:rPr>
          <w:sz w:val="24"/>
          <w:szCs w:val="24"/>
        </w:rPr>
        <w:t>and you have to work with the people you have</w:t>
      </w:r>
      <w:r w:rsidR="00474388">
        <w:rPr>
          <w:sz w:val="24"/>
          <w:szCs w:val="24"/>
        </w:rPr>
        <w:t>, for better or for worse.</w:t>
      </w:r>
    </w:p>
    <w:p w14:paraId="2EA07E98" w14:textId="77777777" w:rsidR="00002350" w:rsidRPr="00B7519C" w:rsidRDefault="00002350" w:rsidP="00002350">
      <w:p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</w:p>
    <w:p w14:paraId="5E254BDB" w14:textId="77777777" w:rsidR="00002350" w:rsidRPr="00B7519C" w:rsidRDefault="00002350" w:rsidP="00002350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 w:rsidRPr="00B7519C">
        <w:rPr>
          <w:b/>
          <w:bCs/>
          <w:sz w:val="24"/>
          <w:szCs w:val="24"/>
          <w:u w:val="single"/>
        </w:rPr>
        <w:t>Conclusions</w:t>
      </w:r>
    </w:p>
    <w:p w14:paraId="57DC0B11" w14:textId="77777777" w:rsidR="00002350" w:rsidRDefault="00002350" w:rsidP="00002350">
      <w:pPr>
        <w:spacing w:line="256" w:lineRule="auto"/>
        <w:ind w:left="567"/>
        <w:contextualSpacing/>
        <w:rPr>
          <w:sz w:val="24"/>
          <w:szCs w:val="24"/>
        </w:rPr>
      </w:pPr>
    </w:p>
    <w:p w14:paraId="04441861" w14:textId="5C6D61BE" w:rsidR="00551AFC" w:rsidRDefault="00002350" w:rsidP="00551AFC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Working Collaboratively with the Team showed that tasks and responsibilities can be effectively divided and allocated if communication is robust</w:t>
      </w:r>
      <w:r w:rsidR="0007617E">
        <w:rPr>
          <w:sz w:val="24"/>
          <w:szCs w:val="24"/>
        </w:rPr>
        <w:t xml:space="preserve"> and </w:t>
      </w:r>
      <w:r w:rsidR="00402DCC">
        <w:rPr>
          <w:sz w:val="24"/>
          <w:szCs w:val="24"/>
        </w:rPr>
        <w:t xml:space="preserve">that it is logical to take advantage of each member’s individual skills and </w:t>
      </w:r>
      <w:r w:rsidR="006A5674">
        <w:rPr>
          <w:sz w:val="24"/>
          <w:szCs w:val="24"/>
        </w:rPr>
        <w:t>experience</w:t>
      </w:r>
      <w:r w:rsidR="00EF033D">
        <w:rPr>
          <w:sz w:val="24"/>
          <w:szCs w:val="24"/>
        </w:rPr>
        <w:t xml:space="preserve"> to extract maximum value from each. Otherwise accomplishing the goal becomes</w:t>
      </w:r>
      <w:r w:rsidR="00551AFC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near impossible </w:t>
      </w:r>
      <w:r w:rsidR="00551AFC">
        <w:rPr>
          <w:sz w:val="24"/>
          <w:szCs w:val="24"/>
        </w:rPr>
        <w:t>as members of the Team are being used inefficiently</w:t>
      </w:r>
      <w:r w:rsidR="00630B90">
        <w:rPr>
          <w:sz w:val="24"/>
          <w:szCs w:val="24"/>
        </w:rPr>
        <w:t xml:space="preserve"> and will likely yield </w:t>
      </w:r>
      <w:r w:rsidR="00EB27B1">
        <w:rPr>
          <w:sz w:val="24"/>
          <w:szCs w:val="24"/>
        </w:rPr>
        <w:t xml:space="preserve">poorer results than if </w:t>
      </w:r>
      <w:r w:rsidR="00150591">
        <w:rPr>
          <w:sz w:val="24"/>
          <w:szCs w:val="24"/>
        </w:rPr>
        <w:t>their skillsets had been used properly.</w:t>
      </w:r>
    </w:p>
    <w:p w14:paraId="05212DCC" w14:textId="77777777" w:rsidR="00551AFC" w:rsidRDefault="00551AFC" w:rsidP="00551AFC">
      <w:pPr>
        <w:spacing w:line="256" w:lineRule="auto"/>
        <w:ind w:left="567"/>
        <w:contextualSpacing/>
        <w:rPr>
          <w:sz w:val="24"/>
          <w:szCs w:val="24"/>
        </w:rPr>
      </w:pPr>
    </w:p>
    <w:p w14:paraId="5C366A63" w14:textId="77777777" w:rsidR="00E154A3" w:rsidRDefault="00002350" w:rsidP="00E02C38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We as a group w</w:t>
      </w:r>
      <w:r w:rsidR="00C56DF2">
        <w:rPr>
          <w:sz w:val="24"/>
          <w:szCs w:val="24"/>
        </w:rPr>
        <w:t>ere</w:t>
      </w:r>
      <w:r>
        <w:rPr>
          <w:sz w:val="24"/>
          <w:szCs w:val="24"/>
        </w:rPr>
        <w:t xml:space="preserve"> also very fortunate to have </w:t>
      </w:r>
      <w:r w:rsidR="00C56DF2">
        <w:rPr>
          <w:sz w:val="24"/>
          <w:szCs w:val="24"/>
        </w:rPr>
        <w:t>the mem</w:t>
      </w:r>
      <w:r w:rsidR="00E02C38">
        <w:rPr>
          <w:sz w:val="24"/>
          <w:szCs w:val="24"/>
        </w:rPr>
        <w:t>bers that we did; t</w:t>
      </w:r>
      <w:r w:rsidR="00C56DF2" w:rsidRPr="00C56DF2">
        <w:rPr>
          <w:sz w:val="24"/>
          <w:szCs w:val="24"/>
        </w:rPr>
        <w:t>here were no clashes of personality within the Team as everyone co-operated smoothly, ideas were shared and discussed rather than dismissed</w:t>
      </w:r>
      <w:r w:rsidR="00E02C38">
        <w:rPr>
          <w:sz w:val="24"/>
          <w:szCs w:val="24"/>
        </w:rPr>
        <w:t>. A</w:t>
      </w:r>
      <w:r w:rsidR="00C56DF2" w:rsidRPr="00C56DF2">
        <w:rPr>
          <w:sz w:val="24"/>
          <w:szCs w:val="24"/>
        </w:rPr>
        <w:t>rguments about the direction of the Project did not occur as the opinion of everyone was listened to and considered.</w:t>
      </w:r>
      <w:r>
        <w:rPr>
          <w:sz w:val="24"/>
          <w:szCs w:val="24"/>
        </w:rPr>
        <w:t xml:space="preserve"> </w:t>
      </w:r>
    </w:p>
    <w:p w14:paraId="3891649F" w14:textId="77777777" w:rsidR="00E154A3" w:rsidRDefault="00E154A3" w:rsidP="00E02C38">
      <w:pPr>
        <w:spacing w:line="256" w:lineRule="auto"/>
        <w:ind w:left="567"/>
        <w:contextualSpacing/>
        <w:rPr>
          <w:sz w:val="24"/>
          <w:szCs w:val="24"/>
        </w:rPr>
      </w:pPr>
    </w:p>
    <w:p w14:paraId="74A317FF" w14:textId="1AEE71EF" w:rsidR="00002350" w:rsidRDefault="00002350" w:rsidP="00E02C38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lastRenderedPageBreak/>
        <w:t>Had this not been the case, it would hav</w:t>
      </w:r>
      <w:r w:rsidR="00E02C38">
        <w:rPr>
          <w:sz w:val="24"/>
          <w:szCs w:val="24"/>
        </w:rPr>
        <w:t>e</w:t>
      </w:r>
      <w:r>
        <w:rPr>
          <w:sz w:val="24"/>
          <w:szCs w:val="24"/>
        </w:rPr>
        <w:t xml:space="preserve"> been </w:t>
      </w:r>
      <w:r w:rsidR="00E02C38">
        <w:rPr>
          <w:sz w:val="24"/>
          <w:szCs w:val="24"/>
        </w:rPr>
        <w:t xml:space="preserve">far </w:t>
      </w:r>
      <w:r>
        <w:rPr>
          <w:sz w:val="24"/>
          <w:szCs w:val="24"/>
        </w:rPr>
        <w:t xml:space="preserve">more difficult as </w:t>
      </w:r>
      <w:r w:rsidR="000B5A59">
        <w:rPr>
          <w:sz w:val="24"/>
          <w:szCs w:val="24"/>
        </w:rPr>
        <w:t xml:space="preserve">the Team’s </w:t>
      </w:r>
      <w:r w:rsidR="00E02C38">
        <w:rPr>
          <w:sz w:val="24"/>
          <w:szCs w:val="24"/>
        </w:rPr>
        <w:t xml:space="preserve">direction </w:t>
      </w:r>
      <w:r w:rsidR="000B5A59">
        <w:rPr>
          <w:sz w:val="24"/>
          <w:szCs w:val="24"/>
        </w:rPr>
        <w:t xml:space="preserve">would not have been </w:t>
      </w:r>
      <w:r w:rsidR="006E411E">
        <w:rPr>
          <w:sz w:val="24"/>
          <w:szCs w:val="24"/>
        </w:rPr>
        <w:t>decided</w:t>
      </w:r>
      <w:r w:rsidR="000B5A59">
        <w:rPr>
          <w:sz w:val="24"/>
          <w:szCs w:val="24"/>
        </w:rPr>
        <w:t xml:space="preserve"> on and it is possible that a Concept </w:t>
      </w:r>
      <w:r w:rsidR="00E154A3">
        <w:rPr>
          <w:sz w:val="24"/>
          <w:szCs w:val="24"/>
        </w:rPr>
        <w:t xml:space="preserve">could not be delivered, which thankfully did not happen. </w:t>
      </w:r>
      <w:r w:rsidR="006E411E">
        <w:rPr>
          <w:sz w:val="24"/>
          <w:szCs w:val="24"/>
        </w:rPr>
        <w:t>Even i</w:t>
      </w:r>
      <w:r w:rsidR="006E41F9">
        <w:rPr>
          <w:sz w:val="24"/>
          <w:szCs w:val="24"/>
        </w:rPr>
        <w:t xml:space="preserve">f a Concept could be delivered in these circumstances, it is likely that </w:t>
      </w:r>
      <w:r w:rsidR="00B5626F">
        <w:rPr>
          <w:sz w:val="24"/>
          <w:szCs w:val="24"/>
        </w:rPr>
        <w:t>it would be disliked by the Team a</w:t>
      </w:r>
      <w:r w:rsidR="00201E29">
        <w:rPr>
          <w:sz w:val="24"/>
          <w:szCs w:val="24"/>
        </w:rPr>
        <w:t xml:space="preserve">nd they would not perform at their highest level as </w:t>
      </w:r>
      <w:r w:rsidR="006E411E">
        <w:rPr>
          <w:sz w:val="24"/>
          <w:szCs w:val="24"/>
        </w:rPr>
        <w:t>the Design would be going in a direction might not agree with or understand.</w:t>
      </w:r>
      <w:r w:rsidR="001745CF">
        <w:rPr>
          <w:sz w:val="24"/>
          <w:szCs w:val="24"/>
        </w:rPr>
        <w:t xml:space="preserve"> </w:t>
      </w:r>
    </w:p>
    <w:p w14:paraId="1B3FA339" w14:textId="77777777" w:rsidR="005F505D" w:rsidRDefault="005F505D" w:rsidP="005C3E1B">
      <w:pPr>
        <w:spacing w:line="256" w:lineRule="auto"/>
        <w:contextualSpacing/>
        <w:rPr>
          <w:sz w:val="24"/>
          <w:szCs w:val="24"/>
        </w:rPr>
      </w:pPr>
    </w:p>
    <w:p w14:paraId="3994D0B8" w14:textId="149C661D" w:rsidR="00002350" w:rsidRDefault="00002350" w:rsidP="00002350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It could very easily be argued that is the true purpose behind this exercise is to show how good or poor communication and personalities can make or break a Project. If these elements are lacking, it is entirely possible that the Project is incomplete, delayed or delivers an inferior product, all of which are serious problems within Defence</w:t>
      </w:r>
      <w:r w:rsidR="00BD1742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BD1742" w:rsidRPr="00BD1742">
        <w:rPr>
          <w:sz w:val="24"/>
          <w:szCs w:val="24"/>
        </w:rPr>
        <w:t>Were this a real exercise, delays</w:t>
      </w:r>
      <w:r w:rsidR="00BD1742">
        <w:rPr>
          <w:sz w:val="24"/>
          <w:szCs w:val="24"/>
        </w:rPr>
        <w:t xml:space="preserve"> or poor products</w:t>
      </w:r>
      <w:r w:rsidR="00BD1742" w:rsidRPr="00BD1742">
        <w:rPr>
          <w:sz w:val="24"/>
          <w:szCs w:val="24"/>
        </w:rPr>
        <w:t xml:space="preserve"> would be both costly and </w:t>
      </w:r>
      <w:r w:rsidR="00BD1742">
        <w:rPr>
          <w:sz w:val="24"/>
          <w:szCs w:val="24"/>
        </w:rPr>
        <w:t xml:space="preserve">seriously </w:t>
      </w:r>
      <w:r w:rsidR="00BD1742" w:rsidRPr="00BD1742">
        <w:rPr>
          <w:sz w:val="24"/>
          <w:szCs w:val="24"/>
        </w:rPr>
        <w:t xml:space="preserve">damage our </w:t>
      </w:r>
      <w:r w:rsidR="005B214B">
        <w:rPr>
          <w:sz w:val="24"/>
          <w:szCs w:val="24"/>
        </w:rPr>
        <w:t>“</w:t>
      </w:r>
      <w:r w:rsidR="00BD1742" w:rsidRPr="00BD1742">
        <w:rPr>
          <w:sz w:val="24"/>
          <w:szCs w:val="24"/>
        </w:rPr>
        <w:t>company’s</w:t>
      </w:r>
      <w:r w:rsidR="005B214B">
        <w:rPr>
          <w:sz w:val="24"/>
          <w:szCs w:val="24"/>
        </w:rPr>
        <w:t>”</w:t>
      </w:r>
      <w:r w:rsidR="00BD1742" w:rsidRPr="00BD1742">
        <w:rPr>
          <w:sz w:val="24"/>
          <w:szCs w:val="24"/>
        </w:rPr>
        <w:t xml:space="preserve"> reputation with the MOD</w:t>
      </w:r>
      <w:r w:rsidR="00BD1742">
        <w:rPr>
          <w:sz w:val="24"/>
          <w:szCs w:val="24"/>
        </w:rPr>
        <w:t xml:space="preserve">, which in turn may </w:t>
      </w:r>
      <w:r w:rsidR="005B214B">
        <w:rPr>
          <w:sz w:val="24"/>
          <w:szCs w:val="24"/>
        </w:rPr>
        <w:t xml:space="preserve">result in losing contracts </w:t>
      </w:r>
      <w:r w:rsidR="007E584A">
        <w:rPr>
          <w:sz w:val="24"/>
          <w:szCs w:val="24"/>
        </w:rPr>
        <w:t xml:space="preserve">and ultimately cause the dissolution of </w:t>
      </w:r>
      <w:r w:rsidR="00655822">
        <w:rPr>
          <w:sz w:val="24"/>
          <w:szCs w:val="24"/>
        </w:rPr>
        <w:t>the “company” in extreme cases.</w:t>
      </w:r>
    </w:p>
    <w:p w14:paraId="1D17EF6C" w14:textId="77777777" w:rsidR="00002350" w:rsidRPr="009C574A" w:rsidRDefault="00002350" w:rsidP="00002350">
      <w:pPr>
        <w:spacing w:line="256" w:lineRule="auto"/>
        <w:ind w:left="567" w:hanging="567"/>
        <w:contextualSpacing/>
        <w:rPr>
          <w:sz w:val="24"/>
          <w:szCs w:val="24"/>
        </w:rPr>
      </w:pPr>
    </w:p>
    <w:p w14:paraId="3A48CE23" w14:textId="77777777" w:rsidR="00002350" w:rsidRPr="009C574A" w:rsidRDefault="00002350" w:rsidP="00002350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 w:rsidRPr="009C574A">
        <w:rPr>
          <w:b/>
          <w:bCs/>
          <w:sz w:val="24"/>
          <w:szCs w:val="24"/>
          <w:u w:val="single"/>
        </w:rPr>
        <w:t xml:space="preserve">References &amp; Appendices </w:t>
      </w:r>
    </w:p>
    <w:p w14:paraId="1618EEA2" w14:textId="77777777" w:rsidR="00002350" w:rsidRDefault="00002350" w:rsidP="00002350">
      <w:pPr>
        <w:ind w:left="1134" w:hanging="567"/>
        <w:rPr>
          <w:sz w:val="24"/>
          <w:szCs w:val="24"/>
        </w:rPr>
      </w:pPr>
    </w:p>
    <w:p w14:paraId="6A3D84A9" w14:textId="48D3EA26" w:rsidR="006A3880" w:rsidRDefault="006A3880" w:rsidP="00F62F87">
      <w:pPr>
        <w:ind w:left="1134" w:hanging="567"/>
        <w:rPr>
          <w:sz w:val="24"/>
          <w:szCs w:val="24"/>
        </w:rPr>
      </w:pPr>
      <w:r>
        <w:rPr>
          <w:sz w:val="24"/>
          <w:szCs w:val="24"/>
        </w:rPr>
        <w:t xml:space="preserve">[1] – MBDA </w:t>
      </w:r>
      <w:r w:rsidR="003C210B">
        <w:rPr>
          <w:sz w:val="24"/>
          <w:szCs w:val="24"/>
        </w:rPr>
        <w:t>Missile Systems, March 2019</w:t>
      </w:r>
      <w:r w:rsidR="00873EF4">
        <w:rPr>
          <w:sz w:val="24"/>
          <w:szCs w:val="24"/>
        </w:rPr>
        <w:t xml:space="preserve">, </w:t>
      </w:r>
      <w:r w:rsidR="00B378F8" w:rsidRPr="00B378F8">
        <w:rPr>
          <w:i/>
          <w:iCs/>
          <w:sz w:val="24"/>
          <w:szCs w:val="24"/>
        </w:rPr>
        <w:t>Storm Shadow/ SCALP</w:t>
      </w:r>
      <w:r w:rsidR="00B378F8">
        <w:rPr>
          <w:sz w:val="24"/>
          <w:szCs w:val="24"/>
        </w:rPr>
        <w:t xml:space="preserve">, </w:t>
      </w:r>
      <w:hyperlink r:id="rId14" w:history="1">
        <w:r w:rsidR="00B378F8" w:rsidRPr="00EA4C46">
          <w:rPr>
            <w:rStyle w:val="Hyperlink"/>
            <w:sz w:val="24"/>
            <w:szCs w:val="24"/>
          </w:rPr>
          <w:t>https://www.mbda-systems.com/products/deep-strike/storm-shadow-scalp</w:t>
        </w:r>
      </w:hyperlink>
      <w:r w:rsidR="00B378F8">
        <w:rPr>
          <w:sz w:val="24"/>
          <w:szCs w:val="24"/>
        </w:rPr>
        <w:t xml:space="preserve"> </w:t>
      </w:r>
    </w:p>
    <w:p w14:paraId="2E92F62B" w14:textId="1CDD4DEE" w:rsidR="00B378F8" w:rsidRDefault="00B378F8" w:rsidP="00002350">
      <w:pPr>
        <w:ind w:left="1134" w:hanging="567"/>
        <w:rPr>
          <w:sz w:val="24"/>
          <w:szCs w:val="24"/>
        </w:rPr>
      </w:pPr>
      <w:r>
        <w:rPr>
          <w:sz w:val="24"/>
          <w:szCs w:val="24"/>
        </w:rPr>
        <w:t xml:space="preserve">[2] </w:t>
      </w:r>
      <w:r w:rsidR="00811513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811513">
        <w:rPr>
          <w:sz w:val="24"/>
          <w:szCs w:val="24"/>
        </w:rPr>
        <w:t>QinetiQ, 2025,</w:t>
      </w:r>
      <w:r w:rsidR="00E80CAE">
        <w:rPr>
          <w:sz w:val="24"/>
          <w:szCs w:val="24"/>
        </w:rPr>
        <w:t xml:space="preserve"> </w:t>
      </w:r>
      <w:r w:rsidR="00E80CAE" w:rsidRPr="00E80CAE">
        <w:rPr>
          <w:i/>
          <w:iCs/>
          <w:sz w:val="24"/>
          <w:szCs w:val="24"/>
        </w:rPr>
        <w:t>TALON Medium-Sized Tactical Robot</w:t>
      </w:r>
      <w:r w:rsidR="00E80CAE" w:rsidRPr="00E80CAE">
        <w:rPr>
          <w:i/>
          <w:iCs/>
          <w:sz w:val="24"/>
          <w:szCs w:val="24"/>
        </w:rPr>
        <w:t>,</w:t>
      </w:r>
      <w:r w:rsidR="00E80CAE">
        <w:rPr>
          <w:sz w:val="24"/>
          <w:szCs w:val="24"/>
        </w:rPr>
        <w:t xml:space="preserve"> </w:t>
      </w:r>
      <w:r w:rsidR="00811513">
        <w:rPr>
          <w:sz w:val="24"/>
          <w:szCs w:val="24"/>
        </w:rPr>
        <w:t xml:space="preserve"> </w:t>
      </w:r>
      <w:hyperlink r:id="rId15" w:history="1">
        <w:r w:rsidR="00E80CAE" w:rsidRPr="00EA4C46">
          <w:rPr>
            <w:rStyle w:val="Hyperlink"/>
            <w:sz w:val="24"/>
            <w:szCs w:val="24"/>
          </w:rPr>
          <w:t>https://www.qinetiq.com/en/what-we-do/services-and-products/talon-medium-sized-tactical-robot</w:t>
        </w:r>
      </w:hyperlink>
      <w:r w:rsidR="00E80CAE">
        <w:rPr>
          <w:sz w:val="24"/>
          <w:szCs w:val="24"/>
        </w:rPr>
        <w:t xml:space="preserve"> </w:t>
      </w:r>
    </w:p>
    <w:p w14:paraId="76A466F6" w14:textId="30627880" w:rsidR="006A3880" w:rsidRDefault="00E80CAE" w:rsidP="00002350">
      <w:pPr>
        <w:ind w:left="1134" w:hanging="567"/>
        <w:rPr>
          <w:sz w:val="24"/>
          <w:szCs w:val="24"/>
        </w:rPr>
      </w:pPr>
      <w:r>
        <w:rPr>
          <w:sz w:val="24"/>
          <w:szCs w:val="24"/>
        </w:rPr>
        <w:t xml:space="preserve">[3] </w:t>
      </w:r>
      <w:r w:rsidR="00453195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453195">
        <w:rPr>
          <w:sz w:val="24"/>
          <w:szCs w:val="24"/>
        </w:rPr>
        <w:t>Thales Group, 2025,</w:t>
      </w:r>
      <w:r w:rsidR="00092DB1">
        <w:rPr>
          <w:sz w:val="24"/>
          <w:szCs w:val="24"/>
        </w:rPr>
        <w:t xml:space="preserve"> </w:t>
      </w:r>
      <w:r w:rsidR="00092DB1" w:rsidRPr="00092DB1">
        <w:rPr>
          <w:i/>
          <w:iCs/>
          <w:sz w:val="24"/>
          <w:szCs w:val="24"/>
        </w:rPr>
        <w:t>Lightweight Multirole Missile (LMM)</w:t>
      </w:r>
      <w:r w:rsidR="00092DB1" w:rsidRPr="00092DB1">
        <w:rPr>
          <w:i/>
          <w:iCs/>
          <w:sz w:val="24"/>
          <w:szCs w:val="24"/>
        </w:rPr>
        <w:t>,</w:t>
      </w:r>
      <w:r w:rsidR="00092DB1">
        <w:rPr>
          <w:sz w:val="24"/>
          <w:szCs w:val="24"/>
        </w:rPr>
        <w:t xml:space="preserve"> </w:t>
      </w:r>
      <w:r w:rsidR="00453195">
        <w:rPr>
          <w:sz w:val="24"/>
          <w:szCs w:val="24"/>
        </w:rPr>
        <w:t xml:space="preserve"> </w:t>
      </w:r>
      <w:hyperlink r:id="rId16" w:history="1">
        <w:r w:rsidR="00453195" w:rsidRPr="00EA4C46">
          <w:rPr>
            <w:rStyle w:val="Hyperlink"/>
            <w:sz w:val="24"/>
            <w:szCs w:val="24"/>
          </w:rPr>
          <w:t>https://www.thalesgroup.com/en/markets/defence-and-security/air-forces/advance-air-defence/lightweight-multirole-missile-lmm</w:t>
        </w:r>
      </w:hyperlink>
      <w:r w:rsidR="00453195">
        <w:rPr>
          <w:sz w:val="24"/>
          <w:szCs w:val="24"/>
        </w:rPr>
        <w:t xml:space="preserve"> </w:t>
      </w:r>
    </w:p>
    <w:p w14:paraId="55876F21" w14:textId="2D0E39C3" w:rsidR="00002350" w:rsidRDefault="00002350" w:rsidP="00002350">
      <w:pPr>
        <w:ind w:left="1134" w:hanging="567"/>
        <w:rPr>
          <w:sz w:val="24"/>
          <w:szCs w:val="24"/>
        </w:rPr>
      </w:pPr>
      <w:r w:rsidRPr="009C574A">
        <w:rPr>
          <w:sz w:val="24"/>
          <w:szCs w:val="24"/>
        </w:rPr>
        <w:t>[</w:t>
      </w:r>
      <w:r w:rsidR="00092DB1">
        <w:rPr>
          <w:sz w:val="24"/>
          <w:szCs w:val="24"/>
        </w:rPr>
        <w:t>4</w:t>
      </w:r>
      <w:r w:rsidRPr="009C574A">
        <w:rPr>
          <w:sz w:val="24"/>
          <w:szCs w:val="24"/>
        </w:rPr>
        <w:t xml:space="preserve">] </w:t>
      </w:r>
      <w:r>
        <w:rPr>
          <w:sz w:val="24"/>
          <w:szCs w:val="24"/>
        </w:rPr>
        <w:t>–</w:t>
      </w:r>
      <w:r w:rsidRPr="009C574A"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FlyBy</w:t>
      </w:r>
      <w:proofErr w:type="spellEnd"/>
      <w:r>
        <w:rPr>
          <w:sz w:val="24"/>
          <w:szCs w:val="24"/>
        </w:rPr>
        <w:t xml:space="preserve"> Technology, 22 October 2023,  </w:t>
      </w:r>
      <w:r w:rsidRPr="00197D34">
        <w:rPr>
          <w:i/>
          <w:iCs/>
          <w:sz w:val="24"/>
          <w:szCs w:val="24"/>
        </w:rPr>
        <w:t>Jackal drone used to launch Martlet,</w:t>
      </w:r>
      <w:r>
        <w:rPr>
          <w:sz w:val="24"/>
          <w:szCs w:val="24"/>
        </w:rPr>
        <w:t xml:space="preserve"> </w:t>
      </w:r>
      <w:hyperlink r:id="rId17" w:history="1">
        <w:r w:rsidRPr="00A274B4">
          <w:rPr>
            <w:rStyle w:val="Hyperlink"/>
            <w:sz w:val="24"/>
            <w:szCs w:val="24"/>
          </w:rPr>
          <w:t>https://www.flybydronetraining.co.uk/news/jackal-drone-used-to-launch-martlet-missiles-for-first-time-during-trials</w:t>
        </w:r>
      </w:hyperlink>
      <w:r>
        <w:rPr>
          <w:sz w:val="24"/>
          <w:szCs w:val="24"/>
        </w:rPr>
        <w:t xml:space="preserve"> </w:t>
      </w:r>
    </w:p>
    <w:p w14:paraId="1E38DCF2" w14:textId="2753F7A0" w:rsidR="00092DB1" w:rsidRDefault="00EC2E47" w:rsidP="00B07742">
      <w:pPr>
        <w:ind w:left="1134" w:hanging="567"/>
        <w:rPr>
          <w:sz w:val="24"/>
          <w:szCs w:val="24"/>
        </w:rPr>
      </w:pPr>
      <w:r>
        <w:rPr>
          <w:sz w:val="24"/>
          <w:szCs w:val="24"/>
        </w:rPr>
        <w:t xml:space="preserve">[5] – Defence Safety Authority, MOD Abbey Wood South, November 2024, </w:t>
      </w:r>
      <w:r w:rsidR="00B07742" w:rsidRPr="00B07742">
        <w:rPr>
          <w:i/>
          <w:iCs/>
          <w:sz w:val="24"/>
          <w:szCs w:val="24"/>
        </w:rPr>
        <w:t>DSA 03.OME Part 1: Defence</w:t>
      </w:r>
      <w:r w:rsidR="00B07742" w:rsidRPr="00B07742">
        <w:rPr>
          <w:i/>
          <w:iCs/>
          <w:sz w:val="24"/>
          <w:szCs w:val="24"/>
        </w:rPr>
        <w:t xml:space="preserve"> </w:t>
      </w:r>
      <w:r w:rsidR="00B07742" w:rsidRPr="00B07742">
        <w:rPr>
          <w:i/>
          <w:iCs/>
          <w:sz w:val="24"/>
          <w:szCs w:val="24"/>
        </w:rPr>
        <w:t>Code of Practice (DCOP) 101OME Design Requirements</w:t>
      </w:r>
      <w:r w:rsidR="00B07742" w:rsidRPr="00B07742">
        <w:rPr>
          <w:i/>
          <w:iCs/>
          <w:sz w:val="24"/>
          <w:szCs w:val="24"/>
        </w:rPr>
        <w:t xml:space="preserve">, </w:t>
      </w:r>
      <w:hyperlink r:id="rId18" w:history="1">
        <w:r w:rsidR="00B07742" w:rsidRPr="00EA4C46">
          <w:rPr>
            <w:rStyle w:val="Hyperlink"/>
            <w:sz w:val="24"/>
            <w:szCs w:val="24"/>
          </w:rPr>
          <w:t>https://assets.publishing.service.gov.uk/media/674f32ea26364a399a991b02/DSA_03.OME_Part_1_DCOP_101_-_OME_Design_Requirements.pdf</w:t>
        </w:r>
      </w:hyperlink>
      <w:r>
        <w:rPr>
          <w:sz w:val="24"/>
          <w:szCs w:val="24"/>
        </w:rPr>
        <w:t xml:space="preserve"> </w:t>
      </w:r>
    </w:p>
    <w:p w14:paraId="1E716D86" w14:textId="5184E2B3" w:rsidR="00092DB1" w:rsidRDefault="00B07742" w:rsidP="00002350">
      <w:pPr>
        <w:ind w:left="1134" w:hanging="567"/>
        <w:rPr>
          <w:sz w:val="24"/>
          <w:szCs w:val="24"/>
        </w:rPr>
      </w:pPr>
      <w:r>
        <w:rPr>
          <w:sz w:val="24"/>
          <w:szCs w:val="24"/>
        </w:rPr>
        <w:t xml:space="preserve">[6] </w:t>
      </w:r>
      <w:r w:rsidR="002668E4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2668E4">
        <w:rPr>
          <w:sz w:val="24"/>
          <w:szCs w:val="24"/>
        </w:rPr>
        <w:t>Defence Equipment &amp; Support, MOD Abbey Wood South,</w:t>
      </w:r>
      <w:r w:rsidR="00F873E8">
        <w:rPr>
          <w:sz w:val="24"/>
          <w:szCs w:val="24"/>
        </w:rPr>
        <w:t xml:space="preserve"> Date not available,</w:t>
      </w:r>
      <w:r w:rsidR="002668E4">
        <w:rPr>
          <w:sz w:val="24"/>
          <w:szCs w:val="24"/>
        </w:rPr>
        <w:t xml:space="preserve"> </w:t>
      </w:r>
      <w:r w:rsidR="00F873E8" w:rsidRPr="00F62F87">
        <w:rPr>
          <w:i/>
          <w:iCs/>
          <w:sz w:val="24"/>
          <w:szCs w:val="24"/>
        </w:rPr>
        <w:t>Project Orientated Safety Management System,</w:t>
      </w:r>
      <w:r w:rsidR="00F873E8">
        <w:rPr>
          <w:sz w:val="24"/>
          <w:szCs w:val="24"/>
        </w:rPr>
        <w:t xml:space="preserve"> </w:t>
      </w:r>
      <w:hyperlink r:id="rId19" w:history="1">
        <w:r w:rsidR="00F62F87" w:rsidRPr="00EA4C46">
          <w:rPr>
            <w:rStyle w:val="Hyperlink"/>
            <w:sz w:val="24"/>
            <w:szCs w:val="24"/>
          </w:rPr>
          <w:t>https://www.asems.mod.uk/guidance/posms</w:t>
        </w:r>
      </w:hyperlink>
      <w:r w:rsidR="00F62F87">
        <w:rPr>
          <w:sz w:val="24"/>
          <w:szCs w:val="24"/>
        </w:rPr>
        <w:t xml:space="preserve"> </w:t>
      </w:r>
    </w:p>
    <w:p w14:paraId="58CD68C2" w14:textId="5BED80A0" w:rsidR="0030719E" w:rsidRDefault="00F62F87" w:rsidP="0030719E">
      <w:pPr>
        <w:ind w:left="1134" w:hanging="567"/>
        <w:rPr>
          <w:sz w:val="24"/>
          <w:szCs w:val="24"/>
        </w:rPr>
      </w:pPr>
      <w:r>
        <w:rPr>
          <w:sz w:val="24"/>
          <w:szCs w:val="24"/>
        </w:rPr>
        <w:t>[7]</w:t>
      </w:r>
      <w:r w:rsidR="001969BD">
        <w:rPr>
          <w:sz w:val="24"/>
          <w:szCs w:val="24"/>
        </w:rPr>
        <w:t xml:space="preserve"> – </w:t>
      </w:r>
      <w:r w:rsidR="001969BD">
        <w:rPr>
          <w:sz w:val="24"/>
          <w:szCs w:val="24"/>
        </w:rPr>
        <w:t xml:space="preserve">Defence Equipment &amp; Support, MOD Abbey Wood South, Date not available, </w:t>
      </w:r>
      <w:r w:rsidR="0030719E" w:rsidRPr="0030719E">
        <w:rPr>
          <w:i/>
          <w:iCs/>
          <w:sz w:val="24"/>
          <w:szCs w:val="24"/>
        </w:rPr>
        <w:t>SMP12. Safety Case and Safety Case Report</w:t>
      </w:r>
      <w:r w:rsidR="0030719E">
        <w:rPr>
          <w:sz w:val="24"/>
          <w:szCs w:val="24"/>
        </w:rPr>
        <w:t xml:space="preserve">, </w:t>
      </w:r>
      <w:hyperlink r:id="rId20" w:history="1">
        <w:r w:rsidR="0030719E" w:rsidRPr="00EA4C46">
          <w:rPr>
            <w:rStyle w:val="Hyperlink"/>
            <w:sz w:val="24"/>
            <w:szCs w:val="24"/>
          </w:rPr>
          <w:t>https://www.asems.mod.uk/guidance/posms/smp12</w:t>
        </w:r>
      </w:hyperlink>
      <w:r w:rsidR="0030719E">
        <w:rPr>
          <w:sz w:val="24"/>
          <w:szCs w:val="24"/>
        </w:rPr>
        <w:t xml:space="preserve"> </w:t>
      </w:r>
    </w:p>
    <w:p w14:paraId="00471B74" w14:textId="49B1741C" w:rsidR="0030719E" w:rsidRDefault="0030719E" w:rsidP="0030719E">
      <w:pPr>
        <w:ind w:left="1134" w:hanging="567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[8] - </w:t>
      </w:r>
      <w:r>
        <w:rPr>
          <w:sz w:val="24"/>
          <w:szCs w:val="24"/>
        </w:rPr>
        <w:t>Defence Equipment &amp; Support, MOD Abbey Wood South, Date not available,</w:t>
      </w:r>
      <w:r w:rsidR="00AE2484" w:rsidRPr="00AE2484">
        <w:t xml:space="preserve"> </w:t>
      </w:r>
      <w:r w:rsidR="00AE2484" w:rsidRPr="00DE470B">
        <w:rPr>
          <w:i/>
          <w:iCs/>
          <w:sz w:val="24"/>
          <w:szCs w:val="24"/>
        </w:rPr>
        <w:t>SMP03. Safety Planning</w:t>
      </w:r>
      <w:r w:rsidR="00AE2484" w:rsidRPr="00DE470B">
        <w:rPr>
          <w:i/>
          <w:iCs/>
          <w:sz w:val="24"/>
          <w:szCs w:val="24"/>
        </w:rPr>
        <w:t xml:space="preserve">, </w:t>
      </w:r>
      <w:hyperlink r:id="rId21" w:history="1">
        <w:r w:rsidR="00DE470B" w:rsidRPr="00EA4C46">
          <w:rPr>
            <w:rStyle w:val="Hyperlink"/>
            <w:sz w:val="24"/>
            <w:szCs w:val="24"/>
          </w:rPr>
          <w:t>https://www.asems.mod.uk/guidance/posms/smp03</w:t>
        </w:r>
      </w:hyperlink>
      <w:r w:rsidR="00DE470B">
        <w:rPr>
          <w:sz w:val="24"/>
          <w:szCs w:val="24"/>
        </w:rPr>
        <w:t xml:space="preserve"> </w:t>
      </w:r>
    </w:p>
    <w:p w14:paraId="0E8DCFD6" w14:textId="7E61A0B1" w:rsidR="0030719E" w:rsidRDefault="0030719E" w:rsidP="0030719E">
      <w:pPr>
        <w:ind w:left="1134" w:hanging="567"/>
        <w:rPr>
          <w:sz w:val="24"/>
          <w:szCs w:val="24"/>
        </w:rPr>
      </w:pPr>
      <w:r>
        <w:rPr>
          <w:sz w:val="24"/>
          <w:szCs w:val="24"/>
        </w:rPr>
        <w:t xml:space="preserve">[9] - </w:t>
      </w:r>
      <w:r>
        <w:rPr>
          <w:sz w:val="24"/>
          <w:szCs w:val="24"/>
        </w:rPr>
        <w:t>Defence Equipment &amp; Support, MOD Abbey Wood South, Date not available,</w:t>
      </w:r>
      <w:r w:rsidR="001D7379" w:rsidRPr="001D7379">
        <w:t xml:space="preserve"> </w:t>
      </w:r>
      <w:r w:rsidR="001D7379" w:rsidRPr="001D7379">
        <w:rPr>
          <w:i/>
          <w:iCs/>
          <w:sz w:val="24"/>
          <w:szCs w:val="24"/>
        </w:rPr>
        <w:t>SMP11. Hazard Log</w:t>
      </w:r>
      <w:r w:rsidR="001D7379">
        <w:rPr>
          <w:sz w:val="24"/>
          <w:szCs w:val="24"/>
        </w:rPr>
        <w:t xml:space="preserve">, </w:t>
      </w:r>
      <w:hyperlink r:id="rId22" w:history="1">
        <w:r w:rsidR="001D7379" w:rsidRPr="00EA4C46">
          <w:rPr>
            <w:rStyle w:val="Hyperlink"/>
            <w:sz w:val="24"/>
            <w:szCs w:val="24"/>
          </w:rPr>
          <w:t>https://www.asems.mod.uk/guidance/posms/smp11</w:t>
        </w:r>
      </w:hyperlink>
      <w:r w:rsidR="001D7379">
        <w:rPr>
          <w:sz w:val="24"/>
          <w:szCs w:val="24"/>
        </w:rPr>
        <w:t xml:space="preserve"> </w:t>
      </w:r>
    </w:p>
    <w:p w14:paraId="16A139CB" w14:textId="03A58DC3" w:rsidR="0030719E" w:rsidRPr="0030719E" w:rsidRDefault="0030719E" w:rsidP="00991EF5">
      <w:pPr>
        <w:ind w:left="1134" w:hanging="567"/>
        <w:rPr>
          <w:sz w:val="24"/>
          <w:szCs w:val="24"/>
        </w:rPr>
      </w:pPr>
      <w:r>
        <w:rPr>
          <w:sz w:val="24"/>
          <w:szCs w:val="24"/>
        </w:rPr>
        <w:t>[10] -</w:t>
      </w:r>
      <w:r w:rsidR="00C92507" w:rsidRPr="00C92507">
        <w:rPr>
          <w:sz w:val="24"/>
          <w:szCs w:val="24"/>
        </w:rPr>
        <w:t xml:space="preserve"> </w:t>
      </w:r>
      <w:r w:rsidR="00C92507">
        <w:rPr>
          <w:sz w:val="24"/>
          <w:szCs w:val="24"/>
        </w:rPr>
        <w:t>Defence Safety Authority</w:t>
      </w:r>
      <w:r>
        <w:rPr>
          <w:sz w:val="24"/>
          <w:szCs w:val="24"/>
        </w:rPr>
        <w:t xml:space="preserve">, MOD Abbey Wood South, </w:t>
      </w:r>
      <w:r w:rsidR="00C92507">
        <w:rPr>
          <w:sz w:val="24"/>
          <w:szCs w:val="24"/>
        </w:rPr>
        <w:t>July 2024</w:t>
      </w:r>
      <w:r>
        <w:rPr>
          <w:sz w:val="24"/>
          <w:szCs w:val="24"/>
        </w:rPr>
        <w:t>,</w:t>
      </w:r>
      <w:r w:rsidR="00C92507">
        <w:rPr>
          <w:sz w:val="24"/>
          <w:szCs w:val="24"/>
        </w:rPr>
        <w:t xml:space="preserve"> </w:t>
      </w:r>
      <w:r w:rsidR="00991EF5" w:rsidRPr="00991EF5">
        <w:rPr>
          <w:i/>
          <w:iCs/>
          <w:sz w:val="24"/>
          <w:szCs w:val="24"/>
        </w:rPr>
        <w:t>DSA 02.OME</w:t>
      </w:r>
      <w:r w:rsidR="00991EF5" w:rsidRPr="00991EF5">
        <w:rPr>
          <w:i/>
          <w:iCs/>
          <w:sz w:val="24"/>
          <w:szCs w:val="24"/>
        </w:rPr>
        <w:t xml:space="preserve"> </w:t>
      </w:r>
      <w:r w:rsidR="00991EF5" w:rsidRPr="00991EF5">
        <w:rPr>
          <w:i/>
          <w:iCs/>
          <w:sz w:val="24"/>
          <w:szCs w:val="24"/>
        </w:rPr>
        <w:t>Defence Ordnance, Munitions and Explosives</w:t>
      </w:r>
      <w:r w:rsidR="00991EF5" w:rsidRPr="00991EF5">
        <w:rPr>
          <w:i/>
          <w:iCs/>
          <w:sz w:val="24"/>
          <w:szCs w:val="24"/>
        </w:rPr>
        <w:t xml:space="preserve"> </w:t>
      </w:r>
      <w:r w:rsidR="00991EF5" w:rsidRPr="00991EF5">
        <w:rPr>
          <w:i/>
          <w:iCs/>
          <w:sz w:val="24"/>
          <w:szCs w:val="24"/>
        </w:rPr>
        <w:t>(OME) Regulations</w:t>
      </w:r>
      <w:r w:rsidR="00991EF5" w:rsidRPr="00991EF5">
        <w:rPr>
          <w:i/>
          <w:iCs/>
          <w:sz w:val="24"/>
          <w:szCs w:val="24"/>
        </w:rPr>
        <w:t>,</w:t>
      </w:r>
      <w:r w:rsidR="00991EF5" w:rsidRPr="00991EF5">
        <w:rPr>
          <w:sz w:val="24"/>
          <w:szCs w:val="24"/>
        </w:rPr>
        <w:t xml:space="preserve"> </w:t>
      </w:r>
      <w:hyperlink r:id="rId23" w:history="1">
        <w:r w:rsidR="00C92507" w:rsidRPr="00EA4C46">
          <w:rPr>
            <w:rStyle w:val="Hyperlink"/>
            <w:sz w:val="24"/>
            <w:szCs w:val="24"/>
          </w:rPr>
          <w:t>https://assets.publishing.service.gov.uk/media/66e2bed04e4ac20112e6fbe0/DSA02.OME_regulations.pdf</w:t>
        </w:r>
      </w:hyperlink>
      <w:r w:rsidR="00C92507">
        <w:rPr>
          <w:sz w:val="24"/>
          <w:szCs w:val="24"/>
        </w:rPr>
        <w:t xml:space="preserve"> </w:t>
      </w:r>
    </w:p>
    <w:p w14:paraId="4AA6338A" w14:textId="016E374A" w:rsidR="00092DB1" w:rsidRDefault="0017375D" w:rsidP="00002350">
      <w:pPr>
        <w:ind w:left="1134" w:hanging="567"/>
        <w:rPr>
          <w:i/>
          <w:iCs/>
          <w:sz w:val="24"/>
          <w:szCs w:val="24"/>
        </w:rPr>
      </w:pPr>
      <w:r>
        <w:rPr>
          <w:sz w:val="24"/>
          <w:szCs w:val="24"/>
        </w:rPr>
        <w:t xml:space="preserve">[11] - </w:t>
      </w:r>
      <w:r>
        <w:rPr>
          <w:sz w:val="24"/>
          <w:szCs w:val="24"/>
        </w:rPr>
        <w:t>Defence Equipment &amp; Support, MOD Abbey Wood South, Date not available,</w:t>
      </w:r>
      <w:r w:rsidRPr="001D7379">
        <w:t xml:space="preserve"> </w:t>
      </w:r>
      <w:r w:rsidRPr="0017375D">
        <w:rPr>
          <w:i/>
          <w:iCs/>
          <w:sz w:val="24"/>
          <w:szCs w:val="24"/>
        </w:rPr>
        <w:t>SMP09. Risk Acceptance</w:t>
      </w:r>
      <w:r>
        <w:rPr>
          <w:i/>
          <w:iCs/>
          <w:sz w:val="24"/>
          <w:szCs w:val="24"/>
        </w:rPr>
        <w:t xml:space="preserve">, </w:t>
      </w:r>
      <w:hyperlink r:id="rId24" w:history="1">
        <w:r w:rsidR="006D6948" w:rsidRPr="006D6948">
          <w:rPr>
            <w:rStyle w:val="Hyperlink"/>
            <w:sz w:val="24"/>
            <w:szCs w:val="24"/>
          </w:rPr>
          <w:t>https://www.asems.mod.uk/guidance/posms/smp09</w:t>
        </w:r>
      </w:hyperlink>
      <w:r w:rsidR="006D6948">
        <w:rPr>
          <w:i/>
          <w:iCs/>
          <w:sz w:val="24"/>
          <w:szCs w:val="24"/>
        </w:rPr>
        <w:t xml:space="preserve"> </w:t>
      </w:r>
    </w:p>
    <w:p w14:paraId="0C8635FA" w14:textId="17863FDC" w:rsidR="006D6948" w:rsidRPr="00023271" w:rsidRDefault="006D6948" w:rsidP="00002350">
      <w:pPr>
        <w:ind w:left="1134" w:hanging="567"/>
        <w:rPr>
          <w:sz w:val="24"/>
          <w:szCs w:val="24"/>
        </w:rPr>
      </w:pPr>
      <w:r>
        <w:rPr>
          <w:sz w:val="24"/>
          <w:szCs w:val="24"/>
        </w:rPr>
        <w:t xml:space="preserve">[12] </w:t>
      </w:r>
      <w:r w:rsidR="008E7FBA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8E7FBA">
        <w:rPr>
          <w:sz w:val="24"/>
          <w:szCs w:val="24"/>
        </w:rPr>
        <w:t xml:space="preserve">Military Air Authority, </w:t>
      </w:r>
      <w:r w:rsidR="0066642C">
        <w:rPr>
          <w:sz w:val="24"/>
          <w:szCs w:val="24"/>
        </w:rPr>
        <w:t xml:space="preserve">Date not available, </w:t>
      </w:r>
      <w:r w:rsidR="00023271" w:rsidRPr="00023271">
        <w:rPr>
          <w:i/>
          <w:iCs/>
          <w:sz w:val="24"/>
          <w:szCs w:val="24"/>
        </w:rPr>
        <w:t>RA 1200 - Air Safety Management</w:t>
      </w:r>
      <w:r w:rsidR="00023271" w:rsidRPr="00023271">
        <w:rPr>
          <w:i/>
          <w:iCs/>
          <w:sz w:val="24"/>
          <w:szCs w:val="24"/>
        </w:rPr>
        <w:t xml:space="preserve"> Issue 7,</w:t>
      </w:r>
      <w:r w:rsidR="00023271">
        <w:rPr>
          <w:sz w:val="24"/>
          <w:szCs w:val="24"/>
        </w:rPr>
        <w:t xml:space="preserve"> </w:t>
      </w:r>
      <w:r w:rsidR="00023271" w:rsidRPr="00023271">
        <w:rPr>
          <w:sz w:val="24"/>
          <w:szCs w:val="24"/>
        </w:rPr>
        <w:t xml:space="preserve"> </w:t>
      </w:r>
      <w:hyperlink r:id="rId25" w:history="1">
        <w:r w:rsidR="00023271" w:rsidRPr="00EA4C46">
          <w:rPr>
            <w:rStyle w:val="Hyperlink"/>
            <w:sz w:val="24"/>
            <w:szCs w:val="24"/>
          </w:rPr>
          <w:t>https://assets.publishing.service.gov.uk/media/6336a134d3bf7f34f20adddc/RA1200_Issue_7.pdf</w:t>
        </w:r>
      </w:hyperlink>
      <w:r w:rsidR="00023271">
        <w:rPr>
          <w:sz w:val="24"/>
          <w:szCs w:val="24"/>
        </w:rPr>
        <w:t xml:space="preserve"> </w:t>
      </w:r>
    </w:p>
    <w:p w14:paraId="03D31BEA" w14:textId="655A361C" w:rsidR="00092DB1" w:rsidRPr="009C574A" w:rsidRDefault="003D7888" w:rsidP="002945C5">
      <w:pPr>
        <w:ind w:left="1134" w:hanging="567"/>
        <w:rPr>
          <w:sz w:val="24"/>
          <w:szCs w:val="24"/>
        </w:rPr>
      </w:pPr>
      <w:r>
        <w:rPr>
          <w:sz w:val="24"/>
          <w:szCs w:val="24"/>
        </w:rPr>
        <w:t xml:space="preserve">[13] - </w:t>
      </w:r>
      <w:r>
        <w:rPr>
          <w:sz w:val="24"/>
          <w:szCs w:val="24"/>
        </w:rPr>
        <w:t>Defence Equipment &amp; Support, MOD Abbey Wood South, Date not available,</w:t>
      </w:r>
      <w:r w:rsidRPr="001D7379">
        <w:t xml:space="preserve"> </w:t>
      </w:r>
      <w:r>
        <w:rPr>
          <w:sz w:val="24"/>
          <w:szCs w:val="24"/>
        </w:rPr>
        <w:t xml:space="preserve"> </w:t>
      </w:r>
      <w:r w:rsidR="008E7FBA" w:rsidRPr="008E7FBA">
        <w:rPr>
          <w:i/>
          <w:iCs/>
          <w:sz w:val="24"/>
          <w:szCs w:val="24"/>
        </w:rPr>
        <w:t>SMP13. In-Service Safety Management System</w:t>
      </w:r>
      <w:r w:rsidR="008E7FBA" w:rsidRPr="008E7FBA">
        <w:rPr>
          <w:i/>
          <w:iCs/>
          <w:sz w:val="24"/>
          <w:szCs w:val="24"/>
        </w:rPr>
        <w:t xml:space="preserve">, </w:t>
      </w:r>
      <w:hyperlink r:id="rId26" w:history="1">
        <w:r w:rsidRPr="00EA4C46">
          <w:rPr>
            <w:rStyle w:val="Hyperlink"/>
            <w:sz w:val="24"/>
            <w:szCs w:val="24"/>
          </w:rPr>
          <w:t>https://www.asems.mod.uk/guidance/posms/smp13</w:t>
        </w:r>
      </w:hyperlink>
      <w:r>
        <w:rPr>
          <w:sz w:val="24"/>
          <w:szCs w:val="24"/>
        </w:rPr>
        <w:t xml:space="preserve"> </w:t>
      </w:r>
    </w:p>
    <w:p w14:paraId="47BF1A42" w14:textId="6BCB995A" w:rsidR="002945C5" w:rsidRPr="00002350" w:rsidRDefault="002945C5" w:rsidP="002945C5">
      <w:pPr>
        <w:ind w:left="1134" w:hanging="567"/>
        <w:rPr>
          <w:sz w:val="24"/>
          <w:szCs w:val="24"/>
        </w:rPr>
      </w:pPr>
    </w:p>
    <w:p w14:paraId="61D84F6D" w14:textId="7EC0107F" w:rsidR="00203521" w:rsidRPr="00002350" w:rsidRDefault="00203521" w:rsidP="00002350">
      <w:pPr>
        <w:ind w:left="1134" w:hanging="567"/>
        <w:rPr>
          <w:sz w:val="24"/>
          <w:szCs w:val="24"/>
        </w:rPr>
      </w:pPr>
    </w:p>
    <w:sectPr w:rsidR="00203521" w:rsidRPr="00002350" w:rsidSect="00002350">
      <w:footerReference w:type="default" r:id="rId27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476B8E" w14:textId="77777777" w:rsidR="00FD66A9" w:rsidRDefault="00FD66A9">
      <w:pPr>
        <w:spacing w:after="0" w:line="240" w:lineRule="auto"/>
      </w:pPr>
      <w:r>
        <w:separator/>
      </w:r>
    </w:p>
  </w:endnote>
  <w:endnote w:type="continuationSeparator" w:id="0">
    <w:p w14:paraId="494C963F" w14:textId="77777777" w:rsidR="00FD66A9" w:rsidRDefault="00FD66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8646124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ACE9B98" w14:textId="77777777" w:rsidR="00E96A0B" w:rsidRDefault="00FD66A9" w:rsidP="009A7BC9">
        <w:pPr>
          <w:pStyle w:val="Footer"/>
          <w:pBdr>
            <w:top w:val="single" w:sz="4" w:space="1" w:color="D9D9D9" w:themeColor="background1" w:themeShade="D9"/>
          </w:pBdr>
          <w:jc w:val="center"/>
          <w:rPr>
            <w:b/>
            <w:bCs/>
          </w:rPr>
        </w:pPr>
        <w:r w:rsidRPr="0056419D">
          <w:fldChar w:fldCharType="begin"/>
        </w:r>
        <w:r w:rsidRPr="0056419D">
          <w:instrText xml:space="preserve"> PAGE   \* MERGEFORMAT </w:instrText>
        </w:r>
        <w:r w:rsidRPr="0056419D">
          <w:fldChar w:fldCharType="separate"/>
        </w:r>
        <w:r w:rsidRPr="0056419D">
          <w:rPr>
            <w:noProof/>
          </w:rPr>
          <w:t>2</w:t>
        </w:r>
        <w:r w:rsidRPr="0056419D">
          <w:rPr>
            <w:noProof/>
          </w:rPr>
          <w:fldChar w:fldCharType="end"/>
        </w:r>
        <w:r w:rsidRPr="0056419D">
          <w:t xml:space="preserve"> | </w:t>
        </w:r>
        <w:r w:rsidRPr="0056419D">
          <w:rPr>
            <w:color w:val="7F7F7F" w:themeColor="background1" w:themeShade="7F"/>
            <w:spacing w:val="60"/>
          </w:rPr>
          <w:t>Page</w:t>
        </w:r>
      </w:p>
    </w:sdtContent>
  </w:sdt>
  <w:p w14:paraId="2333DEFA" w14:textId="77777777" w:rsidR="00E96A0B" w:rsidRDefault="00E96A0B" w:rsidP="009A7BC9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A41DDA" w14:textId="77777777" w:rsidR="00FD66A9" w:rsidRDefault="00FD66A9">
      <w:pPr>
        <w:spacing w:after="0" w:line="240" w:lineRule="auto"/>
      </w:pPr>
      <w:r>
        <w:separator/>
      </w:r>
    </w:p>
  </w:footnote>
  <w:footnote w:type="continuationSeparator" w:id="0">
    <w:p w14:paraId="2E51F998" w14:textId="77777777" w:rsidR="00FD66A9" w:rsidRDefault="00FD66A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252490"/>
    <w:multiLevelType w:val="hybridMultilevel"/>
    <w:tmpl w:val="B4D03FA6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1" w15:restartNumberingAfterBreak="0">
    <w:nsid w:val="3848657D"/>
    <w:multiLevelType w:val="hybridMultilevel"/>
    <w:tmpl w:val="6606501A"/>
    <w:lvl w:ilvl="0" w:tplc="256C0574">
      <w:start w:val="1"/>
      <w:numFmt w:val="lowerRoman"/>
      <w:lvlText w:val="%1."/>
      <w:lvlJc w:val="left"/>
      <w:pPr>
        <w:ind w:left="6893" w:hanging="720"/>
      </w:pPr>
    </w:lvl>
    <w:lvl w:ilvl="1" w:tplc="8C5C45E8">
      <w:start w:val="1"/>
      <w:numFmt w:val="upperLetter"/>
      <w:lvlText w:val="%2."/>
      <w:lvlJc w:val="left"/>
      <w:pPr>
        <w:ind w:left="7253" w:hanging="360"/>
      </w:pPr>
      <w:rPr>
        <w:rFonts w:ascii="Arial" w:eastAsiaTheme="minorHAnsi" w:hAnsi="Arial" w:cs="Arial"/>
      </w:rPr>
    </w:lvl>
    <w:lvl w:ilvl="2" w:tplc="61883C76">
      <w:start w:val="6"/>
      <w:numFmt w:val="upperRoman"/>
      <w:lvlText w:val="%3."/>
      <w:lvlJc w:val="left"/>
      <w:pPr>
        <w:ind w:left="8513" w:hanging="720"/>
      </w:pPr>
    </w:lvl>
    <w:lvl w:ilvl="3" w:tplc="0809000F">
      <w:start w:val="1"/>
      <w:numFmt w:val="decimal"/>
      <w:lvlText w:val="%4."/>
      <w:lvlJc w:val="left"/>
      <w:pPr>
        <w:ind w:left="8693" w:hanging="360"/>
      </w:pPr>
    </w:lvl>
    <w:lvl w:ilvl="4" w:tplc="08090019">
      <w:start w:val="1"/>
      <w:numFmt w:val="lowerLetter"/>
      <w:lvlText w:val="%5."/>
      <w:lvlJc w:val="left"/>
      <w:pPr>
        <w:ind w:left="9413" w:hanging="360"/>
      </w:pPr>
    </w:lvl>
    <w:lvl w:ilvl="5" w:tplc="0809001B">
      <w:start w:val="1"/>
      <w:numFmt w:val="lowerRoman"/>
      <w:lvlText w:val="%6."/>
      <w:lvlJc w:val="right"/>
      <w:pPr>
        <w:ind w:left="10133" w:hanging="180"/>
      </w:pPr>
    </w:lvl>
    <w:lvl w:ilvl="6" w:tplc="0809000F">
      <w:start w:val="1"/>
      <w:numFmt w:val="decimal"/>
      <w:lvlText w:val="%7."/>
      <w:lvlJc w:val="left"/>
      <w:pPr>
        <w:ind w:left="10853" w:hanging="360"/>
      </w:pPr>
    </w:lvl>
    <w:lvl w:ilvl="7" w:tplc="08090019">
      <w:start w:val="1"/>
      <w:numFmt w:val="lowerLetter"/>
      <w:lvlText w:val="%8."/>
      <w:lvlJc w:val="left"/>
      <w:pPr>
        <w:ind w:left="11573" w:hanging="360"/>
      </w:pPr>
    </w:lvl>
    <w:lvl w:ilvl="8" w:tplc="0809001B">
      <w:start w:val="1"/>
      <w:numFmt w:val="lowerRoman"/>
      <w:lvlText w:val="%9."/>
      <w:lvlJc w:val="right"/>
      <w:pPr>
        <w:ind w:left="12293" w:hanging="180"/>
      </w:pPr>
    </w:lvl>
  </w:abstractNum>
  <w:abstractNum w:abstractNumId="2" w15:restartNumberingAfterBreak="0">
    <w:nsid w:val="3A580130"/>
    <w:multiLevelType w:val="hybridMultilevel"/>
    <w:tmpl w:val="7400AF38"/>
    <w:lvl w:ilvl="0" w:tplc="0E4A702A">
      <w:start w:val="1"/>
      <w:numFmt w:val="lowerRoman"/>
      <w:lvlText w:val="%1."/>
      <w:lvlJc w:val="left"/>
      <w:pPr>
        <w:ind w:left="654" w:hanging="720"/>
      </w:pPr>
    </w:lvl>
    <w:lvl w:ilvl="1" w:tplc="08090019">
      <w:start w:val="1"/>
      <w:numFmt w:val="lowerLetter"/>
      <w:lvlText w:val="%2."/>
      <w:lvlJc w:val="left"/>
      <w:pPr>
        <w:ind w:left="1014" w:hanging="360"/>
      </w:pPr>
    </w:lvl>
    <w:lvl w:ilvl="2" w:tplc="0809001B">
      <w:start w:val="1"/>
      <w:numFmt w:val="lowerRoman"/>
      <w:lvlText w:val="%3."/>
      <w:lvlJc w:val="right"/>
      <w:pPr>
        <w:ind w:left="1734" w:hanging="180"/>
      </w:pPr>
    </w:lvl>
    <w:lvl w:ilvl="3" w:tplc="0809000F">
      <w:start w:val="1"/>
      <w:numFmt w:val="decimal"/>
      <w:lvlText w:val="%4."/>
      <w:lvlJc w:val="left"/>
      <w:pPr>
        <w:ind w:left="2454" w:hanging="360"/>
      </w:pPr>
    </w:lvl>
    <w:lvl w:ilvl="4" w:tplc="08090019">
      <w:start w:val="1"/>
      <w:numFmt w:val="lowerLetter"/>
      <w:lvlText w:val="%5."/>
      <w:lvlJc w:val="left"/>
      <w:pPr>
        <w:ind w:left="3174" w:hanging="360"/>
      </w:pPr>
    </w:lvl>
    <w:lvl w:ilvl="5" w:tplc="0809001B">
      <w:start w:val="1"/>
      <w:numFmt w:val="lowerRoman"/>
      <w:lvlText w:val="%6."/>
      <w:lvlJc w:val="right"/>
      <w:pPr>
        <w:ind w:left="3894" w:hanging="180"/>
      </w:pPr>
    </w:lvl>
    <w:lvl w:ilvl="6" w:tplc="0809000F">
      <w:start w:val="1"/>
      <w:numFmt w:val="decimal"/>
      <w:lvlText w:val="%7."/>
      <w:lvlJc w:val="left"/>
      <w:pPr>
        <w:ind w:left="4614" w:hanging="360"/>
      </w:pPr>
    </w:lvl>
    <w:lvl w:ilvl="7" w:tplc="08090019">
      <w:start w:val="1"/>
      <w:numFmt w:val="lowerLetter"/>
      <w:lvlText w:val="%8."/>
      <w:lvlJc w:val="left"/>
      <w:pPr>
        <w:ind w:left="5334" w:hanging="360"/>
      </w:pPr>
    </w:lvl>
    <w:lvl w:ilvl="8" w:tplc="0809001B">
      <w:start w:val="1"/>
      <w:numFmt w:val="lowerRoman"/>
      <w:lvlText w:val="%9."/>
      <w:lvlJc w:val="right"/>
      <w:pPr>
        <w:ind w:left="6054" w:hanging="180"/>
      </w:pPr>
    </w:lvl>
  </w:abstractNum>
  <w:num w:numId="1" w16cid:durableId="1072121075">
    <w:abstractNumId w:val="1"/>
    <w:lvlOverride w:ilvl="0">
      <w:startOverride w:val="1"/>
    </w:lvlOverride>
    <w:lvlOverride w:ilvl="1">
      <w:startOverride w:val="1"/>
    </w:lvlOverride>
    <w:lvlOverride w:ilvl="2">
      <w:startOverride w:val="6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281110910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34042745">
    <w:abstractNumId w:val="1"/>
  </w:num>
  <w:num w:numId="4" w16cid:durableId="911231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2350"/>
    <w:rsid w:val="00000D70"/>
    <w:rsid w:val="00002350"/>
    <w:rsid w:val="00005F71"/>
    <w:rsid w:val="0001235B"/>
    <w:rsid w:val="000210DB"/>
    <w:rsid w:val="000228A0"/>
    <w:rsid w:val="00023271"/>
    <w:rsid w:val="00024165"/>
    <w:rsid w:val="00025719"/>
    <w:rsid w:val="00026F4A"/>
    <w:rsid w:val="00030AB4"/>
    <w:rsid w:val="00034286"/>
    <w:rsid w:val="0004031E"/>
    <w:rsid w:val="00040952"/>
    <w:rsid w:val="000573B8"/>
    <w:rsid w:val="0007617E"/>
    <w:rsid w:val="00077B57"/>
    <w:rsid w:val="00091600"/>
    <w:rsid w:val="00092DB1"/>
    <w:rsid w:val="000951EC"/>
    <w:rsid w:val="000959C5"/>
    <w:rsid w:val="000B5A59"/>
    <w:rsid w:val="000C0BED"/>
    <w:rsid w:val="000E3218"/>
    <w:rsid w:val="000E49FA"/>
    <w:rsid w:val="000F0CBF"/>
    <w:rsid w:val="00100C4D"/>
    <w:rsid w:val="0010375D"/>
    <w:rsid w:val="00106E95"/>
    <w:rsid w:val="0011783B"/>
    <w:rsid w:val="00136869"/>
    <w:rsid w:val="00142411"/>
    <w:rsid w:val="00143140"/>
    <w:rsid w:val="00143A67"/>
    <w:rsid w:val="0014416D"/>
    <w:rsid w:val="001469A6"/>
    <w:rsid w:val="00150591"/>
    <w:rsid w:val="00152B6C"/>
    <w:rsid w:val="00154C22"/>
    <w:rsid w:val="001616EB"/>
    <w:rsid w:val="00163F90"/>
    <w:rsid w:val="00164959"/>
    <w:rsid w:val="00170E79"/>
    <w:rsid w:val="0017375D"/>
    <w:rsid w:val="001745CF"/>
    <w:rsid w:val="00183487"/>
    <w:rsid w:val="0019458E"/>
    <w:rsid w:val="001969BD"/>
    <w:rsid w:val="001A0C76"/>
    <w:rsid w:val="001A6CBE"/>
    <w:rsid w:val="001B55C1"/>
    <w:rsid w:val="001C5EB5"/>
    <w:rsid w:val="001D2140"/>
    <w:rsid w:val="001D2ED7"/>
    <w:rsid w:val="001D7379"/>
    <w:rsid w:val="001E2778"/>
    <w:rsid w:val="00201E29"/>
    <w:rsid w:val="00203521"/>
    <w:rsid w:val="00213BDF"/>
    <w:rsid w:val="0023409B"/>
    <w:rsid w:val="002511A6"/>
    <w:rsid w:val="00261EF2"/>
    <w:rsid w:val="002668E4"/>
    <w:rsid w:val="002838AA"/>
    <w:rsid w:val="00292020"/>
    <w:rsid w:val="00294223"/>
    <w:rsid w:val="002945C5"/>
    <w:rsid w:val="002A690B"/>
    <w:rsid w:val="002B051B"/>
    <w:rsid w:val="002B3F8C"/>
    <w:rsid w:val="002B5CCB"/>
    <w:rsid w:val="002C1B77"/>
    <w:rsid w:val="002C4CC5"/>
    <w:rsid w:val="002D7AFD"/>
    <w:rsid w:val="002E658F"/>
    <w:rsid w:val="002F6053"/>
    <w:rsid w:val="0030719E"/>
    <w:rsid w:val="0031236C"/>
    <w:rsid w:val="00317BD2"/>
    <w:rsid w:val="003201B5"/>
    <w:rsid w:val="00332EF9"/>
    <w:rsid w:val="00333C20"/>
    <w:rsid w:val="00337E98"/>
    <w:rsid w:val="003564C9"/>
    <w:rsid w:val="00357C74"/>
    <w:rsid w:val="00372F07"/>
    <w:rsid w:val="00375377"/>
    <w:rsid w:val="003A42FD"/>
    <w:rsid w:val="003B5AD0"/>
    <w:rsid w:val="003C210B"/>
    <w:rsid w:val="003D29B2"/>
    <w:rsid w:val="003D40E7"/>
    <w:rsid w:val="003D7888"/>
    <w:rsid w:val="003E360B"/>
    <w:rsid w:val="003E37F2"/>
    <w:rsid w:val="003E4942"/>
    <w:rsid w:val="003E759C"/>
    <w:rsid w:val="003F0C07"/>
    <w:rsid w:val="0040177E"/>
    <w:rsid w:val="00402DCC"/>
    <w:rsid w:val="004067F3"/>
    <w:rsid w:val="00453195"/>
    <w:rsid w:val="00454E5D"/>
    <w:rsid w:val="00454E8A"/>
    <w:rsid w:val="004673BF"/>
    <w:rsid w:val="00471A7E"/>
    <w:rsid w:val="00474388"/>
    <w:rsid w:val="00487CB3"/>
    <w:rsid w:val="00487F4A"/>
    <w:rsid w:val="004B39A7"/>
    <w:rsid w:val="004C04F6"/>
    <w:rsid w:val="004E010C"/>
    <w:rsid w:val="004F0375"/>
    <w:rsid w:val="004F57F1"/>
    <w:rsid w:val="00510214"/>
    <w:rsid w:val="00511825"/>
    <w:rsid w:val="00512F18"/>
    <w:rsid w:val="005226B3"/>
    <w:rsid w:val="0052399C"/>
    <w:rsid w:val="0052557F"/>
    <w:rsid w:val="00530388"/>
    <w:rsid w:val="005322B5"/>
    <w:rsid w:val="00542DD4"/>
    <w:rsid w:val="00551AFC"/>
    <w:rsid w:val="00554038"/>
    <w:rsid w:val="00564DDE"/>
    <w:rsid w:val="005772DD"/>
    <w:rsid w:val="00597E1F"/>
    <w:rsid w:val="005A2565"/>
    <w:rsid w:val="005B0E72"/>
    <w:rsid w:val="005B214B"/>
    <w:rsid w:val="005B3621"/>
    <w:rsid w:val="005C2FED"/>
    <w:rsid w:val="005C3E1B"/>
    <w:rsid w:val="005D0730"/>
    <w:rsid w:val="005E53AA"/>
    <w:rsid w:val="005F505D"/>
    <w:rsid w:val="00613BBD"/>
    <w:rsid w:val="0061798C"/>
    <w:rsid w:val="00625733"/>
    <w:rsid w:val="00625F1F"/>
    <w:rsid w:val="00627654"/>
    <w:rsid w:val="00630B90"/>
    <w:rsid w:val="00644BAD"/>
    <w:rsid w:val="00655822"/>
    <w:rsid w:val="006606CA"/>
    <w:rsid w:val="0066543E"/>
    <w:rsid w:val="0066642C"/>
    <w:rsid w:val="00672E54"/>
    <w:rsid w:val="0067389C"/>
    <w:rsid w:val="00680B17"/>
    <w:rsid w:val="006902CA"/>
    <w:rsid w:val="006A3880"/>
    <w:rsid w:val="006A3F96"/>
    <w:rsid w:val="006A5194"/>
    <w:rsid w:val="006A5674"/>
    <w:rsid w:val="006B1467"/>
    <w:rsid w:val="006D42D6"/>
    <w:rsid w:val="006D6948"/>
    <w:rsid w:val="006E411E"/>
    <w:rsid w:val="006E41F9"/>
    <w:rsid w:val="006F32D7"/>
    <w:rsid w:val="00702E1F"/>
    <w:rsid w:val="00702FB8"/>
    <w:rsid w:val="00705C57"/>
    <w:rsid w:val="00705FE9"/>
    <w:rsid w:val="0073302F"/>
    <w:rsid w:val="00734A37"/>
    <w:rsid w:val="007573D8"/>
    <w:rsid w:val="007609DA"/>
    <w:rsid w:val="0076141E"/>
    <w:rsid w:val="00790340"/>
    <w:rsid w:val="007A2F35"/>
    <w:rsid w:val="007B1070"/>
    <w:rsid w:val="007B3C20"/>
    <w:rsid w:val="007C109D"/>
    <w:rsid w:val="007E3FAD"/>
    <w:rsid w:val="007E584A"/>
    <w:rsid w:val="0080095A"/>
    <w:rsid w:val="0080702E"/>
    <w:rsid w:val="008106C0"/>
    <w:rsid w:val="00810DA4"/>
    <w:rsid w:val="00811513"/>
    <w:rsid w:val="00820766"/>
    <w:rsid w:val="008212F9"/>
    <w:rsid w:val="0082224B"/>
    <w:rsid w:val="00843D88"/>
    <w:rsid w:val="008702AC"/>
    <w:rsid w:val="0087291F"/>
    <w:rsid w:val="00873EF4"/>
    <w:rsid w:val="00882DF1"/>
    <w:rsid w:val="00887B6B"/>
    <w:rsid w:val="008A3795"/>
    <w:rsid w:val="008A3F1C"/>
    <w:rsid w:val="008B389A"/>
    <w:rsid w:val="008B5011"/>
    <w:rsid w:val="008C1A7F"/>
    <w:rsid w:val="008E5168"/>
    <w:rsid w:val="008E7FBA"/>
    <w:rsid w:val="00900AFD"/>
    <w:rsid w:val="00900D79"/>
    <w:rsid w:val="0091561A"/>
    <w:rsid w:val="00926EF1"/>
    <w:rsid w:val="00933420"/>
    <w:rsid w:val="009354DD"/>
    <w:rsid w:val="0094543E"/>
    <w:rsid w:val="0094581D"/>
    <w:rsid w:val="00945C11"/>
    <w:rsid w:val="00961BF0"/>
    <w:rsid w:val="00962A9E"/>
    <w:rsid w:val="0096610A"/>
    <w:rsid w:val="009818D1"/>
    <w:rsid w:val="00991EF5"/>
    <w:rsid w:val="00997103"/>
    <w:rsid w:val="009A2F49"/>
    <w:rsid w:val="009B5F1C"/>
    <w:rsid w:val="009C44CE"/>
    <w:rsid w:val="009C7E11"/>
    <w:rsid w:val="009D4759"/>
    <w:rsid w:val="009E2CEB"/>
    <w:rsid w:val="009F00A0"/>
    <w:rsid w:val="009F6119"/>
    <w:rsid w:val="00A12889"/>
    <w:rsid w:val="00A13862"/>
    <w:rsid w:val="00A24AE9"/>
    <w:rsid w:val="00A36233"/>
    <w:rsid w:val="00A42B0B"/>
    <w:rsid w:val="00A80F34"/>
    <w:rsid w:val="00A87515"/>
    <w:rsid w:val="00AA3020"/>
    <w:rsid w:val="00AA36F0"/>
    <w:rsid w:val="00AA5DF4"/>
    <w:rsid w:val="00AA74B4"/>
    <w:rsid w:val="00AB226B"/>
    <w:rsid w:val="00AC007F"/>
    <w:rsid w:val="00AD301D"/>
    <w:rsid w:val="00AE2484"/>
    <w:rsid w:val="00AE47A4"/>
    <w:rsid w:val="00AF5A3D"/>
    <w:rsid w:val="00B0113B"/>
    <w:rsid w:val="00B07742"/>
    <w:rsid w:val="00B309F8"/>
    <w:rsid w:val="00B31EE5"/>
    <w:rsid w:val="00B34D3B"/>
    <w:rsid w:val="00B3555B"/>
    <w:rsid w:val="00B378F8"/>
    <w:rsid w:val="00B37C92"/>
    <w:rsid w:val="00B41406"/>
    <w:rsid w:val="00B5626F"/>
    <w:rsid w:val="00B67DFC"/>
    <w:rsid w:val="00B75E7A"/>
    <w:rsid w:val="00BB6B19"/>
    <w:rsid w:val="00BC1AB3"/>
    <w:rsid w:val="00BC2F98"/>
    <w:rsid w:val="00BC4302"/>
    <w:rsid w:val="00BD1742"/>
    <w:rsid w:val="00BE0A28"/>
    <w:rsid w:val="00BE54C1"/>
    <w:rsid w:val="00BE5ACC"/>
    <w:rsid w:val="00BF3E1A"/>
    <w:rsid w:val="00BF5569"/>
    <w:rsid w:val="00BF7B00"/>
    <w:rsid w:val="00C01D93"/>
    <w:rsid w:val="00C1317A"/>
    <w:rsid w:val="00C27D86"/>
    <w:rsid w:val="00C33A64"/>
    <w:rsid w:val="00C417A5"/>
    <w:rsid w:val="00C56DF2"/>
    <w:rsid w:val="00C66717"/>
    <w:rsid w:val="00C87F63"/>
    <w:rsid w:val="00C92507"/>
    <w:rsid w:val="00CA2274"/>
    <w:rsid w:val="00CB5F54"/>
    <w:rsid w:val="00CC3E3D"/>
    <w:rsid w:val="00CC4A21"/>
    <w:rsid w:val="00CD1398"/>
    <w:rsid w:val="00D02BCB"/>
    <w:rsid w:val="00D1374A"/>
    <w:rsid w:val="00D155B8"/>
    <w:rsid w:val="00D26624"/>
    <w:rsid w:val="00D31215"/>
    <w:rsid w:val="00D378FA"/>
    <w:rsid w:val="00D474C0"/>
    <w:rsid w:val="00D67089"/>
    <w:rsid w:val="00D71D6F"/>
    <w:rsid w:val="00D71FE0"/>
    <w:rsid w:val="00D76305"/>
    <w:rsid w:val="00D83ABC"/>
    <w:rsid w:val="00D93FC8"/>
    <w:rsid w:val="00DA2C6C"/>
    <w:rsid w:val="00DA54FB"/>
    <w:rsid w:val="00DA6592"/>
    <w:rsid w:val="00DA7EA8"/>
    <w:rsid w:val="00DB371C"/>
    <w:rsid w:val="00DB4794"/>
    <w:rsid w:val="00DD69F0"/>
    <w:rsid w:val="00DE3FE8"/>
    <w:rsid w:val="00DE470B"/>
    <w:rsid w:val="00DE66FB"/>
    <w:rsid w:val="00DF0153"/>
    <w:rsid w:val="00DF6FA9"/>
    <w:rsid w:val="00E02C38"/>
    <w:rsid w:val="00E154A3"/>
    <w:rsid w:val="00E26D98"/>
    <w:rsid w:val="00E31B1D"/>
    <w:rsid w:val="00E46A82"/>
    <w:rsid w:val="00E67638"/>
    <w:rsid w:val="00E7176A"/>
    <w:rsid w:val="00E74171"/>
    <w:rsid w:val="00E80CAE"/>
    <w:rsid w:val="00E82BBF"/>
    <w:rsid w:val="00E85AA1"/>
    <w:rsid w:val="00E96A0B"/>
    <w:rsid w:val="00EA1897"/>
    <w:rsid w:val="00EA6682"/>
    <w:rsid w:val="00EB27B1"/>
    <w:rsid w:val="00EC2E47"/>
    <w:rsid w:val="00EC38D9"/>
    <w:rsid w:val="00EC6D0B"/>
    <w:rsid w:val="00ED7F86"/>
    <w:rsid w:val="00EE29EF"/>
    <w:rsid w:val="00EE681B"/>
    <w:rsid w:val="00EF033D"/>
    <w:rsid w:val="00EF5AA1"/>
    <w:rsid w:val="00F228CA"/>
    <w:rsid w:val="00F36D93"/>
    <w:rsid w:val="00F46599"/>
    <w:rsid w:val="00F46606"/>
    <w:rsid w:val="00F506E2"/>
    <w:rsid w:val="00F5111C"/>
    <w:rsid w:val="00F62F87"/>
    <w:rsid w:val="00F6387A"/>
    <w:rsid w:val="00F7611D"/>
    <w:rsid w:val="00F82A1D"/>
    <w:rsid w:val="00F856E8"/>
    <w:rsid w:val="00F873E8"/>
    <w:rsid w:val="00F9640A"/>
    <w:rsid w:val="00F97E33"/>
    <w:rsid w:val="00FA0A60"/>
    <w:rsid w:val="00FA203A"/>
    <w:rsid w:val="00FB14E0"/>
    <w:rsid w:val="00FB7670"/>
    <w:rsid w:val="00FC3EA9"/>
    <w:rsid w:val="00FD66A9"/>
    <w:rsid w:val="00FE00DB"/>
    <w:rsid w:val="00FE3A0C"/>
    <w:rsid w:val="00FE643F"/>
    <w:rsid w:val="00FF59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08E823DE"/>
  <w15:chartTrackingRefBased/>
  <w15:docId w15:val="{194F0C66-6773-489A-B331-206850128E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02350"/>
  </w:style>
  <w:style w:type="paragraph" w:styleId="Heading1">
    <w:name w:val="heading 1"/>
    <w:basedOn w:val="Normal"/>
    <w:next w:val="Normal"/>
    <w:link w:val="Heading1Char"/>
    <w:uiPriority w:val="9"/>
    <w:qFormat/>
    <w:rsid w:val="000023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23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23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23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23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23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23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23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23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23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23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23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23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23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23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23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23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23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23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23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23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23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23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23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23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23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23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23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2350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002350"/>
    <w:pPr>
      <w:spacing w:after="0" w:line="240" w:lineRule="auto"/>
    </w:pPr>
  </w:style>
  <w:style w:type="paragraph" w:styleId="Footer">
    <w:name w:val="footer"/>
    <w:basedOn w:val="Normal"/>
    <w:link w:val="FooterChar"/>
    <w:uiPriority w:val="99"/>
    <w:unhideWhenUsed/>
    <w:rsid w:val="000023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2350"/>
  </w:style>
  <w:style w:type="character" w:styleId="Hyperlink">
    <w:name w:val="Hyperlink"/>
    <w:basedOn w:val="DefaultParagraphFont"/>
    <w:uiPriority w:val="99"/>
    <w:unhideWhenUsed/>
    <w:rsid w:val="00002350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7B3C2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B378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76765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47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65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07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hyperlink" Target="https://assets.publishing.service.gov.uk/media/674f32ea26364a399a991b02/DSA_03.OME_Part_1_DCOP_101_-_OME_Design_Requirements.pdf" TargetMode="External"/><Relationship Id="rId26" Type="http://schemas.openxmlformats.org/officeDocument/2006/relationships/hyperlink" Target="https://www.asems.mod.uk/guidance/posms/smp13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asems.mod.uk/guidance/posms/smp03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hyperlink" Target="https://www.flybydronetraining.co.uk/news/jackal-drone-used-to-launch-martlet-missiles-for-first-time-during-trials" TargetMode="External"/><Relationship Id="rId25" Type="http://schemas.openxmlformats.org/officeDocument/2006/relationships/hyperlink" Target="https://assets.publishing.service.gov.uk/media/6336a134d3bf7f34f20adddc/RA1200_Issue_7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thalesgroup.com/en/markets/defence-and-security/air-forces/advance-air-defence/lightweight-multirole-missile-lmm" TargetMode="External"/><Relationship Id="rId20" Type="http://schemas.openxmlformats.org/officeDocument/2006/relationships/hyperlink" Target="https://www.asems.mod.uk/guidance/posms/smp12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hyperlink" Target="https://www.asems.mod.uk/guidance/posms/smp09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qinetiq.com/en/what-we-do/services-and-products/talon-medium-sized-tactical-robot" TargetMode="External"/><Relationship Id="rId23" Type="http://schemas.openxmlformats.org/officeDocument/2006/relationships/hyperlink" Target="https://assets.publishing.service.gov.uk/media/66e2bed04e4ac20112e6fbe0/DSA02.OME_regulations.pdf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hyperlink" Target="https://www.asems.mod.uk/guidance/posms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mbda-systems.com/products/deep-strike/storm-shadow-scalp" TargetMode="External"/><Relationship Id="rId22" Type="http://schemas.openxmlformats.org/officeDocument/2006/relationships/hyperlink" Target="https://www.asems.mod.uk/guidance/posms/smp11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1" ma:contentTypeDescription="Create a new document." ma:contentTypeScope="" ma:versionID="d4cbb7ef23ea87b3db198eb86ea2082f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edacc41e2b50dc1d1fd513b5832b3e1a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DateTake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0A13FBE-25F3-41BF-9BA5-420DB52E1BC6}">
  <ds:schemaRefs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da3f2772-8f1e-4acb-bd98-3a0ee892f48a"/>
    <ds:schemaRef ds:uri="http://www.w3.org/XML/1998/namespace"/>
    <ds:schemaRef ds:uri="http://purl.org/dc/dcmitype/"/>
    <ds:schemaRef ds:uri="http://schemas.openxmlformats.org/package/2006/metadata/core-properties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13ECAA0C-55FF-4033-A317-3A57ED7DDAC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D1466A-14EC-411D-AC1C-EFFF85BF8F7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2792</Words>
  <Characters>15918</Characters>
  <Application>Microsoft Office Word</Application>
  <DocSecurity>0</DocSecurity>
  <Lines>132</Lines>
  <Paragraphs>37</Paragraphs>
  <ScaleCrop>false</ScaleCrop>
  <Company/>
  <LinksUpToDate>false</LinksUpToDate>
  <CharactersWithSpaces>18673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Lloyd (2219811)</dc:creator>
  <cp:keywords/>
  <dc:description/>
  <cp:lastModifiedBy>Ben Lloyd (2219811)</cp:lastModifiedBy>
  <cp:revision>2</cp:revision>
  <dcterms:created xsi:type="dcterms:W3CDTF">2025-06-09T18:31:00Z</dcterms:created>
  <dcterms:modified xsi:type="dcterms:W3CDTF">2025-06-09T18:31:00Z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