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AEE3CA" w14:textId="77777777" w:rsidR="00C3570B" w:rsidRPr="00EE332B" w:rsidRDefault="00C3570B">
      <w:pPr>
        <w:pStyle w:val="Normal1"/>
        <w:jc w:val="left"/>
        <w:rPr>
          <w:b/>
          <w:lang w:val="en-GB"/>
        </w:rPr>
      </w:pPr>
    </w:p>
    <w:p w14:paraId="18659E9E" w14:textId="77777777" w:rsidR="00C3570B" w:rsidRPr="00EE332B" w:rsidRDefault="00C3570B">
      <w:pPr>
        <w:pStyle w:val="Normal1"/>
        <w:jc w:val="center"/>
        <w:rPr>
          <w:b/>
          <w:lang w:val="en-GB"/>
        </w:rPr>
      </w:pPr>
    </w:p>
    <w:p w14:paraId="0D82CBE6" w14:textId="77777777" w:rsidR="00C3570B" w:rsidRPr="00EE332B" w:rsidRDefault="00C3570B">
      <w:pPr>
        <w:pStyle w:val="Normal1"/>
        <w:jc w:val="center"/>
        <w:rPr>
          <w:b/>
          <w:lang w:val="en-GB"/>
        </w:rPr>
      </w:pPr>
    </w:p>
    <w:p w14:paraId="6DD4E861" w14:textId="77777777" w:rsidR="00C3570B" w:rsidRPr="00EE332B" w:rsidRDefault="00C3570B">
      <w:pPr>
        <w:pStyle w:val="Normal1"/>
        <w:jc w:val="center"/>
        <w:rPr>
          <w:b/>
          <w:lang w:val="en-GB"/>
        </w:rPr>
      </w:pPr>
    </w:p>
    <w:p w14:paraId="1BE3C96D" w14:textId="77777777" w:rsidR="00C3570B" w:rsidRPr="00EE332B" w:rsidRDefault="00C3570B">
      <w:pPr>
        <w:pStyle w:val="Normal1"/>
        <w:jc w:val="center"/>
        <w:rPr>
          <w:b/>
          <w:lang w:val="en-GB"/>
        </w:rPr>
      </w:pPr>
    </w:p>
    <w:p w14:paraId="0CB31B90" w14:textId="77777777" w:rsidR="00C3570B" w:rsidRPr="00EE332B" w:rsidRDefault="00C3570B">
      <w:pPr>
        <w:pStyle w:val="Normal1"/>
        <w:jc w:val="center"/>
        <w:rPr>
          <w:b/>
          <w:lang w:val="en-GB"/>
        </w:rPr>
      </w:pPr>
    </w:p>
    <w:p w14:paraId="4E35294C" w14:textId="77777777" w:rsidR="00C3570B" w:rsidRPr="00EE332B" w:rsidRDefault="00C3570B">
      <w:pPr>
        <w:pStyle w:val="Normal1"/>
        <w:jc w:val="center"/>
        <w:rPr>
          <w:b/>
          <w:sz w:val="32"/>
          <w:szCs w:val="32"/>
          <w:lang w:val="en-GB"/>
        </w:rPr>
      </w:pPr>
    </w:p>
    <w:p w14:paraId="284DA851" w14:textId="77777777" w:rsidR="001135C5" w:rsidRDefault="00327117">
      <w:pPr>
        <w:pStyle w:val="Normal1"/>
        <w:jc w:val="center"/>
        <w:rPr>
          <w:b/>
          <w:sz w:val="32"/>
          <w:szCs w:val="32"/>
          <w:lang w:val="en-GB"/>
        </w:rPr>
      </w:pPr>
      <w:r w:rsidRPr="00EE332B">
        <w:rPr>
          <w:b/>
          <w:sz w:val="32"/>
          <w:szCs w:val="32"/>
          <w:lang w:val="en-GB"/>
        </w:rPr>
        <w:t xml:space="preserve">STRATEGIC MANAGEMENT ASSIGNMENT </w:t>
      </w:r>
    </w:p>
    <w:p w14:paraId="75926EBC" w14:textId="77777777" w:rsidR="001135C5" w:rsidRDefault="001135C5">
      <w:pPr>
        <w:pStyle w:val="Normal1"/>
        <w:jc w:val="center"/>
        <w:rPr>
          <w:b/>
          <w:sz w:val="32"/>
          <w:szCs w:val="32"/>
          <w:lang w:val="en-GB"/>
        </w:rPr>
      </w:pPr>
    </w:p>
    <w:p w14:paraId="0EBDA903" w14:textId="77777777" w:rsidR="001135C5" w:rsidRPr="001135C5" w:rsidRDefault="001135C5">
      <w:pPr>
        <w:pStyle w:val="Normal1"/>
        <w:jc w:val="center"/>
        <w:rPr>
          <w:bCs/>
          <w:sz w:val="32"/>
          <w:szCs w:val="32"/>
          <w:lang w:val="en-GB"/>
        </w:rPr>
      </w:pPr>
    </w:p>
    <w:p w14:paraId="6B2C3B99" w14:textId="74F42D21" w:rsidR="001135C5" w:rsidRPr="001135C5" w:rsidRDefault="001135C5">
      <w:pPr>
        <w:pStyle w:val="Normal1"/>
        <w:jc w:val="center"/>
        <w:rPr>
          <w:rFonts w:ascii="Abadi" w:hAnsi="Abadi"/>
          <w:bCs/>
          <w:sz w:val="32"/>
          <w:szCs w:val="32"/>
          <w:lang w:val="en-GB"/>
        </w:rPr>
      </w:pPr>
      <w:r w:rsidRPr="001135C5">
        <w:rPr>
          <w:rFonts w:ascii="Abadi" w:hAnsi="Abadi"/>
          <w:bCs/>
          <w:sz w:val="32"/>
          <w:szCs w:val="32"/>
          <w:lang w:val="en-GB"/>
        </w:rPr>
        <w:t>Name Amanpreet Kaur</w:t>
      </w:r>
    </w:p>
    <w:p w14:paraId="687E151C" w14:textId="273A009A" w:rsidR="00C3570B" w:rsidRPr="00EE332B" w:rsidRDefault="001135C5">
      <w:pPr>
        <w:pStyle w:val="Normal1"/>
        <w:jc w:val="center"/>
        <w:rPr>
          <w:b/>
          <w:lang w:val="en-GB"/>
        </w:rPr>
      </w:pPr>
      <w:r w:rsidRPr="001135C5">
        <w:rPr>
          <w:rFonts w:ascii="Abadi" w:hAnsi="Abadi"/>
          <w:bCs/>
          <w:lang w:val="en-GB"/>
        </w:rPr>
        <w:t>Student id 2229957</w:t>
      </w:r>
      <w:r w:rsidR="00327117" w:rsidRPr="00EE332B">
        <w:rPr>
          <w:lang w:val="en-GB"/>
        </w:rPr>
        <w:br w:type="page"/>
      </w:r>
    </w:p>
    <w:p w14:paraId="47FCBE78" w14:textId="77777777" w:rsidR="00C3570B" w:rsidRPr="00EE332B" w:rsidRDefault="00327117">
      <w:pPr>
        <w:pStyle w:val="Normal1"/>
        <w:jc w:val="center"/>
        <w:rPr>
          <w:b/>
          <w:lang w:val="en-GB"/>
        </w:rPr>
      </w:pPr>
      <w:r w:rsidRPr="00EE332B">
        <w:rPr>
          <w:b/>
          <w:lang w:val="en-GB"/>
        </w:rPr>
        <w:lastRenderedPageBreak/>
        <w:t>Executive Summary</w:t>
      </w:r>
    </w:p>
    <w:p w14:paraId="4623DFA1" w14:textId="77777777" w:rsidR="00C3570B" w:rsidRPr="00EE332B" w:rsidRDefault="00327117">
      <w:pPr>
        <w:pStyle w:val="Normal1"/>
        <w:rPr>
          <w:lang w:val="en-GB"/>
        </w:rPr>
      </w:pPr>
      <w:r w:rsidRPr="00EE332B">
        <w:rPr>
          <w:lang w:val="en-GB"/>
        </w:rPr>
        <w:t xml:space="preserve">In this report, the purpose of the report has been implementing strategic options for a better customer service approach. Background of the company has been illustrated in the report.   Definition of the significant concepts like business strategy and strategy has been elaborated in this report. PESTLE analysis has been conducted </w:t>
      </w:r>
      <w:proofErr w:type="gramStart"/>
      <w:r w:rsidRPr="00EE332B">
        <w:rPr>
          <w:lang w:val="en-GB"/>
        </w:rPr>
        <w:t>in order to</w:t>
      </w:r>
      <w:proofErr w:type="gramEnd"/>
      <w:r w:rsidRPr="00EE332B">
        <w:rPr>
          <w:lang w:val="en-GB"/>
        </w:rPr>
        <w:t xml:space="preserve"> d</w:t>
      </w:r>
      <w:r w:rsidR="0026137B">
        <w:rPr>
          <w:lang w:val="en-GB"/>
        </w:rPr>
        <w:t xml:space="preserve">o an external analysis for </w:t>
      </w:r>
      <w:proofErr w:type="spellStart"/>
      <w:r w:rsidR="0026137B">
        <w:rPr>
          <w:lang w:val="en-GB"/>
        </w:rPr>
        <w:t>RyanA</w:t>
      </w:r>
      <w:r w:rsidRPr="00EE332B">
        <w:rPr>
          <w:lang w:val="en-GB"/>
        </w:rPr>
        <w:t>ir</w:t>
      </w:r>
      <w:proofErr w:type="spellEnd"/>
      <w:r w:rsidRPr="00EE332B">
        <w:rPr>
          <w:lang w:val="en-GB"/>
        </w:rPr>
        <w:t xml:space="preserve"> Holdings PLC. Internal analysis has been </w:t>
      </w:r>
      <w:r w:rsidR="00EE332B" w:rsidRPr="00EE332B">
        <w:rPr>
          <w:lang w:val="en-GB"/>
        </w:rPr>
        <w:t>done</w:t>
      </w:r>
      <w:r w:rsidRPr="00EE332B">
        <w:rPr>
          <w:lang w:val="en-GB"/>
        </w:rPr>
        <w:t xml:space="preserve"> through SWOT analysis. Strategic options like </w:t>
      </w:r>
      <w:proofErr w:type="gramStart"/>
      <w:r w:rsidRPr="00EE332B">
        <w:rPr>
          <w:lang w:val="en-GB"/>
        </w:rPr>
        <w:t>Social</w:t>
      </w:r>
      <w:proofErr w:type="gramEnd"/>
      <w:r w:rsidRPr="00EE332B">
        <w:rPr>
          <w:lang w:val="en-GB"/>
        </w:rPr>
        <w:t xml:space="preserve"> penetration theory and Cost leadership strategy has been illustrated in this report. Social penetration theor</w:t>
      </w:r>
      <w:r w:rsidR="0026137B">
        <w:rPr>
          <w:lang w:val="en-GB"/>
        </w:rPr>
        <w:t xml:space="preserve">y has been recommended for </w:t>
      </w:r>
      <w:proofErr w:type="spellStart"/>
      <w:r w:rsidR="0026137B">
        <w:rPr>
          <w:lang w:val="en-GB"/>
        </w:rPr>
        <w:t>RyanA</w:t>
      </w:r>
      <w:r w:rsidRPr="00EE332B">
        <w:rPr>
          <w:lang w:val="en-GB"/>
        </w:rPr>
        <w:t>ir</w:t>
      </w:r>
      <w:proofErr w:type="spellEnd"/>
      <w:r w:rsidRPr="00EE332B">
        <w:rPr>
          <w:lang w:val="en-GB"/>
        </w:rPr>
        <w:t xml:space="preserve"> to enhance its customer service. </w:t>
      </w:r>
      <w:r w:rsidRPr="00EE332B">
        <w:rPr>
          <w:lang w:val="en-GB"/>
        </w:rPr>
        <w:br w:type="page"/>
      </w:r>
    </w:p>
    <w:sdt>
      <w:sdtPr>
        <w:id w:val="30470422"/>
        <w:docPartObj>
          <w:docPartGallery w:val="Table of Contents"/>
          <w:docPartUnique/>
        </w:docPartObj>
      </w:sdtPr>
      <w:sdtContent>
        <w:p w14:paraId="6946FBC0" w14:textId="77777777" w:rsidR="00166D6B" w:rsidRPr="00166D6B" w:rsidRDefault="00166D6B" w:rsidP="00166D6B">
          <w:pPr>
            <w:pStyle w:val="Normal1"/>
            <w:jc w:val="center"/>
            <w:rPr>
              <w:b/>
              <w:lang w:val="en-GB"/>
            </w:rPr>
          </w:pPr>
          <w:r w:rsidRPr="00EE332B">
            <w:rPr>
              <w:b/>
              <w:lang w:val="en-GB"/>
            </w:rPr>
            <w:t>Table of Contents</w:t>
          </w:r>
        </w:p>
        <w:p w14:paraId="6334F3E7" w14:textId="77777777" w:rsidR="003A0E61" w:rsidRDefault="008F7533">
          <w:pPr>
            <w:pStyle w:val="TOC1"/>
            <w:tabs>
              <w:tab w:val="right" w:leader="dot" w:pos="9019"/>
            </w:tabs>
            <w:rPr>
              <w:rFonts w:asciiTheme="minorHAnsi" w:eastAsiaTheme="minorEastAsia" w:hAnsiTheme="minorHAnsi" w:cstheme="minorBidi"/>
              <w:noProof/>
              <w:sz w:val="22"/>
              <w:szCs w:val="22"/>
            </w:rPr>
          </w:pPr>
          <w:r>
            <w:fldChar w:fldCharType="begin"/>
          </w:r>
          <w:r w:rsidR="00166D6B">
            <w:instrText xml:space="preserve"> TOC \o "1-3" \h \z \u </w:instrText>
          </w:r>
          <w:r>
            <w:fldChar w:fldCharType="separate"/>
          </w:r>
          <w:hyperlink w:anchor="_Toc140516836" w:history="1">
            <w:r w:rsidR="003A0E61" w:rsidRPr="00B04046">
              <w:rPr>
                <w:rStyle w:val="Hyperlink"/>
                <w:noProof/>
                <w:lang w:val="en-GB"/>
              </w:rPr>
              <w:t>2. Introduction</w:t>
            </w:r>
            <w:r w:rsidR="003A0E61">
              <w:rPr>
                <w:noProof/>
                <w:webHidden/>
              </w:rPr>
              <w:tab/>
            </w:r>
            <w:r>
              <w:rPr>
                <w:noProof/>
                <w:webHidden/>
              </w:rPr>
              <w:fldChar w:fldCharType="begin"/>
            </w:r>
            <w:r w:rsidR="003A0E61">
              <w:rPr>
                <w:noProof/>
                <w:webHidden/>
              </w:rPr>
              <w:instrText xml:space="preserve"> PAGEREF _Toc140516836 \h </w:instrText>
            </w:r>
            <w:r>
              <w:rPr>
                <w:noProof/>
                <w:webHidden/>
              </w:rPr>
            </w:r>
            <w:r>
              <w:rPr>
                <w:noProof/>
                <w:webHidden/>
              </w:rPr>
              <w:fldChar w:fldCharType="separate"/>
            </w:r>
            <w:r w:rsidR="003A0E61">
              <w:rPr>
                <w:noProof/>
                <w:webHidden/>
              </w:rPr>
              <w:t>6</w:t>
            </w:r>
            <w:r>
              <w:rPr>
                <w:noProof/>
                <w:webHidden/>
              </w:rPr>
              <w:fldChar w:fldCharType="end"/>
            </w:r>
          </w:hyperlink>
        </w:p>
        <w:p w14:paraId="017DC821" w14:textId="77777777" w:rsidR="003A0E61" w:rsidRDefault="00000000">
          <w:pPr>
            <w:pStyle w:val="TOC2"/>
            <w:tabs>
              <w:tab w:val="right" w:leader="dot" w:pos="9019"/>
            </w:tabs>
            <w:rPr>
              <w:rFonts w:asciiTheme="minorHAnsi" w:eastAsiaTheme="minorEastAsia" w:hAnsiTheme="minorHAnsi" w:cstheme="minorBidi"/>
              <w:noProof/>
              <w:sz w:val="22"/>
              <w:szCs w:val="22"/>
            </w:rPr>
          </w:pPr>
          <w:hyperlink w:anchor="_Toc140516837" w:history="1">
            <w:r w:rsidR="003A0E61" w:rsidRPr="00B04046">
              <w:rPr>
                <w:rStyle w:val="Hyperlink"/>
                <w:noProof/>
                <w:lang w:val="en-GB"/>
              </w:rPr>
              <w:t>2.1 Report remit</w:t>
            </w:r>
            <w:r w:rsidR="003A0E61">
              <w:rPr>
                <w:noProof/>
                <w:webHidden/>
              </w:rPr>
              <w:tab/>
            </w:r>
            <w:r w:rsidR="008F7533">
              <w:rPr>
                <w:noProof/>
                <w:webHidden/>
              </w:rPr>
              <w:fldChar w:fldCharType="begin"/>
            </w:r>
            <w:r w:rsidR="003A0E61">
              <w:rPr>
                <w:noProof/>
                <w:webHidden/>
              </w:rPr>
              <w:instrText xml:space="preserve"> PAGEREF _Toc140516837 \h </w:instrText>
            </w:r>
            <w:r w:rsidR="008F7533">
              <w:rPr>
                <w:noProof/>
                <w:webHidden/>
              </w:rPr>
            </w:r>
            <w:r w:rsidR="008F7533">
              <w:rPr>
                <w:noProof/>
                <w:webHidden/>
              </w:rPr>
              <w:fldChar w:fldCharType="separate"/>
            </w:r>
            <w:r w:rsidR="003A0E61">
              <w:rPr>
                <w:noProof/>
                <w:webHidden/>
              </w:rPr>
              <w:t>6</w:t>
            </w:r>
            <w:r w:rsidR="008F7533">
              <w:rPr>
                <w:noProof/>
                <w:webHidden/>
              </w:rPr>
              <w:fldChar w:fldCharType="end"/>
            </w:r>
          </w:hyperlink>
        </w:p>
        <w:p w14:paraId="517339FB" w14:textId="77777777" w:rsidR="003A0E61" w:rsidRDefault="00000000">
          <w:pPr>
            <w:pStyle w:val="TOC2"/>
            <w:tabs>
              <w:tab w:val="right" w:leader="dot" w:pos="9019"/>
            </w:tabs>
            <w:rPr>
              <w:rFonts w:asciiTheme="minorHAnsi" w:eastAsiaTheme="minorEastAsia" w:hAnsiTheme="minorHAnsi" w:cstheme="minorBidi"/>
              <w:noProof/>
              <w:sz w:val="22"/>
              <w:szCs w:val="22"/>
            </w:rPr>
          </w:pPr>
          <w:hyperlink w:anchor="_Toc140516838" w:history="1">
            <w:r w:rsidR="003A0E61" w:rsidRPr="00B04046">
              <w:rPr>
                <w:rStyle w:val="Hyperlink"/>
                <w:noProof/>
                <w:lang w:val="en-GB"/>
              </w:rPr>
              <w:t>2.2 Background of the Organisation</w:t>
            </w:r>
            <w:r w:rsidR="003A0E61">
              <w:rPr>
                <w:noProof/>
                <w:webHidden/>
              </w:rPr>
              <w:tab/>
            </w:r>
            <w:r w:rsidR="008F7533">
              <w:rPr>
                <w:noProof/>
                <w:webHidden/>
              </w:rPr>
              <w:fldChar w:fldCharType="begin"/>
            </w:r>
            <w:r w:rsidR="003A0E61">
              <w:rPr>
                <w:noProof/>
                <w:webHidden/>
              </w:rPr>
              <w:instrText xml:space="preserve"> PAGEREF _Toc140516838 \h </w:instrText>
            </w:r>
            <w:r w:rsidR="008F7533">
              <w:rPr>
                <w:noProof/>
                <w:webHidden/>
              </w:rPr>
            </w:r>
            <w:r w:rsidR="008F7533">
              <w:rPr>
                <w:noProof/>
                <w:webHidden/>
              </w:rPr>
              <w:fldChar w:fldCharType="separate"/>
            </w:r>
            <w:r w:rsidR="003A0E61">
              <w:rPr>
                <w:noProof/>
                <w:webHidden/>
              </w:rPr>
              <w:t>6</w:t>
            </w:r>
            <w:r w:rsidR="008F7533">
              <w:rPr>
                <w:noProof/>
                <w:webHidden/>
              </w:rPr>
              <w:fldChar w:fldCharType="end"/>
            </w:r>
          </w:hyperlink>
        </w:p>
        <w:p w14:paraId="4C844187" w14:textId="77777777" w:rsidR="003A0E61" w:rsidRDefault="00000000">
          <w:pPr>
            <w:pStyle w:val="TOC2"/>
            <w:tabs>
              <w:tab w:val="right" w:leader="dot" w:pos="9019"/>
            </w:tabs>
            <w:rPr>
              <w:rFonts w:asciiTheme="minorHAnsi" w:eastAsiaTheme="minorEastAsia" w:hAnsiTheme="minorHAnsi" w:cstheme="minorBidi"/>
              <w:noProof/>
              <w:sz w:val="22"/>
              <w:szCs w:val="22"/>
            </w:rPr>
          </w:pPr>
          <w:hyperlink w:anchor="_Toc140516839" w:history="1">
            <w:r w:rsidR="003A0E61" w:rsidRPr="00B04046">
              <w:rPr>
                <w:rStyle w:val="Hyperlink"/>
                <w:noProof/>
                <w:lang w:val="en-GB"/>
              </w:rPr>
              <w:t>2.3 Definition of significant concepts</w:t>
            </w:r>
            <w:r w:rsidR="003A0E61">
              <w:rPr>
                <w:noProof/>
                <w:webHidden/>
              </w:rPr>
              <w:tab/>
            </w:r>
            <w:r w:rsidR="008F7533">
              <w:rPr>
                <w:noProof/>
                <w:webHidden/>
              </w:rPr>
              <w:fldChar w:fldCharType="begin"/>
            </w:r>
            <w:r w:rsidR="003A0E61">
              <w:rPr>
                <w:noProof/>
                <w:webHidden/>
              </w:rPr>
              <w:instrText xml:space="preserve"> PAGEREF _Toc140516839 \h </w:instrText>
            </w:r>
            <w:r w:rsidR="008F7533">
              <w:rPr>
                <w:noProof/>
                <w:webHidden/>
              </w:rPr>
            </w:r>
            <w:r w:rsidR="008F7533">
              <w:rPr>
                <w:noProof/>
                <w:webHidden/>
              </w:rPr>
              <w:fldChar w:fldCharType="separate"/>
            </w:r>
            <w:r w:rsidR="003A0E61">
              <w:rPr>
                <w:noProof/>
                <w:webHidden/>
              </w:rPr>
              <w:t>9</w:t>
            </w:r>
            <w:r w:rsidR="008F7533">
              <w:rPr>
                <w:noProof/>
                <w:webHidden/>
              </w:rPr>
              <w:fldChar w:fldCharType="end"/>
            </w:r>
          </w:hyperlink>
        </w:p>
        <w:p w14:paraId="08D2BA34" w14:textId="77777777" w:rsidR="003A0E61" w:rsidRDefault="00000000">
          <w:pPr>
            <w:pStyle w:val="TOC1"/>
            <w:tabs>
              <w:tab w:val="right" w:leader="dot" w:pos="9019"/>
            </w:tabs>
            <w:rPr>
              <w:rFonts w:asciiTheme="minorHAnsi" w:eastAsiaTheme="minorEastAsia" w:hAnsiTheme="minorHAnsi" w:cstheme="minorBidi"/>
              <w:noProof/>
              <w:sz w:val="22"/>
              <w:szCs w:val="22"/>
            </w:rPr>
          </w:pPr>
          <w:hyperlink w:anchor="_Toc140516840" w:history="1">
            <w:r w:rsidR="003A0E61" w:rsidRPr="00B04046">
              <w:rPr>
                <w:rStyle w:val="Hyperlink"/>
                <w:noProof/>
                <w:lang w:val="en-GB"/>
              </w:rPr>
              <w:t>3. Main body</w:t>
            </w:r>
            <w:r w:rsidR="003A0E61">
              <w:rPr>
                <w:noProof/>
                <w:webHidden/>
              </w:rPr>
              <w:tab/>
            </w:r>
            <w:r w:rsidR="008F7533">
              <w:rPr>
                <w:noProof/>
                <w:webHidden/>
              </w:rPr>
              <w:fldChar w:fldCharType="begin"/>
            </w:r>
            <w:r w:rsidR="003A0E61">
              <w:rPr>
                <w:noProof/>
                <w:webHidden/>
              </w:rPr>
              <w:instrText xml:space="preserve"> PAGEREF _Toc140516840 \h </w:instrText>
            </w:r>
            <w:r w:rsidR="008F7533">
              <w:rPr>
                <w:noProof/>
                <w:webHidden/>
              </w:rPr>
            </w:r>
            <w:r w:rsidR="008F7533">
              <w:rPr>
                <w:noProof/>
                <w:webHidden/>
              </w:rPr>
              <w:fldChar w:fldCharType="separate"/>
            </w:r>
            <w:r w:rsidR="003A0E61">
              <w:rPr>
                <w:noProof/>
                <w:webHidden/>
              </w:rPr>
              <w:t>13</w:t>
            </w:r>
            <w:r w:rsidR="008F7533">
              <w:rPr>
                <w:noProof/>
                <w:webHidden/>
              </w:rPr>
              <w:fldChar w:fldCharType="end"/>
            </w:r>
          </w:hyperlink>
        </w:p>
        <w:p w14:paraId="173E0E6C" w14:textId="77777777" w:rsidR="003A0E61" w:rsidRDefault="00000000">
          <w:pPr>
            <w:pStyle w:val="TOC2"/>
            <w:tabs>
              <w:tab w:val="right" w:leader="dot" w:pos="9019"/>
            </w:tabs>
            <w:rPr>
              <w:rFonts w:asciiTheme="minorHAnsi" w:eastAsiaTheme="minorEastAsia" w:hAnsiTheme="minorHAnsi" w:cstheme="minorBidi"/>
              <w:noProof/>
              <w:sz w:val="22"/>
              <w:szCs w:val="22"/>
            </w:rPr>
          </w:pPr>
          <w:hyperlink w:anchor="_Toc140516841" w:history="1">
            <w:r w:rsidR="003A0E61" w:rsidRPr="00B04046">
              <w:rPr>
                <w:rStyle w:val="Hyperlink"/>
                <w:noProof/>
                <w:lang w:val="en-GB"/>
              </w:rPr>
              <w:t>3.1 External analysis</w:t>
            </w:r>
            <w:r w:rsidR="003A0E61">
              <w:rPr>
                <w:noProof/>
                <w:webHidden/>
              </w:rPr>
              <w:tab/>
            </w:r>
            <w:r w:rsidR="008F7533">
              <w:rPr>
                <w:noProof/>
                <w:webHidden/>
              </w:rPr>
              <w:fldChar w:fldCharType="begin"/>
            </w:r>
            <w:r w:rsidR="003A0E61">
              <w:rPr>
                <w:noProof/>
                <w:webHidden/>
              </w:rPr>
              <w:instrText xml:space="preserve"> PAGEREF _Toc140516841 \h </w:instrText>
            </w:r>
            <w:r w:rsidR="008F7533">
              <w:rPr>
                <w:noProof/>
                <w:webHidden/>
              </w:rPr>
            </w:r>
            <w:r w:rsidR="008F7533">
              <w:rPr>
                <w:noProof/>
                <w:webHidden/>
              </w:rPr>
              <w:fldChar w:fldCharType="separate"/>
            </w:r>
            <w:r w:rsidR="003A0E61">
              <w:rPr>
                <w:noProof/>
                <w:webHidden/>
              </w:rPr>
              <w:t>13</w:t>
            </w:r>
            <w:r w:rsidR="008F7533">
              <w:rPr>
                <w:noProof/>
                <w:webHidden/>
              </w:rPr>
              <w:fldChar w:fldCharType="end"/>
            </w:r>
          </w:hyperlink>
        </w:p>
        <w:p w14:paraId="42BBFB2F" w14:textId="77777777" w:rsidR="003A0E61" w:rsidRDefault="00000000">
          <w:pPr>
            <w:pStyle w:val="TOC2"/>
            <w:tabs>
              <w:tab w:val="right" w:leader="dot" w:pos="9019"/>
            </w:tabs>
            <w:rPr>
              <w:rFonts w:asciiTheme="minorHAnsi" w:eastAsiaTheme="minorEastAsia" w:hAnsiTheme="minorHAnsi" w:cstheme="minorBidi"/>
              <w:noProof/>
              <w:sz w:val="22"/>
              <w:szCs w:val="22"/>
            </w:rPr>
          </w:pPr>
          <w:hyperlink w:anchor="_Toc140516842" w:history="1">
            <w:r w:rsidR="003A0E61" w:rsidRPr="00B04046">
              <w:rPr>
                <w:rStyle w:val="Hyperlink"/>
                <w:noProof/>
                <w:lang w:val="en-GB"/>
              </w:rPr>
              <w:t>3.2 Internal analysis</w:t>
            </w:r>
            <w:r w:rsidR="003A0E61">
              <w:rPr>
                <w:noProof/>
                <w:webHidden/>
              </w:rPr>
              <w:tab/>
            </w:r>
            <w:r w:rsidR="008F7533">
              <w:rPr>
                <w:noProof/>
                <w:webHidden/>
              </w:rPr>
              <w:fldChar w:fldCharType="begin"/>
            </w:r>
            <w:r w:rsidR="003A0E61">
              <w:rPr>
                <w:noProof/>
                <w:webHidden/>
              </w:rPr>
              <w:instrText xml:space="preserve"> PAGEREF _Toc140516842 \h </w:instrText>
            </w:r>
            <w:r w:rsidR="008F7533">
              <w:rPr>
                <w:noProof/>
                <w:webHidden/>
              </w:rPr>
            </w:r>
            <w:r w:rsidR="008F7533">
              <w:rPr>
                <w:noProof/>
                <w:webHidden/>
              </w:rPr>
              <w:fldChar w:fldCharType="separate"/>
            </w:r>
            <w:r w:rsidR="003A0E61">
              <w:rPr>
                <w:noProof/>
                <w:webHidden/>
              </w:rPr>
              <w:t>18</w:t>
            </w:r>
            <w:r w:rsidR="008F7533">
              <w:rPr>
                <w:noProof/>
                <w:webHidden/>
              </w:rPr>
              <w:fldChar w:fldCharType="end"/>
            </w:r>
          </w:hyperlink>
        </w:p>
        <w:p w14:paraId="40A00B86" w14:textId="77777777" w:rsidR="003A0E61" w:rsidRDefault="00000000">
          <w:pPr>
            <w:pStyle w:val="TOC1"/>
            <w:tabs>
              <w:tab w:val="right" w:leader="dot" w:pos="9019"/>
            </w:tabs>
            <w:rPr>
              <w:rFonts w:asciiTheme="minorHAnsi" w:eastAsiaTheme="minorEastAsia" w:hAnsiTheme="minorHAnsi" w:cstheme="minorBidi"/>
              <w:noProof/>
              <w:sz w:val="22"/>
              <w:szCs w:val="22"/>
            </w:rPr>
          </w:pPr>
          <w:hyperlink w:anchor="_Toc140516843" w:history="1">
            <w:r w:rsidR="003A0E61" w:rsidRPr="00B04046">
              <w:rPr>
                <w:rStyle w:val="Hyperlink"/>
                <w:noProof/>
                <w:lang w:val="en-GB"/>
              </w:rPr>
              <w:t>4. Strategic option</w:t>
            </w:r>
            <w:r w:rsidR="003A0E61">
              <w:rPr>
                <w:noProof/>
                <w:webHidden/>
              </w:rPr>
              <w:tab/>
            </w:r>
            <w:r w:rsidR="008F7533">
              <w:rPr>
                <w:noProof/>
                <w:webHidden/>
              </w:rPr>
              <w:fldChar w:fldCharType="begin"/>
            </w:r>
            <w:r w:rsidR="003A0E61">
              <w:rPr>
                <w:noProof/>
                <w:webHidden/>
              </w:rPr>
              <w:instrText xml:space="preserve"> PAGEREF _Toc140516843 \h </w:instrText>
            </w:r>
            <w:r w:rsidR="008F7533">
              <w:rPr>
                <w:noProof/>
                <w:webHidden/>
              </w:rPr>
            </w:r>
            <w:r w:rsidR="008F7533">
              <w:rPr>
                <w:noProof/>
                <w:webHidden/>
              </w:rPr>
              <w:fldChar w:fldCharType="separate"/>
            </w:r>
            <w:r w:rsidR="003A0E61">
              <w:rPr>
                <w:noProof/>
                <w:webHidden/>
              </w:rPr>
              <w:t>22</w:t>
            </w:r>
            <w:r w:rsidR="008F7533">
              <w:rPr>
                <w:noProof/>
                <w:webHidden/>
              </w:rPr>
              <w:fldChar w:fldCharType="end"/>
            </w:r>
          </w:hyperlink>
        </w:p>
        <w:p w14:paraId="56E6D82A" w14:textId="77777777" w:rsidR="003A0E61" w:rsidRDefault="00000000">
          <w:pPr>
            <w:pStyle w:val="TOC1"/>
            <w:tabs>
              <w:tab w:val="right" w:leader="dot" w:pos="9019"/>
            </w:tabs>
            <w:rPr>
              <w:rFonts w:asciiTheme="minorHAnsi" w:eastAsiaTheme="minorEastAsia" w:hAnsiTheme="minorHAnsi" w:cstheme="minorBidi"/>
              <w:noProof/>
              <w:sz w:val="22"/>
              <w:szCs w:val="22"/>
            </w:rPr>
          </w:pPr>
          <w:hyperlink w:anchor="_Toc140516844" w:history="1">
            <w:r w:rsidR="003A0E61" w:rsidRPr="00B04046">
              <w:rPr>
                <w:rStyle w:val="Hyperlink"/>
                <w:noProof/>
                <w:lang w:val="en-GB"/>
              </w:rPr>
              <w:t>5. Conclusion</w:t>
            </w:r>
            <w:r w:rsidR="003A0E61">
              <w:rPr>
                <w:noProof/>
                <w:webHidden/>
              </w:rPr>
              <w:tab/>
            </w:r>
            <w:r w:rsidR="008F7533">
              <w:rPr>
                <w:noProof/>
                <w:webHidden/>
              </w:rPr>
              <w:fldChar w:fldCharType="begin"/>
            </w:r>
            <w:r w:rsidR="003A0E61">
              <w:rPr>
                <w:noProof/>
                <w:webHidden/>
              </w:rPr>
              <w:instrText xml:space="preserve"> PAGEREF _Toc140516844 \h </w:instrText>
            </w:r>
            <w:r w:rsidR="008F7533">
              <w:rPr>
                <w:noProof/>
                <w:webHidden/>
              </w:rPr>
            </w:r>
            <w:r w:rsidR="008F7533">
              <w:rPr>
                <w:noProof/>
                <w:webHidden/>
              </w:rPr>
              <w:fldChar w:fldCharType="separate"/>
            </w:r>
            <w:r w:rsidR="003A0E61">
              <w:rPr>
                <w:noProof/>
                <w:webHidden/>
              </w:rPr>
              <w:t>28</w:t>
            </w:r>
            <w:r w:rsidR="008F7533">
              <w:rPr>
                <w:noProof/>
                <w:webHidden/>
              </w:rPr>
              <w:fldChar w:fldCharType="end"/>
            </w:r>
          </w:hyperlink>
        </w:p>
        <w:p w14:paraId="70FF9DD8" w14:textId="77777777" w:rsidR="003A0E61" w:rsidRDefault="00000000">
          <w:pPr>
            <w:pStyle w:val="TOC1"/>
            <w:tabs>
              <w:tab w:val="right" w:leader="dot" w:pos="9019"/>
            </w:tabs>
            <w:rPr>
              <w:rFonts w:asciiTheme="minorHAnsi" w:eastAsiaTheme="minorEastAsia" w:hAnsiTheme="minorHAnsi" w:cstheme="minorBidi"/>
              <w:noProof/>
              <w:sz w:val="22"/>
              <w:szCs w:val="22"/>
            </w:rPr>
          </w:pPr>
          <w:hyperlink w:anchor="_Toc140516845" w:history="1">
            <w:r w:rsidR="003A0E61" w:rsidRPr="00B04046">
              <w:rPr>
                <w:rStyle w:val="Hyperlink"/>
                <w:noProof/>
                <w:lang w:val="en-GB"/>
              </w:rPr>
              <w:t>Reference List</w:t>
            </w:r>
            <w:r w:rsidR="003A0E61">
              <w:rPr>
                <w:noProof/>
                <w:webHidden/>
              </w:rPr>
              <w:tab/>
            </w:r>
            <w:r w:rsidR="008F7533">
              <w:rPr>
                <w:noProof/>
                <w:webHidden/>
              </w:rPr>
              <w:fldChar w:fldCharType="begin"/>
            </w:r>
            <w:r w:rsidR="003A0E61">
              <w:rPr>
                <w:noProof/>
                <w:webHidden/>
              </w:rPr>
              <w:instrText xml:space="preserve"> PAGEREF _Toc140516845 \h </w:instrText>
            </w:r>
            <w:r w:rsidR="008F7533">
              <w:rPr>
                <w:noProof/>
                <w:webHidden/>
              </w:rPr>
            </w:r>
            <w:r w:rsidR="008F7533">
              <w:rPr>
                <w:noProof/>
                <w:webHidden/>
              </w:rPr>
              <w:fldChar w:fldCharType="separate"/>
            </w:r>
            <w:r w:rsidR="003A0E61">
              <w:rPr>
                <w:noProof/>
                <w:webHidden/>
              </w:rPr>
              <w:t>30</w:t>
            </w:r>
            <w:r w:rsidR="008F7533">
              <w:rPr>
                <w:noProof/>
                <w:webHidden/>
              </w:rPr>
              <w:fldChar w:fldCharType="end"/>
            </w:r>
          </w:hyperlink>
        </w:p>
        <w:p w14:paraId="19575877" w14:textId="77777777" w:rsidR="003A0E61" w:rsidRDefault="00000000">
          <w:pPr>
            <w:pStyle w:val="TOC1"/>
            <w:tabs>
              <w:tab w:val="right" w:leader="dot" w:pos="9019"/>
            </w:tabs>
            <w:rPr>
              <w:rFonts w:asciiTheme="minorHAnsi" w:eastAsiaTheme="minorEastAsia" w:hAnsiTheme="minorHAnsi" w:cstheme="minorBidi"/>
              <w:noProof/>
              <w:sz w:val="22"/>
              <w:szCs w:val="22"/>
            </w:rPr>
          </w:pPr>
          <w:hyperlink w:anchor="_Toc140516846" w:history="1">
            <w:r w:rsidR="003A0E61" w:rsidRPr="00B04046">
              <w:rPr>
                <w:rStyle w:val="Hyperlink"/>
                <w:noProof/>
                <w:lang w:val="en-GB"/>
              </w:rPr>
              <w:t>Appendices</w:t>
            </w:r>
            <w:r w:rsidR="003A0E61">
              <w:rPr>
                <w:noProof/>
                <w:webHidden/>
              </w:rPr>
              <w:tab/>
            </w:r>
            <w:r w:rsidR="008F7533">
              <w:rPr>
                <w:noProof/>
                <w:webHidden/>
              </w:rPr>
              <w:fldChar w:fldCharType="begin"/>
            </w:r>
            <w:r w:rsidR="003A0E61">
              <w:rPr>
                <w:noProof/>
                <w:webHidden/>
              </w:rPr>
              <w:instrText xml:space="preserve"> PAGEREF _Toc140516846 \h </w:instrText>
            </w:r>
            <w:r w:rsidR="008F7533">
              <w:rPr>
                <w:noProof/>
                <w:webHidden/>
              </w:rPr>
            </w:r>
            <w:r w:rsidR="008F7533">
              <w:rPr>
                <w:noProof/>
                <w:webHidden/>
              </w:rPr>
              <w:fldChar w:fldCharType="separate"/>
            </w:r>
            <w:r w:rsidR="003A0E61">
              <w:rPr>
                <w:noProof/>
                <w:webHidden/>
              </w:rPr>
              <w:t>35</w:t>
            </w:r>
            <w:r w:rsidR="008F7533">
              <w:rPr>
                <w:noProof/>
                <w:webHidden/>
              </w:rPr>
              <w:fldChar w:fldCharType="end"/>
            </w:r>
          </w:hyperlink>
        </w:p>
        <w:p w14:paraId="46E97D69" w14:textId="77777777" w:rsidR="00166D6B" w:rsidRDefault="008F7533">
          <w:r>
            <w:fldChar w:fldCharType="end"/>
          </w:r>
        </w:p>
      </w:sdtContent>
    </w:sdt>
    <w:p w14:paraId="067CF71F" w14:textId="77777777" w:rsidR="009A04FB" w:rsidRDefault="009A04FB">
      <w:pPr>
        <w:pStyle w:val="TableofFigures"/>
        <w:tabs>
          <w:tab w:val="right" w:leader="dot" w:pos="9019"/>
        </w:tabs>
        <w:rPr>
          <w:lang w:val="en-GB"/>
        </w:rPr>
      </w:pPr>
    </w:p>
    <w:p w14:paraId="032108CD" w14:textId="77777777" w:rsidR="008706FF" w:rsidRDefault="008706FF">
      <w:pPr>
        <w:rPr>
          <w:b/>
          <w:lang w:val="en-GB"/>
        </w:rPr>
      </w:pPr>
      <w:r>
        <w:rPr>
          <w:b/>
          <w:lang w:val="en-GB"/>
        </w:rPr>
        <w:br w:type="page"/>
      </w:r>
    </w:p>
    <w:p w14:paraId="255B5E37" w14:textId="77777777" w:rsidR="009A04FB" w:rsidRPr="009A04FB" w:rsidRDefault="009A04FB" w:rsidP="009A04FB">
      <w:pPr>
        <w:pStyle w:val="TableofFigures"/>
        <w:tabs>
          <w:tab w:val="right" w:leader="dot" w:pos="9019"/>
        </w:tabs>
        <w:jc w:val="center"/>
        <w:rPr>
          <w:b/>
          <w:lang w:val="en-GB"/>
        </w:rPr>
      </w:pPr>
      <w:r w:rsidRPr="009A04FB">
        <w:rPr>
          <w:b/>
          <w:lang w:val="en-GB"/>
        </w:rPr>
        <w:lastRenderedPageBreak/>
        <w:t>List of Figures</w:t>
      </w:r>
    </w:p>
    <w:p w14:paraId="3D3A313C" w14:textId="77777777" w:rsidR="003A0E61" w:rsidRDefault="008F7533">
      <w:pPr>
        <w:pStyle w:val="TableofFigures"/>
        <w:tabs>
          <w:tab w:val="right" w:leader="dot" w:pos="9019"/>
        </w:tabs>
        <w:rPr>
          <w:rFonts w:asciiTheme="minorHAnsi" w:eastAsiaTheme="minorEastAsia" w:hAnsiTheme="minorHAnsi" w:cstheme="minorBidi"/>
          <w:noProof/>
          <w:sz w:val="22"/>
          <w:szCs w:val="22"/>
        </w:rPr>
      </w:pPr>
      <w:r>
        <w:rPr>
          <w:lang w:val="en-GB"/>
        </w:rPr>
        <w:fldChar w:fldCharType="begin"/>
      </w:r>
      <w:r w:rsidR="00B20792">
        <w:rPr>
          <w:lang w:val="en-GB"/>
        </w:rPr>
        <w:instrText xml:space="preserve"> TOC \h \z \t "Heading 4" \c </w:instrText>
      </w:r>
      <w:r>
        <w:rPr>
          <w:lang w:val="en-GB"/>
        </w:rPr>
        <w:fldChar w:fldCharType="separate"/>
      </w:r>
      <w:hyperlink w:anchor="_Toc140516847" w:history="1">
        <w:r w:rsidR="003A0E61" w:rsidRPr="003E13BD">
          <w:rPr>
            <w:rStyle w:val="Hyperlink"/>
            <w:noProof/>
            <w:lang w:val="en-GB"/>
          </w:rPr>
          <w:t>Figure 1: The customer growth of Ryanair Holdings</w:t>
        </w:r>
        <w:r w:rsidR="003A0E61">
          <w:rPr>
            <w:noProof/>
            <w:webHidden/>
          </w:rPr>
          <w:tab/>
        </w:r>
        <w:r>
          <w:rPr>
            <w:noProof/>
            <w:webHidden/>
          </w:rPr>
          <w:fldChar w:fldCharType="begin"/>
        </w:r>
        <w:r w:rsidR="003A0E61">
          <w:rPr>
            <w:noProof/>
            <w:webHidden/>
          </w:rPr>
          <w:instrText xml:space="preserve"> PAGEREF _Toc140516847 \h </w:instrText>
        </w:r>
        <w:r>
          <w:rPr>
            <w:noProof/>
            <w:webHidden/>
          </w:rPr>
        </w:r>
        <w:r>
          <w:rPr>
            <w:noProof/>
            <w:webHidden/>
          </w:rPr>
          <w:fldChar w:fldCharType="separate"/>
        </w:r>
        <w:r w:rsidR="003A0E61">
          <w:rPr>
            <w:noProof/>
            <w:webHidden/>
          </w:rPr>
          <w:t>7</w:t>
        </w:r>
        <w:r>
          <w:rPr>
            <w:noProof/>
            <w:webHidden/>
          </w:rPr>
          <w:fldChar w:fldCharType="end"/>
        </w:r>
      </w:hyperlink>
    </w:p>
    <w:p w14:paraId="7C7F9FB0"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48" w:history="1">
        <w:r w:rsidR="003A0E61" w:rsidRPr="003E13BD">
          <w:rPr>
            <w:rStyle w:val="Hyperlink"/>
            <w:noProof/>
            <w:lang w:val="en-GB"/>
          </w:rPr>
          <w:t>Figure 2: Employee base of Ryanair Holdings Plc</w:t>
        </w:r>
        <w:r w:rsidR="003A0E61">
          <w:rPr>
            <w:noProof/>
            <w:webHidden/>
          </w:rPr>
          <w:tab/>
        </w:r>
        <w:r w:rsidR="008F7533">
          <w:rPr>
            <w:noProof/>
            <w:webHidden/>
          </w:rPr>
          <w:fldChar w:fldCharType="begin"/>
        </w:r>
        <w:r w:rsidR="003A0E61">
          <w:rPr>
            <w:noProof/>
            <w:webHidden/>
          </w:rPr>
          <w:instrText xml:space="preserve"> PAGEREF _Toc140516848 \h </w:instrText>
        </w:r>
        <w:r w:rsidR="008F7533">
          <w:rPr>
            <w:noProof/>
            <w:webHidden/>
          </w:rPr>
        </w:r>
        <w:r w:rsidR="008F7533">
          <w:rPr>
            <w:noProof/>
            <w:webHidden/>
          </w:rPr>
          <w:fldChar w:fldCharType="separate"/>
        </w:r>
        <w:r w:rsidR="003A0E61">
          <w:rPr>
            <w:noProof/>
            <w:webHidden/>
          </w:rPr>
          <w:t>8</w:t>
        </w:r>
        <w:r w:rsidR="008F7533">
          <w:rPr>
            <w:noProof/>
            <w:webHidden/>
          </w:rPr>
          <w:fldChar w:fldCharType="end"/>
        </w:r>
      </w:hyperlink>
    </w:p>
    <w:p w14:paraId="471E1B6C"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49" w:history="1">
        <w:r w:rsidR="003A0E61" w:rsidRPr="003E13BD">
          <w:rPr>
            <w:rStyle w:val="Hyperlink"/>
            <w:noProof/>
            <w:lang w:val="en-GB"/>
          </w:rPr>
          <w:t>Figure 3: annual revenue of Ryanair Holdings Plc</w:t>
        </w:r>
        <w:r w:rsidR="003A0E61">
          <w:rPr>
            <w:noProof/>
            <w:webHidden/>
          </w:rPr>
          <w:tab/>
        </w:r>
        <w:r w:rsidR="008F7533">
          <w:rPr>
            <w:noProof/>
            <w:webHidden/>
          </w:rPr>
          <w:fldChar w:fldCharType="begin"/>
        </w:r>
        <w:r w:rsidR="003A0E61">
          <w:rPr>
            <w:noProof/>
            <w:webHidden/>
          </w:rPr>
          <w:instrText xml:space="preserve"> PAGEREF _Toc140516849 \h </w:instrText>
        </w:r>
        <w:r w:rsidR="008F7533">
          <w:rPr>
            <w:noProof/>
            <w:webHidden/>
          </w:rPr>
        </w:r>
        <w:r w:rsidR="008F7533">
          <w:rPr>
            <w:noProof/>
            <w:webHidden/>
          </w:rPr>
          <w:fldChar w:fldCharType="separate"/>
        </w:r>
        <w:r w:rsidR="003A0E61">
          <w:rPr>
            <w:noProof/>
            <w:webHidden/>
          </w:rPr>
          <w:t>9</w:t>
        </w:r>
        <w:r w:rsidR="008F7533">
          <w:rPr>
            <w:noProof/>
            <w:webHidden/>
          </w:rPr>
          <w:fldChar w:fldCharType="end"/>
        </w:r>
      </w:hyperlink>
    </w:p>
    <w:p w14:paraId="690EDB11"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0" w:history="1">
        <w:r w:rsidR="003A0E61" w:rsidRPr="003E13BD">
          <w:rPr>
            <w:rStyle w:val="Hyperlink"/>
            <w:noProof/>
            <w:lang w:val="en-GB"/>
          </w:rPr>
          <w:t>Figure 4: Strategic framework</w:t>
        </w:r>
        <w:r w:rsidR="003A0E61">
          <w:rPr>
            <w:noProof/>
            <w:webHidden/>
          </w:rPr>
          <w:tab/>
        </w:r>
        <w:r w:rsidR="008F7533">
          <w:rPr>
            <w:noProof/>
            <w:webHidden/>
          </w:rPr>
          <w:fldChar w:fldCharType="begin"/>
        </w:r>
        <w:r w:rsidR="003A0E61">
          <w:rPr>
            <w:noProof/>
            <w:webHidden/>
          </w:rPr>
          <w:instrText xml:space="preserve"> PAGEREF _Toc140516850 \h </w:instrText>
        </w:r>
        <w:r w:rsidR="008F7533">
          <w:rPr>
            <w:noProof/>
            <w:webHidden/>
          </w:rPr>
        </w:r>
        <w:r w:rsidR="008F7533">
          <w:rPr>
            <w:noProof/>
            <w:webHidden/>
          </w:rPr>
          <w:fldChar w:fldCharType="separate"/>
        </w:r>
        <w:r w:rsidR="003A0E61">
          <w:rPr>
            <w:noProof/>
            <w:webHidden/>
          </w:rPr>
          <w:t>11</w:t>
        </w:r>
        <w:r w:rsidR="008F7533">
          <w:rPr>
            <w:noProof/>
            <w:webHidden/>
          </w:rPr>
          <w:fldChar w:fldCharType="end"/>
        </w:r>
      </w:hyperlink>
    </w:p>
    <w:p w14:paraId="79F71D66"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1" w:history="1">
        <w:r w:rsidR="003A0E61" w:rsidRPr="003E13BD">
          <w:rPr>
            <w:rStyle w:val="Hyperlink"/>
            <w:noProof/>
            <w:lang w:val="en-GB"/>
          </w:rPr>
          <w:t>Figure 5: PESTLE</w:t>
        </w:r>
        <w:r w:rsidR="003A0E61">
          <w:rPr>
            <w:noProof/>
            <w:webHidden/>
          </w:rPr>
          <w:tab/>
        </w:r>
        <w:r w:rsidR="008F7533">
          <w:rPr>
            <w:noProof/>
            <w:webHidden/>
          </w:rPr>
          <w:fldChar w:fldCharType="begin"/>
        </w:r>
        <w:r w:rsidR="003A0E61">
          <w:rPr>
            <w:noProof/>
            <w:webHidden/>
          </w:rPr>
          <w:instrText xml:space="preserve"> PAGEREF _Toc140516851 \h </w:instrText>
        </w:r>
        <w:r w:rsidR="008F7533">
          <w:rPr>
            <w:noProof/>
            <w:webHidden/>
          </w:rPr>
        </w:r>
        <w:r w:rsidR="008F7533">
          <w:rPr>
            <w:noProof/>
            <w:webHidden/>
          </w:rPr>
          <w:fldChar w:fldCharType="separate"/>
        </w:r>
        <w:r w:rsidR="003A0E61">
          <w:rPr>
            <w:noProof/>
            <w:webHidden/>
          </w:rPr>
          <w:t>12</w:t>
        </w:r>
        <w:r w:rsidR="008F7533">
          <w:rPr>
            <w:noProof/>
            <w:webHidden/>
          </w:rPr>
          <w:fldChar w:fldCharType="end"/>
        </w:r>
      </w:hyperlink>
    </w:p>
    <w:p w14:paraId="182FC66C"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2" w:history="1">
        <w:r w:rsidR="003A0E61" w:rsidRPr="003E13BD">
          <w:rPr>
            <w:rStyle w:val="Hyperlink"/>
            <w:noProof/>
            <w:lang w:val="en-GB"/>
          </w:rPr>
          <w:t>Figure 6: Constructivist theory</w:t>
        </w:r>
        <w:r w:rsidR="003A0E61">
          <w:rPr>
            <w:noProof/>
            <w:webHidden/>
          </w:rPr>
          <w:tab/>
        </w:r>
        <w:r w:rsidR="008F7533">
          <w:rPr>
            <w:noProof/>
            <w:webHidden/>
          </w:rPr>
          <w:fldChar w:fldCharType="begin"/>
        </w:r>
        <w:r w:rsidR="003A0E61">
          <w:rPr>
            <w:noProof/>
            <w:webHidden/>
          </w:rPr>
          <w:instrText xml:space="preserve"> PAGEREF _Toc140516852 \h </w:instrText>
        </w:r>
        <w:r w:rsidR="008F7533">
          <w:rPr>
            <w:noProof/>
            <w:webHidden/>
          </w:rPr>
        </w:r>
        <w:r w:rsidR="008F7533">
          <w:rPr>
            <w:noProof/>
            <w:webHidden/>
          </w:rPr>
          <w:fldChar w:fldCharType="separate"/>
        </w:r>
        <w:r w:rsidR="003A0E61">
          <w:rPr>
            <w:noProof/>
            <w:webHidden/>
          </w:rPr>
          <w:t>22</w:t>
        </w:r>
        <w:r w:rsidR="008F7533">
          <w:rPr>
            <w:noProof/>
            <w:webHidden/>
          </w:rPr>
          <w:fldChar w:fldCharType="end"/>
        </w:r>
      </w:hyperlink>
    </w:p>
    <w:p w14:paraId="7BDBD427"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3" w:history="1">
        <w:r w:rsidR="003A0E61" w:rsidRPr="003E13BD">
          <w:rPr>
            <w:rStyle w:val="Hyperlink"/>
            <w:noProof/>
            <w:lang w:val="en-GB"/>
          </w:rPr>
          <w:t>Figure 7: Simulation theory of empathy</w:t>
        </w:r>
        <w:r w:rsidR="003A0E61">
          <w:rPr>
            <w:noProof/>
            <w:webHidden/>
          </w:rPr>
          <w:tab/>
        </w:r>
        <w:r w:rsidR="008F7533">
          <w:rPr>
            <w:noProof/>
            <w:webHidden/>
          </w:rPr>
          <w:fldChar w:fldCharType="begin"/>
        </w:r>
        <w:r w:rsidR="003A0E61">
          <w:rPr>
            <w:noProof/>
            <w:webHidden/>
          </w:rPr>
          <w:instrText xml:space="preserve"> PAGEREF _Toc140516853 \h </w:instrText>
        </w:r>
        <w:r w:rsidR="008F7533">
          <w:rPr>
            <w:noProof/>
            <w:webHidden/>
          </w:rPr>
        </w:r>
        <w:r w:rsidR="008F7533">
          <w:rPr>
            <w:noProof/>
            <w:webHidden/>
          </w:rPr>
          <w:fldChar w:fldCharType="separate"/>
        </w:r>
        <w:r w:rsidR="003A0E61">
          <w:rPr>
            <w:noProof/>
            <w:webHidden/>
          </w:rPr>
          <w:t>23</w:t>
        </w:r>
        <w:r w:rsidR="008F7533">
          <w:rPr>
            <w:noProof/>
            <w:webHidden/>
          </w:rPr>
          <w:fldChar w:fldCharType="end"/>
        </w:r>
      </w:hyperlink>
    </w:p>
    <w:p w14:paraId="3B66E1D7"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4" w:history="1">
        <w:r w:rsidR="003A0E61" w:rsidRPr="003E13BD">
          <w:rPr>
            <w:rStyle w:val="Hyperlink"/>
            <w:noProof/>
            <w:lang w:val="en-GB"/>
          </w:rPr>
          <w:t>Figure 8: Affect theory</w:t>
        </w:r>
        <w:r w:rsidR="003A0E61">
          <w:rPr>
            <w:noProof/>
            <w:webHidden/>
          </w:rPr>
          <w:tab/>
        </w:r>
        <w:r w:rsidR="008F7533">
          <w:rPr>
            <w:noProof/>
            <w:webHidden/>
          </w:rPr>
          <w:fldChar w:fldCharType="begin"/>
        </w:r>
        <w:r w:rsidR="003A0E61">
          <w:rPr>
            <w:noProof/>
            <w:webHidden/>
          </w:rPr>
          <w:instrText xml:space="preserve"> PAGEREF _Toc140516854 \h </w:instrText>
        </w:r>
        <w:r w:rsidR="008F7533">
          <w:rPr>
            <w:noProof/>
            <w:webHidden/>
          </w:rPr>
        </w:r>
        <w:r w:rsidR="008F7533">
          <w:rPr>
            <w:noProof/>
            <w:webHidden/>
          </w:rPr>
          <w:fldChar w:fldCharType="separate"/>
        </w:r>
        <w:r w:rsidR="003A0E61">
          <w:rPr>
            <w:noProof/>
            <w:webHidden/>
          </w:rPr>
          <w:t>24</w:t>
        </w:r>
        <w:r w:rsidR="008F7533">
          <w:rPr>
            <w:noProof/>
            <w:webHidden/>
          </w:rPr>
          <w:fldChar w:fldCharType="end"/>
        </w:r>
      </w:hyperlink>
    </w:p>
    <w:p w14:paraId="74F2D0BD"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5" w:history="1">
        <w:r w:rsidR="003A0E61" w:rsidRPr="003E13BD">
          <w:rPr>
            <w:rStyle w:val="Hyperlink"/>
            <w:noProof/>
            <w:lang w:val="en-GB"/>
          </w:rPr>
          <w:t>Figure 9: Social penetration theory</w:t>
        </w:r>
        <w:r w:rsidR="003A0E61">
          <w:rPr>
            <w:noProof/>
            <w:webHidden/>
          </w:rPr>
          <w:tab/>
        </w:r>
        <w:r w:rsidR="008F7533">
          <w:rPr>
            <w:noProof/>
            <w:webHidden/>
          </w:rPr>
          <w:fldChar w:fldCharType="begin"/>
        </w:r>
        <w:r w:rsidR="003A0E61">
          <w:rPr>
            <w:noProof/>
            <w:webHidden/>
          </w:rPr>
          <w:instrText xml:space="preserve"> PAGEREF _Toc140516855 \h </w:instrText>
        </w:r>
        <w:r w:rsidR="008F7533">
          <w:rPr>
            <w:noProof/>
            <w:webHidden/>
          </w:rPr>
        </w:r>
        <w:r w:rsidR="008F7533">
          <w:rPr>
            <w:noProof/>
            <w:webHidden/>
          </w:rPr>
          <w:fldChar w:fldCharType="separate"/>
        </w:r>
        <w:r w:rsidR="003A0E61">
          <w:rPr>
            <w:noProof/>
            <w:webHidden/>
          </w:rPr>
          <w:t>25</w:t>
        </w:r>
        <w:r w:rsidR="008F7533">
          <w:rPr>
            <w:noProof/>
            <w:webHidden/>
          </w:rPr>
          <w:fldChar w:fldCharType="end"/>
        </w:r>
      </w:hyperlink>
    </w:p>
    <w:p w14:paraId="223EE87C"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6" w:history="1">
        <w:r w:rsidR="003A0E61" w:rsidRPr="003E13BD">
          <w:rPr>
            <w:rStyle w:val="Hyperlink"/>
            <w:noProof/>
            <w:lang w:val="en-GB"/>
          </w:rPr>
          <w:t>Figure 10: Seven C’s of communication</w:t>
        </w:r>
        <w:r w:rsidR="003A0E61">
          <w:rPr>
            <w:noProof/>
            <w:webHidden/>
          </w:rPr>
          <w:tab/>
        </w:r>
        <w:r w:rsidR="008F7533">
          <w:rPr>
            <w:noProof/>
            <w:webHidden/>
          </w:rPr>
          <w:fldChar w:fldCharType="begin"/>
        </w:r>
        <w:r w:rsidR="003A0E61">
          <w:rPr>
            <w:noProof/>
            <w:webHidden/>
          </w:rPr>
          <w:instrText xml:space="preserve"> PAGEREF _Toc140516856 \h </w:instrText>
        </w:r>
        <w:r w:rsidR="008F7533">
          <w:rPr>
            <w:noProof/>
            <w:webHidden/>
          </w:rPr>
        </w:r>
        <w:r w:rsidR="008F7533">
          <w:rPr>
            <w:noProof/>
            <w:webHidden/>
          </w:rPr>
          <w:fldChar w:fldCharType="separate"/>
        </w:r>
        <w:r w:rsidR="003A0E61">
          <w:rPr>
            <w:noProof/>
            <w:webHidden/>
          </w:rPr>
          <w:t>26</w:t>
        </w:r>
        <w:r w:rsidR="008F7533">
          <w:rPr>
            <w:noProof/>
            <w:webHidden/>
          </w:rPr>
          <w:fldChar w:fldCharType="end"/>
        </w:r>
      </w:hyperlink>
    </w:p>
    <w:p w14:paraId="6269A068"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7" w:history="1">
        <w:r w:rsidR="003A0E61" w:rsidRPr="003E13BD">
          <w:rPr>
            <w:rStyle w:val="Hyperlink"/>
            <w:noProof/>
            <w:lang w:val="en-GB"/>
          </w:rPr>
          <w:t>Figure 11: Johari window model</w:t>
        </w:r>
        <w:r w:rsidR="003A0E61">
          <w:rPr>
            <w:noProof/>
            <w:webHidden/>
          </w:rPr>
          <w:tab/>
        </w:r>
        <w:r w:rsidR="008F7533">
          <w:rPr>
            <w:noProof/>
            <w:webHidden/>
          </w:rPr>
          <w:fldChar w:fldCharType="begin"/>
        </w:r>
        <w:r w:rsidR="003A0E61">
          <w:rPr>
            <w:noProof/>
            <w:webHidden/>
          </w:rPr>
          <w:instrText xml:space="preserve"> PAGEREF _Toc140516857 \h </w:instrText>
        </w:r>
        <w:r w:rsidR="008F7533">
          <w:rPr>
            <w:noProof/>
            <w:webHidden/>
          </w:rPr>
        </w:r>
        <w:r w:rsidR="008F7533">
          <w:rPr>
            <w:noProof/>
            <w:webHidden/>
          </w:rPr>
          <w:fldChar w:fldCharType="separate"/>
        </w:r>
        <w:r w:rsidR="003A0E61">
          <w:rPr>
            <w:noProof/>
            <w:webHidden/>
          </w:rPr>
          <w:t>27</w:t>
        </w:r>
        <w:r w:rsidR="008F7533">
          <w:rPr>
            <w:noProof/>
            <w:webHidden/>
          </w:rPr>
          <w:fldChar w:fldCharType="end"/>
        </w:r>
      </w:hyperlink>
    </w:p>
    <w:p w14:paraId="093B9AF0"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8" w:history="1">
        <w:r w:rsidR="003A0E61" w:rsidRPr="003E13BD">
          <w:rPr>
            <w:rStyle w:val="Hyperlink"/>
            <w:noProof/>
            <w:lang w:val="en-GB"/>
          </w:rPr>
          <w:t>Figure 12: Cost leadership strategy</w:t>
        </w:r>
        <w:r w:rsidR="003A0E61">
          <w:rPr>
            <w:noProof/>
            <w:webHidden/>
          </w:rPr>
          <w:tab/>
        </w:r>
        <w:r w:rsidR="008F7533">
          <w:rPr>
            <w:noProof/>
            <w:webHidden/>
          </w:rPr>
          <w:fldChar w:fldCharType="begin"/>
        </w:r>
        <w:r w:rsidR="003A0E61">
          <w:rPr>
            <w:noProof/>
            <w:webHidden/>
          </w:rPr>
          <w:instrText xml:space="preserve"> PAGEREF _Toc140516858 \h </w:instrText>
        </w:r>
        <w:r w:rsidR="008F7533">
          <w:rPr>
            <w:noProof/>
            <w:webHidden/>
          </w:rPr>
        </w:r>
        <w:r w:rsidR="008F7533">
          <w:rPr>
            <w:noProof/>
            <w:webHidden/>
          </w:rPr>
          <w:fldChar w:fldCharType="separate"/>
        </w:r>
        <w:r w:rsidR="003A0E61">
          <w:rPr>
            <w:noProof/>
            <w:webHidden/>
          </w:rPr>
          <w:t>28</w:t>
        </w:r>
        <w:r w:rsidR="008F7533">
          <w:rPr>
            <w:noProof/>
            <w:webHidden/>
          </w:rPr>
          <w:fldChar w:fldCharType="end"/>
        </w:r>
      </w:hyperlink>
    </w:p>
    <w:p w14:paraId="4EB3A4E8" w14:textId="77777777" w:rsidR="00B20792" w:rsidRDefault="008F7533">
      <w:pPr>
        <w:pStyle w:val="Normal1"/>
        <w:jc w:val="center"/>
        <w:rPr>
          <w:lang w:val="en-GB"/>
        </w:rPr>
      </w:pPr>
      <w:r>
        <w:rPr>
          <w:lang w:val="en-GB"/>
        </w:rPr>
        <w:fldChar w:fldCharType="end"/>
      </w:r>
    </w:p>
    <w:p w14:paraId="5CCA2934" w14:textId="77777777" w:rsidR="008706FF" w:rsidRDefault="008706FF">
      <w:pPr>
        <w:rPr>
          <w:b/>
          <w:lang w:val="en-GB"/>
        </w:rPr>
      </w:pPr>
      <w:r>
        <w:rPr>
          <w:b/>
          <w:lang w:val="en-GB"/>
        </w:rPr>
        <w:br w:type="page"/>
      </w:r>
    </w:p>
    <w:p w14:paraId="529B9053" w14:textId="77777777" w:rsidR="003A0E61" w:rsidRDefault="009015A9" w:rsidP="009015A9">
      <w:pPr>
        <w:jc w:val="center"/>
        <w:rPr>
          <w:noProof/>
        </w:rPr>
      </w:pPr>
      <w:r w:rsidRPr="009015A9">
        <w:rPr>
          <w:b/>
          <w:lang w:val="en-GB"/>
        </w:rPr>
        <w:lastRenderedPageBreak/>
        <w:t>List of Tables</w:t>
      </w:r>
      <w:r w:rsidR="008F7533" w:rsidRPr="003C16C6">
        <w:rPr>
          <w:lang w:val="en-GB"/>
        </w:rPr>
        <w:fldChar w:fldCharType="begin"/>
      </w:r>
      <w:r w:rsidR="009E5FCB" w:rsidRPr="003C16C6">
        <w:rPr>
          <w:lang w:val="en-GB"/>
        </w:rPr>
        <w:instrText xml:space="preserve"> TOC \h \z \t "Heading 5" \c </w:instrText>
      </w:r>
      <w:r w:rsidR="008F7533" w:rsidRPr="003C16C6">
        <w:rPr>
          <w:lang w:val="en-GB"/>
        </w:rPr>
        <w:fldChar w:fldCharType="separate"/>
      </w:r>
    </w:p>
    <w:p w14:paraId="34FC913A"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59" w:history="1">
        <w:r w:rsidR="003A0E61" w:rsidRPr="006C6ED7">
          <w:rPr>
            <w:rStyle w:val="Hyperlink"/>
            <w:noProof/>
            <w:lang w:val="en-GB"/>
          </w:rPr>
          <w:t xml:space="preserve">Table 1: Pestle </w:t>
        </w:r>
        <w:r w:rsidR="003A0E61" w:rsidRPr="006C6ED7">
          <w:rPr>
            <w:rStyle w:val="Hyperlink"/>
            <w:noProof/>
          </w:rPr>
          <w:t>analysis</w:t>
        </w:r>
        <w:r w:rsidR="003A0E61">
          <w:rPr>
            <w:noProof/>
            <w:webHidden/>
          </w:rPr>
          <w:tab/>
        </w:r>
        <w:r w:rsidR="008F7533">
          <w:rPr>
            <w:noProof/>
            <w:webHidden/>
          </w:rPr>
          <w:fldChar w:fldCharType="begin"/>
        </w:r>
        <w:r w:rsidR="003A0E61">
          <w:rPr>
            <w:noProof/>
            <w:webHidden/>
          </w:rPr>
          <w:instrText xml:space="preserve"> PAGEREF _Toc140516859 \h </w:instrText>
        </w:r>
        <w:r w:rsidR="008F7533">
          <w:rPr>
            <w:noProof/>
            <w:webHidden/>
          </w:rPr>
        </w:r>
        <w:r w:rsidR="008F7533">
          <w:rPr>
            <w:noProof/>
            <w:webHidden/>
          </w:rPr>
          <w:fldChar w:fldCharType="separate"/>
        </w:r>
        <w:r w:rsidR="003A0E61">
          <w:rPr>
            <w:noProof/>
            <w:webHidden/>
          </w:rPr>
          <w:t>17</w:t>
        </w:r>
        <w:r w:rsidR="008F7533">
          <w:rPr>
            <w:noProof/>
            <w:webHidden/>
          </w:rPr>
          <w:fldChar w:fldCharType="end"/>
        </w:r>
      </w:hyperlink>
    </w:p>
    <w:p w14:paraId="585C2613" w14:textId="77777777" w:rsidR="003A0E61" w:rsidRDefault="00000000">
      <w:pPr>
        <w:pStyle w:val="TableofFigures"/>
        <w:tabs>
          <w:tab w:val="right" w:leader="dot" w:pos="9019"/>
        </w:tabs>
        <w:rPr>
          <w:rFonts w:asciiTheme="minorHAnsi" w:eastAsiaTheme="minorEastAsia" w:hAnsiTheme="minorHAnsi" w:cstheme="minorBidi"/>
          <w:noProof/>
          <w:sz w:val="22"/>
          <w:szCs w:val="22"/>
        </w:rPr>
      </w:pPr>
      <w:hyperlink w:anchor="_Toc140516860" w:history="1">
        <w:r w:rsidR="003A0E61" w:rsidRPr="006C6ED7">
          <w:rPr>
            <w:rStyle w:val="Hyperlink"/>
            <w:noProof/>
            <w:lang w:val="en-GB"/>
          </w:rPr>
          <w:t>Table 2: SWOT analysis</w:t>
        </w:r>
        <w:r w:rsidR="003A0E61">
          <w:rPr>
            <w:noProof/>
            <w:webHidden/>
          </w:rPr>
          <w:tab/>
        </w:r>
        <w:r w:rsidR="008F7533">
          <w:rPr>
            <w:noProof/>
            <w:webHidden/>
          </w:rPr>
          <w:fldChar w:fldCharType="begin"/>
        </w:r>
        <w:r w:rsidR="003A0E61">
          <w:rPr>
            <w:noProof/>
            <w:webHidden/>
          </w:rPr>
          <w:instrText xml:space="preserve"> PAGEREF _Toc140516860 \h </w:instrText>
        </w:r>
        <w:r w:rsidR="008F7533">
          <w:rPr>
            <w:noProof/>
            <w:webHidden/>
          </w:rPr>
        </w:r>
        <w:r w:rsidR="008F7533">
          <w:rPr>
            <w:noProof/>
            <w:webHidden/>
          </w:rPr>
          <w:fldChar w:fldCharType="separate"/>
        </w:r>
        <w:r w:rsidR="003A0E61">
          <w:rPr>
            <w:noProof/>
            <w:webHidden/>
          </w:rPr>
          <w:t>20</w:t>
        </w:r>
        <w:r w:rsidR="008F7533">
          <w:rPr>
            <w:noProof/>
            <w:webHidden/>
          </w:rPr>
          <w:fldChar w:fldCharType="end"/>
        </w:r>
      </w:hyperlink>
    </w:p>
    <w:p w14:paraId="622D9618" w14:textId="77777777" w:rsidR="00B20792" w:rsidRPr="003C16C6" w:rsidRDefault="008F7533">
      <w:pPr>
        <w:rPr>
          <w:lang w:val="en-GB"/>
        </w:rPr>
      </w:pPr>
      <w:r w:rsidRPr="003C16C6">
        <w:rPr>
          <w:lang w:val="en-GB"/>
        </w:rPr>
        <w:fldChar w:fldCharType="end"/>
      </w:r>
    </w:p>
    <w:p w14:paraId="09E405D7" w14:textId="77777777" w:rsidR="00C3570B" w:rsidRPr="00EE332B" w:rsidRDefault="00327117" w:rsidP="00855E76">
      <w:pPr>
        <w:pStyle w:val="Normal1"/>
        <w:rPr>
          <w:b/>
          <w:lang w:val="en-GB"/>
        </w:rPr>
      </w:pPr>
      <w:r w:rsidRPr="00EE332B">
        <w:rPr>
          <w:lang w:val="en-GB"/>
        </w:rPr>
        <w:br w:type="page"/>
      </w:r>
    </w:p>
    <w:p w14:paraId="0BC0CAE5" w14:textId="77777777" w:rsidR="009E5FEB" w:rsidRPr="009E5FEB" w:rsidRDefault="00327117" w:rsidP="009E5FEB">
      <w:pPr>
        <w:pStyle w:val="Heading1"/>
        <w:rPr>
          <w:lang w:val="en-GB"/>
        </w:rPr>
      </w:pPr>
      <w:bookmarkStart w:id="0" w:name="_mjuq5v5t1ph9" w:colFirst="0" w:colLast="0"/>
      <w:bookmarkStart w:id="1" w:name="_Toc140516836"/>
      <w:bookmarkEnd w:id="0"/>
      <w:r w:rsidRPr="00EE332B">
        <w:rPr>
          <w:lang w:val="en-GB"/>
        </w:rPr>
        <w:lastRenderedPageBreak/>
        <w:t>2. Introduction</w:t>
      </w:r>
      <w:bookmarkEnd w:id="1"/>
    </w:p>
    <w:p w14:paraId="7E347919" w14:textId="77777777" w:rsidR="00C3570B" w:rsidRPr="00EE332B" w:rsidRDefault="00327117">
      <w:pPr>
        <w:pStyle w:val="Normal1"/>
        <w:rPr>
          <w:lang w:val="en-GB"/>
        </w:rPr>
      </w:pPr>
      <w:r w:rsidRPr="00EE332B">
        <w:rPr>
          <w:lang w:val="en-GB"/>
        </w:rPr>
        <w:t xml:space="preserve">Strategic management is an ongoing process that helps a company to set goals and objectives through its various channels. In this strategic management assignment, report remit is provided with the explanation of the purpose of the report. </w:t>
      </w:r>
      <w:r w:rsidR="004D30F7">
        <w:rPr>
          <w:lang w:val="en-GB"/>
        </w:rPr>
        <w:t xml:space="preserve">The study has clearly analysis the strategic management operation of </w:t>
      </w:r>
      <w:r w:rsidR="004D30F7" w:rsidRPr="00EE332B">
        <w:rPr>
          <w:lang w:val="en-GB"/>
        </w:rPr>
        <w:t xml:space="preserve">Ryanair Holdings PLC </w:t>
      </w:r>
      <w:r w:rsidR="004D30F7">
        <w:rPr>
          <w:lang w:val="en-GB"/>
        </w:rPr>
        <w:t xml:space="preserve">which is </w:t>
      </w:r>
      <w:r w:rsidR="0026137B">
        <w:rPr>
          <w:lang w:val="en-GB"/>
        </w:rPr>
        <w:t>Airline Company</w:t>
      </w:r>
      <w:r w:rsidR="004D30F7">
        <w:rPr>
          <w:lang w:val="en-GB"/>
        </w:rPr>
        <w:t xml:space="preserve"> in UK. </w:t>
      </w:r>
      <w:r w:rsidRPr="00EE332B">
        <w:rPr>
          <w:lang w:val="en-GB"/>
        </w:rPr>
        <w:t xml:space="preserve">Background of Ryanair Holdings PLC has been elaborated briefly with the definition of the significant concepts. External analysis is used for identifying the issues and possibilities that affect the company. PESTLE is used for elaborating the possible scenarios of the external factors that affect Ryanair Holding PLC. Internal analysis is discussed in the project for a better understanding of the company. SWOT analysis is taken as a tool for explaining the internal strength, weaknesses, </w:t>
      </w:r>
      <w:proofErr w:type="gramStart"/>
      <w:r w:rsidRPr="00EE332B">
        <w:rPr>
          <w:lang w:val="en-GB"/>
        </w:rPr>
        <w:t>opportunities</w:t>
      </w:r>
      <w:proofErr w:type="gramEnd"/>
      <w:r w:rsidRPr="00EE332B">
        <w:rPr>
          <w:lang w:val="en-GB"/>
        </w:rPr>
        <w:t xml:space="preserve"> and threats. Strategic options are to be recommended for the company for a better operation for the company. </w:t>
      </w:r>
    </w:p>
    <w:p w14:paraId="3E169FFB" w14:textId="77777777" w:rsidR="00C3570B" w:rsidRPr="00EE332B" w:rsidRDefault="00327117">
      <w:pPr>
        <w:pStyle w:val="Heading2"/>
        <w:rPr>
          <w:lang w:val="en-GB"/>
        </w:rPr>
      </w:pPr>
      <w:bookmarkStart w:id="2" w:name="_ou0glup53afc" w:colFirst="0" w:colLast="0"/>
      <w:bookmarkStart w:id="3" w:name="_Toc140516837"/>
      <w:bookmarkEnd w:id="2"/>
      <w:r w:rsidRPr="00EE332B">
        <w:rPr>
          <w:lang w:val="en-GB"/>
        </w:rPr>
        <w:t>2.1 Report remit</w:t>
      </w:r>
      <w:bookmarkEnd w:id="3"/>
      <w:r w:rsidRPr="00EE332B">
        <w:rPr>
          <w:lang w:val="en-GB"/>
        </w:rPr>
        <w:t xml:space="preserve"> </w:t>
      </w:r>
    </w:p>
    <w:p w14:paraId="0504293E" w14:textId="77777777" w:rsidR="00C3570B" w:rsidRDefault="00327117">
      <w:pPr>
        <w:pStyle w:val="Normal1"/>
        <w:rPr>
          <w:lang w:val="en-GB"/>
        </w:rPr>
      </w:pPr>
      <w:r w:rsidRPr="00EE332B">
        <w:rPr>
          <w:lang w:val="en-GB"/>
        </w:rPr>
        <w:t xml:space="preserve">Purpose of the report is to focus on a creative reshaping of the organisation's strategic direction for discovering a new way forward to deliver innovative customer care facilities.  This can help the company to ensure future resilience and help it for a sustainable competitive advantage. One of the main purposes of this report is to conduct external and internal analysis for identifying the factors that could be improved and things that can affect the company's operations. Strategic options implication that could enhance the operation of the company after incorporating </w:t>
      </w:r>
      <w:r w:rsidR="00EE332B" w:rsidRPr="00EE332B">
        <w:rPr>
          <w:lang w:val="en-GB"/>
        </w:rPr>
        <w:t>is</w:t>
      </w:r>
      <w:r w:rsidRPr="00EE332B">
        <w:rPr>
          <w:lang w:val="en-GB"/>
        </w:rPr>
        <w:t xml:space="preserve"> recommended. </w:t>
      </w:r>
    </w:p>
    <w:p w14:paraId="0BAEE6D3" w14:textId="77777777" w:rsidR="003034F4" w:rsidRPr="007A7DA5" w:rsidRDefault="003034F4" w:rsidP="006D6967">
      <w:pPr>
        <w:pStyle w:val="Heading2"/>
        <w:rPr>
          <w:lang w:val="en-GB"/>
        </w:rPr>
      </w:pPr>
      <w:bookmarkStart w:id="4" w:name="_Toc140516838"/>
      <w:r w:rsidRPr="007A7DA5">
        <w:rPr>
          <w:lang w:val="en-GB"/>
        </w:rPr>
        <w:t>2.2 Background of the Organisation</w:t>
      </w:r>
      <w:bookmarkEnd w:id="4"/>
    </w:p>
    <w:p w14:paraId="4FD9E213" w14:textId="77777777" w:rsidR="003034F4" w:rsidRPr="007A7DA5" w:rsidRDefault="003034F4" w:rsidP="003034F4">
      <w:pPr>
        <w:pStyle w:val="Normal1"/>
        <w:rPr>
          <w:lang w:val="en-GB"/>
        </w:rPr>
      </w:pPr>
      <w:r w:rsidRPr="007A7DA5">
        <w:rPr>
          <w:lang w:val="en-GB"/>
        </w:rPr>
        <w:t xml:space="preserve">Ryanair Holdings Plc is the most significant airline </w:t>
      </w:r>
      <w:proofErr w:type="gramStart"/>
      <w:r w:rsidRPr="007A7DA5">
        <w:rPr>
          <w:lang w:val="en-GB"/>
        </w:rPr>
        <w:t>group  as</w:t>
      </w:r>
      <w:proofErr w:type="gramEnd"/>
      <w:r w:rsidRPr="007A7DA5">
        <w:rPr>
          <w:lang w:val="en-GB"/>
        </w:rPr>
        <w:t xml:space="preserve"> well as the parent company of Ryanair UK, Ryanair, Laud, Buzz and Malta Air. Ryanair Holdings Plc mainly provides low fares airline-related services (corporate.ryanair.com, 2023). It contains internet, scheduled services, as well as </w:t>
      </w:r>
      <w:proofErr w:type="gramStart"/>
      <w:r w:rsidRPr="007A7DA5">
        <w:rPr>
          <w:lang w:val="en-GB"/>
        </w:rPr>
        <w:t>mothers</w:t>
      </w:r>
      <w:proofErr w:type="gramEnd"/>
      <w:r w:rsidRPr="007A7DA5">
        <w:rPr>
          <w:lang w:val="en-GB"/>
        </w:rPr>
        <w:t xml:space="preserve"> services such as third parties across a </w:t>
      </w:r>
      <w:r w:rsidR="00793C3E">
        <w:rPr>
          <w:lang w:val="en-GB"/>
        </w:rPr>
        <w:t>“</w:t>
      </w:r>
      <w:r w:rsidRPr="007A7DA5">
        <w:rPr>
          <w:lang w:val="en-GB"/>
        </w:rPr>
        <w:t>European route network</w:t>
      </w:r>
      <w:r w:rsidR="00793C3E">
        <w:rPr>
          <w:lang w:val="en-GB"/>
        </w:rPr>
        <w:t>”</w:t>
      </w:r>
      <w:r w:rsidRPr="007A7DA5">
        <w:rPr>
          <w:lang w:val="en-GB"/>
        </w:rPr>
        <w:t xml:space="preserve">. Moreover, the organisation has also provided </w:t>
      </w:r>
      <w:r w:rsidR="00793C3E" w:rsidRPr="007A7DA5">
        <w:rPr>
          <w:lang w:val="en-GB"/>
        </w:rPr>
        <w:t>a variety of</w:t>
      </w:r>
      <w:r w:rsidRPr="007A7DA5">
        <w:rPr>
          <w:lang w:val="en-GB"/>
        </w:rPr>
        <w:t xml:space="preserve"> </w:t>
      </w:r>
      <w:r w:rsidR="00793C3E" w:rsidRPr="007A7DA5">
        <w:rPr>
          <w:lang w:val="en-GB"/>
        </w:rPr>
        <w:t>subsidiary</w:t>
      </w:r>
      <w:r w:rsidRPr="007A7DA5">
        <w:rPr>
          <w:lang w:val="en-GB"/>
        </w:rPr>
        <w:t xml:space="preserve"> services, and other </w:t>
      </w:r>
      <w:r w:rsidR="00793C3E" w:rsidRPr="007A7DA5">
        <w:rPr>
          <w:lang w:val="en-GB"/>
        </w:rPr>
        <w:t>performance</w:t>
      </w:r>
      <w:r w:rsidRPr="007A7DA5">
        <w:rPr>
          <w:lang w:val="en-GB"/>
        </w:rPr>
        <w:t xml:space="preserve"> </w:t>
      </w:r>
      <w:r w:rsidR="00793C3E" w:rsidRPr="007A7DA5">
        <w:rPr>
          <w:lang w:val="en-GB"/>
        </w:rPr>
        <w:t>associated</w:t>
      </w:r>
      <w:r w:rsidRPr="007A7DA5">
        <w:rPr>
          <w:lang w:val="en-GB"/>
        </w:rPr>
        <w:t xml:space="preserve"> with its core air passenger service, as well as non-flight scheduled services, internet-related services, and the in-flight </w:t>
      </w:r>
      <w:r w:rsidR="00793C3E" w:rsidRPr="007A7DA5">
        <w:rPr>
          <w:lang w:val="en-GB"/>
        </w:rPr>
        <w:t>auction</w:t>
      </w:r>
      <w:r w:rsidRPr="007A7DA5">
        <w:rPr>
          <w:lang w:val="en-GB"/>
        </w:rPr>
        <w:t xml:space="preserve"> of beverages, </w:t>
      </w:r>
      <w:r w:rsidR="00793C3E" w:rsidRPr="007A7DA5">
        <w:rPr>
          <w:lang w:val="en-GB"/>
        </w:rPr>
        <w:t>foodstuff</w:t>
      </w:r>
      <w:r w:rsidRPr="007A7DA5">
        <w:rPr>
          <w:lang w:val="en-GB"/>
        </w:rPr>
        <w:t xml:space="preserve">, and </w:t>
      </w:r>
      <w:r w:rsidR="00793C3E" w:rsidRPr="007A7DA5">
        <w:rPr>
          <w:lang w:val="en-GB"/>
        </w:rPr>
        <w:t>products</w:t>
      </w:r>
      <w:r w:rsidRPr="007A7DA5">
        <w:rPr>
          <w:lang w:val="en-GB"/>
        </w:rPr>
        <w:t xml:space="preserve"> (Forbes.com, 2023). The company was </w:t>
      </w:r>
      <w:r w:rsidR="00793C3E" w:rsidRPr="007A7DA5">
        <w:rPr>
          <w:lang w:val="en-GB"/>
        </w:rPr>
        <w:t>establishing</w:t>
      </w:r>
      <w:r w:rsidRPr="007A7DA5">
        <w:rPr>
          <w:lang w:val="en-GB"/>
        </w:rPr>
        <w:t xml:space="preserve"> in 1996 in Dublin, Ireland.  The chief executive officer of this organisation is Michael O’Leary (Forbes.com, 2023). In </w:t>
      </w:r>
      <w:r w:rsidRPr="007A7DA5">
        <w:rPr>
          <w:lang w:val="en-GB"/>
        </w:rPr>
        <w:lastRenderedPageBreak/>
        <w:t xml:space="preserve">addition, the company is the greenest, cleanest airline </w:t>
      </w:r>
      <w:r w:rsidR="00793C3E" w:rsidRPr="007A7DA5">
        <w:rPr>
          <w:lang w:val="en-GB"/>
        </w:rPr>
        <w:t>collection</w:t>
      </w:r>
      <w:r w:rsidRPr="007A7DA5">
        <w:rPr>
          <w:lang w:val="en-GB"/>
        </w:rPr>
        <w:t xml:space="preserve"> with </w:t>
      </w:r>
      <w:r w:rsidR="00793C3E" w:rsidRPr="007A7DA5">
        <w:rPr>
          <w:lang w:val="en-GB"/>
        </w:rPr>
        <w:t>determined</w:t>
      </w:r>
      <w:r w:rsidRPr="007A7DA5">
        <w:rPr>
          <w:lang w:val="en-GB"/>
        </w:rPr>
        <w:t xml:space="preserve"> sustainability </w:t>
      </w:r>
      <w:r w:rsidR="00793C3E" w:rsidRPr="007A7DA5">
        <w:rPr>
          <w:lang w:val="en-GB"/>
        </w:rPr>
        <w:t>objective</w:t>
      </w:r>
      <w:r w:rsidRPr="007A7DA5">
        <w:rPr>
          <w:lang w:val="en-GB"/>
        </w:rPr>
        <w:t xml:space="preserve"> for 2030 (corporate.ryanair.com, 2023). The company has connected almost 240 destinations in over 40 nations along with the organisation providing the lowest fares in Europe (Corporate.ryanair.com, 2023). Accordingly, the organisation operates in almost 40 countries as well as over diverse airports.  Therefore, the daily flight amount of this organisation is approximately 3000 (corporate.ryanair.com, 2023).  The organisation has invested </w:t>
      </w:r>
      <w:proofErr w:type="gramStart"/>
      <w:r w:rsidRPr="007A7DA5">
        <w:rPr>
          <w:lang w:val="en-GB"/>
        </w:rPr>
        <w:t>almost  $</w:t>
      </w:r>
      <w:proofErr w:type="gramEnd"/>
      <w:r w:rsidRPr="007A7DA5">
        <w:rPr>
          <w:lang w:val="en-GB"/>
        </w:rPr>
        <w:t xml:space="preserve">22 billion in 210 Boeing 737-8200 ‘Game changer’ aircraft which can contain more </w:t>
      </w:r>
      <w:proofErr w:type="spellStart"/>
      <w:r w:rsidRPr="007A7DA5">
        <w:rPr>
          <w:lang w:val="en-GB"/>
        </w:rPr>
        <w:t>tha</w:t>
      </w:r>
      <w:r w:rsidR="00793C3E">
        <w:rPr>
          <w:lang w:val="en-GB"/>
        </w:rPr>
        <w:t>s</w:t>
      </w:r>
      <w:r w:rsidRPr="007A7DA5">
        <w:rPr>
          <w:lang w:val="en-GB"/>
        </w:rPr>
        <w:t>n</w:t>
      </w:r>
      <w:proofErr w:type="spellEnd"/>
      <w:r w:rsidRPr="007A7DA5">
        <w:rPr>
          <w:lang w:val="en-GB"/>
        </w:rPr>
        <w:t xml:space="preserve"> 4% of guests, 16% less fuel and 40% less noise emission (corporate.ryanair.com, 2023). Significantly, the company has received almost 100th game-changer aircraft in their business operation in 2023 (corporate.ryanair.com, 2023). Apart from that, the company has initiated a new feature which can carry 21% more passengers as well as being capable of burning 20%less fuel (corporate.ryanair.com, 2023). Thus, it has helped to make the company to implement sustainable business operations within the workplace. </w:t>
      </w:r>
    </w:p>
    <w:p w14:paraId="74C2E04B" w14:textId="77777777" w:rsidR="003034F4" w:rsidRPr="007A7DA5" w:rsidRDefault="003034F4" w:rsidP="003034F4">
      <w:pPr>
        <w:pStyle w:val="Normal1"/>
        <w:jc w:val="center"/>
        <w:rPr>
          <w:lang w:val="en-GB"/>
        </w:rPr>
      </w:pPr>
      <w:r w:rsidRPr="007A7DA5">
        <w:rPr>
          <w:noProof/>
        </w:rPr>
        <w:drawing>
          <wp:inline distT="114300" distB="114300" distL="114300" distR="114300" wp14:anchorId="56C1512F" wp14:editId="51545609">
            <wp:extent cx="5731200" cy="23622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2362200"/>
                    </a:xfrm>
                    <a:prstGeom prst="rect">
                      <a:avLst/>
                    </a:prstGeom>
                    <a:ln/>
                  </pic:spPr>
                </pic:pic>
              </a:graphicData>
            </a:graphic>
          </wp:inline>
        </w:drawing>
      </w:r>
    </w:p>
    <w:p w14:paraId="7323A4F0" w14:textId="77777777" w:rsidR="003034F4" w:rsidRPr="007A7DA5" w:rsidRDefault="003034F4" w:rsidP="003034F4">
      <w:pPr>
        <w:pStyle w:val="Heading4"/>
        <w:rPr>
          <w:lang w:val="en-GB"/>
        </w:rPr>
      </w:pPr>
      <w:bookmarkStart w:id="5" w:name="_udrk03bedbj4" w:colFirst="0" w:colLast="0"/>
      <w:bookmarkStart w:id="6" w:name="_Toc140516847"/>
      <w:bookmarkEnd w:id="5"/>
      <w:r w:rsidRPr="007A7DA5">
        <w:rPr>
          <w:lang w:val="en-GB"/>
        </w:rPr>
        <w:t>Figure 1: The customer growth of Ryanair Holdings</w:t>
      </w:r>
      <w:bookmarkEnd w:id="6"/>
      <w:r w:rsidRPr="007A7DA5">
        <w:rPr>
          <w:lang w:val="en-GB"/>
        </w:rPr>
        <w:t xml:space="preserve"> </w:t>
      </w:r>
    </w:p>
    <w:p w14:paraId="397B8998" w14:textId="77777777" w:rsidR="003034F4" w:rsidRPr="007A7DA5" w:rsidRDefault="003034F4" w:rsidP="003034F4">
      <w:pPr>
        <w:pStyle w:val="Normal1"/>
        <w:jc w:val="center"/>
        <w:rPr>
          <w:lang w:val="en-GB"/>
        </w:rPr>
      </w:pPr>
      <w:r w:rsidRPr="007A7DA5">
        <w:rPr>
          <w:lang w:val="en-GB"/>
        </w:rPr>
        <w:t xml:space="preserve">(Source: corporate.ryanair.com, 2023) </w:t>
      </w:r>
    </w:p>
    <w:p w14:paraId="535A502E" w14:textId="77777777" w:rsidR="003034F4" w:rsidRPr="007A7DA5" w:rsidRDefault="003034F4" w:rsidP="003034F4">
      <w:pPr>
        <w:pStyle w:val="Normal1"/>
        <w:rPr>
          <w:lang w:val="en-GB"/>
        </w:rPr>
      </w:pPr>
      <w:r w:rsidRPr="007A7DA5">
        <w:rPr>
          <w:lang w:val="en-GB"/>
        </w:rPr>
        <w:t xml:space="preserve">Figure 1 suggests that the customer satisfaction rate of this organisation has increased every year.  In the year 2022, the customer base will be 142 million which will increase in 2023 to 165 million (corporate.ryanair.com, 2023). In addition, it can be anticipated that the customer base will be increased by almost 225 million in the year 2026 (corporate.ryanair.com, 2023). The customer satisfaction rate of this organisation is approximately 84% (corporate.ryanair.com, 2023). Thus, the higher rate of customer satisfaction helps the company to increase its brand value and profitability. </w:t>
      </w:r>
    </w:p>
    <w:p w14:paraId="4AC2C4E2" w14:textId="77777777" w:rsidR="003034F4" w:rsidRPr="007A7DA5" w:rsidRDefault="003034F4" w:rsidP="003034F4">
      <w:pPr>
        <w:pStyle w:val="Normal1"/>
        <w:jc w:val="center"/>
        <w:rPr>
          <w:lang w:val="en-GB"/>
        </w:rPr>
      </w:pPr>
      <w:r w:rsidRPr="007A7DA5">
        <w:rPr>
          <w:noProof/>
        </w:rPr>
        <w:lastRenderedPageBreak/>
        <w:drawing>
          <wp:inline distT="114300" distB="114300" distL="114300" distR="114300" wp14:anchorId="2B756891" wp14:editId="52395F96">
            <wp:extent cx="5514975" cy="3190875"/>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514975" cy="3190875"/>
                    </a:xfrm>
                    <a:prstGeom prst="rect">
                      <a:avLst/>
                    </a:prstGeom>
                    <a:ln/>
                  </pic:spPr>
                </pic:pic>
              </a:graphicData>
            </a:graphic>
          </wp:inline>
        </w:drawing>
      </w:r>
    </w:p>
    <w:p w14:paraId="2D07F994" w14:textId="77777777" w:rsidR="003034F4" w:rsidRPr="007A7DA5" w:rsidRDefault="003034F4" w:rsidP="003034F4">
      <w:pPr>
        <w:pStyle w:val="Heading4"/>
        <w:rPr>
          <w:lang w:val="en-GB"/>
        </w:rPr>
      </w:pPr>
      <w:bookmarkStart w:id="7" w:name="_cuydrozdzya5" w:colFirst="0" w:colLast="0"/>
      <w:bookmarkStart w:id="8" w:name="_Toc140516848"/>
      <w:bookmarkEnd w:id="7"/>
      <w:r w:rsidRPr="007A7DA5">
        <w:rPr>
          <w:lang w:val="en-GB"/>
        </w:rPr>
        <w:t>Figure 2: Employee base of Ryanair Holdings Plc</w:t>
      </w:r>
      <w:bookmarkEnd w:id="8"/>
    </w:p>
    <w:p w14:paraId="25FE76B0" w14:textId="77777777" w:rsidR="003034F4" w:rsidRPr="007A7DA5" w:rsidRDefault="003034F4" w:rsidP="003034F4">
      <w:pPr>
        <w:pStyle w:val="Normal1"/>
        <w:jc w:val="center"/>
        <w:rPr>
          <w:lang w:val="en-GB"/>
        </w:rPr>
      </w:pPr>
      <w:r w:rsidRPr="007A7DA5">
        <w:rPr>
          <w:lang w:val="en-GB"/>
        </w:rPr>
        <w:t>(Source: startista.com, 2023)</w:t>
      </w:r>
    </w:p>
    <w:p w14:paraId="2E1C0233" w14:textId="77777777" w:rsidR="003034F4" w:rsidRPr="007A7DA5" w:rsidRDefault="003034F4" w:rsidP="003034F4">
      <w:pPr>
        <w:pStyle w:val="Normal1"/>
        <w:rPr>
          <w:lang w:val="en-GB"/>
        </w:rPr>
      </w:pPr>
      <w:r w:rsidRPr="007A7DA5">
        <w:rPr>
          <w:lang w:val="en-GB"/>
        </w:rPr>
        <w:t xml:space="preserve">As per Figure 2, Ryanair Holdings Plc has employed approximately 198,166 people in its business operation. In addition, the cabin crew </w:t>
      </w:r>
      <w:r w:rsidR="00793C3E" w:rsidRPr="007A7DA5">
        <w:rPr>
          <w:lang w:val="en-GB"/>
        </w:rPr>
        <w:t>employees</w:t>
      </w:r>
      <w:r w:rsidRPr="007A7DA5">
        <w:rPr>
          <w:lang w:val="en-GB"/>
        </w:rPr>
        <w:t xml:space="preserve"> created more than half of the entire </w:t>
      </w:r>
      <w:r w:rsidR="00E5618F" w:rsidRPr="007A7DA5">
        <w:rPr>
          <w:lang w:val="en-GB"/>
        </w:rPr>
        <w:t>employee’s</w:t>
      </w:r>
      <w:r w:rsidRPr="007A7DA5">
        <w:rPr>
          <w:lang w:val="en-GB"/>
        </w:rPr>
        <w:t xml:space="preserve"> body along with 11,341 workers (Statista.com, 2023). Moreover, the organisation also hired almost 5,860 pilots which made them the second </w:t>
      </w:r>
      <w:r w:rsidR="00E5618F" w:rsidRPr="007A7DA5">
        <w:rPr>
          <w:lang w:val="en-GB"/>
        </w:rPr>
        <w:t>main</w:t>
      </w:r>
      <w:r w:rsidRPr="007A7DA5">
        <w:rPr>
          <w:lang w:val="en-GB"/>
        </w:rPr>
        <w:t xml:space="preserve"> group within the </w:t>
      </w:r>
      <w:proofErr w:type="gramStart"/>
      <w:r w:rsidR="00E5618F" w:rsidRPr="007A7DA5">
        <w:rPr>
          <w:lang w:val="en-GB"/>
        </w:rPr>
        <w:t>employees</w:t>
      </w:r>
      <w:proofErr w:type="gramEnd"/>
      <w:r w:rsidRPr="007A7DA5">
        <w:rPr>
          <w:lang w:val="en-GB"/>
        </w:rPr>
        <w:t xml:space="preserve"> body (Statista.com, 2023). Thus, high employee support provides the company to increase its productivity and profitability. </w:t>
      </w:r>
    </w:p>
    <w:p w14:paraId="038D2437" w14:textId="77777777" w:rsidR="003034F4" w:rsidRPr="007A7DA5" w:rsidRDefault="003034F4" w:rsidP="003034F4">
      <w:pPr>
        <w:pStyle w:val="Normal1"/>
        <w:jc w:val="center"/>
        <w:rPr>
          <w:lang w:val="en-GB"/>
        </w:rPr>
      </w:pPr>
      <w:r w:rsidRPr="007A7DA5">
        <w:rPr>
          <w:noProof/>
        </w:rPr>
        <w:lastRenderedPageBreak/>
        <w:drawing>
          <wp:inline distT="114300" distB="114300" distL="114300" distR="114300" wp14:anchorId="7E14E052" wp14:editId="01EE9A09">
            <wp:extent cx="5400675" cy="2924175"/>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5400675" cy="2924175"/>
                    </a:xfrm>
                    <a:prstGeom prst="rect">
                      <a:avLst/>
                    </a:prstGeom>
                    <a:ln/>
                  </pic:spPr>
                </pic:pic>
              </a:graphicData>
            </a:graphic>
          </wp:inline>
        </w:drawing>
      </w:r>
    </w:p>
    <w:p w14:paraId="58B3029C" w14:textId="77777777" w:rsidR="003034F4" w:rsidRPr="007A7DA5" w:rsidRDefault="0026137B" w:rsidP="003034F4">
      <w:pPr>
        <w:pStyle w:val="Heading4"/>
        <w:rPr>
          <w:lang w:val="en-GB"/>
        </w:rPr>
      </w:pPr>
      <w:bookmarkStart w:id="9" w:name="_sym63rq89u7q" w:colFirst="0" w:colLast="0"/>
      <w:bookmarkStart w:id="10" w:name="_Toc140516849"/>
      <w:bookmarkEnd w:id="9"/>
      <w:r>
        <w:rPr>
          <w:lang w:val="en-GB"/>
        </w:rPr>
        <w:t>Figure 3: A</w:t>
      </w:r>
      <w:r w:rsidR="003034F4" w:rsidRPr="007A7DA5">
        <w:rPr>
          <w:lang w:val="en-GB"/>
        </w:rPr>
        <w:t>nnual revenue of Ryanair Holdings Plc</w:t>
      </w:r>
      <w:bookmarkEnd w:id="10"/>
    </w:p>
    <w:p w14:paraId="6677F017" w14:textId="77777777" w:rsidR="003034F4" w:rsidRPr="007A7DA5" w:rsidRDefault="003034F4" w:rsidP="003034F4">
      <w:pPr>
        <w:pStyle w:val="Normal1"/>
        <w:jc w:val="center"/>
        <w:rPr>
          <w:lang w:val="en-GB"/>
        </w:rPr>
      </w:pPr>
      <w:r w:rsidRPr="007A7DA5">
        <w:rPr>
          <w:lang w:val="en-GB"/>
        </w:rPr>
        <w:t>(Source: Statista.com, 2023)</w:t>
      </w:r>
    </w:p>
    <w:p w14:paraId="22427EE5" w14:textId="77777777" w:rsidR="003034F4" w:rsidRDefault="003034F4">
      <w:pPr>
        <w:pStyle w:val="Normal1"/>
        <w:rPr>
          <w:lang w:val="en-GB"/>
        </w:rPr>
      </w:pPr>
      <w:r w:rsidRPr="007A7DA5">
        <w:rPr>
          <w:lang w:val="en-GB"/>
        </w:rPr>
        <w:t>The annual revenue of Ryanair Holdings Plc is almost $10.6B, which has dropped almost 1.6 billion in the</w:t>
      </w:r>
      <w:r w:rsidR="0026137B">
        <w:rPr>
          <w:lang w:val="en-GB"/>
        </w:rPr>
        <w:t xml:space="preserve"> financial year of 2021 due to C</w:t>
      </w:r>
      <w:r w:rsidRPr="007A7DA5">
        <w:rPr>
          <w:lang w:val="en-GB"/>
        </w:rPr>
        <w:t xml:space="preserve">ovid pandemic (Statista.com, 2023).  In addition, the total assets of this organisation are almost $16.8B (Statista.com, 2023). Significantly, the annual profit of this organisation is almost $1.4B (Forbes.com, 2023). Accordingly, Ryanair Holdings Plc has taken the initiative to make net zero carbon emissions in the year 2050 (corporate.ryanair.com, 2023). Moreover, the organisation initiates the use of 12.5% sustainable aviation fuel by 2030 (corporate.ryanair.com, 2023). Significantly, Ryanair Holdings Plc has invested almost $22 billion in active greener aircraft. Ryanair Holdings Plc took the initiative to reduce almost </w:t>
      </w:r>
      <w:r w:rsidR="0072752E">
        <w:rPr>
          <w:lang w:val="en-GB"/>
        </w:rPr>
        <w:t xml:space="preserve">66 grams per pax/km by 2030 </w:t>
      </w:r>
      <w:r w:rsidR="0072752E" w:rsidRPr="0072752E">
        <w:rPr>
          <w:b/>
          <w:i/>
          <w:lang w:val="en-GB"/>
        </w:rPr>
        <w:t>[Refer to Appendix 1]</w:t>
      </w:r>
      <w:r w:rsidRPr="0072752E">
        <w:rPr>
          <w:b/>
          <w:i/>
          <w:lang w:val="en-GB"/>
        </w:rPr>
        <w:t xml:space="preserve">  </w:t>
      </w:r>
    </w:p>
    <w:p w14:paraId="6C0AD72E" w14:textId="77777777" w:rsidR="00665CB5" w:rsidRPr="007A7DA5" w:rsidRDefault="00665CB5" w:rsidP="006D6967">
      <w:pPr>
        <w:pStyle w:val="Heading2"/>
        <w:rPr>
          <w:lang w:val="en-GB"/>
        </w:rPr>
      </w:pPr>
      <w:bookmarkStart w:id="11" w:name="_Toc140516839"/>
      <w:r w:rsidRPr="007A7DA5">
        <w:rPr>
          <w:lang w:val="en-GB"/>
        </w:rPr>
        <w:t>2.3 Defini</w:t>
      </w:r>
      <w:r>
        <w:rPr>
          <w:lang w:val="en-GB"/>
        </w:rPr>
        <w:t>tion of significant concepts</w:t>
      </w:r>
      <w:bookmarkEnd w:id="11"/>
      <w:r>
        <w:rPr>
          <w:lang w:val="en-GB"/>
        </w:rPr>
        <w:t xml:space="preserve"> </w:t>
      </w:r>
    </w:p>
    <w:p w14:paraId="76EDDE31" w14:textId="77777777" w:rsidR="00665CB5" w:rsidRPr="007A7DA5" w:rsidRDefault="00665CB5" w:rsidP="00665CB5">
      <w:pPr>
        <w:pStyle w:val="Normal1"/>
        <w:rPr>
          <w:b/>
          <w:i/>
          <w:lang w:val="en-GB"/>
        </w:rPr>
      </w:pPr>
      <w:r w:rsidRPr="007A7DA5">
        <w:rPr>
          <w:b/>
          <w:i/>
          <w:lang w:val="en-GB"/>
        </w:rPr>
        <w:t xml:space="preserve">Strategy </w:t>
      </w:r>
    </w:p>
    <w:p w14:paraId="1E71FFF4" w14:textId="77777777" w:rsidR="00665CB5" w:rsidRPr="007A7DA5" w:rsidRDefault="00665CB5" w:rsidP="00665CB5">
      <w:pPr>
        <w:pStyle w:val="Normal1"/>
        <w:rPr>
          <w:lang w:val="en-GB"/>
        </w:rPr>
      </w:pPr>
      <w:r w:rsidRPr="007A7DA5">
        <w:rPr>
          <w:lang w:val="en-GB"/>
        </w:rPr>
        <w:t xml:space="preserve">Strategy is the plan of action which fits to achieve desired goals, the destination dictated by a set of decisions. This sets the organisation over its competitors, emanates from the organisation's distinctive features, and is difficult to imitate.  According to the comment of Taris and </w:t>
      </w:r>
      <w:proofErr w:type="spellStart"/>
      <w:r w:rsidRPr="007A7DA5">
        <w:rPr>
          <w:lang w:val="en-GB"/>
        </w:rPr>
        <w:t>Wandebori</w:t>
      </w:r>
      <w:proofErr w:type="spellEnd"/>
      <w:r w:rsidRPr="007A7DA5">
        <w:rPr>
          <w:lang w:val="en-GB"/>
        </w:rPr>
        <w:t xml:space="preserve"> (2023), the proper management strategy helps the organisation to execute its goals and objectives by planning and preparing the business context. It clarifies </w:t>
      </w:r>
      <w:r w:rsidRPr="007A7DA5">
        <w:rPr>
          <w:lang w:val="en-GB"/>
        </w:rPr>
        <w:lastRenderedPageBreak/>
        <w:t xml:space="preserve">the responsibilities and roles of everyone in the organisation for understanding the purpose of the strategy clearly. Moreover, a clear strategy helps the business organisation to increase its internal stability and management system. According to the study material, strategy is about </w:t>
      </w:r>
      <w:r w:rsidR="00B11B75" w:rsidRPr="007A7DA5">
        <w:rPr>
          <w:lang w:val="en-GB"/>
        </w:rPr>
        <w:t>discover</w:t>
      </w:r>
      <w:r w:rsidRPr="007A7DA5">
        <w:rPr>
          <w:lang w:val="en-GB"/>
        </w:rPr>
        <w:t xml:space="preserve"> the </w:t>
      </w:r>
      <w:r w:rsidR="00B11B75" w:rsidRPr="007A7DA5">
        <w:rPr>
          <w:lang w:val="en-GB"/>
        </w:rPr>
        <w:t>input</w:t>
      </w:r>
      <w:r w:rsidRPr="007A7DA5">
        <w:rPr>
          <w:lang w:val="en-GB"/>
        </w:rPr>
        <w:t xml:space="preserve"> </w:t>
      </w:r>
      <w:r w:rsidR="00B11B75" w:rsidRPr="007A7DA5">
        <w:rPr>
          <w:lang w:val="en-GB"/>
        </w:rPr>
        <w:t>issue</w:t>
      </w:r>
      <w:r w:rsidRPr="007A7DA5">
        <w:rPr>
          <w:lang w:val="en-GB"/>
        </w:rPr>
        <w:t xml:space="preserve"> for the future </w:t>
      </w:r>
      <w:r w:rsidR="00B11B75" w:rsidRPr="007A7DA5">
        <w:rPr>
          <w:lang w:val="en-GB"/>
        </w:rPr>
        <w:t>achievement</w:t>
      </w:r>
      <w:r w:rsidRPr="007A7DA5">
        <w:rPr>
          <w:lang w:val="en-GB"/>
        </w:rPr>
        <w:t xml:space="preserve"> of organisations operating in competitive marketplaces and </w:t>
      </w:r>
      <w:r w:rsidR="00B11B75" w:rsidRPr="007A7DA5">
        <w:rPr>
          <w:lang w:val="en-GB"/>
        </w:rPr>
        <w:t>ensure</w:t>
      </w:r>
      <w:r w:rsidRPr="007A7DA5">
        <w:rPr>
          <w:lang w:val="en-GB"/>
        </w:rPr>
        <w:t xml:space="preserve"> they have the resources, competencies and </w:t>
      </w:r>
      <w:r w:rsidR="00B11B75" w:rsidRPr="007A7DA5">
        <w:rPr>
          <w:lang w:val="en-GB"/>
        </w:rPr>
        <w:t>ability</w:t>
      </w:r>
      <w:r w:rsidRPr="007A7DA5">
        <w:rPr>
          <w:lang w:val="en-GB"/>
        </w:rPr>
        <w:t xml:space="preserve"> for </w:t>
      </w:r>
      <w:r w:rsidR="00B11B75" w:rsidRPr="007A7DA5">
        <w:rPr>
          <w:lang w:val="en-GB"/>
        </w:rPr>
        <w:t>supervision</w:t>
      </w:r>
      <w:r w:rsidRPr="007A7DA5">
        <w:rPr>
          <w:lang w:val="en-GB"/>
        </w:rPr>
        <w:t xml:space="preserve"> and </w:t>
      </w:r>
      <w:r w:rsidR="00B11B75" w:rsidRPr="007A7DA5">
        <w:rPr>
          <w:lang w:val="en-GB"/>
        </w:rPr>
        <w:t>uphold</w:t>
      </w:r>
      <w:r w:rsidRPr="007A7DA5">
        <w:rPr>
          <w:lang w:val="en-GB"/>
        </w:rPr>
        <w:t xml:space="preserve"> sustainability. </w:t>
      </w:r>
    </w:p>
    <w:p w14:paraId="1674FAC0" w14:textId="77777777" w:rsidR="00665CB5" w:rsidRPr="007A7DA5" w:rsidRDefault="00665CB5" w:rsidP="00665CB5">
      <w:pPr>
        <w:pStyle w:val="Normal1"/>
        <w:rPr>
          <w:lang w:val="en-GB"/>
        </w:rPr>
      </w:pPr>
      <w:r w:rsidRPr="007A7DA5">
        <w:rPr>
          <w:lang w:val="en-GB"/>
        </w:rPr>
        <w:t xml:space="preserve">The study material defines that, the strategy helps to express and define the aim of a company to the stakeholders. According to the comment of El Khatib </w:t>
      </w:r>
      <w:r w:rsidRPr="007A7DA5">
        <w:rPr>
          <w:i/>
          <w:lang w:val="en-GB"/>
        </w:rPr>
        <w:t xml:space="preserve">et al. </w:t>
      </w:r>
      <w:r w:rsidRPr="007A7DA5">
        <w:rPr>
          <w:lang w:val="en-GB"/>
        </w:rPr>
        <w:t xml:space="preserve">(2022), the strategy statement contains three major themes such as fundamental goals, </w:t>
      </w:r>
      <w:proofErr w:type="gramStart"/>
      <w:r w:rsidRPr="007A7DA5">
        <w:rPr>
          <w:lang w:val="en-GB"/>
        </w:rPr>
        <w:t>scope</w:t>
      </w:r>
      <w:proofErr w:type="gramEnd"/>
      <w:r w:rsidRPr="007A7DA5">
        <w:rPr>
          <w:lang w:val="en-GB"/>
        </w:rPr>
        <w:t xml:space="preserve"> and advantage. As per the study material, the </w:t>
      </w:r>
      <w:r w:rsidR="00EB6EBF" w:rsidRPr="007A7DA5">
        <w:rPr>
          <w:lang w:val="en-GB"/>
        </w:rPr>
        <w:t>basic</w:t>
      </w:r>
      <w:r w:rsidRPr="007A7DA5">
        <w:rPr>
          <w:lang w:val="en-GB"/>
        </w:rPr>
        <w:t xml:space="preserve"> goals which the </w:t>
      </w:r>
      <w:r w:rsidR="00EB6EBF" w:rsidRPr="007A7DA5">
        <w:rPr>
          <w:lang w:val="en-GB"/>
        </w:rPr>
        <w:t>organisation seeks</w:t>
      </w:r>
      <w:r w:rsidRPr="007A7DA5">
        <w:rPr>
          <w:lang w:val="en-GB"/>
        </w:rPr>
        <w:t xml:space="preserve"> reflect the stated vision, </w:t>
      </w:r>
      <w:proofErr w:type="gramStart"/>
      <w:r w:rsidRPr="007A7DA5">
        <w:rPr>
          <w:lang w:val="en-GB"/>
        </w:rPr>
        <w:t>mission</w:t>
      </w:r>
      <w:proofErr w:type="gramEnd"/>
      <w:r w:rsidRPr="007A7DA5">
        <w:rPr>
          <w:lang w:val="en-GB"/>
        </w:rPr>
        <w:t xml:space="preserve"> and objectives. In this regard, the domain and scope demonstrate the future capabilities and anticipation of the company's objectives. Thus, the strategy is extremely essential for the business organisation to achieve its desired goals and objectives as well as help to enhance profitability and productivity. </w:t>
      </w:r>
    </w:p>
    <w:p w14:paraId="20C459B0" w14:textId="77777777" w:rsidR="00665CB5" w:rsidRPr="007A7DA5" w:rsidRDefault="00665CB5" w:rsidP="00665CB5">
      <w:pPr>
        <w:pStyle w:val="Normal1"/>
        <w:rPr>
          <w:b/>
          <w:i/>
          <w:lang w:val="en-GB"/>
        </w:rPr>
      </w:pPr>
      <w:r w:rsidRPr="007A7DA5">
        <w:rPr>
          <w:b/>
          <w:i/>
          <w:lang w:val="en-GB"/>
        </w:rPr>
        <w:t xml:space="preserve">Business level strategy </w:t>
      </w:r>
    </w:p>
    <w:p w14:paraId="27B188C9" w14:textId="77777777" w:rsidR="00665CB5" w:rsidRPr="007A7DA5" w:rsidRDefault="00665CB5" w:rsidP="00665CB5">
      <w:pPr>
        <w:pStyle w:val="Normal1"/>
        <w:rPr>
          <w:lang w:val="en-GB"/>
        </w:rPr>
      </w:pPr>
      <w:r w:rsidRPr="007A7DA5">
        <w:rPr>
          <w:lang w:val="en-GB"/>
        </w:rPr>
        <w:t xml:space="preserve">Business-level strategy is an aggregate of the strategic implementation and planning actions which establish and guide the approach of a particular business unit. In this regard, these actions generally contain how to achieve a competitive advantage and </w:t>
      </w:r>
      <w:r w:rsidR="00BF04B0" w:rsidRPr="007A7DA5">
        <w:rPr>
          <w:lang w:val="en-GB"/>
        </w:rPr>
        <w:t>construct</w:t>
      </w:r>
      <w:r w:rsidRPr="007A7DA5">
        <w:rPr>
          <w:lang w:val="en-GB"/>
        </w:rPr>
        <w:t xml:space="preserve"> consumer value in the exact market the business unit </w:t>
      </w:r>
      <w:r w:rsidR="00BF04B0" w:rsidRPr="007A7DA5">
        <w:rPr>
          <w:lang w:val="en-GB"/>
        </w:rPr>
        <w:t>workings</w:t>
      </w:r>
      <w:r w:rsidRPr="007A7DA5">
        <w:rPr>
          <w:lang w:val="en-GB"/>
        </w:rPr>
        <w:t xml:space="preserve">. As per the opinion of </w:t>
      </w:r>
      <w:proofErr w:type="spellStart"/>
      <w:r w:rsidRPr="007A7DA5">
        <w:rPr>
          <w:lang w:val="en-GB"/>
        </w:rPr>
        <w:t>Gellweiler</w:t>
      </w:r>
      <w:proofErr w:type="spellEnd"/>
      <w:r w:rsidRPr="007A7DA5">
        <w:rPr>
          <w:lang w:val="en-GB"/>
        </w:rPr>
        <w:t xml:space="preserve"> and </w:t>
      </w:r>
      <w:proofErr w:type="gramStart"/>
      <w:r w:rsidRPr="007A7DA5">
        <w:rPr>
          <w:lang w:val="en-GB"/>
        </w:rPr>
        <w:t>Krishnamurthi  (</w:t>
      </w:r>
      <w:proofErr w:type="gramEnd"/>
      <w:r w:rsidRPr="007A7DA5">
        <w:rPr>
          <w:lang w:val="en-GB"/>
        </w:rPr>
        <w:t xml:space="preserve">2022), the major purpose of a business-level strategy is to enable an organisation to generate more consumer value and achieve a competitive advantage within the market.  As per the study material, a business-level strategy encourages the company to it’s the right direction to achieve desired goals and objectives. In this regard, the business-level strategy is mainly focused on product and marketing improvements and permits the development of cost-effective products. According to the study material, Business-level strategy is </w:t>
      </w:r>
      <w:r w:rsidR="00BF04B0" w:rsidRPr="007A7DA5">
        <w:rPr>
          <w:lang w:val="en-GB"/>
        </w:rPr>
        <w:t>worried</w:t>
      </w:r>
      <w:r w:rsidRPr="007A7DA5">
        <w:rPr>
          <w:lang w:val="en-GB"/>
        </w:rPr>
        <w:t xml:space="preserve"> with the </w:t>
      </w:r>
      <w:r w:rsidR="00BF04B0" w:rsidRPr="007A7DA5">
        <w:rPr>
          <w:lang w:val="en-GB"/>
        </w:rPr>
        <w:t>means</w:t>
      </w:r>
      <w:r w:rsidRPr="007A7DA5">
        <w:rPr>
          <w:lang w:val="en-GB"/>
        </w:rPr>
        <w:t xml:space="preserve"> a business seeks to </w:t>
      </w:r>
      <w:r w:rsidR="00BF04B0" w:rsidRPr="007A7DA5">
        <w:rPr>
          <w:lang w:val="en-GB"/>
        </w:rPr>
        <w:t>clash</w:t>
      </w:r>
      <w:r w:rsidRPr="007A7DA5">
        <w:rPr>
          <w:lang w:val="en-GB"/>
        </w:rPr>
        <w:t xml:space="preserve"> </w:t>
      </w:r>
      <w:r w:rsidR="00BF04B0" w:rsidRPr="007A7DA5">
        <w:rPr>
          <w:lang w:val="en-GB"/>
        </w:rPr>
        <w:t>productively</w:t>
      </w:r>
      <w:r w:rsidRPr="007A7DA5">
        <w:rPr>
          <w:lang w:val="en-GB"/>
        </w:rPr>
        <w:t xml:space="preserve"> in its </w:t>
      </w:r>
      <w:proofErr w:type="gramStart"/>
      <w:r w:rsidRPr="007A7DA5">
        <w:rPr>
          <w:lang w:val="en-GB"/>
        </w:rPr>
        <w:t>particular market</w:t>
      </w:r>
      <w:proofErr w:type="gramEnd"/>
      <w:r w:rsidRPr="007A7DA5">
        <w:rPr>
          <w:lang w:val="en-GB"/>
        </w:rPr>
        <w:t>.</w:t>
      </w:r>
    </w:p>
    <w:p w14:paraId="60D9444F" w14:textId="77777777" w:rsidR="00665CB5" w:rsidRPr="007A7DA5" w:rsidRDefault="00665CB5" w:rsidP="00665CB5">
      <w:pPr>
        <w:pStyle w:val="Normal1"/>
        <w:jc w:val="center"/>
        <w:rPr>
          <w:lang w:val="en-GB"/>
        </w:rPr>
      </w:pPr>
      <w:r w:rsidRPr="007A7DA5">
        <w:rPr>
          <w:noProof/>
        </w:rPr>
        <w:lastRenderedPageBreak/>
        <w:drawing>
          <wp:inline distT="114300" distB="114300" distL="114300" distR="114300" wp14:anchorId="399802A4" wp14:editId="17AA3057">
            <wp:extent cx="3638550" cy="3295650"/>
            <wp:effectExtent l="0" t="0" r="0" b="0"/>
            <wp:docPr id="14"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3638550" cy="3295650"/>
                    </a:xfrm>
                    <a:prstGeom prst="rect">
                      <a:avLst/>
                    </a:prstGeom>
                    <a:ln/>
                  </pic:spPr>
                </pic:pic>
              </a:graphicData>
            </a:graphic>
          </wp:inline>
        </w:drawing>
      </w:r>
    </w:p>
    <w:p w14:paraId="0A1E7ADF" w14:textId="77777777" w:rsidR="00665CB5" w:rsidRPr="007A7DA5" w:rsidRDefault="00665CB5" w:rsidP="00665CB5">
      <w:pPr>
        <w:pStyle w:val="Heading4"/>
        <w:rPr>
          <w:lang w:val="en-GB"/>
        </w:rPr>
      </w:pPr>
      <w:bookmarkStart w:id="12" w:name="_dpg8fptls2bh" w:colFirst="0" w:colLast="0"/>
      <w:bookmarkStart w:id="13" w:name="_Toc140516850"/>
      <w:bookmarkEnd w:id="12"/>
      <w:r w:rsidRPr="007A7DA5">
        <w:rPr>
          <w:lang w:val="en-GB"/>
        </w:rPr>
        <w:t>Figure 4: Strategic framework</w:t>
      </w:r>
      <w:bookmarkEnd w:id="13"/>
      <w:r w:rsidRPr="007A7DA5">
        <w:rPr>
          <w:lang w:val="en-GB"/>
        </w:rPr>
        <w:t xml:space="preserve"> </w:t>
      </w:r>
    </w:p>
    <w:p w14:paraId="4E5C6D44" w14:textId="77777777" w:rsidR="00665CB5" w:rsidRPr="007A7DA5" w:rsidRDefault="00665CB5" w:rsidP="007B432B">
      <w:pPr>
        <w:pStyle w:val="Normal1"/>
        <w:jc w:val="center"/>
        <w:rPr>
          <w:lang w:val="en-GB"/>
        </w:rPr>
      </w:pPr>
      <w:r w:rsidRPr="007A7DA5">
        <w:rPr>
          <w:lang w:val="en-GB"/>
        </w:rPr>
        <w:t>(Source: Study material)</w:t>
      </w:r>
    </w:p>
    <w:p w14:paraId="4AD8A2A5" w14:textId="77777777" w:rsidR="00665CB5" w:rsidRPr="007A7DA5" w:rsidRDefault="00665CB5" w:rsidP="00665CB5">
      <w:pPr>
        <w:pStyle w:val="Normal1"/>
        <w:rPr>
          <w:lang w:val="en-GB"/>
        </w:rPr>
      </w:pPr>
      <w:r w:rsidRPr="007A7DA5">
        <w:rPr>
          <w:lang w:val="en-GB"/>
        </w:rPr>
        <w:t xml:space="preserve">Based on Figure 4 the strategic framework contains three major factors such as strategic position, strategic </w:t>
      </w:r>
      <w:proofErr w:type="gramStart"/>
      <w:r w:rsidRPr="007A7DA5">
        <w:rPr>
          <w:lang w:val="en-GB"/>
        </w:rPr>
        <w:t>choices</w:t>
      </w:r>
      <w:proofErr w:type="gramEnd"/>
      <w:r w:rsidRPr="007A7DA5">
        <w:rPr>
          <w:lang w:val="en-GB"/>
        </w:rPr>
        <w:t xml:space="preserve"> and strategies in action. This is extremely essential for the organisational business-level strategy to improve products and services because it determines the business process effectively.</w:t>
      </w:r>
    </w:p>
    <w:p w14:paraId="73E45EB8" w14:textId="77777777" w:rsidR="00665CB5" w:rsidRPr="007A7DA5" w:rsidRDefault="00665CB5" w:rsidP="00665CB5">
      <w:pPr>
        <w:pStyle w:val="Normal1"/>
        <w:rPr>
          <w:b/>
          <w:i/>
          <w:lang w:val="en-GB"/>
        </w:rPr>
      </w:pPr>
      <w:r w:rsidRPr="007A7DA5">
        <w:rPr>
          <w:b/>
          <w:i/>
          <w:lang w:val="en-GB"/>
        </w:rPr>
        <w:t xml:space="preserve">Competitive advantage </w:t>
      </w:r>
    </w:p>
    <w:p w14:paraId="1B129D53" w14:textId="77777777" w:rsidR="00665CB5" w:rsidRDefault="00665CB5">
      <w:pPr>
        <w:pStyle w:val="Normal1"/>
        <w:rPr>
          <w:lang w:val="en-GB"/>
        </w:rPr>
      </w:pPr>
      <w:r w:rsidRPr="007A7DA5">
        <w:rPr>
          <w:lang w:val="en-GB"/>
        </w:rPr>
        <w:t xml:space="preserve">Competitive advantage guides the factors which permit a company to deliver products or services pleasingly or more cheaply than its competitors. In addition, these elements permit the effective entity to develop more sales or special margins corresponding to its market competitors. According to the opinion of Jahanbakhsh and Amini (2023), a competitive advantage allows a </w:t>
      </w:r>
      <w:r w:rsidR="00BF04B0" w:rsidRPr="007A7DA5">
        <w:rPr>
          <w:lang w:val="en-GB"/>
        </w:rPr>
        <w:t>corporation</w:t>
      </w:r>
      <w:r w:rsidRPr="007A7DA5">
        <w:rPr>
          <w:lang w:val="en-GB"/>
        </w:rPr>
        <w:t xml:space="preserve"> to perform more reasonably than its competitors. It guides the elements by </w:t>
      </w:r>
      <w:r w:rsidR="00BF04B0" w:rsidRPr="007A7DA5">
        <w:rPr>
          <w:lang w:val="en-GB"/>
        </w:rPr>
        <w:t>allow</w:t>
      </w:r>
      <w:r w:rsidRPr="007A7DA5">
        <w:rPr>
          <w:lang w:val="en-GB"/>
        </w:rPr>
        <w:t xml:space="preserve"> a </w:t>
      </w:r>
      <w:r w:rsidR="00BF04B0" w:rsidRPr="007A7DA5">
        <w:rPr>
          <w:lang w:val="en-GB"/>
        </w:rPr>
        <w:t>corporation</w:t>
      </w:r>
      <w:r w:rsidRPr="007A7DA5">
        <w:rPr>
          <w:lang w:val="en-GB"/>
        </w:rPr>
        <w:t xml:space="preserve"> to produce services or products better and for less cost than the competition, which may generate more sales or higher profit </w:t>
      </w:r>
      <w:r w:rsidR="00BF04B0" w:rsidRPr="007A7DA5">
        <w:rPr>
          <w:lang w:val="en-GB"/>
        </w:rPr>
        <w:t>limits</w:t>
      </w:r>
      <w:r w:rsidRPr="007A7DA5">
        <w:rPr>
          <w:lang w:val="en-GB"/>
        </w:rPr>
        <w:t xml:space="preserve"> </w:t>
      </w:r>
      <w:proofErr w:type="gramStart"/>
      <w:r w:rsidRPr="007A7DA5">
        <w:rPr>
          <w:lang w:val="en-GB"/>
        </w:rPr>
        <w:t>As</w:t>
      </w:r>
      <w:proofErr w:type="gramEnd"/>
      <w:r w:rsidRPr="007A7DA5">
        <w:rPr>
          <w:lang w:val="en-GB"/>
        </w:rPr>
        <w:t xml:space="preserve"> per the opinion of Trivedi and Srivastava (2022), becoming a low-cost supplier in the market as well as developing a differentiated and creative service and products can help to increase competitive advantage. Thus, analysing the market, product, </w:t>
      </w:r>
      <w:proofErr w:type="gramStart"/>
      <w:r w:rsidRPr="007A7DA5">
        <w:rPr>
          <w:lang w:val="en-GB"/>
        </w:rPr>
        <w:t>service</w:t>
      </w:r>
      <w:proofErr w:type="gramEnd"/>
      <w:r w:rsidRPr="007A7DA5">
        <w:rPr>
          <w:lang w:val="en-GB"/>
        </w:rPr>
        <w:t xml:space="preserve"> and geography of the business also helps the company to gain a competitive advantage. </w:t>
      </w:r>
    </w:p>
    <w:p w14:paraId="342A42F5" w14:textId="77777777" w:rsidR="00B765C7" w:rsidRDefault="00B765C7" w:rsidP="00B765C7">
      <w:pPr>
        <w:pStyle w:val="Normal1"/>
        <w:rPr>
          <w:b/>
          <w:i/>
          <w:lang w:val="en-GB"/>
        </w:rPr>
      </w:pPr>
      <w:r w:rsidRPr="007A7DA5">
        <w:rPr>
          <w:b/>
          <w:i/>
          <w:lang w:val="en-GB"/>
        </w:rPr>
        <w:lastRenderedPageBreak/>
        <w:t xml:space="preserve">The definition of PESTLE analysis </w:t>
      </w:r>
    </w:p>
    <w:p w14:paraId="5457879F" w14:textId="77777777" w:rsidR="00110470" w:rsidRDefault="00110470" w:rsidP="00253D47">
      <w:pPr>
        <w:pStyle w:val="Heading4"/>
        <w:rPr>
          <w:i/>
          <w:lang w:val="en-GB"/>
        </w:rPr>
      </w:pPr>
      <w:r>
        <w:rPr>
          <w:noProof/>
        </w:rPr>
        <w:drawing>
          <wp:inline distT="0" distB="0" distL="0" distR="0" wp14:anchorId="770D2D27" wp14:editId="4F8A302C">
            <wp:extent cx="5733415" cy="4300061"/>
            <wp:effectExtent l="0" t="0" r="0" b="0"/>
            <wp:docPr id="15" name="Picture 1" descr="Pestle Analysis: A Mechanism for Analysis of Businesses - Entersli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stle Analysis: A Mechanism for Analysis of Businesses - Enterslice"/>
                    <pic:cNvPicPr>
                      <a:picLocks noChangeAspect="1" noChangeArrowheads="1"/>
                    </pic:cNvPicPr>
                  </pic:nvPicPr>
                  <pic:blipFill>
                    <a:blip r:embed="rId12"/>
                    <a:srcRect/>
                    <a:stretch>
                      <a:fillRect/>
                    </a:stretch>
                  </pic:blipFill>
                  <pic:spPr bwMode="auto">
                    <a:xfrm>
                      <a:off x="0" y="0"/>
                      <a:ext cx="5733415" cy="4300061"/>
                    </a:xfrm>
                    <a:prstGeom prst="rect">
                      <a:avLst/>
                    </a:prstGeom>
                    <a:noFill/>
                    <a:ln w="9525">
                      <a:noFill/>
                      <a:miter lim="800000"/>
                      <a:headEnd/>
                      <a:tailEnd/>
                    </a:ln>
                  </pic:spPr>
                </pic:pic>
              </a:graphicData>
            </a:graphic>
          </wp:inline>
        </w:drawing>
      </w:r>
    </w:p>
    <w:p w14:paraId="3CFAB7B4" w14:textId="77777777" w:rsidR="00110470" w:rsidRDefault="00110470" w:rsidP="00253D47">
      <w:pPr>
        <w:pStyle w:val="Heading4"/>
        <w:rPr>
          <w:lang w:val="en-GB"/>
        </w:rPr>
      </w:pPr>
      <w:bookmarkStart w:id="14" w:name="_Toc140516851"/>
      <w:r>
        <w:rPr>
          <w:lang w:val="en-GB"/>
        </w:rPr>
        <w:t xml:space="preserve">Figure </w:t>
      </w:r>
      <w:r w:rsidR="00D206F6">
        <w:rPr>
          <w:lang w:val="en-GB"/>
        </w:rPr>
        <w:t>5</w:t>
      </w:r>
      <w:r>
        <w:rPr>
          <w:lang w:val="en-GB"/>
        </w:rPr>
        <w:t>: PESTLE</w:t>
      </w:r>
      <w:bookmarkEnd w:id="14"/>
    </w:p>
    <w:p w14:paraId="79663F2A" w14:textId="77777777" w:rsidR="00110470" w:rsidRPr="00110470" w:rsidRDefault="00110470" w:rsidP="00110470">
      <w:pPr>
        <w:pStyle w:val="Normal1"/>
        <w:jc w:val="center"/>
        <w:rPr>
          <w:lang w:val="en-GB"/>
        </w:rPr>
      </w:pPr>
      <w:r>
        <w:rPr>
          <w:lang w:val="en-GB"/>
        </w:rPr>
        <w:t xml:space="preserve">(Source: </w:t>
      </w:r>
      <w:r w:rsidRPr="007A7DA5">
        <w:rPr>
          <w:lang w:val="en-GB"/>
        </w:rPr>
        <w:t xml:space="preserve">Yasir </w:t>
      </w:r>
      <w:r w:rsidRPr="007A7DA5">
        <w:rPr>
          <w:i/>
          <w:lang w:val="en-GB"/>
        </w:rPr>
        <w:t>et a</w:t>
      </w:r>
      <w:r w:rsidR="007B432B">
        <w:rPr>
          <w:i/>
          <w:lang w:val="en-GB"/>
        </w:rPr>
        <w:t>l</w:t>
      </w:r>
      <w:r>
        <w:rPr>
          <w:i/>
          <w:lang w:val="en-GB"/>
        </w:rPr>
        <w:t xml:space="preserve">, </w:t>
      </w:r>
      <w:r>
        <w:rPr>
          <w:lang w:val="en-GB"/>
        </w:rPr>
        <w:t>2022)</w:t>
      </w:r>
    </w:p>
    <w:p w14:paraId="62923919" w14:textId="77777777" w:rsidR="00B765C7" w:rsidRPr="007A7DA5" w:rsidRDefault="00B765C7" w:rsidP="00B765C7">
      <w:pPr>
        <w:pStyle w:val="Normal1"/>
        <w:rPr>
          <w:lang w:val="en-GB"/>
        </w:rPr>
      </w:pPr>
      <w:r w:rsidRPr="007A7DA5">
        <w:rPr>
          <w:lang w:val="en-GB"/>
        </w:rPr>
        <w:t xml:space="preserve">The PESTLE analysis is an effective business framework which is employed to gain a clear macro vision of an industry environment. As per the comment of Yasir </w:t>
      </w:r>
      <w:r w:rsidRPr="007A7DA5">
        <w:rPr>
          <w:i/>
          <w:lang w:val="en-GB"/>
        </w:rPr>
        <w:t xml:space="preserve">et al. </w:t>
      </w:r>
      <w:r w:rsidRPr="007A7DA5">
        <w:rPr>
          <w:lang w:val="en-GB"/>
        </w:rPr>
        <w:t xml:space="preserve">(2022), the PESTLE factor contains six effective characteristics such as </w:t>
      </w:r>
      <w:r w:rsidR="004D547E">
        <w:rPr>
          <w:lang w:val="en-GB"/>
        </w:rPr>
        <w:t>“</w:t>
      </w:r>
      <w:r w:rsidRPr="007A7DA5">
        <w:rPr>
          <w:lang w:val="en-GB"/>
        </w:rPr>
        <w:t>political, economic, social, technological, legal and environmental</w:t>
      </w:r>
      <w:r w:rsidR="004D547E">
        <w:rPr>
          <w:lang w:val="en-GB"/>
        </w:rPr>
        <w:t>”</w:t>
      </w:r>
      <w:r w:rsidRPr="007A7DA5">
        <w:rPr>
          <w:lang w:val="en-GB"/>
        </w:rPr>
        <w:t xml:space="preserve">. These factors permit a business organisation to construct an effective strategy which helps to create a new industry or business. According to the observation of Zhang and Ponomarenko (2023), the PESTLE analysis provides contextual data regarding the business direction, growth targets, brand </w:t>
      </w:r>
      <w:r w:rsidR="004D547E" w:rsidRPr="007A7DA5">
        <w:rPr>
          <w:lang w:val="en-GB"/>
        </w:rPr>
        <w:t>position</w:t>
      </w:r>
      <w:r w:rsidRPr="007A7DA5">
        <w:rPr>
          <w:lang w:val="en-GB"/>
        </w:rPr>
        <w:t xml:space="preserve"> </w:t>
      </w:r>
      <w:r w:rsidR="004D547E" w:rsidRPr="007A7DA5">
        <w:rPr>
          <w:lang w:val="en-GB"/>
        </w:rPr>
        <w:t>as well as</w:t>
      </w:r>
      <w:r w:rsidRPr="007A7DA5">
        <w:rPr>
          <w:lang w:val="en-GB"/>
        </w:rPr>
        <w:t xml:space="preserve"> </w:t>
      </w:r>
      <w:r w:rsidR="004D547E" w:rsidRPr="007A7DA5">
        <w:rPr>
          <w:lang w:val="en-GB"/>
        </w:rPr>
        <w:t>danger</w:t>
      </w:r>
      <w:r w:rsidRPr="007A7DA5">
        <w:rPr>
          <w:lang w:val="en-GB"/>
        </w:rPr>
        <w:t xml:space="preserve"> to productivity. It can help to </w:t>
      </w:r>
      <w:r w:rsidR="004D547E" w:rsidRPr="007A7DA5">
        <w:rPr>
          <w:lang w:val="en-GB"/>
        </w:rPr>
        <w:t>decide</w:t>
      </w:r>
      <w:r w:rsidRPr="007A7DA5">
        <w:rPr>
          <w:lang w:val="en-GB"/>
        </w:rPr>
        <w:t xml:space="preserve"> the </w:t>
      </w:r>
      <w:r w:rsidR="004D547E" w:rsidRPr="007A7DA5">
        <w:rPr>
          <w:lang w:val="en-GB"/>
        </w:rPr>
        <w:t>soundness</w:t>
      </w:r>
      <w:r w:rsidRPr="007A7DA5">
        <w:rPr>
          <w:lang w:val="en-GB"/>
        </w:rPr>
        <w:t xml:space="preserve"> of the </w:t>
      </w:r>
      <w:r w:rsidR="004D547E" w:rsidRPr="007A7DA5">
        <w:rPr>
          <w:lang w:val="en-GB"/>
        </w:rPr>
        <w:t>active</w:t>
      </w:r>
      <w:r w:rsidRPr="007A7DA5">
        <w:rPr>
          <w:lang w:val="en-GB"/>
        </w:rPr>
        <w:t xml:space="preserve"> products and services as well as </w:t>
      </w:r>
      <w:r w:rsidR="00930E49" w:rsidRPr="007A7DA5">
        <w:rPr>
          <w:lang w:val="en-GB"/>
        </w:rPr>
        <w:t>describe</w:t>
      </w:r>
      <w:r w:rsidRPr="007A7DA5">
        <w:rPr>
          <w:lang w:val="en-GB"/>
        </w:rPr>
        <w:t xml:space="preserve"> new product developments. </w:t>
      </w:r>
    </w:p>
    <w:p w14:paraId="1EA56441" w14:textId="77777777" w:rsidR="00B765C7" w:rsidRPr="007A7DA5" w:rsidRDefault="00B765C7" w:rsidP="00B765C7">
      <w:pPr>
        <w:pStyle w:val="Normal1"/>
        <w:rPr>
          <w:b/>
          <w:i/>
          <w:lang w:val="en-GB"/>
        </w:rPr>
      </w:pPr>
      <w:r w:rsidRPr="007A7DA5">
        <w:rPr>
          <w:b/>
          <w:i/>
          <w:lang w:val="en-GB"/>
        </w:rPr>
        <w:t xml:space="preserve">The definition of SWOT analysis </w:t>
      </w:r>
    </w:p>
    <w:p w14:paraId="4A03C1DE" w14:textId="77777777" w:rsidR="00B765C7" w:rsidRDefault="00B765C7">
      <w:pPr>
        <w:pStyle w:val="Normal1"/>
        <w:rPr>
          <w:lang w:val="en-GB"/>
        </w:rPr>
      </w:pPr>
      <w:r w:rsidRPr="007A7DA5">
        <w:rPr>
          <w:lang w:val="en-GB"/>
        </w:rPr>
        <w:lastRenderedPageBreak/>
        <w:t xml:space="preserve">SWOT analysis is a </w:t>
      </w:r>
      <w:r w:rsidR="006419C8" w:rsidRPr="007A7DA5">
        <w:rPr>
          <w:lang w:val="en-GB"/>
        </w:rPr>
        <w:t>process</w:t>
      </w:r>
      <w:r w:rsidRPr="007A7DA5">
        <w:rPr>
          <w:lang w:val="en-GB"/>
        </w:rPr>
        <w:t xml:space="preserve"> </w:t>
      </w:r>
      <w:r w:rsidR="006419C8" w:rsidRPr="007A7DA5">
        <w:rPr>
          <w:lang w:val="en-GB"/>
        </w:rPr>
        <w:t xml:space="preserve">for </w:t>
      </w:r>
      <w:r w:rsidR="006419C8">
        <w:rPr>
          <w:lang w:val="en-GB"/>
        </w:rPr>
        <w:t>recognize</w:t>
      </w:r>
      <w:r w:rsidRPr="007A7DA5">
        <w:rPr>
          <w:lang w:val="en-GB"/>
        </w:rPr>
        <w:t xml:space="preserve"> and </w:t>
      </w:r>
      <w:r w:rsidR="006419C8" w:rsidRPr="007A7DA5">
        <w:rPr>
          <w:lang w:val="en-GB"/>
        </w:rPr>
        <w:t>analyse</w:t>
      </w:r>
      <w:r w:rsidRPr="007A7DA5">
        <w:rPr>
          <w:lang w:val="en-GB"/>
        </w:rPr>
        <w:t xml:space="preserve"> internal </w:t>
      </w:r>
      <w:r w:rsidR="006419C8" w:rsidRPr="007A7DA5">
        <w:rPr>
          <w:lang w:val="en-GB"/>
        </w:rPr>
        <w:t>power</w:t>
      </w:r>
      <w:r w:rsidRPr="007A7DA5">
        <w:rPr>
          <w:lang w:val="en-GB"/>
        </w:rPr>
        <w:t xml:space="preserve"> and </w:t>
      </w:r>
      <w:r w:rsidR="006419C8" w:rsidRPr="007A7DA5">
        <w:rPr>
          <w:lang w:val="en-GB"/>
        </w:rPr>
        <w:t>flaw</w:t>
      </w:r>
      <w:r w:rsidRPr="007A7DA5">
        <w:rPr>
          <w:lang w:val="en-GB"/>
        </w:rPr>
        <w:t xml:space="preserve"> and external </w:t>
      </w:r>
      <w:r w:rsidR="006419C8" w:rsidRPr="007A7DA5">
        <w:rPr>
          <w:lang w:val="en-GB"/>
        </w:rPr>
        <w:t>chance</w:t>
      </w:r>
      <w:r w:rsidRPr="007A7DA5">
        <w:rPr>
          <w:lang w:val="en-GB"/>
        </w:rPr>
        <w:t xml:space="preserve"> and </w:t>
      </w:r>
      <w:r w:rsidR="006419C8" w:rsidRPr="007A7DA5">
        <w:rPr>
          <w:lang w:val="en-GB"/>
        </w:rPr>
        <w:t>pressure</w:t>
      </w:r>
      <w:r w:rsidRPr="007A7DA5">
        <w:rPr>
          <w:lang w:val="en-GB"/>
        </w:rPr>
        <w:t xml:space="preserve"> that </w:t>
      </w:r>
      <w:r w:rsidR="006419C8" w:rsidRPr="007A7DA5">
        <w:rPr>
          <w:lang w:val="en-GB"/>
        </w:rPr>
        <w:t>form</w:t>
      </w:r>
      <w:r w:rsidRPr="007A7DA5">
        <w:rPr>
          <w:lang w:val="en-GB"/>
        </w:rPr>
        <w:t xml:space="preserve"> </w:t>
      </w:r>
      <w:r w:rsidR="006419C8" w:rsidRPr="007A7DA5">
        <w:rPr>
          <w:lang w:val="en-GB"/>
        </w:rPr>
        <w:t>present</w:t>
      </w:r>
      <w:r w:rsidRPr="007A7DA5">
        <w:rPr>
          <w:lang w:val="en-GB"/>
        </w:rPr>
        <w:t xml:space="preserve"> and </w:t>
      </w:r>
      <w:r w:rsidR="006419C8" w:rsidRPr="007A7DA5">
        <w:rPr>
          <w:lang w:val="en-GB"/>
        </w:rPr>
        <w:t>prospect</w:t>
      </w:r>
      <w:r w:rsidRPr="007A7DA5">
        <w:rPr>
          <w:lang w:val="en-GB"/>
        </w:rPr>
        <w:t xml:space="preserve"> operations and help </w:t>
      </w:r>
      <w:r w:rsidR="006419C8" w:rsidRPr="007A7DA5">
        <w:rPr>
          <w:lang w:val="en-GB"/>
        </w:rPr>
        <w:t>expand</w:t>
      </w:r>
      <w:r w:rsidRPr="007A7DA5">
        <w:rPr>
          <w:lang w:val="en-GB"/>
        </w:rPr>
        <w:t xml:space="preserve"> strategic goals. The SWOT framework consists of four effective factors such as strengths, Weaknesses, </w:t>
      </w:r>
      <w:proofErr w:type="gramStart"/>
      <w:r w:rsidRPr="007A7DA5">
        <w:rPr>
          <w:lang w:val="en-GB"/>
        </w:rPr>
        <w:t>opportunities</w:t>
      </w:r>
      <w:proofErr w:type="gramEnd"/>
      <w:r w:rsidRPr="007A7DA5">
        <w:rPr>
          <w:lang w:val="en-GB"/>
        </w:rPr>
        <w:t xml:space="preserve"> and threats. As per the opinion of </w:t>
      </w:r>
      <w:proofErr w:type="spellStart"/>
      <w:r w:rsidRPr="007A7DA5">
        <w:rPr>
          <w:lang w:val="en-GB"/>
        </w:rPr>
        <w:t>Khamaksorn</w:t>
      </w:r>
      <w:proofErr w:type="spellEnd"/>
      <w:r w:rsidRPr="007A7DA5">
        <w:rPr>
          <w:lang w:val="en-GB"/>
        </w:rPr>
        <w:t xml:space="preserve"> </w:t>
      </w:r>
      <w:r w:rsidRPr="007A7DA5">
        <w:rPr>
          <w:i/>
          <w:lang w:val="en-GB"/>
        </w:rPr>
        <w:t xml:space="preserve">et al. </w:t>
      </w:r>
      <w:r w:rsidRPr="007A7DA5">
        <w:rPr>
          <w:lang w:val="en-GB"/>
        </w:rPr>
        <w:t xml:space="preserve">(2023), SWOT analysis </w:t>
      </w:r>
      <w:r w:rsidR="006419C8" w:rsidRPr="007A7DA5">
        <w:rPr>
          <w:lang w:val="en-GB"/>
        </w:rPr>
        <w:t>help</w:t>
      </w:r>
      <w:r w:rsidRPr="007A7DA5">
        <w:rPr>
          <w:lang w:val="en-GB"/>
        </w:rPr>
        <w:t xml:space="preserve"> organisations </w:t>
      </w:r>
      <w:r w:rsidR="006419C8" w:rsidRPr="007A7DA5">
        <w:rPr>
          <w:lang w:val="en-GB"/>
        </w:rPr>
        <w:t>obtain</w:t>
      </w:r>
      <w:r w:rsidRPr="007A7DA5">
        <w:rPr>
          <w:lang w:val="en-GB"/>
        </w:rPr>
        <w:t xml:space="preserve"> visibility on their </w:t>
      </w:r>
      <w:r w:rsidR="006419C8" w:rsidRPr="007A7DA5">
        <w:rPr>
          <w:lang w:val="en-GB"/>
        </w:rPr>
        <w:t>present</w:t>
      </w:r>
      <w:r w:rsidRPr="007A7DA5">
        <w:rPr>
          <w:lang w:val="en-GB"/>
        </w:rPr>
        <w:t xml:space="preserve"> status, </w:t>
      </w:r>
      <w:r w:rsidR="006419C8" w:rsidRPr="007A7DA5">
        <w:rPr>
          <w:lang w:val="en-GB"/>
        </w:rPr>
        <w:t>hire</w:t>
      </w:r>
      <w:r w:rsidRPr="007A7DA5">
        <w:rPr>
          <w:lang w:val="en-GB"/>
        </w:rPr>
        <w:t xml:space="preserve"> them understand and measure overall business performance.  In this regard, it lets a business analyse its </w:t>
      </w:r>
      <w:r w:rsidR="006419C8" w:rsidRPr="007A7DA5">
        <w:rPr>
          <w:lang w:val="en-GB"/>
        </w:rPr>
        <w:t>power</w:t>
      </w:r>
      <w:r w:rsidRPr="007A7DA5">
        <w:rPr>
          <w:lang w:val="en-GB"/>
        </w:rPr>
        <w:t xml:space="preserve">, which in turn can help them better </w:t>
      </w:r>
      <w:r w:rsidR="006419C8" w:rsidRPr="007A7DA5">
        <w:rPr>
          <w:lang w:val="en-GB"/>
        </w:rPr>
        <w:t>go through</w:t>
      </w:r>
      <w:r w:rsidRPr="007A7DA5">
        <w:rPr>
          <w:lang w:val="en-GB"/>
        </w:rPr>
        <w:t xml:space="preserve"> the market to </w:t>
      </w:r>
      <w:r w:rsidR="006419C8" w:rsidRPr="007A7DA5">
        <w:rPr>
          <w:lang w:val="en-GB"/>
        </w:rPr>
        <w:t>get together</w:t>
      </w:r>
      <w:r w:rsidRPr="007A7DA5">
        <w:rPr>
          <w:lang w:val="en-GB"/>
        </w:rPr>
        <w:t xml:space="preserve"> business targets.  According to the observation of </w:t>
      </w:r>
      <w:proofErr w:type="spellStart"/>
      <w:r w:rsidRPr="007A7DA5">
        <w:rPr>
          <w:lang w:val="en-GB"/>
        </w:rPr>
        <w:t>Yuningsih</w:t>
      </w:r>
      <w:proofErr w:type="spellEnd"/>
      <w:r w:rsidRPr="007A7DA5">
        <w:rPr>
          <w:lang w:val="en-GB"/>
        </w:rPr>
        <w:t xml:space="preserve"> </w:t>
      </w:r>
      <w:r w:rsidRPr="007A7DA5">
        <w:rPr>
          <w:i/>
          <w:lang w:val="en-GB"/>
        </w:rPr>
        <w:t xml:space="preserve">et al. </w:t>
      </w:r>
      <w:r w:rsidRPr="007A7DA5">
        <w:rPr>
          <w:lang w:val="en-GB"/>
        </w:rPr>
        <w:t xml:space="preserve">(2022), the SWOT analysis helps to increase the sales and productivity of a business organisation by analysing and assessing the micro factors which may affect business. Thus, SWOT analysis helps the business organisation to increase its effectiveness in the competitive market. </w:t>
      </w:r>
    </w:p>
    <w:p w14:paraId="0D313A97" w14:textId="77777777" w:rsidR="00B765C7" w:rsidRPr="007A7DA5" w:rsidRDefault="00B765C7" w:rsidP="006D6967">
      <w:pPr>
        <w:pStyle w:val="Heading1"/>
        <w:rPr>
          <w:lang w:val="en-GB"/>
        </w:rPr>
      </w:pPr>
      <w:bookmarkStart w:id="15" w:name="_Toc140516840"/>
      <w:r w:rsidRPr="007A7DA5">
        <w:rPr>
          <w:lang w:val="en-GB"/>
        </w:rPr>
        <w:t>3. Main body</w:t>
      </w:r>
      <w:bookmarkEnd w:id="15"/>
      <w:r w:rsidRPr="007A7DA5">
        <w:rPr>
          <w:lang w:val="en-GB"/>
        </w:rPr>
        <w:t xml:space="preserve"> </w:t>
      </w:r>
    </w:p>
    <w:p w14:paraId="34A17DA3" w14:textId="77777777" w:rsidR="00B765C7" w:rsidRPr="007A7DA5" w:rsidRDefault="00B765C7" w:rsidP="006D6967">
      <w:pPr>
        <w:pStyle w:val="Heading2"/>
        <w:rPr>
          <w:lang w:val="en-GB"/>
        </w:rPr>
      </w:pPr>
      <w:bookmarkStart w:id="16" w:name="_Toc140516841"/>
      <w:r w:rsidRPr="007A7DA5">
        <w:rPr>
          <w:lang w:val="en-GB"/>
        </w:rPr>
        <w:t xml:space="preserve">3.1 External </w:t>
      </w:r>
      <w:r w:rsidR="000C7F75">
        <w:rPr>
          <w:lang w:val="en-GB"/>
        </w:rPr>
        <w:t>analysis</w:t>
      </w:r>
      <w:bookmarkEnd w:id="16"/>
      <w:r w:rsidR="000C7F75">
        <w:rPr>
          <w:lang w:val="en-GB"/>
        </w:rPr>
        <w:t xml:space="preserve"> </w:t>
      </w:r>
    </w:p>
    <w:p w14:paraId="325D9455" w14:textId="77777777" w:rsidR="00B765C7" w:rsidRPr="007A7DA5" w:rsidRDefault="00B765C7" w:rsidP="00B765C7">
      <w:pPr>
        <w:pStyle w:val="Normal1"/>
        <w:rPr>
          <w:b/>
          <w:lang w:val="en-GB"/>
        </w:rPr>
      </w:pPr>
      <w:r w:rsidRPr="007A7DA5">
        <w:rPr>
          <w:b/>
          <w:lang w:val="en-GB"/>
        </w:rPr>
        <w:t xml:space="preserve">PESTLE analysis </w:t>
      </w:r>
    </w:p>
    <w:tbl>
      <w:tblPr>
        <w:tblW w:w="900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010"/>
        <w:gridCol w:w="4470"/>
        <w:gridCol w:w="2520"/>
      </w:tblGrid>
      <w:tr w:rsidR="00B765C7" w:rsidRPr="007A7DA5" w14:paraId="34EF659A" w14:textId="77777777" w:rsidTr="008C63E4">
        <w:trPr>
          <w:cantSplit/>
          <w:tblHeader/>
        </w:trPr>
        <w:tc>
          <w:tcPr>
            <w:tcW w:w="2010" w:type="dxa"/>
            <w:shd w:val="clear" w:color="auto" w:fill="auto"/>
            <w:tcMar>
              <w:top w:w="100" w:type="dxa"/>
              <w:left w:w="100" w:type="dxa"/>
              <w:bottom w:w="100" w:type="dxa"/>
              <w:right w:w="100" w:type="dxa"/>
            </w:tcMar>
          </w:tcPr>
          <w:p w14:paraId="4B104A9C" w14:textId="77777777" w:rsidR="00B765C7" w:rsidRPr="007A7DA5" w:rsidRDefault="00B765C7" w:rsidP="008C63E4">
            <w:pPr>
              <w:pStyle w:val="Normal1"/>
              <w:widowControl w:val="0"/>
              <w:jc w:val="center"/>
              <w:rPr>
                <w:b/>
                <w:lang w:val="en-GB"/>
              </w:rPr>
            </w:pPr>
            <w:r w:rsidRPr="007A7DA5">
              <w:rPr>
                <w:b/>
                <w:lang w:val="en-GB"/>
              </w:rPr>
              <w:t xml:space="preserve">Factors </w:t>
            </w:r>
          </w:p>
        </w:tc>
        <w:tc>
          <w:tcPr>
            <w:tcW w:w="4470" w:type="dxa"/>
            <w:shd w:val="clear" w:color="auto" w:fill="auto"/>
            <w:tcMar>
              <w:top w:w="100" w:type="dxa"/>
              <w:left w:w="100" w:type="dxa"/>
              <w:bottom w:w="100" w:type="dxa"/>
              <w:right w:w="100" w:type="dxa"/>
            </w:tcMar>
          </w:tcPr>
          <w:p w14:paraId="4B0B1252" w14:textId="77777777" w:rsidR="00B765C7" w:rsidRPr="007A7DA5" w:rsidRDefault="00B765C7" w:rsidP="008C63E4">
            <w:pPr>
              <w:pStyle w:val="Normal1"/>
              <w:widowControl w:val="0"/>
              <w:jc w:val="center"/>
              <w:rPr>
                <w:b/>
                <w:lang w:val="en-GB"/>
              </w:rPr>
            </w:pPr>
            <w:r w:rsidRPr="007A7DA5">
              <w:rPr>
                <w:b/>
                <w:lang w:val="en-GB"/>
              </w:rPr>
              <w:t xml:space="preserve">Details </w:t>
            </w:r>
          </w:p>
        </w:tc>
        <w:tc>
          <w:tcPr>
            <w:tcW w:w="2520" w:type="dxa"/>
            <w:shd w:val="clear" w:color="auto" w:fill="auto"/>
            <w:tcMar>
              <w:top w:w="100" w:type="dxa"/>
              <w:left w:w="100" w:type="dxa"/>
              <w:bottom w:w="100" w:type="dxa"/>
              <w:right w:w="100" w:type="dxa"/>
            </w:tcMar>
          </w:tcPr>
          <w:p w14:paraId="02CAB0DB" w14:textId="77777777" w:rsidR="00B765C7" w:rsidRPr="007A7DA5" w:rsidRDefault="00B765C7" w:rsidP="008C63E4">
            <w:pPr>
              <w:pStyle w:val="Normal1"/>
              <w:widowControl w:val="0"/>
              <w:jc w:val="center"/>
              <w:rPr>
                <w:b/>
                <w:lang w:val="en-GB"/>
              </w:rPr>
            </w:pPr>
            <w:r w:rsidRPr="007A7DA5">
              <w:rPr>
                <w:b/>
                <w:lang w:val="en-GB"/>
              </w:rPr>
              <w:t xml:space="preserve">Impact on </w:t>
            </w:r>
            <w:proofErr w:type="spellStart"/>
            <w:r w:rsidRPr="007A7DA5">
              <w:rPr>
                <w:b/>
                <w:lang w:val="en-GB"/>
              </w:rPr>
              <w:t>Coca-cola</w:t>
            </w:r>
            <w:proofErr w:type="spellEnd"/>
            <w:r w:rsidRPr="007A7DA5">
              <w:rPr>
                <w:b/>
                <w:lang w:val="en-GB"/>
              </w:rPr>
              <w:t xml:space="preserve"> </w:t>
            </w:r>
          </w:p>
        </w:tc>
      </w:tr>
      <w:tr w:rsidR="00B765C7" w:rsidRPr="007A7DA5" w14:paraId="10465386" w14:textId="77777777" w:rsidTr="008C63E4">
        <w:trPr>
          <w:cantSplit/>
          <w:tblHeader/>
        </w:trPr>
        <w:tc>
          <w:tcPr>
            <w:tcW w:w="2010" w:type="dxa"/>
            <w:shd w:val="clear" w:color="auto" w:fill="auto"/>
            <w:tcMar>
              <w:top w:w="100" w:type="dxa"/>
              <w:left w:w="100" w:type="dxa"/>
              <w:bottom w:w="100" w:type="dxa"/>
              <w:right w:w="100" w:type="dxa"/>
            </w:tcMar>
          </w:tcPr>
          <w:p w14:paraId="5F198695" w14:textId="77777777" w:rsidR="00B765C7" w:rsidRPr="007A7DA5" w:rsidRDefault="00B765C7" w:rsidP="008C63E4">
            <w:pPr>
              <w:pStyle w:val="Normal1"/>
              <w:widowControl w:val="0"/>
              <w:jc w:val="left"/>
              <w:rPr>
                <w:b/>
                <w:i/>
                <w:lang w:val="en-GB"/>
              </w:rPr>
            </w:pPr>
            <w:r w:rsidRPr="007A7DA5">
              <w:rPr>
                <w:b/>
                <w:i/>
                <w:lang w:val="en-GB"/>
              </w:rPr>
              <w:lastRenderedPageBreak/>
              <w:t xml:space="preserve">Political </w:t>
            </w:r>
          </w:p>
        </w:tc>
        <w:tc>
          <w:tcPr>
            <w:tcW w:w="4470" w:type="dxa"/>
            <w:shd w:val="clear" w:color="auto" w:fill="auto"/>
            <w:tcMar>
              <w:top w:w="100" w:type="dxa"/>
              <w:left w:w="100" w:type="dxa"/>
              <w:bottom w:w="100" w:type="dxa"/>
              <w:right w:w="100" w:type="dxa"/>
            </w:tcMar>
          </w:tcPr>
          <w:p w14:paraId="714CF777" w14:textId="77777777" w:rsidR="00B765C7" w:rsidRPr="007A7DA5" w:rsidRDefault="00B765C7" w:rsidP="00B765C7">
            <w:pPr>
              <w:pStyle w:val="Normal1"/>
              <w:widowControl w:val="0"/>
              <w:numPr>
                <w:ilvl w:val="0"/>
                <w:numId w:val="7"/>
              </w:numPr>
              <w:spacing w:before="0" w:after="0"/>
              <w:jc w:val="left"/>
              <w:rPr>
                <w:lang w:val="en-GB"/>
              </w:rPr>
            </w:pPr>
            <w:r w:rsidRPr="007A7DA5">
              <w:rPr>
                <w:lang w:val="en-GB"/>
              </w:rPr>
              <w:t>The Brexit incident has made an adverse impact on the financial stability of the UK (Economist.com, 2022)</w:t>
            </w:r>
          </w:p>
          <w:p w14:paraId="30BE7B4E" w14:textId="77777777" w:rsidR="00B765C7" w:rsidRPr="007A7DA5" w:rsidRDefault="00B765C7" w:rsidP="00B765C7">
            <w:pPr>
              <w:pStyle w:val="Normal1"/>
              <w:widowControl w:val="0"/>
              <w:numPr>
                <w:ilvl w:val="0"/>
                <w:numId w:val="7"/>
              </w:numPr>
              <w:spacing w:before="0" w:after="0"/>
              <w:jc w:val="left"/>
              <w:rPr>
                <w:lang w:val="en-GB"/>
              </w:rPr>
            </w:pPr>
            <w:r w:rsidRPr="007A7DA5">
              <w:rPr>
                <w:lang w:val="en-GB"/>
              </w:rPr>
              <w:t xml:space="preserve">The UK has achieved political stability </w:t>
            </w:r>
            <w:proofErr w:type="gramStart"/>
            <w:r w:rsidRPr="007A7DA5">
              <w:rPr>
                <w:lang w:val="en-GB"/>
              </w:rPr>
              <w:t>with in</w:t>
            </w:r>
            <w:proofErr w:type="gramEnd"/>
            <w:r w:rsidRPr="007A7DA5">
              <w:rPr>
                <w:lang w:val="en-GB"/>
              </w:rPr>
              <w:t xml:space="preserve"> the nation and its </w:t>
            </w:r>
            <w:proofErr w:type="spellStart"/>
            <w:r w:rsidRPr="007A7DA5">
              <w:rPr>
                <w:lang w:val="en-GB"/>
              </w:rPr>
              <w:t>its</w:t>
            </w:r>
            <w:proofErr w:type="spellEnd"/>
            <w:r w:rsidRPr="007A7DA5">
              <w:rPr>
                <w:lang w:val="en-GB"/>
              </w:rPr>
              <w:t xml:space="preserve"> political stability score is 0.54 (Theglobaleconomy.com, 2022) </w:t>
            </w:r>
          </w:p>
          <w:p w14:paraId="168D288B" w14:textId="77777777" w:rsidR="00B765C7" w:rsidRPr="007A7DA5" w:rsidRDefault="00B765C7" w:rsidP="00B765C7">
            <w:pPr>
              <w:pStyle w:val="Normal1"/>
              <w:widowControl w:val="0"/>
              <w:numPr>
                <w:ilvl w:val="0"/>
                <w:numId w:val="7"/>
              </w:numPr>
              <w:spacing w:before="0" w:after="0"/>
              <w:jc w:val="left"/>
              <w:rPr>
                <w:lang w:val="en-GB"/>
              </w:rPr>
            </w:pPr>
            <w:r w:rsidRPr="007A7DA5">
              <w:rPr>
                <w:lang w:val="en-GB"/>
              </w:rPr>
              <w:t xml:space="preserve">The political stability index m of the UK is -2.5 weak; 2.5 </w:t>
            </w:r>
            <w:proofErr w:type="gramStart"/>
            <w:r w:rsidRPr="007A7DA5">
              <w:rPr>
                <w:lang w:val="en-GB"/>
              </w:rPr>
              <w:t>strong</w:t>
            </w:r>
            <w:proofErr w:type="gramEnd"/>
          </w:p>
          <w:p w14:paraId="405921BB" w14:textId="77777777" w:rsidR="00B765C7" w:rsidRPr="007A7DA5" w:rsidRDefault="00B765C7" w:rsidP="00B765C7">
            <w:pPr>
              <w:pStyle w:val="Normal1"/>
              <w:widowControl w:val="0"/>
              <w:numPr>
                <w:ilvl w:val="0"/>
                <w:numId w:val="7"/>
              </w:numPr>
              <w:spacing w:before="0" w:after="0"/>
              <w:jc w:val="left"/>
              <w:rPr>
                <w:lang w:val="en-GB"/>
              </w:rPr>
            </w:pPr>
            <w:r w:rsidRPr="007A7DA5">
              <w:rPr>
                <w:lang w:val="en-GB"/>
              </w:rPr>
              <w:t xml:space="preserve">The rule of law index in the UK has </w:t>
            </w:r>
            <w:proofErr w:type="gramStart"/>
            <w:r w:rsidRPr="007A7DA5">
              <w:rPr>
                <w:lang w:val="en-GB"/>
              </w:rPr>
              <w:t>been  -</w:t>
            </w:r>
            <w:proofErr w:type="gramEnd"/>
            <w:r w:rsidRPr="007A7DA5">
              <w:rPr>
                <w:lang w:val="en-GB"/>
              </w:rPr>
              <w:t>2.5 weak; 2.5 strong</w:t>
            </w:r>
          </w:p>
          <w:p w14:paraId="366FD67B" w14:textId="77777777" w:rsidR="00B765C7" w:rsidRPr="007A7DA5" w:rsidRDefault="00B765C7" w:rsidP="00B765C7">
            <w:pPr>
              <w:pStyle w:val="Normal1"/>
              <w:widowControl w:val="0"/>
              <w:numPr>
                <w:ilvl w:val="0"/>
                <w:numId w:val="7"/>
              </w:numPr>
              <w:spacing w:before="0" w:after="0"/>
              <w:jc w:val="left"/>
              <w:rPr>
                <w:lang w:val="en-GB"/>
              </w:rPr>
            </w:pPr>
            <w:r w:rsidRPr="007A7DA5">
              <w:rPr>
                <w:lang w:val="en-GB"/>
              </w:rPr>
              <w:t xml:space="preserve">In the UK the </w:t>
            </w:r>
            <w:proofErr w:type="gramStart"/>
            <w:r w:rsidRPr="007A7DA5">
              <w:rPr>
                <w:lang w:val="en-GB"/>
              </w:rPr>
              <w:t>political  circumstances</w:t>
            </w:r>
            <w:proofErr w:type="gramEnd"/>
            <w:r w:rsidRPr="007A7DA5">
              <w:rPr>
                <w:lang w:val="en-GB"/>
              </w:rPr>
              <w:t xml:space="preserve"> mainly depend on parliamentary democracy and constitutional monarchy </w:t>
            </w:r>
          </w:p>
        </w:tc>
        <w:tc>
          <w:tcPr>
            <w:tcW w:w="2520" w:type="dxa"/>
            <w:shd w:val="clear" w:color="auto" w:fill="auto"/>
            <w:tcMar>
              <w:top w:w="100" w:type="dxa"/>
              <w:left w:w="100" w:type="dxa"/>
              <w:bottom w:w="100" w:type="dxa"/>
              <w:right w:w="100" w:type="dxa"/>
            </w:tcMar>
          </w:tcPr>
          <w:p w14:paraId="7B83F476" w14:textId="77777777" w:rsidR="00B765C7" w:rsidRPr="007A7DA5" w:rsidRDefault="00B765C7" w:rsidP="008C63E4">
            <w:pPr>
              <w:pStyle w:val="Normal1"/>
              <w:widowControl w:val="0"/>
              <w:jc w:val="left"/>
              <w:rPr>
                <w:lang w:val="en-GB"/>
              </w:rPr>
            </w:pPr>
            <w:r w:rsidRPr="007A7DA5">
              <w:rPr>
                <w:lang w:val="en-GB"/>
              </w:rPr>
              <w:t xml:space="preserve">It can help Ryanair Holdings Plc to execute the business operation in the UK without any political threat. </w:t>
            </w:r>
          </w:p>
        </w:tc>
      </w:tr>
      <w:tr w:rsidR="00B765C7" w:rsidRPr="007A7DA5" w14:paraId="5008EDC1" w14:textId="77777777" w:rsidTr="008C63E4">
        <w:trPr>
          <w:cantSplit/>
          <w:tblHeader/>
        </w:trPr>
        <w:tc>
          <w:tcPr>
            <w:tcW w:w="2010" w:type="dxa"/>
            <w:shd w:val="clear" w:color="auto" w:fill="auto"/>
            <w:tcMar>
              <w:top w:w="100" w:type="dxa"/>
              <w:left w:w="100" w:type="dxa"/>
              <w:bottom w:w="100" w:type="dxa"/>
              <w:right w:w="100" w:type="dxa"/>
            </w:tcMar>
          </w:tcPr>
          <w:p w14:paraId="74FEEA82" w14:textId="77777777" w:rsidR="00B765C7" w:rsidRPr="007A7DA5" w:rsidRDefault="00B765C7" w:rsidP="008C63E4">
            <w:pPr>
              <w:pStyle w:val="Normal1"/>
              <w:widowControl w:val="0"/>
              <w:jc w:val="left"/>
              <w:rPr>
                <w:b/>
                <w:i/>
                <w:lang w:val="en-GB"/>
              </w:rPr>
            </w:pPr>
            <w:r w:rsidRPr="007A7DA5">
              <w:rPr>
                <w:b/>
                <w:i/>
                <w:lang w:val="en-GB"/>
              </w:rPr>
              <w:t xml:space="preserve">Economical </w:t>
            </w:r>
          </w:p>
        </w:tc>
        <w:tc>
          <w:tcPr>
            <w:tcW w:w="4470" w:type="dxa"/>
            <w:shd w:val="clear" w:color="auto" w:fill="auto"/>
            <w:tcMar>
              <w:top w:w="100" w:type="dxa"/>
              <w:left w:w="100" w:type="dxa"/>
              <w:bottom w:w="100" w:type="dxa"/>
              <w:right w:w="100" w:type="dxa"/>
            </w:tcMar>
          </w:tcPr>
          <w:p w14:paraId="72776B38" w14:textId="77777777" w:rsidR="00B765C7" w:rsidRPr="007A7DA5" w:rsidRDefault="00B765C7" w:rsidP="00B765C7">
            <w:pPr>
              <w:pStyle w:val="Normal1"/>
              <w:widowControl w:val="0"/>
              <w:numPr>
                <w:ilvl w:val="0"/>
                <w:numId w:val="5"/>
              </w:numPr>
              <w:spacing w:before="0" w:after="0"/>
              <w:jc w:val="left"/>
              <w:rPr>
                <w:lang w:val="en-GB"/>
              </w:rPr>
            </w:pPr>
            <w:r w:rsidRPr="007A7DA5">
              <w:rPr>
                <w:lang w:val="en-GB"/>
              </w:rPr>
              <w:t>The GDP rate of the UK has massively increased to 0.2</w:t>
            </w:r>
            <w:proofErr w:type="gramStart"/>
            <w:r w:rsidRPr="007A7DA5">
              <w:rPr>
                <w:lang w:val="en-GB"/>
              </w:rPr>
              <w:t>%  in</w:t>
            </w:r>
            <w:proofErr w:type="gramEnd"/>
            <w:r w:rsidRPr="007A7DA5">
              <w:rPr>
                <w:lang w:val="en-GB"/>
              </w:rPr>
              <w:t xml:space="preserve"> the April of 2023 (</w:t>
            </w:r>
            <w:r w:rsidRPr="007A7DA5">
              <w:rPr>
                <w:color w:val="222222"/>
                <w:highlight w:val="white"/>
                <w:lang w:val="en-GB"/>
              </w:rPr>
              <w:t>Ons.gov.uk, 2023)</w:t>
            </w:r>
          </w:p>
          <w:p w14:paraId="6A59360F" w14:textId="77777777" w:rsidR="00B765C7" w:rsidRPr="007A7DA5" w:rsidRDefault="00B765C7" w:rsidP="00B765C7">
            <w:pPr>
              <w:pStyle w:val="Normal1"/>
              <w:widowControl w:val="0"/>
              <w:numPr>
                <w:ilvl w:val="0"/>
                <w:numId w:val="5"/>
              </w:numPr>
              <w:spacing w:before="0" w:after="0"/>
              <w:jc w:val="left"/>
              <w:rPr>
                <w:lang w:val="en-GB"/>
              </w:rPr>
            </w:pPr>
            <w:r w:rsidRPr="007A7DA5">
              <w:rPr>
                <w:lang w:val="en-GB"/>
              </w:rPr>
              <w:t>The rate of inflation in the UK has grown by approximately 6.5% (Ons.gov.uk, 2023)</w:t>
            </w:r>
          </w:p>
          <w:p w14:paraId="7B7BBAE2" w14:textId="77777777" w:rsidR="00B765C7" w:rsidRPr="007A7DA5" w:rsidRDefault="00B765C7" w:rsidP="00B765C7">
            <w:pPr>
              <w:pStyle w:val="Normal1"/>
              <w:widowControl w:val="0"/>
              <w:numPr>
                <w:ilvl w:val="0"/>
                <w:numId w:val="5"/>
              </w:numPr>
              <w:spacing w:before="0" w:after="0"/>
              <w:jc w:val="left"/>
              <w:rPr>
                <w:b/>
                <w:lang w:val="en-GB"/>
              </w:rPr>
            </w:pPr>
            <w:r w:rsidRPr="007A7DA5">
              <w:rPr>
                <w:lang w:val="en-GB"/>
              </w:rPr>
              <w:t>The current rate of tax in the UK is almost 20</w:t>
            </w:r>
            <w:proofErr w:type="gramStart"/>
            <w:r w:rsidRPr="007A7DA5">
              <w:rPr>
                <w:lang w:val="en-GB"/>
              </w:rPr>
              <w:t>%</w:t>
            </w:r>
            <w:r w:rsidRPr="007A7DA5">
              <w:rPr>
                <w:b/>
                <w:lang w:val="en-GB"/>
              </w:rPr>
              <w:t xml:space="preserve">  </w:t>
            </w:r>
            <w:r w:rsidRPr="007A7DA5">
              <w:rPr>
                <w:lang w:val="en-GB"/>
              </w:rPr>
              <w:t>(</w:t>
            </w:r>
            <w:proofErr w:type="gramEnd"/>
            <w:r w:rsidRPr="007A7DA5">
              <w:rPr>
                <w:color w:val="222222"/>
                <w:highlight w:val="white"/>
                <w:lang w:val="en-GB"/>
              </w:rPr>
              <w:t xml:space="preserve">Gov. </w:t>
            </w:r>
            <w:proofErr w:type="spellStart"/>
            <w:r w:rsidRPr="007A7DA5">
              <w:rPr>
                <w:color w:val="222222"/>
                <w:highlight w:val="white"/>
                <w:lang w:val="en-GB"/>
              </w:rPr>
              <w:t>uk</w:t>
            </w:r>
            <w:proofErr w:type="spellEnd"/>
            <w:r w:rsidRPr="007A7DA5">
              <w:rPr>
                <w:color w:val="222222"/>
                <w:highlight w:val="white"/>
                <w:lang w:val="en-GB"/>
              </w:rPr>
              <w:t>, 2023)</w:t>
            </w:r>
          </w:p>
          <w:p w14:paraId="54BD5D59" w14:textId="77777777" w:rsidR="00B765C7" w:rsidRPr="007A7DA5" w:rsidRDefault="00B765C7" w:rsidP="00B765C7">
            <w:pPr>
              <w:pStyle w:val="Normal1"/>
              <w:widowControl w:val="0"/>
              <w:numPr>
                <w:ilvl w:val="0"/>
                <w:numId w:val="5"/>
              </w:numPr>
              <w:spacing w:before="0" w:after="0"/>
              <w:jc w:val="left"/>
              <w:rPr>
                <w:color w:val="222222"/>
                <w:highlight w:val="white"/>
                <w:lang w:val="en-GB"/>
              </w:rPr>
            </w:pPr>
            <w:r w:rsidRPr="007A7DA5">
              <w:rPr>
                <w:color w:val="222222"/>
                <w:highlight w:val="white"/>
                <w:lang w:val="en-GB"/>
              </w:rPr>
              <w:t>The tax rate has increased by almost 40% in the case of high-income as £50,271 to £125,140 (Gov.uk, 2023)</w:t>
            </w:r>
          </w:p>
          <w:p w14:paraId="7FB2F2E0" w14:textId="77777777" w:rsidR="00B765C7" w:rsidRPr="007A7DA5" w:rsidRDefault="00B765C7" w:rsidP="00B765C7">
            <w:pPr>
              <w:pStyle w:val="Normal1"/>
              <w:widowControl w:val="0"/>
              <w:numPr>
                <w:ilvl w:val="0"/>
                <w:numId w:val="5"/>
              </w:numPr>
              <w:spacing w:before="0" w:after="0"/>
              <w:jc w:val="left"/>
              <w:rPr>
                <w:color w:val="222222"/>
                <w:highlight w:val="white"/>
                <w:lang w:val="en-GB"/>
              </w:rPr>
            </w:pPr>
            <w:r w:rsidRPr="007A7DA5">
              <w:rPr>
                <w:color w:val="222222"/>
                <w:highlight w:val="white"/>
                <w:lang w:val="en-GB"/>
              </w:rPr>
              <w:t>The annual revenue of the UK has almost £786.6 billion (Gov.uk, 2023)</w:t>
            </w:r>
          </w:p>
        </w:tc>
        <w:tc>
          <w:tcPr>
            <w:tcW w:w="2520" w:type="dxa"/>
            <w:shd w:val="clear" w:color="auto" w:fill="auto"/>
            <w:tcMar>
              <w:top w:w="100" w:type="dxa"/>
              <w:left w:w="100" w:type="dxa"/>
              <w:bottom w:w="100" w:type="dxa"/>
              <w:right w:w="100" w:type="dxa"/>
            </w:tcMar>
          </w:tcPr>
          <w:p w14:paraId="0F1C6986" w14:textId="77777777" w:rsidR="00B765C7" w:rsidRPr="007A7DA5" w:rsidRDefault="00B765C7" w:rsidP="008C63E4">
            <w:pPr>
              <w:pStyle w:val="Normal1"/>
              <w:widowControl w:val="0"/>
              <w:jc w:val="left"/>
              <w:rPr>
                <w:lang w:val="en-GB"/>
              </w:rPr>
            </w:pPr>
            <w:r w:rsidRPr="007A7DA5">
              <w:rPr>
                <w:lang w:val="en-GB"/>
              </w:rPr>
              <w:t>The high inflation rate increases the product price as well as affects the purchasing power of consumers resulting in fewer profit margins.</w:t>
            </w:r>
          </w:p>
        </w:tc>
      </w:tr>
      <w:tr w:rsidR="00B765C7" w:rsidRPr="007A7DA5" w14:paraId="32649B9B" w14:textId="77777777" w:rsidTr="008C63E4">
        <w:trPr>
          <w:cantSplit/>
          <w:tblHeader/>
        </w:trPr>
        <w:tc>
          <w:tcPr>
            <w:tcW w:w="2010" w:type="dxa"/>
            <w:shd w:val="clear" w:color="auto" w:fill="auto"/>
            <w:tcMar>
              <w:top w:w="100" w:type="dxa"/>
              <w:left w:w="100" w:type="dxa"/>
              <w:bottom w:w="100" w:type="dxa"/>
              <w:right w:w="100" w:type="dxa"/>
            </w:tcMar>
          </w:tcPr>
          <w:p w14:paraId="0195E82C" w14:textId="77777777" w:rsidR="00B765C7" w:rsidRPr="007A7DA5" w:rsidRDefault="00B765C7" w:rsidP="008C63E4">
            <w:pPr>
              <w:pStyle w:val="Normal1"/>
              <w:widowControl w:val="0"/>
              <w:jc w:val="left"/>
              <w:rPr>
                <w:b/>
                <w:i/>
                <w:lang w:val="en-GB"/>
              </w:rPr>
            </w:pPr>
            <w:r w:rsidRPr="007A7DA5">
              <w:rPr>
                <w:b/>
                <w:i/>
                <w:lang w:val="en-GB"/>
              </w:rPr>
              <w:lastRenderedPageBreak/>
              <w:t xml:space="preserve">Social </w:t>
            </w:r>
          </w:p>
        </w:tc>
        <w:tc>
          <w:tcPr>
            <w:tcW w:w="4470" w:type="dxa"/>
            <w:shd w:val="clear" w:color="auto" w:fill="auto"/>
            <w:tcMar>
              <w:top w:w="100" w:type="dxa"/>
              <w:left w:w="100" w:type="dxa"/>
              <w:bottom w:w="100" w:type="dxa"/>
              <w:right w:w="100" w:type="dxa"/>
            </w:tcMar>
          </w:tcPr>
          <w:p w14:paraId="6EF89867"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The rate of population in the UK has almost increased by 0.34% (Macrotrends.net, 2022)</w:t>
            </w:r>
          </w:p>
          <w:p w14:paraId="51FB9F01"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 xml:space="preserve">The present population of the UK has been approximately </w:t>
            </w:r>
            <w:proofErr w:type="gramStart"/>
            <w:r w:rsidRPr="007A7DA5">
              <w:rPr>
                <w:lang w:val="en-GB"/>
              </w:rPr>
              <w:t>67,736,802</w:t>
            </w:r>
            <w:proofErr w:type="gramEnd"/>
          </w:p>
          <w:p w14:paraId="3D0FCAD8"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The rate of employment in the UK is approximately 75.5</w:t>
            </w:r>
            <w:proofErr w:type="gramStart"/>
            <w:r w:rsidRPr="007A7DA5">
              <w:rPr>
                <w:lang w:val="en-GB"/>
              </w:rPr>
              <w:t>%  (</w:t>
            </w:r>
            <w:proofErr w:type="gramEnd"/>
            <w:r w:rsidRPr="007A7DA5">
              <w:rPr>
                <w:lang w:val="en-GB"/>
              </w:rPr>
              <w:t>Ons.gov.uk, 2023)</w:t>
            </w:r>
          </w:p>
          <w:p w14:paraId="21E5A660"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The educational literacy rate in the UK country has been around 99% (Ons.gov.uk, 2023)</w:t>
            </w:r>
          </w:p>
          <w:p w14:paraId="022C658E"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The annual income of the UK population has been £32,300 (Ons.gov.uk, 2023)</w:t>
            </w:r>
          </w:p>
          <w:p w14:paraId="7C40A04B" w14:textId="77777777" w:rsidR="00B765C7" w:rsidRPr="007A7DA5" w:rsidRDefault="00B765C7" w:rsidP="00B765C7">
            <w:pPr>
              <w:pStyle w:val="Normal1"/>
              <w:widowControl w:val="0"/>
              <w:numPr>
                <w:ilvl w:val="0"/>
                <w:numId w:val="9"/>
              </w:numPr>
              <w:spacing w:before="0" w:after="0"/>
              <w:jc w:val="left"/>
              <w:rPr>
                <w:lang w:val="en-GB"/>
              </w:rPr>
            </w:pPr>
            <w:r w:rsidRPr="007A7DA5">
              <w:rPr>
                <w:lang w:val="en-GB"/>
              </w:rPr>
              <w:t>The poverty index of the UK has been 13% (Ons.gov.uk, 2023)</w:t>
            </w:r>
          </w:p>
        </w:tc>
        <w:tc>
          <w:tcPr>
            <w:tcW w:w="2520" w:type="dxa"/>
            <w:shd w:val="clear" w:color="auto" w:fill="auto"/>
            <w:tcMar>
              <w:top w:w="100" w:type="dxa"/>
              <w:left w:w="100" w:type="dxa"/>
              <w:bottom w:w="100" w:type="dxa"/>
              <w:right w:w="100" w:type="dxa"/>
            </w:tcMar>
          </w:tcPr>
          <w:p w14:paraId="565267CA" w14:textId="77777777" w:rsidR="00B765C7" w:rsidRPr="007A7DA5" w:rsidRDefault="00B765C7" w:rsidP="008C63E4">
            <w:pPr>
              <w:pStyle w:val="Normal1"/>
              <w:widowControl w:val="0"/>
              <w:jc w:val="left"/>
              <w:rPr>
                <w:lang w:val="en-GB"/>
              </w:rPr>
            </w:pPr>
            <w:r w:rsidRPr="007A7DA5">
              <w:rPr>
                <w:lang w:val="en-GB"/>
              </w:rPr>
              <w:t xml:space="preserve">High population increase the </w:t>
            </w:r>
            <w:proofErr w:type="gramStart"/>
            <w:r w:rsidRPr="007A7DA5">
              <w:rPr>
                <w:lang w:val="en-GB"/>
              </w:rPr>
              <w:t>sales  of</w:t>
            </w:r>
            <w:proofErr w:type="gramEnd"/>
            <w:r w:rsidRPr="007A7DA5">
              <w:rPr>
                <w:lang w:val="en-GB"/>
              </w:rPr>
              <w:t xml:space="preserve"> Ryanair Holdings </w:t>
            </w:r>
          </w:p>
        </w:tc>
      </w:tr>
      <w:tr w:rsidR="00B765C7" w:rsidRPr="007A7DA5" w14:paraId="6E79C576" w14:textId="77777777" w:rsidTr="008C63E4">
        <w:trPr>
          <w:cantSplit/>
          <w:tblHeader/>
        </w:trPr>
        <w:tc>
          <w:tcPr>
            <w:tcW w:w="2010" w:type="dxa"/>
            <w:shd w:val="clear" w:color="auto" w:fill="auto"/>
            <w:tcMar>
              <w:top w:w="100" w:type="dxa"/>
              <w:left w:w="100" w:type="dxa"/>
              <w:bottom w:w="100" w:type="dxa"/>
              <w:right w:w="100" w:type="dxa"/>
            </w:tcMar>
          </w:tcPr>
          <w:p w14:paraId="58B26060" w14:textId="77777777" w:rsidR="00B765C7" w:rsidRPr="007A7DA5" w:rsidRDefault="00B765C7" w:rsidP="008C63E4">
            <w:pPr>
              <w:pStyle w:val="Normal1"/>
              <w:widowControl w:val="0"/>
              <w:jc w:val="left"/>
              <w:rPr>
                <w:b/>
                <w:i/>
                <w:lang w:val="en-GB"/>
              </w:rPr>
            </w:pPr>
            <w:r w:rsidRPr="007A7DA5">
              <w:rPr>
                <w:b/>
                <w:i/>
                <w:lang w:val="en-GB"/>
              </w:rPr>
              <w:lastRenderedPageBreak/>
              <w:t>Technological</w:t>
            </w:r>
          </w:p>
        </w:tc>
        <w:tc>
          <w:tcPr>
            <w:tcW w:w="4470" w:type="dxa"/>
            <w:shd w:val="clear" w:color="auto" w:fill="auto"/>
            <w:tcMar>
              <w:top w:w="100" w:type="dxa"/>
              <w:left w:w="100" w:type="dxa"/>
              <w:bottom w:w="100" w:type="dxa"/>
              <w:right w:w="100" w:type="dxa"/>
            </w:tcMar>
          </w:tcPr>
          <w:p w14:paraId="4E281F43" w14:textId="77777777" w:rsidR="00B765C7" w:rsidRPr="007A7DA5" w:rsidRDefault="00B765C7" w:rsidP="00B765C7">
            <w:pPr>
              <w:pStyle w:val="Normal1"/>
              <w:widowControl w:val="0"/>
              <w:numPr>
                <w:ilvl w:val="0"/>
                <w:numId w:val="6"/>
              </w:numPr>
              <w:spacing w:before="0" w:after="0"/>
              <w:jc w:val="left"/>
              <w:rPr>
                <w:lang w:val="en-GB"/>
              </w:rPr>
            </w:pPr>
            <w:r w:rsidRPr="007A7DA5">
              <w:rPr>
                <w:lang w:val="en-GB"/>
              </w:rPr>
              <w:t xml:space="preserve">The UK is the first technologically advanced country in </w:t>
            </w:r>
            <w:proofErr w:type="gramStart"/>
            <w:r w:rsidRPr="007A7DA5">
              <w:rPr>
                <w:lang w:val="en-GB"/>
              </w:rPr>
              <w:t>Europe  (</w:t>
            </w:r>
            <w:proofErr w:type="gramEnd"/>
            <w:r w:rsidRPr="007A7DA5">
              <w:rPr>
                <w:color w:val="222222"/>
                <w:highlight w:val="white"/>
                <w:lang w:val="en-GB"/>
              </w:rPr>
              <w:t>Digit Catapult.org.uk, 2022)</w:t>
            </w:r>
          </w:p>
          <w:p w14:paraId="744425C1" w14:textId="77777777" w:rsidR="00B765C7" w:rsidRPr="007A7DA5" w:rsidRDefault="00B765C7" w:rsidP="00B765C7">
            <w:pPr>
              <w:pStyle w:val="Normal1"/>
              <w:widowControl w:val="0"/>
              <w:numPr>
                <w:ilvl w:val="0"/>
                <w:numId w:val="6"/>
              </w:numPr>
              <w:spacing w:before="0" w:after="0"/>
              <w:jc w:val="left"/>
              <w:rPr>
                <w:lang w:val="en-GB"/>
              </w:rPr>
            </w:pPr>
            <w:r w:rsidRPr="007A7DA5">
              <w:rPr>
                <w:lang w:val="en-GB"/>
              </w:rPr>
              <w:t xml:space="preserve">The government of the UK has invested almost £10.4 billion in technological </w:t>
            </w:r>
            <w:proofErr w:type="gramStart"/>
            <w:r w:rsidRPr="007A7DA5">
              <w:rPr>
                <w:lang w:val="en-GB"/>
              </w:rPr>
              <w:t xml:space="preserve">advancement </w:t>
            </w:r>
            <w:r w:rsidRPr="007A7DA5">
              <w:rPr>
                <w:color w:val="222222"/>
                <w:lang w:val="en-GB"/>
              </w:rPr>
              <w:t xml:space="preserve"> </w:t>
            </w:r>
            <w:r w:rsidRPr="007A7DA5">
              <w:rPr>
                <w:lang w:val="en-GB"/>
              </w:rPr>
              <w:t>(</w:t>
            </w:r>
            <w:proofErr w:type="gramEnd"/>
            <w:r w:rsidRPr="007A7DA5">
              <w:rPr>
                <w:color w:val="222222"/>
                <w:highlight w:val="white"/>
                <w:lang w:val="en-GB"/>
              </w:rPr>
              <w:t>Digit Catapult.org.uk, 2022)</w:t>
            </w:r>
          </w:p>
          <w:p w14:paraId="756943D6" w14:textId="77777777" w:rsidR="00B765C7" w:rsidRPr="007A7DA5" w:rsidRDefault="00B765C7" w:rsidP="00B765C7">
            <w:pPr>
              <w:pStyle w:val="Normal1"/>
              <w:widowControl w:val="0"/>
              <w:numPr>
                <w:ilvl w:val="0"/>
                <w:numId w:val="6"/>
              </w:numPr>
              <w:spacing w:before="0" w:after="0"/>
              <w:jc w:val="left"/>
              <w:rPr>
                <w:lang w:val="en-GB"/>
              </w:rPr>
            </w:pPr>
            <w:r w:rsidRPr="007A7DA5">
              <w:rPr>
                <w:lang w:val="en-GB"/>
              </w:rPr>
              <w:t xml:space="preserve">In the UK almost 95.7% population are regularly using Internet service (Gov.uk, 2023) </w:t>
            </w:r>
          </w:p>
          <w:p w14:paraId="625C6A24" w14:textId="77777777" w:rsidR="00B765C7" w:rsidRPr="007A7DA5" w:rsidRDefault="00B765C7" w:rsidP="00B765C7">
            <w:pPr>
              <w:pStyle w:val="Normal1"/>
              <w:widowControl w:val="0"/>
              <w:numPr>
                <w:ilvl w:val="0"/>
                <w:numId w:val="6"/>
              </w:numPr>
              <w:spacing w:before="0" w:after="0"/>
              <w:jc w:val="left"/>
              <w:rPr>
                <w:lang w:val="en-GB"/>
              </w:rPr>
            </w:pPr>
            <w:r w:rsidRPr="007A7DA5">
              <w:rPr>
                <w:lang w:val="en-GB"/>
              </w:rPr>
              <w:t xml:space="preserve">UK has almost 1300 AI companies which contribute almost £1.47 billion to the </w:t>
            </w:r>
            <w:proofErr w:type="gramStart"/>
            <w:r w:rsidRPr="007A7DA5">
              <w:rPr>
                <w:lang w:val="en-GB"/>
              </w:rPr>
              <w:t>economy  (</w:t>
            </w:r>
            <w:proofErr w:type="gramEnd"/>
            <w:r w:rsidRPr="007A7DA5">
              <w:rPr>
                <w:lang w:val="en-GB"/>
              </w:rPr>
              <w:t>Gov.uk, 2023)</w:t>
            </w:r>
          </w:p>
          <w:p w14:paraId="0E60DB98" w14:textId="77777777" w:rsidR="00B765C7" w:rsidRPr="007A7DA5" w:rsidRDefault="00B765C7" w:rsidP="00B765C7">
            <w:pPr>
              <w:pStyle w:val="Normal1"/>
              <w:widowControl w:val="0"/>
              <w:numPr>
                <w:ilvl w:val="0"/>
                <w:numId w:val="6"/>
              </w:numPr>
              <w:spacing w:before="0" w:after="0"/>
              <w:jc w:val="left"/>
              <w:rPr>
                <w:lang w:val="en-GB"/>
              </w:rPr>
            </w:pPr>
            <w:r w:rsidRPr="007A7DA5">
              <w:rPr>
                <w:lang w:val="en-GB"/>
              </w:rPr>
              <w:t>The UK has reached a combined market value of approximately $1 trillion (Gov.uk, 2023)</w:t>
            </w:r>
          </w:p>
        </w:tc>
        <w:tc>
          <w:tcPr>
            <w:tcW w:w="2520" w:type="dxa"/>
            <w:shd w:val="clear" w:color="auto" w:fill="auto"/>
            <w:tcMar>
              <w:top w:w="100" w:type="dxa"/>
              <w:left w:w="100" w:type="dxa"/>
              <w:bottom w:w="100" w:type="dxa"/>
              <w:right w:w="100" w:type="dxa"/>
            </w:tcMar>
          </w:tcPr>
          <w:p w14:paraId="34D51B01" w14:textId="77777777" w:rsidR="00B765C7" w:rsidRPr="007A7DA5" w:rsidRDefault="00B765C7" w:rsidP="008C63E4">
            <w:pPr>
              <w:pStyle w:val="Normal1"/>
              <w:widowControl w:val="0"/>
              <w:jc w:val="left"/>
              <w:rPr>
                <w:lang w:val="en-GB"/>
              </w:rPr>
            </w:pPr>
            <w:r w:rsidRPr="007A7DA5">
              <w:rPr>
                <w:lang w:val="en-GB"/>
              </w:rPr>
              <w:t xml:space="preserve">Permits Ryanair </w:t>
            </w:r>
            <w:proofErr w:type="gramStart"/>
            <w:r w:rsidRPr="007A7DA5">
              <w:rPr>
                <w:lang w:val="en-GB"/>
              </w:rPr>
              <w:t>Holdings  in</w:t>
            </w:r>
            <w:proofErr w:type="gramEnd"/>
            <w:r w:rsidRPr="007A7DA5">
              <w:rPr>
                <w:lang w:val="en-GB"/>
              </w:rPr>
              <w:t xml:space="preserve"> the adoption of advanced business strategies </w:t>
            </w:r>
          </w:p>
        </w:tc>
      </w:tr>
      <w:tr w:rsidR="00B765C7" w:rsidRPr="007A7DA5" w14:paraId="038CF040" w14:textId="77777777" w:rsidTr="008C63E4">
        <w:trPr>
          <w:cantSplit/>
          <w:tblHeader/>
        </w:trPr>
        <w:tc>
          <w:tcPr>
            <w:tcW w:w="2010" w:type="dxa"/>
            <w:shd w:val="clear" w:color="auto" w:fill="auto"/>
            <w:tcMar>
              <w:top w:w="100" w:type="dxa"/>
              <w:left w:w="100" w:type="dxa"/>
              <w:bottom w:w="100" w:type="dxa"/>
              <w:right w:w="100" w:type="dxa"/>
            </w:tcMar>
          </w:tcPr>
          <w:p w14:paraId="50992060" w14:textId="77777777" w:rsidR="00B765C7" w:rsidRPr="007A7DA5" w:rsidRDefault="00B765C7" w:rsidP="008C63E4">
            <w:pPr>
              <w:pStyle w:val="Normal1"/>
              <w:widowControl w:val="0"/>
              <w:jc w:val="left"/>
              <w:rPr>
                <w:b/>
                <w:i/>
                <w:lang w:val="en-GB"/>
              </w:rPr>
            </w:pPr>
            <w:r w:rsidRPr="007A7DA5">
              <w:rPr>
                <w:b/>
                <w:i/>
                <w:lang w:val="en-GB"/>
              </w:rPr>
              <w:t xml:space="preserve">Legal </w:t>
            </w:r>
          </w:p>
        </w:tc>
        <w:tc>
          <w:tcPr>
            <w:tcW w:w="4470" w:type="dxa"/>
            <w:shd w:val="clear" w:color="auto" w:fill="auto"/>
            <w:tcMar>
              <w:top w:w="100" w:type="dxa"/>
              <w:left w:w="100" w:type="dxa"/>
              <w:bottom w:w="100" w:type="dxa"/>
              <w:right w:w="100" w:type="dxa"/>
            </w:tcMar>
          </w:tcPr>
          <w:p w14:paraId="1D7BDAEB" w14:textId="77777777" w:rsidR="00B765C7" w:rsidRPr="007A7DA5" w:rsidRDefault="00B765C7" w:rsidP="00B765C7">
            <w:pPr>
              <w:pStyle w:val="Normal1"/>
              <w:widowControl w:val="0"/>
              <w:numPr>
                <w:ilvl w:val="0"/>
                <w:numId w:val="8"/>
              </w:numPr>
              <w:spacing w:before="0" w:after="0"/>
              <w:jc w:val="left"/>
              <w:rPr>
                <w:lang w:val="en-GB"/>
              </w:rPr>
            </w:pPr>
            <w:r w:rsidRPr="007A7DA5">
              <w:rPr>
                <w:lang w:val="en-GB"/>
              </w:rPr>
              <w:t xml:space="preserve">The “Employment Act 2002 </w:t>
            </w:r>
            <w:proofErr w:type="gramStart"/>
            <w:r w:rsidRPr="007A7DA5">
              <w:rPr>
                <w:lang w:val="en-GB"/>
              </w:rPr>
              <w:t>“ has</w:t>
            </w:r>
            <w:proofErr w:type="gramEnd"/>
            <w:r w:rsidRPr="007A7DA5">
              <w:rPr>
                <w:lang w:val="en-GB"/>
              </w:rPr>
              <w:t xml:space="preserve"> maintained in the UK to provide proper justice to the workers  (Legislation.gov.uk, 2022)</w:t>
            </w:r>
          </w:p>
          <w:p w14:paraId="338A2D42" w14:textId="77777777" w:rsidR="00B765C7" w:rsidRPr="007A7DA5" w:rsidRDefault="00B765C7" w:rsidP="00B765C7">
            <w:pPr>
              <w:pStyle w:val="Normal1"/>
              <w:widowControl w:val="0"/>
              <w:numPr>
                <w:ilvl w:val="0"/>
                <w:numId w:val="8"/>
              </w:numPr>
              <w:spacing w:before="0" w:after="0"/>
              <w:jc w:val="left"/>
              <w:rPr>
                <w:lang w:val="en-GB"/>
              </w:rPr>
            </w:pPr>
            <w:r w:rsidRPr="007A7DA5">
              <w:rPr>
                <w:lang w:val="en-GB"/>
              </w:rPr>
              <w:t xml:space="preserve">The “Civil Aviation Act 1982” has been maintained in the UK to regulate, </w:t>
            </w:r>
            <w:proofErr w:type="gramStart"/>
            <w:r w:rsidRPr="007A7DA5">
              <w:rPr>
                <w:lang w:val="en-GB"/>
              </w:rPr>
              <w:t>protect</w:t>
            </w:r>
            <w:proofErr w:type="gramEnd"/>
            <w:r w:rsidRPr="007A7DA5">
              <w:rPr>
                <w:lang w:val="en-GB"/>
              </w:rPr>
              <w:t xml:space="preserve"> and dominate the airport individual information (Legislation.gov.uk, 2022)</w:t>
            </w:r>
          </w:p>
          <w:p w14:paraId="56F7062E" w14:textId="77777777" w:rsidR="00B765C7" w:rsidRPr="007A7DA5" w:rsidRDefault="00B765C7" w:rsidP="00B765C7">
            <w:pPr>
              <w:pStyle w:val="Normal1"/>
              <w:widowControl w:val="0"/>
              <w:numPr>
                <w:ilvl w:val="0"/>
                <w:numId w:val="8"/>
              </w:numPr>
              <w:spacing w:before="0" w:after="0"/>
              <w:jc w:val="left"/>
              <w:rPr>
                <w:lang w:val="en-GB"/>
              </w:rPr>
            </w:pPr>
            <w:r w:rsidRPr="007A7DA5">
              <w:rPr>
                <w:lang w:val="en-GB"/>
              </w:rPr>
              <w:t>The “Equality Act 2010” has also followed by UK government to prospect population from discrimination and inequality (Legislation.gov.uk, 2022)</w:t>
            </w:r>
          </w:p>
        </w:tc>
        <w:tc>
          <w:tcPr>
            <w:tcW w:w="2520" w:type="dxa"/>
            <w:shd w:val="clear" w:color="auto" w:fill="auto"/>
            <w:tcMar>
              <w:top w:w="100" w:type="dxa"/>
              <w:left w:w="100" w:type="dxa"/>
              <w:bottom w:w="100" w:type="dxa"/>
              <w:right w:w="100" w:type="dxa"/>
            </w:tcMar>
          </w:tcPr>
          <w:p w14:paraId="5DB4FE4E" w14:textId="77777777" w:rsidR="00B765C7" w:rsidRPr="007A7DA5" w:rsidRDefault="00B765C7" w:rsidP="008C63E4">
            <w:pPr>
              <w:pStyle w:val="Normal1"/>
              <w:widowControl w:val="0"/>
              <w:jc w:val="left"/>
              <w:rPr>
                <w:lang w:val="en-GB"/>
              </w:rPr>
            </w:pPr>
            <w:r w:rsidRPr="007A7DA5">
              <w:rPr>
                <w:lang w:val="en-GB"/>
              </w:rPr>
              <w:t xml:space="preserve">Allow Ryanair Holdings to maintain its business ethically </w:t>
            </w:r>
          </w:p>
        </w:tc>
      </w:tr>
      <w:tr w:rsidR="00B765C7" w:rsidRPr="007A7DA5" w14:paraId="1714705E" w14:textId="77777777" w:rsidTr="008C63E4">
        <w:trPr>
          <w:cantSplit/>
          <w:tblHeader/>
        </w:trPr>
        <w:tc>
          <w:tcPr>
            <w:tcW w:w="2010" w:type="dxa"/>
            <w:shd w:val="clear" w:color="auto" w:fill="auto"/>
            <w:tcMar>
              <w:top w:w="100" w:type="dxa"/>
              <w:left w:w="100" w:type="dxa"/>
              <w:bottom w:w="100" w:type="dxa"/>
              <w:right w:w="100" w:type="dxa"/>
            </w:tcMar>
          </w:tcPr>
          <w:p w14:paraId="50E968AB" w14:textId="77777777" w:rsidR="00B765C7" w:rsidRPr="007A7DA5" w:rsidRDefault="00B765C7" w:rsidP="008C63E4">
            <w:pPr>
              <w:pStyle w:val="Normal1"/>
              <w:widowControl w:val="0"/>
              <w:jc w:val="left"/>
              <w:rPr>
                <w:b/>
                <w:i/>
                <w:lang w:val="en-GB"/>
              </w:rPr>
            </w:pPr>
            <w:r w:rsidRPr="007A7DA5">
              <w:rPr>
                <w:b/>
                <w:i/>
                <w:lang w:val="en-GB"/>
              </w:rPr>
              <w:lastRenderedPageBreak/>
              <w:t xml:space="preserve">Environmental </w:t>
            </w:r>
          </w:p>
        </w:tc>
        <w:tc>
          <w:tcPr>
            <w:tcW w:w="4470" w:type="dxa"/>
            <w:shd w:val="clear" w:color="auto" w:fill="auto"/>
            <w:tcMar>
              <w:top w:w="100" w:type="dxa"/>
              <w:left w:w="100" w:type="dxa"/>
              <w:bottom w:w="100" w:type="dxa"/>
              <w:right w:w="100" w:type="dxa"/>
            </w:tcMar>
          </w:tcPr>
          <w:p w14:paraId="25614269" w14:textId="77777777" w:rsidR="00B765C7" w:rsidRPr="007A7DA5" w:rsidRDefault="00B765C7" w:rsidP="00B765C7">
            <w:pPr>
              <w:pStyle w:val="Normal1"/>
              <w:widowControl w:val="0"/>
              <w:numPr>
                <w:ilvl w:val="0"/>
                <w:numId w:val="10"/>
              </w:numPr>
              <w:spacing w:before="0" w:after="0"/>
              <w:jc w:val="left"/>
              <w:rPr>
                <w:lang w:val="en-GB"/>
              </w:rPr>
            </w:pPr>
            <w:r w:rsidRPr="007A7DA5">
              <w:rPr>
                <w:lang w:val="en-GB"/>
              </w:rPr>
              <w:t>The government of the UK has been concentrates on decreasing climate change by 2030 (Sustainable-environment.org.uk, 2022)</w:t>
            </w:r>
          </w:p>
        </w:tc>
        <w:tc>
          <w:tcPr>
            <w:tcW w:w="2520" w:type="dxa"/>
            <w:shd w:val="clear" w:color="auto" w:fill="auto"/>
            <w:tcMar>
              <w:top w:w="100" w:type="dxa"/>
              <w:left w:w="100" w:type="dxa"/>
              <w:bottom w:w="100" w:type="dxa"/>
              <w:right w:w="100" w:type="dxa"/>
            </w:tcMar>
          </w:tcPr>
          <w:p w14:paraId="1F3D8B44" w14:textId="77777777" w:rsidR="00B765C7" w:rsidRPr="007A7DA5" w:rsidRDefault="00B765C7" w:rsidP="008C63E4">
            <w:pPr>
              <w:pStyle w:val="Normal1"/>
              <w:widowControl w:val="0"/>
              <w:jc w:val="left"/>
              <w:rPr>
                <w:lang w:val="en-GB"/>
              </w:rPr>
            </w:pPr>
            <w:r w:rsidRPr="007A7DA5">
              <w:rPr>
                <w:lang w:val="en-GB"/>
              </w:rPr>
              <w:t xml:space="preserve">Permits Ryanair </w:t>
            </w:r>
            <w:proofErr w:type="gramStart"/>
            <w:r w:rsidRPr="007A7DA5">
              <w:rPr>
                <w:lang w:val="en-GB"/>
              </w:rPr>
              <w:t>Holdings  to</w:t>
            </w:r>
            <w:proofErr w:type="gramEnd"/>
            <w:r w:rsidRPr="007A7DA5">
              <w:rPr>
                <w:lang w:val="en-GB"/>
              </w:rPr>
              <w:t xml:space="preserve"> make a sustainable company </w:t>
            </w:r>
          </w:p>
        </w:tc>
      </w:tr>
    </w:tbl>
    <w:p w14:paraId="062796A0" w14:textId="77777777" w:rsidR="00B765C7" w:rsidRPr="007A7DA5" w:rsidRDefault="00B765C7" w:rsidP="00D206F6">
      <w:pPr>
        <w:pStyle w:val="Heading5"/>
        <w:rPr>
          <w:color w:val="000000"/>
          <w:lang w:val="en-GB"/>
        </w:rPr>
      </w:pPr>
      <w:bookmarkStart w:id="17" w:name="_bpjca9pisy19" w:colFirst="0" w:colLast="0"/>
      <w:bookmarkStart w:id="18" w:name="_Toc140516859"/>
      <w:bookmarkEnd w:id="17"/>
      <w:r w:rsidRPr="007A7DA5">
        <w:rPr>
          <w:lang w:val="en-GB"/>
        </w:rPr>
        <w:t xml:space="preserve">Table 1: Pestle </w:t>
      </w:r>
      <w:r w:rsidRPr="00D206F6">
        <w:t>analysis</w:t>
      </w:r>
      <w:bookmarkEnd w:id="18"/>
      <w:r w:rsidRPr="007A7DA5">
        <w:rPr>
          <w:lang w:val="en-GB"/>
        </w:rPr>
        <w:t xml:space="preserve"> </w:t>
      </w:r>
    </w:p>
    <w:p w14:paraId="37CA2EC0" w14:textId="77777777" w:rsidR="00B765C7" w:rsidRPr="007A7DA5" w:rsidRDefault="00B765C7" w:rsidP="00B765C7">
      <w:pPr>
        <w:pStyle w:val="Normal1"/>
        <w:jc w:val="center"/>
        <w:rPr>
          <w:b/>
          <w:lang w:val="en-GB"/>
        </w:rPr>
      </w:pPr>
      <w:r w:rsidRPr="007A7DA5">
        <w:rPr>
          <w:b/>
          <w:lang w:val="en-GB"/>
        </w:rPr>
        <w:t>(Self-created)</w:t>
      </w:r>
    </w:p>
    <w:p w14:paraId="62703F2F" w14:textId="77777777" w:rsidR="00B765C7" w:rsidRPr="007A7DA5" w:rsidRDefault="00B765C7" w:rsidP="00B765C7">
      <w:pPr>
        <w:pStyle w:val="Normal1"/>
        <w:jc w:val="left"/>
        <w:rPr>
          <w:b/>
          <w:i/>
          <w:lang w:val="en-GB"/>
        </w:rPr>
      </w:pPr>
      <w:r w:rsidRPr="007A7DA5">
        <w:rPr>
          <w:b/>
          <w:i/>
          <w:lang w:val="en-GB"/>
        </w:rPr>
        <w:t xml:space="preserve">Analysis </w:t>
      </w:r>
    </w:p>
    <w:p w14:paraId="0734DA33" w14:textId="77777777" w:rsidR="00E33924" w:rsidRDefault="00B765C7">
      <w:pPr>
        <w:pStyle w:val="Normal1"/>
        <w:rPr>
          <w:lang w:val="en-GB"/>
        </w:rPr>
      </w:pPr>
      <w:r w:rsidRPr="007A7DA5">
        <w:rPr>
          <w:lang w:val="en-GB"/>
        </w:rPr>
        <w:t xml:space="preserve">Based on the above discussion it can be stated that, the political stability of the UK can help Ryanair Holdings Plc to create a proper business strategy and management plan without any political hazard. As per the comment of QUADRI </w:t>
      </w:r>
      <w:r w:rsidRPr="007A7DA5">
        <w:rPr>
          <w:i/>
          <w:lang w:val="en-GB"/>
        </w:rPr>
        <w:t xml:space="preserve">et al. </w:t>
      </w:r>
      <w:r w:rsidRPr="007A7DA5">
        <w:rPr>
          <w:lang w:val="en-GB"/>
        </w:rPr>
        <w:t xml:space="preserve">(2023), political stability guides the state of authority being sated and peaceful. A high political stability score increases the financial growth and annual revenue.  Moreover, this can effectively boost the Ryanair Holdings Plc's business operation and business efficiency. However, the incident of Bruit has been negatively affecting the financial sectors and stability which can have a direct impact on the Ryanair Holdings Plc business operation. Apart from that, the high inflation rate as well as the high rate of tax is the major drawback of the UK which constantly affects the company's profit margin and sales rate. According to the observation of Zambian </w:t>
      </w:r>
      <w:r w:rsidRPr="007A7DA5">
        <w:rPr>
          <w:i/>
          <w:lang w:val="en-GB"/>
        </w:rPr>
        <w:t xml:space="preserve">et al. </w:t>
      </w:r>
      <w:r w:rsidRPr="007A7DA5">
        <w:rPr>
          <w:lang w:val="en-GB"/>
        </w:rPr>
        <w:t xml:space="preserve">(2022), the high inflation rate has decreased the purchasing power of consumers which affects the organisational profitability. The UK has a strong financial stability which is extremely crucial for any business organisation to gain profitability. As per the opinion of Xian </w:t>
      </w:r>
      <w:r w:rsidRPr="007A7DA5">
        <w:rPr>
          <w:i/>
          <w:lang w:val="en-GB"/>
        </w:rPr>
        <w:t xml:space="preserve">et al. </w:t>
      </w:r>
      <w:r w:rsidRPr="007A7DA5">
        <w:rPr>
          <w:lang w:val="en-GB"/>
        </w:rPr>
        <w:t xml:space="preserve">(2022), the stable financial stability is effective for properly allocating resources and managing financial rates. The high economical background is extremely effective to enhance the business opportunity to conduct the business operations and can increase the price of its products and can decrease profit margin. </w:t>
      </w:r>
    </w:p>
    <w:p w14:paraId="11A38E21" w14:textId="77777777" w:rsidR="00B765C7" w:rsidRPr="00EE332B" w:rsidRDefault="007B432B">
      <w:pPr>
        <w:pStyle w:val="Normal1"/>
        <w:rPr>
          <w:lang w:val="en-GB"/>
        </w:rPr>
      </w:pPr>
      <w:r w:rsidRPr="007A7DA5">
        <w:rPr>
          <w:lang w:val="en-GB"/>
        </w:rPr>
        <w:t>The</w:t>
      </w:r>
      <w:r>
        <w:rPr>
          <w:lang w:val="en-GB"/>
        </w:rPr>
        <w:t xml:space="preserve"> </w:t>
      </w:r>
      <w:r w:rsidRPr="007A7DA5">
        <w:rPr>
          <w:lang w:val="en-GB"/>
        </w:rPr>
        <w:t>UK</w:t>
      </w:r>
      <w:r w:rsidR="00B765C7" w:rsidRPr="007A7DA5">
        <w:rPr>
          <w:lang w:val="en-GB"/>
        </w:rPr>
        <w:t xml:space="preserve"> </w:t>
      </w:r>
      <w:r w:rsidR="00B94146" w:rsidRPr="007A7DA5">
        <w:rPr>
          <w:lang w:val="en-GB"/>
        </w:rPr>
        <w:t>focus</w:t>
      </w:r>
      <w:r w:rsidR="00B765C7" w:rsidRPr="007A7DA5">
        <w:rPr>
          <w:lang w:val="en-GB"/>
        </w:rPr>
        <w:t xml:space="preserve"> on </w:t>
      </w:r>
      <w:r w:rsidR="00B94146" w:rsidRPr="007A7DA5">
        <w:rPr>
          <w:lang w:val="en-GB"/>
        </w:rPr>
        <w:t>higher</w:t>
      </w:r>
      <w:r w:rsidR="00B765C7" w:rsidRPr="007A7DA5">
        <w:rPr>
          <w:lang w:val="en-GB"/>
        </w:rPr>
        <w:t xml:space="preserve"> technologies and this </w:t>
      </w:r>
      <w:r w:rsidR="00B94146" w:rsidRPr="007A7DA5">
        <w:rPr>
          <w:lang w:val="en-GB"/>
        </w:rPr>
        <w:t>strength</w:t>
      </w:r>
      <w:r w:rsidR="00B765C7" w:rsidRPr="007A7DA5">
        <w:rPr>
          <w:lang w:val="en-GB"/>
        </w:rPr>
        <w:t xml:space="preserve"> be helpful to Ryanair Holdings Plc to adopt more innovative approaches in its business procedures.  As per the statement of Ngoc </w:t>
      </w:r>
      <w:r w:rsidR="00B765C7" w:rsidRPr="007A7DA5">
        <w:rPr>
          <w:i/>
          <w:lang w:val="en-GB"/>
        </w:rPr>
        <w:t xml:space="preserve">et al. </w:t>
      </w:r>
      <w:r w:rsidR="00B765C7" w:rsidRPr="007A7DA5">
        <w:rPr>
          <w:lang w:val="en-GB"/>
        </w:rPr>
        <w:t xml:space="preserve">(2023), a good </w:t>
      </w:r>
      <w:r w:rsidR="00B94146" w:rsidRPr="007A7DA5">
        <w:rPr>
          <w:lang w:val="en-GB"/>
        </w:rPr>
        <w:t>employ</w:t>
      </w:r>
      <w:r w:rsidR="00B765C7" w:rsidRPr="007A7DA5">
        <w:rPr>
          <w:lang w:val="en-GB"/>
        </w:rPr>
        <w:t xml:space="preserve"> rate can </w:t>
      </w:r>
      <w:r w:rsidR="00B94146" w:rsidRPr="007A7DA5">
        <w:rPr>
          <w:lang w:val="en-GB"/>
        </w:rPr>
        <w:t>add to</w:t>
      </w:r>
      <w:r w:rsidR="00B765C7" w:rsidRPr="007A7DA5">
        <w:rPr>
          <w:lang w:val="en-GB"/>
        </w:rPr>
        <w:t xml:space="preserve"> the sales </w:t>
      </w:r>
      <w:r w:rsidR="00B94146" w:rsidRPr="007A7DA5">
        <w:rPr>
          <w:lang w:val="en-GB"/>
        </w:rPr>
        <w:t>proportion</w:t>
      </w:r>
      <w:r w:rsidR="00B765C7" w:rsidRPr="007A7DA5">
        <w:rPr>
          <w:lang w:val="en-GB"/>
        </w:rPr>
        <w:t xml:space="preserve"> of this company as this </w:t>
      </w:r>
      <w:r w:rsidR="00B94146" w:rsidRPr="007A7DA5">
        <w:rPr>
          <w:lang w:val="en-GB"/>
        </w:rPr>
        <w:t>help</w:t>
      </w:r>
      <w:r w:rsidR="00B765C7" w:rsidRPr="007A7DA5">
        <w:rPr>
          <w:lang w:val="en-GB"/>
        </w:rPr>
        <w:t xml:space="preserve"> in the enhancement of the income level of people. It can adopt an appropriate code of conduct and sustainable approaches in the UK helping to be a sustainable brand. Moreover, a high literacy rate is essential for the business organisation to enhance its profitability because it </w:t>
      </w:r>
      <w:r w:rsidR="00B765C7" w:rsidRPr="007A7DA5">
        <w:rPr>
          <w:lang w:val="en-GB"/>
        </w:rPr>
        <w:lastRenderedPageBreak/>
        <w:t xml:space="preserve">affects companies positively in the financial stability of a company.  The legal circumstances are also essential for this business organization to conduct the operation with ethics. </w:t>
      </w:r>
      <w:r w:rsidR="00515211">
        <w:rPr>
          <w:lang w:val="en-GB"/>
        </w:rPr>
        <w:t xml:space="preserve">The various initiatives regarding the environmental amenders of the UK government </w:t>
      </w:r>
      <w:proofErr w:type="gramStart"/>
      <w:r w:rsidR="00515211">
        <w:rPr>
          <w:lang w:val="en-GB"/>
        </w:rPr>
        <w:t>has</w:t>
      </w:r>
      <w:proofErr w:type="gramEnd"/>
      <w:r w:rsidR="00515211">
        <w:rPr>
          <w:lang w:val="en-GB"/>
        </w:rPr>
        <w:t xml:space="preserve"> helped to permit this company to conduct its business sustainability for enhance the health of environment as well as the community. </w:t>
      </w:r>
      <w:r w:rsidR="00B765C7" w:rsidRPr="007A7DA5">
        <w:rPr>
          <w:lang w:val="en-GB"/>
        </w:rPr>
        <w:t xml:space="preserve">Thus, Ryanair Holdings Plc can effectively maintain its business operation properly because of the peaceful political circumstance and stable economy. </w:t>
      </w:r>
    </w:p>
    <w:p w14:paraId="4A9032EC" w14:textId="77777777" w:rsidR="00C3570B" w:rsidRPr="00EE332B" w:rsidRDefault="00327117">
      <w:pPr>
        <w:pStyle w:val="Heading2"/>
        <w:rPr>
          <w:lang w:val="en-GB"/>
        </w:rPr>
      </w:pPr>
      <w:bookmarkStart w:id="19" w:name="_hjrh1kf2a9c5" w:colFirst="0" w:colLast="0"/>
      <w:bookmarkStart w:id="20" w:name="_Toc140516842"/>
      <w:bookmarkEnd w:id="19"/>
      <w:r w:rsidRPr="00EE332B">
        <w:rPr>
          <w:lang w:val="en-GB"/>
        </w:rPr>
        <w:t>3.2 Internal analysis</w:t>
      </w:r>
      <w:bookmarkEnd w:id="20"/>
    </w:p>
    <w:p w14:paraId="18FE64A6" w14:textId="77777777" w:rsidR="00C3570B" w:rsidRPr="00EE332B" w:rsidRDefault="00327117">
      <w:pPr>
        <w:pStyle w:val="Normal1"/>
        <w:rPr>
          <w:lang w:val="en-GB"/>
        </w:rPr>
      </w:pPr>
      <w:r w:rsidRPr="00EE332B">
        <w:rPr>
          <w:lang w:val="en-GB"/>
        </w:rPr>
        <w:t xml:space="preserve">Internal analysis is carried out by the SWOT analysis framework. </w:t>
      </w:r>
    </w:p>
    <w:tbl>
      <w:tblPr>
        <w:tblStyle w:val="a"/>
        <w:tblW w:w="902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14"/>
        <w:gridCol w:w="4515"/>
      </w:tblGrid>
      <w:tr w:rsidR="00C3570B" w:rsidRPr="00EE332B" w14:paraId="11D29813" w14:textId="77777777">
        <w:trPr>
          <w:cantSplit/>
          <w:tblHeader/>
        </w:trPr>
        <w:tc>
          <w:tcPr>
            <w:tcW w:w="4514" w:type="dxa"/>
            <w:shd w:val="clear" w:color="auto" w:fill="auto"/>
            <w:tcMar>
              <w:top w:w="100" w:type="dxa"/>
              <w:left w:w="100" w:type="dxa"/>
              <w:bottom w:w="100" w:type="dxa"/>
              <w:right w:w="100" w:type="dxa"/>
            </w:tcMar>
          </w:tcPr>
          <w:p w14:paraId="7267F0C5" w14:textId="77777777" w:rsidR="00C3570B" w:rsidRPr="00EE332B" w:rsidRDefault="00327117">
            <w:pPr>
              <w:pStyle w:val="Normal1"/>
              <w:widowControl w:val="0"/>
              <w:pBdr>
                <w:top w:val="nil"/>
                <w:left w:val="nil"/>
                <w:bottom w:val="nil"/>
                <w:right w:val="nil"/>
                <w:between w:val="nil"/>
              </w:pBdr>
              <w:rPr>
                <w:b/>
                <w:i/>
                <w:lang w:val="en-GB"/>
              </w:rPr>
            </w:pPr>
            <w:r w:rsidRPr="00EE332B">
              <w:rPr>
                <w:b/>
                <w:i/>
                <w:lang w:val="en-GB"/>
              </w:rPr>
              <w:lastRenderedPageBreak/>
              <w:t>Strength</w:t>
            </w:r>
          </w:p>
          <w:p w14:paraId="188CA5D0" w14:textId="77777777" w:rsidR="00C3570B" w:rsidRPr="00EE332B" w:rsidRDefault="00327117">
            <w:pPr>
              <w:pStyle w:val="Normal1"/>
              <w:widowControl w:val="0"/>
              <w:numPr>
                <w:ilvl w:val="0"/>
                <w:numId w:val="3"/>
              </w:numPr>
              <w:pBdr>
                <w:top w:val="nil"/>
                <w:left w:val="nil"/>
                <w:bottom w:val="nil"/>
                <w:right w:val="nil"/>
                <w:between w:val="nil"/>
              </w:pBdr>
              <w:spacing w:after="0"/>
              <w:rPr>
                <w:lang w:val="en-GB"/>
              </w:rPr>
            </w:pPr>
            <w:r w:rsidRPr="00EE332B">
              <w:rPr>
                <w:lang w:val="en-GB"/>
              </w:rPr>
              <w:t xml:space="preserve">Ryanair Holdings PLC is recognised as Europe’s largest airline group and has been a parent company of Ryanair, Buzz, Ryanair UK, </w:t>
            </w:r>
            <w:proofErr w:type="gramStart"/>
            <w:r w:rsidRPr="00EE332B">
              <w:rPr>
                <w:lang w:val="en-GB"/>
              </w:rPr>
              <w:t>Lauda</w:t>
            </w:r>
            <w:proofErr w:type="gramEnd"/>
            <w:r w:rsidRPr="00EE332B">
              <w:rPr>
                <w:lang w:val="en-GB"/>
              </w:rPr>
              <w:t xml:space="preserve"> and Malta Air (corporate.ryanair.com, 2023).</w:t>
            </w:r>
          </w:p>
          <w:p w14:paraId="66C1D3EF" w14:textId="77777777" w:rsidR="00C3570B" w:rsidRPr="00EE332B" w:rsidRDefault="00327117">
            <w:pPr>
              <w:pStyle w:val="Normal1"/>
              <w:widowControl w:val="0"/>
              <w:numPr>
                <w:ilvl w:val="0"/>
                <w:numId w:val="3"/>
              </w:numPr>
              <w:pBdr>
                <w:top w:val="nil"/>
                <w:left w:val="nil"/>
                <w:bottom w:val="nil"/>
                <w:right w:val="nil"/>
                <w:between w:val="nil"/>
              </w:pBdr>
              <w:spacing w:before="0" w:after="0"/>
              <w:rPr>
                <w:lang w:val="en-GB"/>
              </w:rPr>
            </w:pPr>
            <w:r w:rsidRPr="00EE332B">
              <w:rPr>
                <w:lang w:val="en-GB"/>
              </w:rPr>
              <w:t xml:space="preserve">The company connects over 240 locations in over 40 nations and helps in offering one of the lowest fares in Europe (corporate.ryanair.com, 2023). </w:t>
            </w:r>
          </w:p>
          <w:p w14:paraId="34EC5A95" w14:textId="77777777" w:rsidR="00C3570B" w:rsidRPr="00EE332B" w:rsidRDefault="00327117">
            <w:pPr>
              <w:pStyle w:val="Normal1"/>
              <w:widowControl w:val="0"/>
              <w:numPr>
                <w:ilvl w:val="0"/>
                <w:numId w:val="3"/>
              </w:numPr>
              <w:pBdr>
                <w:top w:val="nil"/>
                <w:left w:val="nil"/>
                <w:bottom w:val="nil"/>
                <w:right w:val="nil"/>
                <w:between w:val="nil"/>
              </w:pBdr>
              <w:spacing w:before="0" w:after="0"/>
              <w:rPr>
                <w:lang w:val="en-GB"/>
              </w:rPr>
            </w:pPr>
            <w:r w:rsidRPr="00EE332B">
              <w:rPr>
                <w:lang w:val="en-GB"/>
              </w:rPr>
              <w:t xml:space="preserve">Ryanair’s </w:t>
            </w:r>
            <w:proofErr w:type="gramStart"/>
            <w:r w:rsidRPr="00EE332B">
              <w:rPr>
                <w:lang w:val="en-GB"/>
              </w:rPr>
              <w:t>low cost</w:t>
            </w:r>
            <w:proofErr w:type="gramEnd"/>
            <w:r w:rsidRPr="00EE332B">
              <w:rPr>
                <w:lang w:val="en-GB"/>
              </w:rPr>
              <w:t xml:space="preserve"> fare helps trying to implement new customer service techniques for improving attraction of the customers in the long term. </w:t>
            </w:r>
          </w:p>
          <w:p w14:paraId="6A5BC90A" w14:textId="77777777" w:rsidR="00C3570B" w:rsidRPr="00EE332B" w:rsidRDefault="00327117">
            <w:pPr>
              <w:pStyle w:val="Normal1"/>
              <w:widowControl w:val="0"/>
              <w:numPr>
                <w:ilvl w:val="0"/>
                <w:numId w:val="3"/>
              </w:numPr>
              <w:pBdr>
                <w:top w:val="nil"/>
                <w:left w:val="nil"/>
                <w:bottom w:val="nil"/>
                <w:right w:val="nil"/>
                <w:between w:val="nil"/>
              </w:pBdr>
              <w:spacing w:before="0"/>
              <w:rPr>
                <w:lang w:val="en-GB"/>
              </w:rPr>
            </w:pPr>
            <w:r w:rsidRPr="00EE332B">
              <w:rPr>
                <w:lang w:val="en-GB"/>
              </w:rPr>
              <w:t xml:space="preserve">The company has been able to enhance its annual revenue after experiencing </w:t>
            </w:r>
            <w:r w:rsidR="00EE332B" w:rsidRPr="00EE332B">
              <w:rPr>
                <w:lang w:val="en-GB"/>
              </w:rPr>
              <w:t>low</w:t>
            </w:r>
            <w:r w:rsidRPr="00EE332B">
              <w:rPr>
                <w:lang w:val="en-GB"/>
              </w:rPr>
              <w:t xml:space="preserve"> revenue of £1636 </w:t>
            </w:r>
            <w:r w:rsidR="00EE332B" w:rsidRPr="00EE332B">
              <w:rPr>
                <w:lang w:val="en-GB"/>
              </w:rPr>
              <w:t>Mn</w:t>
            </w:r>
            <w:r w:rsidRPr="00EE332B">
              <w:rPr>
                <w:lang w:val="en-GB"/>
              </w:rPr>
              <w:t xml:space="preserve"> in 2020-2021 (investor.ryanair.com, 2023). </w:t>
            </w:r>
          </w:p>
        </w:tc>
        <w:tc>
          <w:tcPr>
            <w:tcW w:w="4514" w:type="dxa"/>
            <w:shd w:val="clear" w:color="auto" w:fill="auto"/>
            <w:tcMar>
              <w:top w:w="100" w:type="dxa"/>
              <w:left w:w="100" w:type="dxa"/>
              <w:bottom w:w="100" w:type="dxa"/>
              <w:right w:w="100" w:type="dxa"/>
            </w:tcMar>
          </w:tcPr>
          <w:p w14:paraId="5E3C6656" w14:textId="77777777" w:rsidR="00C3570B" w:rsidRPr="00EE332B" w:rsidRDefault="00327117">
            <w:pPr>
              <w:pStyle w:val="Normal1"/>
              <w:widowControl w:val="0"/>
              <w:pBdr>
                <w:top w:val="nil"/>
                <w:left w:val="nil"/>
                <w:bottom w:val="nil"/>
                <w:right w:val="nil"/>
                <w:between w:val="nil"/>
              </w:pBdr>
              <w:rPr>
                <w:b/>
                <w:i/>
                <w:lang w:val="en-GB"/>
              </w:rPr>
            </w:pPr>
            <w:r w:rsidRPr="00EE332B">
              <w:rPr>
                <w:b/>
                <w:i/>
                <w:lang w:val="en-GB"/>
              </w:rPr>
              <w:t>Weaknesses</w:t>
            </w:r>
          </w:p>
          <w:p w14:paraId="4E2EEC0D" w14:textId="77777777" w:rsidR="00C3570B" w:rsidRPr="00EE332B" w:rsidRDefault="00327117">
            <w:pPr>
              <w:pStyle w:val="Normal1"/>
              <w:widowControl w:val="0"/>
              <w:numPr>
                <w:ilvl w:val="0"/>
                <w:numId w:val="4"/>
              </w:numPr>
              <w:pBdr>
                <w:top w:val="nil"/>
                <w:left w:val="nil"/>
                <w:bottom w:val="nil"/>
                <w:right w:val="nil"/>
                <w:between w:val="nil"/>
              </w:pBdr>
              <w:spacing w:after="0"/>
              <w:rPr>
                <w:lang w:val="en-GB"/>
              </w:rPr>
            </w:pPr>
            <w:r w:rsidRPr="00EE332B">
              <w:rPr>
                <w:lang w:val="en-GB"/>
              </w:rPr>
              <w:t xml:space="preserve">Ryanair has been facing a lot of employee strikes throughout the year, such as the employee strike in Belgium (aljazeera.com, 2023). </w:t>
            </w:r>
          </w:p>
          <w:p w14:paraId="79227D65" w14:textId="77777777" w:rsidR="00C3570B" w:rsidRPr="00EE332B" w:rsidRDefault="00327117">
            <w:pPr>
              <w:pStyle w:val="Normal1"/>
              <w:widowControl w:val="0"/>
              <w:numPr>
                <w:ilvl w:val="0"/>
                <w:numId w:val="4"/>
              </w:numPr>
              <w:pBdr>
                <w:top w:val="nil"/>
                <w:left w:val="nil"/>
                <w:bottom w:val="nil"/>
                <w:right w:val="nil"/>
                <w:between w:val="nil"/>
              </w:pBdr>
              <w:spacing w:before="0" w:after="0"/>
              <w:rPr>
                <w:lang w:val="en-GB"/>
              </w:rPr>
            </w:pPr>
            <w:r w:rsidRPr="00EE332B">
              <w:rPr>
                <w:lang w:val="en-GB"/>
              </w:rPr>
              <w:t xml:space="preserve">Ryanair has been facing negative reviews from their customers for the past 6 years. </w:t>
            </w:r>
          </w:p>
          <w:p w14:paraId="3B318141" w14:textId="77777777" w:rsidR="00C3570B" w:rsidRPr="00EE332B" w:rsidRDefault="00327117">
            <w:pPr>
              <w:pStyle w:val="Normal1"/>
              <w:widowControl w:val="0"/>
              <w:numPr>
                <w:ilvl w:val="0"/>
                <w:numId w:val="4"/>
              </w:numPr>
              <w:pBdr>
                <w:top w:val="nil"/>
                <w:left w:val="nil"/>
                <w:bottom w:val="nil"/>
                <w:right w:val="nil"/>
                <w:between w:val="nil"/>
              </w:pBdr>
              <w:spacing w:before="0" w:after="0"/>
              <w:rPr>
                <w:lang w:val="en-GB"/>
              </w:rPr>
            </w:pPr>
            <w:r w:rsidRPr="00EE332B">
              <w:rPr>
                <w:lang w:val="en-GB"/>
              </w:rPr>
              <w:t>At the time of COVID-19, the CEO of Ryanair said that in the airline industry, it is “idiotic” to maintain social distancing and leave the middle seat empty (bbc.com, 2023).</w:t>
            </w:r>
          </w:p>
          <w:p w14:paraId="7538744D" w14:textId="77777777" w:rsidR="00C3570B" w:rsidRPr="00EE332B" w:rsidRDefault="00327117">
            <w:pPr>
              <w:pStyle w:val="Normal1"/>
              <w:widowControl w:val="0"/>
              <w:numPr>
                <w:ilvl w:val="0"/>
                <w:numId w:val="4"/>
              </w:numPr>
              <w:pBdr>
                <w:top w:val="nil"/>
                <w:left w:val="nil"/>
                <w:bottom w:val="nil"/>
                <w:right w:val="nil"/>
                <w:between w:val="nil"/>
              </w:pBdr>
              <w:spacing w:before="0"/>
              <w:rPr>
                <w:lang w:val="en-GB"/>
              </w:rPr>
            </w:pPr>
            <w:r w:rsidRPr="00EE332B">
              <w:rPr>
                <w:lang w:val="en-GB"/>
              </w:rPr>
              <w:t xml:space="preserve"> Ryanair has experienced 45% of customer satisfaction for 2019 and it is the sixth year consistently Ryanair has come last (bbc.com, 2023). </w:t>
            </w:r>
          </w:p>
        </w:tc>
      </w:tr>
      <w:tr w:rsidR="00C3570B" w:rsidRPr="00EE332B" w14:paraId="1E31C100" w14:textId="77777777">
        <w:trPr>
          <w:cantSplit/>
          <w:tblHeader/>
        </w:trPr>
        <w:tc>
          <w:tcPr>
            <w:tcW w:w="4514" w:type="dxa"/>
            <w:shd w:val="clear" w:color="auto" w:fill="auto"/>
            <w:tcMar>
              <w:top w:w="100" w:type="dxa"/>
              <w:left w:w="100" w:type="dxa"/>
              <w:bottom w:w="100" w:type="dxa"/>
              <w:right w:w="100" w:type="dxa"/>
            </w:tcMar>
          </w:tcPr>
          <w:p w14:paraId="5720CC2B" w14:textId="77777777" w:rsidR="00C3570B" w:rsidRPr="00EE332B" w:rsidRDefault="00327117">
            <w:pPr>
              <w:pStyle w:val="Normal1"/>
              <w:widowControl w:val="0"/>
              <w:pBdr>
                <w:top w:val="nil"/>
                <w:left w:val="nil"/>
                <w:bottom w:val="nil"/>
                <w:right w:val="nil"/>
                <w:between w:val="nil"/>
              </w:pBdr>
              <w:rPr>
                <w:b/>
                <w:i/>
                <w:lang w:val="en-GB"/>
              </w:rPr>
            </w:pPr>
            <w:r w:rsidRPr="00EE332B">
              <w:rPr>
                <w:b/>
                <w:i/>
                <w:lang w:val="en-GB"/>
              </w:rPr>
              <w:lastRenderedPageBreak/>
              <w:t>Opportunities</w:t>
            </w:r>
          </w:p>
          <w:p w14:paraId="20458176" w14:textId="77777777" w:rsidR="00C3570B" w:rsidRPr="00EE332B" w:rsidRDefault="00327117">
            <w:pPr>
              <w:pStyle w:val="Normal1"/>
              <w:widowControl w:val="0"/>
              <w:numPr>
                <w:ilvl w:val="0"/>
                <w:numId w:val="1"/>
              </w:numPr>
              <w:pBdr>
                <w:top w:val="nil"/>
                <w:left w:val="nil"/>
                <w:bottom w:val="nil"/>
                <w:right w:val="nil"/>
                <w:between w:val="nil"/>
              </w:pBdr>
              <w:spacing w:after="0"/>
              <w:rPr>
                <w:lang w:val="en-GB"/>
              </w:rPr>
            </w:pPr>
            <w:r w:rsidRPr="00EE332B">
              <w:rPr>
                <w:lang w:val="en-GB"/>
              </w:rPr>
              <w:t xml:space="preserve">Various aviation industry experts have recommended that removal of the restrictions and other bans could help the company to grow in the stock market. </w:t>
            </w:r>
          </w:p>
          <w:p w14:paraId="25845EAA" w14:textId="77777777" w:rsidR="00C3570B" w:rsidRPr="00EE332B" w:rsidRDefault="00327117">
            <w:pPr>
              <w:pStyle w:val="Normal1"/>
              <w:widowControl w:val="0"/>
              <w:numPr>
                <w:ilvl w:val="0"/>
                <w:numId w:val="1"/>
              </w:numPr>
              <w:pBdr>
                <w:top w:val="nil"/>
                <w:left w:val="nil"/>
                <w:bottom w:val="nil"/>
                <w:right w:val="nil"/>
                <w:between w:val="nil"/>
              </w:pBdr>
              <w:spacing w:before="0" w:after="0"/>
              <w:rPr>
                <w:lang w:val="en-GB"/>
              </w:rPr>
            </w:pPr>
            <w:r w:rsidRPr="00EE332B">
              <w:rPr>
                <w:lang w:val="en-GB"/>
              </w:rPr>
              <w:t>Answering with taking less time with personalised responses can be a good opportunity for the company to enhance its customer service.</w:t>
            </w:r>
          </w:p>
          <w:p w14:paraId="62306E95" w14:textId="77777777" w:rsidR="00C3570B" w:rsidRPr="00EE332B" w:rsidRDefault="00327117">
            <w:pPr>
              <w:pStyle w:val="Normal1"/>
              <w:widowControl w:val="0"/>
              <w:numPr>
                <w:ilvl w:val="0"/>
                <w:numId w:val="1"/>
              </w:numPr>
              <w:pBdr>
                <w:top w:val="nil"/>
                <w:left w:val="nil"/>
                <w:bottom w:val="nil"/>
                <w:right w:val="nil"/>
                <w:between w:val="nil"/>
              </w:pBdr>
              <w:spacing w:before="0" w:after="0"/>
              <w:rPr>
                <w:lang w:val="en-GB"/>
              </w:rPr>
            </w:pPr>
            <w:r w:rsidRPr="00EE332B">
              <w:rPr>
                <w:lang w:val="en-GB"/>
              </w:rPr>
              <w:t xml:space="preserve">It has been improving its annual revenue with the lifted bans on travelling for the Pandemic. This improvement in </w:t>
            </w:r>
            <w:r w:rsidR="00EE332B" w:rsidRPr="00EE332B">
              <w:rPr>
                <w:lang w:val="en-GB"/>
              </w:rPr>
              <w:t>annual revenue</w:t>
            </w:r>
            <w:r w:rsidRPr="00EE332B">
              <w:rPr>
                <w:lang w:val="en-GB"/>
              </w:rPr>
              <w:t xml:space="preserve"> can help the company to invest in its customer service management. The organisation earned £4801 </w:t>
            </w:r>
            <w:r w:rsidR="00EE332B" w:rsidRPr="00EE332B">
              <w:rPr>
                <w:lang w:val="en-GB"/>
              </w:rPr>
              <w:t>Mn</w:t>
            </w:r>
            <w:r w:rsidRPr="00EE332B">
              <w:rPr>
                <w:lang w:val="en-GB"/>
              </w:rPr>
              <w:t xml:space="preserve"> in 2022 (investor.ryanair.com, 2023).</w:t>
            </w:r>
          </w:p>
          <w:p w14:paraId="770F2743" w14:textId="77777777" w:rsidR="00C3570B" w:rsidRPr="00EE332B" w:rsidRDefault="00327117">
            <w:pPr>
              <w:pStyle w:val="Normal1"/>
              <w:widowControl w:val="0"/>
              <w:numPr>
                <w:ilvl w:val="0"/>
                <w:numId w:val="1"/>
              </w:numPr>
              <w:pBdr>
                <w:top w:val="nil"/>
                <w:left w:val="nil"/>
                <w:bottom w:val="nil"/>
                <w:right w:val="nil"/>
                <w:between w:val="nil"/>
              </w:pBdr>
              <w:spacing w:before="0"/>
              <w:rPr>
                <w:lang w:val="en-GB"/>
              </w:rPr>
            </w:pPr>
            <w:r w:rsidRPr="00EE332B">
              <w:rPr>
                <w:lang w:val="en-GB"/>
              </w:rPr>
              <w:t xml:space="preserve">The company received a loan of £600 </w:t>
            </w:r>
            <w:r w:rsidR="00EE332B" w:rsidRPr="00EE332B">
              <w:rPr>
                <w:lang w:val="en-GB"/>
              </w:rPr>
              <w:t>Mn</w:t>
            </w:r>
            <w:r w:rsidRPr="00EE332B">
              <w:rPr>
                <w:lang w:val="en-GB"/>
              </w:rPr>
              <w:t xml:space="preserve"> by the UK government, which has helped the organisation to enhance its revenue after COVID-19 (bnnbloomberg.ca, 2023).</w:t>
            </w:r>
          </w:p>
        </w:tc>
        <w:tc>
          <w:tcPr>
            <w:tcW w:w="4514" w:type="dxa"/>
            <w:shd w:val="clear" w:color="auto" w:fill="auto"/>
            <w:tcMar>
              <w:top w:w="100" w:type="dxa"/>
              <w:left w:w="100" w:type="dxa"/>
              <w:bottom w:w="100" w:type="dxa"/>
              <w:right w:w="100" w:type="dxa"/>
            </w:tcMar>
          </w:tcPr>
          <w:p w14:paraId="1B622D14" w14:textId="77777777" w:rsidR="00C3570B" w:rsidRPr="00EE332B" w:rsidRDefault="00327117">
            <w:pPr>
              <w:pStyle w:val="Normal1"/>
              <w:widowControl w:val="0"/>
              <w:pBdr>
                <w:top w:val="nil"/>
                <w:left w:val="nil"/>
                <w:bottom w:val="nil"/>
                <w:right w:val="nil"/>
                <w:between w:val="nil"/>
              </w:pBdr>
              <w:rPr>
                <w:b/>
                <w:i/>
                <w:lang w:val="en-GB"/>
              </w:rPr>
            </w:pPr>
            <w:r w:rsidRPr="00EE332B">
              <w:rPr>
                <w:b/>
                <w:i/>
                <w:lang w:val="en-GB"/>
              </w:rPr>
              <w:t>Threats</w:t>
            </w:r>
          </w:p>
          <w:p w14:paraId="206815EF" w14:textId="77777777" w:rsidR="00C3570B" w:rsidRPr="00EE332B" w:rsidRDefault="00327117">
            <w:pPr>
              <w:pStyle w:val="Normal1"/>
              <w:widowControl w:val="0"/>
              <w:numPr>
                <w:ilvl w:val="0"/>
                <w:numId w:val="2"/>
              </w:numPr>
              <w:pBdr>
                <w:top w:val="nil"/>
                <w:left w:val="nil"/>
                <w:bottom w:val="nil"/>
                <w:right w:val="nil"/>
                <w:between w:val="nil"/>
              </w:pBdr>
              <w:spacing w:after="0"/>
              <w:rPr>
                <w:lang w:val="en-GB"/>
              </w:rPr>
            </w:pPr>
            <w:r w:rsidRPr="00EE332B">
              <w:rPr>
                <w:lang w:val="en-GB"/>
              </w:rPr>
              <w:t xml:space="preserve">Technology has been advancing day by day and this can affect the aviation industry as people now can work from home and travel less. Meetings can be done online only, which can affect Ryanair in earning more revenue. </w:t>
            </w:r>
          </w:p>
          <w:p w14:paraId="541E381B" w14:textId="77777777" w:rsidR="00C3570B" w:rsidRPr="00EE332B" w:rsidRDefault="00EE332B">
            <w:pPr>
              <w:pStyle w:val="Normal1"/>
              <w:widowControl w:val="0"/>
              <w:numPr>
                <w:ilvl w:val="0"/>
                <w:numId w:val="2"/>
              </w:numPr>
              <w:pBdr>
                <w:top w:val="nil"/>
                <w:left w:val="nil"/>
                <w:bottom w:val="nil"/>
                <w:right w:val="nil"/>
                <w:between w:val="nil"/>
              </w:pBdr>
              <w:spacing w:before="0" w:after="0"/>
              <w:rPr>
                <w:lang w:val="en-GB"/>
              </w:rPr>
            </w:pPr>
            <w:r w:rsidRPr="00EE332B">
              <w:rPr>
                <w:lang w:val="en-GB"/>
              </w:rPr>
              <w:t>Ryanair</w:t>
            </w:r>
            <w:r w:rsidR="00327117" w:rsidRPr="00EE332B">
              <w:rPr>
                <w:lang w:val="en-GB"/>
              </w:rPr>
              <w:t xml:space="preserve"> has </w:t>
            </w:r>
            <w:r w:rsidRPr="00EE332B">
              <w:rPr>
                <w:lang w:val="en-GB"/>
              </w:rPr>
              <w:t>lot competitors</w:t>
            </w:r>
            <w:r w:rsidR="00327117" w:rsidRPr="00EE332B">
              <w:rPr>
                <w:lang w:val="en-GB"/>
              </w:rPr>
              <w:t xml:space="preserve"> with better customer service and operations such as EasyJet PLC (forbes.com, 2023).</w:t>
            </w:r>
          </w:p>
          <w:p w14:paraId="265B4C30" w14:textId="77777777" w:rsidR="00C3570B" w:rsidRPr="00EE332B" w:rsidRDefault="00327117">
            <w:pPr>
              <w:pStyle w:val="Normal1"/>
              <w:widowControl w:val="0"/>
              <w:numPr>
                <w:ilvl w:val="0"/>
                <w:numId w:val="2"/>
              </w:numPr>
              <w:pBdr>
                <w:top w:val="nil"/>
                <w:left w:val="nil"/>
                <w:bottom w:val="nil"/>
                <w:right w:val="nil"/>
                <w:between w:val="nil"/>
              </w:pBdr>
              <w:spacing w:before="0" w:after="0"/>
              <w:rPr>
                <w:lang w:val="en-GB"/>
              </w:rPr>
            </w:pPr>
            <w:r w:rsidRPr="00EE332B">
              <w:rPr>
                <w:lang w:val="en-GB"/>
              </w:rPr>
              <w:t xml:space="preserve">Losing customers due to poor customer service when there are many other airlines. </w:t>
            </w:r>
          </w:p>
          <w:p w14:paraId="178681E4" w14:textId="77777777" w:rsidR="00C3570B" w:rsidRPr="00EE332B" w:rsidRDefault="00327117">
            <w:pPr>
              <w:pStyle w:val="Normal1"/>
              <w:widowControl w:val="0"/>
              <w:numPr>
                <w:ilvl w:val="0"/>
                <w:numId w:val="2"/>
              </w:numPr>
              <w:pBdr>
                <w:top w:val="nil"/>
                <w:left w:val="nil"/>
                <w:bottom w:val="nil"/>
                <w:right w:val="nil"/>
                <w:between w:val="nil"/>
              </w:pBdr>
              <w:spacing w:before="0"/>
              <w:rPr>
                <w:lang w:val="en-GB"/>
              </w:rPr>
            </w:pPr>
            <w:r w:rsidRPr="00EE332B">
              <w:rPr>
                <w:lang w:val="en-GB"/>
              </w:rPr>
              <w:t xml:space="preserve">Rise in inflation is a major threat to the Ryanair as it has just started to recover its losses from the COVID-19 period. </w:t>
            </w:r>
          </w:p>
        </w:tc>
      </w:tr>
    </w:tbl>
    <w:p w14:paraId="75C5E72D" w14:textId="77777777" w:rsidR="00C3570B" w:rsidRPr="00EE332B" w:rsidRDefault="006D6967" w:rsidP="006A6B45">
      <w:pPr>
        <w:pStyle w:val="Heading5"/>
        <w:rPr>
          <w:b w:val="0"/>
          <w:lang w:val="en-GB"/>
        </w:rPr>
      </w:pPr>
      <w:bookmarkStart w:id="21" w:name="_Toc140516860"/>
      <w:r>
        <w:rPr>
          <w:lang w:val="en-GB"/>
        </w:rPr>
        <w:t>Table 2</w:t>
      </w:r>
      <w:r w:rsidR="00327117" w:rsidRPr="00EE332B">
        <w:rPr>
          <w:lang w:val="en-GB"/>
        </w:rPr>
        <w:t>: SWOT analysis</w:t>
      </w:r>
      <w:bookmarkEnd w:id="21"/>
    </w:p>
    <w:p w14:paraId="4442A2CE" w14:textId="77777777" w:rsidR="00C3570B" w:rsidRPr="00EE332B" w:rsidRDefault="00327117">
      <w:pPr>
        <w:pStyle w:val="Normal1"/>
        <w:jc w:val="center"/>
        <w:rPr>
          <w:b/>
          <w:lang w:val="en-GB"/>
        </w:rPr>
      </w:pPr>
      <w:r w:rsidRPr="00EE332B">
        <w:rPr>
          <w:lang w:val="en-GB"/>
        </w:rPr>
        <w:t>(Source: Created by Author)</w:t>
      </w:r>
    </w:p>
    <w:p w14:paraId="4B6CA39C" w14:textId="77777777" w:rsidR="00C3570B" w:rsidRPr="00EE332B" w:rsidRDefault="00327117">
      <w:pPr>
        <w:pStyle w:val="Normal1"/>
        <w:rPr>
          <w:b/>
          <w:i/>
          <w:lang w:val="en-GB"/>
        </w:rPr>
      </w:pPr>
      <w:r w:rsidRPr="00EE332B">
        <w:rPr>
          <w:b/>
          <w:i/>
          <w:lang w:val="en-GB"/>
        </w:rPr>
        <w:t>Strengths</w:t>
      </w:r>
    </w:p>
    <w:p w14:paraId="21CD6B4B" w14:textId="77777777" w:rsidR="00C3570B" w:rsidRPr="00EE332B" w:rsidRDefault="00327117">
      <w:pPr>
        <w:pStyle w:val="Normal1"/>
        <w:rPr>
          <w:lang w:val="en-GB"/>
        </w:rPr>
      </w:pPr>
      <w:r w:rsidRPr="00EE332B">
        <w:rPr>
          <w:lang w:val="en-GB"/>
        </w:rPr>
        <w:t>Ryanair Holdings PLC is considered as greenest and cleanest airline group. The company has been investing £22 bn in 210 new Boeing 737-820 ‘</w:t>
      </w:r>
      <w:proofErr w:type="spellStart"/>
      <w:r w:rsidRPr="00EE332B">
        <w:rPr>
          <w:lang w:val="en-GB"/>
        </w:rPr>
        <w:t>Gamechnager</w:t>
      </w:r>
      <w:proofErr w:type="spellEnd"/>
      <w:r w:rsidRPr="00EE332B">
        <w:rPr>
          <w:lang w:val="en-GB"/>
        </w:rPr>
        <w:t xml:space="preserve">’ aircraft (corporate.ryanair.com, 2023). The company aims to achieve net-zero carbon emissions by </w:t>
      </w:r>
      <w:r w:rsidRPr="00EE332B">
        <w:rPr>
          <w:lang w:val="en-GB"/>
        </w:rPr>
        <w:lastRenderedPageBreak/>
        <w:t xml:space="preserve">the year 2050. 12.5% sustainable aviation fuel is one of the sustainable approaches that the company eyes on to achieve by 2030 (corporate.ryanair.com, 2023)). These sustainable approaches help the customers to recognise a company with </w:t>
      </w:r>
      <w:r w:rsidR="00EE332B" w:rsidRPr="00EE332B">
        <w:rPr>
          <w:lang w:val="en-GB"/>
        </w:rPr>
        <w:t>goodwill</w:t>
      </w:r>
      <w:r w:rsidRPr="00EE332B">
        <w:rPr>
          <w:lang w:val="en-GB"/>
        </w:rPr>
        <w:t xml:space="preserve">. Apart from its sustainable approaches, the company has also been offering the lowest fares in Europe. As per the low </w:t>
      </w:r>
      <w:proofErr w:type="gramStart"/>
      <w:r w:rsidRPr="00EE332B">
        <w:rPr>
          <w:lang w:val="en-GB"/>
        </w:rPr>
        <w:t>fares</w:t>
      </w:r>
      <w:proofErr w:type="gramEnd"/>
      <w:r w:rsidRPr="00EE332B">
        <w:rPr>
          <w:lang w:val="en-GB"/>
        </w:rPr>
        <w:t xml:space="preserve"> consideration, this helps in attracting more customers towards the airline. The company has been available in more than 40 countries with having a reach of many people in these nations. Company has strong data of the passengers that travel in the aeroplanes, which helps them to identify their buying behaviour. </w:t>
      </w:r>
    </w:p>
    <w:p w14:paraId="6099EAFE" w14:textId="77777777" w:rsidR="00C3570B" w:rsidRPr="00EE332B" w:rsidRDefault="00327117">
      <w:pPr>
        <w:pStyle w:val="Normal1"/>
        <w:rPr>
          <w:b/>
          <w:i/>
          <w:lang w:val="en-GB"/>
        </w:rPr>
      </w:pPr>
      <w:r w:rsidRPr="00EE332B">
        <w:rPr>
          <w:b/>
          <w:i/>
          <w:lang w:val="en-GB"/>
        </w:rPr>
        <w:t>Weaknesses</w:t>
      </w:r>
    </w:p>
    <w:p w14:paraId="0BD90ECF" w14:textId="77777777" w:rsidR="00C3570B" w:rsidRPr="00EE332B" w:rsidRDefault="00327117">
      <w:pPr>
        <w:pStyle w:val="Normal1"/>
        <w:rPr>
          <w:lang w:val="en-GB"/>
        </w:rPr>
      </w:pPr>
      <w:r w:rsidRPr="00EE332B">
        <w:rPr>
          <w:lang w:val="en-GB"/>
        </w:rPr>
        <w:t xml:space="preserve">Ryanair has been facing issues with the employees and cabin crews as they have been protesting with the strikes. For instance, Ryanair cabin crew has started a five months-long strike in Spain, which caused issues to 1.4 million travellers approximately (euronews.com, 2023). Ryanair’s customer service has been a major weakness of the company and </w:t>
      </w:r>
      <w:proofErr w:type="spellStart"/>
      <w:r w:rsidRPr="00EE332B">
        <w:rPr>
          <w:lang w:val="en-GB"/>
        </w:rPr>
        <w:t>its</w:t>
      </w:r>
      <w:proofErr w:type="spellEnd"/>
      <w:r w:rsidRPr="00EE332B">
        <w:rPr>
          <w:lang w:val="en-GB"/>
        </w:rPr>
        <w:t xml:space="preserve"> has been troubling the customers for the last 6 years. Poor customer service has lowered the customer experience as by the conducted survey (bbc.com, 2023). The CEO of Ryanair had given a speech where he said about social distancing being unnecessary. This affected the customers as they were concerned about their health. Customers have been dissatisfied with the service </w:t>
      </w:r>
      <w:r w:rsidR="00EE332B" w:rsidRPr="00EE332B">
        <w:rPr>
          <w:lang w:val="en-GB"/>
        </w:rPr>
        <w:t>of</w:t>
      </w:r>
      <w:r w:rsidRPr="00EE332B">
        <w:rPr>
          <w:lang w:val="en-GB"/>
        </w:rPr>
        <w:t xml:space="preserve"> the company and this resulted in the last ranking of the organisation in a 4000 people survey. </w:t>
      </w:r>
    </w:p>
    <w:p w14:paraId="2119CA55" w14:textId="77777777" w:rsidR="00C3570B" w:rsidRPr="00EE332B" w:rsidRDefault="00327117">
      <w:pPr>
        <w:pStyle w:val="Normal1"/>
        <w:rPr>
          <w:b/>
          <w:i/>
          <w:lang w:val="en-GB"/>
        </w:rPr>
      </w:pPr>
      <w:r w:rsidRPr="00EE332B">
        <w:rPr>
          <w:b/>
          <w:i/>
          <w:lang w:val="en-GB"/>
        </w:rPr>
        <w:t>Opportunities</w:t>
      </w:r>
    </w:p>
    <w:p w14:paraId="7573DC04" w14:textId="77777777" w:rsidR="00C3570B" w:rsidRPr="00EE332B" w:rsidRDefault="00327117">
      <w:pPr>
        <w:pStyle w:val="Normal1"/>
        <w:rPr>
          <w:lang w:val="en-GB"/>
        </w:rPr>
      </w:pPr>
      <w:r w:rsidRPr="00EE332B">
        <w:rPr>
          <w:lang w:val="en-GB"/>
        </w:rPr>
        <w:t xml:space="preserve">Aviation industry can grow to a new level after the lifting of ban and travel restrictions in the nations. There is an opportunity to gain more revenue for the company with enhancement in its operations for a better future sales performance. Ryanair has been able to increase its revenue after the pandemic as it took a loan, which was backed by the UK government of £600 million (bnnbloomberg.ca, 2023). This is a new opportunity for the company to invest the money in the necessary areas of the organisation so that it can have a major impact on the revenue enhancement. Ryanair has an opportunity to enhance its customer service management with employing new people for customer service. Effective training and development program can be implemented for making the customer service efficient. This can help the company for creating an opportunity for providing a better customer service. </w:t>
      </w:r>
    </w:p>
    <w:p w14:paraId="78CC8E0B" w14:textId="77777777" w:rsidR="00C3570B" w:rsidRPr="00EE332B" w:rsidRDefault="00327117">
      <w:pPr>
        <w:pStyle w:val="Normal1"/>
        <w:rPr>
          <w:b/>
          <w:i/>
          <w:lang w:val="en-GB"/>
        </w:rPr>
      </w:pPr>
      <w:r w:rsidRPr="00EE332B">
        <w:rPr>
          <w:b/>
          <w:i/>
          <w:lang w:val="en-GB"/>
        </w:rPr>
        <w:t>Threats</w:t>
      </w:r>
    </w:p>
    <w:p w14:paraId="5A72414B" w14:textId="77777777" w:rsidR="00C3570B" w:rsidRDefault="00327117">
      <w:pPr>
        <w:pStyle w:val="Normal1"/>
        <w:rPr>
          <w:lang w:val="en-GB"/>
        </w:rPr>
      </w:pPr>
      <w:r w:rsidRPr="00EE332B">
        <w:rPr>
          <w:lang w:val="en-GB"/>
        </w:rPr>
        <w:lastRenderedPageBreak/>
        <w:t xml:space="preserve">Technology can be a better aspect and threat to the company as people have started meetings over video calls and people do not travel for meetings as such. People have been able to enhance their working aspect by bringing in meetings over video calls. Competitors have been a major threat to Ryanair, as competitors have been providing very good customer service to their customers. Company might lose customers due to their poor customer service in the long run. Ryanair can be facing issues with generation of revenue as it has major issues in its customer service. People have been rating Ryanair as the worst customer service provider in the aviation industry. The inflation rate as </w:t>
      </w:r>
      <w:r w:rsidR="00EE332B" w:rsidRPr="00EE332B">
        <w:rPr>
          <w:lang w:val="en-GB"/>
        </w:rPr>
        <w:t>of</w:t>
      </w:r>
      <w:r w:rsidRPr="00EE332B">
        <w:rPr>
          <w:lang w:val="en-GB"/>
        </w:rPr>
        <w:t xml:space="preserve"> </w:t>
      </w:r>
      <w:proofErr w:type="gramStart"/>
      <w:r w:rsidRPr="00EE332B">
        <w:rPr>
          <w:lang w:val="en-GB"/>
        </w:rPr>
        <w:t>May,</w:t>
      </w:r>
      <w:proofErr w:type="gramEnd"/>
      <w:r w:rsidRPr="00EE332B">
        <w:rPr>
          <w:lang w:val="en-GB"/>
        </w:rPr>
        <w:t xml:space="preserve"> 2023 has been 6.5%, which can increase to 9.7% in the next 12 months (ons.gov.uk, 2023). </w:t>
      </w:r>
      <w:r w:rsidR="00EE332B" w:rsidRPr="00EE332B">
        <w:rPr>
          <w:lang w:val="en-GB"/>
        </w:rPr>
        <w:t>Ryanair</w:t>
      </w:r>
      <w:r w:rsidRPr="00EE332B">
        <w:rPr>
          <w:lang w:val="en-GB"/>
        </w:rPr>
        <w:t xml:space="preserve"> can be influenced by the inflation rate and can reduce efficiency of the company in its operations. It can be concluded that, threats must be focused on as it can hamper the financial performance of a company. </w:t>
      </w:r>
    </w:p>
    <w:p w14:paraId="6C3FB97A" w14:textId="77777777" w:rsidR="00C3570B" w:rsidRPr="00EE332B" w:rsidRDefault="00327117">
      <w:pPr>
        <w:pStyle w:val="Heading1"/>
        <w:rPr>
          <w:lang w:val="en-GB"/>
        </w:rPr>
      </w:pPr>
      <w:bookmarkStart w:id="22" w:name="_izgw5jh0bbtz" w:colFirst="0" w:colLast="0"/>
      <w:bookmarkStart w:id="23" w:name="_Toc140516843"/>
      <w:bookmarkEnd w:id="22"/>
      <w:r w:rsidRPr="00EE332B">
        <w:rPr>
          <w:lang w:val="en-GB"/>
        </w:rPr>
        <w:t>4. Strategic option</w:t>
      </w:r>
      <w:bookmarkEnd w:id="23"/>
    </w:p>
    <w:p w14:paraId="63BB785A" w14:textId="77777777" w:rsidR="00C3570B" w:rsidRPr="00EE332B" w:rsidRDefault="00327117">
      <w:pPr>
        <w:pStyle w:val="Normal1"/>
        <w:rPr>
          <w:lang w:val="en-GB"/>
        </w:rPr>
      </w:pPr>
      <w:r w:rsidRPr="00EE332B">
        <w:rPr>
          <w:lang w:val="en-GB"/>
        </w:rPr>
        <w:t xml:space="preserve">Ryanair has been facing issues with the customer service it provides to its customers through various channels, like online, over-call and offline on the airports. Customers are not </w:t>
      </w:r>
      <w:proofErr w:type="gramStart"/>
      <w:r w:rsidRPr="00EE332B">
        <w:rPr>
          <w:lang w:val="en-GB"/>
        </w:rPr>
        <w:t>satisfied</w:t>
      </w:r>
      <w:proofErr w:type="gramEnd"/>
      <w:r w:rsidRPr="00EE332B">
        <w:rPr>
          <w:lang w:val="en-GB"/>
        </w:rPr>
        <w:t xml:space="preserve"> and they have termed Ryanair as the worst aviation company with customer service. Few theories can be implemented in the operations of Ryanair for improvement of their customer service. </w:t>
      </w:r>
    </w:p>
    <w:p w14:paraId="2A04F86D" w14:textId="77777777" w:rsidR="00C3570B" w:rsidRPr="00EE332B" w:rsidRDefault="00761A5D">
      <w:pPr>
        <w:pStyle w:val="Normal1"/>
        <w:jc w:val="center"/>
        <w:rPr>
          <w:lang w:val="en-GB"/>
        </w:rPr>
      </w:pPr>
      <w:r>
        <w:rPr>
          <w:noProof/>
          <w:color w:val="000000"/>
          <w:bdr w:val="none" w:sz="0" w:space="0" w:color="auto" w:frame="1"/>
        </w:rPr>
        <w:drawing>
          <wp:inline distT="0" distB="0" distL="0" distR="0" wp14:anchorId="0366DD55" wp14:editId="1C45B516">
            <wp:extent cx="3681095" cy="1876425"/>
            <wp:effectExtent l="19050" t="0" r="0" b="0"/>
            <wp:docPr id="8" name="Picture 1" descr="https://lh4.googleusercontent.com/hhsxeDf2Uyzxx-4tVwsjcG4pCPfiZjn3m3iett9Xa8D8AY2IEvj_GTQXMkPkDej2T2zSn9arKFoomhkzUZhX7rBuoLIkuf2p42GEOUdJPZ6FFDR9637Se9OB6MlcRhbDPGWJEnbZubbTDBp6RcYmB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lh4.googleusercontent.com/hhsxeDf2Uyzxx-4tVwsjcG4pCPfiZjn3m3iett9Xa8D8AY2IEvj_GTQXMkPkDej2T2zSn9arKFoomhkzUZhX7rBuoLIkuf2p42GEOUdJPZ6FFDR9637Se9OB6MlcRhbDPGWJEnbZubbTDBp6RcYmBB0"/>
                    <pic:cNvPicPr>
                      <a:picLocks noChangeAspect="1" noChangeArrowheads="1"/>
                    </pic:cNvPicPr>
                  </pic:nvPicPr>
                  <pic:blipFill>
                    <a:blip r:embed="rId13"/>
                    <a:srcRect/>
                    <a:stretch>
                      <a:fillRect/>
                    </a:stretch>
                  </pic:blipFill>
                  <pic:spPr bwMode="auto">
                    <a:xfrm>
                      <a:off x="0" y="0"/>
                      <a:ext cx="3681095" cy="1876425"/>
                    </a:xfrm>
                    <a:prstGeom prst="rect">
                      <a:avLst/>
                    </a:prstGeom>
                    <a:noFill/>
                    <a:ln w="9525">
                      <a:noFill/>
                      <a:miter lim="800000"/>
                      <a:headEnd/>
                      <a:tailEnd/>
                    </a:ln>
                  </pic:spPr>
                </pic:pic>
              </a:graphicData>
            </a:graphic>
          </wp:inline>
        </w:drawing>
      </w:r>
    </w:p>
    <w:p w14:paraId="1BBB3E5F" w14:textId="77777777" w:rsidR="00C3570B" w:rsidRPr="00EE332B" w:rsidRDefault="00D206F6" w:rsidP="006A6B45">
      <w:pPr>
        <w:pStyle w:val="Heading4"/>
        <w:rPr>
          <w:lang w:val="en-GB"/>
        </w:rPr>
      </w:pPr>
      <w:bookmarkStart w:id="24" w:name="_Toc140516852"/>
      <w:r>
        <w:rPr>
          <w:lang w:val="en-GB"/>
        </w:rPr>
        <w:t>Figure 6</w:t>
      </w:r>
      <w:r w:rsidR="00327117" w:rsidRPr="00EE332B">
        <w:rPr>
          <w:lang w:val="en-GB"/>
        </w:rPr>
        <w:t>: Constructivist theory</w:t>
      </w:r>
      <w:bookmarkEnd w:id="24"/>
    </w:p>
    <w:p w14:paraId="79549501" w14:textId="77777777" w:rsidR="00C3570B" w:rsidRPr="00EE332B" w:rsidRDefault="00327117">
      <w:pPr>
        <w:pStyle w:val="Normal1"/>
        <w:jc w:val="center"/>
        <w:rPr>
          <w:lang w:val="en-GB"/>
        </w:rPr>
      </w:pPr>
      <w:r w:rsidRPr="00EE332B">
        <w:rPr>
          <w:lang w:val="en-GB"/>
        </w:rPr>
        <w:t xml:space="preserve">(Source: Harland </w:t>
      </w:r>
      <w:r w:rsidRPr="007B432B">
        <w:rPr>
          <w:i/>
          <w:lang w:val="en-GB"/>
        </w:rPr>
        <w:t>et al</w:t>
      </w:r>
      <w:r w:rsidRPr="00EE332B">
        <w:rPr>
          <w:lang w:val="en-GB"/>
        </w:rPr>
        <w:t>., 2019)</w:t>
      </w:r>
    </w:p>
    <w:p w14:paraId="3CE5470B" w14:textId="77777777" w:rsidR="00C3570B" w:rsidRPr="00EE332B" w:rsidRDefault="00327117">
      <w:pPr>
        <w:pStyle w:val="Normal1"/>
        <w:rPr>
          <w:lang w:val="en-GB"/>
        </w:rPr>
      </w:pPr>
      <w:r w:rsidRPr="00EE332B">
        <w:rPr>
          <w:lang w:val="en-GB"/>
        </w:rPr>
        <w:t xml:space="preserve">Constructivist theory can be implemented for improvement of customer service in the operations of Ryanair. As mentioned by </w:t>
      </w:r>
      <w:r w:rsidR="007B432B" w:rsidRPr="00EE332B">
        <w:rPr>
          <w:lang w:val="en-GB"/>
        </w:rPr>
        <w:t xml:space="preserve">Harland </w:t>
      </w:r>
      <w:r w:rsidR="007B432B">
        <w:rPr>
          <w:lang w:val="en-GB"/>
        </w:rPr>
        <w:t>et</w:t>
      </w:r>
      <w:r w:rsidRPr="00EE332B">
        <w:rPr>
          <w:i/>
          <w:lang w:val="en-GB"/>
        </w:rPr>
        <w:t xml:space="preserve"> al.</w:t>
      </w:r>
      <w:r w:rsidRPr="00EE332B">
        <w:rPr>
          <w:lang w:val="en-GB"/>
        </w:rPr>
        <w:t xml:space="preserve"> (2019), innovation in customer service </w:t>
      </w:r>
      <w:r w:rsidRPr="00EE332B">
        <w:rPr>
          <w:lang w:val="en-GB"/>
        </w:rPr>
        <w:lastRenderedPageBreak/>
        <w:t xml:space="preserve">with improving engagement with customers can help an organisation with effective customer service. Constructivist theory suggests engagement with customers in such a way that they can </w:t>
      </w:r>
      <w:proofErr w:type="gramStart"/>
      <w:r w:rsidRPr="00EE332B">
        <w:rPr>
          <w:lang w:val="en-GB"/>
        </w:rPr>
        <w:t>understand</w:t>
      </w:r>
      <w:proofErr w:type="gramEnd"/>
      <w:r w:rsidRPr="00EE332B">
        <w:rPr>
          <w:lang w:val="en-GB"/>
        </w:rPr>
        <w:t xml:space="preserve"> and it makes sense to them. The customers should be able to understand all the details and things the customer service executive is saying. Strategic implication of the constructivist theory can be helpful for mitigating the issues of customers of Ryanair. Company’s customer service executives should engage in an active dialog for understanding what their customers already know and how the executive can be able to help them. Amount of knowledge of the issues that the customer is having can help the executive by elaborating on the existing knowledge of the customers. </w:t>
      </w:r>
    </w:p>
    <w:p w14:paraId="42E33841" w14:textId="77777777" w:rsidR="00C3570B" w:rsidRPr="00EE332B" w:rsidRDefault="00412C55" w:rsidP="00412C55">
      <w:pPr>
        <w:pStyle w:val="Normal1"/>
        <w:rPr>
          <w:lang w:val="en-GB"/>
        </w:rPr>
      </w:pPr>
      <w:r>
        <w:rPr>
          <w:noProof/>
          <w:color w:val="000000"/>
          <w:bdr w:val="none" w:sz="0" w:space="0" w:color="auto" w:frame="1"/>
        </w:rPr>
        <w:drawing>
          <wp:inline distT="0" distB="0" distL="0" distR="0" wp14:anchorId="3940D11A" wp14:editId="06A2B08F">
            <wp:extent cx="5733415" cy="4557916"/>
            <wp:effectExtent l="19050" t="0" r="635" b="0"/>
            <wp:docPr id="10" name="Picture 7" descr="https://lh6.googleusercontent.com/c8kFLV5KvBcicNPVHeAT-lWHvu0xmLOg1WKddAnjzdVhrQ67CSADezxDtumieD4_FqSt87q7uCz7aNJsBBKsKzWaLO50sr8k0xRV4bHPvQXKfqGYAcHn4uep4ITd-gwTHZESa68YKtAkdkNz3P-iOt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lh6.googleusercontent.com/c8kFLV5KvBcicNPVHeAT-lWHvu0xmLOg1WKddAnjzdVhrQ67CSADezxDtumieD4_FqSt87q7uCz7aNJsBBKsKzWaLO50sr8k0xRV4bHPvQXKfqGYAcHn4uep4ITd-gwTHZESa68YKtAkdkNz3P-iOtQ"/>
                    <pic:cNvPicPr>
                      <a:picLocks noChangeAspect="1" noChangeArrowheads="1"/>
                    </pic:cNvPicPr>
                  </pic:nvPicPr>
                  <pic:blipFill>
                    <a:blip r:embed="rId14"/>
                    <a:srcRect/>
                    <a:stretch>
                      <a:fillRect/>
                    </a:stretch>
                  </pic:blipFill>
                  <pic:spPr bwMode="auto">
                    <a:xfrm>
                      <a:off x="0" y="0"/>
                      <a:ext cx="5733415" cy="4557916"/>
                    </a:xfrm>
                    <a:prstGeom prst="rect">
                      <a:avLst/>
                    </a:prstGeom>
                    <a:noFill/>
                    <a:ln w="9525">
                      <a:noFill/>
                      <a:miter lim="800000"/>
                      <a:headEnd/>
                      <a:tailEnd/>
                    </a:ln>
                  </pic:spPr>
                </pic:pic>
              </a:graphicData>
            </a:graphic>
          </wp:inline>
        </w:drawing>
      </w:r>
    </w:p>
    <w:p w14:paraId="21F1E57D" w14:textId="77777777" w:rsidR="00C3570B" w:rsidRPr="00EE332B" w:rsidRDefault="00D206F6" w:rsidP="006A6B45">
      <w:pPr>
        <w:pStyle w:val="Heading4"/>
        <w:rPr>
          <w:lang w:val="en-GB"/>
        </w:rPr>
      </w:pPr>
      <w:bookmarkStart w:id="25" w:name="_Toc140516853"/>
      <w:r>
        <w:rPr>
          <w:lang w:val="en-GB"/>
        </w:rPr>
        <w:t>Figure 7</w:t>
      </w:r>
      <w:r w:rsidR="00327117" w:rsidRPr="00EE332B">
        <w:rPr>
          <w:lang w:val="en-GB"/>
        </w:rPr>
        <w:t>: Simulation theory of empathy</w:t>
      </w:r>
      <w:bookmarkEnd w:id="25"/>
    </w:p>
    <w:p w14:paraId="57FDB803" w14:textId="77777777" w:rsidR="00C3570B" w:rsidRPr="00EE332B" w:rsidRDefault="00327117">
      <w:pPr>
        <w:pStyle w:val="Normal1"/>
        <w:jc w:val="center"/>
        <w:rPr>
          <w:lang w:val="en-GB"/>
        </w:rPr>
      </w:pPr>
      <w:r w:rsidRPr="00EE332B">
        <w:rPr>
          <w:lang w:val="en-GB"/>
        </w:rPr>
        <w:t>(</w:t>
      </w:r>
      <w:r w:rsidR="00EE332B" w:rsidRPr="00EE332B">
        <w:rPr>
          <w:lang w:val="en-GB"/>
        </w:rPr>
        <w:t>Source: Lee</w:t>
      </w:r>
      <w:r w:rsidRPr="00EE332B">
        <w:rPr>
          <w:lang w:val="en-GB"/>
        </w:rPr>
        <w:t xml:space="preserve"> and Madera, 2021)</w:t>
      </w:r>
    </w:p>
    <w:p w14:paraId="3B892F7F" w14:textId="77777777" w:rsidR="00C3570B" w:rsidRPr="00EE332B" w:rsidRDefault="00327117">
      <w:pPr>
        <w:pStyle w:val="Normal1"/>
        <w:rPr>
          <w:lang w:val="en-GB"/>
        </w:rPr>
      </w:pPr>
      <w:r w:rsidRPr="00EE332B">
        <w:rPr>
          <w:lang w:val="en-GB"/>
        </w:rPr>
        <w:t xml:space="preserve">Simulation theory of empathy is theory, which states that customers feel that they are understood when shown empathy. The idea of the simulation theory of empathy revolves around the fact that brain of a human contains “mirror neurons”, which activates when people </w:t>
      </w:r>
      <w:r w:rsidRPr="00EE332B">
        <w:rPr>
          <w:lang w:val="en-GB"/>
        </w:rPr>
        <w:lastRenderedPageBreak/>
        <w:t xml:space="preserve">are observing and experiencing emotions and actions. As suggested by Lee and Madera (2021), customer centric perspective decrease the negative affect and increased empathy towards customers helps in leading to more customer helping behaviours with deep acting. Regardless of the factors, a customer expects a good </w:t>
      </w:r>
      <w:r w:rsidR="00EE332B" w:rsidRPr="00EE332B">
        <w:rPr>
          <w:lang w:val="en-GB"/>
        </w:rPr>
        <w:t>customer’s</w:t>
      </w:r>
      <w:r w:rsidRPr="00EE332B">
        <w:rPr>
          <w:lang w:val="en-GB"/>
        </w:rPr>
        <w:t xml:space="preserve"> service from </w:t>
      </w:r>
      <w:r w:rsidR="00EE332B" w:rsidRPr="00EE332B">
        <w:rPr>
          <w:lang w:val="en-GB"/>
        </w:rPr>
        <w:t>Ryanair</w:t>
      </w:r>
      <w:r w:rsidRPr="00EE332B">
        <w:rPr>
          <w:lang w:val="en-GB"/>
        </w:rPr>
        <w:t xml:space="preserve"> and the person should be getting that. Ryanair can increase its effectiveness of customer by implementing this theory. Simulation theory of empathy can help the company to understand its customers' problems in detail (Lee and Madera, 2023). Organisation should be implementing this theory for identification of the problems faced by the customer. Ryanair can implement this theory in its customer support team by making them understand this theory. This customer service option should make the customer support more effective and authentic. </w:t>
      </w:r>
    </w:p>
    <w:p w14:paraId="18EFDDE7" w14:textId="77777777" w:rsidR="00C3570B" w:rsidRPr="00EE332B" w:rsidRDefault="00327117">
      <w:pPr>
        <w:pStyle w:val="Normal1"/>
        <w:rPr>
          <w:lang w:val="en-GB"/>
        </w:rPr>
      </w:pPr>
      <w:r w:rsidRPr="00EE332B">
        <w:rPr>
          <w:noProof/>
        </w:rPr>
        <w:drawing>
          <wp:inline distT="114300" distB="114300" distL="114300" distR="114300" wp14:anchorId="2A5C16D2" wp14:editId="29E44AF6">
            <wp:extent cx="5731200" cy="347980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5731200" cy="3479800"/>
                    </a:xfrm>
                    <a:prstGeom prst="rect">
                      <a:avLst/>
                    </a:prstGeom>
                    <a:ln/>
                  </pic:spPr>
                </pic:pic>
              </a:graphicData>
            </a:graphic>
          </wp:inline>
        </w:drawing>
      </w:r>
    </w:p>
    <w:p w14:paraId="45209453" w14:textId="77777777" w:rsidR="00C3570B" w:rsidRPr="00EE332B" w:rsidRDefault="00D206F6" w:rsidP="006A6B45">
      <w:pPr>
        <w:pStyle w:val="Heading4"/>
        <w:rPr>
          <w:lang w:val="en-GB"/>
        </w:rPr>
      </w:pPr>
      <w:bookmarkStart w:id="26" w:name="_Toc140516854"/>
      <w:r>
        <w:rPr>
          <w:lang w:val="en-GB"/>
        </w:rPr>
        <w:t>Figure 8</w:t>
      </w:r>
      <w:r w:rsidR="00EE332B" w:rsidRPr="00EE332B">
        <w:rPr>
          <w:lang w:val="en-GB"/>
        </w:rPr>
        <w:t>: Affect</w:t>
      </w:r>
      <w:r w:rsidR="00327117" w:rsidRPr="00EE332B">
        <w:rPr>
          <w:lang w:val="en-GB"/>
        </w:rPr>
        <w:t xml:space="preserve"> </w:t>
      </w:r>
      <w:proofErr w:type="gramStart"/>
      <w:r w:rsidR="00327117" w:rsidRPr="00EE332B">
        <w:rPr>
          <w:lang w:val="en-GB"/>
        </w:rPr>
        <w:t>theory</w:t>
      </w:r>
      <w:bookmarkEnd w:id="26"/>
      <w:proofErr w:type="gramEnd"/>
    </w:p>
    <w:p w14:paraId="0DE710D8" w14:textId="77777777" w:rsidR="00C3570B" w:rsidRPr="00EE332B" w:rsidRDefault="00327117">
      <w:pPr>
        <w:pStyle w:val="Normal1"/>
        <w:jc w:val="center"/>
        <w:rPr>
          <w:lang w:val="en-GB"/>
        </w:rPr>
      </w:pPr>
      <w:r w:rsidRPr="00EE332B">
        <w:rPr>
          <w:lang w:val="en-GB"/>
        </w:rPr>
        <w:t>(Source:</w:t>
      </w:r>
      <w:r w:rsidR="00273C92">
        <w:rPr>
          <w:lang w:val="en-GB"/>
        </w:rPr>
        <w:t xml:space="preserve"> </w:t>
      </w:r>
      <w:r w:rsidRPr="00EE332B">
        <w:rPr>
          <w:lang w:val="en-GB"/>
        </w:rPr>
        <w:t>Guilmette, 2020)</w:t>
      </w:r>
    </w:p>
    <w:p w14:paraId="747DD607" w14:textId="77777777" w:rsidR="00C3570B" w:rsidRPr="00EE332B" w:rsidRDefault="00327117">
      <w:pPr>
        <w:pStyle w:val="Normal1"/>
        <w:rPr>
          <w:lang w:val="en-GB"/>
        </w:rPr>
      </w:pPr>
      <w:r w:rsidRPr="00EE332B">
        <w:rPr>
          <w:lang w:val="en-GB"/>
        </w:rPr>
        <w:t xml:space="preserve">Affect theory is also a customer service theory, which focuses on the subjective and emotions of the customer. As opined by Guilmette (2020), affect theory indicates that affects can be conveyed nonverbally between two people or more. Ryanair should implement this theory in its customer service for an effective customer support team. Smaller actions like picking up the phone quickly, paying utmost attention to the emails and observing small courtesies can </w:t>
      </w:r>
      <w:r w:rsidRPr="00EE332B">
        <w:rPr>
          <w:lang w:val="en-GB"/>
        </w:rPr>
        <w:lastRenderedPageBreak/>
        <w:t xml:space="preserve">improve the customer service as per the theory. Appropriate usage of punctuation and facilitating customer requests can be a good way to enhance the customer service of Ryanair. This theory could be enhancing the customer service of </w:t>
      </w:r>
      <w:r w:rsidR="00EE332B" w:rsidRPr="00EE332B">
        <w:rPr>
          <w:lang w:val="en-GB"/>
        </w:rPr>
        <w:t>Ryanair</w:t>
      </w:r>
      <w:r w:rsidRPr="00EE332B">
        <w:rPr>
          <w:lang w:val="en-GB"/>
        </w:rPr>
        <w:t xml:space="preserve"> with effective implementation in the customer support team.</w:t>
      </w:r>
    </w:p>
    <w:p w14:paraId="1A88C727" w14:textId="77777777" w:rsidR="00C3570B" w:rsidRPr="00EE332B" w:rsidRDefault="00CA41B0" w:rsidP="00CA41B0">
      <w:pPr>
        <w:pStyle w:val="Normal1"/>
        <w:jc w:val="center"/>
        <w:rPr>
          <w:lang w:val="en-GB"/>
        </w:rPr>
      </w:pPr>
      <w:r>
        <w:rPr>
          <w:noProof/>
        </w:rPr>
        <w:drawing>
          <wp:inline distT="0" distB="0" distL="0" distR="0" wp14:anchorId="361C7C96" wp14:editId="7DE44953">
            <wp:extent cx="5733415" cy="3447344"/>
            <wp:effectExtent l="19050" t="0" r="635" b="0"/>
            <wp:docPr id="11"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6"/>
                    <a:srcRect/>
                    <a:stretch>
                      <a:fillRect/>
                    </a:stretch>
                  </pic:blipFill>
                  <pic:spPr bwMode="auto">
                    <a:xfrm>
                      <a:off x="0" y="0"/>
                      <a:ext cx="5733415" cy="3447344"/>
                    </a:xfrm>
                    <a:prstGeom prst="rect">
                      <a:avLst/>
                    </a:prstGeom>
                    <a:noFill/>
                    <a:ln w="9525">
                      <a:noFill/>
                      <a:miter lim="800000"/>
                      <a:headEnd/>
                      <a:tailEnd/>
                    </a:ln>
                  </pic:spPr>
                </pic:pic>
              </a:graphicData>
            </a:graphic>
          </wp:inline>
        </w:drawing>
      </w:r>
    </w:p>
    <w:p w14:paraId="0C4CD958" w14:textId="77777777" w:rsidR="00C3570B" w:rsidRPr="00EE332B" w:rsidRDefault="00D206F6" w:rsidP="006A6B45">
      <w:pPr>
        <w:pStyle w:val="Heading4"/>
        <w:rPr>
          <w:lang w:val="en-GB"/>
        </w:rPr>
      </w:pPr>
      <w:bookmarkStart w:id="27" w:name="_Toc140516855"/>
      <w:r>
        <w:rPr>
          <w:lang w:val="en-GB"/>
        </w:rPr>
        <w:t>Figure 9</w:t>
      </w:r>
      <w:r w:rsidR="00327117" w:rsidRPr="00EE332B">
        <w:rPr>
          <w:lang w:val="en-GB"/>
        </w:rPr>
        <w:t>: Social penetration theory</w:t>
      </w:r>
      <w:bookmarkEnd w:id="27"/>
    </w:p>
    <w:p w14:paraId="7B3AC4F4" w14:textId="77777777" w:rsidR="00C3570B" w:rsidRPr="00EE332B" w:rsidRDefault="00EE332B">
      <w:pPr>
        <w:pStyle w:val="Normal1"/>
        <w:jc w:val="center"/>
        <w:rPr>
          <w:lang w:val="en-GB"/>
        </w:rPr>
      </w:pPr>
      <w:r>
        <w:rPr>
          <w:lang w:val="en-GB"/>
        </w:rPr>
        <w:t>(Source: Maldonado</w:t>
      </w:r>
      <w:r w:rsidRPr="00EE332B">
        <w:rPr>
          <w:lang w:val="en-GB"/>
        </w:rPr>
        <w:t>, 2021)</w:t>
      </w:r>
    </w:p>
    <w:p w14:paraId="18A2C97E" w14:textId="77777777" w:rsidR="00C3570B" w:rsidRPr="00EE332B" w:rsidRDefault="00327117">
      <w:pPr>
        <w:pStyle w:val="Normal1"/>
        <w:rPr>
          <w:lang w:val="en-GB"/>
        </w:rPr>
      </w:pPr>
      <w:r w:rsidRPr="00EE332B">
        <w:rPr>
          <w:lang w:val="en-GB"/>
        </w:rPr>
        <w:t xml:space="preserve">It can be recommended that social penetration theory can be helpful for enhancing the customer service team of Ryanair. Social penetration theory states if the company wants to create a </w:t>
      </w:r>
      <w:proofErr w:type="gramStart"/>
      <w:r w:rsidRPr="00EE332B">
        <w:rPr>
          <w:lang w:val="en-GB"/>
        </w:rPr>
        <w:t>long lasting</w:t>
      </w:r>
      <w:proofErr w:type="gramEnd"/>
      <w:r w:rsidRPr="00EE332B">
        <w:rPr>
          <w:lang w:val="en-GB"/>
        </w:rPr>
        <w:t xml:space="preserve"> relationship with the customers, then it is essential for the team to understand this theory. As per Mudondo (2021), when both the parties are mutually benefited from a transaction of service then a relationship is created. This theory could be helpful for Ryanair in making valuable relationships with the customer for the future. Creating trust and relationship with the customers helps in creating long time revenue from a customer. This theory should be implemented in the support team of </w:t>
      </w:r>
      <w:r w:rsidR="00EE332B" w:rsidRPr="00EE332B">
        <w:rPr>
          <w:lang w:val="en-GB"/>
        </w:rPr>
        <w:t>Ryanair</w:t>
      </w:r>
      <w:r w:rsidRPr="00EE332B">
        <w:rPr>
          <w:lang w:val="en-GB"/>
        </w:rPr>
        <w:t xml:space="preserve"> through various training sessions for a better implementation. </w:t>
      </w:r>
      <w:proofErr w:type="gramStart"/>
      <w:r w:rsidRPr="00EE332B">
        <w:rPr>
          <w:lang w:val="en-GB"/>
        </w:rPr>
        <w:t>In order to</w:t>
      </w:r>
      <w:proofErr w:type="gramEnd"/>
      <w:r w:rsidRPr="00EE332B">
        <w:rPr>
          <w:lang w:val="en-GB"/>
        </w:rPr>
        <w:t xml:space="preserve"> implement this theory, the support must understand it effectively. Development of this theory should help the firm in retaining customers and help in adding a sense of </w:t>
      </w:r>
      <w:r w:rsidR="00EE332B" w:rsidRPr="00EE332B">
        <w:rPr>
          <w:lang w:val="en-GB"/>
        </w:rPr>
        <w:t>cooperation with</w:t>
      </w:r>
      <w:r w:rsidRPr="00EE332B">
        <w:rPr>
          <w:lang w:val="en-GB"/>
        </w:rPr>
        <w:t xml:space="preserve"> all interaction with the customers. </w:t>
      </w:r>
    </w:p>
    <w:p w14:paraId="38189C33" w14:textId="77777777" w:rsidR="00C3570B" w:rsidRPr="00EE332B" w:rsidRDefault="00327117">
      <w:pPr>
        <w:pStyle w:val="Normal1"/>
        <w:jc w:val="center"/>
        <w:rPr>
          <w:lang w:val="en-GB"/>
        </w:rPr>
      </w:pPr>
      <w:r w:rsidRPr="00EE332B">
        <w:rPr>
          <w:noProof/>
        </w:rPr>
        <w:lastRenderedPageBreak/>
        <w:drawing>
          <wp:inline distT="114300" distB="114300" distL="114300" distR="114300" wp14:anchorId="39DDF641" wp14:editId="133CF442">
            <wp:extent cx="5610225" cy="32385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7"/>
                    <a:srcRect/>
                    <a:stretch>
                      <a:fillRect/>
                    </a:stretch>
                  </pic:blipFill>
                  <pic:spPr>
                    <a:xfrm>
                      <a:off x="0" y="0"/>
                      <a:ext cx="5610225" cy="3238500"/>
                    </a:xfrm>
                    <a:prstGeom prst="rect">
                      <a:avLst/>
                    </a:prstGeom>
                    <a:ln/>
                  </pic:spPr>
                </pic:pic>
              </a:graphicData>
            </a:graphic>
          </wp:inline>
        </w:drawing>
      </w:r>
    </w:p>
    <w:p w14:paraId="232D1790" w14:textId="77777777" w:rsidR="00C3570B" w:rsidRPr="00EE332B" w:rsidRDefault="00D206F6" w:rsidP="006A6B45">
      <w:pPr>
        <w:pStyle w:val="Heading4"/>
        <w:rPr>
          <w:lang w:val="en-GB"/>
        </w:rPr>
      </w:pPr>
      <w:bookmarkStart w:id="28" w:name="_Toc140516856"/>
      <w:r>
        <w:rPr>
          <w:lang w:val="en-GB"/>
        </w:rPr>
        <w:t>Figure 10</w:t>
      </w:r>
      <w:r w:rsidR="00327117" w:rsidRPr="00EE332B">
        <w:rPr>
          <w:lang w:val="en-GB"/>
        </w:rPr>
        <w:t xml:space="preserve">: Seven </w:t>
      </w:r>
      <w:proofErr w:type="gramStart"/>
      <w:r w:rsidR="00327117" w:rsidRPr="00EE332B">
        <w:rPr>
          <w:lang w:val="en-GB"/>
        </w:rPr>
        <w:t>C’s</w:t>
      </w:r>
      <w:proofErr w:type="gramEnd"/>
      <w:r w:rsidR="00327117" w:rsidRPr="00EE332B">
        <w:rPr>
          <w:lang w:val="en-GB"/>
        </w:rPr>
        <w:t xml:space="preserve"> of communication</w:t>
      </w:r>
      <w:bookmarkEnd w:id="28"/>
    </w:p>
    <w:p w14:paraId="13EDAA49" w14:textId="77777777" w:rsidR="00C3570B" w:rsidRPr="00EE332B" w:rsidRDefault="00327117">
      <w:pPr>
        <w:pStyle w:val="Normal1"/>
        <w:jc w:val="center"/>
        <w:rPr>
          <w:lang w:val="en-GB"/>
        </w:rPr>
      </w:pPr>
      <w:r w:rsidRPr="00EE332B">
        <w:rPr>
          <w:lang w:val="en-GB"/>
        </w:rPr>
        <w:t xml:space="preserve">(Source: </w:t>
      </w:r>
      <w:proofErr w:type="spellStart"/>
      <w:r w:rsidRPr="00EE332B">
        <w:rPr>
          <w:lang w:val="en-GB"/>
        </w:rPr>
        <w:t>Nurullayevna</w:t>
      </w:r>
      <w:proofErr w:type="spellEnd"/>
      <w:r w:rsidRPr="00EE332B">
        <w:rPr>
          <w:lang w:val="en-GB"/>
        </w:rPr>
        <w:t>, 2020)</w:t>
      </w:r>
    </w:p>
    <w:p w14:paraId="1FAA6420" w14:textId="77777777" w:rsidR="00C3570B" w:rsidRPr="00EE332B" w:rsidRDefault="00327117">
      <w:pPr>
        <w:pStyle w:val="Normal1"/>
        <w:rPr>
          <w:lang w:val="en-GB"/>
        </w:rPr>
      </w:pPr>
      <w:r w:rsidRPr="00EE332B">
        <w:rPr>
          <w:lang w:val="en-GB"/>
        </w:rPr>
        <w:t xml:space="preserve">Seven C’s communication is a type of checklist, which helps people in improving the accuracy and quality of the communication in customer service. It helps people in giving the ability to convey their ideas properly and reduces the confusion. As mentioned by </w:t>
      </w:r>
      <w:proofErr w:type="spellStart"/>
      <w:r w:rsidRPr="00EE332B">
        <w:rPr>
          <w:lang w:val="en-GB"/>
        </w:rPr>
        <w:t>Nurullayevna</w:t>
      </w:r>
      <w:proofErr w:type="spellEnd"/>
      <w:r w:rsidRPr="00EE332B">
        <w:rPr>
          <w:lang w:val="en-GB"/>
        </w:rPr>
        <w:t xml:space="preserve"> (2020), communication essential in it </w:t>
      </w:r>
      <w:r w:rsidR="00EE332B" w:rsidRPr="00EE332B">
        <w:rPr>
          <w:lang w:val="en-GB"/>
        </w:rPr>
        <w:t>has</w:t>
      </w:r>
      <w:r w:rsidRPr="00EE332B">
        <w:rPr>
          <w:lang w:val="en-GB"/>
        </w:rPr>
        <w:t xml:space="preserve"> an impact on the recipient’s interpretation of the message conveyed. Seven </w:t>
      </w:r>
      <w:proofErr w:type="gramStart"/>
      <w:r w:rsidRPr="00EE332B">
        <w:rPr>
          <w:lang w:val="en-GB"/>
        </w:rPr>
        <w:t>C’s</w:t>
      </w:r>
      <w:proofErr w:type="gramEnd"/>
      <w:r w:rsidRPr="00EE332B">
        <w:rPr>
          <w:lang w:val="en-GB"/>
        </w:rPr>
        <w:t xml:space="preserve"> of communication consists of correct, complete, concrete, concise, consideration, courteous and clear communication. In order to improve the quality and accuracy of the customer support of Ryanair PLC these seven </w:t>
      </w:r>
      <w:proofErr w:type="gramStart"/>
      <w:r w:rsidRPr="00EE332B">
        <w:rPr>
          <w:lang w:val="en-GB"/>
        </w:rPr>
        <w:t>C’s</w:t>
      </w:r>
      <w:proofErr w:type="gramEnd"/>
      <w:r w:rsidRPr="00EE332B">
        <w:rPr>
          <w:lang w:val="en-GB"/>
        </w:rPr>
        <w:t xml:space="preserve"> should be implemented in the communication skills of customer executives. Training programs should be implemented in the customer support team by exports so that they can perform these effectively. Effective implementation of communication can help the company to achieve the mitigation of the issues that arise in the customer service management (Zorlu and Korkmaz, 2023). This model says that all the messages that are conveyed by the customer support executive should be respectful and polite. Communication should always be easy to understand and clear by the customer support executive of Ryanair. </w:t>
      </w:r>
    </w:p>
    <w:p w14:paraId="66CFDC8A" w14:textId="77777777" w:rsidR="00C3570B" w:rsidRPr="00EE332B" w:rsidRDefault="00327117">
      <w:pPr>
        <w:pStyle w:val="Normal1"/>
        <w:jc w:val="center"/>
        <w:rPr>
          <w:lang w:val="en-GB"/>
        </w:rPr>
      </w:pPr>
      <w:r w:rsidRPr="00EE332B">
        <w:rPr>
          <w:noProof/>
        </w:rPr>
        <w:lastRenderedPageBreak/>
        <w:drawing>
          <wp:inline distT="114300" distB="114300" distL="114300" distR="114300" wp14:anchorId="247336E2" wp14:editId="730D4AB3">
            <wp:extent cx="5133975" cy="4019550"/>
            <wp:effectExtent l="0" t="0" r="0" b="0"/>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8"/>
                    <a:srcRect/>
                    <a:stretch>
                      <a:fillRect/>
                    </a:stretch>
                  </pic:blipFill>
                  <pic:spPr>
                    <a:xfrm>
                      <a:off x="0" y="0"/>
                      <a:ext cx="5133975" cy="4019550"/>
                    </a:xfrm>
                    <a:prstGeom prst="rect">
                      <a:avLst/>
                    </a:prstGeom>
                    <a:ln/>
                  </pic:spPr>
                </pic:pic>
              </a:graphicData>
            </a:graphic>
          </wp:inline>
        </w:drawing>
      </w:r>
    </w:p>
    <w:p w14:paraId="4F4C8DD2" w14:textId="77777777" w:rsidR="00C3570B" w:rsidRPr="00EE332B" w:rsidRDefault="00D206F6" w:rsidP="006C54D1">
      <w:pPr>
        <w:pStyle w:val="Heading4"/>
        <w:rPr>
          <w:lang w:val="en-GB"/>
        </w:rPr>
      </w:pPr>
      <w:bookmarkStart w:id="29" w:name="_Toc140516857"/>
      <w:r>
        <w:rPr>
          <w:lang w:val="en-GB"/>
        </w:rPr>
        <w:t>Figure 11</w:t>
      </w:r>
      <w:r w:rsidR="00327117" w:rsidRPr="00EE332B">
        <w:rPr>
          <w:lang w:val="en-GB"/>
        </w:rPr>
        <w:t>: Johari window model</w:t>
      </w:r>
      <w:bookmarkEnd w:id="29"/>
    </w:p>
    <w:p w14:paraId="46E99C83" w14:textId="77777777" w:rsidR="00C3570B" w:rsidRPr="00EE332B" w:rsidRDefault="00327117">
      <w:pPr>
        <w:pStyle w:val="Normal1"/>
        <w:jc w:val="center"/>
        <w:rPr>
          <w:lang w:val="en-GB"/>
        </w:rPr>
      </w:pPr>
      <w:r w:rsidRPr="00EE332B">
        <w:rPr>
          <w:lang w:val="en-GB"/>
        </w:rPr>
        <w:t xml:space="preserve">(Source: </w:t>
      </w:r>
      <w:proofErr w:type="spellStart"/>
      <w:r w:rsidRPr="00EE332B">
        <w:rPr>
          <w:lang w:val="en-GB"/>
        </w:rPr>
        <w:t>Nurullayevna</w:t>
      </w:r>
      <w:proofErr w:type="spellEnd"/>
      <w:r w:rsidRPr="00EE332B">
        <w:rPr>
          <w:lang w:val="en-GB"/>
        </w:rPr>
        <w:t>, 2020)</w:t>
      </w:r>
    </w:p>
    <w:p w14:paraId="0B2624A9" w14:textId="77777777" w:rsidR="00C3570B" w:rsidRPr="00EE332B" w:rsidRDefault="00327117">
      <w:pPr>
        <w:pStyle w:val="Normal1"/>
        <w:rPr>
          <w:lang w:val="en-GB"/>
        </w:rPr>
      </w:pPr>
      <w:r w:rsidRPr="00EE332B">
        <w:rPr>
          <w:lang w:val="en-GB"/>
        </w:rPr>
        <w:t xml:space="preserve">Johari window model is a strategic tool that is used for improving personal development and self-awareness between people in a group. As mentioned by </w:t>
      </w:r>
      <w:proofErr w:type="spellStart"/>
      <w:r w:rsidRPr="00EE332B">
        <w:rPr>
          <w:lang w:val="en-GB"/>
        </w:rPr>
        <w:t>Osmanoğlu</w:t>
      </w:r>
      <w:proofErr w:type="spellEnd"/>
      <w:r w:rsidRPr="00EE332B">
        <w:rPr>
          <w:lang w:val="en-GB"/>
        </w:rPr>
        <w:t xml:space="preserve"> (2019), Johari window model is a technique which supports the creation of relations, eliminating issues that arise in the communication process. There are four boxes in Johari window model, which are open area, blind spot, hidden area and unknown. Open area of the model suggest that these things are known by both customer and customer executive, whereas hidden area is the issue that is only known by customer. Blind spot and unknown are the information that </w:t>
      </w:r>
      <w:r w:rsidR="00EE332B" w:rsidRPr="00EE332B">
        <w:rPr>
          <w:lang w:val="en-GB"/>
        </w:rPr>
        <w:t>is</w:t>
      </w:r>
      <w:r w:rsidRPr="00EE332B">
        <w:rPr>
          <w:lang w:val="en-GB"/>
        </w:rPr>
        <w:t xml:space="preserve"> not known by the customer also </w:t>
      </w:r>
      <w:r w:rsidR="00EE332B" w:rsidRPr="00EE332B">
        <w:rPr>
          <w:lang w:val="en-GB"/>
        </w:rPr>
        <w:t>a</w:t>
      </w:r>
      <w:r w:rsidRPr="00EE332B">
        <w:rPr>
          <w:lang w:val="en-GB"/>
        </w:rPr>
        <w:t xml:space="preserve"> big part of the effective customer support is to know when to ask for the feedback from customers. Feedback of customers is essential and valuable which helps businesses to learn more about the ways their own services are perceived by customers (Alzoubi </w:t>
      </w:r>
      <w:r w:rsidRPr="00EE332B">
        <w:rPr>
          <w:i/>
          <w:lang w:val="en-GB"/>
        </w:rPr>
        <w:t xml:space="preserve">et al., </w:t>
      </w:r>
      <w:r w:rsidRPr="00EE332B">
        <w:rPr>
          <w:lang w:val="en-GB"/>
        </w:rPr>
        <w:t xml:space="preserve">2022). This model can help Ryanair identify the issues in their customer service by taking feedback from its customers. </w:t>
      </w:r>
    </w:p>
    <w:p w14:paraId="51591D6B" w14:textId="77777777" w:rsidR="00C3570B" w:rsidRPr="00EE332B" w:rsidRDefault="00327117">
      <w:pPr>
        <w:pStyle w:val="Normal1"/>
        <w:jc w:val="center"/>
        <w:rPr>
          <w:lang w:val="en-GB"/>
        </w:rPr>
      </w:pPr>
      <w:r w:rsidRPr="00EE332B">
        <w:rPr>
          <w:noProof/>
        </w:rPr>
        <w:lastRenderedPageBreak/>
        <w:drawing>
          <wp:inline distT="114300" distB="114300" distL="114300" distR="114300" wp14:anchorId="5FF7A39F" wp14:editId="3A4CE87F">
            <wp:extent cx="5731200" cy="2679700"/>
            <wp:effectExtent l="0" t="0" r="0" b="0"/>
            <wp:docPr id="5"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19"/>
                    <a:srcRect/>
                    <a:stretch>
                      <a:fillRect/>
                    </a:stretch>
                  </pic:blipFill>
                  <pic:spPr>
                    <a:xfrm>
                      <a:off x="0" y="0"/>
                      <a:ext cx="5731200" cy="2679700"/>
                    </a:xfrm>
                    <a:prstGeom prst="rect">
                      <a:avLst/>
                    </a:prstGeom>
                    <a:ln/>
                  </pic:spPr>
                </pic:pic>
              </a:graphicData>
            </a:graphic>
          </wp:inline>
        </w:drawing>
      </w:r>
    </w:p>
    <w:p w14:paraId="62CA6A49" w14:textId="77777777" w:rsidR="00C3570B" w:rsidRPr="00EE332B" w:rsidRDefault="00D206F6" w:rsidP="00CA41B0">
      <w:pPr>
        <w:pStyle w:val="Heading4"/>
        <w:rPr>
          <w:b w:val="0"/>
          <w:lang w:val="en-GB"/>
        </w:rPr>
      </w:pPr>
      <w:bookmarkStart w:id="30" w:name="_Toc140516858"/>
      <w:r>
        <w:rPr>
          <w:lang w:val="en-GB"/>
        </w:rPr>
        <w:t>Figure 12</w:t>
      </w:r>
      <w:r w:rsidR="00327117" w:rsidRPr="00EE332B">
        <w:rPr>
          <w:lang w:val="en-GB"/>
        </w:rPr>
        <w:t>: Cost leadership strategy</w:t>
      </w:r>
      <w:bookmarkEnd w:id="30"/>
    </w:p>
    <w:p w14:paraId="0A5C5940" w14:textId="77777777" w:rsidR="00C3570B" w:rsidRPr="00EE332B" w:rsidRDefault="00327117">
      <w:pPr>
        <w:pStyle w:val="Normal1"/>
        <w:jc w:val="center"/>
        <w:rPr>
          <w:lang w:val="en-GB"/>
        </w:rPr>
      </w:pPr>
      <w:r w:rsidRPr="00EE332B">
        <w:rPr>
          <w:lang w:val="en-GB"/>
        </w:rPr>
        <w:t xml:space="preserve">(Source: </w:t>
      </w:r>
      <w:proofErr w:type="gramStart"/>
      <w:r w:rsidRPr="00EE332B">
        <w:rPr>
          <w:lang w:val="en-GB"/>
        </w:rPr>
        <w:t>Cescon ,</w:t>
      </w:r>
      <w:proofErr w:type="gramEnd"/>
      <w:r w:rsidRPr="00EE332B">
        <w:rPr>
          <w:lang w:val="en-GB"/>
        </w:rPr>
        <w:t xml:space="preserve"> 2019)</w:t>
      </w:r>
    </w:p>
    <w:p w14:paraId="13D8A0DA" w14:textId="77777777" w:rsidR="00C3570B" w:rsidRPr="00EE332B" w:rsidRDefault="00327117">
      <w:pPr>
        <w:pStyle w:val="Normal1"/>
        <w:rPr>
          <w:lang w:val="en-GB"/>
        </w:rPr>
      </w:pPr>
      <w:r w:rsidRPr="00EE332B">
        <w:rPr>
          <w:lang w:val="en-GB"/>
        </w:rPr>
        <w:t xml:space="preserve">Cost leadership strategy helps a company to maintain </w:t>
      </w:r>
      <w:r w:rsidR="00EE332B" w:rsidRPr="00EE332B">
        <w:rPr>
          <w:lang w:val="en-GB"/>
        </w:rPr>
        <w:t>its</w:t>
      </w:r>
      <w:r w:rsidRPr="00EE332B">
        <w:rPr>
          <w:lang w:val="en-GB"/>
        </w:rPr>
        <w:t xml:space="preserve"> costs\ of production or service and offers the correct price for customers to buy. As mentioned by Cescon (2019), cost leadership strategy offers a strategy that lowers the cost of operations and helps to increase profitability. Ryanair can benefit from this as it was facing issues after COVID-`19 with its revenue earning structure. Customer service of Ryanair can enhance its function by letting people know about this feature of </w:t>
      </w:r>
      <w:proofErr w:type="gramStart"/>
      <w:r w:rsidRPr="00EE332B">
        <w:rPr>
          <w:lang w:val="en-GB"/>
        </w:rPr>
        <w:t>low priced</w:t>
      </w:r>
      <w:proofErr w:type="gramEnd"/>
      <w:r w:rsidRPr="00EE332B">
        <w:rPr>
          <w:lang w:val="en-GB"/>
        </w:rPr>
        <w:t xml:space="preserve"> flights. This can help in increasing customers for the company. As flights get higher at the seasonal times, implementation of this strategy can help the firm to get optimum sales. </w:t>
      </w:r>
    </w:p>
    <w:p w14:paraId="789F924D" w14:textId="77777777" w:rsidR="00C3570B" w:rsidRPr="00EE332B" w:rsidRDefault="00327117">
      <w:pPr>
        <w:pStyle w:val="Normal1"/>
        <w:rPr>
          <w:lang w:val="en-GB"/>
        </w:rPr>
      </w:pPr>
      <w:r w:rsidRPr="00EE332B">
        <w:rPr>
          <w:lang w:val="en-GB"/>
        </w:rPr>
        <w:t>Social penetration theory is recommended for Ryanair Holding PLC as it can help the company to have long lasting relationships by maintaining all the necessary factors. These factors can be such as clear communication, mitigating issues of the customers and showing empathy. It covers all the necessary factors needed for improvement of customer service. A</w:t>
      </w:r>
    </w:p>
    <w:p w14:paraId="1CBC7C46" w14:textId="77777777" w:rsidR="00C3570B" w:rsidRPr="00EE332B" w:rsidRDefault="00327117">
      <w:pPr>
        <w:pStyle w:val="Heading1"/>
        <w:rPr>
          <w:lang w:val="en-GB"/>
        </w:rPr>
      </w:pPr>
      <w:bookmarkStart w:id="31" w:name="_v6euomijblgi" w:colFirst="0" w:colLast="0"/>
      <w:bookmarkStart w:id="32" w:name="_Toc140516844"/>
      <w:bookmarkEnd w:id="31"/>
      <w:r w:rsidRPr="00EE332B">
        <w:rPr>
          <w:lang w:val="en-GB"/>
        </w:rPr>
        <w:t>5. Conclusion</w:t>
      </w:r>
      <w:bookmarkEnd w:id="32"/>
    </w:p>
    <w:p w14:paraId="05F85D47" w14:textId="77777777" w:rsidR="00C3570B" w:rsidRPr="00EE332B" w:rsidRDefault="00327117">
      <w:pPr>
        <w:pStyle w:val="Normal1"/>
        <w:rPr>
          <w:lang w:val="en-GB"/>
        </w:rPr>
      </w:pPr>
      <w:r w:rsidRPr="00EE332B">
        <w:rPr>
          <w:lang w:val="en-GB"/>
        </w:rPr>
        <w:t xml:space="preserve">It can be concluded that Ryanair Holdings PLC has been ineffective with its customer service to the customers. Purpose of the report has been illustrated in this report with the background of the company. </w:t>
      </w:r>
      <w:r w:rsidR="000C7F75" w:rsidRPr="00EE332B">
        <w:rPr>
          <w:lang w:val="en-GB"/>
        </w:rPr>
        <w:t>Definition of significant concepts is</w:t>
      </w:r>
      <w:r w:rsidRPr="00EE332B">
        <w:rPr>
          <w:lang w:val="en-GB"/>
        </w:rPr>
        <w:t xml:space="preserve"> elaborate in this report with </w:t>
      </w:r>
      <w:r w:rsidR="00EE332B" w:rsidRPr="00EE332B">
        <w:rPr>
          <w:lang w:val="en-GB"/>
        </w:rPr>
        <w:t>the strategy</w:t>
      </w:r>
      <w:r w:rsidRPr="00EE332B">
        <w:rPr>
          <w:lang w:val="en-GB"/>
        </w:rPr>
        <w:t xml:space="preserve">, business level strategy and competitive advantage. External analysis has been done with </w:t>
      </w:r>
      <w:r w:rsidRPr="00EE332B">
        <w:rPr>
          <w:lang w:val="en-GB"/>
        </w:rPr>
        <w:lastRenderedPageBreak/>
        <w:t xml:space="preserve">PESTLE </w:t>
      </w:r>
      <w:r w:rsidR="008C63E4" w:rsidRPr="00EE332B">
        <w:rPr>
          <w:lang w:val="en-GB"/>
        </w:rPr>
        <w:t>analysis.</w:t>
      </w:r>
      <w:r w:rsidR="008C63E4">
        <w:rPr>
          <w:lang w:val="en-GB"/>
        </w:rPr>
        <w:t xml:space="preserve"> The study has </w:t>
      </w:r>
      <w:r w:rsidR="002814EE">
        <w:rPr>
          <w:lang w:val="en-GB"/>
        </w:rPr>
        <w:t>highlights that, the stable political circumstances have</w:t>
      </w:r>
      <w:r w:rsidR="008C63E4">
        <w:rPr>
          <w:lang w:val="en-GB"/>
        </w:rPr>
        <w:t xml:space="preserve"> </w:t>
      </w:r>
      <w:r w:rsidR="002814EE">
        <w:rPr>
          <w:lang w:val="en-GB"/>
        </w:rPr>
        <w:t>helped</w:t>
      </w:r>
      <w:r w:rsidR="008C63E4">
        <w:rPr>
          <w:lang w:val="en-GB"/>
        </w:rPr>
        <w:t xml:space="preserve"> this </w:t>
      </w:r>
      <w:r w:rsidR="002814EE">
        <w:rPr>
          <w:lang w:val="en-GB"/>
        </w:rPr>
        <w:t>organisation to</w:t>
      </w:r>
      <w:r w:rsidR="008C63E4">
        <w:rPr>
          <w:lang w:val="en-GB"/>
        </w:rPr>
        <w:t xml:space="preserve"> </w:t>
      </w:r>
      <w:r w:rsidR="002814EE">
        <w:rPr>
          <w:lang w:val="en-GB"/>
        </w:rPr>
        <w:t>increase</w:t>
      </w:r>
      <w:r w:rsidR="008C63E4">
        <w:rPr>
          <w:lang w:val="en-GB"/>
        </w:rPr>
        <w:t xml:space="preserve"> its profitability </w:t>
      </w:r>
      <w:r w:rsidR="002814EE">
        <w:rPr>
          <w:lang w:val="en-GB"/>
        </w:rPr>
        <w:t>and</w:t>
      </w:r>
      <w:r w:rsidR="008C63E4">
        <w:rPr>
          <w:lang w:val="en-GB"/>
        </w:rPr>
        <w:t xml:space="preserve"> brand value in the international platform. </w:t>
      </w:r>
      <w:r w:rsidR="002814EE">
        <w:rPr>
          <w:lang w:val="en-GB"/>
        </w:rPr>
        <w:t xml:space="preserve">In this context, the study has also concluded the definition strategy business level strategy and competitive advantage. </w:t>
      </w:r>
      <w:r w:rsidR="008C63E4">
        <w:rPr>
          <w:lang w:val="en-GB"/>
        </w:rPr>
        <w:t>Moreover</w:t>
      </w:r>
      <w:r w:rsidR="002814EE">
        <w:rPr>
          <w:lang w:val="en-GB"/>
        </w:rPr>
        <w:t xml:space="preserve">, </w:t>
      </w:r>
      <w:r w:rsidR="002814EE" w:rsidRPr="00EE332B">
        <w:rPr>
          <w:lang w:val="en-GB"/>
        </w:rPr>
        <w:t>internal</w:t>
      </w:r>
      <w:r w:rsidRPr="00EE332B">
        <w:rPr>
          <w:lang w:val="en-GB"/>
        </w:rPr>
        <w:t xml:space="preserve"> analysis </w:t>
      </w:r>
      <w:r w:rsidR="000C7F75" w:rsidRPr="00EE332B">
        <w:rPr>
          <w:lang w:val="en-GB"/>
        </w:rPr>
        <w:t>has</w:t>
      </w:r>
      <w:r w:rsidRPr="00EE332B">
        <w:rPr>
          <w:lang w:val="en-GB"/>
        </w:rPr>
        <w:t xml:space="preserve"> </w:t>
      </w:r>
      <w:r w:rsidR="00EE332B" w:rsidRPr="00EE332B">
        <w:rPr>
          <w:lang w:val="en-GB"/>
        </w:rPr>
        <w:t>been</w:t>
      </w:r>
      <w:r w:rsidRPr="00EE332B">
        <w:rPr>
          <w:lang w:val="en-GB"/>
        </w:rPr>
        <w:t xml:space="preserve"> done with SWOT analysis framework. Strategic options like constructivist theory strategy and cost leadership strategy </w:t>
      </w:r>
      <w:proofErr w:type="gramStart"/>
      <w:r w:rsidRPr="00EE332B">
        <w:rPr>
          <w:lang w:val="en-GB"/>
        </w:rPr>
        <w:t>has</w:t>
      </w:r>
      <w:proofErr w:type="gramEnd"/>
      <w:r w:rsidRPr="00EE332B">
        <w:rPr>
          <w:lang w:val="en-GB"/>
        </w:rPr>
        <w:t xml:space="preserve"> been discussed in this report. Strategic options are recommended for the company for a better customer service approach by Ryanair. </w:t>
      </w:r>
    </w:p>
    <w:p w14:paraId="241F2A16" w14:textId="77777777" w:rsidR="00C3570B" w:rsidRPr="00EE332B" w:rsidRDefault="00327117">
      <w:pPr>
        <w:pStyle w:val="Heading2"/>
        <w:rPr>
          <w:lang w:val="en-GB"/>
        </w:rPr>
      </w:pPr>
      <w:bookmarkStart w:id="33" w:name="_for96vqbd3pm" w:colFirst="0" w:colLast="0"/>
      <w:bookmarkEnd w:id="33"/>
      <w:r w:rsidRPr="00EE332B">
        <w:rPr>
          <w:lang w:val="en-GB"/>
        </w:rPr>
        <w:br w:type="page"/>
      </w:r>
    </w:p>
    <w:p w14:paraId="5A9E57CC" w14:textId="77777777" w:rsidR="00FB66FB" w:rsidRPr="00FB66FB" w:rsidRDefault="00327117" w:rsidP="00FB66FB">
      <w:pPr>
        <w:pStyle w:val="Heading1"/>
        <w:rPr>
          <w:lang w:val="en-GB"/>
        </w:rPr>
      </w:pPr>
      <w:bookmarkStart w:id="34" w:name="_g5ss2u4dzz9v" w:colFirst="0" w:colLast="0"/>
      <w:bookmarkStart w:id="35" w:name="_Toc140516845"/>
      <w:bookmarkEnd w:id="34"/>
      <w:r w:rsidRPr="00EE332B">
        <w:rPr>
          <w:lang w:val="en-GB"/>
        </w:rPr>
        <w:lastRenderedPageBreak/>
        <w:t>Reference List</w:t>
      </w:r>
      <w:bookmarkEnd w:id="35"/>
    </w:p>
    <w:p w14:paraId="079B03BB"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aljazeera.com,</w:t>
      </w:r>
      <w:r w:rsidR="00FB66FB" w:rsidRPr="00FB66FB">
        <w:rPr>
          <w:color w:val="000000" w:themeColor="text1"/>
          <w:lang w:val="en-GB"/>
        </w:rPr>
        <w:t xml:space="preserve"> (2023), </w:t>
      </w:r>
      <w:r w:rsidR="00FB66FB" w:rsidRPr="00FB66FB">
        <w:rPr>
          <w:i/>
          <w:color w:val="000000" w:themeColor="text1"/>
          <w:lang w:val="en-GB"/>
        </w:rPr>
        <w:t>About employee strikes,</w:t>
      </w:r>
      <w:r w:rsidR="00FB66FB" w:rsidRPr="00FB66FB">
        <w:rPr>
          <w:color w:val="000000" w:themeColor="text1"/>
          <w:lang w:val="en-GB"/>
        </w:rPr>
        <w:t xml:space="preserve"> Available at: https://www.aljazeera.com/news/2022/12/30/ryanair-cabin-crews-strike-in-belgium-dozens-of-flights-grounded [Accessed on:5 July 2023]</w:t>
      </w:r>
    </w:p>
    <w:p w14:paraId="60EACF82"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Alzoubi, H., </w:t>
      </w:r>
      <w:proofErr w:type="spellStart"/>
      <w:r w:rsidRPr="00FB66FB">
        <w:rPr>
          <w:color w:val="000000" w:themeColor="text1"/>
          <w:lang w:val="en-GB"/>
        </w:rPr>
        <w:t>Alshurideh</w:t>
      </w:r>
      <w:proofErr w:type="spellEnd"/>
      <w:r w:rsidRPr="00FB66FB">
        <w:rPr>
          <w:color w:val="000000" w:themeColor="text1"/>
          <w:lang w:val="en-GB"/>
        </w:rPr>
        <w:t xml:space="preserve">, M., Kurdi, B., </w:t>
      </w:r>
      <w:proofErr w:type="spellStart"/>
      <w:r w:rsidRPr="00FB66FB">
        <w:rPr>
          <w:color w:val="000000" w:themeColor="text1"/>
          <w:lang w:val="en-GB"/>
        </w:rPr>
        <w:t>Akour</w:t>
      </w:r>
      <w:proofErr w:type="spellEnd"/>
      <w:r w:rsidRPr="00FB66FB">
        <w:rPr>
          <w:color w:val="000000" w:themeColor="text1"/>
          <w:lang w:val="en-GB"/>
        </w:rPr>
        <w:t xml:space="preserve">, I. and Aziz, R., (2022). Does BLE technology contribute towards improving marketing strategies, customers’ </w:t>
      </w:r>
      <w:proofErr w:type="gramStart"/>
      <w:r w:rsidRPr="00FB66FB">
        <w:rPr>
          <w:color w:val="000000" w:themeColor="text1"/>
          <w:lang w:val="en-GB"/>
        </w:rPr>
        <w:t>satisfaction</w:t>
      </w:r>
      <w:proofErr w:type="gramEnd"/>
      <w:r w:rsidRPr="00FB66FB">
        <w:rPr>
          <w:color w:val="000000" w:themeColor="text1"/>
          <w:lang w:val="en-GB"/>
        </w:rPr>
        <w:t xml:space="preserve"> and loyalty? The role of open innovation.</w:t>
      </w:r>
      <w:r w:rsidRPr="00FB66FB">
        <w:rPr>
          <w:i/>
          <w:color w:val="000000" w:themeColor="text1"/>
          <w:lang w:val="en-GB"/>
        </w:rPr>
        <w:t xml:space="preserve"> International Journal of Data and Network Science,</w:t>
      </w:r>
      <w:r w:rsidRPr="00FB66FB">
        <w:rPr>
          <w:color w:val="000000" w:themeColor="text1"/>
          <w:lang w:val="en-GB"/>
        </w:rPr>
        <w:t xml:space="preserve"> 6(2), pp.449-460.</w:t>
      </w:r>
    </w:p>
    <w:p w14:paraId="2B279F5F"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bbc.com,</w:t>
      </w:r>
      <w:r w:rsidR="00FB66FB" w:rsidRPr="00FB66FB">
        <w:rPr>
          <w:color w:val="000000" w:themeColor="text1"/>
          <w:lang w:val="en-GB"/>
        </w:rPr>
        <w:t xml:space="preserve"> (2023), </w:t>
      </w:r>
      <w:r w:rsidR="00FB66FB" w:rsidRPr="00FB66FB">
        <w:rPr>
          <w:i/>
          <w:color w:val="000000" w:themeColor="text1"/>
          <w:lang w:val="en-GB"/>
        </w:rPr>
        <w:t>About customer dissatisfaction survey</w:t>
      </w:r>
      <w:r w:rsidR="00FB66FB" w:rsidRPr="00FB66FB">
        <w:rPr>
          <w:color w:val="000000" w:themeColor="text1"/>
          <w:lang w:val="en-GB"/>
        </w:rPr>
        <w:t xml:space="preserve">, Available at:  </w:t>
      </w:r>
      <w:proofErr w:type="gramStart"/>
      <w:r w:rsidR="00FB66FB" w:rsidRPr="00FB66FB">
        <w:rPr>
          <w:color w:val="000000" w:themeColor="text1"/>
          <w:lang w:val="en-GB"/>
        </w:rPr>
        <w:t>https://www.bbc.com/news/business-49433807[</w:t>
      </w:r>
      <w:proofErr w:type="gramEnd"/>
      <w:r w:rsidR="00FB66FB" w:rsidRPr="00FB66FB">
        <w:rPr>
          <w:color w:val="000000" w:themeColor="text1"/>
          <w:lang w:val="en-GB"/>
        </w:rPr>
        <w:t>Accessed on: 5 July 2023]</w:t>
      </w:r>
    </w:p>
    <w:p w14:paraId="2A19BDA1"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bbc.com,</w:t>
      </w:r>
      <w:r w:rsidR="00FB66FB" w:rsidRPr="00FB66FB">
        <w:rPr>
          <w:color w:val="000000" w:themeColor="text1"/>
          <w:lang w:val="en-GB"/>
        </w:rPr>
        <w:t xml:space="preserve"> (2023), </w:t>
      </w:r>
      <w:r w:rsidR="00FB66FB" w:rsidRPr="00FB66FB">
        <w:rPr>
          <w:i/>
          <w:color w:val="000000" w:themeColor="text1"/>
          <w:lang w:val="en-GB"/>
        </w:rPr>
        <w:t>About customer satisfaction,</w:t>
      </w:r>
      <w:r w:rsidR="00FB66FB" w:rsidRPr="00FB66FB">
        <w:rPr>
          <w:color w:val="000000" w:themeColor="text1"/>
          <w:lang w:val="en-GB"/>
        </w:rPr>
        <w:t xml:space="preserve"> Available at:  https://www.bbc.com/news/business-49433807 [Accessed on: 1 July 2023]</w:t>
      </w:r>
    </w:p>
    <w:p w14:paraId="388C9338"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bbc.com, (2023), </w:t>
      </w:r>
      <w:r w:rsidRPr="00FB66FB">
        <w:rPr>
          <w:i/>
          <w:color w:val="000000" w:themeColor="text1"/>
          <w:lang w:val="en-GB"/>
        </w:rPr>
        <w:t>About CEO’s controversial speech,</w:t>
      </w:r>
      <w:r w:rsidRPr="00FB66FB">
        <w:rPr>
          <w:color w:val="000000" w:themeColor="text1"/>
          <w:lang w:val="en-GB"/>
        </w:rPr>
        <w:t xml:space="preserve"> Available at:</w:t>
      </w:r>
      <w:r w:rsidR="00273C92">
        <w:rPr>
          <w:color w:val="000000" w:themeColor="text1"/>
          <w:lang w:val="en-GB"/>
        </w:rPr>
        <w:t xml:space="preserve"> </w:t>
      </w:r>
      <w:r w:rsidRPr="00FB66FB">
        <w:rPr>
          <w:color w:val="000000" w:themeColor="text1"/>
          <w:lang w:val="en-GB"/>
        </w:rPr>
        <w:t>https://www.bbc.com/news/business-52394433 [Accessed on: 9 July 2023]</w:t>
      </w:r>
    </w:p>
    <w:p w14:paraId="03F89AFF"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bnnbloomberg.ca,</w:t>
      </w:r>
      <w:r w:rsidR="00FB66FB" w:rsidRPr="00FB66FB">
        <w:rPr>
          <w:color w:val="000000" w:themeColor="text1"/>
          <w:lang w:val="en-GB"/>
        </w:rPr>
        <w:t xml:space="preserve"> (2023), </w:t>
      </w:r>
      <w:r w:rsidR="00FB66FB" w:rsidRPr="00FB66FB">
        <w:rPr>
          <w:i/>
          <w:color w:val="000000" w:themeColor="text1"/>
          <w:lang w:val="en-GB"/>
        </w:rPr>
        <w:t>About loan from UK government</w:t>
      </w:r>
      <w:r w:rsidR="00FB66FB" w:rsidRPr="00FB66FB">
        <w:rPr>
          <w:color w:val="000000" w:themeColor="text1"/>
          <w:lang w:val="en-GB"/>
        </w:rPr>
        <w:t xml:space="preserve">, Available </w:t>
      </w:r>
      <w:proofErr w:type="gramStart"/>
      <w:r w:rsidR="00FB66FB" w:rsidRPr="00FB66FB">
        <w:rPr>
          <w:color w:val="000000" w:themeColor="text1"/>
          <w:lang w:val="en-GB"/>
        </w:rPr>
        <w:t>at:https://www.bnnbloomberg.ca/ryanair-taps-u-k-loan-program-as-it-digs-in-for-slow-recovery-1.1437669</w:t>
      </w:r>
      <w:proofErr w:type="gramEnd"/>
      <w:r w:rsidR="00FB66FB" w:rsidRPr="00FB66FB">
        <w:rPr>
          <w:color w:val="000000" w:themeColor="text1"/>
          <w:lang w:val="en-GB"/>
        </w:rPr>
        <w:t xml:space="preserve"> [Accessed on: 8 July 2023]</w:t>
      </w:r>
    </w:p>
    <w:p w14:paraId="735EDF55"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Cescon, F., Costantini, A. and Grassetti, L., (2019). Strategic choices and strategic management accounting in large manufacturing firms. </w:t>
      </w:r>
      <w:r w:rsidRPr="00FB66FB">
        <w:rPr>
          <w:i/>
          <w:color w:val="000000" w:themeColor="text1"/>
          <w:lang w:val="en-GB"/>
        </w:rPr>
        <w:t>Journal of Management and Governance,</w:t>
      </w:r>
      <w:r w:rsidRPr="00FB66FB">
        <w:rPr>
          <w:color w:val="000000" w:themeColor="text1"/>
          <w:lang w:val="en-GB"/>
        </w:rPr>
        <w:t xml:space="preserve"> 23(3), pp.605-636.</w:t>
      </w:r>
    </w:p>
    <w:p w14:paraId="19AAB0A6"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corporate.ryanair.com,</w:t>
      </w:r>
      <w:r w:rsidR="00FB66FB" w:rsidRPr="00FB66FB">
        <w:rPr>
          <w:color w:val="000000" w:themeColor="text1"/>
          <w:lang w:val="en-GB"/>
        </w:rPr>
        <w:t xml:space="preserve"> (2023), </w:t>
      </w:r>
      <w:r w:rsidR="00FB66FB" w:rsidRPr="00FB66FB">
        <w:rPr>
          <w:i/>
          <w:color w:val="000000" w:themeColor="text1"/>
          <w:lang w:val="en-GB"/>
        </w:rPr>
        <w:t>About Ryanair investment in aircrafts</w:t>
      </w:r>
      <w:r w:rsidR="00FB66FB" w:rsidRPr="00FB66FB">
        <w:rPr>
          <w:color w:val="000000" w:themeColor="text1"/>
          <w:lang w:val="en-GB"/>
        </w:rPr>
        <w:t>, Available at: https://corporate.ryanair.com/about-us/our-fleet/ [Accessed on: 7 July 2023]</w:t>
      </w:r>
    </w:p>
    <w:p w14:paraId="44479204"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corporate.ryanair.com,</w:t>
      </w:r>
      <w:r w:rsidR="00FB66FB" w:rsidRPr="00FB66FB">
        <w:rPr>
          <w:color w:val="000000" w:themeColor="text1"/>
          <w:lang w:val="en-GB"/>
        </w:rPr>
        <w:t xml:space="preserve"> (2023), </w:t>
      </w:r>
      <w:r w:rsidR="00FB66FB" w:rsidRPr="00FB66FB">
        <w:rPr>
          <w:i/>
          <w:color w:val="000000" w:themeColor="text1"/>
          <w:lang w:val="en-GB"/>
        </w:rPr>
        <w:t>About sustainable approach</w:t>
      </w:r>
      <w:r w:rsidR="00FB66FB" w:rsidRPr="00FB66FB">
        <w:rPr>
          <w:color w:val="000000" w:themeColor="text1"/>
          <w:lang w:val="en-GB"/>
        </w:rPr>
        <w:t>, Available at:  https://corporate.ryanair.com/sustainability/ [Accessed on: 1 July 2023]</w:t>
      </w:r>
    </w:p>
    <w:p w14:paraId="08B988C3" w14:textId="77777777" w:rsidR="00FB66FB" w:rsidRPr="00FB66FB" w:rsidRDefault="00273C92" w:rsidP="00FB66FB">
      <w:pPr>
        <w:pStyle w:val="Normal1"/>
        <w:spacing w:before="0" w:after="0"/>
        <w:rPr>
          <w:color w:val="000000" w:themeColor="text1"/>
        </w:rPr>
      </w:pPr>
      <w:r w:rsidRPr="00FB66FB">
        <w:rPr>
          <w:color w:val="000000" w:themeColor="text1"/>
        </w:rPr>
        <w:t>Corporate.ryanair.com,</w:t>
      </w:r>
      <w:r w:rsidR="00FB66FB" w:rsidRPr="00FB66FB">
        <w:rPr>
          <w:color w:val="000000" w:themeColor="text1"/>
        </w:rPr>
        <w:t xml:space="preserve"> (</w:t>
      </w:r>
      <w:proofErr w:type="gramStart"/>
      <w:r w:rsidR="00FB66FB" w:rsidRPr="00FB66FB">
        <w:rPr>
          <w:color w:val="000000" w:themeColor="text1"/>
        </w:rPr>
        <w:t>2023)</w:t>
      </w:r>
      <w:r w:rsidR="00FB66FB" w:rsidRPr="00FB66FB">
        <w:rPr>
          <w:i/>
          <w:color w:val="000000" w:themeColor="text1"/>
        </w:rPr>
        <w:t>Our</w:t>
      </w:r>
      <w:proofErr w:type="gramEnd"/>
      <w:r w:rsidR="00FB66FB" w:rsidRPr="00FB66FB">
        <w:rPr>
          <w:i/>
          <w:color w:val="000000" w:themeColor="text1"/>
        </w:rPr>
        <w:t xml:space="preserve"> customer growth</w:t>
      </w:r>
      <w:r w:rsidR="00FB66FB" w:rsidRPr="00FB66FB">
        <w:rPr>
          <w:color w:val="000000" w:themeColor="text1"/>
        </w:rPr>
        <w:t xml:space="preserve"> </w:t>
      </w:r>
      <w:r w:rsidR="00FB66FB" w:rsidRPr="00FB66FB">
        <w:rPr>
          <w:color w:val="000000" w:themeColor="text1"/>
          <w:lang w:val="en-GB"/>
        </w:rPr>
        <w:t xml:space="preserve">Available at: </w:t>
      </w:r>
      <w:hyperlink r:id="rId20" w:history="1">
        <w:r w:rsidR="00FB66FB" w:rsidRPr="00FB66FB">
          <w:rPr>
            <w:rStyle w:val="Hyperlink"/>
            <w:color w:val="000000" w:themeColor="text1"/>
            <w:u w:val="none"/>
          </w:rPr>
          <w:t>https://corporate.ryanair.com/sustainability/</w:t>
        </w:r>
      </w:hyperlink>
      <w:r w:rsidR="00FB66FB" w:rsidRPr="00FB66FB">
        <w:rPr>
          <w:color w:val="000000" w:themeColor="text1"/>
          <w:lang w:val="en-GB"/>
        </w:rPr>
        <w:t xml:space="preserve"> [Accessed on: 6 July 2023]</w:t>
      </w:r>
    </w:p>
    <w:p w14:paraId="50C04421"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corporate.ryanair.com, (2023), </w:t>
      </w:r>
      <w:r w:rsidRPr="00FB66FB">
        <w:rPr>
          <w:i/>
          <w:color w:val="000000" w:themeColor="text1"/>
          <w:lang w:val="en-GB"/>
        </w:rPr>
        <w:t>About providing lowest fares in Europe</w:t>
      </w:r>
      <w:r w:rsidRPr="00FB66FB">
        <w:rPr>
          <w:color w:val="000000" w:themeColor="text1"/>
          <w:lang w:val="en-GB"/>
        </w:rPr>
        <w:t>, Available at: https://corporate.ryanair.com/#:~:text=Ryanair%20Holdings%20plc%20is%20Europe's,the%20lowest%20fares%20in%20Europe. [Accessed on: 1 July 2023]</w:t>
      </w:r>
    </w:p>
    <w:p w14:paraId="7B029507" w14:textId="77777777" w:rsidR="00FB66FB" w:rsidRPr="00FB66FB" w:rsidRDefault="00FB66FB" w:rsidP="00FB66FB">
      <w:pPr>
        <w:pStyle w:val="Normal1"/>
        <w:spacing w:before="0" w:after="0"/>
        <w:rPr>
          <w:color w:val="000000" w:themeColor="text1"/>
        </w:rPr>
      </w:pPr>
      <w:r w:rsidRPr="00FB66FB">
        <w:rPr>
          <w:color w:val="000000" w:themeColor="text1"/>
        </w:rPr>
        <w:t xml:space="preserve">El Khatib, M., Al Mulla, A. and Al </w:t>
      </w:r>
      <w:proofErr w:type="spellStart"/>
      <w:r w:rsidRPr="00FB66FB">
        <w:rPr>
          <w:color w:val="000000" w:themeColor="text1"/>
        </w:rPr>
        <w:t>Ketbi</w:t>
      </w:r>
      <w:proofErr w:type="spellEnd"/>
      <w:r w:rsidRPr="00FB66FB">
        <w:rPr>
          <w:color w:val="000000" w:themeColor="text1"/>
        </w:rPr>
        <w:t>, W., (2022). The Role of Blockchain in E-Governance and Decision-Making in Project and Program Management. </w:t>
      </w:r>
      <w:r w:rsidRPr="00FB66FB">
        <w:rPr>
          <w:i/>
          <w:iCs/>
          <w:color w:val="000000" w:themeColor="text1"/>
        </w:rPr>
        <w:t>Advances in Internet of Things</w:t>
      </w:r>
      <w:r w:rsidRPr="00FB66FB">
        <w:rPr>
          <w:color w:val="000000" w:themeColor="text1"/>
        </w:rPr>
        <w:t>, </w:t>
      </w:r>
      <w:r w:rsidRPr="00FB66FB">
        <w:rPr>
          <w:i/>
          <w:iCs/>
          <w:color w:val="000000" w:themeColor="text1"/>
        </w:rPr>
        <w:t>12</w:t>
      </w:r>
      <w:r w:rsidRPr="00FB66FB">
        <w:rPr>
          <w:color w:val="000000" w:themeColor="text1"/>
        </w:rPr>
        <w:t>(3), pp.88-109.</w:t>
      </w:r>
    </w:p>
    <w:p w14:paraId="2D1C3517"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lastRenderedPageBreak/>
        <w:t xml:space="preserve">euronews.com, (2023), </w:t>
      </w:r>
      <w:r w:rsidRPr="00FB66FB">
        <w:rPr>
          <w:i/>
          <w:color w:val="000000" w:themeColor="text1"/>
          <w:lang w:val="en-GB"/>
        </w:rPr>
        <w:t>About Ryanair cabin crew strike in Spain</w:t>
      </w:r>
      <w:r w:rsidRPr="00FB66FB">
        <w:rPr>
          <w:color w:val="000000" w:themeColor="text1"/>
          <w:lang w:val="en-GB"/>
        </w:rPr>
        <w:t xml:space="preserve">, Available at: </w:t>
      </w:r>
      <w:proofErr w:type="gramStart"/>
      <w:r w:rsidRPr="00FB66FB">
        <w:rPr>
          <w:color w:val="000000" w:themeColor="text1"/>
          <w:lang w:val="en-GB"/>
        </w:rPr>
        <w:t>https://www.euronews.com/travel/2022/08/09/ryanair-strikes-unions-in-spain-call-for-a-five-month-walk-out-starting-in-august[</w:t>
      </w:r>
      <w:proofErr w:type="gramEnd"/>
      <w:r w:rsidRPr="00FB66FB">
        <w:rPr>
          <w:color w:val="000000" w:themeColor="text1"/>
          <w:lang w:val="en-GB"/>
        </w:rPr>
        <w:t>Accessed on: 6 July 2023]</w:t>
      </w:r>
    </w:p>
    <w:p w14:paraId="2E2D7D76"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forbes.com,</w:t>
      </w:r>
      <w:r w:rsidR="00FB66FB" w:rsidRPr="00FB66FB">
        <w:rPr>
          <w:color w:val="000000" w:themeColor="text1"/>
          <w:lang w:val="en-GB"/>
        </w:rPr>
        <w:t xml:space="preserve"> (2023), </w:t>
      </w:r>
      <w:r w:rsidR="00FB66FB" w:rsidRPr="00FB66FB">
        <w:rPr>
          <w:i/>
          <w:color w:val="000000" w:themeColor="text1"/>
          <w:lang w:val="en-GB"/>
        </w:rPr>
        <w:t>About competitor of Ryanair.</w:t>
      </w:r>
      <w:r w:rsidR="00FB66FB" w:rsidRPr="00FB66FB">
        <w:rPr>
          <w:color w:val="000000" w:themeColor="text1"/>
          <w:lang w:val="en-GB"/>
        </w:rPr>
        <w:t xml:space="preserve"> Available at: </w:t>
      </w:r>
      <w:proofErr w:type="gramStart"/>
      <w:r w:rsidR="00FB66FB" w:rsidRPr="00FB66FB">
        <w:rPr>
          <w:color w:val="000000" w:themeColor="text1"/>
          <w:lang w:val="en-GB"/>
        </w:rPr>
        <w:t>https://www.forbes.com/sites/jeroenkraaijenbrink/2019/02/01/easyjet-vs-ryanair-how-low-can-low-cost-go/?sh=6561b39f696a[</w:t>
      </w:r>
      <w:proofErr w:type="gramEnd"/>
      <w:r w:rsidR="00FB66FB" w:rsidRPr="00FB66FB">
        <w:rPr>
          <w:color w:val="000000" w:themeColor="text1"/>
          <w:lang w:val="en-GB"/>
        </w:rPr>
        <w:t>Accessed on: 6 July 2023]</w:t>
      </w:r>
    </w:p>
    <w:p w14:paraId="2232E3FF" w14:textId="77777777" w:rsidR="00FB66FB" w:rsidRPr="00FB66FB" w:rsidRDefault="00FB66FB" w:rsidP="00FB66FB">
      <w:pPr>
        <w:pStyle w:val="Normal1"/>
        <w:spacing w:before="0" w:after="0"/>
        <w:rPr>
          <w:color w:val="000000" w:themeColor="text1"/>
        </w:rPr>
      </w:pPr>
      <w:r w:rsidRPr="00FB66FB">
        <w:rPr>
          <w:color w:val="000000" w:themeColor="text1"/>
        </w:rPr>
        <w:t xml:space="preserve">Forbes.com, (2023) </w:t>
      </w:r>
      <w:r w:rsidRPr="00FB66FB">
        <w:rPr>
          <w:i/>
          <w:color w:val="000000" w:themeColor="text1"/>
        </w:rPr>
        <w:t xml:space="preserve">Ryanair-holdings </w:t>
      </w:r>
      <w:r w:rsidRPr="00FB66FB">
        <w:rPr>
          <w:color w:val="000000" w:themeColor="text1"/>
          <w:lang w:val="en-GB"/>
        </w:rPr>
        <w:t xml:space="preserve">Available at: </w:t>
      </w:r>
      <w:hyperlink r:id="rId21" w:history="1">
        <w:r w:rsidRPr="00FB66FB">
          <w:rPr>
            <w:rStyle w:val="Hyperlink"/>
            <w:color w:val="000000" w:themeColor="text1"/>
            <w:u w:val="none"/>
          </w:rPr>
          <w:t>https://www.forbes.com/companies/ryanair-holdings/?sh=38109eba74b0</w:t>
        </w:r>
      </w:hyperlink>
      <w:r w:rsidRPr="00FB66FB">
        <w:rPr>
          <w:color w:val="000000" w:themeColor="text1"/>
          <w:lang w:val="en-GB"/>
        </w:rPr>
        <w:t xml:space="preserve"> [Accessed on: 6 July 2023]</w:t>
      </w:r>
    </w:p>
    <w:p w14:paraId="15617618" w14:textId="77777777" w:rsidR="00FB66FB" w:rsidRPr="00FB66FB" w:rsidRDefault="00FB66FB" w:rsidP="00FB66FB">
      <w:pPr>
        <w:pStyle w:val="Normal1"/>
        <w:spacing w:before="0" w:after="0"/>
        <w:rPr>
          <w:color w:val="000000" w:themeColor="text1"/>
        </w:rPr>
      </w:pPr>
      <w:proofErr w:type="spellStart"/>
      <w:r w:rsidRPr="00FB66FB">
        <w:rPr>
          <w:color w:val="000000" w:themeColor="text1"/>
        </w:rPr>
        <w:t>Gellweiler</w:t>
      </w:r>
      <w:proofErr w:type="spellEnd"/>
      <w:r w:rsidRPr="00FB66FB">
        <w:rPr>
          <w:color w:val="000000" w:themeColor="text1"/>
        </w:rPr>
        <w:t>, C. and Krishnamurthi, L., (2022). IT business value and competitive advantage: Integrating a customer-based view. </w:t>
      </w:r>
      <w:r w:rsidRPr="00FB66FB">
        <w:rPr>
          <w:i/>
          <w:iCs/>
          <w:color w:val="000000" w:themeColor="text1"/>
        </w:rPr>
        <w:t>Information Systems Management</w:t>
      </w:r>
      <w:r w:rsidRPr="00FB66FB">
        <w:rPr>
          <w:color w:val="000000" w:themeColor="text1"/>
        </w:rPr>
        <w:t>, </w:t>
      </w:r>
      <w:r w:rsidRPr="00FB66FB">
        <w:rPr>
          <w:i/>
          <w:iCs/>
          <w:color w:val="000000" w:themeColor="text1"/>
        </w:rPr>
        <w:t>39</w:t>
      </w:r>
      <w:r w:rsidRPr="00FB66FB">
        <w:rPr>
          <w:color w:val="000000" w:themeColor="text1"/>
        </w:rPr>
        <w:t>(4), pp.363-385.</w:t>
      </w:r>
    </w:p>
    <w:p w14:paraId="56FC42FF" w14:textId="77777777" w:rsidR="00FB66FB" w:rsidRPr="00FB66FB" w:rsidRDefault="00FB66FB" w:rsidP="00FB66FB">
      <w:pPr>
        <w:pStyle w:val="Normal1"/>
        <w:spacing w:before="0" w:after="0"/>
        <w:rPr>
          <w:color w:val="000000" w:themeColor="text1"/>
        </w:rPr>
      </w:pPr>
      <w:r w:rsidRPr="00FB66FB">
        <w:rPr>
          <w:color w:val="000000" w:themeColor="text1"/>
        </w:rPr>
        <w:t xml:space="preserve">Gov.uk, (2023) </w:t>
      </w:r>
      <w:r w:rsidRPr="00FB66FB">
        <w:rPr>
          <w:i/>
          <w:color w:val="000000" w:themeColor="text1"/>
        </w:rPr>
        <w:t>HMRC tax receipts and National Insurance contributions ...</w:t>
      </w:r>
      <w:r w:rsidRPr="00FB66FB">
        <w:rPr>
          <w:color w:val="000000" w:themeColor="text1"/>
        </w:rPr>
        <w:t xml:space="preserve">  </w:t>
      </w:r>
      <w:r w:rsidRPr="00FB66FB">
        <w:rPr>
          <w:color w:val="000000" w:themeColor="text1"/>
          <w:lang w:val="en-GB"/>
        </w:rPr>
        <w:t xml:space="preserve">Available at: </w:t>
      </w:r>
      <w:hyperlink r:id="rId22" w:history="1">
        <w:r w:rsidRPr="00FB66FB">
          <w:rPr>
            <w:rStyle w:val="Hyperlink"/>
            <w:color w:val="000000" w:themeColor="text1"/>
            <w:u w:val="none"/>
          </w:rPr>
          <w:t>https://www.gov.uk/government/statistics/hmrc-tax-and-nics-receipts-for-the-uk/hmrc-tax-receipts-and-national-insurance-contributions-for-the-uk-new-annual-bulletin</w:t>
        </w:r>
      </w:hyperlink>
      <w:r w:rsidRPr="00FB66FB">
        <w:rPr>
          <w:color w:val="000000" w:themeColor="text1"/>
          <w:lang w:val="en-GB"/>
        </w:rPr>
        <w:t xml:space="preserve"> [Accessed on: 6 July 2023]</w:t>
      </w:r>
    </w:p>
    <w:p w14:paraId="26A30708" w14:textId="77777777" w:rsidR="00FB66FB" w:rsidRPr="00FB66FB" w:rsidRDefault="00FB66FB" w:rsidP="00FB66FB">
      <w:pPr>
        <w:pStyle w:val="Normal1"/>
        <w:spacing w:before="0" w:after="0"/>
        <w:rPr>
          <w:i/>
          <w:color w:val="000000" w:themeColor="text1"/>
        </w:rPr>
      </w:pPr>
      <w:r w:rsidRPr="00FB66FB">
        <w:rPr>
          <w:color w:val="000000" w:themeColor="text1"/>
        </w:rPr>
        <w:t xml:space="preserve">Gov.uk, (2023) </w:t>
      </w:r>
      <w:r w:rsidRPr="00FB66FB">
        <w:rPr>
          <w:i/>
          <w:color w:val="000000" w:themeColor="text1"/>
        </w:rPr>
        <w:t>Income and wealth - Office for National Statistics</w:t>
      </w:r>
      <w:r w:rsidRPr="00FB66FB">
        <w:rPr>
          <w:color w:val="000000" w:themeColor="text1"/>
        </w:rPr>
        <w:t xml:space="preserve">  </w:t>
      </w:r>
      <w:r w:rsidRPr="00FB66FB">
        <w:rPr>
          <w:color w:val="000000" w:themeColor="text1"/>
          <w:lang w:val="en-GB"/>
        </w:rPr>
        <w:t xml:space="preserve">Available at: </w:t>
      </w:r>
      <w:hyperlink r:id="rId23" w:history="1">
        <w:r w:rsidRPr="00FB66FB">
          <w:rPr>
            <w:rStyle w:val="Hyperlink"/>
            <w:color w:val="000000" w:themeColor="text1"/>
            <w:u w:val="none"/>
          </w:rPr>
          <w:t>https://www.ons.gov.uk/peoplepopulationandcommunity/personalandhouseholdfinances/incomeandwealth</w:t>
        </w:r>
      </w:hyperlink>
      <w:r w:rsidRPr="00FB66FB">
        <w:rPr>
          <w:color w:val="000000" w:themeColor="text1"/>
          <w:lang w:val="en-GB"/>
        </w:rPr>
        <w:t xml:space="preserve"> [Accessed on: 6 July 2023]</w:t>
      </w:r>
    </w:p>
    <w:p w14:paraId="575181F1" w14:textId="77777777" w:rsidR="00FB66FB" w:rsidRPr="00FB66FB" w:rsidRDefault="00FB66FB" w:rsidP="00FB66FB">
      <w:pPr>
        <w:pStyle w:val="Normal1"/>
        <w:spacing w:before="0" w:after="0"/>
        <w:rPr>
          <w:color w:val="000000" w:themeColor="text1"/>
        </w:rPr>
      </w:pPr>
      <w:r w:rsidRPr="00FB66FB">
        <w:rPr>
          <w:color w:val="000000" w:themeColor="text1"/>
        </w:rPr>
        <w:t xml:space="preserve">Gov.uk, (2023) </w:t>
      </w:r>
      <w:r w:rsidRPr="00FB66FB">
        <w:rPr>
          <w:i/>
          <w:color w:val="000000" w:themeColor="text1"/>
        </w:rPr>
        <w:t xml:space="preserve">Income Tax rates and Personal </w:t>
      </w:r>
      <w:proofErr w:type="gramStart"/>
      <w:r w:rsidRPr="00FB66FB">
        <w:rPr>
          <w:i/>
          <w:color w:val="000000" w:themeColor="text1"/>
        </w:rPr>
        <w:t>Allowances</w:t>
      </w:r>
      <w:r w:rsidRPr="00FB66FB">
        <w:rPr>
          <w:color w:val="000000" w:themeColor="text1"/>
        </w:rPr>
        <w:t xml:space="preserve">  </w:t>
      </w:r>
      <w:r w:rsidRPr="00FB66FB">
        <w:rPr>
          <w:color w:val="000000" w:themeColor="text1"/>
          <w:lang w:val="en-GB"/>
        </w:rPr>
        <w:t>Available</w:t>
      </w:r>
      <w:proofErr w:type="gramEnd"/>
      <w:r w:rsidRPr="00FB66FB">
        <w:rPr>
          <w:color w:val="000000" w:themeColor="text1"/>
          <w:lang w:val="en-GB"/>
        </w:rPr>
        <w:t xml:space="preserve"> at: </w:t>
      </w:r>
      <w:hyperlink r:id="rId24" w:history="1">
        <w:r w:rsidRPr="00FB66FB">
          <w:rPr>
            <w:rStyle w:val="Hyperlink"/>
            <w:color w:val="000000" w:themeColor="text1"/>
            <w:u w:val="none"/>
          </w:rPr>
          <w:t>https://www.gov.uk/income-tax-rates</w:t>
        </w:r>
      </w:hyperlink>
      <w:r w:rsidRPr="00FB66FB">
        <w:rPr>
          <w:color w:val="000000" w:themeColor="text1"/>
          <w:lang w:val="en-GB"/>
        </w:rPr>
        <w:t xml:space="preserve"> [Accessed on: 6 July 2023]</w:t>
      </w:r>
    </w:p>
    <w:p w14:paraId="6CF2D1B1" w14:textId="77777777" w:rsidR="00FB66FB" w:rsidRPr="00FB66FB" w:rsidRDefault="00FB66FB" w:rsidP="00FB66FB">
      <w:pPr>
        <w:pStyle w:val="Normal1"/>
        <w:spacing w:before="0" w:after="0"/>
        <w:rPr>
          <w:color w:val="000000" w:themeColor="text1"/>
        </w:rPr>
      </w:pPr>
      <w:r w:rsidRPr="00FB66FB">
        <w:rPr>
          <w:color w:val="000000" w:themeColor="text1"/>
        </w:rPr>
        <w:t xml:space="preserve">Gov.uk, (2023) </w:t>
      </w:r>
      <w:proofErr w:type="spellStart"/>
      <w:r w:rsidRPr="00FB66FB">
        <w:rPr>
          <w:color w:val="000000" w:themeColor="text1"/>
        </w:rPr>
        <w:t>Recognising</w:t>
      </w:r>
      <w:proofErr w:type="spellEnd"/>
      <w:r w:rsidRPr="00FB66FB">
        <w:rPr>
          <w:color w:val="000000" w:themeColor="text1"/>
        </w:rPr>
        <w:t xml:space="preserve"> </w:t>
      </w:r>
      <w:r w:rsidRPr="00FB66FB">
        <w:rPr>
          <w:i/>
          <w:color w:val="000000" w:themeColor="text1"/>
        </w:rPr>
        <w:t>the power of literacy when designing services</w:t>
      </w:r>
      <w:r w:rsidRPr="00FB66FB">
        <w:rPr>
          <w:color w:val="000000" w:themeColor="text1"/>
        </w:rPr>
        <w:t xml:space="preserve"> </w:t>
      </w:r>
      <w:hyperlink r:id="rId25" w:history="1">
        <w:r w:rsidRPr="00FB66FB">
          <w:rPr>
            <w:color w:val="000000" w:themeColor="text1"/>
            <w:lang w:val="en-GB"/>
          </w:rPr>
          <w:t xml:space="preserve"> Available at: </w:t>
        </w:r>
        <w:r w:rsidRPr="00FB66FB">
          <w:rPr>
            <w:rStyle w:val="Hyperlink"/>
            <w:color w:val="000000" w:themeColor="text1"/>
            <w:u w:val="none"/>
          </w:rPr>
          <w:t>https://defradigital.blog.gov.uk/2022/09/21/recognising-the-power-of-literacy-when-designing-services/</w:t>
        </w:r>
      </w:hyperlink>
      <w:r w:rsidRPr="00FB66FB">
        <w:rPr>
          <w:color w:val="000000" w:themeColor="text1"/>
          <w:lang w:val="en-GB"/>
        </w:rPr>
        <w:t xml:space="preserve"> [Accessed on: 6 July 2023]</w:t>
      </w:r>
    </w:p>
    <w:p w14:paraId="3A6356A8" w14:textId="77777777" w:rsidR="00FB66FB" w:rsidRPr="00FB66FB" w:rsidRDefault="00FB66FB" w:rsidP="00FB66FB">
      <w:pPr>
        <w:pStyle w:val="Normal1"/>
        <w:spacing w:before="0" w:after="0"/>
        <w:rPr>
          <w:color w:val="000000" w:themeColor="text1"/>
        </w:rPr>
      </w:pPr>
      <w:r w:rsidRPr="00FB66FB">
        <w:rPr>
          <w:i/>
          <w:color w:val="000000" w:themeColor="text1"/>
        </w:rPr>
        <w:t>Gov.uk, (2023) Technology</w:t>
      </w:r>
      <w:r w:rsidRPr="00FB66FB">
        <w:rPr>
          <w:color w:val="000000" w:themeColor="text1"/>
        </w:rPr>
        <w:t xml:space="preserve"> - great.gov.uk international  </w:t>
      </w:r>
      <w:r w:rsidRPr="00FB66FB">
        <w:rPr>
          <w:color w:val="000000" w:themeColor="text1"/>
          <w:lang w:val="en-GB"/>
        </w:rPr>
        <w:t xml:space="preserve">Available at: </w:t>
      </w:r>
      <w:hyperlink r:id="rId26" w:anchor=":~:text=The%20UK%20is%20a%20powerhouse,of%20almost%20%C2%A31.47%20billion" w:history="1">
        <w:r w:rsidRPr="00FB66FB">
          <w:rPr>
            <w:rStyle w:val="Hyperlink"/>
            <w:color w:val="000000" w:themeColor="text1"/>
            <w:u w:val="none"/>
          </w:rPr>
          <w:t>https://www.great.gov.uk/international/content/investment/sectors/technology/#:~:text=The%20UK%20is%20a%20powerhouse,of%20almost%20%C2%A31.47%20billion</w:t>
        </w:r>
      </w:hyperlink>
      <w:r w:rsidRPr="00FB66FB">
        <w:rPr>
          <w:color w:val="000000" w:themeColor="text1"/>
        </w:rPr>
        <w:t xml:space="preserve">. </w:t>
      </w:r>
      <w:r w:rsidRPr="00FB66FB">
        <w:rPr>
          <w:color w:val="000000" w:themeColor="text1"/>
          <w:lang w:val="en-GB"/>
        </w:rPr>
        <w:t>[Accessed on: 6 July 2023]</w:t>
      </w:r>
    </w:p>
    <w:p w14:paraId="10003F7B" w14:textId="77777777" w:rsidR="00FB66FB" w:rsidRPr="00FB66FB" w:rsidRDefault="00FB66FB" w:rsidP="00FB66FB">
      <w:pPr>
        <w:pStyle w:val="Normal1"/>
        <w:spacing w:before="0" w:after="0"/>
        <w:rPr>
          <w:color w:val="000000" w:themeColor="text1"/>
        </w:rPr>
      </w:pPr>
      <w:r w:rsidRPr="00FB66FB">
        <w:rPr>
          <w:color w:val="000000" w:themeColor="text1"/>
        </w:rPr>
        <w:t xml:space="preserve">Gov.uk, (2023) </w:t>
      </w:r>
      <w:r w:rsidRPr="00FB66FB">
        <w:rPr>
          <w:i/>
          <w:color w:val="000000" w:themeColor="text1"/>
        </w:rPr>
        <w:t>UK tech sector retains #1 spot in Europe and #3 in world as sector resilience brings continued growth</w:t>
      </w:r>
      <w:r w:rsidRPr="00FB66FB">
        <w:rPr>
          <w:color w:val="000000" w:themeColor="text1"/>
        </w:rPr>
        <w:t xml:space="preserve">  </w:t>
      </w:r>
      <w:r w:rsidRPr="00FB66FB">
        <w:rPr>
          <w:color w:val="000000" w:themeColor="text1"/>
          <w:lang w:val="en-GB"/>
        </w:rPr>
        <w:t xml:space="preserve">Available at: </w:t>
      </w:r>
      <w:hyperlink r:id="rId27" w:history="1">
        <w:r w:rsidRPr="00FB66FB">
          <w:rPr>
            <w:rStyle w:val="Hyperlink"/>
            <w:color w:val="000000" w:themeColor="text1"/>
            <w:u w:val="none"/>
          </w:rPr>
          <w:t>https://www.gov.uk/government/news/uk-tech-sector-retains-1-spot-in-europe-and-3-in-world-as-sector-resilience-brings-continued-growth</w:t>
        </w:r>
      </w:hyperlink>
      <w:r w:rsidRPr="00FB66FB">
        <w:rPr>
          <w:color w:val="000000" w:themeColor="text1"/>
          <w:lang w:val="en-GB"/>
        </w:rPr>
        <w:t>[Accessed on: 6 July 2023]</w:t>
      </w:r>
    </w:p>
    <w:p w14:paraId="748FF9FE"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Guilmette, L., (2020). Expression, animation, and intelligibility: Concepts for a decolonial feminist affect theory. </w:t>
      </w:r>
      <w:r w:rsidRPr="00FB66FB">
        <w:rPr>
          <w:i/>
          <w:color w:val="000000" w:themeColor="text1"/>
          <w:lang w:val="en-GB"/>
        </w:rPr>
        <w:t>The Journal of Speculative Philosophy</w:t>
      </w:r>
      <w:r w:rsidRPr="00FB66FB">
        <w:rPr>
          <w:color w:val="000000" w:themeColor="text1"/>
          <w:lang w:val="en-GB"/>
        </w:rPr>
        <w:t>, 34(3), pp.309-322</w:t>
      </w:r>
    </w:p>
    <w:p w14:paraId="52767AD6"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lastRenderedPageBreak/>
        <w:t xml:space="preserve">Harland, F., Stewart, G. and Bruce, C., (2019). Leading the academic library in strategic engagement with stakeholders: A constructivist grounded theory. </w:t>
      </w:r>
      <w:r w:rsidRPr="00FB66FB">
        <w:rPr>
          <w:i/>
          <w:color w:val="000000" w:themeColor="text1"/>
          <w:lang w:val="en-GB"/>
        </w:rPr>
        <w:t>College and Research Libraries,</w:t>
      </w:r>
      <w:r w:rsidRPr="00FB66FB">
        <w:rPr>
          <w:color w:val="000000" w:themeColor="text1"/>
          <w:lang w:val="en-GB"/>
        </w:rPr>
        <w:t xml:space="preserve"> 80, pp.319-339.</w:t>
      </w:r>
    </w:p>
    <w:p w14:paraId="26533D6F" w14:textId="77777777" w:rsidR="00FB66FB" w:rsidRPr="00FB66FB" w:rsidRDefault="00273C92" w:rsidP="00FB66FB">
      <w:pPr>
        <w:pStyle w:val="Normal1"/>
        <w:spacing w:before="0" w:after="0"/>
        <w:rPr>
          <w:color w:val="000000" w:themeColor="text1"/>
          <w:lang w:val="en-GB"/>
        </w:rPr>
      </w:pPr>
      <w:r w:rsidRPr="00FB66FB">
        <w:rPr>
          <w:color w:val="000000" w:themeColor="text1"/>
          <w:lang w:val="en-GB"/>
        </w:rPr>
        <w:t>investor.ryanair.com,</w:t>
      </w:r>
      <w:r w:rsidR="00FB66FB" w:rsidRPr="00FB66FB">
        <w:rPr>
          <w:color w:val="000000" w:themeColor="text1"/>
          <w:lang w:val="en-GB"/>
        </w:rPr>
        <w:t xml:space="preserve"> (2023), </w:t>
      </w:r>
      <w:r w:rsidR="00FB66FB" w:rsidRPr="00FB66FB">
        <w:rPr>
          <w:i/>
          <w:color w:val="000000" w:themeColor="text1"/>
          <w:lang w:val="en-GB"/>
        </w:rPr>
        <w:t>About annual revenue,</w:t>
      </w:r>
      <w:r w:rsidR="00FB66FB" w:rsidRPr="00FB66FB">
        <w:rPr>
          <w:color w:val="000000" w:themeColor="text1"/>
          <w:lang w:val="en-GB"/>
        </w:rPr>
        <w:t xml:space="preserve"> Available at: https://investor.ryanair.com/wp-content/uploads/2022/07/Ryanair-2022-Annual-Report.pdf [Accessed on:4 July 2023]</w:t>
      </w:r>
    </w:p>
    <w:p w14:paraId="62688F0F" w14:textId="77777777" w:rsidR="00FB66FB" w:rsidRPr="00FB66FB" w:rsidRDefault="00FB66FB" w:rsidP="00FB66FB">
      <w:pPr>
        <w:pStyle w:val="Normal1"/>
        <w:spacing w:before="0" w:after="0"/>
        <w:rPr>
          <w:color w:val="000000" w:themeColor="text1"/>
        </w:rPr>
      </w:pPr>
      <w:r w:rsidRPr="00FB66FB">
        <w:rPr>
          <w:color w:val="000000" w:themeColor="text1"/>
        </w:rPr>
        <w:t>Jahanbakhsh Javid, N. and Amini, M., (2023). Evaluating the effect of supply chain management practice on implementation of halal agroindustry and competitive advantage for small and medium enterprises. </w:t>
      </w:r>
      <w:r w:rsidRPr="00FB66FB">
        <w:rPr>
          <w:i/>
          <w:iCs/>
          <w:color w:val="000000" w:themeColor="text1"/>
        </w:rPr>
        <w:t>International Journal of Computer Science and Information Technology</w:t>
      </w:r>
      <w:r w:rsidRPr="00FB66FB">
        <w:rPr>
          <w:color w:val="000000" w:themeColor="text1"/>
        </w:rPr>
        <w:t>, </w:t>
      </w:r>
      <w:proofErr w:type="gramStart"/>
      <w:r w:rsidRPr="00FB66FB">
        <w:rPr>
          <w:i/>
          <w:iCs/>
          <w:color w:val="000000" w:themeColor="text1"/>
        </w:rPr>
        <w:t>15</w:t>
      </w:r>
      <w:r w:rsidRPr="00FB66FB">
        <w:rPr>
          <w:color w:val="000000" w:themeColor="text1"/>
        </w:rPr>
        <w:t>((</w:t>
      </w:r>
      <w:proofErr w:type="gramEnd"/>
      <w:r w:rsidRPr="00FB66FB">
        <w:rPr>
          <w:color w:val="000000" w:themeColor="text1"/>
        </w:rPr>
        <w:t>2023)), pp.8997-9008.</w:t>
      </w:r>
    </w:p>
    <w:p w14:paraId="60451414" w14:textId="77777777" w:rsidR="00FB66FB" w:rsidRPr="00FB66FB" w:rsidRDefault="00FB66FB" w:rsidP="00FB66FB">
      <w:pPr>
        <w:pStyle w:val="Normal1"/>
        <w:spacing w:before="0" w:after="0"/>
        <w:rPr>
          <w:color w:val="000000" w:themeColor="text1"/>
        </w:rPr>
      </w:pPr>
      <w:proofErr w:type="spellStart"/>
      <w:r w:rsidRPr="00FB66FB">
        <w:rPr>
          <w:color w:val="000000" w:themeColor="text1"/>
        </w:rPr>
        <w:t>Khamaksorn</w:t>
      </w:r>
      <w:proofErr w:type="spellEnd"/>
      <w:r w:rsidRPr="00FB66FB">
        <w:rPr>
          <w:color w:val="000000" w:themeColor="text1"/>
        </w:rPr>
        <w:t xml:space="preserve">, A., </w:t>
      </w:r>
      <w:proofErr w:type="spellStart"/>
      <w:r w:rsidRPr="00FB66FB">
        <w:rPr>
          <w:color w:val="000000" w:themeColor="text1"/>
        </w:rPr>
        <w:t>Nimmolrat</w:t>
      </w:r>
      <w:proofErr w:type="spellEnd"/>
      <w:r w:rsidRPr="00FB66FB">
        <w:rPr>
          <w:color w:val="000000" w:themeColor="text1"/>
        </w:rPr>
        <w:t xml:space="preserve">, A., Mahat, N. and </w:t>
      </w:r>
      <w:proofErr w:type="spellStart"/>
      <w:r w:rsidRPr="00FB66FB">
        <w:rPr>
          <w:color w:val="000000" w:themeColor="text1"/>
        </w:rPr>
        <w:t>Thinnukool</w:t>
      </w:r>
      <w:proofErr w:type="spellEnd"/>
      <w:r w:rsidRPr="00FB66FB">
        <w:rPr>
          <w:color w:val="000000" w:themeColor="text1"/>
        </w:rPr>
        <w:t>, O., (2023). An IDEF0 Functional Planning Model for the Development of an Asset Management Framework: A Case Study of Chiang Mai University. </w:t>
      </w:r>
      <w:r w:rsidRPr="00FB66FB">
        <w:rPr>
          <w:i/>
          <w:iCs/>
          <w:color w:val="000000" w:themeColor="text1"/>
        </w:rPr>
        <w:t>Journal of Construction in Developing Countries</w:t>
      </w:r>
      <w:r w:rsidRPr="00FB66FB">
        <w:rPr>
          <w:color w:val="000000" w:themeColor="text1"/>
        </w:rPr>
        <w:t>, </w:t>
      </w:r>
      <w:r w:rsidRPr="00FB66FB">
        <w:rPr>
          <w:i/>
          <w:iCs/>
          <w:color w:val="000000" w:themeColor="text1"/>
        </w:rPr>
        <w:t>28</w:t>
      </w:r>
      <w:r w:rsidRPr="00FB66FB">
        <w:rPr>
          <w:color w:val="000000" w:themeColor="text1"/>
        </w:rPr>
        <w:t>(1), pp.133-150.</w:t>
      </w:r>
    </w:p>
    <w:p w14:paraId="5520371B"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Lee, </w:t>
      </w:r>
      <w:proofErr w:type="gramStart"/>
      <w:r w:rsidRPr="00FB66FB">
        <w:rPr>
          <w:color w:val="000000" w:themeColor="text1"/>
          <w:lang w:val="en-GB"/>
        </w:rPr>
        <w:t>L.</w:t>
      </w:r>
      <w:proofErr w:type="gramEnd"/>
      <w:r w:rsidRPr="00FB66FB">
        <w:rPr>
          <w:color w:val="000000" w:themeColor="text1"/>
          <w:lang w:val="en-GB"/>
        </w:rPr>
        <w:t xml:space="preserve"> and Madera, J.M., (2021). A within-level analysis of the effect of customer-focused perspective-taking on deep acting and customer helping </w:t>
      </w:r>
      <w:proofErr w:type="spellStart"/>
      <w:r w:rsidRPr="00FB66FB">
        <w:rPr>
          <w:color w:val="000000" w:themeColor="text1"/>
          <w:lang w:val="en-GB"/>
        </w:rPr>
        <w:t>behaviors</w:t>
      </w:r>
      <w:proofErr w:type="spellEnd"/>
      <w:r w:rsidRPr="00FB66FB">
        <w:rPr>
          <w:color w:val="000000" w:themeColor="text1"/>
          <w:lang w:val="en-GB"/>
        </w:rPr>
        <w:t>: The mediating roles of negative affect and empathy.</w:t>
      </w:r>
      <w:r w:rsidRPr="00FB66FB">
        <w:rPr>
          <w:i/>
          <w:color w:val="000000" w:themeColor="text1"/>
          <w:lang w:val="en-GB"/>
        </w:rPr>
        <w:t xml:space="preserve"> International Journal of Hospitality Management</w:t>
      </w:r>
      <w:r w:rsidRPr="00FB66FB">
        <w:rPr>
          <w:color w:val="000000" w:themeColor="text1"/>
          <w:lang w:val="en-GB"/>
        </w:rPr>
        <w:t>, 95, p.102907.</w:t>
      </w:r>
    </w:p>
    <w:p w14:paraId="4FEED99B"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Mudondo, C.D., (2021). Social media marketing and bank customers’ behaviour: conceptualizing a relationship model. </w:t>
      </w:r>
      <w:r w:rsidRPr="00FB66FB">
        <w:rPr>
          <w:i/>
          <w:color w:val="000000" w:themeColor="text1"/>
          <w:lang w:val="en-GB"/>
        </w:rPr>
        <w:t xml:space="preserve">Turkish Journal of Computer and Mathematics Education </w:t>
      </w:r>
      <w:r w:rsidRPr="00FB66FB">
        <w:rPr>
          <w:color w:val="000000" w:themeColor="text1"/>
          <w:lang w:val="en-GB"/>
        </w:rPr>
        <w:t>(TURCOMAT), 12(2), pp.1955-</w:t>
      </w:r>
      <w:proofErr w:type="gramStart"/>
      <w:r w:rsidRPr="00FB66FB">
        <w:rPr>
          <w:color w:val="000000" w:themeColor="text1"/>
          <w:lang w:val="en-GB"/>
        </w:rPr>
        <w:t>1972..</w:t>
      </w:r>
      <w:proofErr w:type="gramEnd"/>
    </w:p>
    <w:p w14:paraId="191EDE23" w14:textId="77777777" w:rsidR="00FB66FB" w:rsidRPr="00FB66FB" w:rsidRDefault="00FB66FB" w:rsidP="00FB66FB">
      <w:pPr>
        <w:pStyle w:val="Normal1"/>
        <w:spacing w:before="0" w:after="0"/>
        <w:rPr>
          <w:color w:val="000000" w:themeColor="text1"/>
        </w:rPr>
      </w:pPr>
      <w:r w:rsidRPr="00FB66FB">
        <w:rPr>
          <w:color w:val="000000" w:themeColor="text1"/>
        </w:rPr>
        <w:t>Ngoc, N.M., Tien, N.H. and Hieu, V.M., (2023). Enhancing efficiency of real estate brokerage activities in Vietnam. </w:t>
      </w:r>
      <w:r w:rsidRPr="00FB66FB">
        <w:rPr>
          <w:i/>
          <w:iCs/>
          <w:color w:val="000000" w:themeColor="text1"/>
        </w:rPr>
        <w:t xml:space="preserve">International journal of business and </w:t>
      </w:r>
      <w:proofErr w:type="spellStart"/>
      <w:r w:rsidRPr="00FB66FB">
        <w:rPr>
          <w:i/>
          <w:iCs/>
          <w:color w:val="000000" w:themeColor="text1"/>
        </w:rPr>
        <w:t>globalisation</w:t>
      </w:r>
      <w:proofErr w:type="spellEnd"/>
      <w:r w:rsidRPr="00FB66FB">
        <w:rPr>
          <w:color w:val="000000" w:themeColor="text1"/>
        </w:rPr>
        <w:t>.</w:t>
      </w:r>
    </w:p>
    <w:p w14:paraId="503C9B7D" w14:textId="77777777" w:rsidR="00FB66FB" w:rsidRPr="00FB66FB" w:rsidRDefault="00FB66FB" w:rsidP="00FB66FB">
      <w:pPr>
        <w:pStyle w:val="Normal1"/>
        <w:spacing w:before="0" w:after="0"/>
        <w:rPr>
          <w:color w:val="000000" w:themeColor="text1"/>
          <w:lang w:val="en-GB"/>
        </w:rPr>
      </w:pPr>
      <w:proofErr w:type="spellStart"/>
      <w:r w:rsidRPr="00FB66FB">
        <w:rPr>
          <w:color w:val="000000" w:themeColor="text1"/>
          <w:lang w:val="en-GB"/>
        </w:rPr>
        <w:t>Nurullayevna</w:t>
      </w:r>
      <w:proofErr w:type="spellEnd"/>
      <w:r w:rsidRPr="00FB66FB">
        <w:rPr>
          <w:color w:val="000000" w:themeColor="text1"/>
          <w:lang w:val="en-GB"/>
        </w:rPr>
        <w:t xml:space="preserve">, S.N., (2020). The key </w:t>
      </w:r>
      <w:proofErr w:type="gramStart"/>
      <w:r w:rsidRPr="00FB66FB">
        <w:rPr>
          <w:color w:val="000000" w:themeColor="text1"/>
          <w:lang w:val="en-GB"/>
        </w:rPr>
        <w:t>of</w:t>
      </w:r>
      <w:proofErr w:type="gramEnd"/>
      <w:r w:rsidRPr="00FB66FB">
        <w:rPr>
          <w:color w:val="000000" w:themeColor="text1"/>
          <w:lang w:val="en-GB"/>
        </w:rPr>
        <w:t xml:space="preserve"> effective communication is pronunciation. European </w:t>
      </w:r>
      <w:r w:rsidRPr="00FB66FB">
        <w:rPr>
          <w:i/>
          <w:color w:val="000000" w:themeColor="text1"/>
          <w:lang w:val="en-GB"/>
        </w:rPr>
        <w:t>Journal of Humanities and Educational Advancements</w:t>
      </w:r>
      <w:r w:rsidRPr="00FB66FB">
        <w:rPr>
          <w:color w:val="000000" w:themeColor="text1"/>
          <w:lang w:val="en-GB"/>
        </w:rPr>
        <w:t>, 1(4), pp.5-7.</w:t>
      </w:r>
    </w:p>
    <w:p w14:paraId="4025DBC8" w14:textId="77777777" w:rsidR="00FB66FB" w:rsidRPr="00FB66FB" w:rsidRDefault="00FB66FB" w:rsidP="00FB66FB">
      <w:pPr>
        <w:pStyle w:val="Normal1"/>
        <w:spacing w:before="0" w:after="0"/>
        <w:rPr>
          <w:color w:val="000000" w:themeColor="text1"/>
          <w:lang w:val="en-GB"/>
        </w:rPr>
      </w:pPr>
      <w:proofErr w:type="gramStart"/>
      <w:r w:rsidRPr="00FB66FB">
        <w:rPr>
          <w:color w:val="000000" w:themeColor="text1"/>
          <w:lang w:val="en-GB"/>
        </w:rPr>
        <w:t>ons.gov.uk ,</w:t>
      </w:r>
      <w:proofErr w:type="gramEnd"/>
      <w:r w:rsidRPr="00FB66FB">
        <w:rPr>
          <w:color w:val="000000" w:themeColor="text1"/>
          <w:lang w:val="en-GB"/>
        </w:rPr>
        <w:t xml:space="preserve"> (2023), </w:t>
      </w:r>
      <w:r w:rsidRPr="00FB66FB">
        <w:rPr>
          <w:i/>
          <w:color w:val="000000" w:themeColor="text1"/>
          <w:lang w:val="en-GB"/>
        </w:rPr>
        <w:t>About inflation rate.</w:t>
      </w:r>
      <w:r w:rsidRPr="00FB66FB">
        <w:rPr>
          <w:color w:val="000000" w:themeColor="text1"/>
          <w:lang w:val="en-GB"/>
        </w:rPr>
        <w:t xml:space="preserve"> Available at: https://www.ons.gov.uk/economy/inflationandpriceindices/bulletins/consumerpriceinflation/may2023#:~:text=The%20CPIH%20inflation%20rate%20is,down%20from%2010.0%25%20in%20April. [Accessed on: 3 July 2023]</w:t>
      </w:r>
    </w:p>
    <w:p w14:paraId="076D6B8A" w14:textId="77777777" w:rsidR="00FB66FB" w:rsidRPr="00FB66FB" w:rsidRDefault="00FB66FB" w:rsidP="00FB66FB">
      <w:pPr>
        <w:pStyle w:val="Normal1"/>
        <w:spacing w:before="0" w:after="0"/>
        <w:rPr>
          <w:color w:val="000000" w:themeColor="text1"/>
        </w:rPr>
      </w:pPr>
      <w:r w:rsidRPr="00FB66FB">
        <w:rPr>
          <w:color w:val="000000" w:themeColor="text1"/>
        </w:rPr>
        <w:t>Ons.gov.uk, (2023</w:t>
      </w:r>
      <w:proofErr w:type="gramStart"/>
      <w:r w:rsidRPr="00FB66FB">
        <w:rPr>
          <w:color w:val="000000" w:themeColor="text1"/>
        </w:rPr>
        <w:t xml:space="preserve">)  </w:t>
      </w:r>
      <w:r w:rsidRPr="00FB66FB">
        <w:rPr>
          <w:i/>
          <w:color w:val="000000" w:themeColor="text1"/>
        </w:rPr>
        <w:t>Gross</w:t>
      </w:r>
      <w:proofErr w:type="gramEnd"/>
      <w:r w:rsidRPr="00FB66FB">
        <w:rPr>
          <w:i/>
          <w:color w:val="000000" w:themeColor="text1"/>
        </w:rPr>
        <w:t xml:space="preserve"> Domestic Product (GDP)</w:t>
      </w:r>
      <w:r w:rsidRPr="00FB66FB">
        <w:rPr>
          <w:color w:val="000000" w:themeColor="text1"/>
        </w:rPr>
        <w:t xml:space="preserve">  </w:t>
      </w:r>
      <w:r w:rsidRPr="00FB66FB">
        <w:rPr>
          <w:color w:val="000000" w:themeColor="text1"/>
          <w:lang w:val="en-GB"/>
        </w:rPr>
        <w:t xml:space="preserve">Available at: </w:t>
      </w:r>
      <w:hyperlink r:id="rId28" w:history="1">
        <w:r w:rsidRPr="00FB66FB">
          <w:rPr>
            <w:rStyle w:val="Hyperlink"/>
            <w:color w:val="000000" w:themeColor="text1"/>
            <w:u w:val="none"/>
          </w:rPr>
          <w:t>https://www.ons.gov.uk/economy/grossdomesticproductgdp</w:t>
        </w:r>
      </w:hyperlink>
      <w:r w:rsidRPr="00FB66FB">
        <w:rPr>
          <w:color w:val="000000" w:themeColor="text1"/>
          <w:lang w:val="en-GB"/>
        </w:rPr>
        <w:t xml:space="preserve"> [Accessed on: 6 July 2023]</w:t>
      </w:r>
    </w:p>
    <w:p w14:paraId="0BC3457B" w14:textId="77777777" w:rsidR="00FB66FB" w:rsidRPr="00FB66FB" w:rsidRDefault="00FB66FB" w:rsidP="00FB66FB">
      <w:pPr>
        <w:pStyle w:val="Normal1"/>
        <w:spacing w:before="0" w:after="0"/>
        <w:rPr>
          <w:color w:val="000000" w:themeColor="text1"/>
        </w:rPr>
      </w:pPr>
      <w:r w:rsidRPr="00FB66FB">
        <w:rPr>
          <w:color w:val="000000" w:themeColor="text1"/>
        </w:rPr>
        <w:t xml:space="preserve">Ons.gov.uk, (2023) </w:t>
      </w:r>
      <w:r w:rsidRPr="00FB66FB">
        <w:rPr>
          <w:i/>
          <w:color w:val="000000" w:themeColor="text1"/>
        </w:rPr>
        <w:t>Consumer price inflation, UK: May 2023</w:t>
      </w:r>
      <w:r w:rsidRPr="00FB66FB">
        <w:rPr>
          <w:color w:val="000000" w:themeColor="text1"/>
        </w:rPr>
        <w:t xml:space="preserve">  </w:t>
      </w:r>
      <w:r w:rsidRPr="00FB66FB">
        <w:rPr>
          <w:color w:val="000000" w:themeColor="text1"/>
          <w:lang w:val="en-GB"/>
        </w:rPr>
        <w:t xml:space="preserve">Available at: </w:t>
      </w:r>
      <w:hyperlink r:id="rId29" w:anchor=":~:text=The%20CPIH%20inflation%20rate%20is,down%20from%2010.0%25%20in%20April" w:history="1">
        <w:r w:rsidRPr="00FB66FB">
          <w:rPr>
            <w:rStyle w:val="Hyperlink"/>
            <w:color w:val="000000" w:themeColor="text1"/>
            <w:u w:val="none"/>
          </w:rPr>
          <w:t>https://www.ons.gov.uk/economy/inflationandpriceindices/bulletins/consumerpriceinflation/</w:t>
        </w:r>
        <w:r w:rsidRPr="00FB66FB">
          <w:rPr>
            <w:rStyle w:val="Hyperlink"/>
            <w:color w:val="000000" w:themeColor="text1"/>
            <w:u w:val="none"/>
          </w:rPr>
          <w:lastRenderedPageBreak/>
          <w:t>may2023#:~:text=The%20CPIH%20inflation%20rate%20is,down%20from%2010.0%25%20in%20April</w:t>
        </w:r>
      </w:hyperlink>
      <w:r w:rsidRPr="00FB66FB">
        <w:rPr>
          <w:color w:val="000000" w:themeColor="text1"/>
        </w:rPr>
        <w:t xml:space="preserve">. </w:t>
      </w:r>
      <w:r w:rsidRPr="00FB66FB">
        <w:rPr>
          <w:color w:val="000000" w:themeColor="text1"/>
          <w:lang w:val="en-GB"/>
        </w:rPr>
        <w:t>[Accessed on: 6 July 2023]</w:t>
      </w:r>
    </w:p>
    <w:p w14:paraId="5D4D49F0" w14:textId="77777777" w:rsidR="00FB66FB" w:rsidRPr="00FB66FB" w:rsidRDefault="00FB66FB" w:rsidP="00FB66FB">
      <w:pPr>
        <w:pStyle w:val="Normal1"/>
        <w:spacing w:before="0" w:after="0"/>
        <w:rPr>
          <w:color w:val="000000" w:themeColor="text1"/>
        </w:rPr>
      </w:pPr>
      <w:r w:rsidRPr="00FB66FB">
        <w:rPr>
          <w:color w:val="000000" w:themeColor="text1"/>
        </w:rPr>
        <w:t xml:space="preserve">Ons.gov.uk, (2023) </w:t>
      </w:r>
      <w:r w:rsidRPr="00FB66FB">
        <w:rPr>
          <w:i/>
          <w:color w:val="000000" w:themeColor="text1"/>
        </w:rPr>
        <w:t xml:space="preserve">Gross Domestic Product (GDP) - Office for National </w:t>
      </w:r>
      <w:proofErr w:type="gramStart"/>
      <w:r w:rsidRPr="00FB66FB">
        <w:rPr>
          <w:i/>
          <w:color w:val="000000" w:themeColor="text1"/>
        </w:rPr>
        <w:t>Statistics</w:t>
      </w:r>
      <w:r w:rsidRPr="00FB66FB">
        <w:rPr>
          <w:color w:val="000000" w:themeColor="text1"/>
        </w:rPr>
        <w:t xml:space="preserve">  </w:t>
      </w:r>
      <w:r w:rsidRPr="00FB66FB">
        <w:rPr>
          <w:color w:val="000000" w:themeColor="text1"/>
          <w:lang w:val="en-GB"/>
        </w:rPr>
        <w:t>Available</w:t>
      </w:r>
      <w:proofErr w:type="gramEnd"/>
      <w:r w:rsidRPr="00FB66FB">
        <w:rPr>
          <w:color w:val="000000" w:themeColor="text1"/>
          <w:lang w:val="en-GB"/>
        </w:rPr>
        <w:t xml:space="preserve"> at: </w:t>
      </w:r>
      <w:hyperlink r:id="rId30" w:history="1">
        <w:r w:rsidRPr="00FB66FB">
          <w:rPr>
            <w:rStyle w:val="Hyperlink"/>
            <w:color w:val="000000" w:themeColor="text1"/>
            <w:u w:val="none"/>
          </w:rPr>
          <w:t>https://www.ons.gov.uk/economy/grossdomesticproductgdp</w:t>
        </w:r>
      </w:hyperlink>
      <w:r w:rsidRPr="00FB66FB">
        <w:rPr>
          <w:color w:val="000000" w:themeColor="text1"/>
          <w:lang w:val="en-GB"/>
        </w:rPr>
        <w:t xml:space="preserve"> [Accessed on: 6 July 2023]</w:t>
      </w:r>
    </w:p>
    <w:p w14:paraId="791A5640" w14:textId="77777777" w:rsidR="00FB66FB" w:rsidRPr="00FB66FB" w:rsidRDefault="00FB66FB" w:rsidP="00FB66FB">
      <w:pPr>
        <w:pStyle w:val="Normal1"/>
        <w:spacing w:before="0" w:after="0"/>
        <w:rPr>
          <w:color w:val="000000" w:themeColor="text1"/>
          <w:lang w:val="en-GB"/>
        </w:rPr>
      </w:pPr>
      <w:proofErr w:type="spellStart"/>
      <w:r w:rsidRPr="00FB66FB">
        <w:rPr>
          <w:color w:val="000000" w:themeColor="text1"/>
          <w:lang w:val="en-GB"/>
        </w:rPr>
        <w:t>Osmanoğlu</w:t>
      </w:r>
      <w:proofErr w:type="spellEnd"/>
      <w:r w:rsidRPr="00FB66FB">
        <w:rPr>
          <w:color w:val="000000" w:themeColor="text1"/>
          <w:lang w:val="en-GB"/>
        </w:rPr>
        <w:t xml:space="preserve">, D.E., (2019). Expansion of the open area (Johari Window) and group work directed to enhancing the level of subjective well-being. </w:t>
      </w:r>
      <w:r w:rsidRPr="00FB66FB">
        <w:rPr>
          <w:i/>
          <w:color w:val="000000" w:themeColor="text1"/>
          <w:lang w:val="en-GB"/>
        </w:rPr>
        <w:t>Journal of Education and Training Studies,</w:t>
      </w:r>
      <w:r w:rsidRPr="00FB66FB">
        <w:rPr>
          <w:color w:val="000000" w:themeColor="text1"/>
          <w:lang w:val="en-GB"/>
        </w:rPr>
        <w:t xml:space="preserve"> 7(5), pp.76-85.</w:t>
      </w:r>
    </w:p>
    <w:p w14:paraId="026BBBD5" w14:textId="77777777" w:rsidR="00FB66FB" w:rsidRPr="00FB66FB" w:rsidRDefault="00FB66FB" w:rsidP="00FB66FB">
      <w:pPr>
        <w:pStyle w:val="Normal1"/>
        <w:spacing w:before="0" w:after="0"/>
        <w:rPr>
          <w:color w:val="000000" w:themeColor="text1"/>
        </w:rPr>
      </w:pPr>
      <w:r w:rsidRPr="00FB66FB">
        <w:rPr>
          <w:color w:val="000000" w:themeColor="text1"/>
        </w:rPr>
        <w:t>QUADRI, S.S.A., SABIR, M., QAISRANI, F.A., MANJ, M.S., HUSSAIN, M. and SHAH, H.M., (2023). PEACE AND CONFLICT RESOLUTION IN THE LIGHT OF ISLAMIC CONTEXT AND SOLUTION OF CURRENT POLITICAL TURMOIL IN PAKISTAN. </w:t>
      </w:r>
      <w:r w:rsidRPr="00FB66FB">
        <w:rPr>
          <w:i/>
          <w:iCs/>
          <w:color w:val="000000" w:themeColor="text1"/>
        </w:rPr>
        <w:t>Russian Law Journal</w:t>
      </w:r>
      <w:r w:rsidRPr="00FB66FB">
        <w:rPr>
          <w:color w:val="000000" w:themeColor="text1"/>
        </w:rPr>
        <w:t>, </w:t>
      </w:r>
      <w:r w:rsidRPr="00FB66FB">
        <w:rPr>
          <w:i/>
          <w:iCs/>
          <w:color w:val="000000" w:themeColor="text1"/>
        </w:rPr>
        <w:t>11</w:t>
      </w:r>
      <w:r w:rsidRPr="00FB66FB">
        <w:rPr>
          <w:color w:val="000000" w:themeColor="text1"/>
        </w:rPr>
        <w:t>(1), pp.115-121.</w:t>
      </w:r>
    </w:p>
    <w:p w14:paraId="7A11811D" w14:textId="77777777" w:rsidR="00FB66FB" w:rsidRPr="00FB66FB" w:rsidRDefault="00FB66FB" w:rsidP="00FB66FB">
      <w:pPr>
        <w:pStyle w:val="Normal1"/>
        <w:spacing w:before="0" w:after="0"/>
        <w:rPr>
          <w:color w:val="000000" w:themeColor="text1"/>
        </w:rPr>
      </w:pPr>
      <w:r w:rsidRPr="00FB66FB">
        <w:rPr>
          <w:color w:val="000000" w:themeColor="text1"/>
        </w:rPr>
        <w:t xml:space="preserve">Statista.com, (2022) </w:t>
      </w:r>
      <w:r w:rsidRPr="00FB66FB">
        <w:rPr>
          <w:i/>
          <w:color w:val="000000" w:themeColor="text1"/>
        </w:rPr>
        <w:t>Annual revenue of Ryanair from 2010 to (2022)</w:t>
      </w:r>
      <w:r w:rsidRPr="00FB66FB">
        <w:rPr>
          <w:color w:val="000000" w:themeColor="text1"/>
        </w:rPr>
        <w:t xml:space="preserve"> </w:t>
      </w:r>
      <w:r w:rsidRPr="00FB66FB">
        <w:rPr>
          <w:color w:val="000000" w:themeColor="text1"/>
          <w:lang w:val="en-GB"/>
        </w:rPr>
        <w:t xml:space="preserve">Available at: </w:t>
      </w:r>
      <w:hyperlink r:id="rId31" w:history="1">
        <w:r w:rsidRPr="00FB66FB">
          <w:rPr>
            <w:rStyle w:val="Hyperlink"/>
            <w:color w:val="000000" w:themeColor="text1"/>
            <w:u w:val="none"/>
          </w:rPr>
          <w:t>https://www.statista.com/statistics/756060/ryanair-annual-revenue/</w:t>
        </w:r>
      </w:hyperlink>
      <w:r w:rsidRPr="00FB66FB">
        <w:rPr>
          <w:color w:val="000000" w:themeColor="text1"/>
          <w:lang w:val="en-GB"/>
        </w:rPr>
        <w:t xml:space="preserve"> [Accessed on: 6 July 2023]</w:t>
      </w:r>
    </w:p>
    <w:p w14:paraId="0C933239" w14:textId="77777777" w:rsidR="00FB66FB" w:rsidRPr="00FB66FB" w:rsidRDefault="00FB66FB" w:rsidP="00FB66FB">
      <w:pPr>
        <w:pStyle w:val="Normal1"/>
        <w:spacing w:before="0" w:after="0"/>
        <w:rPr>
          <w:color w:val="000000" w:themeColor="text1"/>
        </w:rPr>
      </w:pPr>
      <w:r w:rsidRPr="00FB66FB">
        <w:rPr>
          <w:color w:val="000000" w:themeColor="text1"/>
        </w:rPr>
        <w:t xml:space="preserve">Statista.com, (2022) </w:t>
      </w:r>
      <w:r w:rsidRPr="00FB66FB">
        <w:rPr>
          <w:i/>
          <w:color w:val="000000" w:themeColor="text1"/>
        </w:rPr>
        <w:t>Ryanair: number of employees by type 2022</w:t>
      </w:r>
      <w:r w:rsidRPr="00FB66FB">
        <w:rPr>
          <w:color w:val="000000" w:themeColor="text1"/>
        </w:rPr>
        <w:t xml:space="preserve">  </w:t>
      </w:r>
      <w:r w:rsidRPr="00FB66FB">
        <w:rPr>
          <w:color w:val="000000" w:themeColor="text1"/>
          <w:lang w:val="en-GB"/>
        </w:rPr>
        <w:t xml:space="preserve">Available at: </w:t>
      </w:r>
      <w:hyperlink r:id="rId32" w:history="1">
        <w:r w:rsidRPr="00FB66FB">
          <w:rPr>
            <w:rStyle w:val="Hyperlink"/>
            <w:color w:val="000000" w:themeColor="text1"/>
            <w:u w:val="none"/>
          </w:rPr>
          <w:t>https://www.statista.com/statistics/1038876/ryanair-employement-figures-by-type/</w:t>
        </w:r>
      </w:hyperlink>
      <w:r w:rsidRPr="00FB66FB">
        <w:rPr>
          <w:color w:val="000000" w:themeColor="text1"/>
          <w:lang w:val="en-GB"/>
        </w:rPr>
        <w:t xml:space="preserve"> [Accessed on: 6 July 2023]</w:t>
      </w:r>
    </w:p>
    <w:p w14:paraId="05FA627E" w14:textId="77777777" w:rsidR="00FB66FB" w:rsidRPr="00FB66FB" w:rsidRDefault="00FB66FB" w:rsidP="00FB66FB">
      <w:pPr>
        <w:pStyle w:val="Normal1"/>
        <w:spacing w:before="0" w:after="0"/>
        <w:rPr>
          <w:color w:val="000000" w:themeColor="text1"/>
        </w:rPr>
      </w:pPr>
      <w:r w:rsidRPr="00FB66FB">
        <w:rPr>
          <w:color w:val="000000" w:themeColor="text1"/>
        </w:rPr>
        <w:t xml:space="preserve">Taris, G.N. and </w:t>
      </w:r>
      <w:proofErr w:type="spellStart"/>
      <w:r w:rsidRPr="00FB66FB">
        <w:rPr>
          <w:color w:val="000000" w:themeColor="text1"/>
        </w:rPr>
        <w:t>Wandebori</w:t>
      </w:r>
      <w:proofErr w:type="spellEnd"/>
      <w:r w:rsidRPr="00FB66FB">
        <w:rPr>
          <w:color w:val="000000" w:themeColor="text1"/>
        </w:rPr>
        <w:t>, H., (2023). Proposed Business Strategy to Gain a Competitive Advantage for Construction Consultant Company. </w:t>
      </w:r>
      <w:r w:rsidRPr="00FB66FB">
        <w:rPr>
          <w:i/>
          <w:iCs/>
          <w:color w:val="000000" w:themeColor="text1"/>
        </w:rPr>
        <w:t xml:space="preserve">Int. J. </w:t>
      </w:r>
      <w:proofErr w:type="spellStart"/>
      <w:r w:rsidRPr="00FB66FB">
        <w:rPr>
          <w:i/>
          <w:iCs/>
          <w:color w:val="000000" w:themeColor="text1"/>
        </w:rPr>
        <w:t>Curr</w:t>
      </w:r>
      <w:proofErr w:type="spellEnd"/>
      <w:r w:rsidRPr="00FB66FB">
        <w:rPr>
          <w:i/>
          <w:iCs/>
          <w:color w:val="000000" w:themeColor="text1"/>
        </w:rPr>
        <w:t>. Sci. Res. Rev</w:t>
      </w:r>
      <w:r w:rsidRPr="00FB66FB">
        <w:rPr>
          <w:color w:val="000000" w:themeColor="text1"/>
        </w:rPr>
        <w:t>, </w:t>
      </w:r>
      <w:r w:rsidRPr="00FB66FB">
        <w:rPr>
          <w:i/>
          <w:iCs/>
          <w:color w:val="000000" w:themeColor="text1"/>
        </w:rPr>
        <w:t>6</w:t>
      </w:r>
      <w:r w:rsidRPr="00FB66FB">
        <w:rPr>
          <w:color w:val="000000" w:themeColor="text1"/>
        </w:rPr>
        <w:t>, pp.238-244.</w:t>
      </w:r>
    </w:p>
    <w:p w14:paraId="71A12E92" w14:textId="77777777" w:rsidR="00FB66FB" w:rsidRPr="00FB66FB" w:rsidRDefault="00FB66FB" w:rsidP="00FB66FB">
      <w:pPr>
        <w:pStyle w:val="Normal1"/>
        <w:spacing w:before="0" w:after="0"/>
        <w:rPr>
          <w:color w:val="000000" w:themeColor="text1"/>
        </w:rPr>
      </w:pPr>
      <w:r w:rsidRPr="00FB66FB">
        <w:rPr>
          <w:color w:val="000000" w:themeColor="text1"/>
        </w:rPr>
        <w:t xml:space="preserve">Theglobaleconomy.com, (2023) Political </w:t>
      </w:r>
      <w:r w:rsidRPr="00FB66FB">
        <w:rPr>
          <w:i/>
          <w:color w:val="000000" w:themeColor="text1"/>
        </w:rPr>
        <w:t>stability index - Country rankings - The Global Economy</w:t>
      </w:r>
      <w:r w:rsidRPr="00FB66FB">
        <w:rPr>
          <w:color w:val="000000" w:themeColor="text1"/>
        </w:rPr>
        <w:t xml:space="preserve">  </w:t>
      </w:r>
      <w:r w:rsidRPr="00FB66FB">
        <w:rPr>
          <w:color w:val="000000" w:themeColor="text1"/>
          <w:lang w:val="en-GB"/>
        </w:rPr>
        <w:t xml:space="preserve">Available at: </w:t>
      </w:r>
      <w:hyperlink r:id="rId33" w:history="1">
        <w:r w:rsidRPr="00FB66FB">
          <w:rPr>
            <w:rStyle w:val="Hyperlink"/>
            <w:color w:val="000000" w:themeColor="text1"/>
            <w:u w:val="none"/>
          </w:rPr>
          <w:t>https://www.theglobaleconomy.com/rankings/wb_political_stability/</w:t>
        </w:r>
      </w:hyperlink>
      <w:r w:rsidRPr="00FB66FB">
        <w:rPr>
          <w:color w:val="000000" w:themeColor="text1"/>
          <w:lang w:val="en-GB"/>
        </w:rPr>
        <w:t xml:space="preserve"> [Accessed on: 6 July 2023]</w:t>
      </w:r>
    </w:p>
    <w:p w14:paraId="4F849D16" w14:textId="77777777" w:rsidR="00FB66FB" w:rsidRPr="00FB66FB" w:rsidRDefault="00FB66FB" w:rsidP="00FB66FB">
      <w:pPr>
        <w:pStyle w:val="Normal1"/>
        <w:spacing w:before="0" w:after="0"/>
        <w:rPr>
          <w:color w:val="000000" w:themeColor="text1"/>
        </w:rPr>
      </w:pPr>
      <w:r w:rsidRPr="00FB66FB">
        <w:rPr>
          <w:color w:val="000000" w:themeColor="text1"/>
        </w:rPr>
        <w:t xml:space="preserve">Theglobaleconomy.com, (2023) United Kingdom Economic Indicators main </w:t>
      </w:r>
      <w:proofErr w:type="gramStart"/>
      <w:r w:rsidRPr="00FB66FB">
        <w:rPr>
          <w:color w:val="000000" w:themeColor="text1"/>
        </w:rPr>
        <w:t xml:space="preserve">indicators  </w:t>
      </w:r>
      <w:r w:rsidRPr="00FB66FB">
        <w:rPr>
          <w:color w:val="000000" w:themeColor="text1"/>
          <w:lang w:val="en-GB"/>
        </w:rPr>
        <w:t>Available</w:t>
      </w:r>
      <w:proofErr w:type="gramEnd"/>
      <w:r w:rsidRPr="00FB66FB">
        <w:rPr>
          <w:color w:val="000000" w:themeColor="text1"/>
          <w:lang w:val="en-GB"/>
        </w:rPr>
        <w:t xml:space="preserve"> at: </w:t>
      </w:r>
      <w:hyperlink r:id="rId34" w:history="1">
        <w:r w:rsidRPr="00FB66FB">
          <w:rPr>
            <w:rStyle w:val="Hyperlink"/>
            <w:color w:val="000000" w:themeColor="text1"/>
            <w:u w:val="none"/>
          </w:rPr>
          <w:t>https://www.theglobaleconomy.com/United-Kingdom/</w:t>
        </w:r>
      </w:hyperlink>
      <w:r w:rsidRPr="00FB66FB">
        <w:rPr>
          <w:color w:val="000000" w:themeColor="text1"/>
          <w:lang w:val="en-GB"/>
        </w:rPr>
        <w:t xml:space="preserve"> [Accessed on: 6 July 2023]</w:t>
      </w:r>
    </w:p>
    <w:p w14:paraId="2D8B2D2F" w14:textId="77777777" w:rsidR="00FB66FB" w:rsidRPr="00FB66FB" w:rsidRDefault="00FB66FB" w:rsidP="00FB66FB">
      <w:pPr>
        <w:pStyle w:val="Normal1"/>
        <w:spacing w:before="0" w:after="0"/>
        <w:rPr>
          <w:color w:val="000000" w:themeColor="text1"/>
        </w:rPr>
      </w:pPr>
      <w:r w:rsidRPr="00FB66FB">
        <w:rPr>
          <w:color w:val="000000" w:themeColor="text1"/>
        </w:rPr>
        <w:t xml:space="preserve">Trivedi, </w:t>
      </w:r>
      <w:proofErr w:type="gramStart"/>
      <w:r w:rsidRPr="00FB66FB">
        <w:rPr>
          <w:color w:val="000000" w:themeColor="text1"/>
        </w:rPr>
        <w:t>K.</w:t>
      </w:r>
      <w:proofErr w:type="gramEnd"/>
      <w:r w:rsidRPr="00FB66FB">
        <w:rPr>
          <w:color w:val="000000" w:themeColor="text1"/>
        </w:rPr>
        <w:t xml:space="preserve"> and Srivastava, K.B., (2022). The role of knowledge management processes in leveraging competitive strategies to achieve firm innovativeness. </w:t>
      </w:r>
      <w:r w:rsidRPr="00FB66FB">
        <w:rPr>
          <w:i/>
          <w:iCs/>
          <w:color w:val="000000" w:themeColor="text1"/>
        </w:rPr>
        <w:t>The Bottom Line</w:t>
      </w:r>
      <w:r w:rsidRPr="00FB66FB">
        <w:rPr>
          <w:color w:val="000000" w:themeColor="text1"/>
        </w:rPr>
        <w:t>, </w:t>
      </w:r>
      <w:r w:rsidRPr="00FB66FB">
        <w:rPr>
          <w:i/>
          <w:iCs/>
          <w:color w:val="000000" w:themeColor="text1"/>
        </w:rPr>
        <w:t>35</w:t>
      </w:r>
      <w:r w:rsidRPr="00FB66FB">
        <w:rPr>
          <w:color w:val="000000" w:themeColor="text1"/>
        </w:rPr>
        <w:t>(2/3), pp.53-72.</w:t>
      </w:r>
    </w:p>
    <w:p w14:paraId="4F5135E5" w14:textId="77777777" w:rsidR="00FB66FB" w:rsidRPr="00FB66FB" w:rsidRDefault="00FB66FB" w:rsidP="00FB66FB">
      <w:pPr>
        <w:pStyle w:val="Normal1"/>
        <w:spacing w:before="0" w:after="0"/>
        <w:rPr>
          <w:color w:val="000000" w:themeColor="text1"/>
        </w:rPr>
      </w:pPr>
      <w:r w:rsidRPr="00FB66FB">
        <w:rPr>
          <w:color w:val="000000" w:themeColor="text1"/>
        </w:rPr>
        <w:t xml:space="preserve">Xie, Z., Liu, X., Najam, H., Fu, Q., Abbas, J., </w:t>
      </w:r>
      <w:proofErr w:type="spellStart"/>
      <w:r w:rsidRPr="00FB66FB">
        <w:rPr>
          <w:color w:val="000000" w:themeColor="text1"/>
        </w:rPr>
        <w:t>Comite</w:t>
      </w:r>
      <w:proofErr w:type="spellEnd"/>
      <w:r w:rsidRPr="00FB66FB">
        <w:rPr>
          <w:color w:val="000000" w:themeColor="text1"/>
        </w:rPr>
        <w:t xml:space="preserve">, U., Cismas, L.M. and </w:t>
      </w:r>
      <w:proofErr w:type="spellStart"/>
      <w:r w:rsidRPr="00FB66FB">
        <w:rPr>
          <w:color w:val="000000" w:themeColor="text1"/>
        </w:rPr>
        <w:t>Miculescu</w:t>
      </w:r>
      <w:proofErr w:type="spellEnd"/>
      <w:r w:rsidRPr="00FB66FB">
        <w:rPr>
          <w:color w:val="000000" w:themeColor="text1"/>
        </w:rPr>
        <w:t>, A., (2022). Achieving financial sustainability through revenue diversification: A green pathway for financial institutions in Asia. </w:t>
      </w:r>
      <w:r w:rsidRPr="00FB66FB">
        <w:rPr>
          <w:i/>
          <w:iCs/>
          <w:color w:val="000000" w:themeColor="text1"/>
        </w:rPr>
        <w:t>Sustainability</w:t>
      </w:r>
      <w:r w:rsidRPr="00FB66FB">
        <w:rPr>
          <w:color w:val="000000" w:themeColor="text1"/>
        </w:rPr>
        <w:t>, </w:t>
      </w:r>
      <w:r w:rsidRPr="00FB66FB">
        <w:rPr>
          <w:i/>
          <w:iCs/>
          <w:color w:val="000000" w:themeColor="text1"/>
        </w:rPr>
        <w:t>14</w:t>
      </w:r>
      <w:r w:rsidRPr="00FB66FB">
        <w:rPr>
          <w:color w:val="000000" w:themeColor="text1"/>
        </w:rPr>
        <w:t>(6), p.3512.</w:t>
      </w:r>
    </w:p>
    <w:p w14:paraId="798D7984" w14:textId="77777777" w:rsidR="00FB66FB" w:rsidRPr="00FB66FB" w:rsidRDefault="00FB66FB" w:rsidP="00FB66FB">
      <w:pPr>
        <w:pStyle w:val="Normal1"/>
        <w:spacing w:before="0" w:after="0"/>
        <w:rPr>
          <w:color w:val="000000" w:themeColor="text1"/>
        </w:rPr>
      </w:pPr>
      <w:r w:rsidRPr="00FB66FB">
        <w:rPr>
          <w:color w:val="000000" w:themeColor="text1"/>
        </w:rPr>
        <w:lastRenderedPageBreak/>
        <w:t xml:space="preserve">Yasir, M., Zafar, A. and Wajid, M.A., (2023). NEP-2020's Implementation &amp; Execution: A Study Conducted Using </w:t>
      </w:r>
      <w:proofErr w:type="spellStart"/>
      <w:r w:rsidRPr="00FB66FB">
        <w:rPr>
          <w:color w:val="000000" w:themeColor="text1"/>
        </w:rPr>
        <w:t>Neutrosophic</w:t>
      </w:r>
      <w:proofErr w:type="spellEnd"/>
      <w:r w:rsidRPr="00FB66FB">
        <w:rPr>
          <w:color w:val="000000" w:themeColor="text1"/>
        </w:rPr>
        <w:t xml:space="preserve"> PESTEL Analysis. </w:t>
      </w:r>
      <w:r w:rsidRPr="00FB66FB">
        <w:rPr>
          <w:i/>
          <w:iCs/>
          <w:color w:val="000000" w:themeColor="text1"/>
        </w:rPr>
        <w:t xml:space="preserve">International Journal of </w:t>
      </w:r>
      <w:proofErr w:type="spellStart"/>
      <w:r w:rsidRPr="00FB66FB">
        <w:rPr>
          <w:i/>
          <w:iCs/>
          <w:color w:val="000000" w:themeColor="text1"/>
        </w:rPr>
        <w:t>Neutrosophic</w:t>
      </w:r>
      <w:proofErr w:type="spellEnd"/>
      <w:r w:rsidRPr="00FB66FB">
        <w:rPr>
          <w:i/>
          <w:iCs/>
          <w:color w:val="000000" w:themeColor="text1"/>
        </w:rPr>
        <w:t xml:space="preserve"> Science (IJNS)</w:t>
      </w:r>
      <w:r w:rsidRPr="00FB66FB">
        <w:rPr>
          <w:color w:val="000000" w:themeColor="text1"/>
        </w:rPr>
        <w:t>, </w:t>
      </w:r>
      <w:r w:rsidRPr="00FB66FB">
        <w:rPr>
          <w:i/>
          <w:iCs/>
          <w:color w:val="000000" w:themeColor="text1"/>
        </w:rPr>
        <w:t>20</w:t>
      </w:r>
      <w:r w:rsidRPr="00FB66FB">
        <w:rPr>
          <w:color w:val="000000" w:themeColor="text1"/>
        </w:rPr>
        <w:t>(2).</w:t>
      </w:r>
    </w:p>
    <w:p w14:paraId="437BA94D" w14:textId="77777777" w:rsidR="00FB66FB" w:rsidRPr="00FB66FB" w:rsidRDefault="00FB66FB" w:rsidP="00FB66FB">
      <w:pPr>
        <w:pStyle w:val="Normal1"/>
        <w:spacing w:before="0" w:after="0"/>
        <w:rPr>
          <w:color w:val="000000" w:themeColor="text1"/>
        </w:rPr>
      </w:pPr>
      <w:proofErr w:type="spellStart"/>
      <w:r w:rsidRPr="00FB66FB">
        <w:rPr>
          <w:color w:val="000000" w:themeColor="text1"/>
        </w:rPr>
        <w:t>Yuningsih</w:t>
      </w:r>
      <w:proofErr w:type="spellEnd"/>
      <w:r w:rsidRPr="00FB66FB">
        <w:rPr>
          <w:color w:val="000000" w:themeColor="text1"/>
        </w:rPr>
        <w:t xml:space="preserve">, E., Harini, S. and </w:t>
      </w:r>
      <w:proofErr w:type="spellStart"/>
      <w:r w:rsidRPr="00FB66FB">
        <w:rPr>
          <w:color w:val="000000" w:themeColor="text1"/>
        </w:rPr>
        <w:t>Silaningsih</w:t>
      </w:r>
      <w:proofErr w:type="spellEnd"/>
      <w:r w:rsidRPr="00FB66FB">
        <w:rPr>
          <w:color w:val="000000" w:themeColor="text1"/>
        </w:rPr>
        <w:t xml:space="preserve">, E., (2022). Strategy for Improving </w:t>
      </w:r>
      <w:proofErr w:type="gramStart"/>
      <w:r w:rsidRPr="00FB66FB">
        <w:rPr>
          <w:color w:val="000000" w:themeColor="text1"/>
        </w:rPr>
        <w:t>MSMEs</w:t>
      </w:r>
      <w:proofErr w:type="gramEnd"/>
      <w:r w:rsidRPr="00FB66FB">
        <w:rPr>
          <w:color w:val="000000" w:themeColor="text1"/>
        </w:rPr>
        <w:t xml:space="preserve"> Performance Through Stakeholder Involvement. </w:t>
      </w:r>
      <w:r w:rsidRPr="00FB66FB">
        <w:rPr>
          <w:i/>
          <w:iCs/>
          <w:color w:val="000000" w:themeColor="text1"/>
        </w:rPr>
        <w:t>Indonesian Journal of Business Analytics</w:t>
      </w:r>
      <w:r w:rsidRPr="00FB66FB">
        <w:rPr>
          <w:color w:val="000000" w:themeColor="text1"/>
        </w:rPr>
        <w:t>, </w:t>
      </w:r>
      <w:r w:rsidRPr="00FB66FB">
        <w:rPr>
          <w:i/>
          <w:iCs/>
          <w:color w:val="000000" w:themeColor="text1"/>
        </w:rPr>
        <w:t>2</w:t>
      </w:r>
      <w:r w:rsidRPr="00FB66FB">
        <w:rPr>
          <w:color w:val="000000" w:themeColor="text1"/>
        </w:rPr>
        <w:t>(1), pp.25-40.</w:t>
      </w:r>
    </w:p>
    <w:p w14:paraId="7A1ABB9F" w14:textId="77777777" w:rsidR="00FB66FB" w:rsidRPr="00FB66FB" w:rsidRDefault="00FB66FB" w:rsidP="00FB66FB">
      <w:pPr>
        <w:pStyle w:val="Normal1"/>
        <w:spacing w:before="0" w:after="0"/>
        <w:rPr>
          <w:color w:val="000000" w:themeColor="text1"/>
        </w:rPr>
      </w:pPr>
      <w:r w:rsidRPr="00FB66FB">
        <w:rPr>
          <w:color w:val="000000" w:themeColor="text1"/>
        </w:rPr>
        <w:t xml:space="preserve">Zambrano </w:t>
      </w:r>
      <w:proofErr w:type="spellStart"/>
      <w:r w:rsidRPr="00FB66FB">
        <w:rPr>
          <w:color w:val="000000" w:themeColor="text1"/>
        </w:rPr>
        <w:t>Farías</w:t>
      </w:r>
      <w:proofErr w:type="spellEnd"/>
      <w:r w:rsidRPr="00FB66FB">
        <w:rPr>
          <w:color w:val="000000" w:themeColor="text1"/>
        </w:rPr>
        <w:t>, F.J., Martínez, M.D.C.V. and Martín-Cervantes, P.A., (2022). Profitability determinants of the natural stone industry: Evidence from Spain and Italy. </w:t>
      </w:r>
      <w:proofErr w:type="spellStart"/>
      <w:r w:rsidRPr="00FB66FB">
        <w:rPr>
          <w:i/>
          <w:iCs/>
          <w:color w:val="000000" w:themeColor="text1"/>
        </w:rPr>
        <w:t>Plos</w:t>
      </w:r>
      <w:proofErr w:type="spellEnd"/>
      <w:r w:rsidRPr="00FB66FB">
        <w:rPr>
          <w:i/>
          <w:iCs/>
          <w:color w:val="000000" w:themeColor="text1"/>
        </w:rPr>
        <w:t xml:space="preserve"> one</w:t>
      </w:r>
      <w:r w:rsidRPr="00FB66FB">
        <w:rPr>
          <w:color w:val="000000" w:themeColor="text1"/>
        </w:rPr>
        <w:t>, </w:t>
      </w:r>
      <w:r w:rsidRPr="00FB66FB">
        <w:rPr>
          <w:i/>
          <w:iCs/>
          <w:color w:val="000000" w:themeColor="text1"/>
        </w:rPr>
        <w:t>17</w:t>
      </w:r>
      <w:r w:rsidRPr="00FB66FB">
        <w:rPr>
          <w:color w:val="000000" w:themeColor="text1"/>
        </w:rPr>
        <w:t>(12), p.e0276885.</w:t>
      </w:r>
    </w:p>
    <w:p w14:paraId="6E9CBBFE" w14:textId="77777777" w:rsidR="00FB66FB" w:rsidRPr="00FB66FB" w:rsidRDefault="00FB66FB" w:rsidP="00FB66FB">
      <w:pPr>
        <w:pStyle w:val="Normal1"/>
        <w:spacing w:before="0" w:after="0"/>
        <w:rPr>
          <w:color w:val="000000" w:themeColor="text1"/>
        </w:rPr>
      </w:pPr>
      <w:r w:rsidRPr="00FB66FB">
        <w:rPr>
          <w:color w:val="000000" w:themeColor="text1"/>
        </w:rPr>
        <w:t>Zhang, L. and Ponomarenko, T., (2023). Directions for Sustainable Development of China’s Coal Industry in the Post-Epidemic Era. </w:t>
      </w:r>
      <w:r w:rsidRPr="00FB66FB">
        <w:rPr>
          <w:i/>
          <w:iCs/>
          <w:color w:val="000000" w:themeColor="text1"/>
        </w:rPr>
        <w:t>Sustainability</w:t>
      </w:r>
      <w:r w:rsidRPr="00FB66FB">
        <w:rPr>
          <w:color w:val="000000" w:themeColor="text1"/>
        </w:rPr>
        <w:t>, </w:t>
      </w:r>
      <w:r w:rsidRPr="00FB66FB">
        <w:rPr>
          <w:i/>
          <w:iCs/>
          <w:color w:val="000000" w:themeColor="text1"/>
        </w:rPr>
        <w:t>15</w:t>
      </w:r>
      <w:r w:rsidRPr="00FB66FB">
        <w:rPr>
          <w:color w:val="000000" w:themeColor="text1"/>
        </w:rPr>
        <w:t>(8), p.6518.</w:t>
      </w:r>
    </w:p>
    <w:p w14:paraId="0DE4FB95" w14:textId="77777777" w:rsidR="00FB66FB" w:rsidRPr="00FB66FB" w:rsidRDefault="00FB66FB" w:rsidP="00FB66FB">
      <w:pPr>
        <w:pStyle w:val="Normal1"/>
        <w:spacing w:before="0" w:after="0"/>
        <w:rPr>
          <w:color w:val="000000" w:themeColor="text1"/>
          <w:lang w:val="en-GB"/>
        </w:rPr>
      </w:pPr>
      <w:r w:rsidRPr="00FB66FB">
        <w:rPr>
          <w:color w:val="000000" w:themeColor="text1"/>
          <w:lang w:val="en-GB"/>
        </w:rPr>
        <w:t xml:space="preserve">Zorlu, K. and Korkmaz, F., (2021). Organizational communication as an effective communication strategy in organizations and the role of the leader. In Management Strategies to Survive in a Competitive Environment: </w:t>
      </w:r>
      <w:r w:rsidRPr="00FB66FB">
        <w:rPr>
          <w:i/>
          <w:color w:val="000000" w:themeColor="text1"/>
          <w:lang w:val="en-GB"/>
        </w:rPr>
        <w:t>How to Improve Company Performance</w:t>
      </w:r>
      <w:r w:rsidRPr="00FB66FB">
        <w:rPr>
          <w:color w:val="000000" w:themeColor="text1"/>
          <w:lang w:val="en-GB"/>
        </w:rPr>
        <w:t xml:space="preserve"> (pp. 305-320). Cham: Springer International Publishing.</w:t>
      </w:r>
    </w:p>
    <w:p w14:paraId="249443CB" w14:textId="77777777" w:rsidR="00C6461D" w:rsidRDefault="00C6461D">
      <w:pPr>
        <w:rPr>
          <w:lang w:val="en-GB"/>
        </w:rPr>
      </w:pPr>
      <w:r>
        <w:rPr>
          <w:lang w:val="en-GB"/>
        </w:rPr>
        <w:br w:type="page"/>
      </w:r>
    </w:p>
    <w:p w14:paraId="66F99338" w14:textId="77777777" w:rsidR="00C3570B" w:rsidRDefault="00C6461D" w:rsidP="00C6461D">
      <w:pPr>
        <w:pStyle w:val="Heading1"/>
        <w:rPr>
          <w:lang w:val="en-GB"/>
        </w:rPr>
      </w:pPr>
      <w:bookmarkStart w:id="36" w:name="_Toc140516846"/>
      <w:r>
        <w:rPr>
          <w:lang w:val="en-GB"/>
        </w:rPr>
        <w:lastRenderedPageBreak/>
        <w:t>Appendices</w:t>
      </w:r>
      <w:bookmarkEnd w:id="36"/>
      <w:r>
        <w:rPr>
          <w:lang w:val="en-GB"/>
        </w:rPr>
        <w:t xml:space="preserve"> </w:t>
      </w:r>
    </w:p>
    <w:p w14:paraId="0F91A855" w14:textId="77777777" w:rsidR="00C6461D" w:rsidRDefault="00CA46E3" w:rsidP="00C6461D">
      <w:pPr>
        <w:pStyle w:val="Normal1"/>
        <w:rPr>
          <w:b/>
          <w:i/>
          <w:lang w:val="en-GB"/>
        </w:rPr>
      </w:pPr>
      <w:r w:rsidRPr="00C6461D">
        <w:rPr>
          <w:b/>
          <w:i/>
          <w:lang w:val="en-GB"/>
        </w:rPr>
        <w:t>Appendix</w:t>
      </w:r>
      <w:r>
        <w:rPr>
          <w:b/>
          <w:i/>
          <w:lang w:val="en-GB"/>
        </w:rPr>
        <w:t xml:space="preserve"> 1</w:t>
      </w:r>
      <w:r w:rsidRPr="00C6461D">
        <w:rPr>
          <w:b/>
          <w:i/>
          <w:lang w:val="en-GB"/>
        </w:rPr>
        <w:t>:</w:t>
      </w:r>
      <w:r w:rsidR="00C6461D">
        <w:rPr>
          <w:b/>
          <w:i/>
          <w:lang w:val="en-GB"/>
        </w:rPr>
        <w:t xml:space="preserve"> Company background </w:t>
      </w:r>
    </w:p>
    <w:p w14:paraId="61F38850" w14:textId="77777777" w:rsidR="00CA46E3" w:rsidRPr="00CA46E3" w:rsidRDefault="00CA46E3" w:rsidP="00CA46E3">
      <w:pPr>
        <w:pStyle w:val="Normal1"/>
        <w:jc w:val="center"/>
        <w:rPr>
          <w:lang w:val="en-GB"/>
        </w:rPr>
      </w:pPr>
      <w:r>
        <w:rPr>
          <w:b/>
          <w:i/>
          <w:noProof/>
        </w:rPr>
        <w:drawing>
          <wp:inline distT="0" distB="0" distL="0" distR="0" wp14:anchorId="338032E5" wp14:editId="582D3E1A">
            <wp:extent cx="5733415" cy="3326570"/>
            <wp:effectExtent l="19050" t="0" r="635" b="0"/>
            <wp:docPr id="1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5"/>
                    <a:srcRect/>
                    <a:stretch>
                      <a:fillRect/>
                    </a:stretch>
                  </pic:blipFill>
                  <pic:spPr bwMode="auto">
                    <a:xfrm>
                      <a:off x="0" y="0"/>
                      <a:ext cx="5733415" cy="3326570"/>
                    </a:xfrm>
                    <a:prstGeom prst="rect">
                      <a:avLst/>
                    </a:prstGeom>
                    <a:noFill/>
                    <a:ln w="9525">
                      <a:noFill/>
                      <a:miter lim="800000"/>
                      <a:headEnd/>
                      <a:tailEnd/>
                    </a:ln>
                  </pic:spPr>
                </pic:pic>
              </a:graphicData>
            </a:graphic>
          </wp:inline>
        </w:drawing>
      </w:r>
      <w:r w:rsidRPr="00CA46E3">
        <w:rPr>
          <w:lang w:val="en-GB"/>
        </w:rPr>
        <w:t>(Source: https://investor.ryanair.com/wp-content/uploads/2019/07/Ryanair-2019-Annual-Report.pdf)</w:t>
      </w:r>
    </w:p>
    <w:sectPr w:rsidR="00CA46E3" w:rsidRPr="00CA46E3" w:rsidSect="00C3570B">
      <w:footerReference w:type="default" r:id="rId36"/>
      <w:footerReference w:type="first" r:id="rId37"/>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231C27" w14:textId="77777777" w:rsidR="00945B53" w:rsidRDefault="00945B53" w:rsidP="00C3570B">
      <w:pPr>
        <w:spacing w:before="0" w:after="0" w:line="240" w:lineRule="auto"/>
      </w:pPr>
      <w:r>
        <w:separator/>
      </w:r>
    </w:p>
  </w:endnote>
  <w:endnote w:type="continuationSeparator" w:id="0">
    <w:p w14:paraId="7922142C" w14:textId="77777777" w:rsidR="00945B53" w:rsidRDefault="00945B53" w:rsidP="00C3570B">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badi">
    <w:charset w:val="00"/>
    <w:family w:val="swiss"/>
    <w:pitch w:val="variable"/>
    <w:sig w:usb0="8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C077B" w14:textId="77777777" w:rsidR="008C63E4" w:rsidRDefault="00000000">
    <w:pPr>
      <w:pStyle w:val="Normal1"/>
      <w:jc w:val="right"/>
    </w:pPr>
    <w:r>
      <w:fldChar w:fldCharType="begin"/>
    </w:r>
    <w:r>
      <w:instrText>PAGE</w:instrText>
    </w:r>
    <w:r>
      <w:fldChar w:fldCharType="separate"/>
    </w:r>
    <w:r w:rsidR="00B94146">
      <w:rPr>
        <w:noProof/>
      </w:rPr>
      <w:t>18</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44295" w14:textId="77777777" w:rsidR="008C63E4" w:rsidRDefault="008C63E4">
    <w:pPr>
      <w:pStyle w:val="Normal1"/>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CCBD4C5" w14:textId="77777777" w:rsidR="00945B53" w:rsidRDefault="00945B53" w:rsidP="00C3570B">
      <w:pPr>
        <w:spacing w:before="0" w:after="0" w:line="240" w:lineRule="auto"/>
      </w:pPr>
      <w:r>
        <w:separator/>
      </w:r>
    </w:p>
  </w:footnote>
  <w:footnote w:type="continuationSeparator" w:id="0">
    <w:p w14:paraId="264268CD" w14:textId="77777777" w:rsidR="00945B53" w:rsidRDefault="00945B53" w:rsidP="00C3570B">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112A49"/>
    <w:multiLevelType w:val="multilevel"/>
    <w:tmpl w:val="FA44BD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227238CA"/>
    <w:multiLevelType w:val="multilevel"/>
    <w:tmpl w:val="97C272F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6B63B58"/>
    <w:multiLevelType w:val="multilevel"/>
    <w:tmpl w:val="AD1470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36D24B38"/>
    <w:multiLevelType w:val="multilevel"/>
    <w:tmpl w:val="AEEAC1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54906241"/>
    <w:multiLevelType w:val="multilevel"/>
    <w:tmpl w:val="26061E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5D9D10E1"/>
    <w:multiLevelType w:val="multilevel"/>
    <w:tmpl w:val="5768C3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1B23A21"/>
    <w:multiLevelType w:val="multilevel"/>
    <w:tmpl w:val="627CB4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64195F59"/>
    <w:multiLevelType w:val="multilevel"/>
    <w:tmpl w:val="5C1E6A1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75FE5ABD"/>
    <w:multiLevelType w:val="multilevel"/>
    <w:tmpl w:val="BE80EF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7D2C616D"/>
    <w:multiLevelType w:val="multilevel"/>
    <w:tmpl w:val="AB5A138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629706527">
    <w:abstractNumId w:val="7"/>
  </w:num>
  <w:num w:numId="2" w16cid:durableId="219446165">
    <w:abstractNumId w:val="8"/>
  </w:num>
  <w:num w:numId="3" w16cid:durableId="2026592245">
    <w:abstractNumId w:val="5"/>
  </w:num>
  <w:num w:numId="4" w16cid:durableId="1168407163">
    <w:abstractNumId w:val="6"/>
  </w:num>
  <w:num w:numId="5" w16cid:durableId="1857386318">
    <w:abstractNumId w:val="3"/>
  </w:num>
  <w:num w:numId="6" w16cid:durableId="111289187">
    <w:abstractNumId w:val="0"/>
  </w:num>
  <w:num w:numId="7" w16cid:durableId="568080563">
    <w:abstractNumId w:val="9"/>
  </w:num>
  <w:num w:numId="8" w16cid:durableId="1936009155">
    <w:abstractNumId w:val="2"/>
  </w:num>
  <w:num w:numId="9" w16cid:durableId="853110729">
    <w:abstractNumId w:val="4"/>
  </w:num>
  <w:num w:numId="10" w16cid:durableId="12523493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70B"/>
    <w:rsid w:val="000C7F75"/>
    <w:rsid w:val="00102D63"/>
    <w:rsid w:val="00110470"/>
    <w:rsid w:val="001135C5"/>
    <w:rsid w:val="00166D6B"/>
    <w:rsid w:val="001773E6"/>
    <w:rsid w:val="001F7376"/>
    <w:rsid w:val="00253D47"/>
    <w:rsid w:val="0026137B"/>
    <w:rsid w:val="00273C92"/>
    <w:rsid w:val="002814EE"/>
    <w:rsid w:val="00291686"/>
    <w:rsid w:val="002B3AA4"/>
    <w:rsid w:val="003034F4"/>
    <w:rsid w:val="00324CDF"/>
    <w:rsid w:val="00327117"/>
    <w:rsid w:val="00394017"/>
    <w:rsid w:val="003A0E61"/>
    <w:rsid w:val="003B621F"/>
    <w:rsid w:val="003C16C6"/>
    <w:rsid w:val="00412C55"/>
    <w:rsid w:val="004D30F7"/>
    <w:rsid w:val="004D547E"/>
    <w:rsid w:val="004F045C"/>
    <w:rsid w:val="00515211"/>
    <w:rsid w:val="006419C8"/>
    <w:rsid w:val="00665CB5"/>
    <w:rsid w:val="006A6B45"/>
    <w:rsid w:val="006C54D1"/>
    <w:rsid w:val="006D6967"/>
    <w:rsid w:val="0072752E"/>
    <w:rsid w:val="00734BC3"/>
    <w:rsid w:val="00761A5D"/>
    <w:rsid w:val="00793C3E"/>
    <w:rsid w:val="007B432B"/>
    <w:rsid w:val="008200E2"/>
    <w:rsid w:val="0082697C"/>
    <w:rsid w:val="00855E76"/>
    <w:rsid w:val="008706FF"/>
    <w:rsid w:val="008C63E4"/>
    <w:rsid w:val="008F7533"/>
    <w:rsid w:val="009015A9"/>
    <w:rsid w:val="00930E49"/>
    <w:rsid w:val="00945B53"/>
    <w:rsid w:val="009A04FB"/>
    <w:rsid w:val="009A09AF"/>
    <w:rsid w:val="009E5FCB"/>
    <w:rsid w:val="009E5FEB"/>
    <w:rsid w:val="00A13724"/>
    <w:rsid w:val="00A40ED8"/>
    <w:rsid w:val="00B11B75"/>
    <w:rsid w:val="00B20792"/>
    <w:rsid w:val="00B20868"/>
    <w:rsid w:val="00B624DB"/>
    <w:rsid w:val="00B765C7"/>
    <w:rsid w:val="00B94146"/>
    <w:rsid w:val="00BF04B0"/>
    <w:rsid w:val="00C3570B"/>
    <w:rsid w:val="00C6461D"/>
    <w:rsid w:val="00C87212"/>
    <w:rsid w:val="00C97329"/>
    <w:rsid w:val="00CA41B0"/>
    <w:rsid w:val="00CA46E3"/>
    <w:rsid w:val="00CA5BC2"/>
    <w:rsid w:val="00D206F6"/>
    <w:rsid w:val="00D850E2"/>
    <w:rsid w:val="00E33924"/>
    <w:rsid w:val="00E5618F"/>
    <w:rsid w:val="00E74A81"/>
    <w:rsid w:val="00EB6EBF"/>
    <w:rsid w:val="00EC5794"/>
    <w:rsid w:val="00EE332B"/>
    <w:rsid w:val="00FB66FB"/>
    <w:rsid w:val="00FF40F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B6F4B7"/>
  <w15:docId w15:val="{2252358E-D6E3-4986-B009-B32AFCF2D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before="200"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4017"/>
  </w:style>
  <w:style w:type="paragraph" w:styleId="Heading1">
    <w:name w:val="heading 1"/>
    <w:basedOn w:val="Normal1"/>
    <w:next w:val="Normal1"/>
    <w:rsid w:val="00C3570B"/>
    <w:pPr>
      <w:keepNext/>
      <w:keepLines/>
      <w:spacing w:before="400" w:after="120"/>
      <w:outlineLvl w:val="0"/>
    </w:pPr>
    <w:rPr>
      <w:b/>
    </w:rPr>
  </w:style>
  <w:style w:type="paragraph" w:styleId="Heading2">
    <w:name w:val="heading 2"/>
    <w:basedOn w:val="Normal1"/>
    <w:next w:val="Normal1"/>
    <w:rsid w:val="00C3570B"/>
    <w:pPr>
      <w:keepNext/>
      <w:keepLines/>
      <w:spacing w:before="360" w:after="120"/>
      <w:outlineLvl w:val="1"/>
    </w:pPr>
    <w:rPr>
      <w:b/>
    </w:rPr>
  </w:style>
  <w:style w:type="paragraph" w:styleId="Heading3">
    <w:name w:val="heading 3"/>
    <w:basedOn w:val="Normal1"/>
    <w:next w:val="Normal1"/>
    <w:rsid w:val="00C3570B"/>
    <w:pPr>
      <w:keepNext/>
      <w:keepLines/>
      <w:spacing w:before="320" w:after="80"/>
      <w:outlineLvl w:val="2"/>
    </w:pPr>
    <w:rPr>
      <w:color w:val="434343"/>
      <w:sz w:val="28"/>
      <w:szCs w:val="28"/>
    </w:rPr>
  </w:style>
  <w:style w:type="paragraph" w:styleId="Heading4">
    <w:name w:val="heading 4"/>
    <w:basedOn w:val="Normal1"/>
    <w:next w:val="Normal1"/>
    <w:rsid w:val="006C54D1"/>
    <w:pPr>
      <w:keepNext/>
      <w:keepLines/>
      <w:spacing w:before="280" w:after="80"/>
      <w:jc w:val="center"/>
      <w:outlineLvl w:val="3"/>
    </w:pPr>
    <w:rPr>
      <w:b/>
      <w:color w:val="000000" w:themeColor="text1"/>
    </w:rPr>
  </w:style>
  <w:style w:type="paragraph" w:styleId="Heading5">
    <w:name w:val="heading 5"/>
    <w:basedOn w:val="Normal1"/>
    <w:next w:val="Normal1"/>
    <w:rsid w:val="006A6B45"/>
    <w:pPr>
      <w:keepNext/>
      <w:keepLines/>
      <w:spacing w:before="240" w:after="80"/>
      <w:jc w:val="center"/>
      <w:outlineLvl w:val="4"/>
    </w:pPr>
    <w:rPr>
      <w:b/>
      <w:color w:val="000000" w:themeColor="text1"/>
      <w:szCs w:val="22"/>
    </w:rPr>
  </w:style>
  <w:style w:type="paragraph" w:styleId="Heading6">
    <w:name w:val="heading 6"/>
    <w:basedOn w:val="Normal1"/>
    <w:next w:val="Normal1"/>
    <w:rsid w:val="00C3570B"/>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C3570B"/>
  </w:style>
  <w:style w:type="paragraph" w:styleId="Title">
    <w:name w:val="Title"/>
    <w:basedOn w:val="Normal1"/>
    <w:next w:val="Normal1"/>
    <w:rsid w:val="00C3570B"/>
    <w:pPr>
      <w:keepNext/>
      <w:keepLines/>
      <w:spacing w:before="0" w:after="60"/>
    </w:pPr>
    <w:rPr>
      <w:sz w:val="52"/>
      <w:szCs w:val="52"/>
    </w:rPr>
  </w:style>
  <w:style w:type="paragraph" w:styleId="Subtitle">
    <w:name w:val="Subtitle"/>
    <w:basedOn w:val="Normal1"/>
    <w:next w:val="Normal1"/>
    <w:rsid w:val="00C3570B"/>
    <w:pPr>
      <w:keepNext/>
      <w:keepLines/>
      <w:spacing w:before="0" w:after="320"/>
    </w:pPr>
    <w:rPr>
      <w:rFonts w:ascii="Arial" w:eastAsia="Arial" w:hAnsi="Arial" w:cs="Arial"/>
      <w:color w:val="666666"/>
      <w:sz w:val="30"/>
      <w:szCs w:val="30"/>
    </w:rPr>
  </w:style>
  <w:style w:type="table" w:customStyle="1" w:styleId="a">
    <w:basedOn w:val="TableNormal"/>
    <w:rsid w:val="00C3570B"/>
    <w:tblPr>
      <w:tblStyleRowBandSize w:val="1"/>
      <w:tblStyleColBandSize w:val="1"/>
      <w:tblCellMar>
        <w:top w:w="100" w:type="dxa"/>
        <w:left w:w="100" w:type="dxa"/>
        <w:bottom w:w="100" w:type="dxa"/>
        <w:right w:w="100" w:type="dxa"/>
      </w:tblCellMar>
    </w:tblPr>
  </w:style>
  <w:style w:type="paragraph" w:styleId="CommentText">
    <w:name w:val="annotation text"/>
    <w:basedOn w:val="Normal"/>
    <w:link w:val="CommentTextChar"/>
    <w:uiPriority w:val="99"/>
    <w:semiHidden/>
    <w:unhideWhenUsed/>
    <w:rsid w:val="00C3570B"/>
    <w:pPr>
      <w:spacing w:line="240" w:lineRule="auto"/>
    </w:pPr>
    <w:rPr>
      <w:sz w:val="20"/>
      <w:szCs w:val="20"/>
    </w:rPr>
  </w:style>
  <w:style w:type="character" w:customStyle="1" w:styleId="CommentTextChar">
    <w:name w:val="Comment Text Char"/>
    <w:basedOn w:val="DefaultParagraphFont"/>
    <w:link w:val="CommentText"/>
    <w:uiPriority w:val="99"/>
    <w:semiHidden/>
    <w:rsid w:val="00C3570B"/>
    <w:rPr>
      <w:sz w:val="20"/>
      <w:szCs w:val="20"/>
    </w:rPr>
  </w:style>
  <w:style w:type="character" w:styleId="CommentReference">
    <w:name w:val="annotation reference"/>
    <w:basedOn w:val="DefaultParagraphFont"/>
    <w:uiPriority w:val="99"/>
    <w:semiHidden/>
    <w:unhideWhenUsed/>
    <w:rsid w:val="00C3570B"/>
    <w:rPr>
      <w:sz w:val="16"/>
      <w:szCs w:val="16"/>
    </w:rPr>
  </w:style>
  <w:style w:type="paragraph" w:styleId="BalloonText">
    <w:name w:val="Balloon Text"/>
    <w:basedOn w:val="Normal"/>
    <w:link w:val="BalloonTextChar"/>
    <w:uiPriority w:val="99"/>
    <w:semiHidden/>
    <w:unhideWhenUsed/>
    <w:rsid w:val="00EE332B"/>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332B"/>
    <w:rPr>
      <w:rFonts w:ascii="Tahoma" w:hAnsi="Tahoma" w:cs="Tahoma"/>
      <w:sz w:val="16"/>
      <w:szCs w:val="16"/>
    </w:rPr>
  </w:style>
  <w:style w:type="paragraph" w:styleId="TOCHeading">
    <w:name w:val="TOC Heading"/>
    <w:basedOn w:val="Heading1"/>
    <w:next w:val="Normal"/>
    <w:uiPriority w:val="39"/>
    <w:semiHidden/>
    <w:unhideWhenUsed/>
    <w:qFormat/>
    <w:rsid w:val="00166D6B"/>
    <w:pPr>
      <w:spacing w:before="480" w:after="0" w:line="276" w:lineRule="auto"/>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166D6B"/>
    <w:pPr>
      <w:spacing w:after="100"/>
    </w:pPr>
  </w:style>
  <w:style w:type="paragraph" w:styleId="TOC2">
    <w:name w:val="toc 2"/>
    <w:basedOn w:val="Normal"/>
    <w:next w:val="Normal"/>
    <w:autoRedefine/>
    <w:uiPriority w:val="39"/>
    <w:unhideWhenUsed/>
    <w:rsid w:val="00166D6B"/>
    <w:pPr>
      <w:spacing w:after="100"/>
      <w:ind w:left="240"/>
    </w:pPr>
  </w:style>
  <w:style w:type="character" w:styleId="Hyperlink">
    <w:name w:val="Hyperlink"/>
    <w:basedOn w:val="DefaultParagraphFont"/>
    <w:uiPriority w:val="99"/>
    <w:unhideWhenUsed/>
    <w:rsid w:val="00166D6B"/>
    <w:rPr>
      <w:color w:val="0000FF" w:themeColor="hyperlink"/>
      <w:u w:val="single"/>
    </w:rPr>
  </w:style>
  <w:style w:type="paragraph" w:styleId="TableofFigures">
    <w:name w:val="table of figures"/>
    <w:basedOn w:val="Normal"/>
    <w:next w:val="Normal"/>
    <w:uiPriority w:val="99"/>
    <w:unhideWhenUsed/>
    <w:rsid w:val="00B20792"/>
    <w:pPr>
      <w:spacing w:after="0"/>
    </w:pPr>
  </w:style>
  <w:style w:type="paragraph" w:styleId="TOC4">
    <w:name w:val="toc 4"/>
    <w:basedOn w:val="Normal"/>
    <w:next w:val="Normal"/>
    <w:autoRedefine/>
    <w:uiPriority w:val="39"/>
    <w:semiHidden/>
    <w:unhideWhenUsed/>
    <w:rsid w:val="00855E76"/>
    <w:pPr>
      <w:spacing w:after="100"/>
      <w:ind w:left="720"/>
    </w:pPr>
  </w:style>
  <w:style w:type="paragraph" w:styleId="DocumentMap">
    <w:name w:val="Document Map"/>
    <w:basedOn w:val="Normal"/>
    <w:link w:val="DocumentMapChar"/>
    <w:uiPriority w:val="99"/>
    <w:semiHidden/>
    <w:unhideWhenUsed/>
    <w:rsid w:val="000C7F75"/>
    <w:pPr>
      <w:spacing w:before="0"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0C7F7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yperlink" Target="https://www.great.gov.uk/international/content/investment/sectors/technology/" TargetMode="External"/><Relationship Id="rId39" Type="http://schemas.openxmlformats.org/officeDocument/2006/relationships/theme" Target="theme/theme1.xml"/><Relationship Id="rId21" Type="http://schemas.openxmlformats.org/officeDocument/2006/relationships/hyperlink" Target="https://www.forbes.com/companies/ryanair-holdings/?sh=38109eba74b0" TargetMode="External"/><Relationship Id="rId34" Type="http://schemas.openxmlformats.org/officeDocument/2006/relationships/hyperlink" Target="https://www.theglobaleconomy.com/United-Kingdom/"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hyperlink" Target="https://defradigital.blog.gov.uk/2022/09/21/recognising-the-power-of-literacy-when-designing-services/" TargetMode="External"/><Relationship Id="rId33" Type="http://schemas.openxmlformats.org/officeDocument/2006/relationships/hyperlink" Target="https://www.theglobaleconomy.com/rankings/wb_political_stability/"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corporate.ryanair.com/sustainability/" TargetMode="External"/><Relationship Id="rId29" Type="http://schemas.openxmlformats.org/officeDocument/2006/relationships/hyperlink" Target="https://www.ons.gov.uk/economy/inflationandpriceindices/bulletins/consumerpriceinflation/may2023"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yperlink" Target="https://www.gov.uk/income-tax-rates" TargetMode="External"/><Relationship Id="rId32" Type="http://schemas.openxmlformats.org/officeDocument/2006/relationships/hyperlink" Target="https://www.statista.com/statistics/1038876/ryanair-employement-figures-by-type/" TargetMode="External"/><Relationship Id="rId37"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ons.gov.uk/peoplepopulationandcommunity/personalandhouseholdfinances/incomeandwealth" TargetMode="External"/><Relationship Id="rId28" Type="http://schemas.openxmlformats.org/officeDocument/2006/relationships/hyperlink" Target="https://www.ons.gov.uk/economy/grossdomesticproductgdp" TargetMode="External"/><Relationship Id="rId36"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hyperlink" Target="https://www.statista.com/statistics/756060/ryanair-annual-revenue/"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gov.uk/government/statistics/hmrc-tax-and-nics-receipts-for-the-uk/hmrc-tax-receipts-and-national-insurance-contributions-for-the-uk-new-annual-bulletin" TargetMode="External"/><Relationship Id="rId27" Type="http://schemas.openxmlformats.org/officeDocument/2006/relationships/hyperlink" Target="https://www.gov.uk/government/news/uk-tech-sector-retains-1-spot-in-europe-and-3-in-world-as-sector-resilience-brings-continued-growth" TargetMode="External"/><Relationship Id="rId30" Type="http://schemas.openxmlformats.org/officeDocument/2006/relationships/hyperlink" Target="https://www.ons.gov.uk/economy/grossdomesticproductgdp" TargetMode="External"/><Relationship Id="rId35" Type="http://schemas.openxmlformats.org/officeDocument/2006/relationships/image" Target="media/image13.png"/><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E2CE056-3970-4AC9-8D76-4A92D3B886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7095</Words>
  <Characters>40448</Characters>
  <Application>Microsoft Office Word</Application>
  <DocSecurity>0</DocSecurity>
  <Lines>337</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sohaljit singh</dc:creator>
  <cp:lastModifiedBy>Sohaljit Singh Sanghera</cp:lastModifiedBy>
  <cp:revision>2</cp:revision>
  <dcterms:created xsi:type="dcterms:W3CDTF">2023-07-20T22:06:00Z</dcterms:created>
  <dcterms:modified xsi:type="dcterms:W3CDTF">2023-07-20T22:06:00Z</dcterms:modified>
</cp:coreProperties>
</file>