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773C58B5" w14:textId="1208FE91" w:rsidR="00E12CE5" w:rsidRDefault="00E12CE5" w:rsidP="00854007">
      <w:pPr>
        <w:jc w:val="center"/>
        <w:rPr>
          <w:rFonts w:ascii="Arial" w:hAnsi="Arial" w:cs="Arial"/>
          <w:b/>
          <w:bCs/>
          <w:sz w:val="24"/>
          <w:szCs w:val="24"/>
        </w:rPr>
      </w:pPr>
      <w:r w:rsidRPr="003C7DED">
        <w:rPr>
          <w:rFonts w:ascii="Arial" w:hAnsi="Arial" w:cs="Arial"/>
          <w:b/>
          <w:bCs/>
          <w:sz w:val="24"/>
          <w:szCs w:val="24"/>
        </w:rPr>
        <w:t>APPLICATION FOR ETHICAL APPROVAL</w:t>
      </w:r>
    </w:p>
    <w:p w14:paraId="61F108AA" w14:textId="77777777" w:rsidR="00854007" w:rsidRPr="003C7DED" w:rsidRDefault="00854007" w:rsidP="00854007">
      <w:pPr>
        <w:jc w:val="center"/>
        <w:rPr>
          <w:rFonts w:ascii="Arial" w:hAnsi="Arial" w:cs="Arial"/>
          <w:b/>
          <w:sz w:val="22"/>
          <w:szCs w:val="22"/>
        </w:rPr>
      </w:pP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0BAC17D4" w:rsidR="00A80868" w:rsidRPr="003C7DED" w:rsidRDefault="008F2FF8" w:rsidP="008C14E9">
            <w:pPr>
              <w:rPr>
                <w:rFonts w:ascii="Arial" w:hAnsi="Arial" w:cs="Arial"/>
                <w:sz w:val="22"/>
                <w:szCs w:val="22"/>
              </w:rPr>
            </w:pPr>
            <w:r>
              <w:rPr>
                <w:rFonts w:ascii="Arial" w:hAnsi="Arial" w:cs="Arial"/>
                <w:sz w:val="22"/>
                <w:szCs w:val="22"/>
              </w:rPr>
              <w:t>Cai Pughsley</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4AC31F85" w:rsidR="00B60A98" w:rsidRPr="003C7DED" w:rsidRDefault="00B428A0"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693CD873" w:rsidR="00A80868" w:rsidRPr="003C7DED" w:rsidRDefault="00B428A0" w:rsidP="008C14E9">
            <w:pPr>
              <w:rPr>
                <w:rFonts w:ascii="Arial" w:hAnsi="Arial" w:cs="Arial"/>
                <w:sz w:val="22"/>
                <w:szCs w:val="22"/>
              </w:rPr>
            </w:pPr>
            <w:r>
              <w:rPr>
                <w:rFonts w:ascii="Arial" w:hAnsi="Arial" w:cs="Arial"/>
                <w:sz w:val="22"/>
                <w:szCs w:val="22"/>
              </w:rPr>
              <w:t>SA1</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16B02B45" w:rsidR="00A80868" w:rsidRPr="003C7DED" w:rsidRDefault="00B428A0" w:rsidP="008C14E9">
            <w:pPr>
              <w:rPr>
                <w:rFonts w:ascii="Arial" w:hAnsi="Arial" w:cs="Arial"/>
                <w:sz w:val="22"/>
                <w:szCs w:val="22"/>
              </w:rPr>
            </w:pPr>
            <w:r>
              <w:rPr>
                <w:rFonts w:ascii="Arial" w:hAnsi="Arial" w:cs="Arial"/>
                <w:sz w:val="22"/>
                <w:szCs w:val="22"/>
              </w:rPr>
              <w:t>1706864@student.uwtsd.ac.uk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78E1E73" w14:textId="5C2EF3C5" w:rsidR="00A80868" w:rsidRPr="003C7DED" w:rsidRDefault="00B428A0" w:rsidP="008C14E9">
            <w:pPr>
              <w:rPr>
                <w:rFonts w:ascii="Arial" w:hAnsi="Arial" w:cs="Arial"/>
                <w:sz w:val="22"/>
                <w:szCs w:val="22"/>
              </w:rPr>
            </w:pPr>
            <w:r>
              <w:rPr>
                <w:rFonts w:ascii="Arial" w:hAnsi="Arial" w:cs="Arial"/>
                <w:sz w:val="22"/>
                <w:szCs w:val="22"/>
              </w:rPr>
              <w:t>07960 435614</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52C19D71" w:rsidR="00A80868" w:rsidRPr="003C7DED" w:rsidRDefault="00786C48" w:rsidP="008C14E9">
            <w:pPr>
              <w:rPr>
                <w:rFonts w:ascii="Arial" w:hAnsi="Arial" w:cs="Arial"/>
                <w:sz w:val="22"/>
                <w:szCs w:val="22"/>
              </w:rPr>
            </w:pPr>
            <w:r>
              <w:rPr>
                <w:rFonts w:ascii="Arial" w:hAnsi="Arial" w:cs="Arial"/>
                <w:sz w:val="22"/>
                <w:szCs w:val="22"/>
              </w:rPr>
              <w:t>1706864</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1BEA00DD" w:rsidR="00A80868" w:rsidRPr="003C7DED" w:rsidRDefault="00786C48" w:rsidP="008C14E9">
            <w:pPr>
              <w:rPr>
                <w:rFonts w:ascii="Arial" w:hAnsi="Arial" w:cs="Arial"/>
                <w:sz w:val="22"/>
                <w:szCs w:val="22"/>
              </w:rPr>
            </w:pPr>
            <w:r>
              <w:rPr>
                <w:rFonts w:ascii="Arial" w:hAnsi="Arial" w:cs="Arial"/>
                <w:sz w:val="22"/>
                <w:szCs w:val="22"/>
              </w:rPr>
              <w:t>EdD Education</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068C9BB0" w:rsidR="00A80868" w:rsidRPr="003C7DED" w:rsidRDefault="00F802C0" w:rsidP="008C14E9">
            <w:pPr>
              <w:rPr>
                <w:rFonts w:ascii="Arial" w:hAnsi="Arial" w:cs="Arial"/>
                <w:sz w:val="22"/>
                <w:szCs w:val="22"/>
              </w:rPr>
            </w:pPr>
            <w:r>
              <w:rPr>
                <w:rFonts w:ascii="Arial" w:hAnsi="Arial" w:cs="Arial"/>
                <w:sz w:val="22"/>
                <w:szCs w:val="22"/>
              </w:rPr>
              <w:t>Caroline Lewis</w:t>
            </w:r>
          </w:p>
        </w:tc>
      </w:tr>
    </w:tbl>
    <w:p w14:paraId="6329F929" w14:textId="77777777" w:rsidR="00A80868" w:rsidRPr="003C7DED" w:rsidRDefault="00A80868" w:rsidP="00A80868">
      <w:pPr>
        <w:rPr>
          <w:rFonts w:ascii="Arial" w:hAnsi="Arial" w:cs="Arial"/>
          <w:bCs/>
          <w:iCs/>
        </w:rPr>
      </w:pPr>
    </w:p>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0"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0"/>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1"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3A706351" w:rsidR="003F1A54" w:rsidRPr="003C7DED" w:rsidRDefault="005F63ED" w:rsidP="004135AB">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X</w:t>
            </w:r>
            <w:r w:rsidR="003F1A54"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36F17AE1" w14:textId="326BD5D9" w:rsidR="003F1A54" w:rsidRPr="00484406" w:rsidRDefault="002B1821" w:rsidP="00484406">
            <w:pPr>
              <w:pStyle w:val="p1"/>
              <w:rPr>
                <w:sz w:val="16"/>
                <w:szCs w:val="16"/>
              </w:rPr>
            </w:pPr>
            <w:r w:rsidRPr="002B1821">
              <w:rPr>
                <w:rStyle w:val="s1"/>
                <w:sz w:val="16"/>
                <w:szCs w:val="16"/>
              </w:rPr>
              <w:t xml:space="preserve">The research will collect </w:t>
            </w:r>
            <w:r w:rsidRPr="002B1821">
              <w:rPr>
                <w:rStyle w:val="s2"/>
                <w:sz w:val="16"/>
                <w:szCs w:val="16"/>
              </w:rPr>
              <w:t>personal data</w:t>
            </w:r>
            <w:r w:rsidRPr="002B1821">
              <w:rPr>
                <w:rStyle w:val="s1"/>
                <w:sz w:val="16"/>
                <w:szCs w:val="16"/>
              </w:rPr>
              <w:t xml:space="preserve"> including learners’ pseudonyms, video/audio recordings of interviews, observational notes, and reflective task submissions. This data is necessary to understand Year 1 learners’ </w:t>
            </w:r>
            <w:r w:rsidRPr="002B1821">
              <w:rPr>
                <w:rStyle w:val="s2"/>
                <w:sz w:val="16"/>
                <w:szCs w:val="16"/>
              </w:rPr>
              <w:t>experiences, perceptions, engagement, and motivation</w:t>
            </w:r>
            <w:r w:rsidRPr="002B1821">
              <w:rPr>
                <w:rStyle w:val="s1"/>
                <w:sz w:val="16"/>
                <w:szCs w:val="16"/>
              </w:rPr>
              <w:t xml:space="preserve"> during the Letters and Sounds phonics intervention. Recordings and notes allow accurate transcription and thematic analysis of learners’ responses, while reflective tasks provide supplementary insights. Data will be anonymised wherever possible.</w:t>
            </w: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1"/>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lastRenderedPageBreak/>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2"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3BE5C0A7" w:rsidR="001F7B84" w:rsidRPr="003C7DED" w:rsidRDefault="00A81AD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7DC7C713" w:rsidR="001F7B84" w:rsidRPr="003C7DED" w:rsidRDefault="00A81AD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03B4E737" w:rsidR="001F7B84" w:rsidRPr="003C7DED" w:rsidRDefault="00A81AD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5BA7621C" w:rsidR="001F7B84" w:rsidRPr="003C7DED" w:rsidRDefault="00A81AD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20E64617" w:rsidR="001F7B84" w:rsidRPr="003C7DED" w:rsidRDefault="00A81AD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68A98587" w:rsidR="001F7B84" w:rsidRPr="003C7DED" w:rsidRDefault="00A81AD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2"/>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10C88E4F" w14:textId="77777777" w:rsidR="006E080B" w:rsidRPr="00484406" w:rsidRDefault="006E080B">
            <w:pPr>
              <w:pStyle w:val="p1"/>
              <w:rPr>
                <w:sz w:val="16"/>
                <w:szCs w:val="16"/>
              </w:rPr>
            </w:pPr>
            <w:r w:rsidRPr="00484406">
              <w:rPr>
                <w:rStyle w:val="s1"/>
                <w:sz w:val="16"/>
                <w:szCs w:val="16"/>
              </w:rPr>
              <w:t xml:space="preserve">The study is designed to collect the </w:t>
            </w:r>
            <w:r w:rsidRPr="00484406">
              <w:rPr>
                <w:rStyle w:val="s2"/>
                <w:sz w:val="16"/>
                <w:szCs w:val="16"/>
              </w:rPr>
              <w:t>minimum amount of personal data necessary</w:t>
            </w:r>
            <w:r w:rsidRPr="00484406">
              <w:rPr>
                <w:rStyle w:val="s1"/>
                <w:sz w:val="16"/>
                <w:szCs w:val="16"/>
              </w:rPr>
              <w:t xml:space="preserve"> by:</w:t>
            </w:r>
          </w:p>
          <w:p w14:paraId="790822DF" w14:textId="77777777" w:rsidR="006E080B" w:rsidRPr="00484406" w:rsidRDefault="006E080B" w:rsidP="006E080B">
            <w:pPr>
              <w:pStyle w:val="p1"/>
              <w:numPr>
                <w:ilvl w:val="0"/>
                <w:numId w:val="14"/>
              </w:numPr>
              <w:rPr>
                <w:sz w:val="16"/>
                <w:szCs w:val="16"/>
              </w:rPr>
            </w:pPr>
            <w:r w:rsidRPr="00484406">
              <w:rPr>
                <w:rStyle w:val="s1"/>
                <w:sz w:val="16"/>
                <w:szCs w:val="16"/>
              </w:rPr>
              <w:t>Using pseudonyms instead of real names in recordings and transcripts.</w:t>
            </w:r>
          </w:p>
          <w:p w14:paraId="482EAB5D" w14:textId="77777777" w:rsidR="006E080B" w:rsidRPr="00484406" w:rsidRDefault="006E080B" w:rsidP="006E080B">
            <w:pPr>
              <w:pStyle w:val="p1"/>
              <w:numPr>
                <w:ilvl w:val="0"/>
                <w:numId w:val="14"/>
              </w:numPr>
              <w:rPr>
                <w:sz w:val="16"/>
                <w:szCs w:val="16"/>
              </w:rPr>
            </w:pPr>
            <w:r w:rsidRPr="00484406">
              <w:rPr>
                <w:rStyle w:val="s1"/>
                <w:sz w:val="16"/>
                <w:szCs w:val="16"/>
              </w:rPr>
              <w:t>Limiting recorded data to intervention activities, engagement, and verbal/non-verbal responses.</w:t>
            </w:r>
          </w:p>
          <w:p w14:paraId="0F036564" w14:textId="65601754" w:rsidR="003F1A54" w:rsidRPr="00484406" w:rsidRDefault="006E080B" w:rsidP="004135AB">
            <w:pPr>
              <w:pStyle w:val="p1"/>
              <w:numPr>
                <w:ilvl w:val="0"/>
                <w:numId w:val="14"/>
              </w:numPr>
            </w:pPr>
            <w:r w:rsidRPr="00484406">
              <w:rPr>
                <w:rStyle w:val="s1"/>
                <w:sz w:val="16"/>
                <w:szCs w:val="16"/>
              </w:rPr>
              <w:t>Only capturing relevant observations and reflections, without unrelated personal information.</w:t>
            </w: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F436989" w14:textId="1C60B7DF" w:rsidR="003F1A54" w:rsidRPr="008A2A7F" w:rsidRDefault="008A2A7F" w:rsidP="008A2A7F">
            <w:pPr>
              <w:pStyle w:val="p1"/>
              <w:rPr>
                <w:sz w:val="16"/>
                <w:szCs w:val="16"/>
              </w:rPr>
            </w:pPr>
            <w:r w:rsidRPr="008A2A7F">
              <w:rPr>
                <w:rStyle w:val="s1"/>
                <w:sz w:val="16"/>
                <w:szCs w:val="16"/>
              </w:rPr>
              <w:t xml:space="preserve">Data collection involves </w:t>
            </w:r>
            <w:r w:rsidRPr="008A2A7F">
              <w:rPr>
                <w:rStyle w:val="s2"/>
                <w:sz w:val="16"/>
                <w:szCs w:val="16"/>
              </w:rPr>
              <w:t>non-intrusive, age-appropriate activities</w:t>
            </w:r>
            <w:r w:rsidRPr="008A2A7F">
              <w:rPr>
                <w:rStyle w:val="s1"/>
                <w:sz w:val="16"/>
                <w:szCs w:val="16"/>
              </w:rPr>
              <w:t xml:space="preserve"> in familiar classroom settings. Participants are informed they may withdraw at any time. Activities are short and designed to be enjoyable, minimising stress or distress. Confidentiality safeguards further protect participants’ interests</w:t>
            </w:r>
            <w:r>
              <w:rPr>
                <w:rStyle w:val="s1"/>
                <w:sz w:val="16"/>
                <w:szCs w:val="16"/>
              </w:rPr>
              <w:t xml:space="preserve">. </w:t>
            </w: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2BEB5BCB" w14:textId="16E9B764" w:rsidR="003F1A54" w:rsidRPr="0061166E" w:rsidRDefault="0061166E" w:rsidP="0061166E">
            <w:pPr>
              <w:pStyle w:val="p1"/>
              <w:rPr>
                <w:sz w:val="16"/>
                <w:szCs w:val="16"/>
              </w:rPr>
            </w:pPr>
            <w:r w:rsidRPr="0061166E">
              <w:rPr>
                <w:rStyle w:val="s1"/>
                <w:sz w:val="16"/>
                <w:szCs w:val="16"/>
              </w:rPr>
              <w:t xml:space="preserve">Data will </w:t>
            </w:r>
            <w:r w:rsidRPr="0061166E">
              <w:rPr>
                <w:rStyle w:val="s2"/>
                <w:sz w:val="16"/>
                <w:szCs w:val="16"/>
              </w:rPr>
              <w:t>only be used for research purposes</w:t>
            </w:r>
            <w:r w:rsidRPr="0061166E">
              <w:rPr>
                <w:rStyle w:val="s1"/>
                <w:sz w:val="16"/>
                <w:szCs w:val="16"/>
              </w:rPr>
              <w:t xml:space="preserve"> to understand learners’ experiences and will not influence any academic assessment, grading, or progression</w:t>
            </w:r>
            <w:r>
              <w:rPr>
                <w:rStyle w:val="s1"/>
                <w:sz w:val="16"/>
                <w:szCs w:val="16"/>
              </w:rPr>
              <w:t>.</w:t>
            </w: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54C98EB7" w14:textId="00D6E84C" w:rsidR="003F1A54" w:rsidRPr="0016709B" w:rsidRDefault="0016709B" w:rsidP="0016709B">
            <w:pPr>
              <w:pStyle w:val="p1"/>
              <w:rPr>
                <w:sz w:val="16"/>
                <w:szCs w:val="16"/>
              </w:rPr>
            </w:pPr>
            <w:r w:rsidRPr="0016709B">
              <w:rPr>
                <w:rStyle w:val="s1"/>
                <w:sz w:val="16"/>
                <w:szCs w:val="16"/>
              </w:rPr>
              <w:t xml:space="preserve">All data will be </w:t>
            </w:r>
            <w:r w:rsidRPr="0016709B">
              <w:rPr>
                <w:rStyle w:val="s2"/>
                <w:sz w:val="16"/>
                <w:szCs w:val="16"/>
              </w:rPr>
              <w:t>pseudonymised</w:t>
            </w:r>
            <w:r w:rsidRPr="0016709B">
              <w:rPr>
                <w:rStyle w:val="s1"/>
                <w:sz w:val="16"/>
                <w:szCs w:val="16"/>
              </w:rPr>
              <w:t xml:space="preserve"> during transcription and analysis. Video and audio recordings will be stored securely and identifiers removed from reporting. Special category data is not collected.</w:t>
            </w: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71F0AD22" w:rsidR="000C5261" w:rsidRPr="003C7DED" w:rsidRDefault="0016709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lastRenderedPageBreak/>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3"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6DDF652" w14:textId="20D4FAD2" w:rsidR="001F7B84" w:rsidRPr="003C7DED" w:rsidRDefault="000E739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3"/>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124DFAC9" w:rsidR="001F7B84" w:rsidRPr="003C7DED" w:rsidRDefault="000E739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4A271F02" w:rsidR="001F7B84" w:rsidRPr="003C7DED" w:rsidRDefault="000E739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6ED252BB" w14:textId="1FBCFF1D" w:rsidR="001F7B84" w:rsidRPr="003C7DED" w:rsidRDefault="000E739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1D707799" w14:textId="3184C006" w:rsidR="001F7B84" w:rsidRPr="003C7DED" w:rsidRDefault="000E739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1ABE060E" w:rsidR="001F7B84" w:rsidRPr="003C7DED" w:rsidRDefault="000E739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AC05653" w14:textId="65CFD375" w:rsidR="001F7B84" w:rsidRPr="003C7DED" w:rsidRDefault="000E739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7756552D" w:rsidR="00702469" w:rsidRDefault="004E1ABD"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3B757566" w14:textId="44F39782" w:rsidR="001F7B84" w:rsidRPr="003C7DED" w:rsidRDefault="000E739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29D395A1" w14:textId="4757182D" w:rsidR="001F7B84" w:rsidRPr="007F30D0" w:rsidRDefault="007F30D0" w:rsidP="007F30D0">
            <w:pPr>
              <w:pStyle w:val="p1"/>
              <w:rPr>
                <w:sz w:val="16"/>
                <w:szCs w:val="16"/>
              </w:rPr>
            </w:pPr>
            <w:r w:rsidRPr="007F30D0">
              <w:rPr>
                <w:rStyle w:val="s1"/>
                <w:sz w:val="16"/>
                <w:szCs w:val="16"/>
              </w:rPr>
              <w:t xml:space="preserve">Parents and guardians will receive </w:t>
            </w:r>
            <w:r w:rsidRPr="007F30D0">
              <w:rPr>
                <w:rStyle w:val="s2"/>
                <w:sz w:val="16"/>
                <w:szCs w:val="16"/>
              </w:rPr>
              <w:t>information sheets</w:t>
            </w:r>
            <w:r w:rsidRPr="007F30D0">
              <w:rPr>
                <w:rStyle w:val="s1"/>
                <w:sz w:val="16"/>
                <w:szCs w:val="16"/>
              </w:rPr>
              <w:t xml:space="preserve"> that clearly outline the purpose of the research, the procedures involved, the expected duration of participation, the voluntary nature of involvement, potential risks, and anticipated benefits. </w:t>
            </w:r>
            <w:r w:rsidRPr="007F30D0">
              <w:rPr>
                <w:rStyle w:val="s2"/>
                <w:sz w:val="16"/>
                <w:szCs w:val="16"/>
              </w:rPr>
              <w:t>Written parental consent</w:t>
            </w:r>
            <w:r w:rsidRPr="007F30D0">
              <w:rPr>
                <w:rStyle w:val="s1"/>
                <w:sz w:val="16"/>
                <w:szCs w:val="16"/>
              </w:rPr>
              <w:t xml:space="preserve"> will be obtained prior to the child taking part in the study. Learners themselves will be provided with </w:t>
            </w:r>
            <w:r w:rsidRPr="007F30D0">
              <w:rPr>
                <w:rStyle w:val="s2"/>
                <w:sz w:val="16"/>
                <w:szCs w:val="16"/>
              </w:rPr>
              <w:t>age-appropriate explanations</w:t>
            </w:r>
            <w:r w:rsidRPr="007F30D0">
              <w:rPr>
                <w:rStyle w:val="s1"/>
                <w:sz w:val="16"/>
                <w:szCs w:val="16"/>
              </w:rPr>
              <w:t xml:space="preserve"> about the research and asked for their </w:t>
            </w:r>
            <w:r w:rsidRPr="007F30D0">
              <w:rPr>
                <w:rStyle w:val="s2"/>
                <w:sz w:val="16"/>
                <w:szCs w:val="16"/>
              </w:rPr>
              <w:t>assent</w:t>
            </w:r>
            <w:r w:rsidRPr="007F30D0">
              <w:rPr>
                <w:rStyle w:val="s1"/>
                <w:sz w:val="16"/>
                <w:szCs w:val="16"/>
              </w:rPr>
              <w:t xml:space="preserve">, with the assurance that they can </w:t>
            </w:r>
            <w:r w:rsidRPr="007F30D0">
              <w:rPr>
                <w:rStyle w:val="s2"/>
                <w:sz w:val="16"/>
                <w:szCs w:val="16"/>
              </w:rPr>
              <w:t>withdraw at any time</w:t>
            </w:r>
            <w:r w:rsidRPr="007F30D0">
              <w:rPr>
                <w:rStyle w:val="s1"/>
                <w:sz w:val="16"/>
                <w:szCs w:val="16"/>
              </w:rPr>
              <w:t xml:space="preserve"> without any negative consequences. All consent and assent will be </w:t>
            </w:r>
            <w:r w:rsidRPr="007F30D0">
              <w:rPr>
                <w:rStyle w:val="s2"/>
                <w:sz w:val="16"/>
                <w:szCs w:val="16"/>
              </w:rPr>
              <w:t>formally documented</w:t>
            </w:r>
            <w:r w:rsidRPr="007F30D0">
              <w:rPr>
                <w:rStyle w:val="s1"/>
                <w:sz w:val="16"/>
                <w:szCs w:val="16"/>
              </w:rPr>
              <w:t xml:space="preserve"> using signed forms.</w:t>
            </w: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lastRenderedPageBreak/>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6C6566D5" w14:textId="1B1FCE64" w:rsidR="00C32EA8" w:rsidRPr="000E5359" w:rsidRDefault="00C32EA8" w:rsidP="00C32EA8">
            <w:pPr>
              <w:pStyle w:val="p1"/>
              <w:rPr>
                <w:sz w:val="16"/>
                <w:szCs w:val="16"/>
              </w:rPr>
            </w:pPr>
            <w:r w:rsidRPr="000E5359">
              <w:rPr>
                <w:rStyle w:val="s1"/>
                <w:sz w:val="16"/>
                <w:szCs w:val="16"/>
              </w:rPr>
              <w:t xml:space="preserve">All data collected during the study will be </w:t>
            </w:r>
            <w:r w:rsidRPr="000E5359">
              <w:rPr>
                <w:rStyle w:val="s2"/>
                <w:sz w:val="16"/>
                <w:szCs w:val="16"/>
              </w:rPr>
              <w:t>pseudonymised</w:t>
            </w:r>
            <w:r w:rsidRPr="000E5359">
              <w:rPr>
                <w:rStyle w:val="s1"/>
                <w:sz w:val="16"/>
                <w:szCs w:val="16"/>
              </w:rPr>
              <w:t xml:space="preserve">, with participants’ real names replaced by codes or pseudonyms to protect their identities. </w:t>
            </w:r>
            <w:r w:rsidRPr="000E5359">
              <w:rPr>
                <w:rStyle w:val="s2"/>
                <w:sz w:val="16"/>
                <w:szCs w:val="16"/>
              </w:rPr>
              <w:t>Audio and video recordings, interview transcripts, and observational notes</w:t>
            </w:r>
            <w:r w:rsidRPr="000E5359">
              <w:rPr>
                <w:rStyle w:val="s1"/>
                <w:sz w:val="16"/>
                <w:szCs w:val="16"/>
              </w:rPr>
              <w:t xml:space="preserve"> will be stored securely on password-protected devices, ensuring that only the researcher has access to the raw data. When reporting the findings, results will be presented in </w:t>
            </w:r>
            <w:r w:rsidRPr="000E5359">
              <w:rPr>
                <w:rStyle w:val="s2"/>
                <w:sz w:val="16"/>
                <w:szCs w:val="16"/>
              </w:rPr>
              <w:t>aggregate or anonymised form</w:t>
            </w:r>
            <w:r w:rsidRPr="000E5359">
              <w:rPr>
                <w:rStyle w:val="s1"/>
                <w:sz w:val="16"/>
                <w:szCs w:val="16"/>
              </w:rPr>
              <w:t xml:space="preserve">, with no identifying information included, ensuring that individual children cannot be recognised and their privacy is fully safeguarded. This approach complies with the </w:t>
            </w:r>
            <w:r w:rsidRPr="000E5359">
              <w:rPr>
                <w:rStyle w:val="s2"/>
                <w:sz w:val="16"/>
                <w:szCs w:val="16"/>
              </w:rPr>
              <w:t>General Data Protection Regulation (GDPR, 2016)</w:t>
            </w:r>
            <w:r w:rsidRPr="000E5359">
              <w:rPr>
                <w:rStyle w:val="s1"/>
                <w:sz w:val="16"/>
                <w:szCs w:val="16"/>
              </w:rPr>
              <w:t xml:space="preserve"> and the </w:t>
            </w:r>
            <w:r w:rsidRPr="000E5359">
              <w:rPr>
                <w:rStyle w:val="s2"/>
                <w:sz w:val="16"/>
                <w:szCs w:val="16"/>
              </w:rPr>
              <w:t>Data Protection Act 2018</w:t>
            </w:r>
            <w:r w:rsidRPr="000E5359">
              <w:rPr>
                <w:rStyle w:val="s1"/>
                <w:sz w:val="16"/>
                <w:szCs w:val="16"/>
              </w:rPr>
              <w:t xml:space="preserve">, which require that personal data is processed lawfully, fairly, and securely. It also adheres to the </w:t>
            </w:r>
            <w:r w:rsidRPr="000E5359">
              <w:rPr>
                <w:rStyle w:val="s2"/>
                <w:sz w:val="16"/>
                <w:szCs w:val="16"/>
              </w:rPr>
              <w:t>British Educational Research Association (BERA) 2018 ethical guidelines</w:t>
            </w:r>
            <w:r w:rsidRPr="000E5359">
              <w:rPr>
                <w:rStyle w:val="s1"/>
                <w:sz w:val="16"/>
                <w:szCs w:val="16"/>
              </w:rPr>
              <w:t>, which emphasise that researchers must protect participants’ confidentiality and ensure that information is only shared with consent or as legally required. By following these guidelines, the study ensures the ethical treatment of young participants while maintaining the integrity and credibility of the research process.</w:t>
            </w:r>
          </w:p>
          <w:p w14:paraId="0926F145" w14:textId="77777777" w:rsidR="00C32EA8" w:rsidRPr="000E5359" w:rsidRDefault="00C32EA8">
            <w:pPr>
              <w:pStyle w:val="p1"/>
              <w:rPr>
                <w:sz w:val="16"/>
                <w:szCs w:val="16"/>
              </w:rPr>
            </w:pPr>
            <w:r w:rsidRPr="000E5359">
              <w:rPr>
                <w:rStyle w:val="s2"/>
                <w:b/>
                <w:bCs/>
                <w:sz w:val="16"/>
                <w:szCs w:val="16"/>
                <w:u w:val="single"/>
              </w:rPr>
              <w:t>References</w:t>
            </w:r>
            <w:r w:rsidRPr="000E5359">
              <w:rPr>
                <w:rStyle w:val="s2"/>
                <w:sz w:val="16"/>
                <w:szCs w:val="16"/>
              </w:rPr>
              <w:t>:</w:t>
            </w:r>
          </w:p>
          <w:p w14:paraId="231BE59C" w14:textId="77777777" w:rsidR="00CF0E56" w:rsidRDefault="00C32EA8" w:rsidP="000E5359">
            <w:pPr>
              <w:pStyle w:val="p1"/>
              <w:rPr>
                <w:rStyle w:val="s1"/>
                <w:sz w:val="16"/>
                <w:szCs w:val="16"/>
              </w:rPr>
            </w:pPr>
            <w:r w:rsidRPr="000E5359">
              <w:rPr>
                <w:rStyle w:val="s1"/>
                <w:sz w:val="16"/>
                <w:szCs w:val="16"/>
              </w:rPr>
              <w:t xml:space="preserve">British Educational Research Association (BERA) (2018) </w:t>
            </w:r>
            <w:r w:rsidRPr="000E5359">
              <w:rPr>
                <w:rStyle w:val="s3"/>
                <w:sz w:val="16"/>
                <w:szCs w:val="16"/>
              </w:rPr>
              <w:t>Ethical Guidelines for Educational Research</w:t>
            </w:r>
            <w:r w:rsidRPr="000E5359">
              <w:rPr>
                <w:rStyle w:val="s1"/>
                <w:sz w:val="16"/>
                <w:szCs w:val="16"/>
              </w:rPr>
              <w:t xml:space="preserve">. 4th </w:t>
            </w:r>
            <w:proofErr w:type="spellStart"/>
            <w:r w:rsidRPr="000E5359">
              <w:rPr>
                <w:rStyle w:val="s1"/>
                <w:sz w:val="16"/>
                <w:szCs w:val="16"/>
              </w:rPr>
              <w:t>edn</w:t>
            </w:r>
            <w:proofErr w:type="spellEnd"/>
            <w:r w:rsidRPr="000E5359">
              <w:rPr>
                <w:rStyle w:val="s1"/>
                <w:sz w:val="16"/>
                <w:szCs w:val="16"/>
              </w:rPr>
              <w:t>. London: BERA.</w:t>
            </w:r>
          </w:p>
          <w:p w14:paraId="289A4050" w14:textId="73912A97" w:rsidR="001F7B84" w:rsidRPr="00CF0E56" w:rsidRDefault="00C32EA8" w:rsidP="000E5359">
            <w:pPr>
              <w:pStyle w:val="p1"/>
              <w:rPr>
                <w:sz w:val="16"/>
                <w:szCs w:val="16"/>
              </w:rPr>
            </w:pPr>
            <w:r w:rsidRPr="000E5359">
              <w:rPr>
                <w:rStyle w:val="s1"/>
                <w:sz w:val="16"/>
                <w:szCs w:val="16"/>
              </w:rPr>
              <w:t xml:space="preserve">European Union (2016) </w:t>
            </w:r>
            <w:r w:rsidRPr="000E5359">
              <w:rPr>
                <w:rStyle w:val="s3"/>
                <w:sz w:val="16"/>
                <w:szCs w:val="16"/>
              </w:rPr>
              <w:t>General Data Protection Regulation (GDPR)</w:t>
            </w:r>
            <w:r w:rsidRPr="000E5359">
              <w:rPr>
                <w:rStyle w:val="s1"/>
                <w:sz w:val="16"/>
                <w:szCs w:val="16"/>
              </w:rPr>
              <w:t>. Regulation (EU) 2016/679.</w:t>
            </w: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4E7A5DCA" w:rsidR="001F7B84" w:rsidRPr="00D002B9" w:rsidRDefault="00D002B9" w:rsidP="00D002B9">
            <w:pPr>
              <w:pStyle w:val="p1"/>
              <w:rPr>
                <w:sz w:val="16"/>
                <w:szCs w:val="16"/>
              </w:rPr>
            </w:pPr>
            <w:r w:rsidRPr="00D002B9">
              <w:rPr>
                <w:rStyle w:val="s1"/>
                <w:sz w:val="16"/>
                <w:szCs w:val="16"/>
              </w:rPr>
              <w:t xml:space="preserve">The following supporting documents will accompany this research submission: a </w:t>
            </w:r>
            <w:r w:rsidRPr="00D002B9">
              <w:rPr>
                <w:rStyle w:val="s2"/>
                <w:sz w:val="16"/>
                <w:szCs w:val="16"/>
              </w:rPr>
              <w:t>parent/guardian information sheet</w:t>
            </w:r>
            <w:r w:rsidRPr="00D002B9">
              <w:rPr>
                <w:rStyle w:val="s1"/>
                <w:sz w:val="16"/>
                <w:szCs w:val="16"/>
              </w:rPr>
              <w:t xml:space="preserve"> outlining the purpose, procedures, duration, voluntary nature, potential risks, and benefits of the study; a </w:t>
            </w:r>
            <w:r w:rsidRPr="00D002B9">
              <w:rPr>
                <w:rStyle w:val="s2"/>
                <w:sz w:val="16"/>
                <w:szCs w:val="16"/>
              </w:rPr>
              <w:t>child-friendly information sheet</w:t>
            </w:r>
            <w:r w:rsidRPr="00D002B9">
              <w:rPr>
                <w:rStyle w:val="s1"/>
                <w:sz w:val="16"/>
                <w:szCs w:val="16"/>
              </w:rPr>
              <w:t xml:space="preserve"> designed to explain the research in age-appropriate language; a </w:t>
            </w:r>
            <w:r w:rsidRPr="00D002B9">
              <w:rPr>
                <w:rStyle w:val="s2"/>
                <w:sz w:val="16"/>
                <w:szCs w:val="16"/>
              </w:rPr>
              <w:t>parental consent form</w:t>
            </w:r>
            <w:r w:rsidRPr="00D002B9">
              <w:rPr>
                <w:rStyle w:val="s1"/>
                <w:sz w:val="16"/>
                <w:szCs w:val="16"/>
              </w:rPr>
              <w:t xml:space="preserve"> to formally document parental permission for participation; and a </w:t>
            </w:r>
            <w:r w:rsidRPr="00D002B9">
              <w:rPr>
                <w:rStyle w:val="s2"/>
                <w:sz w:val="16"/>
                <w:szCs w:val="16"/>
              </w:rPr>
              <w:t>child assent form</w:t>
            </w:r>
            <w:r w:rsidRPr="00D002B9">
              <w:rPr>
                <w:rStyle w:val="s1"/>
                <w:sz w:val="16"/>
                <w:szCs w:val="16"/>
              </w:rPr>
              <w:t xml:space="preserve"> to ensure that learners themselves understand the study and agree to take part voluntarily. These documents collectively ensure that both parents and children are fully informed about the research and their rights as participants</w:t>
            </w:r>
            <w:r>
              <w:rPr>
                <w:rStyle w:val="s1"/>
                <w:sz w:val="16"/>
                <w:szCs w:val="16"/>
              </w:rPr>
              <w:t>.</w:t>
            </w: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65580ECC" w:rsidR="001F7B84" w:rsidRPr="003C7DED" w:rsidRDefault="00CE7437"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EndPr/>
              <w:sdtContent>
                <w:r w:rsidR="00CF0E56">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CE7437"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CE7437"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4" w:name="_Hlk152919011"/>
          </w:p>
        </w:tc>
        <w:bookmarkEnd w:id="4"/>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CE7437"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2132A69F" w:rsidR="00417CBF" w:rsidRPr="003C7DED" w:rsidRDefault="00CE7437"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3C270D">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CE7437"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CE7437"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4A477E4E" w:rsidR="00CD54AD" w:rsidRPr="008B0649" w:rsidRDefault="000A0982" w:rsidP="000A0982">
            <w:pPr>
              <w:pStyle w:val="p1"/>
              <w:rPr>
                <w:sz w:val="16"/>
                <w:szCs w:val="16"/>
              </w:rPr>
            </w:pPr>
            <w:r w:rsidRPr="008B0649">
              <w:rPr>
                <w:rStyle w:val="s1"/>
                <w:sz w:val="16"/>
                <w:szCs w:val="16"/>
              </w:rPr>
              <w:t>Participants may feel anxious about being observed or sharing experiences.</w:t>
            </w: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275723B1" w14:textId="0B106594" w:rsidR="008B0649" w:rsidRPr="008B0649" w:rsidRDefault="008B0649">
            <w:pPr>
              <w:pStyle w:val="p1"/>
              <w:rPr>
                <w:sz w:val="16"/>
                <w:szCs w:val="16"/>
              </w:rPr>
            </w:pPr>
            <w:r w:rsidRPr="008B0649">
              <w:rPr>
                <w:rStyle w:val="s1"/>
                <w:sz w:val="16"/>
                <w:szCs w:val="16"/>
              </w:rPr>
              <w:t>Observation in familiar classrooms; supportive, age-appropriate language; option to withdraw at any time.</w:t>
            </w:r>
          </w:p>
          <w:p w14:paraId="01B0956D" w14:textId="77777777" w:rsidR="000A0982" w:rsidRPr="003C7DED" w:rsidRDefault="000A0982"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CE7437"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CE7437"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281633A7" w14:textId="77777777" w:rsidR="00E72E92" w:rsidRDefault="00CD54AD" w:rsidP="00E72E92">
            <w:pPr>
              <w:rPr>
                <w:rFonts w:ascii="Arial" w:hAnsi="Arial" w:cs="Arial"/>
                <w:i/>
                <w:iCs/>
                <w:sz w:val="22"/>
                <w:szCs w:val="22"/>
              </w:rPr>
            </w:pPr>
            <w:r w:rsidRPr="003C7DED">
              <w:rPr>
                <w:rFonts w:ascii="Arial" w:hAnsi="Arial" w:cs="Arial"/>
                <w:i/>
                <w:iCs/>
                <w:sz w:val="22"/>
                <w:szCs w:val="22"/>
              </w:rPr>
              <w:t>Risk:</w:t>
            </w:r>
          </w:p>
          <w:p w14:paraId="5EAB55BD" w14:textId="77777777" w:rsidR="00BE1DEB" w:rsidRDefault="00BE1DEB" w:rsidP="00E72E92">
            <w:pPr>
              <w:rPr>
                <w:rStyle w:val="s1"/>
                <w:rFonts w:eastAsiaTheme="majorEastAsia"/>
                <w:sz w:val="16"/>
                <w:szCs w:val="16"/>
              </w:rPr>
            </w:pPr>
          </w:p>
          <w:p w14:paraId="1DA463AC" w14:textId="48CF959C" w:rsidR="00CD54AD" w:rsidRPr="008C741D" w:rsidRDefault="00E72E92" w:rsidP="00E72E92">
            <w:pPr>
              <w:rPr>
                <w:rFonts w:ascii="Arial" w:hAnsi="Arial" w:cs="Arial"/>
                <w:i/>
                <w:iCs/>
                <w:sz w:val="16"/>
                <w:szCs w:val="16"/>
              </w:rPr>
            </w:pPr>
            <w:r w:rsidRPr="008C741D">
              <w:rPr>
                <w:rStyle w:val="s1"/>
                <w:rFonts w:eastAsiaTheme="majorEastAsia"/>
                <w:sz w:val="16"/>
                <w:szCs w:val="16"/>
              </w:rPr>
              <w:t>Accidental disclosure of sensitive information by participants</w:t>
            </w: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3D9E269" w14:textId="77777777" w:rsidR="00BE1DEB" w:rsidRDefault="00C70845" w:rsidP="00BE1DEB">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77E4426" w14:textId="77777777" w:rsidR="00BE1DEB" w:rsidRDefault="00BE1DEB" w:rsidP="00BE1DEB">
            <w:pPr>
              <w:rPr>
                <w:rStyle w:val="s1"/>
                <w:rFonts w:eastAsiaTheme="majorEastAsia"/>
                <w:sz w:val="16"/>
                <w:szCs w:val="16"/>
              </w:rPr>
            </w:pPr>
          </w:p>
          <w:p w14:paraId="2F3E0F6B" w14:textId="6E052C38" w:rsidR="00BE1DEB" w:rsidRPr="00BE1DEB" w:rsidRDefault="00BE1DEB" w:rsidP="00BE1DEB">
            <w:pPr>
              <w:rPr>
                <w:rFonts w:ascii="Arial" w:hAnsi="Arial" w:cs="Arial"/>
                <w:i/>
                <w:sz w:val="22"/>
                <w:szCs w:val="22"/>
              </w:rPr>
            </w:pPr>
            <w:r w:rsidRPr="00BE1DEB">
              <w:rPr>
                <w:rStyle w:val="s1"/>
                <w:rFonts w:eastAsiaTheme="majorEastAsia"/>
                <w:sz w:val="16"/>
                <w:szCs w:val="16"/>
              </w:rPr>
              <w:t>All disclosures handled confidentially; safeguarding policies followed; any concerns reported to designated safeguarding officer (DSO).</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lastRenderedPageBreak/>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CE7437"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CE7437"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BABBE49" w14:textId="22152D4F" w:rsidR="00CD54AD" w:rsidRPr="0004669E" w:rsidRDefault="0004669E" w:rsidP="0004669E">
            <w:pPr>
              <w:pStyle w:val="p1"/>
              <w:rPr>
                <w:sz w:val="16"/>
                <w:szCs w:val="16"/>
              </w:rPr>
            </w:pPr>
            <w:r w:rsidRPr="0004669E">
              <w:rPr>
                <w:rStyle w:val="s1"/>
                <w:sz w:val="16"/>
                <w:szCs w:val="16"/>
              </w:rPr>
              <w:t>None anticipated.</w:t>
            </w: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10E6F7D6" w:rsidR="00CD54AD" w:rsidRPr="0004669E" w:rsidRDefault="0004669E" w:rsidP="00CC617C">
            <w:pPr>
              <w:rPr>
                <w:rFonts w:ascii="Arial" w:hAnsi="Arial" w:cs="Arial"/>
                <w:i/>
                <w:sz w:val="16"/>
                <w:szCs w:val="16"/>
              </w:rPr>
            </w:pPr>
            <w:r w:rsidRPr="0004669E">
              <w:rPr>
                <w:rFonts w:ascii="Arial" w:hAnsi="Arial" w:cs="Arial"/>
                <w:i/>
                <w:sz w:val="16"/>
                <w:szCs w:val="16"/>
              </w:rPr>
              <w:t>N/A</w:t>
            </w:r>
            <w:r>
              <w:rPr>
                <w:rFonts w:ascii="Arial" w:hAnsi="Arial" w:cs="Arial"/>
                <w:i/>
                <w:sz w:val="16"/>
                <w:szCs w:val="16"/>
              </w:rPr>
              <w:t>.</w:t>
            </w: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CE7437"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CE7437"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BCE7DB1" w14:textId="64457B37" w:rsidR="00CD54AD" w:rsidRPr="00FB00DE" w:rsidRDefault="008E174F" w:rsidP="00FB00DE">
            <w:pPr>
              <w:pStyle w:val="p1"/>
              <w:rPr>
                <w:sz w:val="16"/>
                <w:szCs w:val="16"/>
              </w:rPr>
            </w:pPr>
            <w:r w:rsidRPr="00FB00DE">
              <w:rPr>
                <w:rStyle w:val="s1"/>
                <w:sz w:val="16"/>
                <w:szCs w:val="16"/>
              </w:rPr>
              <w:t>Minimal risk to school or University if data were mishandled.</w:t>
            </w: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423BE58F" w14:textId="77777777" w:rsidR="00FB00DE" w:rsidRDefault="00C70845" w:rsidP="00FB00DE">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25D4241" w14:textId="77777777" w:rsidR="00FB00DE" w:rsidRDefault="00FB00DE" w:rsidP="00FB00DE">
            <w:pPr>
              <w:rPr>
                <w:rFonts w:ascii="Arial" w:hAnsi="Arial" w:cs="Arial"/>
                <w:i/>
                <w:sz w:val="22"/>
                <w:szCs w:val="22"/>
              </w:rPr>
            </w:pPr>
          </w:p>
          <w:p w14:paraId="0C78ACFE" w14:textId="0EE28036" w:rsidR="00FB00DE" w:rsidRPr="00FB00DE" w:rsidRDefault="00FB00DE" w:rsidP="00FB00DE">
            <w:pPr>
              <w:rPr>
                <w:rFonts w:ascii="Arial" w:hAnsi="Arial" w:cs="Arial"/>
                <w:i/>
                <w:sz w:val="22"/>
                <w:szCs w:val="22"/>
              </w:rPr>
            </w:pPr>
            <w:r w:rsidRPr="00FB00DE">
              <w:rPr>
                <w:rStyle w:val="s1"/>
                <w:rFonts w:eastAsiaTheme="majorEastAsia"/>
                <w:sz w:val="16"/>
                <w:szCs w:val="16"/>
              </w:rPr>
              <w:t>Adhere strictly to GDPR, pseudonymisation, and secure storage procedures.</w:t>
            </w: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CE7437"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CE7437"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29DD936" w14:textId="3C8B1376" w:rsidR="00CD54AD" w:rsidRPr="005F610E" w:rsidRDefault="00423E7A" w:rsidP="00423E7A">
            <w:pPr>
              <w:pStyle w:val="p1"/>
              <w:rPr>
                <w:sz w:val="16"/>
                <w:szCs w:val="16"/>
              </w:rPr>
            </w:pPr>
            <w:r w:rsidRPr="005F610E">
              <w:rPr>
                <w:rStyle w:val="s1"/>
                <w:sz w:val="16"/>
                <w:szCs w:val="16"/>
              </w:rPr>
              <w:t>Research involves young children; risk of accidental harm or distress.</w:t>
            </w: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405C9047" w14:textId="77777777" w:rsidR="005F610E" w:rsidRDefault="00C70845" w:rsidP="005F610E">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FCAFF6B" w14:textId="77777777" w:rsidR="005F610E" w:rsidRDefault="005F610E" w:rsidP="005F610E">
            <w:pPr>
              <w:rPr>
                <w:rFonts w:ascii="Arial" w:hAnsi="Arial" w:cs="Arial"/>
                <w:i/>
                <w:sz w:val="22"/>
                <w:szCs w:val="22"/>
              </w:rPr>
            </w:pPr>
          </w:p>
          <w:p w14:paraId="11EB911D" w14:textId="3A17D81F" w:rsidR="00CD54AD" w:rsidRPr="005F610E" w:rsidRDefault="005F610E" w:rsidP="005F610E">
            <w:pPr>
              <w:rPr>
                <w:rFonts w:ascii="Arial" w:hAnsi="Arial" w:cs="Arial"/>
                <w:i/>
                <w:sz w:val="22"/>
                <w:szCs w:val="22"/>
              </w:rPr>
            </w:pPr>
            <w:r w:rsidRPr="005F610E">
              <w:rPr>
                <w:rStyle w:val="s1"/>
                <w:rFonts w:eastAsiaTheme="majorEastAsia"/>
                <w:sz w:val="16"/>
                <w:szCs w:val="16"/>
              </w:rPr>
              <w:t>All sessions supervised by classroom teacher; researcher DBS-checked; age-appropriate activities; immediate support if a child becomes distressed.</w:t>
            </w: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756CE6E7" w:rsidR="00395AF2" w:rsidRPr="003C7DED" w:rsidRDefault="00CE7437"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1"/>
                  <w14:checkedState w14:val="2612" w14:font="MS Gothic"/>
                  <w14:uncheckedState w14:val="2610" w14:font="MS Gothic"/>
                </w14:checkbox>
              </w:sdtPr>
              <w:sdtEndPr/>
              <w:sdtContent>
                <w:r w:rsidR="00BE3434">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CE7437"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62672318" w14:textId="09672241" w:rsidR="00CD54AD" w:rsidRPr="00F049E9" w:rsidRDefault="00F049E9" w:rsidP="00BE3434">
            <w:pPr>
              <w:pStyle w:val="p1"/>
              <w:rPr>
                <w:rStyle w:val="s1"/>
                <w:sz w:val="16"/>
                <w:szCs w:val="16"/>
              </w:rPr>
            </w:pPr>
            <w:r w:rsidRPr="00F049E9">
              <w:rPr>
                <w:rStyle w:val="s1"/>
                <w:sz w:val="16"/>
                <w:szCs w:val="16"/>
              </w:rPr>
              <w:t xml:space="preserve">Risk: </w:t>
            </w:r>
            <w:r w:rsidR="00BE3434" w:rsidRPr="00F049E9">
              <w:rPr>
                <w:rStyle w:val="s1"/>
                <w:sz w:val="16"/>
                <w:szCs w:val="16"/>
              </w:rPr>
              <w:t>Some learners may become frustrated discussing challenges in reading.</w:t>
            </w:r>
          </w:p>
          <w:p w14:paraId="67ECECB2" w14:textId="5499D85A" w:rsidR="00CD54AD" w:rsidRPr="00F049E9" w:rsidRDefault="00F049E9" w:rsidP="00F049E9">
            <w:pPr>
              <w:pStyle w:val="p1"/>
              <w:rPr>
                <w:sz w:val="16"/>
                <w:szCs w:val="16"/>
              </w:rPr>
            </w:pPr>
            <w:r w:rsidRPr="00F049E9">
              <w:rPr>
                <w:rStyle w:val="s1"/>
                <w:sz w:val="16"/>
                <w:szCs w:val="16"/>
              </w:rPr>
              <w:t>Mitigation: Use positive reinforcement; allow learners to skip questions; referrals to support staff if required.</w:t>
            </w: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CE7437"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CE7437"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538AF00F" w:rsidR="00CD54AD" w:rsidRPr="00D62148" w:rsidRDefault="00871F34" w:rsidP="00871F34">
            <w:pPr>
              <w:pStyle w:val="p1"/>
              <w:rPr>
                <w:sz w:val="16"/>
                <w:szCs w:val="16"/>
              </w:rPr>
            </w:pPr>
            <w:r w:rsidRPr="00D62148">
              <w:rPr>
                <w:rStyle w:val="s1"/>
                <w:sz w:val="16"/>
                <w:szCs w:val="16"/>
              </w:rPr>
              <w:t>Classroom-based research; minimal risk.</w:t>
            </w: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A50C37B" w14:textId="77777777" w:rsidR="00D62148" w:rsidRPr="00D62148" w:rsidRDefault="00D62148">
            <w:pPr>
              <w:pStyle w:val="p1"/>
              <w:rPr>
                <w:sz w:val="16"/>
                <w:szCs w:val="16"/>
              </w:rPr>
            </w:pPr>
            <w:r w:rsidRPr="00D62148">
              <w:rPr>
                <w:rStyle w:val="s1"/>
                <w:sz w:val="16"/>
                <w:szCs w:val="16"/>
              </w:rPr>
              <w:t>Standard school health and safety procedures followed.</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CE7437"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CE7437"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4AA2922F" w14:textId="77777777" w:rsidR="001F12BB" w:rsidRDefault="00CD54AD" w:rsidP="001F12BB">
            <w:pPr>
              <w:rPr>
                <w:rFonts w:ascii="Arial" w:hAnsi="Arial" w:cs="Arial"/>
                <w:i/>
                <w:iCs/>
                <w:sz w:val="22"/>
                <w:szCs w:val="22"/>
              </w:rPr>
            </w:pPr>
            <w:r w:rsidRPr="003C7DED">
              <w:rPr>
                <w:rFonts w:ascii="Arial" w:hAnsi="Arial" w:cs="Arial"/>
                <w:i/>
                <w:iCs/>
                <w:sz w:val="22"/>
                <w:szCs w:val="22"/>
              </w:rPr>
              <w:t>Risk:</w:t>
            </w:r>
          </w:p>
          <w:p w14:paraId="6442BD37" w14:textId="618872A2" w:rsidR="00CD1EF2" w:rsidRPr="001F12BB" w:rsidRDefault="00CD1EF2" w:rsidP="001F12BB">
            <w:pPr>
              <w:rPr>
                <w:rFonts w:ascii="Arial" w:hAnsi="Arial" w:cs="Arial"/>
                <w:i/>
                <w:iCs/>
                <w:sz w:val="22"/>
                <w:szCs w:val="22"/>
              </w:rPr>
            </w:pPr>
            <w:r w:rsidRPr="001F12BB">
              <w:rPr>
                <w:rStyle w:val="s1"/>
                <w:rFonts w:eastAsiaTheme="majorEastAsia"/>
                <w:sz w:val="16"/>
                <w:szCs w:val="16"/>
              </w:rPr>
              <w:t>Low risk; children seated during interviews/activities.</w:t>
            </w: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lastRenderedPageBreak/>
              <w:t>(this box should expand as you type)</w:t>
            </w:r>
          </w:p>
        </w:tc>
        <w:tc>
          <w:tcPr>
            <w:tcW w:w="5536" w:type="dxa"/>
            <w:gridSpan w:val="3"/>
          </w:tcPr>
          <w:p w14:paraId="2D668D56" w14:textId="77777777" w:rsidR="001F12BB" w:rsidRDefault="00C70845" w:rsidP="001F12BB">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C95C99" w14:textId="72687BE9" w:rsidR="00CD54AD" w:rsidRPr="001F12BB" w:rsidRDefault="001F12BB" w:rsidP="001F12BB">
            <w:pPr>
              <w:rPr>
                <w:rFonts w:ascii="Arial" w:hAnsi="Arial" w:cs="Arial"/>
                <w:i/>
                <w:sz w:val="22"/>
                <w:szCs w:val="22"/>
              </w:rPr>
            </w:pPr>
            <w:r w:rsidRPr="001F12BB">
              <w:rPr>
                <w:rStyle w:val="s1"/>
                <w:rFonts w:eastAsiaTheme="majorEastAsia"/>
                <w:sz w:val="16"/>
                <w:szCs w:val="16"/>
              </w:rPr>
              <w:t>Ensure seating, room layout, and activity timing suitable for age group</w:t>
            </w:r>
            <w:r w:rsidRPr="001F12BB">
              <w:rPr>
                <w:rStyle w:val="s1"/>
                <w:sz w:val="16"/>
                <w:szCs w:val="16"/>
              </w:rPr>
              <w:t>.</w:t>
            </w: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CE7437"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CE7437"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5127E937" w14:textId="77777777" w:rsidTr="009B457C">
        <w:tc>
          <w:tcPr>
            <w:tcW w:w="4838" w:type="dxa"/>
            <w:gridSpan w:val="2"/>
            <w:vAlign w:val="center"/>
          </w:tcPr>
          <w:p w14:paraId="7E0D2797" w14:textId="003BEFCD" w:rsidR="00CD54AD" w:rsidRPr="00363040" w:rsidRDefault="00CD54AD" w:rsidP="00CC617C">
            <w:pPr>
              <w:rPr>
                <w:rFonts w:ascii="Arial" w:hAnsi="Arial" w:cs="Arial"/>
                <w:i/>
                <w:iCs/>
                <w:sz w:val="22"/>
                <w:szCs w:val="22"/>
              </w:rPr>
            </w:pPr>
            <w:r w:rsidRPr="003C7DED">
              <w:rPr>
                <w:rFonts w:ascii="Arial" w:hAnsi="Arial" w:cs="Arial"/>
                <w:i/>
                <w:iCs/>
                <w:sz w:val="22"/>
                <w:szCs w:val="22"/>
              </w:rPr>
              <w:t>Risk:</w:t>
            </w:r>
          </w:p>
          <w:p w14:paraId="05254E4F" w14:textId="1C68EC3F" w:rsidR="00CD54AD" w:rsidRPr="00363040" w:rsidRDefault="00363040" w:rsidP="00363040">
            <w:pPr>
              <w:pStyle w:val="p1"/>
              <w:rPr>
                <w:sz w:val="16"/>
                <w:szCs w:val="16"/>
              </w:rPr>
            </w:pPr>
            <w:r w:rsidRPr="00363040">
              <w:rPr>
                <w:rStyle w:val="s1"/>
                <w:sz w:val="16"/>
                <w:szCs w:val="16"/>
              </w:rPr>
              <w:t>Use of audio/video recorder.</w:t>
            </w: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30C2FA4" w14:textId="77777777" w:rsidR="00E93581" w:rsidRPr="00E93581" w:rsidRDefault="00E93581">
            <w:pPr>
              <w:pStyle w:val="p1"/>
              <w:rPr>
                <w:sz w:val="16"/>
                <w:szCs w:val="16"/>
              </w:rPr>
            </w:pPr>
            <w:r w:rsidRPr="00E93581">
              <w:rPr>
                <w:rStyle w:val="s1"/>
                <w:sz w:val="16"/>
                <w:szCs w:val="16"/>
              </w:rPr>
              <w:t>Equipment handled by researcher; only short sessions; kept out of reach of children.</w:t>
            </w:r>
          </w:p>
          <w:p w14:paraId="6EDDE1AF" w14:textId="77777777" w:rsidR="00363040" w:rsidRPr="003C7DED" w:rsidRDefault="00363040"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CE7437"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533861BC" w:rsidR="00395AF2" w:rsidRPr="003C7DED" w:rsidRDefault="00CE7437"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F9490B">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49B7094" w14:textId="348B3923" w:rsidR="00CD54AD" w:rsidRPr="00E70F1D" w:rsidRDefault="00E70F1D" w:rsidP="00E70F1D">
            <w:pPr>
              <w:pStyle w:val="p1"/>
              <w:rPr>
                <w:sz w:val="16"/>
                <w:szCs w:val="16"/>
              </w:rPr>
            </w:pPr>
            <w:r w:rsidRPr="00E70F1D">
              <w:rPr>
                <w:rStyle w:val="s1"/>
                <w:sz w:val="16"/>
                <w:szCs w:val="16"/>
              </w:rPr>
              <w:t>N/A – no hazardous substances or extreme conditions involved.</w:t>
            </w: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C198A2D" w14:textId="493FED9B" w:rsidR="00CD54AD" w:rsidRPr="003C7DED" w:rsidRDefault="00E70F1D" w:rsidP="00CC617C">
            <w:pPr>
              <w:rPr>
                <w:rFonts w:ascii="Arial" w:hAnsi="Arial" w:cs="Arial"/>
                <w:i/>
                <w:sz w:val="18"/>
                <w:szCs w:val="18"/>
              </w:rPr>
            </w:pPr>
            <w:r w:rsidRPr="00E70F1D">
              <w:rPr>
                <w:rStyle w:val="s1"/>
                <w:rFonts w:eastAsiaTheme="majorEastAsia"/>
                <w:sz w:val="16"/>
                <w:szCs w:val="16"/>
              </w:rPr>
              <w:t>N/A – no hazardous substances or extreme conditions involved</w:t>
            </w:r>
            <w:r>
              <w:rPr>
                <w:rStyle w:val="s1"/>
                <w:rFonts w:eastAsiaTheme="majorEastAsia"/>
                <w:sz w:val="16"/>
                <w:szCs w:val="16"/>
              </w:rPr>
              <w:t>.</w:t>
            </w: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CE7437"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647A984A" w:rsidR="00395AF2" w:rsidRPr="003C7DED" w:rsidRDefault="00CE7437"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F9490B">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51A7ED8" w14:textId="6A4C9701" w:rsidR="00F9490B" w:rsidRPr="00522759" w:rsidRDefault="00522759" w:rsidP="00522759">
            <w:pPr>
              <w:pStyle w:val="p1"/>
              <w:rPr>
                <w:sz w:val="16"/>
                <w:szCs w:val="16"/>
              </w:rPr>
            </w:pPr>
            <w:r>
              <w:rPr>
                <w:rStyle w:val="s1"/>
                <w:sz w:val="16"/>
                <w:szCs w:val="16"/>
              </w:rPr>
              <w:t xml:space="preserve">N/A - </w:t>
            </w:r>
            <w:r w:rsidRPr="00E70F1D">
              <w:rPr>
                <w:rStyle w:val="s1"/>
                <w:sz w:val="16"/>
                <w:szCs w:val="16"/>
              </w:rPr>
              <w:t xml:space="preserve">no </w:t>
            </w:r>
            <w:r w:rsidR="005D0D4F">
              <w:rPr>
                <w:rStyle w:val="s1"/>
                <w:sz w:val="16"/>
                <w:szCs w:val="16"/>
              </w:rPr>
              <w:t>p</w:t>
            </w:r>
            <w:r w:rsidR="00314925">
              <w:rPr>
                <w:rStyle w:val="s1"/>
                <w:sz w:val="16"/>
                <w:szCs w:val="16"/>
              </w:rPr>
              <w:t>hysical</w:t>
            </w:r>
            <w:r w:rsidRPr="00E70F1D">
              <w:rPr>
                <w:rStyle w:val="s1"/>
                <w:sz w:val="16"/>
                <w:szCs w:val="16"/>
              </w:rPr>
              <w:t xml:space="preserve"> </w:t>
            </w:r>
            <w:r w:rsidR="00314925">
              <w:rPr>
                <w:rStyle w:val="s1"/>
                <w:sz w:val="16"/>
                <w:szCs w:val="16"/>
              </w:rPr>
              <w:t>agents</w:t>
            </w:r>
            <w:r w:rsidRPr="00E70F1D">
              <w:rPr>
                <w:rStyle w:val="s1"/>
                <w:sz w:val="16"/>
                <w:szCs w:val="16"/>
              </w:rPr>
              <w:t xml:space="preserve"> involved.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863DEF2" w14:textId="77777777" w:rsidR="00522759" w:rsidRDefault="00C70845" w:rsidP="00522759">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5ADA22D" w14:textId="77777777" w:rsidR="00522759" w:rsidRDefault="00522759" w:rsidP="00522759">
            <w:pPr>
              <w:rPr>
                <w:rFonts w:ascii="Arial" w:hAnsi="Arial" w:cs="Arial"/>
                <w:i/>
                <w:sz w:val="22"/>
                <w:szCs w:val="22"/>
              </w:rPr>
            </w:pPr>
          </w:p>
          <w:p w14:paraId="43A6D40D" w14:textId="4F31E1F5" w:rsidR="00522759" w:rsidRPr="00522759" w:rsidRDefault="00522759" w:rsidP="00522759">
            <w:pPr>
              <w:rPr>
                <w:rFonts w:ascii="Arial" w:hAnsi="Arial" w:cs="Arial"/>
                <w:i/>
                <w:sz w:val="22"/>
                <w:szCs w:val="22"/>
              </w:rPr>
            </w:pPr>
            <w:r>
              <w:rPr>
                <w:rStyle w:val="s1"/>
                <w:rFonts w:eastAsiaTheme="majorEastAsia"/>
                <w:sz w:val="16"/>
                <w:szCs w:val="16"/>
              </w:rPr>
              <w:t xml:space="preserve">N/A - </w:t>
            </w:r>
            <w:r w:rsidRPr="00E70F1D">
              <w:rPr>
                <w:rStyle w:val="s1"/>
                <w:rFonts w:eastAsiaTheme="majorEastAsia"/>
                <w:sz w:val="16"/>
                <w:szCs w:val="16"/>
              </w:rPr>
              <w:t xml:space="preserve">no </w:t>
            </w:r>
            <w:r w:rsidR="00314925">
              <w:rPr>
                <w:rStyle w:val="s1"/>
                <w:rFonts w:eastAsiaTheme="majorEastAsia"/>
                <w:sz w:val="16"/>
                <w:szCs w:val="16"/>
              </w:rPr>
              <w:t>physical</w:t>
            </w:r>
            <w:r w:rsidRPr="00E70F1D">
              <w:rPr>
                <w:rStyle w:val="s1"/>
                <w:rFonts w:eastAsiaTheme="majorEastAsia"/>
                <w:sz w:val="16"/>
                <w:szCs w:val="16"/>
              </w:rPr>
              <w:t xml:space="preserve"> </w:t>
            </w:r>
            <w:r w:rsidR="00314925">
              <w:rPr>
                <w:rStyle w:val="s1"/>
                <w:rFonts w:eastAsiaTheme="majorEastAsia"/>
                <w:sz w:val="16"/>
                <w:szCs w:val="16"/>
              </w:rPr>
              <w:t>agents</w:t>
            </w:r>
            <w:r w:rsidRPr="00E70F1D">
              <w:rPr>
                <w:rStyle w:val="s1"/>
                <w:rFonts w:eastAsiaTheme="majorEastAsia"/>
                <w:sz w:val="16"/>
                <w:szCs w:val="16"/>
              </w:rPr>
              <w:t xml:space="preserve"> involved.</w:t>
            </w: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CE7437"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66B59C43" w:rsidR="00CD54AD" w:rsidRPr="003C7DED" w:rsidRDefault="00CE7437"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F9490B">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133E11E" w14:textId="77777777" w:rsidR="00AE3CCC" w:rsidRDefault="00AE3CCC" w:rsidP="00CC617C">
            <w:pPr>
              <w:rPr>
                <w:rFonts w:ascii="Arial" w:hAnsi="Arial" w:cs="Arial"/>
                <w:sz w:val="16"/>
                <w:szCs w:val="16"/>
              </w:rPr>
            </w:pPr>
          </w:p>
          <w:p w14:paraId="7C062105" w14:textId="2C97A8CF" w:rsidR="00CD54AD" w:rsidRPr="003C7DED" w:rsidRDefault="00314925" w:rsidP="00CC617C">
            <w:pPr>
              <w:rPr>
                <w:rFonts w:ascii="Arial" w:hAnsi="Arial" w:cs="Arial"/>
                <w:sz w:val="22"/>
                <w:szCs w:val="22"/>
              </w:rPr>
            </w:pPr>
            <w:r w:rsidRPr="00AE3CCC">
              <w:rPr>
                <w:rFonts w:ascii="Arial" w:hAnsi="Arial" w:cs="Arial"/>
                <w:sz w:val="16"/>
                <w:szCs w:val="16"/>
              </w:rPr>
              <w:t>N/A – no environmental risks involved</w:t>
            </w:r>
            <w:r w:rsidR="00AE3CCC">
              <w:rPr>
                <w:rFonts w:ascii="Arial" w:hAnsi="Arial" w:cs="Arial"/>
                <w:sz w:val="22"/>
                <w:szCs w:val="22"/>
              </w:rPr>
              <w:t>.</w:t>
            </w: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3E2A85C" w14:textId="77777777" w:rsidR="00AE3CCC" w:rsidRDefault="00AE3CCC" w:rsidP="00CC617C">
            <w:pPr>
              <w:rPr>
                <w:rFonts w:ascii="Arial" w:hAnsi="Arial" w:cs="Arial"/>
                <w:sz w:val="16"/>
                <w:szCs w:val="16"/>
              </w:rPr>
            </w:pPr>
          </w:p>
          <w:p w14:paraId="20592BE5" w14:textId="7FF42A80" w:rsidR="00CD54AD" w:rsidRPr="00AE3CCC" w:rsidRDefault="00314925" w:rsidP="00CC617C">
            <w:pPr>
              <w:rPr>
                <w:rFonts w:ascii="Arial" w:hAnsi="Arial" w:cs="Arial"/>
                <w:sz w:val="16"/>
                <w:szCs w:val="16"/>
              </w:rPr>
            </w:pPr>
            <w:r w:rsidRPr="00AE3CCC">
              <w:rPr>
                <w:rFonts w:ascii="Arial" w:hAnsi="Arial" w:cs="Arial"/>
                <w:sz w:val="16"/>
                <w:szCs w:val="16"/>
              </w:rPr>
              <w:t>N/A – no</w:t>
            </w:r>
            <w:r w:rsidR="00AE3CCC">
              <w:rPr>
                <w:rFonts w:ascii="Arial" w:hAnsi="Arial" w:cs="Arial"/>
                <w:sz w:val="16"/>
                <w:szCs w:val="16"/>
              </w:rPr>
              <w:t xml:space="preserve"> e</w:t>
            </w:r>
            <w:r w:rsidRPr="00AE3CCC">
              <w:rPr>
                <w:rFonts w:ascii="Arial" w:hAnsi="Arial" w:cs="Arial"/>
                <w:sz w:val="16"/>
                <w:szCs w:val="16"/>
              </w:rPr>
              <w:t>nvironmental risks involved.</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3CC1D916" w14:textId="77777777" w:rsidR="000B5B9A" w:rsidRPr="003C7DED" w:rsidRDefault="000B5B9A" w:rsidP="000B5B9A">
      <w:pPr>
        <w:rPr>
          <w:rFonts w:ascii="Arial" w:hAnsi="Arial" w:cs="Arial"/>
          <w:b/>
          <w:bCs/>
          <w:sz w:val="22"/>
          <w:szCs w:val="22"/>
        </w:rPr>
      </w:pPr>
    </w:p>
    <w:sectPr w:rsidR="000B5B9A" w:rsidRPr="003C7DED" w:rsidSect="00647C75">
      <w:headerReference w:type="default" r:id="rId12"/>
      <w:footerReference w:type="default" r:id="rId1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2452B0" w14:textId="77777777" w:rsidR="00CE7437" w:rsidRDefault="00CE7437" w:rsidP="00E12CE5">
      <w:r>
        <w:separator/>
      </w:r>
    </w:p>
  </w:endnote>
  <w:endnote w:type="continuationSeparator" w:id="0">
    <w:p w14:paraId="3A1549DB" w14:textId="77777777" w:rsidR="00CE7437" w:rsidRDefault="00CE7437"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B38F88" w14:textId="77777777" w:rsidR="00CE7437" w:rsidRDefault="00CE7437" w:rsidP="00E12CE5">
      <w:r>
        <w:separator/>
      </w:r>
    </w:p>
  </w:footnote>
  <w:footnote w:type="continuationSeparator" w:id="0">
    <w:p w14:paraId="633FD22A" w14:textId="77777777" w:rsidR="00CE7437" w:rsidRDefault="00CE7437"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7767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1B208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0"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9"/>
  </w:num>
  <w:num w:numId="2" w16cid:durableId="1803111271">
    <w:abstractNumId w:val="14"/>
  </w:num>
  <w:num w:numId="3" w16cid:durableId="1433432699">
    <w:abstractNumId w:val="3"/>
  </w:num>
  <w:num w:numId="4" w16cid:durableId="401568497">
    <w:abstractNumId w:val="8"/>
  </w:num>
  <w:num w:numId="5" w16cid:durableId="766847571">
    <w:abstractNumId w:val="13"/>
  </w:num>
  <w:num w:numId="6" w16cid:durableId="373045099">
    <w:abstractNumId w:val="10"/>
  </w:num>
  <w:num w:numId="7" w16cid:durableId="1633293279">
    <w:abstractNumId w:val="2"/>
  </w:num>
  <w:num w:numId="8" w16cid:durableId="341976480">
    <w:abstractNumId w:val="4"/>
  </w:num>
  <w:num w:numId="9" w16cid:durableId="1639147443">
    <w:abstractNumId w:val="1"/>
  </w:num>
  <w:num w:numId="10" w16cid:durableId="478347702">
    <w:abstractNumId w:val="11"/>
  </w:num>
  <w:num w:numId="11" w16cid:durableId="1092507101">
    <w:abstractNumId w:val="6"/>
  </w:num>
  <w:num w:numId="12" w16cid:durableId="1634867012">
    <w:abstractNumId w:val="5"/>
  </w:num>
  <w:num w:numId="13" w16cid:durableId="211886364">
    <w:abstractNumId w:val="12"/>
  </w:num>
  <w:num w:numId="14" w16cid:durableId="259679906">
    <w:abstractNumId w:val="7"/>
  </w:num>
  <w:num w:numId="15" w16cid:durableId="18892924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4669E"/>
    <w:rsid w:val="000520C3"/>
    <w:rsid w:val="00061B1B"/>
    <w:rsid w:val="000747E1"/>
    <w:rsid w:val="00076294"/>
    <w:rsid w:val="000A0982"/>
    <w:rsid w:val="000B5B9A"/>
    <w:rsid w:val="000B651C"/>
    <w:rsid w:val="000C5261"/>
    <w:rsid w:val="000D0183"/>
    <w:rsid w:val="000E5359"/>
    <w:rsid w:val="000E7395"/>
    <w:rsid w:val="00132F6E"/>
    <w:rsid w:val="0016709B"/>
    <w:rsid w:val="0018385C"/>
    <w:rsid w:val="001D79E4"/>
    <w:rsid w:val="001F12BB"/>
    <w:rsid w:val="001F7B84"/>
    <w:rsid w:val="00220E9B"/>
    <w:rsid w:val="00237489"/>
    <w:rsid w:val="0023753B"/>
    <w:rsid w:val="00257A43"/>
    <w:rsid w:val="00276276"/>
    <w:rsid w:val="002854C0"/>
    <w:rsid w:val="002B1821"/>
    <w:rsid w:val="002D6AAF"/>
    <w:rsid w:val="002E5348"/>
    <w:rsid w:val="002E77B7"/>
    <w:rsid w:val="003014CE"/>
    <w:rsid w:val="00314925"/>
    <w:rsid w:val="00363040"/>
    <w:rsid w:val="00383018"/>
    <w:rsid w:val="00391075"/>
    <w:rsid w:val="00395AF2"/>
    <w:rsid w:val="003C270D"/>
    <w:rsid w:val="003C7DED"/>
    <w:rsid w:val="003D0ABC"/>
    <w:rsid w:val="003F1A54"/>
    <w:rsid w:val="00413420"/>
    <w:rsid w:val="00417CBF"/>
    <w:rsid w:val="00423E7A"/>
    <w:rsid w:val="00431772"/>
    <w:rsid w:val="00435D0D"/>
    <w:rsid w:val="004361F9"/>
    <w:rsid w:val="00442F51"/>
    <w:rsid w:val="004558B1"/>
    <w:rsid w:val="00461429"/>
    <w:rsid w:val="00484406"/>
    <w:rsid w:val="004868BE"/>
    <w:rsid w:val="004927BA"/>
    <w:rsid w:val="004A10DC"/>
    <w:rsid w:val="004E1ABD"/>
    <w:rsid w:val="00502B12"/>
    <w:rsid w:val="00522759"/>
    <w:rsid w:val="00551218"/>
    <w:rsid w:val="00551CE5"/>
    <w:rsid w:val="005907A9"/>
    <w:rsid w:val="005B20B8"/>
    <w:rsid w:val="005C690A"/>
    <w:rsid w:val="005D0D4F"/>
    <w:rsid w:val="005D6DB1"/>
    <w:rsid w:val="005F610E"/>
    <w:rsid w:val="005F63ED"/>
    <w:rsid w:val="00605F3E"/>
    <w:rsid w:val="0061166E"/>
    <w:rsid w:val="006151A9"/>
    <w:rsid w:val="00627EC2"/>
    <w:rsid w:val="0064650F"/>
    <w:rsid w:val="00647C75"/>
    <w:rsid w:val="006525E2"/>
    <w:rsid w:val="00695179"/>
    <w:rsid w:val="0069797A"/>
    <w:rsid w:val="006B2FD0"/>
    <w:rsid w:val="006C7408"/>
    <w:rsid w:val="006E080B"/>
    <w:rsid w:val="006E5532"/>
    <w:rsid w:val="006E7E24"/>
    <w:rsid w:val="006F166F"/>
    <w:rsid w:val="006F3A63"/>
    <w:rsid w:val="00702469"/>
    <w:rsid w:val="007025FA"/>
    <w:rsid w:val="00735E7B"/>
    <w:rsid w:val="00737DAA"/>
    <w:rsid w:val="00743C77"/>
    <w:rsid w:val="00762A75"/>
    <w:rsid w:val="00781850"/>
    <w:rsid w:val="00786508"/>
    <w:rsid w:val="00786696"/>
    <w:rsid w:val="00786C48"/>
    <w:rsid w:val="00787AEA"/>
    <w:rsid w:val="00787B6E"/>
    <w:rsid w:val="007A7191"/>
    <w:rsid w:val="007C3C51"/>
    <w:rsid w:val="007D2929"/>
    <w:rsid w:val="007F0207"/>
    <w:rsid w:val="007F30D0"/>
    <w:rsid w:val="00841382"/>
    <w:rsid w:val="00854007"/>
    <w:rsid w:val="00864354"/>
    <w:rsid w:val="00871F34"/>
    <w:rsid w:val="00872452"/>
    <w:rsid w:val="00886A02"/>
    <w:rsid w:val="008978F6"/>
    <w:rsid w:val="008A1E4E"/>
    <w:rsid w:val="008A2A7F"/>
    <w:rsid w:val="008B0649"/>
    <w:rsid w:val="008C741D"/>
    <w:rsid w:val="008E1354"/>
    <w:rsid w:val="008E174F"/>
    <w:rsid w:val="008E5FA5"/>
    <w:rsid w:val="008F2FF8"/>
    <w:rsid w:val="009019A1"/>
    <w:rsid w:val="00904D5B"/>
    <w:rsid w:val="00926035"/>
    <w:rsid w:val="00927121"/>
    <w:rsid w:val="00934FDF"/>
    <w:rsid w:val="00942D08"/>
    <w:rsid w:val="00953A17"/>
    <w:rsid w:val="00960376"/>
    <w:rsid w:val="00975C54"/>
    <w:rsid w:val="009807CB"/>
    <w:rsid w:val="00982E2B"/>
    <w:rsid w:val="009A3155"/>
    <w:rsid w:val="009D1B48"/>
    <w:rsid w:val="009E5E57"/>
    <w:rsid w:val="00A12FB0"/>
    <w:rsid w:val="00A35E44"/>
    <w:rsid w:val="00A45BB9"/>
    <w:rsid w:val="00A54125"/>
    <w:rsid w:val="00A56AD8"/>
    <w:rsid w:val="00A718A3"/>
    <w:rsid w:val="00A80868"/>
    <w:rsid w:val="00A81AD9"/>
    <w:rsid w:val="00A97814"/>
    <w:rsid w:val="00AA04D2"/>
    <w:rsid w:val="00AA4E90"/>
    <w:rsid w:val="00AB2FEE"/>
    <w:rsid w:val="00AD3877"/>
    <w:rsid w:val="00AE3CCC"/>
    <w:rsid w:val="00AE6E5A"/>
    <w:rsid w:val="00AF0B13"/>
    <w:rsid w:val="00B20EC5"/>
    <w:rsid w:val="00B36605"/>
    <w:rsid w:val="00B428A0"/>
    <w:rsid w:val="00B45BCD"/>
    <w:rsid w:val="00B47E4F"/>
    <w:rsid w:val="00B60A98"/>
    <w:rsid w:val="00BA3725"/>
    <w:rsid w:val="00BD363F"/>
    <w:rsid w:val="00BE1DEB"/>
    <w:rsid w:val="00BE3434"/>
    <w:rsid w:val="00C13F75"/>
    <w:rsid w:val="00C143CC"/>
    <w:rsid w:val="00C159B7"/>
    <w:rsid w:val="00C22B1F"/>
    <w:rsid w:val="00C32EA8"/>
    <w:rsid w:val="00C70845"/>
    <w:rsid w:val="00C803DB"/>
    <w:rsid w:val="00CA7C6A"/>
    <w:rsid w:val="00CC617C"/>
    <w:rsid w:val="00CD1EF2"/>
    <w:rsid w:val="00CD54AD"/>
    <w:rsid w:val="00CE73C2"/>
    <w:rsid w:val="00CE7437"/>
    <w:rsid w:val="00CF0E56"/>
    <w:rsid w:val="00CF1DA8"/>
    <w:rsid w:val="00CF25BB"/>
    <w:rsid w:val="00CF5AAA"/>
    <w:rsid w:val="00D002B9"/>
    <w:rsid w:val="00D3389C"/>
    <w:rsid w:val="00D461CC"/>
    <w:rsid w:val="00D55D46"/>
    <w:rsid w:val="00D62148"/>
    <w:rsid w:val="00D93238"/>
    <w:rsid w:val="00D9773C"/>
    <w:rsid w:val="00DA467F"/>
    <w:rsid w:val="00DA5171"/>
    <w:rsid w:val="00DA5E8A"/>
    <w:rsid w:val="00DB1D58"/>
    <w:rsid w:val="00DC1A7A"/>
    <w:rsid w:val="00DE4FB9"/>
    <w:rsid w:val="00E12CE5"/>
    <w:rsid w:val="00E35762"/>
    <w:rsid w:val="00E44410"/>
    <w:rsid w:val="00E44CFB"/>
    <w:rsid w:val="00E70F1D"/>
    <w:rsid w:val="00E72E92"/>
    <w:rsid w:val="00E771B1"/>
    <w:rsid w:val="00E91E66"/>
    <w:rsid w:val="00E93581"/>
    <w:rsid w:val="00E964B1"/>
    <w:rsid w:val="00EC2BC0"/>
    <w:rsid w:val="00EC7BBB"/>
    <w:rsid w:val="00ED1F66"/>
    <w:rsid w:val="00EF1692"/>
    <w:rsid w:val="00EF6287"/>
    <w:rsid w:val="00F049E9"/>
    <w:rsid w:val="00F11B19"/>
    <w:rsid w:val="00F14A3F"/>
    <w:rsid w:val="00F150A6"/>
    <w:rsid w:val="00F1771F"/>
    <w:rsid w:val="00F20A10"/>
    <w:rsid w:val="00F344E1"/>
    <w:rsid w:val="00F60A15"/>
    <w:rsid w:val="00F802C0"/>
    <w:rsid w:val="00F830BF"/>
    <w:rsid w:val="00F9490B"/>
    <w:rsid w:val="00FB00DE"/>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paragraph" w:customStyle="1" w:styleId="p1">
    <w:name w:val="p1"/>
    <w:basedOn w:val="Normal"/>
    <w:rsid w:val="002B1821"/>
    <w:pPr>
      <w:spacing w:before="100" w:beforeAutospacing="1" w:after="100" w:afterAutospacing="1"/>
    </w:pPr>
    <w:rPr>
      <w:rFonts w:eastAsiaTheme="minorEastAsia"/>
      <w:sz w:val="24"/>
      <w:szCs w:val="24"/>
      <w:lang w:eastAsia="en-GB"/>
    </w:rPr>
  </w:style>
  <w:style w:type="character" w:customStyle="1" w:styleId="s1">
    <w:name w:val="s1"/>
    <w:basedOn w:val="DefaultParagraphFont"/>
    <w:rsid w:val="002B1821"/>
  </w:style>
  <w:style w:type="character" w:customStyle="1" w:styleId="s2">
    <w:name w:val="s2"/>
    <w:basedOn w:val="DefaultParagraphFont"/>
    <w:rsid w:val="002B1821"/>
  </w:style>
  <w:style w:type="paragraph" w:customStyle="1" w:styleId="p2">
    <w:name w:val="p2"/>
    <w:basedOn w:val="Normal"/>
    <w:rsid w:val="00C32EA8"/>
    <w:pPr>
      <w:spacing w:before="100" w:beforeAutospacing="1" w:after="100" w:afterAutospacing="1"/>
    </w:pPr>
    <w:rPr>
      <w:rFonts w:eastAsiaTheme="minorEastAsia"/>
      <w:sz w:val="24"/>
      <w:szCs w:val="24"/>
      <w:lang w:eastAsia="en-GB"/>
    </w:rPr>
  </w:style>
  <w:style w:type="character" w:customStyle="1" w:styleId="s3">
    <w:name w:val="s3"/>
    <w:basedOn w:val="DefaultParagraphFont"/>
    <w:rsid w:val="00C32EA8"/>
  </w:style>
  <w:style w:type="character" w:customStyle="1" w:styleId="apple-converted-space">
    <w:name w:val="apple-converted-space"/>
    <w:basedOn w:val="DefaultParagraphFont"/>
    <w:rsid w:val="000A09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2668</Words>
  <Characters>15209</Characters>
  <Application>Microsoft Office Word</Application>
  <DocSecurity>0</DocSecurity>
  <Lines>126</Lines>
  <Paragraphs>35</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17842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C Pughsley (Awel Y Mor Primary School)</cp:lastModifiedBy>
  <cp:revision>2</cp:revision>
  <dcterms:created xsi:type="dcterms:W3CDTF">2026-04-29T18:13:00Z</dcterms:created>
  <dcterms:modified xsi:type="dcterms:W3CDTF">2026-04-29T18:13:00Z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