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B4C1387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3D3AB317" w:rsidRDefault="451E4819" w14:paraId="6E01DA7E" w14:textId="77C4C7B7">
            <w:pPr>
              <w:rPr>
                <w:rFonts w:ascii="Arial" w:hAnsi="Arial" w:cs="Arial"/>
                <w:sz w:val="20"/>
              </w:rPr>
            </w:pPr>
            <w:r w:rsidRPr="3D3AB317"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Pr="006A589B" w:rsidR="00B12145" w:rsidTr="0B4C1387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B12145" w:rsidP="0B4C1387" w:rsidRDefault="00B12145" w14:paraId="481E6084" w14:textId="3AAFE9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B4C1387" w:rsidR="3C237952">
              <w:rPr>
                <w:rFonts w:ascii="Arial" w:hAnsi="Arial" w:cs="Arial"/>
                <w:sz w:val="20"/>
                <w:szCs w:val="20"/>
                <w:lang w:eastAsia="en-GB"/>
              </w:rPr>
              <w:t>Stephen Sigurnak</w:t>
            </w:r>
          </w:p>
        </w:tc>
      </w:tr>
      <w:tr w:rsidRPr="00CF0253" w:rsidR="00AA6BF8" w:rsidTr="0B4C1387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AA6BF8" w:rsidP="00AA6BF8" w:rsidRDefault="00AA6BF8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AA6BF8" w:rsidP="00AA6BF8" w:rsidRDefault="00AA6BF8" w14:paraId="48B1D44A" w14:textId="319A76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 Williams</w:t>
            </w:r>
          </w:p>
        </w:tc>
      </w:tr>
      <w:tr w:rsidRPr="00CF0253" w:rsidR="00AA6BF8" w:rsidTr="0B4C1387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AA6BF8" w:rsidP="00AA6BF8" w:rsidRDefault="00AA6BF8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AA6BF8" w:rsidP="00AA6BF8" w:rsidRDefault="00AA6BF8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AA6BF8" w:rsidP="00AA6BF8" w:rsidRDefault="00AA6BF8" w14:paraId="126E6449" w14:textId="0DBE32D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Engineering Mathematics</w:t>
            </w:r>
          </w:p>
        </w:tc>
      </w:tr>
      <w:tr w:rsidRPr="00CF0253" w:rsidR="00AA6BF8" w:rsidTr="0B4C1387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AA6BF8" w:rsidP="00AA6BF8" w:rsidRDefault="00AA6BF8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AA6BF8" w:rsidP="00AA6BF8" w:rsidRDefault="00AA6BF8" w14:paraId="484F20A8" w14:textId="114A6B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PCEE4000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AA6BF8" w:rsidP="00AA6BF8" w:rsidRDefault="00AA6BF8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AA6BF8" w:rsidP="00AA6BF8" w:rsidRDefault="00AA6BF8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AA6BF8" w:rsidP="00AA6BF8" w:rsidRDefault="00AA6BF8" w14:paraId="4BC24FBB" w14:textId="6EFCB1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B4C1387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9B50F8" w14:paraId="465ACDDE" w14:textId="1546A3FA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6E2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9B50F8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9B50F8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B4C1387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AA6BF8" w14:paraId="3FE80532" w14:textId="09468B8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9B50F8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9B50F8" w14:paraId="2BA58E4B" w14:textId="15F30F3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BF8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B4C1387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B4C1387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A07C47" w14:paraId="1ED05CAA" w14:textId="4541078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A07C47" w14:paraId="1004848C" w14:textId="5B0ADBD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A07C47" w14:paraId="4ABD82DF" w14:textId="200BF4A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A07C47" w14:paraId="0B373891" w14:textId="0146DE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AD57CB" w:rsidTr="0035560B" w14:paraId="1D3D0864" w14:textId="77777777">
        <w:tc>
          <w:tcPr>
            <w:tcW w:w="392" w:type="dxa"/>
            <w:shd w:val="clear" w:color="auto" w:fill="auto"/>
          </w:tcPr>
          <w:p w:rsidRPr="0035560B" w:rsidR="00AD57CB" w:rsidP="00AD57CB" w:rsidRDefault="00AD57CB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AD57CB" w:rsidP="00AD57CB" w:rsidRDefault="00AD57CB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49BC99B3" w14:textId="34BC9D7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AD57CB" w:rsidP="00AD57CB" w:rsidRDefault="00AD57CB" w14:paraId="2730FBEA" w14:textId="5FE07A8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</w:t>
            </w:r>
            <w:r>
              <w:rPr>
                <w:rFonts w:ascii="Arial" w:hAnsi="Arial" w:cs="Arial"/>
                <w:sz w:val="20"/>
              </w:rPr>
              <w:t>coursework</w:t>
            </w:r>
            <w:r>
              <w:rPr>
                <w:rFonts w:ascii="Arial" w:hAnsi="Arial" w:cs="Arial"/>
                <w:sz w:val="20"/>
              </w:rPr>
              <w:t xml:space="preserve"> is in the form of a phase test so is marked and given an overall percentage.</w:t>
            </w:r>
          </w:p>
        </w:tc>
      </w:tr>
      <w:tr w:rsidRPr="0035560B" w:rsidR="00AD57CB" w:rsidTr="0035560B" w14:paraId="7FA4FA72" w14:textId="77777777">
        <w:tc>
          <w:tcPr>
            <w:tcW w:w="392" w:type="dxa"/>
            <w:shd w:val="clear" w:color="auto" w:fill="auto"/>
          </w:tcPr>
          <w:p w:rsidRPr="0035560B" w:rsidR="00AD57CB" w:rsidP="00AD57CB" w:rsidRDefault="00AD57CB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AD57CB" w:rsidP="00AD57CB" w:rsidRDefault="00AD57CB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1DF64599" w14:textId="5825C2C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AD57CB" w:rsidP="00AD57CB" w:rsidRDefault="00AD57CB" w14:paraId="135359B4" w14:textId="2F09D3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required.</w:t>
            </w:r>
          </w:p>
        </w:tc>
      </w:tr>
      <w:tr w:rsidRPr="0035560B" w:rsidR="00AD57CB" w:rsidTr="0035560B" w14:paraId="065061B6" w14:textId="77777777">
        <w:tc>
          <w:tcPr>
            <w:tcW w:w="392" w:type="dxa"/>
            <w:shd w:val="clear" w:color="auto" w:fill="auto"/>
          </w:tcPr>
          <w:p w:rsidRPr="0035560B" w:rsidR="00AD57CB" w:rsidP="00AD57CB" w:rsidRDefault="00AD57CB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AD57CB" w:rsidP="00AD57CB" w:rsidRDefault="00AD57CB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AD57CB" w:rsidP="00AD57CB" w:rsidRDefault="00AD57CB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12A12740" w14:textId="5299861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AD57CB" w:rsidP="00AD57CB" w:rsidRDefault="00AD57CB" w14:paraId="73F7D918" w14:textId="26FC8F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required.</w:t>
            </w: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A86AD7" w:rsidP="00A86AD7" w:rsidRDefault="00A86AD7" w14:paraId="6DD51EF4" w14:textId="77777777">
            <w:pPr>
              <w:rPr>
                <w:rFonts w:ascii="Arial" w:hAnsi="Arial" w:cs="Arial"/>
                <w:sz w:val="20"/>
              </w:rPr>
            </w:pPr>
          </w:p>
          <w:p w:rsidRPr="00C551F1" w:rsidR="00A86AD7" w:rsidP="00A86AD7" w:rsidRDefault="00A86AD7" w14:paraId="24115859" w14:textId="77777777">
            <w:pPr>
              <w:tabs>
                <w:tab w:val="left" w:pos="114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87722C7" wp14:editId="1D7DFAF8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-1270</wp:posOffset>
                  </wp:positionV>
                  <wp:extent cx="773430" cy="244475"/>
                  <wp:effectExtent l="0" t="0" r="0" b="0"/>
                  <wp:wrapNone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24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/>
              </w:rPr>
              <w:tab/>
            </w:r>
          </w:p>
          <w:p w:rsidRPr="00CF0253" w:rsidR="003751CB" w:rsidP="003751CB" w:rsidRDefault="003751CB" w14:paraId="6A2872F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9B50F8" w14:paraId="2D4EB4C6" w14:textId="4D1C8D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31/10/2024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="3D3AB317" w:rsidRDefault="3D3AB317" w14:paraId="73957F7C" w14:textId="514A698A">
      <w:r>
        <w:br w:type="page"/>
      </w: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47EA" w:rsidP="00293C46" w:rsidRDefault="00CA47EA" w14:paraId="50C0573A" w14:textId="77777777">
      <w:r>
        <w:separator/>
      </w:r>
    </w:p>
  </w:endnote>
  <w:endnote w:type="continuationSeparator" w:id="0">
    <w:p w:rsidR="00CA47EA" w:rsidP="00293C46" w:rsidRDefault="00CA47EA" w14:paraId="7841E4D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47EA" w:rsidP="00293C46" w:rsidRDefault="00CA47EA" w14:paraId="25F192D0" w14:textId="77777777">
      <w:r>
        <w:separator/>
      </w:r>
    </w:p>
  </w:footnote>
  <w:footnote w:type="continuationSeparator" w:id="0">
    <w:p w:rsidR="00CA47EA" w:rsidP="00293C46" w:rsidRDefault="00CA47EA" w14:paraId="112038B1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259BA"/>
    <w:rsid w:val="009609EC"/>
    <w:rsid w:val="00981EEC"/>
    <w:rsid w:val="00990005"/>
    <w:rsid w:val="00996ED0"/>
    <w:rsid w:val="009B221E"/>
    <w:rsid w:val="009B50F8"/>
    <w:rsid w:val="009D4580"/>
    <w:rsid w:val="009F0CD0"/>
    <w:rsid w:val="009F5B60"/>
    <w:rsid w:val="00A07C47"/>
    <w:rsid w:val="00A3206B"/>
    <w:rsid w:val="00A4454B"/>
    <w:rsid w:val="00A52E71"/>
    <w:rsid w:val="00A62B22"/>
    <w:rsid w:val="00A71457"/>
    <w:rsid w:val="00A86AD7"/>
    <w:rsid w:val="00A879B0"/>
    <w:rsid w:val="00AA6BF8"/>
    <w:rsid w:val="00AB548E"/>
    <w:rsid w:val="00AD57CB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A47EA"/>
    <w:rsid w:val="00CD2B6E"/>
    <w:rsid w:val="00CD7D4B"/>
    <w:rsid w:val="00CE141E"/>
    <w:rsid w:val="00CF0253"/>
    <w:rsid w:val="00D046E2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B4C1387"/>
    <w:rsid w:val="20B6156E"/>
    <w:rsid w:val="245CD43B"/>
    <w:rsid w:val="3C237952"/>
    <w:rsid w:val="3D3AB317"/>
    <w:rsid w:val="451E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qaa.ac.uk/the-quality-code/qualifications-frameworks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wmf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61f25a9b-dea6-4745-b3e1-78a554ce2de4"/>
    <ds:schemaRef ds:uri="http://schemas.openxmlformats.org/package/2006/metadata/core-properties"/>
    <ds:schemaRef ds:uri="bca17968-0c5f-44dc-8ca0-22f4951256e7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1D023A-B9D0-4199-B9D5-F8756E7B46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Nigel Richards</cp:lastModifiedBy>
  <cp:revision>10</cp:revision>
  <cp:lastPrinted>2008-06-19T11:26:00Z</cp:lastPrinted>
  <dcterms:created xsi:type="dcterms:W3CDTF">2024-11-04T09:41:00Z</dcterms:created>
  <dcterms:modified xsi:type="dcterms:W3CDTF">2024-11-07T12:25:38Z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