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95604D" w14:textId="7243EB6C" w:rsidR="00AB78D0" w:rsidRPr="003739F7" w:rsidRDefault="00AB78D0" w:rsidP="00AB78D0">
      <w:pPr>
        <w:jc w:val="center"/>
        <w:rPr>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sidRPr="003739F7">
        <w:rPr>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Scenario 3: City Bikes Rental – Weekly Summary</w:t>
      </w:r>
    </w:p>
    <w:p w14:paraId="6F6082F5" w14:textId="77777777" w:rsidR="00AB78D0" w:rsidRDefault="00AB78D0" w:rsidP="00AB78D0">
      <w:pPr>
        <w:jc w:val="center"/>
      </w:pPr>
    </w:p>
    <w:p w14:paraId="642A7799" w14:textId="77777777" w:rsidR="003112B3" w:rsidRDefault="00AB78D0" w:rsidP="00AB78D0">
      <w:pPr>
        <w:jc w:val="center"/>
        <w:rPr>
          <w:sz w:val="52"/>
          <w:szCs w:val="52"/>
        </w:rPr>
      </w:pPr>
      <w:r w:rsidRPr="003739F7">
        <w:rPr>
          <w:sz w:val="52"/>
          <w:szCs w:val="52"/>
        </w:rPr>
        <w:t xml:space="preserve">Prepared by: </w:t>
      </w:r>
    </w:p>
    <w:p w14:paraId="09C44168" w14:textId="1071432B" w:rsidR="00AB78D0" w:rsidRPr="003739F7" w:rsidRDefault="00AB78D0" w:rsidP="00AB78D0">
      <w:pPr>
        <w:jc w:val="center"/>
        <w:rPr>
          <w:sz w:val="52"/>
          <w:szCs w:val="52"/>
        </w:rPr>
      </w:pPr>
      <w:r w:rsidRPr="003739F7">
        <w:rPr>
          <w:sz w:val="52"/>
          <w:szCs w:val="52"/>
        </w:rPr>
        <w:t>Wilbert Antonio Melara Maravilla</w:t>
      </w:r>
    </w:p>
    <w:p w14:paraId="13F4A011" w14:textId="77777777" w:rsidR="003112B3" w:rsidRDefault="00AB78D0" w:rsidP="00AB78D0">
      <w:pPr>
        <w:jc w:val="center"/>
        <w:rPr>
          <w:sz w:val="52"/>
          <w:szCs w:val="52"/>
        </w:rPr>
      </w:pPr>
      <w:r w:rsidRPr="003739F7">
        <w:rPr>
          <w:sz w:val="52"/>
          <w:szCs w:val="52"/>
        </w:rPr>
        <w:t xml:space="preserve">Student id: </w:t>
      </w:r>
    </w:p>
    <w:p w14:paraId="4A93910F" w14:textId="4C3B2483" w:rsidR="00AB78D0" w:rsidRPr="003739F7" w:rsidRDefault="00AB78D0" w:rsidP="00AB78D0">
      <w:pPr>
        <w:jc w:val="center"/>
        <w:rPr>
          <w:sz w:val="52"/>
          <w:szCs w:val="52"/>
        </w:rPr>
      </w:pPr>
      <w:r w:rsidRPr="003739F7">
        <w:rPr>
          <w:sz w:val="52"/>
          <w:szCs w:val="52"/>
        </w:rPr>
        <w:t>2605668</w:t>
      </w:r>
    </w:p>
    <w:p w14:paraId="58DF33F8" w14:textId="77777777" w:rsidR="003112B3" w:rsidRDefault="00AB78D0" w:rsidP="00AB78D0">
      <w:pPr>
        <w:jc w:val="center"/>
        <w:rPr>
          <w:sz w:val="52"/>
          <w:szCs w:val="52"/>
        </w:rPr>
      </w:pPr>
      <w:r w:rsidRPr="003739F7">
        <w:rPr>
          <w:sz w:val="52"/>
          <w:szCs w:val="52"/>
        </w:rPr>
        <w:t xml:space="preserve">Couse: </w:t>
      </w:r>
    </w:p>
    <w:p w14:paraId="2667A9F1" w14:textId="2AAD63ED" w:rsidR="00AB78D0" w:rsidRPr="003739F7" w:rsidRDefault="00AB78D0" w:rsidP="00AB78D0">
      <w:pPr>
        <w:jc w:val="center"/>
        <w:rPr>
          <w:sz w:val="52"/>
          <w:szCs w:val="52"/>
        </w:rPr>
      </w:pPr>
      <w:r w:rsidRPr="003739F7">
        <w:rPr>
          <w:sz w:val="52"/>
          <w:szCs w:val="52"/>
        </w:rPr>
        <w:t>Digital Skills</w:t>
      </w:r>
    </w:p>
    <w:p w14:paraId="04ED6D6C" w14:textId="77777777" w:rsidR="003112B3" w:rsidRDefault="00AB78D0" w:rsidP="00AB78D0">
      <w:pPr>
        <w:jc w:val="center"/>
        <w:rPr>
          <w:sz w:val="52"/>
          <w:szCs w:val="52"/>
        </w:rPr>
      </w:pPr>
      <w:r w:rsidRPr="003739F7">
        <w:rPr>
          <w:sz w:val="52"/>
          <w:szCs w:val="52"/>
        </w:rPr>
        <w:t xml:space="preserve">Role: </w:t>
      </w:r>
    </w:p>
    <w:p w14:paraId="03F09F90" w14:textId="05D985C4" w:rsidR="00AB78D0" w:rsidRPr="003739F7" w:rsidRDefault="00AB78D0" w:rsidP="00AB78D0">
      <w:pPr>
        <w:jc w:val="center"/>
        <w:rPr>
          <w:sz w:val="52"/>
          <w:szCs w:val="52"/>
        </w:rPr>
      </w:pPr>
      <w:r w:rsidRPr="003739F7">
        <w:rPr>
          <w:sz w:val="52"/>
          <w:szCs w:val="52"/>
        </w:rPr>
        <w:t>Junior Assistant</w:t>
      </w:r>
    </w:p>
    <w:p w14:paraId="3B630C47" w14:textId="77777777" w:rsidR="003112B3" w:rsidRDefault="00AB78D0" w:rsidP="00AB78D0">
      <w:pPr>
        <w:jc w:val="center"/>
        <w:rPr>
          <w:sz w:val="52"/>
          <w:szCs w:val="52"/>
        </w:rPr>
      </w:pPr>
      <w:r w:rsidRPr="003739F7">
        <w:rPr>
          <w:sz w:val="52"/>
          <w:szCs w:val="52"/>
        </w:rPr>
        <w:t>Prepared for:</w:t>
      </w:r>
    </w:p>
    <w:p w14:paraId="31423C61" w14:textId="238B8B13" w:rsidR="00AB78D0" w:rsidRPr="003739F7" w:rsidRDefault="00AB78D0" w:rsidP="00AB78D0">
      <w:pPr>
        <w:jc w:val="center"/>
        <w:rPr>
          <w:sz w:val="52"/>
          <w:szCs w:val="52"/>
        </w:rPr>
      </w:pPr>
      <w:r w:rsidRPr="003739F7">
        <w:rPr>
          <w:sz w:val="52"/>
          <w:szCs w:val="52"/>
        </w:rPr>
        <w:t xml:space="preserve"> L. Smith, manager (City Bikes Rental)</w:t>
      </w:r>
    </w:p>
    <w:p w14:paraId="2E41C906" w14:textId="023CA148" w:rsidR="00AB78D0" w:rsidRPr="003739F7" w:rsidRDefault="00AB78D0" w:rsidP="00AB78D0">
      <w:pPr>
        <w:jc w:val="center"/>
        <w:rPr>
          <w:sz w:val="52"/>
          <w:szCs w:val="52"/>
        </w:rPr>
      </w:pPr>
      <w:r w:rsidRPr="003739F7">
        <w:rPr>
          <w:sz w:val="52"/>
          <w:szCs w:val="52"/>
        </w:rPr>
        <w:t>Date: 25 October 2026</w:t>
      </w:r>
    </w:p>
    <w:p w14:paraId="7826A1E1" w14:textId="77777777" w:rsidR="00AB78D0" w:rsidRDefault="00AB78D0" w:rsidP="00AB78D0">
      <w:pPr>
        <w:jc w:val="center"/>
      </w:pPr>
    </w:p>
    <w:p w14:paraId="60BEFEC0" w14:textId="77777777" w:rsidR="00AB78D0" w:rsidRDefault="00AB78D0" w:rsidP="00AB78D0">
      <w:pPr>
        <w:jc w:val="center"/>
      </w:pPr>
    </w:p>
    <w:p w14:paraId="21DE91F1" w14:textId="77777777" w:rsidR="00AB78D0" w:rsidRDefault="00AB78D0" w:rsidP="00AB78D0">
      <w:pPr>
        <w:jc w:val="center"/>
      </w:pPr>
    </w:p>
    <w:p w14:paraId="54CA4B20" w14:textId="77777777" w:rsidR="00AB78D0" w:rsidRDefault="00AB78D0" w:rsidP="00AB78D0">
      <w:pPr>
        <w:jc w:val="center"/>
      </w:pPr>
    </w:p>
    <w:p w14:paraId="7113F112" w14:textId="77777777" w:rsidR="00AB78D0" w:rsidRDefault="00AB78D0" w:rsidP="00AB78D0">
      <w:pPr>
        <w:jc w:val="center"/>
      </w:pPr>
    </w:p>
    <w:p w14:paraId="13DB796A" w14:textId="77777777" w:rsidR="00AB78D0" w:rsidRDefault="00AB78D0" w:rsidP="00AB78D0">
      <w:pPr>
        <w:jc w:val="center"/>
      </w:pPr>
    </w:p>
    <w:p w14:paraId="186B21F5" w14:textId="77777777" w:rsidR="00AB78D0" w:rsidRDefault="00AB78D0" w:rsidP="00AB78D0">
      <w:pPr>
        <w:jc w:val="center"/>
      </w:pPr>
    </w:p>
    <w:p w14:paraId="33BBD1B2" w14:textId="77777777" w:rsidR="00AB78D0" w:rsidRDefault="00AB78D0" w:rsidP="00AB78D0">
      <w:pPr>
        <w:jc w:val="center"/>
      </w:pPr>
    </w:p>
    <w:p w14:paraId="78C943BB" w14:textId="77777777" w:rsidR="00AB78D0" w:rsidRDefault="00AB78D0" w:rsidP="003739F7"/>
    <w:p w14:paraId="7596E4B5" w14:textId="3FE93637" w:rsidR="00AB78D0" w:rsidRPr="003739F7" w:rsidRDefault="00C52FA3" w:rsidP="00AB78D0">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3739F7">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Why I chose my tool?</w:t>
      </w:r>
    </w:p>
    <w:p w14:paraId="0456BE14" w14:textId="41CD14EF" w:rsidR="00B05C41" w:rsidRPr="003739F7" w:rsidRDefault="00C52FA3" w:rsidP="00AB78D0">
      <w:pPr>
        <w:rPr>
          <w:sz w:val="28"/>
          <w:szCs w:val="28"/>
        </w:rPr>
      </w:pPr>
      <w:r w:rsidRPr="003739F7">
        <w:rPr>
          <w:sz w:val="28"/>
          <w:szCs w:val="28"/>
        </w:rPr>
        <w:t xml:space="preserve">I chose Microsoft Excel because </w:t>
      </w:r>
      <w:proofErr w:type="spellStart"/>
      <w:r w:rsidR="00724186" w:rsidRPr="003739F7">
        <w:rPr>
          <w:sz w:val="28"/>
          <w:szCs w:val="28"/>
        </w:rPr>
        <w:t>its</w:t>
      </w:r>
      <w:proofErr w:type="spellEnd"/>
      <w:r w:rsidR="00724186" w:rsidRPr="003739F7">
        <w:rPr>
          <w:sz w:val="28"/>
          <w:szCs w:val="28"/>
        </w:rPr>
        <w:t xml:space="preserve"> is designed to organize, calculate and </w:t>
      </w:r>
      <w:r w:rsidR="00B05C41" w:rsidRPr="003739F7">
        <w:rPr>
          <w:sz w:val="28"/>
          <w:szCs w:val="28"/>
        </w:rPr>
        <w:t>present numerical</w:t>
      </w:r>
      <w:r w:rsidR="00724186" w:rsidRPr="003739F7">
        <w:rPr>
          <w:sz w:val="28"/>
          <w:szCs w:val="28"/>
        </w:rPr>
        <w:t xml:space="preserve"> data. It allows me to add up figures, organise information and create charts. This makes the </w:t>
      </w:r>
      <w:r w:rsidR="00B05C41" w:rsidRPr="003739F7">
        <w:rPr>
          <w:sz w:val="28"/>
          <w:szCs w:val="28"/>
        </w:rPr>
        <w:t xml:space="preserve">information easier for a manager to understand than presenting the same data in a Microsoft Word document. </w:t>
      </w:r>
    </w:p>
    <w:p w14:paraId="5E690873" w14:textId="28CE4640" w:rsidR="00B05C41" w:rsidRPr="003739F7" w:rsidRDefault="00B05C41" w:rsidP="00AB78D0">
      <w:pPr>
        <w:rPr>
          <w:sz w:val="28"/>
          <w:szCs w:val="28"/>
        </w:rPr>
      </w:pPr>
      <w:r w:rsidRPr="003739F7">
        <w:rPr>
          <w:sz w:val="28"/>
          <w:szCs w:val="28"/>
        </w:rPr>
        <w:t xml:space="preserve">I also used the university </w:t>
      </w:r>
      <w:proofErr w:type="gramStart"/>
      <w:r w:rsidRPr="003739F7">
        <w:rPr>
          <w:sz w:val="28"/>
          <w:szCs w:val="28"/>
        </w:rPr>
        <w:t>guidelines</w:t>
      </w:r>
      <w:proofErr w:type="gramEnd"/>
      <w:r w:rsidRPr="003739F7">
        <w:rPr>
          <w:sz w:val="28"/>
          <w:szCs w:val="28"/>
        </w:rPr>
        <w:t xml:space="preserve"> and the resources provides by my lecturer to help me choose my topic and select the most appropriate tool fir my assignment. </w:t>
      </w:r>
    </w:p>
    <w:p w14:paraId="52E2BB12" w14:textId="77777777" w:rsidR="00B05C41" w:rsidRDefault="00B05C41" w:rsidP="00AB78D0"/>
    <w:p w14:paraId="3F48FF9F" w14:textId="3056A667" w:rsidR="00B05C41" w:rsidRPr="003739F7" w:rsidRDefault="00B05C41" w:rsidP="00AB78D0">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3739F7">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What information I used?</w:t>
      </w:r>
    </w:p>
    <w:p w14:paraId="69BEBF34" w14:textId="2BCF5DC5" w:rsidR="00B05C41" w:rsidRPr="003739F7" w:rsidRDefault="00B05C41" w:rsidP="00AB78D0">
      <w:pPr>
        <w:rPr>
          <w:sz w:val="28"/>
          <w:szCs w:val="28"/>
        </w:rPr>
      </w:pPr>
      <w:r w:rsidRPr="003739F7">
        <w:rPr>
          <w:sz w:val="28"/>
          <w:szCs w:val="28"/>
        </w:rPr>
        <w:t xml:space="preserve">I used the information provided by Manager L. Smith in. the assessment scenario. The data is: </w:t>
      </w:r>
    </w:p>
    <w:tbl>
      <w:tblPr>
        <w:tblW w:w="3040" w:type="dxa"/>
        <w:tblLook w:val="04A0" w:firstRow="1" w:lastRow="0" w:firstColumn="1" w:lastColumn="0" w:noHBand="0" w:noVBand="1"/>
      </w:tblPr>
      <w:tblGrid>
        <w:gridCol w:w="1520"/>
        <w:gridCol w:w="1520"/>
      </w:tblGrid>
      <w:tr w:rsidR="00B05C41" w:rsidRPr="00B05C41" w14:paraId="2B08FE6C" w14:textId="77777777" w:rsidTr="00B05C41">
        <w:trPr>
          <w:trHeight w:val="320"/>
        </w:trPr>
        <w:tc>
          <w:tcPr>
            <w:tcW w:w="1520" w:type="dxa"/>
            <w:tcBorders>
              <w:top w:val="single" w:sz="4" w:space="0" w:color="74777E"/>
              <w:left w:val="single" w:sz="4" w:space="0" w:color="74777E"/>
              <w:bottom w:val="single" w:sz="4" w:space="0" w:color="74777E"/>
              <w:right w:val="single" w:sz="4" w:space="0" w:color="74777E"/>
            </w:tcBorders>
            <w:shd w:val="clear" w:color="435E91" w:fill="435E91"/>
            <w:noWrap/>
            <w:vAlign w:val="bottom"/>
            <w:hideMark/>
          </w:tcPr>
          <w:p w14:paraId="05A0F9AA" w14:textId="77777777" w:rsidR="00B05C41" w:rsidRPr="00B05C41" w:rsidRDefault="00B05C41" w:rsidP="00B05C41">
            <w:pPr>
              <w:spacing w:after="0" w:line="240" w:lineRule="auto"/>
              <w:rPr>
                <w:rFonts w:ascii="Montserrat" w:eastAsia="Times New Roman" w:hAnsi="Montserrat" w:cs="Arial"/>
                <w:b/>
                <w:bCs/>
                <w:color w:val="FFFFFF"/>
                <w:kern w:val="0"/>
                <w:lang w:eastAsia="en-GB"/>
                <w14:ligatures w14:val="none"/>
              </w:rPr>
            </w:pPr>
            <w:r w:rsidRPr="00B05C41">
              <w:rPr>
                <w:rFonts w:ascii="Montserrat" w:eastAsia="Times New Roman" w:hAnsi="Montserrat" w:cs="Arial"/>
                <w:b/>
                <w:bCs/>
                <w:color w:val="FFFFFF"/>
                <w:kern w:val="0"/>
                <w:lang w:eastAsia="en-GB"/>
                <w14:ligatures w14:val="none"/>
              </w:rPr>
              <w:t>Bike Type</w:t>
            </w:r>
          </w:p>
        </w:tc>
        <w:tc>
          <w:tcPr>
            <w:tcW w:w="1520" w:type="dxa"/>
            <w:tcBorders>
              <w:top w:val="single" w:sz="4" w:space="0" w:color="74777E"/>
              <w:left w:val="nil"/>
              <w:bottom w:val="single" w:sz="4" w:space="0" w:color="74777E"/>
              <w:right w:val="single" w:sz="4" w:space="0" w:color="74777E"/>
            </w:tcBorders>
            <w:shd w:val="clear" w:color="435E91" w:fill="435E91"/>
            <w:noWrap/>
            <w:vAlign w:val="bottom"/>
            <w:hideMark/>
          </w:tcPr>
          <w:p w14:paraId="0B969619" w14:textId="77777777" w:rsidR="00B05C41" w:rsidRPr="00B05C41" w:rsidRDefault="00B05C41" w:rsidP="00B05C41">
            <w:pPr>
              <w:spacing w:after="0" w:line="240" w:lineRule="auto"/>
              <w:rPr>
                <w:rFonts w:ascii="Montserrat" w:eastAsia="Times New Roman" w:hAnsi="Montserrat" w:cs="Arial"/>
                <w:b/>
                <w:bCs/>
                <w:color w:val="FFFFFF"/>
                <w:kern w:val="0"/>
                <w:lang w:eastAsia="en-GB"/>
                <w14:ligatures w14:val="none"/>
              </w:rPr>
            </w:pPr>
            <w:r w:rsidRPr="00B05C41">
              <w:rPr>
                <w:rFonts w:ascii="Montserrat" w:eastAsia="Times New Roman" w:hAnsi="Montserrat" w:cs="Arial"/>
                <w:b/>
                <w:bCs/>
                <w:color w:val="FFFFFF"/>
                <w:kern w:val="0"/>
                <w:lang w:eastAsia="en-GB"/>
                <w14:ligatures w14:val="none"/>
              </w:rPr>
              <w:t>Rentals</w:t>
            </w:r>
          </w:p>
        </w:tc>
      </w:tr>
      <w:tr w:rsidR="00B05C41" w:rsidRPr="00B05C41" w14:paraId="054C9BE9" w14:textId="77777777" w:rsidTr="00B05C41">
        <w:trPr>
          <w:trHeight w:val="260"/>
        </w:trPr>
        <w:tc>
          <w:tcPr>
            <w:tcW w:w="1520" w:type="dxa"/>
            <w:tcBorders>
              <w:top w:val="nil"/>
              <w:left w:val="single" w:sz="4" w:space="0" w:color="74777E"/>
              <w:bottom w:val="single" w:sz="4" w:space="0" w:color="74777E"/>
              <w:right w:val="single" w:sz="4" w:space="0" w:color="74777E"/>
            </w:tcBorders>
            <w:shd w:val="clear" w:color="F8F8FF" w:fill="FEF2CD"/>
            <w:noWrap/>
            <w:vAlign w:val="bottom"/>
            <w:hideMark/>
          </w:tcPr>
          <w:p w14:paraId="131537B3" w14:textId="77777777" w:rsidR="00B05C41" w:rsidRPr="00B05C41" w:rsidRDefault="00B05C41" w:rsidP="00B05C41">
            <w:pPr>
              <w:spacing w:after="0" w:line="240" w:lineRule="auto"/>
              <w:rPr>
                <w:rFonts w:ascii="Roboto" w:eastAsia="Times New Roman" w:hAnsi="Roboto" w:cs="Arial"/>
                <w:color w:val="1A1B1F"/>
                <w:kern w:val="0"/>
                <w:sz w:val="20"/>
                <w:szCs w:val="20"/>
                <w:lang w:eastAsia="en-GB"/>
                <w14:ligatures w14:val="none"/>
              </w:rPr>
            </w:pPr>
            <w:r w:rsidRPr="00B05C41">
              <w:rPr>
                <w:rFonts w:ascii="Roboto" w:eastAsia="Times New Roman" w:hAnsi="Roboto" w:cs="Arial"/>
                <w:color w:val="1A1B1F"/>
                <w:kern w:val="0"/>
                <w:sz w:val="20"/>
                <w:szCs w:val="20"/>
                <w:lang w:eastAsia="en-GB"/>
                <w14:ligatures w14:val="none"/>
              </w:rPr>
              <w:t>Standard Bike</w:t>
            </w:r>
          </w:p>
        </w:tc>
        <w:tc>
          <w:tcPr>
            <w:tcW w:w="1520" w:type="dxa"/>
            <w:tcBorders>
              <w:top w:val="nil"/>
              <w:left w:val="nil"/>
              <w:bottom w:val="single" w:sz="4" w:space="0" w:color="74777E"/>
              <w:right w:val="single" w:sz="4" w:space="0" w:color="74777E"/>
            </w:tcBorders>
            <w:shd w:val="clear" w:color="F8F8FF" w:fill="FEF2CD"/>
            <w:noWrap/>
            <w:vAlign w:val="bottom"/>
            <w:hideMark/>
          </w:tcPr>
          <w:p w14:paraId="300685ED" w14:textId="77777777" w:rsidR="00B05C41" w:rsidRPr="00B05C41" w:rsidRDefault="00B05C41" w:rsidP="00B05C41">
            <w:pPr>
              <w:spacing w:after="0" w:line="240" w:lineRule="auto"/>
              <w:jc w:val="right"/>
              <w:rPr>
                <w:rFonts w:ascii="Roboto" w:eastAsia="Times New Roman" w:hAnsi="Roboto" w:cs="Arial"/>
                <w:color w:val="1A1B1F"/>
                <w:kern w:val="0"/>
                <w:sz w:val="20"/>
                <w:szCs w:val="20"/>
                <w:lang w:eastAsia="en-GB"/>
                <w14:ligatures w14:val="none"/>
              </w:rPr>
            </w:pPr>
            <w:r w:rsidRPr="00B05C41">
              <w:rPr>
                <w:rFonts w:ascii="Roboto" w:eastAsia="Times New Roman" w:hAnsi="Roboto" w:cs="Arial"/>
                <w:color w:val="1A1B1F"/>
                <w:kern w:val="0"/>
                <w:sz w:val="20"/>
                <w:szCs w:val="20"/>
                <w:lang w:eastAsia="en-GB"/>
                <w14:ligatures w14:val="none"/>
              </w:rPr>
              <w:t>42</w:t>
            </w:r>
          </w:p>
        </w:tc>
      </w:tr>
      <w:tr w:rsidR="00B05C41" w:rsidRPr="00B05C41" w14:paraId="037092CA" w14:textId="77777777" w:rsidTr="00B05C41">
        <w:trPr>
          <w:trHeight w:val="260"/>
        </w:trPr>
        <w:tc>
          <w:tcPr>
            <w:tcW w:w="1520" w:type="dxa"/>
            <w:tcBorders>
              <w:top w:val="nil"/>
              <w:left w:val="single" w:sz="4" w:space="0" w:color="74777E"/>
              <w:bottom w:val="single" w:sz="4" w:space="0" w:color="74777E"/>
              <w:right w:val="single" w:sz="4" w:space="0" w:color="74777E"/>
            </w:tcBorders>
            <w:shd w:val="clear" w:color="FFFFFF" w:fill="FEF2CD"/>
            <w:noWrap/>
            <w:vAlign w:val="bottom"/>
            <w:hideMark/>
          </w:tcPr>
          <w:p w14:paraId="6705DFB5" w14:textId="77777777" w:rsidR="00B05C41" w:rsidRPr="00B05C41" w:rsidRDefault="00B05C41" w:rsidP="00B05C41">
            <w:pPr>
              <w:spacing w:after="0" w:line="240" w:lineRule="auto"/>
              <w:rPr>
                <w:rFonts w:ascii="Roboto" w:eastAsia="Times New Roman" w:hAnsi="Roboto" w:cs="Arial"/>
                <w:color w:val="1A1B1F"/>
                <w:kern w:val="0"/>
                <w:sz w:val="20"/>
                <w:szCs w:val="20"/>
                <w:lang w:eastAsia="en-GB"/>
                <w14:ligatures w14:val="none"/>
              </w:rPr>
            </w:pPr>
            <w:r w:rsidRPr="00B05C41">
              <w:rPr>
                <w:rFonts w:ascii="Roboto" w:eastAsia="Times New Roman" w:hAnsi="Roboto" w:cs="Arial"/>
                <w:color w:val="1A1B1F"/>
                <w:kern w:val="0"/>
                <w:sz w:val="20"/>
                <w:szCs w:val="20"/>
                <w:lang w:eastAsia="en-GB"/>
                <w14:ligatures w14:val="none"/>
              </w:rPr>
              <w:t>Mountain Bike</w:t>
            </w:r>
          </w:p>
        </w:tc>
        <w:tc>
          <w:tcPr>
            <w:tcW w:w="1520" w:type="dxa"/>
            <w:tcBorders>
              <w:top w:val="nil"/>
              <w:left w:val="nil"/>
              <w:bottom w:val="single" w:sz="4" w:space="0" w:color="74777E"/>
              <w:right w:val="single" w:sz="4" w:space="0" w:color="74777E"/>
            </w:tcBorders>
            <w:shd w:val="clear" w:color="FFFFFF" w:fill="FEF2CD"/>
            <w:noWrap/>
            <w:vAlign w:val="bottom"/>
            <w:hideMark/>
          </w:tcPr>
          <w:p w14:paraId="67640715" w14:textId="77777777" w:rsidR="00B05C41" w:rsidRPr="00B05C41" w:rsidRDefault="00B05C41" w:rsidP="00B05C41">
            <w:pPr>
              <w:spacing w:after="0" w:line="240" w:lineRule="auto"/>
              <w:jc w:val="right"/>
              <w:rPr>
                <w:rFonts w:ascii="Roboto" w:eastAsia="Times New Roman" w:hAnsi="Roboto" w:cs="Arial"/>
                <w:color w:val="1A1B1F"/>
                <w:kern w:val="0"/>
                <w:sz w:val="20"/>
                <w:szCs w:val="20"/>
                <w:lang w:eastAsia="en-GB"/>
                <w14:ligatures w14:val="none"/>
              </w:rPr>
            </w:pPr>
            <w:r w:rsidRPr="00B05C41">
              <w:rPr>
                <w:rFonts w:ascii="Roboto" w:eastAsia="Times New Roman" w:hAnsi="Roboto" w:cs="Arial"/>
                <w:color w:val="1A1B1F"/>
                <w:kern w:val="0"/>
                <w:sz w:val="20"/>
                <w:szCs w:val="20"/>
                <w:lang w:eastAsia="en-GB"/>
                <w14:ligatures w14:val="none"/>
              </w:rPr>
              <w:t>31</w:t>
            </w:r>
          </w:p>
        </w:tc>
      </w:tr>
      <w:tr w:rsidR="00B05C41" w:rsidRPr="00B05C41" w14:paraId="028C7674" w14:textId="77777777" w:rsidTr="00B05C41">
        <w:trPr>
          <w:trHeight w:val="260"/>
        </w:trPr>
        <w:tc>
          <w:tcPr>
            <w:tcW w:w="1520" w:type="dxa"/>
            <w:tcBorders>
              <w:top w:val="nil"/>
              <w:left w:val="single" w:sz="4" w:space="0" w:color="74777E"/>
              <w:bottom w:val="single" w:sz="4" w:space="0" w:color="74777E"/>
              <w:right w:val="single" w:sz="4" w:space="0" w:color="74777E"/>
            </w:tcBorders>
            <w:shd w:val="clear" w:color="F8F8FF" w:fill="FEF2CD"/>
            <w:noWrap/>
            <w:vAlign w:val="bottom"/>
            <w:hideMark/>
          </w:tcPr>
          <w:p w14:paraId="10BC00EA" w14:textId="77777777" w:rsidR="00B05C41" w:rsidRPr="00B05C41" w:rsidRDefault="00B05C41" w:rsidP="00B05C41">
            <w:pPr>
              <w:spacing w:after="0" w:line="240" w:lineRule="auto"/>
              <w:rPr>
                <w:rFonts w:ascii="Roboto" w:eastAsia="Times New Roman" w:hAnsi="Roboto" w:cs="Arial"/>
                <w:color w:val="1A1B1F"/>
                <w:kern w:val="0"/>
                <w:sz w:val="20"/>
                <w:szCs w:val="20"/>
                <w:lang w:eastAsia="en-GB"/>
                <w14:ligatures w14:val="none"/>
              </w:rPr>
            </w:pPr>
            <w:r w:rsidRPr="00B05C41">
              <w:rPr>
                <w:rFonts w:ascii="Roboto" w:eastAsia="Times New Roman" w:hAnsi="Roboto" w:cs="Arial"/>
                <w:color w:val="1A1B1F"/>
                <w:kern w:val="0"/>
                <w:sz w:val="20"/>
                <w:szCs w:val="20"/>
                <w:lang w:eastAsia="en-GB"/>
                <w14:ligatures w14:val="none"/>
              </w:rPr>
              <w:t>Electric Bike</w:t>
            </w:r>
          </w:p>
        </w:tc>
        <w:tc>
          <w:tcPr>
            <w:tcW w:w="1520" w:type="dxa"/>
            <w:tcBorders>
              <w:top w:val="nil"/>
              <w:left w:val="nil"/>
              <w:bottom w:val="single" w:sz="4" w:space="0" w:color="74777E"/>
              <w:right w:val="single" w:sz="4" w:space="0" w:color="74777E"/>
            </w:tcBorders>
            <w:shd w:val="clear" w:color="F8F8FF" w:fill="FEF2CD"/>
            <w:noWrap/>
            <w:vAlign w:val="bottom"/>
            <w:hideMark/>
          </w:tcPr>
          <w:p w14:paraId="177BC6F6" w14:textId="77777777" w:rsidR="00B05C41" w:rsidRPr="00B05C41" w:rsidRDefault="00B05C41" w:rsidP="00B05C41">
            <w:pPr>
              <w:spacing w:after="0" w:line="240" w:lineRule="auto"/>
              <w:jc w:val="right"/>
              <w:rPr>
                <w:rFonts w:ascii="Roboto" w:eastAsia="Times New Roman" w:hAnsi="Roboto" w:cs="Arial"/>
                <w:color w:val="1A1B1F"/>
                <w:kern w:val="0"/>
                <w:sz w:val="20"/>
                <w:szCs w:val="20"/>
                <w:lang w:eastAsia="en-GB"/>
                <w14:ligatures w14:val="none"/>
              </w:rPr>
            </w:pPr>
            <w:r w:rsidRPr="00B05C41">
              <w:rPr>
                <w:rFonts w:ascii="Roboto" w:eastAsia="Times New Roman" w:hAnsi="Roboto" w:cs="Arial"/>
                <w:color w:val="1A1B1F"/>
                <w:kern w:val="0"/>
                <w:sz w:val="20"/>
                <w:szCs w:val="20"/>
                <w:lang w:eastAsia="en-GB"/>
                <w14:ligatures w14:val="none"/>
              </w:rPr>
              <w:t>28</w:t>
            </w:r>
          </w:p>
        </w:tc>
      </w:tr>
      <w:tr w:rsidR="00B05C41" w:rsidRPr="00B05C41" w14:paraId="60A9761C" w14:textId="77777777" w:rsidTr="00B05C41">
        <w:trPr>
          <w:trHeight w:val="260"/>
        </w:trPr>
        <w:tc>
          <w:tcPr>
            <w:tcW w:w="1520" w:type="dxa"/>
            <w:tcBorders>
              <w:top w:val="nil"/>
              <w:left w:val="single" w:sz="4" w:space="0" w:color="74777E"/>
              <w:bottom w:val="single" w:sz="4" w:space="0" w:color="74777E"/>
              <w:right w:val="single" w:sz="4" w:space="0" w:color="74777E"/>
            </w:tcBorders>
            <w:shd w:val="clear" w:color="FFFFFF" w:fill="FEF2CD"/>
            <w:noWrap/>
            <w:vAlign w:val="bottom"/>
            <w:hideMark/>
          </w:tcPr>
          <w:p w14:paraId="61A904A0" w14:textId="77777777" w:rsidR="00B05C41" w:rsidRPr="00B05C41" w:rsidRDefault="00B05C41" w:rsidP="00B05C41">
            <w:pPr>
              <w:spacing w:after="0" w:line="240" w:lineRule="auto"/>
              <w:rPr>
                <w:rFonts w:ascii="Roboto" w:eastAsia="Times New Roman" w:hAnsi="Roboto" w:cs="Arial"/>
                <w:color w:val="1A1B1F"/>
                <w:kern w:val="0"/>
                <w:sz w:val="20"/>
                <w:szCs w:val="20"/>
                <w:lang w:eastAsia="en-GB"/>
                <w14:ligatures w14:val="none"/>
              </w:rPr>
            </w:pPr>
            <w:r w:rsidRPr="00B05C41">
              <w:rPr>
                <w:rFonts w:ascii="Roboto" w:eastAsia="Times New Roman" w:hAnsi="Roboto" w:cs="Arial"/>
                <w:color w:val="1A1B1F"/>
                <w:kern w:val="0"/>
                <w:sz w:val="20"/>
                <w:szCs w:val="20"/>
                <w:lang w:eastAsia="en-GB"/>
                <w14:ligatures w14:val="none"/>
              </w:rPr>
              <w:t>Children's Bike</w:t>
            </w:r>
          </w:p>
        </w:tc>
        <w:tc>
          <w:tcPr>
            <w:tcW w:w="1520" w:type="dxa"/>
            <w:tcBorders>
              <w:top w:val="nil"/>
              <w:left w:val="nil"/>
              <w:bottom w:val="single" w:sz="4" w:space="0" w:color="74777E"/>
              <w:right w:val="single" w:sz="4" w:space="0" w:color="74777E"/>
            </w:tcBorders>
            <w:shd w:val="clear" w:color="FFFFFF" w:fill="FEF2CD"/>
            <w:noWrap/>
            <w:vAlign w:val="bottom"/>
            <w:hideMark/>
          </w:tcPr>
          <w:p w14:paraId="2C2348B8" w14:textId="77777777" w:rsidR="00B05C41" w:rsidRPr="00B05C41" w:rsidRDefault="00B05C41" w:rsidP="00B05C41">
            <w:pPr>
              <w:spacing w:after="0" w:line="240" w:lineRule="auto"/>
              <w:jc w:val="right"/>
              <w:rPr>
                <w:rFonts w:ascii="Roboto" w:eastAsia="Times New Roman" w:hAnsi="Roboto" w:cs="Arial"/>
                <w:color w:val="1A1B1F"/>
                <w:kern w:val="0"/>
                <w:sz w:val="20"/>
                <w:szCs w:val="20"/>
                <w:lang w:eastAsia="en-GB"/>
                <w14:ligatures w14:val="none"/>
              </w:rPr>
            </w:pPr>
            <w:r w:rsidRPr="00B05C41">
              <w:rPr>
                <w:rFonts w:ascii="Roboto" w:eastAsia="Times New Roman" w:hAnsi="Roboto" w:cs="Arial"/>
                <w:color w:val="1A1B1F"/>
                <w:kern w:val="0"/>
                <w:sz w:val="20"/>
                <w:szCs w:val="20"/>
                <w:lang w:eastAsia="en-GB"/>
                <w14:ligatures w14:val="none"/>
              </w:rPr>
              <w:t>15</w:t>
            </w:r>
          </w:p>
        </w:tc>
      </w:tr>
      <w:tr w:rsidR="00B05C41" w:rsidRPr="00B05C41" w14:paraId="3443084A" w14:textId="77777777" w:rsidTr="00B05C41">
        <w:trPr>
          <w:trHeight w:val="320"/>
        </w:trPr>
        <w:tc>
          <w:tcPr>
            <w:tcW w:w="1520" w:type="dxa"/>
            <w:tcBorders>
              <w:top w:val="nil"/>
              <w:left w:val="single" w:sz="4" w:space="0" w:color="74777E"/>
              <w:bottom w:val="single" w:sz="4" w:space="0" w:color="74777E"/>
              <w:right w:val="single" w:sz="4" w:space="0" w:color="74777E"/>
            </w:tcBorders>
            <w:shd w:val="clear" w:color="435E91" w:fill="435E91"/>
            <w:noWrap/>
            <w:vAlign w:val="bottom"/>
            <w:hideMark/>
          </w:tcPr>
          <w:p w14:paraId="60250402" w14:textId="77777777" w:rsidR="00B05C41" w:rsidRPr="00B05C41" w:rsidRDefault="00B05C41" w:rsidP="00B05C41">
            <w:pPr>
              <w:spacing w:after="0" w:line="240" w:lineRule="auto"/>
              <w:rPr>
                <w:rFonts w:ascii="Montserrat" w:eastAsia="Times New Roman" w:hAnsi="Montserrat" w:cs="Arial"/>
                <w:b/>
                <w:bCs/>
                <w:color w:val="FFFFFF"/>
                <w:kern w:val="0"/>
                <w:lang w:eastAsia="en-GB"/>
                <w14:ligatures w14:val="none"/>
              </w:rPr>
            </w:pPr>
            <w:r w:rsidRPr="00B05C41">
              <w:rPr>
                <w:rFonts w:ascii="Montserrat" w:eastAsia="Times New Roman" w:hAnsi="Montserrat" w:cs="Arial"/>
                <w:b/>
                <w:bCs/>
                <w:color w:val="FFFFFF"/>
                <w:kern w:val="0"/>
                <w:lang w:eastAsia="en-GB"/>
                <w14:ligatures w14:val="none"/>
              </w:rPr>
              <w:t>Total</w:t>
            </w:r>
          </w:p>
        </w:tc>
        <w:tc>
          <w:tcPr>
            <w:tcW w:w="1520" w:type="dxa"/>
            <w:tcBorders>
              <w:top w:val="nil"/>
              <w:left w:val="nil"/>
              <w:bottom w:val="single" w:sz="4" w:space="0" w:color="74777E"/>
              <w:right w:val="single" w:sz="4" w:space="0" w:color="74777E"/>
            </w:tcBorders>
            <w:shd w:val="clear" w:color="435E91" w:fill="435E91"/>
            <w:noWrap/>
            <w:vAlign w:val="bottom"/>
            <w:hideMark/>
          </w:tcPr>
          <w:p w14:paraId="0717B9E4" w14:textId="77777777" w:rsidR="00B05C41" w:rsidRPr="00B05C41" w:rsidRDefault="00B05C41" w:rsidP="00B05C41">
            <w:pPr>
              <w:spacing w:after="0" w:line="240" w:lineRule="auto"/>
              <w:jc w:val="right"/>
              <w:rPr>
                <w:rFonts w:ascii="Montserrat" w:eastAsia="Times New Roman" w:hAnsi="Montserrat" w:cs="Arial"/>
                <w:b/>
                <w:bCs/>
                <w:color w:val="FFFFFF"/>
                <w:kern w:val="0"/>
                <w:lang w:eastAsia="en-GB"/>
                <w14:ligatures w14:val="none"/>
              </w:rPr>
            </w:pPr>
            <w:r w:rsidRPr="00B05C41">
              <w:rPr>
                <w:rFonts w:ascii="Montserrat" w:eastAsia="Times New Roman" w:hAnsi="Montserrat" w:cs="Arial"/>
                <w:b/>
                <w:bCs/>
                <w:color w:val="FFFFFF"/>
                <w:kern w:val="0"/>
                <w:lang w:eastAsia="en-GB"/>
                <w14:ligatures w14:val="none"/>
              </w:rPr>
              <w:t>116</w:t>
            </w:r>
          </w:p>
        </w:tc>
      </w:tr>
    </w:tbl>
    <w:p w14:paraId="22988087" w14:textId="77777777" w:rsidR="00B05C41" w:rsidRDefault="00B05C41" w:rsidP="00AB78D0"/>
    <w:p w14:paraId="2E8CDDD9" w14:textId="5B44BA03" w:rsidR="00B05C41" w:rsidRDefault="00B05C41" w:rsidP="00AB78D0">
      <w:r>
        <w:rPr>
          <w:noProof/>
        </w:rPr>
        <w:lastRenderedPageBreak/>
        <w:drawing>
          <wp:inline distT="0" distB="0" distL="0" distR="0" wp14:anchorId="76A0E7D8" wp14:editId="15EB32BF">
            <wp:extent cx="5492750" cy="3073400"/>
            <wp:effectExtent l="0" t="0" r="6350" b="12700"/>
            <wp:docPr id="981696459" name="Chart 1">
              <a:extLst xmlns:a="http://schemas.openxmlformats.org/drawingml/2006/main">
                <a:ext uri="{FF2B5EF4-FFF2-40B4-BE49-F238E27FC236}">
                  <a16:creationId xmlns:a16="http://schemas.microsoft.com/office/drawing/2014/main" id="{E5D8DFE2-AF96-9B8B-FB5B-2C511506C9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B7B06E6" w14:textId="77777777" w:rsidR="00C52FA3" w:rsidRDefault="00C52FA3" w:rsidP="00AB78D0"/>
    <w:p w14:paraId="10AEAA82" w14:textId="77777777" w:rsidR="00C52FA3" w:rsidRPr="003739F7" w:rsidRDefault="00C52FA3" w:rsidP="00AB78D0">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1EAB4291" w14:textId="2790B95D" w:rsidR="00C52FA3" w:rsidRPr="003739F7" w:rsidRDefault="007926C9" w:rsidP="00AB78D0">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3739F7">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How I created my artefact?</w:t>
      </w:r>
    </w:p>
    <w:p w14:paraId="5CCF7E99" w14:textId="3BA35BE0" w:rsidR="007926C9" w:rsidRPr="003739F7" w:rsidRDefault="007926C9" w:rsidP="00AB78D0">
      <w:pPr>
        <w:rPr>
          <w:sz w:val="28"/>
          <w:szCs w:val="28"/>
        </w:rPr>
      </w:pPr>
      <w:proofErr w:type="gramStart"/>
      <w:r w:rsidRPr="003739F7">
        <w:rPr>
          <w:sz w:val="28"/>
          <w:szCs w:val="28"/>
        </w:rPr>
        <w:t>First</w:t>
      </w:r>
      <w:proofErr w:type="gramEnd"/>
      <w:r w:rsidRPr="003739F7">
        <w:rPr>
          <w:sz w:val="28"/>
          <w:szCs w:val="28"/>
        </w:rPr>
        <w:t xml:space="preserve"> I entered the bikes categories and their rental counts into an Excel worksheet. I formatted the range as a formal table with clear column </w:t>
      </w:r>
      <w:proofErr w:type="gramStart"/>
      <w:r w:rsidRPr="003739F7">
        <w:rPr>
          <w:sz w:val="28"/>
          <w:szCs w:val="28"/>
        </w:rPr>
        <w:t>headers,</w:t>
      </w:r>
      <w:proofErr w:type="gramEnd"/>
      <w:r w:rsidRPr="003739F7">
        <w:rPr>
          <w:sz w:val="28"/>
          <w:szCs w:val="28"/>
        </w:rPr>
        <w:t xml:space="preserve"> next I applied Excel formulas:</w:t>
      </w:r>
    </w:p>
    <w:p w14:paraId="051A7F05" w14:textId="28F104D3" w:rsidR="007926C9" w:rsidRPr="003739F7" w:rsidRDefault="007926C9" w:rsidP="007926C9">
      <w:pPr>
        <w:pStyle w:val="ListParagraph"/>
        <w:numPr>
          <w:ilvl w:val="0"/>
          <w:numId w:val="1"/>
        </w:numPr>
        <w:rPr>
          <w:sz w:val="28"/>
          <w:szCs w:val="28"/>
        </w:rPr>
      </w:pPr>
      <w:r w:rsidRPr="003739F7">
        <w:rPr>
          <w:sz w:val="28"/>
          <w:szCs w:val="28"/>
        </w:rPr>
        <w:t>Total Weely Rentals: =</w:t>
      </w:r>
      <w:proofErr w:type="gramStart"/>
      <w:r w:rsidRPr="003739F7">
        <w:rPr>
          <w:sz w:val="28"/>
          <w:szCs w:val="28"/>
        </w:rPr>
        <w:t>SUM(</w:t>
      </w:r>
      <w:proofErr w:type="gramEnd"/>
      <w:r w:rsidRPr="003739F7">
        <w:rPr>
          <w:sz w:val="28"/>
          <w:szCs w:val="28"/>
        </w:rPr>
        <w:t xml:space="preserve">B10:B13) </w:t>
      </w:r>
    </w:p>
    <w:p w14:paraId="465471AC" w14:textId="3CB109DC" w:rsidR="00D22DEB" w:rsidRPr="003739F7" w:rsidRDefault="00D22DEB" w:rsidP="007926C9">
      <w:pPr>
        <w:pStyle w:val="ListParagraph"/>
        <w:numPr>
          <w:ilvl w:val="0"/>
          <w:numId w:val="1"/>
        </w:numPr>
        <w:rPr>
          <w:sz w:val="28"/>
          <w:szCs w:val="28"/>
        </w:rPr>
      </w:pPr>
      <w:r w:rsidRPr="003739F7">
        <w:rPr>
          <w:sz w:val="28"/>
          <w:szCs w:val="28"/>
        </w:rPr>
        <w:t>Most popular bike: =</w:t>
      </w:r>
      <w:proofErr w:type="gramStart"/>
      <w:r w:rsidRPr="003739F7">
        <w:rPr>
          <w:sz w:val="28"/>
          <w:szCs w:val="28"/>
        </w:rPr>
        <w:t>MAX(</w:t>
      </w:r>
      <w:proofErr w:type="gramEnd"/>
      <w:r w:rsidRPr="003739F7">
        <w:rPr>
          <w:sz w:val="28"/>
          <w:szCs w:val="28"/>
        </w:rPr>
        <w:t>B10:B13)</w:t>
      </w:r>
    </w:p>
    <w:p w14:paraId="306A4AF0" w14:textId="4E89D5CE" w:rsidR="00BC156D" w:rsidRDefault="00BC156D" w:rsidP="00BC156D">
      <w:r>
        <w:rPr>
          <w:noProof/>
        </w:rPr>
        <w:drawing>
          <wp:inline distT="0" distB="0" distL="0" distR="0" wp14:anchorId="0714C7D0" wp14:editId="45940483">
            <wp:extent cx="2823845" cy="2226945"/>
            <wp:effectExtent l="0" t="0" r="0" b="0"/>
            <wp:docPr id="4706340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634023" name="Picture 470634023"/>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70743" cy="2263930"/>
                    </a:xfrm>
                    <a:prstGeom prst="rect">
                      <a:avLst/>
                    </a:prstGeom>
                  </pic:spPr>
                </pic:pic>
              </a:graphicData>
            </a:graphic>
          </wp:inline>
        </w:drawing>
      </w:r>
      <w:r>
        <w:t xml:space="preserve">  </w:t>
      </w:r>
      <w:r>
        <w:rPr>
          <w:noProof/>
        </w:rPr>
        <w:drawing>
          <wp:inline distT="0" distB="0" distL="0" distR="0" wp14:anchorId="18DC2AFC" wp14:editId="61F315B1">
            <wp:extent cx="2754923" cy="2303145"/>
            <wp:effectExtent l="0" t="0" r="1270" b="0"/>
            <wp:docPr id="18621874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187477" name="Picture 1862187477"/>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01411" cy="2342009"/>
                    </a:xfrm>
                    <a:prstGeom prst="rect">
                      <a:avLst/>
                    </a:prstGeom>
                  </pic:spPr>
                </pic:pic>
              </a:graphicData>
            </a:graphic>
          </wp:inline>
        </w:drawing>
      </w:r>
    </w:p>
    <w:p w14:paraId="4F9493E6" w14:textId="77777777" w:rsidR="00BC156D" w:rsidRDefault="00BC156D" w:rsidP="00BC156D"/>
    <w:p w14:paraId="5136F5D0" w14:textId="44810E7E" w:rsidR="00BC156D" w:rsidRPr="003739F7" w:rsidRDefault="00BC156D" w:rsidP="00BC156D">
      <w:pPr>
        <w:rPr>
          <w:sz w:val="36"/>
          <w:szCs w:val="36"/>
        </w:rPr>
      </w:pPr>
      <w:r w:rsidRPr="003739F7">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lastRenderedPageBreak/>
        <w:t>Creating the Chart:</w:t>
      </w:r>
    </w:p>
    <w:p w14:paraId="55DC7D9E" w14:textId="3CD49D30" w:rsidR="00D22DEB" w:rsidRPr="003739F7" w:rsidRDefault="00D22DEB" w:rsidP="00D22DEB">
      <w:pPr>
        <w:rPr>
          <w:sz w:val="28"/>
          <w:szCs w:val="28"/>
        </w:rPr>
      </w:pPr>
      <w:r w:rsidRPr="003739F7">
        <w:rPr>
          <w:sz w:val="28"/>
          <w:szCs w:val="28"/>
        </w:rPr>
        <w:t xml:space="preserve">To create a visual </w:t>
      </w:r>
      <w:proofErr w:type="gramStart"/>
      <w:r w:rsidRPr="003739F7">
        <w:rPr>
          <w:sz w:val="28"/>
          <w:szCs w:val="28"/>
        </w:rPr>
        <w:t>chart</w:t>
      </w:r>
      <w:proofErr w:type="gramEnd"/>
      <w:r w:rsidRPr="003739F7">
        <w:rPr>
          <w:sz w:val="28"/>
          <w:szCs w:val="28"/>
        </w:rPr>
        <w:t xml:space="preserve"> I selected the bike type and Rentals columns, navigated to insert tab and I chose a chart. </w:t>
      </w:r>
    </w:p>
    <w:p w14:paraId="7F6C3534" w14:textId="77777777" w:rsidR="003739F7" w:rsidRDefault="003739F7" w:rsidP="00D22DEB">
      <w:r>
        <w:rPr>
          <w:noProof/>
        </w:rPr>
        <w:drawing>
          <wp:inline distT="0" distB="0" distL="0" distR="0" wp14:anchorId="1A925A40" wp14:editId="60418D7A">
            <wp:extent cx="5448300" cy="2526987"/>
            <wp:effectExtent l="0" t="0" r="0" b="635"/>
            <wp:docPr id="952668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668135" name="Picture 95266813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40252" cy="2569635"/>
                    </a:xfrm>
                    <a:prstGeom prst="rect">
                      <a:avLst/>
                    </a:prstGeom>
                  </pic:spPr>
                </pic:pic>
              </a:graphicData>
            </a:graphic>
          </wp:inline>
        </w:drawing>
      </w:r>
    </w:p>
    <w:p w14:paraId="12BF1438" w14:textId="3C7569E4" w:rsidR="008364C5" w:rsidRPr="003739F7" w:rsidRDefault="00BC156D" w:rsidP="00D22DEB">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3739F7">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 xml:space="preserve">What </w:t>
      </w:r>
      <w:r w:rsidR="008364C5" w:rsidRPr="003739F7">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changes I made?</w:t>
      </w:r>
    </w:p>
    <w:p w14:paraId="0B9C24D9" w14:textId="6868F4C5" w:rsidR="008364C5" w:rsidRPr="003739F7" w:rsidRDefault="008364C5" w:rsidP="00D22DEB">
      <w:pPr>
        <w:rPr>
          <w:sz w:val="28"/>
          <w:szCs w:val="28"/>
        </w:rPr>
      </w:pPr>
      <w:r w:rsidRPr="003739F7">
        <w:rPr>
          <w:sz w:val="28"/>
          <w:szCs w:val="28"/>
        </w:rPr>
        <w:t>During the process I made changes:</w:t>
      </w:r>
    </w:p>
    <w:p w14:paraId="46741AF6" w14:textId="7EA1166A" w:rsidR="00F30FDB" w:rsidRPr="003739F7" w:rsidRDefault="00F30FDB" w:rsidP="00F30FDB">
      <w:pPr>
        <w:pStyle w:val="ListParagraph"/>
        <w:numPr>
          <w:ilvl w:val="0"/>
          <w:numId w:val="2"/>
        </w:numPr>
        <w:rPr>
          <w:sz w:val="28"/>
          <w:szCs w:val="28"/>
        </w:rPr>
      </w:pPr>
      <w:r w:rsidRPr="003739F7">
        <w:rPr>
          <w:sz w:val="28"/>
          <w:szCs w:val="28"/>
        </w:rPr>
        <w:t xml:space="preserve">Chart selection: I changed the chart because the bar </w:t>
      </w:r>
      <w:proofErr w:type="gramStart"/>
      <w:r w:rsidRPr="003739F7">
        <w:rPr>
          <w:sz w:val="28"/>
          <w:szCs w:val="28"/>
        </w:rPr>
        <w:t>allow</w:t>
      </w:r>
      <w:proofErr w:type="gramEnd"/>
      <w:r w:rsidRPr="003739F7">
        <w:rPr>
          <w:sz w:val="28"/>
          <w:szCs w:val="28"/>
        </w:rPr>
        <w:t xml:space="preserve"> easier visual.</w:t>
      </w:r>
    </w:p>
    <w:p w14:paraId="00552A07" w14:textId="74B80D0D" w:rsidR="00F30FDB" w:rsidRPr="003739F7" w:rsidRDefault="00F30FDB" w:rsidP="00F30FDB">
      <w:pPr>
        <w:pStyle w:val="ListParagraph"/>
        <w:numPr>
          <w:ilvl w:val="0"/>
          <w:numId w:val="2"/>
        </w:numPr>
        <w:rPr>
          <w:sz w:val="28"/>
          <w:szCs w:val="28"/>
        </w:rPr>
      </w:pPr>
      <w:r w:rsidRPr="003739F7">
        <w:rPr>
          <w:sz w:val="28"/>
          <w:szCs w:val="28"/>
        </w:rPr>
        <w:t xml:space="preserve">I added colour and I changed the size of the words and numbers. </w:t>
      </w:r>
    </w:p>
    <w:p w14:paraId="79328E80" w14:textId="011F9F14" w:rsidR="00F30FDB" w:rsidRDefault="00F30FDB" w:rsidP="00F30FDB">
      <w:pPr>
        <w:pStyle w:val="ListParagraph"/>
        <w:numPr>
          <w:ilvl w:val="0"/>
          <w:numId w:val="2"/>
        </w:numPr>
      </w:pPr>
      <w:r w:rsidRPr="003739F7">
        <w:rPr>
          <w:sz w:val="28"/>
          <w:szCs w:val="28"/>
        </w:rPr>
        <w:t>I added the most popular bike</w:t>
      </w:r>
      <w:r>
        <w:t>.</w:t>
      </w:r>
    </w:p>
    <w:p w14:paraId="5EBCCAD4" w14:textId="77777777" w:rsidR="00F30FDB" w:rsidRPr="003739F7" w:rsidRDefault="00F30FDB" w:rsidP="00F30FDB">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p>
    <w:p w14:paraId="069AC580" w14:textId="754202E0" w:rsidR="00F30FDB" w:rsidRPr="003739F7" w:rsidRDefault="00F30FDB" w:rsidP="00F30FDB">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3739F7">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Feedback I used</w:t>
      </w:r>
      <w:r w:rsidR="003739F7">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w:t>
      </w:r>
    </w:p>
    <w:p w14:paraId="406BBFC6" w14:textId="74CCAF88" w:rsidR="00F30FDB" w:rsidRPr="003739F7" w:rsidRDefault="00F30FDB" w:rsidP="00F30FDB">
      <w:pPr>
        <w:rPr>
          <w:sz w:val="28"/>
          <w:szCs w:val="28"/>
        </w:rPr>
      </w:pPr>
      <w:r w:rsidRPr="003739F7">
        <w:rPr>
          <w:sz w:val="28"/>
          <w:szCs w:val="28"/>
        </w:rPr>
        <w:t xml:space="preserve">My tutor </w:t>
      </w:r>
      <w:r w:rsidR="00C830E4" w:rsidRPr="003739F7">
        <w:rPr>
          <w:sz w:val="28"/>
          <w:szCs w:val="28"/>
        </w:rPr>
        <w:t>said that academic logs must include text citations</w:t>
      </w:r>
      <w:r w:rsidR="003628E1" w:rsidRPr="003739F7">
        <w:rPr>
          <w:sz w:val="28"/>
          <w:szCs w:val="28"/>
        </w:rPr>
        <w:t xml:space="preserve"> and in the bottom of the document should I add the references. </w:t>
      </w:r>
    </w:p>
    <w:p w14:paraId="34D5B868" w14:textId="62BA0BF1" w:rsidR="003628E1" w:rsidRDefault="003628E1" w:rsidP="00F30FDB">
      <w:r w:rsidRPr="003739F7">
        <w:rPr>
          <w:sz w:val="28"/>
          <w:szCs w:val="28"/>
        </w:rPr>
        <w:t xml:space="preserve">Classmate feedback suggested me that I should change the size of the highlighting and add some colour, based on this a make </w:t>
      </w:r>
      <w:proofErr w:type="gramStart"/>
      <w:r w:rsidRPr="003739F7">
        <w:rPr>
          <w:sz w:val="28"/>
          <w:szCs w:val="28"/>
        </w:rPr>
        <w:t>this changes</w:t>
      </w:r>
      <w:proofErr w:type="gramEnd"/>
      <w:r w:rsidRPr="003739F7">
        <w:rPr>
          <w:sz w:val="28"/>
          <w:szCs w:val="28"/>
        </w:rPr>
        <w:t xml:space="preserve">. </w:t>
      </w:r>
    </w:p>
    <w:p w14:paraId="5F4D6FAE" w14:textId="77777777" w:rsidR="003628E1" w:rsidRDefault="003628E1" w:rsidP="00F30FDB"/>
    <w:p w14:paraId="2AA23A3A" w14:textId="2CA0914C" w:rsidR="000B0A36" w:rsidRPr="003739F7" w:rsidRDefault="000B0A36" w:rsidP="00F30FDB">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3739F7">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Final explanation</w:t>
      </w:r>
    </w:p>
    <w:p w14:paraId="14D3C1BB" w14:textId="4A202846" w:rsidR="000B0A36" w:rsidRDefault="000B0A36" w:rsidP="00F30FDB">
      <w:r w:rsidRPr="003739F7">
        <w:rPr>
          <w:sz w:val="28"/>
          <w:szCs w:val="28"/>
        </w:rPr>
        <w:lastRenderedPageBreak/>
        <w:t xml:space="preserve">This digital artefact helps manager L. Smith by analysing weekly bicycle hire figures and identify customers preferences. The Excel table and the chart demonstrate the standard bike is the most popular choice. (42 rentals) </w:t>
      </w:r>
      <w:r w:rsidR="003739F7" w:rsidRPr="003739F7">
        <w:rPr>
          <w:sz w:val="28"/>
          <w:szCs w:val="28"/>
        </w:rPr>
        <w:t xml:space="preserve">The table and chart make </w:t>
      </w:r>
      <w:proofErr w:type="gramStart"/>
      <w:r w:rsidR="003739F7" w:rsidRPr="003739F7">
        <w:rPr>
          <w:sz w:val="28"/>
          <w:szCs w:val="28"/>
        </w:rPr>
        <w:t>more easy</w:t>
      </w:r>
      <w:proofErr w:type="gramEnd"/>
      <w:r w:rsidR="003739F7" w:rsidRPr="003739F7">
        <w:rPr>
          <w:sz w:val="28"/>
          <w:szCs w:val="28"/>
        </w:rPr>
        <w:t xml:space="preserve"> to identify the data</w:t>
      </w:r>
      <w:r w:rsidR="003739F7">
        <w:t xml:space="preserve">. </w:t>
      </w:r>
    </w:p>
    <w:p w14:paraId="3514AB47" w14:textId="77777777" w:rsidR="003739F7" w:rsidRDefault="003739F7" w:rsidP="00F30FDB"/>
    <w:p w14:paraId="1ECFEE2A" w14:textId="3C533C6A" w:rsidR="003739F7" w:rsidRPr="003739F7" w:rsidRDefault="003739F7" w:rsidP="003739F7">
      <w:pPr>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3739F7">
        <w:rPr>
          <w:b/>
          <w:color w:val="0F9ED5"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 xml:space="preserve">References: </w:t>
      </w:r>
    </w:p>
    <w:p w14:paraId="29F086DE" w14:textId="77777777" w:rsidR="003739F7" w:rsidRDefault="003739F7" w:rsidP="003739F7"/>
    <w:p w14:paraId="0B72C2AD" w14:textId="77777777" w:rsidR="003739F7" w:rsidRDefault="003739F7" w:rsidP="003739F7">
      <w:pPr>
        <w:pStyle w:val="ListParagraph"/>
        <w:numPr>
          <w:ilvl w:val="0"/>
          <w:numId w:val="3"/>
        </w:numPr>
        <w:spacing w:line="279" w:lineRule="auto"/>
        <w:rPr>
          <w:rFonts w:ascii="Helvetica" w:eastAsia="Helvetica" w:hAnsi="Helvetica" w:cs="Helvetica"/>
        </w:rPr>
      </w:pPr>
      <w:proofErr w:type="spellStart"/>
      <w:r w:rsidRPr="1F654A77">
        <w:rPr>
          <w:rFonts w:ascii="Helvetica" w:eastAsia="Helvetica" w:hAnsi="Helvetica" w:cs="Helvetica"/>
        </w:rPr>
        <w:t>DigiCentre</w:t>
      </w:r>
      <w:proofErr w:type="spellEnd"/>
      <w:r w:rsidRPr="1F654A77">
        <w:rPr>
          <w:rFonts w:ascii="Helvetica" w:eastAsia="Helvetica" w:hAnsi="Helvetica" w:cs="Helvetica"/>
        </w:rPr>
        <w:t>, University of Wales Trinity Saint David (n.d.)</w:t>
      </w:r>
      <w:hyperlink r:id="rId9">
        <w:r w:rsidRPr="1F654A77">
          <w:rPr>
            <w:rStyle w:val="Hyperlink"/>
            <w:rFonts w:ascii="Helvetica" w:eastAsia="Helvetica" w:hAnsi="Helvetica" w:cs="Helvetica"/>
            <w:color w:val="auto"/>
          </w:rPr>
          <w:t xml:space="preserve"> </w:t>
        </w:r>
        <w:r w:rsidRPr="1F654A77">
          <w:rPr>
            <w:rStyle w:val="Hyperlink"/>
            <w:rFonts w:ascii="Helvetica" w:eastAsia="Helvetica" w:hAnsi="Helvetica" w:cs="Helvetica"/>
            <w:i/>
            <w:iCs/>
            <w:color w:val="auto"/>
          </w:rPr>
          <w:t>Bitesize Excel – Working with tables.</w:t>
        </w:r>
      </w:hyperlink>
      <w:r w:rsidRPr="1F654A77">
        <w:rPr>
          <w:rFonts w:ascii="Helvetica" w:eastAsia="Helvetica" w:hAnsi="Helvetica" w:cs="Helvetica"/>
        </w:rPr>
        <w:t xml:space="preserve"> </w:t>
      </w:r>
    </w:p>
    <w:p w14:paraId="4CA31A06" w14:textId="77777777" w:rsidR="003739F7" w:rsidRDefault="003739F7" w:rsidP="003739F7">
      <w:pPr>
        <w:pStyle w:val="ListParagraph"/>
      </w:pPr>
      <w:r w:rsidRPr="1F654A77">
        <w:rPr>
          <w:rFonts w:ascii="Helvetica" w:eastAsia="Helvetica" w:hAnsi="Helvetica" w:cs="Helvetica"/>
        </w:rPr>
        <w:t xml:space="preserve">Available at: </w:t>
      </w:r>
      <w:hyperlink r:id="rId10">
        <w:r w:rsidRPr="1F654A77">
          <w:rPr>
            <w:rStyle w:val="Hyperlink"/>
          </w:rPr>
          <w:t>https://uowtsd.sharepoint.com/teams/DigiCenterresources_GRP/_layouts/15/stream.aspx?id=%2Fteams%2FDigiCenterresources%5FGRP%2FPublic%20resources%2FVideos%2FVideos%20English%2FExcel%20Working%20with%20Tables%20%2D%20Spring%202025%2Emp4&amp;ga=1&amp;referrer=StreamWebApp%2EWeb&amp;referrerScenario=AddressBarCopied%2Eview%2E5364e70c%2Df47e%2D4776%2Db8b0%2D36c0b35f8e8d</w:t>
        </w:r>
      </w:hyperlink>
      <w:r w:rsidRPr="1F654A77">
        <w:t xml:space="preserve"> ( Accessed: 19 October 2026)</w:t>
      </w:r>
    </w:p>
    <w:p w14:paraId="282A3458" w14:textId="77777777" w:rsidR="003739F7" w:rsidRDefault="003739F7" w:rsidP="003739F7">
      <w:pPr>
        <w:rPr>
          <w:rFonts w:ascii="Helvetica" w:eastAsia="Helvetica" w:hAnsi="Helvetica" w:cs="Helvetica"/>
        </w:rPr>
      </w:pPr>
    </w:p>
    <w:p w14:paraId="7626D77A" w14:textId="77777777" w:rsidR="003739F7" w:rsidRPr="00B306E7" w:rsidRDefault="003739F7" w:rsidP="003739F7">
      <w:pPr>
        <w:pStyle w:val="ListParagraph"/>
        <w:numPr>
          <w:ilvl w:val="0"/>
          <w:numId w:val="3"/>
        </w:numPr>
        <w:shd w:val="clear" w:color="auto" w:fill="FFFFFF" w:themeFill="background1"/>
        <w:spacing w:after="240" w:line="279" w:lineRule="auto"/>
        <w:rPr>
          <w:rFonts w:ascii="Helvetica" w:eastAsia="Helvetica" w:hAnsi="Helvetica" w:cs="Helvetica"/>
          <w:color w:val="354054"/>
        </w:rPr>
      </w:pPr>
      <w:proofErr w:type="spellStart"/>
      <w:r w:rsidRPr="1F654A77">
        <w:rPr>
          <w:rFonts w:ascii="Helvetica" w:eastAsia="Helvetica" w:hAnsi="Helvetica" w:cs="Helvetica"/>
          <w:color w:val="354054"/>
        </w:rPr>
        <w:t>DigiCentre</w:t>
      </w:r>
      <w:proofErr w:type="spellEnd"/>
      <w:r w:rsidRPr="1F654A77">
        <w:rPr>
          <w:rFonts w:ascii="Helvetica" w:eastAsia="Helvetica" w:hAnsi="Helvetica" w:cs="Helvetica"/>
          <w:color w:val="354054"/>
        </w:rPr>
        <w:t xml:space="preserve">, University of Wales Trinity Saint David (n.d.) </w:t>
      </w:r>
      <w:r w:rsidRPr="1F654A77">
        <w:rPr>
          <w:rFonts w:ascii="Helvetica" w:eastAsia="Helvetica" w:hAnsi="Helvetica" w:cs="Helvetica"/>
          <w:i/>
          <w:iCs/>
          <w:color w:val="354054"/>
        </w:rPr>
        <w:t>B</w:t>
      </w:r>
      <w:hyperlink r:id="rId11">
        <w:r w:rsidRPr="1F654A77">
          <w:rPr>
            <w:rStyle w:val="Hyperlink"/>
            <w:rFonts w:ascii="Helvetica" w:eastAsia="Helvetica" w:hAnsi="Helvetica" w:cs="Helvetica"/>
            <w:i/>
            <w:iCs/>
            <w:color w:val="354054"/>
          </w:rPr>
          <w:t>itesize Excel – Understanding pivot tables.</w:t>
        </w:r>
      </w:hyperlink>
      <w:r w:rsidRPr="1F654A77">
        <w:rPr>
          <w:rFonts w:ascii="Helvetica" w:eastAsia="Helvetica" w:hAnsi="Helvetica" w:cs="Helvetica"/>
          <w:i/>
          <w:iCs/>
          <w:color w:val="354054"/>
        </w:rPr>
        <w:t xml:space="preserve"> </w:t>
      </w:r>
      <w:r w:rsidRPr="1F654A77">
        <w:rPr>
          <w:rFonts w:ascii="Helvetica" w:eastAsia="Helvetica" w:hAnsi="Helvetica" w:cs="Helvetica"/>
          <w:color w:val="354054"/>
        </w:rPr>
        <w:t xml:space="preserve">Available at:  </w:t>
      </w:r>
      <w:hyperlink r:id="rId12">
        <w:r w:rsidRPr="1F654A77">
          <w:rPr>
            <w:rStyle w:val="Hyperlink"/>
          </w:rPr>
          <w:t>https://uowtsd.sharepoint.com/teams/DigiCenterresources_GRP/_layouts/15/stream.aspx?id=%2Fteams%2FDigiCenterresources%5FGRP%2FPublic%20resources%2FVideos%2FVideos%20English%2FBitesize%20Excel%20%E2%80%93%20Understanding%20Pivot%20Tables%20%2D%20Spring%202025%2Emp4&amp;ga=1&amp;referrer=StreamWebApp%2EWeb&amp;referrerScenario=AddressBarCopied%2Eview%2E2acd65d2%2Dff8e%2D4a76%2Da971%2Da2f2ed7f4ee7</w:t>
        </w:r>
      </w:hyperlink>
      <w:r w:rsidRPr="1F654A77">
        <w:rPr>
          <w:rFonts w:ascii="Helvetica" w:eastAsia="Helvetica" w:hAnsi="Helvetica" w:cs="Helvetica"/>
          <w:color w:val="354054"/>
        </w:rPr>
        <w:t>. (Accessed: 19 October 2026)</w:t>
      </w:r>
    </w:p>
    <w:p w14:paraId="7B48B4CA" w14:textId="77777777" w:rsidR="003739F7" w:rsidRDefault="003739F7" w:rsidP="00F30FDB"/>
    <w:p w14:paraId="6B277D0A" w14:textId="77777777" w:rsidR="00F30FDB" w:rsidRDefault="00F30FDB" w:rsidP="00F30FDB"/>
    <w:p w14:paraId="1DD09F19" w14:textId="77777777" w:rsidR="00F30FDB" w:rsidRDefault="00F30FDB" w:rsidP="00F30FDB"/>
    <w:p w14:paraId="7B423AFC" w14:textId="77777777" w:rsidR="008364C5" w:rsidRDefault="008364C5" w:rsidP="00D22DEB"/>
    <w:p w14:paraId="3E89FD90" w14:textId="77777777" w:rsidR="00BC156D" w:rsidRDefault="00BC156D" w:rsidP="00D22DEB"/>
    <w:p w14:paraId="5559C206" w14:textId="77777777" w:rsidR="00D22DEB" w:rsidRDefault="00D22DEB" w:rsidP="00D22DEB"/>
    <w:p w14:paraId="7F67E1AD" w14:textId="77777777" w:rsidR="00D22DEB" w:rsidRDefault="00D22DEB" w:rsidP="00D22DEB"/>
    <w:p w14:paraId="5516A89C" w14:textId="77777777" w:rsidR="00D22DEB" w:rsidRDefault="00D22DEB" w:rsidP="00D22DEB"/>
    <w:p w14:paraId="3BC26A37" w14:textId="77777777" w:rsidR="00D22DEB" w:rsidRDefault="00D22DEB" w:rsidP="00D22DEB"/>
    <w:p w14:paraId="1C71C71C" w14:textId="77777777" w:rsidR="00D22DEB" w:rsidRDefault="00D22DEB" w:rsidP="00D22DEB"/>
    <w:p w14:paraId="44DF8FED" w14:textId="77777777" w:rsidR="00D22DEB" w:rsidRDefault="00D22DEB" w:rsidP="00D22DEB"/>
    <w:p w14:paraId="7D0F1D4F" w14:textId="77777777" w:rsidR="00D22DEB" w:rsidRDefault="00D22DEB" w:rsidP="00D22DEB"/>
    <w:p w14:paraId="1FDE0B7B" w14:textId="77777777" w:rsidR="00D22DEB" w:rsidRDefault="00D22DEB" w:rsidP="00D22DEB"/>
    <w:p w14:paraId="565B635B" w14:textId="77777777" w:rsidR="00C52FA3" w:rsidRDefault="00C52FA3" w:rsidP="00AB78D0"/>
    <w:p w14:paraId="04CED313" w14:textId="77777777" w:rsidR="00C52FA3" w:rsidRDefault="00C52FA3" w:rsidP="00AB78D0"/>
    <w:p w14:paraId="25B94AA2" w14:textId="77777777" w:rsidR="00C52FA3" w:rsidRDefault="00C52FA3" w:rsidP="00AB78D0"/>
    <w:p w14:paraId="188168FF" w14:textId="77777777" w:rsidR="00C52FA3" w:rsidRDefault="00C52FA3" w:rsidP="00AB78D0"/>
    <w:p w14:paraId="6B4FCCF6" w14:textId="77777777" w:rsidR="00C52FA3" w:rsidRDefault="00C52FA3" w:rsidP="00AB78D0"/>
    <w:p w14:paraId="6CE74ABD" w14:textId="77777777" w:rsidR="00C52FA3" w:rsidRDefault="00C52FA3" w:rsidP="00AB78D0"/>
    <w:p w14:paraId="0CAEC213" w14:textId="77777777" w:rsidR="00AB78D0" w:rsidRDefault="00AB78D0"/>
    <w:sectPr w:rsidR="00AB78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Montserrat">
    <w:panose1 w:val="00000500000000000000"/>
    <w:charset w:val="4D"/>
    <w:family w:val="auto"/>
    <w:pitch w:val="variable"/>
    <w:sig w:usb0="2000020F" w:usb1="00000003" w:usb2="00000000" w:usb3="00000000" w:csb0="00000197"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EE17DAF"/>
    <w:multiLevelType w:val="hybridMultilevel"/>
    <w:tmpl w:val="D6AC1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BE1CCE"/>
    <w:multiLevelType w:val="hybridMultilevel"/>
    <w:tmpl w:val="64B84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A4851C"/>
    <w:multiLevelType w:val="hybridMultilevel"/>
    <w:tmpl w:val="78DE705E"/>
    <w:lvl w:ilvl="0" w:tplc="4922F2A0">
      <w:start w:val="1"/>
      <w:numFmt w:val="bullet"/>
      <w:lvlText w:val=""/>
      <w:lvlJc w:val="left"/>
      <w:pPr>
        <w:ind w:left="720" w:hanging="360"/>
      </w:pPr>
      <w:rPr>
        <w:rFonts w:ascii="Symbol" w:hAnsi="Symbol" w:hint="default"/>
      </w:rPr>
    </w:lvl>
    <w:lvl w:ilvl="1" w:tplc="982A00F8">
      <w:start w:val="1"/>
      <w:numFmt w:val="bullet"/>
      <w:lvlText w:val="o"/>
      <w:lvlJc w:val="left"/>
      <w:pPr>
        <w:ind w:left="1440" w:hanging="360"/>
      </w:pPr>
      <w:rPr>
        <w:rFonts w:ascii="Courier New" w:hAnsi="Courier New" w:hint="default"/>
      </w:rPr>
    </w:lvl>
    <w:lvl w:ilvl="2" w:tplc="A9AA6094">
      <w:start w:val="1"/>
      <w:numFmt w:val="bullet"/>
      <w:lvlText w:val=""/>
      <w:lvlJc w:val="left"/>
      <w:pPr>
        <w:ind w:left="2160" w:hanging="360"/>
      </w:pPr>
      <w:rPr>
        <w:rFonts w:ascii="Wingdings" w:hAnsi="Wingdings" w:hint="default"/>
      </w:rPr>
    </w:lvl>
    <w:lvl w:ilvl="3" w:tplc="7F488130">
      <w:start w:val="1"/>
      <w:numFmt w:val="bullet"/>
      <w:lvlText w:val=""/>
      <w:lvlJc w:val="left"/>
      <w:pPr>
        <w:ind w:left="2880" w:hanging="360"/>
      </w:pPr>
      <w:rPr>
        <w:rFonts w:ascii="Symbol" w:hAnsi="Symbol" w:hint="default"/>
      </w:rPr>
    </w:lvl>
    <w:lvl w:ilvl="4" w:tplc="9580FA94">
      <w:start w:val="1"/>
      <w:numFmt w:val="bullet"/>
      <w:lvlText w:val="o"/>
      <w:lvlJc w:val="left"/>
      <w:pPr>
        <w:ind w:left="3600" w:hanging="360"/>
      </w:pPr>
      <w:rPr>
        <w:rFonts w:ascii="Courier New" w:hAnsi="Courier New" w:hint="default"/>
      </w:rPr>
    </w:lvl>
    <w:lvl w:ilvl="5" w:tplc="81F62608">
      <w:start w:val="1"/>
      <w:numFmt w:val="bullet"/>
      <w:lvlText w:val=""/>
      <w:lvlJc w:val="left"/>
      <w:pPr>
        <w:ind w:left="4320" w:hanging="360"/>
      </w:pPr>
      <w:rPr>
        <w:rFonts w:ascii="Wingdings" w:hAnsi="Wingdings" w:hint="default"/>
      </w:rPr>
    </w:lvl>
    <w:lvl w:ilvl="6" w:tplc="5A96B9F0">
      <w:start w:val="1"/>
      <w:numFmt w:val="bullet"/>
      <w:lvlText w:val=""/>
      <w:lvlJc w:val="left"/>
      <w:pPr>
        <w:ind w:left="5040" w:hanging="360"/>
      </w:pPr>
      <w:rPr>
        <w:rFonts w:ascii="Symbol" w:hAnsi="Symbol" w:hint="default"/>
      </w:rPr>
    </w:lvl>
    <w:lvl w:ilvl="7" w:tplc="A2C02542">
      <w:start w:val="1"/>
      <w:numFmt w:val="bullet"/>
      <w:lvlText w:val="o"/>
      <w:lvlJc w:val="left"/>
      <w:pPr>
        <w:ind w:left="5760" w:hanging="360"/>
      </w:pPr>
      <w:rPr>
        <w:rFonts w:ascii="Courier New" w:hAnsi="Courier New" w:hint="default"/>
      </w:rPr>
    </w:lvl>
    <w:lvl w:ilvl="8" w:tplc="C5B2E8F6">
      <w:start w:val="1"/>
      <w:numFmt w:val="bullet"/>
      <w:lvlText w:val=""/>
      <w:lvlJc w:val="left"/>
      <w:pPr>
        <w:ind w:left="6480" w:hanging="360"/>
      </w:pPr>
      <w:rPr>
        <w:rFonts w:ascii="Wingdings" w:hAnsi="Wingdings" w:hint="default"/>
      </w:rPr>
    </w:lvl>
  </w:abstractNum>
  <w:num w:numId="1" w16cid:durableId="1686519740">
    <w:abstractNumId w:val="1"/>
  </w:num>
  <w:num w:numId="2" w16cid:durableId="43991457">
    <w:abstractNumId w:val="0"/>
  </w:num>
  <w:num w:numId="3" w16cid:durableId="2019237601">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8D0"/>
    <w:rsid w:val="000B0A36"/>
    <w:rsid w:val="003112B3"/>
    <w:rsid w:val="003628E1"/>
    <w:rsid w:val="003739F7"/>
    <w:rsid w:val="00724186"/>
    <w:rsid w:val="007926C9"/>
    <w:rsid w:val="008364C5"/>
    <w:rsid w:val="00AB78D0"/>
    <w:rsid w:val="00B05C41"/>
    <w:rsid w:val="00BC156D"/>
    <w:rsid w:val="00C52FA3"/>
    <w:rsid w:val="00C830E4"/>
    <w:rsid w:val="00D22DEB"/>
    <w:rsid w:val="00D87F02"/>
    <w:rsid w:val="00F30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FB73DE"/>
  <w15:chartTrackingRefBased/>
  <w15:docId w15:val="{F06B4BE2-8899-0F45-8C56-D960969FD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78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78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78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78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78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78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78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78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78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8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78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78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78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78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78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78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78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78D0"/>
    <w:rPr>
      <w:rFonts w:eastAsiaTheme="majorEastAsia" w:cstheme="majorBidi"/>
      <w:color w:val="272727" w:themeColor="text1" w:themeTint="D8"/>
    </w:rPr>
  </w:style>
  <w:style w:type="paragraph" w:styleId="Title">
    <w:name w:val="Title"/>
    <w:basedOn w:val="Normal"/>
    <w:next w:val="Normal"/>
    <w:link w:val="TitleChar"/>
    <w:uiPriority w:val="10"/>
    <w:qFormat/>
    <w:rsid w:val="00AB78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78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78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78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78D0"/>
    <w:pPr>
      <w:spacing w:before="160"/>
      <w:jc w:val="center"/>
    </w:pPr>
    <w:rPr>
      <w:i/>
      <w:iCs/>
      <w:color w:val="404040" w:themeColor="text1" w:themeTint="BF"/>
    </w:rPr>
  </w:style>
  <w:style w:type="character" w:customStyle="1" w:styleId="QuoteChar">
    <w:name w:val="Quote Char"/>
    <w:basedOn w:val="DefaultParagraphFont"/>
    <w:link w:val="Quote"/>
    <w:uiPriority w:val="29"/>
    <w:rsid w:val="00AB78D0"/>
    <w:rPr>
      <w:i/>
      <w:iCs/>
      <w:color w:val="404040" w:themeColor="text1" w:themeTint="BF"/>
    </w:rPr>
  </w:style>
  <w:style w:type="paragraph" w:styleId="ListParagraph">
    <w:name w:val="List Paragraph"/>
    <w:basedOn w:val="Normal"/>
    <w:uiPriority w:val="34"/>
    <w:qFormat/>
    <w:rsid w:val="00AB78D0"/>
    <w:pPr>
      <w:ind w:left="720"/>
      <w:contextualSpacing/>
    </w:pPr>
  </w:style>
  <w:style w:type="character" w:styleId="IntenseEmphasis">
    <w:name w:val="Intense Emphasis"/>
    <w:basedOn w:val="DefaultParagraphFont"/>
    <w:uiPriority w:val="21"/>
    <w:qFormat/>
    <w:rsid w:val="00AB78D0"/>
    <w:rPr>
      <w:i/>
      <w:iCs/>
      <w:color w:val="0F4761" w:themeColor="accent1" w:themeShade="BF"/>
    </w:rPr>
  </w:style>
  <w:style w:type="paragraph" w:styleId="IntenseQuote">
    <w:name w:val="Intense Quote"/>
    <w:basedOn w:val="Normal"/>
    <w:next w:val="Normal"/>
    <w:link w:val="IntenseQuoteChar"/>
    <w:uiPriority w:val="30"/>
    <w:qFormat/>
    <w:rsid w:val="00AB78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78D0"/>
    <w:rPr>
      <w:i/>
      <w:iCs/>
      <w:color w:val="0F4761" w:themeColor="accent1" w:themeShade="BF"/>
    </w:rPr>
  </w:style>
  <w:style w:type="character" w:styleId="IntenseReference">
    <w:name w:val="Intense Reference"/>
    <w:basedOn w:val="DefaultParagraphFont"/>
    <w:uiPriority w:val="32"/>
    <w:qFormat/>
    <w:rsid w:val="00AB78D0"/>
    <w:rPr>
      <w:b/>
      <w:bCs/>
      <w:smallCaps/>
      <w:color w:val="0F4761" w:themeColor="accent1" w:themeShade="BF"/>
      <w:spacing w:val="5"/>
    </w:rPr>
  </w:style>
  <w:style w:type="character" w:styleId="Hyperlink">
    <w:name w:val="Hyperlink"/>
    <w:basedOn w:val="DefaultParagraphFont"/>
    <w:uiPriority w:val="99"/>
    <w:unhideWhenUsed/>
    <w:rsid w:val="003739F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uowtsd.sharepoint.com/teams/DigiCenterresources_GRP/_layouts/15/stream.aspx?id=%2Fteams%2FDigiCenterresources%5FGRP%2FPublic%20resources%2FVideos%2FVideos%20English%2FBitesize%20Excel%20%E2%80%93%20Understanding%20Pivot%20Tables%20%2D%20Spring%202025%2Emp4&amp;ga=1&amp;referrer=StreamWebApp%2EWeb&amp;referrerScenario=AddressBarCopied%2Eview%2E2acd65d2%2Dff8e%2D4a76%2Da971%2Da2f2ed7f4ee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digitalskills.uwtsd.ac.uk/resource/bitesize-excel-understanding-pivot-tables/" TargetMode="External"/><Relationship Id="rId5" Type="http://schemas.openxmlformats.org/officeDocument/2006/relationships/chart" Target="charts/chart1.xml"/><Relationship Id="rId10" Type="http://schemas.openxmlformats.org/officeDocument/2006/relationships/hyperlink" Target="https://uowtsd.sharepoint.com/teams/DigiCenterresources_GRP/_layouts/15/stream.aspx?id=%2Fteams%2FDigiCenterresources%5FGRP%2FPublic%20resources%2FVideos%2FVideos%20English%2FExcel%20Working%20with%20Tables%20%2D%20Spring%202025%2Emp4&amp;ga=1&amp;referrer=StreamWebApp%2EWeb&amp;referrerScenario=AddressBarCopied%2Eview%2E5364e70c%2Df47e%2D4776%2Db8b0%2D36c0b35f8e8d" TargetMode="External"/><Relationship Id="rId4" Type="http://schemas.openxmlformats.org/officeDocument/2006/relationships/webSettings" Target="webSettings.xml"/><Relationship Id="rId9" Type="http://schemas.openxmlformats.org/officeDocument/2006/relationships/hyperlink" Target="https://digitalskills.uwtsd.ac.uk/resource/bitesize-excel-working-with-tables/"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wilbertmaravilla/Downloads/City%20Bikes%20Rental%20-%20Artefac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'Hoja 1'!$B$9</c:f>
              <c:strCache>
                <c:ptCount val="1"/>
                <c:pt idx="0">
                  <c:v>Rentals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'Hoja 1'!$A$10:$A$14</c:f>
              <c:strCache>
                <c:ptCount val="5"/>
                <c:pt idx="0">
                  <c:v>Standard Bike</c:v>
                </c:pt>
                <c:pt idx="1">
                  <c:v>Mountain Bike</c:v>
                </c:pt>
                <c:pt idx="2">
                  <c:v>Electric Bike</c:v>
                </c:pt>
                <c:pt idx="3">
                  <c:v>Children's Bike</c:v>
                </c:pt>
                <c:pt idx="4">
                  <c:v>Total</c:v>
                </c:pt>
              </c:strCache>
            </c:strRef>
          </c:cat>
          <c:val>
            <c:numRef>
              <c:f>'Hoja 1'!$B$10:$B$14</c:f>
              <c:numCache>
                <c:formatCode>General</c:formatCode>
                <c:ptCount val="5"/>
                <c:pt idx="0">
                  <c:v>42</c:v>
                </c:pt>
                <c:pt idx="1">
                  <c:v>31</c:v>
                </c:pt>
                <c:pt idx="2">
                  <c:v>28</c:v>
                </c:pt>
                <c:pt idx="3">
                  <c:v>15</c:v>
                </c:pt>
                <c:pt idx="4">
                  <c:v>116</c:v>
                </c:pt>
              </c:numCache>
            </c:numRef>
          </c:val>
          <c:extLst>
            <c:ext xmlns:c16="http://schemas.microsoft.com/office/drawing/2014/chart" uri="{C3380CC4-5D6E-409C-BE32-E72D297353CC}">
              <c16:uniqueId val="{00000000-42AE-B24C-9CF9-7FC8A60D3EE4}"/>
            </c:ext>
          </c:extLst>
        </c:ser>
        <c:dLbls>
          <c:dLblPos val="inEnd"/>
          <c:showLegendKey val="0"/>
          <c:showVal val="1"/>
          <c:showCatName val="0"/>
          <c:showSerName val="0"/>
          <c:showPercent val="0"/>
          <c:showBubbleSize val="0"/>
        </c:dLbls>
        <c:gapWidth val="65"/>
        <c:axId val="2037853119"/>
        <c:axId val="2037855359"/>
      </c:barChart>
      <c:catAx>
        <c:axId val="2037853119"/>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037855359"/>
        <c:crosses val="autoZero"/>
        <c:auto val="1"/>
        <c:lblAlgn val="ctr"/>
        <c:lblOffset val="100"/>
        <c:noMultiLvlLbl val="0"/>
      </c:catAx>
      <c:valAx>
        <c:axId val="2037855359"/>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2037853119"/>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130</TotalTime>
  <Pages>6</Pages>
  <Words>632</Words>
  <Characters>3603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Wilbert Antonio M Maravilla (2605668)</dc:creator>
  <cp:keywords/>
  <dc:description/>
  <cp:lastModifiedBy>Wilbert Antonio M Maravilla (2605668)</cp:lastModifiedBy>
  <cp:revision>1</cp:revision>
  <dcterms:created xsi:type="dcterms:W3CDTF">2026-10-25T10:56:00Z</dcterms:created>
  <dcterms:modified xsi:type="dcterms:W3CDTF">2026-10-25T13:49:00Z</dcterms:modified>
</cp:coreProperties>
</file>