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251851" w14:textId="77777777" w:rsidR="007C04D2" w:rsidRPr="00B24058" w:rsidRDefault="007C04D2" w:rsidP="00B24058">
      <w:pPr>
        <w:spacing w:line="276" w:lineRule="auto"/>
        <w:jc w:val="both"/>
        <w:rPr>
          <w:rFonts w:ascii="Times New Roman" w:hAnsi="Times New Roman" w:cs="Times New Roman"/>
          <w:sz w:val="24"/>
          <w:szCs w:val="24"/>
        </w:rPr>
      </w:pPr>
    </w:p>
    <w:p w14:paraId="7575DF7A" w14:textId="77777777" w:rsidR="007C04D2" w:rsidRPr="00B24058" w:rsidRDefault="007C04D2" w:rsidP="00B24058">
      <w:pPr>
        <w:spacing w:line="276" w:lineRule="auto"/>
        <w:jc w:val="both"/>
        <w:rPr>
          <w:rFonts w:ascii="Times New Roman" w:hAnsi="Times New Roman" w:cs="Times New Roman"/>
          <w:sz w:val="24"/>
          <w:szCs w:val="24"/>
        </w:rPr>
      </w:pPr>
    </w:p>
    <w:p w14:paraId="38046088" w14:textId="77777777" w:rsidR="007C04D2" w:rsidRPr="00B24058" w:rsidRDefault="007C04D2" w:rsidP="00B24058">
      <w:pPr>
        <w:spacing w:line="276" w:lineRule="auto"/>
        <w:jc w:val="both"/>
        <w:rPr>
          <w:rFonts w:ascii="Times New Roman" w:hAnsi="Times New Roman" w:cs="Times New Roman"/>
          <w:sz w:val="24"/>
          <w:szCs w:val="24"/>
        </w:rPr>
      </w:pPr>
    </w:p>
    <w:p w14:paraId="3A17BE9F" w14:textId="77777777" w:rsidR="007C04D2" w:rsidRPr="00B24058" w:rsidRDefault="007C04D2" w:rsidP="00B24058">
      <w:pPr>
        <w:spacing w:line="276" w:lineRule="auto"/>
        <w:jc w:val="both"/>
        <w:rPr>
          <w:rFonts w:ascii="Times New Roman" w:hAnsi="Times New Roman" w:cs="Times New Roman"/>
          <w:sz w:val="24"/>
          <w:szCs w:val="24"/>
        </w:rPr>
      </w:pPr>
    </w:p>
    <w:p w14:paraId="64139090" w14:textId="38D7822A" w:rsidR="00B52232" w:rsidRDefault="00B52232" w:rsidP="00B5480F">
      <w:pPr>
        <w:pStyle w:val="Title"/>
        <w:jc w:val="center"/>
        <w:rPr>
          <w:color w:val="4472C4" w:themeColor="accent1"/>
        </w:rPr>
      </w:pPr>
      <w:r w:rsidRPr="00B5480F">
        <w:rPr>
          <w:color w:val="4472C4" w:themeColor="accent1"/>
        </w:rPr>
        <w:t>Collaborative Learning in practice (BMNS5001).</w:t>
      </w:r>
    </w:p>
    <w:p w14:paraId="3EA94BEA" w14:textId="7FD234DC" w:rsidR="00B5480F" w:rsidRDefault="00B5480F" w:rsidP="00B5480F"/>
    <w:p w14:paraId="3E42C87E" w14:textId="77777777" w:rsidR="00B5480F" w:rsidRPr="00B5480F" w:rsidRDefault="00B5480F" w:rsidP="00B5480F"/>
    <w:p w14:paraId="04665812" w14:textId="7BF67445" w:rsidR="00B52232" w:rsidRPr="00B5480F" w:rsidRDefault="00B5480F" w:rsidP="00B5480F">
      <w:pPr>
        <w:spacing w:line="240" w:lineRule="auto"/>
        <w:jc w:val="center"/>
        <w:rPr>
          <w:rFonts w:ascii="Times New Roman" w:hAnsi="Times New Roman" w:cs="Times New Roman"/>
          <w:color w:val="4472C4" w:themeColor="accent1"/>
          <w:sz w:val="24"/>
          <w:szCs w:val="24"/>
        </w:rPr>
      </w:pPr>
      <w:r w:rsidRPr="00B5480F">
        <w:rPr>
          <w:rFonts w:ascii="Times New Roman" w:hAnsi="Times New Roman" w:cs="Times New Roman"/>
          <w:color w:val="4472C4" w:themeColor="accent1"/>
          <w:sz w:val="24"/>
          <w:szCs w:val="24"/>
        </w:rPr>
        <w:t>Tutor: Jan Howells-Johnson</w:t>
      </w:r>
    </w:p>
    <w:p w14:paraId="75260E2D" w14:textId="7AB2039A" w:rsidR="00B52232" w:rsidRPr="00B5480F" w:rsidRDefault="00B52232" w:rsidP="00B5480F">
      <w:pPr>
        <w:spacing w:line="240" w:lineRule="auto"/>
        <w:jc w:val="center"/>
        <w:rPr>
          <w:rFonts w:ascii="Times New Roman" w:hAnsi="Times New Roman" w:cs="Times New Roman"/>
          <w:color w:val="4472C4" w:themeColor="accent1"/>
          <w:sz w:val="24"/>
          <w:szCs w:val="24"/>
        </w:rPr>
      </w:pPr>
      <w:r w:rsidRPr="00B5480F">
        <w:rPr>
          <w:rFonts w:ascii="Times New Roman" w:hAnsi="Times New Roman" w:cs="Times New Roman"/>
          <w:color w:val="4472C4" w:themeColor="accent1"/>
          <w:sz w:val="24"/>
          <w:szCs w:val="24"/>
        </w:rPr>
        <w:t>Jenna wray (1807585).</w:t>
      </w:r>
    </w:p>
    <w:p w14:paraId="6166342D" w14:textId="5DAFE321" w:rsidR="00B52232" w:rsidRPr="00B5480F" w:rsidRDefault="00B52232" w:rsidP="00B5480F">
      <w:pPr>
        <w:spacing w:line="240" w:lineRule="auto"/>
        <w:jc w:val="center"/>
        <w:rPr>
          <w:rFonts w:ascii="Times New Roman" w:hAnsi="Times New Roman" w:cs="Times New Roman"/>
          <w:color w:val="4472C4" w:themeColor="accent1"/>
          <w:sz w:val="24"/>
          <w:szCs w:val="24"/>
        </w:rPr>
      </w:pPr>
      <w:r w:rsidRPr="00B5480F">
        <w:rPr>
          <w:rFonts w:ascii="Times New Roman" w:hAnsi="Times New Roman" w:cs="Times New Roman"/>
          <w:color w:val="4472C4" w:themeColor="accent1"/>
          <w:sz w:val="24"/>
          <w:szCs w:val="24"/>
        </w:rPr>
        <w:t>Word count 4500/ 3 parts.</w:t>
      </w:r>
    </w:p>
    <w:p w14:paraId="7C890CC6" w14:textId="77777777" w:rsidR="007C04D2" w:rsidRPr="00B24058" w:rsidRDefault="007C04D2" w:rsidP="00B24058">
      <w:pPr>
        <w:spacing w:line="276" w:lineRule="auto"/>
        <w:jc w:val="both"/>
        <w:rPr>
          <w:rFonts w:ascii="Times New Roman" w:hAnsi="Times New Roman" w:cs="Times New Roman"/>
          <w:sz w:val="24"/>
          <w:szCs w:val="24"/>
        </w:rPr>
      </w:pPr>
    </w:p>
    <w:p w14:paraId="3A03A157" w14:textId="77777777" w:rsidR="007C04D2" w:rsidRPr="00B24058" w:rsidRDefault="007C04D2" w:rsidP="00B24058">
      <w:pPr>
        <w:spacing w:line="276" w:lineRule="auto"/>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629319558"/>
        <w:docPartObj>
          <w:docPartGallery w:val="Table of Contents"/>
          <w:docPartUnique/>
        </w:docPartObj>
      </w:sdtPr>
      <w:sdtEndPr>
        <w:rPr>
          <w:b/>
          <w:bCs/>
          <w:noProof/>
        </w:rPr>
      </w:sdtEndPr>
      <w:sdtContent>
        <w:p w14:paraId="3DE7BB0B" w14:textId="3B8CDF1C" w:rsidR="00B24058" w:rsidRDefault="00B24058">
          <w:pPr>
            <w:pStyle w:val="TOCHeading"/>
          </w:pPr>
          <w:r>
            <w:t>Contents</w:t>
          </w:r>
        </w:p>
        <w:p w14:paraId="3317DEE7" w14:textId="05A25EC3" w:rsidR="00734C47" w:rsidRDefault="00B2405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3551518" w:history="1">
            <w:r w:rsidR="00734C47" w:rsidRPr="0047752C">
              <w:rPr>
                <w:rStyle w:val="Hyperlink"/>
                <w:rFonts w:ascii="Times New Roman" w:hAnsi="Times New Roman" w:cs="Times New Roman"/>
                <w:noProof/>
              </w:rPr>
              <w:t>Part 1 – Define Collaborative Working</w:t>
            </w:r>
            <w:r w:rsidR="00734C47">
              <w:rPr>
                <w:noProof/>
                <w:webHidden/>
              </w:rPr>
              <w:tab/>
            </w:r>
            <w:r w:rsidR="00734C47">
              <w:rPr>
                <w:noProof/>
                <w:webHidden/>
              </w:rPr>
              <w:fldChar w:fldCharType="begin"/>
            </w:r>
            <w:r w:rsidR="00734C47">
              <w:rPr>
                <w:noProof/>
                <w:webHidden/>
              </w:rPr>
              <w:instrText xml:space="preserve"> PAGEREF _Toc153551518 \h </w:instrText>
            </w:r>
            <w:r w:rsidR="00734C47">
              <w:rPr>
                <w:noProof/>
                <w:webHidden/>
              </w:rPr>
            </w:r>
            <w:r w:rsidR="00734C47">
              <w:rPr>
                <w:noProof/>
                <w:webHidden/>
              </w:rPr>
              <w:fldChar w:fldCharType="separate"/>
            </w:r>
            <w:r w:rsidR="00734C47">
              <w:rPr>
                <w:noProof/>
                <w:webHidden/>
              </w:rPr>
              <w:t>2</w:t>
            </w:r>
            <w:r w:rsidR="00734C47">
              <w:rPr>
                <w:noProof/>
                <w:webHidden/>
              </w:rPr>
              <w:fldChar w:fldCharType="end"/>
            </w:r>
          </w:hyperlink>
        </w:p>
        <w:p w14:paraId="35CF0914" w14:textId="2164636E" w:rsidR="00734C47" w:rsidRDefault="00515BD7">
          <w:pPr>
            <w:pStyle w:val="TOC2"/>
            <w:tabs>
              <w:tab w:val="right" w:leader="dot" w:pos="9016"/>
            </w:tabs>
            <w:rPr>
              <w:noProof/>
            </w:rPr>
          </w:pPr>
          <w:hyperlink w:anchor="_Toc153551519" w:history="1">
            <w:r w:rsidR="00734C47" w:rsidRPr="0047752C">
              <w:rPr>
                <w:rStyle w:val="Hyperlink"/>
                <w:noProof/>
              </w:rPr>
              <w:t>Introduction</w:t>
            </w:r>
            <w:r w:rsidR="00734C47">
              <w:rPr>
                <w:noProof/>
                <w:webHidden/>
              </w:rPr>
              <w:tab/>
            </w:r>
            <w:r w:rsidR="00734C47">
              <w:rPr>
                <w:noProof/>
                <w:webHidden/>
              </w:rPr>
              <w:fldChar w:fldCharType="begin"/>
            </w:r>
            <w:r w:rsidR="00734C47">
              <w:rPr>
                <w:noProof/>
                <w:webHidden/>
              </w:rPr>
              <w:instrText xml:space="preserve"> PAGEREF _Toc153551519 \h </w:instrText>
            </w:r>
            <w:r w:rsidR="00734C47">
              <w:rPr>
                <w:noProof/>
                <w:webHidden/>
              </w:rPr>
            </w:r>
            <w:r w:rsidR="00734C47">
              <w:rPr>
                <w:noProof/>
                <w:webHidden/>
              </w:rPr>
              <w:fldChar w:fldCharType="separate"/>
            </w:r>
            <w:r w:rsidR="00734C47">
              <w:rPr>
                <w:noProof/>
                <w:webHidden/>
              </w:rPr>
              <w:t>2</w:t>
            </w:r>
            <w:r w:rsidR="00734C47">
              <w:rPr>
                <w:noProof/>
                <w:webHidden/>
              </w:rPr>
              <w:fldChar w:fldCharType="end"/>
            </w:r>
          </w:hyperlink>
        </w:p>
        <w:p w14:paraId="629C10D7" w14:textId="1E08FE2F" w:rsidR="00734C47" w:rsidRDefault="00515BD7">
          <w:pPr>
            <w:pStyle w:val="TOC2"/>
            <w:tabs>
              <w:tab w:val="right" w:leader="dot" w:pos="9016"/>
            </w:tabs>
            <w:rPr>
              <w:noProof/>
            </w:rPr>
          </w:pPr>
          <w:hyperlink w:anchor="_Toc153551520" w:history="1">
            <w:r w:rsidR="00734C47" w:rsidRPr="0047752C">
              <w:rPr>
                <w:rStyle w:val="Hyperlink"/>
                <w:noProof/>
              </w:rPr>
              <w:t>Conclusion</w:t>
            </w:r>
            <w:r w:rsidR="00734C47">
              <w:rPr>
                <w:noProof/>
                <w:webHidden/>
              </w:rPr>
              <w:tab/>
            </w:r>
            <w:r w:rsidR="00734C47">
              <w:rPr>
                <w:noProof/>
                <w:webHidden/>
              </w:rPr>
              <w:fldChar w:fldCharType="begin"/>
            </w:r>
            <w:r w:rsidR="00734C47">
              <w:rPr>
                <w:noProof/>
                <w:webHidden/>
              </w:rPr>
              <w:instrText xml:space="preserve"> PAGEREF _Toc153551520 \h </w:instrText>
            </w:r>
            <w:r w:rsidR="00734C47">
              <w:rPr>
                <w:noProof/>
                <w:webHidden/>
              </w:rPr>
            </w:r>
            <w:r w:rsidR="00734C47">
              <w:rPr>
                <w:noProof/>
                <w:webHidden/>
              </w:rPr>
              <w:fldChar w:fldCharType="separate"/>
            </w:r>
            <w:r w:rsidR="00734C47">
              <w:rPr>
                <w:noProof/>
                <w:webHidden/>
              </w:rPr>
              <w:t>4</w:t>
            </w:r>
            <w:r w:rsidR="00734C47">
              <w:rPr>
                <w:noProof/>
                <w:webHidden/>
              </w:rPr>
              <w:fldChar w:fldCharType="end"/>
            </w:r>
          </w:hyperlink>
        </w:p>
        <w:p w14:paraId="183EFA60" w14:textId="78DAFF1D" w:rsidR="00734C47" w:rsidRDefault="00515BD7">
          <w:pPr>
            <w:pStyle w:val="TOC1"/>
            <w:tabs>
              <w:tab w:val="right" w:leader="dot" w:pos="9016"/>
            </w:tabs>
            <w:rPr>
              <w:rFonts w:eastAsiaTheme="minorEastAsia"/>
              <w:noProof/>
              <w:lang w:eastAsia="en-GB"/>
            </w:rPr>
          </w:pPr>
          <w:hyperlink w:anchor="_Toc153551521" w:history="1">
            <w:r w:rsidR="00734C47" w:rsidRPr="0047752C">
              <w:rPr>
                <w:rStyle w:val="Hyperlink"/>
                <w:rFonts w:ascii="Times New Roman" w:hAnsi="Times New Roman" w:cs="Times New Roman"/>
                <w:noProof/>
              </w:rPr>
              <w:t>Part 2 – Reflection on a positive collaboration</w:t>
            </w:r>
            <w:r w:rsidR="00734C47">
              <w:rPr>
                <w:noProof/>
                <w:webHidden/>
              </w:rPr>
              <w:tab/>
            </w:r>
            <w:r w:rsidR="00734C47">
              <w:rPr>
                <w:noProof/>
                <w:webHidden/>
              </w:rPr>
              <w:fldChar w:fldCharType="begin"/>
            </w:r>
            <w:r w:rsidR="00734C47">
              <w:rPr>
                <w:noProof/>
                <w:webHidden/>
              </w:rPr>
              <w:instrText xml:space="preserve"> PAGEREF _Toc153551521 \h </w:instrText>
            </w:r>
            <w:r w:rsidR="00734C47">
              <w:rPr>
                <w:noProof/>
                <w:webHidden/>
              </w:rPr>
            </w:r>
            <w:r w:rsidR="00734C47">
              <w:rPr>
                <w:noProof/>
                <w:webHidden/>
              </w:rPr>
              <w:fldChar w:fldCharType="separate"/>
            </w:r>
            <w:r w:rsidR="00734C47">
              <w:rPr>
                <w:noProof/>
                <w:webHidden/>
              </w:rPr>
              <w:t>5</w:t>
            </w:r>
            <w:r w:rsidR="00734C47">
              <w:rPr>
                <w:noProof/>
                <w:webHidden/>
              </w:rPr>
              <w:fldChar w:fldCharType="end"/>
            </w:r>
          </w:hyperlink>
        </w:p>
        <w:p w14:paraId="4317E86D" w14:textId="200225D2" w:rsidR="00734C47" w:rsidRDefault="00515BD7">
          <w:pPr>
            <w:pStyle w:val="TOC2"/>
            <w:tabs>
              <w:tab w:val="right" w:leader="dot" w:pos="9016"/>
            </w:tabs>
            <w:rPr>
              <w:noProof/>
            </w:rPr>
          </w:pPr>
          <w:hyperlink w:anchor="_Toc153551522" w:history="1">
            <w:r w:rsidR="00734C47" w:rsidRPr="0047752C">
              <w:rPr>
                <w:rStyle w:val="Hyperlink"/>
                <w:noProof/>
              </w:rPr>
              <w:t>Introduction</w:t>
            </w:r>
            <w:r w:rsidR="00734C47">
              <w:rPr>
                <w:noProof/>
                <w:webHidden/>
              </w:rPr>
              <w:tab/>
            </w:r>
            <w:r w:rsidR="00734C47">
              <w:rPr>
                <w:noProof/>
                <w:webHidden/>
              </w:rPr>
              <w:fldChar w:fldCharType="begin"/>
            </w:r>
            <w:r w:rsidR="00734C47">
              <w:rPr>
                <w:noProof/>
                <w:webHidden/>
              </w:rPr>
              <w:instrText xml:space="preserve"> PAGEREF _Toc153551522 \h </w:instrText>
            </w:r>
            <w:r w:rsidR="00734C47">
              <w:rPr>
                <w:noProof/>
                <w:webHidden/>
              </w:rPr>
            </w:r>
            <w:r w:rsidR="00734C47">
              <w:rPr>
                <w:noProof/>
                <w:webHidden/>
              </w:rPr>
              <w:fldChar w:fldCharType="separate"/>
            </w:r>
            <w:r w:rsidR="00734C47">
              <w:rPr>
                <w:noProof/>
                <w:webHidden/>
              </w:rPr>
              <w:t>5</w:t>
            </w:r>
            <w:r w:rsidR="00734C47">
              <w:rPr>
                <w:noProof/>
                <w:webHidden/>
              </w:rPr>
              <w:fldChar w:fldCharType="end"/>
            </w:r>
          </w:hyperlink>
        </w:p>
        <w:p w14:paraId="073C763E" w14:textId="3FDD0F07" w:rsidR="00734C47" w:rsidRDefault="00515BD7">
          <w:pPr>
            <w:pStyle w:val="TOC2"/>
            <w:tabs>
              <w:tab w:val="right" w:leader="dot" w:pos="9016"/>
            </w:tabs>
            <w:rPr>
              <w:noProof/>
            </w:rPr>
          </w:pPr>
          <w:hyperlink w:anchor="_Toc153551523" w:history="1">
            <w:r w:rsidR="00734C47" w:rsidRPr="0047752C">
              <w:rPr>
                <w:rStyle w:val="Hyperlink"/>
                <w:noProof/>
              </w:rPr>
              <w:t>Conclusion</w:t>
            </w:r>
            <w:r w:rsidR="00734C47">
              <w:rPr>
                <w:noProof/>
                <w:webHidden/>
              </w:rPr>
              <w:tab/>
            </w:r>
            <w:r w:rsidR="00734C47">
              <w:rPr>
                <w:noProof/>
                <w:webHidden/>
              </w:rPr>
              <w:fldChar w:fldCharType="begin"/>
            </w:r>
            <w:r w:rsidR="00734C47">
              <w:rPr>
                <w:noProof/>
                <w:webHidden/>
              </w:rPr>
              <w:instrText xml:space="preserve"> PAGEREF _Toc153551523 \h </w:instrText>
            </w:r>
            <w:r w:rsidR="00734C47">
              <w:rPr>
                <w:noProof/>
                <w:webHidden/>
              </w:rPr>
            </w:r>
            <w:r w:rsidR="00734C47">
              <w:rPr>
                <w:noProof/>
                <w:webHidden/>
              </w:rPr>
              <w:fldChar w:fldCharType="separate"/>
            </w:r>
            <w:r w:rsidR="00734C47">
              <w:rPr>
                <w:noProof/>
                <w:webHidden/>
              </w:rPr>
              <w:t>7</w:t>
            </w:r>
            <w:r w:rsidR="00734C47">
              <w:rPr>
                <w:noProof/>
                <w:webHidden/>
              </w:rPr>
              <w:fldChar w:fldCharType="end"/>
            </w:r>
          </w:hyperlink>
        </w:p>
        <w:p w14:paraId="3590D76E" w14:textId="7210A086" w:rsidR="00734C47" w:rsidRDefault="00515BD7">
          <w:pPr>
            <w:pStyle w:val="TOC1"/>
            <w:tabs>
              <w:tab w:val="right" w:leader="dot" w:pos="9016"/>
            </w:tabs>
            <w:rPr>
              <w:rFonts w:eastAsiaTheme="minorEastAsia"/>
              <w:noProof/>
              <w:lang w:eastAsia="en-GB"/>
            </w:rPr>
          </w:pPr>
          <w:hyperlink w:anchor="_Toc153551524" w:history="1">
            <w:r w:rsidR="00734C47" w:rsidRPr="0047752C">
              <w:rPr>
                <w:rStyle w:val="Hyperlink"/>
                <w:rFonts w:ascii="Times New Roman" w:eastAsia="Times New Roman" w:hAnsi="Times New Roman" w:cs="Times New Roman"/>
                <w:noProof/>
                <w:lang w:eastAsia="en-GB"/>
              </w:rPr>
              <w:t>Part 3 – Reflection on negative collaboration</w:t>
            </w:r>
            <w:r w:rsidR="00734C47">
              <w:rPr>
                <w:noProof/>
                <w:webHidden/>
              </w:rPr>
              <w:tab/>
            </w:r>
            <w:r w:rsidR="00734C47">
              <w:rPr>
                <w:noProof/>
                <w:webHidden/>
              </w:rPr>
              <w:fldChar w:fldCharType="begin"/>
            </w:r>
            <w:r w:rsidR="00734C47">
              <w:rPr>
                <w:noProof/>
                <w:webHidden/>
              </w:rPr>
              <w:instrText xml:space="preserve"> PAGEREF _Toc153551524 \h </w:instrText>
            </w:r>
            <w:r w:rsidR="00734C47">
              <w:rPr>
                <w:noProof/>
                <w:webHidden/>
              </w:rPr>
            </w:r>
            <w:r w:rsidR="00734C47">
              <w:rPr>
                <w:noProof/>
                <w:webHidden/>
              </w:rPr>
              <w:fldChar w:fldCharType="separate"/>
            </w:r>
            <w:r w:rsidR="00734C47">
              <w:rPr>
                <w:noProof/>
                <w:webHidden/>
              </w:rPr>
              <w:t>8</w:t>
            </w:r>
            <w:r w:rsidR="00734C47">
              <w:rPr>
                <w:noProof/>
                <w:webHidden/>
              </w:rPr>
              <w:fldChar w:fldCharType="end"/>
            </w:r>
          </w:hyperlink>
        </w:p>
        <w:p w14:paraId="10A56590" w14:textId="4E7789A4" w:rsidR="00734C47" w:rsidRDefault="00515BD7">
          <w:pPr>
            <w:pStyle w:val="TOC2"/>
            <w:tabs>
              <w:tab w:val="right" w:leader="dot" w:pos="9016"/>
            </w:tabs>
            <w:rPr>
              <w:noProof/>
            </w:rPr>
          </w:pPr>
          <w:hyperlink w:anchor="_Toc153551525" w:history="1">
            <w:r w:rsidR="00734C47" w:rsidRPr="0047752C">
              <w:rPr>
                <w:rStyle w:val="Hyperlink"/>
                <w:noProof/>
                <w:lang w:eastAsia="en-GB"/>
              </w:rPr>
              <w:t>Introduction</w:t>
            </w:r>
            <w:r w:rsidR="00734C47">
              <w:rPr>
                <w:noProof/>
                <w:webHidden/>
              </w:rPr>
              <w:tab/>
            </w:r>
            <w:r w:rsidR="00734C47">
              <w:rPr>
                <w:noProof/>
                <w:webHidden/>
              </w:rPr>
              <w:fldChar w:fldCharType="begin"/>
            </w:r>
            <w:r w:rsidR="00734C47">
              <w:rPr>
                <w:noProof/>
                <w:webHidden/>
              </w:rPr>
              <w:instrText xml:space="preserve"> PAGEREF _Toc153551525 \h </w:instrText>
            </w:r>
            <w:r w:rsidR="00734C47">
              <w:rPr>
                <w:noProof/>
                <w:webHidden/>
              </w:rPr>
            </w:r>
            <w:r w:rsidR="00734C47">
              <w:rPr>
                <w:noProof/>
                <w:webHidden/>
              </w:rPr>
              <w:fldChar w:fldCharType="separate"/>
            </w:r>
            <w:r w:rsidR="00734C47">
              <w:rPr>
                <w:noProof/>
                <w:webHidden/>
              </w:rPr>
              <w:t>8</w:t>
            </w:r>
            <w:r w:rsidR="00734C47">
              <w:rPr>
                <w:noProof/>
                <w:webHidden/>
              </w:rPr>
              <w:fldChar w:fldCharType="end"/>
            </w:r>
          </w:hyperlink>
        </w:p>
        <w:p w14:paraId="34360D8B" w14:textId="2877E607" w:rsidR="00734C47" w:rsidRDefault="00515BD7">
          <w:pPr>
            <w:pStyle w:val="TOC2"/>
            <w:tabs>
              <w:tab w:val="right" w:leader="dot" w:pos="9016"/>
            </w:tabs>
            <w:rPr>
              <w:noProof/>
            </w:rPr>
          </w:pPr>
          <w:hyperlink w:anchor="_Toc153551526" w:history="1">
            <w:r w:rsidR="00734C47" w:rsidRPr="0047752C">
              <w:rPr>
                <w:rStyle w:val="Hyperlink"/>
                <w:noProof/>
              </w:rPr>
              <w:t>Conclusion</w:t>
            </w:r>
            <w:r w:rsidR="00734C47">
              <w:rPr>
                <w:noProof/>
                <w:webHidden/>
              </w:rPr>
              <w:tab/>
            </w:r>
            <w:r w:rsidR="00734C47">
              <w:rPr>
                <w:noProof/>
                <w:webHidden/>
              </w:rPr>
              <w:fldChar w:fldCharType="begin"/>
            </w:r>
            <w:r w:rsidR="00734C47">
              <w:rPr>
                <w:noProof/>
                <w:webHidden/>
              </w:rPr>
              <w:instrText xml:space="preserve"> PAGEREF _Toc153551526 \h </w:instrText>
            </w:r>
            <w:r w:rsidR="00734C47">
              <w:rPr>
                <w:noProof/>
                <w:webHidden/>
              </w:rPr>
            </w:r>
            <w:r w:rsidR="00734C47">
              <w:rPr>
                <w:noProof/>
                <w:webHidden/>
              </w:rPr>
              <w:fldChar w:fldCharType="separate"/>
            </w:r>
            <w:r w:rsidR="00734C47">
              <w:rPr>
                <w:noProof/>
                <w:webHidden/>
              </w:rPr>
              <w:t>10</w:t>
            </w:r>
            <w:r w:rsidR="00734C47">
              <w:rPr>
                <w:noProof/>
                <w:webHidden/>
              </w:rPr>
              <w:fldChar w:fldCharType="end"/>
            </w:r>
          </w:hyperlink>
        </w:p>
        <w:p w14:paraId="18B26B3C" w14:textId="7D37DC09" w:rsidR="00734C47" w:rsidRDefault="00515BD7">
          <w:pPr>
            <w:pStyle w:val="TOC1"/>
            <w:tabs>
              <w:tab w:val="right" w:leader="dot" w:pos="9016"/>
            </w:tabs>
            <w:rPr>
              <w:rFonts w:eastAsiaTheme="minorEastAsia"/>
              <w:noProof/>
              <w:lang w:eastAsia="en-GB"/>
            </w:rPr>
          </w:pPr>
          <w:hyperlink w:anchor="_Toc153551527" w:history="1">
            <w:r w:rsidR="00734C47" w:rsidRPr="0047752C">
              <w:rPr>
                <w:rStyle w:val="Hyperlink"/>
                <w:rFonts w:ascii="Times New Roman" w:hAnsi="Times New Roman" w:cs="Times New Roman"/>
                <w:noProof/>
              </w:rPr>
              <w:t>References</w:t>
            </w:r>
            <w:r w:rsidR="00734C47">
              <w:rPr>
                <w:noProof/>
                <w:webHidden/>
              </w:rPr>
              <w:tab/>
            </w:r>
            <w:r w:rsidR="00734C47">
              <w:rPr>
                <w:noProof/>
                <w:webHidden/>
              </w:rPr>
              <w:fldChar w:fldCharType="begin"/>
            </w:r>
            <w:r w:rsidR="00734C47">
              <w:rPr>
                <w:noProof/>
                <w:webHidden/>
              </w:rPr>
              <w:instrText xml:space="preserve"> PAGEREF _Toc153551527 \h </w:instrText>
            </w:r>
            <w:r w:rsidR="00734C47">
              <w:rPr>
                <w:noProof/>
                <w:webHidden/>
              </w:rPr>
            </w:r>
            <w:r w:rsidR="00734C47">
              <w:rPr>
                <w:noProof/>
                <w:webHidden/>
              </w:rPr>
              <w:fldChar w:fldCharType="separate"/>
            </w:r>
            <w:r w:rsidR="00734C47">
              <w:rPr>
                <w:noProof/>
                <w:webHidden/>
              </w:rPr>
              <w:t>11</w:t>
            </w:r>
            <w:r w:rsidR="00734C47">
              <w:rPr>
                <w:noProof/>
                <w:webHidden/>
              </w:rPr>
              <w:fldChar w:fldCharType="end"/>
            </w:r>
          </w:hyperlink>
        </w:p>
        <w:p w14:paraId="7DFF6A56" w14:textId="389E7C6B" w:rsidR="00B24058" w:rsidRDefault="00B24058">
          <w:r>
            <w:rPr>
              <w:b/>
              <w:bCs/>
              <w:noProof/>
            </w:rPr>
            <w:fldChar w:fldCharType="end"/>
          </w:r>
        </w:p>
      </w:sdtContent>
    </w:sdt>
    <w:p w14:paraId="25AE5E6C" w14:textId="77777777" w:rsidR="007C04D2" w:rsidRPr="00B24058" w:rsidRDefault="007C04D2" w:rsidP="00B24058">
      <w:pPr>
        <w:spacing w:line="276" w:lineRule="auto"/>
        <w:jc w:val="both"/>
        <w:rPr>
          <w:rFonts w:ascii="Times New Roman" w:hAnsi="Times New Roman" w:cs="Times New Roman"/>
          <w:sz w:val="24"/>
          <w:szCs w:val="24"/>
        </w:rPr>
      </w:pPr>
    </w:p>
    <w:p w14:paraId="360C2B6A" w14:textId="77777777" w:rsidR="007C04D2" w:rsidRPr="00B24058" w:rsidRDefault="007C04D2" w:rsidP="00B24058">
      <w:pPr>
        <w:spacing w:line="276" w:lineRule="auto"/>
        <w:jc w:val="both"/>
        <w:rPr>
          <w:rFonts w:ascii="Times New Roman" w:hAnsi="Times New Roman" w:cs="Times New Roman"/>
          <w:sz w:val="24"/>
          <w:szCs w:val="24"/>
        </w:rPr>
      </w:pPr>
    </w:p>
    <w:p w14:paraId="35C57947" w14:textId="77777777" w:rsidR="007C04D2" w:rsidRPr="00B24058" w:rsidRDefault="007C04D2" w:rsidP="00B24058">
      <w:pPr>
        <w:spacing w:line="276" w:lineRule="auto"/>
        <w:jc w:val="both"/>
        <w:rPr>
          <w:rFonts w:ascii="Times New Roman" w:hAnsi="Times New Roman" w:cs="Times New Roman"/>
          <w:sz w:val="24"/>
          <w:szCs w:val="24"/>
        </w:rPr>
      </w:pPr>
    </w:p>
    <w:p w14:paraId="357A869B" w14:textId="77777777" w:rsidR="007C04D2" w:rsidRPr="00B24058" w:rsidRDefault="007C04D2" w:rsidP="00B24058">
      <w:pPr>
        <w:spacing w:line="276" w:lineRule="auto"/>
        <w:jc w:val="both"/>
        <w:rPr>
          <w:rFonts w:ascii="Times New Roman" w:hAnsi="Times New Roman" w:cs="Times New Roman"/>
          <w:sz w:val="24"/>
          <w:szCs w:val="24"/>
        </w:rPr>
      </w:pPr>
    </w:p>
    <w:p w14:paraId="3E0D8010" w14:textId="77777777" w:rsidR="007C04D2" w:rsidRPr="00B24058" w:rsidRDefault="007C04D2" w:rsidP="00B24058">
      <w:pPr>
        <w:spacing w:line="276" w:lineRule="auto"/>
        <w:jc w:val="both"/>
        <w:rPr>
          <w:rFonts w:ascii="Times New Roman" w:hAnsi="Times New Roman" w:cs="Times New Roman"/>
          <w:sz w:val="24"/>
          <w:szCs w:val="24"/>
        </w:rPr>
      </w:pPr>
    </w:p>
    <w:p w14:paraId="63EC7249" w14:textId="77777777" w:rsidR="007C04D2" w:rsidRPr="00B24058" w:rsidRDefault="007C04D2" w:rsidP="00B24058">
      <w:pPr>
        <w:spacing w:line="276" w:lineRule="auto"/>
        <w:jc w:val="both"/>
        <w:rPr>
          <w:rFonts w:ascii="Times New Roman" w:hAnsi="Times New Roman" w:cs="Times New Roman"/>
          <w:sz w:val="24"/>
          <w:szCs w:val="24"/>
        </w:rPr>
      </w:pPr>
    </w:p>
    <w:p w14:paraId="103C600F" w14:textId="77777777" w:rsidR="007C04D2" w:rsidRPr="00B24058" w:rsidRDefault="007C04D2" w:rsidP="00B24058">
      <w:pPr>
        <w:spacing w:line="276" w:lineRule="auto"/>
        <w:jc w:val="both"/>
        <w:rPr>
          <w:rFonts w:ascii="Times New Roman" w:hAnsi="Times New Roman" w:cs="Times New Roman"/>
          <w:sz w:val="24"/>
          <w:szCs w:val="24"/>
        </w:rPr>
      </w:pPr>
    </w:p>
    <w:p w14:paraId="1B025D91" w14:textId="77777777" w:rsidR="007C04D2" w:rsidRPr="00B24058" w:rsidRDefault="007C04D2" w:rsidP="00B24058">
      <w:pPr>
        <w:spacing w:line="276" w:lineRule="auto"/>
        <w:jc w:val="both"/>
        <w:rPr>
          <w:rFonts w:ascii="Times New Roman" w:hAnsi="Times New Roman" w:cs="Times New Roman"/>
          <w:sz w:val="24"/>
          <w:szCs w:val="24"/>
        </w:rPr>
      </w:pPr>
    </w:p>
    <w:p w14:paraId="6955A5DF" w14:textId="77777777" w:rsidR="007C04D2" w:rsidRPr="00B24058" w:rsidRDefault="007C04D2" w:rsidP="00B24058">
      <w:pPr>
        <w:spacing w:line="276" w:lineRule="auto"/>
        <w:jc w:val="both"/>
        <w:rPr>
          <w:rFonts w:ascii="Times New Roman" w:hAnsi="Times New Roman" w:cs="Times New Roman"/>
          <w:sz w:val="24"/>
          <w:szCs w:val="24"/>
        </w:rPr>
      </w:pPr>
    </w:p>
    <w:p w14:paraId="26E0A79D" w14:textId="77777777" w:rsidR="00B24058" w:rsidRPr="00B24058" w:rsidRDefault="00B24058" w:rsidP="00B24058">
      <w:pPr>
        <w:spacing w:line="276" w:lineRule="auto"/>
        <w:jc w:val="both"/>
        <w:rPr>
          <w:rFonts w:ascii="Times New Roman" w:hAnsi="Times New Roman" w:cs="Times New Roman"/>
          <w:sz w:val="24"/>
          <w:szCs w:val="24"/>
        </w:rPr>
      </w:pPr>
    </w:p>
    <w:p w14:paraId="53571B77" w14:textId="2CCD42EE" w:rsidR="00B24058" w:rsidRDefault="00B24058" w:rsidP="00B24058">
      <w:pPr>
        <w:pStyle w:val="Heading1"/>
        <w:spacing w:line="276" w:lineRule="auto"/>
        <w:rPr>
          <w:rFonts w:ascii="Times New Roman" w:hAnsi="Times New Roman" w:cs="Times New Roman"/>
          <w:sz w:val="24"/>
          <w:szCs w:val="24"/>
        </w:rPr>
      </w:pPr>
      <w:bookmarkStart w:id="0" w:name="_Toc153551518"/>
      <w:r w:rsidRPr="00B24058">
        <w:rPr>
          <w:rFonts w:ascii="Times New Roman" w:hAnsi="Times New Roman" w:cs="Times New Roman"/>
          <w:sz w:val="24"/>
          <w:szCs w:val="24"/>
        </w:rPr>
        <w:t xml:space="preserve">Part 1 </w:t>
      </w:r>
      <w:r w:rsidR="00734C47">
        <w:rPr>
          <w:rFonts w:ascii="Times New Roman" w:hAnsi="Times New Roman" w:cs="Times New Roman"/>
          <w:sz w:val="24"/>
          <w:szCs w:val="24"/>
        </w:rPr>
        <w:t>– Define Collaborative Working</w:t>
      </w:r>
      <w:bookmarkEnd w:id="0"/>
      <w:r w:rsidR="00734C47">
        <w:rPr>
          <w:rFonts w:ascii="Times New Roman" w:hAnsi="Times New Roman" w:cs="Times New Roman"/>
          <w:sz w:val="24"/>
          <w:szCs w:val="24"/>
        </w:rPr>
        <w:t xml:space="preserve"> </w:t>
      </w:r>
    </w:p>
    <w:p w14:paraId="598D69B2" w14:textId="211CA536" w:rsidR="00734C47" w:rsidRDefault="00734C47" w:rsidP="00734C47"/>
    <w:p w14:paraId="62FAD066" w14:textId="5960EB48" w:rsidR="00734C47" w:rsidRPr="00734C47" w:rsidRDefault="00734C47" w:rsidP="00734C47">
      <w:pPr>
        <w:pStyle w:val="Heading2"/>
      </w:pPr>
      <w:bookmarkStart w:id="1" w:name="_Toc153551519"/>
      <w:r>
        <w:t>Introduction</w:t>
      </w:r>
      <w:bookmarkEnd w:id="1"/>
    </w:p>
    <w:p w14:paraId="03D50AD9" w14:textId="71EFD532" w:rsidR="00734C47" w:rsidRPr="00B24058" w:rsidRDefault="00252E48" w:rsidP="00B24058">
      <w:pPr>
        <w:spacing w:line="276" w:lineRule="auto"/>
        <w:jc w:val="both"/>
        <w:rPr>
          <w:rFonts w:ascii="Times New Roman" w:hAnsi="Times New Roman" w:cs="Times New Roman"/>
          <w:sz w:val="24"/>
          <w:szCs w:val="24"/>
        </w:rPr>
      </w:pPr>
      <w:r w:rsidRPr="00B24058">
        <w:rPr>
          <w:rFonts w:ascii="Times New Roman" w:hAnsi="Times New Roman" w:cs="Times New Roman"/>
          <w:sz w:val="24"/>
          <w:szCs w:val="24"/>
        </w:rPr>
        <w:t xml:space="preserve">The aim of this assignment is to </w:t>
      </w:r>
      <w:r w:rsidR="009664CF" w:rsidRPr="00B24058">
        <w:rPr>
          <w:rFonts w:ascii="Times New Roman" w:hAnsi="Times New Roman" w:cs="Times New Roman"/>
          <w:sz w:val="24"/>
          <w:szCs w:val="24"/>
        </w:rPr>
        <w:t>look at collaborative working. The paper will start by firstly exploring what collaborating working is and will</w:t>
      </w:r>
      <w:r w:rsidRPr="00B24058">
        <w:rPr>
          <w:rFonts w:ascii="Times New Roman" w:hAnsi="Times New Roman" w:cs="Times New Roman"/>
          <w:sz w:val="24"/>
          <w:szCs w:val="24"/>
        </w:rPr>
        <w:t xml:space="preserve"> highlight the benefits of using collaborative working. The paper will then move on to evaluate the impact that collaborative working has on </w:t>
      </w:r>
      <w:r w:rsidR="009664CF" w:rsidRPr="00B24058">
        <w:rPr>
          <w:rFonts w:ascii="Times New Roman" w:hAnsi="Times New Roman" w:cs="Times New Roman"/>
          <w:sz w:val="24"/>
          <w:szCs w:val="24"/>
        </w:rPr>
        <w:t>the care of the patient</w:t>
      </w:r>
      <w:r w:rsidRPr="00B24058">
        <w:rPr>
          <w:rFonts w:ascii="Times New Roman" w:hAnsi="Times New Roman" w:cs="Times New Roman"/>
          <w:sz w:val="24"/>
          <w:szCs w:val="24"/>
        </w:rPr>
        <w:t xml:space="preserve">. </w:t>
      </w:r>
      <w:r w:rsidR="009664CF" w:rsidRPr="00B24058">
        <w:rPr>
          <w:rFonts w:ascii="Times New Roman" w:hAnsi="Times New Roman" w:cs="Times New Roman"/>
          <w:sz w:val="24"/>
          <w:szCs w:val="24"/>
        </w:rPr>
        <w:t>Following on from this, t</w:t>
      </w:r>
      <w:r w:rsidRPr="00B24058">
        <w:rPr>
          <w:rFonts w:ascii="Times New Roman" w:hAnsi="Times New Roman" w:cs="Times New Roman"/>
          <w:sz w:val="24"/>
          <w:szCs w:val="24"/>
        </w:rPr>
        <w:t xml:space="preserve">he paper will then </w:t>
      </w:r>
      <w:r w:rsidR="009664CF" w:rsidRPr="00B24058">
        <w:rPr>
          <w:rFonts w:ascii="Times New Roman" w:hAnsi="Times New Roman" w:cs="Times New Roman"/>
          <w:sz w:val="24"/>
          <w:szCs w:val="24"/>
        </w:rPr>
        <w:t>d</w:t>
      </w:r>
      <w:r w:rsidRPr="00B24058">
        <w:rPr>
          <w:rFonts w:ascii="Times New Roman" w:hAnsi="Times New Roman" w:cs="Times New Roman"/>
          <w:sz w:val="24"/>
          <w:szCs w:val="24"/>
        </w:rPr>
        <w:t xml:space="preserve">iscuss the barriers that effective collaboration faces and explore the strategies that can be put in place to overcome </w:t>
      </w:r>
      <w:bookmarkStart w:id="2" w:name="_GoBack"/>
      <w:bookmarkEnd w:id="2"/>
      <w:r w:rsidRPr="00B24058">
        <w:rPr>
          <w:rFonts w:ascii="Times New Roman" w:hAnsi="Times New Roman" w:cs="Times New Roman"/>
          <w:sz w:val="24"/>
          <w:szCs w:val="24"/>
        </w:rPr>
        <w:t>those barriers.</w:t>
      </w:r>
      <w:r w:rsidR="009664CF" w:rsidRPr="00B24058">
        <w:rPr>
          <w:rFonts w:ascii="Times New Roman" w:hAnsi="Times New Roman" w:cs="Times New Roman"/>
          <w:sz w:val="24"/>
          <w:szCs w:val="24"/>
        </w:rPr>
        <w:t xml:space="preserve"> The paper will then conclude with a summary of the findings.</w:t>
      </w:r>
    </w:p>
    <w:p w14:paraId="425FA034" w14:textId="2A028926" w:rsidR="009664CF" w:rsidRPr="00B24058" w:rsidRDefault="00854C92" w:rsidP="00B24058">
      <w:pPr>
        <w:spacing w:line="276" w:lineRule="auto"/>
        <w:jc w:val="both"/>
        <w:rPr>
          <w:rFonts w:ascii="Times New Roman" w:hAnsi="Times New Roman" w:cs="Times New Roman"/>
          <w:sz w:val="24"/>
          <w:szCs w:val="24"/>
        </w:rPr>
      </w:pPr>
      <w:r w:rsidRPr="00B24058">
        <w:rPr>
          <w:rFonts w:ascii="Times New Roman" w:hAnsi="Times New Roman" w:cs="Times New Roman"/>
          <w:sz w:val="24"/>
          <w:szCs w:val="24"/>
        </w:rPr>
        <w:t xml:space="preserve">Collaborative </w:t>
      </w:r>
      <w:r w:rsidR="009664CF" w:rsidRPr="00B24058">
        <w:rPr>
          <w:rFonts w:ascii="Times New Roman" w:hAnsi="Times New Roman" w:cs="Times New Roman"/>
          <w:sz w:val="24"/>
          <w:szCs w:val="24"/>
        </w:rPr>
        <w:t>working</w:t>
      </w:r>
      <w:r w:rsidRPr="00B24058">
        <w:rPr>
          <w:rFonts w:ascii="Times New Roman" w:hAnsi="Times New Roman" w:cs="Times New Roman"/>
          <w:sz w:val="24"/>
          <w:szCs w:val="24"/>
        </w:rPr>
        <w:t xml:space="preserve"> </w:t>
      </w:r>
      <w:r w:rsidR="009664CF" w:rsidRPr="00B24058">
        <w:rPr>
          <w:rFonts w:ascii="Times New Roman" w:hAnsi="Times New Roman" w:cs="Times New Roman"/>
          <w:sz w:val="24"/>
          <w:szCs w:val="24"/>
        </w:rPr>
        <w:t xml:space="preserve">can be defined as a group of </w:t>
      </w:r>
      <w:r w:rsidR="00252E48" w:rsidRPr="00B24058">
        <w:rPr>
          <w:rFonts w:ascii="Times New Roman" w:hAnsi="Times New Roman" w:cs="Times New Roman"/>
          <w:sz w:val="24"/>
          <w:szCs w:val="24"/>
        </w:rPr>
        <w:t>individuals</w:t>
      </w:r>
      <w:r w:rsidR="009664CF" w:rsidRPr="00B24058">
        <w:rPr>
          <w:rFonts w:ascii="Times New Roman" w:hAnsi="Times New Roman" w:cs="Times New Roman"/>
          <w:sz w:val="24"/>
          <w:szCs w:val="24"/>
        </w:rPr>
        <w:t xml:space="preserve"> that have</w:t>
      </w:r>
      <w:r w:rsidR="00252E48" w:rsidRPr="00B24058">
        <w:rPr>
          <w:rFonts w:ascii="Times New Roman" w:hAnsi="Times New Roman" w:cs="Times New Roman"/>
          <w:sz w:val="24"/>
          <w:szCs w:val="24"/>
        </w:rPr>
        <w:t xml:space="preserve"> </w:t>
      </w:r>
      <w:r w:rsidR="009664CF" w:rsidRPr="00B24058">
        <w:rPr>
          <w:rFonts w:ascii="Times New Roman" w:hAnsi="Times New Roman" w:cs="Times New Roman"/>
          <w:sz w:val="24"/>
          <w:szCs w:val="24"/>
        </w:rPr>
        <w:t>joined</w:t>
      </w:r>
      <w:r w:rsidR="00252E48" w:rsidRPr="00B24058">
        <w:rPr>
          <w:rFonts w:ascii="Times New Roman" w:hAnsi="Times New Roman" w:cs="Times New Roman"/>
          <w:sz w:val="24"/>
          <w:szCs w:val="24"/>
        </w:rPr>
        <w:t xml:space="preserve"> up </w:t>
      </w:r>
      <w:r w:rsidRPr="00B24058">
        <w:rPr>
          <w:rFonts w:ascii="Times New Roman" w:hAnsi="Times New Roman" w:cs="Times New Roman"/>
          <w:sz w:val="24"/>
          <w:szCs w:val="24"/>
        </w:rPr>
        <w:t>together</w:t>
      </w:r>
      <w:r w:rsidR="009664CF" w:rsidRPr="00B24058">
        <w:rPr>
          <w:rFonts w:ascii="Times New Roman" w:hAnsi="Times New Roman" w:cs="Times New Roman"/>
          <w:sz w:val="24"/>
          <w:szCs w:val="24"/>
        </w:rPr>
        <w:t xml:space="preserve"> as a team,</w:t>
      </w:r>
      <w:r w:rsidRPr="00B24058">
        <w:rPr>
          <w:rFonts w:ascii="Times New Roman" w:hAnsi="Times New Roman" w:cs="Times New Roman"/>
          <w:sz w:val="24"/>
          <w:szCs w:val="24"/>
        </w:rPr>
        <w:t xml:space="preserve"> to achieve </w:t>
      </w:r>
      <w:r w:rsidR="00252E48" w:rsidRPr="00B24058">
        <w:rPr>
          <w:rFonts w:ascii="Times New Roman" w:hAnsi="Times New Roman" w:cs="Times New Roman"/>
          <w:sz w:val="24"/>
          <w:szCs w:val="24"/>
        </w:rPr>
        <w:t xml:space="preserve">a </w:t>
      </w:r>
      <w:r w:rsidRPr="00B24058">
        <w:rPr>
          <w:rFonts w:ascii="Times New Roman" w:hAnsi="Times New Roman" w:cs="Times New Roman"/>
          <w:sz w:val="24"/>
          <w:szCs w:val="24"/>
        </w:rPr>
        <w:t>common goal</w:t>
      </w:r>
      <w:r w:rsidR="00252E48" w:rsidRPr="00B24058">
        <w:rPr>
          <w:rFonts w:ascii="Times New Roman" w:hAnsi="Times New Roman" w:cs="Times New Roman"/>
          <w:sz w:val="24"/>
          <w:szCs w:val="24"/>
        </w:rPr>
        <w:t xml:space="preserve">. </w:t>
      </w:r>
      <w:r w:rsidR="009664CF" w:rsidRPr="00B24058">
        <w:rPr>
          <w:rFonts w:ascii="Times New Roman" w:hAnsi="Times New Roman" w:cs="Times New Roman"/>
          <w:sz w:val="24"/>
          <w:szCs w:val="24"/>
        </w:rPr>
        <w:t xml:space="preserve">The goal is </w:t>
      </w:r>
      <w:r w:rsidR="00252E48" w:rsidRPr="00B24058">
        <w:rPr>
          <w:rFonts w:ascii="Times New Roman" w:hAnsi="Times New Roman" w:cs="Times New Roman"/>
          <w:sz w:val="24"/>
          <w:szCs w:val="24"/>
        </w:rPr>
        <w:t>achieved</w:t>
      </w:r>
      <w:r w:rsidRPr="00B24058">
        <w:rPr>
          <w:rFonts w:ascii="Times New Roman" w:hAnsi="Times New Roman" w:cs="Times New Roman"/>
          <w:sz w:val="24"/>
          <w:szCs w:val="24"/>
        </w:rPr>
        <w:t xml:space="preserve"> by </w:t>
      </w:r>
      <w:r w:rsidR="009664CF" w:rsidRPr="00B24058">
        <w:rPr>
          <w:rFonts w:ascii="Times New Roman" w:hAnsi="Times New Roman" w:cs="Times New Roman"/>
          <w:sz w:val="24"/>
          <w:szCs w:val="24"/>
        </w:rPr>
        <w:t xml:space="preserve">the use of </w:t>
      </w:r>
      <w:r w:rsidRPr="00B24058">
        <w:rPr>
          <w:rFonts w:ascii="Times New Roman" w:hAnsi="Times New Roman" w:cs="Times New Roman"/>
          <w:sz w:val="24"/>
          <w:szCs w:val="24"/>
        </w:rPr>
        <w:t>sharing ideas, responsibilities, and resources</w:t>
      </w:r>
      <w:r w:rsidR="00E722BE" w:rsidRPr="00B24058">
        <w:rPr>
          <w:rFonts w:ascii="Times New Roman" w:hAnsi="Times New Roman" w:cs="Times New Roman"/>
          <w:sz w:val="24"/>
          <w:szCs w:val="24"/>
        </w:rPr>
        <w:t xml:space="preserve"> (Rutherford, 2014)</w:t>
      </w:r>
      <w:r w:rsidRPr="00B24058">
        <w:rPr>
          <w:rFonts w:ascii="Times New Roman" w:hAnsi="Times New Roman" w:cs="Times New Roman"/>
          <w:sz w:val="24"/>
          <w:szCs w:val="24"/>
        </w:rPr>
        <w:t>.</w:t>
      </w:r>
      <w:r w:rsidR="00E722BE" w:rsidRPr="00B24058">
        <w:rPr>
          <w:rFonts w:ascii="Times New Roman" w:hAnsi="Times New Roman" w:cs="Times New Roman"/>
          <w:sz w:val="24"/>
          <w:szCs w:val="24"/>
        </w:rPr>
        <w:t xml:space="preserve"> </w:t>
      </w:r>
      <w:r w:rsidR="009664CF" w:rsidRPr="00B24058">
        <w:rPr>
          <w:rFonts w:ascii="Times New Roman" w:hAnsi="Times New Roman" w:cs="Times New Roman"/>
          <w:sz w:val="24"/>
          <w:szCs w:val="24"/>
        </w:rPr>
        <w:t xml:space="preserve">It is argued that this method is essentially a team effort, where each individual will contribute to the group, presenting their own skills and knowledge – emphasizing cooperation and synergy (Rutherford, 2014). </w:t>
      </w:r>
      <w:r w:rsidR="00E722BE" w:rsidRPr="00B24058">
        <w:rPr>
          <w:rFonts w:ascii="Times New Roman" w:hAnsi="Times New Roman" w:cs="Times New Roman"/>
          <w:sz w:val="24"/>
          <w:szCs w:val="24"/>
        </w:rPr>
        <w:t xml:space="preserve">Rutherford (2014) further explains that one of the </w:t>
      </w:r>
      <w:r w:rsidR="00233F0C" w:rsidRPr="00B24058">
        <w:rPr>
          <w:rFonts w:ascii="Times New Roman" w:hAnsi="Times New Roman" w:cs="Times New Roman"/>
          <w:sz w:val="24"/>
          <w:szCs w:val="24"/>
        </w:rPr>
        <w:t>key benefits of collaborative worki</w:t>
      </w:r>
      <w:r w:rsidR="00E722BE" w:rsidRPr="00B24058">
        <w:rPr>
          <w:rFonts w:ascii="Times New Roman" w:hAnsi="Times New Roman" w:cs="Times New Roman"/>
          <w:sz w:val="24"/>
          <w:szCs w:val="24"/>
        </w:rPr>
        <w:t>ng is</w:t>
      </w:r>
      <w:r w:rsidR="009664CF" w:rsidRPr="00B24058">
        <w:rPr>
          <w:rFonts w:ascii="Times New Roman" w:hAnsi="Times New Roman" w:cs="Times New Roman"/>
          <w:sz w:val="24"/>
          <w:szCs w:val="24"/>
        </w:rPr>
        <w:t xml:space="preserve"> </w:t>
      </w:r>
      <w:r w:rsidR="00E722BE" w:rsidRPr="00B24058">
        <w:rPr>
          <w:rFonts w:ascii="Times New Roman" w:hAnsi="Times New Roman" w:cs="Times New Roman"/>
          <w:sz w:val="24"/>
          <w:szCs w:val="24"/>
        </w:rPr>
        <w:t xml:space="preserve">enhanced creativity and suggests that when </w:t>
      </w:r>
      <w:r w:rsidR="00233F0C" w:rsidRPr="00B24058">
        <w:rPr>
          <w:rFonts w:ascii="Times New Roman" w:hAnsi="Times New Roman" w:cs="Times New Roman"/>
          <w:sz w:val="24"/>
          <w:szCs w:val="24"/>
        </w:rPr>
        <w:t xml:space="preserve">different peoples’ perspectives and ideas are combined, it sparks innovation and encourages thinking outside the box. Collaborative working also promotes problem-solving skills as team members can </w:t>
      </w:r>
      <w:r w:rsidR="003C3F70" w:rsidRPr="00B24058">
        <w:rPr>
          <w:rFonts w:ascii="Times New Roman" w:hAnsi="Times New Roman" w:cs="Times New Roman"/>
          <w:sz w:val="24"/>
          <w:szCs w:val="24"/>
        </w:rPr>
        <w:t>combine</w:t>
      </w:r>
      <w:r w:rsidR="00233F0C" w:rsidRPr="00B24058">
        <w:rPr>
          <w:rFonts w:ascii="Times New Roman" w:hAnsi="Times New Roman" w:cs="Times New Roman"/>
          <w:sz w:val="24"/>
          <w:szCs w:val="24"/>
        </w:rPr>
        <w:t xml:space="preserve"> their expertise to find solutions. It creates an environment where everyone feels empowered to contribute their insight</w:t>
      </w:r>
      <w:r w:rsidR="00E722BE" w:rsidRPr="00B24058">
        <w:rPr>
          <w:rFonts w:ascii="Times New Roman" w:hAnsi="Times New Roman" w:cs="Times New Roman"/>
          <w:sz w:val="24"/>
          <w:szCs w:val="24"/>
        </w:rPr>
        <w:t>s and suggestions</w:t>
      </w:r>
      <w:r w:rsidR="00233F0C" w:rsidRPr="00B24058">
        <w:rPr>
          <w:rFonts w:ascii="Times New Roman" w:hAnsi="Times New Roman" w:cs="Times New Roman"/>
          <w:sz w:val="24"/>
          <w:szCs w:val="24"/>
        </w:rPr>
        <w:t xml:space="preserve"> </w:t>
      </w:r>
      <w:r w:rsidR="00E722BE" w:rsidRPr="00B24058">
        <w:rPr>
          <w:rFonts w:ascii="Times New Roman" w:hAnsi="Times New Roman" w:cs="Times New Roman"/>
          <w:sz w:val="24"/>
          <w:szCs w:val="24"/>
        </w:rPr>
        <w:t>(Rutherford</w:t>
      </w:r>
      <w:r w:rsidR="001322C2" w:rsidRPr="00B24058">
        <w:rPr>
          <w:rFonts w:ascii="Times New Roman" w:hAnsi="Times New Roman" w:cs="Times New Roman"/>
          <w:sz w:val="24"/>
          <w:szCs w:val="24"/>
        </w:rPr>
        <w:t>. 2014).</w:t>
      </w:r>
    </w:p>
    <w:p w14:paraId="7470C473" w14:textId="428CE84A" w:rsidR="00373DBD" w:rsidRPr="00B24058" w:rsidRDefault="009664CF" w:rsidP="00B24058">
      <w:pPr>
        <w:spacing w:line="276" w:lineRule="auto"/>
        <w:jc w:val="both"/>
        <w:rPr>
          <w:rFonts w:ascii="Times New Roman" w:hAnsi="Times New Roman" w:cs="Times New Roman"/>
          <w:sz w:val="24"/>
          <w:szCs w:val="24"/>
        </w:rPr>
      </w:pPr>
      <w:r w:rsidRPr="00B24058">
        <w:rPr>
          <w:rFonts w:ascii="Times New Roman" w:hAnsi="Times New Roman" w:cs="Times New Roman"/>
          <w:sz w:val="24"/>
          <w:szCs w:val="24"/>
        </w:rPr>
        <w:t>When exploring how c</w:t>
      </w:r>
      <w:r w:rsidR="00175A43" w:rsidRPr="00B24058">
        <w:rPr>
          <w:rFonts w:ascii="Times New Roman" w:hAnsi="Times New Roman" w:cs="Times New Roman"/>
          <w:sz w:val="24"/>
          <w:szCs w:val="24"/>
        </w:rPr>
        <w:t>ollaborative work</w:t>
      </w:r>
      <w:r w:rsidRPr="00B24058">
        <w:rPr>
          <w:rFonts w:ascii="Times New Roman" w:hAnsi="Times New Roman" w:cs="Times New Roman"/>
          <w:sz w:val="24"/>
          <w:szCs w:val="24"/>
        </w:rPr>
        <w:t>s</w:t>
      </w:r>
      <w:r w:rsidR="00175A43" w:rsidRPr="00B24058">
        <w:rPr>
          <w:rFonts w:ascii="Times New Roman" w:hAnsi="Times New Roman" w:cs="Times New Roman"/>
          <w:sz w:val="24"/>
          <w:szCs w:val="24"/>
        </w:rPr>
        <w:t xml:space="preserve"> </w:t>
      </w:r>
      <w:r w:rsidRPr="00B24058">
        <w:rPr>
          <w:rFonts w:ascii="Times New Roman" w:hAnsi="Times New Roman" w:cs="Times New Roman"/>
          <w:sz w:val="24"/>
          <w:szCs w:val="24"/>
        </w:rPr>
        <w:t xml:space="preserve">within a </w:t>
      </w:r>
      <w:r w:rsidR="00175A43" w:rsidRPr="00B24058">
        <w:rPr>
          <w:rFonts w:ascii="Times New Roman" w:hAnsi="Times New Roman" w:cs="Times New Roman"/>
          <w:sz w:val="24"/>
          <w:szCs w:val="24"/>
        </w:rPr>
        <w:t>health care setting</w:t>
      </w:r>
      <w:r w:rsidRPr="00B24058">
        <w:rPr>
          <w:rFonts w:ascii="Times New Roman" w:hAnsi="Times New Roman" w:cs="Times New Roman"/>
          <w:sz w:val="24"/>
          <w:szCs w:val="24"/>
        </w:rPr>
        <w:t xml:space="preserve">, we can look specifically at how it effects patient care. It is suggested that collaborative working does in fact </w:t>
      </w:r>
      <w:r w:rsidR="00175A43" w:rsidRPr="00B24058">
        <w:rPr>
          <w:rFonts w:ascii="Times New Roman" w:hAnsi="Times New Roman" w:cs="Times New Roman"/>
          <w:sz w:val="24"/>
          <w:szCs w:val="24"/>
        </w:rPr>
        <w:t>have both negative and positive impacts on patient care</w:t>
      </w:r>
      <w:r w:rsidR="009344CF" w:rsidRPr="00B24058">
        <w:rPr>
          <w:rFonts w:ascii="Times New Roman" w:hAnsi="Times New Roman" w:cs="Times New Roman"/>
          <w:sz w:val="24"/>
          <w:szCs w:val="24"/>
        </w:rPr>
        <w:t xml:space="preserve"> (</w:t>
      </w:r>
      <w:proofErr w:type="spellStart"/>
      <w:r w:rsidR="009344CF" w:rsidRPr="00B24058">
        <w:rPr>
          <w:rFonts w:ascii="Times New Roman" w:hAnsi="Times New Roman" w:cs="Times New Roman"/>
          <w:sz w:val="24"/>
          <w:szCs w:val="24"/>
        </w:rPr>
        <w:t>Busari</w:t>
      </w:r>
      <w:proofErr w:type="spellEnd"/>
      <w:r w:rsidR="009344CF" w:rsidRPr="00B24058">
        <w:rPr>
          <w:rFonts w:ascii="Times New Roman" w:hAnsi="Times New Roman" w:cs="Times New Roman"/>
          <w:sz w:val="24"/>
          <w:szCs w:val="24"/>
        </w:rPr>
        <w:t xml:space="preserve">, Moll and </w:t>
      </w:r>
      <w:proofErr w:type="spellStart"/>
      <w:r w:rsidR="009344CF" w:rsidRPr="00B24058">
        <w:rPr>
          <w:rFonts w:ascii="Times New Roman" w:hAnsi="Times New Roman" w:cs="Times New Roman"/>
          <w:sz w:val="24"/>
          <w:szCs w:val="24"/>
        </w:rPr>
        <w:t>Duits</w:t>
      </w:r>
      <w:proofErr w:type="spellEnd"/>
      <w:r w:rsidR="009344CF" w:rsidRPr="00B24058">
        <w:rPr>
          <w:rFonts w:ascii="Times New Roman" w:hAnsi="Times New Roman" w:cs="Times New Roman"/>
          <w:sz w:val="24"/>
          <w:szCs w:val="24"/>
        </w:rPr>
        <w:t xml:space="preserve"> 2017). </w:t>
      </w:r>
      <w:r w:rsidRPr="00B24058">
        <w:rPr>
          <w:rFonts w:ascii="Times New Roman" w:hAnsi="Times New Roman" w:cs="Times New Roman"/>
          <w:sz w:val="24"/>
          <w:szCs w:val="24"/>
        </w:rPr>
        <w:t xml:space="preserve">Firstly, </w:t>
      </w:r>
      <w:r w:rsidR="00373DBD" w:rsidRPr="00B24058">
        <w:rPr>
          <w:rFonts w:ascii="Times New Roman" w:hAnsi="Times New Roman" w:cs="Times New Roman"/>
          <w:sz w:val="24"/>
          <w:szCs w:val="24"/>
        </w:rPr>
        <w:t xml:space="preserve">looking at the positive aspects, </w:t>
      </w:r>
      <w:r w:rsidR="00E722BE" w:rsidRPr="00B24058">
        <w:rPr>
          <w:rFonts w:ascii="Times New Roman" w:hAnsi="Times New Roman" w:cs="Times New Roman"/>
          <w:sz w:val="24"/>
          <w:szCs w:val="24"/>
        </w:rPr>
        <w:t>w</w:t>
      </w:r>
      <w:r w:rsidR="00175A43" w:rsidRPr="00B24058">
        <w:rPr>
          <w:rFonts w:ascii="Times New Roman" w:hAnsi="Times New Roman" w:cs="Times New Roman"/>
          <w:sz w:val="24"/>
          <w:szCs w:val="24"/>
        </w:rPr>
        <w:t>hen healthcare prof</w:t>
      </w:r>
      <w:r w:rsidR="00FB4C59" w:rsidRPr="00B24058">
        <w:rPr>
          <w:rFonts w:ascii="Times New Roman" w:hAnsi="Times New Roman" w:cs="Times New Roman"/>
          <w:sz w:val="24"/>
          <w:szCs w:val="24"/>
        </w:rPr>
        <w:t>essionals</w:t>
      </w:r>
      <w:r w:rsidR="00175A43" w:rsidRPr="00B24058">
        <w:rPr>
          <w:rFonts w:ascii="Times New Roman" w:hAnsi="Times New Roman" w:cs="Times New Roman"/>
          <w:sz w:val="24"/>
          <w:szCs w:val="24"/>
        </w:rPr>
        <w:t xml:space="preserve"> work together</w:t>
      </w:r>
      <w:r w:rsidR="00373DBD" w:rsidRPr="00B24058">
        <w:rPr>
          <w:rFonts w:ascii="Times New Roman" w:hAnsi="Times New Roman" w:cs="Times New Roman"/>
          <w:sz w:val="24"/>
          <w:szCs w:val="24"/>
        </w:rPr>
        <w:t xml:space="preserve"> as a team</w:t>
      </w:r>
      <w:r w:rsidR="00175A43" w:rsidRPr="00B24058">
        <w:rPr>
          <w:rFonts w:ascii="Times New Roman" w:hAnsi="Times New Roman" w:cs="Times New Roman"/>
          <w:sz w:val="24"/>
          <w:szCs w:val="24"/>
        </w:rPr>
        <w:t xml:space="preserve">, they share their expertise and knowledge, </w:t>
      </w:r>
      <w:r w:rsidR="00373DBD" w:rsidRPr="00B24058">
        <w:rPr>
          <w:rFonts w:ascii="Times New Roman" w:hAnsi="Times New Roman" w:cs="Times New Roman"/>
          <w:sz w:val="24"/>
          <w:szCs w:val="24"/>
        </w:rPr>
        <w:t xml:space="preserve">which then ultimately </w:t>
      </w:r>
      <w:r w:rsidR="00175A43" w:rsidRPr="00B24058">
        <w:rPr>
          <w:rFonts w:ascii="Times New Roman" w:hAnsi="Times New Roman" w:cs="Times New Roman"/>
          <w:sz w:val="24"/>
          <w:szCs w:val="24"/>
        </w:rPr>
        <w:t>lead</w:t>
      </w:r>
      <w:r w:rsidR="00373DBD" w:rsidRPr="00B24058">
        <w:rPr>
          <w:rFonts w:ascii="Times New Roman" w:hAnsi="Times New Roman" w:cs="Times New Roman"/>
          <w:sz w:val="24"/>
          <w:szCs w:val="24"/>
        </w:rPr>
        <w:t>s</w:t>
      </w:r>
      <w:r w:rsidR="00175A43" w:rsidRPr="00B24058">
        <w:rPr>
          <w:rFonts w:ascii="Times New Roman" w:hAnsi="Times New Roman" w:cs="Times New Roman"/>
          <w:sz w:val="24"/>
          <w:szCs w:val="24"/>
        </w:rPr>
        <w:t xml:space="preserve"> to more accurate </w:t>
      </w:r>
      <w:r w:rsidR="00373DBD" w:rsidRPr="00B24058">
        <w:rPr>
          <w:rFonts w:ascii="Times New Roman" w:hAnsi="Times New Roman" w:cs="Times New Roman"/>
          <w:sz w:val="24"/>
          <w:szCs w:val="24"/>
        </w:rPr>
        <w:t>diagnosis</w:t>
      </w:r>
      <w:r w:rsidR="00175A43" w:rsidRPr="00B24058">
        <w:rPr>
          <w:rFonts w:ascii="Times New Roman" w:hAnsi="Times New Roman" w:cs="Times New Roman"/>
          <w:sz w:val="24"/>
          <w:szCs w:val="24"/>
        </w:rPr>
        <w:t xml:space="preserve"> and effective treatment plans</w:t>
      </w:r>
      <w:r w:rsidR="00E722BE" w:rsidRPr="00B24058">
        <w:rPr>
          <w:rFonts w:ascii="Times New Roman" w:hAnsi="Times New Roman" w:cs="Times New Roman"/>
          <w:sz w:val="24"/>
          <w:szCs w:val="24"/>
        </w:rPr>
        <w:t xml:space="preserve"> which can result in improved patient outcomes and overall better care (Bosch and Mansell, 2015)</w:t>
      </w:r>
      <w:r w:rsidR="00373DBD" w:rsidRPr="00B24058">
        <w:rPr>
          <w:rFonts w:ascii="Times New Roman" w:hAnsi="Times New Roman" w:cs="Times New Roman"/>
          <w:sz w:val="24"/>
          <w:szCs w:val="24"/>
        </w:rPr>
        <w:t xml:space="preserve">. </w:t>
      </w:r>
      <w:r w:rsidR="00E722BE" w:rsidRPr="00B24058">
        <w:rPr>
          <w:rFonts w:ascii="Times New Roman" w:hAnsi="Times New Roman" w:cs="Times New Roman"/>
          <w:sz w:val="24"/>
          <w:szCs w:val="24"/>
        </w:rPr>
        <w:t xml:space="preserve">According to </w:t>
      </w:r>
      <w:r w:rsidR="00952F66" w:rsidRPr="00B24058">
        <w:rPr>
          <w:rFonts w:ascii="Times New Roman" w:hAnsi="Times New Roman" w:cs="Times New Roman"/>
          <w:sz w:val="24"/>
          <w:szCs w:val="24"/>
        </w:rPr>
        <w:t>O’ Daniel and</w:t>
      </w:r>
      <w:r w:rsidR="00E722BE" w:rsidRPr="00B24058">
        <w:rPr>
          <w:rFonts w:ascii="Times New Roman" w:hAnsi="Times New Roman" w:cs="Times New Roman"/>
          <w:sz w:val="24"/>
          <w:szCs w:val="24"/>
        </w:rPr>
        <w:t xml:space="preserve"> Rosenstein (2008), </w:t>
      </w:r>
      <w:r w:rsidR="00952F66" w:rsidRPr="00B24058">
        <w:rPr>
          <w:rFonts w:ascii="Times New Roman" w:hAnsi="Times New Roman" w:cs="Times New Roman"/>
          <w:sz w:val="24"/>
          <w:szCs w:val="24"/>
        </w:rPr>
        <w:t>c</w:t>
      </w:r>
      <w:r w:rsidR="00175A43" w:rsidRPr="00B24058">
        <w:rPr>
          <w:rFonts w:ascii="Times New Roman" w:hAnsi="Times New Roman" w:cs="Times New Roman"/>
          <w:sz w:val="24"/>
          <w:szCs w:val="24"/>
        </w:rPr>
        <w:t>ollabora</w:t>
      </w:r>
      <w:r w:rsidR="00FB4C59" w:rsidRPr="00B24058">
        <w:rPr>
          <w:rFonts w:ascii="Times New Roman" w:hAnsi="Times New Roman" w:cs="Times New Roman"/>
          <w:sz w:val="24"/>
          <w:szCs w:val="24"/>
        </w:rPr>
        <w:t>t</w:t>
      </w:r>
      <w:r w:rsidR="00175A43" w:rsidRPr="00B24058">
        <w:rPr>
          <w:rFonts w:ascii="Times New Roman" w:hAnsi="Times New Roman" w:cs="Times New Roman"/>
          <w:sz w:val="24"/>
          <w:szCs w:val="24"/>
        </w:rPr>
        <w:t>i</w:t>
      </w:r>
      <w:r w:rsidR="00373DBD" w:rsidRPr="00B24058">
        <w:rPr>
          <w:rFonts w:ascii="Times New Roman" w:hAnsi="Times New Roman" w:cs="Times New Roman"/>
          <w:sz w:val="24"/>
          <w:szCs w:val="24"/>
        </w:rPr>
        <w:t xml:space="preserve">ve working </w:t>
      </w:r>
      <w:r w:rsidR="00952F66" w:rsidRPr="00B24058">
        <w:rPr>
          <w:rFonts w:ascii="Times New Roman" w:hAnsi="Times New Roman" w:cs="Times New Roman"/>
          <w:sz w:val="24"/>
          <w:szCs w:val="24"/>
        </w:rPr>
        <w:t>is vital</w:t>
      </w:r>
      <w:r w:rsidR="00175A43" w:rsidRPr="00B24058">
        <w:rPr>
          <w:rFonts w:ascii="Times New Roman" w:hAnsi="Times New Roman" w:cs="Times New Roman"/>
          <w:sz w:val="24"/>
          <w:szCs w:val="24"/>
        </w:rPr>
        <w:t xml:space="preserve"> a</w:t>
      </w:r>
      <w:r w:rsidR="00952F66" w:rsidRPr="00B24058">
        <w:rPr>
          <w:rFonts w:ascii="Times New Roman" w:hAnsi="Times New Roman" w:cs="Times New Roman"/>
          <w:sz w:val="24"/>
          <w:szCs w:val="24"/>
        </w:rPr>
        <w:t>nd</w:t>
      </w:r>
      <w:r w:rsidR="00175A43" w:rsidRPr="00B24058">
        <w:rPr>
          <w:rFonts w:ascii="Times New Roman" w:hAnsi="Times New Roman" w:cs="Times New Roman"/>
          <w:sz w:val="24"/>
          <w:szCs w:val="24"/>
        </w:rPr>
        <w:t xml:space="preserve"> promotes better communication among healthcare teams,</w:t>
      </w:r>
      <w:r w:rsidR="00E722BE" w:rsidRPr="00B24058">
        <w:rPr>
          <w:rFonts w:ascii="Times New Roman" w:hAnsi="Times New Roman" w:cs="Times New Roman"/>
          <w:sz w:val="24"/>
          <w:szCs w:val="24"/>
        </w:rPr>
        <w:t xml:space="preserve"> ensuring that everyone is providing consistent care which</w:t>
      </w:r>
      <w:r w:rsidR="00175A43" w:rsidRPr="00B24058">
        <w:rPr>
          <w:rFonts w:ascii="Times New Roman" w:hAnsi="Times New Roman" w:cs="Times New Roman"/>
          <w:sz w:val="24"/>
          <w:szCs w:val="24"/>
        </w:rPr>
        <w:t xml:space="preserve"> can reduce errors, prevent unnecessary tests or treatments and improve patient experien</w:t>
      </w:r>
      <w:r w:rsidR="00FB4C59" w:rsidRPr="00B24058">
        <w:rPr>
          <w:rFonts w:ascii="Times New Roman" w:hAnsi="Times New Roman" w:cs="Times New Roman"/>
          <w:sz w:val="24"/>
          <w:szCs w:val="24"/>
        </w:rPr>
        <w:t>c</w:t>
      </w:r>
      <w:r w:rsidR="00175A43" w:rsidRPr="00B24058">
        <w:rPr>
          <w:rFonts w:ascii="Times New Roman" w:hAnsi="Times New Roman" w:cs="Times New Roman"/>
          <w:sz w:val="24"/>
          <w:szCs w:val="24"/>
        </w:rPr>
        <w:t xml:space="preserve">e. </w:t>
      </w:r>
      <w:r w:rsidR="00373DBD" w:rsidRPr="00B24058">
        <w:rPr>
          <w:rFonts w:ascii="Times New Roman" w:hAnsi="Times New Roman" w:cs="Times New Roman"/>
          <w:sz w:val="24"/>
          <w:szCs w:val="24"/>
        </w:rPr>
        <w:t xml:space="preserve">National Health England, 2023 also illustrates the benefits of collaborative working by highlighting that the use of collaboration can lead to an increase in communication, time saving, reducing duplicity of effort, enhance working relationships, and overall deliver a superior experience for individuals who are using the health care services.  </w:t>
      </w:r>
    </w:p>
    <w:p w14:paraId="158C1A3A" w14:textId="0532579B" w:rsidR="00E34197" w:rsidRPr="00B24058" w:rsidRDefault="00373DBD" w:rsidP="00B24058">
      <w:pPr>
        <w:spacing w:line="276" w:lineRule="auto"/>
        <w:jc w:val="both"/>
        <w:rPr>
          <w:rFonts w:ascii="Times New Roman" w:hAnsi="Times New Roman" w:cs="Times New Roman"/>
          <w:sz w:val="24"/>
          <w:szCs w:val="24"/>
        </w:rPr>
      </w:pPr>
      <w:r w:rsidRPr="00B24058">
        <w:rPr>
          <w:rFonts w:ascii="Times New Roman" w:hAnsi="Times New Roman" w:cs="Times New Roman"/>
          <w:sz w:val="24"/>
          <w:szCs w:val="24"/>
        </w:rPr>
        <w:t xml:space="preserve">However, contrary to this, </w:t>
      </w:r>
      <w:proofErr w:type="spellStart"/>
      <w:r w:rsidR="008E6328" w:rsidRPr="00B24058">
        <w:rPr>
          <w:rFonts w:ascii="Times New Roman" w:hAnsi="Times New Roman" w:cs="Times New Roman"/>
          <w:sz w:val="24"/>
          <w:szCs w:val="24"/>
        </w:rPr>
        <w:t>Schot</w:t>
      </w:r>
      <w:proofErr w:type="spellEnd"/>
      <w:r w:rsidR="008E6328" w:rsidRPr="00B24058">
        <w:rPr>
          <w:rFonts w:ascii="Times New Roman" w:hAnsi="Times New Roman" w:cs="Times New Roman"/>
          <w:sz w:val="24"/>
          <w:szCs w:val="24"/>
        </w:rPr>
        <w:t xml:space="preserve">, </w:t>
      </w:r>
      <w:proofErr w:type="spellStart"/>
      <w:r w:rsidR="008E6328" w:rsidRPr="00B24058">
        <w:rPr>
          <w:rFonts w:ascii="Times New Roman" w:hAnsi="Times New Roman" w:cs="Times New Roman"/>
          <w:sz w:val="24"/>
          <w:szCs w:val="24"/>
        </w:rPr>
        <w:t>Tu</w:t>
      </w:r>
      <w:r w:rsidR="00E722BE" w:rsidRPr="00B24058">
        <w:rPr>
          <w:rFonts w:ascii="Times New Roman" w:hAnsi="Times New Roman" w:cs="Times New Roman"/>
          <w:sz w:val="24"/>
          <w:szCs w:val="24"/>
        </w:rPr>
        <w:t>mmers</w:t>
      </w:r>
      <w:proofErr w:type="spellEnd"/>
      <w:r w:rsidR="00E722BE" w:rsidRPr="00B24058">
        <w:rPr>
          <w:rFonts w:ascii="Times New Roman" w:hAnsi="Times New Roman" w:cs="Times New Roman"/>
          <w:sz w:val="24"/>
          <w:szCs w:val="24"/>
        </w:rPr>
        <w:t xml:space="preserve"> and </w:t>
      </w:r>
      <w:proofErr w:type="spellStart"/>
      <w:r w:rsidR="00E722BE" w:rsidRPr="00B24058">
        <w:rPr>
          <w:rFonts w:ascii="Times New Roman" w:hAnsi="Times New Roman" w:cs="Times New Roman"/>
          <w:sz w:val="24"/>
          <w:szCs w:val="24"/>
        </w:rPr>
        <w:t>Noordegraaf</w:t>
      </w:r>
      <w:proofErr w:type="spellEnd"/>
      <w:r w:rsidRPr="00B24058">
        <w:rPr>
          <w:rFonts w:ascii="Times New Roman" w:hAnsi="Times New Roman" w:cs="Times New Roman"/>
          <w:sz w:val="24"/>
          <w:szCs w:val="24"/>
        </w:rPr>
        <w:t>.</w:t>
      </w:r>
      <w:r w:rsidR="00E722BE" w:rsidRPr="00B24058">
        <w:rPr>
          <w:rFonts w:ascii="Times New Roman" w:hAnsi="Times New Roman" w:cs="Times New Roman"/>
          <w:sz w:val="24"/>
          <w:szCs w:val="24"/>
        </w:rPr>
        <w:t xml:space="preserve"> (2020) </w:t>
      </w:r>
      <w:r w:rsidRPr="00B24058">
        <w:rPr>
          <w:rFonts w:ascii="Times New Roman" w:hAnsi="Times New Roman" w:cs="Times New Roman"/>
          <w:sz w:val="24"/>
          <w:szCs w:val="24"/>
        </w:rPr>
        <w:t>suggest</w:t>
      </w:r>
      <w:r w:rsidR="008E6328" w:rsidRPr="00B24058">
        <w:rPr>
          <w:rFonts w:ascii="Times New Roman" w:hAnsi="Times New Roman" w:cs="Times New Roman"/>
          <w:sz w:val="24"/>
          <w:szCs w:val="24"/>
        </w:rPr>
        <w:t xml:space="preserve"> that </w:t>
      </w:r>
      <w:r w:rsidR="00175A43" w:rsidRPr="00B24058">
        <w:rPr>
          <w:rFonts w:ascii="Times New Roman" w:hAnsi="Times New Roman" w:cs="Times New Roman"/>
          <w:sz w:val="24"/>
          <w:szCs w:val="24"/>
        </w:rPr>
        <w:t xml:space="preserve">there </w:t>
      </w:r>
      <w:r w:rsidRPr="00B24058">
        <w:rPr>
          <w:rFonts w:ascii="Times New Roman" w:hAnsi="Times New Roman" w:cs="Times New Roman"/>
          <w:sz w:val="24"/>
          <w:szCs w:val="24"/>
        </w:rPr>
        <w:t xml:space="preserve">can actually be several </w:t>
      </w:r>
      <w:r w:rsidR="00175A43" w:rsidRPr="00B24058">
        <w:rPr>
          <w:rFonts w:ascii="Times New Roman" w:hAnsi="Times New Roman" w:cs="Times New Roman"/>
          <w:sz w:val="24"/>
          <w:szCs w:val="24"/>
        </w:rPr>
        <w:t>chall</w:t>
      </w:r>
      <w:r w:rsidR="00874115" w:rsidRPr="00B24058">
        <w:rPr>
          <w:rFonts w:ascii="Times New Roman" w:hAnsi="Times New Roman" w:cs="Times New Roman"/>
          <w:sz w:val="24"/>
          <w:szCs w:val="24"/>
        </w:rPr>
        <w:t>enges to collaborative working and suggest that d</w:t>
      </w:r>
      <w:r w:rsidR="00175A43" w:rsidRPr="00B24058">
        <w:rPr>
          <w:rFonts w:ascii="Times New Roman" w:hAnsi="Times New Roman" w:cs="Times New Roman"/>
          <w:sz w:val="24"/>
          <w:szCs w:val="24"/>
        </w:rPr>
        <w:t xml:space="preserve">ifferences in opinions </w:t>
      </w:r>
      <w:r w:rsidR="00175A43" w:rsidRPr="00B24058">
        <w:rPr>
          <w:rFonts w:ascii="Times New Roman" w:hAnsi="Times New Roman" w:cs="Times New Roman"/>
          <w:sz w:val="24"/>
          <w:szCs w:val="24"/>
        </w:rPr>
        <w:lastRenderedPageBreak/>
        <w:t>or conflicting priorities among healthcare profes</w:t>
      </w:r>
      <w:r w:rsidR="003A1A32" w:rsidRPr="00B24058">
        <w:rPr>
          <w:rFonts w:ascii="Times New Roman" w:hAnsi="Times New Roman" w:cs="Times New Roman"/>
          <w:sz w:val="24"/>
          <w:szCs w:val="24"/>
        </w:rPr>
        <w:t>s</w:t>
      </w:r>
      <w:r w:rsidR="00175A43" w:rsidRPr="00B24058">
        <w:rPr>
          <w:rFonts w:ascii="Times New Roman" w:hAnsi="Times New Roman" w:cs="Times New Roman"/>
          <w:sz w:val="24"/>
          <w:szCs w:val="24"/>
        </w:rPr>
        <w:t>ionals can</w:t>
      </w:r>
      <w:r w:rsidR="00874115" w:rsidRPr="00B24058">
        <w:rPr>
          <w:rFonts w:ascii="Times New Roman" w:hAnsi="Times New Roman" w:cs="Times New Roman"/>
          <w:sz w:val="24"/>
          <w:szCs w:val="24"/>
        </w:rPr>
        <w:t xml:space="preserve"> hinder effective collaboration</w:t>
      </w:r>
      <w:r w:rsidRPr="00B24058">
        <w:rPr>
          <w:rFonts w:ascii="Times New Roman" w:hAnsi="Times New Roman" w:cs="Times New Roman"/>
          <w:sz w:val="24"/>
          <w:szCs w:val="24"/>
        </w:rPr>
        <w:t>. In doing so, t</w:t>
      </w:r>
      <w:r w:rsidR="00175A43" w:rsidRPr="00B24058">
        <w:rPr>
          <w:rFonts w:ascii="Times New Roman" w:hAnsi="Times New Roman" w:cs="Times New Roman"/>
          <w:sz w:val="24"/>
          <w:szCs w:val="24"/>
        </w:rPr>
        <w:t>his can lead to delays in decision maki</w:t>
      </w:r>
      <w:r w:rsidR="003A1A32" w:rsidRPr="00B24058">
        <w:rPr>
          <w:rFonts w:ascii="Times New Roman" w:hAnsi="Times New Roman" w:cs="Times New Roman"/>
          <w:sz w:val="24"/>
          <w:szCs w:val="24"/>
        </w:rPr>
        <w:t>n</w:t>
      </w:r>
      <w:r w:rsidR="00175A43" w:rsidRPr="00B24058">
        <w:rPr>
          <w:rFonts w:ascii="Times New Roman" w:hAnsi="Times New Roman" w:cs="Times New Roman"/>
          <w:sz w:val="24"/>
          <w:szCs w:val="24"/>
        </w:rPr>
        <w:t>g</w:t>
      </w:r>
      <w:r w:rsidR="00834EC1" w:rsidRPr="00B24058">
        <w:rPr>
          <w:rFonts w:ascii="Times New Roman" w:hAnsi="Times New Roman" w:cs="Times New Roman"/>
          <w:sz w:val="24"/>
          <w:szCs w:val="24"/>
        </w:rPr>
        <w:t>,</w:t>
      </w:r>
      <w:r w:rsidR="008E6328" w:rsidRPr="00B24058">
        <w:rPr>
          <w:rFonts w:ascii="Times New Roman" w:hAnsi="Times New Roman" w:cs="Times New Roman"/>
          <w:sz w:val="24"/>
          <w:szCs w:val="24"/>
        </w:rPr>
        <w:t xml:space="preserve"> </w:t>
      </w:r>
      <w:r w:rsidRPr="00B24058">
        <w:rPr>
          <w:rFonts w:ascii="Times New Roman" w:hAnsi="Times New Roman" w:cs="Times New Roman"/>
          <w:sz w:val="24"/>
          <w:szCs w:val="24"/>
        </w:rPr>
        <w:t>disagreements,</w:t>
      </w:r>
      <w:r w:rsidR="00175A43" w:rsidRPr="00B24058">
        <w:rPr>
          <w:rFonts w:ascii="Times New Roman" w:hAnsi="Times New Roman" w:cs="Times New Roman"/>
          <w:sz w:val="24"/>
          <w:szCs w:val="24"/>
        </w:rPr>
        <w:t xml:space="preserve"> and potential gaps</w:t>
      </w:r>
      <w:r w:rsidR="00874115" w:rsidRPr="00B24058">
        <w:rPr>
          <w:rFonts w:ascii="Times New Roman" w:hAnsi="Times New Roman" w:cs="Times New Roman"/>
          <w:sz w:val="24"/>
          <w:szCs w:val="24"/>
        </w:rPr>
        <w:t xml:space="preserve"> in patient care.  </w:t>
      </w:r>
      <w:r w:rsidR="003A1A32" w:rsidRPr="00B24058">
        <w:rPr>
          <w:rFonts w:ascii="Times New Roman" w:hAnsi="Times New Roman" w:cs="Times New Roman"/>
          <w:sz w:val="24"/>
          <w:szCs w:val="24"/>
        </w:rPr>
        <w:t>A</w:t>
      </w:r>
      <w:r w:rsidR="00874115" w:rsidRPr="00B24058">
        <w:rPr>
          <w:rFonts w:ascii="Times New Roman" w:hAnsi="Times New Roman" w:cs="Times New Roman"/>
          <w:sz w:val="24"/>
          <w:szCs w:val="24"/>
        </w:rPr>
        <w:t>ccording to Stewart</w:t>
      </w:r>
      <w:r w:rsidRPr="00B24058">
        <w:rPr>
          <w:rFonts w:ascii="Times New Roman" w:hAnsi="Times New Roman" w:cs="Times New Roman"/>
          <w:sz w:val="24"/>
          <w:szCs w:val="24"/>
        </w:rPr>
        <w:t xml:space="preserve"> </w:t>
      </w:r>
      <w:r w:rsidR="006B42A1" w:rsidRPr="00B24058">
        <w:rPr>
          <w:rFonts w:ascii="Times New Roman" w:hAnsi="Times New Roman" w:cs="Times New Roman"/>
          <w:sz w:val="24"/>
          <w:szCs w:val="24"/>
        </w:rPr>
        <w:t xml:space="preserve">(2017), </w:t>
      </w:r>
      <w:r w:rsidRPr="00B24058">
        <w:rPr>
          <w:rFonts w:ascii="Times New Roman" w:hAnsi="Times New Roman" w:cs="Times New Roman"/>
          <w:sz w:val="24"/>
          <w:szCs w:val="24"/>
        </w:rPr>
        <w:t>collaborative working can result in</w:t>
      </w:r>
      <w:r w:rsidR="00175A43" w:rsidRPr="00B24058">
        <w:rPr>
          <w:rFonts w:ascii="Times New Roman" w:hAnsi="Times New Roman" w:cs="Times New Roman"/>
          <w:sz w:val="24"/>
          <w:szCs w:val="24"/>
        </w:rPr>
        <w:t xml:space="preserve"> the risk of information overload or miscommunication. Wi</w:t>
      </w:r>
      <w:r w:rsidR="003A1A32" w:rsidRPr="00B24058">
        <w:rPr>
          <w:rFonts w:ascii="Times New Roman" w:hAnsi="Times New Roman" w:cs="Times New Roman"/>
          <w:sz w:val="24"/>
          <w:szCs w:val="24"/>
        </w:rPr>
        <w:t>t</w:t>
      </w:r>
      <w:r w:rsidR="00175A43" w:rsidRPr="00B24058">
        <w:rPr>
          <w:rFonts w:ascii="Times New Roman" w:hAnsi="Times New Roman" w:cs="Times New Roman"/>
          <w:sz w:val="24"/>
          <w:szCs w:val="24"/>
        </w:rPr>
        <w:t>h multiple healthcare professionals involved in patient care</w:t>
      </w:r>
      <w:r w:rsidRPr="00B24058">
        <w:rPr>
          <w:rFonts w:ascii="Times New Roman" w:hAnsi="Times New Roman" w:cs="Times New Roman"/>
          <w:sz w:val="24"/>
          <w:szCs w:val="24"/>
        </w:rPr>
        <w:t>,</w:t>
      </w:r>
      <w:r w:rsidR="00175A43" w:rsidRPr="00B24058">
        <w:rPr>
          <w:rFonts w:ascii="Times New Roman" w:hAnsi="Times New Roman" w:cs="Times New Roman"/>
          <w:sz w:val="24"/>
          <w:szCs w:val="24"/>
        </w:rPr>
        <w:t xml:space="preserve"> the</w:t>
      </w:r>
      <w:r w:rsidR="006B42A1" w:rsidRPr="00B24058">
        <w:rPr>
          <w:rFonts w:ascii="Times New Roman" w:hAnsi="Times New Roman" w:cs="Times New Roman"/>
          <w:sz w:val="24"/>
          <w:szCs w:val="24"/>
        </w:rPr>
        <w:t>re</w:t>
      </w:r>
      <w:r w:rsidR="00175A43" w:rsidRPr="00B24058">
        <w:rPr>
          <w:rFonts w:ascii="Times New Roman" w:hAnsi="Times New Roman" w:cs="Times New Roman"/>
          <w:sz w:val="24"/>
          <w:szCs w:val="24"/>
        </w:rPr>
        <w:t xml:space="preserve"> is a possibility of important informa</w:t>
      </w:r>
      <w:r w:rsidR="00874115" w:rsidRPr="00B24058">
        <w:rPr>
          <w:rFonts w:ascii="Times New Roman" w:hAnsi="Times New Roman" w:cs="Times New Roman"/>
          <w:sz w:val="24"/>
          <w:szCs w:val="24"/>
        </w:rPr>
        <w:t>tion being missed or understoo</w:t>
      </w:r>
      <w:r w:rsidRPr="00B24058">
        <w:rPr>
          <w:rFonts w:ascii="Times New Roman" w:hAnsi="Times New Roman" w:cs="Times New Roman"/>
          <w:sz w:val="24"/>
          <w:szCs w:val="24"/>
        </w:rPr>
        <w:t>d.</w:t>
      </w:r>
      <w:r w:rsidR="00874115" w:rsidRPr="00B24058">
        <w:rPr>
          <w:rFonts w:ascii="Times New Roman" w:hAnsi="Times New Roman" w:cs="Times New Roman"/>
          <w:sz w:val="24"/>
          <w:szCs w:val="24"/>
        </w:rPr>
        <w:t xml:space="preserve"> </w:t>
      </w:r>
      <w:proofErr w:type="spellStart"/>
      <w:r w:rsidR="00874115" w:rsidRPr="00B24058">
        <w:rPr>
          <w:rFonts w:ascii="Times New Roman" w:hAnsi="Times New Roman" w:cs="Times New Roman"/>
          <w:sz w:val="24"/>
          <w:szCs w:val="24"/>
        </w:rPr>
        <w:t>Mathiouddakis</w:t>
      </w:r>
      <w:proofErr w:type="spellEnd"/>
      <w:r w:rsidR="00874115" w:rsidRPr="00B24058">
        <w:rPr>
          <w:rFonts w:ascii="Times New Roman" w:hAnsi="Times New Roman" w:cs="Times New Roman"/>
          <w:sz w:val="24"/>
          <w:szCs w:val="24"/>
        </w:rPr>
        <w:t xml:space="preserve"> et al, (2016) </w:t>
      </w:r>
      <w:r w:rsidRPr="00B24058">
        <w:rPr>
          <w:rFonts w:ascii="Times New Roman" w:hAnsi="Times New Roman" w:cs="Times New Roman"/>
          <w:sz w:val="24"/>
          <w:szCs w:val="24"/>
        </w:rPr>
        <w:t>supports this theory, highlighting</w:t>
      </w:r>
      <w:r w:rsidR="00874115" w:rsidRPr="00B24058">
        <w:rPr>
          <w:rFonts w:ascii="Times New Roman" w:hAnsi="Times New Roman" w:cs="Times New Roman"/>
          <w:sz w:val="24"/>
          <w:szCs w:val="24"/>
        </w:rPr>
        <w:t xml:space="preserve"> how</w:t>
      </w:r>
      <w:r w:rsidRPr="00B24058">
        <w:rPr>
          <w:rFonts w:ascii="Times New Roman" w:hAnsi="Times New Roman" w:cs="Times New Roman"/>
          <w:sz w:val="24"/>
          <w:szCs w:val="24"/>
        </w:rPr>
        <w:t xml:space="preserve"> </w:t>
      </w:r>
      <w:r w:rsidR="00175A43" w:rsidRPr="00B24058">
        <w:rPr>
          <w:rFonts w:ascii="Times New Roman" w:hAnsi="Times New Roman" w:cs="Times New Roman"/>
          <w:sz w:val="24"/>
          <w:szCs w:val="24"/>
        </w:rPr>
        <w:t xml:space="preserve">crucial </w:t>
      </w:r>
      <w:r w:rsidRPr="00B24058">
        <w:rPr>
          <w:rFonts w:ascii="Times New Roman" w:hAnsi="Times New Roman" w:cs="Times New Roman"/>
          <w:sz w:val="24"/>
          <w:szCs w:val="24"/>
        </w:rPr>
        <w:t xml:space="preserve">it is </w:t>
      </w:r>
      <w:r w:rsidR="00175A43" w:rsidRPr="00B24058">
        <w:rPr>
          <w:rFonts w:ascii="Times New Roman" w:hAnsi="Times New Roman" w:cs="Times New Roman"/>
          <w:sz w:val="24"/>
          <w:szCs w:val="24"/>
        </w:rPr>
        <w:t>t</w:t>
      </w:r>
      <w:r w:rsidR="006B42A1" w:rsidRPr="00B24058">
        <w:rPr>
          <w:rFonts w:ascii="Times New Roman" w:hAnsi="Times New Roman" w:cs="Times New Roman"/>
          <w:sz w:val="24"/>
          <w:szCs w:val="24"/>
        </w:rPr>
        <w:t>o</w:t>
      </w:r>
      <w:r w:rsidR="00175A43" w:rsidRPr="00B24058">
        <w:rPr>
          <w:rFonts w:ascii="Times New Roman" w:hAnsi="Times New Roman" w:cs="Times New Roman"/>
          <w:sz w:val="24"/>
          <w:szCs w:val="24"/>
        </w:rPr>
        <w:t xml:space="preserve"> have clear documentation and effective information sharing systems to </w:t>
      </w:r>
      <w:r w:rsidRPr="00B24058">
        <w:rPr>
          <w:rFonts w:ascii="Times New Roman" w:hAnsi="Times New Roman" w:cs="Times New Roman"/>
          <w:sz w:val="24"/>
          <w:szCs w:val="24"/>
        </w:rPr>
        <w:t>minimize the risks of thi</w:t>
      </w:r>
      <w:r w:rsidR="00E6635D" w:rsidRPr="00B24058">
        <w:rPr>
          <w:rFonts w:ascii="Times New Roman" w:hAnsi="Times New Roman" w:cs="Times New Roman"/>
          <w:sz w:val="24"/>
          <w:szCs w:val="24"/>
        </w:rPr>
        <w:t xml:space="preserve">s </w:t>
      </w:r>
      <w:r w:rsidRPr="00B24058">
        <w:rPr>
          <w:rFonts w:ascii="Times New Roman" w:hAnsi="Times New Roman" w:cs="Times New Roman"/>
          <w:sz w:val="24"/>
          <w:szCs w:val="24"/>
        </w:rPr>
        <w:t>occurring</w:t>
      </w:r>
      <w:r w:rsidR="00DB1CF7" w:rsidRPr="00B24058">
        <w:rPr>
          <w:rFonts w:ascii="Times New Roman" w:hAnsi="Times New Roman" w:cs="Times New Roman"/>
          <w:sz w:val="24"/>
          <w:szCs w:val="24"/>
        </w:rPr>
        <w:t xml:space="preserve">. </w:t>
      </w:r>
    </w:p>
    <w:p w14:paraId="486F038F" w14:textId="627C8B9F" w:rsidR="00DB1CF7" w:rsidRPr="00B24058" w:rsidRDefault="00E34197" w:rsidP="00B24058">
      <w:pPr>
        <w:spacing w:line="276" w:lineRule="auto"/>
        <w:jc w:val="both"/>
        <w:rPr>
          <w:rFonts w:ascii="Times New Roman" w:hAnsi="Times New Roman" w:cs="Times New Roman"/>
          <w:sz w:val="24"/>
          <w:szCs w:val="24"/>
        </w:rPr>
      </w:pPr>
      <w:r w:rsidRPr="00B24058">
        <w:rPr>
          <w:rFonts w:ascii="Times New Roman" w:hAnsi="Times New Roman" w:cs="Times New Roman"/>
          <w:sz w:val="24"/>
          <w:szCs w:val="24"/>
        </w:rPr>
        <w:t xml:space="preserve">In addition to this </w:t>
      </w:r>
      <w:r w:rsidR="00E6635D" w:rsidRPr="00B24058">
        <w:rPr>
          <w:rFonts w:ascii="Times New Roman" w:hAnsi="Times New Roman" w:cs="Times New Roman"/>
          <w:sz w:val="24"/>
          <w:szCs w:val="24"/>
        </w:rPr>
        <w:t>(Jabbar et al, 2023),</w:t>
      </w:r>
      <w:r w:rsidRPr="00B24058">
        <w:rPr>
          <w:rFonts w:ascii="Times New Roman" w:hAnsi="Times New Roman" w:cs="Times New Roman"/>
          <w:sz w:val="24"/>
          <w:szCs w:val="24"/>
        </w:rPr>
        <w:t xml:space="preserve"> sugges</w:t>
      </w:r>
      <w:r w:rsidR="00E6635D" w:rsidRPr="00B24058">
        <w:rPr>
          <w:rFonts w:ascii="Times New Roman" w:hAnsi="Times New Roman" w:cs="Times New Roman"/>
          <w:sz w:val="24"/>
          <w:szCs w:val="24"/>
        </w:rPr>
        <w:t xml:space="preserve">ts </w:t>
      </w:r>
      <w:r w:rsidRPr="00B24058">
        <w:rPr>
          <w:rFonts w:ascii="Times New Roman" w:hAnsi="Times New Roman" w:cs="Times New Roman"/>
          <w:sz w:val="24"/>
          <w:szCs w:val="24"/>
        </w:rPr>
        <w:t>that cultural barriers could impact the effectiveness of collaborative working. It is proposed that is essential to recognise the challenges that that could arise due to cultural barriers</w:t>
      </w:r>
      <w:r w:rsidR="00E6635D" w:rsidRPr="00B24058">
        <w:rPr>
          <w:rFonts w:ascii="Times New Roman" w:hAnsi="Times New Roman" w:cs="Times New Roman"/>
          <w:sz w:val="24"/>
          <w:szCs w:val="24"/>
        </w:rPr>
        <w:t>.</w:t>
      </w:r>
      <w:r w:rsidR="00DB1CF7" w:rsidRPr="00B24058">
        <w:rPr>
          <w:rFonts w:ascii="Times New Roman" w:hAnsi="Times New Roman" w:cs="Times New Roman"/>
          <w:sz w:val="24"/>
          <w:szCs w:val="24"/>
        </w:rPr>
        <w:t xml:space="preserve"> </w:t>
      </w:r>
      <w:proofErr w:type="spellStart"/>
      <w:r w:rsidR="00DB1CF7" w:rsidRPr="00B24058">
        <w:rPr>
          <w:rFonts w:ascii="Times New Roman" w:hAnsi="Times New Roman" w:cs="Times New Roman"/>
          <w:sz w:val="24"/>
          <w:szCs w:val="24"/>
        </w:rPr>
        <w:t>Rouzbehani</w:t>
      </w:r>
      <w:proofErr w:type="spellEnd"/>
      <w:r w:rsidR="00DB1CF7" w:rsidRPr="00B24058">
        <w:rPr>
          <w:rFonts w:ascii="Times New Roman" w:hAnsi="Times New Roman" w:cs="Times New Roman"/>
          <w:sz w:val="24"/>
          <w:szCs w:val="24"/>
        </w:rPr>
        <w:t xml:space="preserve"> R, (2020) supports this, stating that whilst there may be barriers to effective collaboration, it is essential to address them proactively. </w:t>
      </w:r>
    </w:p>
    <w:p w14:paraId="2D34CF2F" w14:textId="1B7228F2" w:rsidR="003A1A32" w:rsidRPr="00B24058" w:rsidRDefault="00921BCE" w:rsidP="00B24058">
      <w:pPr>
        <w:spacing w:line="276" w:lineRule="auto"/>
        <w:jc w:val="both"/>
        <w:rPr>
          <w:rFonts w:ascii="Times New Roman" w:hAnsi="Times New Roman" w:cs="Times New Roman"/>
          <w:sz w:val="24"/>
          <w:szCs w:val="24"/>
        </w:rPr>
      </w:pPr>
      <w:r w:rsidRPr="00B24058">
        <w:rPr>
          <w:rFonts w:ascii="Times New Roman" w:hAnsi="Times New Roman" w:cs="Times New Roman"/>
          <w:sz w:val="24"/>
          <w:szCs w:val="24"/>
        </w:rPr>
        <w:t>Jabbar et al (2023b), states that c</w:t>
      </w:r>
      <w:r w:rsidR="00E34197" w:rsidRPr="00B24058">
        <w:rPr>
          <w:rFonts w:ascii="Times New Roman" w:hAnsi="Times New Roman" w:cs="Times New Roman"/>
          <w:sz w:val="24"/>
          <w:szCs w:val="24"/>
        </w:rPr>
        <w:t>ultural</w:t>
      </w:r>
      <w:r w:rsidR="000C3D1B" w:rsidRPr="00B24058">
        <w:rPr>
          <w:rFonts w:ascii="Times New Roman" w:hAnsi="Times New Roman" w:cs="Times New Roman"/>
          <w:sz w:val="24"/>
          <w:szCs w:val="24"/>
        </w:rPr>
        <w:t xml:space="preserve"> barriers can include differences in communication styles, work practices, and values. </w:t>
      </w:r>
      <w:r w:rsidR="00E34197" w:rsidRPr="00B24058">
        <w:rPr>
          <w:rFonts w:ascii="Times New Roman" w:hAnsi="Times New Roman" w:cs="Times New Roman"/>
          <w:sz w:val="24"/>
          <w:szCs w:val="24"/>
        </w:rPr>
        <w:t>As a result of these barriers, m</w:t>
      </w:r>
      <w:r w:rsidR="00874115" w:rsidRPr="00B24058">
        <w:rPr>
          <w:rFonts w:ascii="Times New Roman" w:hAnsi="Times New Roman" w:cs="Times New Roman"/>
          <w:sz w:val="24"/>
          <w:szCs w:val="24"/>
        </w:rPr>
        <w:t>isunderstandings and misinterpre</w:t>
      </w:r>
      <w:r w:rsidR="000C3D1B" w:rsidRPr="00B24058">
        <w:rPr>
          <w:rFonts w:ascii="Times New Roman" w:hAnsi="Times New Roman" w:cs="Times New Roman"/>
          <w:sz w:val="24"/>
          <w:szCs w:val="24"/>
        </w:rPr>
        <w:t>tations may arise,</w:t>
      </w:r>
      <w:r w:rsidR="00874115" w:rsidRPr="00B24058">
        <w:rPr>
          <w:rFonts w:ascii="Times New Roman" w:hAnsi="Times New Roman" w:cs="Times New Roman"/>
          <w:sz w:val="24"/>
          <w:szCs w:val="24"/>
        </w:rPr>
        <w:t xml:space="preserve"> leading to conflicts or a reduction in</w:t>
      </w:r>
      <w:r w:rsidR="000C3D1B" w:rsidRPr="00B24058">
        <w:rPr>
          <w:rFonts w:ascii="Times New Roman" w:hAnsi="Times New Roman" w:cs="Times New Roman"/>
          <w:sz w:val="24"/>
          <w:szCs w:val="24"/>
        </w:rPr>
        <w:t xml:space="preserve"> productivity. To overcome these barriers, it is important to foster open and inclusive communication, promote cultural awareness and understanding, and encourage team members to </w:t>
      </w:r>
      <w:r w:rsidR="00E34197" w:rsidRPr="00B24058">
        <w:rPr>
          <w:rFonts w:ascii="Times New Roman" w:hAnsi="Times New Roman" w:cs="Times New Roman"/>
          <w:sz w:val="24"/>
          <w:szCs w:val="24"/>
        </w:rPr>
        <w:t>embrace</w:t>
      </w:r>
      <w:r w:rsidR="000C3D1B" w:rsidRPr="00B24058">
        <w:rPr>
          <w:rFonts w:ascii="Times New Roman" w:hAnsi="Times New Roman" w:cs="Times New Roman"/>
          <w:sz w:val="24"/>
          <w:szCs w:val="24"/>
        </w:rPr>
        <w:t xml:space="preserve"> diversity. By recognizing and respecting </w:t>
      </w:r>
      <w:r w:rsidR="00E34197" w:rsidRPr="00B24058">
        <w:rPr>
          <w:rFonts w:ascii="Times New Roman" w:hAnsi="Times New Roman" w:cs="Times New Roman"/>
          <w:sz w:val="24"/>
          <w:szCs w:val="24"/>
        </w:rPr>
        <w:t>each other’s</w:t>
      </w:r>
      <w:r w:rsidR="000C3D1B" w:rsidRPr="00B24058">
        <w:rPr>
          <w:rFonts w:ascii="Times New Roman" w:hAnsi="Times New Roman" w:cs="Times New Roman"/>
          <w:sz w:val="24"/>
          <w:szCs w:val="24"/>
        </w:rPr>
        <w:t xml:space="preserve"> cultural differences, teams can </w:t>
      </w:r>
      <w:r w:rsidR="00E34197" w:rsidRPr="00B24058">
        <w:rPr>
          <w:rFonts w:ascii="Times New Roman" w:hAnsi="Times New Roman" w:cs="Times New Roman"/>
          <w:sz w:val="24"/>
          <w:szCs w:val="24"/>
        </w:rPr>
        <w:t>use</w:t>
      </w:r>
      <w:r w:rsidR="000C3D1B" w:rsidRPr="00B24058">
        <w:rPr>
          <w:rFonts w:ascii="Times New Roman" w:hAnsi="Times New Roman" w:cs="Times New Roman"/>
          <w:sz w:val="24"/>
          <w:szCs w:val="24"/>
        </w:rPr>
        <w:t xml:space="preserve"> their unique </w:t>
      </w:r>
      <w:r w:rsidR="00E34197" w:rsidRPr="00B24058">
        <w:rPr>
          <w:rFonts w:ascii="Times New Roman" w:hAnsi="Times New Roman" w:cs="Times New Roman"/>
          <w:sz w:val="24"/>
          <w:szCs w:val="24"/>
        </w:rPr>
        <w:t>perspectives</w:t>
      </w:r>
      <w:r w:rsidR="000C3D1B" w:rsidRPr="00B24058">
        <w:rPr>
          <w:rFonts w:ascii="Times New Roman" w:hAnsi="Times New Roman" w:cs="Times New Roman"/>
          <w:sz w:val="24"/>
          <w:szCs w:val="24"/>
        </w:rPr>
        <w:t xml:space="preserve"> and strengths to create a more enriching and successful collaborative work environment. </w:t>
      </w:r>
    </w:p>
    <w:p w14:paraId="5DFD0C39" w14:textId="64C8D0D3" w:rsidR="00164920" w:rsidRPr="00B24058" w:rsidRDefault="00D2551A" w:rsidP="00B24058">
      <w:pPr>
        <w:spacing w:line="276" w:lineRule="auto"/>
        <w:jc w:val="both"/>
        <w:rPr>
          <w:rFonts w:ascii="Times New Roman" w:hAnsi="Times New Roman" w:cs="Times New Roman"/>
          <w:sz w:val="24"/>
          <w:szCs w:val="24"/>
        </w:rPr>
      </w:pPr>
      <w:r w:rsidRPr="00B24058">
        <w:rPr>
          <w:rFonts w:ascii="Times New Roman" w:hAnsi="Times New Roman" w:cs="Times New Roman"/>
          <w:sz w:val="24"/>
          <w:szCs w:val="24"/>
        </w:rPr>
        <w:t>According to</w:t>
      </w:r>
      <w:r w:rsidR="00921BCE" w:rsidRPr="00B24058">
        <w:rPr>
          <w:rFonts w:ascii="Times New Roman" w:hAnsi="Times New Roman" w:cs="Times New Roman"/>
          <w:sz w:val="24"/>
          <w:szCs w:val="24"/>
        </w:rPr>
        <w:t xml:space="preserve"> </w:t>
      </w:r>
      <w:proofErr w:type="spellStart"/>
      <w:r w:rsidR="00921BCE" w:rsidRPr="00B24058">
        <w:rPr>
          <w:rFonts w:ascii="Times New Roman" w:hAnsi="Times New Roman" w:cs="Times New Roman"/>
          <w:sz w:val="24"/>
          <w:szCs w:val="24"/>
        </w:rPr>
        <w:t>Staalduinen</w:t>
      </w:r>
      <w:proofErr w:type="spellEnd"/>
      <w:r w:rsidR="00921BCE" w:rsidRPr="00B24058">
        <w:rPr>
          <w:rFonts w:ascii="Times New Roman" w:hAnsi="Times New Roman" w:cs="Times New Roman"/>
          <w:sz w:val="24"/>
          <w:szCs w:val="24"/>
        </w:rPr>
        <w:t xml:space="preserve"> et al (2023), </w:t>
      </w:r>
      <w:r w:rsidRPr="00B24058">
        <w:rPr>
          <w:rFonts w:ascii="Times New Roman" w:hAnsi="Times New Roman" w:cs="Times New Roman"/>
          <w:sz w:val="24"/>
          <w:szCs w:val="24"/>
        </w:rPr>
        <w:t>when it comes to collaborative work, time constraints can have a significant impact. Limited time can create pressure, leading to rushed decisions, compromised quality, and increased stress among team members. It becomes challenging to allocate sufficient time for planning, brainstorming, and thorough discussions. Deadlines can also limit the ability to accommodate different working style</w:t>
      </w:r>
      <w:r w:rsidR="00874115" w:rsidRPr="00B24058">
        <w:rPr>
          <w:rFonts w:ascii="Times New Roman" w:hAnsi="Times New Roman" w:cs="Times New Roman"/>
          <w:sz w:val="24"/>
          <w:szCs w:val="24"/>
        </w:rPr>
        <w:t xml:space="preserve">s and </w:t>
      </w:r>
      <w:r w:rsidR="00E34197" w:rsidRPr="00B24058">
        <w:rPr>
          <w:rFonts w:ascii="Times New Roman" w:hAnsi="Times New Roman" w:cs="Times New Roman"/>
          <w:sz w:val="24"/>
          <w:szCs w:val="24"/>
        </w:rPr>
        <w:t>preferences</w:t>
      </w:r>
      <w:r w:rsidR="00874115" w:rsidRPr="00B24058">
        <w:rPr>
          <w:rFonts w:ascii="Times New Roman" w:hAnsi="Times New Roman" w:cs="Times New Roman"/>
          <w:sz w:val="24"/>
          <w:szCs w:val="24"/>
        </w:rPr>
        <w:t xml:space="preserve">, potentially </w:t>
      </w:r>
      <w:r w:rsidRPr="00B24058">
        <w:rPr>
          <w:rFonts w:ascii="Times New Roman" w:hAnsi="Times New Roman" w:cs="Times New Roman"/>
          <w:sz w:val="24"/>
          <w:szCs w:val="24"/>
        </w:rPr>
        <w:t xml:space="preserve">hindering effective collaboration. To mitigate these effects, it is crucial to establish clear timelines, prioritize tasks, and communicate effectively to ensure everyone understands. Additionally, </w:t>
      </w:r>
      <w:r w:rsidR="00E34197" w:rsidRPr="00B24058">
        <w:rPr>
          <w:rFonts w:ascii="Times New Roman" w:hAnsi="Times New Roman" w:cs="Times New Roman"/>
          <w:sz w:val="24"/>
          <w:szCs w:val="24"/>
        </w:rPr>
        <w:t>sufficient</w:t>
      </w:r>
      <w:r w:rsidRPr="00B24058">
        <w:rPr>
          <w:rFonts w:ascii="Times New Roman" w:hAnsi="Times New Roman" w:cs="Times New Roman"/>
          <w:sz w:val="24"/>
          <w:szCs w:val="24"/>
        </w:rPr>
        <w:t xml:space="preserve"> time management and</w:t>
      </w:r>
      <w:r w:rsidR="00E34197" w:rsidRPr="00B24058">
        <w:rPr>
          <w:rFonts w:ascii="Times New Roman" w:hAnsi="Times New Roman" w:cs="Times New Roman"/>
          <w:sz w:val="24"/>
          <w:szCs w:val="24"/>
        </w:rPr>
        <w:t xml:space="preserve"> the</w:t>
      </w:r>
      <w:r w:rsidRPr="00B24058">
        <w:rPr>
          <w:rFonts w:ascii="Times New Roman" w:hAnsi="Times New Roman" w:cs="Times New Roman"/>
          <w:sz w:val="24"/>
          <w:szCs w:val="24"/>
        </w:rPr>
        <w:t xml:space="preserve"> setting </w:t>
      </w:r>
      <w:r w:rsidR="00E34197" w:rsidRPr="00B24058">
        <w:rPr>
          <w:rFonts w:ascii="Times New Roman" w:hAnsi="Times New Roman" w:cs="Times New Roman"/>
          <w:sz w:val="24"/>
          <w:szCs w:val="24"/>
        </w:rPr>
        <w:t>of realistic</w:t>
      </w:r>
      <w:r w:rsidRPr="00B24058">
        <w:rPr>
          <w:rFonts w:ascii="Times New Roman" w:hAnsi="Times New Roman" w:cs="Times New Roman"/>
          <w:sz w:val="24"/>
          <w:szCs w:val="24"/>
        </w:rPr>
        <w:t xml:space="preserve"> expectations </w:t>
      </w:r>
      <w:r w:rsidR="00874115" w:rsidRPr="00B24058">
        <w:rPr>
          <w:rFonts w:ascii="Times New Roman" w:hAnsi="Times New Roman" w:cs="Times New Roman"/>
          <w:sz w:val="24"/>
          <w:szCs w:val="24"/>
        </w:rPr>
        <w:t xml:space="preserve">can </w:t>
      </w:r>
      <w:r w:rsidR="00E34197" w:rsidRPr="00B24058">
        <w:rPr>
          <w:rFonts w:ascii="Times New Roman" w:hAnsi="Times New Roman" w:cs="Times New Roman"/>
          <w:sz w:val="24"/>
          <w:szCs w:val="24"/>
        </w:rPr>
        <w:t>assist to</w:t>
      </w:r>
      <w:r w:rsidR="00874115" w:rsidRPr="00B24058">
        <w:rPr>
          <w:rFonts w:ascii="Times New Roman" w:hAnsi="Times New Roman" w:cs="Times New Roman"/>
          <w:sz w:val="24"/>
          <w:szCs w:val="24"/>
        </w:rPr>
        <w:t xml:space="preserve"> optimise productivity </w:t>
      </w:r>
      <w:r w:rsidRPr="00B24058">
        <w:rPr>
          <w:rFonts w:ascii="Times New Roman" w:hAnsi="Times New Roman" w:cs="Times New Roman"/>
          <w:sz w:val="24"/>
          <w:szCs w:val="24"/>
        </w:rPr>
        <w:t>and maintain a healthy work-life balance</w:t>
      </w:r>
      <w:r w:rsidR="00921BCE" w:rsidRPr="00B24058">
        <w:rPr>
          <w:rFonts w:ascii="Times New Roman" w:hAnsi="Times New Roman" w:cs="Times New Roman"/>
          <w:sz w:val="24"/>
          <w:szCs w:val="24"/>
        </w:rPr>
        <w:t>.</w:t>
      </w:r>
    </w:p>
    <w:p w14:paraId="46CE585C" w14:textId="7ED57986" w:rsidR="002C59D6" w:rsidRPr="00B24058" w:rsidRDefault="002C59D6" w:rsidP="00B24058">
      <w:pPr>
        <w:spacing w:line="276" w:lineRule="auto"/>
        <w:jc w:val="both"/>
        <w:rPr>
          <w:rFonts w:ascii="Times New Roman" w:hAnsi="Times New Roman" w:cs="Times New Roman"/>
          <w:sz w:val="24"/>
          <w:szCs w:val="24"/>
        </w:rPr>
      </w:pPr>
      <w:r w:rsidRPr="00B24058">
        <w:rPr>
          <w:rFonts w:ascii="Times New Roman" w:hAnsi="Times New Roman" w:cs="Times New Roman"/>
          <w:sz w:val="24"/>
          <w:szCs w:val="24"/>
        </w:rPr>
        <w:t>In some cases, a lack of trust and hierarchy within healthcare teams can impede effective collaboration, when there is a lack of trust, healthcare professionals may hesitate to share their opinions or challenge decisions, which can hinder innovation and problem solving. Building trust through open communication, respect, and shared decision-making can help overcome this barrier</w:t>
      </w:r>
      <w:r w:rsidR="003F194B" w:rsidRPr="00B24058">
        <w:rPr>
          <w:rFonts w:ascii="Times New Roman" w:hAnsi="Times New Roman" w:cs="Times New Roman"/>
          <w:sz w:val="24"/>
          <w:szCs w:val="24"/>
        </w:rPr>
        <w:t>. (</w:t>
      </w:r>
      <w:proofErr w:type="spellStart"/>
      <w:r w:rsidR="003F194B" w:rsidRPr="00B24058">
        <w:rPr>
          <w:rFonts w:ascii="Times New Roman" w:hAnsi="Times New Roman" w:cs="Times New Roman"/>
          <w:sz w:val="24"/>
          <w:szCs w:val="24"/>
        </w:rPr>
        <w:t>Asan</w:t>
      </w:r>
      <w:proofErr w:type="spellEnd"/>
      <w:r w:rsidR="003F194B" w:rsidRPr="00B24058">
        <w:rPr>
          <w:rFonts w:ascii="Times New Roman" w:hAnsi="Times New Roman" w:cs="Times New Roman"/>
          <w:sz w:val="24"/>
          <w:szCs w:val="24"/>
        </w:rPr>
        <w:t>, O 2021).</w:t>
      </w:r>
    </w:p>
    <w:p w14:paraId="7520ADC4" w14:textId="77777777" w:rsidR="002C59D6" w:rsidRPr="00B24058" w:rsidRDefault="002C59D6" w:rsidP="00B24058">
      <w:pPr>
        <w:spacing w:line="276" w:lineRule="auto"/>
        <w:jc w:val="both"/>
        <w:rPr>
          <w:rFonts w:ascii="Times New Roman" w:hAnsi="Times New Roman" w:cs="Times New Roman"/>
          <w:sz w:val="24"/>
          <w:szCs w:val="24"/>
        </w:rPr>
      </w:pPr>
      <w:r w:rsidRPr="00B24058">
        <w:rPr>
          <w:rFonts w:ascii="Times New Roman" w:hAnsi="Times New Roman" w:cs="Times New Roman"/>
          <w:sz w:val="24"/>
          <w:szCs w:val="24"/>
        </w:rPr>
        <w:t>Limited resources and funding can pose challenges to collaboration. When there are limited resources, it can be difficult to coordinate and provide comprehensive care. Finding creative solutions, leveraging technology, and advocating for adequate resources can help overcome this barrier.</w:t>
      </w:r>
    </w:p>
    <w:p w14:paraId="08D0BD2D" w14:textId="059B078F" w:rsidR="00F54245" w:rsidRPr="00B24058" w:rsidRDefault="004A0176" w:rsidP="00B24058">
      <w:pPr>
        <w:spacing w:line="276" w:lineRule="auto"/>
        <w:jc w:val="both"/>
        <w:rPr>
          <w:rFonts w:ascii="Times New Roman" w:hAnsi="Times New Roman" w:cs="Times New Roman"/>
          <w:sz w:val="24"/>
          <w:szCs w:val="24"/>
        </w:rPr>
      </w:pPr>
      <w:r w:rsidRPr="00B24058">
        <w:rPr>
          <w:rFonts w:ascii="Times New Roman" w:hAnsi="Times New Roman" w:cs="Times New Roman"/>
          <w:sz w:val="24"/>
          <w:szCs w:val="24"/>
        </w:rPr>
        <w:t>To help reduce barriers in collaborative work, regular training</w:t>
      </w:r>
      <w:r w:rsidR="00DB1CF7" w:rsidRPr="00B24058">
        <w:rPr>
          <w:rFonts w:ascii="Times New Roman" w:hAnsi="Times New Roman" w:cs="Times New Roman"/>
          <w:sz w:val="24"/>
          <w:szCs w:val="24"/>
        </w:rPr>
        <w:t xml:space="preserve"> sessions</w:t>
      </w:r>
      <w:r w:rsidRPr="00B24058">
        <w:rPr>
          <w:rFonts w:ascii="Times New Roman" w:hAnsi="Times New Roman" w:cs="Times New Roman"/>
          <w:sz w:val="24"/>
          <w:szCs w:val="24"/>
        </w:rPr>
        <w:t xml:space="preserve"> and education</w:t>
      </w:r>
      <w:r w:rsidR="00DB1CF7" w:rsidRPr="00B24058">
        <w:rPr>
          <w:rFonts w:ascii="Times New Roman" w:hAnsi="Times New Roman" w:cs="Times New Roman"/>
          <w:sz w:val="24"/>
          <w:szCs w:val="24"/>
        </w:rPr>
        <w:t>al</w:t>
      </w:r>
      <w:r w:rsidRPr="00B24058">
        <w:rPr>
          <w:rFonts w:ascii="Times New Roman" w:hAnsi="Times New Roman" w:cs="Times New Roman"/>
          <w:sz w:val="24"/>
          <w:szCs w:val="24"/>
        </w:rPr>
        <w:t xml:space="preserve"> updates are </w:t>
      </w:r>
      <w:r w:rsidR="00DB1CF7" w:rsidRPr="00B24058">
        <w:rPr>
          <w:rFonts w:ascii="Times New Roman" w:hAnsi="Times New Roman" w:cs="Times New Roman"/>
          <w:sz w:val="24"/>
          <w:szCs w:val="24"/>
        </w:rPr>
        <w:t>essential</w:t>
      </w:r>
      <w:r w:rsidRPr="00B24058">
        <w:rPr>
          <w:rFonts w:ascii="Times New Roman" w:hAnsi="Times New Roman" w:cs="Times New Roman"/>
          <w:sz w:val="24"/>
          <w:szCs w:val="24"/>
        </w:rPr>
        <w:t xml:space="preserve"> </w:t>
      </w:r>
      <w:r w:rsidR="003F194B" w:rsidRPr="00B24058">
        <w:rPr>
          <w:rFonts w:ascii="Times New Roman" w:hAnsi="Times New Roman" w:cs="Times New Roman"/>
          <w:sz w:val="24"/>
          <w:szCs w:val="24"/>
        </w:rPr>
        <w:t>b</w:t>
      </w:r>
      <w:r w:rsidRPr="00B24058">
        <w:rPr>
          <w:rFonts w:ascii="Times New Roman" w:hAnsi="Times New Roman" w:cs="Times New Roman"/>
          <w:sz w:val="24"/>
          <w:szCs w:val="24"/>
        </w:rPr>
        <w:t xml:space="preserve">y providing </w:t>
      </w:r>
      <w:r w:rsidR="00DB1CF7" w:rsidRPr="00B24058">
        <w:rPr>
          <w:rFonts w:ascii="Times New Roman" w:hAnsi="Times New Roman" w:cs="Times New Roman"/>
          <w:sz w:val="24"/>
          <w:szCs w:val="24"/>
        </w:rPr>
        <w:t>continuous</w:t>
      </w:r>
      <w:r w:rsidRPr="00B24058">
        <w:rPr>
          <w:rFonts w:ascii="Times New Roman" w:hAnsi="Times New Roman" w:cs="Times New Roman"/>
          <w:sz w:val="24"/>
          <w:szCs w:val="24"/>
        </w:rPr>
        <w:t xml:space="preserve"> learning opportunities, team members can enhance their </w:t>
      </w:r>
      <w:r w:rsidRPr="00B24058">
        <w:rPr>
          <w:rFonts w:ascii="Times New Roman" w:hAnsi="Times New Roman" w:cs="Times New Roman"/>
          <w:sz w:val="24"/>
          <w:szCs w:val="24"/>
        </w:rPr>
        <w:lastRenderedPageBreak/>
        <w:t xml:space="preserve">cross-cultural communication skills, develop a deeper </w:t>
      </w:r>
      <w:r w:rsidR="00DB1CF7" w:rsidRPr="00B24058">
        <w:rPr>
          <w:rFonts w:ascii="Times New Roman" w:hAnsi="Times New Roman" w:cs="Times New Roman"/>
          <w:sz w:val="24"/>
          <w:szCs w:val="24"/>
        </w:rPr>
        <w:t>understanding</w:t>
      </w:r>
      <w:r w:rsidRPr="00B24058">
        <w:rPr>
          <w:rFonts w:ascii="Times New Roman" w:hAnsi="Times New Roman" w:cs="Times New Roman"/>
          <w:sz w:val="24"/>
          <w:szCs w:val="24"/>
        </w:rPr>
        <w:t xml:space="preserve"> of work practices, and learn to navigate cultural </w:t>
      </w:r>
      <w:r w:rsidR="00DB1CF7" w:rsidRPr="00B24058">
        <w:rPr>
          <w:rFonts w:ascii="Times New Roman" w:hAnsi="Times New Roman" w:cs="Times New Roman"/>
          <w:sz w:val="24"/>
          <w:szCs w:val="24"/>
        </w:rPr>
        <w:t>differences</w:t>
      </w:r>
      <w:r w:rsidRPr="00B24058">
        <w:rPr>
          <w:rFonts w:ascii="Times New Roman" w:hAnsi="Times New Roman" w:cs="Times New Roman"/>
          <w:sz w:val="24"/>
          <w:szCs w:val="24"/>
        </w:rPr>
        <w:t xml:space="preserve"> effectively</w:t>
      </w:r>
      <w:r w:rsidR="003F194B" w:rsidRPr="00B24058">
        <w:rPr>
          <w:rFonts w:ascii="Times New Roman" w:hAnsi="Times New Roman" w:cs="Times New Roman"/>
          <w:sz w:val="24"/>
          <w:szCs w:val="24"/>
        </w:rPr>
        <w:t>. (</w:t>
      </w:r>
      <w:proofErr w:type="spellStart"/>
      <w:r w:rsidR="003F194B" w:rsidRPr="00B24058">
        <w:rPr>
          <w:rFonts w:ascii="Times New Roman" w:hAnsi="Times New Roman" w:cs="Times New Roman"/>
          <w:sz w:val="24"/>
          <w:szCs w:val="24"/>
        </w:rPr>
        <w:t>Miambo</w:t>
      </w:r>
      <w:proofErr w:type="spellEnd"/>
      <w:r w:rsidR="003F194B" w:rsidRPr="00B24058">
        <w:rPr>
          <w:rFonts w:ascii="Times New Roman" w:hAnsi="Times New Roman" w:cs="Times New Roman"/>
          <w:sz w:val="24"/>
          <w:szCs w:val="24"/>
        </w:rPr>
        <w:t xml:space="preserve">, </w:t>
      </w:r>
      <w:proofErr w:type="spellStart"/>
      <w:r w:rsidR="003F194B" w:rsidRPr="00B24058">
        <w:rPr>
          <w:rFonts w:ascii="Times New Roman" w:hAnsi="Times New Roman" w:cs="Times New Roman"/>
          <w:sz w:val="24"/>
          <w:szCs w:val="24"/>
        </w:rPr>
        <w:t>Silen</w:t>
      </w:r>
      <w:proofErr w:type="spellEnd"/>
      <w:r w:rsidR="003F194B" w:rsidRPr="00B24058">
        <w:rPr>
          <w:rFonts w:ascii="Times New Roman" w:hAnsi="Times New Roman" w:cs="Times New Roman"/>
          <w:sz w:val="24"/>
          <w:szCs w:val="24"/>
        </w:rPr>
        <w:t xml:space="preserve"> and </w:t>
      </w:r>
      <w:proofErr w:type="spellStart"/>
      <w:r w:rsidR="003F194B" w:rsidRPr="00B24058">
        <w:rPr>
          <w:rFonts w:ascii="Times New Roman" w:hAnsi="Times New Roman" w:cs="Times New Roman"/>
          <w:sz w:val="24"/>
          <w:szCs w:val="24"/>
        </w:rPr>
        <w:t>McgGrath</w:t>
      </w:r>
      <w:proofErr w:type="spellEnd"/>
      <w:r w:rsidR="003F194B" w:rsidRPr="00B24058">
        <w:rPr>
          <w:rFonts w:ascii="Times New Roman" w:hAnsi="Times New Roman" w:cs="Times New Roman"/>
          <w:sz w:val="24"/>
          <w:szCs w:val="24"/>
        </w:rPr>
        <w:t xml:space="preserve"> 2021).</w:t>
      </w:r>
      <w:r w:rsidR="00DD75DD" w:rsidRPr="00B24058">
        <w:rPr>
          <w:rFonts w:ascii="Times New Roman" w:hAnsi="Times New Roman" w:cs="Times New Roman"/>
          <w:sz w:val="24"/>
          <w:szCs w:val="24"/>
        </w:rPr>
        <w:t xml:space="preserve"> </w:t>
      </w:r>
      <w:r w:rsidRPr="00B24058">
        <w:rPr>
          <w:rFonts w:ascii="Times New Roman" w:hAnsi="Times New Roman" w:cs="Times New Roman"/>
          <w:sz w:val="24"/>
          <w:szCs w:val="24"/>
        </w:rPr>
        <w:t>Training</w:t>
      </w:r>
      <w:r w:rsidR="00DD75DD" w:rsidRPr="00B24058">
        <w:rPr>
          <w:rFonts w:ascii="Times New Roman" w:hAnsi="Times New Roman" w:cs="Times New Roman"/>
          <w:sz w:val="24"/>
          <w:szCs w:val="24"/>
        </w:rPr>
        <w:t xml:space="preserve"> </w:t>
      </w:r>
      <w:r w:rsidRPr="00B24058">
        <w:rPr>
          <w:rFonts w:ascii="Times New Roman" w:hAnsi="Times New Roman" w:cs="Times New Roman"/>
          <w:sz w:val="24"/>
          <w:szCs w:val="24"/>
        </w:rPr>
        <w:t>sessions can focus on topics such intercultural communication, conflict resolution, and di</w:t>
      </w:r>
      <w:r w:rsidR="00D07D17" w:rsidRPr="00B24058">
        <w:rPr>
          <w:rFonts w:ascii="Times New Roman" w:hAnsi="Times New Roman" w:cs="Times New Roman"/>
          <w:sz w:val="24"/>
          <w:szCs w:val="24"/>
        </w:rPr>
        <w:t>versity awareness which would</w:t>
      </w:r>
      <w:r w:rsidRPr="00B24058">
        <w:rPr>
          <w:rFonts w:ascii="Times New Roman" w:hAnsi="Times New Roman" w:cs="Times New Roman"/>
          <w:sz w:val="24"/>
          <w:szCs w:val="24"/>
        </w:rPr>
        <w:t xml:space="preserve"> help foster a more inclusive and harmonious work environment, where individuals feel empowered to express their ideas and perspectives</w:t>
      </w:r>
      <w:r w:rsidR="00DD75DD" w:rsidRPr="00B24058">
        <w:rPr>
          <w:rFonts w:ascii="Times New Roman" w:hAnsi="Times New Roman" w:cs="Times New Roman"/>
          <w:sz w:val="24"/>
          <w:szCs w:val="24"/>
        </w:rPr>
        <w:t xml:space="preserve"> b</w:t>
      </w:r>
      <w:r w:rsidRPr="00B24058">
        <w:rPr>
          <w:rFonts w:ascii="Times New Roman" w:hAnsi="Times New Roman" w:cs="Times New Roman"/>
          <w:sz w:val="24"/>
          <w:szCs w:val="24"/>
        </w:rPr>
        <w:t>y investing in continuous education, organizations can equip their teams with tools and knowledge needed to navigate cultural barriers and promote successful collaboration</w:t>
      </w:r>
      <w:r w:rsidR="00D07D17" w:rsidRPr="00B24058">
        <w:rPr>
          <w:rFonts w:ascii="Times New Roman" w:hAnsi="Times New Roman" w:cs="Times New Roman"/>
          <w:sz w:val="24"/>
          <w:szCs w:val="24"/>
        </w:rPr>
        <w:t xml:space="preserve"> </w:t>
      </w:r>
      <w:r w:rsidR="00DD75DD" w:rsidRPr="00B24058">
        <w:rPr>
          <w:rFonts w:ascii="Times New Roman" w:hAnsi="Times New Roman" w:cs="Times New Roman"/>
          <w:sz w:val="24"/>
          <w:szCs w:val="24"/>
        </w:rPr>
        <w:t xml:space="preserve">(Rai et al, 2023). </w:t>
      </w:r>
      <w:r w:rsidR="002C59D6" w:rsidRPr="00B24058">
        <w:rPr>
          <w:rFonts w:ascii="Times New Roman" w:hAnsi="Times New Roman" w:cs="Times New Roman"/>
          <w:sz w:val="24"/>
          <w:szCs w:val="24"/>
        </w:rPr>
        <w:t xml:space="preserve"> A</w:t>
      </w:r>
      <w:r w:rsidR="00DD75DD" w:rsidRPr="00B24058">
        <w:rPr>
          <w:rFonts w:ascii="Times New Roman" w:hAnsi="Times New Roman" w:cs="Times New Roman"/>
          <w:sz w:val="24"/>
          <w:szCs w:val="24"/>
        </w:rPr>
        <w:t>c</w:t>
      </w:r>
      <w:r w:rsidR="002C59D6" w:rsidRPr="00B24058">
        <w:rPr>
          <w:rFonts w:ascii="Times New Roman" w:hAnsi="Times New Roman" w:cs="Times New Roman"/>
          <w:sz w:val="24"/>
          <w:szCs w:val="24"/>
        </w:rPr>
        <w:t>cording to Brenda, Scott and Manning (2022), by promoting clear communication, fostering culture of respect, allocating dedicated time, building trust, and advocating for resources, healthcare professionals can overcome these challenges and work together to provide the best possible care for the patients.</w:t>
      </w:r>
      <w:r w:rsidR="00DD75DD" w:rsidRPr="00B24058">
        <w:rPr>
          <w:rFonts w:ascii="Times New Roman" w:hAnsi="Times New Roman" w:cs="Times New Roman"/>
          <w:sz w:val="24"/>
          <w:szCs w:val="24"/>
        </w:rPr>
        <w:t xml:space="preserve"> </w:t>
      </w:r>
      <w:r w:rsidR="00834EC1" w:rsidRPr="00B24058">
        <w:rPr>
          <w:rFonts w:ascii="Times New Roman" w:hAnsi="Times New Roman" w:cs="Times New Roman"/>
          <w:sz w:val="24"/>
          <w:szCs w:val="24"/>
        </w:rPr>
        <w:t>Overcoming barriers in collaborative working is cru</w:t>
      </w:r>
      <w:r w:rsidR="00780EE1" w:rsidRPr="00B24058">
        <w:rPr>
          <w:rFonts w:ascii="Times New Roman" w:hAnsi="Times New Roman" w:cs="Times New Roman"/>
          <w:sz w:val="24"/>
          <w:szCs w:val="24"/>
        </w:rPr>
        <w:t>c</w:t>
      </w:r>
      <w:r w:rsidR="00834EC1" w:rsidRPr="00B24058">
        <w:rPr>
          <w:rFonts w:ascii="Times New Roman" w:hAnsi="Times New Roman" w:cs="Times New Roman"/>
          <w:sz w:val="24"/>
          <w:szCs w:val="24"/>
        </w:rPr>
        <w:t>ial to ensure effective teamwork and enhance patient care</w:t>
      </w:r>
      <w:r w:rsidR="00DD75DD" w:rsidRPr="00B24058">
        <w:rPr>
          <w:rFonts w:ascii="Times New Roman" w:hAnsi="Times New Roman" w:cs="Times New Roman"/>
          <w:sz w:val="24"/>
          <w:szCs w:val="24"/>
        </w:rPr>
        <w:t>. (</w:t>
      </w:r>
      <w:r w:rsidR="00F35BB3" w:rsidRPr="00B24058">
        <w:rPr>
          <w:rFonts w:ascii="Times New Roman" w:hAnsi="Times New Roman" w:cs="Times New Roman"/>
          <w:sz w:val="24"/>
          <w:szCs w:val="24"/>
        </w:rPr>
        <w:t>Smith.</w:t>
      </w:r>
      <w:r w:rsidR="002C59D6" w:rsidRPr="00B24058">
        <w:rPr>
          <w:rFonts w:ascii="Times New Roman" w:hAnsi="Times New Roman" w:cs="Times New Roman"/>
          <w:sz w:val="24"/>
          <w:szCs w:val="24"/>
        </w:rPr>
        <w:t xml:space="preserve"> </w:t>
      </w:r>
      <w:r w:rsidR="00F35BB3" w:rsidRPr="00B24058">
        <w:rPr>
          <w:rFonts w:ascii="Times New Roman" w:hAnsi="Times New Roman" w:cs="Times New Roman"/>
          <w:sz w:val="24"/>
          <w:szCs w:val="24"/>
        </w:rPr>
        <w:t>D et al, 2014).</w:t>
      </w:r>
      <w:r w:rsidR="00DD75DD" w:rsidRPr="00B24058">
        <w:rPr>
          <w:rFonts w:ascii="Times New Roman" w:hAnsi="Times New Roman" w:cs="Times New Roman"/>
          <w:sz w:val="24"/>
          <w:szCs w:val="24"/>
        </w:rPr>
        <w:t xml:space="preserve"> </w:t>
      </w:r>
    </w:p>
    <w:p w14:paraId="17DC6722" w14:textId="06E22952" w:rsidR="00F012DA" w:rsidRPr="00B24058" w:rsidRDefault="00F012DA" w:rsidP="00B24058">
      <w:pPr>
        <w:spacing w:line="276" w:lineRule="auto"/>
        <w:jc w:val="both"/>
        <w:rPr>
          <w:rFonts w:ascii="Times New Roman" w:hAnsi="Times New Roman" w:cs="Times New Roman"/>
          <w:sz w:val="24"/>
          <w:szCs w:val="24"/>
        </w:rPr>
      </w:pPr>
      <w:r w:rsidRPr="00B24058">
        <w:rPr>
          <w:rFonts w:ascii="Times New Roman" w:hAnsi="Times New Roman" w:cs="Times New Roman"/>
          <w:sz w:val="24"/>
          <w:szCs w:val="24"/>
        </w:rPr>
        <w:t>Effective leadership in healthcare is paramount for delivering high-quality patient care and achieving organizational goals. Leaders play a pivotal role in fostering a positive work environment, promoting teamwork, and ensuring efficient resource allocation. Avolio et al (2009) emphasizes the significance of transformational</w:t>
      </w:r>
      <w:r w:rsidR="00686CDD" w:rsidRPr="00B24058">
        <w:rPr>
          <w:rFonts w:ascii="Times New Roman" w:hAnsi="Times New Roman" w:cs="Times New Roman"/>
          <w:sz w:val="24"/>
          <w:szCs w:val="24"/>
        </w:rPr>
        <w:t xml:space="preserve"> leadership in healthcare, linking it to improved patient outcomes and staff satisfaction. Furthermore, Cummings et al (2018) highlight the importance od adaptive leadership in navigating the complex and dynamic healthcare landscape. Effective leaders inspire innovation, enhance communication, and cultivate a culture of continuous improvement, ultimately contributing to the overall success and resilience of healthcare organisations.</w:t>
      </w:r>
    </w:p>
    <w:p w14:paraId="5D506BDF" w14:textId="362D6482" w:rsidR="00834EC1" w:rsidRPr="00B24058" w:rsidRDefault="00834EC1" w:rsidP="00B24058">
      <w:pPr>
        <w:spacing w:line="276" w:lineRule="auto"/>
        <w:jc w:val="both"/>
        <w:rPr>
          <w:rFonts w:ascii="Times New Roman" w:hAnsi="Times New Roman" w:cs="Times New Roman"/>
          <w:sz w:val="24"/>
          <w:szCs w:val="24"/>
        </w:rPr>
      </w:pPr>
    </w:p>
    <w:p w14:paraId="61A15D33" w14:textId="57775054" w:rsidR="00F54245" w:rsidRPr="00B24058" w:rsidRDefault="00734C47" w:rsidP="00734C47">
      <w:pPr>
        <w:pStyle w:val="Heading2"/>
      </w:pPr>
      <w:bookmarkStart w:id="3" w:name="_Toc153551520"/>
      <w:r>
        <w:t>Conclusion</w:t>
      </w:r>
      <w:bookmarkEnd w:id="3"/>
      <w:r>
        <w:t xml:space="preserve"> </w:t>
      </w:r>
    </w:p>
    <w:p w14:paraId="7B9A73F9" w14:textId="4F58FF72" w:rsidR="002D5074" w:rsidRPr="00B24058" w:rsidRDefault="00F54245" w:rsidP="00B24058">
      <w:pPr>
        <w:spacing w:line="276" w:lineRule="auto"/>
        <w:jc w:val="both"/>
        <w:rPr>
          <w:rFonts w:ascii="Times New Roman" w:hAnsi="Times New Roman" w:cs="Times New Roman"/>
          <w:sz w:val="24"/>
          <w:szCs w:val="24"/>
        </w:rPr>
      </w:pPr>
      <w:r w:rsidRPr="00B24058">
        <w:rPr>
          <w:rFonts w:ascii="Times New Roman" w:hAnsi="Times New Roman" w:cs="Times New Roman"/>
          <w:sz w:val="24"/>
          <w:szCs w:val="24"/>
        </w:rPr>
        <w:t>Collaborative working</w:t>
      </w:r>
      <w:r w:rsidR="002C59D6" w:rsidRPr="00B24058">
        <w:rPr>
          <w:rFonts w:ascii="Times New Roman" w:hAnsi="Times New Roman" w:cs="Times New Roman"/>
          <w:sz w:val="24"/>
          <w:szCs w:val="24"/>
        </w:rPr>
        <w:t xml:space="preserve"> is when several individuals use their own expertise and knowledge to form a team and work together to achieve mutual goals. The use of collaborative working with</w:t>
      </w:r>
      <w:r w:rsidRPr="00B24058">
        <w:rPr>
          <w:rFonts w:ascii="Times New Roman" w:hAnsi="Times New Roman" w:cs="Times New Roman"/>
          <w:sz w:val="24"/>
          <w:szCs w:val="24"/>
        </w:rPr>
        <w:t xml:space="preserve">in </w:t>
      </w:r>
      <w:r w:rsidR="002C59D6" w:rsidRPr="00B24058">
        <w:rPr>
          <w:rFonts w:ascii="Times New Roman" w:hAnsi="Times New Roman" w:cs="Times New Roman"/>
          <w:sz w:val="24"/>
          <w:szCs w:val="24"/>
        </w:rPr>
        <w:t xml:space="preserve">a </w:t>
      </w:r>
      <w:r w:rsidRPr="00B24058">
        <w:rPr>
          <w:rFonts w:ascii="Times New Roman" w:hAnsi="Times New Roman" w:cs="Times New Roman"/>
          <w:sz w:val="24"/>
          <w:szCs w:val="24"/>
        </w:rPr>
        <w:t xml:space="preserve">healthcare </w:t>
      </w:r>
      <w:r w:rsidR="002C59D6" w:rsidRPr="00B24058">
        <w:rPr>
          <w:rFonts w:ascii="Times New Roman" w:hAnsi="Times New Roman" w:cs="Times New Roman"/>
          <w:sz w:val="24"/>
          <w:szCs w:val="24"/>
        </w:rPr>
        <w:t xml:space="preserve">setting, involves each </w:t>
      </w:r>
      <w:r w:rsidRPr="00B24058">
        <w:rPr>
          <w:rFonts w:ascii="Times New Roman" w:hAnsi="Times New Roman" w:cs="Times New Roman"/>
          <w:sz w:val="24"/>
          <w:szCs w:val="24"/>
        </w:rPr>
        <w:t>healthcare profes</w:t>
      </w:r>
      <w:r w:rsidR="00834EC1" w:rsidRPr="00B24058">
        <w:rPr>
          <w:rFonts w:ascii="Times New Roman" w:hAnsi="Times New Roman" w:cs="Times New Roman"/>
          <w:sz w:val="24"/>
          <w:szCs w:val="24"/>
        </w:rPr>
        <w:t>s</w:t>
      </w:r>
      <w:r w:rsidRPr="00B24058">
        <w:rPr>
          <w:rFonts w:ascii="Times New Roman" w:hAnsi="Times New Roman" w:cs="Times New Roman"/>
          <w:sz w:val="24"/>
          <w:szCs w:val="24"/>
        </w:rPr>
        <w:t>ion</w:t>
      </w:r>
      <w:r w:rsidR="00834EC1" w:rsidRPr="00B24058">
        <w:rPr>
          <w:rFonts w:ascii="Times New Roman" w:hAnsi="Times New Roman" w:cs="Times New Roman"/>
          <w:sz w:val="24"/>
          <w:szCs w:val="24"/>
        </w:rPr>
        <w:t>a</w:t>
      </w:r>
      <w:r w:rsidRPr="00B24058">
        <w:rPr>
          <w:rFonts w:ascii="Times New Roman" w:hAnsi="Times New Roman" w:cs="Times New Roman"/>
          <w:sz w:val="24"/>
          <w:szCs w:val="24"/>
        </w:rPr>
        <w:t>l coming together</w:t>
      </w:r>
      <w:r w:rsidR="002C59D6" w:rsidRPr="00B24058">
        <w:rPr>
          <w:rFonts w:ascii="Times New Roman" w:hAnsi="Times New Roman" w:cs="Times New Roman"/>
          <w:sz w:val="24"/>
          <w:szCs w:val="24"/>
        </w:rPr>
        <w:t xml:space="preserve"> as part of a team</w:t>
      </w:r>
      <w:r w:rsidRPr="00B24058">
        <w:rPr>
          <w:rFonts w:ascii="Times New Roman" w:hAnsi="Times New Roman" w:cs="Times New Roman"/>
          <w:sz w:val="24"/>
          <w:szCs w:val="24"/>
        </w:rPr>
        <w:t xml:space="preserve">, sharing their </w:t>
      </w:r>
      <w:r w:rsidR="002C59D6" w:rsidRPr="00B24058">
        <w:rPr>
          <w:rFonts w:ascii="Times New Roman" w:hAnsi="Times New Roman" w:cs="Times New Roman"/>
          <w:sz w:val="24"/>
          <w:szCs w:val="24"/>
        </w:rPr>
        <w:t>knowledge,</w:t>
      </w:r>
      <w:r w:rsidRPr="00B24058">
        <w:rPr>
          <w:rFonts w:ascii="Times New Roman" w:hAnsi="Times New Roman" w:cs="Times New Roman"/>
          <w:sz w:val="24"/>
          <w:szCs w:val="24"/>
        </w:rPr>
        <w:t xml:space="preserve"> and working </w:t>
      </w:r>
      <w:r w:rsidR="002C59D6" w:rsidRPr="00B24058">
        <w:rPr>
          <w:rFonts w:ascii="Times New Roman" w:hAnsi="Times New Roman" w:cs="Times New Roman"/>
          <w:sz w:val="24"/>
          <w:szCs w:val="24"/>
        </w:rPr>
        <w:t xml:space="preserve">together </w:t>
      </w:r>
      <w:r w:rsidRPr="00B24058">
        <w:rPr>
          <w:rFonts w:ascii="Times New Roman" w:hAnsi="Times New Roman" w:cs="Times New Roman"/>
          <w:sz w:val="24"/>
          <w:szCs w:val="24"/>
        </w:rPr>
        <w:t xml:space="preserve">to provide the best possible care for patients. </w:t>
      </w:r>
      <w:r w:rsidR="002C59D6" w:rsidRPr="00B24058">
        <w:rPr>
          <w:rFonts w:ascii="Times New Roman" w:hAnsi="Times New Roman" w:cs="Times New Roman"/>
          <w:sz w:val="24"/>
          <w:szCs w:val="24"/>
        </w:rPr>
        <w:t xml:space="preserve">This leads to improved patient outcomes and satisfaction. </w:t>
      </w:r>
      <w:r w:rsidRPr="00B24058">
        <w:rPr>
          <w:rFonts w:ascii="Times New Roman" w:hAnsi="Times New Roman" w:cs="Times New Roman"/>
          <w:sz w:val="24"/>
          <w:szCs w:val="24"/>
        </w:rPr>
        <w:t xml:space="preserve">When collaboration </w:t>
      </w:r>
      <w:r w:rsidR="002C59D6" w:rsidRPr="00B24058">
        <w:rPr>
          <w:rFonts w:ascii="Times New Roman" w:hAnsi="Times New Roman" w:cs="Times New Roman"/>
          <w:sz w:val="24"/>
          <w:szCs w:val="24"/>
        </w:rPr>
        <w:t xml:space="preserve">working </w:t>
      </w:r>
      <w:r w:rsidRPr="00B24058">
        <w:rPr>
          <w:rFonts w:ascii="Times New Roman" w:hAnsi="Times New Roman" w:cs="Times New Roman"/>
          <w:sz w:val="24"/>
          <w:szCs w:val="24"/>
        </w:rPr>
        <w:t xml:space="preserve">is effective it can have a positive impact on patient care. By sharing their expertise, healthcare professionals can make more informed decisions, develop comprehensive treatment plans, and ensure continuity of care. </w:t>
      </w:r>
      <w:r w:rsidR="002C59D6" w:rsidRPr="00B24058">
        <w:rPr>
          <w:rFonts w:ascii="Times New Roman" w:hAnsi="Times New Roman" w:cs="Times New Roman"/>
          <w:sz w:val="24"/>
          <w:szCs w:val="24"/>
        </w:rPr>
        <w:t xml:space="preserve">In comparison, collaborative working does have barriers such as cultural barriers which need to be overcome to be successful. </w:t>
      </w:r>
      <w:r w:rsidR="00373DBD" w:rsidRPr="00B24058">
        <w:rPr>
          <w:rFonts w:ascii="Times New Roman" w:hAnsi="Times New Roman" w:cs="Times New Roman"/>
          <w:sz w:val="24"/>
          <w:szCs w:val="24"/>
        </w:rPr>
        <w:t xml:space="preserve"> It is </w:t>
      </w:r>
      <w:r w:rsidR="002C59D6" w:rsidRPr="00B24058">
        <w:rPr>
          <w:rFonts w:ascii="Times New Roman" w:hAnsi="Times New Roman" w:cs="Times New Roman"/>
          <w:sz w:val="24"/>
          <w:szCs w:val="24"/>
        </w:rPr>
        <w:t>vital</w:t>
      </w:r>
      <w:r w:rsidR="00373DBD" w:rsidRPr="00B24058">
        <w:rPr>
          <w:rFonts w:ascii="Times New Roman" w:hAnsi="Times New Roman" w:cs="Times New Roman"/>
          <w:sz w:val="24"/>
          <w:szCs w:val="24"/>
        </w:rPr>
        <w:t xml:space="preserve"> for healthcare professionals to have open and respectful communication to address these </w:t>
      </w:r>
      <w:r w:rsidR="00CB1438" w:rsidRPr="00B24058">
        <w:rPr>
          <w:rFonts w:ascii="Times New Roman" w:hAnsi="Times New Roman" w:cs="Times New Roman"/>
          <w:sz w:val="24"/>
          <w:szCs w:val="24"/>
        </w:rPr>
        <w:t>challenges. With</w:t>
      </w:r>
      <w:r w:rsidR="002C59D6" w:rsidRPr="00B24058">
        <w:rPr>
          <w:rFonts w:ascii="Times New Roman" w:hAnsi="Times New Roman" w:cs="Times New Roman"/>
          <w:sz w:val="24"/>
          <w:szCs w:val="24"/>
        </w:rPr>
        <w:t xml:space="preserve"> effective collaboration, healthcare professionals can address these challenges. By fostering open communication, respecting each other’s’ </w:t>
      </w:r>
      <w:r w:rsidR="00CB1438" w:rsidRPr="00B24058">
        <w:rPr>
          <w:rFonts w:ascii="Times New Roman" w:hAnsi="Times New Roman" w:cs="Times New Roman"/>
          <w:sz w:val="24"/>
          <w:szCs w:val="24"/>
        </w:rPr>
        <w:t>expertise,</w:t>
      </w:r>
      <w:r w:rsidR="002C59D6" w:rsidRPr="00B24058">
        <w:rPr>
          <w:rFonts w:ascii="Times New Roman" w:hAnsi="Times New Roman" w:cs="Times New Roman"/>
          <w:sz w:val="24"/>
          <w:szCs w:val="24"/>
        </w:rPr>
        <w:t xml:space="preserve"> and working together towards a common goal, they can overcome barriers and deliver high-quality patient-centred care. </w:t>
      </w:r>
      <w:r w:rsidR="002D5074" w:rsidRPr="00B24058">
        <w:rPr>
          <w:rFonts w:ascii="Times New Roman" w:hAnsi="Times New Roman" w:cs="Times New Roman"/>
          <w:sz w:val="24"/>
          <w:szCs w:val="24"/>
        </w:rPr>
        <w:t xml:space="preserve">In summary, collaborative working in healthcare is vital for providing optimal patient care. When done well it can positively impact patient outcomes, while a lack of collaboration can have negative consequences. By embracing collaboration, healthcare professionals can create fantastic care that </w:t>
      </w:r>
      <w:r w:rsidR="002C59D6" w:rsidRPr="00B24058">
        <w:rPr>
          <w:rFonts w:ascii="Times New Roman" w:hAnsi="Times New Roman" w:cs="Times New Roman"/>
          <w:sz w:val="24"/>
          <w:szCs w:val="24"/>
        </w:rPr>
        <w:t>benefits</w:t>
      </w:r>
      <w:r w:rsidR="002D5074" w:rsidRPr="00B24058">
        <w:rPr>
          <w:rFonts w:ascii="Times New Roman" w:hAnsi="Times New Roman" w:cs="Times New Roman"/>
          <w:sz w:val="24"/>
          <w:szCs w:val="24"/>
        </w:rPr>
        <w:t xml:space="preserve"> both patients and the entire healthcare team.</w:t>
      </w:r>
    </w:p>
    <w:p w14:paraId="6F600CDE" w14:textId="5658886A" w:rsidR="00BB68EF" w:rsidRPr="00B24058" w:rsidRDefault="00BB68EF" w:rsidP="00B24058">
      <w:pPr>
        <w:spacing w:line="276" w:lineRule="auto"/>
        <w:jc w:val="both"/>
        <w:rPr>
          <w:rFonts w:ascii="Times New Roman" w:hAnsi="Times New Roman" w:cs="Times New Roman"/>
          <w:sz w:val="24"/>
          <w:szCs w:val="24"/>
        </w:rPr>
      </w:pPr>
    </w:p>
    <w:p w14:paraId="1D7629AB" w14:textId="4600DCFE" w:rsidR="00B24058" w:rsidRDefault="00B24058" w:rsidP="00B24058">
      <w:pPr>
        <w:spacing w:line="276" w:lineRule="auto"/>
        <w:jc w:val="both"/>
        <w:rPr>
          <w:rFonts w:ascii="Times New Roman" w:hAnsi="Times New Roman" w:cs="Times New Roman"/>
          <w:sz w:val="24"/>
          <w:szCs w:val="24"/>
        </w:rPr>
      </w:pPr>
    </w:p>
    <w:p w14:paraId="2A2ACA5A" w14:textId="46A19C83" w:rsidR="00B5480F" w:rsidRDefault="00B5480F" w:rsidP="00B24058">
      <w:pPr>
        <w:spacing w:line="276" w:lineRule="auto"/>
        <w:jc w:val="both"/>
        <w:rPr>
          <w:rFonts w:ascii="Times New Roman" w:hAnsi="Times New Roman" w:cs="Times New Roman"/>
          <w:sz w:val="24"/>
          <w:szCs w:val="24"/>
        </w:rPr>
      </w:pPr>
    </w:p>
    <w:p w14:paraId="40FE21CF" w14:textId="7063E254" w:rsidR="00B5480F" w:rsidRDefault="00B5480F" w:rsidP="00B24058">
      <w:pPr>
        <w:spacing w:line="276" w:lineRule="auto"/>
        <w:jc w:val="both"/>
        <w:rPr>
          <w:rFonts w:ascii="Times New Roman" w:hAnsi="Times New Roman" w:cs="Times New Roman"/>
          <w:sz w:val="24"/>
          <w:szCs w:val="24"/>
        </w:rPr>
      </w:pPr>
    </w:p>
    <w:p w14:paraId="42EEB271" w14:textId="75566891" w:rsidR="00B5480F" w:rsidRPr="00B24058" w:rsidRDefault="00B5480F" w:rsidP="00B24058">
      <w:pPr>
        <w:spacing w:line="276" w:lineRule="auto"/>
        <w:jc w:val="both"/>
        <w:rPr>
          <w:rFonts w:ascii="Times New Roman" w:hAnsi="Times New Roman" w:cs="Times New Roman"/>
          <w:sz w:val="24"/>
          <w:szCs w:val="24"/>
        </w:rPr>
      </w:pPr>
    </w:p>
    <w:p w14:paraId="215B29FE" w14:textId="3DC471BE" w:rsidR="00B24058" w:rsidRDefault="00B24058" w:rsidP="00B24058">
      <w:pPr>
        <w:pStyle w:val="Heading1"/>
        <w:spacing w:line="276" w:lineRule="auto"/>
        <w:rPr>
          <w:rFonts w:ascii="Times New Roman" w:hAnsi="Times New Roman" w:cs="Times New Roman"/>
          <w:sz w:val="24"/>
          <w:szCs w:val="24"/>
        </w:rPr>
      </w:pPr>
      <w:bookmarkStart w:id="4" w:name="_Toc153551521"/>
      <w:r w:rsidRPr="00B24058">
        <w:rPr>
          <w:rFonts w:ascii="Times New Roman" w:hAnsi="Times New Roman" w:cs="Times New Roman"/>
          <w:sz w:val="24"/>
          <w:szCs w:val="24"/>
        </w:rPr>
        <w:t xml:space="preserve">Part 2 </w:t>
      </w:r>
      <w:r w:rsidR="00734C47">
        <w:rPr>
          <w:rFonts w:ascii="Times New Roman" w:hAnsi="Times New Roman" w:cs="Times New Roman"/>
          <w:sz w:val="24"/>
          <w:szCs w:val="24"/>
        </w:rPr>
        <w:t>– Reflection on a positive collaboration</w:t>
      </w:r>
      <w:bookmarkEnd w:id="4"/>
      <w:r w:rsidR="00734C47">
        <w:rPr>
          <w:rFonts w:ascii="Times New Roman" w:hAnsi="Times New Roman" w:cs="Times New Roman"/>
          <w:sz w:val="24"/>
          <w:szCs w:val="24"/>
        </w:rPr>
        <w:t xml:space="preserve"> </w:t>
      </w:r>
    </w:p>
    <w:p w14:paraId="344C58D2" w14:textId="6FF83F1C" w:rsidR="00734C47" w:rsidRDefault="00734C47" w:rsidP="00734C47"/>
    <w:p w14:paraId="52DA92C3" w14:textId="05CA5E67" w:rsidR="00BB68EF" w:rsidRPr="00734C47" w:rsidRDefault="00734C47" w:rsidP="00734C47">
      <w:pPr>
        <w:pStyle w:val="Heading2"/>
        <w:rPr>
          <w:rFonts w:asciiTheme="minorHAnsi" w:hAnsiTheme="minorHAnsi" w:cstheme="minorBidi"/>
          <w:sz w:val="22"/>
          <w:szCs w:val="22"/>
        </w:rPr>
      </w:pPr>
      <w:bookmarkStart w:id="5" w:name="_Toc153551522"/>
      <w:r>
        <w:t>Introduction</w:t>
      </w:r>
      <w:bookmarkEnd w:id="5"/>
      <w:r>
        <w:t xml:space="preserve"> </w:t>
      </w:r>
    </w:p>
    <w:p w14:paraId="34645436" w14:textId="77777777" w:rsidR="00B24058" w:rsidRPr="00B24058" w:rsidRDefault="00B24058" w:rsidP="00B24058">
      <w:pPr>
        <w:spacing w:line="276" w:lineRule="auto"/>
        <w:jc w:val="both"/>
        <w:rPr>
          <w:rFonts w:ascii="Times New Roman" w:hAnsi="Times New Roman" w:cs="Times New Roman"/>
          <w:sz w:val="24"/>
          <w:szCs w:val="24"/>
        </w:rPr>
      </w:pPr>
      <w:r w:rsidRPr="00B24058">
        <w:rPr>
          <w:rFonts w:ascii="Times New Roman" w:hAnsi="Times New Roman" w:cs="Times New Roman"/>
          <w:sz w:val="24"/>
          <w:szCs w:val="24"/>
        </w:rPr>
        <w:t xml:space="preserve">This assignment will be a reflective paper which uses the Gibbs (1998) reflective cycle to explore a positive collaboration that I have encountered whilst previously working within the NHS at a hospital ward. I aim to reflect on and discuss a specific time where I experienced the positive use of collaborative working whilst working a shift on the hospital ward. I will highlight the situation and explore the emotions, evaluate the collaboration, analyse key factors, and then conclude with an action plan for continuous improvement. </w:t>
      </w:r>
    </w:p>
    <w:p w14:paraId="07FF6D71" w14:textId="77777777" w:rsidR="00B24058" w:rsidRPr="00B24058" w:rsidRDefault="00B24058" w:rsidP="00B24058">
      <w:pPr>
        <w:spacing w:line="276" w:lineRule="auto"/>
        <w:jc w:val="both"/>
        <w:rPr>
          <w:rFonts w:ascii="Times New Roman" w:hAnsi="Times New Roman" w:cs="Times New Roman"/>
          <w:sz w:val="24"/>
          <w:szCs w:val="24"/>
        </w:rPr>
      </w:pPr>
      <w:r w:rsidRPr="00B24058">
        <w:rPr>
          <w:rFonts w:ascii="Times New Roman" w:hAnsi="Times New Roman" w:cs="Times New Roman"/>
          <w:sz w:val="24"/>
          <w:szCs w:val="24"/>
        </w:rPr>
        <w:t xml:space="preserve">There is one particular time where I recall working as part of a team on a surgical ward. During the shift a patient rapidly deteriorated and, with the knowledge, understanding, high standard of communication skills and prompt actions by myself and colleagues – as a team, we saved a patients’ life. </w:t>
      </w:r>
    </w:p>
    <w:p w14:paraId="6D164903" w14:textId="77777777" w:rsidR="00B24058" w:rsidRPr="00B24058" w:rsidRDefault="00B24058" w:rsidP="00B24058">
      <w:pPr>
        <w:spacing w:line="276" w:lineRule="auto"/>
        <w:jc w:val="both"/>
        <w:rPr>
          <w:rFonts w:ascii="Times New Roman" w:hAnsi="Times New Roman" w:cs="Times New Roman"/>
          <w:sz w:val="24"/>
          <w:szCs w:val="24"/>
        </w:rPr>
      </w:pPr>
      <w:r w:rsidRPr="00B24058">
        <w:rPr>
          <w:rFonts w:ascii="Times New Roman" w:hAnsi="Times New Roman" w:cs="Times New Roman"/>
          <w:sz w:val="24"/>
          <w:szCs w:val="24"/>
        </w:rPr>
        <w:t xml:space="preserve">It was an extremely busy shift and there were several post-operative patients arriving back on the ward. This involved several patients needing high dependency care and half hourly observations individually. I conducted standard observations to ensure that the patients were safe and well and checked that they were not displaying any signs of deterioration. Whilst conducting the checks, I noticed that one of the patients had a high temperature, rapid respiratory rate and appeared to be slightly confused. I immediately recognized these as potential signs of sepsis and I knew I needed to act fast. According to Kim and Park (2019), detecting and acting on sepsis promptly will increase the chance of ‘survival’. Harley et al (2019) agrees with this and points out that it is vital that sepsis is caught at an early stage enabling early intervention and correct treatment to be put in place subsequently minimising the risk of the patient becoming critically ill.  I quickly assessed the vital signs and detected that the patients’ blood pressure was also significantly low, thus raising further concerns and more suspicion of sepsis.  I immediately alerted the nurse in charge and conveyed my concerns and observations clearly ensuring the patient received prompt medical attention. The nurse then asked me to bleep the doctor who swiftly arrived onto the ward and confirmed a diagnosis of sepsis and started to provide the necessary treatment immediately. </w:t>
      </w:r>
    </w:p>
    <w:p w14:paraId="0AFBE471" w14:textId="77777777" w:rsidR="00B24058" w:rsidRPr="00B24058" w:rsidRDefault="00B24058" w:rsidP="00B24058">
      <w:pPr>
        <w:spacing w:line="276" w:lineRule="auto"/>
        <w:jc w:val="both"/>
        <w:rPr>
          <w:rFonts w:ascii="Times New Roman" w:hAnsi="Times New Roman" w:cs="Times New Roman"/>
          <w:sz w:val="24"/>
          <w:szCs w:val="24"/>
        </w:rPr>
      </w:pPr>
      <w:r w:rsidRPr="00B24058">
        <w:rPr>
          <w:rFonts w:ascii="Times New Roman" w:hAnsi="Times New Roman" w:cs="Times New Roman"/>
          <w:sz w:val="24"/>
          <w:szCs w:val="24"/>
        </w:rPr>
        <w:t xml:space="preserve">I believe that it was due to the effective communication that was carried out with all parties involved, that ensured a positive outcome for the patient. This is supported by Bosch and Mansell (2015), who state that effective collaboration has been proven to enhance patient outcomes and have a lower percentage of mortality rates. My fast acting and knowledge and understanding of the signs of sepsis, enabled me to promptly inform my colleagues with expert knowledge, who were then able to provide prompt administration of antibiotics and close </w:t>
      </w:r>
      <w:r w:rsidRPr="00B24058">
        <w:rPr>
          <w:rFonts w:ascii="Times New Roman" w:hAnsi="Times New Roman" w:cs="Times New Roman"/>
          <w:sz w:val="24"/>
          <w:szCs w:val="24"/>
        </w:rPr>
        <w:lastRenderedPageBreak/>
        <w:t>monitoring which were instrumental in stabilizing the patient’s condition. This experience underscored the significance of effective team work in navigating medical emergencies and highlighted the life-saving impact of recognizing sepsis through collective expertise.</w:t>
      </w:r>
    </w:p>
    <w:p w14:paraId="7C776956" w14:textId="77777777" w:rsidR="00B24058" w:rsidRPr="00B24058" w:rsidRDefault="00B24058" w:rsidP="00B24058">
      <w:pPr>
        <w:spacing w:line="276" w:lineRule="auto"/>
        <w:jc w:val="both"/>
        <w:rPr>
          <w:rFonts w:ascii="Times New Roman" w:hAnsi="Times New Roman" w:cs="Times New Roman"/>
          <w:sz w:val="24"/>
          <w:szCs w:val="24"/>
        </w:rPr>
      </w:pPr>
      <w:r w:rsidRPr="00B24058">
        <w:rPr>
          <w:rFonts w:ascii="Times New Roman" w:hAnsi="Times New Roman" w:cs="Times New Roman"/>
          <w:sz w:val="24"/>
          <w:szCs w:val="24"/>
        </w:rPr>
        <w:t xml:space="preserve">Initially these signs gave me a variety of mixed feelings, the sense of urgency and concern for the patients’ well-being. However, these feelings also transformed into a sense of determination. At the time of the incident I felt intense emotion, overwhelmed and that adrenaline had set in. Jimenez-Herrera et al, (2020) highlights that emotions are essential to our human morals, the caring process is heavily influenced by emotions and suggests that healthcare professionals often experience many emotions during a ‘emergency situation’. When the patient was stabilized and receiving the correct interventions. I felt a feeling of satisfaction and a sense of reward which supports the theory by Sander </w:t>
      </w:r>
      <w:proofErr w:type="spellStart"/>
      <w:r w:rsidRPr="00B24058">
        <w:rPr>
          <w:rFonts w:ascii="Times New Roman" w:hAnsi="Times New Roman" w:cs="Times New Roman"/>
          <w:sz w:val="24"/>
          <w:szCs w:val="24"/>
        </w:rPr>
        <w:t>Nummenmaa</w:t>
      </w:r>
      <w:proofErr w:type="spellEnd"/>
      <w:r w:rsidRPr="00B24058">
        <w:rPr>
          <w:rFonts w:ascii="Times New Roman" w:hAnsi="Times New Roman" w:cs="Times New Roman"/>
          <w:sz w:val="24"/>
          <w:szCs w:val="24"/>
        </w:rPr>
        <w:t xml:space="preserve"> (2021), who suggests that feeling a sense of reward is at core of enthusiasm, knowledge, and emotion.  When engaging in an activity that gives a sense of reward, the brain releases a chemical called Dopamine. Dopamine is a neurotransmitter that plays a role in feelings of pleasure and motivation. (Lewis et al, 2022). Which again, supports the feeling of determination to succeed for my patient that I had during the situation.</w:t>
      </w:r>
    </w:p>
    <w:p w14:paraId="0C11017B" w14:textId="77777777" w:rsidR="00B24058" w:rsidRPr="00B24058" w:rsidRDefault="00B24058" w:rsidP="00B24058">
      <w:pPr>
        <w:spacing w:line="276" w:lineRule="auto"/>
        <w:jc w:val="both"/>
        <w:rPr>
          <w:rFonts w:ascii="Times New Roman" w:hAnsi="Times New Roman" w:cs="Times New Roman"/>
          <w:sz w:val="24"/>
          <w:szCs w:val="24"/>
        </w:rPr>
      </w:pPr>
      <w:r w:rsidRPr="00B24058">
        <w:rPr>
          <w:rFonts w:ascii="Times New Roman" w:hAnsi="Times New Roman" w:cs="Times New Roman"/>
          <w:sz w:val="24"/>
          <w:szCs w:val="24"/>
        </w:rPr>
        <w:t xml:space="preserve">To evaluate, the effectiveness of collaboration within this situation is evident. This is due to the healthcare team working seamlessly and coordinating their actions to assist the patient. At the time, clear roles were established, and each team member understood their responsibilities. The communication channels were open, allowing for the rapid exchange of critical information. According to </w:t>
      </w:r>
      <w:proofErr w:type="spellStart"/>
      <w:r w:rsidRPr="00B24058">
        <w:rPr>
          <w:rFonts w:ascii="Times New Roman" w:hAnsi="Times New Roman" w:cs="Times New Roman"/>
          <w:sz w:val="24"/>
          <w:szCs w:val="24"/>
        </w:rPr>
        <w:t>Ratna</w:t>
      </w:r>
      <w:proofErr w:type="spellEnd"/>
      <w:r w:rsidRPr="00B24058">
        <w:rPr>
          <w:rFonts w:ascii="Times New Roman" w:hAnsi="Times New Roman" w:cs="Times New Roman"/>
          <w:sz w:val="24"/>
          <w:szCs w:val="24"/>
        </w:rPr>
        <w:t xml:space="preserve"> (2019), effective communication is fundamental for positive outcomes as it ensures that all parties involved understand clearly what is required and highlights the importance of using aspects such as speech or written information to ensure that the topic is understood. The patient was quickly recognised to be displaying signs of sepsis and was in a very critical situation. The medical team quickly responded, monitored the patients’ vital signs and provided immediate treatment and care. It was a race against time but with the prompt and coordinated efforts of the healthcare team, the patient responded well to treatment and eventually recovered. </w:t>
      </w:r>
      <w:proofErr w:type="spellStart"/>
      <w:r w:rsidRPr="00B24058">
        <w:rPr>
          <w:rFonts w:ascii="Times New Roman" w:hAnsi="Times New Roman" w:cs="Times New Roman"/>
          <w:sz w:val="24"/>
          <w:szCs w:val="24"/>
        </w:rPr>
        <w:t>Gyawali</w:t>
      </w:r>
      <w:proofErr w:type="spellEnd"/>
      <w:r w:rsidRPr="00B24058">
        <w:rPr>
          <w:rFonts w:ascii="Times New Roman" w:hAnsi="Times New Roman" w:cs="Times New Roman"/>
          <w:sz w:val="24"/>
          <w:szCs w:val="24"/>
        </w:rPr>
        <w:t xml:space="preserve">, Ramakrishna and </w:t>
      </w:r>
      <w:proofErr w:type="spellStart"/>
      <w:r w:rsidRPr="00B24058">
        <w:rPr>
          <w:rFonts w:ascii="Times New Roman" w:hAnsi="Times New Roman" w:cs="Times New Roman"/>
          <w:sz w:val="24"/>
          <w:szCs w:val="24"/>
        </w:rPr>
        <w:t>Dhamoon</w:t>
      </w:r>
      <w:proofErr w:type="spellEnd"/>
      <w:r w:rsidRPr="00B24058">
        <w:rPr>
          <w:rFonts w:ascii="Times New Roman" w:hAnsi="Times New Roman" w:cs="Times New Roman"/>
          <w:sz w:val="24"/>
          <w:szCs w:val="24"/>
        </w:rPr>
        <w:t xml:space="preserve"> (2019) state that sepsis is a very serious condition that occurs due to an infection within the body. Sepsis is considered to be a very serious condition and it can cause serious damage to the body’s organs and even lead to death. This collaborative environment fostered trust and significantly enhanced the overall efficiency of the response.</w:t>
      </w:r>
    </w:p>
    <w:p w14:paraId="03727B44" w14:textId="77777777" w:rsidR="00B24058" w:rsidRPr="00B24058" w:rsidRDefault="00B24058" w:rsidP="00B24058">
      <w:pPr>
        <w:spacing w:line="276" w:lineRule="auto"/>
        <w:jc w:val="both"/>
        <w:rPr>
          <w:rFonts w:ascii="Times New Roman" w:hAnsi="Times New Roman" w:cs="Times New Roman"/>
          <w:sz w:val="24"/>
          <w:szCs w:val="24"/>
        </w:rPr>
      </w:pPr>
      <w:r w:rsidRPr="00B24058">
        <w:rPr>
          <w:rFonts w:ascii="Times New Roman" w:hAnsi="Times New Roman" w:cs="Times New Roman"/>
          <w:sz w:val="24"/>
          <w:szCs w:val="24"/>
        </w:rPr>
        <w:t>On analysis, collaborative working on a hospital ward is vital when a patient shows signs of sepsis. Since sepsis can progress rapidly and become life-threatening, it requires a coordinated effort from healthcare professionals. Effective collaboration ensures that every aspect of the patients’ care is addressed promptly and efficiently. Nurses play a vital role in monitoring patients vital signs, administering medication, and providing supportive care.  It is of utmost importance to be able to recognise these signs of sepsis and act with the matter of urgency. By working together, healthcare professionals can ensure timely interventions, promote effective communication. If this cannot be achieved, due to the severity of the illness, it is possible that this could result in fatality. The diversity of skills within the team ensured a comprehensive approach to the patients care- from diagnosis to treatment.</w:t>
      </w:r>
    </w:p>
    <w:p w14:paraId="59EFA04A" w14:textId="77777777" w:rsidR="00B24058" w:rsidRPr="00B24058" w:rsidRDefault="00B24058" w:rsidP="00B24058">
      <w:pPr>
        <w:spacing w:line="276" w:lineRule="auto"/>
        <w:jc w:val="both"/>
        <w:rPr>
          <w:rFonts w:ascii="Times New Roman" w:hAnsi="Times New Roman" w:cs="Times New Roman"/>
          <w:sz w:val="24"/>
          <w:szCs w:val="24"/>
        </w:rPr>
      </w:pPr>
      <w:r w:rsidRPr="00B24058">
        <w:rPr>
          <w:rFonts w:ascii="Times New Roman" w:hAnsi="Times New Roman" w:cs="Times New Roman"/>
          <w:sz w:val="24"/>
          <w:szCs w:val="24"/>
        </w:rPr>
        <w:lastRenderedPageBreak/>
        <w:t xml:space="preserve">Looking forward, if this event was to happen again in the future, I would do everything the same as I had done this time around.  I believe that it is important however to ensure that I keep up to date with relevant research and potential signs and symptoms of sepsis. I also believe that it is vital to ensure continuous improvement in collaboration, as it is imperative to implement a structured action plan. This can involve ongoing communication training for all healthcare professionals, fostering a culture of openness and respect. Regular team-building activities can further strengthen the bonds among team members, creating a foundation for collaboration. Additionally, de-briefings after critical situations should be a standard practice. These sessions provide an opportunity to reflect on what worked well and identify areas for improvement. Open discussions about challenges faced during the collaborative process can lead to valuable insights and solutions. </w:t>
      </w:r>
    </w:p>
    <w:p w14:paraId="58E526C0" w14:textId="2A17CAD7" w:rsidR="00B24058" w:rsidRPr="00B24058" w:rsidRDefault="00734C47" w:rsidP="00734C47">
      <w:pPr>
        <w:pStyle w:val="Heading2"/>
      </w:pPr>
      <w:bookmarkStart w:id="6" w:name="_Toc153551523"/>
      <w:r>
        <w:t>Conclusion</w:t>
      </w:r>
      <w:bookmarkEnd w:id="6"/>
      <w:r>
        <w:t xml:space="preserve"> </w:t>
      </w:r>
    </w:p>
    <w:p w14:paraId="6A0C74DB" w14:textId="77777777" w:rsidR="00B24058" w:rsidRPr="00B24058" w:rsidRDefault="00B24058" w:rsidP="00B24058">
      <w:pPr>
        <w:spacing w:line="276" w:lineRule="auto"/>
        <w:jc w:val="both"/>
        <w:rPr>
          <w:rFonts w:ascii="Times New Roman" w:hAnsi="Times New Roman" w:cs="Times New Roman"/>
          <w:sz w:val="24"/>
          <w:szCs w:val="24"/>
        </w:rPr>
      </w:pPr>
      <w:r w:rsidRPr="00B24058">
        <w:rPr>
          <w:rFonts w:ascii="Times New Roman" w:hAnsi="Times New Roman" w:cs="Times New Roman"/>
          <w:sz w:val="24"/>
          <w:szCs w:val="24"/>
        </w:rPr>
        <w:t>To conclude, my experience was a powerful reminder of the positive impact that effective collaboration can have on a patient. It also has been a motivator to ensure that I keep up to date with relevant courses and methods to ensure that I can use these skills to hopefully have a positive impact on any future patients. It underscores the need for continuous commitment to cultivating a collaborative culture within healthcare reams, ultimately ensuring the best possible care for patients in critical conditions. I felt that my knowledge and understanding of the signs of sepsis enabled me to act quickly and alert the relevant professionals. Furthermore, this has emphasised that effective communications skills are vital, which ensured the situation was dealt with promptly and effectively. Sharing my observations and concerns with the healthcare team allowed for prompt action and better patient care. The value of teamwork brought their expertise to the table, and together we were able to provide comprehensive care. In an emergency healthcare scenario, effective collaboration is paramount for swift and comprehensive patient care. Seamless teamwork among medical professionals ensures timely information exchange, optimized resource utilization, and coordinated efforts, ultimately enhancing the overall emergency response. From first responders to specialized medical staff, cohesive collaboration maximises the impact of interventions, minimizes errors, and facilitates a more efficient allocation of resources. The collective synergy not only accelerates decision making but also promotes a unified approach, fostering resilience and adaptability in the face of urgent healthcare challenges. I strongly agree that by collaborating with team members, the power of collective knowledge and experience can have, and did have, a positive outcome.</w:t>
      </w:r>
    </w:p>
    <w:p w14:paraId="7AEBDEFB" w14:textId="77777777" w:rsidR="00B24058" w:rsidRPr="00B24058" w:rsidRDefault="00B24058" w:rsidP="00B24058">
      <w:pPr>
        <w:spacing w:line="276" w:lineRule="auto"/>
        <w:jc w:val="both"/>
        <w:rPr>
          <w:rFonts w:ascii="Times New Roman" w:hAnsi="Times New Roman" w:cs="Times New Roman"/>
          <w:sz w:val="24"/>
          <w:szCs w:val="24"/>
        </w:rPr>
      </w:pPr>
    </w:p>
    <w:p w14:paraId="45D632D4" w14:textId="77777777" w:rsidR="00B24058" w:rsidRPr="00B24058" w:rsidRDefault="00B24058" w:rsidP="00B24058">
      <w:pPr>
        <w:spacing w:line="276" w:lineRule="auto"/>
        <w:jc w:val="both"/>
        <w:rPr>
          <w:rFonts w:ascii="Times New Roman" w:hAnsi="Times New Roman" w:cs="Times New Roman"/>
          <w:sz w:val="24"/>
          <w:szCs w:val="24"/>
        </w:rPr>
      </w:pPr>
    </w:p>
    <w:p w14:paraId="4568BB5E" w14:textId="6DCD573F" w:rsidR="00B24058" w:rsidRDefault="00B24058" w:rsidP="00B24058">
      <w:pPr>
        <w:spacing w:line="276" w:lineRule="auto"/>
        <w:jc w:val="both"/>
        <w:rPr>
          <w:rFonts w:ascii="Times New Roman" w:hAnsi="Times New Roman" w:cs="Times New Roman"/>
          <w:sz w:val="24"/>
          <w:szCs w:val="24"/>
        </w:rPr>
      </w:pPr>
    </w:p>
    <w:p w14:paraId="7998EE1D" w14:textId="7AF3D3D4" w:rsidR="00734C47" w:rsidRDefault="00734C47" w:rsidP="00B24058">
      <w:pPr>
        <w:spacing w:line="276" w:lineRule="auto"/>
        <w:jc w:val="both"/>
        <w:rPr>
          <w:rFonts w:ascii="Times New Roman" w:hAnsi="Times New Roman" w:cs="Times New Roman"/>
          <w:sz w:val="24"/>
          <w:szCs w:val="24"/>
        </w:rPr>
      </w:pPr>
    </w:p>
    <w:p w14:paraId="7712719C" w14:textId="199D68C8" w:rsidR="00734C47" w:rsidRDefault="00734C47" w:rsidP="00B24058">
      <w:pPr>
        <w:spacing w:line="276" w:lineRule="auto"/>
        <w:jc w:val="both"/>
        <w:rPr>
          <w:rFonts w:ascii="Times New Roman" w:hAnsi="Times New Roman" w:cs="Times New Roman"/>
          <w:sz w:val="24"/>
          <w:szCs w:val="24"/>
        </w:rPr>
      </w:pPr>
    </w:p>
    <w:p w14:paraId="46C984EA" w14:textId="3BFCF10E" w:rsidR="00734C47" w:rsidRDefault="00734C47" w:rsidP="00B24058">
      <w:pPr>
        <w:spacing w:line="276" w:lineRule="auto"/>
        <w:jc w:val="both"/>
        <w:rPr>
          <w:rFonts w:ascii="Times New Roman" w:hAnsi="Times New Roman" w:cs="Times New Roman"/>
          <w:sz w:val="24"/>
          <w:szCs w:val="24"/>
        </w:rPr>
      </w:pPr>
    </w:p>
    <w:p w14:paraId="71B87D13" w14:textId="4DA33DAF" w:rsidR="00734C47" w:rsidRDefault="00734C47" w:rsidP="00B24058">
      <w:pPr>
        <w:spacing w:line="276" w:lineRule="auto"/>
        <w:jc w:val="both"/>
        <w:rPr>
          <w:rFonts w:ascii="Times New Roman" w:hAnsi="Times New Roman" w:cs="Times New Roman"/>
          <w:sz w:val="24"/>
          <w:szCs w:val="24"/>
        </w:rPr>
      </w:pPr>
    </w:p>
    <w:p w14:paraId="0A823F1D" w14:textId="77777777" w:rsidR="00734C47" w:rsidRPr="00B24058" w:rsidRDefault="00734C47" w:rsidP="00B24058">
      <w:pPr>
        <w:spacing w:line="276" w:lineRule="auto"/>
        <w:jc w:val="both"/>
        <w:rPr>
          <w:rFonts w:ascii="Times New Roman" w:hAnsi="Times New Roman" w:cs="Times New Roman"/>
          <w:sz w:val="24"/>
          <w:szCs w:val="24"/>
        </w:rPr>
      </w:pPr>
    </w:p>
    <w:p w14:paraId="5DE8E282" w14:textId="0865E3E7" w:rsidR="00B24058" w:rsidRDefault="00B24058" w:rsidP="00B24058">
      <w:pPr>
        <w:pStyle w:val="Heading1"/>
        <w:spacing w:line="276" w:lineRule="auto"/>
        <w:rPr>
          <w:rFonts w:ascii="Times New Roman" w:eastAsia="Times New Roman" w:hAnsi="Times New Roman" w:cs="Times New Roman"/>
          <w:sz w:val="24"/>
          <w:szCs w:val="24"/>
          <w:lang w:eastAsia="en-GB"/>
        </w:rPr>
      </w:pPr>
      <w:bookmarkStart w:id="7" w:name="_Toc153551524"/>
      <w:r w:rsidRPr="00B24058">
        <w:rPr>
          <w:rFonts w:ascii="Times New Roman" w:eastAsia="Times New Roman" w:hAnsi="Times New Roman" w:cs="Times New Roman"/>
          <w:sz w:val="24"/>
          <w:szCs w:val="24"/>
          <w:lang w:eastAsia="en-GB"/>
        </w:rPr>
        <w:t xml:space="preserve">Part 3 </w:t>
      </w:r>
      <w:r w:rsidR="00734C47">
        <w:rPr>
          <w:rFonts w:ascii="Times New Roman" w:eastAsia="Times New Roman" w:hAnsi="Times New Roman" w:cs="Times New Roman"/>
          <w:sz w:val="24"/>
          <w:szCs w:val="24"/>
          <w:lang w:eastAsia="en-GB"/>
        </w:rPr>
        <w:t>– Reflection on negative collaboration</w:t>
      </w:r>
      <w:bookmarkEnd w:id="7"/>
      <w:r w:rsidR="00734C47">
        <w:rPr>
          <w:rFonts w:ascii="Times New Roman" w:eastAsia="Times New Roman" w:hAnsi="Times New Roman" w:cs="Times New Roman"/>
          <w:sz w:val="24"/>
          <w:szCs w:val="24"/>
          <w:lang w:eastAsia="en-GB"/>
        </w:rPr>
        <w:t xml:space="preserve"> </w:t>
      </w:r>
    </w:p>
    <w:p w14:paraId="47E4C685" w14:textId="2EA0BF99" w:rsidR="00734C47" w:rsidRDefault="00734C47" w:rsidP="00734C47">
      <w:pPr>
        <w:rPr>
          <w:lang w:eastAsia="en-GB"/>
        </w:rPr>
      </w:pPr>
    </w:p>
    <w:p w14:paraId="67E31DE8" w14:textId="76876F3B" w:rsidR="00734C47" w:rsidRPr="00734C47" w:rsidRDefault="00734C47" w:rsidP="00734C47">
      <w:pPr>
        <w:pStyle w:val="Heading2"/>
        <w:rPr>
          <w:lang w:eastAsia="en-GB"/>
        </w:rPr>
      </w:pPr>
      <w:bookmarkStart w:id="8" w:name="_Toc153551525"/>
      <w:r>
        <w:rPr>
          <w:lang w:eastAsia="en-GB"/>
        </w:rPr>
        <w:t>Introduction</w:t>
      </w:r>
      <w:bookmarkEnd w:id="8"/>
    </w:p>
    <w:p w14:paraId="7791836F" w14:textId="77777777" w:rsidR="00B24058" w:rsidRPr="00B24058" w:rsidRDefault="00B24058" w:rsidP="00B24058">
      <w:pPr>
        <w:spacing w:line="276" w:lineRule="auto"/>
        <w:jc w:val="both"/>
        <w:rPr>
          <w:rFonts w:ascii="Times New Roman" w:hAnsi="Times New Roman" w:cs="Times New Roman"/>
          <w:sz w:val="24"/>
          <w:szCs w:val="24"/>
        </w:rPr>
      </w:pPr>
      <w:r w:rsidRPr="00B24058">
        <w:rPr>
          <w:rFonts w:ascii="Times New Roman" w:hAnsi="Times New Roman" w:cs="Times New Roman"/>
          <w:sz w:val="24"/>
          <w:szCs w:val="24"/>
        </w:rPr>
        <w:t>This paper is going to explore and reflect on a negative collaboration that I have personally experienced. To assist with this paper, I will be using Gibbs’ (1998) reflective cycle. According to Wain (2017), learning from everyday experiences is a vital aspect, as it enables one to become reflective and ‘ultimately increase self-awareness, self-identity and personal growth’. The paper will start by firstly outlining the scenario, exploring the event in depth. The paper will then proceed to focus on discussing and evaluating the negative aspects of this concept and to explore how it has impacted self-learning, development, and mental health. The paper will then proceed to evaluate any key learning developments as an outcome.</w:t>
      </w:r>
    </w:p>
    <w:p w14:paraId="246C1E41" w14:textId="77777777" w:rsidR="00B24058" w:rsidRPr="00B24058" w:rsidRDefault="00B24058" w:rsidP="00B24058">
      <w:pPr>
        <w:spacing w:line="276" w:lineRule="auto"/>
        <w:jc w:val="both"/>
        <w:rPr>
          <w:rFonts w:ascii="Times New Roman" w:hAnsi="Times New Roman" w:cs="Times New Roman"/>
          <w:sz w:val="24"/>
          <w:szCs w:val="24"/>
        </w:rPr>
      </w:pPr>
      <w:r w:rsidRPr="00B24058">
        <w:rPr>
          <w:rFonts w:ascii="Times New Roman" w:hAnsi="Times New Roman" w:cs="Times New Roman"/>
          <w:sz w:val="24"/>
          <w:szCs w:val="24"/>
        </w:rPr>
        <w:t xml:space="preserve">There was an incident that occurred whilst at work where I believe a negative collaboration occurred. I witnessed a colleague behaving outside of the standards expected of a health care worker (Hywel Dda, 2018). The behaviour displayed by the colleague had the potential to cause serious harm to both patients and staff.  As a result of this incident, I felt I had no option and that it was my duty to report these concerns to my line manager. My line manager initially took the report very seriously and due to the severity, she addressed the incident immediately. As part of the lengthy investigation, I had to provide written statements as evidence, which later proceeded to a disciplinary hearing that I had to attend as a witness whilst having no support throughout from my line manager. During the investigation my colleagues began to form ‘clique’ and I felt that they thought I should not have reported the incident – branding me as the ‘bad person’. This created a divide within the team and massively impacted on the team morale, making it an extremely unpleasant environment and consequently resulting in me being absent from work on long-term sick due to work related stress. According to </w:t>
      </w:r>
      <w:proofErr w:type="spellStart"/>
      <w:r w:rsidRPr="00B24058">
        <w:rPr>
          <w:rFonts w:ascii="Times New Roman" w:hAnsi="Times New Roman" w:cs="Times New Roman"/>
          <w:sz w:val="24"/>
          <w:szCs w:val="24"/>
        </w:rPr>
        <w:t>Bhui</w:t>
      </w:r>
      <w:proofErr w:type="spellEnd"/>
      <w:r w:rsidRPr="00B24058">
        <w:rPr>
          <w:rFonts w:ascii="Times New Roman" w:hAnsi="Times New Roman" w:cs="Times New Roman"/>
          <w:sz w:val="24"/>
          <w:szCs w:val="24"/>
        </w:rPr>
        <w:t xml:space="preserve"> et al., (2016) stress at work can be caused by a variety of work stressors, which arise when individuals try to ‘manage their responsibilities, tasks, or other forms of pressure related to their jobs’, but struggle with difficulties, strain anxiety, or worry in doing so. </w:t>
      </w:r>
    </w:p>
    <w:p w14:paraId="62D170DD" w14:textId="77777777" w:rsidR="00B24058" w:rsidRPr="00B24058" w:rsidRDefault="00B24058" w:rsidP="00B24058">
      <w:pPr>
        <w:spacing w:line="276" w:lineRule="auto"/>
        <w:jc w:val="both"/>
        <w:rPr>
          <w:rFonts w:ascii="Times New Roman" w:hAnsi="Times New Roman" w:cs="Times New Roman"/>
          <w:sz w:val="24"/>
          <w:szCs w:val="24"/>
        </w:rPr>
      </w:pPr>
      <w:r w:rsidRPr="00B24058">
        <w:rPr>
          <w:rFonts w:ascii="Times New Roman" w:hAnsi="Times New Roman" w:cs="Times New Roman"/>
          <w:sz w:val="24"/>
          <w:szCs w:val="24"/>
        </w:rPr>
        <w:t xml:space="preserve">Following the </w:t>
      </w:r>
      <w:proofErr w:type="gramStart"/>
      <w:r w:rsidRPr="00B24058">
        <w:rPr>
          <w:rFonts w:ascii="Times New Roman" w:hAnsi="Times New Roman" w:cs="Times New Roman"/>
          <w:sz w:val="24"/>
          <w:szCs w:val="24"/>
        </w:rPr>
        <w:t>statements</w:t>
      </w:r>
      <w:proofErr w:type="gramEnd"/>
      <w:r w:rsidRPr="00B24058">
        <w:rPr>
          <w:rFonts w:ascii="Times New Roman" w:hAnsi="Times New Roman" w:cs="Times New Roman"/>
          <w:sz w:val="24"/>
          <w:szCs w:val="24"/>
        </w:rPr>
        <w:t xml:space="preserve"> I made, communication with management started to become less frequent and I became extremely confused, stressed, and frustrated, as there was no form of support offered by my manager throughout the process. According to Hamming (2017), the risk of mental health problems, specifically depressive and anxiety disorders, is increased by lack of supervisor support which would explain the reasons for my feelings. In addition, I then started to feel isolated from the rest of my team as my colleagues had formed a ‘clique’ and gave the impression that I should not have reported the incident and I felt they </w:t>
      </w:r>
      <w:proofErr w:type="gramStart"/>
      <w:r w:rsidRPr="00B24058">
        <w:rPr>
          <w:rFonts w:ascii="Times New Roman" w:hAnsi="Times New Roman" w:cs="Times New Roman"/>
          <w:sz w:val="24"/>
          <w:szCs w:val="24"/>
        </w:rPr>
        <w:t>were  labelling</w:t>
      </w:r>
      <w:proofErr w:type="gramEnd"/>
      <w:r w:rsidRPr="00B24058">
        <w:rPr>
          <w:rFonts w:ascii="Times New Roman" w:hAnsi="Times New Roman" w:cs="Times New Roman"/>
          <w:sz w:val="24"/>
          <w:szCs w:val="24"/>
        </w:rPr>
        <w:t xml:space="preserve"> me as the bad person. This created a divide within the team and massively impacted on the team morale, making it an extremely unpleasant environment. Jung, Jung and Yoon (2022), state that emotional isolation can be caused by a lack of friendly relationships, whilst social isolation can be caused by the absence of interpersonal connections, this would also cause the workers to feel lonely at work and feel the need to disconnect from their jobs to recover. Feeling a loss of self-worth and being made to feel like I had done something wrong can affect both </w:t>
      </w:r>
      <w:r w:rsidRPr="00B24058">
        <w:rPr>
          <w:rFonts w:ascii="Times New Roman" w:hAnsi="Times New Roman" w:cs="Times New Roman"/>
          <w:sz w:val="24"/>
          <w:szCs w:val="24"/>
        </w:rPr>
        <w:lastRenderedPageBreak/>
        <w:t xml:space="preserve">the employee and the employer; Gomez-Jorge and Diaz Garrido (2011) argue that Employees’ self-esteem impacts on an employees’ behaviour whilst in work and can affect the way an employee performs and how motivated and committed they are; this explains how the emotions I felt which resulted in me going off on sick leave then has a negative impact on my employer and the rest of my team. </w:t>
      </w:r>
    </w:p>
    <w:p w14:paraId="17E3B28B" w14:textId="77777777" w:rsidR="00B24058" w:rsidRPr="00B24058" w:rsidRDefault="00B24058" w:rsidP="00B24058">
      <w:pPr>
        <w:spacing w:line="276" w:lineRule="auto"/>
        <w:jc w:val="both"/>
        <w:rPr>
          <w:rFonts w:ascii="Times New Roman" w:hAnsi="Times New Roman" w:cs="Times New Roman"/>
          <w:color w:val="000000" w:themeColor="text1"/>
          <w:sz w:val="24"/>
          <w:szCs w:val="24"/>
        </w:rPr>
      </w:pPr>
      <w:r w:rsidRPr="00B24058">
        <w:rPr>
          <w:rFonts w:ascii="Times New Roman" w:hAnsi="Times New Roman" w:cs="Times New Roman"/>
          <w:sz w:val="24"/>
          <w:szCs w:val="24"/>
        </w:rPr>
        <w:t xml:space="preserve">The time approaching, during and after the hearing was extremely stressful and my anxiety levels were increasing throughout. I had concerns for my colleague and started to feel guilty and responsible for the whole situation and did not wish for her to lose her job. Once the hearing commenced, I became aware that my colleague had already been informed that she could not continue in her role due to a separate issue, which I later found out was common knowledge to all my team and management; However, knowing how increasingly worried I was about my colleague losing her job, nobody had informed me which could have alleviated some of my anxieties but instead left me feeling very isolated. </w:t>
      </w:r>
      <w:proofErr w:type="spellStart"/>
      <w:r w:rsidRPr="00B24058">
        <w:rPr>
          <w:rFonts w:ascii="Times New Roman" w:hAnsi="Times New Roman" w:cs="Times New Roman"/>
          <w:color w:val="000000" w:themeColor="text1"/>
          <w:sz w:val="24"/>
          <w:szCs w:val="24"/>
        </w:rPr>
        <w:t>Curado</w:t>
      </w:r>
      <w:proofErr w:type="spellEnd"/>
      <w:r w:rsidRPr="00B24058">
        <w:rPr>
          <w:rFonts w:ascii="Times New Roman" w:hAnsi="Times New Roman" w:cs="Times New Roman"/>
          <w:color w:val="000000" w:themeColor="text1"/>
          <w:sz w:val="24"/>
          <w:szCs w:val="24"/>
        </w:rPr>
        <w:t>, Henriques and Azevedo</w:t>
      </w:r>
      <w:r w:rsidRPr="00B24058">
        <w:rPr>
          <w:rFonts w:ascii="Times New Roman" w:hAnsi="Times New Roman" w:cs="Times New Roman"/>
          <w:sz w:val="24"/>
          <w:szCs w:val="24"/>
        </w:rPr>
        <w:t xml:space="preserve"> (2022) explain how communication is vital in the workplace as it plays a role in fostering collaboration, building strong relationships, ensuring smooth operations. They suggest that effective communication helps convey ideas, clarify expectations, and resolve conflicts. Furthermore, they point out that open and transparent communication creates a supportive and inclusive work environment, where everyone feels heard and valued. By promoting effective communication, teams can work together more efficiently make better decisions, and achieve common goals</w:t>
      </w:r>
      <w:r w:rsidRPr="00B24058">
        <w:rPr>
          <w:rFonts w:ascii="Times New Roman" w:hAnsi="Times New Roman" w:cs="Times New Roman"/>
          <w:color w:val="000000" w:themeColor="text1"/>
          <w:sz w:val="24"/>
          <w:szCs w:val="24"/>
        </w:rPr>
        <w:t>. (</w:t>
      </w:r>
      <w:proofErr w:type="spellStart"/>
      <w:r w:rsidRPr="00B24058">
        <w:rPr>
          <w:rFonts w:ascii="Times New Roman" w:hAnsi="Times New Roman" w:cs="Times New Roman"/>
          <w:color w:val="000000" w:themeColor="text1"/>
          <w:sz w:val="24"/>
          <w:szCs w:val="24"/>
        </w:rPr>
        <w:t>Curado</w:t>
      </w:r>
      <w:proofErr w:type="spellEnd"/>
      <w:r w:rsidRPr="00B24058">
        <w:rPr>
          <w:rFonts w:ascii="Times New Roman" w:hAnsi="Times New Roman" w:cs="Times New Roman"/>
          <w:color w:val="000000" w:themeColor="text1"/>
          <w:sz w:val="24"/>
          <w:szCs w:val="24"/>
        </w:rPr>
        <w:t xml:space="preserve">, Henriques and Azevedo, 2022). </w:t>
      </w:r>
    </w:p>
    <w:p w14:paraId="15453353" w14:textId="77777777" w:rsidR="00B24058" w:rsidRPr="00B24058" w:rsidRDefault="00B24058" w:rsidP="00B24058">
      <w:pPr>
        <w:spacing w:line="276" w:lineRule="auto"/>
        <w:jc w:val="both"/>
        <w:rPr>
          <w:rFonts w:ascii="Times New Roman" w:hAnsi="Times New Roman" w:cs="Times New Roman"/>
          <w:color w:val="000000" w:themeColor="text1"/>
          <w:sz w:val="24"/>
          <w:szCs w:val="24"/>
        </w:rPr>
      </w:pPr>
      <w:r w:rsidRPr="00B24058">
        <w:rPr>
          <w:rFonts w:ascii="Times New Roman" w:hAnsi="Times New Roman" w:cs="Times New Roman"/>
          <w:sz w:val="24"/>
          <w:szCs w:val="24"/>
        </w:rPr>
        <w:t>During this time, I also felt that management directly put a significant amount of pressure on me. I received messages, phone calls and meetings to discuss my return were too much too process and built up my anxiety. The pressure and isolation eventually started to increase and led me to feel outcasted and bullied, which created more anxiety regarding the return to work. Wu et al, (2017), suggests that the presence of workplace bullying can lead to anxiety that affects job performance, the effects of workplace bullying can be attributed to anxiety, which individuals may use specific behaviours to cope with their anxiety.</w:t>
      </w:r>
    </w:p>
    <w:p w14:paraId="1ACEACCE" w14:textId="77777777" w:rsidR="00B24058" w:rsidRPr="00B24058" w:rsidRDefault="00B24058" w:rsidP="00B24058">
      <w:pPr>
        <w:spacing w:line="276" w:lineRule="auto"/>
        <w:jc w:val="both"/>
        <w:rPr>
          <w:rFonts w:ascii="Times New Roman" w:hAnsi="Times New Roman" w:cs="Times New Roman"/>
          <w:sz w:val="24"/>
          <w:szCs w:val="24"/>
        </w:rPr>
      </w:pPr>
      <w:r w:rsidRPr="00B24058">
        <w:rPr>
          <w:rFonts w:ascii="Times New Roman" w:hAnsi="Times New Roman" w:cs="Times New Roman"/>
          <w:sz w:val="24"/>
          <w:szCs w:val="24"/>
        </w:rPr>
        <w:t xml:space="preserve">During the disciplinary hearing, I was informed by management that the incident was highly confidential and that I was not allowed to discuss the matter with anyone outside of the hearing, I then found this extremely stressful not being able to discuss how I was feeling. After the hearing, I did not receive a follow up appointment with management to discuss my wellbeing this, making me further isolated and confused even more so as my employer emphasises the importance of good mental health and wellbeing. I did however receive a letter two weeks later thanking me for attending the hearing however the letter was addressed to someone else and felt so impersonal. I felt like I had had no offers of support from my own management and had to seek out my own support. </w:t>
      </w:r>
    </w:p>
    <w:p w14:paraId="05C8106A" w14:textId="77777777" w:rsidR="00B24058" w:rsidRPr="00B24058" w:rsidRDefault="00B24058" w:rsidP="00B24058">
      <w:pPr>
        <w:spacing w:line="276" w:lineRule="auto"/>
        <w:jc w:val="both"/>
        <w:rPr>
          <w:rFonts w:ascii="Times New Roman" w:hAnsi="Times New Roman" w:cs="Times New Roman"/>
          <w:sz w:val="24"/>
          <w:szCs w:val="24"/>
        </w:rPr>
      </w:pPr>
      <w:r w:rsidRPr="00B24058">
        <w:rPr>
          <w:rFonts w:ascii="Times New Roman" w:hAnsi="Times New Roman" w:cs="Times New Roman"/>
          <w:sz w:val="24"/>
          <w:szCs w:val="24"/>
        </w:rPr>
        <w:t xml:space="preserve">During my time off work, I received both phone calls and texts from one colleague in particular, questioning when I was returning to work as she was aware that my sick note expiring soon. This information was obtained by colleagues overhearing discussions. According to </w:t>
      </w:r>
      <w:proofErr w:type="spellStart"/>
      <w:r w:rsidRPr="00B24058">
        <w:rPr>
          <w:rFonts w:ascii="Times New Roman" w:hAnsi="Times New Roman" w:cs="Times New Roman"/>
          <w:sz w:val="24"/>
          <w:szCs w:val="24"/>
        </w:rPr>
        <w:t>Bhave</w:t>
      </w:r>
      <w:proofErr w:type="spellEnd"/>
      <w:r w:rsidRPr="00B24058">
        <w:rPr>
          <w:rFonts w:ascii="Times New Roman" w:hAnsi="Times New Roman" w:cs="Times New Roman"/>
          <w:sz w:val="24"/>
          <w:szCs w:val="24"/>
        </w:rPr>
        <w:t xml:space="preserve"> et al (2019), the importance of privacy in a work environment is fundamental. My line manager has developed close friendships with some of my team members and is openly known to breach confidentiality. According to NHS England (2019), The NHS has a legal obligation to protect </w:t>
      </w:r>
      <w:r w:rsidRPr="00B24058">
        <w:rPr>
          <w:rFonts w:ascii="Times New Roman" w:hAnsi="Times New Roman" w:cs="Times New Roman"/>
          <w:sz w:val="24"/>
          <w:szCs w:val="24"/>
        </w:rPr>
        <w:lastRenderedPageBreak/>
        <w:t>personal information that employees may come across during their work, as they are bound by a legal duty of confidentiality. The Common Law Duty of Confidence and Data Protection Legislation both require this in addition to their contractual duties. This resulted in me losing trust in both my management and my team members. Iqbal et al., (2019) highlights that the feelings of a lack of trust in a workplace can be very distressful for individuals. As mentioned above, I was made aware by management that the matter was strictly confidential, and I felt that it was highly unfair that personal details such as my sickness were discussed in the presence of others whilst I was informed to keep to the NHS guidelines regarding confidentiality.</w:t>
      </w:r>
    </w:p>
    <w:p w14:paraId="672A611C" w14:textId="44C3331A" w:rsidR="00B24058" w:rsidRDefault="00B24058" w:rsidP="00B24058">
      <w:pPr>
        <w:spacing w:line="276" w:lineRule="auto"/>
        <w:jc w:val="both"/>
        <w:rPr>
          <w:rFonts w:ascii="Times New Roman" w:hAnsi="Times New Roman" w:cs="Times New Roman"/>
          <w:bCs/>
          <w:sz w:val="24"/>
          <w:szCs w:val="24"/>
        </w:rPr>
      </w:pPr>
      <w:r w:rsidRPr="00B24058">
        <w:rPr>
          <w:rFonts w:ascii="Times New Roman" w:hAnsi="Times New Roman" w:cs="Times New Roman"/>
          <w:bCs/>
          <w:sz w:val="24"/>
          <w:szCs w:val="24"/>
        </w:rPr>
        <w:t xml:space="preserve">On evaluation, I believe that initially effective positive collaboration took place with the difficult task of reporting my colleague. I found it my duty to communicate with management to discuss the event to reduce the risks that could occur. As a result of this, I believe that the events that occurred after were all showing signs of negative collaboration and again showed the result of what can occur as a result of this negative collaboration. Initially, the lack of support, communication and guidance from my managers directly led to an increase in my anxiety levels regarding the situation. Combining this, with the breaches of confidentiality resulted in a ‘clique’ forming within the team which then had a huge contributory factor to the stressors that I was feeling. It was this increase in work related stressors that I was feeling that directly led to me needing to take time away from work. This is supported by Rhoades and </w:t>
      </w:r>
      <w:proofErr w:type="spellStart"/>
      <w:r w:rsidRPr="00B24058">
        <w:rPr>
          <w:rFonts w:ascii="Times New Roman" w:hAnsi="Times New Roman" w:cs="Times New Roman"/>
          <w:bCs/>
          <w:sz w:val="24"/>
          <w:szCs w:val="24"/>
        </w:rPr>
        <w:t>Elsenberger</w:t>
      </w:r>
      <w:proofErr w:type="spellEnd"/>
      <w:r w:rsidRPr="00B24058">
        <w:rPr>
          <w:rFonts w:ascii="Times New Roman" w:hAnsi="Times New Roman" w:cs="Times New Roman"/>
          <w:bCs/>
          <w:sz w:val="24"/>
          <w:szCs w:val="24"/>
        </w:rPr>
        <w:t xml:space="preserve"> (2002) who argues that if an employee is felt supported whilst at work it is likely to reduce sick leave. This negative collaboration led me to feel unease and apprehensive regarding my return to work which then had a negative effect on my team and the NHS as a whole as my team were short staffed. Staffing issues can lead to further issues for working staff due to the increase in their workload (Buchan et al., 2019).</w:t>
      </w:r>
    </w:p>
    <w:p w14:paraId="0F8C5247" w14:textId="153D1B81" w:rsidR="00734C47" w:rsidRDefault="00734C47" w:rsidP="00B24058">
      <w:pPr>
        <w:spacing w:line="276" w:lineRule="auto"/>
        <w:jc w:val="both"/>
        <w:rPr>
          <w:rFonts w:ascii="Times New Roman" w:hAnsi="Times New Roman" w:cs="Times New Roman"/>
          <w:bCs/>
          <w:sz w:val="24"/>
          <w:szCs w:val="24"/>
        </w:rPr>
      </w:pPr>
    </w:p>
    <w:p w14:paraId="6454CFB2" w14:textId="64515B35" w:rsidR="00734C47" w:rsidRPr="00B24058" w:rsidRDefault="00734C47" w:rsidP="00734C47">
      <w:pPr>
        <w:pStyle w:val="Heading2"/>
      </w:pPr>
      <w:bookmarkStart w:id="9" w:name="_Toc153551526"/>
      <w:r>
        <w:t>Conclusion</w:t>
      </w:r>
      <w:bookmarkEnd w:id="9"/>
      <w:r>
        <w:t xml:space="preserve"> </w:t>
      </w:r>
    </w:p>
    <w:p w14:paraId="5FDC6EA0" w14:textId="002A786B" w:rsidR="00B24058" w:rsidRPr="00B24058" w:rsidRDefault="00B24058" w:rsidP="00B24058">
      <w:pPr>
        <w:spacing w:line="276" w:lineRule="auto"/>
        <w:jc w:val="both"/>
        <w:rPr>
          <w:rFonts w:ascii="Times New Roman" w:hAnsi="Times New Roman" w:cs="Times New Roman"/>
          <w:sz w:val="24"/>
          <w:szCs w:val="24"/>
        </w:rPr>
      </w:pPr>
      <w:r w:rsidRPr="00B24058">
        <w:rPr>
          <w:rFonts w:ascii="Times New Roman" w:hAnsi="Times New Roman" w:cs="Times New Roman"/>
          <w:sz w:val="24"/>
          <w:szCs w:val="24"/>
        </w:rPr>
        <w:t xml:space="preserve">In conclusion, I believe that collaborative work is essential in the workplace. It is evident that when managers do not provide adequate support and there is poor communication within the team, it can seriously impact collaboration. Without effective support and clear communication, team members may feel lost, confused, and undervalued leading to decreased motivation and productivity. Lack of support can also create a barrier to sharing ideas, seeking help, or resolving conflicts, hindering the overall progress of the team. In addition, it is fair to state that without collaborative work in the workplace, serious implications may arise with individuals’ mental health and wellbeing. If support and open communication is prioritised, collaboration becomes smoother, and everyone feels heard and valued. It is essential for a workplace to prioritise support and effective communication. </w:t>
      </w:r>
    </w:p>
    <w:p w14:paraId="785A595D" w14:textId="3D234357" w:rsidR="00B24058" w:rsidRPr="00B24058" w:rsidRDefault="00B24058" w:rsidP="00B24058">
      <w:pPr>
        <w:spacing w:line="276" w:lineRule="auto"/>
        <w:jc w:val="both"/>
        <w:rPr>
          <w:rFonts w:ascii="Times New Roman" w:hAnsi="Times New Roman" w:cs="Times New Roman"/>
          <w:sz w:val="24"/>
          <w:szCs w:val="24"/>
        </w:rPr>
      </w:pPr>
    </w:p>
    <w:p w14:paraId="0CDB40E4" w14:textId="52552DF7" w:rsidR="00B24058" w:rsidRPr="00B24058" w:rsidRDefault="00B24058" w:rsidP="00B24058">
      <w:pPr>
        <w:spacing w:line="276" w:lineRule="auto"/>
        <w:jc w:val="both"/>
        <w:rPr>
          <w:rFonts w:ascii="Times New Roman" w:hAnsi="Times New Roman" w:cs="Times New Roman"/>
          <w:sz w:val="24"/>
          <w:szCs w:val="24"/>
        </w:rPr>
      </w:pPr>
    </w:p>
    <w:p w14:paraId="28D12CFB" w14:textId="7BB76143" w:rsidR="00B24058" w:rsidRPr="00B24058" w:rsidRDefault="00B24058" w:rsidP="00B24058">
      <w:pPr>
        <w:spacing w:line="276" w:lineRule="auto"/>
        <w:jc w:val="both"/>
        <w:rPr>
          <w:rFonts w:ascii="Times New Roman" w:hAnsi="Times New Roman" w:cs="Times New Roman"/>
          <w:sz w:val="24"/>
          <w:szCs w:val="24"/>
        </w:rPr>
      </w:pPr>
    </w:p>
    <w:p w14:paraId="0CAC6AB2" w14:textId="77777777" w:rsidR="007F376A" w:rsidRDefault="007F376A" w:rsidP="00B24058">
      <w:pPr>
        <w:pStyle w:val="Heading1"/>
        <w:rPr>
          <w:rFonts w:ascii="Times New Roman" w:eastAsiaTheme="minorHAnsi" w:hAnsi="Times New Roman" w:cs="Times New Roman"/>
          <w:color w:val="auto"/>
          <w:sz w:val="24"/>
          <w:szCs w:val="24"/>
        </w:rPr>
      </w:pPr>
      <w:bookmarkStart w:id="10" w:name="_Toc153551527"/>
    </w:p>
    <w:p w14:paraId="0B28D1E5" w14:textId="74376862" w:rsidR="002B6094" w:rsidRDefault="002B6094" w:rsidP="00B24058">
      <w:pPr>
        <w:pStyle w:val="Heading1"/>
        <w:rPr>
          <w:rFonts w:ascii="Times New Roman" w:hAnsi="Times New Roman" w:cs="Times New Roman"/>
          <w:sz w:val="24"/>
          <w:szCs w:val="24"/>
        </w:rPr>
      </w:pPr>
      <w:r w:rsidRPr="00B24058">
        <w:rPr>
          <w:rFonts w:ascii="Times New Roman" w:hAnsi="Times New Roman" w:cs="Times New Roman"/>
          <w:sz w:val="24"/>
          <w:szCs w:val="24"/>
        </w:rPr>
        <w:t>References</w:t>
      </w:r>
      <w:bookmarkEnd w:id="10"/>
    </w:p>
    <w:p w14:paraId="037F2F83" w14:textId="77777777" w:rsidR="00B24058" w:rsidRPr="00B24058" w:rsidRDefault="00B24058" w:rsidP="00B24058"/>
    <w:p w14:paraId="549226A4" w14:textId="2D57D348" w:rsidR="003F194B" w:rsidRPr="00B24058" w:rsidRDefault="003F194B" w:rsidP="00B24058">
      <w:pPr>
        <w:spacing w:line="276" w:lineRule="auto"/>
        <w:jc w:val="both"/>
        <w:rPr>
          <w:rFonts w:ascii="Times New Roman" w:hAnsi="Times New Roman" w:cs="Times New Roman"/>
          <w:sz w:val="24"/>
          <w:szCs w:val="24"/>
        </w:rPr>
      </w:pPr>
      <w:proofErr w:type="spellStart"/>
      <w:r w:rsidRPr="00B24058">
        <w:rPr>
          <w:rFonts w:ascii="Times New Roman" w:hAnsi="Times New Roman" w:cs="Times New Roman"/>
          <w:sz w:val="24"/>
          <w:szCs w:val="24"/>
        </w:rPr>
        <w:t>Asan</w:t>
      </w:r>
      <w:proofErr w:type="spellEnd"/>
      <w:r w:rsidRPr="00B24058">
        <w:rPr>
          <w:rFonts w:ascii="Times New Roman" w:hAnsi="Times New Roman" w:cs="Times New Roman"/>
          <w:sz w:val="24"/>
          <w:szCs w:val="24"/>
        </w:rPr>
        <w:t xml:space="preserve"> O (2021). </w:t>
      </w:r>
      <w:r w:rsidRPr="00B24058">
        <w:rPr>
          <w:rFonts w:ascii="Times New Roman" w:hAnsi="Times New Roman" w:cs="Times New Roman"/>
          <w:i/>
          <w:sz w:val="24"/>
          <w:szCs w:val="24"/>
        </w:rPr>
        <w:t xml:space="preserve">How clinician-patient communication affects trust in health information sources: temporal trends from a national cross- sectional survey. </w:t>
      </w:r>
      <w:r w:rsidRPr="00B24058">
        <w:rPr>
          <w:rFonts w:ascii="Times New Roman" w:hAnsi="Times New Roman" w:cs="Times New Roman"/>
          <w:sz w:val="24"/>
          <w:szCs w:val="24"/>
        </w:rPr>
        <w:t xml:space="preserve">PubMed.  16(2). </w:t>
      </w:r>
    </w:p>
    <w:p w14:paraId="1D51363E" w14:textId="2B8B55C5" w:rsidR="00686CDD" w:rsidRPr="00B24058" w:rsidRDefault="00686CDD" w:rsidP="00B24058">
      <w:pPr>
        <w:spacing w:line="276" w:lineRule="auto"/>
        <w:jc w:val="both"/>
        <w:rPr>
          <w:rFonts w:ascii="Times New Roman" w:hAnsi="Times New Roman" w:cs="Times New Roman"/>
          <w:sz w:val="24"/>
          <w:szCs w:val="24"/>
        </w:rPr>
      </w:pPr>
      <w:r w:rsidRPr="00B24058">
        <w:rPr>
          <w:rFonts w:ascii="Times New Roman" w:hAnsi="Times New Roman" w:cs="Times New Roman"/>
          <w:sz w:val="24"/>
          <w:szCs w:val="24"/>
        </w:rPr>
        <w:t xml:space="preserve">Avolio B, Walumbwa F and Weber T (2009). </w:t>
      </w:r>
      <w:r w:rsidRPr="00B24058">
        <w:rPr>
          <w:rFonts w:ascii="Times New Roman" w:hAnsi="Times New Roman" w:cs="Times New Roman"/>
          <w:i/>
          <w:sz w:val="24"/>
          <w:szCs w:val="24"/>
        </w:rPr>
        <w:t xml:space="preserve">Leadership: current theories, research, and future directions. </w:t>
      </w:r>
      <w:r w:rsidRPr="00B24058">
        <w:rPr>
          <w:rFonts w:ascii="Times New Roman" w:hAnsi="Times New Roman" w:cs="Times New Roman"/>
          <w:sz w:val="24"/>
          <w:szCs w:val="24"/>
        </w:rPr>
        <w:t>PubMed. 60:421-49.</w:t>
      </w:r>
    </w:p>
    <w:p w14:paraId="476BE930" w14:textId="7C39ED74" w:rsidR="00002370" w:rsidRDefault="00002370" w:rsidP="00B24058">
      <w:pPr>
        <w:spacing w:line="276" w:lineRule="auto"/>
        <w:jc w:val="both"/>
        <w:rPr>
          <w:rFonts w:ascii="Times New Roman" w:hAnsi="Times New Roman" w:cs="Times New Roman"/>
          <w:sz w:val="24"/>
          <w:szCs w:val="24"/>
        </w:rPr>
      </w:pPr>
      <w:r w:rsidRPr="00B24058">
        <w:rPr>
          <w:rFonts w:ascii="Times New Roman" w:hAnsi="Times New Roman" w:cs="Times New Roman"/>
          <w:sz w:val="24"/>
          <w:szCs w:val="24"/>
        </w:rPr>
        <w:t xml:space="preserve">Bosch B and Mansell H (2015). </w:t>
      </w:r>
      <w:r w:rsidRPr="00B24058">
        <w:rPr>
          <w:rFonts w:ascii="Times New Roman" w:hAnsi="Times New Roman" w:cs="Times New Roman"/>
          <w:i/>
          <w:sz w:val="24"/>
          <w:szCs w:val="24"/>
        </w:rPr>
        <w:t>Interprofessional collaboration in health care.</w:t>
      </w:r>
      <w:r w:rsidRPr="00B24058">
        <w:rPr>
          <w:rFonts w:ascii="Times New Roman" w:hAnsi="Times New Roman" w:cs="Times New Roman"/>
          <w:sz w:val="24"/>
          <w:szCs w:val="24"/>
        </w:rPr>
        <w:t xml:space="preserve"> 148(4) PP.176-179.</w:t>
      </w:r>
    </w:p>
    <w:p w14:paraId="1890EBCE" w14:textId="77777777" w:rsidR="007F376A" w:rsidRDefault="007F376A" w:rsidP="007F376A">
      <w:pPr>
        <w:jc w:val="both"/>
        <w:rPr>
          <w:rFonts w:ascii="Times New Roman" w:hAnsi="Times New Roman" w:cs="Times New Roman"/>
          <w:sz w:val="24"/>
          <w:szCs w:val="24"/>
        </w:rPr>
      </w:pPr>
      <w:r w:rsidRPr="00B24058">
        <w:rPr>
          <w:rFonts w:ascii="Times New Roman" w:hAnsi="Times New Roman" w:cs="Times New Roman"/>
          <w:sz w:val="24"/>
          <w:szCs w:val="24"/>
        </w:rPr>
        <w:t xml:space="preserve">Bosch B and Mansell H (2015). Interprofessional collaboration in healthcare. 148(4) PP. 176-179. </w:t>
      </w:r>
    </w:p>
    <w:p w14:paraId="68465B68" w14:textId="77777777" w:rsidR="007F376A" w:rsidRPr="00B24058" w:rsidRDefault="007F376A" w:rsidP="007F376A">
      <w:pPr>
        <w:ind w:left="720" w:hanging="720"/>
        <w:rPr>
          <w:rFonts w:ascii="Times New Roman" w:hAnsi="Times New Roman" w:cs="Times New Roman"/>
          <w:sz w:val="24"/>
          <w:szCs w:val="24"/>
        </w:rPr>
      </w:pPr>
      <w:proofErr w:type="spellStart"/>
      <w:r w:rsidRPr="00B24058">
        <w:rPr>
          <w:rFonts w:ascii="Times New Roman" w:hAnsi="Times New Roman" w:cs="Times New Roman"/>
          <w:sz w:val="24"/>
          <w:szCs w:val="24"/>
        </w:rPr>
        <w:t>Bhui</w:t>
      </w:r>
      <w:proofErr w:type="spellEnd"/>
      <w:r w:rsidRPr="00B24058">
        <w:rPr>
          <w:rFonts w:ascii="Times New Roman" w:hAnsi="Times New Roman" w:cs="Times New Roman"/>
          <w:sz w:val="24"/>
          <w:szCs w:val="24"/>
        </w:rPr>
        <w:t xml:space="preserve"> K, </w:t>
      </w:r>
      <w:proofErr w:type="spellStart"/>
      <w:r w:rsidRPr="00B24058">
        <w:rPr>
          <w:rFonts w:ascii="Times New Roman" w:hAnsi="Times New Roman" w:cs="Times New Roman"/>
          <w:sz w:val="24"/>
          <w:szCs w:val="24"/>
        </w:rPr>
        <w:t>Dinos</w:t>
      </w:r>
      <w:proofErr w:type="spellEnd"/>
      <w:r w:rsidRPr="00B24058">
        <w:rPr>
          <w:rFonts w:ascii="Times New Roman" w:hAnsi="Times New Roman" w:cs="Times New Roman"/>
          <w:sz w:val="24"/>
          <w:szCs w:val="24"/>
        </w:rPr>
        <w:t xml:space="preserve"> S, </w:t>
      </w:r>
      <w:proofErr w:type="spellStart"/>
      <w:r w:rsidRPr="00B24058">
        <w:rPr>
          <w:rFonts w:ascii="Times New Roman" w:hAnsi="Times New Roman" w:cs="Times New Roman"/>
          <w:sz w:val="24"/>
          <w:szCs w:val="24"/>
        </w:rPr>
        <w:t>Miecznikowska</w:t>
      </w:r>
      <w:proofErr w:type="spellEnd"/>
      <w:r w:rsidRPr="00B24058">
        <w:rPr>
          <w:rFonts w:ascii="Times New Roman" w:hAnsi="Times New Roman" w:cs="Times New Roman"/>
          <w:sz w:val="24"/>
          <w:szCs w:val="24"/>
        </w:rPr>
        <w:t xml:space="preserve"> M G, </w:t>
      </w:r>
      <w:proofErr w:type="spellStart"/>
      <w:r w:rsidRPr="00B24058">
        <w:rPr>
          <w:rFonts w:ascii="Times New Roman" w:hAnsi="Times New Roman" w:cs="Times New Roman"/>
          <w:sz w:val="24"/>
          <w:szCs w:val="24"/>
        </w:rPr>
        <w:t>Jongh</w:t>
      </w:r>
      <w:proofErr w:type="spellEnd"/>
      <w:r w:rsidRPr="00B24058">
        <w:rPr>
          <w:rFonts w:ascii="Times New Roman" w:hAnsi="Times New Roman" w:cs="Times New Roman"/>
          <w:sz w:val="24"/>
          <w:szCs w:val="24"/>
        </w:rPr>
        <w:t xml:space="preserve">, B and Stansfield S (2016). </w:t>
      </w:r>
      <w:r w:rsidRPr="00B24058">
        <w:rPr>
          <w:rFonts w:ascii="Times New Roman" w:hAnsi="Times New Roman" w:cs="Times New Roman"/>
          <w:i/>
          <w:sz w:val="24"/>
          <w:szCs w:val="24"/>
        </w:rPr>
        <w:t>PubMed. Perceptions of work stress causes and effective interventions in employees working in public, private and non-governmental organisations: a qualitive study.</w:t>
      </w:r>
      <w:r w:rsidRPr="00B24058">
        <w:rPr>
          <w:rFonts w:ascii="Times New Roman" w:hAnsi="Times New Roman" w:cs="Times New Roman"/>
          <w:sz w:val="24"/>
          <w:szCs w:val="24"/>
        </w:rPr>
        <w:t xml:space="preserve"> 40(6) PP. 318-325.</w:t>
      </w:r>
    </w:p>
    <w:p w14:paraId="6E2D8DC1" w14:textId="77777777" w:rsidR="007F376A" w:rsidRPr="00B24058" w:rsidRDefault="007F376A" w:rsidP="007F376A">
      <w:pPr>
        <w:ind w:left="720" w:hanging="720"/>
        <w:rPr>
          <w:rFonts w:ascii="Times New Roman" w:hAnsi="Times New Roman" w:cs="Times New Roman"/>
          <w:sz w:val="24"/>
          <w:szCs w:val="24"/>
        </w:rPr>
      </w:pPr>
      <w:r w:rsidRPr="00B24058">
        <w:rPr>
          <w:rFonts w:ascii="Times New Roman" w:hAnsi="Times New Roman" w:cs="Times New Roman"/>
          <w:sz w:val="24"/>
          <w:szCs w:val="24"/>
        </w:rPr>
        <w:t xml:space="preserve">Buchan, J. </w:t>
      </w:r>
      <w:proofErr w:type="spellStart"/>
      <w:r w:rsidRPr="00B24058">
        <w:rPr>
          <w:rFonts w:ascii="Times New Roman" w:hAnsi="Times New Roman" w:cs="Times New Roman"/>
          <w:sz w:val="24"/>
          <w:szCs w:val="24"/>
        </w:rPr>
        <w:t>Gershlick</w:t>
      </w:r>
      <w:proofErr w:type="spellEnd"/>
      <w:r w:rsidRPr="00B24058">
        <w:rPr>
          <w:rFonts w:ascii="Times New Roman" w:hAnsi="Times New Roman" w:cs="Times New Roman"/>
          <w:sz w:val="24"/>
          <w:szCs w:val="24"/>
        </w:rPr>
        <w:t xml:space="preserve">, B. Charlesworth, A and </w:t>
      </w:r>
      <w:proofErr w:type="spellStart"/>
      <w:r w:rsidRPr="00B24058">
        <w:rPr>
          <w:rFonts w:ascii="Times New Roman" w:hAnsi="Times New Roman" w:cs="Times New Roman"/>
          <w:sz w:val="24"/>
          <w:szCs w:val="24"/>
        </w:rPr>
        <w:t>Seccombe</w:t>
      </w:r>
      <w:proofErr w:type="spellEnd"/>
      <w:r w:rsidRPr="00B24058">
        <w:rPr>
          <w:rFonts w:ascii="Times New Roman" w:hAnsi="Times New Roman" w:cs="Times New Roman"/>
          <w:sz w:val="24"/>
          <w:szCs w:val="24"/>
        </w:rPr>
        <w:t xml:space="preserve">, I (2019). </w:t>
      </w:r>
      <w:r w:rsidRPr="00B24058">
        <w:rPr>
          <w:rFonts w:ascii="Times New Roman" w:hAnsi="Times New Roman" w:cs="Times New Roman"/>
          <w:i/>
          <w:sz w:val="24"/>
          <w:szCs w:val="24"/>
        </w:rPr>
        <w:t>Falling short: The NHS workforce challenge - the health foundation,</w:t>
      </w:r>
      <w:r w:rsidRPr="00B24058">
        <w:rPr>
          <w:rFonts w:ascii="Times New Roman" w:hAnsi="Times New Roman" w:cs="Times New Roman"/>
          <w:sz w:val="24"/>
          <w:szCs w:val="24"/>
        </w:rPr>
        <w:t xml:space="preserve"> The Health Foundation. Available at: https://www.health.org.uk/sites/default/files/upload/publications/2019/S05_Falling%20short_The%20NHS%20workforce%20challenge.pdf (Accessed: 14 December 2023).</w:t>
      </w:r>
    </w:p>
    <w:p w14:paraId="1649FA8C" w14:textId="6BD9ACE7" w:rsidR="009344CF" w:rsidRPr="00B24058" w:rsidRDefault="009344CF" w:rsidP="00B24058">
      <w:pPr>
        <w:spacing w:line="276" w:lineRule="auto"/>
        <w:jc w:val="both"/>
        <w:rPr>
          <w:rFonts w:ascii="Times New Roman" w:hAnsi="Times New Roman" w:cs="Times New Roman"/>
          <w:sz w:val="24"/>
          <w:szCs w:val="24"/>
        </w:rPr>
      </w:pPr>
      <w:proofErr w:type="spellStart"/>
      <w:r w:rsidRPr="00B24058">
        <w:rPr>
          <w:rFonts w:ascii="Times New Roman" w:hAnsi="Times New Roman" w:cs="Times New Roman"/>
          <w:sz w:val="24"/>
          <w:szCs w:val="24"/>
        </w:rPr>
        <w:t>Busari</w:t>
      </w:r>
      <w:proofErr w:type="spellEnd"/>
      <w:r w:rsidRPr="00B24058">
        <w:rPr>
          <w:rFonts w:ascii="Times New Roman" w:hAnsi="Times New Roman" w:cs="Times New Roman"/>
          <w:sz w:val="24"/>
          <w:szCs w:val="24"/>
        </w:rPr>
        <w:t xml:space="preserve"> J, Moll F and Duis A (2017). </w:t>
      </w:r>
      <w:r w:rsidRPr="00B24058">
        <w:rPr>
          <w:rFonts w:ascii="Times New Roman" w:hAnsi="Times New Roman" w:cs="Times New Roman"/>
          <w:i/>
          <w:sz w:val="24"/>
          <w:szCs w:val="24"/>
        </w:rPr>
        <w:t xml:space="preserve">Understanding the impact of interprofessional collaboration on the quality of care: a case report from small- scale resource limited health care environment. </w:t>
      </w:r>
      <w:r w:rsidRPr="00B24058">
        <w:rPr>
          <w:rFonts w:ascii="Times New Roman" w:hAnsi="Times New Roman" w:cs="Times New Roman"/>
          <w:sz w:val="24"/>
          <w:szCs w:val="24"/>
        </w:rPr>
        <w:t>PubMed. 10: PP. 227-234.</w:t>
      </w:r>
    </w:p>
    <w:p w14:paraId="166A98DA" w14:textId="04A48465" w:rsidR="000A64FD" w:rsidRDefault="000A64FD" w:rsidP="00B24058">
      <w:pPr>
        <w:spacing w:line="276" w:lineRule="auto"/>
        <w:jc w:val="both"/>
        <w:rPr>
          <w:rFonts w:ascii="Times New Roman" w:hAnsi="Times New Roman" w:cs="Times New Roman"/>
          <w:sz w:val="24"/>
          <w:szCs w:val="24"/>
        </w:rPr>
      </w:pPr>
      <w:proofErr w:type="spellStart"/>
      <w:r w:rsidRPr="00B24058">
        <w:rPr>
          <w:rFonts w:ascii="Times New Roman" w:hAnsi="Times New Roman" w:cs="Times New Roman"/>
          <w:sz w:val="24"/>
          <w:szCs w:val="24"/>
        </w:rPr>
        <w:t>Brena</w:t>
      </w:r>
      <w:proofErr w:type="spellEnd"/>
      <w:r w:rsidRPr="00B24058">
        <w:rPr>
          <w:rFonts w:ascii="Times New Roman" w:hAnsi="Times New Roman" w:cs="Times New Roman"/>
          <w:sz w:val="24"/>
          <w:szCs w:val="24"/>
        </w:rPr>
        <w:t xml:space="preserve"> A, Barker S and Manning M. (2022). </w:t>
      </w:r>
      <w:r w:rsidRPr="00B24058">
        <w:rPr>
          <w:rFonts w:ascii="Times New Roman" w:hAnsi="Times New Roman" w:cs="Times New Roman"/>
          <w:i/>
          <w:sz w:val="24"/>
          <w:szCs w:val="24"/>
        </w:rPr>
        <w:t>Designing the collaborative organization: A framework for how collaborative work, relations</w:t>
      </w:r>
      <w:r w:rsidR="00E6635D" w:rsidRPr="00B24058">
        <w:rPr>
          <w:rFonts w:ascii="Times New Roman" w:hAnsi="Times New Roman" w:cs="Times New Roman"/>
          <w:i/>
          <w:sz w:val="24"/>
          <w:szCs w:val="24"/>
        </w:rPr>
        <w:t>h</w:t>
      </w:r>
      <w:r w:rsidRPr="00B24058">
        <w:rPr>
          <w:rFonts w:ascii="Times New Roman" w:hAnsi="Times New Roman" w:cs="Times New Roman"/>
          <w:i/>
          <w:sz w:val="24"/>
          <w:szCs w:val="24"/>
        </w:rPr>
        <w:t>ips</w:t>
      </w:r>
      <w:r w:rsidR="00E6635D" w:rsidRPr="00B24058">
        <w:rPr>
          <w:rFonts w:ascii="Times New Roman" w:hAnsi="Times New Roman" w:cs="Times New Roman"/>
          <w:i/>
          <w:sz w:val="24"/>
          <w:szCs w:val="24"/>
        </w:rPr>
        <w:t xml:space="preserve"> </w:t>
      </w:r>
      <w:r w:rsidRPr="00B24058">
        <w:rPr>
          <w:rFonts w:ascii="Times New Roman" w:hAnsi="Times New Roman" w:cs="Times New Roman"/>
          <w:i/>
          <w:sz w:val="24"/>
          <w:szCs w:val="24"/>
        </w:rPr>
        <w:t>and behaviours generate collaborative capacity</w:t>
      </w:r>
      <w:r w:rsidRPr="00B24058">
        <w:rPr>
          <w:rFonts w:ascii="Times New Roman" w:hAnsi="Times New Roman" w:cs="Times New Roman"/>
          <w:sz w:val="24"/>
          <w:szCs w:val="24"/>
        </w:rPr>
        <w:t xml:space="preserve">. </w:t>
      </w:r>
    </w:p>
    <w:p w14:paraId="2AD61957" w14:textId="77777777" w:rsidR="007F376A" w:rsidRPr="00B24058" w:rsidRDefault="007F376A" w:rsidP="007F376A">
      <w:pPr>
        <w:ind w:left="720" w:hanging="720"/>
        <w:rPr>
          <w:rFonts w:ascii="Times New Roman" w:hAnsi="Times New Roman" w:cs="Times New Roman"/>
          <w:sz w:val="24"/>
          <w:szCs w:val="24"/>
        </w:rPr>
      </w:pPr>
      <w:proofErr w:type="spellStart"/>
      <w:r w:rsidRPr="00B24058">
        <w:rPr>
          <w:rFonts w:ascii="Times New Roman" w:hAnsi="Times New Roman" w:cs="Times New Roman"/>
          <w:sz w:val="24"/>
          <w:szCs w:val="24"/>
        </w:rPr>
        <w:t>Curado</w:t>
      </w:r>
      <w:proofErr w:type="spellEnd"/>
      <w:r w:rsidRPr="00B24058">
        <w:rPr>
          <w:rFonts w:ascii="Times New Roman" w:hAnsi="Times New Roman" w:cs="Times New Roman"/>
          <w:sz w:val="24"/>
          <w:szCs w:val="24"/>
        </w:rPr>
        <w:t xml:space="preserve"> C, Henriques P and Azevedo J (2022). </w:t>
      </w:r>
      <w:r w:rsidRPr="00B24058">
        <w:rPr>
          <w:rFonts w:ascii="Times New Roman" w:hAnsi="Times New Roman" w:cs="Times New Roman"/>
          <w:i/>
          <w:sz w:val="24"/>
          <w:szCs w:val="24"/>
        </w:rPr>
        <w:t xml:space="preserve">The contribution of communication to employee satisfaction in service firms: A casual configurational Analysis. </w:t>
      </w:r>
      <w:r w:rsidRPr="00B24058">
        <w:rPr>
          <w:rFonts w:ascii="Times New Roman" w:hAnsi="Times New Roman" w:cs="Times New Roman"/>
          <w:sz w:val="24"/>
          <w:szCs w:val="24"/>
        </w:rPr>
        <w:t xml:space="preserve">Sage Journals. </w:t>
      </w:r>
    </w:p>
    <w:p w14:paraId="2E3A2345" w14:textId="44A1360B" w:rsidR="007F376A" w:rsidRPr="00B24058" w:rsidRDefault="00686CDD" w:rsidP="007F376A">
      <w:pPr>
        <w:spacing w:line="276" w:lineRule="auto"/>
        <w:jc w:val="both"/>
        <w:rPr>
          <w:rFonts w:ascii="Times New Roman" w:hAnsi="Times New Roman" w:cs="Times New Roman"/>
          <w:sz w:val="24"/>
          <w:szCs w:val="24"/>
        </w:rPr>
      </w:pPr>
      <w:r w:rsidRPr="00B24058">
        <w:rPr>
          <w:rFonts w:ascii="Times New Roman" w:hAnsi="Times New Roman" w:cs="Times New Roman"/>
          <w:sz w:val="24"/>
          <w:szCs w:val="24"/>
        </w:rPr>
        <w:t>Cummings</w:t>
      </w:r>
      <w:r w:rsidR="007C04D2" w:rsidRPr="00B24058">
        <w:rPr>
          <w:rFonts w:ascii="Times New Roman" w:hAnsi="Times New Roman" w:cs="Times New Roman"/>
          <w:sz w:val="24"/>
          <w:szCs w:val="24"/>
        </w:rPr>
        <w:t xml:space="preserve"> G, Tate K, Lee S, Wong C, </w:t>
      </w:r>
      <w:proofErr w:type="spellStart"/>
      <w:r w:rsidR="007C04D2" w:rsidRPr="00B24058">
        <w:rPr>
          <w:rFonts w:ascii="Times New Roman" w:hAnsi="Times New Roman" w:cs="Times New Roman"/>
          <w:sz w:val="24"/>
          <w:szCs w:val="24"/>
        </w:rPr>
        <w:t>Paananen</w:t>
      </w:r>
      <w:proofErr w:type="spellEnd"/>
      <w:r w:rsidR="007C04D2" w:rsidRPr="00B24058">
        <w:rPr>
          <w:rFonts w:ascii="Times New Roman" w:hAnsi="Times New Roman" w:cs="Times New Roman"/>
          <w:sz w:val="24"/>
          <w:szCs w:val="24"/>
        </w:rPr>
        <w:t xml:space="preserve"> T, </w:t>
      </w:r>
      <w:proofErr w:type="spellStart"/>
      <w:r w:rsidR="007C04D2" w:rsidRPr="00B24058">
        <w:rPr>
          <w:rFonts w:ascii="Times New Roman" w:hAnsi="Times New Roman" w:cs="Times New Roman"/>
          <w:sz w:val="24"/>
          <w:szCs w:val="24"/>
        </w:rPr>
        <w:t>Micaroni</w:t>
      </w:r>
      <w:proofErr w:type="spellEnd"/>
      <w:r w:rsidR="007C04D2" w:rsidRPr="00B24058">
        <w:rPr>
          <w:rFonts w:ascii="Times New Roman" w:hAnsi="Times New Roman" w:cs="Times New Roman"/>
          <w:sz w:val="24"/>
          <w:szCs w:val="24"/>
        </w:rPr>
        <w:t xml:space="preserve"> S and Chatterjee G (2018). </w:t>
      </w:r>
      <w:r w:rsidR="007C04D2" w:rsidRPr="00B24058">
        <w:rPr>
          <w:rFonts w:ascii="Times New Roman" w:hAnsi="Times New Roman" w:cs="Times New Roman"/>
          <w:i/>
          <w:sz w:val="24"/>
          <w:szCs w:val="24"/>
        </w:rPr>
        <w:t xml:space="preserve">Leadership styles and outcome patterns for the nursing workforce and work environment: A systematic review. </w:t>
      </w:r>
      <w:r w:rsidR="007C04D2" w:rsidRPr="00B24058">
        <w:rPr>
          <w:rFonts w:ascii="Times New Roman" w:hAnsi="Times New Roman" w:cs="Times New Roman"/>
          <w:sz w:val="24"/>
          <w:szCs w:val="24"/>
        </w:rPr>
        <w:t>PubMed. 85:19-60.</w:t>
      </w:r>
    </w:p>
    <w:p w14:paraId="0767DE9E" w14:textId="74536B6B" w:rsidR="007F376A" w:rsidRDefault="007F376A" w:rsidP="007F376A">
      <w:pPr>
        <w:jc w:val="both"/>
        <w:rPr>
          <w:rFonts w:ascii="Times New Roman" w:hAnsi="Times New Roman" w:cs="Times New Roman"/>
          <w:sz w:val="24"/>
          <w:szCs w:val="24"/>
        </w:rPr>
      </w:pPr>
      <w:proofErr w:type="spellStart"/>
      <w:r w:rsidRPr="00B24058">
        <w:rPr>
          <w:rFonts w:ascii="Times New Roman" w:hAnsi="Times New Roman" w:cs="Times New Roman"/>
          <w:sz w:val="24"/>
          <w:szCs w:val="24"/>
        </w:rPr>
        <w:t>Gyawali</w:t>
      </w:r>
      <w:proofErr w:type="spellEnd"/>
      <w:r w:rsidRPr="00B24058">
        <w:rPr>
          <w:rFonts w:ascii="Times New Roman" w:hAnsi="Times New Roman" w:cs="Times New Roman"/>
          <w:sz w:val="24"/>
          <w:szCs w:val="24"/>
        </w:rPr>
        <w:t xml:space="preserve"> B, Ramakrishna K and </w:t>
      </w:r>
      <w:proofErr w:type="spellStart"/>
      <w:r w:rsidRPr="00B24058">
        <w:rPr>
          <w:rFonts w:ascii="Times New Roman" w:hAnsi="Times New Roman" w:cs="Times New Roman"/>
          <w:sz w:val="24"/>
          <w:szCs w:val="24"/>
        </w:rPr>
        <w:t>Dhamoon</w:t>
      </w:r>
      <w:proofErr w:type="spellEnd"/>
      <w:r w:rsidRPr="00B24058">
        <w:rPr>
          <w:rFonts w:ascii="Times New Roman" w:hAnsi="Times New Roman" w:cs="Times New Roman"/>
          <w:sz w:val="24"/>
          <w:szCs w:val="24"/>
        </w:rPr>
        <w:t xml:space="preserve"> A (2019). Sepsis: The evolution in definition, pathophysiology, and management. (7). Accessed on 21</w:t>
      </w:r>
      <w:r w:rsidRPr="00B24058">
        <w:rPr>
          <w:rFonts w:ascii="Times New Roman" w:hAnsi="Times New Roman" w:cs="Times New Roman"/>
          <w:sz w:val="24"/>
          <w:szCs w:val="24"/>
          <w:vertAlign w:val="superscript"/>
        </w:rPr>
        <w:t>st</w:t>
      </w:r>
      <w:r w:rsidRPr="00B24058">
        <w:rPr>
          <w:rFonts w:ascii="Times New Roman" w:hAnsi="Times New Roman" w:cs="Times New Roman"/>
          <w:sz w:val="24"/>
          <w:szCs w:val="24"/>
        </w:rPr>
        <w:t xml:space="preserve"> November 2023.</w:t>
      </w:r>
    </w:p>
    <w:p w14:paraId="0273299E" w14:textId="77777777" w:rsidR="007F376A" w:rsidRPr="00B24058" w:rsidRDefault="007F376A" w:rsidP="007F376A">
      <w:pPr>
        <w:ind w:left="720" w:hanging="720"/>
        <w:rPr>
          <w:rFonts w:ascii="Times New Roman" w:hAnsi="Times New Roman" w:cs="Times New Roman"/>
          <w:sz w:val="24"/>
          <w:szCs w:val="24"/>
        </w:rPr>
      </w:pPr>
      <w:r w:rsidRPr="00B24058">
        <w:rPr>
          <w:rFonts w:ascii="Times New Roman" w:hAnsi="Times New Roman" w:cs="Times New Roman"/>
          <w:sz w:val="24"/>
          <w:szCs w:val="24"/>
        </w:rPr>
        <w:t xml:space="preserve">Gomez-Jorge F and Diaz-Garrido E (2011). PubMed. </w:t>
      </w:r>
      <w:r w:rsidRPr="00B24058">
        <w:rPr>
          <w:rFonts w:ascii="Times New Roman" w:hAnsi="Times New Roman" w:cs="Times New Roman"/>
          <w:i/>
          <w:sz w:val="24"/>
          <w:szCs w:val="24"/>
        </w:rPr>
        <w:t>The relation between self-esteem and productivity: An analysis in higher education institutions</w:t>
      </w:r>
      <w:r w:rsidRPr="00B24058">
        <w:rPr>
          <w:rFonts w:ascii="Times New Roman" w:hAnsi="Times New Roman" w:cs="Times New Roman"/>
          <w:sz w:val="24"/>
          <w:szCs w:val="24"/>
        </w:rPr>
        <w:t xml:space="preserve">. </w:t>
      </w:r>
    </w:p>
    <w:p w14:paraId="171053E3" w14:textId="77777777" w:rsidR="007F376A" w:rsidRPr="00B24058" w:rsidRDefault="007F376A" w:rsidP="007F376A">
      <w:pPr>
        <w:ind w:left="720" w:hanging="720"/>
        <w:rPr>
          <w:rFonts w:ascii="Times New Roman" w:hAnsi="Times New Roman" w:cs="Times New Roman"/>
          <w:sz w:val="24"/>
          <w:szCs w:val="24"/>
        </w:rPr>
      </w:pPr>
      <w:r w:rsidRPr="00B24058">
        <w:rPr>
          <w:rFonts w:ascii="Times New Roman" w:hAnsi="Times New Roman" w:cs="Times New Roman"/>
          <w:sz w:val="24"/>
          <w:szCs w:val="24"/>
        </w:rPr>
        <w:t xml:space="preserve">Gibbs, G (1998). </w:t>
      </w:r>
      <w:r w:rsidRPr="00B24058">
        <w:rPr>
          <w:rFonts w:ascii="Times New Roman" w:hAnsi="Times New Roman" w:cs="Times New Roman"/>
          <w:i/>
          <w:sz w:val="24"/>
          <w:szCs w:val="24"/>
        </w:rPr>
        <w:t xml:space="preserve">Learning by doing: A guide to teaching and learning </w:t>
      </w:r>
      <w:proofErr w:type="spellStart"/>
      <w:proofErr w:type="gramStart"/>
      <w:r w:rsidRPr="00B24058">
        <w:rPr>
          <w:rFonts w:ascii="Times New Roman" w:hAnsi="Times New Roman" w:cs="Times New Roman"/>
          <w:i/>
          <w:sz w:val="24"/>
          <w:szCs w:val="24"/>
        </w:rPr>
        <w:t>methods.</w:t>
      </w:r>
      <w:r w:rsidRPr="00B24058">
        <w:rPr>
          <w:rFonts w:ascii="Times New Roman" w:hAnsi="Times New Roman" w:cs="Times New Roman"/>
          <w:sz w:val="24"/>
          <w:szCs w:val="24"/>
        </w:rPr>
        <w:t>Further</w:t>
      </w:r>
      <w:proofErr w:type="spellEnd"/>
      <w:proofErr w:type="gramEnd"/>
      <w:r w:rsidRPr="00B24058">
        <w:rPr>
          <w:rFonts w:ascii="Times New Roman" w:hAnsi="Times New Roman" w:cs="Times New Roman"/>
          <w:sz w:val="24"/>
          <w:szCs w:val="24"/>
        </w:rPr>
        <w:t xml:space="preserve"> Education Unit. Oxford: Oxford Polytechnic</w:t>
      </w:r>
    </w:p>
    <w:p w14:paraId="3F4CDAD0" w14:textId="77777777" w:rsidR="007F376A" w:rsidRPr="00B24058" w:rsidRDefault="007F376A" w:rsidP="007F376A">
      <w:pPr>
        <w:jc w:val="both"/>
        <w:rPr>
          <w:rFonts w:ascii="Times New Roman" w:hAnsi="Times New Roman" w:cs="Times New Roman"/>
          <w:sz w:val="24"/>
          <w:szCs w:val="24"/>
        </w:rPr>
      </w:pPr>
    </w:p>
    <w:p w14:paraId="36D410FE" w14:textId="1D594169" w:rsidR="007F376A" w:rsidRDefault="007F376A" w:rsidP="007F376A">
      <w:pPr>
        <w:jc w:val="both"/>
        <w:rPr>
          <w:rFonts w:ascii="Times New Roman" w:hAnsi="Times New Roman" w:cs="Times New Roman"/>
          <w:sz w:val="24"/>
          <w:szCs w:val="24"/>
        </w:rPr>
      </w:pPr>
      <w:r w:rsidRPr="00B24058">
        <w:rPr>
          <w:rFonts w:ascii="Times New Roman" w:hAnsi="Times New Roman" w:cs="Times New Roman"/>
          <w:sz w:val="24"/>
          <w:szCs w:val="24"/>
        </w:rPr>
        <w:t xml:space="preserve">Harley A, Johnston A N B, Denny K </w:t>
      </w:r>
      <w:proofErr w:type="gramStart"/>
      <w:r w:rsidRPr="00B24058">
        <w:rPr>
          <w:rFonts w:ascii="Times New Roman" w:hAnsi="Times New Roman" w:cs="Times New Roman"/>
          <w:sz w:val="24"/>
          <w:szCs w:val="24"/>
        </w:rPr>
        <w:t>J ,</w:t>
      </w:r>
      <w:proofErr w:type="gramEnd"/>
      <w:r w:rsidRPr="00B24058">
        <w:rPr>
          <w:rFonts w:ascii="Times New Roman" w:hAnsi="Times New Roman" w:cs="Times New Roman"/>
          <w:sz w:val="24"/>
          <w:szCs w:val="24"/>
        </w:rPr>
        <w:t xml:space="preserve"> </w:t>
      </w:r>
      <w:proofErr w:type="spellStart"/>
      <w:r w:rsidRPr="00B24058">
        <w:rPr>
          <w:rFonts w:ascii="Times New Roman" w:hAnsi="Times New Roman" w:cs="Times New Roman"/>
          <w:sz w:val="24"/>
          <w:szCs w:val="24"/>
        </w:rPr>
        <w:t>Keijzers</w:t>
      </w:r>
      <w:proofErr w:type="spellEnd"/>
      <w:r w:rsidRPr="00B24058">
        <w:rPr>
          <w:rFonts w:ascii="Times New Roman" w:hAnsi="Times New Roman" w:cs="Times New Roman"/>
          <w:sz w:val="24"/>
          <w:szCs w:val="24"/>
        </w:rPr>
        <w:t xml:space="preserve"> G, Crilly J and Massey D (2019). Emergency nurses’ knowledge and understanding of their role in recognising and responding to patients with sepsis: A qualitive study. Vol 43 PP. 106-112. Accessed on 17</w:t>
      </w:r>
      <w:r w:rsidRPr="00B24058">
        <w:rPr>
          <w:rFonts w:ascii="Times New Roman" w:hAnsi="Times New Roman" w:cs="Times New Roman"/>
          <w:sz w:val="24"/>
          <w:szCs w:val="24"/>
          <w:vertAlign w:val="superscript"/>
        </w:rPr>
        <w:t>th</w:t>
      </w:r>
      <w:r w:rsidRPr="00B24058">
        <w:rPr>
          <w:rFonts w:ascii="Times New Roman" w:hAnsi="Times New Roman" w:cs="Times New Roman"/>
          <w:sz w:val="24"/>
          <w:szCs w:val="24"/>
        </w:rPr>
        <w:t xml:space="preserve"> November 2023.</w:t>
      </w:r>
    </w:p>
    <w:p w14:paraId="1D265460" w14:textId="77777777" w:rsidR="004D2039" w:rsidRPr="00B24058" w:rsidRDefault="004D2039" w:rsidP="004D2039">
      <w:pPr>
        <w:ind w:left="720" w:hanging="720"/>
        <w:rPr>
          <w:rFonts w:ascii="Times New Roman" w:hAnsi="Times New Roman" w:cs="Times New Roman"/>
          <w:sz w:val="24"/>
          <w:szCs w:val="24"/>
        </w:rPr>
      </w:pPr>
      <w:r w:rsidRPr="00B24058">
        <w:rPr>
          <w:rFonts w:ascii="Times New Roman" w:hAnsi="Times New Roman" w:cs="Times New Roman"/>
          <w:sz w:val="24"/>
          <w:szCs w:val="24"/>
        </w:rPr>
        <w:t xml:space="preserve">Hamming O (2017). </w:t>
      </w:r>
      <w:r w:rsidRPr="00B24058">
        <w:rPr>
          <w:rFonts w:ascii="Times New Roman" w:hAnsi="Times New Roman" w:cs="Times New Roman"/>
          <w:i/>
          <w:sz w:val="24"/>
          <w:szCs w:val="24"/>
        </w:rPr>
        <w:t>PubMed Health and well-being at work: The key role of supervisor support</w:t>
      </w:r>
      <w:r w:rsidRPr="00B24058">
        <w:rPr>
          <w:rFonts w:ascii="Times New Roman" w:hAnsi="Times New Roman" w:cs="Times New Roman"/>
          <w:sz w:val="24"/>
          <w:szCs w:val="24"/>
        </w:rPr>
        <w:t xml:space="preserve">. PP.393-402. </w:t>
      </w:r>
    </w:p>
    <w:p w14:paraId="627F9FAB" w14:textId="77777777" w:rsidR="004D2039" w:rsidRPr="00B24058" w:rsidRDefault="004D2039" w:rsidP="004D2039">
      <w:pPr>
        <w:ind w:left="720" w:hanging="720"/>
        <w:rPr>
          <w:rFonts w:ascii="Times New Roman" w:hAnsi="Times New Roman" w:cs="Times New Roman"/>
          <w:sz w:val="24"/>
          <w:szCs w:val="24"/>
        </w:rPr>
      </w:pPr>
      <w:r w:rsidRPr="00B24058">
        <w:rPr>
          <w:rFonts w:ascii="Times New Roman" w:hAnsi="Times New Roman" w:cs="Times New Roman"/>
          <w:sz w:val="24"/>
          <w:szCs w:val="24"/>
        </w:rPr>
        <w:t xml:space="preserve">Hywel </w:t>
      </w:r>
      <w:proofErr w:type="spellStart"/>
      <w:r w:rsidRPr="00B24058">
        <w:rPr>
          <w:rFonts w:ascii="Times New Roman" w:hAnsi="Times New Roman" w:cs="Times New Roman"/>
          <w:sz w:val="24"/>
          <w:szCs w:val="24"/>
        </w:rPr>
        <w:t>Dda</w:t>
      </w:r>
      <w:proofErr w:type="spellEnd"/>
      <w:r w:rsidRPr="00B24058">
        <w:rPr>
          <w:rFonts w:ascii="Times New Roman" w:hAnsi="Times New Roman" w:cs="Times New Roman"/>
          <w:sz w:val="24"/>
          <w:szCs w:val="24"/>
        </w:rPr>
        <w:t xml:space="preserve"> (2018). </w:t>
      </w:r>
      <w:r w:rsidRPr="00B24058">
        <w:rPr>
          <w:rFonts w:ascii="Times New Roman" w:hAnsi="Times New Roman" w:cs="Times New Roman"/>
          <w:i/>
          <w:sz w:val="24"/>
          <w:szCs w:val="24"/>
        </w:rPr>
        <w:t>Values and Behaviours Framework</w:t>
      </w:r>
      <w:r w:rsidRPr="00B24058">
        <w:rPr>
          <w:rFonts w:ascii="Times New Roman" w:hAnsi="Times New Roman" w:cs="Times New Roman"/>
          <w:sz w:val="24"/>
          <w:szCs w:val="24"/>
        </w:rPr>
        <w:t xml:space="preserve">, Available at: </w:t>
      </w:r>
      <w:hyperlink r:id="rId5" w:history="1">
        <w:r w:rsidRPr="00B24058">
          <w:rPr>
            <w:rStyle w:val="Hyperlink"/>
            <w:rFonts w:ascii="Times New Roman" w:hAnsi="Times New Roman" w:cs="Times New Roman"/>
            <w:sz w:val="24"/>
            <w:szCs w:val="24"/>
          </w:rPr>
          <w:t>https://documents.pub/document/hywel-dda-university-health-board-values-and-behaviours-booklet-proof-12values.html?page=1</w:t>
        </w:r>
      </w:hyperlink>
      <w:r w:rsidRPr="00B24058">
        <w:rPr>
          <w:rFonts w:ascii="Times New Roman" w:hAnsi="Times New Roman" w:cs="Times New Roman"/>
          <w:sz w:val="24"/>
          <w:szCs w:val="24"/>
        </w:rPr>
        <w:t xml:space="preserve">. (Accessed: 13 December 2023). </w:t>
      </w:r>
    </w:p>
    <w:p w14:paraId="042F1431" w14:textId="77777777" w:rsidR="004D2039" w:rsidRPr="00B24058" w:rsidRDefault="004D2039" w:rsidP="007F376A">
      <w:pPr>
        <w:jc w:val="both"/>
        <w:rPr>
          <w:rFonts w:ascii="Times New Roman" w:hAnsi="Times New Roman" w:cs="Times New Roman"/>
          <w:sz w:val="24"/>
          <w:szCs w:val="24"/>
        </w:rPr>
      </w:pPr>
    </w:p>
    <w:p w14:paraId="0ADA3B09" w14:textId="7D009B20" w:rsidR="003F194B" w:rsidRDefault="00E6635D" w:rsidP="00B24058">
      <w:pPr>
        <w:spacing w:line="276" w:lineRule="auto"/>
        <w:jc w:val="both"/>
        <w:rPr>
          <w:rFonts w:ascii="Times New Roman" w:hAnsi="Times New Roman" w:cs="Times New Roman"/>
          <w:sz w:val="24"/>
          <w:szCs w:val="24"/>
        </w:rPr>
      </w:pPr>
      <w:r w:rsidRPr="00B24058">
        <w:rPr>
          <w:rFonts w:ascii="Times New Roman" w:hAnsi="Times New Roman" w:cs="Times New Roman"/>
          <w:sz w:val="24"/>
          <w:szCs w:val="24"/>
        </w:rPr>
        <w:t xml:space="preserve">Jabbar S, Noor H, Butt G, Zahra S, </w:t>
      </w:r>
      <w:proofErr w:type="spellStart"/>
      <w:r w:rsidRPr="00B24058">
        <w:rPr>
          <w:rFonts w:ascii="Times New Roman" w:hAnsi="Times New Roman" w:cs="Times New Roman"/>
          <w:sz w:val="24"/>
          <w:szCs w:val="24"/>
        </w:rPr>
        <w:t>Irum</w:t>
      </w:r>
      <w:proofErr w:type="spellEnd"/>
      <w:r w:rsidRPr="00B24058">
        <w:rPr>
          <w:rFonts w:ascii="Times New Roman" w:hAnsi="Times New Roman" w:cs="Times New Roman"/>
          <w:sz w:val="24"/>
          <w:szCs w:val="24"/>
        </w:rPr>
        <w:t xml:space="preserve"> A, Manzoor S, Mukhtar T and Aslam M. (2023). </w:t>
      </w:r>
      <w:r w:rsidRPr="00B24058">
        <w:rPr>
          <w:rFonts w:ascii="Times New Roman" w:hAnsi="Times New Roman" w:cs="Times New Roman"/>
          <w:i/>
          <w:sz w:val="24"/>
          <w:szCs w:val="24"/>
        </w:rPr>
        <w:t xml:space="preserve">A cross-sectional study on attitude and barriers to interprofessional collaboration in </w:t>
      </w:r>
      <w:proofErr w:type="spellStart"/>
      <w:r w:rsidRPr="00B24058">
        <w:rPr>
          <w:rFonts w:ascii="Times New Roman" w:hAnsi="Times New Roman" w:cs="Times New Roman"/>
          <w:i/>
          <w:sz w:val="24"/>
          <w:szCs w:val="24"/>
        </w:rPr>
        <w:t>hosptals</w:t>
      </w:r>
      <w:proofErr w:type="spellEnd"/>
      <w:r w:rsidRPr="00B24058">
        <w:rPr>
          <w:rFonts w:ascii="Times New Roman" w:hAnsi="Times New Roman" w:cs="Times New Roman"/>
          <w:i/>
          <w:sz w:val="24"/>
          <w:szCs w:val="24"/>
        </w:rPr>
        <w:t xml:space="preserve"> among health care professionals. </w:t>
      </w:r>
      <w:r w:rsidRPr="00B24058">
        <w:rPr>
          <w:rFonts w:ascii="Times New Roman" w:hAnsi="Times New Roman" w:cs="Times New Roman"/>
          <w:sz w:val="24"/>
          <w:szCs w:val="24"/>
        </w:rPr>
        <w:t>PubMed. 60.</w:t>
      </w:r>
    </w:p>
    <w:p w14:paraId="0366CEE1" w14:textId="77777777" w:rsidR="004D2039" w:rsidRPr="00B24058" w:rsidRDefault="004D2039" w:rsidP="004D2039">
      <w:pPr>
        <w:jc w:val="both"/>
        <w:rPr>
          <w:rFonts w:ascii="Times New Roman" w:hAnsi="Times New Roman" w:cs="Times New Roman"/>
          <w:sz w:val="24"/>
          <w:szCs w:val="24"/>
        </w:rPr>
      </w:pPr>
      <w:r w:rsidRPr="00B24058">
        <w:rPr>
          <w:rFonts w:ascii="Times New Roman" w:hAnsi="Times New Roman" w:cs="Times New Roman"/>
          <w:sz w:val="24"/>
          <w:szCs w:val="24"/>
        </w:rPr>
        <w:t xml:space="preserve">Jimenez-Herrera M, </w:t>
      </w:r>
      <w:proofErr w:type="spellStart"/>
      <w:r w:rsidRPr="00B24058">
        <w:rPr>
          <w:rFonts w:ascii="Times New Roman" w:hAnsi="Times New Roman" w:cs="Times New Roman"/>
          <w:sz w:val="24"/>
          <w:szCs w:val="24"/>
        </w:rPr>
        <w:t>Llaurado</w:t>
      </w:r>
      <w:proofErr w:type="spellEnd"/>
      <w:r w:rsidRPr="00B24058">
        <w:rPr>
          <w:rFonts w:ascii="Times New Roman" w:hAnsi="Times New Roman" w:cs="Times New Roman"/>
          <w:sz w:val="24"/>
          <w:szCs w:val="24"/>
        </w:rPr>
        <w:t xml:space="preserve">-Serra M, </w:t>
      </w:r>
      <w:proofErr w:type="spellStart"/>
      <w:r w:rsidRPr="00B24058">
        <w:rPr>
          <w:rFonts w:ascii="Times New Roman" w:hAnsi="Times New Roman" w:cs="Times New Roman"/>
          <w:sz w:val="24"/>
          <w:szCs w:val="24"/>
        </w:rPr>
        <w:t>Acebedo-Urdiales</w:t>
      </w:r>
      <w:proofErr w:type="spellEnd"/>
      <w:r w:rsidRPr="00B24058">
        <w:rPr>
          <w:rFonts w:ascii="Times New Roman" w:hAnsi="Times New Roman" w:cs="Times New Roman"/>
          <w:sz w:val="24"/>
          <w:szCs w:val="24"/>
        </w:rPr>
        <w:t xml:space="preserve"> S, </w:t>
      </w:r>
      <w:proofErr w:type="spellStart"/>
      <w:r w:rsidRPr="00B24058">
        <w:rPr>
          <w:rFonts w:ascii="Times New Roman" w:hAnsi="Times New Roman" w:cs="Times New Roman"/>
          <w:sz w:val="24"/>
          <w:szCs w:val="24"/>
        </w:rPr>
        <w:t>Bazo</w:t>
      </w:r>
      <w:proofErr w:type="spellEnd"/>
      <w:r w:rsidRPr="00B24058">
        <w:rPr>
          <w:rFonts w:ascii="Times New Roman" w:hAnsi="Times New Roman" w:cs="Times New Roman"/>
          <w:sz w:val="24"/>
          <w:szCs w:val="24"/>
        </w:rPr>
        <w:t xml:space="preserve">-Hernandez L Font-Jimenez I and </w:t>
      </w:r>
      <w:proofErr w:type="spellStart"/>
      <w:r w:rsidRPr="00B24058">
        <w:rPr>
          <w:rFonts w:ascii="Times New Roman" w:hAnsi="Times New Roman" w:cs="Times New Roman"/>
          <w:sz w:val="24"/>
          <w:szCs w:val="24"/>
        </w:rPr>
        <w:t>Axelsson</w:t>
      </w:r>
      <w:proofErr w:type="spellEnd"/>
      <w:r w:rsidRPr="00B24058">
        <w:rPr>
          <w:rFonts w:ascii="Times New Roman" w:hAnsi="Times New Roman" w:cs="Times New Roman"/>
          <w:sz w:val="24"/>
          <w:szCs w:val="24"/>
        </w:rPr>
        <w:t xml:space="preserve"> C (2020). </w:t>
      </w:r>
      <w:r w:rsidRPr="004D2039">
        <w:rPr>
          <w:rFonts w:ascii="Times New Roman" w:hAnsi="Times New Roman" w:cs="Times New Roman"/>
          <w:i/>
          <w:sz w:val="24"/>
          <w:szCs w:val="24"/>
        </w:rPr>
        <w:t>Emotions and feelings in critical and emergency caring situations: a qualitive study.</w:t>
      </w:r>
      <w:r w:rsidRPr="00B24058">
        <w:rPr>
          <w:rFonts w:ascii="Times New Roman" w:hAnsi="Times New Roman" w:cs="Times New Roman"/>
          <w:sz w:val="24"/>
          <w:szCs w:val="24"/>
        </w:rPr>
        <w:t xml:space="preserve"> (19) 60.</w:t>
      </w:r>
    </w:p>
    <w:p w14:paraId="244B823A" w14:textId="51BFC237" w:rsidR="004D2039" w:rsidRDefault="004D2039" w:rsidP="004D2039">
      <w:pPr>
        <w:rPr>
          <w:rFonts w:ascii="Times New Roman" w:hAnsi="Times New Roman" w:cs="Times New Roman"/>
          <w:sz w:val="24"/>
          <w:szCs w:val="24"/>
        </w:rPr>
      </w:pPr>
      <w:r w:rsidRPr="00B24058">
        <w:rPr>
          <w:rFonts w:ascii="Times New Roman" w:hAnsi="Times New Roman" w:cs="Times New Roman"/>
          <w:sz w:val="24"/>
          <w:szCs w:val="24"/>
        </w:rPr>
        <w:t xml:space="preserve">Jung Y-S, Jung H-S and Yoon H-H. (2022). </w:t>
      </w:r>
      <w:r w:rsidRPr="00B24058">
        <w:rPr>
          <w:rFonts w:ascii="Times New Roman" w:hAnsi="Times New Roman" w:cs="Times New Roman"/>
          <w:i/>
          <w:sz w:val="24"/>
          <w:szCs w:val="24"/>
        </w:rPr>
        <w:t>PubMed.  The effects of workplace loneliness on the psychological detachment and emotional exhaustion of hotel employees (9)</w:t>
      </w:r>
      <w:r w:rsidRPr="00B24058">
        <w:rPr>
          <w:rFonts w:ascii="Times New Roman" w:hAnsi="Times New Roman" w:cs="Times New Roman"/>
          <w:sz w:val="24"/>
          <w:szCs w:val="24"/>
        </w:rPr>
        <w:t xml:space="preserve"> PP.19 </w:t>
      </w:r>
    </w:p>
    <w:p w14:paraId="129E9BC0" w14:textId="77777777" w:rsidR="004D2039" w:rsidRPr="00B24058" w:rsidRDefault="004D2039" w:rsidP="004D2039">
      <w:pPr>
        <w:jc w:val="both"/>
        <w:rPr>
          <w:rFonts w:ascii="Times New Roman" w:hAnsi="Times New Roman" w:cs="Times New Roman"/>
          <w:sz w:val="24"/>
          <w:szCs w:val="24"/>
        </w:rPr>
      </w:pPr>
      <w:r w:rsidRPr="00B24058">
        <w:rPr>
          <w:rFonts w:ascii="Times New Roman" w:hAnsi="Times New Roman" w:cs="Times New Roman"/>
          <w:sz w:val="24"/>
          <w:szCs w:val="24"/>
        </w:rPr>
        <w:t>Kim H and Park S (2019). Sepsis: early recognition and optimized treatment.  82(1) PP. 6-14. Accessed 0n 17</w:t>
      </w:r>
      <w:r w:rsidRPr="00B24058">
        <w:rPr>
          <w:rFonts w:ascii="Times New Roman" w:hAnsi="Times New Roman" w:cs="Times New Roman"/>
          <w:sz w:val="24"/>
          <w:szCs w:val="24"/>
          <w:vertAlign w:val="superscript"/>
        </w:rPr>
        <w:t>th</w:t>
      </w:r>
      <w:r w:rsidRPr="00B24058">
        <w:rPr>
          <w:rFonts w:ascii="Times New Roman" w:hAnsi="Times New Roman" w:cs="Times New Roman"/>
          <w:sz w:val="24"/>
          <w:szCs w:val="24"/>
        </w:rPr>
        <w:t xml:space="preserve"> November 2023.</w:t>
      </w:r>
    </w:p>
    <w:p w14:paraId="448A8F0C" w14:textId="69C9C6CD" w:rsidR="004D2039" w:rsidRPr="00B24058" w:rsidRDefault="004D2039" w:rsidP="004D2039">
      <w:pPr>
        <w:rPr>
          <w:rFonts w:ascii="Times New Roman" w:hAnsi="Times New Roman" w:cs="Times New Roman"/>
          <w:sz w:val="24"/>
          <w:szCs w:val="24"/>
        </w:rPr>
      </w:pPr>
      <w:r w:rsidRPr="00B24058">
        <w:rPr>
          <w:rFonts w:ascii="Times New Roman" w:hAnsi="Times New Roman" w:cs="Times New Roman"/>
          <w:sz w:val="24"/>
          <w:szCs w:val="24"/>
        </w:rPr>
        <w:t xml:space="preserve">Lewis R, Florio E, </w:t>
      </w:r>
      <w:proofErr w:type="spellStart"/>
      <w:r w:rsidRPr="00B24058">
        <w:rPr>
          <w:rFonts w:ascii="Times New Roman" w:hAnsi="Times New Roman" w:cs="Times New Roman"/>
          <w:sz w:val="24"/>
          <w:szCs w:val="24"/>
        </w:rPr>
        <w:t>Punzo</w:t>
      </w:r>
      <w:proofErr w:type="spellEnd"/>
      <w:r w:rsidRPr="00B24058">
        <w:rPr>
          <w:rFonts w:ascii="Times New Roman" w:hAnsi="Times New Roman" w:cs="Times New Roman"/>
          <w:sz w:val="24"/>
          <w:szCs w:val="24"/>
        </w:rPr>
        <w:t xml:space="preserve"> D and Borrelli E (2022). </w:t>
      </w:r>
      <w:r w:rsidRPr="00B24058">
        <w:rPr>
          <w:rFonts w:ascii="Times New Roman" w:hAnsi="Times New Roman" w:cs="Times New Roman"/>
          <w:i/>
          <w:sz w:val="24"/>
          <w:szCs w:val="24"/>
        </w:rPr>
        <w:t xml:space="preserve">The brains reward system in health and disease. </w:t>
      </w:r>
      <w:r w:rsidRPr="00B24058">
        <w:rPr>
          <w:rFonts w:ascii="Times New Roman" w:hAnsi="Times New Roman" w:cs="Times New Roman"/>
          <w:sz w:val="24"/>
          <w:szCs w:val="24"/>
        </w:rPr>
        <w:t>PubMed. 1344 PP. 57-69</w:t>
      </w:r>
    </w:p>
    <w:p w14:paraId="44CADA10" w14:textId="6FB97736" w:rsidR="002445CB" w:rsidRPr="00B24058" w:rsidRDefault="002445CB" w:rsidP="00B24058">
      <w:pPr>
        <w:spacing w:line="276" w:lineRule="auto"/>
        <w:jc w:val="both"/>
        <w:rPr>
          <w:rFonts w:ascii="Times New Roman" w:hAnsi="Times New Roman" w:cs="Times New Roman"/>
          <w:sz w:val="24"/>
          <w:szCs w:val="24"/>
        </w:rPr>
      </w:pPr>
      <w:proofErr w:type="spellStart"/>
      <w:r w:rsidRPr="00B24058">
        <w:rPr>
          <w:rFonts w:ascii="Times New Roman" w:hAnsi="Times New Roman" w:cs="Times New Roman"/>
          <w:sz w:val="24"/>
          <w:szCs w:val="24"/>
        </w:rPr>
        <w:t>Mathioudakis</w:t>
      </w:r>
      <w:proofErr w:type="spellEnd"/>
      <w:r w:rsidRPr="00B24058">
        <w:rPr>
          <w:rFonts w:ascii="Times New Roman" w:hAnsi="Times New Roman" w:cs="Times New Roman"/>
          <w:sz w:val="24"/>
          <w:szCs w:val="24"/>
        </w:rPr>
        <w:t xml:space="preserve"> A, </w:t>
      </w:r>
      <w:proofErr w:type="spellStart"/>
      <w:r w:rsidRPr="00B24058">
        <w:rPr>
          <w:rFonts w:ascii="Times New Roman" w:hAnsi="Times New Roman" w:cs="Times New Roman"/>
          <w:sz w:val="24"/>
          <w:szCs w:val="24"/>
        </w:rPr>
        <w:t>Rousalova</w:t>
      </w:r>
      <w:proofErr w:type="spellEnd"/>
      <w:r w:rsidRPr="00B24058">
        <w:rPr>
          <w:rFonts w:ascii="Times New Roman" w:hAnsi="Times New Roman" w:cs="Times New Roman"/>
          <w:sz w:val="24"/>
          <w:szCs w:val="24"/>
        </w:rPr>
        <w:t xml:space="preserve"> I, </w:t>
      </w:r>
      <w:proofErr w:type="spellStart"/>
      <w:r w:rsidRPr="00B24058">
        <w:rPr>
          <w:rFonts w:ascii="Times New Roman" w:hAnsi="Times New Roman" w:cs="Times New Roman"/>
          <w:sz w:val="24"/>
          <w:szCs w:val="24"/>
        </w:rPr>
        <w:t>Gagnat</w:t>
      </w:r>
      <w:proofErr w:type="spellEnd"/>
      <w:r w:rsidRPr="00B24058">
        <w:rPr>
          <w:rFonts w:ascii="Times New Roman" w:hAnsi="Times New Roman" w:cs="Times New Roman"/>
          <w:sz w:val="24"/>
          <w:szCs w:val="24"/>
        </w:rPr>
        <w:t xml:space="preserve"> A, Saad N, </w:t>
      </w:r>
      <w:proofErr w:type="spellStart"/>
      <w:r w:rsidRPr="00B24058">
        <w:rPr>
          <w:rFonts w:ascii="Times New Roman" w:hAnsi="Times New Roman" w:cs="Times New Roman"/>
          <w:sz w:val="24"/>
          <w:szCs w:val="24"/>
        </w:rPr>
        <w:t>Hardavella</w:t>
      </w:r>
      <w:proofErr w:type="spellEnd"/>
      <w:r w:rsidRPr="00B24058">
        <w:rPr>
          <w:rFonts w:ascii="Times New Roman" w:hAnsi="Times New Roman" w:cs="Times New Roman"/>
          <w:sz w:val="24"/>
          <w:szCs w:val="24"/>
        </w:rPr>
        <w:t xml:space="preserve"> G. (2016). </w:t>
      </w:r>
      <w:r w:rsidRPr="00B24058">
        <w:rPr>
          <w:rFonts w:ascii="Times New Roman" w:hAnsi="Times New Roman" w:cs="Times New Roman"/>
          <w:i/>
          <w:sz w:val="24"/>
          <w:szCs w:val="24"/>
        </w:rPr>
        <w:t>How to keep clinical records</w:t>
      </w:r>
      <w:r w:rsidRPr="00B24058">
        <w:rPr>
          <w:rFonts w:ascii="Times New Roman" w:hAnsi="Times New Roman" w:cs="Times New Roman"/>
          <w:sz w:val="24"/>
          <w:szCs w:val="24"/>
        </w:rPr>
        <w:t>. 12(4) PP.369-373.</w:t>
      </w:r>
    </w:p>
    <w:p w14:paraId="391F5452" w14:textId="69C0C007" w:rsidR="003F194B" w:rsidRDefault="003F194B" w:rsidP="00B24058">
      <w:pPr>
        <w:spacing w:line="276" w:lineRule="auto"/>
        <w:jc w:val="both"/>
        <w:rPr>
          <w:rFonts w:ascii="Times New Roman" w:hAnsi="Times New Roman" w:cs="Times New Roman"/>
          <w:sz w:val="24"/>
          <w:szCs w:val="24"/>
        </w:rPr>
      </w:pPr>
      <w:proofErr w:type="spellStart"/>
      <w:r w:rsidRPr="00B24058">
        <w:rPr>
          <w:rFonts w:ascii="Times New Roman" w:hAnsi="Times New Roman" w:cs="Times New Roman"/>
          <w:sz w:val="24"/>
          <w:szCs w:val="24"/>
        </w:rPr>
        <w:t>Miambo</w:t>
      </w:r>
      <w:proofErr w:type="spellEnd"/>
      <w:r w:rsidRPr="00B24058">
        <w:rPr>
          <w:rFonts w:ascii="Times New Roman" w:hAnsi="Times New Roman" w:cs="Times New Roman"/>
          <w:sz w:val="24"/>
          <w:szCs w:val="24"/>
        </w:rPr>
        <w:t xml:space="preserve"> M, </w:t>
      </w:r>
      <w:proofErr w:type="spellStart"/>
      <w:r w:rsidRPr="00B24058">
        <w:rPr>
          <w:rFonts w:ascii="Times New Roman" w:hAnsi="Times New Roman" w:cs="Times New Roman"/>
          <w:sz w:val="24"/>
          <w:szCs w:val="24"/>
        </w:rPr>
        <w:t>Silen</w:t>
      </w:r>
      <w:proofErr w:type="spellEnd"/>
      <w:r w:rsidRPr="00B24058">
        <w:rPr>
          <w:rFonts w:ascii="Times New Roman" w:hAnsi="Times New Roman" w:cs="Times New Roman"/>
          <w:sz w:val="24"/>
          <w:szCs w:val="24"/>
        </w:rPr>
        <w:t xml:space="preserve"> C and McGrath C (2021). </w:t>
      </w:r>
      <w:r w:rsidRPr="00B24058">
        <w:rPr>
          <w:rFonts w:ascii="Times New Roman" w:hAnsi="Times New Roman" w:cs="Times New Roman"/>
          <w:i/>
          <w:sz w:val="24"/>
          <w:szCs w:val="24"/>
        </w:rPr>
        <w:t xml:space="preserve">Lifelong learning and nurses’ continuing professional development, a </w:t>
      </w:r>
      <w:proofErr w:type="spellStart"/>
      <w:r w:rsidRPr="00B24058">
        <w:rPr>
          <w:rFonts w:ascii="Times New Roman" w:hAnsi="Times New Roman" w:cs="Times New Roman"/>
          <w:i/>
          <w:sz w:val="24"/>
          <w:szCs w:val="24"/>
        </w:rPr>
        <w:t>metasynthesis</w:t>
      </w:r>
      <w:proofErr w:type="spellEnd"/>
      <w:r w:rsidRPr="00B24058">
        <w:rPr>
          <w:rFonts w:ascii="Times New Roman" w:hAnsi="Times New Roman" w:cs="Times New Roman"/>
          <w:i/>
          <w:sz w:val="24"/>
          <w:szCs w:val="24"/>
        </w:rPr>
        <w:t xml:space="preserve"> of the literature. </w:t>
      </w:r>
      <w:r w:rsidRPr="00B24058">
        <w:rPr>
          <w:rFonts w:ascii="Times New Roman" w:hAnsi="Times New Roman" w:cs="Times New Roman"/>
          <w:sz w:val="24"/>
          <w:szCs w:val="24"/>
        </w:rPr>
        <w:t>BMC Nursing. 62.</w:t>
      </w:r>
    </w:p>
    <w:p w14:paraId="02604AED" w14:textId="77777777" w:rsidR="004D2039" w:rsidRPr="00B24058" w:rsidRDefault="004D2039" w:rsidP="004D2039">
      <w:pPr>
        <w:rPr>
          <w:rFonts w:ascii="Times New Roman" w:hAnsi="Times New Roman" w:cs="Times New Roman"/>
          <w:sz w:val="24"/>
          <w:szCs w:val="24"/>
        </w:rPr>
      </w:pPr>
      <w:r w:rsidRPr="00B24058">
        <w:rPr>
          <w:rFonts w:ascii="Times New Roman" w:hAnsi="Times New Roman" w:cs="Times New Roman"/>
          <w:sz w:val="24"/>
          <w:szCs w:val="24"/>
        </w:rPr>
        <w:t xml:space="preserve">NHS England (2019). </w:t>
      </w:r>
      <w:r w:rsidRPr="00B24058">
        <w:rPr>
          <w:rFonts w:ascii="Times New Roman" w:hAnsi="Times New Roman" w:cs="Times New Roman"/>
          <w:i/>
          <w:sz w:val="24"/>
          <w:szCs w:val="24"/>
        </w:rPr>
        <w:t>Confidentiality Policy</w:t>
      </w:r>
      <w:r w:rsidRPr="00B24058">
        <w:rPr>
          <w:rFonts w:ascii="Times New Roman" w:hAnsi="Times New Roman" w:cs="Times New Roman"/>
          <w:sz w:val="24"/>
          <w:szCs w:val="24"/>
        </w:rPr>
        <w:t xml:space="preserve">. Available at: </w:t>
      </w:r>
      <w:hyperlink r:id="rId6" w:history="1">
        <w:r w:rsidRPr="00B24058">
          <w:rPr>
            <w:rStyle w:val="Hyperlink"/>
            <w:rFonts w:ascii="Times New Roman" w:hAnsi="Times New Roman" w:cs="Times New Roman"/>
            <w:sz w:val="24"/>
            <w:szCs w:val="24"/>
          </w:rPr>
          <w:t>https://www.england.nhs.uk/publication/confidentiality-policy/</w:t>
        </w:r>
      </w:hyperlink>
      <w:r w:rsidRPr="00B24058">
        <w:rPr>
          <w:rFonts w:ascii="Times New Roman" w:hAnsi="Times New Roman" w:cs="Times New Roman"/>
          <w:sz w:val="24"/>
          <w:szCs w:val="24"/>
        </w:rPr>
        <w:t xml:space="preserve">  (Accessed: 2</w:t>
      </w:r>
      <w:r w:rsidRPr="00B24058">
        <w:rPr>
          <w:rFonts w:ascii="Times New Roman" w:hAnsi="Times New Roman" w:cs="Times New Roman"/>
          <w:sz w:val="24"/>
          <w:szCs w:val="24"/>
          <w:vertAlign w:val="superscript"/>
        </w:rPr>
        <w:t>nd</w:t>
      </w:r>
      <w:r w:rsidRPr="00B24058">
        <w:rPr>
          <w:rFonts w:ascii="Times New Roman" w:hAnsi="Times New Roman" w:cs="Times New Roman"/>
          <w:sz w:val="24"/>
          <w:szCs w:val="24"/>
        </w:rPr>
        <w:t xml:space="preserve"> November 2023).</w:t>
      </w:r>
    </w:p>
    <w:p w14:paraId="11DDC1E3" w14:textId="796DDF84" w:rsidR="00002370" w:rsidRDefault="00002370" w:rsidP="00B24058">
      <w:pPr>
        <w:spacing w:line="276" w:lineRule="auto"/>
        <w:jc w:val="both"/>
        <w:rPr>
          <w:rFonts w:ascii="Times New Roman" w:hAnsi="Times New Roman" w:cs="Times New Roman"/>
          <w:sz w:val="24"/>
          <w:szCs w:val="24"/>
        </w:rPr>
      </w:pPr>
      <w:proofErr w:type="spellStart"/>
      <w:r w:rsidRPr="00B24058">
        <w:rPr>
          <w:rFonts w:ascii="Times New Roman" w:hAnsi="Times New Roman" w:cs="Times New Roman"/>
          <w:sz w:val="24"/>
          <w:szCs w:val="24"/>
        </w:rPr>
        <w:t>O’Daniel</w:t>
      </w:r>
      <w:proofErr w:type="spellEnd"/>
      <w:r w:rsidRPr="00B24058">
        <w:rPr>
          <w:rFonts w:ascii="Times New Roman" w:hAnsi="Times New Roman" w:cs="Times New Roman"/>
          <w:sz w:val="24"/>
          <w:szCs w:val="24"/>
        </w:rPr>
        <w:t xml:space="preserve"> M and Rosenstein </w:t>
      </w:r>
      <w:proofErr w:type="gramStart"/>
      <w:r w:rsidRPr="00B24058">
        <w:rPr>
          <w:rFonts w:ascii="Times New Roman" w:hAnsi="Times New Roman" w:cs="Times New Roman"/>
          <w:sz w:val="24"/>
          <w:szCs w:val="24"/>
        </w:rPr>
        <w:t>A</w:t>
      </w:r>
      <w:proofErr w:type="gramEnd"/>
      <w:r w:rsidRPr="00B24058">
        <w:rPr>
          <w:rFonts w:ascii="Times New Roman" w:hAnsi="Times New Roman" w:cs="Times New Roman"/>
          <w:sz w:val="24"/>
          <w:szCs w:val="24"/>
        </w:rPr>
        <w:t xml:space="preserve"> H (2008).</w:t>
      </w:r>
      <w:r w:rsidR="007C04D2" w:rsidRPr="00B24058">
        <w:rPr>
          <w:rFonts w:ascii="Times New Roman" w:hAnsi="Times New Roman" w:cs="Times New Roman"/>
          <w:sz w:val="24"/>
          <w:szCs w:val="24"/>
        </w:rPr>
        <w:t xml:space="preserve"> </w:t>
      </w:r>
      <w:r w:rsidR="007C04D2" w:rsidRPr="00B24058">
        <w:rPr>
          <w:rFonts w:ascii="Times New Roman" w:hAnsi="Times New Roman" w:cs="Times New Roman"/>
          <w:i/>
          <w:sz w:val="24"/>
          <w:szCs w:val="24"/>
        </w:rPr>
        <w:t xml:space="preserve">Patient safety and quality: An evidence -based handbook for nurses. </w:t>
      </w:r>
      <w:r w:rsidR="007C04D2" w:rsidRPr="00B24058">
        <w:rPr>
          <w:rFonts w:ascii="Times New Roman" w:hAnsi="Times New Roman" w:cs="Times New Roman"/>
          <w:sz w:val="24"/>
          <w:szCs w:val="24"/>
        </w:rPr>
        <w:t>Chapter 33 Professional communication and team collaboration.</w:t>
      </w:r>
    </w:p>
    <w:p w14:paraId="1DECA8BC" w14:textId="77777777" w:rsidR="004D2039" w:rsidRPr="00B24058" w:rsidRDefault="004D2039" w:rsidP="004D2039">
      <w:pPr>
        <w:jc w:val="both"/>
        <w:rPr>
          <w:rFonts w:ascii="Times New Roman" w:hAnsi="Times New Roman" w:cs="Times New Roman"/>
          <w:sz w:val="24"/>
          <w:szCs w:val="24"/>
        </w:rPr>
      </w:pPr>
      <w:proofErr w:type="spellStart"/>
      <w:r w:rsidRPr="00B24058">
        <w:rPr>
          <w:rFonts w:ascii="Times New Roman" w:hAnsi="Times New Roman" w:cs="Times New Roman"/>
          <w:sz w:val="24"/>
          <w:szCs w:val="24"/>
        </w:rPr>
        <w:t>Ratna</w:t>
      </w:r>
      <w:proofErr w:type="spellEnd"/>
      <w:r w:rsidRPr="00B24058">
        <w:rPr>
          <w:rFonts w:ascii="Times New Roman" w:hAnsi="Times New Roman" w:cs="Times New Roman"/>
          <w:sz w:val="24"/>
          <w:szCs w:val="24"/>
        </w:rPr>
        <w:t xml:space="preserve"> </w:t>
      </w:r>
      <w:proofErr w:type="gramStart"/>
      <w:r w:rsidRPr="00B24058">
        <w:rPr>
          <w:rFonts w:ascii="Times New Roman" w:hAnsi="Times New Roman" w:cs="Times New Roman"/>
          <w:sz w:val="24"/>
          <w:szCs w:val="24"/>
        </w:rPr>
        <w:t>H  (</w:t>
      </w:r>
      <w:proofErr w:type="gramEnd"/>
      <w:r w:rsidRPr="00B24058">
        <w:rPr>
          <w:rFonts w:ascii="Times New Roman" w:hAnsi="Times New Roman" w:cs="Times New Roman"/>
          <w:sz w:val="24"/>
          <w:szCs w:val="24"/>
        </w:rPr>
        <w:t xml:space="preserve">2019). The importance of effective communication in healthcare practice.  </w:t>
      </w:r>
      <w:proofErr w:type="spellStart"/>
      <w:r w:rsidRPr="00B24058">
        <w:rPr>
          <w:rFonts w:ascii="Times New Roman" w:hAnsi="Times New Roman" w:cs="Times New Roman"/>
          <w:sz w:val="24"/>
          <w:szCs w:val="24"/>
        </w:rPr>
        <w:t>Havard</w:t>
      </w:r>
      <w:proofErr w:type="spellEnd"/>
      <w:r w:rsidRPr="00B24058">
        <w:rPr>
          <w:rFonts w:ascii="Times New Roman" w:hAnsi="Times New Roman" w:cs="Times New Roman"/>
          <w:sz w:val="24"/>
          <w:szCs w:val="24"/>
        </w:rPr>
        <w:t xml:space="preserve"> public health review. Edition 23. </w:t>
      </w:r>
    </w:p>
    <w:p w14:paraId="09FDD7F8" w14:textId="7DE86135" w:rsidR="00AF2061" w:rsidRPr="00B24058" w:rsidRDefault="00AF2061" w:rsidP="00B24058">
      <w:pPr>
        <w:spacing w:line="276" w:lineRule="auto"/>
        <w:jc w:val="both"/>
        <w:rPr>
          <w:rFonts w:ascii="Times New Roman" w:hAnsi="Times New Roman" w:cs="Times New Roman"/>
          <w:sz w:val="24"/>
          <w:szCs w:val="24"/>
        </w:rPr>
      </w:pPr>
      <w:r w:rsidRPr="00B24058">
        <w:rPr>
          <w:rFonts w:ascii="Times New Roman" w:hAnsi="Times New Roman" w:cs="Times New Roman"/>
          <w:sz w:val="24"/>
          <w:szCs w:val="24"/>
        </w:rPr>
        <w:t xml:space="preserve">Rai L, Deng C, Lin S and Fan L (2023). </w:t>
      </w:r>
      <w:r w:rsidRPr="00B24058">
        <w:rPr>
          <w:rFonts w:ascii="Times New Roman" w:hAnsi="Times New Roman" w:cs="Times New Roman"/>
          <w:i/>
          <w:sz w:val="24"/>
          <w:szCs w:val="24"/>
        </w:rPr>
        <w:t xml:space="preserve">Massive open online courses and intercultural competence: analysis of courses fostering soft skills through language learning. </w:t>
      </w:r>
      <w:r w:rsidRPr="00B24058">
        <w:rPr>
          <w:rFonts w:ascii="Times New Roman" w:hAnsi="Times New Roman" w:cs="Times New Roman"/>
          <w:sz w:val="24"/>
          <w:szCs w:val="24"/>
        </w:rPr>
        <w:t>PubMed.14.</w:t>
      </w:r>
    </w:p>
    <w:p w14:paraId="5EE06271" w14:textId="34FDC1DF" w:rsidR="000A64FD" w:rsidRDefault="000A64FD" w:rsidP="00B24058">
      <w:pPr>
        <w:spacing w:line="276" w:lineRule="auto"/>
        <w:jc w:val="both"/>
        <w:rPr>
          <w:rFonts w:ascii="Times New Roman" w:hAnsi="Times New Roman" w:cs="Times New Roman"/>
          <w:i/>
          <w:sz w:val="24"/>
          <w:szCs w:val="24"/>
        </w:rPr>
      </w:pPr>
      <w:proofErr w:type="spellStart"/>
      <w:r w:rsidRPr="00B24058">
        <w:rPr>
          <w:rFonts w:ascii="Times New Roman" w:hAnsi="Times New Roman" w:cs="Times New Roman"/>
          <w:sz w:val="24"/>
          <w:szCs w:val="24"/>
        </w:rPr>
        <w:t>Rouzbehani</w:t>
      </w:r>
      <w:proofErr w:type="spellEnd"/>
      <w:r w:rsidRPr="00B24058">
        <w:rPr>
          <w:rFonts w:ascii="Times New Roman" w:hAnsi="Times New Roman" w:cs="Times New Roman"/>
          <w:sz w:val="24"/>
          <w:szCs w:val="24"/>
        </w:rPr>
        <w:t xml:space="preserve"> R. (2020). </w:t>
      </w:r>
      <w:r w:rsidRPr="00B24058">
        <w:rPr>
          <w:rFonts w:ascii="Times New Roman" w:hAnsi="Times New Roman" w:cs="Times New Roman"/>
          <w:i/>
          <w:sz w:val="24"/>
          <w:szCs w:val="24"/>
        </w:rPr>
        <w:t>Lets</w:t>
      </w:r>
      <w:r w:rsidR="007C04D2" w:rsidRPr="00B24058">
        <w:rPr>
          <w:rFonts w:ascii="Times New Roman" w:hAnsi="Times New Roman" w:cs="Times New Roman"/>
          <w:i/>
          <w:sz w:val="24"/>
          <w:szCs w:val="24"/>
        </w:rPr>
        <w:t xml:space="preserve">’ </w:t>
      </w:r>
      <w:r w:rsidRPr="00B24058">
        <w:rPr>
          <w:rFonts w:ascii="Times New Roman" w:hAnsi="Times New Roman" w:cs="Times New Roman"/>
          <w:i/>
          <w:sz w:val="24"/>
          <w:szCs w:val="24"/>
        </w:rPr>
        <w:t xml:space="preserve">collaborate but how: discussing collaboration barriers and opportunities in the digital era. </w:t>
      </w:r>
    </w:p>
    <w:p w14:paraId="4C184AFF" w14:textId="77777777" w:rsidR="004D2039" w:rsidRPr="00B24058" w:rsidRDefault="004D2039" w:rsidP="004D2039">
      <w:pPr>
        <w:ind w:left="720" w:hanging="720"/>
        <w:rPr>
          <w:rFonts w:ascii="Times New Roman" w:hAnsi="Times New Roman" w:cs="Times New Roman"/>
          <w:sz w:val="24"/>
          <w:szCs w:val="24"/>
        </w:rPr>
      </w:pPr>
    </w:p>
    <w:p w14:paraId="5B01E476" w14:textId="77777777" w:rsidR="004D2039" w:rsidRPr="00B24058" w:rsidRDefault="004D2039" w:rsidP="004D2039">
      <w:pPr>
        <w:ind w:left="720" w:hanging="720"/>
        <w:rPr>
          <w:rFonts w:ascii="Times New Roman" w:hAnsi="Times New Roman" w:cs="Times New Roman"/>
          <w:sz w:val="24"/>
          <w:szCs w:val="24"/>
        </w:rPr>
      </w:pPr>
      <w:r w:rsidRPr="00B24058">
        <w:rPr>
          <w:rFonts w:ascii="Times New Roman" w:hAnsi="Times New Roman" w:cs="Times New Roman"/>
          <w:sz w:val="24"/>
          <w:szCs w:val="24"/>
        </w:rPr>
        <w:t>Rhoades, L., &amp; Eisenberger, R. (2002). Perceived organizational support: A review of the literature. Journal of Applied Psychology, 87(4), 698–714.</w:t>
      </w:r>
    </w:p>
    <w:p w14:paraId="72A67C2C" w14:textId="77777777" w:rsidR="004D2039" w:rsidRPr="00B24058" w:rsidRDefault="004D2039" w:rsidP="004D2039">
      <w:pPr>
        <w:ind w:left="720" w:hanging="720"/>
        <w:rPr>
          <w:rFonts w:ascii="Times New Roman" w:hAnsi="Times New Roman" w:cs="Times New Roman"/>
          <w:sz w:val="24"/>
          <w:szCs w:val="24"/>
        </w:rPr>
      </w:pPr>
      <w:r w:rsidRPr="00B24058">
        <w:rPr>
          <w:rFonts w:ascii="Times New Roman" w:hAnsi="Times New Roman" w:cs="Times New Roman"/>
          <w:sz w:val="24"/>
          <w:szCs w:val="24"/>
        </w:rPr>
        <w:t xml:space="preserve">Robinson O J, </w:t>
      </w:r>
      <w:proofErr w:type="spellStart"/>
      <w:r w:rsidRPr="00B24058">
        <w:rPr>
          <w:rFonts w:ascii="Times New Roman" w:hAnsi="Times New Roman" w:cs="Times New Roman"/>
          <w:sz w:val="24"/>
          <w:szCs w:val="24"/>
        </w:rPr>
        <w:t>Vytal</w:t>
      </w:r>
      <w:proofErr w:type="spellEnd"/>
      <w:r w:rsidRPr="00B24058">
        <w:rPr>
          <w:rFonts w:ascii="Times New Roman" w:hAnsi="Times New Roman" w:cs="Times New Roman"/>
          <w:sz w:val="24"/>
          <w:szCs w:val="24"/>
        </w:rPr>
        <w:t xml:space="preserve"> K, Cornwell B and </w:t>
      </w:r>
      <w:proofErr w:type="spellStart"/>
      <w:r w:rsidRPr="00B24058">
        <w:rPr>
          <w:rFonts w:ascii="Times New Roman" w:hAnsi="Times New Roman" w:cs="Times New Roman"/>
          <w:sz w:val="24"/>
          <w:szCs w:val="24"/>
        </w:rPr>
        <w:t>Grillon</w:t>
      </w:r>
      <w:proofErr w:type="spellEnd"/>
      <w:r w:rsidRPr="00B24058">
        <w:rPr>
          <w:rFonts w:ascii="Times New Roman" w:hAnsi="Times New Roman" w:cs="Times New Roman"/>
          <w:sz w:val="24"/>
          <w:szCs w:val="24"/>
        </w:rPr>
        <w:t xml:space="preserve"> C (2017</w:t>
      </w:r>
      <w:proofErr w:type="gramStart"/>
      <w:r w:rsidRPr="00B24058">
        <w:rPr>
          <w:rFonts w:ascii="Times New Roman" w:hAnsi="Times New Roman" w:cs="Times New Roman"/>
          <w:sz w:val="24"/>
          <w:szCs w:val="24"/>
        </w:rPr>
        <w:t>).</w:t>
      </w:r>
      <w:r w:rsidRPr="00B24058">
        <w:rPr>
          <w:rFonts w:ascii="Times New Roman" w:hAnsi="Times New Roman" w:cs="Times New Roman"/>
          <w:i/>
          <w:sz w:val="24"/>
          <w:szCs w:val="24"/>
        </w:rPr>
        <w:t>PubMed</w:t>
      </w:r>
      <w:proofErr w:type="gramEnd"/>
      <w:r w:rsidRPr="00B24058">
        <w:rPr>
          <w:rFonts w:ascii="Times New Roman" w:hAnsi="Times New Roman" w:cs="Times New Roman"/>
          <w:i/>
          <w:sz w:val="24"/>
          <w:szCs w:val="24"/>
        </w:rPr>
        <w:t>. The impact of anxiety upon cognition: perspectives from human threat of shock studies</w:t>
      </w:r>
      <w:r w:rsidRPr="00B24058">
        <w:rPr>
          <w:rFonts w:ascii="Times New Roman" w:hAnsi="Times New Roman" w:cs="Times New Roman"/>
          <w:sz w:val="24"/>
          <w:szCs w:val="24"/>
        </w:rPr>
        <w:t xml:space="preserve">. 203 (7). </w:t>
      </w:r>
    </w:p>
    <w:p w14:paraId="2AA493ED" w14:textId="16F432E6" w:rsidR="00BB68EF" w:rsidRDefault="00BB68EF" w:rsidP="00B24058">
      <w:pPr>
        <w:spacing w:line="276" w:lineRule="auto"/>
        <w:jc w:val="both"/>
        <w:rPr>
          <w:rFonts w:ascii="Times New Roman" w:hAnsi="Times New Roman" w:cs="Times New Roman"/>
          <w:sz w:val="24"/>
          <w:szCs w:val="24"/>
        </w:rPr>
      </w:pPr>
      <w:r w:rsidRPr="00B24058">
        <w:rPr>
          <w:rFonts w:ascii="Times New Roman" w:hAnsi="Times New Roman" w:cs="Times New Roman"/>
          <w:sz w:val="24"/>
          <w:szCs w:val="24"/>
        </w:rPr>
        <w:t xml:space="preserve">Rutherford S, (2014). </w:t>
      </w:r>
      <w:r w:rsidR="00002370" w:rsidRPr="00B24058">
        <w:rPr>
          <w:rFonts w:ascii="Times New Roman" w:hAnsi="Times New Roman" w:cs="Times New Roman"/>
          <w:sz w:val="24"/>
          <w:szCs w:val="24"/>
        </w:rPr>
        <w:t xml:space="preserve"> </w:t>
      </w:r>
      <w:r w:rsidR="00002370" w:rsidRPr="00B24058">
        <w:rPr>
          <w:rFonts w:ascii="Times New Roman" w:hAnsi="Times New Roman" w:cs="Times New Roman"/>
          <w:i/>
          <w:sz w:val="24"/>
          <w:szCs w:val="24"/>
        </w:rPr>
        <w:t>Collab</w:t>
      </w:r>
      <w:r w:rsidR="007C04D2" w:rsidRPr="00B24058">
        <w:rPr>
          <w:rFonts w:ascii="Times New Roman" w:hAnsi="Times New Roman" w:cs="Times New Roman"/>
          <w:i/>
          <w:sz w:val="24"/>
          <w:szCs w:val="24"/>
        </w:rPr>
        <w:t>o</w:t>
      </w:r>
      <w:r w:rsidR="00002370" w:rsidRPr="00B24058">
        <w:rPr>
          <w:rFonts w:ascii="Times New Roman" w:hAnsi="Times New Roman" w:cs="Times New Roman"/>
          <w:i/>
          <w:sz w:val="24"/>
          <w:szCs w:val="24"/>
        </w:rPr>
        <w:t xml:space="preserve">rative learning. </w:t>
      </w:r>
      <w:r w:rsidR="00002370" w:rsidRPr="00B24058">
        <w:rPr>
          <w:rFonts w:ascii="Times New Roman" w:hAnsi="Times New Roman" w:cs="Times New Roman"/>
          <w:sz w:val="24"/>
          <w:szCs w:val="24"/>
        </w:rPr>
        <w:t>Nova science Publishers, Incorp</w:t>
      </w:r>
      <w:r w:rsidR="007C04D2" w:rsidRPr="00B24058">
        <w:rPr>
          <w:rFonts w:ascii="Times New Roman" w:hAnsi="Times New Roman" w:cs="Times New Roman"/>
          <w:sz w:val="24"/>
          <w:szCs w:val="24"/>
        </w:rPr>
        <w:t>o</w:t>
      </w:r>
      <w:r w:rsidR="00002370" w:rsidRPr="00B24058">
        <w:rPr>
          <w:rFonts w:ascii="Times New Roman" w:hAnsi="Times New Roman" w:cs="Times New Roman"/>
          <w:sz w:val="24"/>
          <w:szCs w:val="24"/>
        </w:rPr>
        <w:t>rated PP. 297.</w:t>
      </w:r>
    </w:p>
    <w:p w14:paraId="17C7CAA0" w14:textId="77777777" w:rsidR="004D2039" w:rsidRPr="00B24058" w:rsidRDefault="004D2039" w:rsidP="004D2039">
      <w:pPr>
        <w:jc w:val="both"/>
        <w:rPr>
          <w:rFonts w:ascii="Times New Roman" w:hAnsi="Times New Roman" w:cs="Times New Roman"/>
          <w:sz w:val="24"/>
          <w:szCs w:val="24"/>
        </w:rPr>
      </w:pPr>
      <w:r w:rsidRPr="00B24058">
        <w:rPr>
          <w:rFonts w:ascii="Times New Roman" w:hAnsi="Times New Roman" w:cs="Times New Roman"/>
          <w:sz w:val="24"/>
          <w:szCs w:val="24"/>
        </w:rPr>
        <w:t xml:space="preserve">Sander D and </w:t>
      </w:r>
      <w:proofErr w:type="spellStart"/>
      <w:r w:rsidRPr="00B24058">
        <w:rPr>
          <w:rFonts w:ascii="Times New Roman" w:hAnsi="Times New Roman" w:cs="Times New Roman"/>
          <w:sz w:val="24"/>
          <w:szCs w:val="24"/>
        </w:rPr>
        <w:t>Nummenmaa</w:t>
      </w:r>
      <w:proofErr w:type="spellEnd"/>
      <w:r w:rsidRPr="00B24058">
        <w:rPr>
          <w:rFonts w:ascii="Times New Roman" w:hAnsi="Times New Roman" w:cs="Times New Roman"/>
          <w:sz w:val="24"/>
          <w:szCs w:val="24"/>
        </w:rPr>
        <w:t xml:space="preserve"> L (2021). Reward and emotion: an affective neuroscience approach. Current opinion in behavioural sciences.  Vol 39 PP. 161-167.</w:t>
      </w:r>
    </w:p>
    <w:p w14:paraId="06CBC4A4" w14:textId="070020D9" w:rsidR="00002370" w:rsidRPr="00B24058" w:rsidRDefault="00002370" w:rsidP="00B24058">
      <w:pPr>
        <w:spacing w:line="276" w:lineRule="auto"/>
        <w:jc w:val="both"/>
        <w:rPr>
          <w:rFonts w:ascii="Times New Roman" w:hAnsi="Times New Roman" w:cs="Times New Roman"/>
          <w:sz w:val="24"/>
          <w:szCs w:val="24"/>
        </w:rPr>
      </w:pPr>
      <w:proofErr w:type="spellStart"/>
      <w:r w:rsidRPr="00B24058">
        <w:rPr>
          <w:rFonts w:ascii="Times New Roman" w:hAnsi="Times New Roman" w:cs="Times New Roman"/>
          <w:sz w:val="24"/>
          <w:szCs w:val="24"/>
        </w:rPr>
        <w:t>Schot</w:t>
      </w:r>
      <w:proofErr w:type="spellEnd"/>
      <w:r w:rsidRPr="00B24058">
        <w:rPr>
          <w:rFonts w:ascii="Times New Roman" w:hAnsi="Times New Roman" w:cs="Times New Roman"/>
          <w:sz w:val="24"/>
          <w:szCs w:val="24"/>
        </w:rPr>
        <w:t xml:space="preserve"> E, </w:t>
      </w:r>
      <w:proofErr w:type="spellStart"/>
      <w:r w:rsidRPr="00B24058">
        <w:rPr>
          <w:rFonts w:ascii="Times New Roman" w:hAnsi="Times New Roman" w:cs="Times New Roman"/>
          <w:sz w:val="24"/>
          <w:szCs w:val="24"/>
        </w:rPr>
        <w:t>Tummers</w:t>
      </w:r>
      <w:proofErr w:type="spellEnd"/>
      <w:r w:rsidRPr="00B24058">
        <w:rPr>
          <w:rFonts w:ascii="Times New Roman" w:hAnsi="Times New Roman" w:cs="Times New Roman"/>
          <w:sz w:val="24"/>
          <w:szCs w:val="24"/>
        </w:rPr>
        <w:t xml:space="preserve"> L and </w:t>
      </w:r>
      <w:proofErr w:type="spellStart"/>
      <w:r w:rsidRPr="00B24058">
        <w:rPr>
          <w:rFonts w:ascii="Times New Roman" w:hAnsi="Times New Roman" w:cs="Times New Roman"/>
          <w:sz w:val="24"/>
          <w:szCs w:val="24"/>
        </w:rPr>
        <w:t>Noordegraaf</w:t>
      </w:r>
      <w:proofErr w:type="spellEnd"/>
      <w:r w:rsidRPr="00B24058">
        <w:rPr>
          <w:rFonts w:ascii="Times New Roman" w:hAnsi="Times New Roman" w:cs="Times New Roman"/>
          <w:sz w:val="24"/>
          <w:szCs w:val="24"/>
        </w:rPr>
        <w:t xml:space="preserve"> M (2020).</w:t>
      </w:r>
      <w:r w:rsidR="002445CB" w:rsidRPr="00B24058">
        <w:rPr>
          <w:rFonts w:ascii="Times New Roman" w:hAnsi="Times New Roman" w:cs="Times New Roman"/>
          <w:sz w:val="24"/>
          <w:szCs w:val="24"/>
        </w:rPr>
        <w:t xml:space="preserve"> PubMed.</w:t>
      </w:r>
      <w:r w:rsidR="002445CB" w:rsidRPr="00B24058">
        <w:rPr>
          <w:rFonts w:ascii="Times New Roman" w:hAnsi="Times New Roman" w:cs="Times New Roman"/>
          <w:i/>
          <w:sz w:val="24"/>
          <w:szCs w:val="24"/>
        </w:rPr>
        <w:t xml:space="preserve"> </w:t>
      </w:r>
      <w:r w:rsidRPr="00B24058">
        <w:rPr>
          <w:rFonts w:ascii="Times New Roman" w:hAnsi="Times New Roman" w:cs="Times New Roman"/>
          <w:i/>
          <w:sz w:val="24"/>
          <w:szCs w:val="24"/>
        </w:rPr>
        <w:t xml:space="preserve">Working on working together. A systematic review </w:t>
      </w:r>
      <w:r w:rsidRPr="00B24058">
        <w:rPr>
          <w:rFonts w:ascii="Times New Roman" w:hAnsi="Times New Roman" w:cs="Times New Roman"/>
          <w:sz w:val="24"/>
          <w:szCs w:val="24"/>
        </w:rPr>
        <w:t>on</w:t>
      </w:r>
      <w:r w:rsidRPr="00B24058">
        <w:rPr>
          <w:rFonts w:ascii="Times New Roman" w:hAnsi="Times New Roman" w:cs="Times New Roman"/>
          <w:i/>
          <w:sz w:val="24"/>
          <w:szCs w:val="24"/>
        </w:rPr>
        <w:t xml:space="preserve"> how healthcare professionals contribute to interprofessional collaboration</w:t>
      </w:r>
      <w:r w:rsidRPr="00B24058">
        <w:rPr>
          <w:rFonts w:ascii="Times New Roman" w:hAnsi="Times New Roman" w:cs="Times New Roman"/>
          <w:sz w:val="24"/>
          <w:szCs w:val="24"/>
        </w:rPr>
        <w:t>.  34(3) PP. 332-342.</w:t>
      </w:r>
    </w:p>
    <w:p w14:paraId="2AF8D16A" w14:textId="33689CED" w:rsidR="00921BCE" w:rsidRPr="00B24058" w:rsidRDefault="00921BCE" w:rsidP="00B24058">
      <w:pPr>
        <w:spacing w:line="276" w:lineRule="auto"/>
        <w:jc w:val="both"/>
        <w:rPr>
          <w:rFonts w:ascii="Times New Roman" w:hAnsi="Times New Roman" w:cs="Times New Roman"/>
          <w:sz w:val="24"/>
          <w:szCs w:val="24"/>
        </w:rPr>
      </w:pPr>
      <w:proofErr w:type="spellStart"/>
      <w:r w:rsidRPr="00B24058">
        <w:rPr>
          <w:rFonts w:ascii="Times New Roman" w:hAnsi="Times New Roman" w:cs="Times New Roman"/>
          <w:sz w:val="24"/>
          <w:szCs w:val="24"/>
        </w:rPr>
        <w:t>Staalduinen</w:t>
      </w:r>
      <w:proofErr w:type="spellEnd"/>
      <w:r w:rsidRPr="00B24058">
        <w:rPr>
          <w:rFonts w:ascii="Times New Roman" w:hAnsi="Times New Roman" w:cs="Times New Roman"/>
          <w:sz w:val="24"/>
          <w:szCs w:val="24"/>
        </w:rPr>
        <w:t xml:space="preserve"> D, </w:t>
      </w:r>
      <w:proofErr w:type="spellStart"/>
      <w:r w:rsidRPr="00B24058">
        <w:rPr>
          <w:rFonts w:ascii="Times New Roman" w:hAnsi="Times New Roman" w:cs="Times New Roman"/>
          <w:sz w:val="24"/>
          <w:szCs w:val="24"/>
        </w:rPr>
        <w:t>Bekerom</w:t>
      </w:r>
      <w:proofErr w:type="spellEnd"/>
      <w:r w:rsidRPr="00B24058">
        <w:rPr>
          <w:rFonts w:ascii="Times New Roman" w:hAnsi="Times New Roman" w:cs="Times New Roman"/>
          <w:sz w:val="24"/>
          <w:szCs w:val="24"/>
        </w:rPr>
        <w:t xml:space="preserve"> P, Groeneveld S, </w:t>
      </w:r>
      <w:proofErr w:type="spellStart"/>
      <w:r w:rsidRPr="00B24058">
        <w:rPr>
          <w:rFonts w:ascii="Times New Roman" w:hAnsi="Times New Roman" w:cs="Times New Roman"/>
          <w:sz w:val="24"/>
          <w:szCs w:val="24"/>
        </w:rPr>
        <w:t>Stiggelbout</w:t>
      </w:r>
      <w:proofErr w:type="spellEnd"/>
      <w:r w:rsidRPr="00B24058">
        <w:rPr>
          <w:rFonts w:ascii="Times New Roman" w:hAnsi="Times New Roman" w:cs="Times New Roman"/>
          <w:sz w:val="24"/>
          <w:szCs w:val="24"/>
        </w:rPr>
        <w:t xml:space="preserve"> A and </w:t>
      </w:r>
      <w:proofErr w:type="spellStart"/>
      <w:r w:rsidRPr="00B24058">
        <w:rPr>
          <w:rFonts w:ascii="Times New Roman" w:hAnsi="Times New Roman" w:cs="Times New Roman"/>
          <w:sz w:val="24"/>
          <w:szCs w:val="24"/>
        </w:rPr>
        <w:t>Marle</w:t>
      </w:r>
      <w:proofErr w:type="spellEnd"/>
      <w:r w:rsidRPr="00B24058">
        <w:rPr>
          <w:rFonts w:ascii="Times New Roman" w:hAnsi="Times New Roman" w:cs="Times New Roman"/>
          <w:sz w:val="24"/>
          <w:szCs w:val="24"/>
        </w:rPr>
        <w:t xml:space="preserve"> M (2023). </w:t>
      </w:r>
      <w:r w:rsidRPr="00B24058">
        <w:rPr>
          <w:rFonts w:ascii="Times New Roman" w:hAnsi="Times New Roman" w:cs="Times New Roman"/>
          <w:i/>
          <w:sz w:val="24"/>
          <w:szCs w:val="24"/>
        </w:rPr>
        <w:t xml:space="preserve">Relational coordination in value- based health care.  </w:t>
      </w:r>
      <w:r w:rsidRPr="00B24058">
        <w:rPr>
          <w:rFonts w:ascii="Times New Roman" w:hAnsi="Times New Roman" w:cs="Times New Roman"/>
          <w:sz w:val="24"/>
          <w:szCs w:val="24"/>
        </w:rPr>
        <w:t>PubMed. 48(4) PP. 334-341.</w:t>
      </w:r>
    </w:p>
    <w:p w14:paraId="68660CC0" w14:textId="0C60A651" w:rsidR="002445CB" w:rsidRPr="00B24058" w:rsidRDefault="002445CB" w:rsidP="00B24058">
      <w:pPr>
        <w:spacing w:line="276" w:lineRule="auto"/>
        <w:jc w:val="both"/>
        <w:rPr>
          <w:rFonts w:ascii="Times New Roman" w:hAnsi="Times New Roman" w:cs="Times New Roman"/>
          <w:sz w:val="24"/>
          <w:szCs w:val="24"/>
        </w:rPr>
      </w:pPr>
      <w:r w:rsidRPr="00B24058">
        <w:rPr>
          <w:rFonts w:ascii="Times New Roman" w:hAnsi="Times New Roman" w:cs="Times New Roman"/>
          <w:sz w:val="24"/>
          <w:szCs w:val="24"/>
        </w:rPr>
        <w:t xml:space="preserve">Stewart M (2017). </w:t>
      </w:r>
      <w:r w:rsidRPr="00B24058">
        <w:rPr>
          <w:rFonts w:ascii="Times New Roman" w:hAnsi="Times New Roman" w:cs="Times New Roman"/>
          <w:i/>
          <w:sz w:val="24"/>
          <w:szCs w:val="24"/>
        </w:rPr>
        <w:t xml:space="preserve">Stuck in the middle: the impact of collaborative interprofessional communication on patient expectations. </w:t>
      </w:r>
      <w:r w:rsidRPr="00B24058">
        <w:rPr>
          <w:rFonts w:ascii="Times New Roman" w:hAnsi="Times New Roman" w:cs="Times New Roman"/>
          <w:sz w:val="24"/>
          <w:szCs w:val="24"/>
        </w:rPr>
        <w:t xml:space="preserve">10(1) PP.66-72 </w:t>
      </w:r>
    </w:p>
    <w:p w14:paraId="023D8927" w14:textId="000CF769" w:rsidR="004D2039" w:rsidRDefault="00B24058" w:rsidP="004D2039">
      <w:pPr>
        <w:jc w:val="both"/>
        <w:rPr>
          <w:rFonts w:ascii="Times New Roman" w:hAnsi="Times New Roman" w:cs="Times New Roman"/>
          <w:sz w:val="24"/>
          <w:szCs w:val="24"/>
        </w:rPr>
      </w:pPr>
      <w:r w:rsidRPr="00B24058">
        <w:rPr>
          <w:rFonts w:ascii="Times New Roman" w:hAnsi="Times New Roman" w:cs="Times New Roman"/>
          <w:sz w:val="24"/>
          <w:szCs w:val="24"/>
        </w:rPr>
        <w:t xml:space="preserve">Wain A, (2017). </w:t>
      </w:r>
      <w:r w:rsidRPr="00B24058">
        <w:rPr>
          <w:rFonts w:ascii="Times New Roman" w:hAnsi="Times New Roman" w:cs="Times New Roman"/>
          <w:i/>
          <w:sz w:val="24"/>
          <w:szCs w:val="24"/>
        </w:rPr>
        <w:t>Learning through reflection. British journal of midwifery</w:t>
      </w:r>
      <w:r w:rsidRPr="00B24058">
        <w:rPr>
          <w:rFonts w:ascii="Times New Roman" w:hAnsi="Times New Roman" w:cs="Times New Roman"/>
          <w:sz w:val="24"/>
          <w:szCs w:val="24"/>
        </w:rPr>
        <w:t>. 25(10</w:t>
      </w:r>
      <w:proofErr w:type="gramStart"/>
      <w:r w:rsidRPr="00B24058">
        <w:rPr>
          <w:rFonts w:ascii="Times New Roman" w:hAnsi="Times New Roman" w:cs="Times New Roman"/>
          <w:sz w:val="24"/>
          <w:szCs w:val="24"/>
        </w:rPr>
        <w:t>)  PP.</w:t>
      </w:r>
      <w:proofErr w:type="gramEnd"/>
      <w:r w:rsidRPr="00B24058">
        <w:rPr>
          <w:rFonts w:ascii="Times New Roman" w:hAnsi="Times New Roman" w:cs="Times New Roman"/>
          <w:sz w:val="24"/>
          <w:szCs w:val="24"/>
        </w:rPr>
        <w:t>662-666.</w:t>
      </w:r>
    </w:p>
    <w:p w14:paraId="38EB4203" w14:textId="73684575" w:rsidR="00B24058" w:rsidRPr="00B24058" w:rsidRDefault="00B24058" w:rsidP="004D2039">
      <w:pPr>
        <w:ind w:left="720" w:hanging="720"/>
        <w:rPr>
          <w:rFonts w:ascii="Times New Roman" w:hAnsi="Times New Roman" w:cs="Times New Roman"/>
          <w:sz w:val="24"/>
          <w:szCs w:val="24"/>
        </w:rPr>
      </w:pPr>
      <w:r w:rsidRPr="00B24058">
        <w:rPr>
          <w:rFonts w:ascii="Times New Roman" w:hAnsi="Times New Roman" w:cs="Times New Roman"/>
          <w:sz w:val="24"/>
          <w:szCs w:val="24"/>
        </w:rPr>
        <w:t xml:space="preserve">Wu M, He Q, Imran M and Fu J (2017). </w:t>
      </w:r>
      <w:r w:rsidRPr="00B24058">
        <w:rPr>
          <w:rFonts w:ascii="Times New Roman" w:hAnsi="Times New Roman" w:cs="Times New Roman"/>
          <w:i/>
          <w:sz w:val="24"/>
          <w:szCs w:val="24"/>
        </w:rPr>
        <w:t>PubMed. Workplace bullying, Anxiety, and job performance: choosing between “passive resistance” or “swallowing the insult</w:t>
      </w:r>
      <w:r w:rsidRPr="00B24058">
        <w:rPr>
          <w:rFonts w:ascii="Times New Roman" w:hAnsi="Times New Roman" w:cs="Times New Roman"/>
          <w:sz w:val="24"/>
          <w:szCs w:val="24"/>
        </w:rPr>
        <w:t xml:space="preserve">”. 2953(10). </w:t>
      </w:r>
    </w:p>
    <w:p w14:paraId="022DB5C1" w14:textId="77777777" w:rsidR="00BB68EF" w:rsidRPr="00B24058" w:rsidRDefault="00BB68EF" w:rsidP="00B24058">
      <w:pPr>
        <w:spacing w:line="276" w:lineRule="auto"/>
        <w:rPr>
          <w:rFonts w:ascii="Times New Roman" w:hAnsi="Times New Roman" w:cs="Times New Roman"/>
          <w:sz w:val="24"/>
          <w:szCs w:val="24"/>
        </w:rPr>
      </w:pPr>
    </w:p>
    <w:p w14:paraId="2EA2537A" w14:textId="3D153496" w:rsidR="00BB68EF" w:rsidRPr="00B24058" w:rsidRDefault="00BB68EF" w:rsidP="00B24058">
      <w:pPr>
        <w:spacing w:line="276" w:lineRule="auto"/>
        <w:rPr>
          <w:rFonts w:ascii="Times New Roman" w:hAnsi="Times New Roman" w:cs="Times New Roman"/>
          <w:sz w:val="24"/>
          <w:szCs w:val="24"/>
        </w:rPr>
      </w:pPr>
    </w:p>
    <w:p w14:paraId="2469492A" w14:textId="77777777" w:rsidR="00BB68EF" w:rsidRPr="00B24058" w:rsidRDefault="00BB68EF" w:rsidP="00B24058">
      <w:pPr>
        <w:spacing w:line="276" w:lineRule="auto"/>
        <w:jc w:val="both"/>
        <w:rPr>
          <w:rFonts w:ascii="Times New Roman" w:hAnsi="Times New Roman" w:cs="Times New Roman"/>
          <w:sz w:val="24"/>
          <w:szCs w:val="24"/>
        </w:rPr>
      </w:pPr>
    </w:p>
    <w:p w14:paraId="76289291" w14:textId="77777777" w:rsidR="00BB68EF" w:rsidRPr="00B24058" w:rsidRDefault="00BB68EF" w:rsidP="00B24058">
      <w:pPr>
        <w:spacing w:line="276" w:lineRule="auto"/>
        <w:jc w:val="both"/>
        <w:rPr>
          <w:rFonts w:ascii="Times New Roman" w:hAnsi="Times New Roman" w:cs="Times New Roman"/>
          <w:sz w:val="24"/>
          <w:szCs w:val="24"/>
        </w:rPr>
      </w:pPr>
    </w:p>
    <w:p w14:paraId="0D8BBB5E" w14:textId="77777777" w:rsidR="00BB68EF" w:rsidRPr="00B24058" w:rsidRDefault="00BB68EF" w:rsidP="00B24058">
      <w:pPr>
        <w:spacing w:line="276" w:lineRule="auto"/>
        <w:jc w:val="both"/>
        <w:rPr>
          <w:rFonts w:ascii="Times New Roman" w:hAnsi="Times New Roman" w:cs="Times New Roman"/>
          <w:sz w:val="24"/>
          <w:szCs w:val="24"/>
        </w:rPr>
      </w:pPr>
    </w:p>
    <w:sectPr w:rsidR="00BB68EF" w:rsidRPr="00B240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C06E8B"/>
    <w:multiLevelType w:val="hybridMultilevel"/>
    <w:tmpl w:val="AC5A6BC6"/>
    <w:lvl w:ilvl="0" w:tplc="D95A017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4C92"/>
    <w:rsid w:val="00002370"/>
    <w:rsid w:val="00090C59"/>
    <w:rsid w:val="000A64FD"/>
    <w:rsid w:val="000C3D1B"/>
    <w:rsid w:val="001322C2"/>
    <w:rsid w:val="00164920"/>
    <w:rsid w:val="00175A43"/>
    <w:rsid w:val="00193AD4"/>
    <w:rsid w:val="00233F0C"/>
    <w:rsid w:val="002445CB"/>
    <w:rsid w:val="00252E48"/>
    <w:rsid w:val="00265B6B"/>
    <w:rsid w:val="002949CC"/>
    <w:rsid w:val="002B6094"/>
    <w:rsid w:val="002C59D6"/>
    <w:rsid w:val="002D5074"/>
    <w:rsid w:val="002D76C4"/>
    <w:rsid w:val="003427F6"/>
    <w:rsid w:val="00373DBD"/>
    <w:rsid w:val="003A1A32"/>
    <w:rsid w:val="003C3F70"/>
    <w:rsid w:val="003D2CE3"/>
    <w:rsid w:val="003D794D"/>
    <w:rsid w:val="003F194B"/>
    <w:rsid w:val="0043631B"/>
    <w:rsid w:val="004A0176"/>
    <w:rsid w:val="004D2039"/>
    <w:rsid w:val="004D61D5"/>
    <w:rsid w:val="00515BD7"/>
    <w:rsid w:val="00574B7C"/>
    <w:rsid w:val="005959B5"/>
    <w:rsid w:val="005D4EBC"/>
    <w:rsid w:val="006233A7"/>
    <w:rsid w:val="00686CDD"/>
    <w:rsid w:val="00695B2A"/>
    <w:rsid w:val="006B42A1"/>
    <w:rsid w:val="00734C47"/>
    <w:rsid w:val="00780EE1"/>
    <w:rsid w:val="00786FD4"/>
    <w:rsid w:val="00787A13"/>
    <w:rsid w:val="007C04D2"/>
    <w:rsid w:val="007C0C47"/>
    <w:rsid w:val="007E3659"/>
    <w:rsid w:val="007F376A"/>
    <w:rsid w:val="00834EC1"/>
    <w:rsid w:val="00854C92"/>
    <w:rsid w:val="00874115"/>
    <w:rsid w:val="008E6328"/>
    <w:rsid w:val="009013A7"/>
    <w:rsid w:val="00921BCE"/>
    <w:rsid w:val="009344CF"/>
    <w:rsid w:val="00942410"/>
    <w:rsid w:val="00952F66"/>
    <w:rsid w:val="009664CF"/>
    <w:rsid w:val="009726A1"/>
    <w:rsid w:val="00976888"/>
    <w:rsid w:val="009F6A80"/>
    <w:rsid w:val="00A3108A"/>
    <w:rsid w:val="00A97268"/>
    <w:rsid w:val="00AF2061"/>
    <w:rsid w:val="00B24058"/>
    <w:rsid w:val="00B52232"/>
    <w:rsid w:val="00B5480F"/>
    <w:rsid w:val="00BB68EF"/>
    <w:rsid w:val="00CB1438"/>
    <w:rsid w:val="00CD632E"/>
    <w:rsid w:val="00D07D17"/>
    <w:rsid w:val="00D2551A"/>
    <w:rsid w:val="00D44638"/>
    <w:rsid w:val="00D54FA9"/>
    <w:rsid w:val="00DB1CF7"/>
    <w:rsid w:val="00DD75DD"/>
    <w:rsid w:val="00DE3445"/>
    <w:rsid w:val="00E34197"/>
    <w:rsid w:val="00E34474"/>
    <w:rsid w:val="00E52C9A"/>
    <w:rsid w:val="00E6635D"/>
    <w:rsid w:val="00E722BE"/>
    <w:rsid w:val="00F012DA"/>
    <w:rsid w:val="00F35BB3"/>
    <w:rsid w:val="00F368F7"/>
    <w:rsid w:val="00F54245"/>
    <w:rsid w:val="00FB4C59"/>
    <w:rsid w:val="00FD36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326D9A"/>
  <w15:chartTrackingRefBased/>
  <w15:docId w15:val="{10AE57F9-82BA-42D6-B8CB-13FD4A194F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40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34C4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4EC1"/>
    <w:pPr>
      <w:ind w:left="720"/>
      <w:contextualSpacing/>
    </w:pPr>
  </w:style>
  <w:style w:type="character" w:styleId="CommentReference">
    <w:name w:val="annotation reference"/>
    <w:basedOn w:val="DefaultParagraphFont"/>
    <w:uiPriority w:val="99"/>
    <w:semiHidden/>
    <w:unhideWhenUsed/>
    <w:rsid w:val="00874115"/>
    <w:rPr>
      <w:sz w:val="16"/>
      <w:szCs w:val="16"/>
    </w:rPr>
  </w:style>
  <w:style w:type="paragraph" w:styleId="CommentText">
    <w:name w:val="annotation text"/>
    <w:basedOn w:val="Normal"/>
    <w:link w:val="CommentTextChar"/>
    <w:uiPriority w:val="99"/>
    <w:semiHidden/>
    <w:unhideWhenUsed/>
    <w:rsid w:val="00874115"/>
    <w:pPr>
      <w:spacing w:line="240" w:lineRule="auto"/>
    </w:pPr>
    <w:rPr>
      <w:sz w:val="20"/>
      <w:szCs w:val="20"/>
    </w:rPr>
  </w:style>
  <w:style w:type="character" w:customStyle="1" w:styleId="CommentTextChar">
    <w:name w:val="Comment Text Char"/>
    <w:basedOn w:val="DefaultParagraphFont"/>
    <w:link w:val="CommentText"/>
    <w:uiPriority w:val="99"/>
    <w:semiHidden/>
    <w:rsid w:val="00874115"/>
    <w:rPr>
      <w:sz w:val="20"/>
      <w:szCs w:val="20"/>
    </w:rPr>
  </w:style>
  <w:style w:type="paragraph" w:styleId="CommentSubject">
    <w:name w:val="annotation subject"/>
    <w:basedOn w:val="CommentText"/>
    <w:next w:val="CommentText"/>
    <w:link w:val="CommentSubjectChar"/>
    <w:uiPriority w:val="99"/>
    <w:semiHidden/>
    <w:unhideWhenUsed/>
    <w:rsid w:val="00874115"/>
    <w:rPr>
      <w:b/>
      <w:bCs/>
    </w:rPr>
  </w:style>
  <w:style w:type="character" w:customStyle="1" w:styleId="CommentSubjectChar">
    <w:name w:val="Comment Subject Char"/>
    <w:basedOn w:val="CommentTextChar"/>
    <w:link w:val="CommentSubject"/>
    <w:uiPriority w:val="99"/>
    <w:semiHidden/>
    <w:rsid w:val="00874115"/>
    <w:rPr>
      <w:b/>
      <w:bCs/>
      <w:sz w:val="20"/>
      <w:szCs w:val="20"/>
    </w:rPr>
  </w:style>
  <w:style w:type="paragraph" w:styleId="BalloonText">
    <w:name w:val="Balloon Text"/>
    <w:basedOn w:val="Normal"/>
    <w:link w:val="BalloonTextChar"/>
    <w:uiPriority w:val="99"/>
    <w:semiHidden/>
    <w:unhideWhenUsed/>
    <w:rsid w:val="0087411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74115"/>
    <w:rPr>
      <w:rFonts w:ascii="Segoe UI" w:hAnsi="Segoe UI" w:cs="Segoe UI"/>
      <w:sz w:val="18"/>
      <w:szCs w:val="18"/>
    </w:rPr>
  </w:style>
  <w:style w:type="character" w:customStyle="1" w:styleId="Heading1Char">
    <w:name w:val="Heading 1 Char"/>
    <w:basedOn w:val="DefaultParagraphFont"/>
    <w:link w:val="Heading1"/>
    <w:uiPriority w:val="9"/>
    <w:rsid w:val="00B24058"/>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B24058"/>
    <w:pPr>
      <w:spacing w:after="0" w:line="240" w:lineRule="auto"/>
    </w:pPr>
  </w:style>
  <w:style w:type="character" w:styleId="Hyperlink">
    <w:name w:val="Hyperlink"/>
    <w:basedOn w:val="DefaultParagraphFont"/>
    <w:uiPriority w:val="99"/>
    <w:unhideWhenUsed/>
    <w:rsid w:val="00B24058"/>
    <w:rPr>
      <w:color w:val="0563C1" w:themeColor="hyperlink"/>
      <w:u w:val="single"/>
    </w:rPr>
  </w:style>
  <w:style w:type="paragraph" w:styleId="TOCHeading">
    <w:name w:val="TOC Heading"/>
    <w:basedOn w:val="Heading1"/>
    <w:next w:val="Normal"/>
    <w:uiPriority w:val="39"/>
    <w:unhideWhenUsed/>
    <w:qFormat/>
    <w:rsid w:val="00B24058"/>
    <w:pPr>
      <w:outlineLvl w:val="9"/>
    </w:pPr>
    <w:rPr>
      <w:lang w:val="en-US"/>
    </w:rPr>
  </w:style>
  <w:style w:type="paragraph" w:styleId="TOC1">
    <w:name w:val="toc 1"/>
    <w:basedOn w:val="Normal"/>
    <w:next w:val="Normal"/>
    <w:autoRedefine/>
    <w:uiPriority w:val="39"/>
    <w:unhideWhenUsed/>
    <w:rsid w:val="00B24058"/>
    <w:pPr>
      <w:spacing w:after="100"/>
    </w:pPr>
  </w:style>
  <w:style w:type="paragraph" w:styleId="Title">
    <w:name w:val="Title"/>
    <w:basedOn w:val="Normal"/>
    <w:next w:val="Normal"/>
    <w:link w:val="TitleChar"/>
    <w:uiPriority w:val="10"/>
    <w:qFormat/>
    <w:rsid w:val="00B5480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480F"/>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734C4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34C4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ngland.nhs.uk/publication/confidentiality-policy/" TargetMode="External"/><Relationship Id="rId5" Type="http://schemas.openxmlformats.org/officeDocument/2006/relationships/hyperlink" Target="https://documents.pub/document/hywel-dda-university-health-board-values-and-behaviours-booklet-proof-12values.html?page=1"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5486</Words>
  <Characters>31275</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 wray</dc:creator>
  <cp:keywords/>
  <dc:description/>
  <cp:lastModifiedBy>jenna wray</cp:lastModifiedBy>
  <cp:revision>2</cp:revision>
  <dcterms:created xsi:type="dcterms:W3CDTF">2023-12-15T17:14:00Z</dcterms:created>
  <dcterms:modified xsi:type="dcterms:W3CDTF">2023-12-15T17:14:00Z</dcterms:modified>
</cp:coreProperties>
</file>