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574D4" w14:textId="1EAA3ABD" w:rsidR="0027707A" w:rsidRPr="00985574" w:rsidRDefault="0027707A" w:rsidP="0027707A">
      <w:pPr>
        <w:spacing w:line="360" w:lineRule="auto"/>
        <w:jc w:val="center"/>
        <w:rPr>
          <w:rFonts w:ascii="Arial" w:hAnsi="Arial" w:cs="Arial"/>
          <w:b/>
          <w:bCs/>
          <w:sz w:val="32"/>
          <w:szCs w:val="32"/>
          <w:u w:val="single"/>
        </w:rPr>
      </w:pPr>
      <w:r w:rsidRPr="00985574">
        <w:rPr>
          <w:rFonts w:ascii="Arial" w:hAnsi="Arial" w:cs="Arial"/>
          <w:b/>
          <w:bCs/>
          <w:sz w:val="32"/>
          <w:szCs w:val="32"/>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27707A" w:rsidRPr="00985574" w14:paraId="650ED805" w14:textId="77777777" w:rsidTr="005B4DC7">
        <w:tc>
          <w:tcPr>
            <w:tcW w:w="2689" w:type="dxa"/>
          </w:tcPr>
          <w:p w14:paraId="313FD48A" w14:textId="77777777" w:rsidR="0027707A" w:rsidRPr="00985574" w:rsidRDefault="0027707A" w:rsidP="0027707A">
            <w:pPr>
              <w:pStyle w:val="Heading2"/>
              <w:jc w:val="center"/>
              <w:outlineLvl w:val="1"/>
              <w:rPr>
                <w:rFonts w:ascii="Arial" w:hAnsi="Arial" w:cs="Arial"/>
                <w:sz w:val="22"/>
                <w:szCs w:val="22"/>
              </w:rPr>
            </w:pPr>
            <w:r w:rsidRPr="00985574">
              <w:rPr>
                <w:rFonts w:ascii="Arial" w:hAnsi="Arial" w:cs="Arial"/>
                <w:sz w:val="22"/>
                <w:szCs w:val="22"/>
              </w:rPr>
              <w:t>Professional Experience Template 1</w:t>
            </w:r>
          </w:p>
        </w:tc>
        <w:tc>
          <w:tcPr>
            <w:tcW w:w="6327" w:type="dxa"/>
          </w:tcPr>
          <w:p w14:paraId="78C97EB5" w14:textId="77777777" w:rsidR="0027707A" w:rsidRPr="00985574" w:rsidRDefault="0027707A" w:rsidP="0027707A">
            <w:pPr>
              <w:spacing w:line="360" w:lineRule="auto"/>
              <w:rPr>
                <w:rFonts w:ascii="Arial" w:hAnsi="Arial" w:cs="Arial"/>
                <w:sz w:val="24"/>
                <w:szCs w:val="24"/>
              </w:rPr>
            </w:pPr>
          </w:p>
        </w:tc>
      </w:tr>
      <w:tr w:rsidR="0027707A" w:rsidRPr="00985574" w14:paraId="00E24591" w14:textId="77777777" w:rsidTr="005B4DC7">
        <w:tc>
          <w:tcPr>
            <w:tcW w:w="2689" w:type="dxa"/>
          </w:tcPr>
          <w:p w14:paraId="058211CF" w14:textId="77777777" w:rsidR="0027707A" w:rsidRPr="00985574" w:rsidRDefault="0027707A" w:rsidP="0027707A">
            <w:pPr>
              <w:pStyle w:val="Heading2"/>
              <w:jc w:val="center"/>
              <w:outlineLvl w:val="1"/>
              <w:rPr>
                <w:rFonts w:ascii="Arial" w:hAnsi="Arial" w:cs="Arial"/>
                <w:sz w:val="22"/>
                <w:szCs w:val="22"/>
              </w:rPr>
            </w:pPr>
            <w:r w:rsidRPr="00985574">
              <w:rPr>
                <w:rFonts w:ascii="Arial" w:hAnsi="Arial" w:cs="Arial"/>
                <w:sz w:val="22"/>
                <w:szCs w:val="22"/>
              </w:rPr>
              <w:t>Pedagogy Standard</w:t>
            </w:r>
          </w:p>
        </w:tc>
        <w:tc>
          <w:tcPr>
            <w:tcW w:w="6327" w:type="dxa"/>
          </w:tcPr>
          <w:p w14:paraId="69F1EB71" w14:textId="77777777" w:rsidR="0027707A" w:rsidRPr="00985574" w:rsidRDefault="0027707A" w:rsidP="0027707A">
            <w:pPr>
              <w:spacing w:line="360" w:lineRule="auto"/>
              <w:rPr>
                <w:rFonts w:ascii="Arial" w:hAnsi="Arial" w:cs="Arial"/>
                <w:sz w:val="24"/>
                <w:szCs w:val="24"/>
              </w:rPr>
            </w:pPr>
            <w:r w:rsidRPr="00985574">
              <w:rPr>
                <w:rFonts w:ascii="Arial" w:hAnsi="Arial" w:cs="Arial"/>
                <w:color w:val="2F5496" w:themeColor="accent1" w:themeShade="BF"/>
                <w:sz w:val="24"/>
                <w:szCs w:val="24"/>
              </w:rPr>
              <w:t>Assessment for learning</w:t>
            </w:r>
          </w:p>
        </w:tc>
      </w:tr>
      <w:tr w:rsidR="0027707A" w:rsidRPr="00985574" w14:paraId="7EC2B003" w14:textId="77777777" w:rsidTr="005B4DC7">
        <w:tc>
          <w:tcPr>
            <w:tcW w:w="2689" w:type="dxa"/>
          </w:tcPr>
          <w:p w14:paraId="0393744A" w14:textId="77777777" w:rsidR="0027707A" w:rsidRPr="00985574" w:rsidRDefault="0027707A" w:rsidP="0027707A">
            <w:pPr>
              <w:pStyle w:val="Heading3"/>
              <w:jc w:val="center"/>
              <w:outlineLvl w:val="2"/>
              <w:rPr>
                <w:rFonts w:ascii="Arial" w:hAnsi="Arial" w:cs="Arial"/>
                <w:sz w:val="22"/>
                <w:szCs w:val="22"/>
              </w:rPr>
            </w:pPr>
            <w:r w:rsidRPr="00985574">
              <w:rPr>
                <w:rFonts w:ascii="Arial" w:hAnsi="Arial" w:cs="Arial"/>
                <w:sz w:val="22"/>
                <w:szCs w:val="22"/>
              </w:rPr>
              <w:t>What did you do and why?</w:t>
            </w:r>
          </w:p>
          <w:p w14:paraId="4AE0FF98" w14:textId="77777777" w:rsidR="0027707A" w:rsidRPr="00985574" w:rsidRDefault="0027707A" w:rsidP="0027707A">
            <w:pPr>
              <w:spacing w:line="360" w:lineRule="auto"/>
              <w:jc w:val="center"/>
              <w:rPr>
                <w:rFonts w:ascii="Arial" w:hAnsi="Arial" w:cs="Arial"/>
              </w:rPr>
            </w:pPr>
          </w:p>
        </w:tc>
        <w:tc>
          <w:tcPr>
            <w:tcW w:w="6327" w:type="dxa"/>
          </w:tcPr>
          <w:p w14:paraId="6809D023" w14:textId="436BAD1B" w:rsidR="0027707A" w:rsidRPr="00985574" w:rsidRDefault="0027707A" w:rsidP="0027707A">
            <w:pPr>
              <w:spacing w:line="360" w:lineRule="auto"/>
              <w:rPr>
                <w:rFonts w:ascii="Arial" w:hAnsi="Arial" w:cs="Arial"/>
              </w:rPr>
            </w:pPr>
            <w:r w:rsidRPr="00985574">
              <w:rPr>
                <w:rFonts w:ascii="Arial" w:hAnsi="Arial" w:cs="Arial"/>
              </w:rPr>
              <w:t xml:space="preserve">As part of Bridge 2, I researched four Assessment for Learning (AFL) strategies; sharing criteria with others, quality of questioning/quality of talk, quality and use of feedback, </w:t>
            </w:r>
            <w:proofErr w:type="gramStart"/>
            <w:r w:rsidRPr="00985574">
              <w:rPr>
                <w:rFonts w:ascii="Arial" w:hAnsi="Arial" w:cs="Arial"/>
              </w:rPr>
              <w:t>peer</w:t>
            </w:r>
            <w:proofErr w:type="gramEnd"/>
            <w:r w:rsidRPr="00985574">
              <w:rPr>
                <w:rFonts w:ascii="Arial" w:hAnsi="Arial" w:cs="Arial"/>
              </w:rPr>
              <w:t xml:space="preserve"> and self-assessment. After researching AFL strategies, I implemented 4 different strategies within my lessons on placement. I focused on quality of questioning, peer and self-assessment, and quality of talk.  The strategies I tested out were mini-whiteboards (self and peer-assessment), coloured lollipop sticks traffic light system (self and peer-assessment), think-pair-share (quality of talk), and blooms taxonomy (quality of questioning). </w:t>
            </w:r>
          </w:p>
          <w:p w14:paraId="4462BDE1" w14:textId="1BE82D43" w:rsidR="0027707A" w:rsidRPr="00985574" w:rsidRDefault="0027707A" w:rsidP="0027707A">
            <w:pPr>
              <w:spacing w:line="360" w:lineRule="auto"/>
              <w:rPr>
                <w:rFonts w:ascii="Arial" w:hAnsi="Arial" w:cs="Arial"/>
              </w:rPr>
            </w:pPr>
            <w:r w:rsidRPr="00985574">
              <w:rPr>
                <w:rFonts w:ascii="Arial" w:hAnsi="Arial" w:cs="Arial"/>
              </w:rPr>
              <w:t xml:space="preserve">Throughout two weeks, I utilised these 4 strategies within the classroom and incorporated them into my teaching practice. I was able to quickly understand the importance of having AFL strategies in place within the classroom, and I was able to witness the impact it had on the pupils also. Pupils enjoyed the coloured lollipop sticks AFL strategy and the mini-whiteboards strategies. Within the lollipop sticks strategy, pupils were guided to use red/yellow/green sticks to self-assess their work. Pupils were given directions on when to hold each colour up, and they did this throughout their lesson. The pupils engaged in this self-assessment well, and in the end, their confidence and resilience improved greatly. The pupils also engaged with peer assessment by using </w:t>
            </w:r>
            <w:r w:rsidR="006671AD" w:rsidRPr="00985574">
              <w:rPr>
                <w:rFonts w:ascii="Arial" w:hAnsi="Arial" w:cs="Arial"/>
              </w:rPr>
              <w:t>mini whiteboards</w:t>
            </w:r>
            <w:r w:rsidRPr="00985574">
              <w:rPr>
                <w:rFonts w:ascii="Arial" w:hAnsi="Arial" w:cs="Arial"/>
              </w:rPr>
              <w:t xml:space="preserve"> within their phonics task. The task was for pupils to write out -</w:t>
            </w:r>
            <w:proofErr w:type="spellStart"/>
            <w:r w:rsidRPr="00985574">
              <w:rPr>
                <w:rFonts w:ascii="Arial" w:hAnsi="Arial" w:cs="Arial"/>
              </w:rPr>
              <w:t>ue</w:t>
            </w:r>
            <w:proofErr w:type="spellEnd"/>
            <w:r w:rsidRPr="00985574">
              <w:rPr>
                <w:rFonts w:ascii="Arial" w:hAnsi="Arial" w:cs="Arial"/>
              </w:rPr>
              <w:t xml:space="preserve"> phonic words on the whiteboard and pupils were then encouraged to peer-assess others work to ensure their peers' work was correct. I incorporated blooms taxonomy within my teaching practice which allowed more room for pupils' voices and was used to encourage different pupils to engage within classroom </w:t>
            </w:r>
            <w:r w:rsidRPr="00985574">
              <w:rPr>
                <w:rFonts w:ascii="Arial" w:hAnsi="Arial" w:cs="Arial"/>
              </w:rPr>
              <w:lastRenderedPageBreak/>
              <w:t xml:space="preserve">activities. Think-pair-share was a useful AFL strategy to ensure all pupils were engaging, discussing, and learning. This strategy is also built on student-student relationships. </w:t>
            </w:r>
          </w:p>
          <w:p w14:paraId="1B1B3B67" w14:textId="77777777" w:rsidR="0027707A" w:rsidRPr="00985574" w:rsidRDefault="0027707A" w:rsidP="0027707A">
            <w:pPr>
              <w:spacing w:line="360" w:lineRule="auto"/>
              <w:rPr>
                <w:rFonts w:ascii="Arial" w:hAnsi="Arial" w:cs="Arial"/>
              </w:rPr>
            </w:pPr>
            <w:r w:rsidRPr="00985574">
              <w:rPr>
                <w:rFonts w:ascii="Arial" w:hAnsi="Arial" w:cs="Arial"/>
              </w:rPr>
              <w:t xml:space="preserve">I undertook this test phase to understand the importance of including AFL within my teaching practice, and in doing so I have been able to understand which AFL strategies I would like to integrate into my classroom. </w:t>
            </w:r>
          </w:p>
        </w:tc>
      </w:tr>
      <w:tr w:rsidR="0027707A" w:rsidRPr="00985574" w14:paraId="0E7BC96E" w14:textId="77777777" w:rsidTr="005B4DC7">
        <w:tc>
          <w:tcPr>
            <w:tcW w:w="2689" w:type="dxa"/>
          </w:tcPr>
          <w:p w14:paraId="0DE75BE1" w14:textId="77777777" w:rsidR="0027707A" w:rsidRPr="00985574" w:rsidRDefault="0027707A" w:rsidP="0027707A">
            <w:pPr>
              <w:pStyle w:val="Heading3"/>
              <w:jc w:val="center"/>
              <w:outlineLvl w:val="2"/>
              <w:rPr>
                <w:rFonts w:ascii="Arial" w:hAnsi="Arial" w:cs="Arial"/>
              </w:rPr>
            </w:pPr>
            <w:r w:rsidRPr="00985574">
              <w:rPr>
                <w:rFonts w:ascii="Arial" w:hAnsi="Arial" w:cs="Arial"/>
              </w:rPr>
              <w:lastRenderedPageBreak/>
              <w:t>What have you learned?</w:t>
            </w:r>
          </w:p>
          <w:p w14:paraId="7FBC72B8" w14:textId="77777777" w:rsidR="0027707A" w:rsidRPr="00985574" w:rsidRDefault="0027707A" w:rsidP="0027707A">
            <w:pPr>
              <w:spacing w:line="360" w:lineRule="auto"/>
              <w:jc w:val="center"/>
              <w:rPr>
                <w:rFonts w:ascii="Arial" w:hAnsi="Arial" w:cs="Arial"/>
              </w:rPr>
            </w:pPr>
          </w:p>
        </w:tc>
        <w:tc>
          <w:tcPr>
            <w:tcW w:w="6327" w:type="dxa"/>
          </w:tcPr>
          <w:p w14:paraId="7592C023" w14:textId="41C28BE1" w:rsidR="0027707A" w:rsidRPr="00985574" w:rsidRDefault="0027707A" w:rsidP="0027707A">
            <w:pPr>
              <w:spacing w:line="360" w:lineRule="auto"/>
              <w:rPr>
                <w:rFonts w:ascii="Arial" w:hAnsi="Arial" w:cs="Arial"/>
              </w:rPr>
            </w:pPr>
            <w:r w:rsidRPr="00985574">
              <w:rPr>
                <w:rFonts w:ascii="Arial" w:hAnsi="Arial" w:cs="Arial"/>
              </w:rPr>
              <w:t>I have learnt the importance of the four elements of AFL, and how I can include these into my teaching practice. I was able to see the positive impact the strategies I tested out had on the pupils. Pupils were more engaged in classroom activities, with their learning, and with each other when these AFL strategies were being used. There was a positive impact on their confidence with each other and within the classroom, and I noticed that the pupils who didn’t normally participate were participating more – especially when I focused on the quality of questioning. I also learnt the importance of adapting the AFL strategy to suit the needs of the pupils.</w:t>
            </w:r>
          </w:p>
          <w:p w14:paraId="19E20237" w14:textId="77777777" w:rsidR="0027707A" w:rsidRPr="00985574" w:rsidRDefault="0027707A" w:rsidP="0027707A">
            <w:pPr>
              <w:spacing w:line="360" w:lineRule="auto"/>
              <w:rPr>
                <w:rFonts w:ascii="Arial" w:hAnsi="Arial" w:cs="Arial"/>
              </w:rPr>
            </w:pPr>
            <w:r w:rsidRPr="00985574">
              <w:rPr>
                <w:rFonts w:ascii="Arial" w:hAnsi="Arial" w:cs="Arial"/>
              </w:rPr>
              <w:t xml:space="preserve">However, throughout this test phase, I was able to understand the limitations as well. Some of these limitations were school resources, ALN pupils within the classroom, and having the time and the staff. I also faced a limitation as my placement school asked for none of the AFL strategies to be placed in </w:t>
            </w:r>
            <w:proofErr w:type="gramStart"/>
            <w:r w:rsidRPr="00985574">
              <w:rPr>
                <w:rFonts w:ascii="Arial" w:hAnsi="Arial" w:cs="Arial"/>
              </w:rPr>
              <w:t>pupils</w:t>
            </w:r>
            <w:proofErr w:type="gramEnd"/>
            <w:r w:rsidRPr="00985574">
              <w:rPr>
                <w:rFonts w:ascii="Arial" w:hAnsi="Arial" w:cs="Arial"/>
              </w:rPr>
              <w:t xml:space="preserve"> books as they were yet to decide on their AFL strategies as a whole school so this meant that it was difficult for me to gather evidence. For example, with the coloured lollipop sticks, this worked well as a whole however I did notice that the ALN students weren’t accessing this method as well as I hoped.  </w:t>
            </w:r>
          </w:p>
        </w:tc>
      </w:tr>
      <w:tr w:rsidR="0027707A" w:rsidRPr="00985574" w14:paraId="31B7DFD1" w14:textId="77777777" w:rsidTr="005B4DC7">
        <w:tc>
          <w:tcPr>
            <w:tcW w:w="2689" w:type="dxa"/>
          </w:tcPr>
          <w:p w14:paraId="3DEB4572" w14:textId="77777777" w:rsidR="0027707A" w:rsidRPr="00985574" w:rsidRDefault="0027707A" w:rsidP="0027707A">
            <w:pPr>
              <w:pStyle w:val="Heading3"/>
              <w:jc w:val="center"/>
              <w:outlineLvl w:val="2"/>
              <w:rPr>
                <w:rFonts w:ascii="Arial" w:hAnsi="Arial" w:cs="Arial"/>
              </w:rPr>
            </w:pPr>
            <w:r w:rsidRPr="00985574">
              <w:rPr>
                <w:rFonts w:ascii="Arial" w:hAnsi="Arial" w:cs="Arial"/>
              </w:rPr>
              <w:t>What next?</w:t>
            </w:r>
          </w:p>
          <w:p w14:paraId="05D40102" w14:textId="77777777" w:rsidR="0027707A" w:rsidRPr="00985574" w:rsidRDefault="0027707A" w:rsidP="0027707A">
            <w:pPr>
              <w:spacing w:line="360" w:lineRule="auto"/>
              <w:jc w:val="center"/>
              <w:rPr>
                <w:rFonts w:ascii="Arial" w:hAnsi="Arial" w:cs="Arial"/>
              </w:rPr>
            </w:pPr>
          </w:p>
        </w:tc>
        <w:tc>
          <w:tcPr>
            <w:tcW w:w="6327" w:type="dxa"/>
          </w:tcPr>
          <w:p w14:paraId="31374DFE" w14:textId="77777777" w:rsidR="0027707A" w:rsidRPr="00985574" w:rsidRDefault="0027707A" w:rsidP="0027707A">
            <w:pPr>
              <w:spacing w:line="360" w:lineRule="auto"/>
              <w:rPr>
                <w:rFonts w:ascii="Arial" w:hAnsi="Arial" w:cs="Arial"/>
              </w:rPr>
            </w:pPr>
            <w:r w:rsidRPr="00985574">
              <w:rPr>
                <w:rFonts w:ascii="Arial" w:hAnsi="Arial" w:cs="Arial"/>
              </w:rPr>
              <w:t xml:space="preserve">I will continue to work on this pedagogical principle, and by doing so that will support my Continual Professional Development (CPD). As for AFL strategies, I will continue to research strategies and incorporate these into my teaching practice. I will also adapt certain strategies to ensure they reflect on what my pupils need, and in doing so I can utilise them regularly within my classroom.  Understanding the </w:t>
            </w:r>
            <w:r w:rsidRPr="00985574">
              <w:rPr>
                <w:rFonts w:ascii="Arial" w:hAnsi="Arial" w:cs="Arial"/>
              </w:rPr>
              <w:lastRenderedPageBreak/>
              <w:t>importance of AFL within the classroom will allow me to ensure that the pupils are being provided with the best education, and this will allow me to meet the four purposes.</w:t>
            </w:r>
          </w:p>
        </w:tc>
      </w:tr>
    </w:tbl>
    <w:p w14:paraId="761226E5" w14:textId="77777777" w:rsidR="0027707A" w:rsidRPr="00985574" w:rsidRDefault="0027707A" w:rsidP="0027707A">
      <w:pPr>
        <w:spacing w:line="360" w:lineRule="auto"/>
        <w:jc w:val="center"/>
        <w:rPr>
          <w:rFonts w:ascii="Arial" w:hAnsi="Arial" w:cs="Arial"/>
          <w:sz w:val="32"/>
          <w:szCs w:val="32"/>
        </w:rPr>
      </w:pPr>
    </w:p>
    <w:tbl>
      <w:tblPr>
        <w:tblStyle w:val="TableGrid"/>
        <w:tblW w:w="0" w:type="auto"/>
        <w:tblLook w:val="04A0" w:firstRow="1" w:lastRow="0" w:firstColumn="1" w:lastColumn="0" w:noHBand="0" w:noVBand="1"/>
      </w:tblPr>
      <w:tblGrid>
        <w:gridCol w:w="2830"/>
        <w:gridCol w:w="6186"/>
      </w:tblGrid>
      <w:tr w:rsidR="0027707A" w:rsidRPr="00985574" w14:paraId="3A534002" w14:textId="77777777" w:rsidTr="005B4DC7">
        <w:trPr>
          <w:trHeight w:val="841"/>
        </w:trPr>
        <w:tc>
          <w:tcPr>
            <w:tcW w:w="2830" w:type="dxa"/>
          </w:tcPr>
          <w:p w14:paraId="316B1475" w14:textId="77777777" w:rsidR="0027707A" w:rsidRPr="00985574" w:rsidRDefault="0027707A" w:rsidP="0027707A">
            <w:pPr>
              <w:pStyle w:val="Heading2"/>
              <w:jc w:val="center"/>
              <w:outlineLvl w:val="1"/>
              <w:rPr>
                <w:rFonts w:ascii="Arial" w:hAnsi="Arial" w:cs="Arial"/>
                <w:sz w:val="22"/>
                <w:szCs w:val="22"/>
              </w:rPr>
            </w:pPr>
            <w:r w:rsidRPr="00985574">
              <w:rPr>
                <w:rFonts w:ascii="Arial" w:hAnsi="Arial" w:cs="Arial"/>
                <w:sz w:val="22"/>
                <w:szCs w:val="22"/>
              </w:rPr>
              <w:lastRenderedPageBreak/>
              <w:t>Professional Experience Template 2</w:t>
            </w:r>
          </w:p>
        </w:tc>
        <w:tc>
          <w:tcPr>
            <w:tcW w:w="6186" w:type="dxa"/>
          </w:tcPr>
          <w:p w14:paraId="73FC8A51" w14:textId="77777777" w:rsidR="0027707A" w:rsidRPr="00985574" w:rsidRDefault="0027707A" w:rsidP="0027707A">
            <w:pPr>
              <w:spacing w:line="360" w:lineRule="auto"/>
              <w:rPr>
                <w:rFonts w:ascii="Arial" w:hAnsi="Arial" w:cs="Arial"/>
              </w:rPr>
            </w:pPr>
          </w:p>
        </w:tc>
      </w:tr>
      <w:tr w:rsidR="0027707A" w:rsidRPr="00985574" w14:paraId="6AD4D576" w14:textId="77777777" w:rsidTr="005B4DC7">
        <w:tc>
          <w:tcPr>
            <w:tcW w:w="2830" w:type="dxa"/>
          </w:tcPr>
          <w:p w14:paraId="26CB6CDD" w14:textId="77777777" w:rsidR="0027707A" w:rsidRPr="00985574" w:rsidRDefault="0027707A" w:rsidP="0027707A">
            <w:pPr>
              <w:pStyle w:val="Heading2"/>
              <w:jc w:val="center"/>
              <w:outlineLvl w:val="1"/>
              <w:rPr>
                <w:rFonts w:ascii="Arial" w:hAnsi="Arial" w:cs="Arial"/>
                <w:sz w:val="22"/>
                <w:szCs w:val="22"/>
              </w:rPr>
            </w:pPr>
            <w:r w:rsidRPr="00985574">
              <w:rPr>
                <w:rFonts w:ascii="Arial" w:hAnsi="Arial" w:cs="Arial"/>
                <w:sz w:val="22"/>
                <w:szCs w:val="22"/>
              </w:rPr>
              <w:t>Pedagogy Standard</w:t>
            </w:r>
          </w:p>
        </w:tc>
        <w:tc>
          <w:tcPr>
            <w:tcW w:w="6186" w:type="dxa"/>
          </w:tcPr>
          <w:p w14:paraId="008AE08B" w14:textId="32FACFFA" w:rsidR="0027707A" w:rsidRPr="00985574" w:rsidRDefault="0027707A" w:rsidP="0027707A">
            <w:pPr>
              <w:spacing w:line="360" w:lineRule="auto"/>
              <w:rPr>
                <w:rFonts w:ascii="Arial" w:hAnsi="Arial" w:cs="Arial"/>
                <w:b/>
                <w:color w:val="2F5496" w:themeColor="accent1" w:themeShade="BF"/>
              </w:rPr>
            </w:pPr>
            <w:r w:rsidRPr="00985574">
              <w:rPr>
                <w:rFonts w:ascii="Arial" w:hAnsi="Arial" w:cs="Arial"/>
                <w:b/>
                <w:color w:val="2F5496" w:themeColor="accent1" w:themeShade="BF"/>
              </w:rPr>
              <w:t>Blended learning experiences</w:t>
            </w:r>
          </w:p>
        </w:tc>
      </w:tr>
      <w:tr w:rsidR="0027707A" w:rsidRPr="00985574" w14:paraId="3A5AC95A" w14:textId="77777777" w:rsidTr="005B4DC7">
        <w:tc>
          <w:tcPr>
            <w:tcW w:w="2830" w:type="dxa"/>
          </w:tcPr>
          <w:p w14:paraId="020E0D14" w14:textId="77777777" w:rsidR="0027707A" w:rsidRPr="00985574" w:rsidRDefault="0027707A" w:rsidP="0027707A">
            <w:pPr>
              <w:pStyle w:val="Heading3"/>
              <w:jc w:val="center"/>
              <w:outlineLvl w:val="2"/>
              <w:rPr>
                <w:rFonts w:ascii="Arial" w:hAnsi="Arial" w:cs="Arial"/>
              </w:rPr>
            </w:pPr>
            <w:r w:rsidRPr="00985574">
              <w:rPr>
                <w:rFonts w:ascii="Arial" w:hAnsi="Arial" w:cs="Arial"/>
              </w:rPr>
              <w:t>What did you do and why?</w:t>
            </w:r>
          </w:p>
          <w:p w14:paraId="701864FF" w14:textId="77777777" w:rsidR="0027707A" w:rsidRPr="00985574" w:rsidRDefault="0027707A" w:rsidP="0027707A">
            <w:pPr>
              <w:spacing w:line="360" w:lineRule="auto"/>
              <w:jc w:val="center"/>
              <w:rPr>
                <w:rFonts w:ascii="Arial" w:hAnsi="Arial" w:cs="Arial"/>
              </w:rPr>
            </w:pPr>
          </w:p>
        </w:tc>
        <w:tc>
          <w:tcPr>
            <w:tcW w:w="6186" w:type="dxa"/>
          </w:tcPr>
          <w:p w14:paraId="348D47F9" w14:textId="513552AE" w:rsidR="0027707A" w:rsidRPr="00985574" w:rsidRDefault="0027707A" w:rsidP="0027707A">
            <w:pPr>
              <w:spacing w:line="360" w:lineRule="auto"/>
              <w:rPr>
                <w:rFonts w:ascii="Arial" w:hAnsi="Arial" w:cs="Arial"/>
              </w:rPr>
            </w:pPr>
            <w:r w:rsidRPr="00985574">
              <w:rPr>
                <w:rFonts w:ascii="Arial" w:hAnsi="Arial" w:cs="Arial"/>
              </w:rPr>
              <w:t xml:space="preserve">I utilised Hwb resources within my lessons to ensure that I was providing a blended learning experience for the pupils. We used </w:t>
            </w:r>
            <w:proofErr w:type="spellStart"/>
            <w:r w:rsidRPr="00985574">
              <w:rPr>
                <w:rFonts w:ascii="Arial" w:hAnsi="Arial" w:cs="Arial"/>
              </w:rPr>
              <w:t>hwb</w:t>
            </w:r>
            <w:proofErr w:type="spellEnd"/>
            <w:r w:rsidRPr="00985574">
              <w:rPr>
                <w:rFonts w:ascii="Arial" w:hAnsi="Arial" w:cs="Arial"/>
              </w:rPr>
              <w:t xml:space="preserve"> in multiple lessons. In one lesson the pupils used the </w:t>
            </w:r>
            <w:proofErr w:type="spellStart"/>
            <w:r w:rsidRPr="00985574">
              <w:rPr>
                <w:rFonts w:ascii="Arial" w:hAnsi="Arial" w:cs="Arial"/>
              </w:rPr>
              <w:t>hwb</w:t>
            </w:r>
            <w:proofErr w:type="spellEnd"/>
            <w:r w:rsidRPr="00985574">
              <w:rPr>
                <w:rFonts w:ascii="Arial" w:hAnsi="Arial" w:cs="Arial"/>
              </w:rPr>
              <w:t xml:space="preserve"> for jit5 tool to create their portrait. Pupils also used </w:t>
            </w:r>
            <w:proofErr w:type="spellStart"/>
            <w:r w:rsidRPr="00985574">
              <w:rPr>
                <w:rFonts w:ascii="Arial" w:hAnsi="Arial" w:cs="Arial"/>
              </w:rPr>
              <w:t>hwb</w:t>
            </w:r>
            <w:proofErr w:type="spellEnd"/>
            <w:r w:rsidRPr="00985574">
              <w:rPr>
                <w:rFonts w:ascii="Arial" w:hAnsi="Arial" w:cs="Arial"/>
              </w:rPr>
              <w:t xml:space="preserve"> to create their graph after asking their peers “</w:t>
            </w:r>
            <w:proofErr w:type="spellStart"/>
            <w:r w:rsidRPr="00985574">
              <w:rPr>
                <w:rFonts w:ascii="Arial" w:hAnsi="Arial" w:cs="Arial"/>
              </w:rPr>
              <w:t>beth</w:t>
            </w:r>
            <w:proofErr w:type="spellEnd"/>
            <w:r w:rsidRPr="00985574">
              <w:rPr>
                <w:rFonts w:ascii="Arial" w:hAnsi="Arial" w:cs="Arial"/>
              </w:rPr>
              <w:t xml:space="preserve"> </w:t>
            </w:r>
            <w:proofErr w:type="spellStart"/>
            <w:r w:rsidRPr="00985574">
              <w:rPr>
                <w:rFonts w:ascii="Arial" w:hAnsi="Arial" w:cs="Arial"/>
              </w:rPr>
              <w:t>wyt</w:t>
            </w:r>
            <w:proofErr w:type="spellEnd"/>
            <w:r w:rsidRPr="00985574">
              <w:rPr>
                <w:rFonts w:ascii="Arial" w:hAnsi="Arial" w:cs="Arial"/>
              </w:rPr>
              <w:t xml:space="preserve"> </w:t>
            </w:r>
            <w:proofErr w:type="spellStart"/>
            <w:r w:rsidRPr="00985574">
              <w:rPr>
                <w:rFonts w:ascii="Arial" w:hAnsi="Arial" w:cs="Arial"/>
              </w:rPr>
              <w:t>ti’n</w:t>
            </w:r>
            <w:proofErr w:type="spellEnd"/>
            <w:r w:rsidRPr="00985574">
              <w:rPr>
                <w:rFonts w:ascii="Arial" w:hAnsi="Arial" w:cs="Arial"/>
              </w:rPr>
              <w:t xml:space="preserve"> </w:t>
            </w:r>
            <w:proofErr w:type="spellStart"/>
            <w:r w:rsidRPr="00985574">
              <w:rPr>
                <w:rFonts w:ascii="Arial" w:hAnsi="Arial" w:cs="Arial"/>
              </w:rPr>
              <w:t>hoffi</w:t>
            </w:r>
            <w:proofErr w:type="spellEnd"/>
            <w:r w:rsidRPr="00985574">
              <w:rPr>
                <w:rFonts w:ascii="Arial" w:hAnsi="Arial" w:cs="Arial"/>
              </w:rPr>
              <w:t xml:space="preserve"> </w:t>
            </w:r>
            <w:proofErr w:type="spellStart"/>
            <w:r w:rsidRPr="00985574">
              <w:rPr>
                <w:rFonts w:ascii="Arial" w:hAnsi="Arial" w:cs="Arial"/>
              </w:rPr>
              <w:t>wneud</w:t>
            </w:r>
            <w:proofErr w:type="spellEnd"/>
            <w:r w:rsidRPr="00985574">
              <w:rPr>
                <w:rFonts w:ascii="Arial" w:hAnsi="Arial" w:cs="Arial"/>
              </w:rPr>
              <w:t xml:space="preserve">?” within our </w:t>
            </w:r>
            <w:proofErr w:type="spellStart"/>
            <w:r w:rsidRPr="00985574">
              <w:rPr>
                <w:rFonts w:ascii="Arial" w:hAnsi="Arial" w:cs="Arial"/>
              </w:rPr>
              <w:t>welsh</w:t>
            </w:r>
            <w:proofErr w:type="spellEnd"/>
            <w:r w:rsidRPr="00985574">
              <w:rPr>
                <w:rFonts w:ascii="Arial" w:hAnsi="Arial" w:cs="Arial"/>
              </w:rPr>
              <w:t xml:space="preserve"> lesson too.</w:t>
            </w:r>
          </w:p>
          <w:p w14:paraId="768C45CC" w14:textId="34192D00" w:rsidR="0027707A" w:rsidRPr="00985574" w:rsidRDefault="0027707A" w:rsidP="0027707A">
            <w:pPr>
              <w:spacing w:line="360" w:lineRule="auto"/>
              <w:rPr>
                <w:rFonts w:ascii="Arial" w:hAnsi="Arial" w:cs="Arial"/>
              </w:rPr>
            </w:pPr>
            <w:r w:rsidRPr="00985574">
              <w:rPr>
                <w:rFonts w:ascii="Arial" w:hAnsi="Arial" w:cs="Arial"/>
              </w:rPr>
              <w:t xml:space="preserve">Within the JIT5 portrait lesson, we began the lesson on the carpet as a whole group and then engaged in a discussion on the importance of portraits throughout the Tudor era, specifically the Elizabeth I reign. Once they understood the importance of portraits, groups were encouraged to get their laptops and create their portrait. This portrait would resemble what they would want to be viewed as if they were king or queen. Pupils used the laptops to sign into their </w:t>
            </w:r>
            <w:proofErr w:type="spellStart"/>
            <w:r w:rsidRPr="00985574">
              <w:rPr>
                <w:rFonts w:ascii="Arial" w:hAnsi="Arial" w:cs="Arial"/>
              </w:rPr>
              <w:t>hwb</w:t>
            </w:r>
            <w:proofErr w:type="spellEnd"/>
            <w:r w:rsidRPr="00985574">
              <w:rPr>
                <w:rFonts w:ascii="Arial" w:hAnsi="Arial" w:cs="Arial"/>
              </w:rPr>
              <w:t xml:space="preserve"> independently and then located the JIT5 tool within their J2E folders. Pupils then took a photo of themselves above the shoulders and were directed on how to use the paint tool to paint over their picture and create their portrait. There was a varied response from pupils throughout this task, and they all created </w:t>
            </w:r>
            <w:proofErr w:type="gramStart"/>
            <w:r w:rsidRPr="00985574">
              <w:rPr>
                <w:rFonts w:ascii="Arial" w:hAnsi="Arial" w:cs="Arial"/>
              </w:rPr>
              <w:t>very unique</w:t>
            </w:r>
            <w:proofErr w:type="gramEnd"/>
            <w:r w:rsidRPr="00985574">
              <w:rPr>
                <w:rFonts w:ascii="Arial" w:hAnsi="Arial" w:cs="Arial"/>
              </w:rPr>
              <w:t xml:space="preserve"> portraits. They used their prior learning to create these portraits </w:t>
            </w:r>
            <w:proofErr w:type="gramStart"/>
            <w:r w:rsidRPr="00985574">
              <w:rPr>
                <w:rFonts w:ascii="Arial" w:hAnsi="Arial" w:cs="Arial"/>
              </w:rPr>
              <w:t>i.e.</w:t>
            </w:r>
            <w:proofErr w:type="gramEnd"/>
            <w:r w:rsidRPr="00985574">
              <w:rPr>
                <w:rFonts w:ascii="Arial" w:hAnsi="Arial" w:cs="Arial"/>
              </w:rPr>
              <w:t xml:space="preserve"> Elizabeth’s white face, jewellery, crown jewels, specific colours. </w:t>
            </w:r>
          </w:p>
          <w:p w14:paraId="0EF9CDD5" w14:textId="288B4189" w:rsidR="0027707A" w:rsidRPr="00985574" w:rsidRDefault="0027707A" w:rsidP="0027707A">
            <w:pPr>
              <w:spacing w:line="360" w:lineRule="auto"/>
              <w:rPr>
                <w:rFonts w:ascii="Arial" w:hAnsi="Arial" w:cs="Arial"/>
              </w:rPr>
            </w:pPr>
            <w:r w:rsidRPr="00985574">
              <w:rPr>
                <w:rFonts w:ascii="Arial" w:hAnsi="Arial" w:cs="Arial"/>
              </w:rPr>
              <w:t>Within our Welsh lesson, the pupils were encouraged to use their Welsh language skills and ask their friends “</w:t>
            </w:r>
            <w:proofErr w:type="spellStart"/>
            <w:r w:rsidRPr="00985574">
              <w:rPr>
                <w:rFonts w:ascii="Arial" w:hAnsi="Arial" w:cs="Arial"/>
              </w:rPr>
              <w:t>beth</w:t>
            </w:r>
            <w:proofErr w:type="spellEnd"/>
            <w:r w:rsidRPr="00985574">
              <w:rPr>
                <w:rFonts w:ascii="Arial" w:hAnsi="Arial" w:cs="Arial"/>
              </w:rPr>
              <w:t xml:space="preserve"> </w:t>
            </w:r>
            <w:proofErr w:type="spellStart"/>
            <w:r w:rsidRPr="00985574">
              <w:rPr>
                <w:rFonts w:ascii="Arial" w:hAnsi="Arial" w:cs="Arial"/>
              </w:rPr>
              <w:t>wyt</w:t>
            </w:r>
            <w:proofErr w:type="spellEnd"/>
            <w:r w:rsidRPr="00985574">
              <w:rPr>
                <w:rFonts w:ascii="Arial" w:hAnsi="Arial" w:cs="Arial"/>
              </w:rPr>
              <w:t xml:space="preserve"> </w:t>
            </w:r>
            <w:proofErr w:type="spellStart"/>
            <w:r w:rsidRPr="00985574">
              <w:rPr>
                <w:rFonts w:ascii="Arial" w:hAnsi="Arial" w:cs="Arial"/>
              </w:rPr>
              <w:t>ti’n</w:t>
            </w:r>
            <w:proofErr w:type="spellEnd"/>
            <w:r w:rsidRPr="00985574">
              <w:rPr>
                <w:rFonts w:ascii="Arial" w:hAnsi="Arial" w:cs="Arial"/>
              </w:rPr>
              <w:t xml:space="preserve"> </w:t>
            </w:r>
            <w:proofErr w:type="spellStart"/>
            <w:r w:rsidRPr="00985574">
              <w:rPr>
                <w:rFonts w:ascii="Arial" w:hAnsi="Arial" w:cs="Arial"/>
              </w:rPr>
              <w:t>hoffi</w:t>
            </w:r>
            <w:proofErr w:type="spellEnd"/>
            <w:r w:rsidRPr="00985574">
              <w:rPr>
                <w:rFonts w:ascii="Arial" w:hAnsi="Arial" w:cs="Arial"/>
              </w:rPr>
              <w:t xml:space="preserve"> </w:t>
            </w:r>
            <w:proofErr w:type="spellStart"/>
            <w:r w:rsidRPr="00985574">
              <w:rPr>
                <w:rFonts w:ascii="Arial" w:hAnsi="Arial" w:cs="Arial"/>
              </w:rPr>
              <w:t>wneud</w:t>
            </w:r>
            <w:proofErr w:type="spellEnd"/>
            <w:r w:rsidRPr="00985574">
              <w:rPr>
                <w:rFonts w:ascii="Arial" w:hAnsi="Arial" w:cs="Arial"/>
              </w:rPr>
              <w:t xml:space="preserve">?”. Following their discussions, pupils recorded the data they collected using the JIT5 Chart tool. Some pupils used the pictograph tool, and others used the bar chart tool. </w:t>
            </w:r>
          </w:p>
          <w:p w14:paraId="205A116A" w14:textId="77777777" w:rsidR="0027707A" w:rsidRPr="00985574" w:rsidRDefault="0027707A" w:rsidP="0027707A">
            <w:pPr>
              <w:spacing w:line="360" w:lineRule="auto"/>
              <w:rPr>
                <w:rFonts w:ascii="Arial" w:hAnsi="Arial" w:cs="Arial"/>
              </w:rPr>
            </w:pPr>
            <w:r w:rsidRPr="00985574">
              <w:rPr>
                <w:rFonts w:ascii="Arial" w:hAnsi="Arial" w:cs="Arial"/>
              </w:rPr>
              <w:t>This JIT5 software was one that pupils were aware of and had used before, however, they weren’t fully confident with it. I wanted to ensure I was incorporating the Digital Competency Framework (DCF) within my lessons and building the pupils’ DCF skills also.</w:t>
            </w:r>
          </w:p>
        </w:tc>
      </w:tr>
      <w:tr w:rsidR="0027707A" w:rsidRPr="00985574" w14:paraId="17CFBF5A" w14:textId="77777777" w:rsidTr="005B4DC7">
        <w:tc>
          <w:tcPr>
            <w:tcW w:w="2830" w:type="dxa"/>
          </w:tcPr>
          <w:p w14:paraId="47EB643A" w14:textId="77777777" w:rsidR="0027707A" w:rsidRPr="00985574" w:rsidRDefault="0027707A" w:rsidP="0027707A">
            <w:pPr>
              <w:pStyle w:val="Heading3"/>
              <w:jc w:val="center"/>
              <w:outlineLvl w:val="2"/>
              <w:rPr>
                <w:rFonts w:ascii="Arial" w:hAnsi="Arial" w:cs="Arial"/>
              </w:rPr>
            </w:pPr>
            <w:r w:rsidRPr="00985574">
              <w:rPr>
                <w:rFonts w:ascii="Arial" w:hAnsi="Arial" w:cs="Arial"/>
              </w:rPr>
              <w:lastRenderedPageBreak/>
              <w:t>What have you learned?</w:t>
            </w:r>
          </w:p>
          <w:p w14:paraId="2C70D971" w14:textId="77777777" w:rsidR="0027707A" w:rsidRPr="00985574" w:rsidRDefault="0027707A" w:rsidP="0027707A">
            <w:pPr>
              <w:spacing w:line="360" w:lineRule="auto"/>
              <w:jc w:val="center"/>
              <w:rPr>
                <w:rFonts w:ascii="Arial" w:hAnsi="Arial" w:cs="Arial"/>
              </w:rPr>
            </w:pPr>
          </w:p>
        </w:tc>
        <w:tc>
          <w:tcPr>
            <w:tcW w:w="6186" w:type="dxa"/>
          </w:tcPr>
          <w:p w14:paraId="00528BC3" w14:textId="77777777" w:rsidR="0027707A" w:rsidRPr="00985574" w:rsidRDefault="0027707A" w:rsidP="0027707A">
            <w:pPr>
              <w:spacing w:line="360" w:lineRule="auto"/>
              <w:rPr>
                <w:rFonts w:ascii="Arial" w:hAnsi="Arial" w:cs="Arial"/>
              </w:rPr>
            </w:pPr>
            <w:r w:rsidRPr="00985574">
              <w:rPr>
                <w:rFonts w:ascii="Arial" w:hAnsi="Arial" w:cs="Arial"/>
              </w:rPr>
              <w:t>Upon reflection from the lesson, I learnt that pupils engaged well with using their laptops during learning time, and this is something that I would like to incorporate more into my lessons, and teaching practice, in the future. Pupils were in Year 2 but they are behind with their DCF skills so this lesson was important for them to learn the different tools and resources HWB can offer. At the end of the lessons, pupils significantly improved with their DCF skills, and they were able to use guidance to locate the tools they were searching for, whereas at the start of the lesson more guidance was required for most pupils.</w:t>
            </w:r>
          </w:p>
          <w:p w14:paraId="79C864CB" w14:textId="77777777" w:rsidR="0027707A" w:rsidRPr="00985574" w:rsidRDefault="0027707A" w:rsidP="0027707A">
            <w:pPr>
              <w:spacing w:line="360" w:lineRule="auto"/>
              <w:rPr>
                <w:rFonts w:ascii="Arial" w:hAnsi="Arial" w:cs="Arial"/>
              </w:rPr>
            </w:pPr>
            <w:r w:rsidRPr="00985574">
              <w:rPr>
                <w:rFonts w:ascii="Arial" w:hAnsi="Arial" w:cs="Arial"/>
              </w:rPr>
              <w:t>Upon reflection, I have realised the importance of creating blended learning experiences for pupils, and I was able to witness their enjoyment and engagement during these lessons.</w:t>
            </w:r>
          </w:p>
        </w:tc>
      </w:tr>
      <w:tr w:rsidR="0027707A" w:rsidRPr="00985574" w14:paraId="2E8C8558" w14:textId="77777777" w:rsidTr="005B4DC7">
        <w:tc>
          <w:tcPr>
            <w:tcW w:w="2830" w:type="dxa"/>
          </w:tcPr>
          <w:p w14:paraId="17ECAE73" w14:textId="77777777" w:rsidR="0027707A" w:rsidRPr="00985574" w:rsidRDefault="0027707A" w:rsidP="0027707A">
            <w:pPr>
              <w:pStyle w:val="Heading3"/>
              <w:jc w:val="center"/>
              <w:outlineLvl w:val="2"/>
              <w:rPr>
                <w:rFonts w:ascii="Arial" w:hAnsi="Arial" w:cs="Arial"/>
              </w:rPr>
            </w:pPr>
            <w:r w:rsidRPr="00985574">
              <w:rPr>
                <w:rFonts w:ascii="Arial" w:hAnsi="Arial" w:cs="Arial"/>
              </w:rPr>
              <w:t>What next?</w:t>
            </w:r>
          </w:p>
          <w:p w14:paraId="6DED2194" w14:textId="77777777" w:rsidR="0027707A" w:rsidRPr="00985574" w:rsidRDefault="0027707A" w:rsidP="0027707A">
            <w:pPr>
              <w:spacing w:line="360" w:lineRule="auto"/>
              <w:jc w:val="center"/>
              <w:rPr>
                <w:rFonts w:ascii="Arial" w:hAnsi="Arial" w:cs="Arial"/>
              </w:rPr>
            </w:pPr>
          </w:p>
        </w:tc>
        <w:tc>
          <w:tcPr>
            <w:tcW w:w="6186" w:type="dxa"/>
          </w:tcPr>
          <w:p w14:paraId="3D2E269F" w14:textId="08E8E45D" w:rsidR="0027707A" w:rsidRPr="00985574" w:rsidRDefault="0027707A" w:rsidP="0027707A">
            <w:pPr>
              <w:spacing w:line="360" w:lineRule="auto"/>
              <w:rPr>
                <w:rFonts w:ascii="Arial" w:hAnsi="Arial" w:cs="Arial"/>
              </w:rPr>
            </w:pPr>
            <w:r w:rsidRPr="00985574">
              <w:rPr>
                <w:rFonts w:ascii="Arial" w:hAnsi="Arial" w:cs="Arial"/>
              </w:rPr>
              <w:t xml:space="preserve">I will incorporate more blended learning experiences within my lessons and can do this by utilising electronic resources. This can be done by using laptops, creating videos for learning, or using platforms such as Bug Club and ICT Games. Another way to incorporate a blended learning experience would be to complete an outdoor learning lesson with the pupils. </w:t>
            </w:r>
            <w:r w:rsidR="008B5713">
              <w:rPr>
                <w:rFonts w:ascii="Arial" w:hAnsi="Arial" w:cs="Arial"/>
              </w:rPr>
              <w:t xml:space="preserve"> </w:t>
            </w:r>
          </w:p>
        </w:tc>
      </w:tr>
    </w:tbl>
    <w:p w14:paraId="5FE443CE" w14:textId="77777777" w:rsidR="0027707A" w:rsidRPr="00985574" w:rsidRDefault="0027707A" w:rsidP="0027707A">
      <w:pPr>
        <w:spacing w:line="360" w:lineRule="auto"/>
        <w:rPr>
          <w:rFonts w:ascii="Arial" w:hAnsi="Arial" w:cs="Arial"/>
        </w:rPr>
      </w:pPr>
    </w:p>
    <w:p w14:paraId="530A1093" w14:textId="77777777" w:rsidR="0027707A" w:rsidRPr="00985574" w:rsidRDefault="0027707A" w:rsidP="0027707A">
      <w:pPr>
        <w:spacing w:line="360" w:lineRule="auto"/>
        <w:rPr>
          <w:rFonts w:ascii="Arial" w:hAnsi="Arial" w:cs="Arial"/>
        </w:rPr>
      </w:pPr>
    </w:p>
    <w:tbl>
      <w:tblPr>
        <w:tblStyle w:val="TableGrid"/>
        <w:tblpPr w:leftFromText="180" w:rightFromText="180" w:horzAnchor="page" w:tblpXSpec="center" w:tblpY="-323"/>
        <w:tblW w:w="0" w:type="auto"/>
        <w:tblLook w:val="04A0" w:firstRow="1" w:lastRow="0" w:firstColumn="1" w:lastColumn="0" w:noHBand="0" w:noVBand="1"/>
      </w:tblPr>
      <w:tblGrid>
        <w:gridCol w:w="2689"/>
        <w:gridCol w:w="6327"/>
      </w:tblGrid>
      <w:tr w:rsidR="0027707A" w:rsidRPr="00985574" w14:paraId="00C9746B" w14:textId="77777777" w:rsidTr="00147574">
        <w:tc>
          <w:tcPr>
            <w:tcW w:w="2689" w:type="dxa"/>
          </w:tcPr>
          <w:p w14:paraId="442AAFF8" w14:textId="77777777" w:rsidR="0027707A" w:rsidRPr="00985574" w:rsidRDefault="0027707A" w:rsidP="00147574">
            <w:pPr>
              <w:pStyle w:val="Heading2"/>
              <w:jc w:val="center"/>
              <w:outlineLvl w:val="1"/>
              <w:rPr>
                <w:rFonts w:ascii="Arial" w:hAnsi="Arial" w:cs="Arial"/>
                <w:sz w:val="22"/>
                <w:szCs w:val="22"/>
              </w:rPr>
            </w:pPr>
            <w:r w:rsidRPr="00985574">
              <w:rPr>
                <w:rFonts w:ascii="Arial" w:hAnsi="Arial" w:cs="Arial"/>
                <w:sz w:val="22"/>
                <w:szCs w:val="22"/>
              </w:rPr>
              <w:lastRenderedPageBreak/>
              <w:t>Professional Experience Template 3</w:t>
            </w:r>
          </w:p>
        </w:tc>
        <w:tc>
          <w:tcPr>
            <w:tcW w:w="6327" w:type="dxa"/>
          </w:tcPr>
          <w:p w14:paraId="34AD8B65" w14:textId="77777777" w:rsidR="0027707A" w:rsidRPr="00985574" w:rsidRDefault="0027707A" w:rsidP="00147574">
            <w:pPr>
              <w:spacing w:line="360" w:lineRule="auto"/>
              <w:rPr>
                <w:rFonts w:ascii="Arial" w:hAnsi="Arial" w:cs="Arial"/>
              </w:rPr>
            </w:pPr>
          </w:p>
        </w:tc>
      </w:tr>
      <w:tr w:rsidR="0027707A" w:rsidRPr="00985574" w14:paraId="568DC0E3" w14:textId="77777777" w:rsidTr="00147574">
        <w:tc>
          <w:tcPr>
            <w:tcW w:w="2689" w:type="dxa"/>
          </w:tcPr>
          <w:p w14:paraId="4B83CE5D" w14:textId="77777777" w:rsidR="0027707A" w:rsidRPr="00985574" w:rsidRDefault="0027707A" w:rsidP="00147574">
            <w:pPr>
              <w:pStyle w:val="Heading2"/>
              <w:jc w:val="center"/>
              <w:outlineLvl w:val="1"/>
              <w:rPr>
                <w:rFonts w:ascii="Arial" w:hAnsi="Arial" w:cs="Arial"/>
                <w:sz w:val="22"/>
                <w:szCs w:val="22"/>
              </w:rPr>
            </w:pPr>
            <w:r w:rsidRPr="00985574">
              <w:rPr>
                <w:rFonts w:ascii="Arial" w:hAnsi="Arial" w:cs="Arial"/>
                <w:sz w:val="22"/>
                <w:szCs w:val="22"/>
              </w:rPr>
              <w:t>Pedagogy Standard</w:t>
            </w:r>
          </w:p>
        </w:tc>
        <w:tc>
          <w:tcPr>
            <w:tcW w:w="6327" w:type="dxa"/>
          </w:tcPr>
          <w:p w14:paraId="3A652D75" w14:textId="539CF77D" w:rsidR="0027707A" w:rsidRPr="00985574" w:rsidRDefault="0027707A" w:rsidP="00147574">
            <w:pPr>
              <w:spacing w:line="360" w:lineRule="auto"/>
              <w:rPr>
                <w:rFonts w:ascii="Arial" w:hAnsi="Arial" w:cs="Arial"/>
                <w:b/>
                <w:color w:val="2F5496" w:themeColor="accent1" w:themeShade="BF"/>
              </w:rPr>
            </w:pPr>
            <w:r w:rsidRPr="00985574">
              <w:rPr>
                <w:rFonts w:ascii="Arial" w:hAnsi="Arial" w:cs="Arial"/>
                <w:b/>
                <w:color w:val="2F5496" w:themeColor="accent1" w:themeShade="BF"/>
              </w:rPr>
              <w:t>Real-life authentic contexts</w:t>
            </w:r>
            <w:r w:rsidRPr="00985574">
              <w:rPr>
                <w:rFonts w:ascii="Arial" w:hAnsi="Arial" w:cs="Arial"/>
                <w:b/>
                <w:color w:val="2F5496" w:themeColor="accent1" w:themeShade="BF"/>
              </w:rPr>
              <w:t xml:space="preserve"> </w:t>
            </w:r>
          </w:p>
        </w:tc>
      </w:tr>
      <w:tr w:rsidR="0027707A" w:rsidRPr="00985574" w14:paraId="5EB16462" w14:textId="77777777" w:rsidTr="00147574">
        <w:trPr>
          <w:trHeight w:val="2542"/>
        </w:trPr>
        <w:tc>
          <w:tcPr>
            <w:tcW w:w="2689" w:type="dxa"/>
          </w:tcPr>
          <w:p w14:paraId="4D6F38E0" w14:textId="6DFAC596" w:rsidR="0027707A" w:rsidRPr="00985574" w:rsidRDefault="0027707A" w:rsidP="00147574">
            <w:pPr>
              <w:pStyle w:val="Heading3"/>
              <w:rPr>
                <w:rFonts w:ascii="Arial" w:hAnsi="Arial" w:cs="Arial"/>
                <w:sz w:val="22"/>
                <w:szCs w:val="22"/>
              </w:rPr>
            </w:pPr>
            <w:r w:rsidRPr="00985574">
              <w:rPr>
                <w:rFonts w:ascii="Arial" w:hAnsi="Arial" w:cs="Arial"/>
                <w:sz w:val="22"/>
                <w:szCs w:val="22"/>
              </w:rPr>
              <w:t>What did you do and why?</w:t>
            </w:r>
          </w:p>
        </w:tc>
        <w:tc>
          <w:tcPr>
            <w:tcW w:w="6327" w:type="dxa"/>
          </w:tcPr>
          <w:p w14:paraId="11E8EADA" w14:textId="4011EF4F" w:rsidR="0027707A" w:rsidRPr="00985574" w:rsidRDefault="0027707A" w:rsidP="00147574">
            <w:pPr>
              <w:spacing w:line="360" w:lineRule="auto"/>
              <w:rPr>
                <w:rFonts w:ascii="Arial" w:hAnsi="Arial" w:cs="Arial"/>
              </w:rPr>
            </w:pPr>
            <w:r w:rsidRPr="00985574">
              <w:rPr>
                <w:rFonts w:ascii="Arial" w:hAnsi="Arial" w:cs="Arial"/>
              </w:rPr>
              <w:t>I planned an outdoor learning lesson where the whole group walked to the park. This lesson involved pupils using their prior knowledge of their senses (see/touch/smell/hear) to recognise what they saw/heard/smelt/touched on in our lesson. This lesson was to encourage pupils to acknowledge the signs of autumn, which also activate their prior learning on seasons of the year.</w:t>
            </w:r>
          </w:p>
          <w:p w14:paraId="50995F45" w14:textId="329C5A47" w:rsidR="0027707A" w:rsidRPr="00985574" w:rsidRDefault="0027707A" w:rsidP="00147574">
            <w:pPr>
              <w:spacing w:line="360" w:lineRule="auto"/>
              <w:rPr>
                <w:rFonts w:ascii="Arial" w:hAnsi="Arial" w:cs="Arial"/>
              </w:rPr>
            </w:pPr>
            <w:r w:rsidRPr="00985574">
              <w:rPr>
                <w:rFonts w:ascii="Arial" w:hAnsi="Arial" w:cs="Arial"/>
              </w:rPr>
              <w:t xml:space="preserve">We walked to the park as a whole group, and on that walk, we discussed the importance of health and safety during this lesson. We also directed pupils to be aware of their surroundings. Once we arrived at the park, pupils were each given an envelope and they were encouraged to pick up any items they saw that resembled autumn. Pupils collected leaves, twigs, flowers, </w:t>
            </w:r>
            <w:proofErr w:type="gramStart"/>
            <w:r w:rsidRPr="00985574">
              <w:rPr>
                <w:rFonts w:ascii="Arial" w:hAnsi="Arial" w:cs="Arial"/>
              </w:rPr>
              <w:t>rocks</w:t>
            </w:r>
            <w:proofErr w:type="gramEnd"/>
            <w:r w:rsidRPr="00985574">
              <w:rPr>
                <w:rFonts w:ascii="Arial" w:hAnsi="Arial" w:cs="Arial"/>
              </w:rPr>
              <w:t xml:space="preserve"> and other items. They were able to use these within their follow up lesson to recap on their walk. Throughout the lessons, pupils were encouraged to discuss what they could see/hear/touch/smell and how these were a sign of autumn. We also took photos of our trip to the park, and these photos were shown to the class the following morning as a recap of our lesson.</w:t>
            </w:r>
          </w:p>
          <w:p w14:paraId="7BDC78E4" w14:textId="08E9AB39" w:rsidR="0027707A" w:rsidRPr="00985574" w:rsidRDefault="0027707A" w:rsidP="00147574">
            <w:pPr>
              <w:spacing w:line="360" w:lineRule="auto"/>
              <w:rPr>
                <w:rFonts w:ascii="Arial" w:hAnsi="Arial" w:cs="Arial"/>
              </w:rPr>
            </w:pPr>
            <w:r w:rsidRPr="00985574">
              <w:rPr>
                <w:rFonts w:ascii="Arial" w:hAnsi="Arial" w:cs="Arial"/>
              </w:rPr>
              <w:t xml:space="preserve">The pupils engaged well with this lesson, and they used their oracy skills to verbally explain and recap what they did. This lesson was then followed up by a Language, Literacy and Communication lesson (LLC) the following day. Pupils activated their prior learning on past tense verbs and wrote a recount text on our walk to the park. Pupils were given prompts to aid them with their sentences, but they were able to use their real-life experience and incorporate that into their learning.  For this task, pupils were set into their differentiated ability groups. The LA group were given visual images and word cut-outs to form sentences, and they used this effectively to create their recount text. The MA and HA groups were given visual word prompts to encourage them to form their </w:t>
            </w:r>
            <w:r w:rsidR="006671AD" w:rsidRPr="00985574">
              <w:rPr>
                <w:rFonts w:ascii="Arial" w:hAnsi="Arial" w:cs="Arial"/>
              </w:rPr>
              <w:lastRenderedPageBreak/>
              <w:t>sentences. To</w:t>
            </w:r>
            <w:r w:rsidRPr="00985574">
              <w:rPr>
                <w:rFonts w:ascii="Arial" w:hAnsi="Arial" w:cs="Arial"/>
              </w:rPr>
              <w:t xml:space="preserve"> aid with their learning, within our groups we verbally discussed what we saw/heard/did/felt/smelt and then pupils used those discussions to form their sentences</w:t>
            </w:r>
            <w:r w:rsidRPr="00985574">
              <w:rPr>
                <w:rFonts w:ascii="Arial" w:hAnsi="Arial" w:cs="Arial"/>
              </w:rPr>
              <w:t>.</w:t>
            </w:r>
          </w:p>
          <w:p w14:paraId="1CE029D4" w14:textId="52FAD57A" w:rsidR="0027707A" w:rsidRPr="00985574" w:rsidRDefault="0027707A" w:rsidP="00147574">
            <w:pPr>
              <w:spacing w:line="360" w:lineRule="auto"/>
              <w:rPr>
                <w:rFonts w:ascii="Arial" w:hAnsi="Arial" w:cs="Arial"/>
              </w:rPr>
            </w:pPr>
            <w:r w:rsidRPr="00985574">
              <w:rPr>
                <w:rFonts w:ascii="Arial" w:hAnsi="Arial" w:cs="Arial"/>
              </w:rPr>
              <w:t xml:space="preserve">This lesson was also a blended learning experience for pupils as we conducted </w:t>
            </w:r>
            <w:proofErr w:type="gramStart"/>
            <w:r w:rsidRPr="00985574">
              <w:rPr>
                <w:rFonts w:ascii="Arial" w:hAnsi="Arial" w:cs="Arial"/>
              </w:rPr>
              <w:t>the majority of</w:t>
            </w:r>
            <w:proofErr w:type="gramEnd"/>
            <w:r w:rsidRPr="00985574">
              <w:rPr>
                <w:rFonts w:ascii="Arial" w:hAnsi="Arial" w:cs="Arial"/>
              </w:rPr>
              <w:t xml:space="preserve"> our learning during our outdoor learning lesson.</w:t>
            </w:r>
          </w:p>
        </w:tc>
      </w:tr>
      <w:tr w:rsidR="0027707A" w:rsidRPr="00985574" w14:paraId="569C160B" w14:textId="77777777" w:rsidTr="00147574">
        <w:tc>
          <w:tcPr>
            <w:tcW w:w="2689" w:type="dxa"/>
          </w:tcPr>
          <w:p w14:paraId="5664F08C" w14:textId="77777777" w:rsidR="0027707A" w:rsidRPr="00985574" w:rsidRDefault="0027707A" w:rsidP="00147574">
            <w:pPr>
              <w:pStyle w:val="Heading3"/>
              <w:jc w:val="center"/>
              <w:outlineLvl w:val="2"/>
              <w:rPr>
                <w:rFonts w:ascii="Arial" w:hAnsi="Arial" w:cs="Arial"/>
              </w:rPr>
            </w:pPr>
            <w:r w:rsidRPr="00985574">
              <w:rPr>
                <w:rFonts w:ascii="Arial" w:hAnsi="Arial" w:cs="Arial"/>
              </w:rPr>
              <w:lastRenderedPageBreak/>
              <w:t>What have you learned?</w:t>
            </w:r>
          </w:p>
          <w:p w14:paraId="796D08BE" w14:textId="77777777" w:rsidR="0027707A" w:rsidRPr="00985574" w:rsidRDefault="0027707A" w:rsidP="00147574">
            <w:pPr>
              <w:spacing w:line="360" w:lineRule="auto"/>
              <w:jc w:val="center"/>
              <w:rPr>
                <w:rFonts w:ascii="Arial" w:hAnsi="Arial" w:cs="Arial"/>
              </w:rPr>
            </w:pPr>
          </w:p>
        </w:tc>
        <w:tc>
          <w:tcPr>
            <w:tcW w:w="6327" w:type="dxa"/>
          </w:tcPr>
          <w:p w14:paraId="66F551B7" w14:textId="77777777" w:rsidR="0027707A" w:rsidRPr="00985574" w:rsidRDefault="0027707A" w:rsidP="00147574">
            <w:pPr>
              <w:spacing w:line="360" w:lineRule="auto"/>
              <w:rPr>
                <w:rFonts w:ascii="Arial" w:hAnsi="Arial" w:cs="Arial"/>
              </w:rPr>
            </w:pPr>
            <w:r w:rsidRPr="00985574">
              <w:rPr>
                <w:rFonts w:ascii="Arial" w:hAnsi="Arial" w:cs="Arial"/>
              </w:rPr>
              <w:t>Upon reflection from this lesson, I have learnt the importance of using the pupils’ prior knowledge to activate their learning. I have also learnt the importance of providing real-life authentic contexts within our lessons as pupils engaged, enjoyed and were able to relate to their experiences within our follow up lesson. Through conducting this lesson with a walk to the park, and following it up by recapping that trip, pupils were aware of the expectations of the task, and they engaged well with the learning. I noticed that the pupils who often don’t engage much during LLC lessons were more involved during this lesson and completed their work to high standards.</w:t>
            </w:r>
          </w:p>
          <w:p w14:paraId="6C4CBA83" w14:textId="77777777" w:rsidR="0027707A" w:rsidRPr="00985574" w:rsidRDefault="0027707A" w:rsidP="00147574">
            <w:pPr>
              <w:spacing w:line="360" w:lineRule="auto"/>
              <w:rPr>
                <w:rFonts w:ascii="Arial" w:hAnsi="Arial" w:cs="Arial"/>
              </w:rPr>
            </w:pPr>
            <w:r w:rsidRPr="00985574">
              <w:rPr>
                <w:rFonts w:ascii="Arial" w:hAnsi="Arial" w:cs="Arial"/>
              </w:rPr>
              <w:t xml:space="preserve">This lesson also provided me with an experience of organising an outdoor learning lesson, as well as the experience of organising an out of school grounds lesson. This allowed me to understand the health and safety protocol set in place by the school and taught me the importance of knowing, and understanding, such protocols. </w:t>
            </w:r>
          </w:p>
        </w:tc>
      </w:tr>
      <w:tr w:rsidR="0027707A" w:rsidRPr="00985574" w14:paraId="54BBE757" w14:textId="77777777" w:rsidTr="00147574">
        <w:tc>
          <w:tcPr>
            <w:tcW w:w="2689" w:type="dxa"/>
          </w:tcPr>
          <w:p w14:paraId="3D0697E9" w14:textId="77777777" w:rsidR="0027707A" w:rsidRPr="00985574" w:rsidRDefault="0027707A" w:rsidP="00147574">
            <w:pPr>
              <w:pStyle w:val="Heading3"/>
              <w:jc w:val="center"/>
              <w:outlineLvl w:val="2"/>
              <w:rPr>
                <w:rFonts w:ascii="Arial" w:hAnsi="Arial" w:cs="Arial"/>
              </w:rPr>
            </w:pPr>
            <w:r w:rsidRPr="00985574">
              <w:rPr>
                <w:rFonts w:ascii="Arial" w:hAnsi="Arial" w:cs="Arial"/>
              </w:rPr>
              <w:t>What next?</w:t>
            </w:r>
          </w:p>
          <w:p w14:paraId="40FE9F69" w14:textId="77777777" w:rsidR="0027707A" w:rsidRPr="00985574" w:rsidRDefault="0027707A" w:rsidP="00147574">
            <w:pPr>
              <w:spacing w:line="360" w:lineRule="auto"/>
              <w:jc w:val="center"/>
              <w:rPr>
                <w:rFonts w:ascii="Arial" w:hAnsi="Arial" w:cs="Arial"/>
              </w:rPr>
            </w:pPr>
          </w:p>
        </w:tc>
        <w:tc>
          <w:tcPr>
            <w:tcW w:w="6327" w:type="dxa"/>
          </w:tcPr>
          <w:p w14:paraId="033649DA" w14:textId="77777777" w:rsidR="0027707A" w:rsidRPr="00985574" w:rsidRDefault="0027707A" w:rsidP="00147574">
            <w:pPr>
              <w:spacing w:line="360" w:lineRule="auto"/>
              <w:rPr>
                <w:rFonts w:ascii="Arial" w:hAnsi="Arial" w:cs="Arial"/>
              </w:rPr>
            </w:pPr>
            <w:r w:rsidRPr="00985574">
              <w:rPr>
                <w:rFonts w:ascii="Arial" w:hAnsi="Arial" w:cs="Arial"/>
              </w:rPr>
              <w:t xml:space="preserve">I will ensure I am incorporating real-life authentic contexts within the classroom learning environment. This is an important pedagogical principle to include and doing this will encourage pupils to form individual thoughts and opinions and share those with their peers. I will research different strategies and methods of incorporating this within my practice. By conducting this research, I will be focusing on my Continual Professional Development (CPD) and ensure that I understand different ways to involve this pedagogical principle within my teaching practice. </w:t>
            </w:r>
          </w:p>
        </w:tc>
      </w:tr>
    </w:tbl>
    <w:p w14:paraId="47A6E8D2" w14:textId="77777777" w:rsidR="0027707A" w:rsidRPr="00985574" w:rsidRDefault="0027707A" w:rsidP="0024360B">
      <w:pPr>
        <w:spacing w:line="360" w:lineRule="auto"/>
        <w:jc w:val="center"/>
        <w:rPr>
          <w:rFonts w:ascii="Arial" w:hAnsi="Arial" w:cs="Arial"/>
        </w:rPr>
      </w:pPr>
    </w:p>
    <w:p w14:paraId="693EA690" w14:textId="77777777" w:rsidR="0027707A" w:rsidRPr="00985574" w:rsidRDefault="0027707A" w:rsidP="0024360B">
      <w:pPr>
        <w:spacing w:line="360" w:lineRule="auto"/>
        <w:jc w:val="center"/>
        <w:rPr>
          <w:rFonts w:ascii="Arial" w:hAnsi="Arial" w:cs="Arial"/>
        </w:rPr>
      </w:pPr>
    </w:p>
    <w:tbl>
      <w:tblPr>
        <w:tblStyle w:val="TableGrid"/>
        <w:tblpPr w:leftFromText="180" w:rightFromText="180" w:horzAnchor="page" w:tblpXSpec="center" w:tblpY="-217"/>
        <w:tblW w:w="0" w:type="auto"/>
        <w:tblLook w:val="04A0" w:firstRow="1" w:lastRow="0" w:firstColumn="1" w:lastColumn="0" w:noHBand="0" w:noVBand="1"/>
      </w:tblPr>
      <w:tblGrid>
        <w:gridCol w:w="2689"/>
        <w:gridCol w:w="6327"/>
      </w:tblGrid>
      <w:tr w:rsidR="0027707A" w:rsidRPr="00985574" w14:paraId="057F07E8" w14:textId="77777777" w:rsidTr="00985574">
        <w:tc>
          <w:tcPr>
            <w:tcW w:w="2689" w:type="dxa"/>
          </w:tcPr>
          <w:p w14:paraId="2388E032" w14:textId="77777777" w:rsidR="0027707A" w:rsidRPr="00985574" w:rsidRDefault="0027707A" w:rsidP="0024360B">
            <w:pPr>
              <w:pStyle w:val="Heading2"/>
              <w:jc w:val="center"/>
              <w:outlineLvl w:val="1"/>
              <w:rPr>
                <w:rFonts w:ascii="Arial" w:hAnsi="Arial" w:cs="Arial"/>
                <w:sz w:val="22"/>
                <w:szCs w:val="22"/>
              </w:rPr>
            </w:pPr>
            <w:r w:rsidRPr="00985574">
              <w:rPr>
                <w:rFonts w:ascii="Arial" w:hAnsi="Arial" w:cs="Arial"/>
                <w:sz w:val="22"/>
                <w:szCs w:val="22"/>
              </w:rPr>
              <w:lastRenderedPageBreak/>
              <w:t>Professional Experience Template 4</w:t>
            </w:r>
          </w:p>
        </w:tc>
        <w:tc>
          <w:tcPr>
            <w:tcW w:w="6327" w:type="dxa"/>
          </w:tcPr>
          <w:p w14:paraId="550D97A2" w14:textId="77777777" w:rsidR="0027707A" w:rsidRPr="00985574" w:rsidRDefault="0027707A" w:rsidP="0024360B">
            <w:pPr>
              <w:spacing w:line="360" w:lineRule="auto"/>
              <w:jc w:val="center"/>
              <w:rPr>
                <w:rFonts w:ascii="Arial" w:hAnsi="Arial" w:cs="Arial"/>
              </w:rPr>
            </w:pPr>
          </w:p>
        </w:tc>
      </w:tr>
      <w:tr w:rsidR="0027707A" w:rsidRPr="00985574" w14:paraId="534D2259" w14:textId="77777777" w:rsidTr="00985574">
        <w:tc>
          <w:tcPr>
            <w:tcW w:w="2689" w:type="dxa"/>
          </w:tcPr>
          <w:p w14:paraId="755F11E4" w14:textId="77777777" w:rsidR="0027707A" w:rsidRPr="00985574" w:rsidRDefault="0027707A" w:rsidP="0024360B">
            <w:pPr>
              <w:pStyle w:val="Heading2"/>
              <w:jc w:val="center"/>
              <w:outlineLvl w:val="1"/>
              <w:rPr>
                <w:rFonts w:ascii="Arial" w:hAnsi="Arial" w:cs="Arial"/>
                <w:sz w:val="22"/>
                <w:szCs w:val="22"/>
              </w:rPr>
            </w:pPr>
            <w:r w:rsidRPr="00985574">
              <w:rPr>
                <w:rFonts w:ascii="Arial" w:hAnsi="Arial" w:cs="Arial"/>
                <w:sz w:val="22"/>
                <w:szCs w:val="22"/>
              </w:rPr>
              <w:t>Pedagogy Standard</w:t>
            </w:r>
          </w:p>
        </w:tc>
        <w:tc>
          <w:tcPr>
            <w:tcW w:w="6327" w:type="dxa"/>
          </w:tcPr>
          <w:p w14:paraId="7EC47F1B" w14:textId="11DEA069" w:rsidR="0027707A" w:rsidRPr="00985574" w:rsidRDefault="0027707A" w:rsidP="0024360B">
            <w:pPr>
              <w:spacing w:line="360" w:lineRule="auto"/>
              <w:jc w:val="center"/>
              <w:rPr>
                <w:rFonts w:ascii="Arial" w:hAnsi="Arial" w:cs="Arial"/>
                <w:b/>
                <w:color w:val="2F5496" w:themeColor="accent1" w:themeShade="BF"/>
                <w:sz w:val="28"/>
                <w:szCs w:val="28"/>
              </w:rPr>
            </w:pPr>
            <w:r w:rsidRPr="00985574">
              <w:rPr>
                <w:rFonts w:ascii="Arial" w:hAnsi="Arial" w:cs="Arial"/>
                <w:b/>
                <w:color w:val="2F5496" w:themeColor="accent1" w:themeShade="BF"/>
                <w:sz w:val="28"/>
                <w:szCs w:val="28"/>
              </w:rPr>
              <w:t>Cross-curricular themes</w:t>
            </w:r>
          </w:p>
        </w:tc>
      </w:tr>
      <w:tr w:rsidR="0027707A" w:rsidRPr="00985574" w14:paraId="28CFBF79" w14:textId="77777777" w:rsidTr="00985574">
        <w:tc>
          <w:tcPr>
            <w:tcW w:w="2689" w:type="dxa"/>
          </w:tcPr>
          <w:p w14:paraId="512B8DC4" w14:textId="77777777" w:rsidR="0027707A" w:rsidRPr="00985574" w:rsidRDefault="0027707A" w:rsidP="0024360B">
            <w:pPr>
              <w:pStyle w:val="Heading3"/>
              <w:jc w:val="center"/>
              <w:outlineLvl w:val="2"/>
              <w:rPr>
                <w:rFonts w:ascii="Arial" w:hAnsi="Arial" w:cs="Arial"/>
              </w:rPr>
            </w:pPr>
            <w:r w:rsidRPr="00985574">
              <w:rPr>
                <w:rFonts w:ascii="Arial" w:hAnsi="Arial" w:cs="Arial"/>
              </w:rPr>
              <w:t>What did you do and why?</w:t>
            </w:r>
          </w:p>
          <w:p w14:paraId="0EEA8574" w14:textId="77777777" w:rsidR="0027707A" w:rsidRPr="00985574" w:rsidRDefault="0027707A" w:rsidP="0024360B">
            <w:pPr>
              <w:spacing w:line="360" w:lineRule="auto"/>
              <w:jc w:val="center"/>
              <w:rPr>
                <w:rFonts w:ascii="Arial" w:hAnsi="Arial" w:cs="Arial"/>
              </w:rPr>
            </w:pPr>
          </w:p>
        </w:tc>
        <w:tc>
          <w:tcPr>
            <w:tcW w:w="6327" w:type="dxa"/>
          </w:tcPr>
          <w:p w14:paraId="008C5832" w14:textId="2327AF43" w:rsidR="0027707A" w:rsidRPr="00985574" w:rsidRDefault="0027707A" w:rsidP="0024360B">
            <w:pPr>
              <w:spacing w:line="360" w:lineRule="auto"/>
              <w:jc w:val="center"/>
              <w:rPr>
                <w:rFonts w:ascii="Arial" w:hAnsi="Arial" w:cs="Arial"/>
              </w:rPr>
            </w:pPr>
            <w:r w:rsidRPr="00985574">
              <w:rPr>
                <w:rFonts w:ascii="Arial" w:hAnsi="Arial" w:cs="Arial"/>
              </w:rPr>
              <w:t>Following the Curriculum for Wales Guidance (CFW), it is important to ensure that there is an opportunity for all lessons to be cross-curricular. This was something that I needed to focus on during my planning and preparation for lessons. At the start of my lesson planning, I struggled with understanding how to make cross-curricular links within my lessons but as my placement went on, I was able to make those connections.</w:t>
            </w:r>
          </w:p>
          <w:p w14:paraId="2537BB40" w14:textId="447B5131" w:rsidR="0027707A" w:rsidRPr="00985574" w:rsidRDefault="0027707A" w:rsidP="0024360B">
            <w:pPr>
              <w:spacing w:line="360" w:lineRule="auto"/>
              <w:jc w:val="center"/>
              <w:rPr>
                <w:rFonts w:ascii="Arial" w:hAnsi="Arial" w:cs="Arial"/>
              </w:rPr>
            </w:pPr>
            <w:r w:rsidRPr="00985574">
              <w:rPr>
                <w:rFonts w:ascii="Arial" w:hAnsi="Arial" w:cs="Arial"/>
              </w:rPr>
              <w:t>A good example of where I have incorporated this pedagogical principle is within my topic lessons surrounding the Tudors. One lesson that included cross-curricular themes was the lesson on Queen Elizabeth I and her Trials and Tribulations. This lesson displayed cross-curricular themes as it linked to the progression steps within the Humanities AOLE, as well as links to Language, Literacy and Communication (LLC) AOLE, Health and Wellbeing AOLE (decision making, and social influences), and three of the four purposes. This lesson promoted ambitious and capable learners, healthy and confident individuals and created ethically informed citizens.</w:t>
            </w:r>
          </w:p>
          <w:p w14:paraId="4C548ABD" w14:textId="49E692F3" w:rsidR="0024360B" w:rsidRPr="00985574" w:rsidRDefault="0027707A" w:rsidP="0024360B">
            <w:pPr>
              <w:spacing w:line="360" w:lineRule="auto"/>
              <w:jc w:val="center"/>
              <w:rPr>
                <w:rFonts w:ascii="Arial" w:hAnsi="Arial" w:cs="Arial"/>
              </w:rPr>
            </w:pPr>
            <w:r w:rsidRPr="00985574">
              <w:rPr>
                <w:rFonts w:ascii="Arial" w:hAnsi="Arial" w:cs="Arial"/>
              </w:rPr>
              <w:t>I planned this lesson as a debate within the class differentiated groups. To begin our lesson, the whole class sat down in their mixed abilities and were informed of four challenges that Elizabeth I faced during her reign. Then the pupils were split into their differentiated groups, and each group were given a topic to discuss followed by 2 options to choose from. Within their groups, pupils would discuss together which option would be best for Elizabeth I to choose and provide justification as to why they believe this. This linked well with the health and wellbeing AOLE as it promoted decision making, forming your own opinions, and respecting others’ opinions. We videoed each groups choice and justification.</w:t>
            </w:r>
          </w:p>
          <w:p w14:paraId="656EE432" w14:textId="77777777" w:rsidR="0024360B" w:rsidRPr="00985574" w:rsidRDefault="0024360B" w:rsidP="0024360B">
            <w:pPr>
              <w:spacing w:line="360" w:lineRule="auto"/>
              <w:jc w:val="center"/>
              <w:rPr>
                <w:rFonts w:ascii="Arial" w:hAnsi="Arial" w:cs="Arial"/>
              </w:rPr>
            </w:pPr>
          </w:p>
          <w:p w14:paraId="1539504A" w14:textId="77777777" w:rsidR="0024360B" w:rsidRPr="00985574" w:rsidRDefault="0024360B" w:rsidP="0024360B">
            <w:pPr>
              <w:spacing w:line="360" w:lineRule="auto"/>
              <w:jc w:val="center"/>
              <w:rPr>
                <w:rFonts w:ascii="Arial" w:hAnsi="Arial" w:cs="Arial"/>
              </w:rPr>
            </w:pPr>
          </w:p>
          <w:p w14:paraId="1A2A0238" w14:textId="77777777" w:rsidR="0024360B" w:rsidRPr="00985574" w:rsidRDefault="0024360B" w:rsidP="0024360B">
            <w:pPr>
              <w:spacing w:line="360" w:lineRule="auto"/>
              <w:rPr>
                <w:rFonts w:ascii="Arial" w:hAnsi="Arial" w:cs="Arial"/>
              </w:rPr>
            </w:pPr>
          </w:p>
          <w:p w14:paraId="73233E4F" w14:textId="7C79A8B1" w:rsidR="0024360B" w:rsidRPr="00985574" w:rsidRDefault="0027707A" w:rsidP="0024360B">
            <w:pPr>
              <w:spacing w:line="360" w:lineRule="auto"/>
              <w:jc w:val="center"/>
              <w:rPr>
                <w:rFonts w:ascii="Arial" w:hAnsi="Arial" w:cs="Arial"/>
              </w:rPr>
            </w:pPr>
            <w:r w:rsidRPr="00985574">
              <w:rPr>
                <w:rFonts w:ascii="Arial" w:hAnsi="Arial" w:cs="Arial"/>
              </w:rPr>
              <w:lastRenderedPageBreak/>
              <w:t>After this, pupils came back onto the carpet as a whole and they all collectively watched and listened to their peers’ choices, and they engaged with each other. This allowed pupils to ask why others made that decision, to compare what they would’ve said, and to play an active role within the whole group discussion.</w:t>
            </w:r>
          </w:p>
          <w:p w14:paraId="66175975" w14:textId="6249952C" w:rsidR="0027707A" w:rsidRPr="00985574" w:rsidRDefault="0027707A" w:rsidP="0024360B">
            <w:pPr>
              <w:spacing w:line="360" w:lineRule="auto"/>
              <w:jc w:val="center"/>
              <w:rPr>
                <w:rFonts w:ascii="Arial" w:hAnsi="Arial" w:cs="Arial"/>
              </w:rPr>
            </w:pPr>
            <w:r w:rsidRPr="00985574">
              <w:rPr>
                <w:rFonts w:ascii="Arial" w:hAnsi="Arial" w:cs="Arial"/>
              </w:rPr>
              <w:t>We then linked each of their choices back to their prior knowledge to decide whether the choice they made was the same as Queen Elizabeth I’s choice.</w:t>
            </w:r>
          </w:p>
        </w:tc>
      </w:tr>
      <w:tr w:rsidR="0027707A" w:rsidRPr="00985574" w14:paraId="69328520" w14:textId="77777777" w:rsidTr="00985574">
        <w:tc>
          <w:tcPr>
            <w:tcW w:w="2689" w:type="dxa"/>
          </w:tcPr>
          <w:p w14:paraId="44F15E92" w14:textId="77777777" w:rsidR="0027707A" w:rsidRPr="00985574" w:rsidRDefault="0027707A" w:rsidP="0024360B">
            <w:pPr>
              <w:pStyle w:val="Heading3"/>
              <w:jc w:val="center"/>
              <w:outlineLvl w:val="2"/>
              <w:rPr>
                <w:rFonts w:ascii="Arial" w:hAnsi="Arial" w:cs="Arial"/>
              </w:rPr>
            </w:pPr>
            <w:r w:rsidRPr="00985574">
              <w:rPr>
                <w:rFonts w:ascii="Arial" w:hAnsi="Arial" w:cs="Arial"/>
              </w:rPr>
              <w:lastRenderedPageBreak/>
              <w:t>What have you learned?</w:t>
            </w:r>
          </w:p>
          <w:p w14:paraId="7AC5EA2A" w14:textId="77777777" w:rsidR="0027707A" w:rsidRPr="00985574" w:rsidRDefault="0027707A" w:rsidP="0024360B">
            <w:pPr>
              <w:spacing w:line="360" w:lineRule="auto"/>
              <w:jc w:val="center"/>
              <w:rPr>
                <w:rFonts w:ascii="Arial" w:hAnsi="Arial" w:cs="Arial"/>
              </w:rPr>
            </w:pPr>
          </w:p>
        </w:tc>
        <w:tc>
          <w:tcPr>
            <w:tcW w:w="6327" w:type="dxa"/>
          </w:tcPr>
          <w:p w14:paraId="15B55960" w14:textId="3BEC9107" w:rsidR="0027707A" w:rsidRPr="00985574" w:rsidRDefault="0027707A" w:rsidP="0024360B">
            <w:pPr>
              <w:spacing w:line="360" w:lineRule="auto"/>
              <w:jc w:val="center"/>
              <w:rPr>
                <w:rFonts w:ascii="Arial" w:hAnsi="Arial" w:cs="Arial"/>
              </w:rPr>
            </w:pPr>
            <w:r w:rsidRPr="00985574">
              <w:rPr>
                <w:rFonts w:ascii="Arial" w:hAnsi="Arial" w:cs="Arial"/>
              </w:rPr>
              <w:t>I have learnt that is important as a student-teacher to engage with the CFW, the Four purposes and understand cross-curricular responsibilities. As previously mentioned, at the start I struggled to understand how to find an appropriate cross-curricular link to every lesson. However, throughout my teaching practice and through my Continual Professional Development (CPD) journey, I have formed an understanding of various cross-curricular links that can be used within my planning. I have ensured that within my planning I am searching for these cross-curricular links, which ultimately allows me to embed the four purposes into my teaching practice, my classroom, and within my CPD.</w:t>
            </w:r>
          </w:p>
        </w:tc>
      </w:tr>
      <w:tr w:rsidR="0027707A" w:rsidRPr="00985574" w14:paraId="3C10901C" w14:textId="77777777" w:rsidTr="00985574">
        <w:tc>
          <w:tcPr>
            <w:tcW w:w="2689" w:type="dxa"/>
          </w:tcPr>
          <w:p w14:paraId="522A00E1" w14:textId="77777777" w:rsidR="0027707A" w:rsidRPr="00985574" w:rsidRDefault="0027707A" w:rsidP="0024360B">
            <w:pPr>
              <w:pStyle w:val="Heading3"/>
              <w:jc w:val="center"/>
              <w:outlineLvl w:val="2"/>
              <w:rPr>
                <w:rFonts w:ascii="Arial" w:hAnsi="Arial" w:cs="Arial"/>
              </w:rPr>
            </w:pPr>
            <w:r w:rsidRPr="00985574">
              <w:rPr>
                <w:rFonts w:ascii="Arial" w:hAnsi="Arial" w:cs="Arial"/>
              </w:rPr>
              <w:t>What next?</w:t>
            </w:r>
          </w:p>
          <w:p w14:paraId="307092ED" w14:textId="77777777" w:rsidR="0027707A" w:rsidRPr="00985574" w:rsidRDefault="0027707A" w:rsidP="0024360B">
            <w:pPr>
              <w:spacing w:line="360" w:lineRule="auto"/>
              <w:jc w:val="center"/>
              <w:rPr>
                <w:rFonts w:ascii="Arial" w:hAnsi="Arial" w:cs="Arial"/>
              </w:rPr>
            </w:pPr>
          </w:p>
        </w:tc>
        <w:tc>
          <w:tcPr>
            <w:tcW w:w="6327" w:type="dxa"/>
          </w:tcPr>
          <w:p w14:paraId="69C16A1B" w14:textId="5ECCAE2A" w:rsidR="0027707A" w:rsidRPr="00985574" w:rsidRDefault="0027707A" w:rsidP="0024360B">
            <w:pPr>
              <w:spacing w:line="360" w:lineRule="auto"/>
              <w:jc w:val="center"/>
              <w:rPr>
                <w:rFonts w:ascii="Arial" w:hAnsi="Arial" w:cs="Arial"/>
              </w:rPr>
            </w:pPr>
            <w:r w:rsidRPr="00985574">
              <w:rPr>
                <w:rFonts w:ascii="Arial" w:hAnsi="Arial" w:cs="Arial"/>
              </w:rPr>
              <w:t>Upon reflection, I have realised I now hold a deeper understanding of cross-curricular links, and this will enable me to incorporate these more within my lesson planning and within the classroom. Moving forward, I aim to ensure that my lessons display cross-curricular links and follow the Curriculum for Wales 2022 guidance since this curriculum will be the one in place when I become a teacher. I will use my time as a student-teacher to understand the significance of cross-curricular links.</w:t>
            </w:r>
          </w:p>
        </w:tc>
      </w:tr>
    </w:tbl>
    <w:p w14:paraId="34D360F6" w14:textId="60D3EBA4" w:rsidR="0024360B" w:rsidRPr="00985574" w:rsidRDefault="0024360B">
      <w:pPr>
        <w:rPr>
          <w:rFonts w:ascii="Arial" w:hAnsi="Arial" w:cs="Arial"/>
          <w:b/>
          <w:bCs/>
          <w:sz w:val="28"/>
          <w:szCs w:val="28"/>
          <w:u w:val="single"/>
        </w:rPr>
      </w:pPr>
      <w:r w:rsidRPr="00985574">
        <w:rPr>
          <w:rFonts w:ascii="Arial" w:hAnsi="Arial" w:cs="Arial"/>
          <w:b/>
          <w:bCs/>
          <w:sz w:val="28"/>
          <w:szCs w:val="28"/>
          <w:u w:val="single"/>
        </w:rPr>
        <w:br w:type="page"/>
      </w:r>
    </w:p>
    <w:p w14:paraId="3D03ECA3" w14:textId="77777777" w:rsidR="000D3961" w:rsidRPr="00985574" w:rsidRDefault="000D3961" w:rsidP="0027707A">
      <w:pPr>
        <w:spacing w:line="360" w:lineRule="auto"/>
        <w:rPr>
          <w:rFonts w:ascii="Arial" w:hAnsi="Arial" w:cs="Arial"/>
          <w:b/>
          <w:bCs/>
          <w:sz w:val="28"/>
          <w:szCs w:val="28"/>
          <w:u w:val="single"/>
        </w:rPr>
      </w:pPr>
    </w:p>
    <w:p w14:paraId="235BCDB3" w14:textId="0F0334F9" w:rsidR="00473A4D" w:rsidRDefault="00F219DE" w:rsidP="006671AD">
      <w:pPr>
        <w:spacing w:line="360" w:lineRule="auto"/>
        <w:jc w:val="center"/>
        <w:rPr>
          <w:rFonts w:ascii="Arial" w:hAnsi="Arial" w:cs="Arial"/>
          <w:b/>
          <w:bCs/>
          <w:sz w:val="28"/>
          <w:szCs w:val="28"/>
          <w:u w:val="single"/>
        </w:rPr>
      </w:pPr>
      <w:r w:rsidRPr="00985574">
        <w:rPr>
          <w:rFonts w:ascii="Arial" w:hAnsi="Arial" w:cs="Arial"/>
          <w:b/>
          <w:bCs/>
          <w:sz w:val="28"/>
          <w:szCs w:val="28"/>
          <w:u w:val="single"/>
        </w:rPr>
        <w:t xml:space="preserve">Critically reflect on your progress in planning, </w:t>
      </w:r>
      <w:r w:rsidR="00CA0E65" w:rsidRPr="00985574">
        <w:rPr>
          <w:rFonts w:ascii="Arial" w:hAnsi="Arial" w:cs="Arial"/>
          <w:b/>
          <w:bCs/>
          <w:sz w:val="28"/>
          <w:szCs w:val="28"/>
          <w:u w:val="single"/>
        </w:rPr>
        <w:t>preparing,</w:t>
      </w:r>
      <w:r w:rsidRPr="00985574">
        <w:rPr>
          <w:rFonts w:ascii="Arial" w:hAnsi="Arial" w:cs="Arial"/>
          <w:b/>
          <w:bCs/>
          <w:sz w:val="28"/>
          <w:szCs w:val="28"/>
          <w:u w:val="single"/>
        </w:rPr>
        <w:t xml:space="preserve"> and teaching lessons that incorporate 4 specific pedagogical principles. (This evidence should be taken from the PLP.) Identify one of these pedagogical principles as an area for development and justify the next steps in your development.</w:t>
      </w:r>
    </w:p>
    <w:p w14:paraId="5CACC25F" w14:textId="77777777" w:rsidR="006671AD" w:rsidRPr="00985574" w:rsidRDefault="006671AD" w:rsidP="006671AD">
      <w:pPr>
        <w:spacing w:line="360" w:lineRule="auto"/>
        <w:jc w:val="center"/>
        <w:rPr>
          <w:rFonts w:ascii="Arial" w:hAnsi="Arial" w:cs="Arial"/>
          <w:b/>
          <w:bCs/>
          <w:sz w:val="28"/>
          <w:szCs w:val="28"/>
          <w:u w:val="single"/>
        </w:rPr>
      </w:pPr>
    </w:p>
    <w:p w14:paraId="6EB4E15A" w14:textId="7BA48964" w:rsidR="00D6464A" w:rsidRPr="00985574" w:rsidRDefault="00D6464A" w:rsidP="0027707A">
      <w:pPr>
        <w:spacing w:line="360" w:lineRule="auto"/>
        <w:rPr>
          <w:rFonts w:ascii="Arial" w:hAnsi="Arial" w:cs="Arial"/>
          <w:b/>
          <w:bCs/>
          <w:sz w:val="28"/>
          <w:szCs w:val="28"/>
          <w:u w:val="single"/>
        </w:rPr>
      </w:pPr>
      <w:r w:rsidRPr="00985574">
        <w:rPr>
          <w:rFonts w:ascii="Arial" w:hAnsi="Arial" w:cs="Arial"/>
          <w:b/>
          <w:bCs/>
          <w:sz w:val="28"/>
          <w:szCs w:val="28"/>
          <w:u w:val="single"/>
        </w:rPr>
        <w:t xml:space="preserve">Introduction </w:t>
      </w:r>
    </w:p>
    <w:p w14:paraId="23E39214" w14:textId="777CAF21" w:rsidR="00DA3C1F" w:rsidRPr="00985574" w:rsidRDefault="00083492" w:rsidP="0027707A">
      <w:pPr>
        <w:spacing w:line="360" w:lineRule="auto"/>
        <w:ind w:firstLine="720"/>
        <w:rPr>
          <w:rFonts w:ascii="Arial" w:hAnsi="Arial" w:cs="Arial"/>
        </w:rPr>
      </w:pPr>
      <w:r w:rsidRPr="00985574">
        <w:rPr>
          <w:rFonts w:ascii="Arial" w:hAnsi="Arial" w:cs="Arial"/>
        </w:rPr>
        <w:t>Critical reflection is a key component to one’s professional development (Tripp</w:t>
      </w:r>
      <w:r w:rsidR="009E4E33" w:rsidRPr="00985574">
        <w:rPr>
          <w:rFonts w:ascii="Arial" w:hAnsi="Arial" w:cs="Arial"/>
        </w:rPr>
        <w:t>, 2012</w:t>
      </w:r>
      <w:r w:rsidRPr="00985574">
        <w:rPr>
          <w:rFonts w:ascii="Arial" w:hAnsi="Arial" w:cs="Arial"/>
        </w:rPr>
        <w:t>)</w:t>
      </w:r>
      <w:r w:rsidR="002B3BD8" w:rsidRPr="00985574">
        <w:rPr>
          <w:rFonts w:ascii="Arial" w:hAnsi="Arial" w:cs="Arial"/>
        </w:rPr>
        <w:t xml:space="preserve">, </w:t>
      </w:r>
      <w:r w:rsidR="00F47D7D" w:rsidRPr="00985574">
        <w:rPr>
          <w:rFonts w:ascii="Arial" w:hAnsi="Arial" w:cs="Arial"/>
        </w:rPr>
        <w:t>and through reflection</w:t>
      </w:r>
      <w:r w:rsidR="00FF37E2" w:rsidRPr="00985574">
        <w:rPr>
          <w:rFonts w:ascii="Arial" w:hAnsi="Arial" w:cs="Arial"/>
        </w:rPr>
        <w:t>,</w:t>
      </w:r>
      <w:r w:rsidR="00F47D7D" w:rsidRPr="00985574">
        <w:rPr>
          <w:rFonts w:ascii="Arial" w:hAnsi="Arial" w:cs="Arial"/>
        </w:rPr>
        <w:t xml:space="preserve"> I have </w:t>
      </w:r>
      <w:r w:rsidR="0015121B" w:rsidRPr="00985574">
        <w:rPr>
          <w:rFonts w:ascii="Arial" w:hAnsi="Arial" w:cs="Arial"/>
        </w:rPr>
        <w:t xml:space="preserve">understood the </w:t>
      </w:r>
      <w:r w:rsidR="00E376C3" w:rsidRPr="00985574">
        <w:rPr>
          <w:rFonts w:ascii="Arial" w:hAnsi="Arial" w:cs="Arial"/>
        </w:rPr>
        <w:t>significance</w:t>
      </w:r>
      <w:r w:rsidR="0015121B" w:rsidRPr="00985574">
        <w:rPr>
          <w:rFonts w:ascii="Arial" w:hAnsi="Arial" w:cs="Arial"/>
        </w:rPr>
        <w:t xml:space="preserve"> of</w:t>
      </w:r>
      <w:r w:rsidR="00E376C3" w:rsidRPr="00985574">
        <w:rPr>
          <w:rFonts w:ascii="Arial" w:hAnsi="Arial" w:cs="Arial"/>
        </w:rPr>
        <w:t xml:space="preserve"> integrating</w:t>
      </w:r>
      <w:r w:rsidR="00541FFE" w:rsidRPr="00985574">
        <w:rPr>
          <w:rFonts w:ascii="Arial" w:hAnsi="Arial" w:cs="Arial"/>
        </w:rPr>
        <w:t xml:space="preserve"> the pedagogical princip</w:t>
      </w:r>
      <w:r w:rsidR="001E7F29" w:rsidRPr="00985574">
        <w:rPr>
          <w:rFonts w:ascii="Arial" w:hAnsi="Arial" w:cs="Arial"/>
        </w:rPr>
        <w:t>le</w:t>
      </w:r>
      <w:r w:rsidR="00541FFE" w:rsidRPr="00985574">
        <w:rPr>
          <w:rFonts w:ascii="Arial" w:hAnsi="Arial" w:cs="Arial"/>
        </w:rPr>
        <w:t>s</w:t>
      </w:r>
      <w:r w:rsidR="00E376C3" w:rsidRPr="00985574">
        <w:rPr>
          <w:rFonts w:ascii="Arial" w:hAnsi="Arial" w:cs="Arial"/>
        </w:rPr>
        <w:t xml:space="preserve"> within my pedagogy</w:t>
      </w:r>
      <w:r w:rsidR="00541FFE" w:rsidRPr="00985574">
        <w:rPr>
          <w:rFonts w:ascii="Arial" w:hAnsi="Arial" w:cs="Arial"/>
        </w:rPr>
        <w:t xml:space="preserve">. </w:t>
      </w:r>
      <w:r w:rsidR="00D83A1A" w:rsidRPr="00985574">
        <w:rPr>
          <w:rFonts w:ascii="Arial" w:hAnsi="Arial" w:cs="Arial"/>
        </w:rPr>
        <w:t>I have focused on incorporating these</w:t>
      </w:r>
      <w:r w:rsidR="00934DC0" w:rsidRPr="00985574">
        <w:rPr>
          <w:rFonts w:ascii="Arial" w:hAnsi="Arial" w:cs="Arial"/>
        </w:rPr>
        <w:t xml:space="preserve"> specific</w:t>
      </w:r>
      <w:r w:rsidR="00D83A1A" w:rsidRPr="00985574">
        <w:rPr>
          <w:rFonts w:ascii="Arial" w:hAnsi="Arial" w:cs="Arial"/>
        </w:rPr>
        <w:t xml:space="preserve"> four</w:t>
      </w:r>
      <w:r w:rsidR="00934DC0" w:rsidRPr="00985574">
        <w:rPr>
          <w:rFonts w:ascii="Arial" w:hAnsi="Arial" w:cs="Arial"/>
        </w:rPr>
        <w:t xml:space="preserve"> pedagogical</w:t>
      </w:r>
      <w:r w:rsidR="00D83A1A" w:rsidRPr="00985574">
        <w:rPr>
          <w:rFonts w:ascii="Arial" w:hAnsi="Arial" w:cs="Arial"/>
        </w:rPr>
        <w:t xml:space="preserve"> principles into my practice</w:t>
      </w:r>
      <w:r w:rsidR="00C944FC" w:rsidRPr="00985574">
        <w:rPr>
          <w:rFonts w:ascii="Arial" w:hAnsi="Arial" w:cs="Arial"/>
        </w:rPr>
        <w:t>:</w:t>
      </w:r>
      <w:r w:rsidR="0015121B" w:rsidRPr="00985574">
        <w:rPr>
          <w:rFonts w:ascii="Arial" w:hAnsi="Arial" w:cs="Arial"/>
        </w:rPr>
        <w:t xml:space="preserve"> assessment for learning, real-life authentic contexts, </w:t>
      </w:r>
      <w:r w:rsidR="00876D38" w:rsidRPr="00985574">
        <w:rPr>
          <w:rFonts w:ascii="Arial" w:hAnsi="Arial" w:cs="Arial"/>
        </w:rPr>
        <w:t xml:space="preserve">blended </w:t>
      </w:r>
      <w:r w:rsidR="00CD210D" w:rsidRPr="00985574">
        <w:rPr>
          <w:rFonts w:ascii="Arial" w:hAnsi="Arial" w:cs="Arial"/>
        </w:rPr>
        <w:t>learning,</w:t>
      </w:r>
      <w:r w:rsidR="00876D38" w:rsidRPr="00985574">
        <w:rPr>
          <w:rFonts w:ascii="Arial" w:hAnsi="Arial" w:cs="Arial"/>
        </w:rPr>
        <w:t xml:space="preserve"> and cross-curricular themes</w:t>
      </w:r>
      <w:r w:rsidR="00C939BB" w:rsidRPr="00985574">
        <w:rPr>
          <w:rFonts w:ascii="Arial" w:hAnsi="Arial" w:cs="Arial"/>
        </w:rPr>
        <w:t xml:space="preserve"> (Welsh Government, 2017)</w:t>
      </w:r>
      <w:r w:rsidR="00876D38" w:rsidRPr="00985574">
        <w:rPr>
          <w:rFonts w:ascii="Arial" w:hAnsi="Arial" w:cs="Arial"/>
        </w:rPr>
        <w:t xml:space="preserve">. </w:t>
      </w:r>
      <w:r w:rsidR="00382377" w:rsidRPr="00985574">
        <w:rPr>
          <w:rFonts w:ascii="Arial" w:hAnsi="Arial" w:cs="Arial"/>
        </w:rPr>
        <w:t xml:space="preserve">Upon reflection on my progress in planning, </w:t>
      </w:r>
      <w:r w:rsidR="00CD210D" w:rsidRPr="00985574">
        <w:rPr>
          <w:rFonts w:ascii="Arial" w:hAnsi="Arial" w:cs="Arial"/>
        </w:rPr>
        <w:t>preparing,</w:t>
      </w:r>
      <w:r w:rsidR="00382377" w:rsidRPr="00985574">
        <w:rPr>
          <w:rFonts w:ascii="Arial" w:hAnsi="Arial" w:cs="Arial"/>
        </w:rPr>
        <w:t xml:space="preserve"> and teaching lessons I have decided to </w:t>
      </w:r>
      <w:r w:rsidR="004E2776" w:rsidRPr="00985574">
        <w:rPr>
          <w:rFonts w:ascii="Arial" w:hAnsi="Arial" w:cs="Arial"/>
        </w:rPr>
        <w:t xml:space="preserve">specifically focus on the pedagogical principle of assessment. </w:t>
      </w:r>
      <w:r w:rsidR="007A5145" w:rsidRPr="00985574">
        <w:rPr>
          <w:rFonts w:ascii="Arial" w:hAnsi="Arial" w:cs="Arial"/>
        </w:rPr>
        <w:t>According to the Curriculum for Wales</w:t>
      </w:r>
      <w:r w:rsidR="00436D96" w:rsidRPr="00985574">
        <w:rPr>
          <w:rFonts w:ascii="Arial" w:hAnsi="Arial" w:cs="Arial"/>
        </w:rPr>
        <w:t xml:space="preserve">, </w:t>
      </w:r>
      <w:r w:rsidR="007A5145" w:rsidRPr="00985574">
        <w:rPr>
          <w:rFonts w:ascii="Arial" w:hAnsi="Arial" w:cs="Arial"/>
        </w:rPr>
        <w:t>a</w:t>
      </w:r>
      <w:r w:rsidR="00D41F64" w:rsidRPr="00985574">
        <w:rPr>
          <w:rFonts w:ascii="Arial" w:hAnsi="Arial" w:cs="Arial"/>
        </w:rPr>
        <w:t>ssessment</w:t>
      </w:r>
      <w:r w:rsidR="001E2EA3" w:rsidRPr="00985574">
        <w:rPr>
          <w:rFonts w:ascii="Arial" w:hAnsi="Arial" w:cs="Arial"/>
        </w:rPr>
        <w:t xml:space="preserve"> is </w:t>
      </w:r>
      <w:r w:rsidR="005F3314" w:rsidRPr="00985574">
        <w:rPr>
          <w:rFonts w:ascii="Arial" w:hAnsi="Arial" w:cs="Arial"/>
        </w:rPr>
        <w:t>essential</w:t>
      </w:r>
      <w:r w:rsidR="006448FB" w:rsidRPr="00985574">
        <w:rPr>
          <w:rFonts w:ascii="Arial" w:hAnsi="Arial" w:cs="Arial"/>
        </w:rPr>
        <w:t xml:space="preserve"> </w:t>
      </w:r>
      <w:r w:rsidR="005F3314" w:rsidRPr="00985574">
        <w:rPr>
          <w:rFonts w:ascii="Arial" w:hAnsi="Arial" w:cs="Arial"/>
        </w:rPr>
        <w:t xml:space="preserve">and </w:t>
      </w:r>
      <w:r w:rsidR="00CE6DDE" w:rsidRPr="00985574">
        <w:rPr>
          <w:rFonts w:ascii="Arial" w:hAnsi="Arial" w:cs="Arial"/>
        </w:rPr>
        <w:t xml:space="preserve">plays a fundamental role within </w:t>
      </w:r>
      <w:r w:rsidR="007A5145" w:rsidRPr="00985574">
        <w:rPr>
          <w:rFonts w:ascii="Arial" w:hAnsi="Arial" w:cs="Arial"/>
        </w:rPr>
        <w:t>pedagogy</w:t>
      </w:r>
      <w:r w:rsidR="0042412C" w:rsidRPr="00985574">
        <w:rPr>
          <w:rFonts w:ascii="Arial" w:hAnsi="Arial" w:cs="Arial"/>
        </w:rPr>
        <w:t xml:space="preserve"> and </w:t>
      </w:r>
      <w:r w:rsidR="0049778F" w:rsidRPr="00985574">
        <w:rPr>
          <w:rFonts w:ascii="Arial" w:hAnsi="Arial" w:cs="Arial"/>
        </w:rPr>
        <w:t>in an individual’s</w:t>
      </w:r>
      <w:r w:rsidR="0042412C" w:rsidRPr="00985574">
        <w:rPr>
          <w:rFonts w:ascii="Arial" w:hAnsi="Arial" w:cs="Arial"/>
        </w:rPr>
        <w:t xml:space="preserve"> learning process</w:t>
      </w:r>
      <w:r w:rsidR="00436D96" w:rsidRPr="00985574">
        <w:rPr>
          <w:rFonts w:ascii="Arial" w:hAnsi="Arial" w:cs="Arial"/>
        </w:rPr>
        <w:t xml:space="preserve"> (Welsh Government, 2020).</w:t>
      </w:r>
      <w:r w:rsidR="0042412C" w:rsidRPr="00985574">
        <w:rPr>
          <w:rFonts w:ascii="Arial" w:hAnsi="Arial" w:cs="Arial"/>
        </w:rPr>
        <w:t xml:space="preserve"> </w:t>
      </w:r>
      <w:r w:rsidR="004D180D" w:rsidRPr="00985574">
        <w:rPr>
          <w:rFonts w:ascii="Arial" w:hAnsi="Arial" w:cs="Arial"/>
        </w:rPr>
        <w:t>In</w:t>
      </w:r>
      <w:r w:rsidR="00EC27EA" w:rsidRPr="00985574">
        <w:rPr>
          <w:rFonts w:ascii="Arial" w:hAnsi="Arial" w:cs="Arial"/>
        </w:rPr>
        <w:t xml:space="preserve"> addition to this</w:t>
      </w:r>
      <w:r w:rsidR="004D180D" w:rsidRPr="00985574">
        <w:rPr>
          <w:rFonts w:ascii="Arial" w:hAnsi="Arial" w:cs="Arial"/>
        </w:rPr>
        <w:t>,</w:t>
      </w:r>
      <w:r w:rsidR="00EC27EA" w:rsidRPr="00985574">
        <w:rPr>
          <w:rFonts w:ascii="Arial" w:hAnsi="Arial" w:cs="Arial"/>
        </w:rPr>
        <w:t xml:space="preserve"> assessment also </w:t>
      </w:r>
      <w:r w:rsidR="005F2C41" w:rsidRPr="00985574">
        <w:rPr>
          <w:rFonts w:ascii="Arial" w:hAnsi="Arial" w:cs="Arial"/>
        </w:rPr>
        <w:t>provides each learn</w:t>
      </w:r>
      <w:r w:rsidR="004D180D" w:rsidRPr="00985574">
        <w:rPr>
          <w:rFonts w:ascii="Arial" w:hAnsi="Arial" w:cs="Arial"/>
        </w:rPr>
        <w:t xml:space="preserve">er </w:t>
      </w:r>
      <w:r w:rsidR="007D1432" w:rsidRPr="00985574">
        <w:rPr>
          <w:rFonts w:ascii="Arial" w:hAnsi="Arial" w:cs="Arial"/>
        </w:rPr>
        <w:t xml:space="preserve">with </w:t>
      </w:r>
      <w:r w:rsidR="004D180D" w:rsidRPr="00985574">
        <w:rPr>
          <w:rFonts w:ascii="Arial" w:hAnsi="Arial" w:cs="Arial"/>
        </w:rPr>
        <w:t xml:space="preserve">the opportunity </w:t>
      </w:r>
      <w:r w:rsidR="005F2C41" w:rsidRPr="00985574">
        <w:rPr>
          <w:rFonts w:ascii="Arial" w:hAnsi="Arial" w:cs="Arial"/>
        </w:rPr>
        <w:t xml:space="preserve">to </w:t>
      </w:r>
      <w:r w:rsidR="001E2EA3" w:rsidRPr="00985574">
        <w:rPr>
          <w:rFonts w:ascii="Arial" w:hAnsi="Arial" w:cs="Arial"/>
        </w:rPr>
        <w:t>progress at their own pace</w:t>
      </w:r>
      <w:r w:rsidR="008D5219" w:rsidRPr="00985574">
        <w:rPr>
          <w:rFonts w:ascii="Arial" w:hAnsi="Arial" w:cs="Arial"/>
        </w:rPr>
        <w:t xml:space="preserve">, ensuring </w:t>
      </w:r>
      <w:r w:rsidR="006B5A7B" w:rsidRPr="00985574">
        <w:rPr>
          <w:rFonts w:ascii="Arial" w:hAnsi="Arial" w:cs="Arial"/>
        </w:rPr>
        <w:t>they are</w:t>
      </w:r>
      <w:r w:rsidR="008D5219" w:rsidRPr="00985574">
        <w:rPr>
          <w:rFonts w:ascii="Arial" w:hAnsi="Arial" w:cs="Arial"/>
        </w:rPr>
        <w:t xml:space="preserve"> being challenged as well as receiving th</w:t>
      </w:r>
      <w:r w:rsidR="00E57754" w:rsidRPr="00985574">
        <w:rPr>
          <w:rFonts w:ascii="Arial" w:hAnsi="Arial" w:cs="Arial"/>
        </w:rPr>
        <w:t>e support they require (</w:t>
      </w:r>
      <w:r w:rsidR="00043000" w:rsidRPr="00985574">
        <w:rPr>
          <w:rFonts w:ascii="Arial" w:hAnsi="Arial" w:cs="Arial"/>
        </w:rPr>
        <w:t>ibid</w:t>
      </w:r>
      <w:r w:rsidR="00E57754" w:rsidRPr="00985574">
        <w:rPr>
          <w:rFonts w:ascii="Arial" w:hAnsi="Arial" w:cs="Arial"/>
          <w:i/>
          <w:iCs/>
        </w:rPr>
        <w:t xml:space="preserve">, </w:t>
      </w:r>
      <w:r w:rsidR="00043000" w:rsidRPr="00985574">
        <w:rPr>
          <w:rFonts w:ascii="Arial" w:hAnsi="Arial" w:cs="Arial"/>
        </w:rPr>
        <w:t>p.221</w:t>
      </w:r>
      <w:r w:rsidR="00E57754" w:rsidRPr="00985574">
        <w:rPr>
          <w:rFonts w:ascii="Arial" w:hAnsi="Arial" w:cs="Arial"/>
        </w:rPr>
        <w:t xml:space="preserve">). </w:t>
      </w:r>
      <w:r w:rsidR="005A7AB1" w:rsidRPr="00985574">
        <w:rPr>
          <w:rFonts w:ascii="Arial" w:hAnsi="Arial" w:cs="Arial"/>
        </w:rPr>
        <w:t xml:space="preserve">Donaldson </w:t>
      </w:r>
      <w:r w:rsidR="000F3AC6" w:rsidRPr="00985574">
        <w:rPr>
          <w:rFonts w:ascii="Arial" w:hAnsi="Arial" w:cs="Arial"/>
        </w:rPr>
        <w:t>outlines the importance of assessment within Successful Futures</w:t>
      </w:r>
      <w:r w:rsidR="00463AD4" w:rsidRPr="00985574">
        <w:rPr>
          <w:rFonts w:ascii="Arial" w:hAnsi="Arial" w:cs="Arial"/>
        </w:rPr>
        <w:t xml:space="preserve"> and </w:t>
      </w:r>
      <w:r w:rsidR="003F02DF" w:rsidRPr="00985574">
        <w:rPr>
          <w:rFonts w:ascii="Arial" w:hAnsi="Arial" w:cs="Arial"/>
        </w:rPr>
        <w:t>states that it</w:t>
      </w:r>
      <w:r w:rsidR="00223ECC" w:rsidRPr="00985574">
        <w:rPr>
          <w:rFonts w:ascii="Arial" w:hAnsi="Arial" w:cs="Arial"/>
        </w:rPr>
        <w:t xml:space="preserve"> i</w:t>
      </w:r>
      <w:r w:rsidR="003F02DF" w:rsidRPr="00985574">
        <w:rPr>
          <w:rFonts w:ascii="Arial" w:hAnsi="Arial" w:cs="Arial"/>
        </w:rPr>
        <w:t xml:space="preserve">s important </w:t>
      </w:r>
      <w:r w:rsidR="00902627" w:rsidRPr="00985574">
        <w:rPr>
          <w:rFonts w:ascii="Arial" w:hAnsi="Arial" w:cs="Arial"/>
        </w:rPr>
        <w:t xml:space="preserve">that teachers use various strategies for assessment, </w:t>
      </w:r>
      <w:r w:rsidR="003F02DF" w:rsidRPr="00985574">
        <w:rPr>
          <w:rFonts w:ascii="Arial" w:hAnsi="Arial" w:cs="Arial"/>
        </w:rPr>
        <w:t xml:space="preserve">for students to engage </w:t>
      </w:r>
      <w:r w:rsidR="00CF72E5" w:rsidRPr="00985574">
        <w:rPr>
          <w:rFonts w:ascii="Arial" w:hAnsi="Arial" w:cs="Arial"/>
        </w:rPr>
        <w:t>in</w:t>
      </w:r>
      <w:r w:rsidR="003F02DF" w:rsidRPr="00985574">
        <w:rPr>
          <w:rFonts w:ascii="Arial" w:hAnsi="Arial" w:cs="Arial"/>
        </w:rPr>
        <w:t xml:space="preserve"> their own assessment,</w:t>
      </w:r>
      <w:r w:rsidR="00902627" w:rsidRPr="00985574">
        <w:rPr>
          <w:rFonts w:ascii="Arial" w:hAnsi="Arial" w:cs="Arial"/>
        </w:rPr>
        <w:t xml:space="preserve"> and </w:t>
      </w:r>
      <w:r w:rsidR="009903F8" w:rsidRPr="00985574">
        <w:rPr>
          <w:rFonts w:ascii="Arial" w:hAnsi="Arial" w:cs="Arial"/>
        </w:rPr>
        <w:t xml:space="preserve">to ensure the assessments are affiliated with the purposes of learning </w:t>
      </w:r>
      <w:r w:rsidR="0077299A" w:rsidRPr="00985574">
        <w:rPr>
          <w:rFonts w:ascii="Arial" w:hAnsi="Arial" w:cs="Arial"/>
        </w:rPr>
        <w:t>(Donaldson, 2015</w:t>
      </w:r>
      <w:r w:rsidR="009903F8" w:rsidRPr="00985574">
        <w:rPr>
          <w:rFonts w:ascii="Arial" w:hAnsi="Arial" w:cs="Arial"/>
        </w:rPr>
        <w:t>, p.74</w:t>
      </w:r>
      <w:r w:rsidR="0077299A" w:rsidRPr="00985574">
        <w:rPr>
          <w:rFonts w:ascii="Arial" w:hAnsi="Arial" w:cs="Arial"/>
        </w:rPr>
        <w:t>)</w:t>
      </w:r>
      <w:r w:rsidR="00B5788C" w:rsidRPr="00985574">
        <w:rPr>
          <w:rFonts w:ascii="Arial" w:hAnsi="Arial" w:cs="Arial"/>
        </w:rPr>
        <w:t>.</w:t>
      </w:r>
    </w:p>
    <w:p w14:paraId="5DEC3C91" w14:textId="5B81ACBB" w:rsidR="00F54973" w:rsidRPr="00985574" w:rsidRDefault="001D6453" w:rsidP="0027707A">
      <w:pPr>
        <w:spacing w:line="360" w:lineRule="auto"/>
        <w:ind w:firstLine="720"/>
        <w:rPr>
          <w:rFonts w:ascii="Arial" w:eastAsia="Times New Roman" w:hAnsi="Arial" w:cs="Arial"/>
          <w:lang w:eastAsia="en-GB"/>
        </w:rPr>
      </w:pPr>
      <w:r w:rsidRPr="00985574">
        <w:rPr>
          <w:rFonts w:ascii="Arial" w:hAnsi="Arial" w:cs="Arial"/>
        </w:rPr>
        <w:t xml:space="preserve">Assessment for Learning (AfL) is often referred to as formative assessment by scholars, and </w:t>
      </w:r>
      <w:r w:rsidR="0053152B" w:rsidRPr="00985574">
        <w:rPr>
          <w:rFonts w:ascii="Arial" w:hAnsi="Arial" w:cs="Arial"/>
        </w:rPr>
        <w:t>it is</w:t>
      </w:r>
      <w:r w:rsidR="00E9736F" w:rsidRPr="00985574">
        <w:rPr>
          <w:rFonts w:ascii="Arial" w:hAnsi="Arial" w:cs="Arial"/>
        </w:rPr>
        <w:t xml:space="preserve"> used to aid </w:t>
      </w:r>
      <w:r w:rsidR="004B1011" w:rsidRPr="00985574">
        <w:rPr>
          <w:rFonts w:ascii="Arial" w:hAnsi="Arial" w:cs="Arial"/>
        </w:rPr>
        <w:t xml:space="preserve">the </w:t>
      </w:r>
      <w:r w:rsidR="00E9736F" w:rsidRPr="00985574">
        <w:rPr>
          <w:rFonts w:ascii="Arial" w:hAnsi="Arial" w:cs="Arial"/>
        </w:rPr>
        <w:t xml:space="preserve">planning </w:t>
      </w:r>
      <w:r w:rsidR="0092105B" w:rsidRPr="00985574">
        <w:rPr>
          <w:rFonts w:ascii="Arial" w:hAnsi="Arial" w:cs="Arial"/>
        </w:rPr>
        <w:t xml:space="preserve">of future teaching and learning </w:t>
      </w:r>
      <w:r w:rsidR="00201612" w:rsidRPr="00985574">
        <w:rPr>
          <w:rFonts w:ascii="Arial" w:hAnsi="Arial" w:cs="Arial"/>
        </w:rPr>
        <w:t>(</w:t>
      </w:r>
      <w:r w:rsidR="000C3F4B" w:rsidRPr="00985574">
        <w:rPr>
          <w:rFonts w:ascii="Arial" w:eastAsia="Times New Roman" w:hAnsi="Arial" w:cs="Arial"/>
          <w:lang w:eastAsia="en-GB"/>
        </w:rPr>
        <w:t>Briggs</w:t>
      </w:r>
      <w:r w:rsidR="000C3F4B" w:rsidRPr="00985574">
        <w:rPr>
          <w:rFonts w:ascii="Arial" w:eastAsia="Times New Roman" w:hAnsi="Arial" w:cs="Arial"/>
          <w:i/>
          <w:iCs/>
          <w:lang w:eastAsia="en-GB"/>
        </w:rPr>
        <w:t xml:space="preserve"> </w:t>
      </w:r>
      <w:r w:rsidR="004A5710" w:rsidRPr="00985574">
        <w:rPr>
          <w:rFonts w:ascii="Arial" w:eastAsia="Times New Roman" w:hAnsi="Arial" w:cs="Arial"/>
          <w:i/>
          <w:iCs/>
          <w:lang w:eastAsia="en-GB"/>
        </w:rPr>
        <w:t>et al</w:t>
      </w:r>
      <w:r w:rsidR="000C3F4B" w:rsidRPr="00985574">
        <w:rPr>
          <w:rFonts w:ascii="Arial" w:eastAsia="Times New Roman" w:hAnsi="Arial" w:cs="Arial"/>
          <w:lang w:eastAsia="en-GB"/>
        </w:rPr>
        <w:t xml:space="preserve">, 2008, </w:t>
      </w:r>
      <w:r w:rsidR="00201612" w:rsidRPr="00985574">
        <w:rPr>
          <w:rFonts w:ascii="Arial" w:hAnsi="Arial" w:cs="Arial"/>
        </w:rPr>
        <w:t>p.2)</w:t>
      </w:r>
      <w:r w:rsidR="000C3F4B" w:rsidRPr="00985574">
        <w:rPr>
          <w:rFonts w:ascii="Arial" w:hAnsi="Arial" w:cs="Arial"/>
        </w:rPr>
        <w:t xml:space="preserve">. </w:t>
      </w:r>
      <w:r w:rsidR="00152538" w:rsidRPr="00985574">
        <w:rPr>
          <w:rFonts w:ascii="Arial" w:hAnsi="Arial" w:cs="Arial"/>
        </w:rPr>
        <w:t xml:space="preserve">It is also argued that formative assessment </w:t>
      </w:r>
      <w:r w:rsidR="00D86883" w:rsidRPr="00985574">
        <w:rPr>
          <w:rFonts w:ascii="Arial" w:hAnsi="Arial" w:cs="Arial"/>
        </w:rPr>
        <w:t xml:space="preserve">was created </w:t>
      </w:r>
      <w:r w:rsidR="000D4000" w:rsidRPr="00985574">
        <w:rPr>
          <w:rFonts w:ascii="Arial" w:hAnsi="Arial" w:cs="Arial"/>
        </w:rPr>
        <w:t xml:space="preserve">for teaching professionals to </w:t>
      </w:r>
      <w:r w:rsidR="00C9662B" w:rsidRPr="00985574">
        <w:rPr>
          <w:rFonts w:ascii="Arial" w:hAnsi="Arial" w:cs="Arial"/>
        </w:rPr>
        <w:t xml:space="preserve">establish pupil </w:t>
      </w:r>
      <w:r w:rsidR="0053152B" w:rsidRPr="00985574">
        <w:rPr>
          <w:rFonts w:ascii="Arial" w:hAnsi="Arial" w:cs="Arial"/>
        </w:rPr>
        <w:t>understanding and</w:t>
      </w:r>
      <w:r w:rsidR="00FC2DB5" w:rsidRPr="00985574">
        <w:rPr>
          <w:rFonts w:ascii="Arial" w:hAnsi="Arial" w:cs="Arial"/>
        </w:rPr>
        <w:t xml:space="preserve"> assess the</w:t>
      </w:r>
      <w:r w:rsidR="0053152B" w:rsidRPr="00985574">
        <w:rPr>
          <w:rFonts w:ascii="Arial" w:hAnsi="Arial" w:cs="Arial"/>
        </w:rPr>
        <w:t xml:space="preserve"> pupils</w:t>
      </w:r>
      <w:r w:rsidR="004B1011" w:rsidRPr="00985574">
        <w:rPr>
          <w:rFonts w:ascii="Arial" w:hAnsi="Arial" w:cs="Arial"/>
        </w:rPr>
        <w:t>'</w:t>
      </w:r>
      <w:r w:rsidR="00FC2DB5" w:rsidRPr="00985574">
        <w:rPr>
          <w:rFonts w:ascii="Arial" w:hAnsi="Arial" w:cs="Arial"/>
        </w:rPr>
        <w:t xml:space="preserve"> individual needs</w:t>
      </w:r>
      <w:r w:rsidR="00C71188" w:rsidRPr="00985574">
        <w:rPr>
          <w:rFonts w:ascii="Arial" w:hAnsi="Arial" w:cs="Arial"/>
        </w:rPr>
        <w:t xml:space="preserve"> (</w:t>
      </w:r>
      <w:r w:rsidR="002E1018" w:rsidRPr="00985574">
        <w:rPr>
          <w:rFonts w:ascii="Arial" w:eastAsia="Times New Roman" w:hAnsi="Arial" w:cs="Arial"/>
          <w:lang w:eastAsia="en-GB"/>
        </w:rPr>
        <w:t>Boyle and Charles, 2013).</w:t>
      </w:r>
      <w:r w:rsidR="00FC2DB5" w:rsidRPr="00985574">
        <w:rPr>
          <w:rFonts w:ascii="Arial" w:hAnsi="Arial" w:cs="Arial"/>
        </w:rPr>
        <w:t xml:space="preserve"> </w:t>
      </w:r>
      <w:r w:rsidR="005428B9" w:rsidRPr="00985574">
        <w:rPr>
          <w:rFonts w:ascii="Arial" w:hAnsi="Arial" w:cs="Arial"/>
        </w:rPr>
        <w:t xml:space="preserve">As well as this, AfL provides professionals with the opportunity to </w:t>
      </w:r>
      <w:r w:rsidR="008A61B5" w:rsidRPr="00985574">
        <w:rPr>
          <w:rFonts w:ascii="Arial" w:hAnsi="Arial" w:cs="Arial"/>
        </w:rPr>
        <w:t>gather information on individuals which can be shared with their parents and carers</w:t>
      </w:r>
      <w:r w:rsidR="009E6BE9" w:rsidRPr="00985574">
        <w:rPr>
          <w:rFonts w:ascii="Arial" w:hAnsi="Arial" w:cs="Arial"/>
        </w:rPr>
        <w:t xml:space="preserve"> (</w:t>
      </w:r>
      <w:r w:rsidR="00F118A3" w:rsidRPr="00985574">
        <w:rPr>
          <w:rFonts w:ascii="Arial" w:eastAsia="Times New Roman" w:hAnsi="Arial" w:cs="Arial"/>
          <w:lang w:eastAsia="en-GB"/>
        </w:rPr>
        <w:t>Briggs</w:t>
      </w:r>
      <w:r w:rsidR="00F118A3" w:rsidRPr="00985574">
        <w:rPr>
          <w:rFonts w:ascii="Arial" w:eastAsia="Times New Roman" w:hAnsi="Arial" w:cs="Arial"/>
          <w:i/>
          <w:iCs/>
          <w:lang w:eastAsia="en-GB"/>
        </w:rPr>
        <w:t xml:space="preserve"> et al</w:t>
      </w:r>
      <w:r w:rsidR="00F118A3" w:rsidRPr="00985574">
        <w:rPr>
          <w:rFonts w:ascii="Arial" w:eastAsia="Times New Roman" w:hAnsi="Arial" w:cs="Arial"/>
          <w:lang w:eastAsia="en-GB"/>
        </w:rPr>
        <w:t>, 2008</w:t>
      </w:r>
      <w:r w:rsidR="009E6BE9" w:rsidRPr="00985574">
        <w:rPr>
          <w:rFonts w:ascii="Arial" w:eastAsia="Times New Roman" w:hAnsi="Arial" w:cs="Arial"/>
          <w:lang w:eastAsia="en-GB"/>
        </w:rPr>
        <w:t xml:space="preserve">). </w:t>
      </w:r>
      <w:r w:rsidR="009E6BE9" w:rsidRPr="00985574">
        <w:rPr>
          <w:rFonts w:ascii="Arial" w:hAnsi="Arial" w:cs="Arial"/>
        </w:rPr>
        <w:t xml:space="preserve">Communication with </w:t>
      </w:r>
      <w:r w:rsidR="00BB2C00" w:rsidRPr="00985574">
        <w:rPr>
          <w:rFonts w:ascii="Arial" w:hAnsi="Arial" w:cs="Arial"/>
        </w:rPr>
        <w:t>parents</w:t>
      </w:r>
      <w:r w:rsidR="00921993" w:rsidRPr="00985574">
        <w:rPr>
          <w:rFonts w:ascii="Arial" w:hAnsi="Arial" w:cs="Arial"/>
        </w:rPr>
        <w:t>/carers</w:t>
      </w:r>
      <w:r w:rsidR="009E6BE9" w:rsidRPr="00985574">
        <w:rPr>
          <w:rFonts w:ascii="Arial" w:hAnsi="Arial" w:cs="Arial"/>
        </w:rPr>
        <w:t xml:space="preserve"> is outlined as an important aspect of assessment within the Curriculum for Wales</w:t>
      </w:r>
      <w:r w:rsidR="00921993" w:rsidRPr="00985574">
        <w:rPr>
          <w:rFonts w:ascii="Arial" w:hAnsi="Arial" w:cs="Arial"/>
        </w:rPr>
        <w:t xml:space="preserve"> as it enables parents/carers to </w:t>
      </w:r>
      <w:r w:rsidR="00F825D2" w:rsidRPr="00985574">
        <w:rPr>
          <w:rFonts w:ascii="Arial" w:hAnsi="Arial" w:cs="Arial"/>
        </w:rPr>
        <w:t xml:space="preserve">understand and </w:t>
      </w:r>
      <w:r w:rsidR="008604D7" w:rsidRPr="00985574">
        <w:rPr>
          <w:rFonts w:ascii="Arial" w:hAnsi="Arial" w:cs="Arial"/>
        </w:rPr>
        <w:t>support the learner with</w:t>
      </w:r>
      <w:r w:rsidR="00F90E8A" w:rsidRPr="00985574">
        <w:rPr>
          <w:rFonts w:ascii="Arial" w:hAnsi="Arial" w:cs="Arial"/>
        </w:rPr>
        <w:t xml:space="preserve"> their progression in learning</w:t>
      </w:r>
      <w:r w:rsidR="00DA27DB" w:rsidRPr="00985574">
        <w:rPr>
          <w:rFonts w:ascii="Arial" w:hAnsi="Arial" w:cs="Arial"/>
        </w:rPr>
        <w:t xml:space="preserve"> (Welsh Government, 2020, p.228)</w:t>
      </w:r>
      <w:r w:rsidR="009E6BE9" w:rsidRPr="00985574">
        <w:rPr>
          <w:rFonts w:ascii="Arial" w:hAnsi="Arial" w:cs="Arial"/>
        </w:rPr>
        <w:t xml:space="preserve">. </w:t>
      </w:r>
      <w:r w:rsidR="009224E8" w:rsidRPr="00985574">
        <w:rPr>
          <w:rFonts w:ascii="Arial" w:hAnsi="Arial" w:cs="Arial"/>
        </w:rPr>
        <w:t xml:space="preserve">Incorporating </w:t>
      </w:r>
      <w:r w:rsidR="009224E8" w:rsidRPr="00985574">
        <w:rPr>
          <w:rFonts w:ascii="Arial" w:hAnsi="Arial" w:cs="Arial"/>
        </w:rPr>
        <w:lastRenderedPageBreak/>
        <w:t xml:space="preserve">AfL into planning, </w:t>
      </w:r>
      <w:r w:rsidR="00101584" w:rsidRPr="00985574">
        <w:rPr>
          <w:rFonts w:ascii="Arial" w:hAnsi="Arial" w:cs="Arial"/>
        </w:rPr>
        <w:t>preparing,</w:t>
      </w:r>
      <w:r w:rsidR="009224E8" w:rsidRPr="00985574">
        <w:rPr>
          <w:rFonts w:ascii="Arial" w:hAnsi="Arial" w:cs="Arial"/>
        </w:rPr>
        <w:t xml:space="preserve"> and teaching </w:t>
      </w:r>
      <w:r w:rsidR="00DB2150" w:rsidRPr="00985574">
        <w:rPr>
          <w:rFonts w:ascii="Arial" w:hAnsi="Arial" w:cs="Arial"/>
        </w:rPr>
        <w:t>is important as it allows us as teach</w:t>
      </w:r>
      <w:r w:rsidR="00B37006" w:rsidRPr="00985574">
        <w:rPr>
          <w:rFonts w:ascii="Arial" w:hAnsi="Arial" w:cs="Arial"/>
        </w:rPr>
        <w:t>ers</w:t>
      </w:r>
      <w:r w:rsidR="00DB2150" w:rsidRPr="00985574">
        <w:rPr>
          <w:rFonts w:ascii="Arial" w:hAnsi="Arial" w:cs="Arial"/>
        </w:rPr>
        <w:t xml:space="preserve"> to evaluate</w:t>
      </w:r>
      <w:r w:rsidR="005471CA" w:rsidRPr="00985574">
        <w:rPr>
          <w:rFonts w:ascii="Arial" w:hAnsi="Arial" w:cs="Arial"/>
        </w:rPr>
        <w:t xml:space="preserve"> and reflect on</w:t>
      </w:r>
      <w:r w:rsidR="00DB2150" w:rsidRPr="00985574">
        <w:rPr>
          <w:rFonts w:ascii="Arial" w:hAnsi="Arial" w:cs="Arial"/>
        </w:rPr>
        <w:t xml:space="preserve"> our practice</w:t>
      </w:r>
      <w:r w:rsidR="00B37006" w:rsidRPr="00985574">
        <w:rPr>
          <w:rFonts w:ascii="Arial" w:hAnsi="Arial" w:cs="Arial"/>
        </w:rPr>
        <w:t xml:space="preserve"> and</w:t>
      </w:r>
      <w:r w:rsidR="00DB2150" w:rsidRPr="00985574">
        <w:rPr>
          <w:rFonts w:ascii="Arial" w:hAnsi="Arial" w:cs="Arial"/>
        </w:rPr>
        <w:t xml:space="preserve"> </w:t>
      </w:r>
      <w:r w:rsidR="00AD60F9" w:rsidRPr="00985574">
        <w:rPr>
          <w:rFonts w:ascii="Arial" w:hAnsi="Arial" w:cs="Arial"/>
        </w:rPr>
        <w:t>aids us with planning</w:t>
      </w:r>
      <w:r w:rsidR="005D47DE" w:rsidRPr="00985574">
        <w:rPr>
          <w:rFonts w:ascii="Arial" w:hAnsi="Arial" w:cs="Arial"/>
        </w:rPr>
        <w:t xml:space="preserve"> for our learning activities</w:t>
      </w:r>
      <w:r w:rsidR="00B37006" w:rsidRPr="00985574">
        <w:rPr>
          <w:rFonts w:ascii="Arial" w:hAnsi="Arial" w:cs="Arial"/>
        </w:rPr>
        <w:t>, teaching and next steps</w:t>
      </w:r>
      <w:r w:rsidR="00FD5CCE" w:rsidRPr="00985574">
        <w:rPr>
          <w:rFonts w:ascii="Arial" w:hAnsi="Arial" w:cs="Arial"/>
        </w:rPr>
        <w:t xml:space="preserve"> (</w:t>
      </w:r>
      <w:r w:rsidR="00F118A3" w:rsidRPr="00985574">
        <w:rPr>
          <w:rFonts w:ascii="Arial" w:eastAsia="Times New Roman" w:hAnsi="Arial" w:cs="Arial"/>
          <w:lang w:eastAsia="en-GB"/>
        </w:rPr>
        <w:t>Briggs</w:t>
      </w:r>
      <w:r w:rsidR="00F118A3" w:rsidRPr="00985574">
        <w:rPr>
          <w:rFonts w:ascii="Arial" w:eastAsia="Times New Roman" w:hAnsi="Arial" w:cs="Arial"/>
          <w:i/>
          <w:iCs/>
          <w:lang w:eastAsia="en-GB"/>
        </w:rPr>
        <w:t xml:space="preserve"> et al</w:t>
      </w:r>
      <w:r w:rsidR="00F118A3" w:rsidRPr="00985574">
        <w:rPr>
          <w:rFonts w:ascii="Arial" w:eastAsia="Times New Roman" w:hAnsi="Arial" w:cs="Arial"/>
          <w:lang w:eastAsia="en-GB"/>
        </w:rPr>
        <w:t>, 2008</w:t>
      </w:r>
      <w:r w:rsidR="00FD5CCE" w:rsidRPr="00985574">
        <w:rPr>
          <w:rFonts w:ascii="Arial" w:eastAsia="Times New Roman" w:hAnsi="Arial" w:cs="Arial"/>
          <w:lang w:eastAsia="en-GB"/>
        </w:rPr>
        <w:t>).</w:t>
      </w:r>
      <w:r w:rsidR="00D94B16" w:rsidRPr="00985574">
        <w:rPr>
          <w:rFonts w:ascii="Arial" w:eastAsia="Times New Roman" w:hAnsi="Arial" w:cs="Arial"/>
          <w:lang w:eastAsia="en-GB"/>
        </w:rPr>
        <w:t xml:space="preserve"> </w:t>
      </w:r>
      <w:r w:rsidR="00E95E64" w:rsidRPr="00985574">
        <w:rPr>
          <w:rFonts w:ascii="Arial" w:eastAsia="Times New Roman" w:hAnsi="Arial" w:cs="Arial"/>
          <w:lang w:eastAsia="en-GB"/>
        </w:rPr>
        <w:t xml:space="preserve">Briggs </w:t>
      </w:r>
      <w:r w:rsidR="00BA50CD" w:rsidRPr="00985574">
        <w:rPr>
          <w:rFonts w:ascii="Arial" w:eastAsia="Times New Roman" w:hAnsi="Arial" w:cs="Arial"/>
          <w:i/>
          <w:iCs/>
          <w:lang w:eastAsia="en-GB"/>
        </w:rPr>
        <w:t xml:space="preserve">et al </w:t>
      </w:r>
      <w:r w:rsidR="00E95E64" w:rsidRPr="00985574">
        <w:rPr>
          <w:rFonts w:ascii="Arial" w:eastAsia="Times New Roman" w:hAnsi="Arial" w:cs="Arial"/>
          <w:lang w:eastAsia="en-GB"/>
        </w:rPr>
        <w:t xml:space="preserve">also argue that </w:t>
      </w:r>
      <w:r w:rsidR="004E2164" w:rsidRPr="00985574">
        <w:rPr>
          <w:rFonts w:ascii="Arial" w:eastAsia="Times New Roman" w:hAnsi="Arial" w:cs="Arial"/>
          <w:lang w:eastAsia="en-GB"/>
        </w:rPr>
        <w:t xml:space="preserve">AfL </w:t>
      </w:r>
      <w:r w:rsidR="00D50414" w:rsidRPr="00985574">
        <w:rPr>
          <w:rFonts w:ascii="Arial" w:eastAsia="Times New Roman" w:hAnsi="Arial" w:cs="Arial"/>
          <w:lang w:eastAsia="en-GB"/>
        </w:rPr>
        <w:t xml:space="preserve">provides learners with the motivation to do their </w:t>
      </w:r>
      <w:r w:rsidR="00463CDE" w:rsidRPr="00985574">
        <w:rPr>
          <w:rFonts w:ascii="Arial" w:eastAsia="Times New Roman" w:hAnsi="Arial" w:cs="Arial"/>
          <w:lang w:eastAsia="en-GB"/>
        </w:rPr>
        <w:t>best and</w:t>
      </w:r>
      <w:r w:rsidR="00D50414" w:rsidRPr="00985574">
        <w:rPr>
          <w:rFonts w:ascii="Arial" w:eastAsia="Times New Roman" w:hAnsi="Arial" w:cs="Arial"/>
          <w:lang w:eastAsia="en-GB"/>
        </w:rPr>
        <w:t xml:space="preserve"> encourages learners to </w:t>
      </w:r>
      <w:r w:rsidR="00463CDE" w:rsidRPr="00985574">
        <w:rPr>
          <w:rFonts w:ascii="Arial" w:eastAsia="Times New Roman" w:hAnsi="Arial" w:cs="Arial"/>
          <w:lang w:eastAsia="en-GB"/>
        </w:rPr>
        <w:t>invest in their own learning</w:t>
      </w:r>
      <w:r w:rsidR="00824C40" w:rsidRPr="00985574">
        <w:rPr>
          <w:rFonts w:ascii="Arial" w:eastAsia="Times New Roman" w:hAnsi="Arial" w:cs="Arial"/>
          <w:lang w:eastAsia="en-GB"/>
        </w:rPr>
        <w:t xml:space="preserve">, as well as </w:t>
      </w:r>
      <w:r w:rsidR="00514C4B" w:rsidRPr="00985574">
        <w:rPr>
          <w:rFonts w:ascii="Arial" w:eastAsia="Times New Roman" w:hAnsi="Arial" w:cs="Arial"/>
          <w:lang w:eastAsia="en-GB"/>
        </w:rPr>
        <w:t>formative assessment be</w:t>
      </w:r>
      <w:r w:rsidR="00126165" w:rsidRPr="00985574">
        <w:rPr>
          <w:rFonts w:ascii="Arial" w:eastAsia="Times New Roman" w:hAnsi="Arial" w:cs="Arial"/>
          <w:lang w:eastAsia="en-GB"/>
        </w:rPr>
        <w:t>coming a significant factor in</w:t>
      </w:r>
      <w:r w:rsidR="00066B56" w:rsidRPr="00985574">
        <w:rPr>
          <w:rFonts w:ascii="Arial" w:eastAsia="Times New Roman" w:hAnsi="Arial" w:cs="Arial"/>
          <w:lang w:eastAsia="en-GB"/>
        </w:rPr>
        <w:t xml:space="preserve"> </w:t>
      </w:r>
      <w:r w:rsidR="00C924A3" w:rsidRPr="00985574">
        <w:rPr>
          <w:rFonts w:ascii="Arial" w:eastAsia="Times New Roman" w:hAnsi="Arial" w:cs="Arial"/>
          <w:lang w:eastAsia="en-GB"/>
        </w:rPr>
        <w:t>enhancing</w:t>
      </w:r>
      <w:r w:rsidR="00066B56" w:rsidRPr="00985574">
        <w:rPr>
          <w:rFonts w:ascii="Arial" w:eastAsia="Times New Roman" w:hAnsi="Arial" w:cs="Arial"/>
          <w:lang w:eastAsia="en-GB"/>
        </w:rPr>
        <w:t xml:space="preserve"> </w:t>
      </w:r>
      <w:r w:rsidR="003C6B8D" w:rsidRPr="00985574">
        <w:rPr>
          <w:rFonts w:ascii="Arial" w:eastAsia="Times New Roman" w:hAnsi="Arial" w:cs="Arial"/>
          <w:lang w:eastAsia="en-GB"/>
        </w:rPr>
        <w:t>learners’</w:t>
      </w:r>
      <w:r w:rsidR="00066B56" w:rsidRPr="00985574">
        <w:rPr>
          <w:rFonts w:ascii="Arial" w:eastAsia="Times New Roman" w:hAnsi="Arial" w:cs="Arial"/>
          <w:lang w:eastAsia="en-GB"/>
        </w:rPr>
        <w:t xml:space="preserve"> standards of attainment</w:t>
      </w:r>
      <w:r w:rsidR="00463CDE" w:rsidRPr="00985574">
        <w:rPr>
          <w:rFonts w:ascii="Arial" w:eastAsia="Times New Roman" w:hAnsi="Arial" w:cs="Arial"/>
          <w:lang w:eastAsia="en-GB"/>
        </w:rPr>
        <w:t xml:space="preserve"> (</w:t>
      </w:r>
      <w:r w:rsidR="00FA09F6" w:rsidRPr="00985574">
        <w:rPr>
          <w:rFonts w:ascii="Arial" w:eastAsia="Times New Roman" w:hAnsi="Arial" w:cs="Arial"/>
          <w:lang w:eastAsia="en-GB"/>
        </w:rPr>
        <w:t>ibid</w:t>
      </w:r>
      <w:r w:rsidR="00463CDE" w:rsidRPr="00985574">
        <w:rPr>
          <w:rFonts w:ascii="Arial" w:eastAsia="Times New Roman" w:hAnsi="Arial" w:cs="Arial"/>
          <w:lang w:eastAsia="en-GB"/>
        </w:rPr>
        <w:t>, p.</w:t>
      </w:r>
      <w:r w:rsidR="003C6B8D" w:rsidRPr="00985574">
        <w:rPr>
          <w:rFonts w:ascii="Arial" w:eastAsia="Times New Roman" w:hAnsi="Arial" w:cs="Arial"/>
          <w:lang w:eastAsia="en-GB"/>
        </w:rPr>
        <w:t>9</w:t>
      </w:r>
      <w:r w:rsidR="00463CDE" w:rsidRPr="00985574">
        <w:rPr>
          <w:rFonts w:ascii="Arial" w:eastAsia="Times New Roman" w:hAnsi="Arial" w:cs="Arial"/>
          <w:lang w:eastAsia="en-GB"/>
        </w:rPr>
        <w:t>).</w:t>
      </w:r>
      <w:r w:rsidR="00F11BBC" w:rsidRPr="00985574">
        <w:rPr>
          <w:rFonts w:ascii="Arial" w:eastAsia="Times New Roman" w:hAnsi="Arial" w:cs="Arial"/>
          <w:lang w:eastAsia="en-GB"/>
        </w:rPr>
        <w:t xml:space="preserve"> </w:t>
      </w:r>
      <w:r w:rsidR="00FD1D9F" w:rsidRPr="00985574">
        <w:rPr>
          <w:rFonts w:ascii="Arial" w:eastAsia="Times New Roman" w:hAnsi="Arial" w:cs="Arial"/>
          <w:lang w:eastAsia="en-GB"/>
        </w:rPr>
        <w:t xml:space="preserve">Black and William </w:t>
      </w:r>
      <w:r w:rsidR="000B7A39" w:rsidRPr="00985574">
        <w:rPr>
          <w:rFonts w:ascii="Arial" w:eastAsia="Times New Roman" w:hAnsi="Arial" w:cs="Arial"/>
          <w:lang w:eastAsia="en-GB"/>
        </w:rPr>
        <w:t>support this as they state that “firm evidence shows that formative assessment is an essential component of classroom work</w:t>
      </w:r>
      <w:r w:rsidR="00B97839" w:rsidRPr="00985574">
        <w:rPr>
          <w:rFonts w:ascii="Arial" w:eastAsia="Times New Roman" w:hAnsi="Arial" w:cs="Arial"/>
          <w:lang w:eastAsia="en-GB"/>
        </w:rPr>
        <w:t xml:space="preserve"> and that its development can raise standards of achievement” </w:t>
      </w:r>
      <w:r w:rsidR="0036154C" w:rsidRPr="00985574">
        <w:rPr>
          <w:rFonts w:ascii="Arial" w:eastAsia="Times New Roman" w:hAnsi="Arial" w:cs="Arial"/>
          <w:lang w:eastAsia="en-GB"/>
        </w:rPr>
        <w:t>(Black and William</w:t>
      </w:r>
      <w:r w:rsidR="0008081A" w:rsidRPr="00985574">
        <w:rPr>
          <w:rFonts w:ascii="Arial" w:eastAsia="Times New Roman" w:hAnsi="Arial" w:cs="Arial"/>
          <w:lang w:eastAsia="en-GB"/>
        </w:rPr>
        <w:t>, 1998, p.139)</w:t>
      </w:r>
      <w:r w:rsidR="00924D4C" w:rsidRPr="00985574">
        <w:rPr>
          <w:rFonts w:ascii="Arial" w:eastAsia="Times New Roman" w:hAnsi="Arial" w:cs="Arial"/>
          <w:lang w:eastAsia="en-GB"/>
        </w:rPr>
        <w:t>.</w:t>
      </w:r>
      <w:r w:rsidR="00864A40" w:rsidRPr="00985574">
        <w:rPr>
          <w:rFonts w:ascii="Arial" w:eastAsia="Times New Roman" w:hAnsi="Arial" w:cs="Arial"/>
          <w:lang w:eastAsia="en-GB"/>
        </w:rPr>
        <w:t xml:space="preserve"> </w:t>
      </w:r>
      <w:r w:rsidR="00FE07DD" w:rsidRPr="00985574">
        <w:rPr>
          <w:rFonts w:ascii="Arial" w:eastAsia="Times New Roman" w:hAnsi="Arial" w:cs="Arial"/>
          <w:lang w:eastAsia="en-GB"/>
        </w:rPr>
        <w:t xml:space="preserve">Briggs </w:t>
      </w:r>
      <w:r w:rsidR="00FE07DD" w:rsidRPr="00985574">
        <w:rPr>
          <w:rFonts w:ascii="Arial" w:eastAsia="Times New Roman" w:hAnsi="Arial" w:cs="Arial"/>
          <w:i/>
          <w:iCs/>
          <w:lang w:eastAsia="en-GB"/>
        </w:rPr>
        <w:t>et al</w:t>
      </w:r>
      <w:r w:rsidR="00FE07DD" w:rsidRPr="00985574">
        <w:rPr>
          <w:rFonts w:ascii="Arial" w:eastAsia="Times New Roman" w:hAnsi="Arial" w:cs="Arial"/>
          <w:lang w:eastAsia="en-GB"/>
        </w:rPr>
        <w:t xml:space="preserve"> </w:t>
      </w:r>
      <w:r w:rsidR="00BB14DF" w:rsidRPr="00985574">
        <w:rPr>
          <w:rFonts w:ascii="Arial" w:eastAsia="Times New Roman" w:hAnsi="Arial" w:cs="Arial"/>
          <w:lang w:eastAsia="en-GB"/>
        </w:rPr>
        <w:t xml:space="preserve">supports this and </w:t>
      </w:r>
      <w:r w:rsidR="00FE07DD" w:rsidRPr="00985574">
        <w:rPr>
          <w:rFonts w:ascii="Arial" w:eastAsia="Times New Roman" w:hAnsi="Arial" w:cs="Arial"/>
          <w:lang w:eastAsia="en-GB"/>
        </w:rPr>
        <w:t>describe the process of assessment in four steps</w:t>
      </w:r>
      <w:r w:rsidR="00421442" w:rsidRPr="00985574">
        <w:rPr>
          <w:rFonts w:ascii="Arial" w:eastAsia="Times New Roman" w:hAnsi="Arial" w:cs="Arial"/>
          <w:lang w:eastAsia="en-GB"/>
        </w:rPr>
        <w:t xml:space="preserve"> within their formative assessment cycle</w:t>
      </w:r>
      <w:r w:rsidR="00FE07DD" w:rsidRPr="00985574">
        <w:rPr>
          <w:rFonts w:ascii="Arial" w:eastAsia="Times New Roman" w:hAnsi="Arial" w:cs="Arial"/>
          <w:lang w:eastAsia="en-GB"/>
        </w:rPr>
        <w:t xml:space="preserve">: assessing, planning, </w:t>
      </w:r>
      <w:r w:rsidR="00CB2253" w:rsidRPr="00985574">
        <w:rPr>
          <w:rFonts w:ascii="Arial" w:eastAsia="Times New Roman" w:hAnsi="Arial" w:cs="Arial"/>
          <w:lang w:eastAsia="en-GB"/>
        </w:rPr>
        <w:t xml:space="preserve">and </w:t>
      </w:r>
      <w:r w:rsidR="00FE07DD" w:rsidRPr="00985574">
        <w:rPr>
          <w:rFonts w:ascii="Arial" w:eastAsia="Times New Roman" w:hAnsi="Arial" w:cs="Arial"/>
          <w:lang w:eastAsia="en-GB"/>
        </w:rPr>
        <w:t>teaching learning activities, and evaluating, teaching, and learning (</w:t>
      </w:r>
      <w:r w:rsidR="009B1535" w:rsidRPr="00985574">
        <w:rPr>
          <w:rFonts w:ascii="Arial" w:hAnsi="Arial" w:cs="Arial"/>
        </w:rPr>
        <w:t xml:space="preserve">Briggs </w:t>
      </w:r>
      <w:r w:rsidR="009B1535" w:rsidRPr="00985574">
        <w:rPr>
          <w:rFonts w:ascii="Arial" w:hAnsi="Arial" w:cs="Arial"/>
          <w:i/>
          <w:iCs/>
        </w:rPr>
        <w:t>et al</w:t>
      </w:r>
      <w:r w:rsidR="009B1535" w:rsidRPr="00985574">
        <w:rPr>
          <w:rFonts w:ascii="Arial" w:eastAsia="Times New Roman" w:hAnsi="Arial" w:cs="Arial"/>
          <w:lang w:eastAsia="en-GB"/>
        </w:rPr>
        <w:t>, 2008, p.9</w:t>
      </w:r>
      <w:r w:rsidR="00FE07DD" w:rsidRPr="00985574">
        <w:rPr>
          <w:rFonts w:ascii="Arial" w:eastAsia="Times New Roman" w:hAnsi="Arial" w:cs="Arial"/>
          <w:lang w:eastAsia="en-GB"/>
        </w:rPr>
        <w:t xml:space="preserve">). </w:t>
      </w:r>
      <w:r w:rsidR="002F6297" w:rsidRPr="00985574">
        <w:rPr>
          <w:rFonts w:ascii="Arial" w:eastAsia="Times New Roman" w:hAnsi="Arial" w:cs="Arial"/>
          <w:lang w:eastAsia="en-GB"/>
        </w:rPr>
        <w:t xml:space="preserve">Furthermore, </w:t>
      </w:r>
      <w:r w:rsidR="00897A5F" w:rsidRPr="00985574">
        <w:rPr>
          <w:rFonts w:ascii="Arial" w:eastAsia="Times New Roman" w:hAnsi="Arial" w:cs="Arial"/>
          <w:lang w:eastAsia="en-GB"/>
        </w:rPr>
        <w:t xml:space="preserve">Briggs </w:t>
      </w:r>
      <w:r w:rsidR="00897A5F" w:rsidRPr="00985574">
        <w:rPr>
          <w:rFonts w:ascii="Arial" w:eastAsia="Times New Roman" w:hAnsi="Arial" w:cs="Arial"/>
          <w:i/>
          <w:iCs/>
          <w:lang w:eastAsia="en-GB"/>
        </w:rPr>
        <w:t xml:space="preserve">et al </w:t>
      </w:r>
      <w:r w:rsidR="00897A5F" w:rsidRPr="00985574">
        <w:rPr>
          <w:rFonts w:ascii="Arial" w:eastAsia="Times New Roman" w:hAnsi="Arial" w:cs="Arial"/>
          <w:lang w:eastAsia="en-GB"/>
        </w:rPr>
        <w:t xml:space="preserve">(2008) </w:t>
      </w:r>
      <w:r w:rsidR="003E2E31" w:rsidRPr="00985574">
        <w:rPr>
          <w:rFonts w:ascii="Arial" w:eastAsia="Times New Roman" w:hAnsi="Arial" w:cs="Arial"/>
          <w:lang w:eastAsia="en-GB"/>
        </w:rPr>
        <w:t>proclaim that t</w:t>
      </w:r>
      <w:r w:rsidR="00AA23C6" w:rsidRPr="00985574">
        <w:rPr>
          <w:rFonts w:ascii="Arial" w:eastAsia="Times New Roman" w:hAnsi="Arial" w:cs="Arial"/>
          <w:lang w:eastAsia="en-GB"/>
        </w:rPr>
        <w:t>o ensure formative assessment is effective</w:t>
      </w:r>
      <w:r w:rsidR="00394538" w:rsidRPr="00985574">
        <w:rPr>
          <w:rFonts w:ascii="Arial" w:eastAsia="Times New Roman" w:hAnsi="Arial" w:cs="Arial"/>
          <w:lang w:eastAsia="en-GB"/>
        </w:rPr>
        <w:t xml:space="preserve"> within the classroom</w:t>
      </w:r>
      <w:r w:rsidR="00AA23C6" w:rsidRPr="00985574">
        <w:rPr>
          <w:rFonts w:ascii="Arial" w:eastAsia="Times New Roman" w:hAnsi="Arial" w:cs="Arial"/>
          <w:lang w:eastAsia="en-GB"/>
        </w:rPr>
        <w:t xml:space="preserve"> it’s important to understand that assessment</w:t>
      </w:r>
      <w:r w:rsidR="00394538" w:rsidRPr="00985574">
        <w:rPr>
          <w:rFonts w:ascii="Arial" w:eastAsia="Times New Roman" w:hAnsi="Arial" w:cs="Arial"/>
          <w:lang w:eastAsia="en-GB"/>
        </w:rPr>
        <w:t xml:space="preserve"> is to be undertaken</w:t>
      </w:r>
      <w:r w:rsidR="00223BE5" w:rsidRPr="00985574">
        <w:rPr>
          <w:rFonts w:ascii="Arial" w:eastAsia="Times New Roman" w:hAnsi="Arial" w:cs="Arial"/>
          <w:lang w:eastAsia="en-GB"/>
        </w:rPr>
        <w:t xml:space="preserve"> and planned</w:t>
      </w:r>
      <w:r w:rsidR="00AA23C6" w:rsidRPr="00985574">
        <w:rPr>
          <w:rFonts w:ascii="Arial" w:eastAsia="Times New Roman" w:hAnsi="Arial" w:cs="Arial"/>
          <w:lang w:eastAsia="en-GB"/>
        </w:rPr>
        <w:t xml:space="preserve"> </w:t>
      </w:r>
      <w:r w:rsidR="00E7360B" w:rsidRPr="00985574">
        <w:rPr>
          <w:rFonts w:ascii="Arial" w:eastAsia="Times New Roman" w:hAnsi="Arial" w:cs="Arial"/>
          <w:lang w:eastAsia="en-GB"/>
        </w:rPr>
        <w:t xml:space="preserve">during teaching and </w:t>
      </w:r>
      <w:r w:rsidR="00147F2E" w:rsidRPr="00985574">
        <w:rPr>
          <w:rFonts w:ascii="Arial" w:eastAsia="Times New Roman" w:hAnsi="Arial" w:cs="Arial"/>
          <w:lang w:eastAsia="en-GB"/>
        </w:rPr>
        <w:t>learning</w:t>
      </w:r>
      <w:r w:rsidR="00295FC1" w:rsidRPr="00985574">
        <w:rPr>
          <w:rFonts w:ascii="Arial" w:eastAsia="Times New Roman" w:hAnsi="Arial" w:cs="Arial"/>
          <w:lang w:eastAsia="en-GB"/>
        </w:rPr>
        <w:t xml:space="preserve">. </w:t>
      </w:r>
      <w:r w:rsidR="00421442" w:rsidRPr="00985574">
        <w:rPr>
          <w:rFonts w:ascii="Arial" w:eastAsia="Times New Roman" w:hAnsi="Arial" w:cs="Arial"/>
          <w:lang w:eastAsia="en-GB"/>
        </w:rPr>
        <w:t xml:space="preserve">The formative assessment cycle </w:t>
      </w:r>
      <w:r w:rsidR="002A3ABF" w:rsidRPr="00985574">
        <w:rPr>
          <w:rFonts w:ascii="Arial" w:eastAsia="Times New Roman" w:hAnsi="Arial" w:cs="Arial"/>
          <w:lang w:eastAsia="en-GB"/>
        </w:rPr>
        <w:t>displays the importance of embedding</w:t>
      </w:r>
      <w:r w:rsidR="00546E1E" w:rsidRPr="00985574">
        <w:rPr>
          <w:rFonts w:ascii="Arial" w:eastAsia="Times New Roman" w:hAnsi="Arial" w:cs="Arial"/>
          <w:lang w:eastAsia="en-GB"/>
        </w:rPr>
        <w:t xml:space="preserve"> </w:t>
      </w:r>
      <w:r w:rsidR="008F5753" w:rsidRPr="00985574">
        <w:rPr>
          <w:rFonts w:ascii="Arial" w:eastAsia="Times New Roman" w:hAnsi="Arial" w:cs="Arial"/>
          <w:lang w:eastAsia="en-GB"/>
        </w:rPr>
        <w:t xml:space="preserve">AfL </w:t>
      </w:r>
      <w:r w:rsidR="002A3ABF" w:rsidRPr="00985574">
        <w:rPr>
          <w:rFonts w:ascii="Arial" w:eastAsia="Times New Roman" w:hAnsi="Arial" w:cs="Arial"/>
          <w:lang w:eastAsia="en-GB"/>
        </w:rPr>
        <w:t xml:space="preserve">within </w:t>
      </w:r>
      <w:r w:rsidR="00B11428" w:rsidRPr="00985574">
        <w:rPr>
          <w:rFonts w:ascii="Arial" w:eastAsia="Times New Roman" w:hAnsi="Arial" w:cs="Arial"/>
          <w:lang w:eastAsia="en-GB"/>
        </w:rPr>
        <w:t>the process of teaching and learning</w:t>
      </w:r>
      <w:r w:rsidR="00A13AA6" w:rsidRPr="00985574">
        <w:rPr>
          <w:rFonts w:ascii="Arial" w:eastAsia="Times New Roman" w:hAnsi="Arial" w:cs="Arial"/>
          <w:lang w:eastAsia="en-GB"/>
        </w:rPr>
        <w:t xml:space="preserve"> </w:t>
      </w:r>
      <w:r w:rsidR="006B4AC1" w:rsidRPr="00985574">
        <w:rPr>
          <w:rFonts w:ascii="Arial" w:eastAsia="Times New Roman" w:hAnsi="Arial" w:cs="Arial"/>
          <w:lang w:eastAsia="en-GB"/>
        </w:rPr>
        <w:t>for</w:t>
      </w:r>
      <w:r w:rsidR="00A13AA6" w:rsidRPr="00985574">
        <w:rPr>
          <w:rFonts w:ascii="Arial" w:eastAsia="Times New Roman" w:hAnsi="Arial" w:cs="Arial"/>
          <w:lang w:eastAsia="en-GB"/>
        </w:rPr>
        <w:t xml:space="preserve"> it to be </w:t>
      </w:r>
      <w:r w:rsidR="009630D5" w:rsidRPr="00985574">
        <w:rPr>
          <w:rFonts w:ascii="Arial" w:eastAsia="Times New Roman" w:hAnsi="Arial" w:cs="Arial"/>
          <w:lang w:eastAsia="en-GB"/>
        </w:rPr>
        <w:t xml:space="preserve">fully effective, and </w:t>
      </w:r>
      <w:r w:rsidR="00A555EC" w:rsidRPr="00985574">
        <w:rPr>
          <w:rFonts w:ascii="Arial" w:eastAsia="Times New Roman" w:hAnsi="Arial" w:cs="Arial"/>
          <w:lang w:eastAsia="en-GB"/>
        </w:rPr>
        <w:t>by</w:t>
      </w:r>
      <w:r w:rsidR="00FC116C" w:rsidRPr="00985574">
        <w:rPr>
          <w:rFonts w:ascii="Arial" w:eastAsia="Times New Roman" w:hAnsi="Arial" w:cs="Arial"/>
          <w:lang w:eastAsia="en-GB"/>
        </w:rPr>
        <w:t xml:space="preserve"> understanding this </w:t>
      </w:r>
      <w:r w:rsidR="009630D5" w:rsidRPr="00985574">
        <w:rPr>
          <w:rFonts w:ascii="Arial" w:eastAsia="Times New Roman" w:hAnsi="Arial" w:cs="Arial"/>
          <w:lang w:eastAsia="en-GB"/>
        </w:rPr>
        <w:t>as</w:t>
      </w:r>
      <w:r w:rsidR="00FC116C" w:rsidRPr="00985574">
        <w:rPr>
          <w:rFonts w:ascii="Arial" w:eastAsia="Times New Roman" w:hAnsi="Arial" w:cs="Arial"/>
          <w:lang w:eastAsia="en-GB"/>
        </w:rPr>
        <w:t xml:space="preserve"> a professional</w:t>
      </w:r>
      <w:r w:rsidR="008D661B" w:rsidRPr="00985574">
        <w:rPr>
          <w:rFonts w:ascii="Arial" w:eastAsia="Times New Roman" w:hAnsi="Arial" w:cs="Arial"/>
          <w:lang w:eastAsia="en-GB"/>
        </w:rPr>
        <w:t xml:space="preserve"> we can </w:t>
      </w:r>
      <w:r w:rsidR="00A555EC" w:rsidRPr="00985574">
        <w:rPr>
          <w:rFonts w:ascii="Arial" w:eastAsia="Times New Roman" w:hAnsi="Arial" w:cs="Arial"/>
          <w:lang w:eastAsia="en-GB"/>
        </w:rPr>
        <w:t xml:space="preserve">further </w:t>
      </w:r>
      <w:r w:rsidR="008D661B" w:rsidRPr="00985574">
        <w:rPr>
          <w:rFonts w:ascii="Arial" w:eastAsia="Times New Roman" w:hAnsi="Arial" w:cs="Arial"/>
          <w:lang w:eastAsia="en-GB"/>
        </w:rPr>
        <w:t>develop</w:t>
      </w:r>
      <w:r w:rsidR="006B4AC1" w:rsidRPr="00985574">
        <w:rPr>
          <w:rFonts w:ascii="Arial" w:eastAsia="Times New Roman" w:hAnsi="Arial" w:cs="Arial"/>
          <w:lang w:eastAsia="en-GB"/>
        </w:rPr>
        <w:t xml:space="preserve"> this pedagogical principle </w:t>
      </w:r>
      <w:r w:rsidR="000E7F73" w:rsidRPr="00985574">
        <w:rPr>
          <w:rFonts w:ascii="Arial" w:eastAsia="Times New Roman" w:hAnsi="Arial" w:cs="Arial"/>
          <w:lang w:eastAsia="en-GB"/>
        </w:rPr>
        <w:t>in our practice</w:t>
      </w:r>
      <w:r w:rsidR="00010D69" w:rsidRPr="00985574">
        <w:rPr>
          <w:rFonts w:ascii="Arial" w:eastAsia="Times New Roman" w:hAnsi="Arial" w:cs="Arial"/>
          <w:lang w:eastAsia="en-GB"/>
        </w:rPr>
        <w:t xml:space="preserve"> </w:t>
      </w:r>
      <w:r w:rsidR="00010D69" w:rsidRPr="00985574">
        <w:rPr>
          <w:rFonts w:ascii="Arial" w:eastAsia="Times New Roman" w:hAnsi="Arial" w:cs="Arial"/>
          <w:lang w:eastAsia="en-GB"/>
        </w:rPr>
        <w:t xml:space="preserve">(Briggs </w:t>
      </w:r>
      <w:r w:rsidR="00010D69" w:rsidRPr="00985574">
        <w:rPr>
          <w:rFonts w:ascii="Arial" w:eastAsia="Times New Roman" w:hAnsi="Arial" w:cs="Arial"/>
          <w:i/>
          <w:iCs/>
          <w:lang w:eastAsia="en-GB"/>
        </w:rPr>
        <w:t xml:space="preserve">et al, </w:t>
      </w:r>
      <w:r w:rsidR="00010D69" w:rsidRPr="00985574">
        <w:rPr>
          <w:rFonts w:ascii="Arial" w:eastAsia="Times New Roman" w:hAnsi="Arial" w:cs="Arial"/>
          <w:lang w:eastAsia="en-GB"/>
        </w:rPr>
        <w:t>2008, p.9)</w:t>
      </w:r>
      <w:r w:rsidR="000E7F73" w:rsidRPr="00985574">
        <w:rPr>
          <w:rFonts w:ascii="Arial" w:eastAsia="Times New Roman" w:hAnsi="Arial" w:cs="Arial"/>
          <w:lang w:eastAsia="en-GB"/>
        </w:rPr>
        <w:t xml:space="preserve">. </w:t>
      </w:r>
      <w:r w:rsidR="00AB162C" w:rsidRPr="00985574">
        <w:rPr>
          <w:rFonts w:ascii="Arial" w:eastAsia="Times New Roman" w:hAnsi="Arial" w:cs="Arial"/>
          <w:lang w:eastAsia="en-GB"/>
        </w:rPr>
        <w:t>T</w:t>
      </w:r>
      <w:r w:rsidR="009B6F77" w:rsidRPr="00985574">
        <w:rPr>
          <w:rFonts w:ascii="Arial" w:eastAsia="Times New Roman" w:hAnsi="Arial" w:cs="Arial"/>
          <w:lang w:eastAsia="en-GB"/>
        </w:rPr>
        <w:t>he</w:t>
      </w:r>
      <w:r w:rsidR="003731B2" w:rsidRPr="00985574">
        <w:rPr>
          <w:rFonts w:ascii="Arial" w:eastAsia="Times New Roman" w:hAnsi="Arial" w:cs="Arial"/>
          <w:lang w:eastAsia="en-GB"/>
        </w:rPr>
        <w:t xml:space="preserve"> four key elements of AfL</w:t>
      </w:r>
      <w:r w:rsidR="00022E80" w:rsidRPr="00985574">
        <w:rPr>
          <w:rFonts w:ascii="Arial" w:eastAsia="Times New Roman" w:hAnsi="Arial" w:cs="Arial"/>
          <w:lang w:eastAsia="en-GB"/>
        </w:rPr>
        <w:t xml:space="preserve"> </w:t>
      </w:r>
      <w:r w:rsidR="00AB162C" w:rsidRPr="00985574">
        <w:rPr>
          <w:rFonts w:ascii="Arial" w:eastAsia="Times New Roman" w:hAnsi="Arial" w:cs="Arial"/>
          <w:lang w:eastAsia="en-GB"/>
        </w:rPr>
        <w:t xml:space="preserve">are identified </w:t>
      </w:r>
      <w:r w:rsidR="00022E80" w:rsidRPr="00985574">
        <w:rPr>
          <w:rFonts w:ascii="Arial" w:eastAsia="Times New Roman" w:hAnsi="Arial" w:cs="Arial"/>
          <w:lang w:eastAsia="en-GB"/>
        </w:rPr>
        <w:t>as</w:t>
      </w:r>
      <w:r w:rsidR="00567050" w:rsidRPr="00985574">
        <w:rPr>
          <w:rFonts w:ascii="Arial" w:eastAsia="Times New Roman" w:hAnsi="Arial" w:cs="Arial"/>
          <w:lang w:eastAsia="en-GB"/>
        </w:rPr>
        <w:t xml:space="preserve">: </w:t>
      </w:r>
      <w:r w:rsidR="0022452B" w:rsidRPr="00985574">
        <w:rPr>
          <w:rFonts w:ascii="Arial" w:eastAsia="Times New Roman" w:hAnsi="Arial" w:cs="Arial"/>
          <w:lang w:eastAsia="en-GB"/>
        </w:rPr>
        <w:t>“</w:t>
      </w:r>
      <w:r w:rsidR="00567050" w:rsidRPr="00985574">
        <w:rPr>
          <w:rFonts w:ascii="Arial" w:eastAsia="Times New Roman" w:hAnsi="Arial" w:cs="Arial"/>
          <w:lang w:eastAsia="en-GB"/>
        </w:rPr>
        <w:t xml:space="preserve">questioning, </w:t>
      </w:r>
      <w:r w:rsidR="007A43F4" w:rsidRPr="00985574">
        <w:rPr>
          <w:rFonts w:ascii="Arial" w:eastAsia="Times New Roman" w:hAnsi="Arial" w:cs="Arial"/>
          <w:lang w:eastAsia="en-GB"/>
        </w:rPr>
        <w:t>feedback, sharing criteria, and self and peer assessment</w:t>
      </w:r>
      <w:r w:rsidR="0022452B" w:rsidRPr="00985574">
        <w:rPr>
          <w:rFonts w:ascii="Arial" w:eastAsia="Times New Roman" w:hAnsi="Arial" w:cs="Arial"/>
          <w:lang w:eastAsia="en-GB"/>
        </w:rPr>
        <w:t>”</w:t>
      </w:r>
      <w:r w:rsidR="007A43F4" w:rsidRPr="00985574">
        <w:rPr>
          <w:rFonts w:ascii="Arial" w:eastAsia="Times New Roman" w:hAnsi="Arial" w:cs="Arial"/>
          <w:lang w:eastAsia="en-GB"/>
        </w:rPr>
        <w:t xml:space="preserve"> (</w:t>
      </w:r>
      <w:r w:rsidR="00551A29" w:rsidRPr="00985574">
        <w:rPr>
          <w:rFonts w:ascii="Arial" w:eastAsia="Times New Roman" w:hAnsi="Arial" w:cs="Arial"/>
          <w:lang w:eastAsia="en-GB"/>
        </w:rPr>
        <w:t xml:space="preserve">Black </w:t>
      </w:r>
      <w:r w:rsidR="00551A29" w:rsidRPr="00985574">
        <w:rPr>
          <w:rFonts w:ascii="Arial" w:eastAsia="Times New Roman" w:hAnsi="Arial" w:cs="Arial"/>
          <w:i/>
          <w:iCs/>
          <w:lang w:eastAsia="en-GB"/>
        </w:rPr>
        <w:t xml:space="preserve">et al, </w:t>
      </w:r>
      <w:r w:rsidR="00551A29" w:rsidRPr="00985574">
        <w:rPr>
          <w:rFonts w:ascii="Arial" w:eastAsia="Times New Roman" w:hAnsi="Arial" w:cs="Arial"/>
          <w:lang w:eastAsia="en-GB"/>
        </w:rPr>
        <w:t xml:space="preserve">2003, </w:t>
      </w:r>
      <w:r w:rsidR="007A43F4" w:rsidRPr="00985574">
        <w:rPr>
          <w:rFonts w:ascii="Arial" w:eastAsia="Times New Roman" w:hAnsi="Arial" w:cs="Arial"/>
          <w:lang w:eastAsia="en-GB"/>
        </w:rPr>
        <w:t>p.30)</w:t>
      </w:r>
      <w:r w:rsidR="0022452B" w:rsidRPr="00985574">
        <w:rPr>
          <w:rFonts w:ascii="Arial" w:eastAsia="Times New Roman" w:hAnsi="Arial" w:cs="Arial"/>
          <w:lang w:eastAsia="en-GB"/>
        </w:rPr>
        <w:t>.</w:t>
      </w:r>
      <w:r w:rsidR="00E24039" w:rsidRPr="00985574">
        <w:rPr>
          <w:rFonts w:ascii="Arial" w:eastAsia="Times New Roman" w:hAnsi="Arial" w:cs="Arial"/>
          <w:lang w:eastAsia="en-GB"/>
        </w:rPr>
        <w:t xml:space="preserve"> </w:t>
      </w:r>
      <w:r w:rsidR="00750FB8" w:rsidRPr="00985574">
        <w:rPr>
          <w:rFonts w:ascii="Arial" w:eastAsia="Times New Roman" w:hAnsi="Arial" w:cs="Arial"/>
          <w:lang w:eastAsia="en-GB"/>
        </w:rPr>
        <w:t>Particularly</w:t>
      </w:r>
      <w:r w:rsidR="00C05694" w:rsidRPr="00985574">
        <w:rPr>
          <w:rFonts w:ascii="Arial" w:eastAsia="Times New Roman" w:hAnsi="Arial" w:cs="Arial"/>
          <w:lang w:eastAsia="en-GB"/>
        </w:rPr>
        <w:t xml:space="preserve">, I will focus on </w:t>
      </w:r>
      <w:r w:rsidR="00F86491" w:rsidRPr="00985574">
        <w:rPr>
          <w:rFonts w:ascii="Arial" w:eastAsia="Times New Roman" w:hAnsi="Arial" w:cs="Arial"/>
          <w:lang w:eastAsia="en-GB"/>
        </w:rPr>
        <w:t xml:space="preserve">two </w:t>
      </w:r>
      <w:r w:rsidR="00484371" w:rsidRPr="00985574">
        <w:rPr>
          <w:rFonts w:ascii="Arial" w:eastAsia="Times New Roman" w:hAnsi="Arial" w:cs="Arial"/>
          <w:lang w:eastAsia="en-GB"/>
        </w:rPr>
        <w:t xml:space="preserve">key elements </w:t>
      </w:r>
      <w:r w:rsidR="002437B2" w:rsidRPr="00985574">
        <w:rPr>
          <w:rFonts w:ascii="Arial" w:eastAsia="Times New Roman" w:hAnsi="Arial" w:cs="Arial"/>
          <w:lang w:eastAsia="en-GB"/>
        </w:rPr>
        <w:t xml:space="preserve">to understand their significance within </w:t>
      </w:r>
      <w:r w:rsidR="008D40AA" w:rsidRPr="00985574">
        <w:rPr>
          <w:rFonts w:ascii="Arial" w:eastAsia="Times New Roman" w:hAnsi="Arial" w:cs="Arial"/>
          <w:lang w:eastAsia="en-GB"/>
        </w:rPr>
        <w:t>teaching and</w:t>
      </w:r>
      <w:r w:rsidR="00484371" w:rsidRPr="00985574">
        <w:rPr>
          <w:rFonts w:ascii="Arial" w:eastAsia="Times New Roman" w:hAnsi="Arial" w:cs="Arial"/>
          <w:lang w:eastAsia="en-GB"/>
        </w:rPr>
        <w:t xml:space="preserve"> </w:t>
      </w:r>
      <w:r w:rsidR="004B7306" w:rsidRPr="00985574">
        <w:rPr>
          <w:rFonts w:ascii="Arial" w:eastAsia="Times New Roman" w:hAnsi="Arial" w:cs="Arial"/>
          <w:lang w:eastAsia="en-GB"/>
        </w:rPr>
        <w:t>explore how I can develop</w:t>
      </w:r>
      <w:r w:rsidR="00D01151" w:rsidRPr="00985574">
        <w:rPr>
          <w:rFonts w:ascii="Arial" w:eastAsia="Times New Roman" w:hAnsi="Arial" w:cs="Arial"/>
          <w:lang w:eastAsia="en-GB"/>
        </w:rPr>
        <w:t xml:space="preserve"> and integrate</w:t>
      </w:r>
      <w:r w:rsidR="004B7306" w:rsidRPr="00985574">
        <w:rPr>
          <w:rFonts w:ascii="Arial" w:eastAsia="Times New Roman" w:hAnsi="Arial" w:cs="Arial"/>
          <w:lang w:eastAsia="en-GB"/>
        </w:rPr>
        <w:t xml:space="preserve"> these</w:t>
      </w:r>
      <w:r w:rsidR="002437B2" w:rsidRPr="00985574">
        <w:rPr>
          <w:rFonts w:ascii="Arial" w:eastAsia="Times New Roman" w:hAnsi="Arial" w:cs="Arial"/>
          <w:lang w:eastAsia="en-GB"/>
        </w:rPr>
        <w:t xml:space="preserve"> elements</w:t>
      </w:r>
      <w:r w:rsidR="00D01151" w:rsidRPr="00985574">
        <w:rPr>
          <w:rFonts w:ascii="Arial" w:eastAsia="Times New Roman" w:hAnsi="Arial" w:cs="Arial"/>
          <w:lang w:eastAsia="en-GB"/>
        </w:rPr>
        <w:t xml:space="preserve"> </w:t>
      </w:r>
      <w:r w:rsidR="008D40AA" w:rsidRPr="00985574">
        <w:rPr>
          <w:rFonts w:ascii="Arial" w:eastAsia="Times New Roman" w:hAnsi="Arial" w:cs="Arial"/>
          <w:lang w:eastAsia="en-GB"/>
        </w:rPr>
        <w:t>into my teaching</w:t>
      </w:r>
      <w:r w:rsidR="00877898" w:rsidRPr="00985574">
        <w:rPr>
          <w:rFonts w:ascii="Arial" w:eastAsia="Times New Roman" w:hAnsi="Arial" w:cs="Arial"/>
          <w:lang w:eastAsia="en-GB"/>
        </w:rPr>
        <w:t>,</w:t>
      </w:r>
      <w:r w:rsidR="008D40AA" w:rsidRPr="00985574">
        <w:rPr>
          <w:rFonts w:ascii="Arial" w:eastAsia="Times New Roman" w:hAnsi="Arial" w:cs="Arial"/>
          <w:lang w:eastAsia="en-GB"/>
        </w:rPr>
        <w:t xml:space="preserve"> and the learning environment</w:t>
      </w:r>
      <w:r w:rsidR="00C13A32" w:rsidRPr="00985574">
        <w:rPr>
          <w:rFonts w:ascii="Arial" w:eastAsia="Times New Roman" w:hAnsi="Arial" w:cs="Arial"/>
          <w:lang w:eastAsia="en-GB"/>
        </w:rPr>
        <w:t>:</w:t>
      </w:r>
      <w:r w:rsidR="00484371" w:rsidRPr="00985574">
        <w:rPr>
          <w:rFonts w:ascii="Arial" w:eastAsia="Times New Roman" w:hAnsi="Arial" w:cs="Arial"/>
          <w:lang w:eastAsia="en-GB"/>
        </w:rPr>
        <w:t xml:space="preserve"> </w:t>
      </w:r>
      <w:r w:rsidR="00C05694" w:rsidRPr="00985574">
        <w:rPr>
          <w:rFonts w:ascii="Arial" w:eastAsia="Times New Roman" w:hAnsi="Arial" w:cs="Arial"/>
          <w:lang w:eastAsia="en-GB"/>
        </w:rPr>
        <w:t>peer</w:t>
      </w:r>
      <w:r w:rsidR="00AE76D4" w:rsidRPr="00985574">
        <w:rPr>
          <w:rFonts w:ascii="Arial" w:eastAsia="Times New Roman" w:hAnsi="Arial" w:cs="Arial"/>
          <w:lang w:eastAsia="en-GB"/>
        </w:rPr>
        <w:t xml:space="preserve"> </w:t>
      </w:r>
      <w:r w:rsidR="00C05694" w:rsidRPr="00985574">
        <w:rPr>
          <w:rFonts w:ascii="Arial" w:eastAsia="Times New Roman" w:hAnsi="Arial" w:cs="Arial"/>
          <w:lang w:eastAsia="en-GB"/>
        </w:rPr>
        <w:t>assessment</w:t>
      </w:r>
      <w:r w:rsidR="0032584E" w:rsidRPr="00985574">
        <w:rPr>
          <w:rFonts w:ascii="Arial" w:eastAsia="Times New Roman" w:hAnsi="Arial" w:cs="Arial"/>
          <w:lang w:eastAsia="en-GB"/>
        </w:rPr>
        <w:t xml:space="preserve"> and self-assessment</w:t>
      </w:r>
      <w:r w:rsidR="003E0A3E" w:rsidRPr="00985574">
        <w:rPr>
          <w:rFonts w:ascii="Arial" w:eastAsia="Times New Roman" w:hAnsi="Arial" w:cs="Arial"/>
          <w:lang w:eastAsia="en-GB"/>
        </w:rPr>
        <w:t>.</w:t>
      </w:r>
    </w:p>
    <w:p w14:paraId="185996EA" w14:textId="6DE69A2F" w:rsidR="00D6464A" w:rsidRPr="00985574" w:rsidRDefault="0016033A" w:rsidP="0027707A">
      <w:pPr>
        <w:spacing w:line="360" w:lineRule="auto"/>
        <w:rPr>
          <w:rFonts w:ascii="Arial" w:hAnsi="Arial" w:cs="Arial"/>
          <w:b/>
          <w:bCs/>
          <w:sz w:val="28"/>
          <w:szCs w:val="28"/>
          <w:u w:val="single"/>
        </w:rPr>
      </w:pPr>
      <w:r w:rsidRPr="00985574">
        <w:rPr>
          <w:rFonts w:ascii="Arial" w:hAnsi="Arial" w:cs="Arial"/>
          <w:b/>
          <w:bCs/>
          <w:sz w:val="28"/>
          <w:szCs w:val="28"/>
          <w:u w:val="single"/>
        </w:rPr>
        <w:t xml:space="preserve">Literature </w:t>
      </w:r>
      <w:r w:rsidR="00922FED" w:rsidRPr="00985574">
        <w:rPr>
          <w:rFonts w:ascii="Arial" w:hAnsi="Arial" w:cs="Arial"/>
          <w:b/>
          <w:bCs/>
          <w:sz w:val="28"/>
          <w:szCs w:val="28"/>
          <w:u w:val="single"/>
        </w:rPr>
        <w:t>R</w:t>
      </w:r>
      <w:r w:rsidRPr="00985574">
        <w:rPr>
          <w:rFonts w:ascii="Arial" w:hAnsi="Arial" w:cs="Arial"/>
          <w:b/>
          <w:bCs/>
          <w:sz w:val="28"/>
          <w:szCs w:val="28"/>
          <w:u w:val="single"/>
        </w:rPr>
        <w:t>eview</w:t>
      </w:r>
      <w:r w:rsidR="00605CA6" w:rsidRPr="00985574">
        <w:rPr>
          <w:rFonts w:ascii="Arial" w:hAnsi="Arial" w:cs="Arial"/>
          <w:b/>
          <w:bCs/>
          <w:sz w:val="28"/>
          <w:szCs w:val="28"/>
          <w:u w:val="single"/>
        </w:rPr>
        <w:t xml:space="preserve"> </w:t>
      </w:r>
    </w:p>
    <w:p w14:paraId="5DAEC063" w14:textId="32CB40B3" w:rsidR="00527C88" w:rsidRPr="00985574" w:rsidRDefault="00793313" w:rsidP="0027707A">
      <w:pPr>
        <w:spacing w:line="360" w:lineRule="auto"/>
        <w:rPr>
          <w:rFonts w:ascii="Arial" w:hAnsi="Arial" w:cs="Arial"/>
        </w:rPr>
      </w:pPr>
      <w:r w:rsidRPr="00985574">
        <w:rPr>
          <w:rFonts w:ascii="Arial" w:hAnsi="Arial" w:cs="Arial"/>
        </w:rPr>
        <w:tab/>
      </w:r>
      <w:r w:rsidR="009661EC" w:rsidRPr="00985574">
        <w:rPr>
          <w:rFonts w:ascii="Arial" w:hAnsi="Arial" w:cs="Arial"/>
        </w:rPr>
        <w:t xml:space="preserve">To </w:t>
      </w:r>
      <w:r w:rsidR="00CB038B" w:rsidRPr="00985574">
        <w:rPr>
          <w:rFonts w:ascii="Arial" w:hAnsi="Arial" w:cs="Arial"/>
        </w:rPr>
        <w:t>support my continual professional development (CPD), I will focus on the importance of peer assessment and self</w:t>
      </w:r>
      <w:r w:rsidR="00CC3C97" w:rsidRPr="00985574">
        <w:rPr>
          <w:rFonts w:ascii="Arial" w:hAnsi="Arial" w:cs="Arial"/>
        </w:rPr>
        <w:t xml:space="preserve">-assessment within AfL and </w:t>
      </w:r>
      <w:r w:rsidR="00B4454C" w:rsidRPr="00985574">
        <w:rPr>
          <w:rFonts w:ascii="Arial" w:hAnsi="Arial" w:cs="Arial"/>
        </w:rPr>
        <w:t xml:space="preserve">evaluate their significance within the classroom environment. This will </w:t>
      </w:r>
      <w:r w:rsidR="00226337" w:rsidRPr="00985574">
        <w:rPr>
          <w:rFonts w:ascii="Arial" w:hAnsi="Arial" w:cs="Arial"/>
        </w:rPr>
        <w:t>offer a</w:t>
      </w:r>
      <w:r w:rsidR="00B4454C" w:rsidRPr="00985574">
        <w:rPr>
          <w:rFonts w:ascii="Arial" w:hAnsi="Arial" w:cs="Arial"/>
        </w:rPr>
        <w:t xml:space="preserve"> further understanding o</w:t>
      </w:r>
      <w:r w:rsidR="00864A2C" w:rsidRPr="00985574">
        <w:rPr>
          <w:rFonts w:ascii="Arial" w:hAnsi="Arial" w:cs="Arial"/>
        </w:rPr>
        <w:t>f</w:t>
      </w:r>
      <w:r w:rsidR="00B4454C" w:rsidRPr="00985574">
        <w:rPr>
          <w:rFonts w:ascii="Arial" w:hAnsi="Arial" w:cs="Arial"/>
        </w:rPr>
        <w:t xml:space="preserve"> </w:t>
      </w:r>
      <w:r w:rsidR="00CC3C97" w:rsidRPr="00985574">
        <w:rPr>
          <w:rFonts w:ascii="Arial" w:hAnsi="Arial" w:cs="Arial"/>
        </w:rPr>
        <w:t>how</w:t>
      </w:r>
      <w:r w:rsidR="00A53AD7" w:rsidRPr="00985574">
        <w:rPr>
          <w:rFonts w:ascii="Arial" w:hAnsi="Arial" w:cs="Arial"/>
        </w:rPr>
        <w:t xml:space="preserve"> these can be </w:t>
      </w:r>
      <w:r w:rsidR="00B4454C" w:rsidRPr="00985574">
        <w:rPr>
          <w:rFonts w:ascii="Arial" w:hAnsi="Arial" w:cs="Arial"/>
        </w:rPr>
        <w:t xml:space="preserve">developed and ultimately </w:t>
      </w:r>
      <w:r w:rsidR="00A53AD7" w:rsidRPr="00985574">
        <w:rPr>
          <w:rFonts w:ascii="Arial" w:hAnsi="Arial" w:cs="Arial"/>
        </w:rPr>
        <w:t xml:space="preserve">incorporated </w:t>
      </w:r>
      <w:r w:rsidR="007B106F" w:rsidRPr="00985574">
        <w:rPr>
          <w:rFonts w:ascii="Arial" w:hAnsi="Arial" w:cs="Arial"/>
        </w:rPr>
        <w:t>into</w:t>
      </w:r>
      <w:r w:rsidR="00A53AD7" w:rsidRPr="00985574">
        <w:rPr>
          <w:rFonts w:ascii="Arial" w:hAnsi="Arial" w:cs="Arial"/>
        </w:rPr>
        <w:t xml:space="preserve"> my teaching practice. </w:t>
      </w:r>
      <w:r w:rsidR="00C17966" w:rsidRPr="00985574">
        <w:rPr>
          <w:rFonts w:ascii="Arial" w:hAnsi="Arial" w:cs="Arial"/>
        </w:rPr>
        <w:t>Pupils must</w:t>
      </w:r>
      <w:r w:rsidR="001F21FB" w:rsidRPr="00985574">
        <w:rPr>
          <w:rFonts w:ascii="Arial" w:hAnsi="Arial" w:cs="Arial"/>
        </w:rPr>
        <w:t xml:space="preserve"> be engaged with their learning, </w:t>
      </w:r>
      <w:r w:rsidR="005A6B93" w:rsidRPr="00985574">
        <w:rPr>
          <w:rFonts w:ascii="Arial" w:hAnsi="Arial" w:cs="Arial"/>
        </w:rPr>
        <w:t xml:space="preserve">and </w:t>
      </w:r>
      <w:r w:rsidR="001F21FB" w:rsidRPr="00985574">
        <w:rPr>
          <w:rFonts w:ascii="Arial" w:hAnsi="Arial" w:cs="Arial"/>
        </w:rPr>
        <w:t>through visualising their own learning they can reflect</w:t>
      </w:r>
      <w:r w:rsidR="007B2E4F" w:rsidRPr="00985574">
        <w:rPr>
          <w:rFonts w:ascii="Arial" w:hAnsi="Arial" w:cs="Arial"/>
        </w:rPr>
        <w:t xml:space="preserve">, </w:t>
      </w:r>
      <w:proofErr w:type="gramStart"/>
      <w:r w:rsidR="008B2B77" w:rsidRPr="00985574">
        <w:rPr>
          <w:rFonts w:ascii="Arial" w:hAnsi="Arial" w:cs="Arial"/>
        </w:rPr>
        <w:t>improve</w:t>
      </w:r>
      <w:proofErr w:type="gramEnd"/>
      <w:r w:rsidR="008B2B77" w:rsidRPr="00985574">
        <w:rPr>
          <w:rFonts w:ascii="Arial" w:hAnsi="Arial" w:cs="Arial"/>
        </w:rPr>
        <w:t xml:space="preserve"> and</w:t>
      </w:r>
      <w:r w:rsidR="001F21FB" w:rsidRPr="00985574">
        <w:rPr>
          <w:rFonts w:ascii="Arial" w:hAnsi="Arial" w:cs="Arial"/>
        </w:rPr>
        <w:t xml:space="preserve"> utilise assessment as a form of learning</w:t>
      </w:r>
      <w:r w:rsidR="008416FC" w:rsidRPr="00985574">
        <w:rPr>
          <w:rFonts w:ascii="Arial" w:hAnsi="Arial" w:cs="Arial"/>
        </w:rPr>
        <w:t xml:space="preserve"> in itself</w:t>
      </w:r>
      <w:r w:rsidR="001F21FB" w:rsidRPr="00985574">
        <w:rPr>
          <w:rFonts w:ascii="Arial" w:hAnsi="Arial" w:cs="Arial"/>
        </w:rPr>
        <w:t xml:space="preserve"> which is why it is argued that assessment increases pupil achievement (Black and William, 1998, p.30).</w:t>
      </w:r>
      <w:r w:rsidR="001D4F5F" w:rsidRPr="00985574">
        <w:rPr>
          <w:rFonts w:ascii="Arial" w:hAnsi="Arial" w:cs="Arial"/>
        </w:rPr>
        <w:t xml:space="preserve"> Both peer assessment and self-assessment provide learners with the opportunity to </w:t>
      </w:r>
      <w:r w:rsidR="00D924DD" w:rsidRPr="00985574">
        <w:rPr>
          <w:rFonts w:ascii="Arial" w:hAnsi="Arial" w:cs="Arial"/>
        </w:rPr>
        <w:t>assess and reflect on their learning.</w:t>
      </w:r>
      <w:r w:rsidR="001F21FB" w:rsidRPr="00985574">
        <w:rPr>
          <w:rFonts w:ascii="Arial" w:hAnsi="Arial" w:cs="Arial"/>
        </w:rPr>
        <w:t xml:space="preserve"> </w:t>
      </w:r>
      <w:r w:rsidR="005F397A" w:rsidRPr="00985574">
        <w:rPr>
          <w:rFonts w:ascii="Arial" w:hAnsi="Arial" w:cs="Arial"/>
        </w:rPr>
        <w:t>Rein</w:t>
      </w:r>
      <w:r w:rsidR="00FE08B0" w:rsidRPr="00985574">
        <w:rPr>
          <w:rFonts w:ascii="Arial" w:hAnsi="Arial" w:cs="Arial"/>
        </w:rPr>
        <w:t>holz (2015) defines peer assessment as an opportunity for pupils</w:t>
      </w:r>
      <w:r w:rsidR="00A22D61" w:rsidRPr="00985574">
        <w:rPr>
          <w:rFonts w:ascii="Arial" w:hAnsi="Arial" w:cs="Arial"/>
        </w:rPr>
        <w:t xml:space="preserve"> to</w:t>
      </w:r>
      <w:r w:rsidR="0088314C" w:rsidRPr="00985574">
        <w:rPr>
          <w:rFonts w:ascii="Arial" w:hAnsi="Arial" w:cs="Arial"/>
        </w:rPr>
        <w:t xml:space="preserve">; </w:t>
      </w:r>
      <w:r w:rsidR="006F1309" w:rsidRPr="00985574">
        <w:rPr>
          <w:rFonts w:ascii="Arial" w:hAnsi="Arial" w:cs="Arial"/>
        </w:rPr>
        <w:t xml:space="preserve">gain new knowledge or </w:t>
      </w:r>
      <w:r w:rsidR="00D924DD" w:rsidRPr="00985574">
        <w:rPr>
          <w:rFonts w:ascii="Arial" w:hAnsi="Arial" w:cs="Arial"/>
        </w:rPr>
        <w:t xml:space="preserve">build on existing knowledge, </w:t>
      </w:r>
      <w:r w:rsidR="0088314C" w:rsidRPr="00985574">
        <w:rPr>
          <w:rFonts w:ascii="Arial" w:hAnsi="Arial" w:cs="Arial"/>
        </w:rPr>
        <w:t xml:space="preserve">to </w:t>
      </w:r>
      <w:r w:rsidR="000C367B" w:rsidRPr="00985574">
        <w:rPr>
          <w:rFonts w:ascii="Arial" w:hAnsi="Arial" w:cs="Arial"/>
        </w:rPr>
        <w:t>communicate</w:t>
      </w:r>
      <w:r w:rsidR="0088314C" w:rsidRPr="00985574">
        <w:rPr>
          <w:rFonts w:ascii="Arial" w:hAnsi="Arial" w:cs="Arial"/>
        </w:rPr>
        <w:t xml:space="preserve"> effectively with their peers </w:t>
      </w:r>
      <w:r w:rsidR="00A27923" w:rsidRPr="00985574">
        <w:rPr>
          <w:rFonts w:ascii="Arial" w:hAnsi="Arial" w:cs="Arial"/>
        </w:rPr>
        <w:t xml:space="preserve">and engage in discussions </w:t>
      </w:r>
      <w:r w:rsidR="00C17966" w:rsidRPr="00985574">
        <w:rPr>
          <w:rFonts w:ascii="Arial" w:hAnsi="Arial" w:cs="Arial"/>
        </w:rPr>
        <w:t>that</w:t>
      </w:r>
      <w:r w:rsidR="00A27923" w:rsidRPr="00985574">
        <w:rPr>
          <w:rFonts w:ascii="Arial" w:hAnsi="Arial" w:cs="Arial"/>
        </w:rPr>
        <w:t xml:space="preserve"> ultimately support their learning, </w:t>
      </w:r>
      <w:r w:rsidR="000C367B" w:rsidRPr="00985574">
        <w:rPr>
          <w:rFonts w:ascii="Arial" w:hAnsi="Arial" w:cs="Arial"/>
        </w:rPr>
        <w:t xml:space="preserve">and to </w:t>
      </w:r>
      <w:r w:rsidR="00A27923" w:rsidRPr="00985574">
        <w:rPr>
          <w:rFonts w:ascii="Arial" w:hAnsi="Arial" w:cs="Arial"/>
        </w:rPr>
        <w:t xml:space="preserve">explain their thoughts which will </w:t>
      </w:r>
      <w:r w:rsidR="00D872D1" w:rsidRPr="00985574">
        <w:rPr>
          <w:rFonts w:ascii="Arial" w:hAnsi="Arial" w:cs="Arial"/>
        </w:rPr>
        <w:t>enable peers to gain a different perspective</w:t>
      </w:r>
      <w:r w:rsidR="000C367B" w:rsidRPr="00985574">
        <w:rPr>
          <w:rFonts w:ascii="Arial" w:hAnsi="Arial" w:cs="Arial"/>
        </w:rPr>
        <w:t>.</w:t>
      </w:r>
      <w:r w:rsidR="00D81D3D" w:rsidRPr="00985574">
        <w:rPr>
          <w:rFonts w:ascii="Arial" w:hAnsi="Arial" w:cs="Arial"/>
        </w:rPr>
        <w:t xml:space="preserve"> Pan</w:t>
      </w:r>
      <w:r w:rsidR="00A23AED" w:rsidRPr="00985574">
        <w:rPr>
          <w:rFonts w:ascii="Arial" w:hAnsi="Arial" w:cs="Arial"/>
        </w:rPr>
        <w:t>a</w:t>
      </w:r>
      <w:r w:rsidR="00D81D3D" w:rsidRPr="00985574">
        <w:rPr>
          <w:rFonts w:ascii="Arial" w:hAnsi="Arial" w:cs="Arial"/>
        </w:rPr>
        <w:t>dero and Brown (2016) argue that</w:t>
      </w:r>
      <w:r w:rsidR="002B37CF" w:rsidRPr="00985574">
        <w:rPr>
          <w:rFonts w:ascii="Arial" w:hAnsi="Arial" w:cs="Arial"/>
        </w:rPr>
        <w:t xml:space="preserve"> peer assessment is central to AfL as not only does it allow students to engage with </w:t>
      </w:r>
      <w:r w:rsidR="001360C3" w:rsidRPr="00985574">
        <w:rPr>
          <w:rFonts w:ascii="Arial" w:hAnsi="Arial" w:cs="Arial"/>
        </w:rPr>
        <w:t>peers’</w:t>
      </w:r>
      <w:r w:rsidR="002B37CF" w:rsidRPr="00985574">
        <w:rPr>
          <w:rFonts w:ascii="Arial" w:hAnsi="Arial" w:cs="Arial"/>
        </w:rPr>
        <w:t xml:space="preserve"> </w:t>
      </w:r>
      <w:r w:rsidR="001360C3" w:rsidRPr="00985574">
        <w:rPr>
          <w:rFonts w:ascii="Arial" w:hAnsi="Arial" w:cs="Arial"/>
        </w:rPr>
        <w:t>work,</w:t>
      </w:r>
      <w:r w:rsidR="006428CA" w:rsidRPr="00985574">
        <w:rPr>
          <w:rFonts w:ascii="Arial" w:hAnsi="Arial" w:cs="Arial"/>
        </w:rPr>
        <w:t xml:space="preserve"> </w:t>
      </w:r>
      <w:r w:rsidR="002B37CF" w:rsidRPr="00985574">
        <w:rPr>
          <w:rFonts w:ascii="Arial" w:hAnsi="Arial" w:cs="Arial"/>
        </w:rPr>
        <w:t>but it allows students to reflect on their own work</w:t>
      </w:r>
      <w:r w:rsidR="006428CA" w:rsidRPr="00985574">
        <w:rPr>
          <w:rFonts w:ascii="Arial" w:hAnsi="Arial" w:cs="Arial"/>
        </w:rPr>
        <w:t>, and they argue that</w:t>
      </w:r>
      <w:r w:rsidR="005215C8" w:rsidRPr="00985574">
        <w:rPr>
          <w:rFonts w:ascii="Arial" w:hAnsi="Arial" w:cs="Arial"/>
        </w:rPr>
        <w:t xml:space="preserve"> </w:t>
      </w:r>
      <w:r w:rsidR="005215C8" w:rsidRPr="00985574">
        <w:rPr>
          <w:rFonts w:ascii="Arial" w:hAnsi="Arial" w:cs="Arial"/>
        </w:rPr>
        <w:lastRenderedPageBreak/>
        <w:t xml:space="preserve">students may be more receptive to hearing feedback from their peers </w:t>
      </w:r>
      <w:r w:rsidR="002D4EAF" w:rsidRPr="00985574">
        <w:rPr>
          <w:rFonts w:ascii="Arial" w:hAnsi="Arial" w:cs="Arial"/>
        </w:rPr>
        <w:t>rather than their teacher.</w:t>
      </w:r>
      <w:r w:rsidR="001E3694" w:rsidRPr="00985574">
        <w:rPr>
          <w:rFonts w:ascii="Arial" w:hAnsi="Arial" w:cs="Arial"/>
        </w:rPr>
        <w:t xml:space="preserve"> </w:t>
      </w:r>
      <w:r w:rsidR="00F8448C" w:rsidRPr="00985574">
        <w:rPr>
          <w:rFonts w:ascii="Arial" w:hAnsi="Arial" w:cs="Arial"/>
        </w:rPr>
        <w:t>Embedding peer assessment within a safe classroom environment</w:t>
      </w:r>
      <w:r w:rsidR="007C5645" w:rsidRPr="00985574">
        <w:rPr>
          <w:rFonts w:ascii="Arial" w:hAnsi="Arial" w:cs="Arial"/>
        </w:rPr>
        <w:t xml:space="preserve"> is beneficial to pupils as this will help them build</w:t>
      </w:r>
      <w:r w:rsidR="00B512C6" w:rsidRPr="00985574">
        <w:rPr>
          <w:rFonts w:ascii="Arial" w:hAnsi="Arial" w:cs="Arial"/>
        </w:rPr>
        <w:t xml:space="preserve"> upon transferable </w:t>
      </w:r>
      <w:r w:rsidR="008F4197" w:rsidRPr="00985574">
        <w:rPr>
          <w:rFonts w:ascii="Arial" w:hAnsi="Arial" w:cs="Arial"/>
        </w:rPr>
        <w:t xml:space="preserve">everyday </w:t>
      </w:r>
      <w:r w:rsidR="00B512C6" w:rsidRPr="00985574">
        <w:rPr>
          <w:rFonts w:ascii="Arial" w:hAnsi="Arial" w:cs="Arial"/>
        </w:rPr>
        <w:t>skill</w:t>
      </w:r>
      <w:r w:rsidR="008D1640" w:rsidRPr="00985574">
        <w:rPr>
          <w:rFonts w:ascii="Arial" w:hAnsi="Arial" w:cs="Arial"/>
        </w:rPr>
        <w:t xml:space="preserve">s which will impact them greatly through life (Topping, 2016). </w:t>
      </w:r>
      <w:r w:rsidR="00EA57DC" w:rsidRPr="00985574">
        <w:rPr>
          <w:rFonts w:ascii="Arial" w:hAnsi="Arial" w:cs="Arial"/>
        </w:rPr>
        <w:t xml:space="preserve">Coe </w:t>
      </w:r>
      <w:r w:rsidR="00EA57DC" w:rsidRPr="00985574">
        <w:rPr>
          <w:rFonts w:ascii="Arial" w:hAnsi="Arial" w:cs="Arial"/>
          <w:i/>
          <w:iCs/>
        </w:rPr>
        <w:t xml:space="preserve">et al </w:t>
      </w:r>
      <w:r w:rsidR="005F1645" w:rsidRPr="00985574">
        <w:rPr>
          <w:rFonts w:ascii="Arial" w:hAnsi="Arial" w:cs="Arial"/>
        </w:rPr>
        <w:t>discuss</w:t>
      </w:r>
      <w:r w:rsidR="002D1A08" w:rsidRPr="00985574">
        <w:rPr>
          <w:rFonts w:ascii="Arial" w:hAnsi="Arial" w:cs="Arial"/>
        </w:rPr>
        <w:t xml:space="preserve"> th</w:t>
      </w:r>
      <w:r w:rsidR="00C06AE3" w:rsidRPr="00985574">
        <w:rPr>
          <w:rFonts w:ascii="Arial" w:hAnsi="Arial" w:cs="Arial"/>
        </w:rPr>
        <w:t xml:space="preserve">e importance of creating a supportive environment </w:t>
      </w:r>
      <w:r w:rsidR="00B03B59" w:rsidRPr="00985574">
        <w:rPr>
          <w:rFonts w:ascii="Arial" w:hAnsi="Arial" w:cs="Arial"/>
        </w:rPr>
        <w:t xml:space="preserve">for pupils throughout their learning, </w:t>
      </w:r>
      <w:r w:rsidR="005F1645" w:rsidRPr="00985574">
        <w:rPr>
          <w:rFonts w:ascii="Arial" w:hAnsi="Arial" w:cs="Arial"/>
        </w:rPr>
        <w:t>stating that</w:t>
      </w:r>
      <w:r w:rsidR="002608EE" w:rsidRPr="00985574">
        <w:rPr>
          <w:rFonts w:ascii="Arial" w:hAnsi="Arial" w:cs="Arial"/>
        </w:rPr>
        <w:t xml:space="preserve"> promoting interactions</w:t>
      </w:r>
      <w:r w:rsidR="005C557B" w:rsidRPr="00985574">
        <w:rPr>
          <w:rFonts w:ascii="Arial" w:hAnsi="Arial" w:cs="Arial"/>
        </w:rPr>
        <w:t xml:space="preserve"> and relationships</w:t>
      </w:r>
      <w:r w:rsidR="002608EE" w:rsidRPr="00985574">
        <w:rPr>
          <w:rFonts w:ascii="Arial" w:hAnsi="Arial" w:cs="Arial"/>
        </w:rPr>
        <w:t xml:space="preserve"> with peers create</w:t>
      </w:r>
      <w:r w:rsidR="00B16587" w:rsidRPr="00985574">
        <w:rPr>
          <w:rFonts w:ascii="Arial" w:hAnsi="Arial" w:cs="Arial"/>
        </w:rPr>
        <w:t>s</w:t>
      </w:r>
      <w:r w:rsidR="005F1645" w:rsidRPr="00985574">
        <w:rPr>
          <w:rFonts w:ascii="Arial" w:hAnsi="Arial" w:cs="Arial"/>
        </w:rPr>
        <w:t xml:space="preserve"> positive student-student relationships</w:t>
      </w:r>
      <w:r w:rsidR="002608EE" w:rsidRPr="00985574">
        <w:rPr>
          <w:rFonts w:ascii="Arial" w:hAnsi="Arial" w:cs="Arial"/>
        </w:rPr>
        <w:t xml:space="preserve">, which results </w:t>
      </w:r>
      <w:r w:rsidR="00B47173" w:rsidRPr="00985574">
        <w:rPr>
          <w:rFonts w:ascii="Arial" w:hAnsi="Arial" w:cs="Arial"/>
        </w:rPr>
        <w:t>in learners becoming more motivated a</w:t>
      </w:r>
      <w:r w:rsidR="007D2D41" w:rsidRPr="00985574">
        <w:rPr>
          <w:rFonts w:ascii="Arial" w:hAnsi="Arial" w:cs="Arial"/>
        </w:rPr>
        <w:t xml:space="preserve">nd </w:t>
      </w:r>
      <w:r w:rsidR="005C557B" w:rsidRPr="00985574">
        <w:rPr>
          <w:rFonts w:ascii="Arial" w:hAnsi="Arial" w:cs="Arial"/>
        </w:rPr>
        <w:t xml:space="preserve">then </w:t>
      </w:r>
      <w:r w:rsidR="002B4B95" w:rsidRPr="00985574">
        <w:rPr>
          <w:rFonts w:ascii="Arial" w:hAnsi="Arial" w:cs="Arial"/>
        </w:rPr>
        <w:t>it is probable that they will</w:t>
      </w:r>
      <w:r w:rsidR="00FD2015" w:rsidRPr="00985574">
        <w:rPr>
          <w:rFonts w:ascii="Arial" w:hAnsi="Arial" w:cs="Arial"/>
        </w:rPr>
        <w:t xml:space="preserve"> </w:t>
      </w:r>
      <w:r w:rsidR="007D2D41" w:rsidRPr="00985574">
        <w:rPr>
          <w:rFonts w:ascii="Arial" w:hAnsi="Arial" w:cs="Arial"/>
        </w:rPr>
        <w:t xml:space="preserve">engage in </w:t>
      </w:r>
      <w:r w:rsidR="00B16587" w:rsidRPr="00985574">
        <w:rPr>
          <w:rFonts w:ascii="Arial" w:hAnsi="Arial" w:cs="Arial"/>
        </w:rPr>
        <w:t xml:space="preserve">more </w:t>
      </w:r>
      <w:r w:rsidR="007D2D41" w:rsidRPr="00985574">
        <w:rPr>
          <w:rFonts w:ascii="Arial" w:hAnsi="Arial" w:cs="Arial"/>
        </w:rPr>
        <w:t xml:space="preserve">challenging </w:t>
      </w:r>
      <w:r w:rsidR="005C557B" w:rsidRPr="00985574">
        <w:rPr>
          <w:rFonts w:ascii="Arial" w:hAnsi="Arial" w:cs="Arial"/>
        </w:rPr>
        <w:t>work</w:t>
      </w:r>
      <w:r w:rsidR="00B16587" w:rsidRPr="00985574">
        <w:rPr>
          <w:rFonts w:ascii="Arial" w:hAnsi="Arial" w:cs="Arial"/>
        </w:rPr>
        <w:t xml:space="preserve"> and complete it to a high</w:t>
      </w:r>
      <w:r w:rsidR="000E4A38" w:rsidRPr="00985574">
        <w:rPr>
          <w:rFonts w:ascii="Arial" w:hAnsi="Arial" w:cs="Arial"/>
        </w:rPr>
        <w:t>er</w:t>
      </w:r>
      <w:r w:rsidR="00B16587" w:rsidRPr="00985574">
        <w:rPr>
          <w:rFonts w:ascii="Arial" w:hAnsi="Arial" w:cs="Arial"/>
        </w:rPr>
        <w:t xml:space="preserve"> standard</w:t>
      </w:r>
      <w:r w:rsidR="005C557B" w:rsidRPr="00985574">
        <w:rPr>
          <w:rFonts w:ascii="Arial" w:hAnsi="Arial" w:cs="Arial"/>
        </w:rPr>
        <w:t xml:space="preserve"> </w:t>
      </w:r>
      <w:r w:rsidR="002B4B95" w:rsidRPr="00985574">
        <w:rPr>
          <w:rFonts w:ascii="Arial" w:hAnsi="Arial" w:cs="Arial"/>
        </w:rPr>
        <w:t xml:space="preserve">(Coe </w:t>
      </w:r>
      <w:r w:rsidR="002B4B95" w:rsidRPr="00985574">
        <w:rPr>
          <w:rFonts w:ascii="Arial" w:hAnsi="Arial" w:cs="Arial"/>
          <w:i/>
          <w:iCs/>
        </w:rPr>
        <w:t xml:space="preserve">et </w:t>
      </w:r>
      <w:r w:rsidR="002B4B95" w:rsidRPr="00985574">
        <w:rPr>
          <w:rFonts w:ascii="Arial" w:hAnsi="Arial" w:cs="Arial"/>
        </w:rPr>
        <w:t xml:space="preserve">al, </w:t>
      </w:r>
      <w:r w:rsidR="00B2418F" w:rsidRPr="00985574">
        <w:rPr>
          <w:rFonts w:ascii="Arial" w:hAnsi="Arial" w:cs="Arial"/>
        </w:rPr>
        <w:t xml:space="preserve">2020, p.22). </w:t>
      </w:r>
      <w:r w:rsidR="00CB4C4F" w:rsidRPr="00985574">
        <w:rPr>
          <w:rFonts w:ascii="Arial" w:hAnsi="Arial" w:cs="Arial"/>
        </w:rPr>
        <w:t xml:space="preserve">This can be achieved </w:t>
      </w:r>
      <w:r w:rsidR="00B03B59" w:rsidRPr="00985574">
        <w:rPr>
          <w:rFonts w:ascii="Arial" w:hAnsi="Arial" w:cs="Arial"/>
        </w:rPr>
        <w:t>t</w:t>
      </w:r>
      <w:r w:rsidR="008219F8" w:rsidRPr="00985574">
        <w:rPr>
          <w:rFonts w:ascii="Arial" w:hAnsi="Arial" w:cs="Arial"/>
        </w:rPr>
        <w:t>hrough the implementation of peer assessment</w:t>
      </w:r>
      <w:r w:rsidR="005B7A9D" w:rsidRPr="00985574">
        <w:rPr>
          <w:rFonts w:ascii="Arial" w:hAnsi="Arial" w:cs="Arial"/>
        </w:rPr>
        <w:t xml:space="preserve"> within the classroom</w:t>
      </w:r>
      <w:r w:rsidR="0048697B" w:rsidRPr="00985574">
        <w:rPr>
          <w:rFonts w:ascii="Arial" w:hAnsi="Arial" w:cs="Arial"/>
        </w:rPr>
        <w:t xml:space="preserve"> as it encourages </w:t>
      </w:r>
      <w:r w:rsidR="004C6416" w:rsidRPr="00985574">
        <w:rPr>
          <w:rFonts w:ascii="Arial" w:hAnsi="Arial" w:cs="Arial"/>
        </w:rPr>
        <w:t xml:space="preserve">pupils to communicate with </w:t>
      </w:r>
      <w:r w:rsidR="00203BF0" w:rsidRPr="00985574">
        <w:rPr>
          <w:rFonts w:ascii="Arial" w:hAnsi="Arial" w:cs="Arial"/>
        </w:rPr>
        <w:t>each other</w:t>
      </w:r>
      <w:r w:rsidR="00E65BB9" w:rsidRPr="00985574">
        <w:rPr>
          <w:rFonts w:ascii="Arial" w:hAnsi="Arial" w:cs="Arial"/>
        </w:rPr>
        <w:t>,</w:t>
      </w:r>
      <w:r w:rsidR="00203BF0" w:rsidRPr="00985574">
        <w:rPr>
          <w:rFonts w:ascii="Arial" w:hAnsi="Arial" w:cs="Arial"/>
        </w:rPr>
        <w:t xml:space="preserve"> and</w:t>
      </w:r>
      <w:r w:rsidR="00732044" w:rsidRPr="00985574">
        <w:rPr>
          <w:rFonts w:ascii="Arial" w:hAnsi="Arial" w:cs="Arial"/>
        </w:rPr>
        <w:t xml:space="preserve"> builds on </w:t>
      </w:r>
      <w:r w:rsidR="00FF59F4" w:rsidRPr="00985574">
        <w:rPr>
          <w:rFonts w:ascii="Arial" w:hAnsi="Arial" w:cs="Arial"/>
        </w:rPr>
        <w:t>individuals’</w:t>
      </w:r>
      <w:r w:rsidR="00732044" w:rsidRPr="00985574">
        <w:rPr>
          <w:rFonts w:ascii="Arial" w:hAnsi="Arial" w:cs="Arial"/>
        </w:rPr>
        <w:t xml:space="preserve"> confidence and resilience</w:t>
      </w:r>
      <w:r w:rsidR="00E65BB9" w:rsidRPr="00985574">
        <w:rPr>
          <w:rFonts w:ascii="Arial" w:hAnsi="Arial" w:cs="Arial"/>
        </w:rPr>
        <w:t>,</w:t>
      </w:r>
      <w:r w:rsidR="00FF59F4" w:rsidRPr="00985574">
        <w:rPr>
          <w:rFonts w:ascii="Arial" w:hAnsi="Arial" w:cs="Arial"/>
        </w:rPr>
        <w:t xml:space="preserve"> which </w:t>
      </w:r>
      <w:r w:rsidR="00E65BB9" w:rsidRPr="00985574">
        <w:rPr>
          <w:rFonts w:ascii="Arial" w:hAnsi="Arial" w:cs="Arial"/>
        </w:rPr>
        <w:t>will have</w:t>
      </w:r>
      <w:r w:rsidR="00FF59F4" w:rsidRPr="00985574">
        <w:rPr>
          <w:rFonts w:ascii="Arial" w:hAnsi="Arial" w:cs="Arial"/>
        </w:rPr>
        <w:t xml:space="preserve"> a positive impact on student-student relationships</w:t>
      </w:r>
      <w:r w:rsidR="00732044" w:rsidRPr="00985574">
        <w:rPr>
          <w:rFonts w:ascii="Arial" w:hAnsi="Arial" w:cs="Arial"/>
        </w:rPr>
        <w:t xml:space="preserve">. </w:t>
      </w:r>
      <w:r w:rsidR="003B7545" w:rsidRPr="00985574">
        <w:rPr>
          <w:rFonts w:ascii="Arial" w:hAnsi="Arial" w:cs="Arial"/>
        </w:rPr>
        <w:t xml:space="preserve">The perspective </w:t>
      </w:r>
      <w:r w:rsidR="00E7325E" w:rsidRPr="00985574">
        <w:rPr>
          <w:rFonts w:ascii="Arial" w:hAnsi="Arial" w:cs="Arial"/>
        </w:rPr>
        <w:t xml:space="preserve">that peer assessment </w:t>
      </w:r>
      <w:r w:rsidR="00806382" w:rsidRPr="00985574">
        <w:rPr>
          <w:rFonts w:ascii="Arial" w:hAnsi="Arial" w:cs="Arial"/>
        </w:rPr>
        <w:t xml:space="preserve">motivates learners to complete their work to a higher standard is supported by Black </w:t>
      </w:r>
      <w:r w:rsidR="00806382" w:rsidRPr="00985574">
        <w:rPr>
          <w:rFonts w:ascii="Arial" w:hAnsi="Arial" w:cs="Arial"/>
          <w:i/>
          <w:iCs/>
        </w:rPr>
        <w:t>et al</w:t>
      </w:r>
      <w:r w:rsidR="00842634" w:rsidRPr="00985574">
        <w:rPr>
          <w:rFonts w:ascii="Arial" w:hAnsi="Arial" w:cs="Arial"/>
          <w:i/>
          <w:iCs/>
        </w:rPr>
        <w:t xml:space="preserve"> </w:t>
      </w:r>
      <w:r w:rsidR="00842634" w:rsidRPr="00985574">
        <w:rPr>
          <w:rFonts w:ascii="Arial" w:hAnsi="Arial" w:cs="Arial"/>
        </w:rPr>
        <w:t>(2003)</w:t>
      </w:r>
      <w:r w:rsidR="00BB153D" w:rsidRPr="00985574">
        <w:rPr>
          <w:rFonts w:ascii="Arial" w:hAnsi="Arial" w:cs="Arial"/>
          <w:i/>
          <w:iCs/>
        </w:rPr>
        <w:t xml:space="preserve">, </w:t>
      </w:r>
      <w:r w:rsidR="00051FC7" w:rsidRPr="00985574">
        <w:rPr>
          <w:rFonts w:ascii="Arial" w:hAnsi="Arial" w:cs="Arial"/>
        </w:rPr>
        <w:t>who</w:t>
      </w:r>
      <w:r w:rsidR="00BB153D" w:rsidRPr="00985574">
        <w:rPr>
          <w:rFonts w:ascii="Arial" w:hAnsi="Arial" w:cs="Arial"/>
        </w:rPr>
        <w:t xml:space="preserve"> debated </w:t>
      </w:r>
      <w:proofErr w:type="gramStart"/>
      <w:r w:rsidR="00BB153D" w:rsidRPr="00985574">
        <w:rPr>
          <w:rFonts w:ascii="Arial" w:hAnsi="Arial" w:cs="Arial"/>
        </w:rPr>
        <w:t xml:space="preserve">that </w:t>
      </w:r>
      <w:r w:rsidR="00FF0337" w:rsidRPr="00985574">
        <w:rPr>
          <w:rFonts w:ascii="Arial" w:hAnsi="Arial" w:cs="Arial"/>
        </w:rPr>
        <w:t>pupils</w:t>
      </w:r>
      <w:proofErr w:type="gramEnd"/>
      <w:r w:rsidR="00FF0337" w:rsidRPr="00985574">
        <w:rPr>
          <w:rFonts w:ascii="Arial" w:hAnsi="Arial" w:cs="Arial"/>
        </w:rPr>
        <w:t xml:space="preserve"> are </w:t>
      </w:r>
      <w:r w:rsidR="00842634" w:rsidRPr="00985574">
        <w:rPr>
          <w:rFonts w:ascii="Arial" w:hAnsi="Arial" w:cs="Arial"/>
        </w:rPr>
        <w:t xml:space="preserve">more motivated to work harder when they are </w:t>
      </w:r>
      <w:r w:rsidR="00FF0337" w:rsidRPr="00985574">
        <w:rPr>
          <w:rFonts w:ascii="Arial" w:hAnsi="Arial" w:cs="Arial"/>
        </w:rPr>
        <w:t>aware a peer is marking their work</w:t>
      </w:r>
      <w:r w:rsidR="00842634" w:rsidRPr="00985574">
        <w:rPr>
          <w:rFonts w:ascii="Arial" w:hAnsi="Arial" w:cs="Arial"/>
        </w:rPr>
        <w:t xml:space="preserve">. </w:t>
      </w:r>
      <w:r w:rsidR="0005479C" w:rsidRPr="00985574">
        <w:rPr>
          <w:rFonts w:ascii="Arial" w:hAnsi="Arial" w:cs="Arial"/>
        </w:rPr>
        <w:t>However, a</w:t>
      </w:r>
      <w:r w:rsidR="00807710" w:rsidRPr="00985574">
        <w:rPr>
          <w:rFonts w:ascii="Arial" w:hAnsi="Arial" w:cs="Arial"/>
        </w:rPr>
        <w:t xml:space="preserve"> critique against peer assessment</w:t>
      </w:r>
      <w:r w:rsidR="00897B4E" w:rsidRPr="00985574">
        <w:rPr>
          <w:rFonts w:ascii="Arial" w:hAnsi="Arial" w:cs="Arial"/>
        </w:rPr>
        <w:t xml:space="preserve"> is that it may not support student-student relationships as stude</w:t>
      </w:r>
      <w:r w:rsidR="002B03F9" w:rsidRPr="00985574">
        <w:rPr>
          <w:rFonts w:ascii="Arial" w:hAnsi="Arial" w:cs="Arial"/>
        </w:rPr>
        <w:t xml:space="preserve">nts may not be as willing to receive criticism from their peers, and </w:t>
      </w:r>
      <w:proofErr w:type="spellStart"/>
      <w:r w:rsidR="00900F4F" w:rsidRPr="00985574">
        <w:rPr>
          <w:rFonts w:ascii="Arial" w:hAnsi="Arial" w:cs="Arial"/>
        </w:rPr>
        <w:t>Rotsaert</w:t>
      </w:r>
      <w:proofErr w:type="spellEnd"/>
      <w:r w:rsidR="00900F4F" w:rsidRPr="00985574">
        <w:rPr>
          <w:rFonts w:ascii="Arial" w:hAnsi="Arial" w:cs="Arial"/>
        </w:rPr>
        <w:t xml:space="preserve"> </w:t>
      </w:r>
      <w:r w:rsidR="00BD6A20" w:rsidRPr="00985574">
        <w:rPr>
          <w:rFonts w:ascii="Arial" w:hAnsi="Arial" w:cs="Arial"/>
          <w:i/>
          <w:iCs/>
        </w:rPr>
        <w:t xml:space="preserve">et al </w:t>
      </w:r>
      <w:r w:rsidR="00BD6A20" w:rsidRPr="00985574">
        <w:rPr>
          <w:rFonts w:ascii="Arial" w:hAnsi="Arial" w:cs="Arial"/>
        </w:rPr>
        <w:t xml:space="preserve">explore whether </w:t>
      </w:r>
      <w:r w:rsidR="006967F5" w:rsidRPr="00985574">
        <w:rPr>
          <w:rFonts w:ascii="Arial" w:hAnsi="Arial" w:cs="Arial"/>
        </w:rPr>
        <w:t>utilising</w:t>
      </w:r>
      <w:r w:rsidR="00BD6A20" w:rsidRPr="00985574">
        <w:rPr>
          <w:rFonts w:ascii="Arial" w:hAnsi="Arial" w:cs="Arial"/>
        </w:rPr>
        <w:t xml:space="preserve"> anonymity as a scaffold through peer assessment wou</w:t>
      </w:r>
      <w:r w:rsidR="006967F5" w:rsidRPr="00985574">
        <w:rPr>
          <w:rFonts w:ascii="Arial" w:hAnsi="Arial" w:cs="Arial"/>
        </w:rPr>
        <w:t xml:space="preserve">ld benefit the pupils. </w:t>
      </w:r>
      <w:r w:rsidR="002E0744" w:rsidRPr="00985574">
        <w:rPr>
          <w:rFonts w:ascii="Arial" w:hAnsi="Arial" w:cs="Arial"/>
        </w:rPr>
        <w:t>Within their research, Rotsaert</w:t>
      </w:r>
      <w:r w:rsidR="000B4135" w:rsidRPr="00985574">
        <w:rPr>
          <w:rFonts w:ascii="Arial" w:hAnsi="Arial" w:cs="Arial"/>
        </w:rPr>
        <w:t xml:space="preserve"> </w:t>
      </w:r>
      <w:r w:rsidR="000B4135" w:rsidRPr="00985574">
        <w:rPr>
          <w:rFonts w:ascii="Arial" w:hAnsi="Arial" w:cs="Arial"/>
          <w:i/>
          <w:iCs/>
        </w:rPr>
        <w:t xml:space="preserve">et al </w:t>
      </w:r>
      <w:r w:rsidR="000B4135" w:rsidRPr="00985574">
        <w:rPr>
          <w:rFonts w:ascii="Arial" w:hAnsi="Arial" w:cs="Arial"/>
        </w:rPr>
        <w:t xml:space="preserve">(2017) </w:t>
      </w:r>
      <w:r w:rsidR="00AC5592" w:rsidRPr="00985574">
        <w:rPr>
          <w:rFonts w:ascii="Arial" w:hAnsi="Arial" w:cs="Arial"/>
        </w:rPr>
        <w:t>claim</w:t>
      </w:r>
      <w:r w:rsidR="000B4135" w:rsidRPr="00985574">
        <w:rPr>
          <w:rFonts w:ascii="Arial" w:hAnsi="Arial" w:cs="Arial"/>
        </w:rPr>
        <w:t xml:space="preserve"> t</w:t>
      </w:r>
      <w:r w:rsidR="00271AC8" w:rsidRPr="00985574">
        <w:rPr>
          <w:rFonts w:ascii="Arial" w:hAnsi="Arial" w:cs="Arial"/>
        </w:rPr>
        <w:t xml:space="preserve">hat when first embedding peer assessment pupils preferred anonymity as that provided them </w:t>
      </w:r>
      <w:r w:rsidR="00500C59" w:rsidRPr="00985574">
        <w:rPr>
          <w:rFonts w:ascii="Arial" w:hAnsi="Arial" w:cs="Arial"/>
        </w:rPr>
        <w:t xml:space="preserve">with </w:t>
      </w:r>
      <w:r w:rsidR="00271AC8" w:rsidRPr="00985574">
        <w:rPr>
          <w:rFonts w:ascii="Arial" w:hAnsi="Arial" w:cs="Arial"/>
        </w:rPr>
        <w:t xml:space="preserve">the opportunity to </w:t>
      </w:r>
      <w:r w:rsidR="00F74897" w:rsidRPr="00985574">
        <w:rPr>
          <w:rFonts w:ascii="Arial" w:hAnsi="Arial" w:cs="Arial"/>
        </w:rPr>
        <w:t>practice and improve their peer feedback skills</w:t>
      </w:r>
      <w:r w:rsidR="00E5368D" w:rsidRPr="00985574">
        <w:rPr>
          <w:rFonts w:ascii="Arial" w:hAnsi="Arial" w:cs="Arial"/>
        </w:rPr>
        <w:t>, and through the scaffolding of anonymity pu</w:t>
      </w:r>
      <w:r w:rsidR="004978D6" w:rsidRPr="00985574">
        <w:rPr>
          <w:rFonts w:ascii="Arial" w:hAnsi="Arial" w:cs="Arial"/>
        </w:rPr>
        <w:t xml:space="preserve">pils felt safer and more at ease to provide honest feedback. </w:t>
      </w:r>
      <w:r w:rsidR="00CF44D0" w:rsidRPr="00985574">
        <w:rPr>
          <w:rFonts w:ascii="Arial" w:hAnsi="Arial" w:cs="Arial"/>
        </w:rPr>
        <w:t xml:space="preserve">Sadler </w:t>
      </w:r>
      <w:r w:rsidR="00E04373" w:rsidRPr="00985574">
        <w:rPr>
          <w:rFonts w:ascii="Arial" w:hAnsi="Arial" w:cs="Arial"/>
        </w:rPr>
        <w:t xml:space="preserve">and Good (2006) </w:t>
      </w:r>
      <w:r w:rsidR="00AC5592" w:rsidRPr="00985574">
        <w:rPr>
          <w:rFonts w:ascii="Arial" w:hAnsi="Arial" w:cs="Arial"/>
        </w:rPr>
        <w:t>assert</w:t>
      </w:r>
      <w:r w:rsidR="00BF5F3E" w:rsidRPr="00985574">
        <w:rPr>
          <w:rFonts w:ascii="Arial" w:hAnsi="Arial" w:cs="Arial"/>
        </w:rPr>
        <w:t xml:space="preserve"> that </w:t>
      </w:r>
      <w:r w:rsidR="0065560A" w:rsidRPr="00985574">
        <w:rPr>
          <w:rFonts w:ascii="Arial" w:hAnsi="Arial" w:cs="Arial"/>
        </w:rPr>
        <w:t xml:space="preserve">anonymity during the peer-grading process protects the </w:t>
      </w:r>
      <w:r w:rsidR="00CC380A" w:rsidRPr="00985574">
        <w:rPr>
          <w:rFonts w:ascii="Arial" w:hAnsi="Arial" w:cs="Arial"/>
        </w:rPr>
        <w:t>pupil’s</w:t>
      </w:r>
      <w:r w:rsidR="0065560A" w:rsidRPr="00985574">
        <w:rPr>
          <w:rFonts w:ascii="Arial" w:hAnsi="Arial" w:cs="Arial"/>
        </w:rPr>
        <w:t xml:space="preserve"> privacy</w:t>
      </w:r>
      <w:r w:rsidR="00744297" w:rsidRPr="00985574">
        <w:rPr>
          <w:rFonts w:ascii="Arial" w:hAnsi="Arial" w:cs="Arial"/>
        </w:rPr>
        <w:t>, however</w:t>
      </w:r>
      <w:r w:rsidR="00500C59" w:rsidRPr="00985574">
        <w:rPr>
          <w:rFonts w:ascii="Arial" w:hAnsi="Arial" w:cs="Arial"/>
        </w:rPr>
        <w:t>,</w:t>
      </w:r>
      <w:r w:rsidR="00435789" w:rsidRPr="00985574">
        <w:rPr>
          <w:rFonts w:ascii="Arial" w:hAnsi="Arial" w:cs="Arial"/>
        </w:rPr>
        <w:t xml:space="preserve"> they</w:t>
      </w:r>
      <w:r w:rsidR="00744297" w:rsidRPr="00985574">
        <w:rPr>
          <w:rFonts w:ascii="Arial" w:hAnsi="Arial" w:cs="Arial"/>
        </w:rPr>
        <w:t xml:space="preserve"> argue that this method isn’t as effective</w:t>
      </w:r>
      <w:r w:rsidR="00243C62" w:rsidRPr="00985574">
        <w:rPr>
          <w:rFonts w:ascii="Arial" w:hAnsi="Arial" w:cs="Arial"/>
        </w:rPr>
        <w:t>,</w:t>
      </w:r>
      <w:r w:rsidR="00744297" w:rsidRPr="00985574">
        <w:rPr>
          <w:rFonts w:ascii="Arial" w:hAnsi="Arial" w:cs="Arial"/>
        </w:rPr>
        <w:t xml:space="preserve"> and </w:t>
      </w:r>
      <w:r w:rsidR="00FD7B23" w:rsidRPr="00985574">
        <w:rPr>
          <w:rFonts w:ascii="Arial" w:hAnsi="Arial" w:cs="Arial"/>
        </w:rPr>
        <w:t>if privacy is a concern within the classroom self-grading would be more beneficial.</w:t>
      </w:r>
      <w:r w:rsidR="00003BE4" w:rsidRPr="00985574">
        <w:rPr>
          <w:rFonts w:ascii="Arial" w:hAnsi="Arial" w:cs="Arial"/>
        </w:rPr>
        <w:t xml:space="preserve"> </w:t>
      </w:r>
      <w:r w:rsidR="005C1268" w:rsidRPr="00985574">
        <w:rPr>
          <w:rFonts w:ascii="Arial" w:hAnsi="Arial" w:cs="Arial"/>
        </w:rPr>
        <w:t xml:space="preserve">Research studies conducted by </w:t>
      </w:r>
      <w:proofErr w:type="gramStart"/>
      <w:r w:rsidR="005C1268" w:rsidRPr="00985574">
        <w:rPr>
          <w:rFonts w:ascii="Arial" w:hAnsi="Arial" w:cs="Arial"/>
        </w:rPr>
        <w:t>Panadero</w:t>
      </w:r>
      <w:proofErr w:type="gramEnd"/>
      <w:r w:rsidR="005C1268" w:rsidRPr="00985574">
        <w:rPr>
          <w:rFonts w:ascii="Arial" w:hAnsi="Arial" w:cs="Arial"/>
        </w:rPr>
        <w:t xml:space="preserve"> and Brown </w:t>
      </w:r>
      <w:r w:rsidR="00AA3616" w:rsidRPr="00985574">
        <w:rPr>
          <w:rFonts w:ascii="Arial" w:hAnsi="Arial" w:cs="Arial"/>
        </w:rPr>
        <w:t xml:space="preserve">(2016) </w:t>
      </w:r>
      <w:r w:rsidR="00054C88" w:rsidRPr="00985574">
        <w:rPr>
          <w:rFonts w:ascii="Arial" w:hAnsi="Arial" w:cs="Arial"/>
        </w:rPr>
        <w:t xml:space="preserve">conclude that anonymity did not have a correlation with the significance of the peer assessment </w:t>
      </w:r>
      <w:r w:rsidR="00933F59" w:rsidRPr="00985574">
        <w:rPr>
          <w:rFonts w:ascii="Arial" w:hAnsi="Arial" w:cs="Arial"/>
        </w:rPr>
        <w:t xml:space="preserve">conducted within school groups, </w:t>
      </w:r>
      <w:r w:rsidR="00121C54" w:rsidRPr="00985574">
        <w:rPr>
          <w:rFonts w:ascii="Arial" w:hAnsi="Arial" w:cs="Arial"/>
        </w:rPr>
        <w:t xml:space="preserve">and as a whole pupils were able to gain more knowledge on the topic after discussing </w:t>
      </w:r>
      <w:r w:rsidR="00DF6AF7" w:rsidRPr="00985574">
        <w:rPr>
          <w:rFonts w:ascii="Arial" w:hAnsi="Arial" w:cs="Arial"/>
        </w:rPr>
        <w:t>and receiv</w:t>
      </w:r>
      <w:r w:rsidR="00B715A6" w:rsidRPr="00985574">
        <w:rPr>
          <w:rFonts w:ascii="Arial" w:hAnsi="Arial" w:cs="Arial"/>
        </w:rPr>
        <w:t>ing</w:t>
      </w:r>
      <w:r w:rsidR="00DF6AF7" w:rsidRPr="00985574">
        <w:rPr>
          <w:rFonts w:ascii="Arial" w:hAnsi="Arial" w:cs="Arial"/>
        </w:rPr>
        <w:t xml:space="preserve"> feedback from a peer they trust.</w:t>
      </w:r>
    </w:p>
    <w:p w14:paraId="7EBC9109" w14:textId="74427D14" w:rsidR="003A7F60" w:rsidRPr="00985574" w:rsidRDefault="005F0525" w:rsidP="0027707A">
      <w:pPr>
        <w:spacing w:line="360" w:lineRule="auto"/>
        <w:rPr>
          <w:rFonts w:ascii="Arial" w:hAnsi="Arial" w:cs="Arial"/>
        </w:rPr>
      </w:pPr>
      <w:r w:rsidRPr="00985574">
        <w:rPr>
          <w:rFonts w:ascii="Arial" w:hAnsi="Arial" w:cs="Arial"/>
        </w:rPr>
        <w:tab/>
      </w:r>
      <w:r w:rsidR="00D37DB7" w:rsidRPr="00985574">
        <w:rPr>
          <w:rFonts w:ascii="Arial" w:hAnsi="Arial" w:cs="Arial"/>
        </w:rPr>
        <w:t xml:space="preserve">Peer assessment </w:t>
      </w:r>
      <w:r w:rsidR="00ED4001" w:rsidRPr="00985574">
        <w:rPr>
          <w:rFonts w:ascii="Arial" w:hAnsi="Arial" w:cs="Arial"/>
        </w:rPr>
        <w:t xml:space="preserve">is beneficial </w:t>
      </w:r>
      <w:r w:rsidR="007B2153" w:rsidRPr="00985574">
        <w:rPr>
          <w:rFonts w:ascii="Arial" w:hAnsi="Arial" w:cs="Arial"/>
        </w:rPr>
        <w:t>for pupil voice as it allows pupils to communicate their knowledge</w:t>
      </w:r>
      <w:r w:rsidR="00E434A3" w:rsidRPr="00985574">
        <w:rPr>
          <w:rFonts w:ascii="Arial" w:hAnsi="Arial" w:cs="Arial"/>
        </w:rPr>
        <w:t xml:space="preserve"> and</w:t>
      </w:r>
      <w:r w:rsidR="007B2153" w:rsidRPr="00985574">
        <w:rPr>
          <w:rFonts w:ascii="Arial" w:hAnsi="Arial" w:cs="Arial"/>
        </w:rPr>
        <w:t xml:space="preserve"> methodologies</w:t>
      </w:r>
      <w:r w:rsidR="00E434A3" w:rsidRPr="00985574">
        <w:rPr>
          <w:rFonts w:ascii="Arial" w:hAnsi="Arial" w:cs="Arial"/>
        </w:rPr>
        <w:t xml:space="preserve"> to their peers in a lang</w:t>
      </w:r>
      <w:r w:rsidR="006C34EE" w:rsidRPr="00985574">
        <w:rPr>
          <w:rFonts w:ascii="Arial" w:hAnsi="Arial" w:cs="Arial"/>
        </w:rPr>
        <w:t xml:space="preserve">uage that is considered more of a norm to </w:t>
      </w:r>
      <w:r w:rsidR="009D0FBB" w:rsidRPr="00985574">
        <w:rPr>
          <w:rFonts w:ascii="Arial" w:hAnsi="Arial" w:cs="Arial"/>
        </w:rPr>
        <w:t>them</w:t>
      </w:r>
      <w:r w:rsidR="006C34EE" w:rsidRPr="00985574">
        <w:rPr>
          <w:rFonts w:ascii="Arial" w:hAnsi="Arial" w:cs="Arial"/>
        </w:rPr>
        <w:t xml:space="preserve"> (Black </w:t>
      </w:r>
      <w:r w:rsidR="006C34EE" w:rsidRPr="00985574">
        <w:rPr>
          <w:rFonts w:ascii="Arial" w:hAnsi="Arial" w:cs="Arial"/>
          <w:i/>
          <w:iCs/>
        </w:rPr>
        <w:t xml:space="preserve">et al, </w:t>
      </w:r>
      <w:r w:rsidR="006C34EE" w:rsidRPr="00985574">
        <w:rPr>
          <w:rFonts w:ascii="Arial" w:hAnsi="Arial" w:cs="Arial"/>
        </w:rPr>
        <w:t xml:space="preserve">2003). </w:t>
      </w:r>
      <w:r w:rsidR="00A871E0" w:rsidRPr="00985574">
        <w:rPr>
          <w:rFonts w:ascii="Arial" w:hAnsi="Arial" w:cs="Arial"/>
        </w:rPr>
        <w:t xml:space="preserve">Pupils </w:t>
      </w:r>
      <w:r w:rsidR="00D42BF2" w:rsidRPr="00985574">
        <w:rPr>
          <w:rFonts w:ascii="Arial" w:hAnsi="Arial" w:cs="Arial"/>
        </w:rPr>
        <w:t>can</w:t>
      </w:r>
      <w:r w:rsidR="00A871E0" w:rsidRPr="00985574">
        <w:rPr>
          <w:rFonts w:ascii="Arial" w:hAnsi="Arial" w:cs="Arial"/>
        </w:rPr>
        <w:t xml:space="preserve"> use these interactions to</w:t>
      </w:r>
      <w:r w:rsidR="004F6729" w:rsidRPr="00985574">
        <w:rPr>
          <w:rFonts w:ascii="Arial" w:hAnsi="Arial" w:cs="Arial"/>
        </w:rPr>
        <w:t xml:space="preserve"> build upon their knowledge </w:t>
      </w:r>
      <w:r w:rsidR="00892C99" w:rsidRPr="00985574">
        <w:rPr>
          <w:rFonts w:ascii="Arial" w:hAnsi="Arial" w:cs="Arial"/>
        </w:rPr>
        <w:t xml:space="preserve">and </w:t>
      </w:r>
      <w:r w:rsidR="006077D7" w:rsidRPr="00985574">
        <w:rPr>
          <w:rFonts w:ascii="Arial" w:hAnsi="Arial" w:cs="Arial"/>
        </w:rPr>
        <w:t xml:space="preserve">to collaborate with their peers which provides them with the best teaching environment </w:t>
      </w:r>
      <w:r w:rsidR="00BD02E5" w:rsidRPr="00985574">
        <w:rPr>
          <w:rFonts w:ascii="Arial" w:hAnsi="Arial" w:cs="Arial"/>
        </w:rPr>
        <w:t>(Boyle and Charles, 2013)</w:t>
      </w:r>
      <w:r w:rsidR="00BA439A" w:rsidRPr="00985574">
        <w:rPr>
          <w:rFonts w:ascii="Arial" w:hAnsi="Arial" w:cs="Arial"/>
        </w:rPr>
        <w:t>.</w:t>
      </w:r>
      <w:r w:rsidR="00D70FA8" w:rsidRPr="00985574">
        <w:rPr>
          <w:rFonts w:ascii="Arial" w:hAnsi="Arial" w:cs="Arial"/>
        </w:rPr>
        <w:t xml:space="preserve"> Collaboration </w:t>
      </w:r>
      <w:r w:rsidR="00C67155" w:rsidRPr="00985574">
        <w:rPr>
          <w:rFonts w:ascii="Arial" w:hAnsi="Arial" w:cs="Arial"/>
        </w:rPr>
        <w:t xml:space="preserve">plays an active role in pupil engagement and </w:t>
      </w:r>
      <w:r w:rsidR="00050804" w:rsidRPr="00985574">
        <w:rPr>
          <w:rFonts w:ascii="Arial" w:hAnsi="Arial" w:cs="Arial"/>
        </w:rPr>
        <w:t>learning;</w:t>
      </w:r>
      <w:r w:rsidR="00042D0F" w:rsidRPr="00985574">
        <w:rPr>
          <w:rFonts w:ascii="Arial" w:hAnsi="Arial" w:cs="Arial"/>
        </w:rPr>
        <w:t xml:space="preserve"> </w:t>
      </w:r>
      <w:r w:rsidR="00050804" w:rsidRPr="00985574">
        <w:rPr>
          <w:rFonts w:ascii="Arial" w:hAnsi="Arial" w:cs="Arial"/>
        </w:rPr>
        <w:t>however</w:t>
      </w:r>
      <w:r w:rsidR="00997E70" w:rsidRPr="00985574">
        <w:rPr>
          <w:rFonts w:ascii="Arial" w:hAnsi="Arial" w:cs="Arial"/>
        </w:rPr>
        <w:t>,</w:t>
      </w:r>
      <w:r w:rsidR="00042D0F" w:rsidRPr="00985574">
        <w:rPr>
          <w:rFonts w:ascii="Arial" w:hAnsi="Arial" w:cs="Arial"/>
        </w:rPr>
        <w:t xml:space="preserve"> peer assessment also encourages pupils to collaborate with their teachers and mentors too. </w:t>
      </w:r>
      <w:r w:rsidR="00EB3534" w:rsidRPr="00985574">
        <w:rPr>
          <w:rFonts w:ascii="Arial" w:hAnsi="Arial" w:cs="Arial"/>
        </w:rPr>
        <w:t>Through the act of</w:t>
      </w:r>
      <w:r w:rsidR="00D46CB1" w:rsidRPr="00985574">
        <w:rPr>
          <w:rFonts w:ascii="Arial" w:hAnsi="Arial" w:cs="Arial"/>
        </w:rPr>
        <w:t xml:space="preserve"> peer</w:t>
      </w:r>
      <w:r w:rsidR="00EB3534" w:rsidRPr="00985574">
        <w:rPr>
          <w:rFonts w:ascii="Arial" w:hAnsi="Arial" w:cs="Arial"/>
        </w:rPr>
        <w:t xml:space="preserve"> assessment</w:t>
      </w:r>
      <w:r w:rsidR="00592282" w:rsidRPr="00985574">
        <w:rPr>
          <w:rFonts w:ascii="Arial" w:hAnsi="Arial" w:cs="Arial"/>
        </w:rPr>
        <w:t xml:space="preserve"> </w:t>
      </w:r>
      <w:r w:rsidR="00EB3534" w:rsidRPr="00985574">
        <w:rPr>
          <w:rFonts w:ascii="Arial" w:hAnsi="Arial" w:cs="Arial"/>
        </w:rPr>
        <w:t>pupils are</w:t>
      </w:r>
      <w:r w:rsidR="00D3550E" w:rsidRPr="00985574">
        <w:rPr>
          <w:rFonts w:ascii="Arial" w:hAnsi="Arial" w:cs="Arial"/>
        </w:rPr>
        <w:t xml:space="preserve"> learning from </w:t>
      </w:r>
      <w:r w:rsidR="00D46CB1" w:rsidRPr="00985574">
        <w:rPr>
          <w:rFonts w:ascii="Arial" w:hAnsi="Arial" w:cs="Arial"/>
        </w:rPr>
        <w:t>partaking in</w:t>
      </w:r>
      <w:r w:rsidR="00D3550E" w:rsidRPr="00985574">
        <w:rPr>
          <w:rFonts w:ascii="Arial" w:hAnsi="Arial" w:cs="Arial"/>
        </w:rPr>
        <w:t xml:space="preserve"> the active teacher role</w:t>
      </w:r>
      <w:r w:rsidR="00592282" w:rsidRPr="00985574">
        <w:rPr>
          <w:rFonts w:ascii="Arial" w:hAnsi="Arial" w:cs="Arial"/>
        </w:rPr>
        <w:t xml:space="preserve">, </w:t>
      </w:r>
      <w:r w:rsidR="00050804" w:rsidRPr="00985574">
        <w:rPr>
          <w:rFonts w:ascii="Arial" w:hAnsi="Arial" w:cs="Arial"/>
        </w:rPr>
        <w:t>but</w:t>
      </w:r>
      <w:r w:rsidR="00592282" w:rsidRPr="00985574">
        <w:rPr>
          <w:rFonts w:ascii="Arial" w:hAnsi="Arial" w:cs="Arial"/>
        </w:rPr>
        <w:t xml:space="preserve"> this can only be constructive and beneficial if the students </w:t>
      </w:r>
      <w:r w:rsidR="00850040" w:rsidRPr="00985574">
        <w:rPr>
          <w:rFonts w:ascii="Arial" w:hAnsi="Arial" w:cs="Arial"/>
        </w:rPr>
        <w:t xml:space="preserve">understand the main </w:t>
      </w:r>
      <w:r w:rsidR="009F3456" w:rsidRPr="00985574">
        <w:rPr>
          <w:rFonts w:ascii="Arial" w:hAnsi="Arial" w:cs="Arial"/>
        </w:rPr>
        <w:t>intentions</w:t>
      </w:r>
      <w:r w:rsidR="00850040" w:rsidRPr="00985574">
        <w:rPr>
          <w:rFonts w:ascii="Arial" w:hAnsi="Arial" w:cs="Arial"/>
        </w:rPr>
        <w:t xml:space="preserve"> of providing their peer</w:t>
      </w:r>
      <w:r w:rsidR="00E637BA" w:rsidRPr="00985574">
        <w:rPr>
          <w:rFonts w:ascii="Arial" w:hAnsi="Arial" w:cs="Arial"/>
        </w:rPr>
        <w:t>s</w:t>
      </w:r>
      <w:r w:rsidR="009C7642" w:rsidRPr="00985574">
        <w:rPr>
          <w:rFonts w:ascii="Arial" w:hAnsi="Arial" w:cs="Arial"/>
        </w:rPr>
        <w:t xml:space="preserve"> with</w:t>
      </w:r>
      <w:r w:rsidR="00850040" w:rsidRPr="00985574">
        <w:rPr>
          <w:rFonts w:ascii="Arial" w:hAnsi="Arial" w:cs="Arial"/>
        </w:rPr>
        <w:t xml:space="preserve"> feedback</w:t>
      </w:r>
      <w:r w:rsidR="009F3456" w:rsidRPr="00985574">
        <w:rPr>
          <w:rFonts w:ascii="Arial" w:hAnsi="Arial" w:cs="Arial"/>
        </w:rPr>
        <w:t xml:space="preserve">, and how </w:t>
      </w:r>
      <w:r w:rsidR="009F3456" w:rsidRPr="00985574">
        <w:rPr>
          <w:rFonts w:ascii="Arial" w:hAnsi="Arial" w:cs="Arial"/>
        </w:rPr>
        <w:lastRenderedPageBreak/>
        <w:t>to do so constructively</w:t>
      </w:r>
      <w:r w:rsidR="00850040" w:rsidRPr="00985574">
        <w:rPr>
          <w:rFonts w:ascii="Arial" w:hAnsi="Arial" w:cs="Arial"/>
        </w:rPr>
        <w:t xml:space="preserve"> (Black </w:t>
      </w:r>
      <w:r w:rsidR="00850040" w:rsidRPr="00985574">
        <w:rPr>
          <w:rFonts w:ascii="Arial" w:hAnsi="Arial" w:cs="Arial"/>
          <w:i/>
          <w:iCs/>
        </w:rPr>
        <w:t xml:space="preserve">et al, </w:t>
      </w:r>
      <w:r w:rsidR="00850040" w:rsidRPr="00985574">
        <w:rPr>
          <w:rFonts w:ascii="Arial" w:hAnsi="Arial" w:cs="Arial"/>
        </w:rPr>
        <w:t xml:space="preserve">2003). </w:t>
      </w:r>
      <w:r w:rsidR="009F3456" w:rsidRPr="00985574">
        <w:rPr>
          <w:rFonts w:ascii="Arial" w:hAnsi="Arial" w:cs="Arial"/>
        </w:rPr>
        <w:t xml:space="preserve">Welsh </w:t>
      </w:r>
      <w:r w:rsidR="00977B60" w:rsidRPr="00985574">
        <w:rPr>
          <w:rFonts w:ascii="Arial" w:hAnsi="Arial" w:cs="Arial"/>
        </w:rPr>
        <w:t>Assembly Government (2010</w:t>
      </w:r>
      <w:r w:rsidR="009E1C08" w:rsidRPr="00985574">
        <w:rPr>
          <w:rFonts w:ascii="Arial" w:hAnsi="Arial" w:cs="Arial"/>
        </w:rPr>
        <w:t>, p.27</w:t>
      </w:r>
      <w:r w:rsidR="00977B60" w:rsidRPr="00985574">
        <w:rPr>
          <w:rFonts w:ascii="Arial" w:hAnsi="Arial" w:cs="Arial"/>
        </w:rPr>
        <w:t xml:space="preserve">) </w:t>
      </w:r>
      <w:r w:rsidR="009E1C08" w:rsidRPr="00985574">
        <w:rPr>
          <w:rFonts w:ascii="Arial" w:hAnsi="Arial" w:cs="Arial"/>
        </w:rPr>
        <w:t>highlights that</w:t>
      </w:r>
      <w:r w:rsidR="003F61B0" w:rsidRPr="00985574">
        <w:rPr>
          <w:rFonts w:ascii="Arial" w:hAnsi="Arial" w:cs="Arial"/>
        </w:rPr>
        <w:t xml:space="preserve"> for peer assessment to be effective</w:t>
      </w:r>
      <w:r w:rsidR="00C56003" w:rsidRPr="00985574">
        <w:rPr>
          <w:rFonts w:ascii="Arial" w:hAnsi="Arial" w:cs="Arial"/>
        </w:rPr>
        <w:t xml:space="preserve"> </w:t>
      </w:r>
      <w:r w:rsidR="00E637BA" w:rsidRPr="00985574">
        <w:rPr>
          <w:rFonts w:ascii="Arial" w:hAnsi="Arial" w:cs="Arial"/>
        </w:rPr>
        <w:t>pupils need</w:t>
      </w:r>
      <w:r w:rsidR="00C56003" w:rsidRPr="00985574">
        <w:rPr>
          <w:rFonts w:ascii="Arial" w:hAnsi="Arial" w:cs="Arial"/>
        </w:rPr>
        <w:t xml:space="preserve"> to understand their success criteria</w:t>
      </w:r>
      <w:r w:rsidR="00714B34" w:rsidRPr="00985574">
        <w:rPr>
          <w:rFonts w:ascii="Arial" w:hAnsi="Arial" w:cs="Arial"/>
        </w:rPr>
        <w:t xml:space="preserve">. </w:t>
      </w:r>
      <w:r w:rsidR="00ED159D" w:rsidRPr="00985574">
        <w:rPr>
          <w:rFonts w:ascii="Arial" w:hAnsi="Arial" w:cs="Arial"/>
        </w:rPr>
        <w:t>Black and William (</w:t>
      </w:r>
      <w:r w:rsidR="003C227B" w:rsidRPr="00985574">
        <w:rPr>
          <w:rFonts w:ascii="Arial" w:hAnsi="Arial" w:cs="Arial"/>
        </w:rPr>
        <w:t>1998)</w:t>
      </w:r>
      <w:r w:rsidR="001652AD" w:rsidRPr="00985574">
        <w:rPr>
          <w:rFonts w:ascii="Arial" w:hAnsi="Arial" w:cs="Arial"/>
        </w:rPr>
        <w:t xml:space="preserve"> </w:t>
      </w:r>
      <w:r w:rsidR="007171B1" w:rsidRPr="00985574">
        <w:rPr>
          <w:rFonts w:ascii="Arial" w:hAnsi="Arial" w:cs="Arial"/>
        </w:rPr>
        <w:t>uphold th</w:t>
      </w:r>
      <w:r w:rsidR="00ED6496" w:rsidRPr="00985574">
        <w:rPr>
          <w:rFonts w:ascii="Arial" w:hAnsi="Arial" w:cs="Arial"/>
        </w:rPr>
        <w:t xml:space="preserve">e perspective that peer assessment is effective when </w:t>
      </w:r>
      <w:r w:rsidR="00E56C44" w:rsidRPr="00985574">
        <w:rPr>
          <w:rFonts w:ascii="Arial" w:hAnsi="Arial" w:cs="Arial"/>
        </w:rPr>
        <w:t>definitive</w:t>
      </w:r>
      <w:r w:rsidR="00ED6496" w:rsidRPr="00985574">
        <w:rPr>
          <w:rFonts w:ascii="Arial" w:hAnsi="Arial" w:cs="Arial"/>
        </w:rPr>
        <w:t xml:space="preserve"> </w:t>
      </w:r>
      <w:r w:rsidR="006750F9" w:rsidRPr="00985574">
        <w:rPr>
          <w:rFonts w:ascii="Arial" w:hAnsi="Arial" w:cs="Arial"/>
        </w:rPr>
        <w:t xml:space="preserve">aims and </w:t>
      </w:r>
      <w:r w:rsidR="00ED6496" w:rsidRPr="00985574">
        <w:rPr>
          <w:rFonts w:ascii="Arial" w:hAnsi="Arial" w:cs="Arial"/>
        </w:rPr>
        <w:t>success criteri</w:t>
      </w:r>
      <w:r w:rsidR="00E637BA" w:rsidRPr="00985574">
        <w:rPr>
          <w:rFonts w:ascii="Arial" w:hAnsi="Arial" w:cs="Arial"/>
        </w:rPr>
        <w:t>a</w:t>
      </w:r>
      <w:r w:rsidR="00ED6496" w:rsidRPr="00985574">
        <w:rPr>
          <w:rFonts w:ascii="Arial" w:hAnsi="Arial" w:cs="Arial"/>
        </w:rPr>
        <w:t xml:space="preserve"> are </w:t>
      </w:r>
      <w:proofErr w:type="gramStart"/>
      <w:r w:rsidR="00ED6496" w:rsidRPr="00985574">
        <w:rPr>
          <w:rFonts w:ascii="Arial" w:hAnsi="Arial" w:cs="Arial"/>
        </w:rPr>
        <w:t>set</w:t>
      </w:r>
      <w:proofErr w:type="gramEnd"/>
      <w:r w:rsidR="00447880" w:rsidRPr="00985574">
        <w:rPr>
          <w:rFonts w:ascii="Arial" w:hAnsi="Arial" w:cs="Arial"/>
        </w:rPr>
        <w:t xml:space="preserve"> and </w:t>
      </w:r>
      <w:r w:rsidR="0072467F" w:rsidRPr="00985574">
        <w:rPr>
          <w:rFonts w:ascii="Arial" w:hAnsi="Arial" w:cs="Arial"/>
        </w:rPr>
        <w:t>it is important that</w:t>
      </w:r>
      <w:r w:rsidR="00447880" w:rsidRPr="00985574">
        <w:rPr>
          <w:rFonts w:ascii="Arial" w:hAnsi="Arial" w:cs="Arial"/>
        </w:rPr>
        <w:t xml:space="preserve"> </w:t>
      </w:r>
      <w:r w:rsidR="0072467F" w:rsidRPr="00985574">
        <w:rPr>
          <w:rFonts w:ascii="Arial" w:hAnsi="Arial" w:cs="Arial"/>
        </w:rPr>
        <w:t xml:space="preserve">the teacher models </w:t>
      </w:r>
      <w:r w:rsidR="00447880" w:rsidRPr="00985574">
        <w:rPr>
          <w:rFonts w:ascii="Arial" w:hAnsi="Arial" w:cs="Arial"/>
        </w:rPr>
        <w:t>strategies and processes of peer assessment</w:t>
      </w:r>
      <w:r w:rsidR="0072467F" w:rsidRPr="00985574">
        <w:rPr>
          <w:rFonts w:ascii="Arial" w:hAnsi="Arial" w:cs="Arial"/>
        </w:rPr>
        <w:t xml:space="preserve"> for their learners. </w:t>
      </w:r>
      <w:r w:rsidR="0079543C" w:rsidRPr="00985574">
        <w:rPr>
          <w:rFonts w:ascii="Arial" w:hAnsi="Arial" w:cs="Arial"/>
        </w:rPr>
        <w:t xml:space="preserve">An aspect of peer assessment that has been debated amongst scholars is whether it proves beneficial to </w:t>
      </w:r>
      <w:r w:rsidR="00251869" w:rsidRPr="00985574">
        <w:rPr>
          <w:rFonts w:ascii="Arial" w:hAnsi="Arial" w:cs="Arial"/>
        </w:rPr>
        <w:t xml:space="preserve">saving teachers’ time, and </w:t>
      </w:r>
      <w:proofErr w:type="spellStart"/>
      <w:r w:rsidR="00BB3C37" w:rsidRPr="00985574">
        <w:rPr>
          <w:rFonts w:ascii="Arial" w:hAnsi="Arial" w:cs="Arial"/>
        </w:rPr>
        <w:t>Broa</w:t>
      </w:r>
      <w:r w:rsidR="00936CF4" w:rsidRPr="00985574">
        <w:rPr>
          <w:rFonts w:ascii="Arial" w:hAnsi="Arial" w:cs="Arial"/>
        </w:rPr>
        <w:t>dfoot</w:t>
      </w:r>
      <w:proofErr w:type="spellEnd"/>
      <w:r w:rsidR="00936CF4" w:rsidRPr="00985574">
        <w:rPr>
          <w:rFonts w:ascii="Arial" w:hAnsi="Arial" w:cs="Arial"/>
          <w:i/>
          <w:iCs/>
        </w:rPr>
        <w:t xml:space="preserve"> et al </w:t>
      </w:r>
      <w:r w:rsidR="00936CF4" w:rsidRPr="00985574">
        <w:rPr>
          <w:rFonts w:ascii="Arial" w:hAnsi="Arial" w:cs="Arial"/>
        </w:rPr>
        <w:t xml:space="preserve">(1999) state that </w:t>
      </w:r>
      <w:r w:rsidR="00AB1399" w:rsidRPr="00985574">
        <w:rPr>
          <w:rFonts w:ascii="Arial" w:hAnsi="Arial" w:cs="Arial"/>
        </w:rPr>
        <w:t>learners’ engagement in assessment is a method</w:t>
      </w:r>
      <w:r w:rsidR="00C5329B" w:rsidRPr="00985574">
        <w:rPr>
          <w:rFonts w:ascii="Arial" w:hAnsi="Arial" w:cs="Arial"/>
        </w:rPr>
        <w:t xml:space="preserve"> utilised to save time</w:t>
      </w:r>
      <w:r w:rsidR="00C350A8" w:rsidRPr="00985574">
        <w:rPr>
          <w:rFonts w:ascii="Arial" w:hAnsi="Arial" w:cs="Arial"/>
        </w:rPr>
        <w:t>, whereas</w:t>
      </w:r>
      <w:r w:rsidR="00C5329B" w:rsidRPr="00985574">
        <w:rPr>
          <w:rFonts w:ascii="Arial" w:hAnsi="Arial" w:cs="Arial"/>
        </w:rPr>
        <w:t xml:space="preserve"> other scholars would disagree</w:t>
      </w:r>
      <w:r w:rsidR="00C350A8" w:rsidRPr="00985574">
        <w:rPr>
          <w:rFonts w:ascii="Arial" w:hAnsi="Arial" w:cs="Arial"/>
        </w:rPr>
        <w:t xml:space="preserve"> with this </w:t>
      </w:r>
      <w:r w:rsidR="00C90824" w:rsidRPr="00985574">
        <w:rPr>
          <w:rFonts w:ascii="Arial" w:hAnsi="Arial" w:cs="Arial"/>
        </w:rPr>
        <w:t>perspective</w:t>
      </w:r>
      <w:r w:rsidR="00C5329B" w:rsidRPr="00985574">
        <w:rPr>
          <w:rFonts w:ascii="Arial" w:hAnsi="Arial" w:cs="Arial"/>
        </w:rPr>
        <w:t>.</w:t>
      </w:r>
      <w:r w:rsidR="00D10C92" w:rsidRPr="00985574">
        <w:rPr>
          <w:rFonts w:ascii="Arial" w:hAnsi="Arial" w:cs="Arial"/>
        </w:rPr>
        <w:t xml:space="preserve"> </w:t>
      </w:r>
      <w:r w:rsidR="00E201E3" w:rsidRPr="00985574">
        <w:rPr>
          <w:rFonts w:ascii="Arial" w:hAnsi="Arial" w:cs="Arial"/>
        </w:rPr>
        <w:t xml:space="preserve">Topping (2016) </w:t>
      </w:r>
      <w:r w:rsidR="001051EF" w:rsidRPr="00985574">
        <w:rPr>
          <w:rFonts w:ascii="Arial" w:hAnsi="Arial" w:cs="Arial"/>
        </w:rPr>
        <w:t xml:space="preserve">upholds </w:t>
      </w:r>
      <w:r w:rsidR="0050161E" w:rsidRPr="00985574">
        <w:rPr>
          <w:rFonts w:ascii="Arial" w:hAnsi="Arial" w:cs="Arial"/>
        </w:rPr>
        <w:t>that</w:t>
      </w:r>
      <w:r w:rsidR="001051EF" w:rsidRPr="00985574">
        <w:rPr>
          <w:rFonts w:ascii="Arial" w:hAnsi="Arial" w:cs="Arial"/>
        </w:rPr>
        <w:t xml:space="preserve"> to establish effective assessment skills within the class</w:t>
      </w:r>
      <w:r w:rsidR="0050161E" w:rsidRPr="00985574">
        <w:rPr>
          <w:rFonts w:ascii="Arial" w:hAnsi="Arial" w:cs="Arial"/>
        </w:rPr>
        <w:t>, it requires time to embed it</w:t>
      </w:r>
      <w:r w:rsidR="00C90824" w:rsidRPr="00985574">
        <w:rPr>
          <w:rFonts w:ascii="Arial" w:hAnsi="Arial" w:cs="Arial"/>
        </w:rPr>
        <w:t>,</w:t>
      </w:r>
      <w:r w:rsidR="0050161E" w:rsidRPr="00985574">
        <w:rPr>
          <w:rFonts w:ascii="Arial" w:hAnsi="Arial" w:cs="Arial"/>
        </w:rPr>
        <w:t xml:space="preserve"> and</w:t>
      </w:r>
      <w:r w:rsidR="00C90824" w:rsidRPr="00985574">
        <w:rPr>
          <w:rFonts w:ascii="Arial" w:hAnsi="Arial" w:cs="Arial"/>
        </w:rPr>
        <w:t xml:space="preserve"> time to</w:t>
      </w:r>
      <w:r w:rsidR="0050161E" w:rsidRPr="00985574">
        <w:rPr>
          <w:rFonts w:ascii="Arial" w:hAnsi="Arial" w:cs="Arial"/>
        </w:rPr>
        <w:t xml:space="preserve"> ensure</w:t>
      </w:r>
      <w:r w:rsidR="00AF1553" w:rsidRPr="00985574">
        <w:rPr>
          <w:rFonts w:ascii="Arial" w:hAnsi="Arial" w:cs="Arial"/>
        </w:rPr>
        <w:t xml:space="preserve"> pupils are understanding of their expectations</w:t>
      </w:r>
      <w:r w:rsidR="00D40C31" w:rsidRPr="00985574">
        <w:rPr>
          <w:rFonts w:ascii="Arial" w:hAnsi="Arial" w:cs="Arial"/>
        </w:rPr>
        <w:t>.</w:t>
      </w:r>
      <w:r w:rsidR="00AD070C" w:rsidRPr="00985574">
        <w:rPr>
          <w:rFonts w:ascii="Arial" w:hAnsi="Arial" w:cs="Arial"/>
        </w:rPr>
        <w:t xml:space="preserve"> Sadler and Good (</w:t>
      </w:r>
      <w:r w:rsidR="00660D29" w:rsidRPr="00985574">
        <w:rPr>
          <w:rFonts w:ascii="Arial" w:hAnsi="Arial" w:cs="Arial"/>
        </w:rPr>
        <w:t xml:space="preserve">2006) support Topping’s perspective as they </w:t>
      </w:r>
      <w:r w:rsidR="007A4A40" w:rsidRPr="00985574">
        <w:rPr>
          <w:rFonts w:ascii="Arial" w:hAnsi="Arial" w:cs="Arial"/>
        </w:rPr>
        <w:t xml:space="preserve">argue that </w:t>
      </w:r>
      <w:r w:rsidR="00670B32" w:rsidRPr="00985574">
        <w:rPr>
          <w:rFonts w:ascii="Arial" w:hAnsi="Arial" w:cs="Arial"/>
        </w:rPr>
        <w:t>peer assessment can only become a time saver for a teacher if pupils are providing accurate feedback to their peers</w:t>
      </w:r>
      <w:r w:rsidR="00ED6351" w:rsidRPr="00985574">
        <w:rPr>
          <w:rFonts w:ascii="Arial" w:hAnsi="Arial" w:cs="Arial"/>
        </w:rPr>
        <w:t>, and the only way to</w:t>
      </w:r>
      <w:r w:rsidR="00BB24AB" w:rsidRPr="00985574">
        <w:rPr>
          <w:rFonts w:ascii="Arial" w:hAnsi="Arial" w:cs="Arial"/>
        </w:rPr>
        <w:t xml:space="preserve"> ensure pupils are providing accurate feedback is through </w:t>
      </w:r>
      <w:r w:rsidR="00546DAE" w:rsidRPr="00985574">
        <w:rPr>
          <w:rFonts w:ascii="Arial" w:hAnsi="Arial" w:cs="Arial"/>
        </w:rPr>
        <w:t>setting clear directions for pupils to follow</w:t>
      </w:r>
      <w:r w:rsidR="00670B32" w:rsidRPr="00985574">
        <w:rPr>
          <w:rFonts w:ascii="Arial" w:hAnsi="Arial" w:cs="Arial"/>
        </w:rPr>
        <w:t xml:space="preserve">. </w:t>
      </w:r>
      <w:r w:rsidR="00D10C92" w:rsidRPr="00985574">
        <w:rPr>
          <w:rFonts w:ascii="Arial" w:hAnsi="Arial" w:cs="Arial"/>
        </w:rPr>
        <w:t xml:space="preserve">One </w:t>
      </w:r>
      <w:r w:rsidR="00F3221C" w:rsidRPr="00985574">
        <w:rPr>
          <w:rFonts w:ascii="Arial" w:hAnsi="Arial" w:cs="Arial"/>
        </w:rPr>
        <w:t>limitation</w:t>
      </w:r>
      <w:r w:rsidR="00D10C92" w:rsidRPr="00985574">
        <w:rPr>
          <w:rFonts w:ascii="Arial" w:hAnsi="Arial" w:cs="Arial"/>
        </w:rPr>
        <w:t xml:space="preserve"> that was discovered within my practice of embedding peer assessment w</w:t>
      </w:r>
      <w:r w:rsidR="0097428E" w:rsidRPr="00985574">
        <w:rPr>
          <w:rFonts w:ascii="Arial" w:hAnsi="Arial" w:cs="Arial"/>
        </w:rPr>
        <w:t>ould be the ages of the pupils</w:t>
      </w:r>
      <w:r w:rsidR="00C65A51" w:rsidRPr="00985574">
        <w:rPr>
          <w:rFonts w:ascii="Arial" w:hAnsi="Arial" w:cs="Arial"/>
        </w:rPr>
        <w:t xml:space="preserve"> and the class group this AfL strategy was being delivered too</w:t>
      </w:r>
      <w:r w:rsidR="008A2A7A" w:rsidRPr="00985574">
        <w:rPr>
          <w:rFonts w:ascii="Arial" w:hAnsi="Arial" w:cs="Arial"/>
        </w:rPr>
        <w:t>, this greatly impacted the</w:t>
      </w:r>
      <w:r w:rsidR="00BF0C5A" w:rsidRPr="00985574">
        <w:rPr>
          <w:rFonts w:ascii="Arial" w:hAnsi="Arial" w:cs="Arial"/>
        </w:rPr>
        <w:t xml:space="preserve"> effectiveness of the</w:t>
      </w:r>
      <w:r w:rsidR="008A2A7A" w:rsidRPr="00985574">
        <w:rPr>
          <w:rFonts w:ascii="Arial" w:hAnsi="Arial" w:cs="Arial"/>
        </w:rPr>
        <w:t xml:space="preserve"> </w:t>
      </w:r>
      <w:r w:rsidR="005C283B" w:rsidRPr="00985574">
        <w:rPr>
          <w:rFonts w:ascii="Arial" w:hAnsi="Arial" w:cs="Arial"/>
        </w:rPr>
        <w:t>strategy,</w:t>
      </w:r>
      <w:r w:rsidR="00BF0C5A" w:rsidRPr="00985574">
        <w:rPr>
          <w:rFonts w:ascii="Arial" w:hAnsi="Arial" w:cs="Arial"/>
        </w:rPr>
        <w:t xml:space="preserve"> and </w:t>
      </w:r>
      <w:r w:rsidR="005250E3" w:rsidRPr="00985574">
        <w:rPr>
          <w:rFonts w:ascii="Arial" w:hAnsi="Arial" w:cs="Arial"/>
        </w:rPr>
        <w:t>it required a lot o</w:t>
      </w:r>
      <w:r w:rsidR="00A905BB" w:rsidRPr="00985574">
        <w:rPr>
          <w:rFonts w:ascii="Arial" w:hAnsi="Arial" w:cs="Arial"/>
        </w:rPr>
        <w:t>f time</w:t>
      </w:r>
      <w:r w:rsidR="005C283B" w:rsidRPr="00985574">
        <w:rPr>
          <w:rFonts w:ascii="Arial" w:hAnsi="Arial" w:cs="Arial"/>
        </w:rPr>
        <w:t xml:space="preserve"> and </w:t>
      </w:r>
      <w:r w:rsidR="00D32926" w:rsidRPr="00985574">
        <w:rPr>
          <w:rFonts w:ascii="Arial" w:hAnsi="Arial" w:cs="Arial"/>
        </w:rPr>
        <w:t>differentiation</w:t>
      </w:r>
      <w:r w:rsidR="00A905BB" w:rsidRPr="00985574">
        <w:rPr>
          <w:rFonts w:ascii="Arial" w:hAnsi="Arial" w:cs="Arial"/>
        </w:rPr>
        <w:t xml:space="preserve"> for the pupils to </w:t>
      </w:r>
      <w:r w:rsidR="00105898" w:rsidRPr="00985574">
        <w:rPr>
          <w:rFonts w:ascii="Arial" w:hAnsi="Arial" w:cs="Arial"/>
        </w:rPr>
        <w:t>understand and utilise correctly</w:t>
      </w:r>
      <w:r w:rsidR="00C65A51" w:rsidRPr="00985574">
        <w:rPr>
          <w:rFonts w:ascii="Arial" w:hAnsi="Arial" w:cs="Arial"/>
        </w:rPr>
        <w:t>.</w:t>
      </w:r>
    </w:p>
    <w:p w14:paraId="101F7E95" w14:textId="774C10C5" w:rsidR="0075064C" w:rsidRPr="00985574" w:rsidRDefault="00575097" w:rsidP="0027707A">
      <w:pPr>
        <w:spacing w:line="360" w:lineRule="auto"/>
        <w:ind w:firstLine="720"/>
        <w:rPr>
          <w:rFonts w:ascii="Arial" w:eastAsia="Times New Roman" w:hAnsi="Arial" w:cs="Arial"/>
          <w:lang w:eastAsia="en-GB"/>
        </w:rPr>
      </w:pPr>
      <w:r w:rsidRPr="00985574">
        <w:rPr>
          <w:rFonts w:ascii="Arial" w:hAnsi="Arial" w:cs="Arial"/>
        </w:rPr>
        <w:t xml:space="preserve">A critique of peer assessment is often its reliability and validity </w:t>
      </w:r>
      <w:r w:rsidR="000E0F79" w:rsidRPr="00985574">
        <w:rPr>
          <w:rFonts w:ascii="Arial" w:hAnsi="Arial" w:cs="Arial"/>
        </w:rPr>
        <w:t>concerning</w:t>
      </w:r>
      <w:r w:rsidRPr="00985574">
        <w:rPr>
          <w:rFonts w:ascii="Arial" w:hAnsi="Arial" w:cs="Arial"/>
        </w:rPr>
        <w:t xml:space="preserve"> peer-marking</w:t>
      </w:r>
      <w:r w:rsidR="00773F8D" w:rsidRPr="00985574">
        <w:rPr>
          <w:rFonts w:ascii="Arial" w:hAnsi="Arial" w:cs="Arial"/>
        </w:rPr>
        <w:t>. Schola</w:t>
      </w:r>
      <w:r w:rsidR="00F51FA4" w:rsidRPr="00985574">
        <w:rPr>
          <w:rFonts w:ascii="Arial" w:hAnsi="Arial" w:cs="Arial"/>
        </w:rPr>
        <w:t xml:space="preserve">rs have presented that the process of peer marking causes unnecessary </w:t>
      </w:r>
      <w:r w:rsidR="00C2523A" w:rsidRPr="00985574">
        <w:rPr>
          <w:rFonts w:ascii="Arial" w:hAnsi="Arial" w:cs="Arial"/>
        </w:rPr>
        <w:t xml:space="preserve">emotional distress and anxiety on </w:t>
      </w:r>
      <w:r w:rsidR="009746F6" w:rsidRPr="00985574">
        <w:rPr>
          <w:rFonts w:ascii="Arial" w:hAnsi="Arial" w:cs="Arial"/>
        </w:rPr>
        <w:t>students and</w:t>
      </w:r>
      <w:r w:rsidR="00C2523A" w:rsidRPr="00985574">
        <w:rPr>
          <w:rFonts w:ascii="Arial" w:hAnsi="Arial" w:cs="Arial"/>
        </w:rPr>
        <w:t xml:space="preserve"> </w:t>
      </w:r>
      <w:r w:rsidR="00EB7C54" w:rsidRPr="00985574">
        <w:rPr>
          <w:rFonts w:ascii="Arial" w:hAnsi="Arial" w:cs="Arial"/>
        </w:rPr>
        <w:t>select studies have found that learners did</w:t>
      </w:r>
      <w:r w:rsidR="00624A23" w:rsidRPr="00985574">
        <w:rPr>
          <w:rFonts w:ascii="Arial" w:hAnsi="Arial" w:cs="Arial"/>
        </w:rPr>
        <w:t xml:space="preserve"> not find peer marking enjoyable (</w:t>
      </w:r>
      <w:proofErr w:type="spellStart"/>
      <w:r w:rsidR="00624A23" w:rsidRPr="00985574">
        <w:rPr>
          <w:rFonts w:ascii="Arial" w:eastAsia="Times New Roman" w:hAnsi="Arial" w:cs="Arial"/>
          <w:lang w:eastAsia="en-GB"/>
        </w:rPr>
        <w:t>Wimshurst</w:t>
      </w:r>
      <w:proofErr w:type="spellEnd"/>
      <w:r w:rsidR="00624A23" w:rsidRPr="00985574">
        <w:rPr>
          <w:rFonts w:ascii="Arial" w:eastAsia="Times New Roman" w:hAnsi="Arial" w:cs="Arial"/>
          <w:lang w:eastAsia="en-GB"/>
        </w:rPr>
        <w:t xml:space="preserve"> and Manning, 2013).</w:t>
      </w:r>
      <w:r w:rsidR="003F68AC" w:rsidRPr="00985574">
        <w:rPr>
          <w:rFonts w:ascii="Arial" w:eastAsia="Times New Roman" w:hAnsi="Arial" w:cs="Arial"/>
          <w:lang w:eastAsia="en-GB"/>
        </w:rPr>
        <w:t xml:space="preserve"> </w:t>
      </w:r>
      <w:proofErr w:type="spellStart"/>
      <w:r w:rsidR="003F68AC" w:rsidRPr="00985574">
        <w:rPr>
          <w:rFonts w:ascii="Arial" w:eastAsia="Times New Roman" w:hAnsi="Arial" w:cs="Arial"/>
          <w:lang w:eastAsia="en-GB"/>
        </w:rPr>
        <w:t>Cartney</w:t>
      </w:r>
      <w:proofErr w:type="spellEnd"/>
      <w:r w:rsidR="003F68AC" w:rsidRPr="00985574">
        <w:rPr>
          <w:rFonts w:ascii="Arial" w:eastAsia="Times New Roman" w:hAnsi="Arial" w:cs="Arial"/>
          <w:lang w:eastAsia="en-GB"/>
        </w:rPr>
        <w:t xml:space="preserve"> (2010)</w:t>
      </w:r>
      <w:r w:rsidR="00754EEA" w:rsidRPr="00985574">
        <w:rPr>
          <w:rFonts w:ascii="Arial" w:eastAsia="Times New Roman" w:hAnsi="Arial" w:cs="Arial"/>
          <w:lang w:eastAsia="en-GB"/>
        </w:rPr>
        <w:t xml:space="preserve"> vouches</w:t>
      </w:r>
      <w:r w:rsidR="000E0F79" w:rsidRPr="00985574">
        <w:rPr>
          <w:rFonts w:ascii="Arial" w:eastAsia="Times New Roman" w:hAnsi="Arial" w:cs="Arial"/>
          <w:lang w:eastAsia="en-GB"/>
        </w:rPr>
        <w:t xml:space="preserve"> </w:t>
      </w:r>
      <w:r w:rsidR="00754EEA" w:rsidRPr="00985574">
        <w:rPr>
          <w:rFonts w:ascii="Arial" w:eastAsia="Times New Roman" w:hAnsi="Arial" w:cs="Arial"/>
          <w:lang w:eastAsia="en-GB"/>
        </w:rPr>
        <w:t xml:space="preserve">that </w:t>
      </w:r>
      <w:r w:rsidR="00850FAB" w:rsidRPr="00985574">
        <w:rPr>
          <w:rFonts w:ascii="Arial" w:eastAsia="Times New Roman" w:hAnsi="Arial" w:cs="Arial"/>
          <w:lang w:eastAsia="en-GB"/>
        </w:rPr>
        <w:t xml:space="preserve">for peer assessment to be effective its important to understand its complexities. </w:t>
      </w:r>
      <w:r w:rsidR="006965E1" w:rsidRPr="00985574">
        <w:rPr>
          <w:rFonts w:ascii="Arial" w:eastAsia="Times New Roman" w:hAnsi="Arial" w:cs="Arial"/>
          <w:lang w:eastAsia="en-GB"/>
        </w:rPr>
        <w:t xml:space="preserve">Assessing peers can </w:t>
      </w:r>
      <w:r w:rsidR="00A07BCA" w:rsidRPr="00985574">
        <w:rPr>
          <w:rFonts w:ascii="Arial" w:eastAsia="Times New Roman" w:hAnsi="Arial" w:cs="Arial"/>
          <w:lang w:eastAsia="en-GB"/>
        </w:rPr>
        <w:t xml:space="preserve">cause distress for pupils, emotionally and mentally, and </w:t>
      </w:r>
      <w:r w:rsidR="00C0733A" w:rsidRPr="00985574">
        <w:rPr>
          <w:rFonts w:ascii="Arial" w:eastAsia="Times New Roman" w:hAnsi="Arial" w:cs="Arial"/>
          <w:lang w:eastAsia="en-GB"/>
        </w:rPr>
        <w:t>professionals need</w:t>
      </w:r>
      <w:r w:rsidR="00A07BCA" w:rsidRPr="00985574">
        <w:rPr>
          <w:rFonts w:ascii="Arial" w:eastAsia="Times New Roman" w:hAnsi="Arial" w:cs="Arial"/>
          <w:lang w:eastAsia="en-GB"/>
        </w:rPr>
        <w:t xml:space="preserve"> </w:t>
      </w:r>
      <w:r w:rsidR="00615D76" w:rsidRPr="00985574">
        <w:rPr>
          <w:rFonts w:ascii="Arial" w:eastAsia="Times New Roman" w:hAnsi="Arial" w:cs="Arial"/>
          <w:lang w:eastAsia="en-GB"/>
        </w:rPr>
        <w:t xml:space="preserve">to have an understanding and awareness of </w:t>
      </w:r>
      <w:r w:rsidR="00110A23" w:rsidRPr="00985574">
        <w:rPr>
          <w:rFonts w:ascii="Arial" w:eastAsia="Times New Roman" w:hAnsi="Arial" w:cs="Arial"/>
          <w:lang w:eastAsia="en-GB"/>
        </w:rPr>
        <w:t>these aspects</w:t>
      </w:r>
      <w:r w:rsidR="00615D76" w:rsidRPr="00985574">
        <w:rPr>
          <w:rFonts w:ascii="Arial" w:eastAsia="Times New Roman" w:hAnsi="Arial" w:cs="Arial"/>
          <w:lang w:eastAsia="en-GB"/>
        </w:rPr>
        <w:t xml:space="preserve"> when implementing peer assessment into their practice</w:t>
      </w:r>
      <w:r w:rsidR="00110A23" w:rsidRPr="00985574">
        <w:rPr>
          <w:rFonts w:ascii="Arial" w:eastAsia="Times New Roman" w:hAnsi="Arial" w:cs="Arial"/>
          <w:lang w:eastAsia="en-GB"/>
        </w:rPr>
        <w:t xml:space="preserve"> </w:t>
      </w:r>
      <w:r w:rsidR="00615D76" w:rsidRPr="00985574">
        <w:rPr>
          <w:rFonts w:ascii="Arial" w:eastAsia="Times New Roman" w:hAnsi="Arial" w:cs="Arial"/>
          <w:lang w:eastAsia="en-GB"/>
        </w:rPr>
        <w:t xml:space="preserve">(ibid, p.561). </w:t>
      </w:r>
      <w:proofErr w:type="spellStart"/>
      <w:r w:rsidR="00C67C99" w:rsidRPr="00985574">
        <w:rPr>
          <w:rFonts w:ascii="Arial" w:eastAsia="Times New Roman" w:hAnsi="Arial" w:cs="Arial"/>
          <w:lang w:eastAsia="en-GB"/>
        </w:rPr>
        <w:t>Wimshurst</w:t>
      </w:r>
      <w:proofErr w:type="spellEnd"/>
      <w:r w:rsidR="00C67C99" w:rsidRPr="00985574">
        <w:rPr>
          <w:rFonts w:ascii="Arial" w:eastAsia="Times New Roman" w:hAnsi="Arial" w:cs="Arial"/>
          <w:lang w:eastAsia="en-GB"/>
        </w:rPr>
        <w:t xml:space="preserve"> and Manning</w:t>
      </w:r>
      <w:r w:rsidR="0054718C" w:rsidRPr="00985574">
        <w:rPr>
          <w:rFonts w:ascii="Arial" w:eastAsia="Times New Roman" w:hAnsi="Arial" w:cs="Arial"/>
          <w:lang w:eastAsia="en-GB"/>
        </w:rPr>
        <w:t xml:space="preserve"> </w:t>
      </w:r>
      <w:r w:rsidR="00C67C99" w:rsidRPr="00985574">
        <w:rPr>
          <w:rFonts w:ascii="Arial" w:eastAsia="Times New Roman" w:hAnsi="Arial" w:cs="Arial"/>
          <w:lang w:eastAsia="en-GB"/>
        </w:rPr>
        <w:t xml:space="preserve">focus on the </w:t>
      </w:r>
      <w:r w:rsidR="00483B10" w:rsidRPr="00985574">
        <w:rPr>
          <w:rFonts w:ascii="Arial" w:eastAsia="Times New Roman" w:hAnsi="Arial" w:cs="Arial"/>
          <w:lang w:eastAsia="en-GB"/>
        </w:rPr>
        <w:t xml:space="preserve">feed-forward peer assessment strategy, and what they found within their research </w:t>
      </w:r>
      <w:r w:rsidR="0054718C" w:rsidRPr="00985574">
        <w:rPr>
          <w:rFonts w:ascii="Arial" w:eastAsia="Times New Roman" w:hAnsi="Arial" w:cs="Arial"/>
          <w:lang w:eastAsia="en-GB"/>
        </w:rPr>
        <w:t xml:space="preserve">provides a different perspective than that of </w:t>
      </w:r>
      <w:proofErr w:type="spellStart"/>
      <w:r w:rsidR="0054718C" w:rsidRPr="00985574">
        <w:rPr>
          <w:rFonts w:ascii="Arial" w:eastAsia="Times New Roman" w:hAnsi="Arial" w:cs="Arial"/>
          <w:lang w:eastAsia="en-GB"/>
        </w:rPr>
        <w:t>Cartney’s</w:t>
      </w:r>
      <w:proofErr w:type="spellEnd"/>
      <w:r w:rsidR="0054718C" w:rsidRPr="00985574">
        <w:rPr>
          <w:rFonts w:ascii="Arial" w:eastAsia="Times New Roman" w:hAnsi="Arial" w:cs="Arial"/>
          <w:lang w:eastAsia="en-GB"/>
        </w:rPr>
        <w:t xml:space="preserve">. </w:t>
      </w:r>
      <w:proofErr w:type="spellStart"/>
      <w:r w:rsidR="00B112BA" w:rsidRPr="00985574">
        <w:rPr>
          <w:rFonts w:ascii="Arial" w:eastAsia="Times New Roman" w:hAnsi="Arial" w:cs="Arial"/>
          <w:lang w:eastAsia="en-GB"/>
        </w:rPr>
        <w:t>Wimshurst</w:t>
      </w:r>
      <w:proofErr w:type="spellEnd"/>
      <w:r w:rsidR="00B112BA" w:rsidRPr="00985574">
        <w:rPr>
          <w:rFonts w:ascii="Arial" w:eastAsia="Times New Roman" w:hAnsi="Arial" w:cs="Arial"/>
          <w:lang w:eastAsia="en-GB"/>
        </w:rPr>
        <w:t xml:space="preserve"> and Manning (2013) establish that the</w:t>
      </w:r>
      <w:r w:rsidR="00747FB3" w:rsidRPr="00985574">
        <w:rPr>
          <w:rFonts w:ascii="Arial" w:eastAsia="Times New Roman" w:hAnsi="Arial" w:cs="Arial"/>
          <w:lang w:eastAsia="en-GB"/>
        </w:rPr>
        <w:t xml:space="preserve">re </w:t>
      </w:r>
      <w:r w:rsidR="00E42ED7" w:rsidRPr="00985574">
        <w:rPr>
          <w:rFonts w:ascii="Arial" w:eastAsia="Times New Roman" w:hAnsi="Arial" w:cs="Arial"/>
          <w:lang w:eastAsia="en-GB"/>
        </w:rPr>
        <w:t xml:space="preserve">was </w:t>
      </w:r>
      <w:r w:rsidR="001A4A41" w:rsidRPr="00985574">
        <w:rPr>
          <w:rFonts w:ascii="Arial" w:eastAsia="Times New Roman" w:hAnsi="Arial" w:cs="Arial"/>
          <w:lang w:eastAsia="en-GB"/>
        </w:rPr>
        <w:t>substantial</w:t>
      </w:r>
      <w:r w:rsidR="00E42ED7" w:rsidRPr="00985574">
        <w:rPr>
          <w:rFonts w:ascii="Arial" w:eastAsia="Times New Roman" w:hAnsi="Arial" w:cs="Arial"/>
          <w:lang w:eastAsia="en-GB"/>
        </w:rPr>
        <w:t xml:space="preserve"> evidence </w:t>
      </w:r>
      <w:r w:rsidR="00C578CC" w:rsidRPr="00985574">
        <w:rPr>
          <w:rFonts w:ascii="Arial" w:eastAsia="Times New Roman" w:hAnsi="Arial" w:cs="Arial"/>
          <w:lang w:eastAsia="en-GB"/>
        </w:rPr>
        <w:t>indicating that pupils engaged and enjoyed peer marking</w:t>
      </w:r>
      <w:r w:rsidR="008B4AD8" w:rsidRPr="00985574">
        <w:rPr>
          <w:rFonts w:ascii="Arial" w:eastAsia="Times New Roman" w:hAnsi="Arial" w:cs="Arial"/>
          <w:lang w:eastAsia="en-GB"/>
        </w:rPr>
        <w:t xml:space="preserve">, </w:t>
      </w:r>
      <w:r w:rsidR="005F424C" w:rsidRPr="00985574">
        <w:rPr>
          <w:rFonts w:ascii="Arial" w:eastAsia="Times New Roman" w:hAnsi="Arial" w:cs="Arial"/>
          <w:lang w:eastAsia="en-GB"/>
        </w:rPr>
        <w:t>and no participants expressed</w:t>
      </w:r>
      <w:r w:rsidR="00891F6B" w:rsidRPr="00985574">
        <w:rPr>
          <w:rFonts w:ascii="Arial" w:eastAsia="Times New Roman" w:hAnsi="Arial" w:cs="Arial"/>
          <w:lang w:eastAsia="en-GB"/>
        </w:rPr>
        <w:t xml:space="preserve"> any emotional distress or anxiety whilst partaking</w:t>
      </w:r>
      <w:r w:rsidR="00F96313" w:rsidRPr="00985574">
        <w:rPr>
          <w:rFonts w:ascii="Arial" w:eastAsia="Times New Roman" w:hAnsi="Arial" w:cs="Arial"/>
          <w:lang w:eastAsia="en-GB"/>
        </w:rPr>
        <w:t xml:space="preserve"> in the assessment</w:t>
      </w:r>
      <w:r w:rsidR="00A533F0" w:rsidRPr="00985574">
        <w:rPr>
          <w:rFonts w:ascii="Arial" w:eastAsia="Times New Roman" w:hAnsi="Arial" w:cs="Arial"/>
          <w:lang w:eastAsia="en-GB"/>
        </w:rPr>
        <w:t xml:space="preserve">. </w:t>
      </w:r>
      <w:r w:rsidR="00552C70" w:rsidRPr="00985574">
        <w:rPr>
          <w:rFonts w:ascii="Arial" w:eastAsia="Times New Roman" w:hAnsi="Arial" w:cs="Arial"/>
          <w:lang w:eastAsia="en-GB"/>
        </w:rPr>
        <w:t xml:space="preserve">A limitation that occurred within my practice of implementing </w:t>
      </w:r>
      <w:r w:rsidR="00DE619F" w:rsidRPr="00985574">
        <w:rPr>
          <w:rFonts w:ascii="Arial" w:eastAsia="Times New Roman" w:hAnsi="Arial" w:cs="Arial"/>
          <w:lang w:eastAsia="en-GB"/>
        </w:rPr>
        <w:t>peer assessment</w:t>
      </w:r>
      <w:r w:rsidR="00552C70" w:rsidRPr="00985574">
        <w:rPr>
          <w:rFonts w:ascii="Arial" w:eastAsia="Times New Roman" w:hAnsi="Arial" w:cs="Arial"/>
          <w:lang w:eastAsia="en-GB"/>
        </w:rPr>
        <w:t xml:space="preserve"> into the classroom was ensuring that </w:t>
      </w:r>
      <w:r w:rsidR="00894C91" w:rsidRPr="00985574">
        <w:rPr>
          <w:rFonts w:ascii="Arial" w:eastAsia="Times New Roman" w:hAnsi="Arial" w:cs="Arial"/>
          <w:lang w:eastAsia="en-GB"/>
        </w:rPr>
        <w:t xml:space="preserve">I was able to adapt it to the needs of additional learning needs (ALN) pupils. </w:t>
      </w:r>
      <w:proofErr w:type="spellStart"/>
      <w:r w:rsidR="006B7639" w:rsidRPr="00985574">
        <w:rPr>
          <w:rFonts w:ascii="Arial" w:eastAsia="Times New Roman" w:hAnsi="Arial" w:cs="Arial"/>
          <w:lang w:eastAsia="en-GB"/>
        </w:rPr>
        <w:t>Laveault</w:t>
      </w:r>
      <w:proofErr w:type="spellEnd"/>
      <w:r w:rsidR="006B7639" w:rsidRPr="00985574">
        <w:rPr>
          <w:rFonts w:ascii="Arial" w:eastAsia="Times New Roman" w:hAnsi="Arial" w:cs="Arial"/>
          <w:lang w:eastAsia="en-GB"/>
        </w:rPr>
        <w:t xml:space="preserve"> and </w:t>
      </w:r>
      <w:proofErr w:type="spellStart"/>
      <w:r w:rsidR="006B7639" w:rsidRPr="00985574">
        <w:rPr>
          <w:rFonts w:ascii="Arial" w:eastAsia="Times New Roman" w:hAnsi="Arial" w:cs="Arial"/>
          <w:lang w:eastAsia="en-GB"/>
        </w:rPr>
        <w:t>Allal</w:t>
      </w:r>
      <w:proofErr w:type="spellEnd"/>
      <w:r w:rsidR="006B7639" w:rsidRPr="00985574">
        <w:rPr>
          <w:rFonts w:ascii="Arial" w:eastAsia="Times New Roman" w:hAnsi="Arial" w:cs="Arial"/>
          <w:lang w:eastAsia="en-GB"/>
        </w:rPr>
        <w:t xml:space="preserve"> (2016) debate the limitations of implementing AfL </w:t>
      </w:r>
      <w:r w:rsidR="00A533F0" w:rsidRPr="00985574">
        <w:rPr>
          <w:rFonts w:ascii="Arial" w:eastAsia="Times New Roman" w:hAnsi="Arial" w:cs="Arial"/>
          <w:lang w:eastAsia="en-GB"/>
        </w:rPr>
        <w:t xml:space="preserve">within learning </w:t>
      </w:r>
      <w:r w:rsidR="00DE619F" w:rsidRPr="00985574">
        <w:rPr>
          <w:rFonts w:ascii="Arial" w:eastAsia="Times New Roman" w:hAnsi="Arial" w:cs="Arial"/>
          <w:lang w:eastAsia="en-GB"/>
        </w:rPr>
        <w:t>environments</w:t>
      </w:r>
      <w:r w:rsidR="00A533F0" w:rsidRPr="00985574">
        <w:rPr>
          <w:rFonts w:ascii="Arial" w:eastAsia="Times New Roman" w:hAnsi="Arial" w:cs="Arial"/>
          <w:lang w:eastAsia="en-GB"/>
        </w:rPr>
        <w:t>, and</w:t>
      </w:r>
      <w:r w:rsidR="001B23CD" w:rsidRPr="00985574">
        <w:rPr>
          <w:rFonts w:ascii="Arial" w:eastAsia="Times New Roman" w:hAnsi="Arial" w:cs="Arial"/>
          <w:lang w:eastAsia="en-GB"/>
        </w:rPr>
        <w:t xml:space="preserve"> state that </w:t>
      </w:r>
      <w:r w:rsidR="00C0733A" w:rsidRPr="00985574">
        <w:rPr>
          <w:rFonts w:ascii="Arial" w:eastAsia="Times New Roman" w:hAnsi="Arial" w:cs="Arial"/>
          <w:lang w:eastAsia="en-GB"/>
        </w:rPr>
        <w:t>teachers must</w:t>
      </w:r>
      <w:r w:rsidR="001B23CD" w:rsidRPr="00985574">
        <w:rPr>
          <w:rFonts w:ascii="Arial" w:eastAsia="Times New Roman" w:hAnsi="Arial" w:cs="Arial"/>
          <w:lang w:eastAsia="en-GB"/>
        </w:rPr>
        <w:t xml:space="preserve"> </w:t>
      </w:r>
      <w:r w:rsidR="00D0149C" w:rsidRPr="00985574">
        <w:rPr>
          <w:rFonts w:ascii="Arial" w:eastAsia="Times New Roman" w:hAnsi="Arial" w:cs="Arial"/>
          <w:lang w:eastAsia="en-GB"/>
        </w:rPr>
        <w:t>guarantee</w:t>
      </w:r>
      <w:r w:rsidR="001B23CD" w:rsidRPr="00985574">
        <w:rPr>
          <w:rFonts w:ascii="Arial" w:eastAsia="Times New Roman" w:hAnsi="Arial" w:cs="Arial"/>
          <w:lang w:eastAsia="en-GB"/>
        </w:rPr>
        <w:t xml:space="preserve"> that any application of AfL principles </w:t>
      </w:r>
      <w:r w:rsidR="00DB5746" w:rsidRPr="00985574">
        <w:rPr>
          <w:rFonts w:ascii="Arial" w:eastAsia="Times New Roman" w:hAnsi="Arial" w:cs="Arial"/>
          <w:lang w:eastAsia="en-GB"/>
        </w:rPr>
        <w:t>should</w:t>
      </w:r>
      <w:r w:rsidR="0083113D" w:rsidRPr="00985574">
        <w:rPr>
          <w:rFonts w:ascii="Arial" w:eastAsia="Times New Roman" w:hAnsi="Arial" w:cs="Arial"/>
          <w:lang w:eastAsia="en-GB"/>
        </w:rPr>
        <w:t xml:space="preserve"> be </w:t>
      </w:r>
      <w:r w:rsidR="00DE619F" w:rsidRPr="00985574">
        <w:rPr>
          <w:rFonts w:ascii="Arial" w:eastAsia="Times New Roman" w:hAnsi="Arial" w:cs="Arial"/>
          <w:lang w:eastAsia="en-GB"/>
        </w:rPr>
        <w:t xml:space="preserve">adapted to suit the needs of ALN pupils. </w:t>
      </w:r>
      <w:r w:rsidR="00B27597" w:rsidRPr="00985574">
        <w:rPr>
          <w:rFonts w:ascii="Arial" w:eastAsia="Times New Roman" w:hAnsi="Arial" w:cs="Arial"/>
          <w:lang w:eastAsia="en-GB"/>
        </w:rPr>
        <w:t xml:space="preserve">Differentiation is required </w:t>
      </w:r>
      <w:r w:rsidR="00B27597" w:rsidRPr="00985574">
        <w:rPr>
          <w:rFonts w:ascii="Arial" w:eastAsia="Times New Roman" w:hAnsi="Arial" w:cs="Arial"/>
          <w:lang w:eastAsia="en-GB"/>
        </w:rPr>
        <w:lastRenderedPageBreak/>
        <w:t>within thi</w:t>
      </w:r>
      <w:r w:rsidR="00E76FF5" w:rsidRPr="00985574">
        <w:rPr>
          <w:rFonts w:ascii="Arial" w:eastAsia="Times New Roman" w:hAnsi="Arial" w:cs="Arial"/>
          <w:lang w:eastAsia="en-GB"/>
        </w:rPr>
        <w:t xml:space="preserve">s adaptation of </w:t>
      </w:r>
      <w:r w:rsidR="00F32C43" w:rsidRPr="00985574">
        <w:rPr>
          <w:rFonts w:ascii="Arial" w:eastAsia="Times New Roman" w:hAnsi="Arial" w:cs="Arial"/>
          <w:lang w:eastAsia="en-GB"/>
        </w:rPr>
        <w:t>peer</w:t>
      </w:r>
      <w:r w:rsidR="00E76FF5" w:rsidRPr="00985574">
        <w:rPr>
          <w:rFonts w:ascii="Arial" w:eastAsia="Times New Roman" w:hAnsi="Arial" w:cs="Arial"/>
          <w:lang w:eastAsia="en-GB"/>
        </w:rPr>
        <w:t xml:space="preserve"> </w:t>
      </w:r>
      <w:r w:rsidR="00F32C43" w:rsidRPr="00985574">
        <w:rPr>
          <w:rFonts w:ascii="Arial" w:eastAsia="Times New Roman" w:hAnsi="Arial" w:cs="Arial"/>
          <w:lang w:eastAsia="en-GB"/>
        </w:rPr>
        <w:t>assessment</w:t>
      </w:r>
      <w:r w:rsidR="00E76FF5" w:rsidRPr="00985574">
        <w:rPr>
          <w:rFonts w:ascii="Arial" w:eastAsia="Times New Roman" w:hAnsi="Arial" w:cs="Arial"/>
          <w:lang w:eastAsia="en-GB"/>
        </w:rPr>
        <w:t xml:space="preserve"> strategies to ensure equity within the classroom and to </w:t>
      </w:r>
      <w:r w:rsidR="00FD2F3F" w:rsidRPr="00985574">
        <w:rPr>
          <w:rFonts w:ascii="Arial" w:eastAsia="Times New Roman" w:hAnsi="Arial" w:cs="Arial"/>
          <w:lang w:eastAsia="en-GB"/>
        </w:rPr>
        <w:t>guarantee</w:t>
      </w:r>
      <w:r w:rsidR="00E76FF5" w:rsidRPr="00985574">
        <w:rPr>
          <w:rFonts w:ascii="Arial" w:eastAsia="Times New Roman" w:hAnsi="Arial" w:cs="Arial"/>
          <w:lang w:eastAsia="en-GB"/>
        </w:rPr>
        <w:t xml:space="preserve"> </w:t>
      </w:r>
      <w:r w:rsidR="008003E8" w:rsidRPr="00985574">
        <w:rPr>
          <w:rFonts w:ascii="Arial" w:eastAsia="Times New Roman" w:hAnsi="Arial" w:cs="Arial"/>
          <w:lang w:eastAsia="en-GB"/>
        </w:rPr>
        <w:t xml:space="preserve">assessment is taking place with </w:t>
      </w:r>
      <w:r w:rsidR="00E76FF5" w:rsidRPr="00985574">
        <w:rPr>
          <w:rFonts w:ascii="Arial" w:eastAsia="Times New Roman" w:hAnsi="Arial" w:cs="Arial"/>
          <w:lang w:eastAsia="en-GB"/>
        </w:rPr>
        <w:t xml:space="preserve">every </w:t>
      </w:r>
      <w:r w:rsidR="008003E8" w:rsidRPr="00985574">
        <w:rPr>
          <w:rFonts w:ascii="Arial" w:eastAsia="Times New Roman" w:hAnsi="Arial" w:cs="Arial"/>
          <w:lang w:eastAsia="en-GB"/>
        </w:rPr>
        <w:t>pupil</w:t>
      </w:r>
      <w:r w:rsidR="00A61A54" w:rsidRPr="00985574">
        <w:rPr>
          <w:rFonts w:ascii="Arial" w:eastAsia="Times New Roman" w:hAnsi="Arial" w:cs="Arial"/>
          <w:lang w:eastAsia="en-GB"/>
        </w:rPr>
        <w:t xml:space="preserve"> (ibid, p.29).</w:t>
      </w:r>
      <w:r w:rsidR="00E248AE" w:rsidRPr="00985574">
        <w:rPr>
          <w:rFonts w:ascii="Arial" w:eastAsia="Times New Roman" w:hAnsi="Arial" w:cs="Arial"/>
          <w:lang w:eastAsia="en-GB"/>
        </w:rPr>
        <w:t xml:space="preserve"> </w:t>
      </w:r>
    </w:p>
    <w:p w14:paraId="3F90FBA5" w14:textId="7D971426" w:rsidR="00FD2804" w:rsidRPr="00985574" w:rsidRDefault="0098188D" w:rsidP="0027707A">
      <w:pPr>
        <w:spacing w:line="360" w:lineRule="auto"/>
        <w:ind w:firstLine="720"/>
        <w:rPr>
          <w:rFonts w:ascii="Arial" w:eastAsia="Times New Roman" w:hAnsi="Arial" w:cs="Arial"/>
          <w:lang w:eastAsia="en-GB"/>
        </w:rPr>
      </w:pPr>
      <w:r w:rsidRPr="00985574">
        <w:rPr>
          <w:rFonts w:ascii="Arial" w:eastAsia="Times New Roman" w:hAnsi="Arial" w:cs="Arial"/>
          <w:lang w:eastAsia="en-GB"/>
        </w:rPr>
        <w:t>Welsh Assembly Government</w:t>
      </w:r>
      <w:r w:rsidR="001F2A3E" w:rsidRPr="00985574">
        <w:rPr>
          <w:rFonts w:ascii="Arial" w:eastAsia="Times New Roman" w:hAnsi="Arial" w:cs="Arial"/>
          <w:lang w:eastAsia="en-GB"/>
        </w:rPr>
        <w:t xml:space="preserve"> state that “meaningful self-assessment is a direct by-product of effective peer assessment</w:t>
      </w:r>
      <w:r w:rsidR="001A7544" w:rsidRPr="00985574">
        <w:rPr>
          <w:rFonts w:ascii="Arial" w:eastAsia="Times New Roman" w:hAnsi="Arial" w:cs="Arial"/>
          <w:lang w:eastAsia="en-GB"/>
        </w:rPr>
        <w:t xml:space="preserve">” (Welsh Assembly Government, 2010, p.27). </w:t>
      </w:r>
      <w:r w:rsidR="008D2729" w:rsidRPr="00985574">
        <w:rPr>
          <w:rFonts w:ascii="Arial" w:eastAsia="Times New Roman" w:hAnsi="Arial" w:cs="Arial"/>
          <w:lang w:eastAsia="en-GB"/>
        </w:rPr>
        <w:t xml:space="preserve"> Donaldson (2015) </w:t>
      </w:r>
      <w:r w:rsidR="004F2DE7" w:rsidRPr="00985574">
        <w:rPr>
          <w:rFonts w:ascii="Arial" w:eastAsia="Times New Roman" w:hAnsi="Arial" w:cs="Arial"/>
          <w:lang w:eastAsia="en-GB"/>
        </w:rPr>
        <w:t xml:space="preserve">describes self-assessment as </w:t>
      </w:r>
      <w:r w:rsidR="00071FA4" w:rsidRPr="00985574">
        <w:rPr>
          <w:rFonts w:ascii="Arial" w:eastAsia="Times New Roman" w:hAnsi="Arial" w:cs="Arial"/>
          <w:lang w:eastAsia="en-GB"/>
        </w:rPr>
        <w:t xml:space="preserve">a significant tool in encouraging pupils from a young age to lead their learning, </w:t>
      </w:r>
      <w:r w:rsidR="0075064C" w:rsidRPr="00985574">
        <w:rPr>
          <w:rFonts w:ascii="Arial" w:eastAsia="Times New Roman" w:hAnsi="Arial" w:cs="Arial"/>
          <w:lang w:eastAsia="en-GB"/>
        </w:rPr>
        <w:t>it</w:t>
      </w:r>
      <w:r w:rsidR="00DD5BF4" w:rsidRPr="00985574">
        <w:rPr>
          <w:rFonts w:ascii="Arial" w:eastAsia="Times New Roman" w:hAnsi="Arial" w:cs="Arial"/>
          <w:lang w:eastAsia="en-GB"/>
        </w:rPr>
        <w:t xml:space="preserve"> is a process of self-reflection and acknowledg</w:t>
      </w:r>
      <w:r w:rsidR="00C0733A" w:rsidRPr="00985574">
        <w:rPr>
          <w:rFonts w:ascii="Arial" w:eastAsia="Times New Roman" w:hAnsi="Arial" w:cs="Arial"/>
          <w:lang w:eastAsia="en-GB"/>
        </w:rPr>
        <w:t>e</w:t>
      </w:r>
      <w:r w:rsidR="000539B3" w:rsidRPr="00985574">
        <w:rPr>
          <w:rFonts w:ascii="Arial" w:eastAsia="Times New Roman" w:hAnsi="Arial" w:cs="Arial"/>
          <w:lang w:eastAsia="en-GB"/>
        </w:rPr>
        <w:t>ment of</w:t>
      </w:r>
      <w:r w:rsidR="00DD5BF4" w:rsidRPr="00985574">
        <w:rPr>
          <w:rFonts w:ascii="Arial" w:eastAsia="Times New Roman" w:hAnsi="Arial" w:cs="Arial"/>
          <w:lang w:eastAsia="en-GB"/>
        </w:rPr>
        <w:t xml:space="preserve"> </w:t>
      </w:r>
      <w:r w:rsidR="001C5EDC" w:rsidRPr="00985574">
        <w:rPr>
          <w:rFonts w:ascii="Arial" w:eastAsia="Times New Roman" w:hAnsi="Arial" w:cs="Arial"/>
          <w:lang w:eastAsia="en-GB"/>
        </w:rPr>
        <w:t xml:space="preserve">our strengths and </w:t>
      </w:r>
      <w:r w:rsidR="00601FCE" w:rsidRPr="00985574">
        <w:rPr>
          <w:rFonts w:ascii="Arial" w:eastAsia="Times New Roman" w:hAnsi="Arial" w:cs="Arial"/>
          <w:lang w:eastAsia="en-GB"/>
        </w:rPr>
        <w:t>weaknesses and</w:t>
      </w:r>
      <w:r w:rsidR="001C5EDC" w:rsidRPr="00985574">
        <w:rPr>
          <w:rFonts w:ascii="Arial" w:eastAsia="Times New Roman" w:hAnsi="Arial" w:cs="Arial"/>
          <w:lang w:eastAsia="en-GB"/>
        </w:rPr>
        <w:t xml:space="preserve"> </w:t>
      </w:r>
      <w:r w:rsidR="00A71D5A" w:rsidRPr="00985574">
        <w:rPr>
          <w:rFonts w:ascii="Arial" w:eastAsia="Times New Roman" w:hAnsi="Arial" w:cs="Arial"/>
          <w:lang w:eastAsia="en-GB"/>
        </w:rPr>
        <w:t>encouraging pupils to partake in this</w:t>
      </w:r>
      <w:r w:rsidR="0029181C" w:rsidRPr="00985574">
        <w:rPr>
          <w:rFonts w:ascii="Arial" w:eastAsia="Times New Roman" w:hAnsi="Arial" w:cs="Arial"/>
          <w:lang w:eastAsia="en-GB"/>
        </w:rPr>
        <w:t xml:space="preserve"> </w:t>
      </w:r>
      <w:r w:rsidR="00A71D5A" w:rsidRPr="00985574">
        <w:rPr>
          <w:rFonts w:ascii="Arial" w:eastAsia="Times New Roman" w:hAnsi="Arial" w:cs="Arial"/>
          <w:lang w:eastAsia="en-GB"/>
        </w:rPr>
        <w:t xml:space="preserve">will </w:t>
      </w:r>
      <w:r w:rsidR="001C3474" w:rsidRPr="00985574">
        <w:rPr>
          <w:rFonts w:ascii="Arial" w:eastAsia="Times New Roman" w:hAnsi="Arial" w:cs="Arial"/>
          <w:lang w:eastAsia="en-GB"/>
        </w:rPr>
        <w:t>result in them</w:t>
      </w:r>
      <w:r w:rsidR="00A71D5A" w:rsidRPr="00985574">
        <w:rPr>
          <w:rFonts w:ascii="Arial" w:eastAsia="Times New Roman" w:hAnsi="Arial" w:cs="Arial"/>
          <w:lang w:eastAsia="en-GB"/>
        </w:rPr>
        <w:t xml:space="preserve"> hav</w:t>
      </w:r>
      <w:r w:rsidR="001C3474" w:rsidRPr="00985574">
        <w:rPr>
          <w:rFonts w:ascii="Arial" w:eastAsia="Times New Roman" w:hAnsi="Arial" w:cs="Arial"/>
          <w:lang w:eastAsia="en-GB"/>
        </w:rPr>
        <w:t>ing</w:t>
      </w:r>
      <w:r w:rsidR="00A71D5A" w:rsidRPr="00985574">
        <w:rPr>
          <w:rFonts w:ascii="Arial" w:eastAsia="Times New Roman" w:hAnsi="Arial" w:cs="Arial"/>
          <w:lang w:eastAsia="en-GB"/>
        </w:rPr>
        <w:t xml:space="preserve"> a higher responsibility </w:t>
      </w:r>
      <w:r w:rsidR="001C3474" w:rsidRPr="00985574">
        <w:rPr>
          <w:rFonts w:ascii="Arial" w:eastAsia="Times New Roman" w:hAnsi="Arial" w:cs="Arial"/>
          <w:lang w:eastAsia="en-GB"/>
        </w:rPr>
        <w:t>within</w:t>
      </w:r>
      <w:r w:rsidR="00AA0D0C" w:rsidRPr="00985574">
        <w:rPr>
          <w:rFonts w:ascii="Arial" w:eastAsia="Times New Roman" w:hAnsi="Arial" w:cs="Arial"/>
          <w:lang w:eastAsia="en-GB"/>
        </w:rPr>
        <w:t xml:space="preserve"> their </w:t>
      </w:r>
      <w:r w:rsidR="00623F6C" w:rsidRPr="00985574">
        <w:rPr>
          <w:rFonts w:ascii="Arial" w:eastAsia="Times New Roman" w:hAnsi="Arial" w:cs="Arial"/>
          <w:lang w:eastAsia="en-GB"/>
        </w:rPr>
        <w:t xml:space="preserve">learning. </w:t>
      </w:r>
      <w:r w:rsidR="00A55539" w:rsidRPr="00985574">
        <w:rPr>
          <w:rFonts w:ascii="Arial" w:eastAsia="Times New Roman" w:hAnsi="Arial" w:cs="Arial"/>
          <w:lang w:eastAsia="en-GB"/>
        </w:rPr>
        <w:t xml:space="preserve">Engaging in self-assessment, as well as peer assessment, </w:t>
      </w:r>
      <w:r w:rsidR="00FF70E9" w:rsidRPr="00985574">
        <w:rPr>
          <w:rFonts w:ascii="Arial" w:eastAsia="Times New Roman" w:hAnsi="Arial" w:cs="Arial"/>
          <w:lang w:eastAsia="en-GB"/>
        </w:rPr>
        <w:t>can directly link to</w:t>
      </w:r>
      <w:r w:rsidR="00A55539" w:rsidRPr="00985574">
        <w:rPr>
          <w:rFonts w:ascii="Arial" w:eastAsia="Times New Roman" w:hAnsi="Arial" w:cs="Arial"/>
          <w:lang w:eastAsia="en-GB"/>
        </w:rPr>
        <w:t xml:space="preserve"> </w:t>
      </w:r>
      <w:r w:rsidR="00FF70E9" w:rsidRPr="00985574">
        <w:rPr>
          <w:rFonts w:ascii="Arial" w:eastAsia="Times New Roman" w:hAnsi="Arial" w:cs="Arial"/>
          <w:lang w:eastAsia="en-GB"/>
        </w:rPr>
        <w:t>Donaldson’s four purposes</w:t>
      </w:r>
      <w:r w:rsidR="00372D96" w:rsidRPr="00985574">
        <w:rPr>
          <w:rFonts w:ascii="Arial" w:eastAsia="Times New Roman" w:hAnsi="Arial" w:cs="Arial"/>
          <w:lang w:eastAsia="en-GB"/>
        </w:rPr>
        <w:t xml:space="preserve"> of the curriculum </w:t>
      </w:r>
      <w:r w:rsidR="00A55539" w:rsidRPr="00985574">
        <w:rPr>
          <w:rFonts w:ascii="Arial" w:eastAsia="Times New Roman" w:hAnsi="Arial" w:cs="Arial"/>
          <w:lang w:eastAsia="en-GB"/>
        </w:rPr>
        <w:t xml:space="preserve">as </w:t>
      </w:r>
      <w:r w:rsidR="00CC5CD9" w:rsidRPr="00985574">
        <w:rPr>
          <w:rFonts w:ascii="Arial" w:eastAsia="Times New Roman" w:hAnsi="Arial" w:cs="Arial"/>
          <w:lang w:eastAsia="en-GB"/>
        </w:rPr>
        <w:t>these elements of AfL support young children to</w:t>
      </w:r>
      <w:r w:rsidR="003A5ABE" w:rsidRPr="00985574">
        <w:rPr>
          <w:rFonts w:ascii="Arial" w:eastAsia="Times New Roman" w:hAnsi="Arial" w:cs="Arial"/>
          <w:lang w:eastAsia="en-GB"/>
        </w:rPr>
        <w:t xml:space="preserve"> become “ambitious, capable learners</w:t>
      </w:r>
      <w:r w:rsidR="00096DE4" w:rsidRPr="00985574">
        <w:rPr>
          <w:rFonts w:ascii="Arial" w:eastAsia="Times New Roman" w:hAnsi="Arial" w:cs="Arial"/>
          <w:lang w:eastAsia="en-GB"/>
        </w:rPr>
        <w:t>” and “healthy, confident individuals” (Donaldson, 2015, pp.29-30).</w:t>
      </w:r>
      <w:r w:rsidR="007A1E1C" w:rsidRPr="00985574">
        <w:rPr>
          <w:rFonts w:ascii="Arial" w:eastAsia="Times New Roman" w:hAnsi="Arial" w:cs="Arial"/>
          <w:lang w:eastAsia="en-GB"/>
        </w:rPr>
        <w:t xml:space="preserve"> </w:t>
      </w:r>
      <w:r w:rsidR="00437C43" w:rsidRPr="00985574">
        <w:rPr>
          <w:rFonts w:ascii="Arial" w:eastAsia="Times New Roman" w:hAnsi="Arial" w:cs="Arial"/>
          <w:lang w:eastAsia="en-GB"/>
        </w:rPr>
        <w:t xml:space="preserve">In contrast to peer assessment, self-assessment imposes learners with the challenge of self-awareness, and self-regulation and scholars have argued that this is a harder skill to master. </w:t>
      </w:r>
      <w:r w:rsidR="00C83F57" w:rsidRPr="00985574">
        <w:rPr>
          <w:rFonts w:ascii="Arial" w:eastAsia="Times New Roman" w:hAnsi="Arial" w:cs="Arial"/>
          <w:lang w:eastAsia="en-GB"/>
        </w:rPr>
        <w:t xml:space="preserve">Black </w:t>
      </w:r>
      <w:r w:rsidR="00C83F57" w:rsidRPr="00985574">
        <w:rPr>
          <w:rFonts w:ascii="Arial" w:eastAsia="Times New Roman" w:hAnsi="Arial" w:cs="Arial"/>
          <w:i/>
          <w:iCs/>
          <w:lang w:eastAsia="en-GB"/>
        </w:rPr>
        <w:t>et al</w:t>
      </w:r>
      <w:r w:rsidR="00C83F57" w:rsidRPr="00985574">
        <w:rPr>
          <w:rFonts w:ascii="Arial" w:eastAsia="Times New Roman" w:hAnsi="Arial" w:cs="Arial"/>
          <w:lang w:eastAsia="en-GB"/>
        </w:rPr>
        <w:t xml:space="preserve"> (2003) </w:t>
      </w:r>
      <w:r w:rsidR="008F034C" w:rsidRPr="00985574">
        <w:rPr>
          <w:rFonts w:ascii="Arial" w:eastAsia="Times New Roman" w:hAnsi="Arial" w:cs="Arial"/>
          <w:lang w:eastAsia="en-GB"/>
        </w:rPr>
        <w:t>state that self-assessment plays a crucial role within pupils learning, however</w:t>
      </w:r>
      <w:r w:rsidR="00E952B8" w:rsidRPr="00985574">
        <w:rPr>
          <w:rFonts w:ascii="Arial" w:eastAsia="Times New Roman" w:hAnsi="Arial" w:cs="Arial"/>
          <w:lang w:eastAsia="en-GB"/>
        </w:rPr>
        <w:t>,</w:t>
      </w:r>
      <w:r w:rsidR="008F034C" w:rsidRPr="00985574">
        <w:rPr>
          <w:rFonts w:ascii="Arial" w:eastAsia="Times New Roman" w:hAnsi="Arial" w:cs="Arial"/>
          <w:lang w:eastAsia="en-GB"/>
        </w:rPr>
        <w:t xml:space="preserve"> argue</w:t>
      </w:r>
      <w:r w:rsidR="003B42AA" w:rsidRPr="00985574">
        <w:rPr>
          <w:rFonts w:ascii="Arial" w:eastAsia="Times New Roman" w:hAnsi="Arial" w:cs="Arial"/>
          <w:lang w:eastAsia="en-GB"/>
        </w:rPr>
        <w:t>s</w:t>
      </w:r>
      <w:r w:rsidR="008F034C" w:rsidRPr="00985574">
        <w:rPr>
          <w:rFonts w:ascii="Arial" w:eastAsia="Times New Roman" w:hAnsi="Arial" w:cs="Arial"/>
          <w:lang w:eastAsia="en-GB"/>
        </w:rPr>
        <w:t xml:space="preserve"> that </w:t>
      </w:r>
      <w:r w:rsidR="005208C8" w:rsidRPr="00985574">
        <w:rPr>
          <w:rFonts w:ascii="Arial" w:eastAsia="Times New Roman" w:hAnsi="Arial" w:cs="Arial"/>
          <w:lang w:eastAsia="en-GB"/>
        </w:rPr>
        <w:t>self-assessment is only efficient when pupils are taught the necessary skills to carry it out effectively</w:t>
      </w:r>
      <w:r w:rsidR="003B42AA" w:rsidRPr="00985574">
        <w:rPr>
          <w:rFonts w:ascii="Arial" w:eastAsia="Times New Roman" w:hAnsi="Arial" w:cs="Arial"/>
          <w:lang w:eastAsia="en-GB"/>
        </w:rPr>
        <w:t>,</w:t>
      </w:r>
      <w:r w:rsidR="005208C8" w:rsidRPr="00985574">
        <w:rPr>
          <w:rFonts w:ascii="Arial" w:eastAsia="Times New Roman" w:hAnsi="Arial" w:cs="Arial"/>
          <w:lang w:eastAsia="en-GB"/>
        </w:rPr>
        <w:t xml:space="preserve"> </w:t>
      </w:r>
      <w:r w:rsidR="00D803E0" w:rsidRPr="00985574">
        <w:rPr>
          <w:rFonts w:ascii="Arial" w:eastAsia="Times New Roman" w:hAnsi="Arial" w:cs="Arial"/>
          <w:lang w:eastAsia="en-GB"/>
        </w:rPr>
        <w:t xml:space="preserve">and </w:t>
      </w:r>
      <w:r w:rsidR="004C74C4" w:rsidRPr="00985574">
        <w:rPr>
          <w:rFonts w:ascii="Arial" w:eastAsia="Times New Roman" w:hAnsi="Arial" w:cs="Arial"/>
          <w:lang w:eastAsia="en-GB"/>
        </w:rPr>
        <w:t>one</w:t>
      </w:r>
      <w:r w:rsidR="00D803E0" w:rsidRPr="00985574">
        <w:rPr>
          <w:rFonts w:ascii="Arial" w:eastAsia="Times New Roman" w:hAnsi="Arial" w:cs="Arial"/>
          <w:lang w:eastAsia="en-GB"/>
        </w:rPr>
        <w:t xml:space="preserve"> way to scaffold this would be for pupils to </w:t>
      </w:r>
      <w:r w:rsidR="00AF658D" w:rsidRPr="00985574">
        <w:rPr>
          <w:rFonts w:ascii="Arial" w:eastAsia="Times New Roman" w:hAnsi="Arial" w:cs="Arial"/>
          <w:lang w:eastAsia="en-GB"/>
        </w:rPr>
        <w:t>firstly understand how to effectively peer</w:t>
      </w:r>
      <w:r w:rsidR="00E63EFF" w:rsidRPr="00985574">
        <w:rPr>
          <w:rFonts w:ascii="Arial" w:eastAsia="Times New Roman" w:hAnsi="Arial" w:cs="Arial"/>
          <w:lang w:eastAsia="en-GB"/>
        </w:rPr>
        <w:t xml:space="preserve"> </w:t>
      </w:r>
      <w:r w:rsidR="00AF658D" w:rsidRPr="00985574">
        <w:rPr>
          <w:rFonts w:ascii="Arial" w:eastAsia="Times New Roman" w:hAnsi="Arial" w:cs="Arial"/>
          <w:lang w:eastAsia="en-GB"/>
        </w:rPr>
        <w:t>assess before they partake in self-assess</w:t>
      </w:r>
      <w:r w:rsidR="007354CA" w:rsidRPr="00985574">
        <w:rPr>
          <w:rFonts w:ascii="Arial" w:eastAsia="Times New Roman" w:hAnsi="Arial" w:cs="Arial"/>
          <w:lang w:eastAsia="en-GB"/>
        </w:rPr>
        <w:t>ing</w:t>
      </w:r>
      <w:r w:rsidR="00606D78" w:rsidRPr="00985574">
        <w:rPr>
          <w:rFonts w:ascii="Arial" w:eastAsia="Times New Roman" w:hAnsi="Arial" w:cs="Arial"/>
          <w:lang w:eastAsia="en-GB"/>
        </w:rPr>
        <w:t>.</w:t>
      </w:r>
      <w:r w:rsidR="00130C3E" w:rsidRPr="00985574">
        <w:rPr>
          <w:rFonts w:ascii="Arial" w:eastAsia="Times New Roman" w:hAnsi="Arial" w:cs="Arial"/>
          <w:lang w:eastAsia="en-GB"/>
        </w:rPr>
        <w:t xml:space="preserve"> Topping (2016) </w:t>
      </w:r>
      <w:r w:rsidR="00104B1C" w:rsidRPr="00985574">
        <w:rPr>
          <w:rFonts w:ascii="Arial" w:eastAsia="Times New Roman" w:hAnsi="Arial" w:cs="Arial"/>
          <w:lang w:eastAsia="en-GB"/>
        </w:rPr>
        <w:t xml:space="preserve">supports this </w:t>
      </w:r>
      <w:r w:rsidR="0082058D" w:rsidRPr="00985574">
        <w:rPr>
          <w:rFonts w:ascii="Arial" w:eastAsia="Times New Roman" w:hAnsi="Arial" w:cs="Arial"/>
          <w:lang w:eastAsia="en-GB"/>
        </w:rPr>
        <w:t>perspective</w:t>
      </w:r>
      <w:r w:rsidR="00104B1C" w:rsidRPr="00985574">
        <w:rPr>
          <w:rFonts w:ascii="Arial" w:eastAsia="Times New Roman" w:hAnsi="Arial" w:cs="Arial"/>
          <w:lang w:eastAsia="en-GB"/>
        </w:rPr>
        <w:t xml:space="preserve"> within his work as he states </w:t>
      </w:r>
      <w:r w:rsidR="00EF0CD8" w:rsidRPr="00985574">
        <w:rPr>
          <w:rFonts w:ascii="Arial" w:eastAsia="Times New Roman" w:hAnsi="Arial" w:cs="Arial"/>
          <w:lang w:eastAsia="en-GB"/>
        </w:rPr>
        <w:t xml:space="preserve">a direct benefit of </w:t>
      </w:r>
      <w:r w:rsidR="007566C9" w:rsidRPr="00985574">
        <w:rPr>
          <w:rFonts w:ascii="Arial" w:eastAsia="Times New Roman" w:hAnsi="Arial" w:cs="Arial"/>
          <w:lang w:eastAsia="en-GB"/>
        </w:rPr>
        <w:t xml:space="preserve">successfully embedding peer assessment </w:t>
      </w:r>
      <w:r w:rsidR="00EF0CD8" w:rsidRPr="00985574">
        <w:rPr>
          <w:rFonts w:ascii="Arial" w:eastAsia="Times New Roman" w:hAnsi="Arial" w:cs="Arial"/>
          <w:lang w:eastAsia="en-GB"/>
        </w:rPr>
        <w:t>within the learning environment is the</w:t>
      </w:r>
      <w:r w:rsidR="00066AFD" w:rsidRPr="00985574">
        <w:rPr>
          <w:rFonts w:ascii="Arial" w:eastAsia="Times New Roman" w:hAnsi="Arial" w:cs="Arial"/>
          <w:lang w:eastAsia="en-GB"/>
        </w:rPr>
        <w:t xml:space="preserve"> learners’ increased awareness of assessment, which can </w:t>
      </w:r>
      <w:r w:rsidR="0082058D" w:rsidRPr="00985574">
        <w:rPr>
          <w:rFonts w:ascii="Arial" w:eastAsia="Times New Roman" w:hAnsi="Arial" w:cs="Arial"/>
          <w:lang w:eastAsia="en-GB"/>
        </w:rPr>
        <w:t>then correlate with learners understanding of self-reflection, and ultimately result in a foundation for pupils to understand how to correctly self-assess.</w:t>
      </w:r>
      <w:r w:rsidR="00055DAE" w:rsidRPr="00985574">
        <w:rPr>
          <w:rFonts w:ascii="Arial" w:eastAsia="Times New Roman" w:hAnsi="Arial" w:cs="Arial"/>
          <w:lang w:eastAsia="en-GB"/>
        </w:rPr>
        <w:t xml:space="preserve"> </w:t>
      </w:r>
      <w:r w:rsidR="008733EE" w:rsidRPr="00985574">
        <w:rPr>
          <w:rFonts w:ascii="Arial" w:eastAsia="Times New Roman" w:hAnsi="Arial" w:cs="Arial"/>
          <w:lang w:eastAsia="en-GB"/>
        </w:rPr>
        <w:t xml:space="preserve">Self-assessment provides learners with </w:t>
      </w:r>
      <w:r w:rsidR="000B6FC5" w:rsidRPr="00985574">
        <w:rPr>
          <w:rFonts w:ascii="Arial" w:eastAsia="Times New Roman" w:hAnsi="Arial" w:cs="Arial"/>
          <w:lang w:eastAsia="en-GB"/>
        </w:rPr>
        <w:t xml:space="preserve">distinguishing characteristics and </w:t>
      </w:r>
      <w:r w:rsidR="00D76BF0" w:rsidRPr="00985574">
        <w:rPr>
          <w:rFonts w:ascii="Arial" w:eastAsia="Times New Roman" w:hAnsi="Arial" w:cs="Arial"/>
          <w:lang w:eastAsia="en-GB"/>
        </w:rPr>
        <w:t xml:space="preserve">skills to assess their own strengths and </w:t>
      </w:r>
      <w:r w:rsidR="001E7D7E" w:rsidRPr="00985574">
        <w:rPr>
          <w:rFonts w:ascii="Arial" w:eastAsia="Times New Roman" w:hAnsi="Arial" w:cs="Arial"/>
          <w:lang w:eastAsia="en-GB"/>
        </w:rPr>
        <w:t>weaknesses and</w:t>
      </w:r>
      <w:r w:rsidR="002826F2" w:rsidRPr="00985574">
        <w:rPr>
          <w:rFonts w:ascii="Arial" w:eastAsia="Times New Roman" w:hAnsi="Arial" w:cs="Arial"/>
          <w:lang w:eastAsia="en-GB"/>
        </w:rPr>
        <w:t xml:space="preserve"> reflect upon their learning</w:t>
      </w:r>
      <w:r w:rsidR="00C22F71" w:rsidRPr="00985574">
        <w:rPr>
          <w:rFonts w:ascii="Arial" w:eastAsia="Times New Roman" w:hAnsi="Arial" w:cs="Arial"/>
          <w:lang w:eastAsia="en-GB"/>
        </w:rPr>
        <w:t>,</w:t>
      </w:r>
      <w:r w:rsidR="002826F2" w:rsidRPr="00985574">
        <w:rPr>
          <w:rFonts w:ascii="Arial" w:eastAsia="Times New Roman" w:hAnsi="Arial" w:cs="Arial"/>
          <w:lang w:eastAsia="en-GB"/>
        </w:rPr>
        <w:t xml:space="preserve"> </w:t>
      </w:r>
      <w:r w:rsidR="00C22F71" w:rsidRPr="00985574">
        <w:rPr>
          <w:rFonts w:ascii="Arial" w:eastAsia="Times New Roman" w:hAnsi="Arial" w:cs="Arial"/>
          <w:lang w:eastAsia="en-GB"/>
        </w:rPr>
        <w:t>this provides</w:t>
      </w:r>
      <w:r w:rsidR="0024472B" w:rsidRPr="00985574">
        <w:rPr>
          <w:rFonts w:ascii="Arial" w:eastAsia="Times New Roman" w:hAnsi="Arial" w:cs="Arial"/>
          <w:lang w:eastAsia="en-GB"/>
        </w:rPr>
        <w:t xml:space="preserve"> learners with the opportunity to </w:t>
      </w:r>
      <w:r w:rsidR="00C22F71" w:rsidRPr="00985574">
        <w:rPr>
          <w:rFonts w:ascii="Arial" w:eastAsia="Times New Roman" w:hAnsi="Arial" w:cs="Arial"/>
          <w:lang w:eastAsia="en-GB"/>
        </w:rPr>
        <w:t>extend</w:t>
      </w:r>
      <w:r w:rsidR="0024472B" w:rsidRPr="00985574">
        <w:rPr>
          <w:rFonts w:ascii="Arial" w:eastAsia="Times New Roman" w:hAnsi="Arial" w:cs="Arial"/>
          <w:lang w:eastAsia="en-GB"/>
        </w:rPr>
        <w:t xml:space="preserve"> their learning</w:t>
      </w:r>
      <w:r w:rsidR="00655A51" w:rsidRPr="00985574">
        <w:rPr>
          <w:rFonts w:ascii="Arial" w:eastAsia="Times New Roman" w:hAnsi="Arial" w:cs="Arial"/>
          <w:lang w:eastAsia="en-GB"/>
        </w:rPr>
        <w:t xml:space="preserve"> </w:t>
      </w:r>
      <w:r w:rsidR="00955845" w:rsidRPr="00985574">
        <w:rPr>
          <w:rFonts w:ascii="Arial" w:eastAsia="Times New Roman" w:hAnsi="Arial" w:cs="Arial"/>
          <w:lang w:eastAsia="en-GB"/>
        </w:rPr>
        <w:t>(</w:t>
      </w:r>
      <w:proofErr w:type="spellStart"/>
      <w:r w:rsidR="00955845" w:rsidRPr="00985574">
        <w:rPr>
          <w:rFonts w:ascii="Arial" w:eastAsia="Times New Roman" w:hAnsi="Arial" w:cs="Arial"/>
          <w:lang w:eastAsia="en-GB"/>
        </w:rPr>
        <w:t>Boud</w:t>
      </w:r>
      <w:proofErr w:type="spellEnd"/>
      <w:r w:rsidR="00955845" w:rsidRPr="00985574">
        <w:rPr>
          <w:rFonts w:ascii="Arial" w:eastAsia="Times New Roman" w:hAnsi="Arial" w:cs="Arial"/>
          <w:lang w:eastAsia="en-GB"/>
        </w:rPr>
        <w:t>, 1989)</w:t>
      </w:r>
      <w:r w:rsidR="00080D5F" w:rsidRPr="00985574">
        <w:rPr>
          <w:rFonts w:ascii="Arial" w:eastAsia="Times New Roman" w:hAnsi="Arial" w:cs="Arial"/>
          <w:lang w:eastAsia="en-GB"/>
        </w:rPr>
        <w:t xml:space="preserve">. </w:t>
      </w:r>
    </w:p>
    <w:p w14:paraId="3BE7A736" w14:textId="3C2C4762" w:rsidR="00D62889" w:rsidRPr="00985574" w:rsidRDefault="00ED1438" w:rsidP="0027707A">
      <w:pPr>
        <w:spacing w:line="360" w:lineRule="auto"/>
        <w:ind w:firstLine="720"/>
        <w:rPr>
          <w:rFonts w:ascii="Arial" w:eastAsia="Times New Roman" w:hAnsi="Arial" w:cs="Arial"/>
          <w:lang w:eastAsia="en-GB"/>
        </w:rPr>
      </w:pPr>
      <w:r w:rsidRPr="00985574">
        <w:rPr>
          <w:rFonts w:ascii="Arial" w:eastAsia="Times New Roman" w:hAnsi="Arial" w:cs="Arial"/>
          <w:lang w:eastAsia="en-GB"/>
        </w:rPr>
        <w:t>Self-assessment often relates to self-grading within research, and many scholars have researched th</w:t>
      </w:r>
      <w:r w:rsidR="0064263B" w:rsidRPr="00985574">
        <w:rPr>
          <w:rFonts w:ascii="Arial" w:eastAsia="Times New Roman" w:hAnsi="Arial" w:cs="Arial"/>
          <w:lang w:eastAsia="en-GB"/>
        </w:rPr>
        <w:t xml:space="preserve">e reliability and accuracy of self-grading. Sadler and Good (2006) conducted a research study that </w:t>
      </w:r>
      <w:r w:rsidR="004C4BCC" w:rsidRPr="00985574">
        <w:rPr>
          <w:rFonts w:ascii="Arial" w:eastAsia="Times New Roman" w:hAnsi="Arial" w:cs="Arial"/>
          <w:lang w:eastAsia="en-GB"/>
        </w:rPr>
        <w:t xml:space="preserve">compared self-grading and peer grading through evaluating their accuracy and reliability. Within this research study, Sadler and Good (2006) </w:t>
      </w:r>
      <w:r w:rsidR="00EC3E8F" w:rsidRPr="00985574">
        <w:rPr>
          <w:rFonts w:ascii="Arial" w:eastAsia="Times New Roman" w:hAnsi="Arial" w:cs="Arial"/>
          <w:lang w:eastAsia="en-GB"/>
        </w:rPr>
        <w:t xml:space="preserve">found that on average when a pupil has engaged in self-grading their grade </w:t>
      </w:r>
      <w:r w:rsidR="00BE45C3" w:rsidRPr="00985574">
        <w:rPr>
          <w:rFonts w:ascii="Arial" w:eastAsia="Times New Roman" w:hAnsi="Arial" w:cs="Arial"/>
          <w:lang w:eastAsia="en-GB"/>
        </w:rPr>
        <w:t>would closely represent the grade the te</w:t>
      </w:r>
      <w:r w:rsidR="00EF628B" w:rsidRPr="00985574">
        <w:rPr>
          <w:rFonts w:ascii="Arial" w:eastAsia="Times New Roman" w:hAnsi="Arial" w:cs="Arial"/>
          <w:lang w:eastAsia="en-GB"/>
        </w:rPr>
        <w:t xml:space="preserve">acher would </w:t>
      </w:r>
      <w:r w:rsidR="008A1B78" w:rsidRPr="00985574">
        <w:rPr>
          <w:rFonts w:ascii="Arial" w:eastAsia="Times New Roman" w:hAnsi="Arial" w:cs="Arial"/>
          <w:lang w:eastAsia="en-GB"/>
        </w:rPr>
        <w:t xml:space="preserve">give, however when students </w:t>
      </w:r>
      <w:r w:rsidR="00A23A0F" w:rsidRPr="00985574">
        <w:rPr>
          <w:rFonts w:ascii="Arial" w:eastAsia="Times New Roman" w:hAnsi="Arial" w:cs="Arial"/>
          <w:lang w:eastAsia="en-GB"/>
        </w:rPr>
        <w:t xml:space="preserve">engaged in peer-grading the grades weren’t as accurate </w:t>
      </w:r>
      <w:r w:rsidR="00E758D3" w:rsidRPr="00985574">
        <w:rPr>
          <w:rFonts w:ascii="Arial" w:eastAsia="Times New Roman" w:hAnsi="Arial" w:cs="Arial"/>
          <w:lang w:eastAsia="en-GB"/>
        </w:rPr>
        <w:t>n</w:t>
      </w:r>
      <w:r w:rsidR="00A23A0F" w:rsidRPr="00985574">
        <w:rPr>
          <w:rFonts w:ascii="Arial" w:eastAsia="Times New Roman" w:hAnsi="Arial" w:cs="Arial"/>
          <w:lang w:eastAsia="en-GB"/>
        </w:rPr>
        <w:t>or</w:t>
      </w:r>
      <w:r w:rsidR="00E758D3" w:rsidRPr="00985574">
        <w:rPr>
          <w:rFonts w:ascii="Arial" w:eastAsia="Times New Roman" w:hAnsi="Arial" w:cs="Arial"/>
          <w:lang w:eastAsia="en-GB"/>
        </w:rPr>
        <w:t xml:space="preserve"> were they</w:t>
      </w:r>
      <w:r w:rsidR="00A23A0F" w:rsidRPr="00985574">
        <w:rPr>
          <w:rFonts w:ascii="Arial" w:eastAsia="Times New Roman" w:hAnsi="Arial" w:cs="Arial"/>
          <w:lang w:eastAsia="en-GB"/>
        </w:rPr>
        <w:t xml:space="preserve"> a clear representation </w:t>
      </w:r>
      <w:r w:rsidR="0031511E" w:rsidRPr="00985574">
        <w:rPr>
          <w:rFonts w:ascii="Arial" w:eastAsia="Times New Roman" w:hAnsi="Arial" w:cs="Arial"/>
          <w:lang w:eastAsia="en-GB"/>
        </w:rPr>
        <w:t>of the actual grade given</w:t>
      </w:r>
      <w:r w:rsidR="00E758D3" w:rsidRPr="00985574">
        <w:rPr>
          <w:rFonts w:ascii="Arial" w:eastAsia="Times New Roman" w:hAnsi="Arial" w:cs="Arial"/>
          <w:lang w:eastAsia="en-GB"/>
        </w:rPr>
        <w:t xml:space="preserve"> by the teacher</w:t>
      </w:r>
      <w:r w:rsidR="0031511E" w:rsidRPr="00985574">
        <w:rPr>
          <w:rFonts w:ascii="Arial" w:eastAsia="Times New Roman" w:hAnsi="Arial" w:cs="Arial"/>
          <w:lang w:eastAsia="en-GB"/>
        </w:rPr>
        <w:t>.</w:t>
      </w:r>
      <w:r w:rsidR="00563508" w:rsidRPr="00985574">
        <w:rPr>
          <w:rFonts w:ascii="Arial" w:eastAsia="Times New Roman" w:hAnsi="Arial" w:cs="Arial"/>
          <w:lang w:eastAsia="en-GB"/>
        </w:rPr>
        <w:t xml:space="preserve"> </w:t>
      </w:r>
      <w:r w:rsidR="00862232" w:rsidRPr="00985574">
        <w:rPr>
          <w:rFonts w:ascii="Arial" w:eastAsia="Times New Roman" w:hAnsi="Arial" w:cs="Arial"/>
          <w:lang w:eastAsia="en-GB"/>
        </w:rPr>
        <w:t>Nevertheless,</w:t>
      </w:r>
      <w:r w:rsidR="00EC04B3" w:rsidRPr="00985574">
        <w:rPr>
          <w:rFonts w:ascii="Arial" w:eastAsia="Times New Roman" w:hAnsi="Arial" w:cs="Arial"/>
          <w:lang w:eastAsia="en-GB"/>
        </w:rPr>
        <w:t xml:space="preserve"> it is important to take into consideration that </w:t>
      </w:r>
      <w:r w:rsidR="00171766" w:rsidRPr="00985574">
        <w:rPr>
          <w:rFonts w:ascii="Arial" w:eastAsia="Times New Roman" w:hAnsi="Arial" w:cs="Arial"/>
          <w:lang w:eastAsia="en-GB"/>
        </w:rPr>
        <w:t xml:space="preserve">there was a </w:t>
      </w:r>
      <w:r w:rsidR="00376E37" w:rsidRPr="00985574">
        <w:rPr>
          <w:rFonts w:ascii="Arial" w:eastAsia="Times New Roman" w:hAnsi="Arial" w:cs="Arial"/>
          <w:lang w:eastAsia="en-GB"/>
        </w:rPr>
        <w:t>parallel recognised</w:t>
      </w:r>
      <w:r w:rsidR="00171766" w:rsidRPr="00985574">
        <w:rPr>
          <w:rFonts w:ascii="Arial" w:eastAsia="Times New Roman" w:hAnsi="Arial" w:cs="Arial"/>
          <w:lang w:eastAsia="en-GB"/>
        </w:rPr>
        <w:t xml:space="preserve"> with</w:t>
      </w:r>
      <w:r w:rsidR="00376E37" w:rsidRPr="00985574">
        <w:rPr>
          <w:rFonts w:ascii="Arial" w:eastAsia="Times New Roman" w:hAnsi="Arial" w:cs="Arial"/>
          <w:lang w:eastAsia="en-GB"/>
        </w:rPr>
        <w:t xml:space="preserve"> peer-grading and </w:t>
      </w:r>
      <w:r w:rsidR="002A16F5" w:rsidRPr="00985574">
        <w:rPr>
          <w:rFonts w:ascii="Arial" w:eastAsia="Times New Roman" w:hAnsi="Arial" w:cs="Arial"/>
          <w:lang w:eastAsia="en-GB"/>
        </w:rPr>
        <w:t>performance levels. Pupils who had lower attainment levels often under-graded themselves, and pupils with higher attainment levels often over-graded themselves</w:t>
      </w:r>
      <w:r w:rsidR="00862232" w:rsidRPr="00985574">
        <w:rPr>
          <w:rFonts w:ascii="Arial" w:eastAsia="Times New Roman" w:hAnsi="Arial" w:cs="Arial"/>
          <w:lang w:eastAsia="en-GB"/>
        </w:rPr>
        <w:t xml:space="preserve"> (Sadler and Good, 2006). </w:t>
      </w:r>
      <w:r w:rsidR="000C04D1" w:rsidRPr="00985574">
        <w:rPr>
          <w:rFonts w:ascii="Arial" w:eastAsia="Times New Roman" w:hAnsi="Arial" w:cs="Arial"/>
          <w:lang w:eastAsia="en-GB"/>
        </w:rPr>
        <w:t xml:space="preserve">For </w:t>
      </w:r>
      <w:r w:rsidR="00146CBC" w:rsidRPr="00985574">
        <w:rPr>
          <w:rFonts w:ascii="Arial" w:eastAsia="Times New Roman" w:hAnsi="Arial" w:cs="Arial"/>
          <w:lang w:eastAsia="en-GB"/>
        </w:rPr>
        <w:t xml:space="preserve">effective self-assessment to take place, it is intrinsic that professionals aid their students with building these skills, especially the pupils </w:t>
      </w:r>
      <w:r w:rsidR="00816A35" w:rsidRPr="00985574">
        <w:rPr>
          <w:rFonts w:ascii="Arial" w:eastAsia="Times New Roman" w:hAnsi="Arial" w:cs="Arial"/>
          <w:lang w:eastAsia="en-GB"/>
        </w:rPr>
        <w:lastRenderedPageBreak/>
        <w:t xml:space="preserve">with low attainment (Black </w:t>
      </w:r>
      <w:r w:rsidR="00816A35" w:rsidRPr="00985574">
        <w:rPr>
          <w:rFonts w:ascii="Arial" w:eastAsia="Times New Roman" w:hAnsi="Arial" w:cs="Arial"/>
          <w:i/>
          <w:iCs/>
          <w:lang w:eastAsia="en-GB"/>
        </w:rPr>
        <w:t xml:space="preserve">et al, </w:t>
      </w:r>
      <w:r w:rsidR="00816A35" w:rsidRPr="00985574">
        <w:rPr>
          <w:rFonts w:ascii="Arial" w:eastAsia="Times New Roman" w:hAnsi="Arial" w:cs="Arial"/>
          <w:lang w:eastAsia="en-GB"/>
        </w:rPr>
        <w:t xml:space="preserve">2003). </w:t>
      </w:r>
      <w:r w:rsidR="008D1AAC" w:rsidRPr="00985574">
        <w:rPr>
          <w:rFonts w:ascii="Arial" w:eastAsia="Times New Roman" w:hAnsi="Arial" w:cs="Arial"/>
          <w:lang w:eastAsia="en-GB"/>
        </w:rPr>
        <w:t xml:space="preserve">The purpose of self-assessment is often questioned amongst professionals </w:t>
      </w:r>
      <w:r w:rsidR="00706F54" w:rsidRPr="00985574">
        <w:rPr>
          <w:rFonts w:ascii="Arial" w:eastAsia="Times New Roman" w:hAnsi="Arial" w:cs="Arial"/>
          <w:lang w:eastAsia="en-GB"/>
        </w:rPr>
        <w:t xml:space="preserve">especially </w:t>
      </w:r>
      <w:r w:rsidR="002E6E8B" w:rsidRPr="00985574">
        <w:rPr>
          <w:rFonts w:ascii="Arial" w:eastAsia="Times New Roman" w:hAnsi="Arial" w:cs="Arial"/>
          <w:lang w:eastAsia="en-GB"/>
        </w:rPr>
        <w:t>regarding</w:t>
      </w:r>
      <w:r w:rsidR="00706F54" w:rsidRPr="00985574">
        <w:rPr>
          <w:rFonts w:ascii="Arial" w:eastAsia="Times New Roman" w:hAnsi="Arial" w:cs="Arial"/>
          <w:lang w:eastAsia="en-GB"/>
        </w:rPr>
        <w:t xml:space="preserve"> self-grading as many argue that</w:t>
      </w:r>
      <w:r w:rsidR="00B1067B" w:rsidRPr="00985574">
        <w:rPr>
          <w:rFonts w:ascii="Arial" w:eastAsia="Times New Roman" w:hAnsi="Arial" w:cs="Arial"/>
          <w:lang w:eastAsia="en-GB"/>
        </w:rPr>
        <w:t xml:space="preserve"> the pupils’ contribution to the grading won’t change </w:t>
      </w:r>
      <w:proofErr w:type="gramStart"/>
      <w:r w:rsidR="00B1067B" w:rsidRPr="00985574">
        <w:rPr>
          <w:rFonts w:ascii="Arial" w:eastAsia="Times New Roman" w:hAnsi="Arial" w:cs="Arial"/>
          <w:lang w:eastAsia="en-GB"/>
        </w:rPr>
        <w:t>the end result</w:t>
      </w:r>
      <w:proofErr w:type="gramEnd"/>
      <w:r w:rsidR="00B1067B" w:rsidRPr="00985574">
        <w:rPr>
          <w:rFonts w:ascii="Arial" w:eastAsia="Times New Roman" w:hAnsi="Arial" w:cs="Arial"/>
          <w:lang w:eastAsia="en-GB"/>
        </w:rPr>
        <w:t xml:space="preserve">, and therefore </w:t>
      </w:r>
      <w:r w:rsidR="00F60032" w:rsidRPr="00985574">
        <w:rPr>
          <w:rFonts w:ascii="Arial" w:eastAsia="Times New Roman" w:hAnsi="Arial" w:cs="Arial"/>
          <w:lang w:eastAsia="en-GB"/>
        </w:rPr>
        <w:t xml:space="preserve">the importance of this action is questioned. </w:t>
      </w:r>
      <w:r w:rsidR="006273F0" w:rsidRPr="00985574">
        <w:rPr>
          <w:rFonts w:ascii="Arial" w:eastAsia="Times New Roman" w:hAnsi="Arial" w:cs="Arial"/>
          <w:lang w:eastAsia="en-GB"/>
        </w:rPr>
        <w:t xml:space="preserve">Although the accuracy and reliability of self-grading </w:t>
      </w:r>
      <w:r w:rsidR="00765C25" w:rsidRPr="00985574">
        <w:rPr>
          <w:rFonts w:ascii="Arial" w:eastAsia="Times New Roman" w:hAnsi="Arial" w:cs="Arial"/>
          <w:lang w:eastAsia="en-GB"/>
        </w:rPr>
        <w:t>are</w:t>
      </w:r>
      <w:r w:rsidR="006273F0" w:rsidRPr="00985574">
        <w:rPr>
          <w:rFonts w:ascii="Arial" w:eastAsia="Times New Roman" w:hAnsi="Arial" w:cs="Arial"/>
          <w:lang w:eastAsia="en-GB"/>
        </w:rPr>
        <w:t xml:space="preserve"> questionable, </w:t>
      </w:r>
      <w:proofErr w:type="spellStart"/>
      <w:r w:rsidR="006273F0" w:rsidRPr="00985574">
        <w:rPr>
          <w:rFonts w:ascii="Arial" w:eastAsia="Times New Roman" w:hAnsi="Arial" w:cs="Arial"/>
          <w:lang w:eastAsia="en-GB"/>
        </w:rPr>
        <w:t>Boud</w:t>
      </w:r>
      <w:proofErr w:type="spellEnd"/>
      <w:r w:rsidR="006273F0" w:rsidRPr="00985574">
        <w:rPr>
          <w:rFonts w:ascii="Arial" w:eastAsia="Times New Roman" w:hAnsi="Arial" w:cs="Arial"/>
          <w:lang w:eastAsia="en-GB"/>
        </w:rPr>
        <w:t xml:space="preserve"> counteracts this with his justification o</w:t>
      </w:r>
      <w:r w:rsidR="00B20EA0" w:rsidRPr="00985574">
        <w:rPr>
          <w:rFonts w:ascii="Arial" w:eastAsia="Times New Roman" w:hAnsi="Arial" w:cs="Arial"/>
          <w:lang w:eastAsia="en-GB"/>
        </w:rPr>
        <w:t>f</w:t>
      </w:r>
      <w:r w:rsidR="006273F0" w:rsidRPr="00985574">
        <w:rPr>
          <w:rFonts w:ascii="Arial" w:eastAsia="Times New Roman" w:hAnsi="Arial" w:cs="Arial"/>
          <w:lang w:eastAsia="en-GB"/>
        </w:rPr>
        <w:t xml:space="preserve"> the importance of self-grading.</w:t>
      </w:r>
      <w:r w:rsidR="0046192E" w:rsidRPr="00985574">
        <w:rPr>
          <w:rFonts w:ascii="Arial" w:eastAsia="Times New Roman" w:hAnsi="Arial" w:cs="Arial"/>
          <w:lang w:eastAsia="en-GB"/>
        </w:rPr>
        <w:t xml:space="preserve"> </w:t>
      </w:r>
      <w:proofErr w:type="spellStart"/>
      <w:r w:rsidR="0046192E" w:rsidRPr="00985574">
        <w:rPr>
          <w:rFonts w:ascii="Arial" w:eastAsia="Times New Roman" w:hAnsi="Arial" w:cs="Arial"/>
          <w:lang w:eastAsia="en-GB"/>
        </w:rPr>
        <w:t>Boud</w:t>
      </w:r>
      <w:proofErr w:type="spellEnd"/>
      <w:r w:rsidR="0046192E" w:rsidRPr="00985574">
        <w:rPr>
          <w:rFonts w:ascii="Arial" w:eastAsia="Times New Roman" w:hAnsi="Arial" w:cs="Arial"/>
          <w:lang w:eastAsia="en-GB"/>
        </w:rPr>
        <w:t xml:space="preserve"> </w:t>
      </w:r>
      <w:r w:rsidR="004A3011" w:rsidRPr="00985574">
        <w:rPr>
          <w:rFonts w:ascii="Arial" w:eastAsia="Times New Roman" w:hAnsi="Arial" w:cs="Arial"/>
          <w:lang w:eastAsia="en-GB"/>
        </w:rPr>
        <w:t xml:space="preserve">(1989) </w:t>
      </w:r>
      <w:r w:rsidR="001118EE" w:rsidRPr="00985574">
        <w:rPr>
          <w:rFonts w:ascii="Arial" w:eastAsia="Times New Roman" w:hAnsi="Arial" w:cs="Arial"/>
          <w:lang w:eastAsia="en-GB"/>
        </w:rPr>
        <w:t>argues that although self-grading may not be accurat</w:t>
      </w:r>
      <w:r w:rsidR="00D07410" w:rsidRPr="00985574">
        <w:rPr>
          <w:rFonts w:ascii="Arial" w:eastAsia="Times New Roman" w:hAnsi="Arial" w:cs="Arial"/>
          <w:lang w:eastAsia="en-GB"/>
        </w:rPr>
        <w:t xml:space="preserve">e, encouraging pupils to partake in this </w:t>
      </w:r>
      <w:r w:rsidR="001D6C9A" w:rsidRPr="00985574">
        <w:rPr>
          <w:rFonts w:ascii="Arial" w:eastAsia="Times New Roman" w:hAnsi="Arial" w:cs="Arial"/>
          <w:lang w:eastAsia="en-GB"/>
        </w:rPr>
        <w:t xml:space="preserve">provides them with </w:t>
      </w:r>
      <w:r w:rsidR="00655A51" w:rsidRPr="00985574">
        <w:rPr>
          <w:rFonts w:ascii="Arial" w:eastAsia="Times New Roman" w:hAnsi="Arial" w:cs="Arial"/>
          <w:lang w:eastAsia="en-GB"/>
        </w:rPr>
        <w:t>countless benefits</w:t>
      </w:r>
      <w:r w:rsidR="001D6C9A" w:rsidRPr="00985574">
        <w:rPr>
          <w:rFonts w:ascii="Arial" w:eastAsia="Times New Roman" w:hAnsi="Arial" w:cs="Arial"/>
          <w:lang w:eastAsia="en-GB"/>
        </w:rPr>
        <w:t xml:space="preserve">. </w:t>
      </w:r>
      <w:proofErr w:type="spellStart"/>
      <w:r w:rsidR="00F9130A" w:rsidRPr="00985574">
        <w:rPr>
          <w:rFonts w:ascii="Arial" w:eastAsia="Times New Roman" w:hAnsi="Arial" w:cs="Arial"/>
          <w:lang w:eastAsia="en-GB"/>
        </w:rPr>
        <w:t>Boud</w:t>
      </w:r>
      <w:proofErr w:type="spellEnd"/>
      <w:r w:rsidR="00F9130A" w:rsidRPr="00985574">
        <w:rPr>
          <w:rFonts w:ascii="Arial" w:eastAsia="Times New Roman" w:hAnsi="Arial" w:cs="Arial"/>
          <w:lang w:eastAsia="en-GB"/>
        </w:rPr>
        <w:t xml:space="preserve"> (1989) concludes that </w:t>
      </w:r>
      <w:r w:rsidR="001D6C9A" w:rsidRPr="00985574">
        <w:rPr>
          <w:rFonts w:ascii="Arial" w:eastAsia="Times New Roman" w:hAnsi="Arial" w:cs="Arial"/>
          <w:lang w:eastAsia="en-GB"/>
        </w:rPr>
        <w:t xml:space="preserve">self-grading </w:t>
      </w:r>
      <w:r w:rsidR="00BF16C0" w:rsidRPr="00985574">
        <w:rPr>
          <w:rFonts w:ascii="Arial" w:eastAsia="Times New Roman" w:hAnsi="Arial" w:cs="Arial"/>
          <w:lang w:eastAsia="en-GB"/>
        </w:rPr>
        <w:t xml:space="preserve">enables </w:t>
      </w:r>
      <w:r w:rsidR="00270B20" w:rsidRPr="00985574">
        <w:rPr>
          <w:rFonts w:ascii="Arial" w:eastAsia="Times New Roman" w:hAnsi="Arial" w:cs="Arial"/>
          <w:lang w:eastAsia="en-GB"/>
        </w:rPr>
        <w:t>pupils</w:t>
      </w:r>
      <w:r w:rsidR="00BF16C0" w:rsidRPr="00985574">
        <w:rPr>
          <w:rFonts w:ascii="Arial" w:eastAsia="Times New Roman" w:hAnsi="Arial" w:cs="Arial"/>
          <w:lang w:eastAsia="en-GB"/>
        </w:rPr>
        <w:t xml:space="preserve"> to form a different interpretation o</w:t>
      </w:r>
      <w:r w:rsidR="00B20EA0" w:rsidRPr="00985574">
        <w:rPr>
          <w:rFonts w:ascii="Arial" w:eastAsia="Times New Roman" w:hAnsi="Arial" w:cs="Arial"/>
          <w:lang w:eastAsia="en-GB"/>
        </w:rPr>
        <w:t>f</w:t>
      </w:r>
      <w:r w:rsidR="00BF16C0" w:rsidRPr="00985574">
        <w:rPr>
          <w:rFonts w:ascii="Arial" w:eastAsia="Times New Roman" w:hAnsi="Arial" w:cs="Arial"/>
          <w:lang w:eastAsia="en-GB"/>
        </w:rPr>
        <w:t xml:space="preserve"> their </w:t>
      </w:r>
      <w:r w:rsidR="007532D1" w:rsidRPr="00985574">
        <w:rPr>
          <w:rFonts w:ascii="Arial" w:eastAsia="Times New Roman" w:hAnsi="Arial" w:cs="Arial"/>
          <w:lang w:eastAsia="en-GB"/>
        </w:rPr>
        <w:t>work and</w:t>
      </w:r>
      <w:r w:rsidR="00BF16C0" w:rsidRPr="00985574">
        <w:rPr>
          <w:rFonts w:ascii="Arial" w:eastAsia="Times New Roman" w:hAnsi="Arial" w:cs="Arial"/>
          <w:lang w:eastAsia="en-GB"/>
        </w:rPr>
        <w:t xml:space="preserve"> based on this </w:t>
      </w:r>
      <w:r w:rsidR="00553DDD" w:rsidRPr="00985574">
        <w:rPr>
          <w:rFonts w:ascii="Arial" w:eastAsia="Times New Roman" w:hAnsi="Arial" w:cs="Arial"/>
          <w:lang w:eastAsia="en-GB"/>
        </w:rPr>
        <w:t xml:space="preserve">interpretation they </w:t>
      </w:r>
      <w:r w:rsidR="00460B43" w:rsidRPr="00985574">
        <w:rPr>
          <w:rFonts w:ascii="Arial" w:eastAsia="Times New Roman" w:hAnsi="Arial" w:cs="Arial"/>
          <w:lang w:eastAsia="en-GB"/>
        </w:rPr>
        <w:t>can</w:t>
      </w:r>
      <w:r w:rsidR="00553DDD" w:rsidRPr="00985574">
        <w:rPr>
          <w:rFonts w:ascii="Arial" w:eastAsia="Times New Roman" w:hAnsi="Arial" w:cs="Arial"/>
          <w:lang w:eastAsia="en-GB"/>
        </w:rPr>
        <w:t xml:space="preserve"> </w:t>
      </w:r>
      <w:r w:rsidR="008A450F" w:rsidRPr="00985574">
        <w:rPr>
          <w:rFonts w:ascii="Arial" w:eastAsia="Times New Roman" w:hAnsi="Arial" w:cs="Arial"/>
          <w:lang w:eastAsia="en-GB"/>
        </w:rPr>
        <w:t>use this as a learning moment</w:t>
      </w:r>
      <w:r w:rsidR="00F9130A" w:rsidRPr="00985574">
        <w:rPr>
          <w:rFonts w:ascii="Arial" w:eastAsia="Times New Roman" w:hAnsi="Arial" w:cs="Arial"/>
          <w:lang w:eastAsia="en-GB"/>
        </w:rPr>
        <w:t>,</w:t>
      </w:r>
      <w:r w:rsidR="00E75375" w:rsidRPr="00985574">
        <w:rPr>
          <w:rFonts w:ascii="Arial" w:eastAsia="Times New Roman" w:hAnsi="Arial" w:cs="Arial"/>
          <w:lang w:eastAsia="en-GB"/>
        </w:rPr>
        <w:t xml:space="preserve"> and</w:t>
      </w:r>
      <w:r w:rsidR="00C515CE" w:rsidRPr="00985574">
        <w:rPr>
          <w:rFonts w:ascii="Arial" w:eastAsia="Times New Roman" w:hAnsi="Arial" w:cs="Arial"/>
          <w:lang w:eastAsia="en-GB"/>
        </w:rPr>
        <w:t xml:space="preserve"> in addition to this, </w:t>
      </w:r>
      <w:r w:rsidR="00722911" w:rsidRPr="00985574">
        <w:rPr>
          <w:rFonts w:ascii="Arial" w:eastAsia="Times New Roman" w:hAnsi="Arial" w:cs="Arial"/>
          <w:lang w:eastAsia="en-GB"/>
        </w:rPr>
        <w:t>like</w:t>
      </w:r>
      <w:r w:rsidR="00C515CE" w:rsidRPr="00985574">
        <w:rPr>
          <w:rFonts w:ascii="Arial" w:eastAsia="Times New Roman" w:hAnsi="Arial" w:cs="Arial"/>
          <w:lang w:eastAsia="en-GB"/>
        </w:rPr>
        <w:t xml:space="preserve"> peer assessment, it </w:t>
      </w:r>
      <w:r w:rsidR="00CC4C05" w:rsidRPr="00985574">
        <w:rPr>
          <w:rFonts w:ascii="Arial" w:eastAsia="Times New Roman" w:hAnsi="Arial" w:cs="Arial"/>
          <w:lang w:eastAsia="en-GB"/>
        </w:rPr>
        <w:t>teaches</w:t>
      </w:r>
      <w:r w:rsidR="00C515CE" w:rsidRPr="00985574">
        <w:rPr>
          <w:rFonts w:ascii="Arial" w:eastAsia="Times New Roman" w:hAnsi="Arial" w:cs="Arial"/>
          <w:lang w:eastAsia="en-GB"/>
        </w:rPr>
        <w:t xml:space="preserve"> pupils </w:t>
      </w:r>
      <w:r w:rsidR="00CC4C05" w:rsidRPr="00985574">
        <w:rPr>
          <w:rFonts w:ascii="Arial" w:eastAsia="Times New Roman" w:hAnsi="Arial" w:cs="Arial"/>
          <w:lang w:eastAsia="en-GB"/>
        </w:rPr>
        <w:t>transferrable life skills</w:t>
      </w:r>
      <w:r w:rsidR="00E75375" w:rsidRPr="00985574">
        <w:rPr>
          <w:rFonts w:ascii="Arial" w:eastAsia="Times New Roman" w:hAnsi="Arial" w:cs="Arial"/>
          <w:lang w:eastAsia="en-GB"/>
        </w:rPr>
        <w:t xml:space="preserve"> which they can utilise throughout their learning journey</w:t>
      </w:r>
      <w:r w:rsidR="00C51AB4" w:rsidRPr="00985574">
        <w:rPr>
          <w:rFonts w:ascii="Arial" w:eastAsia="Times New Roman" w:hAnsi="Arial" w:cs="Arial"/>
          <w:lang w:eastAsia="en-GB"/>
        </w:rPr>
        <w:t>,</w:t>
      </w:r>
      <w:r w:rsidR="002A4956" w:rsidRPr="00985574">
        <w:rPr>
          <w:rFonts w:ascii="Arial" w:eastAsia="Times New Roman" w:hAnsi="Arial" w:cs="Arial"/>
          <w:lang w:eastAsia="en-GB"/>
        </w:rPr>
        <w:t xml:space="preserve"> and within adulthood.</w:t>
      </w:r>
    </w:p>
    <w:p w14:paraId="6A5E523D" w14:textId="09BB5126" w:rsidR="00B1190E" w:rsidRPr="00985574" w:rsidRDefault="008D3F03" w:rsidP="0027707A">
      <w:pPr>
        <w:spacing w:line="360" w:lineRule="auto"/>
        <w:ind w:firstLine="720"/>
        <w:rPr>
          <w:rStyle w:val="selectable"/>
          <w:rFonts w:ascii="Arial" w:hAnsi="Arial" w:cs="Arial"/>
        </w:rPr>
      </w:pPr>
      <w:r w:rsidRPr="00985574">
        <w:rPr>
          <w:rStyle w:val="selectable"/>
          <w:rFonts w:ascii="Arial" w:hAnsi="Arial" w:cs="Arial"/>
        </w:rPr>
        <w:t>Through embedding self-assessment into the learning environment, it encourages pupils to self-regulate which in turn provides a foundation for teachers to understand the actions</w:t>
      </w:r>
      <w:r w:rsidR="00D36AD9" w:rsidRPr="00985574">
        <w:rPr>
          <w:rStyle w:val="selectable"/>
          <w:rFonts w:ascii="Arial" w:hAnsi="Arial" w:cs="Arial"/>
        </w:rPr>
        <w:t>,</w:t>
      </w:r>
      <w:r w:rsidRPr="00985574">
        <w:rPr>
          <w:rStyle w:val="selectable"/>
          <w:rFonts w:ascii="Arial" w:hAnsi="Arial" w:cs="Arial"/>
        </w:rPr>
        <w:t xml:space="preserve"> and processes</w:t>
      </w:r>
      <w:r w:rsidR="00D36AD9" w:rsidRPr="00985574">
        <w:rPr>
          <w:rStyle w:val="selectable"/>
          <w:rFonts w:ascii="Arial" w:hAnsi="Arial" w:cs="Arial"/>
        </w:rPr>
        <w:t>,</w:t>
      </w:r>
      <w:r w:rsidRPr="00985574">
        <w:rPr>
          <w:rStyle w:val="selectable"/>
          <w:rFonts w:ascii="Arial" w:hAnsi="Arial" w:cs="Arial"/>
        </w:rPr>
        <w:t xml:space="preserve"> learners use throughout their </w:t>
      </w:r>
      <w:r w:rsidR="00030833" w:rsidRPr="00985574">
        <w:rPr>
          <w:rStyle w:val="selectable"/>
          <w:rFonts w:ascii="Arial" w:hAnsi="Arial" w:cs="Arial"/>
        </w:rPr>
        <w:t>learning and</w:t>
      </w:r>
      <w:r w:rsidRPr="00985574">
        <w:rPr>
          <w:rStyle w:val="selectable"/>
          <w:rFonts w:ascii="Arial" w:hAnsi="Arial" w:cs="Arial"/>
        </w:rPr>
        <w:t xml:space="preserve"> understanding this has a significant impact on the </w:t>
      </w:r>
      <w:r w:rsidR="00460B43" w:rsidRPr="00985574">
        <w:rPr>
          <w:rStyle w:val="selectable"/>
          <w:rFonts w:ascii="Arial" w:hAnsi="Arial" w:cs="Arial"/>
        </w:rPr>
        <w:t>teacher’s</w:t>
      </w:r>
      <w:r w:rsidRPr="00985574">
        <w:rPr>
          <w:rStyle w:val="selectable"/>
          <w:rFonts w:ascii="Arial" w:hAnsi="Arial" w:cs="Arial"/>
        </w:rPr>
        <w:t xml:space="preserve"> professional development (Panadero </w:t>
      </w:r>
      <w:r w:rsidRPr="00985574">
        <w:rPr>
          <w:rStyle w:val="selectable"/>
          <w:rFonts w:ascii="Arial" w:hAnsi="Arial" w:cs="Arial"/>
          <w:i/>
          <w:iCs/>
        </w:rPr>
        <w:t>et al,</w:t>
      </w:r>
      <w:r w:rsidRPr="00985574">
        <w:rPr>
          <w:rStyle w:val="selectable"/>
          <w:rFonts w:ascii="Arial" w:hAnsi="Arial" w:cs="Arial"/>
        </w:rPr>
        <w:t xml:space="preserve"> 2018). </w:t>
      </w:r>
      <w:r w:rsidR="007F61B8" w:rsidRPr="00985574">
        <w:rPr>
          <w:rFonts w:ascii="Arial" w:eastAsia="Times New Roman" w:hAnsi="Arial" w:cs="Arial"/>
          <w:lang w:eastAsia="en-GB"/>
        </w:rPr>
        <w:t>Self-assessment is closely linked to self-regulation</w:t>
      </w:r>
      <w:r w:rsidR="0044388C" w:rsidRPr="00985574">
        <w:rPr>
          <w:rFonts w:ascii="Arial" w:eastAsia="Times New Roman" w:hAnsi="Arial" w:cs="Arial"/>
          <w:lang w:eastAsia="en-GB"/>
        </w:rPr>
        <w:t xml:space="preserve"> which </w:t>
      </w:r>
      <w:r w:rsidR="008D11FA" w:rsidRPr="00985574">
        <w:rPr>
          <w:rFonts w:ascii="Arial" w:eastAsia="Times New Roman" w:hAnsi="Arial" w:cs="Arial"/>
          <w:lang w:eastAsia="en-GB"/>
        </w:rPr>
        <w:t xml:space="preserve">is commonly identified as a quality of proficient disciplinary practice </w:t>
      </w:r>
      <w:r w:rsidR="00585C29" w:rsidRPr="00985574">
        <w:rPr>
          <w:rFonts w:ascii="Arial" w:eastAsia="Times New Roman" w:hAnsi="Arial" w:cs="Arial"/>
          <w:lang w:eastAsia="en-GB"/>
        </w:rPr>
        <w:t xml:space="preserve">(Reinholz, 2015). </w:t>
      </w:r>
      <w:r w:rsidR="00E6710D" w:rsidRPr="00985574">
        <w:rPr>
          <w:rFonts w:ascii="Arial" w:eastAsia="Times New Roman" w:hAnsi="Arial" w:cs="Arial"/>
          <w:lang w:eastAsia="en-GB"/>
        </w:rPr>
        <w:t xml:space="preserve"> Self-regulation is defined as “</w:t>
      </w:r>
      <w:r w:rsidR="00F85F42" w:rsidRPr="00985574">
        <w:rPr>
          <w:rFonts w:ascii="Arial" w:hAnsi="Arial" w:cs="Arial"/>
        </w:rPr>
        <w:t>the control that students have over their cognition, behaviour, emotions and motivation through the use of personal strategies to achieve the goals they have established</w:t>
      </w:r>
      <w:r w:rsidR="00D62889" w:rsidRPr="00985574">
        <w:rPr>
          <w:rFonts w:ascii="Arial" w:hAnsi="Arial" w:cs="Arial"/>
        </w:rPr>
        <w:t xml:space="preserve">” </w:t>
      </w:r>
      <w:r w:rsidR="00D62889" w:rsidRPr="00985574">
        <w:rPr>
          <w:rStyle w:val="selectable"/>
          <w:rFonts w:ascii="Arial" w:hAnsi="Arial" w:cs="Arial"/>
        </w:rPr>
        <w:t>(Panadero and Alonso-Tapia, 2014</w:t>
      </w:r>
      <w:r w:rsidR="00BF10BE" w:rsidRPr="00985574">
        <w:rPr>
          <w:rStyle w:val="selectable"/>
          <w:rFonts w:ascii="Arial" w:hAnsi="Arial" w:cs="Arial"/>
        </w:rPr>
        <w:t>, pp.450-451</w:t>
      </w:r>
      <w:r w:rsidR="00D62889" w:rsidRPr="00985574">
        <w:rPr>
          <w:rStyle w:val="selectable"/>
          <w:rFonts w:ascii="Arial" w:hAnsi="Arial" w:cs="Arial"/>
        </w:rPr>
        <w:t xml:space="preserve">). </w:t>
      </w:r>
      <w:r w:rsidR="00A62DEC" w:rsidRPr="00985574">
        <w:rPr>
          <w:rStyle w:val="selectable"/>
          <w:rFonts w:ascii="Arial" w:hAnsi="Arial" w:cs="Arial"/>
        </w:rPr>
        <w:t xml:space="preserve">The connection between self-assessment and self-regulated learning comes from the expectation of </w:t>
      </w:r>
      <w:r w:rsidR="00532ADB" w:rsidRPr="00985574">
        <w:rPr>
          <w:rStyle w:val="selectable"/>
          <w:rFonts w:ascii="Arial" w:hAnsi="Arial" w:cs="Arial"/>
        </w:rPr>
        <w:t>autonomy</w:t>
      </w:r>
      <w:r w:rsidR="00532ADB" w:rsidRPr="00985574">
        <w:rPr>
          <w:rFonts w:ascii="Arial" w:eastAsia="Times New Roman" w:hAnsi="Arial" w:cs="Arial"/>
          <w:lang w:eastAsia="en-GB"/>
        </w:rPr>
        <w:t xml:space="preserve"> from the learner. Boyle</w:t>
      </w:r>
      <w:r w:rsidR="0065472A" w:rsidRPr="00985574">
        <w:rPr>
          <w:rFonts w:ascii="Arial" w:eastAsia="Times New Roman" w:hAnsi="Arial" w:cs="Arial"/>
          <w:lang w:eastAsia="en-GB"/>
        </w:rPr>
        <w:t xml:space="preserve"> and Charles </w:t>
      </w:r>
      <w:r w:rsidR="00211BD0" w:rsidRPr="00985574">
        <w:rPr>
          <w:rFonts w:ascii="Arial" w:eastAsia="Times New Roman" w:hAnsi="Arial" w:cs="Arial"/>
          <w:lang w:eastAsia="en-GB"/>
        </w:rPr>
        <w:t>(2013)</w:t>
      </w:r>
      <w:r w:rsidR="0065472A" w:rsidRPr="00985574">
        <w:rPr>
          <w:rFonts w:ascii="Arial" w:eastAsia="Times New Roman" w:hAnsi="Arial" w:cs="Arial"/>
          <w:lang w:eastAsia="en-GB"/>
        </w:rPr>
        <w:t xml:space="preserve"> argue that self-regulation </w:t>
      </w:r>
      <w:r w:rsidR="00E15C14" w:rsidRPr="00985574">
        <w:rPr>
          <w:rFonts w:ascii="Arial" w:eastAsia="Times New Roman" w:hAnsi="Arial" w:cs="Arial"/>
          <w:lang w:eastAsia="en-GB"/>
        </w:rPr>
        <w:t xml:space="preserve">isn’t parallel to self-assessment, and an individual can only comprehend how to self-regulate once they </w:t>
      </w:r>
      <w:r w:rsidR="00211BD0" w:rsidRPr="00985574">
        <w:rPr>
          <w:rFonts w:ascii="Arial" w:eastAsia="Times New Roman" w:hAnsi="Arial" w:cs="Arial"/>
          <w:lang w:eastAsia="en-GB"/>
        </w:rPr>
        <w:t xml:space="preserve">fully comprehend how to self-assess. </w:t>
      </w:r>
      <w:r w:rsidR="004E14F1" w:rsidRPr="00985574">
        <w:rPr>
          <w:rFonts w:ascii="Arial" w:eastAsia="Times New Roman" w:hAnsi="Arial" w:cs="Arial"/>
          <w:lang w:eastAsia="en-GB"/>
        </w:rPr>
        <w:t>Similarly,</w:t>
      </w:r>
      <w:r w:rsidR="005F462C" w:rsidRPr="00985574">
        <w:rPr>
          <w:rFonts w:ascii="Arial" w:eastAsia="Times New Roman" w:hAnsi="Arial" w:cs="Arial"/>
          <w:lang w:eastAsia="en-GB"/>
        </w:rPr>
        <w:t xml:space="preserve"> </w:t>
      </w:r>
      <w:r w:rsidR="009B3D5D" w:rsidRPr="00985574">
        <w:rPr>
          <w:rFonts w:ascii="Arial" w:eastAsia="Times New Roman" w:hAnsi="Arial" w:cs="Arial"/>
          <w:lang w:eastAsia="en-GB"/>
        </w:rPr>
        <w:t xml:space="preserve">to </w:t>
      </w:r>
      <w:r w:rsidR="00576244" w:rsidRPr="00985574">
        <w:rPr>
          <w:rFonts w:ascii="Arial" w:eastAsia="Times New Roman" w:hAnsi="Arial" w:cs="Arial"/>
          <w:lang w:eastAsia="en-GB"/>
        </w:rPr>
        <w:t xml:space="preserve">self-assessment being a by-product of peer-assessment, it is critiqued that self-regulation is also a by-product of self-assessment. </w:t>
      </w:r>
      <w:r w:rsidR="00E8058A" w:rsidRPr="00985574">
        <w:rPr>
          <w:rFonts w:ascii="Arial" w:eastAsia="Times New Roman" w:hAnsi="Arial" w:cs="Arial"/>
          <w:lang w:eastAsia="en-GB"/>
        </w:rPr>
        <w:t>The ability to reflect is crucial within self-</w:t>
      </w:r>
      <w:r w:rsidR="00864C56" w:rsidRPr="00985574">
        <w:rPr>
          <w:rFonts w:ascii="Arial" w:eastAsia="Times New Roman" w:hAnsi="Arial" w:cs="Arial"/>
          <w:lang w:eastAsia="en-GB"/>
        </w:rPr>
        <w:t>assessment</w:t>
      </w:r>
      <w:r w:rsidR="00E8058A" w:rsidRPr="00985574">
        <w:rPr>
          <w:rFonts w:ascii="Arial" w:eastAsia="Times New Roman" w:hAnsi="Arial" w:cs="Arial"/>
          <w:lang w:eastAsia="en-GB"/>
        </w:rPr>
        <w:t>, and this ability of reflection provides learners with the professional expertise to efficiently regulate their learning (</w:t>
      </w:r>
      <w:r w:rsidR="00E8058A" w:rsidRPr="00985574">
        <w:rPr>
          <w:rStyle w:val="selectable"/>
          <w:rFonts w:ascii="Arial" w:hAnsi="Arial" w:cs="Arial"/>
        </w:rPr>
        <w:t>Lew</w:t>
      </w:r>
      <w:r w:rsidR="00864C56" w:rsidRPr="00985574">
        <w:rPr>
          <w:rStyle w:val="selectable"/>
          <w:rFonts w:ascii="Arial" w:hAnsi="Arial" w:cs="Arial"/>
        </w:rPr>
        <w:t xml:space="preserve"> </w:t>
      </w:r>
      <w:r w:rsidR="00864C56" w:rsidRPr="00985574">
        <w:rPr>
          <w:rStyle w:val="selectable"/>
          <w:rFonts w:ascii="Arial" w:hAnsi="Arial" w:cs="Arial"/>
          <w:i/>
          <w:iCs/>
        </w:rPr>
        <w:t>et al,</w:t>
      </w:r>
      <w:r w:rsidR="00E8058A" w:rsidRPr="00985574">
        <w:rPr>
          <w:rStyle w:val="selectable"/>
          <w:rFonts w:ascii="Arial" w:hAnsi="Arial" w:cs="Arial"/>
        </w:rPr>
        <w:t xml:space="preserve"> 2010).</w:t>
      </w:r>
      <w:r w:rsidR="00864C56" w:rsidRPr="00985574">
        <w:rPr>
          <w:rStyle w:val="selectable"/>
          <w:rFonts w:ascii="Arial" w:hAnsi="Arial" w:cs="Arial"/>
        </w:rPr>
        <w:t xml:space="preserve"> </w:t>
      </w:r>
      <w:r w:rsidR="009E0356" w:rsidRPr="00985574">
        <w:rPr>
          <w:rStyle w:val="selectable"/>
          <w:rFonts w:ascii="Arial" w:hAnsi="Arial" w:cs="Arial"/>
        </w:rPr>
        <w:t xml:space="preserve">Panadero </w:t>
      </w:r>
      <w:r w:rsidR="009E0356" w:rsidRPr="00985574">
        <w:rPr>
          <w:rStyle w:val="selectable"/>
          <w:rFonts w:ascii="Arial" w:hAnsi="Arial" w:cs="Arial"/>
          <w:i/>
          <w:iCs/>
        </w:rPr>
        <w:t xml:space="preserve">et al </w:t>
      </w:r>
      <w:r w:rsidR="009E0356" w:rsidRPr="00985574">
        <w:rPr>
          <w:rStyle w:val="selectable"/>
          <w:rFonts w:ascii="Arial" w:hAnsi="Arial" w:cs="Arial"/>
        </w:rPr>
        <w:t xml:space="preserve">(2018) conclude that </w:t>
      </w:r>
      <w:r w:rsidR="00221E06" w:rsidRPr="00985574">
        <w:rPr>
          <w:rStyle w:val="selectable"/>
          <w:rFonts w:ascii="Arial" w:hAnsi="Arial" w:cs="Arial"/>
        </w:rPr>
        <w:t xml:space="preserve">focusing on a pedagogy that encourages self-regulated learning provides young people with </w:t>
      </w:r>
      <w:r w:rsidR="00C17FF7" w:rsidRPr="00985574">
        <w:rPr>
          <w:rStyle w:val="selectable"/>
          <w:rFonts w:ascii="Arial" w:hAnsi="Arial" w:cs="Arial"/>
        </w:rPr>
        <w:t xml:space="preserve">significant </w:t>
      </w:r>
      <w:r w:rsidR="00D659A9" w:rsidRPr="00985574">
        <w:rPr>
          <w:rStyle w:val="selectable"/>
          <w:rFonts w:ascii="Arial" w:hAnsi="Arial" w:cs="Arial"/>
        </w:rPr>
        <w:t>ever-lasting</w:t>
      </w:r>
      <w:r w:rsidR="00C17FF7" w:rsidRPr="00985574">
        <w:rPr>
          <w:rStyle w:val="selectable"/>
          <w:rFonts w:ascii="Arial" w:hAnsi="Arial" w:cs="Arial"/>
        </w:rPr>
        <w:t xml:space="preserve"> skills.</w:t>
      </w:r>
      <w:r w:rsidR="0006396B" w:rsidRPr="00985574">
        <w:rPr>
          <w:rStyle w:val="selectable"/>
          <w:rFonts w:ascii="Arial" w:hAnsi="Arial" w:cs="Arial"/>
        </w:rPr>
        <w:t xml:space="preserve"> </w:t>
      </w:r>
      <w:r w:rsidR="00933A0D" w:rsidRPr="00985574">
        <w:rPr>
          <w:rStyle w:val="selectable"/>
          <w:rFonts w:ascii="Arial" w:hAnsi="Arial" w:cs="Arial"/>
        </w:rPr>
        <w:t>Autonomy is a key factor in successful self-</w:t>
      </w:r>
      <w:r w:rsidR="00353766" w:rsidRPr="00985574">
        <w:rPr>
          <w:rStyle w:val="selectable"/>
          <w:rFonts w:ascii="Arial" w:hAnsi="Arial" w:cs="Arial"/>
        </w:rPr>
        <w:t>assessment and</w:t>
      </w:r>
      <w:r w:rsidR="00FA5EEE" w:rsidRPr="00985574">
        <w:rPr>
          <w:rStyle w:val="selectable"/>
          <w:rFonts w:ascii="Arial" w:hAnsi="Arial" w:cs="Arial"/>
        </w:rPr>
        <w:t xml:space="preserve"> incorporating this within </w:t>
      </w:r>
      <w:r w:rsidR="00353766" w:rsidRPr="00985574">
        <w:rPr>
          <w:rStyle w:val="selectable"/>
          <w:rFonts w:ascii="Arial" w:hAnsi="Arial" w:cs="Arial"/>
        </w:rPr>
        <w:t xml:space="preserve">my pedagogy </w:t>
      </w:r>
      <w:r w:rsidR="00B6112A" w:rsidRPr="00985574">
        <w:rPr>
          <w:rStyle w:val="selectable"/>
          <w:rFonts w:ascii="Arial" w:hAnsi="Arial" w:cs="Arial"/>
        </w:rPr>
        <w:t>requires</w:t>
      </w:r>
      <w:r w:rsidR="00933A0D" w:rsidRPr="00985574">
        <w:rPr>
          <w:rStyle w:val="selectable"/>
          <w:rFonts w:ascii="Arial" w:hAnsi="Arial" w:cs="Arial"/>
        </w:rPr>
        <w:t xml:space="preserve"> independence within learners</w:t>
      </w:r>
      <w:r w:rsidR="00353766" w:rsidRPr="00985574">
        <w:rPr>
          <w:rStyle w:val="selectable"/>
          <w:rFonts w:ascii="Arial" w:hAnsi="Arial" w:cs="Arial"/>
        </w:rPr>
        <w:t>,</w:t>
      </w:r>
      <w:r w:rsidR="00933A0D" w:rsidRPr="00985574">
        <w:rPr>
          <w:rStyle w:val="selectable"/>
          <w:rFonts w:ascii="Arial" w:hAnsi="Arial" w:cs="Arial"/>
        </w:rPr>
        <w:t xml:space="preserve"> </w:t>
      </w:r>
      <w:r w:rsidR="00353766" w:rsidRPr="00985574">
        <w:rPr>
          <w:rStyle w:val="selectable"/>
          <w:rFonts w:ascii="Arial" w:hAnsi="Arial" w:cs="Arial"/>
        </w:rPr>
        <w:t>which</w:t>
      </w:r>
      <w:r w:rsidR="00B6112A" w:rsidRPr="00985574">
        <w:rPr>
          <w:rStyle w:val="selectable"/>
          <w:rFonts w:ascii="Arial" w:hAnsi="Arial" w:cs="Arial"/>
        </w:rPr>
        <w:t xml:space="preserve"> needs</w:t>
      </w:r>
      <w:r w:rsidR="00933A0D" w:rsidRPr="00985574">
        <w:rPr>
          <w:rStyle w:val="selectable"/>
          <w:rFonts w:ascii="Arial" w:hAnsi="Arial" w:cs="Arial"/>
        </w:rPr>
        <w:t xml:space="preserve"> time to instil, positive relationships within the classroom and a safe environment.</w:t>
      </w:r>
    </w:p>
    <w:p w14:paraId="7F1DE409" w14:textId="161A212F" w:rsidR="00924572" w:rsidRPr="00985574" w:rsidRDefault="0006396B" w:rsidP="0027707A">
      <w:pPr>
        <w:spacing w:line="360" w:lineRule="auto"/>
        <w:ind w:firstLine="720"/>
        <w:rPr>
          <w:rStyle w:val="selectable"/>
          <w:rFonts w:ascii="Arial" w:hAnsi="Arial" w:cs="Arial"/>
        </w:rPr>
      </w:pPr>
      <w:r w:rsidRPr="00985574">
        <w:rPr>
          <w:rStyle w:val="selectable"/>
          <w:rFonts w:ascii="Arial" w:hAnsi="Arial" w:cs="Arial"/>
        </w:rPr>
        <w:t xml:space="preserve">A key component of self-assessment </w:t>
      </w:r>
      <w:r w:rsidR="009159AB" w:rsidRPr="00985574">
        <w:rPr>
          <w:rStyle w:val="selectable"/>
          <w:rFonts w:ascii="Arial" w:hAnsi="Arial" w:cs="Arial"/>
        </w:rPr>
        <w:t xml:space="preserve">is the need for the learners to understand the criteria, </w:t>
      </w:r>
      <w:r w:rsidR="00B51FDF" w:rsidRPr="00985574">
        <w:rPr>
          <w:rStyle w:val="selectable"/>
          <w:rFonts w:ascii="Arial" w:hAnsi="Arial" w:cs="Arial"/>
        </w:rPr>
        <w:t xml:space="preserve">and </w:t>
      </w:r>
      <w:r w:rsidR="00115796" w:rsidRPr="00985574">
        <w:rPr>
          <w:rStyle w:val="selectable"/>
          <w:rFonts w:ascii="Arial" w:hAnsi="Arial" w:cs="Arial"/>
        </w:rPr>
        <w:t xml:space="preserve">it is also important to ensure that </w:t>
      </w:r>
      <w:r w:rsidR="00AC57F8" w:rsidRPr="00985574">
        <w:rPr>
          <w:rStyle w:val="selectable"/>
          <w:rFonts w:ascii="Arial" w:hAnsi="Arial" w:cs="Arial"/>
        </w:rPr>
        <w:t>it</w:t>
      </w:r>
      <w:r w:rsidR="00115796" w:rsidRPr="00985574">
        <w:rPr>
          <w:rStyle w:val="selectable"/>
          <w:rFonts w:ascii="Arial" w:hAnsi="Arial" w:cs="Arial"/>
        </w:rPr>
        <w:t xml:space="preserve"> isn</w:t>
      </w:r>
      <w:r w:rsidR="00500790" w:rsidRPr="00985574">
        <w:rPr>
          <w:rStyle w:val="selectable"/>
          <w:rFonts w:ascii="Arial" w:hAnsi="Arial" w:cs="Arial"/>
        </w:rPr>
        <w:t xml:space="preserve">’t focused on attainment or grades as that isn’t </w:t>
      </w:r>
      <w:r w:rsidR="00D325B0" w:rsidRPr="00985574">
        <w:rPr>
          <w:rStyle w:val="selectable"/>
          <w:rFonts w:ascii="Arial" w:hAnsi="Arial" w:cs="Arial"/>
        </w:rPr>
        <w:t xml:space="preserve">the </w:t>
      </w:r>
      <w:r w:rsidR="00BA054C" w:rsidRPr="00985574">
        <w:rPr>
          <w:rStyle w:val="selectable"/>
          <w:rFonts w:ascii="Arial" w:hAnsi="Arial" w:cs="Arial"/>
        </w:rPr>
        <w:t xml:space="preserve">main </w:t>
      </w:r>
      <w:r w:rsidR="00F93C7C" w:rsidRPr="00985574">
        <w:rPr>
          <w:rStyle w:val="selectable"/>
          <w:rFonts w:ascii="Arial" w:hAnsi="Arial" w:cs="Arial"/>
        </w:rPr>
        <w:t>objective</w:t>
      </w:r>
      <w:r w:rsidR="00D325B0" w:rsidRPr="00985574">
        <w:rPr>
          <w:rStyle w:val="selectable"/>
          <w:rFonts w:ascii="Arial" w:hAnsi="Arial" w:cs="Arial"/>
        </w:rPr>
        <w:t xml:space="preserve"> of self-assessment (P</w:t>
      </w:r>
      <w:r w:rsidR="000C0E29" w:rsidRPr="00985574">
        <w:rPr>
          <w:rStyle w:val="selectable"/>
          <w:rFonts w:ascii="Arial" w:hAnsi="Arial" w:cs="Arial"/>
        </w:rPr>
        <w:t xml:space="preserve">anadero </w:t>
      </w:r>
      <w:r w:rsidR="000C0E29" w:rsidRPr="00985574">
        <w:rPr>
          <w:rStyle w:val="selectable"/>
          <w:rFonts w:ascii="Arial" w:hAnsi="Arial" w:cs="Arial"/>
          <w:i/>
          <w:iCs/>
        </w:rPr>
        <w:t xml:space="preserve">et al, </w:t>
      </w:r>
      <w:r w:rsidR="000C0E29" w:rsidRPr="00985574">
        <w:rPr>
          <w:rStyle w:val="selectable"/>
          <w:rFonts w:ascii="Arial" w:hAnsi="Arial" w:cs="Arial"/>
        </w:rPr>
        <w:t>2018).</w:t>
      </w:r>
      <w:r w:rsidR="00F02F12" w:rsidRPr="00985574">
        <w:rPr>
          <w:rStyle w:val="selectable"/>
          <w:rFonts w:ascii="Arial" w:hAnsi="Arial" w:cs="Arial"/>
        </w:rPr>
        <w:t xml:space="preserve"> Black </w:t>
      </w:r>
      <w:r w:rsidR="00F02F12" w:rsidRPr="00985574">
        <w:rPr>
          <w:rStyle w:val="selectable"/>
          <w:rFonts w:ascii="Arial" w:hAnsi="Arial" w:cs="Arial"/>
          <w:i/>
          <w:iCs/>
        </w:rPr>
        <w:t xml:space="preserve">et al </w:t>
      </w:r>
      <w:r w:rsidR="00F02F12" w:rsidRPr="00985574">
        <w:rPr>
          <w:rStyle w:val="selectable"/>
          <w:rFonts w:ascii="Arial" w:hAnsi="Arial" w:cs="Arial"/>
        </w:rPr>
        <w:t xml:space="preserve">(2003) argue that a </w:t>
      </w:r>
      <w:r w:rsidR="002773AB" w:rsidRPr="00985574">
        <w:rPr>
          <w:rStyle w:val="selectable"/>
          <w:rFonts w:ascii="Arial" w:hAnsi="Arial" w:cs="Arial"/>
        </w:rPr>
        <w:t xml:space="preserve">significant aspect of implementing self-assessment </w:t>
      </w:r>
      <w:r w:rsidR="00782C23" w:rsidRPr="00985574">
        <w:rPr>
          <w:rStyle w:val="selectable"/>
          <w:rFonts w:ascii="Arial" w:hAnsi="Arial" w:cs="Arial"/>
        </w:rPr>
        <w:t xml:space="preserve">is allowing learners to take responsibility for their education </w:t>
      </w:r>
      <w:r w:rsidR="0079472E" w:rsidRPr="00985574">
        <w:rPr>
          <w:rStyle w:val="selectable"/>
          <w:rFonts w:ascii="Arial" w:hAnsi="Arial" w:cs="Arial"/>
        </w:rPr>
        <w:t xml:space="preserve">which is arguably </w:t>
      </w:r>
      <w:r w:rsidR="00507D21" w:rsidRPr="00985574">
        <w:rPr>
          <w:rStyle w:val="selectable"/>
          <w:rFonts w:ascii="Arial" w:hAnsi="Arial" w:cs="Arial"/>
        </w:rPr>
        <w:t>fundamental to AfL</w:t>
      </w:r>
      <w:r w:rsidR="00122C6E" w:rsidRPr="00985574">
        <w:rPr>
          <w:rStyle w:val="selectable"/>
          <w:rFonts w:ascii="Arial" w:hAnsi="Arial" w:cs="Arial"/>
        </w:rPr>
        <w:t xml:space="preserve">. </w:t>
      </w:r>
      <w:r w:rsidR="00634BB4" w:rsidRPr="00985574">
        <w:rPr>
          <w:rStyle w:val="selectable"/>
          <w:rFonts w:ascii="Arial" w:hAnsi="Arial" w:cs="Arial"/>
        </w:rPr>
        <w:t xml:space="preserve">In addition to this, </w:t>
      </w:r>
      <w:r w:rsidR="00634BB4" w:rsidRPr="00985574">
        <w:rPr>
          <w:rStyle w:val="selectable"/>
          <w:rFonts w:ascii="Arial" w:hAnsi="Arial" w:cs="Arial"/>
        </w:rPr>
        <w:lastRenderedPageBreak/>
        <w:t xml:space="preserve">pupils taking control of their learning is </w:t>
      </w:r>
      <w:r w:rsidR="00574ACD" w:rsidRPr="00985574">
        <w:rPr>
          <w:rStyle w:val="selectable"/>
          <w:rFonts w:ascii="Arial" w:hAnsi="Arial" w:cs="Arial"/>
        </w:rPr>
        <w:t>a vital pedagogical standard</w:t>
      </w:r>
      <w:r w:rsidR="000430AB" w:rsidRPr="00985574">
        <w:rPr>
          <w:rStyle w:val="selectable"/>
          <w:rFonts w:ascii="Arial" w:hAnsi="Arial" w:cs="Arial"/>
        </w:rPr>
        <w:t xml:space="preserve"> because it encourages them to set their own standards and expectations</w:t>
      </w:r>
      <w:r w:rsidR="00BA054C" w:rsidRPr="00985574">
        <w:rPr>
          <w:rStyle w:val="selectable"/>
          <w:rFonts w:ascii="Arial" w:hAnsi="Arial" w:cs="Arial"/>
        </w:rPr>
        <w:t>,</w:t>
      </w:r>
      <w:r w:rsidR="000430AB" w:rsidRPr="00985574">
        <w:rPr>
          <w:rStyle w:val="selectable"/>
          <w:rFonts w:ascii="Arial" w:hAnsi="Arial" w:cs="Arial"/>
        </w:rPr>
        <w:t xml:space="preserve"> and it allows them to further engage with their learning (</w:t>
      </w:r>
      <w:r w:rsidR="00543AE1" w:rsidRPr="00985574">
        <w:rPr>
          <w:rStyle w:val="selectable"/>
          <w:rFonts w:ascii="Arial" w:hAnsi="Arial" w:cs="Arial"/>
        </w:rPr>
        <w:t>Welsh Government, 2017).</w:t>
      </w:r>
      <w:r w:rsidR="00895942" w:rsidRPr="00985574">
        <w:rPr>
          <w:rStyle w:val="selectable"/>
          <w:rFonts w:ascii="Arial" w:hAnsi="Arial" w:cs="Arial"/>
        </w:rPr>
        <w:t xml:space="preserve"> </w:t>
      </w:r>
      <w:r w:rsidR="00417A73" w:rsidRPr="00985574">
        <w:rPr>
          <w:rStyle w:val="selectable"/>
          <w:rFonts w:ascii="Arial" w:hAnsi="Arial" w:cs="Arial"/>
        </w:rPr>
        <w:t xml:space="preserve">Black and William (1998) </w:t>
      </w:r>
      <w:r w:rsidR="006D3D1F" w:rsidRPr="00985574">
        <w:rPr>
          <w:rStyle w:val="selectable"/>
          <w:rFonts w:ascii="Arial" w:hAnsi="Arial" w:cs="Arial"/>
        </w:rPr>
        <w:t>suggest that pupils can engage in their own self-assessment by creating their own success criteri</w:t>
      </w:r>
      <w:r w:rsidR="00511263" w:rsidRPr="00985574">
        <w:rPr>
          <w:rStyle w:val="selectable"/>
          <w:rFonts w:ascii="Arial" w:hAnsi="Arial" w:cs="Arial"/>
        </w:rPr>
        <w:t>a to pair with the teachers</w:t>
      </w:r>
      <w:r w:rsidR="00BA054C" w:rsidRPr="00985574">
        <w:rPr>
          <w:rStyle w:val="selectable"/>
          <w:rFonts w:ascii="Arial" w:hAnsi="Arial" w:cs="Arial"/>
        </w:rPr>
        <w:t>,</w:t>
      </w:r>
      <w:r w:rsidR="004D0580" w:rsidRPr="00985574">
        <w:rPr>
          <w:rStyle w:val="selectable"/>
          <w:rFonts w:ascii="Arial" w:hAnsi="Arial" w:cs="Arial"/>
        </w:rPr>
        <w:t xml:space="preserve"> and</w:t>
      </w:r>
      <w:r w:rsidR="00511263" w:rsidRPr="00985574">
        <w:rPr>
          <w:rStyle w:val="selectable"/>
          <w:rFonts w:ascii="Arial" w:hAnsi="Arial" w:cs="Arial"/>
        </w:rPr>
        <w:t xml:space="preserve"> pupils can then use this to assess and reflect on their work to understand </w:t>
      </w:r>
      <w:r w:rsidR="004D49FA" w:rsidRPr="00985574">
        <w:rPr>
          <w:rStyle w:val="selectable"/>
          <w:rFonts w:ascii="Arial" w:hAnsi="Arial" w:cs="Arial"/>
        </w:rPr>
        <w:t xml:space="preserve">what improvements could be made to further extend their learning. </w:t>
      </w:r>
      <w:proofErr w:type="spellStart"/>
      <w:r w:rsidR="002A1D00" w:rsidRPr="00985574">
        <w:rPr>
          <w:rStyle w:val="selectable"/>
          <w:rFonts w:ascii="Arial" w:hAnsi="Arial" w:cs="Arial"/>
        </w:rPr>
        <w:t>Boud</w:t>
      </w:r>
      <w:proofErr w:type="spellEnd"/>
      <w:r w:rsidR="002A1D00" w:rsidRPr="00985574">
        <w:rPr>
          <w:rStyle w:val="selectable"/>
          <w:rFonts w:ascii="Arial" w:hAnsi="Arial" w:cs="Arial"/>
        </w:rPr>
        <w:t xml:space="preserve"> </w:t>
      </w:r>
      <w:r w:rsidR="002A1D00" w:rsidRPr="00985574">
        <w:rPr>
          <w:rStyle w:val="selectable"/>
          <w:rFonts w:ascii="Arial" w:hAnsi="Arial" w:cs="Arial"/>
          <w:i/>
          <w:iCs/>
        </w:rPr>
        <w:t>et al</w:t>
      </w:r>
      <w:r w:rsidR="002A1D00" w:rsidRPr="00985574">
        <w:rPr>
          <w:rStyle w:val="selectable"/>
          <w:rFonts w:ascii="Arial" w:hAnsi="Arial" w:cs="Arial"/>
        </w:rPr>
        <w:t xml:space="preserve"> (2013)</w:t>
      </w:r>
      <w:r w:rsidR="00D3093B" w:rsidRPr="00985574">
        <w:rPr>
          <w:rStyle w:val="selectable"/>
          <w:rFonts w:ascii="Arial" w:hAnsi="Arial" w:cs="Arial"/>
        </w:rPr>
        <w:t xml:space="preserve"> </w:t>
      </w:r>
      <w:r w:rsidR="000564A1" w:rsidRPr="00985574">
        <w:rPr>
          <w:rStyle w:val="selectable"/>
          <w:rFonts w:ascii="Arial" w:hAnsi="Arial" w:cs="Arial"/>
        </w:rPr>
        <w:t xml:space="preserve">explore the importance of engaging in self-assessment and </w:t>
      </w:r>
      <w:r w:rsidR="00D3093B" w:rsidRPr="00985574">
        <w:rPr>
          <w:rStyle w:val="selectable"/>
          <w:rFonts w:ascii="Arial" w:hAnsi="Arial" w:cs="Arial"/>
        </w:rPr>
        <w:t>confirm within their research that</w:t>
      </w:r>
      <w:r w:rsidR="000D7A40" w:rsidRPr="00985574">
        <w:rPr>
          <w:rStyle w:val="selectable"/>
          <w:rFonts w:ascii="Arial" w:hAnsi="Arial" w:cs="Arial"/>
        </w:rPr>
        <w:t xml:space="preserve"> pupils’ judgement and assessment skills improve</w:t>
      </w:r>
      <w:r w:rsidR="00935085" w:rsidRPr="00985574">
        <w:rPr>
          <w:rStyle w:val="selectable"/>
          <w:rFonts w:ascii="Arial" w:hAnsi="Arial" w:cs="Arial"/>
        </w:rPr>
        <w:t>d</w:t>
      </w:r>
      <w:r w:rsidR="009D0FFC" w:rsidRPr="00985574">
        <w:rPr>
          <w:rStyle w:val="selectable"/>
          <w:rFonts w:ascii="Arial" w:hAnsi="Arial" w:cs="Arial"/>
        </w:rPr>
        <w:t xml:space="preserve"> after</w:t>
      </w:r>
      <w:r w:rsidR="00816C3F" w:rsidRPr="00985574">
        <w:rPr>
          <w:rStyle w:val="selectable"/>
          <w:rFonts w:ascii="Arial" w:hAnsi="Arial" w:cs="Arial"/>
        </w:rPr>
        <w:t xml:space="preserve"> the implementation of assessment within their learning environment</w:t>
      </w:r>
      <w:r w:rsidR="00935085" w:rsidRPr="00985574">
        <w:rPr>
          <w:rStyle w:val="selectable"/>
          <w:rFonts w:ascii="Arial" w:hAnsi="Arial" w:cs="Arial"/>
        </w:rPr>
        <w:t>, and</w:t>
      </w:r>
      <w:r w:rsidR="00D3093B" w:rsidRPr="00985574">
        <w:rPr>
          <w:rStyle w:val="selectable"/>
          <w:rFonts w:ascii="Arial" w:hAnsi="Arial" w:cs="Arial"/>
        </w:rPr>
        <w:t xml:space="preserve"> pupils </w:t>
      </w:r>
      <w:r w:rsidR="001A4EBC" w:rsidRPr="00985574">
        <w:rPr>
          <w:rStyle w:val="selectable"/>
          <w:rFonts w:ascii="Arial" w:hAnsi="Arial" w:cs="Arial"/>
        </w:rPr>
        <w:t>who</w:t>
      </w:r>
      <w:r w:rsidR="00D3093B" w:rsidRPr="00985574">
        <w:rPr>
          <w:rStyle w:val="selectable"/>
          <w:rFonts w:ascii="Arial" w:hAnsi="Arial" w:cs="Arial"/>
        </w:rPr>
        <w:t xml:space="preserve"> underst</w:t>
      </w:r>
      <w:r w:rsidR="001A4EBC" w:rsidRPr="00985574">
        <w:rPr>
          <w:rStyle w:val="selectable"/>
          <w:rFonts w:ascii="Arial" w:hAnsi="Arial" w:cs="Arial"/>
        </w:rPr>
        <w:t>ood</w:t>
      </w:r>
      <w:r w:rsidR="00D3093B" w:rsidRPr="00985574">
        <w:rPr>
          <w:rStyle w:val="selectable"/>
          <w:rFonts w:ascii="Arial" w:hAnsi="Arial" w:cs="Arial"/>
        </w:rPr>
        <w:t xml:space="preserve"> the success criteria </w:t>
      </w:r>
      <w:r w:rsidR="00935085" w:rsidRPr="00985574">
        <w:rPr>
          <w:rStyle w:val="selectable"/>
          <w:rFonts w:ascii="Arial" w:hAnsi="Arial" w:cs="Arial"/>
        </w:rPr>
        <w:t>made</w:t>
      </w:r>
      <w:r w:rsidR="00D3093B" w:rsidRPr="00985574">
        <w:rPr>
          <w:rStyle w:val="selectable"/>
          <w:rFonts w:ascii="Arial" w:hAnsi="Arial" w:cs="Arial"/>
        </w:rPr>
        <w:t xml:space="preserve"> better judgements whilst self-assessing</w:t>
      </w:r>
      <w:r w:rsidR="00935085" w:rsidRPr="00985574">
        <w:rPr>
          <w:rStyle w:val="selectable"/>
          <w:rFonts w:ascii="Arial" w:hAnsi="Arial" w:cs="Arial"/>
        </w:rPr>
        <w:t xml:space="preserve">. </w:t>
      </w:r>
      <w:r w:rsidR="009E3AB3" w:rsidRPr="00985574">
        <w:rPr>
          <w:rStyle w:val="selectable"/>
          <w:rFonts w:ascii="Arial" w:hAnsi="Arial" w:cs="Arial"/>
        </w:rPr>
        <w:t>Despite the critiques on self-assessment, research</w:t>
      </w:r>
      <w:r w:rsidR="00062B77" w:rsidRPr="00985574">
        <w:rPr>
          <w:rStyle w:val="selectable"/>
          <w:rFonts w:ascii="Arial" w:hAnsi="Arial" w:cs="Arial"/>
        </w:rPr>
        <w:t xml:space="preserve"> clearly displays that it has a significant impact on pupil learning when embedded correctly.</w:t>
      </w:r>
    </w:p>
    <w:p w14:paraId="28FC3680" w14:textId="25120E7F" w:rsidR="00B90795" w:rsidRPr="00985574" w:rsidRDefault="00B90795" w:rsidP="0027707A">
      <w:pPr>
        <w:spacing w:line="360" w:lineRule="auto"/>
        <w:rPr>
          <w:rFonts w:ascii="Arial" w:eastAsia="Times New Roman" w:hAnsi="Arial" w:cs="Arial"/>
          <w:b/>
          <w:bCs/>
          <w:sz w:val="28"/>
          <w:szCs w:val="28"/>
          <w:u w:val="single"/>
          <w:lang w:eastAsia="en-GB"/>
        </w:rPr>
      </w:pPr>
      <w:r w:rsidRPr="00985574">
        <w:rPr>
          <w:rFonts w:ascii="Arial" w:eastAsia="Times New Roman" w:hAnsi="Arial" w:cs="Arial"/>
          <w:b/>
          <w:bCs/>
          <w:sz w:val="28"/>
          <w:szCs w:val="28"/>
          <w:u w:val="single"/>
          <w:lang w:eastAsia="en-GB"/>
        </w:rPr>
        <w:t xml:space="preserve">Next steps and </w:t>
      </w:r>
      <w:r w:rsidR="00BA054C" w:rsidRPr="00985574">
        <w:rPr>
          <w:rFonts w:ascii="Arial" w:eastAsia="Times New Roman" w:hAnsi="Arial" w:cs="Arial"/>
          <w:b/>
          <w:bCs/>
          <w:sz w:val="28"/>
          <w:szCs w:val="28"/>
          <w:u w:val="single"/>
          <w:lang w:eastAsia="en-GB"/>
        </w:rPr>
        <w:t>c</w:t>
      </w:r>
      <w:r w:rsidRPr="00985574">
        <w:rPr>
          <w:rFonts w:ascii="Arial" w:eastAsia="Times New Roman" w:hAnsi="Arial" w:cs="Arial"/>
          <w:b/>
          <w:bCs/>
          <w:sz w:val="28"/>
          <w:szCs w:val="28"/>
          <w:u w:val="single"/>
          <w:lang w:eastAsia="en-GB"/>
        </w:rPr>
        <w:t>onclusion</w:t>
      </w:r>
    </w:p>
    <w:p w14:paraId="15196264" w14:textId="7224CA69" w:rsidR="00AF3011" w:rsidRPr="00985574" w:rsidRDefault="006866F8" w:rsidP="0027707A">
      <w:pPr>
        <w:spacing w:line="360" w:lineRule="auto"/>
        <w:ind w:firstLine="720"/>
        <w:rPr>
          <w:rFonts w:ascii="Arial" w:hAnsi="Arial" w:cs="Arial"/>
        </w:rPr>
      </w:pPr>
      <w:r w:rsidRPr="00985574">
        <w:rPr>
          <w:rFonts w:ascii="Arial" w:eastAsia="Times New Roman" w:hAnsi="Arial" w:cs="Arial"/>
          <w:lang w:eastAsia="en-GB"/>
        </w:rPr>
        <w:t xml:space="preserve">It is evident that assessment plays a vital role within the learning environment, and Coe </w:t>
      </w:r>
      <w:r w:rsidRPr="00985574">
        <w:rPr>
          <w:rFonts w:ascii="Arial" w:eastAsia="Times New Roman" w:hAnsi="Arial" w:cs="Arial"/>
          <w:i/>
          <w:iCs/>
          <w:lang w:eastAsia="en-GB"/>
        </w:rPr>
        <w:t xml:space="preserve">et al </w:t>
      </w:r>
      <w:r w:rsidRPr="00985574">
        <w:rPr>
          <w:rFonts w:ascii="Arial" w:eastAsia="Times New Roman" w:hAnsi="Arial" w:cs="Arial"/>
          <w:lang w:eastAsia="en-GB"/>
        </w:rPr>
        <w:t xml:space="preserve">(2020) highlights the importance that as teachers we are maximising the pupils’ opportunities to learn.  </w:t>
      </w:r>
      <w:r w:rsidR="005518EA" w:rsidRPr="00985574">
        <w:rPr>
          <w:rFonts w:ascii="Arial" w:eastAsia="Times New Roman" w:hAnsi="Arial" w:cs="Arial"/>
          <w:lang w:eastAsia="en-GB"/>
        </w:rPr>
        <w:t xml:space="preserve">It is </w:t>
      </w:r>
      <w:r w:rsidR="00F9531C" w:rsidRPr="00985574">
        <w:rPr>
          <w:rFonts w:ascii="Arial" w:eastAsia="Times New Roman" w:hAnsi="Arial" w:cs="Arial"/>
          <w:lang w:eastAsia="en-GB"/>
        </w:rPr>
        <w:t>obvious</w:t>
      </w:r>
      <w:r w:rsidR="005518EA" w:rsidRPr="00985574">
        <w:rPr>
          <w:rFonts w:ascii="Arial" w:eastAsia="Times New Roman" w:hAnsi="Arial" w:cs="Arial"/>
          <w:lang w:eastAsia="en-GB"/>
        </w:rPr>
        <w:t xml:space="preserve"> that </w:t>
      </w:r>
      <w:r w:rsidR="0069004D" w:rsidRPr="00985574">
        <w:rPr>
          <w:rFonts w:ascii="Arial" w:eastAsia="Times New Roman" w:hAnsi="Arial" w:cs="Arial"/>
          <w:lang w:eastAsia="en-GB"/>
        </w:rPr>
        <w:t xml:space="preserve">the implementation of </w:t>
      </w:r>
      <w:r w:rsidR="005518EA" w:rsidRPr="00985574">
        <w:rPr>
          <w:rFonts w:ascii="Arial" w:eastAsia="Times New Roman" w:hAnsi="Arial" w:cs="Arial"/>
          <w:lang w:eastAsia="en-GB"/>
        </w:rPr>
        <w:t xml:space="preserve">AfL </w:t>
      </w:r>
      <w:r w:rsidR="00F9531C" w:rsidRPr="00985574">
        <w:rPr>
          <w:rFonts w:ascii="Arial" w:eastAsia="Times New Roman" w:hAnsi="Arial" w:cs="Arial"/>
          <w:lang w:eastAsia="en-GB"/>
        </w:rPr>
        <w:t>into our pedagogy as professionals will extend our pupils learning</w:t>
      </w:r>
      <w:r w:rsidR="00C44D64" w:rsidRPr="00985574">
        <w:rPr>
          <w:rFonts w:ascii="Arial" w:eastAsia="Times New Roman" w:hAnsi="Arial" w:cs="Arial"/>
          <w:lang w:eastAsia="en-GB"/>
        </w:rPr>
        <w:t>, as well as aid us as professionals with our CPD</w:t>
      </w:r>
      <w:r w:rsidR="00F9531C" w:rsidRPr="00985574">
        <w:rPr>
          <w:rFonts w:ascii="Arial" w:eastAsia="Times New Roman" w:hAnsi="Arial" w:cs="Arial"/>
          <w:lang w:eastAsia="en-GB"/>
        </w:rPr>
        <w:t xml:space="preserve">. </w:t>
      </w:r>
      <w:r w:rsidR="00917058" w:rsidRPr="00985574">
        <w:rPr>
          <w:rFonts w:ascii="Arial" w:eastAsia="Times New Roman" w:hAnsi="Arial" w:cs="Arial"/>
          <w:lang w:eastAsia="en-GB"/>
        </w:rPr>
        <w:t>Research displays that b</w:t>
      </w:r>
      <w:r w:rsidR="006A4095" w:rsidRPr="00985574">
        <w:rPr>
          <w:rFonts w:ascii="Arial" w:eastAsia="Times New Roman" w:hAnsi="Arial" w:cs="Arial"/>
          <w:lang w:eastAsia="en-GB"/>
        </w:rPr>
        <w:t>oth peer assessment and self-assessment offer opportunities to maximise pupils learning opportunities.</w:t>
      </w:r>
      <w:r w:rsidR="00E524A9" w:rsidRPr="00985574">
        <w:rPr>
          <w:rFonts w:ascii="Arial" w:eastAsia="Times New Roman" w:hAnsi="Arial" w:cs="Arial"/>
          <w:lang w:eastAsia="en-GB"/>
        </w:rPr>
        <w:t xml:space="preserve"> </w:t>
      </w:r>
      <w:r w:rsidR="00C44D64" w:rsidRPr="00985574">
        <w:rPr>
          <w:rFonts w:ascii="Arial" w:eastAsia="Times New Roman" w:hAnsi="Arial" w:cs="Arial"/>
          <w:lang w:eastAsia="en-GB"/>
        </w:rPr>
        <w:t>Scholars have highlighted the importance of</w:t>
      </w:r>
      <w:r w:rsidR="001C5082" w:rsidRPr="00985574">
        <w:rPr>
          <w:rFonts w:ascii="Arial" w:eastAsia="Times New Roman" w:hAnsi="Arial" w:cs="Arial"/>
          <w:lang w:eastAsia="en-GB"/>
        </w:rPr>
        <w:t xml:space="preserve"> ensuring pupils understand the purpose of assessment within the </w:t>
      </w:r>
      <w:r w:rsidR="00CC6CB1" w:rsidRPr="00985574">
        <w:rPr>
          <w:rFonts w:ascii="Arial" w:eastAsia="Times New Roman" w:hAnsi="Arial" w:cs="Arial"/>
          <w:lang w:eastAsia="en-GB"/>
        </w:rPr>
        <w:t>classroom and</w:t>
      </w:r>
      <w:r w:rsidR="001C5082" w:rsidRPr="00985574">
        <w:rPr>
          <w:rFonts w:ascii="Arial" w:eastAsia="Times New Roman" w:hAnsi="Arial" w:cs="Arial"/>
          <w:lang w:eastAsia="en-GB"/>
        </w:rPr>
        <w:t xml:space="preserve"> have argued that fundamentally that is </w:t>
      </w:r>
      <w:r w:rsidR="00FA0E81" w:rsidRPr="00985574">
        <w:rPr>
          <w:rFonts w:ascii="Arial" w:eastAsia="Times New Roman" w:hAnsi="Arial" w:cs="Arial"/>
          <w:lang w:eastAsia="en-GB"/>
        </w:rPr>
        <w:t xml:space="preserve">a significant factor in the implementation of any </w:t>
      </w:r>
      <w:r w:rsidR="00142FBD" w:rsidRPr="00985574">
        <w:rPr>
          <w:rFonts w:ascii="Arial" w:eastAsia="Times New Roman" w:hAnsi="Arial" w:cs="Arial"/>
          <w:lang w:eastAsia="en-GB"/>
        </w:rPr>
        <w:t>assessment</w:t>
      </w:r>
      <w:r w:rsidR="00FA0E81" w:rsidRPr="00985574">
        <w:rPr>
          <w:rFonts w:ascii="Arial" w:eastAsia="Times New Roman" w:hAnsi="Arial" w:cs="Arial"/>
          <w:lang w:eastAsia="en-GB"/>
        </w:rPr>
        <w:t xml:space="preserve"> strategies (Black and William, 1998). </w:t>
      </w:r>
      <w:r w:rsidR="00E95A93" w:rsidRPr="00985574">
        <w:rPr>
          <w:rFonts w:ascii="Arial" w:eastAsia="Times New Roman" w:hAnsi="Arial" w:cs="Arial"/>
          <w:lang w:eastAsia="en-GB"/>
        </w:rPr>
        <w:t xml:space="preserve">Implementing peer assessment </w:t>
      </w:r>
      <w:r w:rsidR="00FC75CC" w:rsidRPr="00985574">
        <w:rPr>
          <w:rFonts w:ascii="Arial" w:eastAsia="Times New Roman" w:hAnsi="Arial" w:cs="Arial"/>
          <w:lang w:eastAsia="en-GB"/>
        </w:rPr>
        <w:t>before</w:t>
      </w:r>
      <w:r w:rsidR="00E95A93" w:rsidRPr="00985574">
        <w:rPr>
          <w:rFonts w:ascii="Arial" w:eastAsia="Times New Roman" w:hAnsi="Arial" w:cs="Arial"/>
          <w:lang w:eastAsia="en-GB"/>
        </w:rPr>
        <w:t xml:space="preserve"> self-assessment arguably has a profound impact on the</w:t>
      </w:r>
      <w:r w:rsidR="00374B8C" w:rsidRPr="00985574">
        <w:rPr>
          <w:rFonts w:ascii="Arial" w:eastAsia="Times New Roman" w:hAnsi="Arial" w:cs="Arial"/>
          <w:lang w:eastAsia="en-GB"/>
        </w:rPr>
        <w:t xml:space="preserve"> pupils learning and understanding of conducting efficient</w:t>
      </w:r>
      <w:r w:rsidR="0009664F" w:rsidRPr="00985574">
        <w:rPr>
          <w:rFonts w:ascii="Arial" w:eastAsia="Times New Roman" w:hAnsi="Arial" w:cs="Arial"/>
          <w:lang w:eastAsia="en-GB"/>
        </w:rPr>
        <w:t xml:space="preserve"> assessments</w:t>
      </w:r>
      <w:r w:rsidR="00AF3011" w:rsidRPr="00985574">
        <w:rPr>
          <w:rFonts w:ascii="Arial" w:eastAsia="Times New Roman" w:hAnsi="Arial" w:cs="Arial"/>
          <w:lang w:eastAsia="en-GB"/>
        </w:rPr>
        <w:t xml:space="preserve"> and </w:t>
      </w:r>
      <w:r w:rsidR="0009664F" w:rsidRPr="00985574">
        <w:rPr>
          <w:rFonts w:ascii="Arial" w:eastAsia="Times New Roman" w:hAnsi="Arial" w:cs="Arial"/>
          <w:lang w:eastAsia="en-GB"/>
        </w:rPr>
        <w:t xml:space="preserve">providing </w:t>
      </w:r>
      <w:r w:rsidR="00AF3011" w:rsidRPr="00985574">
        <w:rPr>
          <w:rFonts w:ascii="Arial" w:eastAsia="Times New Roman" w:hAnsi="Arial" w:cs="Arial"/>
          <w:lang w:eastAsia="en-GB"/>
        </w:rPr>
        <w:t>accurate</w:t>
      </w:r>
      <w:r w:rsidR="00374B8C" w:rsidRPr="00985574">
        <w:rPr>
          <w:rFonts w:ascii="Arial" w:eastAsia="Times New Roman" w:hAnsi="Arial" w:cs="Arial"/>
          <w:lang w:eastAsia="en-GB"/>
        </w:rPr>
        <w:t xml:space="preserve"> feedback</w:t>
      </w:r>
      <w:r w:rsidR="00AF3011" w:rsidRPr="00985574">
        <w:rPr>
          <w:rFonts w:ascii="Arial" w:eastAsia="Times New Roman" w:hAnsi="Arial" w:cs="Arial"/>
          <w:lang w:eastAsia="en-GB"/>
        </w:rPr>
        <w:t xml:space="preserve"> (Black </w:t>
      </w:r>
      <w:r w:rsidR="00AF3011" w:rsidRPr="00985574">
        <w:rPr>
          <w:rFonts w:ascii="Arial" w:eastAsia="Times New Roman" w:hAnsi="Arial" w:cs="Arial"/>
          <w:i/>
          <w:iCs/>
          <w:lang w:eastAsia="en-GB"/>
        </w:rPr>
        <w:t xml:space="preserve">et al, </w:t>
      </w:r>
      <w:r w:rsidR="00AF3011" w:rsidRPr="00985574">
        <w:rPr>
          <w:rFonts w:ascii="Arial" w:eastAsia="Times New Roman" w:hAnsi="Arial" w:cs="Arial"/>
          <w:lang w:eastAsia="en-GB"/>
        </w:rPr>
        <w:t xml:space="preserve">2003). </w:t>
      </w:r>
      <w:r w:rsidR="006948B9" w:rsidRPr="00985574">
        <w:rPr>
          <w:rFonts w:ascii="Arial" w:eastAsia="Times New Roman" w:hAnsi="Arial" w:cs="Arial"/>
          <w:lang w:eastAsia="en-GB"/>
        </w:rPr>
        <w:t>Therefore</w:t>
      </w:r>
      <w:r w:rsidR="00C42308" w:rsidRPr="00985574">
        <w:rPr>
          <w:rFonts w:ascii="Arial" w:eastAsia="Times New Roman" w:hAnsi="Arial" w:cs="Arial"/>
          <w:lang w:eastAsia="en-GB"/>
        </w:rPr>
        <w:t>, I will ensure that when implementing assessment strategies within my tea</w:t>
      </w:r>
      <w:r w:rsidR="00FE4FF4" w:rsidRPr="00985574">
        <w:rPr>
          <w:rFonts w:ascii="Arial" w:eastAsia="Times New Roman" w:hAnsi="Arial" w:cs="Arial"/>
          <w:lang w:eastAsia="en-GB"/>
        </w:rPr>
        <w:t>ching that I scaffold assessment strategies with the use of peer assessment</w:t>
      </w:r>
      <w:r w:rsidR="000D3961" w:rsidRPr="00985574">
        <w:rPr>
          <w:rFonts w:ascii="Arial" w:eastAsia="Times New Roman" w:hAnsi="Arial" w:cs="Arial"/>
          <w:lang w:eastAsia="en-GB"/>
        </w:rPr>
        <w:t>,</w:t>
      </w:r>
      <w:r w:rsidR="00FA63E4" w:rsidRPr="00985574">
        <w:rPr>
          <w:rFonts w:ascii="Arial" w:eastAsia="Times New Roman" w:hAnsi="Arial" w:cs="Arial"/>
          <w:lang w:eastAsia="en-GB"/>
        </w:rPr>
        <w:t xml:space="preserve"> </w:t>
      </w:r>
      <w:r w:rsidR="00FE4FF4" w:rsidRPr="00985574">
        <w:rPr>
          <w:rFonts w:ascii="Arial" w:eastAsia="Times New Roman" w:hAnsi="Arial" w:cs="Arial"/>
          <w:lang w:eastAsia="en-GB"/>
        </w:rPr>
        <w:t>to begin with</w:t>
      </w:r>
      <w:r w:rsidR="009D3204" w:rsidRPr="00985574">
        <w:rPr>
          <w:rFonts w:ascii="Arial" w:eastAsia="Times New Roman" w:hAnsi="Arial" w:cs="Arial"/>
          <w:lang w:eastAsia="en-GB"/>
        </w:rPr>
        <w:t xml:space="preserve">, and I will incorporate self-assessment strategies when the learners show an adequate understanding of peer assessment. </w:t>
      </w:r>
      <w:r w:rsidR="00C555BB" w:rsidRPr="00985574">
        <w:rPr>
          <w:rFonts w:ascii="Arial" w:eastAsia="Times New Roman" w:hAnsi="Arial" w:cs="Arial"/>
          <w:lang w:eastAsia="en-GB"/>
        </w:rPr>
        <w:t xml:space="preserve">Black and William (1998) highlight the importance of learners understanding what is expected of them </w:t>
      </w:r>
      <w:r w:rsidR="00AF3DBE" w:rsidRPr="00985574">
        <w:rPr>
          <w:rFonts w:ascii="Arial" w:eastAsia="Times New Roman" w:hAnsi="Arial" w:cs="Arial"/>
          <w:lang w:eastAsia="en-GB"/>
        </w:rPr>
        <w:t>regarding</w:t>
      </w:r>
      <w:r w:rsidR="00C555BB" w:rsidRPr="00985574">
        <w:rPr>
          <w:rFonts w:ascii="Arial" w:eastAsia="Times New Roman" w:hAnsi="Arial" w:cs="Arial"/>
          <w:lang w:eastAsia="en-GB"/>
        </w:rPr>
        <w:t xml:space="preserve"> assessment and feedback, </w:t>
      </w:r>
      <w:r w:rsidR="00974E38" w:rsidRPr="00985574">
        <w:rPr>
          <w:rFonts w:ascii="Arial" w:eastAsia="Times New Roman" w:hAnsi="Arial" w:cs="Arial"/>
          <w:lang w:eastAsia="en-GB"/>
        </w:rPr>
        <w:t xml:space="preserve">therefore an area of development that I will focus on within my pedagogy is ensuring </w:t>
      </w:r>
      <w:r w:rsidR="0013697D" w:rsidRPr="00985574">
        <w:rPr>
          <w:rFonts w:ascii="Arial" w:eastAsia="Times New Roman" w:hAnsi="Arial" w:cs="Arial"/>
          <w:lang w:eastAsia="en-GB"/>
        </w:rPr>
        <w:t xml:space="preserve">there is a </w:t>
      </w:r>
      <w:r w:rsidR="00A80E86" w:rsidRPr="00985574">
        <w:rPr>
          <w:rFonts w:ascii="Arial" w:eastAsia="Times New Roman" w:hAnsi="Arial" w:cs="Arial"/>
          <w:lang w:eastAsia="en-GB"/>
        </w:rPr>
        <w:t>success criterion</w:t>
      </w:r>
      <w:r w:rsidR="0013697D" w:rsidRPr="00985574">
        <w:rPr>
          <w:rFonts w:ascii="Arial" w:eastAsia="Times New Roman" w:hAnsi="Arial" w:cs="Arial"/>
          <w:lang w:eastAsia="en-GB"/>
        </w:rPr>
        <w:t xml:space="preserve"> for pupils to refer to. Utilising a </w:t>
      </w:r>
      <w:r w:rsidR="00FA0256" w:rsidRPr="00985574">
        <w:rPr>
          <w:rFonts w:ascii="Arial" w:eastAsia="Times New Roman" w:hAnsi="Arial" w:cs="Arial"/>
          <w:lang w:eastAsia="en-GB"/>
        </w:rPr>
        <w:t>success criterion</w:t>
      </w:r>
      <w:r w:rsidR="0013697D" w:rsidRPr="00985574">
        <w:rPr>
          <w:rFonts w:ascii="Arial" w:eastAsia="Times New Roman" w:hAnsi="Arial" w:cs="Arial"/>
          <w:lang w:eastAsia="en-GB"/>
        </w:rPr>
        <w:t xml:space="preserve"> </w:t>
      </w:r>
      <w:r w:rsidR="00250DE6" w:rsidRPr="00985574">
        <w:rPr>
          <w:rFonts w:ascii="Arial" w:eastAsia="Times New Roman" w:hAnsi="Arial" w:cs="Arial"/>
          <w:lang w:eastAsia="en-GB"/>
        </w:rPr>
        <w:t>will enable pupils to understand clearly what is expected of them</w:t>
      </w:r>
      <w:r w:rsidR="00374BEF" w:rsidRPr="00985574">
        <w:rPr>
          <w:rFonts w:ascii="Arial" w:eastAsia="Times New Roman" w:hAnsi="Arial" w:cs="Arial"/>
          <w:lang w:eastAsia="en-GB"/>
        </w:rPr>
        <w:t xml:space="preserve"> within their work, and </w:t>
      </w:r>
      <w:r w:rsidR="00FA0256" w:rsidRPr="00985574">
        <w:rPr>
          <w:rFonts w:ascii="Arial" w:eastAsia="Times New Roman" w:hAnsi="Arial" w:cs="Arial"/>
          <w:lang w:eastAsia="en-GB"/>
        </w:rPr>
        <w:t>these criteria</w:t>
      </w:r>
      <w:r w:rsidR="00374BEF" w:rsidRPr="00985574">
        <w:rPr>
          <w:rFonts w:ascii="Arial" w:eastAsia="Times New Roman" w:hAnsi="Arial" w:cs="Arial"/>
          <w:lang w:eastAsia="en-GB"/>
        </w:rPr>
        <w:t xml:space="preserve"> can be used</w:t>
      </w:r>
      <w:r w:rsidR="00250DE6" w:rsidRPr="00985574">
        <w:rPr>
          <w:rFonts w:ascii="Arial" w:eastAsia="Times New Roman" w:hAnsi="Arial" w:cs="Arial"/>
          <w:lang w:eastAsia="en-GB"/>
        </w:rPr>
        <w:t xml:space="preserve"> </w:t>
      </w:r>
      <w:r w:rsidR="00FB1600" w:rsidRPr="00985574">
        <w:rPr>
          <w:rFonts w:ascii="Arial" w:eastAsia="Times New Roman" w:hAnsi="Arial" w:cs="Arial"/>
          <w:lang w:eastAsia="en-GB"/>
        </w:rPr>
        <w:t>as a focal point when conducting</w:t>
      </w:r>
      <w:r w:rsidR="00250DE6" w:rsidRPr="00985574">
        <w:rPr>
          <w:rFonts w:ascii="Arial" w:eastAsia="Times New Roman" w:hAnsi="Arial" w:cs="Arial"/>
          <w:lang w:eastAsia="en-GB"/>
        </w:rPr>
        <w:t xml:space="preserve"> </w:t>
      </w:r>
      <w:r w:rsidR="00745769" w:rsidRPr="00985574">
        <w:rPr>
          <w:rFonts w:ascii="Arial" w:eastAsia="Times New Roman" w:hAnsi="Arial" w:cs="Arial"/>
          <w:lang w:eastAsia="en-GB"/>
        </w:rPr>
        <w:t xml:space="preserve">any </w:t>
      </w:r>
      <w:r w:rsidR="00250DE6" w:rsidRPr="00985574">
        <w:rPr>
          <w:rFonts w:ascii="Arial" w:eastAsia="Times New Roman" w:hAnsi="Arial" w:cs="Arial"/>
          <w:lang w:eastAsia="en-GB"/>
        </w:rPr>
        <w:t>self-assessment or peer</w:t>
      </w:r>
      <w:r w:rsidR="00A80E86" w:rsidRPr="00985574">
        <w:rPr>
          <w:rFonts w:ascii="Arial" w:eastAsia="Times New Roman" w:hAnsi="Arial" w:cs="Arial"/>
          <w:lang w:eastAsia="en-GB"/>
        </w:rPr>
        <w:t xml:space="preserve"> assessment</w:t>
      </w:r>
      <w:r w:rsidR="00745769" w:rsidRPr="00985574">
        <w:rPr>
          <w:rFonts w:ascii="Arial" w:eastAsia="Times New Roman" w:hAnsi="Arial" w:cs="Arial"/>
          <w:lang w:eastAsia="en-GB"/>
        </w:rPr>
        <w:t>s</w:t>
      </w:r>
      <w:r w:rsidR="00374BEF" w:rsidRPr="00985574">
        <w:rPr>
          <w:rFonts w:ascii="Arial" w:eastAsia="Times New Roman" w:hAnsi="Arial" w:cs="Arial"/>
          <w:lang w:eastAsia="en-GB"/>
        </w:rPr>
        <w:t xml:space="preserve">. </w:t>
      </w:r>
      <w:r w:rsidR="00735CEF" w:rsidRPr="00985574">
        <w:rPr>
          <w:rFonts w:ascii="Arial" w:eastAsia="Times New Roman" w:hAnsi="Arial" w:cs="Arial"/>
          <w:lang w:eastAsia="en-GB"/>
        </w:rPr>
        <w:t>To further support my CPD</w:t>
      </w:r>
      <w:r w:rsidR="002C4755" w:rsidRPr="00985574">
        <w:rPr>
          <w:rFonts w:ascii="Arial" w:eastAsia="Times New Roman" w:hAnsi="Arial" w:cs="Arial"/>
          <w:lang w:eastAsia="en-GB"/>
        </w:rPr>
        <w:t xml:space="preserve">, </w:t>
      </w:r>
      <w:r w:rsidR="00150221" w:rsidRPr="00985574">
        <w:rPr>
          <w:rFonts w:ascii="Arial" w:eastAsia="Times New Roman" w:hAnsi="Arial" w:cs="Arial"/>
          <w:lang w:eastAsia="en-GB"/>
        </w:rPr>
        <w:t xml:space="preserve">I will incorporate multiple AfL strategies within my planning, </w:t>
      </w:r>
      <w:r w:rsidR="00CC34E8" w:rsidRPr="00985574">
        <w:rPr>
          <w:rFonts w:ascii="Arial" w:eastAsia="Times New Roman" w:hAnsi="Arial" w:cs="Arial"/>
          <w:lang w:eastAsia="en-GB"/>
        </w:rPr>
        <w:t>preparing,</w:t>
      </w:r>
      <w:r w:rsidR="00150221" w:rsidRPr="00985574">
        <w:rPr>
          <w:rFonts w:ascii="Arial" w:eastAsia="Times New Roman" w:hAnsi="Arial" w:cs="Arial"/>
          <w:lang w:eastAsia="en-GB"/>
        </w:rPr>
        <w:t xml:space="preserve"> and teaching and I will adapt these </w:t>
      </w:r>
      <w:r w:rsidR="002B362A" w:rsidRPr="00985574">
        <w:rPr>
          <w:rFonts w:ascii="Arial" w:eastAsia="Times New Roman" w:hAnsi="Arial" w:cs="Arial"/>
          <w:lang w:eastAsia="en-GB"/>
        </w:rPr>
        <w:t xml:space="preserve">strategies </w:t>
      </w:r>
      <w:r w:rsidR="00150221" w:rsidRPr="00985574">
        <w:rPr>
          <w:rFonts w:ascii="Arial" w:eastAsia="Times New Roman" w:hAnsi="Arial" w:cs="Arial"/>
          <w:lang w:eastAsia="en-GB"/>
        </w:rPr>
        <w:t xml:space="preserve">to </w:t>
      </w:r>
      <w:r w:rsidR="002C4755" w:rsidRPr="00985574">
        <w:rPr>
          <w:rFonts w:ascii="Arial" w:eastAsia="Times New Roman" w:hAnsi="Arial" w:cs="Arial"/>
          <w:lang w:eastAsia="en-GB"/>
        </w:rPr>
        <w:t>ensure the needs of every learner is being met.</w:t>
      </w:r>
      <w:r w:rsidR="00745769" w:rsidRPr="00985574">
        <w:rPr>
          <w:rFonts w:ascii="Arial" w:eastAsia="Times New Roman" w:hAnsi="Arial" w:cs="Arial"/>
          <w:lang w:eastAsia="en-GB"/>
        </w:rPr>
        <w:t xml:space="preserve"> I</w:t>
      </w:r>
      <w:r w:rsidR="00451A85" w:rsidRPr="00985574">
        <w:rPr>
          <w:rFonts w:ascii="Arial" w:eastAsia="Times New Roman" w:hAnsi="Arial" w:cs="Arial"/>
          <w:lang w:eastAsia="en-GB"/>
        </w:rPr>
        <w:t xml:space="preserve">t is transparent </w:t>
      </w:r>
      <w:r w:rsidR="00587EFB" w:rsidRPr="00985574">
        <w:rPr>
          <w:rFonts w:ascii="Arial" w:eastAsia="Times New Roman" w:hAnsi="Arial" w:cs="Arial"/>
          <w:lang w:eastAsia="en-GB"/>
        </w:rPr>
        <w:t xml:space="preserve">that the implementation of AfL within one’s pedagogy is </w:t>
      </w:r>
      <w:r w:rsidR="004D111B" w:rsidRPr="00985574">
        <w:rPr>
          <w:rFonts w:ascii="Arial" w:eastAsia="Times New Roman" w:hAnsi="Arial" w:cs="Arial"/>
          <w:lang w:eastAsia="en-GB"/>
        </w:rPr>
        <w:t xml:space="preserve">essential for both the professional and the learner. </w:t>
      </w:r>
      <w:r w:rsidR="00745769" w:rsidRPr="00985574">
        <w:rPr>
          <w:rFonts w:ascii="Arial" w:eastAsia="Times New Roman" w:hAnsi="Arial" w:cs="Arial"/>
          <w:lang w:eastAsia="en-GB"/>
        </w:rPr>
        <w:t xml:space="preserve">In conclusion, </w:t>
      </w:r>
      <w:r w:rsidR="00157748" w:rsidRPr="00985574">
        <w:rPr>
          <w:rFonts w:ascii="Arial" w:eastAsia="Times New Roman" w:hAnsi="Arial" w:cs="Arial"/>
          <w:lang w:eastAsia="en-GB"/>
        </w:rPr>
        <w:t xml:space="preserve">AfL </w:t>
      </w:r>
      <w:r w:rsidR="00C14817" w:rsidRPr="00985574">
        <w:rPr>
          <w:rFonts w:ascii="Arial" w:eastAsia="Times New Roman" w:hAnsi="Arial" w:cs="Arial"/>
          <w:lang w:eastAsia="en-GB"/>
        </w:rPr>
        <w:t xml:space="preserve">supports the purposes of the Curriculum </w:t>
      </w:r>
      <w:r w:rsidR="00C14817" w:rsidRPr="00985574">
        <w:rPr>
          <w:rFonts w:ascii="Arial" w:eastAsia="Times New Roman" w:hAnsi="Arial" w:cs="Arial"/>
          <w:lang w:eastAsia="en-GB"/>
        </w:rPr>
        <w:lastRenderedPageBreak/>
        <w:t xml:space="preserve">for Wales, </w:t>
      </w:r>
      <w:r w:rsidR="00157748" w:rsidRPr="00985574">
        <w:rPr>
          <w:rFonts w:ascii="Arial" w:eastAsia="Times New Roman" w:hAnsi="Arial" w:cs="Arial"/>
          <w:lang w:eastAsia="en-GB"/>
        </w:rPr>
        <w:t xml:space="preserve">directly </w:t>
      </w:r>
      <w:r w:rsidR="00786050" w:rsidRPr="00985574">
        <w:rPr>
          <w:rFonts w:ascii="Arial" w:eastAsia="Times New Roman" w:hAnsi="Arial" w:cs="Arial"/>
          <w:lang w:eastAsia="en-GB"/>
        </w:rPr>
        <w:t>meets the four purposes highlighted by Donaldson</w:t>
      </w:r>
      <w:r w:rsidR="009F4629" w:rsidRPr="00985574">
        <w:rPr>
          <w:rFonts w:ascii="Arial" w:eastAsia="Times New Roman" w:hAnsi="Arial" w:cs="Arial"/>
          <w:lang w:eastAsia="en-GB"/>
        </w:rPr>
        <w:t xml:space="preserve">, </w:t>
      </w:r>
      <w:r w:rsidR="003C3434" w:rsidRPr="00985574">
        <w:rPr>
          <w:rFonts w:ascii="Arial" w:eastAsia="Times New Roman" w:hAnsi="Arial" w:cs="Arial"/>
          <w:lang w:eastAsia="en-GB"/>
        </w:rPr>
        <w:t xml:space="preserve">correlates with </w:t>
      </w:r>
      <w:r w:rsidR="00DA08DA" w:rsidRPr="00985574">
        <w:rPr>
          <w:rFonts w:ascii="Arial" w:eastAsia="Times New Roman" w:hAnsi="Arial" w:cs="Arial"/>
          <w:lang w:eastAsia="en-GB"/>
        </w:rPr>
        <w:t xml:space="preserve">the pedagogical principles outlined in the Professional Teaching Standards, and </w:t>
      </w:r>
      <w:r w:rsidR="00212276" w:rsidRPr="00985574">
        <w:rPr>
          <w:rFonts w:ascii="Arial" w:eastAsia="Times New Roman" w:hAnsi="Arial" w:cs="Arial"/>
          <w:lang w:eastAsia="en-GB"/>
        </w:rPr>
        <w:t xml:space="preserve">supports the 4 </w:t>
      </w:r>
      <w:r w:rsidR="00CC34E8" w:rsidRPr="00985574">
        <w:rPr>
          <w:rFonts w:ascii="Arial" w:eastAsia="Times New Roman" w:hAnsi="Arial" w:cs="Arial"/>
          <w:lang w:eastAsia="en-GB"/>
        </w:rPr>
        <w:t>elements</w:t>
      </w:r>
      <w:r w:rsidR="00212276" w:rsidRPr="00985574">
        <w:rPr>
          <w:rFonts w:ascii="Arial" w:eastAsia="Times New Roman" w:hAnsi="Arial" w:cs="Arial"/>
          <w:lang w:eastAsia="en-GB"/>
        </w:rPr>
        <w:t xml:space="preserve"> </w:t>
      </w:r>
      <w:r w:rsidR="00CC34E8" w:rsidRPr="00985574">
        <w:rPr>
          <w:rFonts w:ascii="Arial" w:eastAsia="Times New Roman" w:hAnsi="Arial" w:cs="Arial"/>
          <w:lang w:eastAsia="en-GB"/>
        </w:rPr>
        <w:t xml:space="preserve">that </w:t>
      </w:r>
      <w:r w:rsidR="00212276" w:rsidRPr="00985574">
        <w:rPr>
          <w:rFonts w:ascii="Arial" w:eastAsia="Times New Roman" w:hAnsi="Arial" w:cs="Arial"/>
          <w:lang w:eastAsia="en-GB"/>
        </w:rPr>
        <w:t xml:space="preserve">Coe </w:t>
      </w:r>
      <w:r w:rsidR="00212276" w:rsidRPr="00985574">
        <w:rPr>
          <w:rFonts w:ascii="Arial" w:eastAsia="Times New Roman" w:hAnsi="Arial" w:cs="Arial"/>
          <w:i/>
          <w:iCs/>
          <w:lang w:eastAsia="en-GB"/>
        </w:rPr>
        <w:t>et al</w:t>
      </w:r>
      <w:r w:rsidR="00AA5E7B" w:rsidRPr="00985574">
        <w:rPr>
          <w:rFonts w:ascii="Arial" w:hAnsi="Arial" w:cs="Arial"/>
          <w:i/>
          <w:iCs/>
        </w:rPr>
        <w:t xml:space="preserve"> </w:t>
      </w:r>
      <w:r w:rsidR="00AA5E7B" w:rsidRPr="00985574">
        <w:rPr>
          <w:rFonts w:ascii="Arial" w:hAnsi="Arial" w:cs="Arial"/>
        </w:rPr>
        <w:t>(2020)</w:t>
      </w:r>
      <w:r w:rsidR="00A66630" w:rsidRPr="00985574">
        <w:rPr>
          <w:rFonts w:ascii="Arial" w:hAnsi="Arial" w:cs="Arial"/>
        </w:rPr>
        <w:t xml:space="preserve"> </w:t>
      </w:r>
      <w:r w:rsidR="00CC34E8" w:rsidRPr="00985574">
        <w:rPr>
          <w:rFonts w:ascii="Arial" w:hAnsi="Arial" w:cs="Arial"/>
        </w:rPr>
        <w:t xml:space="preserve">contend </w:t>
      </w:r>
      <w:r w:rsidR="00CF3B88" w:rsidRPr="00985574">
        <w:rPr>
          <w:rFonts w:ascii="Arial" w:hAnsi="Arial" w:cs="Arial"/>
        </w:rPr>
        <w:t xml:space="preserve">to </w:t>
      </w:r>
      <w:r w:rsidR="00CC34E8" w:rsidRPr="00985574">
        <w:rPr>
          <w:rFonts w:ascii="Arial" w:hAnsi="Arial" w:cs="Arial"/>
        </w:rPr>
        <w:t>make a great teache</w:t>
      </w:r>
      <w:r w:rsidR="00C87FEC" w:rsidRPr="00985574">
        <w:rPr>
          <w:rFonts w:ascii="Arial" w:hAnsi="Arial" w:cs="Arial"/>
        </w:rPr>
        <w:t xml:space="preserve">r – which is exactly why it is inherent that assessment is incorporated within one’s pedagogy. </w:t>
      </w:r>
    </w:p>
    <w:p w14:paraId="395D2274" w14:textId="763662AB" w:rsidR="00B5413A" w:rsidRPr="00985574" w:rsidRDefault="00985574" w:rsidP="00985574">
      <w:pPr>
        <w:rPr>
          <w:rFonts w:ascii="Arial" w:hAnsi="Arial" w:cs="Arial"/>
          <w:b/>
          <w:bCs/>
          <w:u w:val="single"/>
        </w:rPr>
      </w:pPr>
      <w:r>
        <w:rPr>
          <w:rFonts w:ascii="Arial" w:hAnsi="Arial" w:cs="Arial"/>
          <w:b/>
          <w:bCs/>
          <w:u w:val="single"/>
        </w:rPr>
        <w:br w:type="page"/>
      </w:r>
    </w:p>
    <w:p w14:paraId="07D1D5A9" w14:textId="1F743887" w:rsidR="00F954BC" w:rsidRPr="00985574" w:rsidRDefault="00D6464A" w:rsidP="00985574">
      <w:pPr>
        <w:spacing w:line="360" w:lineRule="auto"/>
        <w:jc w:val="center"/>
        <w:rPr>
          <w:rFonts w:ascii="Arial" w:hAnsi="Arial" w:cs="Arial"/>
          <w:b/>
          <w:bCs/>
          <w:sz w:val="28"/>
          <w:szCs w:val="28"/>
          <w:u w:val="single"/>
        </w:rPr>
      </w:pPr>
      <w:r w:rsidRPr="00985574">
        <w:rPr>
          <w:rFonts w:ascii="Arial" w:hAnsi="Arial" w:cs="Arial"/>
          <w:b/>
          <w:bCs/>
          <w:sz w:val="28"/>
          <w:szCs w:val="28"/>
          <w:u w:val="single"/>
        </w:rPr>
        <w:lastRenderedPageBreak/>
        <w:t>Bibliography</w:t>
      </w:r>
    </w:p>
    <w:p w14:paraId="03F3A369" w14:textId="77777777" w:rsidR="00F954BC" w:rsidRPr="00985574" w:rsidRDefault="005B4EAC" w:rsidP="0027707A">
      <w:pPr>
        <w:spacing w:line="360" w:lineRule="auto"/>
        <w:rPr>
          <w:rFonts w:ascii="Arial" w:hAnsi="Arial" w:cs="Arial"/>
        </w:rPr>
      </w:pPr>
      <w:r w:rsidRPr="00985574">
        <w:rPr>
          <w:rStyle w:val="Hyperlink4"/>
          <w:u w:color="0000FF"/>
        </w:rPr>
        <w:t xml:space="preserve">Coe, R. </w:t>
      </w:r>
      <w:proofErr w:type="spellStart"/>
      <w:r w:rsidRPr="00985574">
        <w:rPr>
          <w:rStyle w:val="Hyperlink4"/>
          <w:u w:color="0000FF"/>
        </w:rPr>
        <w:t>Rouch</w:t>
      </w:r>
      <w:proofErr w:type="spellEnd"/>
      <w:r w:rsidRPr="00985574">
        <w:rPr>
          <w:rStyle w:val="Hyperlink4"/>
          <w:u w:color="0000FF"/>
        </w:rPr>
        <w:t xml:space="preserve">, C.J., </w:t>
      </w:r>
      <w:proofErr w:type="spellStart"/>
      <w:r w:rsidRPr="00985574">
        <w:rPr>
          <w:rStyle w:val="Hyperlink4"/>
          <w:u w:color="0000FF"/>
        </w:rPr>
        <w:t>Kime</w:t>
      </w:r>
      <w:proofErr w:type="spellEnd"/>
      <w:r w:rsidRPr="00985574">
        <w:rPr>
          <w:rStyle w:val="Hyperlink4"/>
          <w:u w:color="0000FF"/>
        </w:rPr>
        <w:t>, S., Singleton, D.</w:t>
      </w:r>
      <w:r w:rsidR="006331A5" w:rsidRPr="00985574">
        <w:rPr>
          <w:rStyle w:val="Hyperlink4"/>
          <w:u w:color="0000FF"/>
        </w:rPr>
        <w:t>,</w:t>
      </w:r>
      <w:r w:rsidRPr="00985574">
        <w:rPr>
          <w:rStyle w:val="Hyperlink4"/>
          <w:u w:color="0000FF"/>
        </w:rPr>
        <w:t xml:space="preserve"> (2020) </w:t>
      </w:r>
      <w:r w:rsidRPr="00985574">
        <w:rPr>
          <w:rStyle w:val="None"/>
          <w:rFonts w:ascii="Arial" w:hAnsi="Arial" w:cs="Arial"/>
          <w:i/>
          <w:iCs/>
          <w:u w:color="0000FF"/>
          <w:lang w:val="en-US"/>
        </w:rPr>
        <w:t xml:space="preserve">Great Teaching Toolkit: Evidence Review. </w:t>
      </w:r>
      <w:r w:rsidRPr="00985574">
        <w:rPr>
          <w:rStyle w:val="Hyperlink3"/>
          <w:color w:val="auto"/>
          <w:sz w:val="22"/>
          <w:szCs w:val="22"/>
          <w:u w:val="none"/>
        </w:rPr>
        <w:t>Evidence Based Education</w:t>
      </w:r>
      <w:r w:rsidRPr="00985574">
        <w:rPr>
          <w:rStyle w:val="None"/>
          <w:rFonts w:ascii="Arial" w:hAnsi="Arial" w:cs="Arial"/>
          <w:lang w:val="en-US"/>
        </w:rPr>
        <w:t>. Available at:</w:t>
      </w:r>
      <w:r w:rsidRPr="00985574">
        <w:rPr>
          <w:rFonts w:ascii="Arial" w:hAnsi="Arial" w:cs="Arial"/>
        </w:rPr>
        <w:t xml:space="preserve"> </w:t>
      </w:r>
      <w:hyperlink r:id="rId6" w:history="1">
        <w:r w:rsidRPr="00985574">
          <w:rPr>
            <w:rStyle w:val="Hyperlink"/>
            <w:rFonts w:ascii="Arial" w:hAnsi="Arial" w:cs="Arial"/>
            <w:color w:val="auto"/>
          </w:rPr>
          <w:t>5ee9f507021911ae35ac6c4d_EBE_GTT_EVIDENCE REVIEW_DIGITAL.pdf (website-files.com)</w:t>
        </w:r>
      </w:hyperlink>
      <w:r w:rsidRPr="00985574">
        <w:rPr>
          <w:rFonts w:ascii="Arial" w:hAnsi="Arial" w:cs="Arial"/>
        </w:rPr>
        <w:t xml:space="preserve"> (Accessed: 15 December 2021)</w:t>
      </w:r>
    </w:p>
    <w:p w14:paraId="750EA553" w14:textId="77777777" w:rsidR="00F954BC" w:rsidRPr="00985574" w:rsidRDefault="00F12209" w:rsidP="0027707A">
      <w:pPr>
        <w:spacing w:line="360" w:lineRule="auto"/>
        <w:rPr>
          <w:rFonts w:ascii="Arial" w:eastAsia="Times New Roman" w:hAnsi="Arial" w:cs="Arial"/>
          <w:lang w:eastAsia="en-GB"/>
        </w:rPr>
      </w:pPr>
      <w:r w:rsidRPr="00985574">
        <w:rPr>
          <w:rFonts w:ascii="Arial" w:eastAsia="Times New Roman" w:hAnsi="Arial" w:cs="Arial"/>
          <w:lang w:eastAsia="en-GB"/>
        </w:rPr>
        <w:t xml:space="preserve">Black, P. and </w:t>
      </w:r>
      <w:proofErr w:type="spellStart"/>
      <w:r w:rsidRPr="00985574">
        <w:rPr>
          <w:rFonts w:ascii="Arial" w:eastAsia="Times New Roman" w:hAnsi="Arial" w:cs="Arial"/>
          <w:lang w:eastAsia="en-GB"/>
        </w:rPr>
        <w:t>Wiliam</w:t>
      </w:r>
      <w:proofErr w:type="spellEnd"/>
      <w:r w:rsidRPr="00985574">
        <w:rPr>
          <w:rFonts w:ascii="Arial" w:eastAsia="Times New Roman" w:hAnsi="Arial" w:cs="Arial"/>
          <w:lang w:eastAsia="en-GB"/>
        </w:rPr>
        <w:t>, D., 1998. Assessment and Classroom Learning. </w:t>
      </w:r>
      <w:r w:rsidRPr="00985574">
        <w:rPr>
          <w:rFonts w:ascii="Arial" w:eastAsia="Times New Roman" w:hAnsi="Arial" w:cs="Arial"/>
          <w:i/>
          <w:iCs/>
          <w:lang w:eastAsia="en-GB"/>
        </w:rPr>
        <w:t>Assessment in Education: Principles, Policy &amp; Practice</w:t>
      </w:r>
      <w:r w:rsidRPr="00985574">
        <w:rPr>
          <w:rFonts w:ascii="Arial" w:eastAsia="Times New Roman" w:hAnsi="Arial" w:cs="Arial"/>
          <w:lang w:eastAsia="en-GB"/>
        </w:rPr>
        <w:t>, 5(1), pp.7-74.</w:t>
      </w:r>
    </w:p>
    <w:p w14:paraId="3AECD0DA" w14:textId="77777777" w:rsidR="00F954BC" w:rsidRPr="00985574" w:rsidRDefault="005961ED" w:rsidP="0027707A">
      <w:pPr>
        <w:spacing w:line="360" w:lineRule="auto"/>
        <w:rPr>
          <w:rStyle w:val="selectable"/>
          <w:rFonts w:ascii="Arial" w:hAnsi="Arial" w:cs="Arial"/>
        </w:rPr>
      </w:pPr>
      <w:r w:rsidRPr="00985574">
        <w:rPr>
          <w:rStyle w:val="selectable"/>
          <w:rFonts w:ascii="Arial" w:hAnsi="Arial" w:cs="Arial"/>
        </w:rPr>
        <w:t xml:space="preserve">Black, P., Harrison, C., Lee, C., Marshall, B. and </w:t>
      </w:r>
      <w:proofErr w:type="spellStart"/>
      <w:r w:rsidRPr="00985574">
        <w:rPr>
          <w:rStyle w:val="selectable"/>
          <w:rFonts w:ascii="Arial" w:hAnsi="Arial" w:cs="Arial"/>
        </w:rPr>
        <w:t>Wiliam</w:t>
      </w:r>
      <w:proofErr w:type="spellEnd"/>
      <w:r w:rsidRPr="00985574">
        <w:rPr>
          <w:rStyle w:val="selectable"/>
          <w:rFonts w:ascii="Arial" w:hAnsi="Arial" w:cs="Arial"/>
        </w:rPr>
        <w:t>, D., 2003. </w:t>
      </w:r>
      <w:r w:rsidRPr="00985574">
        <w:rPr>
          <w:rStyle w:val="selectable"/>
          <w:rFonts w:ascii="Arial" w:hAnsi="Arial" w:cs="Arial"/>
          <w:i/>
          <w:iCs/>
        </w:rPr>
        <w:t>Assessment for Learning: Putting It into Practice</w:t>
      </w:r>
      <w:r w:rsidRPr="00985574">
        <w:rPr>
          <w:rStyle w:val="selectable"/>
          <w:rFonts w:ascii="Arial" w:hAnsi="Arial" w:cs="Arial"/>
        </w:rPr>
        <w:t>. McGraw-Hill International (UK) Ltd.</w:t>
      </w:r>
    </w:p>
    <w:p w14:paraId="07A2095A" w14:textId="77777777" w:rsidR="00F954BC" w:rsidRPr="00985574" w:rsidRDefault="0003282E" w:rsidP="0027707A">
      <w:pPr>
        <w:spacing w:line="360" w:lineRule="auto"/>
        <w:rPr>
          <w:rStyle w:val="selectable"/>
          <w:rFonts w:ascii="Arial" w:hAnsi="Arial" w:cs="Arial"/>
        </w:rPr>
      </w:pPr>
      <w:proofErr w:type="spellStart"/>
      <w:r w:rsidRPr="00985574">
        <w:rPr>
          <w:rStyle w:val="selectable"/>
          <w:rFonts w:ascii="Arial" w:hAnsi="Arial" w:cs="Arial"/>
        </w:rPr>
        <w:t>Boud</w:t>
      </w:r>
      <w:proofErr w:type="spellEnd"/>
      <w:r w:rsidRPr="00985574">
        <w:rPr>
          <w:rStyle w:val="selectable"/>
          <w:rFonts w:ascii="Arial" w:hAnsi="Arial" w:cs="Arial"/>
        </w:rPr>
        <w:t>, D., 1989. THE ROLE OF SELF</w:t>
      </w:r>
      <w:r w:rsidRPr="00985574">
        <w:rPr>
          <w:rStyle w:val="selectable"/>
          <w:rFonts w:ascii="Cambria Math" w:hAnsi="Cambria Math" w:cs="Cambria Math"/>
        </w:rPr>
        <w:t>‐</w:t>
      </w:r>
      <w:r w:rsidRPr="00985574">
        <w:rPr>
          <w:rStyle w:val="selectable"/>
          <w:rFonts w:ascii="Arial" w:hAnsi="Arial" w:cs="Arial"/>
        </w:rPr>
        <w:t>ASSESSMENT IN STUDENT GRADING. </w:t>
      </w:r>
      <w:r w:rsidRPr="00985574">
        <w:rPr>
          <w:rStyle w:val="selectable"/>
          <w:rFonts w:ascii="Arial" w:hAnsi="Arial" w:cs="Arial"/>
          <w:i/>
          <w:iCs/>
        </w:rPr>
        <w:t>Assessment &amp; Evaluation in Higher Education</w:t>
      </w:r>
      <w:r w:rsidRPr="00985574">
        <w:rPr>
          <w:rStyle w:val="selectable"/>
          <w:rFonts w:ascii="Arial" w:hAnsi="Arial" w:cs="Arial"/>
        </w:rPr>
        <w:t>, 14(1), pp.20-30.</w:t>
      </w:r>
    </w:p>
    <w:p w14:paraId="7BFFECA9" w14:textId="77777777" w:rsidR="00F954BC" w:rsidRPr="00985574" w:rsidRDefault="00CC63F4" w:rsidP="0027707A">
      <w:pPr>
        <w:spacing w:line="360" w:lineRule="auto"/>
        <w:rPr>
          <w:rFonts w:ascii="Arial" w:hAnsi="Arial" w:cs="Arial"/>
          <w:shd w:val="clear" w:color="auto" w:fill="FFFFFF"/>
        </w:rPr>
      </w:pPr>
      <w:proofErr w:type="spellStart"/>
      <w:r w:rsidRPr="00985574">
        <w:rPr>
          <w:rFonts w:ascii="Arial" w:hAnsi="Arial" w:cs="Arial"/>
          <w:shd w:val="clear" w:color="auto" w:fill="FFFFFF"/>
        </w:rPr>
        <w:t>Boud</w:t>
      </w:r>
      <w:proofErr w:type="spellEnd"/>
      <w:r w:rsidRPr="00985574">
        <w:rPr>
          <w:rFonts w:ascii="Arial" w:hAnsi="Arial" w:cs="Arial"/>
          <w:shd w:val="clear" w:color="auto" w:fill="FFFFFF"/>
        </w:rPr>
        <w:t xml:space="preserve">, D., Lawson, </w:t>
      </w:r>
      <w:proofErr w:type="gramStart"/>
      <w:r w:rsidRPr="00985574">
        <w:rPr>
          <w:rFonts w:ascii="Arial" w:hAnsi="Arial" w:cs="Arial"/>
          <w:shd w:val="clear" w:color="auto" w:fill="FFFFFF"/>
        </w:rPr>
        <w:t>R.</w:t>
      </w:r>
      <w:proofErr w:type="gramEnd"/>
      <w:r w:rsidRPr="00985574">
        <w:rPr>
          <w:rFonts w:ascii="Arial" w:hAnsi="Arial" w:cs="Arial"/>
          <w:shd w:val="clear" w:color="auto" w:fill="FFFFFF"/>
        </w:rPr>
        <w:t xml:space="preserve"> and Thompson, D.G. (2013) ‘Does student engagement in self-assessment calibrate their judgement over time?’, </w:t>
      </w:r>
      <w:r w:rsidRPr="00985574">
        <w:rPr>
          <w:rFonts w:ascii="Arial" w:hAnsi="Arial" w:cs="Arial"/>
          <w:i/>
          <w:iCs/>
          <w:shd w:val="clear" w:color="auto" w:fill="FFFFFF"/>
        </w:rPr>
        <w:t>Assessment and evaluation in higher education</w:t>
      </w:r>
      <w:r w:rsidRPr="00985574">
        <w:rPr>
          <w:rFonts w:ascii="Arial" w:hAnsi="Arial" w:cs="Arial"/>
          <w:shd w:val="clear" w:color="auto" w:fill="FFFFFF"/>
        </w:rPr>
        <w:t>, 38(8), pp. 941–956. doi:10.1080/02602938.2013.769198.</w:t>
      </w:r>
    </w:p>
    <w:p w14:paraId="7D7237D4" w14:textId="77777777" w:rsidR="00F954BC" w:rsidRPr="00985574" w:rsidRDefault="00444413" w:rsidP="0027707A">
      <w:pPr>
        <w:spacing w:line="360" w:lineRule="auto"/>
        <w:rPr>
          <w:rFonts w:ascii="Arial" w:eastAsia="Times New Roman" w:hAnsi="Arial" w:cs="Arial"/>
          <w:lang w:eastAsia="en-GB"/>
        </w:rPr>
      </w:pPr>
      <w:r w:rsidRPr="00985574">
        <w:rPr>
          <w:rFonts w:ascii="Arial" w:eastAsia="Times New Roman" w:hAnsi="Arial" w:cs="Arial"/>
          <w:lang w:eastAsia="en-GB"/>
        </w:rPr>
        <w:t>Boyle, B. and Charles, M., 2013. </w:t>
      </w:r>
      <w:r w:rsidRPr="00985574">
        <w:rPr>
          <w:rFonts w:ascii="Arial" w:eastAsia="Times New Roman" w:hAnsi="Arial" w:cs="Arial"/>
          <w:i/>
          <w:iCs/>
          <w:lang w:eastAsia="en-GB"/>
        </w:rPr>
        <w:t>Formative assessment for teaching &amp; learning</w:t>
      </w:r>
      <w:r w:rsidRPr="00985574">
        <w:rPr>
          <w:rFonts w:ascii="Arial" w:eastAsia="Times New Roman" w:hAnsi="Arial" w:cs="Arial"/>
          <w:lang w:eastAsia="en-GB"/>
        </w:rPr>
        <w:t>. London: Sage Publications</w:t>
      </w:r>
      <w:r w:rsidR="00F954BC" w:rsidRPr="00985574">
        <w:rPr>
          <w:rFonts w:ascii="Arial" w:eastAsia="Times New Roman" w:hAnsi="Arial" w:cs="Arial"/>
          <w:lang w:eastAsia="en-GB"/>
        </w:rPr>
        <w:t>.</w:t>
      </w:r>
    </w:p>
    <w:p w14:paraId="4677592D" w14:textId="77777777" w:rsidR="00F954BC" w:rsidRPr="00985574" w:rsidRDefault="00071B07" w:rsidP="0027707A">
      <w:pPr>
        <w:spacing w:line="360" w:lineRule="auto"/>
        <w:rPr>
          <w:rFonts w:ascii="Arial" w:hAnsi="Arial" w:cs="Arial"/>
          <w:b/>
          <w:bCs/>
          <w:sz w:val="28"/>
          <w:szCs w:val="28"/>
          <w:u w:val="single"/>
        </w:rPr>
      </w:pPr>
      <w:r w:rsidRPr="00985574">
        <w:rPr>
          <w:rFonts w:ascii="Arial" w:eastAsia="Times New Roman" w:hAnsi="Arial" w:cs="Arial"/>
          <w:lang w:eastAsia="en-GB"/>
        </w:rPr>
        <w:t xml:space="preserve">Briggs, M., Woodfield, A., </w:t>
      </w:r>
      <w:proofErr w:type="spellStart"/>
      <w:r w:rsidRPr="00985574">
        <w:rPr>
          <w:rFonts w:ascii="Arial" w:eastAsia="Times New Roman" w:hAnsi="Arial" w:cs="Arial"/>
          <w:lang w:eastAsia="en-GB"/>
        </w:rPr>
        <w:t>Swatton</w:t>
      </w:r>
      <w:proofErr w:type="spellEnd"/>
      <w:r w:rsidRPr="00985574">
        <w:rPr>
          <w:rFonts w:ascii="Arial" w:eastAsia="Times New Roman" w:hAnsi="Arial" w:cs="Arial"/>
          <w:lang w:eastAsia="en-GB"/>
        </w:rPr>
        <w:t>, P. and Martin, C., 2008. </w:t>
      </w:r>
      <w:r w:rsidRPr="00985574">
        <w:rPr>
          <w:rFonts w:ascii="Arial" w:eastAsia="Times New Roman" w:hAnsi="Arial" w:cs="Arial"/>
          <w:i/>
          <w:iCs/>
          <w:lang w:eastAsia="en-GB"/>
        </w:rPr>
        <w:t>Assessment for Learning and Teaching in Primary Schools (Achieving QTS)</w:t>
      </w:r>
      <w:r w:rsidRPr="00985574">
        <w:rPr>
          <w:rFonts w:ascii="Arial" w:eastAsia="Times New Roman" w:hAnsi="Arial" w:cs="Arial"/>
          <w:lang w:eastAsia="en-GB"/>
        </w:rPr>
        <w:t>. 2nd ed. Exeter: Learning Matters</w:t>
      </w:r>
      <w:r w:rsidRPr="00985574">
        <w:rPr>
          <w:rFonts w:ascii="Arial" w:hAnsi="Arial" w:cs="Arial"/>
          <w:b/>
          <w:bCs/>
        </w:rPr>
        <w:t>.</w:t>
      </w:r>
    </w:p>
    <w:p w14:paraId="550BCD43" w14:textId="77FD2B69" w:rsidR="00D74E11" w:rsidRPr="00985574" w:rsidRDefault="003960A8" w:rsidP="0027707A">
      <w:pPr>
        <w:spacing w:line="360" w:lineRule="auto"/>
        <w:rPr>
          <w:rFonts w:ascii="Arial" w:hAnsi="Arial" w:cs="Arial"/>
          <w:b/>
          <w:bCs/>
          <w:sz w:val="28"/>
          <w:szCs w:val="28"/>
          <w:u w:val="single"/>
        </w:rPr>
      </w:pPr>
      <w:proofErr w:type="spellStart"/>
      <w:r w:rsidRPr="00985574">
        <w:rPr>
          <w:rFonts w:ascii="Arial" w:hAnsi="Arial" w:cs="Arial"/>
        </w:rPr>
        <w:t>Broadfoot</w:t>
      </w:r>
      <w:proofErr w:type="spellEnd"/>
      <w:r w:rsidR="00EB2A34" w:rsidRPr="00985574">
        <w:rPr>
          <w:rFonts w:ascii="Arial" w:hAnsi="Arial" w:cs="Arial"/>
        </w:rPr>
        <w:t>,</w:t>
      </w:r>
      <w:r w:rsidRPr="00985574">
        <w:rPr>
          <w:rFonts w:ascii="Arial" w:hAnsi="Arial" w:cs="Arial"/>
        </w:rPr>
        <w:t xml:space="preserve"> P.,</w:t>
      </w:r>
      <w:r w:rsidR="0045670C" w:rsidRPr="00985574">
        <w:rPr>
          <w:rFonts w:ascii="Arial" w:hAnsi="Arial" w:cs="Arial"/>
        </w:rPr>
        <w:t xml:space="preserve"> Daugherty</w:t>
      </w:r>
      <w:r w:rsidR="00EB2A34" w:rsidRPr="00985574">
        <w:rPr>
          <w:rFonts w:ascii="Arial" w:hAnsi="Arial" w:cs="Arial"/>
        </w:rPr>
        <w:t>,</w:t>
      </w:r>
      <w:r w:rsidR="0045670C" w:rsidRPr="00985574">
        <w:rPr>
          <w:rFonts w:ascii="Arial" w:hAnsi="Arial" w:cs="Arial"/>
        </w:rPr>
        <w:t xml:space="preserve"> R., Gardner</w:t>
      </w:r>
      <w:r w:rsidR="00EB2A34" w:rsidRPr="00985574">
        <w:rPr>
          <w:rFonts w:ascii="Arial" w:hAnsi="Arial" w:cs="Arial"/>
        </w:rPr>
        <w:t xml:space="preserve">, J., Gipps, C., Harlen, W., James, </w:t>
      </w:r>
      <w:proofErr w:type="gramStart"/>
      <w:r w:rsidR="00EB2A34" w:rsidRPr="00985574">
        <w:rPr>
          <w:rFonts w:ascii="Arial" w:hAnsi="Arial" w:cs="Arial"/>
        </w:rPr>
        <w:t>M.</w:t>
      </w:r>
      <w:proofErr w:type="gramEnd"/>
      <w:r w:rsidR="00FF3E5F" w:rsidRPr="00985574">
        <w:rPr>
          <w:rFonts w:ascii="Arial" w:hAnsi="Arial" w:cs="Arial"/>
        </w:rPr>
        <w:t xml:space="preserve"> and Stobart G., 1999. </w:t>
      </w:r>
      <w:r w:rsidR="00FF3E5F" w:rsidRPr="00985574">
        <w:rPr>
          <w:rFonts w:ascii="Arial" w:hAnsi="Arial" w:cs="Arial"/>
          <w:i/>
          <w:iCs/>
        </w:rPr>
        <w:t xml:space="preserve">Assessment for Learning: Beyond the Black Box. </w:t>
      </w:r>
      <w:r w:rsidR="00FF3E5F" w:rsidRPr="00985574">
        <w:rPr>
          <w:rFonts w:ascii="Arial" w:hAnsi="Arial" w:cs="Arial"/>
        </w:rPr>
        <w:t xml:space="preserve">Nuffield Foundation and University of Cambridge. </w:t>
      </w:r>
      <w:r w:rsidR="00D74E11" w:rsidRPr="00985574">
        <w:rPr>
          <w:rFonts w:ascii="Arial" w:hAnsi="Arial" w:cs="Arial"/>
        </w:rPr>
        <w:t xml:space="preserve">Available at: </w:t>
      </w:r>
      <w:hyperlink r:id="rId7" w:history="1">
        <w:r w:rsidR="00D74E11" w:rsidRPr="00985574">
          <w:rPr>
            <w:rStyle w:val="Hyperlink"/>
            <w:rFonts w:ascii="Arial" w:hAnsi="Arial" w:cs="Arial"/>
            <w:color w:val="auto"/>
          </w:rPr>
          <w:t>Assess for Learning Insides (nuffieldfoundation.org)</w:t>
        </w:r>
      </w:hyperlink>
      <w:r w:rsidR="00D74E11" w:rsidRPr="00985574">
        <w:rPr>
          <w:rFonts w:ascii="Arial" w:hAnsi="Arial" w:cs="Arial"/>
        </w:rPr>
        <w:t xml:space="preserve"> (Accessed: 15 December 2021)</w:t>
      </w:r>
    </w:p>
    <w:p w14:paraId="51BF7A5A" w14:textId="1B980EEA" w:rsidR="00F36A4B" w:rsidRPr="00985574" w:rsidRDefault="0036570F" w:rsidP="0027707A">
      <w:pPr>
        <w:spacing w:line="360" w:lineRule="auto"/>
        <w:rPr>
          <w:rFonts w:ascii="Arial" w:hAnsi="Arial" w:cs="Arial"/>
          <w:b/>
          <w:bCs/>
        </w:rPr>
      </w:pPr>
      <w:proofErr w:type="spellStart"/>
      <w:r w:rsidRPr="00985574">
        <w:rPr>
          <w:rFonts w:ascii="Arial" w:eastAsia="Times New Roman" w:hAnsi="Arial" w:cs="Arial"/>
          <w:lang w:eastAsia="en-GB"/>
        </w:rPr>
        <w:t>Cartney</w:t>
      </w:r>
      <w:proofErr w:type="spellEnd"/>
      <w:r w:rsidRPr="00985574">
        <w:rPr>
          <w:rFonts w:ascii="Arial" w:eastAsia="Times New Roman" w:hAnsi="Arial" w:cs="Arial"/>
          <w:lang w:eastAsia="en-GB"/>
        </w:rPr>
        <w:t>, P., 2010. Exploring the use of peer assessment as a vehicle for closing the gap between feedback given and feedback used. </w:t>
      </w:r>
      <w:r w:rsidRPr="00985574">
        <w:rPr>
          <w:rFonts w:ascii="Arial" w:eastAsia="Times New Roman" w:hAnsi="Arial" w:cs="Arial"/>
          <w:i/>
          <w:iCs/>
          <w:lang w:eastAsia="en-GB"/>
        </w:rPr>
        <w:t>Assessment &amp; Evaluation in Higher Education</w:t>
      </w:r>
      <w:r w:rsidRPr="00985574">
        <w:rPr>
          <w:rFonts w:ascii="Arial" w:eastAsia="Times New Roman" w:hAnsi="Arial" w:cs="Arial"/>
          <w:lang w:eastAsia="en-GB"/>
        </w:rPr>
        <w:t>, 35(5), pp.551-564.</w:t>
      </w:r>
    </w:p>
    <w:p w14:paraId="1CE07E83" w14:textId="77777777" w:rsidR="00D74E11" w:rsidRPr="00985574" w:rsidRDefault="006E5B15" w:rsidP="0027707A">
      <w:pPr>
        <w:spacing w:line="360" w:lineRule="auto"/>
        <w:rPr>
          <w:rFonts w:ascii="Arial" w:hAnsi="Arial" w:cs="Arial"/>
        </w:rPr>
      </w:pPr>
      <w:r w:rsidRPr="00985574">
        <w:rPr>
          <w:rFonts w:ascii="Arial" w:hAnsi="Arial" w:cs="Arial"/>
          <w:shd w:val="clear" w:color="auto" w:fill="FFFFFF"/>
        </w:rPr>
        <w:t>Donaldson, G.</w:t>
      </w:r>
      <w:r w:rsidR="004F3B67" w:rsidRPr="00985574">
        <w:rPr>
          <w:rFonts w:ascii="Arial" w:hAnsi="Arial" w:cs="Arial"/>
          <w:shd w:val="clear" w:color="auto" w:fill="FFFFFF"/>
        </w:rPr>
        <w:t xml:space="preserve">, </w:t>
      </w:r>
      <w:r w:rsidRPr="00985574">
        <w:rPr>
          <w:rFonts w:ascii="Arial" w:hAnsi="Arial" w:cs="Arial"/>
          <w:shd w:val="clear" w:color="auto" w:fill="FFFFFF"/>
        </w:rPr>
        <w:t>2015</w:t>
      </w:r>
      <w:r w:rsidR="004F3B67" w:rsidRPr="00985574">
        <w:rPr>
          <w:rFonts w:ascii="Arial" w:hAnsi="Arial" w:cs="Arial"/>
          <w:shd w:val="clear" w:color="auto" w:fill="FFFFFF"/>
        </w:rPr>
        <w:t>.</w:t>
      </w:r>
      <w:r w:rsidRPr="00985574">
        <w:rPr>
          <w:rFonts w:ascii="Arial" w:hAnsi="Arial" w:cs="Arial"/>
          <w:shd w:val="clear" w:color="auto" w:fill="FFFFFF"/>
        </w:rPr>
        <w:t xml:space="preserve"> </w:t>
      </w:r>
      <w:r w:rsidRPr="00985574">
        <w:rPr>
          <w:rFonts w:ascii="Arial" w:hAnsi="Arial" w:cs="Arial"/>
          <w:i/>
          <w:iCs/>
          <w:shd w:val="clear" w:color="auto" w:fill="FFFFFF"/>
        </w:rPr>
        <w:t xml:space="preserve">Successful Futures: </w:t>
      </w:r>
      <w:r w:rsidRPr="00985574">
        <w:rPr>
          <w:rFonts w:ascii="Arial" w:hAnsi="Arial" w:cs="Arial"/>
          <w:i/>
          <w:iCs/>
        </w:rPr>
        <w:t>Independent Review of Curriculum and Assessment Arrangements in Wales</w:t>
      </w:r>
      <w:r w:rsidRPr="00985574">
        <w:rPr>
          <w:rFonts w:ascii="Arial" w:hAnsi="Arial" w:cs="Arial"/>
          <w:shd w:val="clear" w:color="auto" w:fill="FFFFFF"/>
        </w:rPr>
        <w:t xml:space="preserve">. Available at: </w:t>
      </w:r>
      <w:hyperlink r:id="rId8" w:history="1">
        <w:r w:rsidRPr="00985574">
          <w:rPr>
            <w:rStyle w:val="Hyperlink"/>
            <w:rFonts w:ascii="Arial" w:hAnsi="Arial" w:cs="Arial"/>
            <w:color w:val="auto"/>
          </w:rPr>
          <w:t>successful-futures.pdf (</w:t>
        </w:r>
        <w:proofErr w:type="spellStart"/>
        <w:proofErr w:type="gramStart"/>
        <w:r w:rsidRPr="00985574">
          <w:rPr>
            <w:rStyle w:val="Hyperlink"/>
            <w:rFonts w:ascii="Arial" w:hAnsi="Arial" w:cs="Arial"/>
            <w:color w:val="auto"/>
          </w:rPr>
          <w:t>gov.wales</w:t>
        </w:r>
        <w:proofErr w:type="spellEnd"/>
        <w:proofErr w:type="gramEnd"/>
        <w:r w:rsidRPr="00985574">
          <w:rPr>
            <w:rStyle w:val="Hyperlink"/>
            <w:rFonts w:ascii="Arial" w:hAnsi="Arial" w:cs="Arial"/>
            <w:color w:val="auto"/>
          </w:rPr>
          <w:t>)</w:t>
        </w:r>
      </w:hyperlink>
      <w:r w:rsidRPr="00985574">
        <w:rPr>
          <w:rFonts w:ascii="Arial" w:hAnsi="Arial" w:cs="Arial"/>
        </w:rPr>
        <w:t xml:space="preserve"> (Accessed: 20 December 2021)</w:t>
      </w:r>
    </w:p>
    <w:p w14:paraId="0DE3126C" w14:textId="77777777" w:rsidR="00F954BC" w:rsidRPr="00985574" w:rsidRDefault="00403FA0" w:rsidP="0027707A">
      <w:pPr>
        <w:spacing w:line="360" w:lineRule="auto"/>
        <w:rPr>
          <w:rFonts w:ascii="Arial" w:eastAsia="Times New Roman" w:hAnsi="Arial" w:cs="Arial"/>
          <w:lang w:eastAsia="en-GB"/>
        </w:rPr>
      </w:pPr>
      <w:proofErr w:type="spellStart"/>
      <w:r w:rsidRPr="00985574">
        <w:rPr>
          <w:rFonts w:ascii="Arial" w:eastAsia="Times New Roman" w:hAnsi="Arial" w:cs="Arial"/>
          <w:lang w:eastAsia="en-GB"/>
        </w:rPr>
        <w:t>Laveault</w:t>
      </w:r>
      <w:proofErr w:type="spellEnd"/>
      <w:r w:rsidRPr="00985574">
        <w:rPr>
          <w:rFonts w:ascii="Arial" w:eastAsia="Times New Roman" w:hAnsi="Arial" w:cs="Arial"/>
          <w:lang w:eastAsia="en-GB"/>
        </w:rPr>
        <w:t xml:space="preserve">, D. and </w:t>
      </w:r>
      <w:proofErr w:type="spellStart"/>
      <w:r w:rsidRPr="00985574">
        <w:rPr>
          <w:rFonts w:ascii="Arial" w:eastAsia="Times New Roman" w:hAnsi="Arial" w:cs="Arial"/>
          <w:lang w:eastAsia="en-GB"/>
        </w:rPr>
        <w:t>Allal</w:t>
      </w:r>
      <w:proofErr w:type="spellEnd"/>
      <w:r w:rsidRPr="00985574">
        <w:rPr>
          <w:rFonts w:ascii="Arial" w:eastAsia="Times New Roman" w:hAnsi="Arial" w:cs="Arial"/>
          <w:lang w:eastAsia="en-GB"/>
        </w:rPr>
        <w:t>, L., 2016. </w:t>
      </w:r>
      <w:r w:rsidRPr="00985574">
        <w:rPr>
          <w:rFonts w:ascii="Arial" w:eastAsia="Times New Roman" w:hAnsi="Arial" w:cs="Arial"/>
          <w:i/>
          <w:iCs/>
          <w:lang w:eastAsia="en-GB"/>
        </w:rPr>
        <w:t>Assessment for learning</w:t>
      </w:r>
      <w:r w:rsidRPr="00985574">
        <w:rPr>
          <w:rFonts w:ascii="Arial" w:eastAsia="Times New Roman" w:hAnsi="Arial" w:cs="Arial"/>
          <w:lang w:eastAsia="en-GB"/>
        </w:rPr>
        <w:t>. New York, NY: Springer.</w:t>
      </w:r>
    </w:p>
    <w:p w14:paraId="33C2354D" w14:textId="77777777" w:rsidR="00F954BC" w:rsidRPr="00985574" w:rsidRDefault="00BD0080" w:rsidP="0027707A">
      <w:pPr>
        <w:spacing w:line="360" w:lineRule="auto"/>
        <w:rPr>
          <w:rStyle w:val="selectable"/>
          <w:rFonts w:ascii="Arial" w:hAnsi="Arial" w:cs="Arial"/>
        </w:rPr>
      </w:pPr>
      <w:r w:rsidRPr="00985574">
        <w:rPr>
          <w:rStyle w:val="selectable"/>
          <w:rFonts w:ascii="Arial" w:hAnsi="Arial" w:cs="Arial"/>
        </w:rPr>
        <w:t xml:space="preserve">Lew, M., </w:t>
      </w:r>
      <w:proofErr w:type="spellStart"/>
      <w:r w:rsidRPr="00985574">
        <w:rPr>
          <w:rStyle w:val="selectable"/>
          <w:rFonts w:ascii="Arial" w:hAnsi="Arial" w:cs="Arial"/>
        </w:rPr>
        <w:t>Alwis</w:t>
      </w:r>
      <w:proofErr w:type="spellEnd"/>
      <w:r w:rsidRPr="00985574">
        <w:rPr>
          <w:rStyle w:val="selectable"/>
          <w:rFonts w:ascii="Arial" w:hAnsi="Arial" w:cs="Arial"/>
        </w:rPr>
        <w:t>, W. and Schmidt, H., 2010. Accuracy of students' self</w:t>
      </w:r>
      <w:r w:rsidRPr="00985574">
        <w:rPr>
          <w:rStyle w:val="selectable"/>
          <w:rFonts w:ascii="Cambria Math" w:hAnsi="Cambria Math" w:cs="Cambria Math"/>
        </w:rPr>
        <w:t>‐</w:t>
      </w:r>
      <w:r w:rsidRPr="00985574">
        <w:rPr>
          <w:rStyle w:val="selectable"/>
          <w:rFonts w:ascii="Arial" w:hAnsi="Arial" w:cs="Arial"/>
        </w:rPr>
        <w:t>assessment and their beliefs about its utility. </w:t>
      </w:r>
      <w:r w:rsidRPr="00985574">
        <w:rPr>
          <w:rStyle w:val="selectable"/>
          <w:rFonts w:ascii="Arial" w:hAnsi="Arial" w:cs="Arial"/>
          <w:i/>
          <w:iCs/>
        </w:rPr>
        <w:t>Assessment &amp; Evaluation in Higher Education</w:t>
      </w:r>
      <w:r w:rsidRPr="00985574">
        <w:rPr>
          <w:rStyle w:val="selectable"/>
          <w:rFonts w:ascii="Arial" w:hAnsi="Arial" w:cs="Arial"/>
        </w:rPr>
        <w:t>, 35(2), pp.135-156.</w:t>
      </w:r>
      <w:r w:rsidR="00F954BC" w:rsidRPr="00985574">
        <w:rPr>
          <w:rStyle w:val="selectable"/>
          <w:rFonts w:ascii="Arial" w:hAnsi="Arial" w:cs="Arial"/>
        </w:rPr>
        <w:t xml:space="preserve"> </w:t>
      </w:r>
    </w:p>
    <w:p w14:paraId="4575FA30" w14:textId="77777777" w:rsidR="00F954BC" w:rsidRPr="00985574" w:rsidRDefault="00655E28" w:rsidP="0027707A">
      <w:pPr>
        <w:spacing w:line="360" w:lineRule="auto"/>
        <w:rPr>
          <w:rFonts w:ascii="Arial" w:hAnsi="Arial" w:cs="Arial"/>
          <w:shd w:val="clear" w:color="auto" w:fill="FFFFFF"/>
        </w:rPr>
      </w:pPr>
      <w:r w:rsidRPr="00985574">
        <w:rPr>
          <w:rStyle w:val="selectable"/>
          <w:rFonts w:ascii="Arial" w:hAnsi="Arial" w:cs="Arial"/>
        </w:rPr>
        <w:lastRenderedPageBreak/>
        <w:t>Panadero, E. and Alonso-Tapia, J., 2014.</w:t>
      </w:r>
      <w:r w:rsidRPr="00985574">
        <w:rPr>
          <w:rFonts w:ascii="Arial" w:hAnsi="Arial" w:cs="Arial"/>
          <w:shd w:val="clear" w:color="auto" w:fill="FFFFFF"/>
        </w:rPr>
        <w:t xml:space="preserve"> </w:t>
      </w:r>
      <w:r w:rsidRPr="00985574">
        <w:rPr>
          <w:rFonts w:ascii="Arial" w:hAnsi="Arial" w:cs="Arial"/>
          <w:i/>
          <w:iCs/>
          <w:shd w:val="clear" w:color="auto" w:fill="FFFFFF"/>
        </w:rPr>
        <w:t>How do students self-</w:t>
      </w:r>
      <w:proofErr w:type="gramStart"/>
      <w:r w:rsidRPr="00985574">
        <w:rPr>
          <w:rFonts w:ascii="Arial" w:hAnsi="Arial" w:cs="Arial"/>
          <w:i/>
          <w:iCs/>
          <w:shd w:val="clear" w:color="auto" w:fill="FFFFFF"/>
        </w:rPr>
        <w:t>regulate?:</w:t>
      </w:r>
      <w:proofErr w:type="gramEnd"/>
      <w:r w:rsidRPr="00985574">
        <w:rPr>
          <w:rFonts w:ascii="Arial" w:hAnsi="Arial" w:cs="Arial"/>
          <w:i/>
          <w:iCs/>
          <w:shd w:val="clear" w:color="auto" w:fill="FFFFFF"/>
        </w:rPr>
        <w:t xml:space="preserve"> review of Zimmerman’s cyclical model of self-regulated learning’, </w:t>
      </w:r>
      <w:proofErr w:type="spellStart"/>
      <w:r w:rsidRPr="00985574">
        <w:rPr>
          <w:rFonts w:ascii="Arial" w:hAnsi="Arial" w:cs="Arial"/>
          <w:i/>
          <w:iCs/>
          <w:shd w:val="clear" w:color="auto" w:fill="FFFFFF"/>
        </w:rPr>
        <w:t>Anales</w:t>
      </w:r>
      <w:proofErr w:type="spellEnd"/>
      <w:r w:rsidRPr="00985574">
        <w:rPr>
          <w:rFonts w:ascii="Arial" w:hAnsi="Arial" w:cs="Arial"/>
          <w:i/>
          <w:iCs/>
          <w:shd w:val="clear" w:color="auto" w:fill="FFFFFF"/>
        </w:rPr>
        <w:t xml:space="preserve"> de </w:t>
      </w:r>
      <w:proofErr w:type="spellStart"/>
      <w:r w:rsidRPr="00985574">
        <w:rPr>
          <w:rFonts w:ascii="Arial" w:hAnsi="Arial" w:cs="Arial"/>
          <w:i/>
          <w:iCs/>
          <w:shd w:val="clear" w:color="auto" w:fill="FFFFFF"/>
        </w:rPr>
        <w:t>psicología</w:t>
      </w:r>
      <w:proofErr w:type="spellEnd"/>
      <w:r w:rsidRPr="00985574">
        <w:rPr>
          <w:rFonts w:ascii="Arial" w:hAnsi="Arial" w:cs="Arial"/>
          <w:i/>
          <w:iCs/>
          <w:shd w:val="clear" w:color="auto" w:fill="FFFFFF"/>
        </w:rPr>
        <w:t xml:space="preserve"> (Murcia, Spain)</w:t>
      </w:r>
      <w:r w:rsidRPr="00985574">
        <w:rPr>
          <w:rFonts w:ascii="Arial" w:hAnsi="Arial" w:cs="Arial"/>
          <w:shd w:val="clear" w:color="auto" w:fill="FFFFFF"/>
        </w:rPr>
        <w:t>, 30(2), pp. 450–462. doi:10.6018/analesps.30.2.167221.</w:t>
      </w:r>
    </w:p>
    <w:p w14:paraId="22771DF6" w14:textId="77777777" w:rsidR="00F954BC" w:rsidRPr="00985574" w:rsidRDefault="00CC5A3F" w:rsidP="0027707A">
      <w:pPr>
        <w:spacing w:line="360" w:lineRule="auto"/>
        <w:rPr>
          <w:rFonts w:ascii="Arial" w:hAnsi="Arial" w:cs="Arial"/>
        </w:rPr>
      </w:pPr>
      <w:r w:rsidRPr="00985574">
        <w:rPr>
          <w:rStyle w:val="selectable"/>
          <w:rFonts w:ascii="Arial" w:hAnsi="Arial" w:cs="Arial"/>
        </w:rPr>
        <w:t xml:space="preserve">Panadero, E., Broadbent, J., </w:t>
      </w:r>
      <w:proofErr w:type="spellStart"/>
      <w:r w:rsidRPr="00985574">
        <w:rPr>
          <w:rStyle w:val="selectable"/>
          <w:rFonts w:ascii="Arial" w:hAnsi="Arial" w:cs="Arial"/>
        </w:rPr>
        <w:t>Boud</w:t>
      </w:r>
      <w:proofErr w:type="spellEnd"/>
      <w:r w:rsidRPr="00985574">
        <w:rPr>
          <w:rStyle w:val="selectable"/>
          <w:rFonts w:ascii="Arial" w:hAnsi="Arial" w:cs="Arial"/>
        </w:rPr>
        <w:t>, D. and Lodge, J., 2018. Using formative assessment to influence self- and co-regulated learning: the role of evaluative judgement. </w:t>
      </w:r>
      <w:r w:rsidRPr="00985574">
        <w:rPr>
          <w:rStyle w:val="selectable"/>
          <w:rFonts w:ascii="Arial" w:hAnsi="Arial" w:cs="Arial"/>
          <w:i/>
          <w:iCs/>
        </w:rPr>
        <w:t>European Journal of Psychology of Education</w:t>
      </w:r>
      <w:r w:rsidRPr="00985574">
        <w:rPr>
          <w:rStyle w:val="selectable"/>
          <w:rFonts w:ascii="Arial" w:hAnsi="Arial" w:cs="Arial"/>
        </w:rPr>
        <w:t>, 34(3), pp.535-557.</w:t>
      </w:r>
    </w:p>
    <w:p w14:paraId="5D659322" w14:textId="77777777" w:rsidR="00F954BC" w:rsidRPr="00985574" w:rsidRDefault="005B5127" w:rsidP="0027707A">
      <w:pPr>
        <w:spacing w:line="360" w:lineRule="auto"/>
        <w:rPr>
          <w:rFonts w:ascii="Arial" w:hAnsi="Arial" w:cs="Arial"/>
        </w:rPr>
      </w:pPr>
      <w:r w:rsidRPr="00985574">
        <w:rPr>
          <w:rFonts w:ascii="Arial" w:eastAsia="Times New Roman" w:hAnsi="Arial" w:cs="Arial"/>
          <w:lang w:eastAsia="en-GB"/>
        </w:rPr>
        <w:t>Panadero, E. and Brown, G., 2016. Teachers’ reasons for using peer assessment: positive experience predicts use. </w:t>
      </w:r>
      <w:r w:rsidRPr="00985574">
        <w:rPr>
          <w:rFonts w:ascii="Arial" w:eastAsia="Times New Roman" w:hAnsi="Arial" w:cs="Arial"/>
          <w:i/>
          <w:iCs/>
          <w:lang w:eastAsia="en-GB"/>
        </w:rPr>
        <w:t>European Journal of Psychology of Education</w:t>
      </w:r>
      <w:r w:rsidRPr="00985574">
        <w:rPr>
          <w:rFonts w:ascii="Arial" w:eastAsia="Times New Roman" w:hAnsi="Arial" w:cs="Arial"/>
          <w:lang w:eastAsia="en-GB"/>
        </w:rPr>
        <w:t>, 32(1), pp.133-156.</w:t>
      </w:r>
    </w:p>
    <w:p w14:paraId="6C7DDFAA" w14:textId="77777777" w:rsidR="00F954BC" w:rsidRPr="00985574" w:rsidRDefault="003F67E6" w:rsidP="0027707A">
      <w:pPr>
        <w:spacing w:line="360" w:lineRule="auto"/>
        <w:rPr>
          <w:rFonts w:ascii="Arial" w:hAnsi="Arial" w:cs="Arial"/>
        </w:rPr>
      </w:pPr>
      <w:proofErr w:type="spellStart"/>
      <w:r w:rsidRPr="00985574">
        <w:rPr>
          <w:rStyle w:val="selectable"/>
          <w:rFonts w:ascii="Arial" w:hAnsi="Arial" w:cs="Arial"/>
        </w:rPr>
        <w:t>Reinholz</w:t>
      </w:r>
      <w:proofErr w:type="spellEnd"/>
      <w:r w:rsidRPr="00985574">
        <w:rPr>
          <w:rStyle w:val="selectable"/>
          <w:rFonts w:ascii="Arial" w:hAnsi="Arial" w:cs="Arial"/>
        </w:rPr>
        <w:t>, D., 2015. The assessment cycle: a model for learning through peer assessment. </w:t>
      </w:r>
      <w:r w:rsidRPr="00985574">
        <w:rPr>
          <w:rStyle w:val="selectable"/>
          <w:rFonts w:ascii="Arial" w:hAnsi="Arial" w:cs="Arial"/>
          <w:i/>
          <w:iCs/>
        </w:rPr>
        <w:t>Assessment &amp; Evaluation in Higher Education</w:t>
      </w:r>
      <w:r w:rsidRPr="00985574">
        <w:rPr>
          <w:rStyle w:val="selectable"/>
          <w:rFonts w:ascii="Arial" w:hAnsi="Arial" w:cs="Arial"/>
        </w:rPr>
        <w:t>, 41(2), pp.301-315.</w:t>
      </w:r>
    </w:p>
    <w:p w14:paraId="7E78E756" w14:textId="77777777" w:rsidR="00F954BC" w:rsidRPr="00985574" w:rsidRDefault="00E523CD" w:rsidP="0027707A">
      <w:pPr>
        <w:spacing w:line="360" w:lineRule="auto"/>
        <w:rPr>
          <w:rFonts w:ascii="Arial" w:hAnsi="Arial" w:cs="Arial"/>
        </w:rPr>
      </w:pPr>
      <w:proofErr w:type="spellStart"/>
      <w:r w:rsidRPr="00985574">
        <w:rPr>
          <w:rFonts w:ascii="Arial" w:eastAsia="Times New Roman" w:hAnsi="Arial" w:cs="Arial"/>
          <w:lang w:eastAsia="en-GB"/>
        </w:rPr>
        <w:t>Rotsaert</w:t>
      </w:r>
      <w:proofErr w:type="spellEnd"/>
      <w:r w:rsidRPr="00985574">
        <w:rPr>
          <w:rFonts w:ascii="Arial" w:eastAsia="Times New Roman" w:hAnsi="Arial" w:cs="Arial"/>
          <w:lang w:eastAsia="en-GB"/>
        </w:rPr>
        <w:t xml:space="preserve">, T., Panadero, E. and </w:t>
      </w:r>
      <w:proofErr w:type="spellStart"/>
      <w:r w:rsidRPr="00985574">
        <w:rPr>
          <w:rFonts w:ascii="Arial" w:eastAsia="Times New Roman" w:hAnsi="Arial" w:cs="Arial"/>
          <w:lang w:eastAsia="en-GB"/>
        </w:rPr>
        <w:t>Schellens</w:t>
      </w:r>
      <w:proofErr w:type="spellEnd"/>
      <w:r w:rsidRPr="00985574">
        <w:rPr>
          <w:rFonts w:ascii="Arial" w:eastAsia="Times New Roman" w:hAnsi="Arial" w:cs="Arial"/>
          <w:lang w:eastAsia="en-GB"/>
        </w:rPr>
        <w:t>, T., 2017. Anonymity as an instructional scaffold in peer assessment: its effects on peer feedback quality and evolution in students’ perceptions about peer assessment skills. </w:t>
      </w:r>
      <w:r w:rsidRPr="00985574">
        <w:rPr>
          <w:rFonts w:ascii="Arial" w:eastAsia="Times New Roman" w:hAnsi="Arial" w:cs="Arial"/>
          <w:i/>
          <w:iCs/>
          <w:lang w:eastAsia="en-GB"/>
        </w:rPr>
        <w:t>European Journal of Psychology of Education</w:t>
      </w:r>
      <w:r w:rsidRPr="00985574">
        <w:rPr>
          <w:rFonts w:ascii="Arial" w:eastAsia="Times New Roman" w:hAnsi="Arial" w:cs="Arial"/>
          <w:lang w:eastAsia="en-GB"/>
        </w:rPr>
        <w:t>, 33(1), pp.75-99.</w:t>
      </w:r>
    </w:p>
    <w:p w14:paraId="622F5532" w14:textId="77777777" w:rsidR="00F954BC" w:rsidRPr="00985574" w:rsidRDefault="00F93E52" w:rsidP="0027707A">
      <w:pPr>
        <w:spacing w:line="360" w:lineRule="auto"/>
        <w:rPr>
          <w:rFonts w:ascii="Arial" w:hAnsi="Arial" w:cs="Arial"/>
        </w:rPr>
      </w:pPr>
      <w:r w:rsidRPr="00985574">
        <w:rPr>
          <w:rFonts w:ascii="Arial" w:eastAsia="Times New Roman" w:hAnsi="Arial" w:cs="Arial"/>
          <w:lang w:eastAsia="en-GB"/>
        </w:rPr>
        <w:t>Sadler, P. and Good, E., 2006. The Impact of Self- and Peer-Grading on Student Learning. </w:t>
      </w:r>
      <w:r w:rsidRPr="00985574">
        <w:rPr>
          <w:rFonts w:ascii="Arial" w:eastAsia="Times New Roman" w:hAnsi="Arial" w:cs="Arial"/>
          <w:i/>
          <w:iCs/>
          <w:lang w:eastAsia="en-GB"/>
        </w:rPr>
        <w:t>Educational Assessment</w:t>
      </w:r>
      <w:r w:rsidRPr="00985574">
        <w:rPr>
          <w:rFonts w:ascii="Arial" w:eastAsia="Times New Roman" w:hAnsi="Arial" w:cs="Arial"/>
          <w:lang w:eastAsia="en-GB"/>
        </w:rPr>
        <w:t>, 11(1), pp.1-31.</w:t>
      </w:r>
    </w:p>
    <w:p w14:paraId="5C6D6A2E" w14:textId="77777777" w:rsidR="00F954BC" w:rsidRPr="00985574" w:rsidRDefault="00DF4A30" w:rsidP="0027707A">
      <w:pPr>
        <w:spacing w:line="360" w:lineRule="auto"/>
        <w:rPr>
          <w:rFonts w:ascii="Arial" w:hAnsi="Arial" w:cs="Arial"/>
        </w:rPr>
      </w:pPr>
      <w:r w:rsidRPr="00985574">
        <w:rPr>
          <w:rFonts w:ascii="Arial" w:eastAsia="Times New Roman" w:hAnsi="Arial" w:cs="Arial"/>
          <w:lang w:eastAsia="en-GB"/>
        </w:rPr>
        <w:t>Topping, K., 2009. Peer Assessment. </w:t>
      </w:r>
      <w:r w:rsidRPr="00985574">
        <w:rPr>
          <w:rFonts w:ascii="Arial" w:eastAsia="Times New Roman" w:hAnsi="Arial" w:cs="Arial"/>
          <w:i/>
          <w:iCs/>
          <w:lang w:eastAsia="en-GB"/>
        </w:rPr>
        <w:t>Theory Into Practice</w:t>
      </w:r>
      <w:r w:rsidRPr="00985574">
        <w:rPr>
          <w:rFonts w:ascii="Arial" w:eastAsia="Times New Roman" w:hAnsi="Arial" w:cs="Arial"/>
          <w:lang w:eastAsia="en-GB"/>
        </w:rPr>
        <w:t>, 48(1), pp.20-27.</w:t>
      </w:r>
    </w:p>
    <w:p w14:paraId="2465D8FC" w14:textId="77777777" w:rsidR="00F954BC" w:rsidRPr="00985574" w:rsidRDefault="00A3655F" w:rsidP="0027707A">
      <w:pPr>
        <w:spacing w:line="360" w:lineRule="auto"/>
        <w:rPr>
          <w:rFonts w:ascii="Arial" w:hAnsi="Arial" w:cs="Arial"/>
        </w:rPr>
      </w:pPr>
      <w:r w:rsidRPr="00985574">
        <w:rPr>
          <w:rFonts w:ascii="Arial" w:hAnsi="Arial" w:cs="Arial"/>
          <w:shd w:val="clear" w:color="auto" w:fill="FFFFFF"/>
        </w:rPr>
        <w:t>Tripp, D., (2012). </w:t>
      </w:r>
      <w:r w:rsidRPr="00985574">
        <w:rPr>
          <w:rFonts w:ascii="Arial" w:hAnsi="Arial" w:cs="Arial"/>
          <w:i/>
          <w:iCs/>
          <w:shd w:val="clear" w:color="auto" w:fill="FFFFFF"/>
        </w:rPr>
        <w:t>Critical incidents in teaching: developing professional judgement</w:t>
      </w:r>
      <w:r w:rsidRPr="00985574">
        <w:rPr>
          <w:rFonts w:ascii="Arial" w:hAnsi="Arial" w:cs="Arial"/>
          <w:shd w:val="clear" w:color="auto" w:fill="FFFFFF"/>
        </w:rPr>
        <w:t>. Classic ed. London: Routledge.</w:t>
      </w:r>
    </w:p>
    <w:p w14:paraId="47751268" w14:textId="48C0B829" w:rsidR="008C45EC" w:rsidRPr="00985574" w:rsidRDefault="00454F12" w:rsidP="0027707A">
      <w:pPr>
        <w:spacing w:line="360" w:lineRule="auto"/>
        <w:rPr>
          <w:rFonts w:ascii="Arial" w:hAnsi="Arial" w:cs="Arial"/>
        </w:rPr>
      </w:pPr>
      <w:r w:rsidRPr="00985574">
        <w:rPr>
          <w:rFonts w:ascii="Arial" w:hAnsi="Arial" w:cs="Arial"/>
          <w:shd w:val="clear" w:color="auto" w:fill="FFFFFF"/>
        </w:rPr>
        <w:t xml:space="preserve">Welsh Government (2020), </w:t>
      </w:r>
      <w:r w:rsidRPr="00985574">
        <w:rPr>
          <w:rFonts w:ascii="Arial" w:hAnsi="Arial" w:cs="Arial"/>
          <w:i/>
          <w:iCs/>
          <w:shd w:val="clear" w:color="auto" w:fill="FFFFFF"/>
        </w:rPr>
        <w:t xml:space="preserve">Curriculum for Wales Guidance. </w:t>
      </w:r>
      <w:r w:rsidRPr="00985574">
        <w:rPr>
          <w:rFonts w:ascii="Arial" w:hAnsi="Arial" w:cs="Arial"/>
          <w:shd w:val="clear" w:color="auto" w:fill="FFFFFF"/>
        </w:rPr>
        <w:t>Available at:</w:t>
      </w:r>
      <w:r w:rsidRPr="00985574">
        <w:rPr>
          <w:rFonts w:ascii="Arial" w:hAnsi="Arial" w:cs="Arial"/>
        </w:rPr>
        <w:t xml:space="preserve"> </w:t>
      </w:r>
      <w:hyperlink r:id="rId9" w:history="1">
        <w:r w:rsidRPr="00985574">
          <w:rPr>
            <w:rStyle w:val="Hyperlink"/>
            <w:rFonts w:ascii="Arial" w:hAnsi="Arial" w:cs="Arial"/>
            <w:color w:val="auto"/>
          </w:rPr>
          <w:t>curriculum-for-wales-guidance-120320.pdf (</w:t>
        </w:r>
        <w:proofErr w:type="spellStart"/>
        <w:r w:rsidRPr="00985574">
          <w:rPr>
            <w:rStyle w:val="Hyperlink"/>
            <w:rFonts w:ascii="Arial" w:hAnsi="Arial" w:cs="Arial"/>
            <w:color w:val="auto"/>
          </w:rPr>
          <w:t>gov.wales</w:t>
        </w:r>
        <w:proofErr w:type="spellEnd"/>
        <w:r w:rsidRPr="00985574">
          <w:rPr>
            <w:rStyle w:val="Hyperlink"/>
            <w:rFonts w:ascii="Arial" w:hAnsi="Arial" w:cs="Arial"/>
            <w:color w:val="auto"/>
          </w:rPr>
          <w:t>)</w:t>
        </w:r>
      </w:hyperlink>
      <w:r w:rsidRPr="00985574">
        <w:rPr>
          <w:rFonts w:ascii="Arial" w:hAnsi="Arial" w:cs="Arial"/>
        </w:rPr>
        <w:t xml:space="preserve"> (Accessed: 20 December 2021)</w:t>
      </w:r>
    </w:p>
    <w:p w14:paraId="114353E4" w14:textId="35743DD6" w:rsidR="00454F12" w:rsidRPr="00985574" w:rsidRDefault="00454F12" w:rsidP="0027707A">
      <w:pPr>
        <w:spacing w:line="360" w:lineRule="auto"/>
        <w:rPr>
          <w:rFonts w:ascii="Arial" w:hAnsi="Arial" w:cs="Arial"/>
        </w:rPr>
      </w:pPr>
      <w:r w:rsidRPr="00985574">
        <w:rPr>
          <w:rFonts w:ascii="Arial" w:eastAsia="Times New Roman" w:hAnsi="Arial" w:cs="Arial"/>
          <w:lang w:eastAsia="en-GB"/>
        </w:rPr>
        <w:t>Welsh Government (2017),</w:t>
      </w:r>
      <w:r w:rsidRPr="00985574">
        <w:rPr>
          <w:rFonts w:ascii="Arial" w:eastAsia="Times New Roman" w:hAnsi="Arial" w:cs="Arial"/>
          <w:i/>
          <w:iCs/>
          <w:lang w:eastAsia="en-GB"/>
        </w:rPr>
        <w:t xml:space="preserve"> Professional Standards for Teaching and Leadership. </w:t>
      </w:r>
      <w:r w:rsidRPr="00985574">
        <w:rPr>
          <w:rFonts w:ascii="Arial" w:eastAsia="Times New Roman" w:hAnsi="Arial" w:cs="Arial"/>
          <w:lang w:eastAsia="en-GB"/>
        </w:rPr>
        <w:t xml:space="preserve">Available at: </w:t>
      </w:r>
      <w:hyperlink r:id="rId10" w:history="1">
        <w:r w:rsidRPr="00985574">
          <w:rPr>
            <w:rStyle w:val="Hyperlink"/>
            <w:rFonts w:ascii="Arial" w:hAnsi="Arial" w:cs="Arial"/>
            <w:color w:val="auto"/>
          </w:rPr>
          <w:t>professional-standards-for-teaching-and-leadership-interactive-pdf-for-pc.pdf (</w:t>
        </w:r>
        <w:proofErr w:type="spellStart"/>
        <w:r w:rsidRPr="00985574">
          <w:rPr>
            <w:rStyle w:val="Hyperlink"/>
            <w:rFonts w:ascii="Arial" w:hAnsi="Arial" w:cs="Arial"/>
            <w:color w:val="auto"/>
          </w:rPr>
          <w:t>gov.wales</w:t>
        </w:r>
        <w:proofErr w:type="spellEnd"/>
        <w:r w:rsidRPr="00985574">
          <w:rPr>
            <w:rStyle w:val="Hyperlink"/>
            <w:rFonts w:ascii="Arial" w:hAnsi="Arial" w:cs="Arial"/>
            <w:color w:val="auto"/>
          </w:rPr>
          <w:t>)</w:t>
        </w:r>
      </w:hyperlink>
      <w:r w:rsidRPr="00985574">
        <w:rPr>
          <w:rFonts w:ascii="Arial" w:hAnsi="Arial" w:cs="Arial"/>
        </w:rPr>
        <w:t xml:space="preserve"> (Accessed: 20 December 2021)</w:t>
      </w:r>
    </w:p>
    <w:p w14:paraId="1E8DDAA9" w14:textId="77777777" w:rsidR="008C45EC" w:rsidRPr="00985574" w:rsidRDefault="00454F12" w:rsidP="0027707A">
      <w:pPr>
        <w:spacing w:line="360" w:lineRule="auto"/>
        <w:rPr>
          <w:rFonts w:ascii="Arial" w:hAnsi="Arial" w:cs="Arial"/>
        </w:rPr>
      </w:pPr>
      <w:r w:rsidRPr="00985574">
        <w:rPr>
          <w:rStyle w:val="Hyperlink5"/>
          <w:rFonts w:ascii="Arial" w:hAnsi="Arial" w:cs="Arial"/>
          <w:color w:val="auto"/>
          <w:sz w:val="22"/>
          <w:szCs w:val="22"/>
          <w:u w:val="none"/>
        </w:rPr>
        <w:t>Wales Government (2010), How to develop thinking and assessment for learning in the classroom. Welsh Government. Available at</w:t>
      </w:r>
      <w:r w:rsidRPr="00985574">
        <w:rPr>
          <w:rStyle w:val="Hyperlink5"/>
          <w:rFonts w:ascii="Arial" w:hAnsi="Arial" w:cs="Arial"/>
          <w:color w:val="auto"/>
          <w:sz w:val="22"/>
          <w:szCs w:val="22"/>
        </w:rPr>
        <w:t xml:space="preserve">: </w:t>
      </w:r>
      <w:hyperlink r:id="rId11" w:history="1">
        <w:r w:rsidRPr="00985574">
          <w:rPr>
            <w:rStyle w:val="Hyperlink"/>
            <w:rFonts w:ascii="Arial" w:hAnsi="Arial" w:cs="Arial"/>
            <w:color w:val="auto"/>
          </w:rPr>
          <w:t>untitled (</w:t>
        </w:r>
        <w:proofErr w:type="spellStart"/>
        <w:r w:rsidRPr="00985574">
          <w:rPr>
            <w:rStyle w:val="Hyperlink"/>
            <w:rFonts w:ascii="Arial" w:hAnsi="Arial" w:cs="Arial"/>
            <w:color w:val="auto"/>
          </w:rPr>
          <w:t>gov.wales</w:t>
        </w:r>
        <w:proofErr w:type="spellEnd"/>
        <w:r w:rsidRPr="00985574">
          <w:rPr>
            <w:rStyle w:val="Hyperlink"/>
            <w:rFonts w:ascii="Arial" w:hAnsi="Arial" w:cs="Arial"/>
            <w:color w:val="auto"/>
          </w:rPr>
          <w:t>)</w:t>
        </w:r>
      </w:hyperlink>
      <w:r w:rsidRPr="00985574">
        <w:rPr>
          <w:rFonts w:ascii="Arial" w:hAnsi="Arial" w:cs="Arial"/>
        </w:rPr>
        <w:t xml:space="preserve"> (Accessed: 20 December 2021)</w:t>
      </w:r>
    </w:p>
    <w:p w14:paraId="40EA6245" w14:textId="265945FB" w:rsidR="002126DF" w:rsidRPr="00985574" w:rsidRDefault="001070C6" w:rsidP="0027707A">
      <w:pPr>
        <w:spacing w:line="360" w:lineRule="auto"/>
        <w:rPr>
          <w:rFonts w:ascii="Arial" w:hAnsi="Arial" w:cs="Arial"/>
        </w:rPr>
      </w:pPr>
      <w:proofErr w:type="spellStart"/>
      <w:r w:rsidRPr="00985574">
        <w:rPr>
          <w:rFonts w:ascii="Arial" w:eastAsia="Times New Roman" w:hAnsi="Arial" w:cs="Arial"/>
          <w:lang w:eastAsia="en-GB"/>
        </w:rPr>
        <w:t>Wimshurst</w:t>
      </w:r>
      <w:proofErr w:type="spellEnd"/>
      <w:r w:rsidRPr="00985574">
        <w:rPr>
          <w:rFonts w:ascii="Arial" w:eastAsia="Times New Roman" w:hAnsi="Arial" w:cs="Arial"/>
          <w:lang w:eastAsia="en-GB"/>
        </w:rPr>
        <w:t xml:space="preserve">, K. and Manning, M., 2013. Feed-forward assessment, </w:t>
      </w:r>
      <w:proofErr w:type="gramStart"/>
      <w:r w:rsidRPr="00985574">
        <w:rPr>
          <w:rFonts w:ascii="Arial" w:eastAsia="Times New Roman" w:hAnsi="Arial" w:cs="Arial"/>
          <w:lang w:eastAsia="en-GB"/>
        </w:rPr>
        <w:t>exemplars</w:t>
      </w:r>
      <w:proofErr w:type="gramEnd"/>
      <w:r w:rsidRPr="00985574">
        <w:rPr>
          <w:rFonts w:ascii="Arial" w:eastAsia="Times New Roman" w:hAnsi="Arial" w:cs="Arial"/>
          <w:lang w:eastAsia="en-GB"/>
        </w:rPr>
        <w:t xml:space="preserve"> and peer marking: evidence of efficacy. </w:t>
      </w:r>
      <w:r w:rsidRPr="00985574">
        <w:rPr>
          <w:rFonts w:ascii="Arial" w:eastAsia="Times New Roman" w:hAnsi="Arial" w:cs="Arial"/>
          <w:i/>
          <w:iCs/>
          <w:lang w:eastAsia="en-GB"/>
        </w:rPr>
        <w:t>Assessment &amp; Evaluation in Higher Education</w:t>
      </w:r>
      <w:r w:rsidRPr="00985574">
        <w:rPr>
          <w:rFonts w:ascii="Arial" w:eastAsia="Times New Roman" w:hAnsi="Arial" w:cs="Arial"/>
          <w:lang w:eastAsia="en-GB"/>
        </w:rPr>
        <w:t>, 38(4), pp.451-465.</w:t>
      </w:r>
    </w:p>
    <w:sectPr w:rsidR="002126DF" w:rsidRPr="0098557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8FCCC" w14:textId="77777777" w:rsidR="00E81369" w:rsidRDefault="00E81369" w:rsidP="00605642">
      <w:pPr>
        <w:spacing w:after="0" w:line="240" w:lineRule="auto"/>
      </w:pPr>
      <w:r>
        <w:separator/>
      </w:r>
    </w:p>
  </w:endnote>
  <w:endnote w:type="continuationSeparator" w:id="0">
    <w:p w14:paraId="604DD905" w14:textId="77777777" w:rsidR="00E81369" w:rsidRDefault="00E81369" w:rsidP="00605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841645"/>
      <w:docPartObj>
        <w:docPartGallery w:val="Page Numbers (Bottom of Page)"/>
        <w:docPartUnique/>
      </w:docPartObj>
    </w:sdtPr>
    <w:sdtEndPr>
      <w:rPr>
        <w:noProof/>
      </w:rPr>
    </w:sdtEndPr>
    <w:sdtContent>
      <w:p w14:paraId="7047383D" w14:textId="3E877BB4" w:rsidR="00CA0E65" w:rsidRDefault="00CA0E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0E144" w14:textId="77777777" w:rsidR="00605642" w:rsidRDefault="00605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96F69" w14:textId="77777777" w:rsidR="00E81369" w:rsidRDefault="00E81369" w:rsidP="00605642">
      <w:pPr>
        <w:spacing w:after="0" w:line="240" w:lineRule="auto"/>
      </w:pPr>
      <w:r>
        <w:separator/>
      </w:r>
    </w:p>
  </w:footnote>
  <w:footnote w:type="continuationSeparator" w:id="0">
    <w:p w14:paraId="632D5049" w14:textId="77777777" w:rsidR="00E81369" w:rsidRDefault="00E81369" w:rsidP="006056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30F59" w14:textId="039C2FED" w:rsidR="00605642" w:rsidRDefault="00605642">
    <w:pPr>
      <w:pStyle w:val="Header"/>
    </w:pPr>
    <w:r>
      <w:t>ECAD6008</w:t>
    </w:r>
    <w:r>
      <w:tab/>
      <w:t xml:space="preserve">                                                                                                                                                 1803189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NTUxNzMzMLA0NDdW0lEKTi0uzszPAykwrgUAKZ6/UywAAAA="/>
  </w:docVars>
  <w:rsids>
    <w:rsidRoot w:val="0086583D"/>
    <w:rsid w:val="000034FB"/>
    <w:rsid w:val="00003BE4"/>
    <w:rsid w:val="00004DF1"/>
    <w:rsid w:val="00010D69"/>
    <w:rsid w:val="00022E80"/>
    <w:rsid w:val="00026E85"/>
    <w:rsid w:val="00030833"/>
    <w:rsid w:val="0003282E"/>
    <w:rsid w:val="00042D0F"/>
    <w:rsid w:val="00043000"/>
    <w:rsid w:val="000430AB"/>
    <w:rsid w:val="00050804"/>
    <w:rsid w:val="00051FC7"/>
    <w:rsid w:val="000539B3"/>
    <w:rsid w:val="0005479C"/>
    <w:rsid w:val="00054C88"/>
    <w:rsid w:val="00055DAE"/>
    <w:rsid w:val="000564A1"/>
    <w:rsid w:val="000618EA"/>
    <w:rsid w:val="00062B77"/>
    <w:rsid w:val="0006396B"/>
    <w:rsid w:val="00066AFD"/>
    <w:rsid w:val="00066B56"/>
    <w:rsid w:val="00071B07"/>
    <w:rsid w:val="00071FA4"/>
    <w:rsid w:val="0007750A"/>
    <w:rsid w:val="0008081A"/>
    <w:rsid w:val="00080D5F"/>
    <w:rsid w:val="00082E22"/>
    <w:rsid w:val="00083492"/>
    <w:rsid w:val="00090F55"/>
    <w:rsid w:val="00095B08"/>
    <w:rsid w:val="00095DD5"/>
    <w:rsid w:val="0009664F"/>
    <w:rsid w:val="00096DE4"/>
    <w:rsid w:val="000A67EE"/>
    <w:rsid w:val="000B4135"/>
    <w:rsid w:val="000B6FC5"/>
    <w:rsid w:val="000B7A39"/>
    <w:rsid w:val="000C04D1"/>
    <w:rsid w:val="000C0E29"/>
    <w:rsid w:val="000C367B"/>
    <w:rsid w:val="000C3F4B"/>
    <w:rsid w:val="000C61AA"/>
    <w:rsid w:val="000C692E"/>
    <w:rsid w:val="000D3961"/>
    <w:rsid w:val="000D4000"/>
    <w:rsid w:val="000D7A40"/>
    <w:rsid w:val="000E0D39"/>
    <w:rsid w:val="000E0F79"/>
    <w:rsid w:val="000E4A38"/>
    <w:rsid w:val="000E7F73"/>
    <w:rsid w:val="000F3AC6"/>
    <w:rsid w:val="00101584"/>
    <w:rsid w:val="00104B1C"/>
    <w:rsid w:val="001051EF"/>
    <w:rsid w:val="00105898"/>
    <w:rsid w:val="001070C6"/>
    <w:rsid w:val="00110A23"/>
    <w:rsid w:val="001118EE"/>
    <w:rsid w:val="001153CC"/>
    <w:rsid w:val="00115796"/>
    <w:rsid w:val="00121C54"/>
    <w:rsid w:val="001228FE"/>
    <w:rsid w:val="00122C6E"/>
    <w:rsid w:val="00126165"/>
    <w:rsid w:val="001304C0"/>
    <w:rsid w:val="00130C3E"/>
    <w:rsid w:val="001312AE"/>
    <w:rsid w:val="001360C3"/>
    <w:rsid w:val="0013697D"/>
    <w:rsid w:val="00142FBD"/>
    <w:rsid w:val="00143ED1"/>
    <w:rsid w:val="00146CBC"/>
    <w:rsid w:val="00147574"/>
    <w:rsid w:val="00147F2E"/>
    <w:rsid w:val="00150221"/>
    <w:rsid w:val="0015121B"/>
    <w:rsid w:val="00152538"/>
    <w:rsid w:val="00157748"/>
    <w:rsid w:val="0016033A"/>
    <w:rsid w:val="001652AD"/>
    <w:rsid w:val="00171766"/>
    <w:rsid w:val="00183937"/>
    <w:rsid w:val="00186148"/>
    <w:rsid w:val="00186FF3"/>
    <w:rsid w:val="00191DC3"/>
    <w:rsid w:val="00196A1C"/>
    <w:rsid w:val="00197D7F"/>
    <w:rsid w:val="001A4A41"/>
    <w:rsid w:val="001A4EBC"/>
    <w:rsid w:val="001A7544"/>
    <w:rsid w:val="001B1D79"/>
    <w:rsid w:val="001B23CD"/>
    <w:rsid w:val="001C3474"/>
    <w:rsid w:val="001C5082"/>
    <w:rsid w:val="001C5EDC"/>
    <w:rsid w:val="001C747E"/>
    <w:rsid w:val="001D4E64"/>
    <w:rsid w:val="001D4F5F"/>
    <w:rsid w:val="001D6453"/>
    <w:rsid w:val="001D6C9A"/>
    <w:rsid w:val="001E2EA3"/>
    <w:rsid w:val="001E3694"/>
    <w:rsid w:val="001E7D7E"/>
    <w:rsid w:val="001E7F29"/>
    <w:rsid w:val="001F21DC"/>
    <w:rsid w:val="001F21FB"/>
    <w:rsid w:val="001F2A3E"/>
    <w:rsid w:val="002012A6"/>
    <w:rsid w:val="00201612"/>
    <w:rsid w:val="00203BF0"/>
    <w:rsid w:val="00206AF3"/>
    <w:rsid w:val="00211BD0"/>
    <w:rsid w:val="00212276"/>
    <w:rsid w:val="002126DF"/>
    <w:rsid w:val="002134AA"/>
    <w:rsid w:val="00221E06"/>
    <w:rsid w:val="00223BE5"/>
    <w:rsid w:val="00223ECC"/>
    <w:rsid w:val="0022452B"/>
    <w:rsid w:val="00226337"/>
    <w:rsid w:val="00233C31"/>
    <w:rsid w:val="002355A6"/>
    <w:rsid w:val="0024360B"/>
    <w:rsid w:val="002437B2"/>
    <w:rsid w:val="00243C62"/>
    <w:rsid w:val="0024472B"/>
    <w:rsid w:val="00250DE6"/>
    <w:rsid w:val="00251869"/>
    <w:rsid w:val="00255BA6"/>
    <w:rsid w:val="002608EE"/>
    <w:rsid w:val="002613F0"/>
    <w:rsid w:val="00262322"/>
    <w:rsid w:val="00270B20"/>
    <w:rsid w:val="00271AC8"/>
    <w:rsid w:val="0027707A"/>
    <w:rsid w:val="002773AB"/>
    <w:rsid w:val="002826F2"/>
    <w:rsid w:val="0029181C"/>
    <w:rsid w:val="00295FC1"/>
    <w:rsid w:val="002A16F5"/>
    <w:rsid w:val="002A1D00"/>
    <w:rsid w:val="002A3ABF"/>
    <w:rsid w:val="002A3B79"/>
    <w:rsid w:val="002A4956"/>
    <w:rsid w:val="002B03F9"/>
    <w:rsid w:val="002B1049"/>
    <w:rsid w:val="002B362A"/>
    <w:rsid w:val="002B37CF"/>
    <w:rsid w:val="002B3BD8"/>
    <w:rsid w:val="002B4B95"/>
    <w:rsid w:val="002C4755"/>
    <w:rsid w:val="002C7C9C"/>
    <w:rsid w:val="002D1A08"/>
    <w:rsid w:val="002D4EAF"/>
    <w:rsid w:val="002E0744"/>
    <w:rsid w:val="002E1018"/>
    <w:rsid w:val="002E6E8B"/>
    <w:rsid w:val="002F6297"/>
    <w:rsid w:val="002F6426"/>
    <w:rsid w:val="003001DE"/>
    <w:rsid w:val="00303F7B"/>
    <w:rsid w:val="0031511E"/>
    <w:rsid w:val="00315DEC"/>
    <w:rsid w:val="00317EC6"/>
    <w:rsid w:val="0032584E"/>
    <w:rsid w:val="0034321F"/>
    <w:rsid w:val="00345BEF"/>
    <w:rsid w:val="00353766"/>
    <w:rsid w:val="0036154C"/>
    <w:rsid w:val="0036570F"/>
    <w:rsid w:val="00372D96"/>
    <w:rsid w:val="003731B2"/>
    <w:rsid w:val="00374B8C"/>
    <w:rsid w:val="00374BEF"/>
    <w:rsid w:val="00376E37"/>
    <w:rsid w:val="00382377"/>
    <w:rsid w:val="00387455"/>
    <w:rsid w:val="00394538"/>
    <w:rsid w:val="003960A8"/>
    <w:rsid w:val="003A257E"/>
    <w:rsid w:val="003A537C"/>
    <w:rsid w:val="003A5ABE"/>
    <w:rsid w:val="003A6D5A"/>
    <w:rsid w:val="003A7F60"/>
    <w:rsid w:val="003B42AA"/>
    <w:rsid w:val="003B7545"/>
    <w:rsid w:val="003C227B"/>
    <w:rsid w:val="003C3434"/>
    <w:rsid w:val="003C6B8D"/>
    <w:rsid w:val="003E0A3E"/>
    <w:rsid w:val="003E2E31"/>
    <w:rsid w:val="003F02DF"/>
    <w:rsid w:val="003F21A3"/>
    <w:rsid w:val="003F61B0"/>
    <w:rsid w:val="003F67E6"/>
    <w:rsid w:val="003F68AC"/>
    <w:rsid w:val="00403E88"/>
    <w:rsid w:val="00403FA0"/>
    <w:rsid w:val="00414653"/>
    <w:rsid w:val="00417A73"/>
    <w:rsid w:val="00421442"/>
    <w:rsid w:val="0042412C"/>
    <w:rsid w:val="00425561"/>
    <w:rsid w:val="00426EFD"/>
    <w:rsid w:val="00435789"/>
    <w:rsid w:val="00436D96"/>
    <w:rsid w:val="00437291"/>
    <w:rsid w:val="00437C43"/>
    <w:rsid w:val="0044388C"/>
    <w:rsid w:val="00444413"/>
    <w:rsid w:val="00447880"/>
    <w:rsid w:val="00451A85"/>
    <w:rsid w:val="00454F12"/>
    <w:rsid w:val="00456693"/>
    <w:rsid w:val="0045670C"/>
    <w:rsid w:val="00460B43"/>
    <w:rsid w:val="0046192E"/>
    <w:rsid w:val="00463AD4"/>
    <w:rsid w:val="00463CDE"/>
    <w:rsid w:val="00464DBA"/>
    <w:rsid w:val="0047025E"/>
    <w:rsid w:val="0047134B"/>
    <w:rsid w:val="00473A4D"/>
    <w:rsid w:val="00483B10"/>
    <w:rsid w:val="00484371"/>
    <w:rsid w:val="00484D11"/>
    <w:rsid w:val="0048697B"/>
    <w:rsid w:val="00496DCA"/>
    <w:rsid w:val="0049778F"/>
    <w:rsid w:val="004978D6"/>
    <w:rsid w:val="00497B21"/>
    <w:rsid w:val="004A3011"/>
    <w:rsid w:val="004A5710"/>
    <w:rsid w:val="004B1011"/>
    <w:rsid w:val="004B2B50"/>
    <w:rsid w:val="004B7306"/>
    <w:rsid w:val="004C0F00"/>
    <w:rsid w:val="004C3312"/>
    <w:rsid w:val="004C4BCC"/>
    <w:rsid w:val="004C6416"/>
    <w:rsid w:val="004C74C4"/>
    <w:rsid w:val="004D0580"/>
    <w:rsid w:val="004D111B"/>
    <w:rsid w:val="004D180D"/>
    <w:rsid w:val="004D4059"/>
    <w:rsid w:val="004D49FA"/>
    <w:rsid w:val="004E14F1"/>
    <w:rsid w:val="004E2164"/>
    <w:rsid w:val="004E2776"/>
    <w:rsid w:val="004F2DE7"/>
    <w:rsid w:val="004F3B67"/>
    <w:rsid w:val="004F6729"/>
    <w:rsid w:val="00500790"/>
    <w:rsid w:val="00500C59"/>
    <w:rsid w:val="0050161E"/>
    <w:rsid w:val="00507D21"/>
    <w:rsid w:val="00511263"/>
    <w:rsid w:val="00514C4B"/>
    <w:rsid w:val="005208C8"/>
    <w:rsid w:val="005215C8"/>
    <w:rsid w:val="005241D7"/>
    <w:rsid w:val="005250E3"/>
    <w:rsid w:val="00527821"/>
    <w:rsid w:val="00527C88"/>
    <w:rsid w:val="0053152B"/>
    <w:rsid w:val="00532ADB"/>
    <w:rsid w:val="00541C26"/>
    <w:rsid w:val="00541FFE"/>
    <w:rsid w:val="005428B9"/>
    <w:rsid w:val="00542E00"/>
    <w:rsid w:val="00543AE1"/>
    <w:rsid w:val="00546DAE"/>
    <w:rsid w:val="00546E1E"/>
    <w:rsid w:val="0054718C"/>
    <w:rsid w:val="005471CA"/>
    <w:rsid w:val="005518EA"/>
    <w:rsid w:val="00551A29"/>
    <w:rsid w:val="00552C70"/>
    <w:rsid w:val="00553DDD"/>
    <w:rsid w:val="005607AE"/>
    <w:rsid w:val="00563508"/>
    <w:rsid w:val="005638B7"/>
    <w:rsid w:val="00566D1B"/>
    <w:rsid w:val="00567050"/>
    <w:rsid w:val="005745D7"/>
    <w:rsid w:val="00574ACD"/>
    <w:rsid w:val="00575097"/>
    <w:rsid w:val="00576244"/>
    <w:rsid w:val="00585C29"/>
    <w:rsid w:val="00587EFB"/>
    <w:rsid w:val="0059172F"/>
    <w:rsid w:val="00592282"/>
    <w:rsid w:val="005961ED"/>
    <w:rsid w:val="005A6B93"/>
    <w:rsid w:val="005A7AB1"/>
    <w:rsid w:val="005B10A5"/>
    <w:rsid w:val="005B249B"/>
    <w:rsid w:val="005B4EAC"/>
    <w:rsid w:val="005B5127"/>
    <w:rsid w:val="005B7A9D"/>
    <w:rsid w:val="005C1268"/>
    <w:rsid w:val="005C271C"/>
    <w:rsid w:val="005C283B"/>
    <w:rsid w:val="005C557B"/>
    <w:rsid w:val="005C7A77"/>
    <w:rsid w:val="005D47DE"/>
    <w:rsid w:val="005E2E52"/>
    <w:rsid w:val="005F0525"/>
    <w:rsid w:val="005F1645"/>
    <w:rsid w:val="005F2C41"/>
    <w:rsid w:val="005F3314"/>
    <w:rsid w:val="005F397A"/>
    <w:rsid w:val="005F424C"/>
    <w:rsid w:val="005F462C"/>
    <w:rsid w:val="00601FCE"/>
    <w:rsid w:val="00605642"/>
    <w:rsid w:val="00605CA6"/>
    <w:rsid w:val="00606D78"/>
    <w:rsid w:val="006077D7"/>
    <w:rsid w:val="00615D76"/>
    <w:rsid w:val="00623F6C"/>
    <w:rsid w:val="00624A23"/>
    <w:rsid w:val="00626707"/>
    <w:rsid w:val="006273F0"/>
    <w:rsid w:val="006331A5"/>
    <w:rsid w:val="00634BB4"/>
    <w:rsid w:val="0064263B"/>
    <w:rsid w:val="006428CA"/>
    <w:rsid w:val="006446EF"/>
    <w:rsid w:val="006448FB"/>
    <w:rsid w:val="0065472A"/>
    <w:rsid w:val="0065560A"/>
    <w:rsid w:val="00655A51"/>
    <w:rsid w:val="00655E28"/>
    <w:rsid w:val="00660D29"/>
    <w:rsid w:val="006671AD"/>
    <w:rsid w:val="00670B32"/>
    <w:rsid w:val="006750F9"/>
    <w:rsid w:val="006800F7"/>
    <w:rsid w:val="006844D4"/>
    <w:rsid w:val="006866F8"/>
    <w:rsid w:val="0069004D"/>
    <w:rsid w:val="00694867"/>
    <w:rsid w:val="006948B9"/>
    <w:rsid w:val="006965E1"/>
    <w:rsid w:val="006967F5"/>
    <w:rsid w:val="006A1AB1"/>
    <w:rsid w:val="006A4095"/>
    <w:rsid w:val="006B167A"/>
    <w:rsid w:val="006B4AC1"/>
    <w:rsid w:val="006B5A7B"/>
    <w:rsid w:val="006B7639"/>
    <w:rsid w:val="006C0459"/>
    <w:rsid w:val="006C34EE"/>
    <w:rsid w:val="006C6AB5"/>
    <w:rsid w:val="006D3D1F"/>
    <w:rsid w:val="006E1CAF"/>
    <w:rsid w:val="006E3BAE"/>
    <w:rsid w:val="006E56A0"/>
    <w:rsid w:val="006E5B15"/>
    <w:rsid w:val="006F1309"/>
    <w:rsid w:val="006F31D5"/>
    <w:rsid w:val="00706F54"/>
    <w:rsid w:val="00714B34"/>
    <w:rsid w:val="007171B1"/>
    <w:rsid w:val="00722911"/>
    <w:rsid w:val="00722AAB"/>
    <w:rsid w:val="0072467F"/>
    <w:rsid w:val="00732044"/>
    <w:rsid w:val="007347E7"/>
    <w:rsid w:val="007354CA"/>
    <w:rsid w:val="00735CEF"/>
    <w:rsid w:val="00744297"/>
    <w:rsid w:val="00745769"/>
    <w:rsid w:val="00747FB3"/>
    <w:rsid w:val="0075064C"/>
    <w:rsid w:val="00750FB8"/>
    <w:rsid w:val="00752CC5"/>
    <w:rsid w:val="007532D1"/>
    <w:rsid w:val="00754EEA"/>
    <w:rsid w:val="00755E97"/>
    <w:rsid w:val="007566C9"/>
    <w:rsid w:val="00761DB7"/>
    <w:rsid w:val="00765C25"/>
    <w:rsid w:val="00766D9C"/>
    <w:rsid w:val="0077267A"/>
    <w:rsid w:val="0077299A"/>
    <w:rsid w:val="00773F8D"/>
    <w:rsid w:val="00782C23"/>
    <w:rsid w:val="00786050"/>
    <w:rsid w:val="00792625"/>
    <w:rsid w:val="00793313"/>
    <w:rsid w:val="0079472E"/>
    <w:rsid w:val="00794AB7"/>
    <w:rsid w:val="0079543C"/>
    <w:rsid w:val="007A1E1C"/>
    <w:rsid w:val="007A43F4"/>
    <w:rsid w:val="007A4A40"/>
    <w:rsid w:val="007A5145"/>
    <w:rsid w:val="007B106F"/>
    <w:rsid w:val="007B2153"/>
    <w:rsid w:val="007B2E4F"/>
    <w:rsid w:val="007B5BA4"/>
    <w:rsid w:val="007C5645"/>
    <w:rsid w:val="007D1432"/>
    <w:rsid w:val="007D2D41"/>
    <w:rsid w:val="007E2F90"/>
    <w:rsid w:val="007E61C2"/>
    <w:rsid w:val="007F61B8"/>
    <w:rsid w:val="0080034C"/>
    <w:rsid w:val="008003E8"/>
    <w:rsid w:val="00806382"/>
    <w:rsid w:val="00807710"/>
    <w:rsid w:val="00816A35"/>
    <w:rsid w:val="00816C3F"/>
    <w:rsid w:val="0082058D"/>
    <w:rsid w:val="008219F8"/>
    <w:rsid w:val="00824C40"/>
    <w:rsid w:val="0083113D"/>
    <w:rsid w:val="008416FC"/>
    <w:rsid w:val="00842634"/>
    <w:rsid w:val="00842AA4"/>
    <w:rsid w:val="00850040"/>
    <w:rsid w:val="00850FAB"/>
    <w:rsid w:val="00857957"/>
    <w:rsid w:val="008604D7"/>
    <w:rsid w:val="00862232"/>
    <w:rsid w:val="00864A2C"/>
    <w:rsid w:val="00864A40"/>
    <w:rsid w:val="00864C56"/>
    <w:rsid w:val="0086583D"/>
    <w:rsid w:val="008733EE"/>
    <w:rsid w:val="00873BC9"/>
    <w:rsid w:val="00876D38"/>
    <w:rsid w:val="00877898"/>
    <w:rsid w:val="0088314C"/>
    <w:rsid w:val="008871C8"/>
    <w:rsid w:val="00891F6B"/>
    <w:rsid w:val="00892C99"/>
    <w:rsid w:val="00894C91"/>
    <w:rsid w:val="00895942"/>
    <w:rsid w:val="00897A5F"/>
    <w:rsid w:val="00897B4E"/>
    <w:rsid w:val="008A1B78"/>
    <w:rsid w:val="008A2A7A"/>
    <w:rsid w:val="008A450F"/>
    <w:rsid w:val="008A61B5"/>
    <w:rsid w:val="008B132C"/>
    <w:rsid w:val="008B2B77"/>
    <w:rsid w:val="008B4AD8"/>
    <w:rsid w:val="008B5713"/>
    <w:rsid w:val="008B660C"/>
    <w:rsid w:val="008C3A5D"/>
    <w:rsid w:val="008C3AF9"/>
    <w:rsid w:val="008C45EC"/>
    <w:rsid w:val="008D11FA"/>
    <w:rsid w:val="008D1640"/>
    <w:rsid w:val="008D1AAC"/>
    <w:rsid w:val="008D2729"/>
    <w:rsid w:val="008D3F03"/>
    <w:rsid w:val="008D40AA"/>
    <w:rsid w:val="008D4B2D"/>
    <w:rsid w:val="008D5219"/>
    <w:rsid w:val="008D661B"/>
    <w:rsid w:val="008E20DD"/>
    <w:rsid w:val="008F034C"/>
    <w:rsid w:val="008F4197"/>
    <w:rsid w:val="008F5753"/>
    <w:rsid w:val="008F7992"/>
    <w:rsid w:val="00900F4F"/>
    <w:rsid w:val="00902627"/>
    <w:rsid w:val="0090268F"/>
    <w:rsid w:val="00906A19"/>
    <w:rsid w:val="0091549E"/>
    <w:rsid w:val="009159AB"/>
    <w:rsid w:val="00917058"/>
    <w:rsid w:val="0092105B"/>
    <w:rsid w:val="00921993"/>
    <w:rsid w:val="009224E8"/>
    <w:rsid w:val="00922FED"/>
    <w:rsid w:val="00924572"/>
    <w:rsid w:val="00924D4C"/>
    <w:rsid w:val="00933A0D"/>
    <w:rsid w:val="00933F59"/>
    <w:rsid w:val="00934DC0"/>
    <w:rsid w:val="00935085"/>
    <w:rsid w:val="00936CF4"/>
    <w:rsid w:val="009420D4"/>
    <w:rsid w:val="00945F00"/>
    <w:rsid w:val="00954314"/>
    <w:rsid w:val="00955845"/>
    <w:rsid w:val="009575A1"/>
    <w:rsid w:val="00962251"/>
    <w:rsid w:val="009630D5"/>
    <w:rsid w:val="009661EC"/>
    <w:rsid w:val="0097428E"/>
    <w:rsid w:val="009746F6"/>
    <w:rsid w:val="00974E38"/>
    <w:rsid w:val="00977B60"/>
    <w:rsid w:val="0098188D"/>
    <w:rsid w:val="00985574"/>
    <w:rsid w:val="00985F63"/>
    <w:rsid w:val="009903F8"/>
    <w:rsid w:val="00991D1E"/>
    <w:rsid w:val="00997518"/>
    <w:rsid w:val="00997E70"/>
    <w:rsid w:val="009B1535"/>
    <w:rsid w:val="009B306F"/>
    <w:rsid w:val="009B3D5D"/>
    <w:rsid w:val="009B482F"/>
    <w:rsid w:val="009B6F77"/>
    <w:rsid w:val="009C7642"/>
    <w:rsid w:val="009D0FBB"/>
    <w:rsid w:val="009D0FFC"/>
    <w:rsid w:val="009D1985"/>
    <w:rsid w:val="009D3204"/>
    <w:rsid w:val="009E0356"/>
    <w:rsid w:val="009E1C08"/>
    <w:rsid w:val="009E1F81"/>
    <w:rsid w:val="009E3AB3"/>
    <w:rsid w:val="009E4E33"/>
    <w:rsid w:val="009E6BE9"/>
    <w:rsid w:val="009F3456"/>
    <w:rsid w:val="009F4629"/>
    <w:rsid w:val="00A0210E"/>
    <w:rsid w:val="00A07BCA"/>
    <w:rsid w:val="00A13AA6"/>
    <w:rsid w:val="00A22D61"/>
    <w:rsid w:val="00A23A0F"/>
    <w:rsid w:val="00A23AED"/>
    <w:rsid w:val="00A27923"/>
    <w:rsid w:val="00A3655F"/>
    <w:rsid w:val="00A42CC3"/>
    <w:rsid w:val="00A533F0"/>
    <w:rsid w:val="00A53AD7"/>
    <w:rsid w:val="00A55539"/>
    <w:rsid w:val="00A555EC"/>
    <w:rsid w:val="00A61A54"/>
    <w:rsid w:val="00A621B7"/>
    <w:rsid w:val="00A62DEC"/>
    <w:rsid w:val="00A631E3"/>
    <w:rsid w:val="00A66630"/>
    <w:rsid w:val="00A71D5A"/>
    <w:rsid w:val="00A80E86"/>
    <w:rsid w:val="00A871E0"/>
    <w:rsid w:val="00A905BB"/>
    <w:rsid w:val="00AA0D0C"/>
    <w:rsid w:val="00AA23C6"/>
    <w:rsid w:val="00AA2DBE"/>
    <w:rsid w:val="00AA3616"/>
    <w:rsid w:val="00AA5E7B"/>
    <w:rsid w:val="00AB1399"/>
    <w:rsid w:val="00AB162C"/>
    <w:rsid w:val="00AB54DE"/>
    <w:rsid w:val="00AC06B6"/>
    <w:rsid w:val="00AC17F1"/>
    <w:rsid w:val="00AC53F8"/>
    <w:rsid w:val="00AC5592"/>
    <w:rsid w:val="00AC57F8"/>
    <w:rsid w:val="00AC5E62"/>
    <w:rsid w:val="00AD070C"/>
    <w:rsid w:val="00AD08A7"/>
    <w:rsid w:val="00AD60F9"/>
    <w:rsid w:val="00AE5B52"/>
    <w:rsid w:val="00AE76D4"/>
    <w:rsid w:val="00AF1553"/>
    <w:rsid w:val="00AF3011"/>
    <w:rsid w:val="00AF3DBE"/>
    <w:rsid w:val="00AF658D"/>
    <w:rsid w:val="00B03B59"/>
    <w:rsid w:val="00B1067B"/>
    <w:rsid w:val="00B112BA"/>
    <w:rsid w:val="00B11428"/>
    <w:rsid w:val="00B1190E"/>
    <w:rsid w:val="00B13334"/>
    <w:rsid w:val="00B16587"/>
    <w:rsid w:val="00B20EA0"/>
    <w:rsid w:val="00B2418F"/>
    <w:rsid w:val="00B27597"/>
    <w:rsid w:val="00B37006"/>
    <w:rsid w:val="00B4454C"/>
    <w:rsid w:val="00B47173"/>
    <w:rsid w:val="00B512C6"/>
    <w:rsid w:val="00B51FDF"/>
    <w:rsid w:val="00B5413A"/>
    <w:rsid w:val="00B5788C"/>
    <w:rsid w:val="00B6112A"/>
    <w:rsid w:val="00B715A6"/>
    <w:rsid w:val="00B731D8"/>
    <w:rsid w:val="00B73B78"/>
    <w:rsid w:val="00B90795"/>
    <w:rsid w:val="00B97839"/>
    <w:rsid w:val="00BA054C"/>
    <w:rsid w:val="00BA439A"/>
    <w:rsid w:val="00BA50CD"/>
    <w:rsid w:val="00BB14DF"/>
    <w:rsid w:val="00BB153D"/>
    <w:rsid w:val="00BB24AB"/>
    <w:rsid w:val="00BB2C00"/>
    <w:rsid w:val="00BB3C37"/>
    <w:rsid w:val="00BB70D4"/>
    <w:rsid w:val="00BD0080"/>
    <w:rsid w:val="00BD02E5"/>
    <w:rsid w:val="00BD5E82"/>
    <w:rsid w:val="00BD6353"/>
    <w:rsid w:val="00BD6A20"/>
    <w:rsid w:val="00BE097C"/>
    <w:rsid w:val="00BE45C3"/>
    <w:rsid w:val="00BF081A"/>
    <w:rsid w:val="00BF0C5A"/>
    <w:rsid w:val="00BF10BE"/>
    <w:rsid w:val="00BF16C0"/>
    <w:rsid w:val="00BF21A5"/>
    <w:rsid w:val="00BF5F3E"/>
    <w:rsid w:val="00BF6902"/>
    <w:rsid w:val="00C00932"/>
    <w:rsid w:val="00C03EFD"/>
    <w:rsid w:val="00C04A8B"/>
    <w:rsid w:val="00C05694"/>
    <w:rsid w:val="00C06AE3"/>
    <w:rsid w:val="00C0733A"/>
    <w:rsid w:val="00C13A32"/>
    <w:rsid w:val="00C14817"/>
    <w:rsid w:val="00C17966"/>
    <w:rsid w:val="00C17FF7"/>
    <w:rsid w:val="00C22F71"/>
    <w:rsid w:val="00C2523A"/>
    <w:rsid w:val="00C350A8"/>
    <w:rsid w:val="00C3607C"/>
    <w:rsid w:val="00C37873"/>
    <w:rsid w:val="00C42308"/>
    <w:rsid w:val="00C44D64"/>
    <w:rsid w:val="00C515CE"/>
    <w:rsid w:val="00C51AB4"/>
    <w:rsid w:val="00C51F48"/>
    <w:rsid w:val="00C52018"/>
    <w:rsid w:val="00C5329B"/>
    <w:rsid w:val="00C555BB"/>
    <w:rsid w:val="00C56003"/>
    <w:rsid w:val="00C578CC"/>
    <w:rsid w:val="00C60991"/>
    <w:rsid w:val="00C60EF7"/>
    <w:rsid w:val="00C65590"/>
    <w:rsid w:val="00C65A51"/>
    <w:rsid w:val="00C67155"/>
    <w:rsid w:val="00C67C99"/>
    <w:rsid w:val="00C71188"/>
    <w:rsid w:val="00C83F57"/>
    <w:rsid w:val="00C87FEC"/>
    <w:rsid w:val="00C90824"/>
    <w:rsid w:val="00C924A3"/>
    <w:rsid w:val="00C939BB"/>
    <w:rsid w:val="00C939DE"/>
    <w:rsid w:val="00C944FC"/>
    <w:rsid w:val="00C9662B"/>
    <w:rsid w:val="00CA0E65"/>
    <w:rsid w:val="00CA7A33"/>
    <w:rsid w:val="00CB038B"/>
    <w:rsid w:val="00CB1D64"/>
    <w:rsid w:val="00CB2253"/>
    <w:rsid w:val="00CB4C4F"/>
    <w:rsid w:val="00CC34E8"/>
    <w:rsid w:val="00CC380A"/>
    <w:rsid w:val="00CC3C97"/>
    <w:rsid w:val="00CC4C05"/>
    <w:rsid w:val="00CC5A3F"/>
    <w:rsid w:val="00CC5CD9"/>
    <w:rsid w:val="00CC63F4"/>
    <w:rsid w:val="00CC6CB1"/>
    <w:rsid w:val="00CD210D"/>
    <w:rsid w:val="00CE116D"/>
    <w:rsid w:val="00CE6DDE"/>
    <w:rsid w:val="00CF01D9"/>
    <w:rsid w:val="00CF3B88"/>
    <w:rsid w:val="00CF44D0"/>
    <w:rsid w:val="00CF7159"/>
    <w:rsid w:val="00CF72E5"/>
    <w:rsid w:val="00CF75F6"/>
    <w:rsid w:val="00D01151"/>
    <w:rsid w:val="00D0149C"/>
    <w:rsid w:val="00D0466C"/>
    <w:rsid w:val="00D07410"/>
    <w:rsid w:val="00D10C92"/>
    <w:rsid w:val="00D136CB"/>
    <w:rsid w:val="00D3093B"/>
    <w:rsid w:val="00D325B0"/>
    <w:rsid w:val="00D32926"/>
    <w:rsid w:val="00D3550E"/>
    <w:rsid w:val="00D36AD9"/>
    <w:rsid w:val="00D37DB7"/>
    <w:rsid w:val="00D40C31"/>
    <w:rsid w:val="00D41F64"/>
    <w:rsid w:val="00D42BF2"/>
    <w:rsid w:val="00D4574E"/>
    <w:rsid w:val="00D46CB1"/>
    <w:rsid w:val="00D50414"/>
    <w:rsid w:val="00D62889"/>
    <w:rsid w:val="00D6464A"/>
    <w:rsid w:val="00D659A9"/>
    <w:rsid w:val="00D70FA8"/>
    <w:rsid w:val="00D74E11"/>
    <w:rsid w:val="00D76BF0"/>
    <w:rsid w:val="00D803E0"/>
    <w:rsid w:val="00D81D3D"/>
    <w:rsid w:val="00D83A1A"/>
    <w:rsid w:val="00D86883"/>
    <w:rsid w:val="00D872D1"/>
    <w:rsid w:val="00D924DD"/>
    <w:rsid w:val="00D94B16"/>
    <w:rsid w:val="00DA08DA"/>
    <w:rsid w:val="00DA27DB"/>
    <w:rsid w:val="00DA3C1F"/>
    <w:rsid w:val="00DA490C"/>
    <w:rsid w:val="00DB0BBE"/>
    <w:rsid w:val="00DB2150"/>
    <w:rsid w:val="00DB4356"/>
    <w:rsid w:val="00DB5746"/>
    <w:rsid w:val="00DD065B"/>
    <w:rsid w:val="00DD09A8"/>
    <w:rsid w:val="00DD5BF4"/>
    <w:rsid w:val="00DE5FC5"/>
    <w:rsid w:val="00DE619F"/>
    <w:rsid w:val="00DF4A30"/>
    <w:rsid w:val="00DF6AF7"/>
    <w:rsid w:val="00E04373"/>
    <w:rsid w:val="00E07356"/>
    <w:rsid w:val="00E07FA1"/>
    <w:rsid w:val="00E10E4A"/>
    <w:rsid w:val="00E12DE9"/>
    <w:rsid w:val="00E15118"/>
    <w:rsid w:val="00E15C14"/>
    <w:rsid w:val="00E201E3"/>
    <w:rsid w:val="00E24039"/>
    <w:rsid w:val="00E248AE"/>
    <w:rsid w:val="00E30D37"/>
    <w:rsid w:val="00E31B76"/>
    <w:rsid w:val="00E3290C"/>
    <w:rsid w:val="00E376C3"/>
    <w:rsid w:val="00E42ED7"/>
    <w:rsid w:val="00E434A3"/>
    <w:rsid w:val="00E523CD"/>
    <w:rsid w:val="00E524A9"/>
    <w:rsid w:val="00E5368D"/>
    <w:rsid w:val="00E56C44"/>
    <w:rsid w:val="00E570FE"/>
    <w:rsid w:val="00E57754"/>
    <w:rsid w:val="00E608E7"/>
    <w:rsid w:val="00E637BA"/>
    <w:rsid w:val="00E63EFF"/>
    <w:rsid w:val="00E65BB9"/>
    <w:rsid w:val="00E6710D"/>
    <w:rsid w:val="00E72632"/>
    <w:rsid w:val="00E7325E"/>
    <w:rsid w:val="00E7360B"/>
    <w:rsid w:val="00E75375"/>
    <w:rsid w:val="00E7570C"/>
    <w:rsid w:val="00E758D3"/>
    <w:rsid w:val="00E76FF5"/>
    <w:rsid w:val="00E8058A"/>
    <w:rsid w:val="00E81369"/>
    <w:rsid w:val="00E93E6B"/>
    <w:rsid w:val="00E952B8"/>
    <w:rsid w:val="00E95A93"/>
    <w:rsid w:val="00E95E64"/>
    <w:rsid w:val="00E9736F"/>
    <w:rsid w:val="00E977FA"/>
    <w:rsid w:val="00EA03C1"/>
    <w:rsid w:val="00EA57DC"/>
    <w:rsid w:val="00EB2A34"/>
    <w:rsid w:val="00EB3534"/>
    <w:rsid w:val="00EB7C54"/>
    <w:rsid w:val="00EC0462"/>
    <w:rsid w:val="00EC04B3"/>
    <w:rsid w:val="00EC1414"/>
    <w:rsid w:val="00EC27EA"/>
    <w:rsid w:val="00EC3E8F"/>
    <w:rsid w:val="00EC6406"/>
    <w:rsid w:val="00ED1438"/>
    <w:rsid w:val="00ED159D"/>
    <w:rsid w:val="00ED4001"/>
    <w:rsid w:val="00ED6351"/>
    <w:rsid w:val="00ED6496"/>
    <w:rsid w:val="00EF0CD8"/>
    <w:rsid w:val="00EF628B"/>
    <w:rsid w:val="00F019A4"/>
    <w:rsid w:val="00F02F12"/>
    <w:rsid w:val="00F1167D"/>
    <w:rsid w:val="00F118A3"/>
    <w:rsid w:val="00F11BBC"/>
    <w:rsid w:val="00F12209"/>
    <w:rsid w:val="00F219DE"/>
    <w:rsid w:val="00F3221C"/>
    <w:rsid w:val="00F32C43"/>
    <w:rsid w:val="00F36A4B"/>
    <w:rsid w:val="00F41389"/>
    <w:rsid w:val="00F44E39"/>
    <w:rsid w:val="00F47D7D"/>
    <w:rsid w:val="00F51FA4"/>
    <w:rsid w:val="00F54973"/>
    <w:rsid w:val="00F60032"/>
    <w:rsid w:val="00F62A01"/>
    <w:rsid w:val="00F74897"/>
    <w:rsid w:val="00F825D2"/>
    <w:rsid w:val="00F8448C"/>
    <w:rsid w:val="00F85F42"/>
    <w:rsid w:val="00F86491"/>
    <w:rsid w:val="00F90E8A"/>
    <w:rsid w:val="00F9130A"/>
    <w:rsid w:val="00F93C7C"/>
    <w:rsid w:val="00F93E52"/>
    <w:rsid w:val="00F9531C"/>
    <w:rsid w:val="00F954BC"/>
    <w:rsid w:val="00F96313"/>
    <w:rsid w:val="00FA0256"/>
    <w:rsid w:val="00FA09F6"/>
    <w:rsid w:val="00FA0E81"/>
    <w:rsid w:val="00FA5EEE"/>
    <w:rsid w:val="00FA63E4"/>
    <w:rsid w:val="00FB1600"/>
    <w:rsid w:val="00FB5E3F"/>
    <w:rsid w:val="00FC116C"/>
    <w:rsid w:val="00FC2DB5"/>
    <w:rsid w:val="00FC75CC"/>
    <w:rsid w:val="00FD1D9F"/>
    <w:rsid w:val="00FD2015"/>
    <w:rsid w:val="00FD2804"/>
    <w:rsid w:val="00FD2895"/>
    <w:rsid w:val="00FD2F3F"/>
    <w:rsid w:val="00FD3129"/>
    <w:rsid w:val="00FD5CCE"/>
    <w:rsid w:val="00FD6169"/>
    <w:rsid w:val="00FD7551"/>
    <w:rsid w:val="00FD7B23"/>
    <w:rsid w:val="00FE07DD"/>
    <w:rsid w:val="00FE08B0"/>
    <w:rsid w:val="00FE4FF4"/>
    <w:rsid w:val="00FF0337"/>
    <w:rsid w:val="00FF37E2"/>
    <w:rsid w:val="00FF3E5F"/>
    <w:rsid w:val="00FF59F4"/>
    <w:rsid w:val="00FF7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D60DF"/>
  <w15:chartTrackingRefBased/>
  <w15:docId w15:val="{43E7DF71-371A-4234-913F-34211552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7707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27707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5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42"/>
  </w:style>
  <w:style w:type="paragraph" w:styleId="Footer">
    <w:name w:val="footer"/>
    <w:basedOn w:val="Normal"/>
    <w:link w:val="FooterChar"/>
    <w:uiPriority w:val="99"/>
    <w:unhideWhenUsed/>
    <w:rsid w:val="00605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42"/>
  </w:style>
  <w:style w:type="paragraph" w:styleId="NormalWeb">
    <w:name w:val="Normal (Web)"/>
    <w:basedOn w:val="Normal"/>
    <w:uiPriority w:val="99"/>
    <w:unhideWhenUsed/>
    <w:rsid w:val="00D628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62889"/>
  </w:style>
  <w:style w:type="character" w:styleId="Hyperlink">
    <w:name w:val="Hyperlink"/>
    <w:basedOn w:val="DefaultParagraphFont"/>
    <w:uiPriority w:val="99"/>
    <w:unhideWhenUsed/>
    <w:rsid w:val="005B4EAC"/>
    <w:rPr>
      <w:color w:val="0000FF"/>
      <w:u w:val="single"/>
    </w:rPr>
  </w:style>
  <w:style w:type="paragraph" w:customStyle="1" w:styleId="BodyA">
    <w:name w:val="Body A"/>
    <w:rsid w:val="005B4EAC"/>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eastAsia="zh-CN"/>
      <w14:textOutline w14:w="12700" w14:cap="flat" w14:cmpd="sng" w14:algn="ctr">
        <w14:noFill/>
        <w14:prstDash w14:val="solid"/>
        <w14:miter w14:lim="400000"/>
      </w14:textOutline>
    </w:rPr>
  </w:style>
  <w:style w:type="character" w:customStyle="1" w:styleId="None">
    <w:name w:val="None"/>
    <w:rsid w:val="005B4EAC"/>
  </w:style>
  <w:style w:type="character" w:customStyle="1" w:styleId="Hyperlink3">
    <w:name w:val="Hyperlink.3"/>
    <w:basedOn w:val="None"/>
    <w:rsid w:val="005B4EAC"/>
    <w:rPr>
      <w:rFonts w:ascii="Arial" w:eastAsia="Arial" w:hAnsi="Arial" w:cs="Arial"/>
      <w:outline w:val="0"/>
      <w:color w:val="0000FF"/>
      <w:sz w:val="20"/>
      <w:szCs w:val="20"/>
      <w:u w:val="single" w:color="0000FF"/>
      <w:lang w:val="en-US"/>
    </w:rPr>
  </w:style>
  <w:style w:type="character" w:customStyle="1" w:styleId="Hyperlink4">
    <w:name w:val="Hyperlink.4"/>
    <w:basedOn w:val="None"/>
    <w:rsid w:val="005B4EAC"/>
    <w:rPr>
      <w:rFonts w:ascii="Arial" w:eastAsia="Arial" w:hAnsi="Arial" w:cs="Arial"/>
      <w:lang w:val="en-US"/>
    </w:rPr>
  </w:style>
  <w:style w:type="character" w:styleId="HTMLCite">
    <w:name w:val="HTML Cite"/>
    <w:basedOn w:val="DefaultParagraphFont"/>
    <w:uiPriority w:val="99"/>
    <w:semiHidden/>
    <w:unhideWhenUsed/>
    <w:rsid w:val="009420D4"/>
    <w:rPr>
      <w:i/>
      <w:iCs/>
    </w:rPr>
  </w:style>
  <w:style w:type="character" w:styleId="UnresolvedMention">
    <w:name w:val="Unresolved Mention"/>
    <w:basedOn w:val="DefaultParagraphFont"/>
    <w:uiPriority w:val="99"/>
    <w:semiHidden/>
    <w:unhideWhenUsed/>
    <w:rsid w:val="009420D4"/>
    <w:rPr>
      <w:color w:val="605E5C"/>
      <w:shd w:val="clear" w:color="auto" w:fill="E1DFDD"/>
    </w:rPr>
  </w:style>
  <w:style w:type="character" w:styleId="Strong">
    <w:name w:val="Strong"/>
    <w:basedOn w:val="DefaultParagraphFont"/>
    <w:uiPriority w:val="22"/>
    <w:qFormat/>
    <w:rsid w:val="00BD0080"/>
    <w:rPr>
      <w:b/>
      <w:bCs/>
    </w:rPr>
  </w:style>
  <w:style w:type="character" w:customStyle="1" w:styleId="Hyperlink5">
    <w:name w:val="Hyperlink.5"/>
    <w:basedOn w:val="None"/>
    <w:rsid w:val="00454F12"/>
    <w:rPr>
      <w:rFonts w:ascii="Source Sans Pro" w:eastAsia="Source Sans Pro" w:hAnsi="Source Sans Pro" w:cs="Source Sans Pro"/>
      <w:outline w:val="0"/>
      <w:color w:val="0000FF"/>
      <w:sz w:val="23"/>
      <w:szCs w:val="23"/>
      <w:u w:val="single" w:color="0000FF"/>
      <w:shd w:val="clear" w:color="auto" w:fill="FFFFFF"/>
      <w:lang w:val="en-US"/>
    </w:rPr>
  </w:style>
  <w:style w:type="character" w:styleId="FollowedHyperlink">
    <w:name w:val="FollowedHyperlink"/>
    <w:basedOn w:val="DefaultParagraphFont"/>
    <w:uiPriority w:val="99"/>
    <w:semiHidden/>
    <w:unhideWhenUsed/>
    <w:rsid w:val="003960A8"/>
    <w:rPr>
      <w:color w:val="954F72" w:themeColor="followedHyperlink"/>
      <w:u w:val="single"/>
    </w:rPr>
  </w:style>
  <w:style w:type="paragraph" w:styleId="ListParagraph">
    <w:name w:val="List Paragraph"/>
    <w:basedOn w:val="Normal"/>
    <w:uiPriority w:val="34"/>
    <w:qFormat/>
    <w:rsid w:val="00BD6353"/>
    <w:pPr>
      <w:ind w:left="720"/>
      <w:contextualSpacing/>
    </w:pPr>
  </w:style>
  <w:style w:type="character" w:customStyle="1" w:styleId="Heading2Char">
    <w:name w:val="Heading 2 Char"/>
    <w:basedOn w:val="DefaultParagraphFont"/>
    <w:link w:val="Heading2"/>
    <w:uiPriority w:val="9"/>
    <w:rsid w:val="0027707A"/>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7707A"/>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2770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427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uffieldfoundation.org/sites/default/files/files/beyond_blackbox.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website-files.com/5ee28729f7b4a5fa99bef2b3/5ee9f507021911ae35ac6c4d_EBE_GTT_EVIDENCE%20REVIEW_DIGITAL.pdf?utm_referrer=https%3A%2F%2Fwww.greatteaching.com%2F" TargetMode="External"/><Relationship Id="rId11" Type="http://schemas.openxmlformats.org/officeDocument/2006/relationships/hyperlink" Target="https://hwb.gov.wales/api/storage/663d00fd-9c3b-4003-9a1f-0012bad39fad/how-to-develop-thinking-and-assessment-for-learning-in-the-classroom.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hwb.gov.wales/api/storage/afca43eb-5c50-4846-9c2d-0d56fbffba09/curriculum-for-wales-guidance-12032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8081</TotalTime>
  <Pages>19</Pages>
  <Words>6217</Words>
  <Characters>35443</Characters>
  <Application>Microsoft Office Word</Application>
  <DocSecurity>0</DocSecurity>
  <Lines>295</Lines>
  <Paragraphs>83</Paragraphs>
  <ScaleCrop>false</ScaleCrop>
  <Company/>
  <LinksUpToDate>false</LinksUpToDate>
  <CharactersWithSpaces>41577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Thomas (1803189)</dc:creator>
  <cp:keywords/>
  <dc:description/>
  <cp:lastModifiedBy>Natalia Thomas (1803189)</cp:lastModifiedBy>
  <cp:revision>845</cp:revision>
  <cp:lastPrinted>2021-12-22T00:39:00Z</cp:lastPrinted>
  <dcterms:created xsi:type="dcterms:W3CDTF">2021-12-15T09:54:00Z</dcterms:created>
  <dcterms:modified xsi:type="dcterms:W3CDTF">2021-12-30T16:13:00Z</dcterms:modified>
</cp:coreProperties>
</file>