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943AAE" w14:textId="77777777" w:rsidR="00001788" w:rsidRPr="00D14491" w:rsidRDefault="00001788" w:rsidP="00001788">
      <w:pPr>
        <w:jc w:val="center"/>
        <w:rPr>
          <w:rFonts w:ascii="Times New Roman" w:hAnsi="Times New Roman" w:cs="Times New Roman"/>
          <w:b/>
          <w:bCs/>
          <w:sz w:val="32"/>
          <w:szCs w:val="32"/>
        </w:rPr>
      </w:pPr>
      <w:r w:rsidRPr="00D14491">
        <w:rPr>
          <w:rFonts w:ascii="Times New Roman" w:hAnsi="Times New Roman" w:cs="Times New Roman"/>
          <w:b/>
          <w:bCs/>
          <w:sz w:val="32"/>
          <w:szCs w:val="32"/>
        </w:rPr>
        <w:t>Embodied Interaction to Transmedia Storytelling: Re-creation and Re-presentation of Guangdong Intangible Cultural Heritage in the Digital Age</w:t>
      </w:r>
    </w:p>
    <w:p w14:paraId="6912C690" w14:textId="3DF1BC50" w:rsidR="00D14491" w:rsidRPr="00D14491" w:rsidRDefault="00D14491" w:rsidP="00001788">
      <w:pPr>
        <w:jc w:val="center"/>
        <w:rPr>
          <w:rFonts w:ascii="Times New Roman" w:hAnsi="Times New Roman" w:cs="Times New Roman"/>
          <w:sz w:val="24"/>
        </w:rPr>
      </w:pPr>
      <w:r w:rsidRPr="00D14491">
        <w:rPr>
          <w:rFonts w:ascii="Times New Roman" w:hAnsi="Times New Roman" w:cs="Times New Roman"/>
          <w:sz w:val="24"/>
        </w:rPr>
        <w:t>Jiaying Huang</w:t>
      </w:r>
    </w:p>
    <w:p w14:paraId="3B8EB582" w14:textId="77777777" w:rsidR="00001788" w:rsidRPr="00D14491" w:rsidRDefault="00001788" w:rsidP="00001788">
      <w:pPr>
        <w:jc w:val="both"/>
        <w:rPr>
          <w:rFonts w:ascii="Times New Roman" w:hAnsi="Times New Roman" w:cs="Times New Roman"/>
          <w:sz w:val="24"/>
        </w:rPr>
      </w:pPr>
      <w:r w:rsidRPr="00D14491">
        <w:rPr>
          <w:rFonts w:ascii="Times New Roman" w:hAnsi="Times New Roman" w:cs="Times New Roman"/>
          <w:b/>
          <w:bCs/>
          <w:sz w:val="24"/>
        </w:rPr>
        <w:t>Abstract</w:t>
      </w:r>
    </w:p>
    <w:p w14:paraId="3073DF45" w14:textId="77777777" w:rsidR="003F388F" w:rsidRPr="00D14491" w:rsidRDefault="003F388F" w:rsidP="003F388F">
      <w:pPr>
        <w:jc w:val="both"/>
        <w:rPr>
          <w:rFonts w:ascii="Times New Roman" w:hAnsi="Times New Roman" w:cs="Times New Roman"/>
          <w:sz w:val="24"/>
        </w:rPr>
      </w:pPr>
      <w:r w:rsidRPr="00D14491">
        <w:rPr>
          <w:rFonts w:ascii="Times New Roman" w:hAnsi="Times New Roman" w:cs="Times New Roman"/>
          <w:sz w:val="24"/>
        </w:rPr>
        <w:t>This study focuses on the re-creation and re-presentation of Guangdong's intangible cultural heritage in the digital age. Based on embodied cognition theory, cross-media narrative theory, and cultural symbol construction perspectives, it systematically explores the translation and reshaping of intangible cultural heritage in digital environments. The study focuses on three aspects: the role of embodied interaction in stimulating the perception and translation of intangible cultural heritage elements; the pathways for reconstructing the meaning of intangible cultural heritage in a multi-platform communication environment through cross-media narrative; and the driving logic behind the reconstruction of intangible cultural heritage symbols in digital contexts and the necessity of contemporary expression.</w:t>
      </w:r>
    </w:p>
    <w:p w14:paraId="6849285D" w14:textId="77777777" w:rsidR="003F388F" w:rsidRPr="00D14491" w:rsidRDefault="003F388F" w:rsidP="003F388F">
      <w:pPr>
        <w:jc w:val="both"/>
        <w:rPr>
          <w:rFonts w:ascii="Times New Roman" w:hAnsi="Times New Roman" w:cs="Times New Roman"/>
          <w:sz w:val="24"/>
        </w:rPr>
      </w:pPr>
      <w:r w:rsidRPr="00D14491">
        <w:rPr>
          <w:rFonts w:ascii="Times New Roman" w:hAnsi="Times New Roman" w:cs="Times New Roman"/>
          <w:sz w:val="24"/>
        </w:rPr>
        <w:t xml:space="preserve">The significance of this study lies in addressing the current issues in intangible cultural heritage dissemination practices, such as superficial </w:t>
      </w:r>
      <w:proofErr w:type="spellStart"/>
      <w:r w:rsidRPr="00D14491">
        <w:rPr>
          <w:rFonts w:ascii="Times New Roman" w:hAnsi="Times New Roman" w:cs="Times New Roman"/>
          <w:sz w:val="24"/>
        </w:rPr>
        <w:t>symbolisation</w:t>
      </w:r>
      <w:proofErr w:type="spellEnd"/>
      <w:r w:rsidRPr="00D14491">
        <w:rPr>
          <w:rFonts w:ascii="Times New Roman" w:hAnsi="Times New Roman" w:cs="Times New Roman"/>
          <w:sz w:val="24"/>
        </w:rPr>
        <w:t xml:space="preserve">, weak emotional connections, and insufficient interdisciplinary integration. It proposes a framework for the re-creation of intangible cultural heritage that integrates experience, cognition, and narrative interaction. By </w:t>
      </w:r>
      <w:proofErr w:type="spellStart"/>
      <w:r w:rsidRPr="00D14491">
        <w:rPr>
          <w:rFonts w:ascii="Times New Roman" w:hAnsi="Times New Roman" w:cs="Times New Roman"/>
          <w:sz w:val="24"/>
        </w:rPr>
        <w:t>emphasising</w:t>
      </w:r>
      <w:proofErr w:type="spellEnd"/>
      <w:r w:rsidRPr="00D14491">
        <w:rPr>
          <w:rFonts w:ascii="Times New Roman" w:hAnsi="Times New Roman" w:cs="Times New Roman"/>
          <w:sz w:val="24"/>
        </w:rPr>
        <w:t xml:space="preserve"> the core role of embodied experience and cross-media storytelling in cultural symbol construction, this study aims to deepen the connection between intangible cultural heritage and contemporary social emotional experiences, thereby promoting the living transmission and innovative regeneration of intangible cultural heritage.</w:t>
      </w:r>
    </w:p>
    <w:p w14:paraId="599E70DE" w14:textId="77777777" w:rsidR="003F388F" w:rsidRPr="00D14491" w:rsidRDefault="003F388F" w:rsidP="003F388F">
      <w:pPr>
        <w:jc w:val="both"/>
        <w:rPr>
          <w:rFonts w:ascii="Times New Roman" w:hAnsi="Times New Roman" w:cs="Times New Roman"/>
          <w:sz w:val="24"/>
        </w:rPr>
      </w:pPr>
      <w:r w:rsidRPr="00D14491">
        <w:rPr>
          <w:rFonts w:ascii="Times New Roman" w:hAnsi="Times New Roman" w:cs="Times New Roman"/>
          <w:sz w:val="24"/>
        </w:rPr>
        <w:t>This study primarily employs narrative inquiry as its research method, combining embodied ethnography and participatory observation approaches to focus on the exploration of the generation and flow of cultural symbols. It also integrates perspectives from semiotics, communication studies, and design research to construct a systematic theoretical framework and practical model, providing theoretical basis and practical references for the innovative expression of Guangdong intangible cultural heritage in the digital age.</w:t>
      </w:r>
    </w:p>
    <w:p w14:paraId="352EA9B3" w14:textId="2ED20DE0" w:rsidR="00001788" w:rsidRPr="00D14491" w:rsidRDefault="006B051C" w:rsidP="00001788">
      <w:pPr>
        <w:jc w:val="both"/>
        <w:rPr>
          <w:rFonts w:ascii="Times New Roman" w:hAnsi="Times New Roman" w:cs="Times New Roman"/>
          <w:sz w:val="24"/>
        </w:rPr>
      </w:pPr>
      <w:r w:rsidRPr="00D14491">
        <w:rPr>
          <w:rFonts w:ascii="Times New Roman" w:hAnsi="Times New Roman" w:cs="Times New Roman"/>
          <w:b/>
          <w:bCs/>
          <w:sz w:val="24"/>
        </w:rPr>
        <w:t xml:space="preserve">Keywords: </w:t>
      </w:r>
      <w:r w:rsidRPr="00D14491">
        <w:rPr>
          <w:rFonts w:ascii="Times New Roman" w:hAnsi="Times New Roman" w:cs="Times New Roman"/>
          <w:sz w:val="24"/>
        </w:rPr>
        <w:t>Embodied Cognition; Transmedia Storytelling; Cultural Symbol Construction; Intangible Cultural Heritage Re-creation</w:t>
      </w:r>
    </w:p>
    <w:p w14:paraId="7424633F" w14:textId="6CD46F64" w:rsidR="00D271C5" w:rsidRPr="00D14491" w:rsidRDefault="00D271C5" w:rsidP="004E18AA">
      <w:pPr>
        <w:jc w:val="both"/>
        <w:rPr>
          <w:rFonts w:ascii="Times New Roman" w:hAnsi="Times New Roman" w:cs="Times New Roman"/>
          <w:sz w:val="24"/>
        </w:rPr>
      </w:pPr>
      <w:r w:rsidRPr="00D14491">
        <w:rPr>
          <w:rFonts w:ascii="Times New Roman" w:hAnsi="Times New Roman" w:cs="Times New Roman"/>
          <w:b/>
          <w:bCs/>
          <w:sz w:val="24"/>
        </w:rPr>
        <w:lastRenderedPageBreak/>
        <w:t>1 Introduction</w:t>
      </w:r>
    </w:p>
    <w:p w14:paraId="330052F6" w14:textId="77777777" w:rsidR="00D271C5" w:rsidRPr="00D14491" w:rsidRDefault="00D271C5" w:rsidP="004E18AA">
      <w:pPr>
        <w:jc w:val="both"/>
        <w:rPr>
          <w:rFonts w:ascii="Times New Roman" w:hAnsi="Times New Roman" w:cs="Times New Roman"/>
          <w:sz w:val="24"/>
        </w:rPr>
      </w:pPr>
      <w:r w:rsidRPr="00D14491">
        <w:rPr>
          <w:rFonts w:ascii="Times New Roman" w:hAnsi="Times New Roman" w:cs="Times New Roman"/>
          <w:b/>
          <w:bCs/>
          <w:sz w:val="24"/>
        </w:rPr>
        <w:t>1.1 Research Theme and Background</w:t>
      </w:r>
    </w:p>
    <w:p w14:paraId="2E7B7093" w14:textId="77777777" w:rsidR="00D271C5" w:rsidRPr="00D14491" w:rsidRDefault="00D271C5" w:rsidP="004E18AA">
      <w:pPr>
        <w:jc w:val="both"/>
        <w:rPr>
          <w:rFonts w:ascii="Times New Roman" w:hAnsi="Times New Roman" w:cs="Times New Roman"/>
          <w:sz w:val="24"/>
        </w:rPr>
      </w:pPr>
      <w:r w:rsidRPr="00D14491">
        <w:rPr>
          <w:rFonts w:ascii="Times New Roman" w:hAnsi="Times New Roman" w:cs="Times New Roman"/>
          <w:sz w:val="24"/>
        </w:rPr>
        <w:t xml:space="preserve">In the context of rapid </w:t>
      </w:r>
      <w:proofErr w:type="spellStart"/>
      <w:r w:rsidRPr="00D14491">
        <w:rPr>
          <w:rFonts w:ascii="Times New Roman" w:hAnsi="Times New Roman" w:cs="Times New Roman"/>
          <w:sz w:val="24"/>
        </w:rPr>
        <w:t>globalisation</w:t>
      </w:r>
      <w:proofErr w:type="spellEnd"/>
      <w:r w:rsidRPr="00D14491">
        <w:rPr>
          <w:rFonts w:ascii="Times New Roman" w:hAnsi="Times New Roman" w:cs="Times New Roman"/>
          <w:sz w:val="24"/>
        </w:rPr>
        <w:t xml:space="preserve"> and </w:t>
      </w:r>
      <w:proofErr w:type="spellStart"/>
      <w:r w:rsidRPr="00D14491">
        <w:rPr>
          <w:rFonts w:ascii="Times New Roman" w:hAnsi="Times New Roman" w:cs="Times New Roman"/>
          <w:sz w:val="24"/>
        </w:rPr>
        <w:t>digitalisation</w:t>
      </w:r>
      <w:proofErr w:type="spellEnd"/>
      <w:r w:rsidRPr="00D14491">
        <w:rPr>
          <w:rFonts w:ascii="Times New Roman" w:hAnsi="Times New Roman" w:cs="Times New Roman"/>
          <w:sz w:val="24"/>
        </w:rPr>
        <w:t xml:space="preserve">, intangible cultural heritage is gradually losing its natural breeding ground in traditional contexts. Guangdong Province is home to a rich variety of intangible cultural heritage resources, such as lion dancing and Cantonese opera, but in contemporary society, it faces increasingly prominent challenges in terms of inheritance and dissemination. How to </w:t>
      </w:r>
      <w:proofErr w:type="spellStart"/>
      <w:r w:rsidRPr="00D14491">
        <w:rPr>
          <w:rFonts w:ascii="Times New Roman" w:hAnsi="Times New Roman" w:cs="Times New Roman"/>
          <w:sz w:val="24"/>
        </w:rPr>
        <w:t>revitalise</w:t>
      </w:r>
      <w:proofErr w:type="spellEnd"/>
      <w:r w:rsidRPr="00D14491">
        <w:rPr>
          <w:rFonts w:ascii="Times New Roman" w:hAnsi="Times New Roman" w:cs="Times New Roman"/>
          <w:sz w:val="24"/>
        </w:rPr>
        <w:t xml:space="preserve"> the contemporary expression of intangible cultural heritage through digital media and enable its continued transmission and regeneration in modern society has become an important issue in current cultural research and practice.</w:t>
      </w:r>
    </w:p>
    <w:p w14:paraId="509A7CA3" w14:textId="77777777" w:rsidR="00D271C5" w:rsidRPr="00D14491" w:rsidRDefault="00D271C5" w:rsidP="004E18AA">
      <w:pPr>
        <w:jc w:val="both"/>
        <w:rPr>
          <w:rFonts w:ascii="Times New Roman" w:hAnsi="Times New Roman" w:cs="Times New Roman"/>
          <w:sz w:val="24"/>
        </w:rPr>
      </w:pPr>
      <w:r w:rsidRPr="00D14491">
        <w:rPr>
          <w:rFonts w:ascii="Times New Roman" w:hAnsi="Times New Roman" w:cs="Times New Roman"/>
          <w:sz w:val="24"/>
        </w:rPr>
        <w:t xml:space="preserve">This study focuses on the re-creation and re-presentation of intangible cultural heritage in the digital age, seeking to explore how Guangdong's intangible cultural heritage can achieve the extension and reconstruction of cultural meaning through embodied experiences and multi-media narratives, thereby constructing a new cultural symbol system with contemporary significance. Specifically, the core question of this study is: In a digital and </w:t>
      </w:r>
      <w:proofErr w:type="spellStart"/>
      <w:r w:rsidRPr="00D14491">
        <w:rPr>
          <w:rFonts w:ascii="Times New Roman" w:hAnsi="Times New Roman" w:cs="Times New Roman"/>
          <w:sz w:val="24"/>
        </w:rPr>
        <w:t>mediatised</w:t>
      </w:r>
      <w:proofErr w:type="spellEnd"/>
      <w:r w:rsidRPr="00D14491">
        <w:rPr>
          <w:rFonts w:ascii="Times New Roman" w:hAnsi="Times New Roman" w:cs="Times New Roman"/>
          <w:sz w:val="24"/>
        </w:rPr>
        <w:t xml:space="preserve"> society, how can Guangdong's intangible cultural heritage leverage embodied interaction and cross-media narratives to construct new cultural symbols, thereby achieving contemporary expression and sustained transmission of culture?</w:t>
      </w:r>
    </w:p>
    <w:p w14:paraId="51AC4CC2" w14:textId="77777777" w:rsidR="00D271C5" w:rsidRPr="00D14491" w:rsidRDefault="00D271C5" w:rsidP="004E18AA">
      <w:pPr>
        <w:jc w:val="both"/>
        <w:rPr>
          <w:rFonts w:ascii="Times New Roman" w:hAnsi="Times New Roman" w:cs="Times New Roman"/>
          <w:sz w:val="24"/>
        </w:rPr>
      </w:pPr>
      <w:r w:rsidRPr="00D14491">
        <w:rPr>
          <w:rFonts w:ascii="Times New Roman" w:hAnsi="Times New Roman" w:cs="Times New Roman"/>
          <w:sz w:val="24"/>
        </w:rPr>
        <w:t xml:space="preserve">This question arises from a reflection on the sustainability of traditional ICH transmission methods. The continuity of intangible cultural heritage should not rely solely on static preservation and </w:t>
      </w:r>
      <w:proofErr w:type="gramStart"/>
      <w:r w:rsidRPr="00D14491">
        <w:rPr>
          <w:rFonts w:ascii="Times New Roman" w:hAnsi="Times New Roman" w:cs="Times New Roman"/>
          <w:sz w:val="24"/>
        </w:rPr>
        <w:t>archiving, but</w:t>
      </w:r>
      <w:proofErr w:type="gramEnd"/>
      <w:r w:rsidRPr="00D14491">
        <w:rPr>
          <w:rFonts w:ascii="Times New Roman" w:hAnsi="Times New Roman" w:cs="Times New Roman"/>
          <w:sz w:val="24"/>
        </w:rPr>
        <w:t xml:space="preserve"> should instead leverage innovative narrative mechanisms and dynamic experiential logic to embed culture in contemporary contexts in a more vibrant manner (Smith, 2006). Currently, many intangible cultural heritage </w:t>
      </w:r>
      <w:proofErr w:type="spellStart"/>
      <w:r w:rsidRPr="00D14491">
        <w:rPr>
          <w:rFonts w:ascii="Times New Roman" w:hAnsi="Times New Roman" w:cs="Times New Roman"/>
          <w:sz w:val="24"/>
        </w:rPr>
        <w:t>digitisation</w:t>
      </w:r>
      <w:proofErr w:type="spellEnd"/>
      <w:r w:rsidRPr="00D14491">
        <w:rPr>
          <w:rFonts w:ascii="Times New Roman" w:hAnsi="Times New Roman" w:cs="Times New Roman"/>
          <w:sz w:val="24"/>
        </w:rPr>
        <w:t xml:space="preserve"> projects have failed to effectively address issues such as emotional disconnect, formal monotony, and lack of interactivity in cultural transmission, leaving intangible cultural heritage vulnerable to commodification and exhibitionism.</w:t>
      </w:r>
    </w:p>
    <w:p w14:paraId="5A099C9F" w14:textId="77777777" w:rsidR="00D271C5" w:rsidRPr="00D14491" w:rsidRDefault="00D271C5" w:rsidP="004E18AA">
      <w:pPr>
        <w:jc w:val="both"/>
        <w:rPr>
          <w:rFonts w:ascii="Times New Roman" w:hAnsi="Times New Roman" w:cs="Times New Roman"/>
          <w:sz w:val="24"/>
        </w:rPr>
      </w:pPr>
      <w:r w:rsidRPr="00D14491">
        <w:rPr>
          <w:rFonts w:ascii="Times New Roman" w:hAnsi="Times New Roman" w:cs="Times New Roman"/>
          <w:sz w:val="24"/>
        </w:rPr>
        <w:t>Therefore, this study proposes a methodology for the re-creation of intangible cultural heritage based on the integration of embodied experience and multimedia narrative, aiming to construct a theoretical framework that connects experience, narrative, and re-creation. This framework not only addresses the shortcomings of contemporary intangible cultural heritage digital dissemination in terms of emotional connection and meaning construction but also provides a theoretical basis and practical path for the living inheritance and innovative expression of intangible cultural heritage in contemporary society.</w:t>
      </w:r>
    </w:p>
    <w:p w14:paraId="6D8E6C70" w14:textId="77777777" w:rsidR="00EE4289" w:rsidRPr="00D14491" w:rsidRDefault="00EE4289" w:rsidP="004E18AA">
      <w:pPr>
        <w:jc w:val="both"/>
        <w:rPr>
          <w:rFonts w:ascii="Times New Roman" w:hAnsi="Times New Roman" w:cs="Times New Roman"/>
          <w:sz w:val="24"/>
        </w:rPr>
      </w:pPr>
      <w:r w:rsidRPr="00D14491">
        <w:rPr>
          <w:rFonts w:ascii="Times New Roman" w:hAnsi="Times New Roman" w:cs="Times New Roman"/>
          <w:b/>
          <w:bCs/>
          <w:sz w:val="24"/>
        </w:rPr>
        <w:t>1.2 Theoretical Framework</w:t>
      </w:r>
    </w:p>
    <w:p w14:paraId="0BE308DD" w14:textId="77777777" w:rsidR="00EE4289" w:rsidRPr="00D14491" w:rsidRDefault="00EE4289" w:rsidP="004E18AA">
      <w:pPr>
        <w:jc w:val="both"/>
        <w:rPr>
          <w:rFonts w:ascii="Times New Roman" w:hAnsi="Times New Roman" w:cs="Times New Roman"/>
          <w:sz w:val="24"/>
        </w:rPr>
      </w:pPr>
      <w:r w:rsidRPr="00D14491">
        <w:rPr>
          <w:rFonts w:ascii="Times New Roman" w:hAnsi="Times New Roman" w:cs="Times New Roman"/>
          <w:sz w:val="24"/>
        </w:rPr>
        <w:lastRenderedPageBreak/>
        <w:t>This study will construct an overall research framework from the following three mutually supportive theoretical perspectives:</w:t>
      </w:r>
    </w:p>
    <w:p w14:paraId="1FD7C9A6" w14:textId="77777777" w:rsidR="00EE4289" w:rsidRPr="00D14491" w:rsidRDefault="00EE4289" w:rsidP="004E18AA">
      <w:pPr>
        <w:jc w:val="both"/>
        <w:rPr>
          <w:rFonts w:ascii="Times New Roman" w:hAnsi="Times New Roman" w:cs="Times New Roman"/>
          <w:sz w:val="24"/>
        </w:rPr>
      </w:pPr>
      <w:r w:rsidRPr="00D14491">
        <w:rPr>
          <w:rFonts w:ascii="Times New Roman" w:hAnsi="Times New Roman" w:cs="Times New Roman"/>
          <w:sz w:val="24"/>
        </w:rPr>
        <w:t>(1) Embodied Cognition Theory</w:t>
      </w:r>
    </w:p>
    <w:p w14:paraId="345FA418" w14:textId="77777777" w:rsidR="00EE4289" w:rsidRPr="00D14491" w:rsidRDefault="00EE4289" w:rsidP="004E18AA">
      <w:pPr>
        <w:jc w:val="both"/>
        <w:rPr>
          <w:rFonts w:ascii="Times New Roman" w:hAnsi="Times New Roman" w:cs="Times New Roman"/>
          <w:sz w:val="24"/>
        </w:rPr>
      </w:pPr>
      <w:r w:rsidRPr="00D14491">
        <w:rPr>
          <w:rFonts w:ascii="Times New Roman" w:hAnsi="Times New Roman" w:cs="Times New Roman"/>
          <w:sz w:val="24"/>
        </w:rPr>
        <w:t>Embodied cognition theory argues that cognition does not originate solely from brain activity but is also closely related to bodily perception and action (Lakoff &amp; Johnson, 1999). The body plays an active role in the cognitive process and serves as an important medium for the construction of cultural meaning. Intangible cultural heritage, as an embodied form of knowledge transmission, is typically passed down through generations via sensory channels such as movements, skills, sounds, and touch. In digital media environments, embodied interaction (e.g., motion capture and haptic experiences) can extend and activate the sensory experiences of intangible cultural heritage, offering new pathways for cultural re-creation (Niedenthal, 2007).</w:t>
      </w:r>
    </w:p>
    <w:p w14:paraId="54270ECD" w14:textId="77777777" w:rsidR="00EE4289" w:rsidRPr="00D14491" w:rsidRDefault="00EE4289" w:rsidP="004E18AA">
      <w:pPr>
        <w:jc w:val="both"/>
        <w:rPr>
          <w:rFonts w:ascii="Times New Roman" w:hAnsi="Times New Roman" w:cs="Times New Roman"/>
          <w:sz w:val="24"/>
        </w:rPr>
      </w:pPr>
      <w:r w:rsidRPr="00D14491">
        <w:rPr>
          <w:rFonts w:ascii="Times New Roman" w:hAnsi="Times New Roman" w:cs="Times New Roman"/>
          <w:sz w:val="24"/>
        </w:rPr>
        <w:t>(2) Transmedia Storytelling Theory</w:t>
      </w:r>
    </w:p>
    <w:p w14:paraId="796F9F64" w14:textId="77777777" w:rsidR="00EE4289" w:rsidRPr="00D14491" w:rsidRDefault="00EE4289" w:rsidP="004E18AA">
      <w:pPr>
        <w:jc w:val="both"/>
        <w:rPr>
          <w:rFonts w:ascii="Times New Roman" w:hAnsi="Times New Roman" w:cs="Times New Roman"/>
          <w:sz w:val="24"/>
        </w:rPr>
      </w:pPr>
      <w:r w:rsidRPr="00D14491">
        <w:rPr>
          <w:rFonts w:ascii="Times New Roman" w:hAnsi="Times New Roman" w:cs="Times New Roman"/>
          <w:sz w:val="24"/>
        </w:rPr>
        <w:t xml:space="preserve">Transmedia storytelling refers to the telling of a unified and expanding story across different media channels, enabling audiences to gain complementary experiences in a multi-platform environment (Jenkins, 2006). Traditional ICH dissemination relies on a single medium, such as oral transmission or performance; however, the digital age requires </w:t>
      </w:r>
      <w:proofErr w:type="spellStart"/>
      <w:r w:rsidRPr="00D14491">
        <w:rPr>
          <w:rFonts w:ascii="Times New Roman" w:hAnsi="Times New Roman" w:cs="Times New Roman"/>
          <w:sz w:val="24"/>
        </w:rPr>
        <w:t>revitalisation</w:t>
      </w:r>
      <w:proofErr w:type="spellEnd"/>
      <w:r w:rsidRPr="00D14491">
        <w:rPr>
          <w:rFonts w:ascii="Times New Roman" w:hAnsi="Times New Roman" w:cs="Times New Roman"/>
          <w:sz w:val="24"/>
        </w:rPr>
        <w:t xml:space="preserve"> through multi-platform narrative methods such as video, AR/VR, and social media. Transmedia storytelling strategies help break down media boundaries, empowering intangible cultural heritage to achieve dynamic dissemination and meaning expansion in multi-dimensional digital spaces (Scolari, 2009).</w:t>
      </w:r>
    </w:p>
    <w:p w14:paraId="4A42C620" w14:textId="77777777" w:rsidR="00EE4289" w:rsidRPr="00D14491" w:rsidRDefault="00EE4289" w:rsidP="004E18AA">
      <w:pPr>
        <w:jc w:val="both"/>
        <w:rPr>
          <w:rFonts w:ascii="Times New Roman" w:hAnsi="Times New Roman" w:cs="Times New Roman"/>
          <w:sz w:val="24"/>
        </w:rPr>
      </w:pPr>
      <w:r w:rsidRPr="00D14491">
        <w:rPr>
          <w:rFonts w:ascii="Times New Roman" w:hAnsi="Times New Roman" w:cs="Times New Roman"/>
          <w:sz w:val="24"/>
        </w:rPr>
        <w:t>(3) Cultural Symbol Construction Theory</w:t>
      </w:r>
    </w:p>
    <w:p w14:paraId="7EB78AC5" w14:textId="77777777" w:rsidR="00EE4289" w:rsidRPr="00D14491" w:rsidRDefault="00EE4289" w:rsidP="004E18AA">
      <w:pPr>
        <w:jc w:val="both"/>
        <w:rPr>
          <w:rFonts w:ascii="Times New Roman" w:hAnsi="Times New Roman" w:cs="Times New Roman"/>
          <w:sz w:val="24"/>
        </w:rPr>
      </w:pPr>
      <w:r w:rsidRPr="00D14491">
        <w:rPr>
          <w:rFonts w:ascii="Times New Roman" w:hAnsi="Times New Roman" w:cs="Times New Roman"/>
          <w:sz w:val="24"/>
        </w:rPr>
        <w:t>Cultural symbolism posits that symbols are not merely tools for conveying information but also processes through which cultural meanings are continuously generated and reshaped (Hall, 1997). In the digital age, the symbolic systems of intangible cultural heritage should not be confined to traditional reproductions but must innovate and be recoded within new media contexts. Through embodied interaction and cross-media narratives, traditional intangible cultural heritage elements can reshape their symbolic forms and cultural meanings in contemporary society, thereby achieving the sustained activation of culture.</w:t>
      </w:r>
    </w:p>
    <w:p w14:paraId="4D511189" w14:textId="1B7D85AB" w:rsidR="00E03777" w:rsidRPr="00D14491" w:rsidRDefault="00EE4289" w:rsidP="004E18AA">
      <w:pPr>
        <w:jc w:val="both"/>
        <w:rPr>
          <w:rFonts w:ascii="Times New Roman" w:hAnsi="Times New Roman" w:cs="Times New Roman"/>
          <w:sz w:val="24"/>
        </w:rPr>
      </w:pPr>
      <w:r w:rsidRPr="00D14491">
        <w:rPr>
          <w:rFonts w:ascii="Times New Roman" w:hAnsi="Times New Roman" w:cs="Times New Roman"/>
          <w:sz w:val="24"/>
        </w:rPr>
        <w:t xml:space="preserve">In summary, embodied cognition theory, cross-media narrative theory, and cultural symbol construction theory provide a comprehensive framework for this study's systematic exploration of the mechanisms underlying the digital re-creation of intangible cultural heritage, addressing cognitive mechanisms, narrative strategies, and the generation of cultural meaning from three distinct </w:t>
      </w:r>
      <w:proofErr w:type="gramStart"/>
      <w:r w:rsidRPr="00D14491">
        <w:rPr>
          <w:rFonts w:ascii="Times New Roman" w:hAnsi="Times New Roman" w:cs="Times New Roman"/>
          <w:sz w:val="24"/>
        </w:rPr>
        <w:t>dimensions</w:t>
      </w:r>
      <w:r w:rsidR="00481D82" w:rsidRPr="00D14491">
        <w:rPr>
          <w:rFonts w:ascii="Times New Roman" w:hAnsi="Times New Roman" w:cs="Times New Roman"/>
          <w:sz w:val="24"/>
        </w:rPr>
        <w:t>(</w:t>
      </w:r>
      <w:proofErr w:type="gramEnd"/>
      <w:r w:rsidR="00481D82" w:rsidRPr="00D14491">
        <w:rPr>
          <w:rFonts w:ascii="Times New Roman" w:hAnsi="Times New Roman" w:cs="Times New Roman"/>
          <w:sz w:val="24"/>
        </w:rPr>
        <w:t>Figure 1)</w:t>
      </w:r>
      <w:r w:rsidRPr="00D14491">
        <w:rPr>
          <w:rFonts w:ascii="Times New Roman" w:hAnsi="Times New Roman" w:cs="Times New Roman"/>
          <w:sz w:val="24"/>
        </w:rPr>
        <w:t>.</w:t>
      </w:r>
    </w:p>
    <w:p w14:paraId="386C5348" w14:textId="77777777" w:rsidR="00481D82" w:rsidRPr="00D14491" w:rsidRDefault="00481D82" w:rsidP="00481D82">
      <w:pPr>
        <w:jc w:val="center"/>
        <w:rPr>
          <w:rFonts w:ascii="Times New Roman" w:hAnsi="Times New Roman" w:cs="Times New Roman"/>
          <w:sz w:val="24"/>
        </w:rPr>
      </w:pPr>
      <w:r w:rsidRPr="00D14491">
        <w:rPr>
          <w:rFonts w:ascii="Times New Roman" w:hAnsi="Times New Roman" w:cs="Times New Roman"/>
          <w:noProof/>
          <w:sz w:val="24"/>
        </w:rPr>
        <w:lastRenderedPageBreak/>
        <w:drawing>
          <wp:inline distT="0" distB="0" distL="0" distR="0" wp14:anchorId="2597C99B" wp14:editId="2C8D358D">
            <wp:extent cx="3657600" cy="1670775"/>
            <wp:effectExtent l="0" t="0" r="3175" b="0"/>
            <wp:docPr id="48568059" name="图片 2"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68059" name="图片 2" descr="图示&#10;&#10;描述已自动生成"/>
                    <pic:cNvPicPr/>
                  </pic:nvPicPr>
                  <pic:blipFill rotWithShape="1">
                    <a:blip r:embed="rId5" cstate="print">
                      <a:extLst>
                        <a:ext uri="{28A0092B-C50C-407E-A947-70E740481C1C}">
                          <a14:useLocalDpi xmlns:a14="http://schemas.microsoft.com/office/drawing/2010/main" val="0"/>
                        </a:ext>
                      </a:extLst>
                    </a:blip>
                    <a:srcRect t="10998" b="6948"/>
                    <a:stretch/>
                  </pic:blipFill>
                  <pic:spPr bwMode="auto">
                    <a:xfrm>
                      <a:off x="0" y="0"/>
                      <a:ext cx="3657600" cy="1670775"/>
                    </a:xfrm>
                    <a:prstGeom prst="rect">
                      <a:avLst/>
                    </a:prstGeom>
                    <a:ln>
                      <a:noFill/>
                    </a:ln>
                    <a:extLst>
                      <a:ext uri="{53640926-AAD7-44D8-BBD7-CCE9431645EC}">
                        <a14:shadowObscured xmlns:a14="http://schemas.microsoft.com/office/drawing/2010/main"/>
                      </a:ext>
                    </a:extLst>
                  </pic:spPr>
                </pic:pic>
              </a:graphicData>
            </a:graphic>
          </wp:inline>
        </w:drawing>
      </w:r>
    </w:p>
    <w:p w14:paraId="7F92A90D" w14:textId="1E81AF9D" w:rsidR="00481D82" w:rsidRPr="00E94D94" w:rsidRDefault="00481D82" w:rsidP="00481D82">
      <w:pPr>
        <w:jc w:val="center"/>
        <w:rPr>
          <w:rFonts w:ascii="Times New Roman" w:hAnsi="Times New Roman" w:cs="Times New Roman"/>
          <w:sz w:val="20"/>
          <w:szCs w:val="20"/>
        </w:rPr>
      </w:pPr>
      <w:r w:rsidRPr="00E94D94">
        <w:rPr>
          <w:rFonts w:ascii="Times New Roman" w:hAnsi="Times New Roman" w:cs="Times New Roman"/>
          <w:sz w:val="20"/>
          <w:szCs w:val="20"/>
        </w:rPr>
        <w:t>Figure 1. Theoretical framework (author's own illustration)</w:t>
      </w:r>
    </w:p>
    <w:p w14:paraId="54E3A25D" w14:textId="77777777" w:rsidR="005F35CA" w:rsidRPr="00D14491" w:rsidRDefault="005F35CA" w:rsidP="004E18AA">
      <w:pPr>
        <w:jc w:val="both"/>
        <w:rPr>
          <w:rFonts w:ascii="Times New Roman" w:hAnsi="Times New Roman" w:cs="Times New Roman"/>
          <w:sz w:val="24"/>
        </w:rPr>
      </w:pPr>
      <w:r w:rsidRPr="00D14491">
        <w:rPr>
          <w:rFonts w:ascii="Times New Roman" w:hAnsi="Times New Roman" w:cs="Times New Roman"/>
          <w:b/>
          <w:bCs/>
          <w:sz w:val="24"/>
        </w:rPr>
        <w:t>1.3 Research Objectives</w:t>
      </w:r>
    </w:p>
    <w:p w14:paraId="3BD8BFDF" w14:textId="77777777" w:rsidR="005F35CA" w:rsidRPr="00D14491" w:rsidRDefault="005F35CA" w:rsidP="004E18AA">
      <w:pPr>
        <w:jc w:val="both"/>
        <w:rPr>
          <w:rFonts w:ascii="Times New Roman" w:hAnsi="Times New Roman" w:cs="Times New Roman"/>
          <w:sz w:val="24"/>
        </w:rPr>
      </w:pPr>
      <w:r w:rsidRPr="00D14491">
        <w:rPr>
          <w:rFonts w:ascii="Times New Roman" w:hAnsi="Times New Roman" w:cs="Times New Roman"/>
          <w:sz w:val="24"/>
        </w:rPr>
        <w:t>This study establishes the following two primary objectives:</w:t>
      </w:r>
    </w:p>
    <w:p w14:paraId="0545B20B" w14:textId="77777777" w:rsidR="005F35CA" w:rsidRPr="00D14491" w:rsidRDefault="005F35CA" w:rsidP="004E18AA">
      <w:pPr>
        <w:jc w:val="both"/>
        <w:rPr>
          <w:rFonts w:ascii="Times New Roman" w:hAnsi="Times New Roman" w:cs="Times New Roman"/>
          <w:sz w:val="24"/>
        </w:rPr>
      </w:pPr>
      <w:r w:rsidRPr="00D14491">
        <w:rPr>
          <w:rFonts w:ascii="Times New Roman" w:hAnsi="Times New Roman" w:cs="Times New Roman"/>
          <w:sz w:val="24"/>
        </w:rPr>
        <w:t xml:space="preserve">(1) To construct a framework for the re-creation of Guangdong intangible cultural heritage (ICH) that integrates embodied cognition and cross-media narrative theory, and to systematically </w:t>
      </w:r>
      <w:proofErr w:type="spellStart"/>
      <w:r w:rsidRPr="00D14491">
        <w:rPr>
          <w:rFonts w:ascii="Times New Roman" w:hAnsi="Times New Roman" w:cs="Times New Roman"/>
          <w:sz w:val="24"/>
        </w:rPr>
        <w:t>analyse</w:t>
      </w:r>
      <w:proofErr w:type="spellEnd"/>
      <w:r w:rsidRPr="00D14491">
        <w:rPr>
          <w:rFonts w:ascii="Times New Roman" w:hAnsi="Times New Roman" w:cs="Times New Roman"/>
          <w:sz w:val="24"/>
        </w:rPr>
        <w:t xml:space="preserve"> the mechanisms through which embodied experiences and cross-media narratives influence the cognition and dissemination of ICH.</w:t>
      </w:r>
    </w:p>
    <w:p w14:paraId="5DCC1647" w14:textId="77777777" w:rsidR="005F35CA" w:rsidRPr="00D14491" w:rsidRDefault="005F35CA" w:rsidP="004E18AA">
      <w:pPr>
        <w:jc w:val="both"/>
        <w:rPr>
          <w:rFonts w:ascii="Times New Roman" w:hAnsi="Times New Roman" w:cs="Times New Roman"/>
          <w:sz w:val="24"/>
        </w:rPr>
      </w:pPr>
      <w:r w:rsidRPr="00D14491">
        <w:rPr>
          <w:rFonts w:ascii="Times New Roman" w:hAnsi="Times New Roman" w:cs="Times New Roman"/>
          <w:sz w:val="24"/>
        </w:rPr>
        <w:t>(2) Based on theoretical exploration and case analysis, to propose preliminary strategic recommendations for the digital re-creation of ICH, with the aim of promoting the reproduction of cultural meaning and contemporary social emotional connections.</w:t>
      </w:r>
    </w:p>
    <w:p w14:paraId="797F8A2A" w14:textId="77777777" w:rsidR="005F35CA" w:rsidRPr="00D14491" w:rsidRDefault="005F35CA" w:rsidP="004E18AA">
      <w:pPr>
        <w:jc w:val="both"/>
        <w:rPr>
          <w:rFonts w:ascii="Times New Roman" w:hAnsi="Times New Roman" w:cs="Times New Roman"/>
          <w:sz w:val="24"/>
        </w:rPr>
      </w:pPr>
      <w:r w:rsidRPr="00D14491">
        <w:rPr>
          <w:rFonts w:ascii="Times New Roman" w:hAnsi="Times New Roman" w:cs="Times New Roman"/>
          <w:sz w:val="24"/>
        </w:rPr>
        <w:t xml:space="preserve">Through the above two objectives, this study aims to provide new theoretical support and practical references for the digital transformation of intangible cultural heritage, and to promote the organic integration of theoretical exploration and practical guidance. At the same time, it is hoped to break away from the traditional focus on ‘preservation’ and ‘exhibition’ in intangible cultural heritage research, and shift towards a dynamic logic of ‘experience-narrative-recreation,’ thereby providing feasible pathways for the sustained </w:t>
      </w:r>
      <w:proofErr w:type="spellStart"/>
      <w:r w:rsidRPr="00D14491">
        <w:rPr>
          <w:rFonts w:ascii="Times New Roman" w:hAnsi="Times New Roman" w:cs="Times New Roman"/>
          <w:sz w:val="24"/>
        </w:rPr>
        <w:t>revitalisation</w:t>
      </w:r>
      <w:proofErr w:type="spellEnd"/>
      <w:r w:rsidRPr="00D14491">
        <w:rPr>
          <w:rFonts w:ascii="Times New Roman" w:hAnsi="Times New Roman" w:cs="Times New Roman"/>
          <w:sz w:val="24"/>
        </w:rPr>
        <w:t xml:space="preserve"> and innovative development of intangible cultural heritage in contemporary society.</w:t>
      </w:r>
    </w:p>
    <w:p w14:paraId="61FE7600" w14:textId="77777777" w:rsidR="005F35CA" w:rsidRPr="00D14491" w:rsidRDefault="005F35CA" w:rsidP="005F35CA">
      <w:pPr>
        <w:rPr>
          <w:rFonts w:ascii="Times New Roman" w:hAnsi="Times New Roman" w:cs="Times New Roman"/>
          <w:sz w:val="24"/>
        </w:rPr>
      </w:pPr>
      <w:r w:rsidRPr="00D14491">
        <w:rPr>
          <w:rFonts w:ascii="Times New Roman" w:hAnsi="Times New Roman" w:cs="Times New Roman"/>
          <w:b/>
          <w:bCs/>
          <w:sz w:val="24"/>
        </w:rPr>
        <w:t>1.4 Transformative Research Questions</w:t>
      </w:r>
    </w:p>
    <w:p w14:paraId="7A01C253" w14:textId="77777777" w:rsidR="005F35CA" w:rsidRPr="00D14491" w:rsidRDefault="005F35CA" w:rsidP="005F35CA">
      <w:pPr>
        <w:rPr>
          <w:rFonts w:ascii="Times New Roman" w:hAnsi="Times New Roman" w:cs="Times New Roman"/>
          <w:sz w:val="24"/>
        </w:rPr>
      </w:pPr>
      <w:r w:rsidRPr="00D14491">
        <w:rPr>
          <w:rFonts w:ascii="Times New Roman" w:hAnsi="Times New Roman" w:cs="Times New Roman"/>
          <w:sz w:val="24"/>
        </w:rPr>
        <w:t xml:space="preserve">The transformative research question posed by this study is: How does Guangdong intangible cultural heritage construct cultural symbols in a digital environment where embodied interaction and cross-media narratives intersect, thereby achieving the reproduction of meaning and the reconstruction of cultural identity? This question highlights the transformation of intangible cultural heritage from a ‘protected object’ to a ‘participatory re-creative subject’; it also challenges the traditional digital preservation model dominated by visual reproduction, </w:t>
      </w:r>
      <w:proofErr w:type="spellStart"/>
      <w:r w:rsidRPr="00D14491">
        <w:rPr>
          <w:rFonts w:ascii="Times New Roman" w:hAnsi="Times New Roman" w:cs="Times New Roman"/>
          <w:sz w:val="24"/>
        </w:rPr>
        <w:t>emphasising</w:t>
      </w:r>
      <w:proofErr w:type="spellEnd"/>
      <w:r w:rsidRPr="00D14491">
        <w:rPr>
          <w:rFonts w:ascii="Times New Roman" w:hAnsi="Times New Roman" w:cs="Times New Roman"/>
          <w:sz w:val="24"/>
        </w:rPr>
        <w:t xml:space="preserve"> the central role of embodied experience and cross-media narrative in cultural transmission.</w:t>
      </w:r>
    </w:p>
    <w:p w14:paraId="3088F2AC" w14:textId="77777777" w:rsidR="005F35CA" w:rsidRPr="00D14491" w:rsidRDefault="005F35CA" w:rsidP="005F35CA">
      <w:pPr>
        <w:rPr>
          <w:rFonts w:ascii="Times New Roman" w:hAnsi="Times New Roman" w:cs="Times New Roman"/>
          <w:sz w:val="24"/>
        </w:rPr>
      </w:pPr>
      <w:r w:rsidRPr="00D14491">
        <w:rPr>
          <w:rFonts w:ascii="Times New Roman" w:hAnsi="Times New Roman" w:cs="Times New Roman"/>
          <w:sz w:val="24"/>
        </w:rPr>
        <w:lastRenderedPageBreak/>
        <w:t xml:space="preserve">Compared with existing </w:t>
      </w:r>
      <w:proofErr w:type="spellStart"/>
      <w:r w:rsidRPr="00D14491">
        <w:rPr>
          <w:rFonts w:ascii="Times New Roman" w:hAnsi="Times New Roman" w:cs="Times New Roman"/>
          <w:sz w:val="24"/>
        </w:rPr>
        <w:t>digitalisation</w:t>
      </w:r>
      <w:proofErr w:type="spellEnd"/>
      <w:r w:rsidRPr="00D14491">
        <w:rPr>
          <w:rFonts w:ascii="Times New Roman" w:hAnsi="Times New Roman" w:cs="Times New Roman"/>
          <w:sz w:val="24"/>
        </w:rPr>
        <w:t xml:space="preserve"> projects for intangible cultural heritage (Smith &amp; </w:t>
      </w:r>
      <w:proofErr w:type="spellStart"/>
      <w:r w:rsidRPr="00D14491">
        <w:rPr>
          <w:rFonts w:ascii="Times New Roman" w:hAnsi="Times New Roman" w:cs="Times New Roman"/>
          <w:sz w:val="24"/>
        </w:rPr>
        <w:t>Akagawa</w:t>
      </w:r>
      <w:proofErr w:type="spellEnd"/>
      <w:r w:rsidRPr="00D14491">
        <w:rPr>
          <w:rFonts w:ascii="Times New Roman" w:hAnsi="Times New Roman" w:cs="Times New Roman"/>
          <w:sz w:val="24"/>
        </w:rPr>
        <w:t xml:space="preserve">, 2009), this study is the first to systematically propose a method chain for cultural symbol innovation and reproduction based on embodied experience and combined with cross-media narrative strategies, providing new theoretical breakthroughs and practical paths for the digital </w:t>
      </w:r>
      <w:proofErr w:type="spellStart"/>
      <w:r w:rsidRPr="00D14491">
        <w:rPr>
          <w:rFonts w:ascii="Times New Roman" w:hAnsi="Times New Roman" w:cs="Times New Roman"/>
          <w:sz w:val="24"/>
        </w:rPr>
        <w:t>revitalisation</w:t>
      </w:r>
      <w:proofErr w:type="spellEnd"/>
      <w:r w:rsidRPr="00D14491">
        <w:rPr>
          <w:rFonts w:ascii="Times New Roman" w:hAnsi="Times New Roman" w:cs="Times New Roman"/>
          <w:sz w:val="24"/>
        </w:rPr>
        <w:t xml:space="preserve"> of intangible cultural heritage and the reconstruction of cultural identity.</w:t>
      </w:r>
    </w:p>
    <w:p w14:paraId="10D28861" w14:textId="77777777" w:rsidR="005F35CA" w:rsidRPr="00D14491" w:rsidRDefault="005F35CA" w:rsidP="005F35CA">
      <w:pPr>
        <w:rPr>
          <w:rFonts w:ascii="Times New Roman" w:hAnsi="Times New Roman" w:cs="Times New Roman"/>
          <w:sz w:val="24"/>
        </w:rPr>
      </w:pPr>
      <w:r w:rsidRPr="00D14491">
        <w:rPr>
          <w:rFonts w:ascii="Times New Roman" w:hAnsi="Times New Roman" w:cs="Times New Roman"/>
          <w:sz w:val="24"/>
        </w:rPr>
        <w:t xml:space="preserve">In summary, this study takes Guangdong intangible cultural heritage as its research object, integrates embodied cognition, cross-media narrative, and cultural symbol construction theories, adopts qualitative research methods, and conducts a systematic investigation around the three dimensions of ‘experience—narrative—meaning.’ By constructing a theoretical framework, </w:t>
      </w:r>
      <w:proofErr w:type="spellStart"/>
      <w:r w:rsidRPr="00D14491">
        <w:rPr>
          <w:rFonts w:ascii="Times New Roman" w:hAnsi="Times New Roman" w:cs="Times New Roman"/>
          <w:sz w:val="24"/>
        </w:rPr>
        <w:t>analysing</w:t>
      </w:r>
      <w:proofErr w:type="spellEnd"/>
      <w:r w:rsidRPr="00D14491">
        <w:rPr>
          <w:rFonts w:ascii="Times New Roman" w:hAnsi="Times New Roman" w:cs="Times New Roman"/>
          <w:sz w:val="24"/>
        </w:rPr>
        <w:t xml:space="preserve"> actual cases, and proposing practical strategies, this study aims to promote the innovative regeneration of intangible cultural heritage in the digital age and contribute new theoretical perspectives and application references for the protection of cultural diversity and sustainable cultural development.</w:t>
      </w:r>
    </w:p>
    <w:p w14:paraId="6FC709D0" w14:textId="77777777" w:rsidR="00022729" w:rsidRPr="00D14491" w:rsidRDefault="00022729" w:rsidP="00A410F1">
      <w:pPr>
        <w:rPr>
          <w:rFonts w:ascii="Times New Roman" w:hAnsi="Times New Roman" w:cs="Times New Roman"/>
          <w:b/>
          <w:bCs/>
          <w:sz w:val="24"/>
        </w:rPr>
      </w:pPr>
    </w:p>
    <w:p w14:paraId="690A08BB" w14:textId="0C7380B9" w:rsidR="00581329" w:rsidRPr="00D14491" w:rsidRDefault="00581329" w:rsidP="00581329">
      <w:pPr>
        <w:rPr>
          <w:rFonts w:ascii="Times New Roman" w:hAnsi="Times New Roman" w:cs="Times New Roman"/>
          <w:b/>
          <w:bCs/>
          <w:sz w:val="24"/>
        </w:rPr>
      </w:pPr>
      <w:r w:rsidRPr="00D14491">
        <w:rPr>
          <w:rFonts w:ascii="Times New Roman" w:hAnsi="Times New Roman" w:cs="Times New Roman"/>
          <w:b/>
          <w:bCs/>
          <w:sz w:val="24"/>
        </w:rPr>
        <w:t>2 Literature Review</w:t>
      </w:r>
    </w:p>
    <w:p w14:paraId="40FDDC27" w14:textId="77777777" w:rsidR="00581329" w:rsidRPr="00D14491" w:rsidRDefault="00581329" w:rsidP="00581329">
      <w:pPr>
        <w:rPr>
          <w:rFonts w:ascii="Times New Roman" w:hAnsi="Times New Roman" w:cs="Times New Roman"/>
          <w:sz w:val="24"/>
        </w:rPr>
      </w:pPr>
      <w:r w:rsidRPr="00D14491">
        <w:rPr>
          <w:rFonts w:ascii="Times New Roman" w:hAnsi="Times New Roman" w:cs="Times New Roman"/>
          <w:sz w:val="24"/>
        </w:rPr>
        <w:t xml:space="preserve">This chapter aims to systematically review and critically </w:t>
      </w:r>
      <w:proofErr w:type="spellStart"/>
      <w:r w:rsidRPr="00D14491">
        <w:rPr>
          <w:rFonts w:ascii="Times New Roman" w:hAnsi="Times New Roman" w:cs="Times New Roman"/>
          <w:sz w:val="24"/>
        </w:rPr>
        <w:t>analyse</w:t>
      </w:r>
      <w:proofErr w:type="spellEnd"/>
      <w:r w:rsidRPr="00D14491">
        <w:rPr>
          <w:rFonts w:ascii="Times New Roman" w:hAnsi="Times New Roman" w:cs="Times New Roman"/>
          <w:sz w:val="24"/>
        </w:rPr>
        <w:t xml:space="preserve"> relevant research on embodied cognition theory, cross-media narrative theory, cultural symbol construction theory, and the digital recreation of intangible cultural heritage. By reviewing existing research findings, this chapter identifies areas of consensus and controversy, clarifies the theoretical basis and practical significance of this study, and identifies gaps and shortcomings in existing research to further establish the starting point and innovative value of this study.</w:t>
      </w:r>
    </w:p>
    <w:p w14:paraId="761243AA" w14:textId="77777777" w:rsidR="00D12D97" w:rsidRPr="00D14491" w:rsidRDefault="00D12D97" w:rsidP="00D12D97">
      <w:pPr>
        <w:jc w:val="both"/>
        <w:rPr>
          <w:rFonts w:ascii="Times New Roman" w:hAnsi="Times New Roman" w:cs="Times New Roman"/>
          <w:sz w:val="24"/>
        </w:rPr>
      </w:pPr>
      <w:r w:rsidRPr="00D14491">
        <w:rPr>
          <w:rFonts w:ascii="Times New Roman" w:hAnsi="Times New Roman" w:cs="Times New Roman"/>
          <w:b/>
          <w:bCs/>
          <w:sz w:val="24"/>
        </w:rPr>
        <w:t>2.1 Embodied Cognition Theory and the Experience of Intangible Cultural Heritage</w:t>
      </w:r>
    </w:p>
    <w:p w14:paraId="44094195" w14:textId="47DC243C" w:rsidR="00412D26" w:rsidRPr="00D14491" w:rsidRDefault="00412D26" w:rsidP="00D12D97">
      <w:pPr>
        <w:jc w:val="both"/>
        <w:rPr>
          <w:rFonts w:ascii="Times New Roman" w:hAnsi="Times New Roman" w:cs="Times New Roman"/>
          <w:sz w:val="24"/>
        </w:rPr>
      </w:pPr>
      <w:r w:rsidRPr="00D14491">
        <w:rPr>
          <w:rFonts w:ascii="Times New Roman" w:hAnsi="Times New Roman" w:cs="Times New Roman"/>
          <w:sz w:val="24"/>
        </w:rPr>
        <w:t xml:space="preserve">Embodied cognition theory emphasizes that cognition is not merely a mental process but an integrated process of interaction between the body and the environment (Lakoff and Johnson, 1999). The body is not only a channel for perception but also a crucial medium for the construction of cultural meaning. Additionally, Niedenthal (2007) noted that emotional experiences themselves are embodied cognitive processes. In the field of intangible cultural heritage (ICH), Champion (2015) further explored how interactive digital cultural heritage experiences can </w:t>
      </w:r>
      <w:proofErr w:type="spellStart"/>
      <w:r w:rsidRPr="00D14491">
        <w:rPr>
          <w:rFonts w:ascii="Times New Roman" w:hAnsi="Times New Roman" w:cs="Times New Roman"/>
          <w:sz w:val="24"/>
        </w:rPr>
        <w:t>internalise</w:t>
      </w:r>
      <w:proofErr w:type="spellEnd"/>
      <w:r w:rsidRPr="00D14491">
        <w:rPr>
          <w:rFonts w:ascii="Times New Roman" w:hAnsi="Times New Roman" w:cs="Times New Roman"/>
          <w:sz w:val="24"/>
        </w:rPr>
        <w:t xml:space="preserve"> cultural values through gamified participation, demonstrating the interpretive potential of bodily interaction in virtual narratives. Hou and </w:t>
      </w:r>
      <w:proofErr w:type="spellStart"/>
      <w:r w:rsidRPr="00D14491">
        <w:rPr>
          <w:rFonts w:ascii="Times New Roman" w:hAnsi="Times New Roman" w:cs="Times New Roman"/>
          <w:sz w:val="24"/>
        </w:rPr>
        <w:t>Kenderdine</w:t>
      </w:r>
      <w:proofErr w:type="spellEnd"/>
      <w:r w:rsidRPr="00D14491">
        <w:rPr>
          <w:rFonts w:ascii="Times New Roman" w:hAnsi="Times New Roman" w:cs="Times New Roman"/>
          <w:sz w:val="24"/>
        </w:rPr>
        <w:t xml:space="preserve"> (2022) argue that ICH projects should place greater emphasis on cultural transmission through bodily practices, highlighting the </w:t>
      </w:r>
      <w:r w:rsidRPr="00D14491">
        <w:rPr>
          <w:rFonts w:ascii="Times New Roman" w:hAnsi="Times New Roman" w:cs="Times New Roman"/>
          <w:sz w:val="24"/>
        </w:rPr>
        <w:lastRenderedPageBreak/>
        <w:t>importance of multi-sensory experiences such as movement, sound, and touch. Embodied cognition theory helps us understand how humans construct cultural cognition through bodily experiences, which is crucial for the transmission of intangible cultural heritage.</w:t>
      </w:r>
    </w:p>
    <w:p w14:paraId="5926339A" w14:textId="77777777" w:rsidR="00D12D97" w:rsidRPr="00D14491" w:rsidRDefault="00D12D97" w:rsidP="00D12D97">
      <w:pPr>
        <w:jc w:val="both"/>
        <w:rPr>
          <w:rFonts w:ascii="Times New Roman" w:hAnsi="Times New Roman" w:cs="Times New Roman"/>
          <w:sz w:val="24"/>
        </w:rPr>
      </w:pPr>
      <w:r w:rsidRPr="00D14491">
        <w:rPr>
          <w:rFonts w:ascii="Times New Roman" w:hAnsi="Times New Roman" w:cs="Times New Roman"/>
          <w:sz w:val="24"/>
        </w:rPr>
        <w:t xml:space="preserve">Although embodied cognition theory provides a theoretical foundation for ICH experience design, its practical application currently faces limitations. </w:t>
      </w:r>
      <w:proofErr w:type="spellStart"/>
      <w:r w:rsidRPr="00D14491">
        <w:rPr>
          <w:rFonts w:ascii="Times New Roman" w:hAnsi="Times New Roman" w:cs="Times New Roman"/>
          <w:sz w:val="24"/>
        </w:rPr>
        <w:t>Radianti</w:t>
      </w:r>
      <w:proofErr w:type="spellEnd"/>
      <w:r w:rsidRPr="00D14491">
        <w:rPr>
          <w:rFonts w:ascii="Times New Roman" w:hAnsi="Times New Roman" w:cs="Times New Roman"/>
          <w:sz w:val="24"/>
        </w:rPr>
        <w:t xml:space="preserve"> et al. (2020) point out that many immersive technology projects, despite claiming to enhance the experiential quality, often remain at the superficial level of visual and auditory stimulation, neglecting more complex sensory dimensions such as touch and kinesthetic perception. Additionally, </w:t>
      </w:r>
      <w:proofErr w:type="spellStart"/>
      <w:r w:rsidRPr="00D14491">
        <w:rPr>
          <w:rFonts w:ascii="Times New Roman" w:hAnsi="Times New Roman" w:cs="Times New Roman"/>
          <w:sz w:val="24"/>
        </w:rPr>
        <w:t>Pietroni</w:t>
      </w:r>
      <w:proofErr w:type="spellEnd"/>
      <w:r w:rsidRPr="00D14491">
        <w:rPr>
          <w:rFonts w:ascii="Times New Roman" w:hAnsi="Times New Roman" w:cs="Times New Roman"/>
          <w:sz w:val="24"/>
        </w:rPr>
        <w:t xml:space="preserve"> (2025) </w:t>
      </w:r>
      <w:proofErr w:type="spellStart"/>
      <w:r w:rsidRPr="00D14491">
        <w:rPr>
          <w:rFonts w:ascii="Times New Roman" w:hAnsi="Times New Roman" w:cs="Times New Roman"/>
          <w:sz w:val="24"/>
        </w:rPr>
        <w:t>criticises</w:t>
      </w:r>
      <w:proofErr w:type="spellEnd"/>
      <w:r w:rsidRPr="00D14491">
        <w:rPr>
          <w:rFonts w:ascii="Times New Roman" w:hAnsi="Times New Roman" w:cs="Times New Roman"/>
          <w:sz w:val="24"/>
        </w:rPr>
        <w:t xml:space="preserve"> some digital projects for superficially replicating traditional movements without conveying the underlying cultural emotions and cognitive structures.</w:t>
      </w:r>
    </w:p>
    <w:p w14:paraId="29967769" w14:textId="77777777" w:rsidR="00D12D97" w:rsidRPr="00D14491" w:rsidRDefault="00D12D97" w:rsidP="00D12D97">
      <w:pPr>
        <w:jc w:val="both"/>
        <w:rPr>
          <w:rFonts w:ascii="Times New Roman" w:hAnsi="Times New Roman" w:cs="Times New Roman"/>
          <w:sz w:val="24"/>
        </w:rPr>
      </w:pPr>
      <w:r w:rsidRPr="00D14491">
        <w:rPr>
          <w:rFonts w:ascii="Times New Roman" w:hAnsi="Times New Roman" w:cs="Times New Roman"/>
          <w:sz w:val="24"/>
        </w:rPr>
        <w:t xml:space="preserve">This study addresses the shortcomings of existing embodied experience design by </w:t>
      </w:r>
      <w:proofErr w:type="spellStart"/>
      <w:r w:rsidRPr="00D14491">
        <w:rPr>
          <w:rFonts w:ascii="Times New Roman" w:hAnsi="Times New Roman" w:cs="Times New Roman"/>
          <w:sz w:val="24"/>
        </w:rPr>
        <w:t>emphasising</w:t>
      </w:r>
      <w:proofErr w:type="spellEnd"/>
      <w:r w:rsidRPr="00D14491">
        <w:rPr>
          <w:rFonts w:ascii="Times New Roman" w:hAnsi="Times New Roman" w:cs="Times New Roman"/>
          <w:sz w:val="24"/>
        </w:rPr>
        <w:t xml:space="preserve"> the design of multimodal, </w:t>
      </w:r>
      <w:proofErr w:type="spellStart"/>
      <w:r w:rsidRPr="00D14491">
        <w:rPr>
          <w:rFonts w:ascii="Times New Roman" w:hAnsi="Times New Roman" w:cs="Times New Roman"/>
          <w:sz w:val="24"/>
        </w:rPr>
        <w:t>contextualised</w:t>
      </w:r>
      <w:proofErr w:type="spellEnd"/>
      <w:r w:rsidRPr="00D14491">
        <w:rPr>
          <w:rFonts w:ascii="Times New Roman" w:hAnsi="Times New Roman" w:cs="Times New Roman"/>
          <w:sz w:val="24"/>
        </w:rPr>
        <w:t>, and emotion-driven interactive experiences to activate cognitive and emotional connections to intangible cultural heritage at the bodily level, thereby avoiding the replacement of authentic experiences with visual reproductions.</w:t>
      </w:r>
    </w:p>
    <w:p w14:paraId="42895EDC" w14:textId="77777777" w:rsidR="0050479B" w:rsidRPr="00D14491" w:rsidRDefault="0050479B" w:rsidP="0050479B">
      <w:pPr>
        <w:jc w:val="both"/>
        <w:rPr>
          <w:rFonts w:ascii="Times New Roman" w:hAnsi="Times New Roman" w:cs="Times New Roman"/>
          <w:sz w:val="24"/>
        </w:rPr>
      </w:pPr>
      <w:r w:rsidRPr="00D14491">
        <w:rPr>
          <w:rFonts w:ascii="Times New Roman" w:hAnsi="Times New Roman" w:cs="Times New Roman"/>
          <w:b/>
          <w:bCs/>
          <w:sz w:val="24"/>
        </w:rPr>
        <w:t>2.2 Cross-media Narrative and the Transmission of Intangible Cultural Heritage</w:t>
      </w:r>
    </w:p>
    <w:p w14:paraId="2B08E87A" w14:textId="77777777" w:rsidR="0050479B" w:rsidRPr="00D14491" w:rsidRDefault="0050479B" w:rsidP="0050479B">
      <w:pPr>
        <w:jc w:val="both"/>
        <w:rPr>
          <w:rFonts w:ascii="Times New Roman" w:hAnsi="Times New Roman" w:cs="Times New Roman"/>
          <w:sz w:val="24"/>
        </w:rPr>
      </w:pPr>
      <w:r w:rsidRPr="00D14491">
        <w:rPr>
          <w:rFonts w:ascii="Times New Roman" w:hAnsi="Times New Roman" w:cs="Times New Roman"/>
          <w:sz w:val="24"/>
        </w:rPr>
        <w:t xml:space="preserve">Cross-media narrative, proposed by Jenkins (2006), refers to the telling of a unified and expanded story across multiple media platforms, enabling audiences to gain complementary experiences across different media. Scolari (2009) further </w:t>
      </w:r>
      <w:proofErr w:type="spellStart"/>
      <w:r w:rsidRPr="00D14491">
        <w:rPr>
          <w:rFonts w:ascii="Times New Roman" w:hAnsi="Times New Roman" w:cs="Times New Roman"/>
          <w:sz w:val="24"/>
        </w:rPr>
        <w:t>emphasises</w:t>
      </w:r>
      <w:proofErr w:type="spellEnd"/>
      <w:r w:rsidRPr="00D14491">
        <w:rPr>
          <w:rFonts w:ascii="Times New Roman" w:hAnsi="Times New Roman" w:cs="Times New Roman"/>
          <w:sz w:val="24"/>
        </w:rPr>
        <w:t xml:space="preserve"> that cross-media narrative is not merely a communication strategy but a process of restructuring symbolic systems. In the field of intangible cultural heritage, Yan (2024) and Ribeiro et al. (2024) explored the application of virtual museums, augmented reality, and gamification in the dissemination of intangible cultural heritage, aiming to enhance audience immersion and engagement through cross-platform storytelling.</w:t>
      </w:r>
    </w:p>
    <w:p w14:paraId="0FCB5FE6" w14:textId="477A26B1" w:rsidR="0050479B" w:rsidRPr="00D14491" w:rsidRDefault="0050479B" w:rsidP="0050479B">
      <w:pPr>
        <w:jc w:val="both"/>
        <w:rPr>
          <w:rFonts w:ascii="Times New Roman" w:hAnsi="Times New Roman" w:cs="Times New Roman"/>
          <w:sz w:val="24"/>
        </w:rPr>
      </w:pPr>
      <w:r w:rsidRPr="00D14491">
        <w:rPr>
          <w:rFonts w:ascii="Times New Roman" w:hAnsi="Times New Roman" w:cs="Times New Roman"/>
          <w:sz w:val="24"/>
        </w:rPr>
        <w:t xml:space="preserve">The application of cross-media narrative in ICH dissemination also faces significant controversies. Some scholars argue that cross-media narrative may strip ICH of its original context and historical background, leading to misinterpretation and alienation of culture (Ginsburg, 2000). </w:t>
      </w:r>
      <w:proofErr w:type="spellStart"/>
      <w:r w:rsidRPr="00D14491">
        <w:rPr>
          <w:rFonts w:ascii="Times New Roman" w:hAnsi="Times New Roman" w:cs="Times New Roman"/>
          <w:sz w:val="24"/>
        </w:rPr>
        <w:t>Papagiannakis</w:t>
      </w:r>
      <w:proofErr w:type="spellEnd"/>
      <w:r w:rsidRPr="00D14491">
        <w:rPr>
          <w:rFonts w:ascii="Times New Roman" w:hAnsi="Times New Roman" w:cs="Times New Roman"/>
          <w:sz w:val="24"/>
        </w:rPr>
        <w:t xml:space="preserve"> et al. (2024) point out that cross-media projects lacking an overall narrative framework are prone to information fragmentation, disconnect between content experienced across different platforms, and hinder the integration and transmission of cultural meaning. </w:t>
      </w:r>
      <w:proofErr w:type="spellStart"/>
      <w:r w:rsidRPr="00D14491">
        <w:rPr>
          <w:rFonts w:ascii="Times New Roman" w:hAnsi="Times New Roman" w:cs="Times New Roman"/>
          <w:sz w:val="24"/>
        </w:rPr>
        <w:t>Pietroni</w:t>
      </w:r>
      <w:proofErr w:type="spellEnd"/>
      <w:r w:rsidRPr="00D14491">
        <w:rPr>
          <w:rFonts w:ascii="Times New Roman" w:hAnsi="Times New Roman" w:cs="Times New Roman"/>
          <w:sz w:val="24"/>
        </w:rPr>
        <w:t xml:space="preserve"> (2025) </w:t>
      </w:r>
      <w:proofErr w:type="spellStart"/>
      <w:r w:rsidRPr="00D14491">
        <w:rPr>
          <w:rFonts w:ascii="Times New Roman" w:hAnsi="Times New Roman" w:cs="Times New Roman"/>
          <w:sz w:val="24"/>
        </w:rPr>
        <w:t>criticises</w:t>
      </w:r>
      <w:proofErr w:type="spellEnd"/>
      <w:r w:rsidRPr="00D14491">
        <w:rPr>
          <w:rFonts w:ascii="Times New Roman" w:hAnsi="Times New Roman" w:cs="Times New Roman"/>
          <w:sz w:val="24"/>
        </w:rPr>
        <w:t xml:space="preserve"> some projects for over-</w:t>
      </w:r>
      <w:proofErr w:type="spellStart"/>
      <w:r w:rsidRPr="00D14491">
        <w:rPr>
          <w:rFonts w:ascii="Times New Roman" w:hAnsi="Times New Roman" w:cs="Times New Roman"/>
          <w:sz w:val="24"/>
        </w:rPr>
        <w:t>emphasising</w:t>
      </w:r>
      <w:proofErr w:type="spellEnd"/>
      <w:r w:rsidRPr="00D14491">
        <w:rPr>
          <w:rFonts w:ascii="Times New Roman" w:hAnsi="Times New Roman" w:cs="Times New Roman"/>
          <w:sz w:val="24"/>
        </w:rPr>
        <w:t xml:space="preserve"> entertainment at the expense of the historical depth and cultural significance of ICH narratives. However, Jenkins (2006) argues that cross-media storytelling not only expands the audience but also </w:t>
      </w:r>
      <w:proofErr w:type="spellStart"/>
      <w:r w:rsidRPr="00D14491">
        <w:rPr>
          <w:rFonts w:ascii="Times New Roman" w:hAnsi="Times New Roman" w:cs="Times New Roman"/>
          <w:sz w:val="24"/>
        </w:rPr>
        <w:t>revitalises</w:t>
      </w:r>
      <w:proofErr w:type="spellEnd"/>
      <w:r w:rsidRPr="00D14491">
        <w:rPr>
          <w:rFonts w:ascii="Times New Roman" w:hAnsi="Times New Roman" w:cs="Times New Roman"/>
          <w:sz w:val="24"/>
        </w:rPr>
        <w:t xml:space="preserve"> cultural vitality.</w:t>
      </w:r>
      <w:r w:rsidR="006A2268" w:rsidRPr="00D14491">
        <w:rPr>
          <w:rFonts w:ascii="Times New Roman" w:eastAsia="宋体" w:hAnsi="Times New Roman" w:cs="Times New Roman"/>
          <w:kern w:val="0"/>
          <w:sz w:val="24"/>
          <w14:ligatures w14:val="none"/>
        </w:rPr>
        <w:t xml:space="preserve"> </w:t>
      </w:r>
      <w:proofErr w:type="spellStart"/>
      <w:r w:rsidR="006A2268" w:rsidRPr="00D14491">
        <w:rPr>
          <w:rFonts w:ascii="Times New Roman" w:hAnsi="Times New Roman" w:cs="Times New Roman"/>
          <w:sz w:val="24"/>
        </w:rPr>
        <w:lastRenderedPageBreak/>
        <w:t>Bourriaud</w:t>
      </w:r>
      <w:proofErr w:type="spellEnd"/>
      <w:r w:rsidR="006A2268" w:rsidRPr="00D14491">
        <w:rPr>
          <w:rFonts w:ascii="Times New Roman" w:hAnsi="Times New Roman" w:cs="Times New Roman"/>
          <w:sz w:val="24"/>
        </w:rPr>
        <w:t xml:space="preserve"> (2002) proposed the concept of ‘relational aesthetics,’ which </w:t>
      </w:r>
      <w:proofErr w:type="spellStart"/>
      <w:r w:rsidR="006A2268" w:rsidRPr="00D14491">
        <w:rPr>
          <w:rFonts w:ascii="Times New Roman" w:hAnsi="Times New Roman" w:cs="Times New Roman"/>
          <w:sz w:val="24"/>
        </w:rPr>
        <w:t>emphasises</w:t>
      </w:r>
      <w:proofErr w:type="spellEnd"/>
      <w:r w:rsidR="006A2268" w:rsidRPr="00D14491">
        <w:rPr>
          <w:rFonts w:ascii="Times New Roman" w:hAnsi="Times New Roman" w:cs="Times New Roman"/>
          <w:sz w:val="24"/>
        </w:rPr>
        <w:t xml:space="preserve"> aesthetic experiences involving participation and intersubjective interaction. In cross-media narratives of intangible cultural heritage, the context is jointly constructed through the interactive </w:t>
      </w:r>
      <w:proofErr w:type="spellStart"/>
      <w:r w:rsidR="006A2268" w:rsidRPr="00D14491">
        <w:rPr>
          <w:rFonts w:ascii="Times New Roman" w:hAnsi="Times New Roman" w:cs="Times New Roman"/>
          <w:sz w:val="24"/>
        </w:rPr>
        <w:t>behaviour</w:t>
      </w:r>
      <w:proofErr w:type="spellEnd"/>
      <w:r w:rsidR="006A2268" w:rsidRPr="00D14491">
        <w:rPr>
          <w:rFonts w:ascii="Times New Roman" w:hAnsi="Times New Roman" w:cs="Times New Roman"/>
          <w:sz w:val="24"/>
        </w:rPr>
        <w:t xml:space="preserve"> of users and forms a social aesthetic process in cultural exchange.</w:t>
      </w:r>
    </w:p>
    <w:p w14:paraId="4E318DFA" w14:textId="17376290" w:rsidR="0050479B" w:rsidRPr="00D14491" w:rsidRDefault="0050479B" w:rsidP="00A410F1">
      <w:pPr>
        <w:jc w:val="both"/>
        <w:rPr>
          <w:rFonts w:ascii="Times New Roman" w:hAnsi="Times New Roman" w:cs="Times New Roman"/>
          <w:sz w:val="24"/>
        </w:rPr>
      </w:pPr>
      <w:r w:rsidRPr="00D14491">
        <w:rPr>
          <w:rFonts w:ascii="Times New Roman" w:hAnsi="Times New Roman" w:cs="Times New Roman"/>
          <w:sz w:val="24"/>
        </w:rPr>
        <w:t xml:space="preserve">In introducing cross-media narrative strategies, this study will particularly </w:t>
      </w:r>
      <w:proofErr w:type="spellStart"/>
      <w:r w:rsidRPr="00D14491">
        <w:rPr>
          <w:rFonts w:ascii="Times New Roman" w:hAnsi="Times New Roman" w:cs="Times New Roman"/>
          <w:sz w:val="24"/>
        </w:rPr>
        <w:t>emphasise</w:t>
      </w:r>
      <w:proofErr w:type="spellEnd"/>
      <w:r w:rsidRPr="00D14491">
        <w:rPr>
          <w:rFonts w:ascii="Times New Roman" w:hAnsi="Times New Roman" w:cs="Times New Roman"/>
          <w:sz w:val="24"/>
        </w:rPr>
        <w:t xml:space="preserve"> narrative consistency and the continuity of cultural emotions, designing coherent narrative paths to ensure content complementarity and emotional coherence across different media, and avoiding fragmented dissemination. Additionally, through multi-platform collaboration, the study aims to expand and reproduce the cultural significance of intangible cultural heritage.</w:t>
      </w:r>
    </w:p>
    <w:p w14:paraId="57ED88CE" w14:textId="77777777" w:rsidR="00A24A53" w:rsidRPr="00D14491" w:rsidRDefault="00A24A53" w:rsidP="00A24A53">
      <w:pPr>
        <w:jc w:val="both"/>
        <w:rPr>
          <w:rFonts w:ascii="Times New Roman" w:hAnsi="Times New Roman" w:cs="Times New Roman"/>
          <w:sz w:val="24"/>
        </w:rPr>
      </w:pPr>
      <w:r w:rsidRPr="00D14491">
        <w:rPr>
          <w:rFonts w:ascii="Times New Roman" w:hAnsi="Times New Roman" w:cs="Times New Roman"/>
          <w:b/>
          <w:bCs/>
          <w:sz w:val="24"/>
        </w:rPr>
        <w:t>2.3 Cultural Symbol Construction and the Reconstruction of Intangible Cultural Heritage Meaning</w:t>
      </w:r>
    </w:p>
    <w:p w14:paraId="4EA629F7" w14:textId="77777777" w:rsidR="00A24A53" w:rsidRPr="00D14491" w:rsidRDefault="00A24A53" w:rsidP="00A24A53">
      <w:pPr>
        <w:jc w:val="both"/>
        <w:rPr>
          <w:rFonts w:ascii="Times New Roman" w:hAnsi="Times New Roman" w:cs="Times New Roman"/>
          <w:sz w:val="24"/>
        </w:rPr>
      </w:pPr>
      <w:r w:rsidRPr="00D14491">
        <w:rPr>
          <w:rFonts w:ascii="Times New Roman" w:hAnsi="Times New Roman" w:cs="Times New Roman"/>
          <w:sz w:val="24"/>
        </w:rPr>
        <w:t xml:space="preserve">Cultural symbol theory posits that symbols not only convey information but are also continuously reinterpreted and reconstructed through social interaction (Hall, 1997). In the digital environment, the symbolic meaning of intangible cultural heritage is also constantly being reshaped in new contexts. Hou et al. (2022) point out that the </w:t>
      </w:r>
      <w:proofErr w:type="spellStart"/>
      <w:r w:rsidRPr="00D14491">
        <w:rPr>
          <w:rFonts w:ascii="Times New Roman" w:hAnsi="Times New Roman" w:cs="Times New Roman"/>
          <w:sz w:val="24"/>
        </w:rPr>
        <w:t>digitalisation</w:t>
      </w:r>
      <w:proofErr w:type="spellEnd"/>
      <w:r w:rsidRPr="00D14491">
        <w:rPr>
          <w:rFonts w:ascii="Times New Roman" w:hAnsi="Times New Roman" w:cs="Times New Roman"/>
          <w:sz w:val="24"/>
        </w:rPr>
        <w:t xml:space="preserve"> process has provided new possibilities for the construction of intangible cultural heritage symbols, but it also brings the risk of detachment from the original context. Xu and Wei (2022) found through their study of intangible cultural heritage tourism projects that the process of symbol reconstruction often leads to the phenomenon of ‘cultural flattening,’ where the originally rich and complex cultural meanings are simplified into consumption symbols.</w:t>
      </w:r>
    </w:p>
    <w:p w14:paraId="57A4CE7B" w14:textId="15CF3D86" w:rsidR="00A24A53" w:rsidRPr="00D14491" w:rsidRDefault="00A24A53" w:rsidP="00A24A53">
      <w:pPr>
        <w:jc w:val="both"/>
        <w:rPr>
          <w:rFonts w:ascii="Times New Roman" w:hAnsi="Times New Roman" w:cs="Times New Roman"/>
          <w:sz w:val="24"/>
        </w:rPr>
      </w:pPr>
      <w:r w:rsidRPr="00D14491">
        <w:rPr>
          <w:rFonts w:ascii="Times New Roman" w:hAnsi="Times New Roman" w:cs="Times New Roman"/>
          <w:sz w:val="24"/>
        </w:rPr>
        <w:t xml:space="preserve">In the process of symbol construction, Zhang et al. (2021) </w:t>
      </w:r>
      <w:proofErr w:type="spellStart"/>
      <w:r w:rsidRPr="00D14491">
        <w:rPr>
          <w:rFonts w:ascii="Times New Roman" w:hAnsi="Times New Roman" w:cs="Times New Roman"/>
          <w:sz w:val="24"/>
        </w:rPr>
        <w:t>criticised</w:t>
      </w:r>
      <w:proofErr w:type="spellEnd"/>
      <w:r w:rsidRPr="00D14491">
        <w:rPr>
          <w:rFonts w:ascii="Times New Roman" w:hAnsi="Times New Roman" w:cs="Times New Roman"/>
          <w:sz w:val="24"/>
        </w:rPr>
        <w:t xml:space="preserve"> some projects for overly simplifying and </w:t>
      </w:r>
      <w:proofErr w:type="spellStart"/>
      <w:r w:rsidRPr="00D14491">
        <w:rPr>
          <w:rFonts w:ascii="Times New Roman" w:hAnsi="Times New Roman" w:cs="Times New Roman"/>
          <w:sz w:val="24"/>
        </w:rPr>
        <w:t>commercialising</w:t>
      </w:r>
      <w:proofErr w:type="spellEnd"/>
      <w:r w:rsidRPr="00D14491">
        <w:rPr>
          <w:rFonts w:ascii="Times New Roman" w:hAnsi="Times New Roman" w:cs="Times New Roman"/>
          <w:sz w:val="24"/>
        </w:rPr>
        <w:t xml:space="preserve"> traditional symbols to enhance market acceptability, resulting in the loss of cultural meaning. Sun et al. (2024) </w:t>
      </w:r>
      <w:proofErr w:type="spellStart"/>
      <w:r w:rsidRPr="00D14491">
        <w:rPr>
          <w:rFonts w:ascii="Times New Roman" w:hAnsi="Times New Roman" w:cs="Times New Roman"/>
          <w:sz w:val="24"/>
        </w:rPr>
        <w:t>emphasised</w:t>
      </w:r>
      <w:proofErr w:type="spellEnd"/>
      <w:r w:rsidRPr="00D14491">
        <w:rPr>
          <w:rFonts w:ascii="Times New Roman" w:hAnsi="Times New Roman" w:cs="Times New Roman"/>
          <w:sz w:val="24"/>
        </w:rPr>
        <w:t xml:space="preserve"> the necessity of ensuring that symbol reconstruction reflects the authentic experiences and values of cultural communities through local participation and community collaboration. The debate in the literature primarily </w:t>
      </w:r>
      <w:proofErr w:type="spellStart"/>
      <w:r w:rsidRPr="00D14491">
        <w:rPr>
          <w:rFonts w:ascii="Times New Roman" w:hAnsi="Times New Roman" w:cs="Times New Roman"/>
          <w:sz w:val="24"/>
        </w:rPr>
        <w:t>centres</w:t>
      </w:r>
      <w:proofErr w:type="spellEnd"/>
      <w:r w:rsidRPr="00D14491">
        <w:rPr>
          <w:rFonts w:ascii="Times New Roman" w:hAnsi="Times New Roman" w:cs="Times New Roman"/>
          <w:sz w:val="24"/>
        </w:rPr>
        <w:t xml:space="preserve"> on whether </w:t>
      </w:r>
      <w:proofErr w:type="spellStart"/>
      <w:r w:rsidRPr="00D14491">
        <w:rPr>
          <w:rFonts w:ascii="Times New Roman" w:hAnsi="Times New Roman" w:cs="Times New Roman"/>
          <w:sz w:val="24"/>
        </w:rPr>
        <w:t>digitalisation</w:t>
      </w:r>
      <w:proofErr w:type="spellEnd"/>
      <w:r w:rsidRPr="00D14491">
        <w:rPr>
          <w:rFonts w:ascii="Times New Roman" w:hAnsi="Times New Roman" w:cs="Times New Roman"/>
          <w:sz w:val="24"/>
        </w:rPr>
        <w:t xml:space="preserve"> can achieve innovation while maintaining cultural authenticity</w:t>
      </w:r>
      <w:r w:rsidR="00893641" w:rsidRPr="00D14491">
        <w:rPr>
          <w:rFonts w:ascii="Times New Roman" w:hAnsi="Times New Roman" w:cs="Times New Roman"/>
          <w:sz w:val="24"/>
        </w:rPr>
        <w:t xml:space="preserve"> (</w:t>
      </w:r>
      <w:proofErr w:type="spellStart"/>
      <w:r w:rsidR="00893641" w:rsidRPr="00D14491">
        <w:rPr>
          <w:rFonts w:ascii="Times New Roman" w:hAnsi="Times New Roman" w:cs="Times New Roman"/>
          <w:sz w:val="24"/>
        </w:rPr>
        <w:t>Couldry</w:t>
      </w:r>
      <w:proofErr w:type="spellEnd"/>
      <w:r w:rsidR="00893641" w:rsidRPr="00D14491">
        <w:rPr>
          <w:rFonts w:ascii="Times New Roman" w:hAnsi="Times New Roman" w:cs="Times New Roman"/>
          <w:sz w:val="24"/>
        </w:rPr>
        <w:t>, 2010)</w:t>
      </w:r>
      <w:r w:rsidRPr="00D14491">
        <w:rPr>
          <w:rFonts w:ascii="Times New Roman" w:hAnsi="Times New Roman" w:cs="Times New Roman"/>
          <w:sz w:val="24"/>
        </w:rPr>
        <w:t>, and how to avoid misinterpretation and alienation of original cultural meanings during the digital reconstruction process.</w:t>
      </w:r>
    </w:p>
    <w:p w14:paraId="3A1329BE" w14:textId="42CCE0AA" w:rsidR="00A24A53" w:rsidRPr="00D14491" w:rsidRDefault="00A24A53" w:rsidP="00A410F1">
      <w:pPr>
        <w:jc w:val="both"/>
        <w:rPr>
          <w:rFonts w:ascii="Times New Roman" w:hAnsi="Times New Roman" w:cs="Times New Roman"/>
          <w:sz w:val="24"/>
        </w:rPr>
      </w:pPr>
      <w:r w:rsidRPr="00D14491">
        <w:rPr>
          <w:rFonts w:ascii="Times New Roman" w:hAnsi="Times New Roman" w:cs="Times New Roman"/>
          <w:sz w:val="24"/>
        </w:rPr>
        <w:t xml:space="preserve">This study explicitly takes embodied experience as its foundation, adopts cross-media narrative as its approach, and incorporates participatory design principles into the symbol construction process. It respects the cultural agency of the community, promotes the organic unity of symbol innovation and cultural continuity, and avoids the </w:t>
      </w:r>
      <w:r w:rsidRPr="00D14491">
        <w:rPr>
          <w:rFonts w:ascii="Times New Roman" w:hAnsi="Times New Roman" w:cs="Times New Roman"/>
          <w:sz w:val="24"/>
        </w:rPr>
        <w:lastRenderedPageBreak/>
        <w:t>dilution or alienation of cultural meanings.</w:t>
      </w:r>
    </w:p>
    <w:p w14:paraId="1BBCE166" w14:textId="77777777" w:rsidR="006C10BA" w:rsidRPr="00D14491" w:rsidRDefault="006C10BA" w:rsidP="006C10BA">
      <w:pPr>
        <w:jc w:val="both"/>
        <w:rPr>
          <w:rFonts w:ascii="Times New Roman" w:hAnsi="Times New Roman" w:cs="Times New Roman"/>
          <w:sz w:val="24"/>
        </w:rPr>
      </w:pPr>
      <w:r w:rsidRPr="00D14491">
        <w:rPr>
          <w:rFonts w:ascii="Times New Roman" w:hAnsi="Times New Roman" w:cs="Times New Roman"/>
          <w:b/>
          <w:bCs/>
          <w:sz w:val="24"/>
        </w:rPr>
        <w:t>2.4 Digital Innovation in Intangible Cultural Heritage and Existing Research Gaps</w:t>
      </w:r>
    </w:p>
    <w:p w14:paraId="381FC452" w14:textId="77777777" w:rsidR="006C10BA" w:rsidRPr="00D14491" w:rsidRDefault="006C10BA" w:rsidP="006C10BA">
      <w:pPr>
        <w:jc w:val="both"/>
        <w:rPr>
          <w:rFonts w:ascii="Times New Roman" w:hAnsi="Times New Roman" w:cs="Times New Roman"/>
          <w:sz w:val="24"/>
        </w:rPr>
      </w:pPr>
      <w:r w:rsidRPr="00D14491">
        <w:rPr>
          <w:rFonts w:ascii="Times New Roman" w:hAnsi="Times New Roman" w:cs="Times New Roman"/>
          <w:sz w:val="24"/>
        </w:rPr>
        <w:t xml:space="preserve">In recent years, with the rapid development of technologies such as virtual reality (VR), augmented reality (AR), and artificial intelligence (AI), the digital preservation and dissemination of intangible cultural heritage have exhibited diverse trends (Hou and </w:t>
      </w:r>
      <w:proofErr w:type="spellStart"/>
      <w:r w:rsidRPr="00D14491">
        <w:rPr>
          <w:rFonts w:ascii="Times New Roman" w:hAnsi="Times New Roman" w:cs="Times New Roman"/>
          <w:sz w:val="24"/>
        </w:rPr>
        <w:t>Kenderdine</w:t>
      </w:r>
      <w:proofErr w:type="spellEnd"/>
      <w:r w:rsidRPr="00D14491">
        <w:rPr>
          <w:rFonts w:ascii="Times New Roman" w:hAnsi="Times New Roman" w:cs="Times New Roman"/>
          <w:sz w:val="24"/>
        </w:rPr>
        <w:t>, 2022; Ribeiro et al., 2024). Technological innovations have brought about significant changes in the ways intangible cultural heritage is displayed and experienced, enabling traditional culture to transcend the constraints of time and space.</w:t>
      </w:r>
    </w:p>
    <w:p w14:paraId="35BB5575" w14:textId="77777777" w:rsidR="006C10BA" w:rsidRPr="00D14491" w:rsidRDefault="006C10BA" w:rsidP="006C10BA">
      <w:pPr>
        <w:jc w:val="both"/>
        <w:rPr>
          <w:rFonts w:ascii="Times New Roman" w:hAnsi="Times New Roman" w:cs="Times New Roman"/>
          <w:sz w:val="24"/>
        </w:rPr>
      </w:pPr>
      <w:r w:rsidRPr="00D14491">
        <w:rPr>
          <w:rFonts w:ascii="Times New Roman" w:hAnsi="Times New Roman" w:cs="Times New Roman"/>
          <w:sz w:val="24"/>
        </w:rPr>
        <w:t xml:space="preserve">A notable example is the immersive virtual restoration project of the Dunhuang murals (Sun et al., 2024), which, through high-precision modelling and immersive narrative design, has achieved the vivid recreation of historical knowledge and educational expansion, demonstrating the potential of immersive technology in the inheritance of cultural heritage. Such explorations have injected new vitality into the modern dissemination of intangible cultural heritage and promoted the integration of digital technology and traditional culture. However, as </w:t>
      </w:r>
      <w:proofErr w:type="spellStart"/>
      <w:r w:rsidRPr="00D14491">
        <w:rPr>
          <w:rFonts w:ascii="Times New Roman" w:hAnsi="Times New Roman" w:cs="Times New Roman"/>
          <w:sz w:val="24"/>
        </w:rPr>
        <w:t>Pietroni</w:t>
      </w:r>
      <w:proofErr w:type="spellEnd"/>
      <w:r w:rsidRPr="00D14491">
        <w:rPr>
          <w:rFonts w:ascii="Times New Roman" w:hAnsi="Times New Roman" w:cs="Times New Roman"/>
          <w:sz w:val="24"/>
        </w:rPr>
        <w:t xml:space="preserve"> (2025) pointed out, technological innovation alone is insufficient to ensure deep experiences and effective transmission. While many current projects have achieved breakthroughs in technical presentation, they still lack narrative design, cultural meaning reproduction, and integration of experiential perception, making it difficult to stimulate the public's emotional identification with and awareness of the protection of intangible cultural heritage.</w:t>
      </w:r>
    </w:p>
    <w:p w14:paraId="28B463F9" w14:textId="77777777" w:rsidR="006C10BA" w:rsidRPr="00D14491" w:rsidRDefault="006C10BA" w:rsidP="006C10BA">
      <w:pPr>
        <w:jc w:val="both"/>
        <w:rPr>
          <w:rFonts w:ascii="Times New Roman" w:hAnsi="Times New Roman" w:cs="Times New Roman"/>
          <w:sz w:val="24"/>
        </w:rPr>
      </w:pPr>
      <w:r w:rsidRPr="00D14491">
        <w:rPr>
          <w:rFonts w:ascii="Times New Roman" w:hAnsi="Times New Roman" w:cs="Times New Roman"/>
          <w:sz w:val="24"/>
        </w:rPr>
        <w:t xml:space="preserve">First, current intangible cultural heritage (ICH) </w:t>
      </w:r>
      <w:proofErr w:type="spellStart"/>
      <w:r w:rsidRPr="00D14491">
        <w:rPr>
          <w:rFonts w:ascii="Times New Roman" w:hAnsi="Times New Roman" w:cs="Times New Roman"/>
          <w:sz w:val="24"/>
        </w:rPr>
        <w:t>digitisation</w:t>
      </w:r>
      <w:proofErr w:type="spellEnd"/>
      <w:r w:rsidRPr="00D14491">
        <w:rPr>
          <w:rFonts w:ascii="Times New Roman" w:hAnsi="Times New Roman" w:cs="Times New Roman"/>
          <w:sz w:val="24"/>
        </w:rPr>
        <w:t xml:space="preserve"> projects often </w:t>
      </w:r>
      <w:proofErr w:type="spellStart"/>
      <w:r w:rsidRPr="00D14491">
        <w:rPr>
          <w:rFonts w:ascii="Times New Roman" w:hAnsi="Times New Roman" w:cs="Times New Roman"/>
          <w:sz w:val="24"/>
        </w:rPr>
        <w:t>overemphasise</w:t>
      </w:r>
      <w:proofErr w:type="spellEnd"/>
      <w:r w:rsidRPr="00D14491">
        <w:rPr>
          <w:rFonts w:ascii="Times New Roman" w:hAnsi="Times New Roman" w:cs="Times New Roman"/>
          <w:sz w:val="24"/>
        </w:rPr>
        <w:t xml:space="preserve"> technological innovation while neglecting cultural depth and emotional experience (Hou and </w:t>
      </w:r>
      <w:proofErr w:type="spellStart"/>
      <w:r w:rsidRPr="00D14491">
        <w:rPr>
          <w:rFonts w:ascii="Times New Roman" w:hAnsi="Times New Roman" w:cs="Times New Roman"/>
          <w:sz w:val="24"/>
        </w:rPr>
        <w:t>Kenderdine</w:t>
      </w:r>
      <w:proofErr w:type="spellEnd"/>
      <w:r w:rsidRPr="00D14491">
        <w:rPr>
          <w:rFonts w:ascii="Times New Roman" w:hAnsi="Times New Roman" w:cs="Times New Roman"/>
          <w:sz w:val="24"/>
        </w:rPr>
        <w:t xml:space="preserve">, 2022). Many projects focus on high-precision reconstruction or visual </w:t>
      </w:r>
      <w:proofErr w:type="gramStart"/>
      <w:r w:rsidRPr="00D14491">
        <w:rPr>
          <w:rFonts w:ascii="Times New Roman" w:hAnsi="Times New Roman" w:cs="Times New Roman"/>
          <w:sz w:val="24"/>
        </w:rPr>
        <w:t>impact, but</w:t>
      </w:r>
      <w:proofErr w:type="gramEnd"/>
      <w:r w:rsidRPr="00D14491">
        <w:rPr>
          <w:rFonts w:ascii="Times New Roman" w:hAnsi="Times New Roman" w:cs="Times New Roman"/>
          <w:sz w:val="24"/>
        </w:rPr>
        <w:t xml:space="preserve"> fail to adequately explore the social value and cultural spirit behind ICH, leaving audiences with a superficial sensory experience that lacks deep cultural resonance. Second, audiences in existing digital ICH experiences are mostly passive recipients, lacking mechanisms for active engagement and emotional resonance (</w:t>
      </w:r>
      <w:proofErr w:type="spellStart"/>
      <w:r w:rsidRPr="00D14491">
        <w:rPr>
          <w:rFonts w:ascii="Times New Roman" w:hAnsi="Times New Roman" w:cs="Times New Roman"/>
          <w:sz w:val="24"/>
        </w:rPr>
        <w:t>Radianti</w:t>
      </w:r>
      <w:proofErr w:type="spellEnd"/>
      <w:r w:rsidRPr="00D14491">
        <w:rPr>
          <w:rFonts w:ascii="Times New Roman" w:hAnsi="Times New Roman" w:cs="Times New Roman"/>
          <w:sz w:val="24"/>
        </w:rPr>
        <w:t xml:space="preserve"> et al., 2020). Traditional ICH transmission emphasizes physical participation and contextual experiences, yet many current digital projects remain one-way presentations, limiting audience emotional investment and the formation of cultural identity. Additionally, cross-media narrative applications often suffer from loose structures and weak cultural meaning construction (</w:t>
      </w:r>
      <w:proofErr w:type="spellStart"/>
      <w:r w:rsidRPr="00D14491">
        <w:rPr>
          <w:rFonts w:ascii="Times New Roman" w:hAnsi="Times New Roman" w:cs="Times New Roman"/>
          <w:sz w:val="24"/>
        </w:rPr>
        <w:t>Papagiannakis</w:t>
      </w:r>
      <w:proofErr w:type="spellEnd"/>
      <w:r w:rsidRPr="00D14491">
        <w:rPr>
          <w:rFonts w:ascii="Times New Roman" w:hAnsi="Times New Roman" w:cs="Times New Roman"/>
          <w:sz w:val="24"/>
        </w:rPr>
        <w:t xml:space="preserve"> et al., 2024). During multi-platform dissemination, the absence of a unified narrative logic and cultural cues leads to information fragmentation and emotional disconnect, weakening the coherence of intangible cultural heritage narratives and the generation </w:t>
      </w:r>
      <w:r w:rsidRPr="00D14491">
        <w:rPr>
          <w:rFonts w:ascii="Times New Roman" w:hAnsi="Times New Roman" w:cs="Times New Roman"/>
          <w:sz w:val="24"/>
        </w:rPr>
        <w:lastRenderedPageBreak/>
        <w:t>of cultural symbols.</w:t>
      </w:r>
    </w:p>
    <w:p w14:paraId="38D67E8E" w14:textId="085EE935" w:rsidR="006C10BA" w:rsidRPr="00D14491" w:rsidRDefault="006C10BA" w:rsidP="006C10BA">
      <w:pPr>
        <w:jc w:val="both"/>
        <w:rPr>
          <w:rFonts w:ascii="Times New Roman" w:hAnsi="Times New Roman" w:cs="Times New Roman"/>
          <w:sz w:val="24"/>
        </w:rPr>
      </w:pPr>
      <w:r w:rsidRPr="00D14491">
        <w:rPr>
          <w:rFonts w:ascii="Times New Roman" w:hAnsi="Times New Roman" w:cs="Times New Roman"/>
          <w:sz w:val="24"/>
        </w:rPr>
        <w:t xml:space="preserve">This study addresses the </w:t>
      </w:r>
      <w:proofErr w:type="gramStart"/>
      <w:r w:rsidRPr="00D14491">
        <w:rPr>
          <w:rFonts w:ascii="Times New Roman" w:hAnsi="Times New Roman" w:cs="Times New Roman"/>
          <w:sz w:val="24"/>
        </w:rPr>
        <w:t>aforementioned issues</w:t>
      </w:r>
      <w:proofErr w:type="gramEnd"/>
      <w:r w:rsidRPr="00D14491">
        <w:rPr>
          <w:rFonts w:ascii="Times New Roman" w:hAnsi="Times New Roman" w:cs="Times New Roman"/>
          <w:sz w:val="24"/>
        </w:rPr>
        <w:t xml:space="preserve"> by proposing a framework for the dynamic re-creation of intangible cultural heritage through </w:t>
      </w:r>
      <w:proofErr w:type="spellStart"/>
      <w:r w:rsidRPr="00D14491">
        <w:rPr>
          <w:rFonts w:ascii="Times New Roman" w:hAnsi="Times New Roman" w:cs="Times New Roman"/>
          <w:sz w:val="24"/>
        </w:rPr>
        <w:t>digitalisation</w:t>
      </w:r>
      <w:proofErr w:type="spellEnd"/>
      <w:r w:rsidRPr="00D14491">
        <w:rPr>
          <w:rFonts w:ascii="Times New Roman" w:hAnsi="Times New Roman" w:cs="Times New Roman"/>
          <w:sz w:val="24"/>
        </w:rPr>
        <w:t xml:space="preserve">, </w:t>
      </w:r>
      <w:proofErr w:type="spellStart"/>
      <w:r w:rsidRPr="00D14491">
        <w:rPr>
          <w:rFonts w:ascii="Times New Roman" w:hAnsi="Times New Roman" w:cs="Times New Roman"/>
          <w:sz w:val="24"/>
        </w:rPr>
        <w:t>centred</w:t>
      </w:r>
      <w:proofErr w:type="spellEnd"/>
      <w:r w:rsidRPr="00D14491">
        <w:rPr>
          <w:rFonts w:ascii="Times New Roman" w:hAnsi="Times New Roman" w:cs="Times New Roman"/>
          <w:sz w:val="24"/>
        </w:rPr>
        <w:t xml:space="preserve"> on embodied experiences and narrative strategies. It </w:t>
      </w:r>
      <w:proofErr w:type="spellStart"/>
      <w:r w:rsidRPr="00D14491">
        <w:rPr>
          <w:rFonts w:ascii="Times New Roman" w:hAnsi="Times New Roman" w:cs="Times New Roman"/>
          <w:sz w:val="24"/>
        </w:rPr>
        <w:t>emphasises</w:t>
      </w:r>
      <w:proofErr w:type="spellEnd"/>
      <w:r w:rsidRPr="00D14491">
        <w:rPr>
          <w:rFonts w:ascii="Times New Roman" w:hAnsi="Times New Roman" w:cs="Times New Roman"/>
          <w:sz w:val="24"/>
        </w:rPr>
        <w:t xml:space="preserve"> the integration of cultural agency, narrative consistency, and emotional resonance mechanisms to drive the innovative expression and meaning reconstruction of intangible cultural heritage in the digital age.</w:t>
      </w:r>
    </w:p>
    <w:p w14:paraId="3DED867D" w14:textId="5263A12E" w:rsidR="006C10BA" w:rsidRPr="00D14491" w:rsidRDefault="000512D8" w:rsidP="006C10BA">
      <w:pPr>
        <w:jc w:val="both"/>
        <w:rPr>
          <w:rFonts w:ascii="Times New Roman" w:hAnsi="Times New Roman" w:cs="Times New Roman"/>
          <w:sz w:val="24"/>
        </w:rPr>
      </w:pPr>
      <w:r w:rsidRPr="00D14491">
        <w:rPr>
          <w:rFonts w:ascii="Times New Roman" w:hAnsi="Times New Roman" w:cs="Times New Roman"/>
          <w:sz w:val="24"/>
        </w:rPr>
        <w:t xml:space="preserve">This chapter systematically reviews relevant research in the fields of embodied cognition, cross-media narrative, cultural symbol construction, and intangible cultural heritage (ICH) </w:t>
      </w:r>
      <w:proofErr w:type="spellStart"/>
      <w:r w:rsidRPr="00D14491">
        <w:rPr>
          <w:rFonts w:ascii="Times New Roman" w:hAnsi="Times New Roman" w:cs="Times New Roman"/>
          <w:sz w:val="24"/>
        </w:rPr>
        <w:t>digitisation</w:t>
      </w:r>
      <w:proofErr w:type="spellEnd"/>
      <w:r w:rsidRPr="00D14491">
        <w:rPr>
          <w:rFonts w:ascii="Times New Roman" w:hAnsi="Times New Roman" w:cs="Times New Roman"/>
          <w:sz w:val="24"/>
        </w:rPr>
        <w:t xml:space="preserve">. It identifies consensus and divergences in existing literature regarding theoretical deepening and practical application, and critiques issues such as superficial experiences, fragmented narratives, and the commodification of symbols in current projects. Based on the literature review, this study clarifies the necessity and innovation of constructing a framework for the digital </w:t>
      </w:r>
      <w:proofErr w:type="spellStart"/>
      <w:r w:rsidRPr="00D14491">
        <w:rPr>
          <w:rFonts w:ascii="Times New Roman" w:hAnsi="Times New Roman" w:cs="Times New Roman"/>
          <w:sz w:val="24"/>
        </w:rPr>
        <w:t>revitalisation</w:t>
      </w:r>
      <w:proofErr w:type="spellEnd"/>
      <w:r w:rsidRPr="00D14491">
        <w:rPr>
          <w:rFonts w:ascii="Times New Roman" w:hAnsi="Times New Roman" w:cs="Times New Roman"/>
          <w:sz w:val="24"/>
        </w:rPr>
        <w:t xml:space="preserve"> of intangible cultural heritage </w:t>
      </w:r>
      <w:proofErr w:type="spellStart"/>
      <w:r w:rsidRPr="00D14491">
        <w:rPr>
          <w:rFonts w:ascii="Times New Roman" w:hAnsi="Times New Roman" w:cs="Times New Roman"/>
          <w:sz w:val="24"/>
        </w:rPr>
        <w:t>centred</w:t>
      </w:r>
      <w:proofErr w:type="spellEnd"/>
      <w:r w:rsidRPr="00D14491">
        <w:rPr>
          <w:rFonts w:ascii="Times New Roman" w:hAnsi="Times New Roman" w:cs="Times New Roman"/>
          <w:sz w:val="24"/>
        </w:rPr>
        <w:t xml:space="preserve"> on the ‘embodied experience—cross-media narrative—cultural symbol construction’ framework, laying the theoretical foundation and practical direction for future research.</w:t>
      </w:r>
    </w:p>
    <w:p w14:paraId="5AC72AD7" w14:textId="77777777" w:rsidR="008E7F36" w:rsidRPr="00D14491" w:rsidRDefault="008E7F36" w:rsidP="006C10BA">
      <w:pPr>
        <w:jc w:val="both"/>
        <w:rPr>
          <w:rFonts w:ascii="Times New Roman" w:hAnsi="Times New Roman" w:cs="Times New Roman"/>
          <w:sz w:val="24"/>
        </w:rPr>
      </w:pPr>
    </w:p>
    <w:p w14:paraId="32D30056" w14:textId="7EF5BD82" w:rsidR="00466110" w:rsidRPr="00D14491" w:rsidRDefault="00466110" w:rsidP="00466110">
      <w:pPr>
        <w:jc w:val="both"/>
        <w:rPr>
          <w:rFonts w:ascii="Times New Roman" w:hAnsi="Times New Roman" w:cs="Times New Roman"/>
          <w:sz w:val="24"/>
        </w:rPr>
      </w:pPr>
      <w:r w:rsidRPr="00D14491">
        <w:rPr>
          <w:rFonts w:ascii="Times New Roman" w:hAnsi="Times New Roman" w:cs="Times New Roman"/>
          <w:b/>
          <w:bCs/>
          <w:sz w:val="24"/>
        </w:rPr>
        <w:t>3 Research Methods</w:t>
      </w:r>
    </w:p>
    <w:p w14:paraId="63C0B2E4" w14:textId="77777777" w:rsidR="00466110" w:rsidRPr="00D14491" w:rsidRDefault="00466110" w:rsidP="00466110">
      <w:pPr>
        <w:jc w:val="both"/>
        <w:rPr>
          <w:rFonts w:ascii="Times New Roman" w:hAnsi="Times New Roman" w:cs="Times New Roman"/>
          <w:sz w:val="24"/>
        </w:rPr>
      </w:pPr>
      <w:r w:rsidRPr="00D14491">
        <w:rPr>
          <w:rFonts w:ascii="Times New Roman" w:hAnsi="Times New Roman" w:cs="Times New Roman"/>
          <w:b/>
          <w:bCs/>
          <w:sz w:val="24"/>
        </w:rPr>
        <w:t>3.1 Narrative Inquiry and the Integration of Cross-Media Narratives</w:t>
      </w:r>
    </w:p>
    <w:p w14:paraId="729BB1E3" w14:textId="77777777" w:rsidR="00466110" w:rsidRPr="00D14491" w:rsidRDefault="00466110" w:rsidP="00466110">
      <w:pPr>
        <w:jc w:val="both"/>
        <w:rPr>
          <w:rFonts w:ascii="Times New Roman" w:hAnsi="Times New Roman" w:cs="Times New Roman"/>
          <w:sz w:val="24"/>
        </w:rPr>
      </w:pPr>
      <w:r w:rsidRPr="00D14491">
        <w:rPr>
          <w:rFonts w:ascii="Times New Roman" w:hAnsi="Times New Roman" w:cs="Times New Roman"/>
          <w:sz w:val="24"/>
        </w:rPr>
        <w:t xml:space="preserve">This chapter aims to systematically elaborate on the research methods adopted in this study and argue for their applicability and theoretical support in the context of digital re-creation of intangible cultural heritage. Considering that this study focuses on the contemporary expression and cultural identity reconstruction of Guangdong intangible cultural heritage (ICH) in the digital context, this study particularly </w:t>
      </w:r>
      <w:proofErr w:type="spellStart"/>
      <w:r w:rsidRPr="00D14491">
        <w:rPr>
          <w:rFonts w:ascii="Times New Roman" w:hAnsi="Times New Roman" w:cs="Times New Roman"/>
          <w:sz w:val="24"/>
        </w:rPr>
        <w:t>emphasises</w:t>
      </w:r>
      <w:proofErr w:type="spellEnd"/>
      <w:r w:rsidRPr="00D14491">
        <w:rPr>
          <w:rFonts w:ascii="Times New Roman" w:hAnsi="Times New Roman" w:cs="Times New Roman"/>
          <w:sz w:val="24"/>
        </w:rPr>
        <w:t xml:space="preserve"> the interactive relationships among dimensions such as embodied experience, multi-platform narratives, and user participation. Therefore, narrative inquiry is adopted as the core research method, and Henry Jenkins' (2006) theory of cross-media narratives is introduced as the analytical framework and practical guidance to ensure consistency across theoretical, methodological, and practical dimensions.</w:t>
      </w:r>
    </w:p>
    <w:p w14:paraId="5A04423B" w14:textId="69D8BD35" w:rsidR="00466110" w:rsidRPr="00D14491" w:rsidRDefault="00466110" w:rsidP="00466110">
      <w:pPr>
        <w:jc w:val="both"/>
        <w:rPr>
          <w:rFonts w:ascii="Times New Roman" w:hAnsi="Times New Roman" w:cs="Times New Roman"/>
          <w:sz w:val="24"/>
        </w:rPr>
      </w:pPr>
      <w:r w:rsidRPr="00D14491">
        <w:rPr>
          <w:rFonts w:ascii="Times New Roman" w:hAnsi="Times New Roman" w:cs="Times New Roman"/>
          <w:sz w:val="24"/>
        </w:rPr>
        <w:t xml:space="preserve">Narrative inquiry is a methodological approach that focuses on how the experiential world is narrated, understood, and reconstructed. </w:t>
      </w:r>
      <w:proofErr w:type="spellStart"/>
      <w:r w:rsidRPr="00D14491">
        <w:rPr>
          <w:rFonts w:ascii="Times New Roman" w:hAnsi="Times New Roman" w:cs="Times New Roman"/>
          <w:sz w:val="24"/>
        </w:rPr>
        <w:t>Clandinin</w:t>
      </w:r>
      <w:proofErr w:type="spellEnd"/>
      <w:r w:rsidRPr="00D14491">
        <w:rPr>
          <w:rFonts w:ascii="Times New Roman" w:hAnsi="Times New Roman" w:cs="Times New Roman"/>
          <w:sz w:val="24"/>
        </w:rPr>
        <w:t xml:space="preserve"> and Connelly (2000) argue that narrative is not merely a linguistic expression but a process through which individuals construct meaning about the world within specific cultural contexts. This approach was initially applied primarily in the fields of education and psychology, </w:t>
      </w:r>
      <w:r w:rsidRPr="00D14491">
        <w:rPr>
          <w:rFonts w:ascii="Times New Roman" w:hAnsi="Times New Roman" w:cs="Times New Roman"/>
          <w:sz w:val="24"/>
        </w:rPr>
        <w:lastRenderedPageBreak/>
        <w:t>emphasizing the understanding of the interaction between subjects and their contexts through the telling of stories. However, with the evolution of media technologies and changes in cultural production methods, narrative inquiry has gradually been introduced into cultural studies and communication studies, becoming an important pathway for understanding cultural experiences, social identities, and the mechanisms of meaning generation</w:t>
      </w:r>
      <w:r w:rsidR="00787ED9" w:rsidRPr="00D14491">
        <w:rPr>
          <w:rFonts w:ascii="Times New Roman" w:hAnsi="Times New Roman" w:cs="Times New Roman"/>
          <w:sz w:val="24"/>
        </w:rPr>
        <w:t>（</w:t>
      </w:r>
      <w:proofErr w:type="spellStart"/>
      <w:r w:rsidR="00787ED9" w:rsidRPr="00D14491">
        <w:rPr>
          <w:rFonts w:ascii="Times New Roman" w:hAnsi="Times New Roman" w:cs="Times New Roman"/>
          <w:sz w:val="24"/>
        </w:rPr>
        <w:t>Riessman</w:t>
      </w:r>
      <w:proofErr w:type="spellEnd"/>
      <w:r w:rsidR="00787ED9" w:rsidRPr="00D14491">
        <w:rPr>
          <w:rFonts w:ascii="Times New Roman" w:hAnsi="Times New Roman" w:cs="Times New Roman"/>
          <w:sz w:val="24"/>
        </w:rPr>
        <w:t>, 2008</w:t>
      </w:r>
      <w:r w:rsidR="00787ED9" w:rsidRPr="00D14491">
        <w:rPr>
          <w:rFonts w:ascii="Times New Roman" w:hAnsi="Times New Roman" w:cs="Times New Roman"/>
          <w:sz w:val="24"/>
        </w:rPr>
        <w:t>）</w:t>
      </w:r>
      <w:r w:rsidRPr="00D14491">
        <w:rPr>
          <w:rFonts w:ascii="Times New Roman" w:hAnsi="Times New Roman" w:cs="Times New Roman"/>
          <w:sz w:val="24"/>
        </w:rPr>
        <w:t>.</w:t>
      </w:r>
    </w:p>
    <w:p w14:paraId="551396F5" w14:textId="77777777" w:rsidR="000E1E8E" w:rsidRPr="00D14491" w:rsidRDefault="000E1E8E" w:rsidP="000E1E8E">
      <w:pPr>
        <w:jc w:val="both"/>
        <w:rPr>
          <w:rFonts w:ascii="Times New Roman" w:hAnsi="Times New Roman" w:cs="Times New Roman"/>
          <w:sz w:val="24"/>
        </w:rPr>
      </w:pPr>
      <w:r w:rsidRPr="00D14491">
        <w:rPr>
          <w:rFonts w:ascii="Times New Roman" w:hAnsi="Times New Roman" w:cs="Times New Roman"/>
          <w:sz w:val="24"/>
        </w:rPr>
        <w:t xml:space="preserve">This study is based on this expanded approach, extending the research logic of narrative inquiry from ‘individual experience narration’ to ‘cultural narrative practice.’ It focuses on how intangible cultural heritage is ‘re-told’ in digital environments, how its narrative process unfolds in a non-linear manner across multiple media platforms, and how this narrative process influences the public's cultural perception and identity, thereby establishing deeper connections with audiences. Building on this, this study further introduces cross-media narrative theory as a key framework for </w:t>
      </w:r>
      <w:proofErr w:type="spellStart"/>
      <w:r w:rsidRPr="00D14491">
        <w:rPr>
          <w:rFonts w:ascii="Times New Roman" w:hAnsi="Times New Roman" w:cs="Times New Roman"/>
          <w:sz w:val="24"/>
        </w:rPr>
        <w:t>analysing</w:t>
      </w:r>
      <w:proofErr w:type="spellEnd"/>
      <w:r w:rsidRPr="00D14491">
        <w:rPr>
          <w:rFonts w:ascii="Times New Roman" w:hAnsi="Times New Roman" w:cs="Times New Roman"/>
          <w:sz w:val="24"/>
        </w:rPr>
        <w:t xml:space="preserve"> how intangible cultural heritage is expressed, expanded, and participated in across different media platforms.</w:t>
      </w:r>
    </w:p>
    <w:p w14:paraId="66A7890F" w14:textId="2435D62C" w:rsidR="00466110" w:rsidRPr="00D14491" w:rsidRDefault="000E1E8E" w:rsidP="00466110">
      <w:pPr>
        <w:jc w:val="both"/>
        <w:rPr>
          <w:rFonts w:ascii="Times New Roman" w:hAnsi="Times New Roman" w:cs="Times New Roman"/>
          <w:sz w:val="24"/>
        </w:rPr>
      </w:pPr>
      <w:r w:rsidRPr="00D14491">
        <w:rPr>
          <w:rFonts w:ascii="Times New Roman" w:hAnsi="Times New Roman" w:cs="Times New Roman"/>
          <w:sz w:val="24"/>
        </w:rPr>
        <w:t xml:space="preserve">Henry Jenkins (2006) proposed that cross-media narrative is a systemic storytelling process that distributes the core elements of a story across multiple communication channels, with each medium contributing unique and irreplaceable content to the overall narrative, thereby constructing a unified and coordinated cultural experience system. In the context of intangible cultural heritage, this theory not only expands our understanding of how cultural content is disseminated but also provides a theoretical foundation for the transformation of intangible cultural heritage from linear reproduction to multi-dimensional participation, immersive experiences, and the construction of narrative universes. Unlike traditional intangible cultural heritage dissemination methods, which rely on single communication pathways and </w:t>
      </w:r>
      <w:proofErr w:type="spellStart"/>
      <w:r w:rsidRPr="00D14491">
        <w:rPr>
          <w:rFonts w:ascii="Times New Roman" w:hAnsi="Times New Roman" w:cs="Times New Roman"/>
          <w:sz w:val="24"/>
        </w:rPr>
        <w:t>emphasise</w:t>
      </w:r>
      <w:proofErr w:type="spellEnd"/>
      <w:r w:rsidRPr="00D14491">
        <w:rPr>
          <w:rFonts w:ascii="Times New Roman" w:hAnsi="Times New Roman" w:cs="Times New Roman"/>
          <w:sz w:val="24"/>
        </w:rPr>
        <w:t xml:space="preserve"> reproduction, cross-media narrative </w:t>
      </w:r>
      <w:proofErr w:type="spellStart"/>
      <w:r w:rsidRPr="00D14491">
        <w:rPr>
          <w:rFonts w:ascii="Times New Roman" w:hAnsi="Times New Roman" w:cs="Times New Roman"/>
          <w:sz w:val="24"/>
        </w:rPr>
        <w:t>emphasises</w:t>
      </w:r>
      <w:proofErr w:type="spellEnd"/>
      <w:r w:rsidRPr="00D14491">
        <w:rPr>
          <w:rFonts w:ascii="Times New Roman" w:hAnsi="Times New Roman" w:cs="Times New Roman"/>
          <w:sz w:val="24"/>
        </w:rPr>
        <w:t xml:space="preserve"> media collaboration, information non-redundancy, and user participation and re-creation, thereby injecting new vitality into intangible cultural heritage.</w:t>
      </w:r>
    </w:p>
    <w:p w14:paraId="3DD7ADFC" w14:textId="77777777" w:rsidR="00466110" w:rsidRPr="00D14491" w:rsidRDefault="00466110" w:rsidP="00466110">
      <w:pPr>
        <w:jc w:val="both"/>
        <w:rPr>
          <w:rFonts w:ascii="Times New Roman" w:hAnsi="Times New Roman" w:cs="Times New Roman"/>
          <w:sz w:val="24"/>
        </w:rPr>
      </w:pPr>
      <w:r w:rsidRPr="00D14491">
        <w:rPr>
          <w:rFonts w:ascii="Times New Roman" w:hAnsi="Times New Roman" w:cs="Times New Roman"/>
          <w:sz w:val="24"/>
        </w:rPr>
        <w:t xml:space="preserve">In this study, narrative inquiry and cross-media narrative are not two isolated and parallel concepts, but rather a dual structure that is logically intertwined and mutually supportive. To use an analogy, researchers use ‘narrative inquiry’ as a pair of glasses to observe ‘how intangible cultural heritage tells stories across media.’ In other words, cross-media storytelling is the specific ‘narrative practice form’ that the study aims to </w:t>
      </w:r>
      <w:proofErr w:type="spellStart"/>
      <w:r w:rsidRPr="00D14491">
        <w:rPr>
          <w:rFonts w:ascii="Times New Roman" w:hAnsi="Times New Roman" w:cs="Times New Roman"/>
          <w:sz w:val="24"/>
        </w:rPr>
        <w:t>analyse</w:t>
      </w:r>
      <w:proofErr w:type="spellEnd"/>
      <w:r w:rsidRPr="00D14491">
        <w:rPr>
          <w:rFonts w:ascii="Times New Roman" w:hAnsi="Times New Roman" w:cs="Times New Roman"/>
          <w:sz w:val="24"/>
        </w:rPr>
        <w:t xml:space="preserve">, while narrative inquiry serves as the theoretical perspective and analytical framework for understanding this practice. By employing narrative inquiry as a methodological framework, this study seeks to gain a deeper understanding of the </w:t>
      </w:r>
      <w:r w:rsidRPr="00D14491">
        <w:rPr>
          <w:rFonts w:ascii="Times New Roman" w:hAnsi="Times New Roman" w:cs="Times New Roman"/>
          <w:sz w:val="24"/>
        </w:rPr>
        <w:lastRenderedPageBreak/>
        <w:t>multi-dimensional narrative logic, user participation mechanisms, and cultural re-creation processes that emerge in the cross-media dissemination of intangible cultural heritage. This constitutes the core of the study's methodological design.</w:t>
      </w:r>
    </w:p>
    <w:p w14:paraId="75753FDA" w14:textId="7CFA7A7C" w:rsidR="00B5549A" w:rsidRPr="00D14491" w:rsidRDefault="00B5549A" w:rsidP="00B5549A">
      <w:pPr>
        <w:jc w:val="both"/>
        <w:rPr>
          <w:rFonts w:ascii="Times New Roman" w:hAnsi="Times New Roman" w:cs="Times New Roman"/>
          <w:sz w:val="24"/>
        </w:rPr>
      </w:pPr>
      <w:r w:rsidRPr="00D14491">
        <w:rPr>
          <w:rFonts w:ascii="Times New Roman" w:hAnsi="Times New Roman" w:cs="Times New Roman"/>
          <w:sz w:val="24"/>
        </w:rPr>
        <w:t xml:space="preserve">In research practice, this study will take representative digital ICH projects from Guangdong—such as digital lion dance, Cantonese opera AR interaction, and short-video platforms featuring intangible heritage content—as case studies. It will focus on </w:t>
      </w:r>
      <w:proofErr w:type="spellStart"/>
      <w:r w:rsidRPr="00D14491">
        <w:rPr>
          <w:rFonts w:ascii="Times New Roman" w:hAnsi="Times New Roman" w:cs="Times New Roman"/>
          <w:sz w:val="24"/>
        </w:rPr>
        <w:t>analysing</w:t>
      </w:r>
      <w:proofErr w:type="spellEnd"/>
      <w:r w:rsidRPr="00D14491">
        <w:rPr>
          <w:rFonts w:ascii="Times New Roman" w:hAnsi="Times New Roman" w:cs="Times New Roman"/>
          <w:sz w:val="24"/>
        </w:rPr>
        <w:t xml:space="preserve"> how these projects, within a cross-media environment, disrupt traditional linear narrative modes and construct a multi-platform collaborative "ICH story universe. For example, lion dance culture is traditionally experienced and passed down through live performances and folk festivals. In a cross-media context, its content may be presented in documentaries to trace its historical origins, in short videos to demonstrate training processes, in interactive installations to recreate physical movements, in social media to create fictional characters' “daily lives,” and in games to allow users to “operate” the lion head to complete rhythmic tasks. These platforms do not simply replicate each other but collectively construct a multi-perspective, participatory, and immersive cultural narrative system under the principle of non-redundancy.</w:t>
      </w:r>
    </w:p>
    <w:p w14:paraId="595019A7" w14:textId="77777777" w:rsidR="00B5549A" w:rsidRPr="00D14491" w:rsidRDefault="00B5549A" w:rsidP="00B5549A">
      <w:pPr>
        <w:jc w:val="both"/>
        <w:rPr>
          <w:rFonts w:ascii="Times New Roman" w:hAnsi="Times New Roman" w:cs="Times New Roman"/>
          <w:sz w:val="24"/>
        </w:rPr>
      </w:pPr>
      <w:r w:rsidRPr="00D14491">
        <w:rPr>
          <w:rFonts w:ascii="Times New Roman" w:hAnsi="Times New Roman" w:cs="Times New Roman"/>
          <w:sz w:val="24"/>
        </w:rPr>
        <w:t xml:space="preserve">To systematically </w:t>
      </w:r>
      <w:proofErr w:type="spellStart"/>
      <w:r w:rsidRPr="00D14491">
        <w:rPr>
          <w:rFonts w:ascii="Times New Roman" w:hAnsi="Times New Roman" w:cs="Times New Roman"/>
          <w:sz w:val="24"/>
        </w:rPr>
        <w:t>analyse</w:t>
      </w:r>
      <w:proofErr w:type="spellEnd"/>
      <w:r w:rsidRPr="00D14491">
        <w:rPr>
          <w:rFonts w:ascii="Times New Roman" w:hAnsi="Times New Roman" w:cs="Times New Roman"/>
          <w:sz w:val="24"/>
        </w:rPr>
        <w:t xml:space="preserve"> the operational mechanisms of cross-media narratives of intangible cultural heritage (ICH), this study draws on the seven core principles proposed by Jenkins as a theoretical framework, focusing on key characteristics such as diversity, </w:t>
      </w:r>
      <w:proofErr w:type="spellStart"/>
      <w:r w:rsidRPr="00D14491">
        <w:rPr>
          <w:rFonts w:ascii="Times New Roman" w:hAnsi="Times New Roman" w:cs="Times New Roman"/>
          <w:sz w:val="24"/>
        </w:rPr>
        <w:t>immersiveness</w:t>
      </w:r>
      <w:proofErr w:type="spellEnd"/>
      <w:r w:rsidRPr="00D14491">
        <w:rPr>
          <w:rFonts w:ascii="Times New Roman" w:hAnsi="Times New Roman" w:cs="Times New Roman"/>
          <w:sz w:val="24"/>
        </w:rPr>
        <w:t xml:space="preserve">, multi-perspective narratives, and user participation. It examines how ICH achieves content collaboration and meaning expansion across multiple platforms. Therefore, in practical terms, this study uses ‘narrative’ rather than ‘cultural objects’ as the basic unit of analysis. It focuses on the narrative forms, user participation </w:t>
      </w:r>
      <w:proofErr w:type="spellStart"/>
      <w:r w:rsidRPr="00D14491">
        <w:rPr>
          <w:rFonts w:ascii="Times New Roman" w:hAnsi="Times New Roman" w:cs="Times New Roman"/>
          <w:sz w:val="24"/>
        </w:rPr>
        <w:t>behaviours</w:t>
      </w:r>
      <w:proofErr w:type="spellEnd"/>
      <w:r w:rsidRPr="00D14491">
        <w:rPr>
          <w:rFonts w:ascii="Times New Roman" w:hAnsi="Times New Roman" w:cs="Times New Roman"/>
          <w:sz w:val="24"/>
        </w:rPr>
        <w:t xml:space="preserve">, and emotional feedback mechanisms of intangible cultural heritage projects across different platforms. Through participatory observation and semi-structured interviews, the study collects narrative experiences from creators and users, </w:t>
      </w:r>
      <w:proofErr w:type="spellStart"/>
      <w:r w:rsidRPr="00D14491">
        <w:rPr>
          <w:rFonts w:ascii="Times New Roman" w:hAnsi="Times New Roman" w:cs="Times New Roman"/>
          <w:sz w:val="24"/>
        </w:rPr>
        <w:t>analysing</w:t>
      </w:r>
      <w:proofErr w:type="spellEnd"/>
      <w:r w:rsidRPr="00D14491">
        <w:rPr>
          <w:rFonts w:ascii="Times New Roman" w:hAnsi="Times New Roman" w:cs="Times New Roman"/>
          <w:sz w:val="24"/>
        </w:rPr>
        <w:t xml:space="preserve"> their narrative migration paths across different media, story restructuring methods, and cultural symbol re-creation processes. The research particularly examines how users actively reconstruct the cultural meaning of intangible cultural heritage through secondary creation and comment interactions in cross-platform interactions. This process is precisely the ‘social practice of meaning generation’ </w:t>
      </w:r>
      <w:proofErr w:type="spellStart"/>
      <w:r w:rsidRPr="00D14491">
        <w:rPr>
          <w:rFonts w:ascii="Times New Roman" w:hAnsi="Times New Roman" w:cs="Times New Roman"/>
          <w:sz w:val="24"/>
        </w:rPr>
        <w:t>emphasised</w:t>
      </w:r>
      <w:proofErr w:type="spellEnd"/>
      <w:r w:rsidRPr="00D14491">
        <w:rPr>
          <w:rFonts w:ascii="Times New Roman" w:hAnsi="Times New Roman" w:cs="Times New Roman"/>
          <w:sz w:val="24"/>
        </w:rPr>
        <w:t xml:space="preserve"> by narrative inquiry and serves as the key mechanism for cross-media narratives to achieve cultural </w:t>
      </w:r>
      <w:proofErr w:type="spellStart"/>
      <w:r w:rsidRPr="00D14491">
        <w:rPr>
          <w:rFonts w:ascii="Times New Roman" w:hAnsi="Times New Roman" w:cs="Times New Roman"/>
          <w:sz w:val="24"/>
        </w:rPr>
        <w:t>revitalisation</w:t>
      </w:r>
      <w:proofErr w:type="spellEnd"/>
      <w:r w:rsidRPr="00D14491">
        <w:rPr>
          <w:rFonts w:ascii="Times New Roman" w:hAnsi="Times New Roman" w:cs="Times New Roman"/>
          <w:sz w:val="24"/>
        </w:rPr>
        <w:t>.</w:t>
      </w:r>
    </w:p>
    <w:p w14:paraId="0589E54D" w14:textId="25C36B79" w:rsidR="00B5549A" w:rsidRPr="00D14491" w:rsidRDefault="00B5549A" w:rsidP="00B5549A">
      <w:pPr>
        <w:jc w:val="both"/>
        <w:rPr>
          <w:rFonts w:ascii="Times New Roman" w:hAnsi="Times New Roman" w:cs="Times New Roman"/>
          <w:sz w:val="24"/>
        </w:rPr>
      </w:pPr>
      <w:r w:rsidRPr="00D14491">
        <w:rPr>
          <w:rFonts w:ascii="Times New Roman" w:hAnsi="Times New Roman" w:cs="Times New Roman"/>
          <w:sz w:val="24"/>
        </w:rPr>
        <w:t xml:space="preserve">In summary, this study integrates the ‘narrative inquiry × cross-media narrative’ methodology to construct a research strategy that combines theoretical depth with practical adaptability. Narrative inquiry serves as the methodological foundation, guiding the research perspective on the generation of intangible cultural heritage (ICH) </w:t>
      </w:r>
      <w:r w:rsidRPr="00D14491">
        <w:rPr>
          <w:rFonts w:ascii="Times New Roman" w:hAnsi="Times New Roman" w:cs="Times New Roman"/>
          <w:sz w:val="24"/>
        </w:rPr>
        <w:lastRenderedPageBreak/>
        <w:t>meaning and the construction of cultural identity. Cross-media narrative functions as the analytical framework, expanding the systematic observation pathways for the reconstruction, distribution, and re-creation of ICH content in digital environments. Together, these two approaches provide a robust foundation for the study's in-depth understanding of the digital transformation and cultural regeneration mechanisms of Guangdong's intangible cultural heritage.</w:t>
      </w:r>
    </w:p>
    <w:p w14:paraId="5117D7BA" w14:textId="77777777" w:rsidR="00381B78" w:rsidRPr="00D14491" w:rsidRDefault="00381B78" w:rsidP="00381B78">
      <w:pPr>
        <w:jc w:val="both"/>
        <w:rPr>
          <w:rFonts w:ascii="Times New Roman" w:hAnsi="Times New Roman" w:cs="Times New Roman"/>
          <w:sz w:val="24"/>
        </w:rPr>
      </w:pPr>
      <w:r w:rsidRPr="00D14491">
        <w:rPr>
          <w:rFonts w:ascii="Times New Roman" w:hAnsi="Times New Roman" w:cs="Times New Roman"/>
          <w:b/>
          <w:bCs/>
          <w:sz w:val="24"/>
        </w:rPr>
        <w:t>3.2 Supplementary Applications from the Embodied Cognition Perspective</w:t>
      </w:r>
    </w:p>
    <w:p w14:paraId="1ABBD9BB" w14:textId="77777777" w:rsidR="00381B78" w:rsidRPr="00D14491" w:rsidRDefault="00381B78" w:rsidP="00381B78">
      <w:pPr>
        <w:jc w:val="both"/>
        <w:rPr>
          <w:rFonts w:ascii="Times New Roman" w:hAnsi="Times New Roman" w:cs="Times New Roman"/>
          <w:sz w:val="24"/>
        </w:rPr>
      </w:pPr>
      <w:r w:rsidRPr="00D14491">
        <w:rPr>
          <w:rFonts w:ascii="Times New Roman" w:hAnsi="Times New Roman" w:cs="Times New Roman"/>
          <w:sz w:val="24"/>
        </w:rPr>
        <w:t xml:space="preserve">Although the core methods of this study are narrative inquiry and cross-media narrative, the theory of embodied cognition was introduced as a supplementary analytical dimension in the analysis of intangible cultural heritage digital experiences to address new changes in cultural perception and emotional connection mechanisms in digital media environments. Embodied cognition </w:t>
      </w:r>
      <w:proofErr w:type="spellStart"/>
      <w:r w:rsidRPr="00D14491">
        <w:rPr>
          <w:rFonts w:ascii="Times New Roman" w:hAnsi="Times New Roman" w:cs="Times New Roman"/>
          <w:sz w:val="24"/>
        </w:rPr>
        <w:t>emphasises</w:t>
      </w:r>
      <w:proofErr w:type="spellEnd"/>
      <w:r w:rsidRPr="00D14491">
        <w:rPr>
          <w:rFonts w:ascii="Times New Roman" w:hAnsi="Times New Roman" w:cs="Times New Roman"/>
          <w:sz w:val="24"/>
        </w:rPr>
        <w:t xml:space="preserve"> that cognitive processes are not confined to the brain but are deeply embedded in the body and the </w:t>
      </w:r>
      <w:proofErr w:type="gramStart"/>
      <w:r w:rsidRPr="00D14491">
        <w:rPr>
          <w:rFonts w:ascii="Times New Roman" w:hAnsi="Times New Roman" w:cs="Times New Roman"/>
          <w:sz w:val="24"/>
        </w:rPr>
        <w:t>environment as a whole, forming</w:t>
      </w:r>
      <w:proofErr w:type="gramEnd"/>
      <w:r w:rsidRPr="00D14491">
        <w:rPr>
          <w:rFonts w:ascii="Times New Roman" w:hAnsi="Times New Roman" w:cs="Times New Roman"/>
          <w:sz w:val="24"/>
        </w:rPr>
        <w:t xml:space="preserve"> a dynamic </w:t>
      </w:r>
      <w:proofErr w:type="spellStart"/>
      <w:r w:rsidRPr="00D14491">
        <w:rPr>
          <w:rFonts w:ascii="Times New Roman" w:hAnsi="Times New Roman" w:cs="Times New Roman"/>
          <w:sz w:val="24"/>
        </w:rPr>
        <w:t>behavioural</w:t>
      </w:r>
      <w:proofErr w:type="spellEnd"/>
      <w:r w:rsidRPr="00D14491">
        <w:rPr>
          <w:rFonts w:ascii="Times New Roman" w:hAnsi="Times New Roman" w:cs="Times New Roman"/>
          <w:sz w:val="24"/>
        </w:rPr>
        <w:t xml:space="preserve"> system (Varela, Thompson &amp; Rosch, 1991). This theory has been widely applied in the fields of immersive media studies, digital museums, and cultural heritage communication, particularly </w:t>
      </w:r>
      <w:proofErr w:type="spellStart"/>
      <w:r w:rsidRPr="00D14491">
        <w:rPr>
          <w:rFonts w:ascii="Times New Roman" w:hAnsi="Times New Roman" w:cs="Times New Roman"/>
          <w:sz w:val="24"/>
        </w:rPr>
        <w:t>emphasising</w:t>
      </w:r>
      <w:proofErr w:type="spellEnd"/>
      <w:r w:rsidRPr="00D14491">
        <w:rPr>
          <w:rFonts w:ascii="Times New Roman" w:hAnsi="Times New Roman" w:cs="Times New Roman"/>
          <w:sz w:val="24"/>
        </w:rPr>
        <w:t xml:space="preserve"> the foundational role of multisensory participation, bodily presence, and spatial interaction in cultural understanding.</w:t>
      </w:r>
    </w:p>
    <w:p w14:paraId="339CA8A3" w14:textId="77777777" w:rsidR="00381B78" w:rsidRPr="00D14491" w:rsidRDefault="00381B78" w:rsidP="00381B78">
      <w:pPr>
        <w:jc w:val="both"/>
        <w:rPr>
          <w:rFonts w:ascii="Times New Roman" w:hAnsi="Times New Roman" w:cs="Times New Roman"/>
          <w:sz w:val="24"/>
        </w:rPr>
      </w:pPr>
      <w:r w:rsidRPr="00D14491">
        <w:rPr>
          <w:rFonts w:ascii="Times New Roman" w:hAnsi="Times New Roman" w:cs="Times New Roman"/>
          <w:sz w:val="24"/>
        </w:rPr>
        <w:t xml:space="preserve">In the digital reproduction of intangible cultural heritage, embodied experience not only carries motor skills but also serves as an important mechanism for the generation and activation of cultural symbols. Many symbolic practices (such as postures, rhythms, and spatial arrangements) are reconstructed through immersive technologies and construct new paths of cultural identity through sensory interactions. Embodied cognition theory can explain how users construct cultural meaning through action-sensory-context interactions in these experiences, thereby avoiding issues such as ‘symbolic disembodiment’ and ‘emotional disconnection’ that often arise in the </w:t>
      </w:r>
      <w:proofErr w:type="spellStart"/>
      <w:r w:rsidRPr="00D14491">
        <w:rPr>
          <w:rFonts w:ascii="Times New Roman" w:hAnsi="Times New Roman" w:cs="Times New Roman"/>
          <w:sz w:val="24"/>
        </w:rPr>
        <w:t>digitalisation</w:t>
      </w:r>
      <w:proofErr w:type="spellEnd"/>
      <w:r w:rsidRPr="00D14491">
        <w:rPr>
          <w:rFonts w:ascii="Times New Roman" w:hAnsi="Times New Roman" w:cs="Times New Roman"/>
          <w:sz w:val="24"/>
        </w:rPr>
        <w:t xml:space="preserve"> process.</w:t>
      </w:r>
    </w:p>
    <w:p w14:paraId="03D11922" w14:textId="77777777" w:rsidR="00381B78" w:rsidRPr="00D14491" w:rsidRDefault="00381B78" w:rsidP="00381B78">
      <w:pPr>
        <w:jc w:val="both"/>
        <w:rPr>
          <w:rFonts w:ascii="Times New Roman" w:hAnsi="Times New Roman" w:cs="Times New Roman"/>
          <w:sz w:val="24"/>
        </w:rPr>
      </w:pPr>
      <w:r w:rsidRPr="00D14491">
        <w:rPr>
          <w:rFonts w:ascii="Times New Roman" w:hAnsi="Times New Roman" w:cs="Times New Roman"/>
          <w:sz w:val="24"/>
        </w:rPr>
        <w:t xml:space="preserve">Especially in intangible cultural heritage projects involving haptic interaction, augmented reality, or multi-sensory immersive experiences, physical experiences have become an important pathway for cultural narratives to enter users' sensory perception systems. Users establish a ‘bodily understanding’ of intangible cultural heritage stories through physical movement, gesture participation, rhythm </w:t>
      </w:r>
      <w:proofErr w:type="spellStart"/>
      <w:r w:rsidRPr="00D14491">
        <w:rPr>
          <w:rFonts w:ascii="Times New Roman" w:hAnsi="Times New Roman" w:cs="Times New Roman"/>
          <w:sz w:val="24"/>
        </w:rPr>
        <w:t>synchronisation</w:t>
      </w:r>
      <w:proofErr w:type="spellEnd"/>
      <w:r w:rsidRPr="00D14491">
        <w:rPr>
          <w:rFonts w:ascii="Times New Roman" w:hAnsi="Times New Roman" w:cs="Times New Roman"/>
          <w:sz w:val="24"/>
        </w:rPr>
        <w:t xml:space="preserve">, or spatial navigation. For example, in a VR lion dance experience, users control the lion's head movements to complete rhythmic tasks, not only obtaining story information but also experiencing the cultural aesthetics and values of ‘lion dancing’ through the rhythmic movements. Such experiences embody the core concept of embodied cognition that ‘the </w:t>
      </w:r>
      <w:r w:rsidRPr="00D14491">
        <w:rPr>
          <w:rFonts w:ascii="Times New Roman" w:hAnsi="Times New Roman" w:cs="Times New Roman"/>
          <w:sz w:val="24"/>
        </w:rPr>
        <w:lastRenderedPageBreak/>
        <w:t>body is the carrier of meaning generation.’</w:t>
      </w:r>
    </w:p>
    <w:p w14:paraId="07BDD7EA" w14:textId="77777777" w:rsidR="00381B78" w:rsidRPr="00D14491" w:rsidRDefault="00381B78" w:rsidP="00381B78">
      <w:pPr>
        <w:jc w:val="both"/>
        <w:rPr>
          <w:rFonts w:ascii="Times New Roman" w:hAnsi="Times New Roman" w:cs="Times New Roman"/>
          <w:sz w:val="24"/>
        </w:rPr>
      </w:pPr>
      <w:r w:rsidRPr="00D14491">
        <w:rPr>
          <w:rFonts w:ascii="Times New Roman" w:hAnsi="Times New Roman" w:cs="Times New Roman"/>
          <w:sz w:val="24"/>
        </w:rPr>
        <w:t xml:space="preserve">From a methodological perspective, embodied cognition provides an important sensory dimension to narrative exploration. In the narrative analysis employed in this study, in addition to textual structure and semantic logic, we also examine users' bodily participation </w:t>
      </w:r>
      <w:proofErr w:type="spellStart"/>
      <w:r w:rsidRPr="00D14491">
        <w:rPr>
          <w:rFonts w:ascii="Times New Roman" w:hAnsi="Times New Roman" w:cs="Times New Roman"/>
          <w:sz w:val="24"/>
        </w:rPr>
        <w:t>behaviours</w:t>
      </w:r>
      <w:proofErr w:type="spellEnd"/>
      <w:r w:rsidRPr="00D14491">
        <w:rPr>
          <w:rFonts w:ascii="Times New Roman" w:hAnsi="Times New Roman" w:cs="Times New Roman"/>
          <w:sz w:val="24"/>
        </w:rPr>
        <w:t xml:space="preserve"> during the narrative process, such as their responses to specific actions, rhythms, or spatial configurations in interactive experiences. This allows us to capture how cultural symbols are “activated” and “re-identified” at the bodily level. The embodied cognition perspective emphasizes that ‘culture is not an object to be observed, but a process to be created,’ which aligns closely with the ‘participatory’ and ‘performative’ aspects of cross-media narratives.</w:t>
      </w:r>
    </w:p>
    <w:p w14:paraId="22B773C6" w14:textId="29CE453B" w:rsidR="00E37FDA" w:rsidRPr="00D14491" w:rsidRDefault="00381B78" w:rsidP="00A91B1D">
      <w:pPr>
        <w:jc w:val="both"/>
        <w:rPr>
          <w:rFonts w:ascii="Times New Roman" w:hAnsi="Times New Roman" w:cs="Times New Roman"/>
          <w:sz w:val="24"/>
        </w:rPr>
      </w:pPr>
      <w:r w:rsidRPr="00D14491">
        <w:rPr>
          <w:rFonts w:ascii="Times New Roman" w:hAnsi="Times New Roman" w:cs="Times New Roman"/>
          <w:sz w:val="24"/>
        </w:rPr>
        <w:t xml:space="preserve">Therefore, the introduction of embodied cognition theory not only enhances our understanding of the perception and meaning-making processes in intangible cultural heritage digital experiences but also expands the methodological scope of the definition of ‘narrative,’ encompassing not only linguistic and visual texts but also multimodal dimensions such as bodily actions, rhythmic </w:t>
      </w:r>
      <w:proofErr w:type="spellStart"/>
      <w:r w:rsidRPr="00D14491">
        <w:rPr>
          <w:rFonts w:ascii="Times New Roman" w:hAnsi="Times New Roman" w:cs="Times New Roman"/>
          <w:sz w:val="24"/>
        </w:rPr>
        <w:t>synchronisation</w:t>
      </w:r>
      <w:proofErr w:type="spellEnd"/>
      <w:r w:rsidRPr="00D14491">
        <w:rPr>
          <w:rFonts w:ascii="Times New Roman" w:hAnsi="Times New Roman" w:cs="Times New Roman"/>
          <w:sz w:val="24"/>
        </w:rPr>
        <w:t>,</w:t>
      </w:r>
      <w:r w:rsidR="00A91B1D" w:rsidRPr="00D14491">
        <w:rPr>
          <w:rFonts w:ascii="Times New Roman" w:hAnsi="Times New Roman" w:cs="Times New Roman"/>
          <w:sz w:val="24"/>
        </w:rPr>
        <w:t xml:space="preserve"> </w:t>
      </w:r>
      <w:r w:rsidRPr="00D14491">
        <w:rPr>
          <w:rFonts w:ascii="Times New Roman" w:hAnsi="Times New Roman" w:cs="Times New Roman"/>
          <w:sz w:val="24"/>
        </w:rPr>
        <w:t>and spatial interactions. This helps to further reveal how cultural meaning flows and is generated among the three elements of ‘narration—experience—identification,’ providing multi-sensory interpretative support for this study.</w:t>
      </w:r>
    </w:p>
    <w:p w14:paraId="4A34F25C" w14:textId="77777777" w:rsidR="009378B3" w:rsidRPr="00D14491" w:rsidRDefault="009378B3" w:rsidP="009378B3">
      <w:pPr>
        <w:jc w:val="both"/>
        <w:rPr>
          <w:rFonts w:ascii="Times New Roman" w:hAnsi="Times New Roman" w:cs="Times New Roman"/>
          <w:sz w:val="24"/>
        </w:rPr>
      </w:pPr>
      <w:r w:rsidRPr="00D14491">
        <w:rPr>
          <w:rFonts w:ascii="Times New Roman" w:hAnsi="Times New Roman" w:cs="Times New Roman"/>
          <w:b/>
          <w:bCs/>
          <w:sz w:val="24"/>
        </w:rPr>
        <w:t>3.3 Methodological Reflection and Limitations</w:t>
      </w:r>
    </w:p>
    <w:p w14:paraId="6C42A323" w14:textId="77777777" w:rsidR="009378B3" w:rsidRPr="00D14491" w:rsidRDefault="009378B3" w:rsidP="009378B3">
      <w:pPr>
        <w:jc w:val="both"/>
        <w:rPr>
          <w:rFonts w:ascii="Times New Roman" w:hAnsi="Times New Roman" w:cs="Times New Roman"/>
          <w:sz w:val="24"/>
        </w:rPr>
      </w:pPr>
      <w:r w:rsidRPr="00D14491">
        <w:rPr>
          <w:rFonts w:ascii="Times New Roman" w:hAnsi="Times New Roman" w:cs="Times New Roman"/>
          <w:sz w:val="24"/>
        </w:rPr>
        <w:t>This study adopts narrative inquiry as its methodological foundation, integrating cross-media narrative and embodied cognition theories. It examines the process of intangible cultural heritage (ICH) digital re-creation from three dimensions—cultural experience, media structure, and perceptual mechanisms—to construct a multi-dimensional, collaborative analytical framework. This methodological framework demonstrates strong theoretical applicability in explaining the meaning generation, narrative expansion, and user experience aspects of ICH digital re-creation. Despite its theoretical validity, the framework faces practical challenges and limitations in application.</w:t>
      </w:r>
    </w:p>
    <w:p w14:paraId="53796F3F" w14:textId="2E3931A0" w:rsidR="009378B3" w:rsidRPr="00D14491" w:rsidRDefault="009378B3" w:rsidP="009378B3">
      <w:pPr>
        <w:jc w:val="both"/>
        <w:rPr>
          <w:rFonts w:ascii="Times New Roman" w:hAnsi="Times New Roman" w:cs="Times New Roman"/>
          <w:sz w:val="24"/>
        </w:rPr>
      </w:pPr>
      <w:r w:rsidRPr="00D14491">
        <w:rPr>
          <w:rFonts w:ascii="Times New Roman" w:hAnsi="Times New Roman" w:cs="Times New Roman"/>
          <w:sz w:val="24"/>
        </w:rPr>
        <w:t>Narrative inquiry heavily relies on the researcher's subjective interpretation, which may affect the objectivity and verifiability of the results; cross-media narrative theory faces challenges in tracing an integrative logic when dealing with the highly fragmented and non-linear communication pathways of contemporary digital platforms; while embodied cognition theory offers unique value in explaining the mechanisms of bodily participation in immersive experiences, its analytical dimensions may be limited under conditions lacking immersive technological support.</w:t>
      </w:r>
    </w:p>
    <w:p w14:paraId="74ADB58D" w14:textId="19CB2910" w:rsidR="009378B3" w:rsidRPr="00D14491" w:rsidRDefault="009378B3" w:rsidP="009378B3">
      <w:pPr>
        <w:jc w:val="both"/>
        <w:rPr>
          <w:rFonts w:ascii="Times New Roman" w:hAnsi="Times New Roman" w:cs="Times New Roman"/>
          <w:sz w:val="24"/>
        </w:rPr>
      </w:pPr>
      <w:r w:rsidRPr="00D14491">
        <w:rPr>
          <w:rFonts w:ascii="Times New Roman" w:hAnsi="Times New Roman" w:cs="Times New Roman"/>
          <w:sz w:val="24"/>
        </w:rPr>
        <w:t xml:space="preserve">Therefore, this study emphasizes the complementary synergy among the three approaches in its methodological design and practical implementation: narrative </w:t>
      </w:r>
      <w:r w:rsidRPr="00D14491">
        <w:rPr>
          <w:rFonts w:ascii="Times New Roman" w:hAnsi="Times New Roman" w:cs="Times New Roman"/>
          <w:sz w:val="24"/>
        </w:rPr>
        <w:lastRenderedPageBreak/>
        <w:t xml:space="preserve">inquiry guides the overall research trajectory, cross-media narrative theory constructs an analytical framework for platform structure and content relationships, and embodied cognition theory expands the experiential dimensions of user perception and </w:t>
      </w:r>
      <w:proofErr w:type="spellStart"/>
      <w:r w:rsidRPr="00D14491">
        <w:rPr>
          <w:rFonts w:ascii="Times New Roman" w:hAnsi="Times New Roman" w:cs="Times New Roman"/>
          <w:sz w:val="24"/>
        </w:rPr>
        <w:t>behaviour</w:t>
      </w:r>
      <w:proofErr w:type="spellEnd"/>
      <w:r w:rsidRPr="00D14491">
        <w:rPr>
          <w:rFonts w:ascii="Times New Roman" w:hAnsi="Times New Roman" w:cs="Times New Roman"/>
          <w:sz w:val="24"/>
        </w:rPr>
        <w:t>. The aim is to achieve a dynamic balance between theoretical depth and methodological flexibility</w:t>
      </w:r>
      <w:r w:rsidR="00481D82" w:rsidRPr="00D14491">
        <w:rPr>
          <w:rFonts w:ascii="Times New Roman" w:hAnsi="Times New Roman" w:cs="Times New Roman"/>
          <w:color w:val="000000" w:themeColor="text1"/>
          <w:sz w:val="24"/>
        </w:rPr>
        <w:t>（</w:t>
      </w:r>
      <w:r w:rsidR="00481D82" w:rsidRPr="00D14491">
        <w:rPr>
          <w:rFonts w:ascii="Times New Roman" w:hAnsi="Times New Roman" w:cs="Times New Roman"/>
          <w:color w:val="000000" w:themeColor="text1"/>
          <w:sz w:val="24"/>
        </w:rPr>
        <w:t>Figure 2</w:t>
      </w:r>
      <w:r w:rsidR="00481D82" w:rsidRPr="00D14491">
        <w:rPr>
          <w:rFonts w:ascii="Times New Roman" w:hAnsi="Times New Roman" w:cs="Times New Roman"/>
          <w:color w:val="000000" w:themeColor="text1"/>
          <w:sz w:val="24"/>
        </w:rPr>
        <w:t>）</w:t>
      </w:r>
      <w:r w:rsidRPr="00D14491">
        <w:rPr>
          <w:rFonts w:ascii="Times New Roman" w:hAnsi="Times New Roman" w:cs="Times New Roman"/>
          <w:sz w:val="24"/>
        </w:rPr>
        <w:t>.</w:t>
      </w:r>
    </w:p>
    <w:p w14:paraId="78480401" w14:textId="77777777" w:rsidR="00481D82" w:rsidRPr="00D14491" w:rsidRDefault="00481D82" w:rsidP="00481D82">
      <w:pPr>
        <w:jc w:val="center"/>
        <w:rPr>
          <w:rFonts w:ascii="Times New Roman" w:hAnsi="Times New Roman" w:cs="Times New Roman"/>
          <w:color w:val="000000" w:themeColor="text1"/>
          <w:sz w:val="24"/>
        </w:rPr>
      </w:pPr>
      <w:r w:rsidRPr="00D14491">
        <w:rPr>
          <w:rFonts w:ascii="Times New Roman" w:hAnsi="Times New Roman" w:cs="Times New Roman"/>
          <w:noProof/>
          <w:color w:val="000000" w:themeColor="text1"/>
          <w:sz w:val="24"/>
        </w:rPr>
        <w:drawing>
          <wp:inline distT="0" distB="0" distL="0" distR="0" wp14:anchorId="77F016BC" wp14:editId="6D3A994E">
            <wp:extent cx="2700669" cy="2228791"/>
            <wp:effectExtent l="0" t="0" r="4445" b="0"/>
            <wp:docPr id="1050129578" name="图片 4"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129578" name="图片 4" descr="图示&#10;&#10;描述已自动生成"/>
                    <pic:cNvPicPr/>
                  </pic:nvPicPr>
                  <pic:blipFill rotWithShape="1">
                    <a:blip r:embed="rId6" cstate="print">
                      <a:extLst>
                        <a:ext uri="{28A0092B-C50C-407E-A947-70E740481C1C}">
                          <a14:useLocalDpi xmlns:a14="http://schemas.microsoft.com/office/drawing/2010/main" val="0"/>
                        </a:ext>
                      </a:extLst>
                    </a:blip>
                    <a:srcRect b="4290"/>
                    <a:stretch/>
                  </pic:blipFill>
                  <pic:spPr bwMode="auto">
                    <a:xfrm>
                      <a:off x="0" y="0"/>
                      <a:ext cx="2714321" cy="2240058"/>
                    </a:xfrm>
                    <a:prstGeom prst="rect">
                      <a:avLst/>
                    </a:prstGeom>
                    <a:ln>
                      <a:noFill/>
                    </a:ln>
                    <a:extLst>
                      <a:ext uri="{53640926-AAD7-44D8-BBD7-CCE9431645EC}">
                        <a14:shadowObscured xmlns:a14="http://schemas.microsoft.com/office/drawing/2010/main"/>
                      </a:ext>
                    </a:extLst>
                  </pic:spPr>
                </pic:pic>
              </a:graphicData>
            </a:graphic>
          </wp:inline>
        </w:drawing>
      </w:r>
    </w:p>
    <w:p w14:paraId="73E02067" w14:textId="292579C9" w:rsidR="00481D82" w:rsidRPr="00E94D94" w:rsidRDefault="00481D82" w:rsidP="00481D82">
      <w:pPr>
        <w:jc w:val="center"/>
        <w:rPr>
          <w:rFonts w:ascii="Times New Roman" w:hAnsi="Times New Roman" w:cs="Times New Roman"/>
          <w:color w:val="000000" w:themeColor="text1"/>
          <w:sz w:val="20"/>
          <w:szCs w:val="20"/>
        </w:rPr>
      </w:pPr>
      <w:r w:rsidRPr="00E94D94">
        <w:rPr>
          <w:rFonts w:ascii="Times New Roman" w:hAnsi="Times New Roman" w:cs="Times New Roman"/>
          <w:color w:val="000000" w:themeColor="text1"/>
          <w:sz w:val="20"/>
          <w:szCs w:val="20"/>
        </w:rPr>
        <w:t>Figure 2. Integrated Methodological Framework</w:t>
      </w:r>
    </w:p>
    <w:p w14:paraId="59FB5A64" w14:textId="77777777" w:rsidR="009378B3" w:rsidRPr="00D14491" w:rsidRDefault="009378B3" w:rsidP="00DA7051">
      <w:pPr>
        <w:jc w:val="both"/>
        <w:rPr>
          <w:rFonts w:ascii="Times New Roman" w:hAnsi="Times New Roman" w:cs="Times New Roman"/>
          <w:sz w:val="24"/>
        </w:rPr>
      </w:pPr>
    </w:p>
    <w:p w14:paraId="4DA6FCE2" w14:textId="5A279B09" w:rsidR="004866DD" w:rsidRPr="00D14491" w:rsidRDefault="000F38C1" w:rsidP="000F38C1">
      <w:pPr>
        <w:jc w:val="both"/>
        <w:rPr>
          <w:rFonts w:ascii="Times New Roman" w:hAnsi="Times New Roman" w:cs="Times New Roman"/>
          <w:b/>
          <w:bCs/>
          <w:sz w:val="24"/>
        </w:rPr>
      </w:pPr>
      <w:r w:rsidRPr="00D14491">
        <w:rPr>
          <w:rFonts w:ascii="Times New Roman" w:hAnsi="Times New Roman" w:cs="Times New Roman"/>
          <w:b/>
          <w:bCs/>
          <w:sz w:val="24"/>
        </w:rPr>
        <w:t>4 Analysis and Discussion</w:t>
      </w:r>
    </w:p>
    <w:p w14:paraId="3C2F8BDC" w14:textId="77777777" w:rsidR="000F38C1" w:rsidRPr="00D14491" w:rsidRDefault="000F38C1" w:rsidP="000F38C1">
      <w:pPr>
        <w:jc w:val="both"/>
        <w:rPr>
          <w:rFonts w:ascii="Times New Roman" w:hAnsi="Times New Roman" w:cs="Times New Roman"/>
          <w:b/>
          <w:bCs/>
          <w:sz w:val="24"/>
        </w:rPr>
      </w:pPr>
      <w:r w:rsidRPr="00D14491">
        <w:rPr>
          <w:rFonts w:ascii="Times New Roman" w:hAnsi="Times New Roman" w:cs="Times New Roman"/>
          <w:b/>
          <w:bCs/>
          <w:sz w:val="24"/>
        </w:rPr>
        <w:t>4.1 Performance and Reflections on the Methodological Framework in Practice</w:t>
      </w:r>
    </w:p>
    <w:p w14:paraId="21DCFF7C" w14:textId="77777777" w:rsidR="007E6898" w:rsidRPr="00D14491" w:rsidRDefault="007E6898" w:rsidP="007E6898">
      <w:pPr>
        <w:jc w:val="both"/>
        <w:rPr>
          <w:rFonts w:ascii="Times New Roman" w:hAnsi="Times New Roman" w:cs="Times New Roman"/>
          <w:sz w:val="24"/>
        </w:rPr>
      </w:pPr>
      <w:r w:rsidRPr="00D14491">
        <w:rPr>
          <w:rFonts w:ascii="Times New Roman" w:hAnsi="Times New Roman" w:cs="Times New Roman"/>
          <w:sz w:val="24"/>
        </w:rPr>
        <w:t xml:space="preserve">This study focuses on the topic of ‘the re-creation and re-presentation of Guangdong's intangible cultural heritage in the digital age.’ It constructs a qualitative research approach </w:t>
      </w:r>
      <w:proofErr w:type="spellStart"/>
      <w:r w:rsidRPr="00D14491">
        <w:rPr>
          <w:rFonts w:ascii="Times New Roman" w:hAnsi="Times New Roman" w:cs="Times New Roman"/>
          <w:sz w:val="24"/>
        </w:rPr>
        <w:t>centred</w:t>
      </w:r>
      <w:proofErr w:type="spellEnd"/>
      <w:r w:rsidRPr="00D14491">
        <w:rPr>
          <w:rFonts w:ascii="Times New Roman" w:hAnsi="Times New Roman" w:cs="Times New Roman"/>
          <w:sz w:val="24"/>
        </w:rPr>
        <w:t xml:space="preserve"> on narrative inquiry, combined with embodied cognition theory and a cross-media narrative perspective. This combination of methods corresponds to the three key dimensions of the research question: the mechanism of meaning generation in intangible cultural heritage (narrative inquiry), the immersive construction of cultural identity (embodied cognition), and the dissemination and reconstruction mechanisms of intangible cultural heritage in a multi-platform context (cross-media narrative). Overall, this methodological framework demonstrates clear theoretical coherence and strong adaptability and flexibility in practice, effectively supporting the research questions posed in this study. </w:t>
      </w:r>
    </w:p>
    <w:p w14:paraId="36420141" w14:textId="77777777" w:rsidR="007E6898" w:rsidRPr="00D14491" w:rsidRDefault="007E6898" w:rsidP="007E6898">
      <w:pPr>
        <w:jc w:val="both"/>
        <w:rPr>
          <w:rFonts w:ascii="Times New Roman" w:hAnsi="Times New Roman" w:cs="Times New Roman"/>
          <w:sz w:val="24"/>
        </w:rPr>
      </w:pPr>
      <w:r w:rsidRPr="00D14491">
        <w:rPr>
          <w:rFonts w:ascii="Times New Roman" w:hAnsi="Times New Roman" w:cs="Times New Roman"/>
          <w:sz w:val="24"/>
        </w:rPr>
        <w:t xml:space="preserve">Specifically, the narrative exploration method is highly compatible with understanding the cultural experience structure of ICH practitioners, designers, and users. By collecting individual narratives and process descriptions of cultural participation, the study reveals the mechanism of ‘how culture is narrated and </w:t>
      </w:r>
      <w:proofErr w:type="spellStart"/>
      <w:r w:rsidRPr="00D14491">
        <w:rPr>
          <w:rFonts w:ascii="Times New Roman" w:hAnsi="Times New Roman" w:cs="Times New Roman"/>
          <w:sz w:val="24"/>
        </w:rPr>
        <w:t>reorganised</w:t>
      </w:r>
      <w:proofErr w:type="spellEnd"/>
      <w:r w:rsidRPr="00D14491">
        <w:rPr>
          <w:rFonts w:ascii="Times New Roman" w:hAnsi="Times New Roman" w:cs="Times New Roman"/>
          <w:sz w:val="24"/>
        </w:rPr>
        <w:t xml:space="preserve">,’ addressing </w:t>
      </w:r>
      <w:r w:rsidRPr="00D14491">
        <w:rPr>
          <w:rFonts w:ascii="Times New Roman" w:hAnsi="Times New Roman" w:cs="Times New Roman"/>
          <w:sz w:val="24"/>
        </w:rPr>
        <w:lastRenderedPageBreak/>
        <w:t>the dimension of ‘how individuals become cultural re-creators’ in ICH re-creation. This approach has also been validated in digital anthropology and cultural communication studies, emphasizing the theoretical value of ‘stories as practice’ (</w:t>
      </w:r>
      <w:proofErr w:type="spellStart"/>
      <w:r w:rsidRPr="00D14491">
        <w:rPr>
          <w:rFonts w:ascii="Times New Roman" w:hAnsi="Times New Roman" w:cs="Times New Roman"/>
          <w:sz w:val="24"/>
        </w:rPr>
        <w:t>Clandinin</w:t>
      </w:r>
      <w:proofErr w:type="spellEnd"/>
      <w:r w:rsidRPr="00D14491">
        <w:rPr>
          <w:rFonts w:ascii="Times New Roman" w:hAnsi="Times New Roman" w:cs="Times New Roman"/>
          <w:sz w:val="24"/>
        </w:rPr>
        <w:t xml:space="preserve"> and Connelly, 2000; Scolari, 2009).</w:t>
      </w:r>
    </w:p>
    <w:p w14:paraId="2689FBC2" w14:textId="77777777" w:rsidR="007E6898" w:rsidRPr="00D14491" w:rsidRDefault="007E6898" w:rsidP="007E6898">
      <w:pPr>
        <w:jc w:val="both"/>
        <w:rPr>
          <w:rFonts w:ascii="Times New Roman" w:hAnsi="Times New Roman" w:cs="Times New Roman"/>
          <w:sz w:val="24"/>
        </w:rPr>
      </w:pPr>
      <w:r w:rsidRPr="00D14491">
        <w:rPr>
          <w:rFonts w:ascii="Times New Roman" w:hAnsi="Times New Roman" w:cs="Times New Roman"/>
          <w:sz w:val="24"/>
        </w:rPr>
        <w:t xml:space="preserve">The embodied cognition pathway is used to explain the key question of whether cultural identity can be generated through immersive experiences and bodily perceptions. In immersive experience projects, users establish an ‘action-space-meaning’ chain with intangible cultural heritage content through bodily movements, rhythm control, and spatial interaction. This pathway effectively responds to the trend of ‘body over language’ in identity construction (Varela, Thompson, and Rosch, 1991; </w:t>
      </w:r>
      <w:proofErr w:type="spellStart"/>
      <w:r w:rsidRPr="00D14491">
        <w:rPr>
          <w:rFonts w:ascii="Times New Roman" w:hAnsi="Times New Roman" w:cs="Times New Roman"/>
          <w:sz w:val="24"/>
        </w:rPr>
        <w:t>Radianti</w:t>
      </w:r>
      <w:proofErr w:type="spellEnd"/>
      <w:r w:rsidRPr="00D14491">
        <w:rPr>
          <w:rFonts w:ascii="Times New Roman" w:hAnsi="Times New Roman" w:cs="Times New Roman"/>
          <w:sz w:val="24"/>
        </w:rPr>
        <w:t xml:space="preserve"> et al., 2020). Nevertheless, embodied pathways still rely on narrative mechanisms to convey abstract cultural symbols. </w:t>
      </w:r>
    </w:p>
    <w:p w14:paraId="168C06B7" w14:textId="42E6182C" w:rsidR="007E6898" w:rsidRPr="00D14491" w:rsidRDefault="007E6898" w:rsidP="007E6898">
      <w:pPr>
        <w:jc w:val="both"/>
        <w:rPr>
          <w:rFonts w:ascii="Times New Roman" w:hAnsi="Times New Roman" w:cs="Times New Roman"/>
          <w:sz w:val="24"/>
        </w:rPr>
      </w:pPr>
      <w:r w:rsidRPr="00D14491">
        <w:rPr>
          <w:rFonts w:ascii="Times New Roman" w:hAnsi="Times New Roman" w:cs="Times New Roman"/>
          <w:sz w:val="24"/>
        </w:rPr>
        <w:t xml:space="preserve">Cross-media narrative theory provides a theoretical framework for understanding the structural logic of intangible cultural heritage across multiple channels such as video, VR, and social media (Jenkins, 2006). However, research has also found that in practice, narrative threads can be rewritten by users, and cultural structures can be </w:t>
      </w:r>
      <w:proofErr w:type="spellStart"/>
      <w:r w:rsidRPr="00D14491">
        <w:rPr>
          <w:rFonts w:ascii="Times New Roman" w:hAnsi="Times New Roman" w:cs="Times New Roman"/>
          <w:sz w:val="24"/>
        </w:rPr>
        <w:t>reorganised</w:t>
      </w:r>
      <w:proofErr w:type="spellEnd"/>
      <w:r w:rsidRPr="00D14491">
        <w:rPr>
          <w:rFonts w:ascii="Times New Roman" w:hAnsi="Times New Roman" w:cs="Times New Roman"/>
          <w:sz w:val="24"/>
        </w:rPr>
        <w:t xml:space="preserve"> by algorithms, leading to ‘context drift’ and ‘symbolic disjunction’ (</w:t>
      </w:r>
      <w:proofErr w:type="spellStart"/>
      <w:r w:rsidRPr="00D14491">
        <w:rPr>
          <w:rFonts w:ascii="Times New Roman" w:hAnsi="Times New Roman" w:cs="Times New Roman"/>
          <w:sz w:val="24"/>
        </w:rPr>
        <w:t>Papagiannakis</w:t>
      </w:r>
      <w:proofErr w:type="spellEnd"/>
      <w:r w:rsidRPr="00D14491">
        <w:rPr>
          <w:rFonts w:ascii="Times New Roman" w:hAnsi="Times New Roman" w:cs="Times New Roman"/>
          <w:sz w:val="24"/>
        </w:rPr>
        <w:t xml:space="preserve"> et al., 2024; </w:t>
      </w:r>
      <w:proofErr w:type="spellStart"/>
      <w:r w:rsidRPr="00D14491">
        <w:rPr>
          <w:rFonts w:ascii="Times New Roman" w:hAnsi="Times New Roman" w:cs="Times New Roman"/>
          <w:sz w:val="24"/>
        </w:rPr>
        <w:t>Pietroni</w:t>
      </w:r>
      <w:proofErr w:type="spellEnd"/>
      <w:r w:rsidRPr="00D14491">
        <w:rPr>
          <w:rFonts w:ascii="Times New Roman" w:hAnsi="Times New Roman" w:cs="Times New Roman"/>
          <w:sz w:val="24"/>
        </w:rPr>
        <w:t>, 2025). Therefore, this study constructs a three-layer model of ‘core cultural structure—translation mechanism—user feedback’ to enhance the consistency of meaning and cultural continuity across platforms</w:t>
      </w:r>
      <w:r w:rsidR="00EF70FC" w:rsidRPr="00E94D94">
        <w:rPr>
          <w:rFonts w:ascii="Times New Roman" w:hAnsi="Times New Roman" w:cs="Times New Roman"/>
          <w:sz w:val="24"/>
        </w:rPr>
        <w:t>（</w:t>
      </w:r>
      <w:r w:rsidR="00EF70FC" w:rsidRPr="00E94D94">
        <w:rPr>
          <w:rFonts w:ascii="Times New Roman" w:hAnsi="Times New Roman" w:cs="Times New Roman"/>
          <w:sz w:val="24"/>
        </w:rPr>
        <w:t xml:space="preserve">Figure </w:t>
      </w:r>
      <w:r w:rsidR="00564BA4" w:rsidRPr="00E94D94">
        <w:rPr>
          <w:rFonts w:ascii="Times New Roman" w:hAnsi="Times New Roman" w:cs="Times New Roman"/>
          <w:sz w:val="24"/>
        </w:rPr>
        <w:t>3</w:t>
      </w:r>
      <w:r w:rsidR="00EF70FC" w:rsidRPr="00E94D94">
        <w:rPr>
          <w:rFonts w:ascii="Times New Roman" w:hAnsi="Times New Roman" w:cs="Times New Roman"/>
          <w:sz w:val="24"/>
        </w:rPr>
        <w:t>）</w:t>
      </w:r>
      <w:r w:rsidRPr="00D14491">
        <w:rPr>
          <w:rFonts w:ascii="Times New Roman" w:hAnsi="Times New Roman" w:cs="Times New Roman"/>
          <w:sz w:val="24"/>
        </w:rPr>
        <w:t>.</w:t>
      </w:r>
    </w:p>
    <w:p w14:paraId="44AF74CA" w14:textId="77777777" w:rsidR="00EF70FC" w:rsidRPr="00D14491" w:rsidRDefault="00EF70FC" w:rsidP="00EF70FC">
      <w:pPr>
        <w:jc w:val="center"/>
        <w:rPr>
          <w:rFonts w:ascii="Times New Roman" w:hAnsi="Times New Roman" w:cs="Times New Roman"/>
          <w:sz w:val="24"/>
        </w:rPr>
      </w:pPr>
      <w:r w:rsidRPr="00D14491">
        <w:rPr>
          <w:rFonts w:ascii="Times New Roman" w:hAnsi="Times New Roman" w:cs="Times New Roman"/>
          <w:noProof/>
          <w:sz w:val="24"/>
        </w:rPr>
        <w:drawing>
          <wp:inline distT="0" distB="0" distL="0" distR="0" wp14:anchorId="62F3710D" wp14:editId="65CFBAB5">
            <wp:extent cx="3327991" cy="3327991"/>
            <wp:effectExtent l="0" t="0" r="0" b="0"/>
            <wp:docPr id="1230051203"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051203" name="图片 1" descr="图示&#10;&#10;描述已自动生成"/>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74120" cy="3374120"/>
                    </a:xfrm>
                    <a:prstGeom prst="rect">
                      <a:avLst/>
                    </a:prstGeom>
                  </pic:spPr>
                </pic:pic>
              </a:graphicData>
            </a:graphic>
          </wp:inline>
        </w:drawing>
      </w:r>
    </w:p>
    <w:p w14:paraId="22C3981E" w14:textId="301D374A" w:rsidR="00EF70FC" w:rsidRPr="00E94D94" w:rsidRDefault="00EF70FC" w:rsidP="00EF70FC">
      <w:pPr>
        <w:jc w:val="center"/>
        <w:rPr>
          <w:rFonts w:ascii="Times New Roman" w:hAnsi="Times New Roman" w:cs="Times New Roman"/>
          <w:sz w:val="20"/>
          <w:szCs w:val="20"/>
        </w:rPr>
      </w:pPr>
      <w:r w:rsidRPr="00E94D94">
        <w:rPr>
          <w:rFonts w:ascii="Times New Roman" w:hAnsi="Times New Roman" w:cs="Times New Roman"/>
          <w:sz w:val="20"/>
          <w:szCs w:val="20"/>
        </w:rPr>
        <w:t>Figure 3 Layered Negotiated Narrative Model for Digital ICH Transmission (author's own illustration)</w:t>
      </w:r>
    </w:p>
    <w:p w14:paraId="356D4831" w14:textId="39727A72" w:rsidR="00A37C14" w:rsidRPr="00D14491" w:rsidRDefault="007E6898" w:rsidP="000F38C1">
      <w:pPr>
        <w:jc w:val="both"/>
        <w:rPr>
          <w:rFonts w:ascii="Times New Roman" w:hAnsi="Times New Roman" w:cs="Times New Roman"/>
          <w:sz w:val="24"/>
        </w:rPr>
      </w:pPr>
      <w:r w:rsidRPr="00D14491">
        <w:rPr>
          <w:rFonts w:ascii="Times New Roman" w:hAnsi="Times New Roman" w:cs="Times New Roman"/>
          <w:sz w:val="24"/>
        </w:rPr>
        <w:lastRenderedPageBreak/>
        <w:t>In summary, the adopted methodological framework not only aligns well with the research questions but also demonstrates certain theoretical potential in practice. Researchers not only apply theory but also promote the dynamic evolution of methodological pathways through feedback mechanisms and strategic operations, thereby forming a constructive research paradigm.</w:t>
      </w:r>
    </w:p>
    <w:p w14:paraId="1CC2B63D" w14:textId="77777777" w:rsidR="004C64A3" w:rsidRPr="00D14491" w:rsidRDefault="004C64A3" w:rsidP="004C64A3">
      <w:pPr>
        <w:jc w:val="both"/>
        <w:rPr>
          <w:rFonts w:ascii="Times New Roman" w:hAnsi="Times New Roman" w:cs="Times New Roman"/>
          <w:sz w:val="24"/>
        </w:rPr>
      </w:pPr>
      <w:r w:rsidRPr="00D14491">
        <w:rPr>
          <w:rFonts w:ascii="Times New Roman" w:hAnsi="Times New Roman" w:cs="Times New Roman"/>
          <w:b/>
          <w:bCs/>
          <w:sz w:val="24"/>
        </w:rPr>
        <w:t>4.2 From Physical Experience to Cultural Identity: Cognitive Structures and Emotional Channels in the Re-creation of Intangible Cultural Heritage</w:t>
      </w:r>
    </w:p>
    <w:p w14:paraId="74D5F34F" w14:textId="77777777" w:rsidR="004C64A3" w:rsidRPr="00D14491" w:rsidRDefault="004C64A3" w:rsidP="004C64A3">
      <w:pPr>
        <w:jc w:val="both"/>
        <w:rPr>
          <w:rFonts w:ascii="Times New Roman" w:hAnsi="Times New Roman" w:cs="Times New Roman"/>
          <w:sz w:val="24"/>
        </w:rPr>
      </w:pPr>
      <w:r w:rsidRPr="00D14491">
        <w:rPr>
          <w:rFonts w:ascii="Times New Roman" w:hAnsi="Times New Roman" w:cs="Times New Roman"/>
          <w:sz w:val="24"/>
        </w:rPr>
        <w:t xml:space="preserve">Physical experience is not merely a sensory mode of participation but also a crucial pathway for the construction of cultural cognition and the formation of emotional identity. Research observations reveal that </w:t>
      </w:r>
      <w:proofErr w:type="gramStart"/>
      <w:r w:rsidRPr="00D14491">
        <w:rPr>
          <w:rFonts w:ascii="Times New Roman" w:hAnsi="Times New Roman" w:cs="Times New Roman"/>
          <w:sz w:val="24"/>
        </w:rPr>
        <w:t>users‘ responses</w:t>
      </w:r>
      <w:proofErr w:type="gramEnd"/>
      <w:r w:rsidRPr="00D14491">
        <w:rPr>
          <w:rFonts w:ascii="Times New Roman" w:hAnsi="Times New Roman" w:cs="Times New Roman"/>
          <w:sz w:val="24"/>
        </w:rPr>
        <w:t xml:space="preserve"> to bodily movements, rhythmic structures, and spatial movements often precede cognitive recognition of cultural knowledge. This “pathway from body to culture” aligns with Varela et al.’s assertion that ‘the body is cognition’ (Varela, Thompson, and Rosch, 1991). This is particularly evident in interactions with intangible cultural heritage featuring strong physical movements, such as lion dance steps or drum rhythms, where users often express reactions like ‘the body knows what to do.’ Such experiential feedback not only enhances immersion but also strengthens emotional belonging.</w:t>
      </w:r>
    </w:p>
    <w:p w14:paraId="4EE423E5" w14:textId="77777777" w:rsidR="004C64A3" w:rsidRPr="00D14491" w:rsidRDefault="004C64A3" w:rsidP="004C64A3">
      <w:pPr>
        <w:jc w:val="both"/>
        <w:rPr>
          <w:rFonts w:ascii="Times New Roman" w:hAnsi="Times New Roman" w:cs="Times New Roman"/>
          <w:sz w:val="24"/>
        </w:rPr>
      </w:pPr>
      <w:r w:rsidRPr="00D14491">
        <w:rPr>
          <w:rFonts w:ascii="Times New Roman" w:hAnsi="Times New Roman" w:cs="Times New Roman"/>
          <w:sz w:val="24"/>
        </w:rPr>
        <w:t>Previous studies have pointed out that embodied pathways can activate cultural resonance and a sense of ‘cultural co-presence’ through multimodal interaction (Xu and Wei, 2022). However, when interactive experiences lack cultural context or symbolic compensation, they are prone to misinterpretation as ‘operation as experience’ (</w:t>
      </w:r>
      <w:proofErr w:type="spellStart"/>
      <w:r w:rsidRPr="00D14491">
        <w:rPr>
          <w:rFonts w:ascii="Times New Roman" w:hAnsi="Times New Roman" w:cs="Times New Roman"/>
          <w:sz w:val="24"/>
        </w:rPr>
        <w:t>Radianti</w:t>
      </w:r>
      <w:proofErr w:type="spellEnd"/>
      <w:r w:rsidRPr="00D14491">
        <w:rPr>
          <w:rFonts w:ascii="Times New Roman" w:hAnsi="Times New Roman" w:cs="Times New Roman"/>
          <w:sz w:val="24"/>
        </w:rPr>
        <w:t xml:space="preserve"> et al., 2020). In practice, this study adopts a design approach combining ‘narrative embedding + spatial simulation + rhythm guidance’ to reconstruct the ‘body-space-meaning’ perceptual chain, helping users transcend the superficial level of pure action and enter a cultural narrative context.</w:t>
      </w:r>
    </w:p>
    <w:p w14:paraId="0F3EDF18" w14:textId="77777777" w:rsidR="004C64A3" w:rsidRPr="00D14491" w:rsidRDefault="004C64A3" w:rsidP="004C64A3">
      <w:pPr>
        <w:jc w:val="both"/>
        <w:rPr>
          <w:rFonts w:ascii="Times New Roman" w:hAnsi="Times New Roman" w:cs="Times New Roman"/>
          <w:sz w:val="24"/>
        </w:rPr>
      </w:pPr>
      <w:r w:rsidRPr="00D14491">
        <w:rPr>
          <w:rFonts w:ascii="Times New Roman" w:hAnsi="Times New Roman" w:cs="Times New Roman"/>
          <w:sz w:val="24"/>
        </w:rPr>
        <w:t xml:space="preserve">Of particular note is the theory of ‘identity-generating nodes’ proposed in the study, which refers to micro-cultural connection points generated through </w:t>
      </w:r>
      <w:proofErr w:type="gramStart"/>
      <w:r w:rsidRPr="00D14491">
        <w:rPr>
          <w:rFonts w:ascii="Times New Roman" w:hAnsi="Times New Roman" w:cs="Times New Roman"/>
          <w:sz w:val="24"/>
        </w:rPr>
        <w:t>users‘ actions</w:t>
      </w:r>
      <w:proofErr w:type="gramEnd"/>
      <w:r w:rsidRPr="00D14491">
        <w:rPr>
          <w:rFonts w:ascii="Times New Roman" w:hAnsi="Times New Roman" w:cs="Times New Roman"/>
          <w:sz w:val="24"/>
        </w:rPr>
        <w:t>, rhythms, and spatial experiences during interaction. These nodes are not logically defined units set by technology, but rather critical moments when cultural experiences are “evoked” within users’ bodily perception systems. This perspective resonates with Sun et al. (2024)'s analysis of “body rhythm evoking historical memory” in the Dunhuang VR experience. This mechanism emphasizes that identity generation is a process intertwined with perception and cognition, and resonance between the body and emotions, and cannot be reduced to the outcomes of “viewing” or “learning.” Instead, it requires cultural resonance to be stimulated through immersion and participation.</w:t>
      </w:r>
    </w:p>
    <w:p w14:paraId="45ED8F16" w14:textId="53906C04" w:rsidR="000076CE" w:rsidRPr="00D14491" w:rsidRDefault="004C64A3" w:rsidP="00DA7051">
      <w:pPr>
        <w:jc w:val="both"/>
        <w:rPr>
          <w:rFonts w:ascii="Times New Roman" w:hAnsi="Times New Roman" w:cs="Times New Roman"/>
          <w:sz w:val="24"/>
        </w:rPr>
      </w:pPr>
      <w:r w:rsidRPr="00D14491">
        <w:rPr>
          <w:rFonts w:ascii="Times New Roman" w:hAnsi="Times New Roman" w:cs="Times New Roman"/>
          <w:sz w:val="24"/>
        </w:rPr>
        <w:lastRenderedPageBreak/>
        <w:t>Furthermore, embodied pathways not only facilitate the evocation of cultural belonging but may also provide a pathway for crossing and understanding cultural boundaries. Some participants, despite lacking a local cultural background in Guangdong, expressed a sense of participation akin to ‘becoming one of them’ through bodily simulation and interactive tasks. This phenomenon suggests that embodied pathways possess a certain cultural bridging function, capable of expanding the audience and interpretive space for intangible cultural heritage dissemination.</w:t>
      </w:r>
    </w:p>
    <w:p w14:paraId="5CA10B51" w14:textId="77777777" w:rsidR="008241B9" w:rsidRPr="00D14491" w:rsidRDefault="008241B9" w:rsidP="008241B9">
      <w:pPr>
        <w:jc w:val="both"/>
        <w:rPr>
          <w:rFonts w:ascii="Times New Roman" w:hAnsi="Times New Roman" w:cs="Times New Roman"/>
          <w:sz w:val="24"/>
        </w:rPr>
      </w:pPr>
      <w:r w:rsidRPr="00D14491">
        <w:rPr>
          <w:rFonts w:ascii="Times New Roman" w:hAnsi="Times New Roman" w:cs="Times New Roman"/>
          <w:b/>
          <w:bCs/>
          <w:sz w:val="24"/>
        </w:rPr>
        <w:t>4.3 Practical Dilemmas and Reconstruction Pathways in Theoretical Integration: From Symbolic Discontinuity to Mediation Negotiation</w:t>
      </w:r>
    </w:p>
    <w:p w14:paraId="04B4E3F2" w14:textId="77777777" w:rsidR="000D1465" w:rsidRPr="00D14491" w:rsidRDefault="000D1465" w:rsidP="000D1465">
      <w:pPr>
        <w:jc w:val="both"/>
        <w:rPr>
          <w:rFonts w:ascii="Times New Roman" w:hAnsi="Times New Roman" w:cs="Times New Roman"/>
          <w:sz w:val="24"/>
        </w:rPr>
      </w:pPr>
      <w:r w:rsidRPr="00D14491">
        <w:rPr>
          <w:rFonts w:ascii="Times New Roman" w:hAnsi="Times New Roman" w:cs="Times New Roman"/>
          <w:sz w:val="24"/>
        </w:rPr>
        <w:t xml:space="preserve">Research has found that in the process of integrating embodied cognition, narrative inquiry, and cultural symbol construction, the three are not always consistent in practice. Theoretical pathways often encounter ‘symbolic disjunction’ due to contextual differences in the adaptation of media, user perception, and expression forms. For example, in short video platforms, lion dance movements are often simplified into challenge tasks or performances, losing their underlying ritualistic and symbolic meanings. This phenomenon is also reflected in </w:t>
      </w:r>
      <w:proofErr w:type="spellStart"/>
      <w:r w:rsidRPr="00D14491">
        <w:rPr>
          <w:rFonts w:ascii="Times New Roman" w:hAnsi="Times New Roman" w:cs="Times New Roman"/>
          <w:sz w:val="24"/>
        </w:rPr>
        <w:t>Papagiannakis</w:t>
      </w:r>
      <w:proofErr w:type="spellEnd"/>
      <w:r w:rsidRPr="00D14491">
        <w:rPr>
          <w:rFonts w:ascii="Times New Roman" w:hAnsi="Times New Roman" w:cs="Times New Roman"/>
          <w:sz w:val="24"/>
        </w:rPr>
        <w:t xml:space="preserve"> et al. (2024)'s study on “contextual disengagement presentation” in museum short videos.</w:t>
      </w:r>
    </w:p>
    <w:p w14:paraId="2A9977AF" w14:textId="77777777" w:rsidR="000D1465" w:rsidRPr="00D14491" w:rsidRDefault="000D1465" w:rsidP="000D1465">
      <w:pPr>
        <w:jc w:val="both"/>
        <w:rPr>
          <w:rFonts w:ascii="Times New Roman" w:hAnsi="Times New Roman" w:cs="Times New Roman"/>
          <w:sz w:val="24"/>
        </w:rPr>
      </w:pPr>
      <w:r w:rsidRPr="00D14491">
        <w:rPr>
          <w:rFonts w:ascii="Times New Roman" w:hAnsi="Times New Roman" w:cs="Times New Roman"/>
          <w:sz w:val="24"/>
        </w:rPr>
        <w:t>While VR platforms support action participation and spatial narrative, they lack cultural explanatory structures; conversely, text-and-image communication, though information-rich, struggles to evoke immersive emotional engagement (</w:t>
      </w:r>
      <w:proofErr w:type="spellStart"/>
      <w:r w:rsidRPr="00D14491">
        <w:rPr>
          <w:rFonts w:ascii="Times New Roman" w:hAnsi="Times New Roman" w:cs="Times New Roman"/>
          <w:sz w:val="24"/>
        </w:rPr>
        <w:t>Radianti</w:t>
      </w:r>
      <w:proofErr w:type="spellEnd"/>
      <w:r w:rsidRPr="00D14491">
        <w:rPr>
          <w:rFonts w:ascii="Times New Roman" w:hAnsi="Times New Roman" w:cs="Times New Roman"/>
          <w:sz w:val="24"/>
        </w:rPr>
        <w:t xml:space="preserve"> et al., 2020; </w:t>
      </w:r>
      <w:proofErr w:type="spellStart"/>
      <w:r w:rsidRPr="00D14491">
        <w:rPr>
          <w:rFonts w:ascii="Times New Roman" w:hAnsi="Times New Roman" w:cs="Times New Roman"/>
          <w:sz w:val="24"/>
        </w:rPr>
        <w:t>Pietroni</w:t>
      </w:r>
      <w:proofErr w:type="spellEnd"/>
      <w:r w:rsidRPr="00D14491">
        <w:rPr>
          <w:rFonts w:ascii="Times New Roman" w:hAnsi="Times New Roman" w:cs="Times New Roman"/>
          <w:sz w:val="24"/>
        </w:rPr>
        <w:t>, 2025). This reflects the challenge faced by cross-media narrative theory in practical applications: maintaining ‘non-redundant collaboration’ of content (Jenkins, 2006). Research cases also exhibit a trend where ‘cultural depth diminishes progressively with each medium transition,’ meaning that cultural meaning is gradually compressed into superficial actions or visual labels during medium diversification.</w:t>
      </w:r>
    </w:p>
    <w:p w14:paraId="36C32ADD" w14:textId="6ED971A0" w:rsidR="000D1465" w:rsidRPr="00D14491" w:rsidRDefault="000D1465" w:rsidP="000D1465">
      <w:pPr>
        <w:jc w:val="both"/>
        <w:rPr>
          <w:rFonts w:ascii="Times New Roman" w:hAnsi="Times New Roman" w:cs="Times New Roman"/>
          <w:sz w:val="24"/>
        </w:rPr>
      </w:pPr>
      <w:r w:rsidRPr="00D14491">
        <w:rPr>
          <w:rFonts w:ascii="Times New Roman" w:hAnsi="Times New Roman" w:cs="Times New Roman"/>
          <w:sz w:val="24"/>
        </w:rPr>
        <w:t>To address this dilemma, the study proposes a ‘layered negotiation-based narrative structure’: breaking down intangible cultural heritage content into three dimensions</w:t>
      </w:r>
      <w:proofErr w:type="gramStart"/>
      <w:r w:rsidRPr="00D14491">
        <w:rPr>
          <w:rFonts w:ascii="Times New Roman" w:hAnsi="Times New Roman" w:cs="Times New Roman"/>
          <w:sz w:val="24"/>
        </w:rPr>
        <w:t>—‘</w:t>
      </w:r>
      <w:proofErr w:type="gramEnd"/>
      <w:r w:rsidRPr="00D14491">
        <w:rPr>
          <w:rFonts w:ascii="Times New Roman" w:hAnsi="Times New Roman" w:cs="Times New Roman"/>
          <w:sz w:val="24"/>
        </w:rPr>
        <w:t>core narrative layer, interactive plot layer, and cultural interpretation layer’—and matching them with different media types for organic collaboration</w:t>
      </w:r>
      <w:r w:rsidR="006E522D" w:rsidRPr="00D14491">
        <w:rPr>
          <w:rFonts w:ascii="Times New Roman" w:hAnsi="Times New Roman" w:cs="Times New Roman"/>
          <w:sz w:val="24"/>
        </w:rPr>
        <w:t>(</w:t>
      </w:r>
      <w:proofErr w:type="spellStart"/>
      <w:r w:rsidR="006E522D" w:rsidRPr="00D14491">
        <w:rPr>
          <w:rFonts w:ascii="Times New Roman" w:hAnsi="Times New Roman" w:cs="Times New Roman"/>
          <w:sz w:val="24"/>
        </w:rPr>
        <w:t>Kalay</w:t>
      </w:r>
      <w:proofErr w:type="spellEnd"/>
      <w:r w:rsidR="006E522D" w:rsidRPr="00D14491">
        <w:rPr>
          <w:rFonts w:ascii="Times New Roman" w:hAnsi="Times New Roman" w:cs="Times New Roman"/>
          <w:sz w:val="24"/>
        </w:rPr>
        <w:t xml:space="preserve">, </w:t>
      </w:r>
      <w:proofErr w:type="spellStart"/>
      <w:r w:rsidR="006E522D" w:rsidRPr="00D14491">
        <w:rPr>
          <w:rFonts w:ascii="Times New Roman" w:hAnsi="Times New Roman" w:cs="Times New Roman"/>
          <w:sz w:val="24"/>
        </w:rPr>
        <w:t>Kvan</w:t>
      </w:r>
      <w:proofErr w:type="spellEnd"/>
      <w:r w:rsidR="006E522D" w:rsidRPr="00D14491">
        <w:rPr>
          <w:rFonts w:ascii="Times New Roman" w:hAnsi="Times New Roman" w:cs="Times New Roman"/>
          <w:sz w:val="24"/>
        </w:rPr>
        <w:t xml:space="preserve"> and Affleck, 2008)</w:t>
      </w:r>
      <w:r w:rsidRPr="00D14491">
        <w:rPr>
          <w:rFonts w:ascii="Times New Roman" w:hAnsi="Times New Roman" w:cs="Times New Roman"/>
          <w:sz w:val="24"/>
        </w:rPr>
        <w:t xml:space="preserve">. This approach has been methodologically validated in Xu and Wei (2022) on ‘media division of </w:t>
      </w:r>
      <w:proofErr w:type="spellStart"/>
      <w:r w:rsidRPr="00D14491">
        <w:rPr>
          <w:rFonts w:ascii="Times New Roman" w:hAnsi="Times New Roman" w:cs="Times New Roman"/>
          <w:sz w:val="24"/>
        </w:rPr>
        <w:t>labour</w:t>
      </w:r>
      <w:proofErr w:type="spellEnd"/>
      <w:r w:rsidRPr="00D14491">
        <w:rPr>
          <w:rFonts w:ascii="Times New Roman" w:hAnsi="Times New Roman" w:cs="Times New Roman"/>
          <w:sz w:val="24"/>
        </w:rPr>
        <w:t xml:space="preserve"> and cultural stability.’ For example, short videos are suitable for expressing symbolic cues and rhythm, immersive devices carry action structures, and graphic and text platforms reinforce background construction. This structure preserves cultural hierarchy while enhancing structural flexibility between platforms.</w:t>
      </w:r>
    </w:p>
    <w:p w14:paraId="78502165" w14:textId="77777777" w:rsidR="000D1465" w:rsidRPr="00D14491" w:rsidRDefault="000D1465" w:rsidP="000D1465">
      <w:pPr>
        <w:jc w:val="both"/>
        <w:rPr>
          <w:rFonts w:ascii="Times New Roman" w:hAnsi="Times New Roman" w:cs="Times New Roman"/>
          <w:sz w:val="24"/>
        </w:rPr>
      </w:pPr>
      <w:r w:rsidRPr="00D14491">
        <w:rPr>
          <w:rFonts w:ascii="Times New Roman" w:hAnsi="Times New Roman" w:cs="Times New Roman"/>
          <w:sz w:val="24"/>
        </w:rPr>
        <w:t xml:space="preserve">Importantly, this strategy is not a direct projection of a priori theoretical design, but </w:t>
      </w:r>
      <w:r w:rsidRPr="00D14491">
        <w:rPr>
          <w:rFonts w:ascii="Times New Roman" w:hAnsi="Times New Roman" w:cs="Times New Roman"/>
          <w:sz w:val="24"/>
        </w:rPr>
        <w:lastRenderedPageBreak/>
        <w:t>rather an ‘operational reconstruction’ gradually generated through the researcher's participatory observation, experimental feedback, and path adjustments. Theory here is not a static integration, but rather ‘grows through doing.’ This model offers a theoretical framework and methodological strategy for digital intangible cultural heritage design, tailored to the realities of the contemporary media ecosystem. As seen above, cross-media narrative strategies should not only focus on content output but also on maintaining the connection between cultural layers and semantic coherence.</w:t>
      </w:r>
    </w:p>
    <w:p w14:paraId="64990E33" w14:textId="77777777" w:rsidR="000F38C1" w:rsidRPr="00D14491" w:rsidRDefault="000F38C1" w:rsidP="00DA7051">
      <w:pPr>
        <w:jc w:val="both"/>
        <w:rPr>
          <w:rFonts w:ascii="Times New Roman" w:hAnsi="Times New Roman" w:cs="Times New Roman"/>
          <w:sz w:val="24"/>
        </w:rPr>
      </w:pPr>
    </w:p>
    <w:p w14:paraId="1F1DA704" w14:textId="37E7C8DA" w:rsidR="00B66ED5" w:rsidRPr="00D14491" w:rsidRDefault="00B66ED5" w:rsidP="00DA7051">
      <w:pPr>
        <w:jc w:val="both"/>
        <w:rPr>
          <w:rFonts w:ascii="Times New Roman" w:hAnsi="Times New Roman" w:cs="Times New Roman"/>
          <w:b/>
          <w:bCs/>
          <w:sz w:val="24"/>
        </w:rPr>
      </w:pPr>
      <w:r w:rsidRPr="00D14491">
        <w:rPr>
          <w:rFonts w:ascii="Times New Roman" w:hAnsi="Times New Roman" w:cs="Times New Roman"/>
          <w:b/>
          <w:bCs/>
          <w:sz w:val="24"/>
        </w:rPr>
        <w:t>5 Conclusion</w:t>
      </w:r>
    </w:p>
    <w:p w14:paraId="4F9D15D3" w14:textId="77777777" w:rsidR="00B66ED5" w:rsidRPr="00D14491" w:rsidRDefault="00B66ED5" w:rsidP="00DA7051">
      <w:pPr>
        <w:jc w:val="both"/>
        <w:rPr>
          <w:rFonts w:ascii="Times New Roman" w:hAnsi="Times New Roman" w:cs="Times New Roman"/>
          <w:sz w:val="24"/>
        </w:rPr>
      </w:pPr>
      <w:r w:rsidRPr="00D14491">
        <w:rPr>
          <w:rFonts w:ascii="Times New Roman" w:hAnsi="Times New Roman" w:cs="Times New Roman"/>
          <w:sz w:val="24"/>
        </w:rPr>
        <w:t>This study focuses on the re-creation and re-presentation of Guangdong’s intangible cultural heritage (ICH) in the digital era, examining how ICH is reconstructed within immersive contexts through the theoretical lenses of embodied cognition and transmedia storytelling. By constructing a three-dimensional methodological system—narrative inquiry × transmedia structure × embodied experience—the research explores the mechanisms through which cultural meaning is restructured, perceived, and identified in digital environments.</w:t>
      </w:r>
    </w:p>
    <w:p w14:paraId="585B2388" w14:textId="77777777" w:rsidR="00B66ED5" w:rsidRPr="00D14491" w:rsidRDefault="00B66ED5" w:rsidP="00DA7051">
      <w:pPr>
        <w:jc w:val="both"/>
        <w:rPr>
          <w:rFonts w:ascii="Times New Roman" w:hAnsi="Times New Roman" w:cs="Times New Roman"/>
          <w:sz w:val="24"/>
        </w:rPr>
      </w:pPr>
      <w:r w:rsidRPr="00D14491">
        <w:rPr>
          <w:rFonts w:ascii="Times New Roman" w:hAnsi="Times New Roman" w:cs="Times New Roman"/>
          <w:sz w:val="24"/>
        </w:rPr>
        <w:t>The findings reveal that embodied experience not only stimulates users’ sensory engagement but also contributes to the generation of cultural identity through rhythm, movement, and spatial perception. Meanwhile, transmedia storytelling supports the formation of a coherent and non-redundant narrative system across multiple platforms. In practice, this study proposes two innovative strategies: “identity-generating nodes” and the “layered narrative coordination model”, which address common challenges in digital ICH projects such as symbolic fragmentation, contextual drift, and weakened emotional resonance.</w:t>
      </w:r>
    </w:p>
    <w:p w14:paraId="3B6EF71E" w14:textId="77777777" w:rsidR="00B66ED5" w:rsidRPr="00D14491" w:rsidRDefault="00B66ED5" w:rsidP="00DA7051">
      <w:pPr>
        <w:jc w:val="both"/>
        <w:rPr>
          <w:rFonts w:ascii="Times New Roman" w:hAnsi="Times New Roman" w:cs="Times New Roman"/>
          <w:sz w:val="24"/>
        </w:rPr>
      </w:pPr>
      <w:r w:rsidRPr="00D14491">
        <w:rPr>
          <w:rFonts w:ascii="Times New Roman" w:hAnsi="Times New Roman" w:cs="Times New Roman"/>
          <w:sz w:val="24"/>
        </w:rPr>
        <w:t xml:space="preserve">This research seeks to expand the theoretical pathways of ICH dissemination and design in the digital cultural landscape, while also offering an integrative reference framework for related fields such as narrative experience design, cultural cognition and interaction, and human–computer embodied perception. It </w:t>
      </w:r>
      <w:proofErr w:type="spellStart"/>
      <w:r w:rsidRPr="00D14491">
        <w:rPr>
          <w:rFonts w:ascii="Times New Roman" w:hAnsi="Times New Roman" w:cs="Times New Roman"/>
          <w:sz w:val="24"/>
        </w:rPr>
        <w:t>emphasises</w:t>
      </w:r>
      <w:proofErr w:type="spellEnd"/>
      <w:r w:rsidRPr="00D14491">
        <w:rPr>
          <w:rFonts w:ascii="Times New Roman" w:hAnsi="Times New Roman" w:cs="Times New Roman"/>
          <w:sz w:val="24"/>
        </w:rPr>
        <w:t xml:space="preserve"> that the generation of cultural meaning is a cyclical process of “telling–experiencing–retelling”, and advocates for a shift in digital ICH expression from symbolic restoration to contextual embedding, and from display-oriented logic to participatory logic. By doing so, the study not only responds to the innovation needs of ICH in the context of digital transformation, but also provides practical methodological insights into the convergence of cultural narrative, immersive media research, and embodied interaction theory.</w:t>
      </w:r>
    </w:p>
    <w:p w14:paraId="3C4DA51F" w14:textId="77777777" w:rsidR="009F7FC4" w:rsidRPr="00D14491" w:rsidRDefault="009F7FC4" w:rsidP="00DA7051">
      <w:pPr>
        <w:jc w:val="both"/>
        <w:rPr>
          <w:rFonts w:ascii="Times New Roman" w:hAnsi="Times New Roman" w:cs="Times New Roman"/>
          <w:sz w:val="24"/>
        </w:rPr>
      </w:pPr>
    </w:p>
    <w:p w14:paraId="69962CD0" w14:textId="77777777" w:rsidR="00B7616F" w:rsidRPr="00D14491" w:rsidRDefault="00B7616F" w:rsidP="004214C2">
      <w:pPr>
        <w:jc w:val="center"/>
        <w:rPr>
          <w:rFonts w:ascii="Times New Roman" w:hAnsi="Times New Roman" w:cs="Times New Roman"/>
          <w:b/>
          <w:bCs/>
          <w:sz w:val="24"/>
        </w:rPr>
      </w:pPr>
      <w:r w:rsidRPr="00D14491">
        <w:rPr>
          <w:rFonts w:ascii="Times New Roman" w:hAnsi="Times New Roman" w:cs="Times New Roman"/>
          <w:b/>
          <w:bCs/>
          <w:sz w:val="24"/>
        </w:rPr>
        <w:lastRenderedPageBreak/>
        <w:t>References</w:t>
      </w:r>
    </w:p>
    <w:p w14:paraId="41420C6B" w14:textId="77777777" w:rsidR="00B7616F" w:rsidRPr="00D14491" w:rsidRDefault="00B7616F" w:rsidP="00B7616F">
      <w:pPr>
        <w:jc w:val="both"/>
        <w:rPr>
          <w:rFonts w:ascii="Times New Roman" w:hAnsi="Times New Roman" w:cs="Times New Roman"/>
          <w:sz w:val="24"/>
        </w:rPr>
      </w:pPr>
      <w:proofErr w:type="spellStart"/>
      <w:r w:rsidRPr="00D14491">
        <w:rPr>
          <w:rFonts w:ascii="Times New Roman" w:hAnsi="Times New Roman" w:cs="Times New Roman"/>
          <w:sz w:val="24"/>
        </w:rPr>
        <w:t>Bourriaud</w:t>
      </w:r>
      <w:proofErr w:type="spellEnd"/>
      <w:r w:rsidRPr="00D14491">
        <w:rPr>
          <w:rFonts w:ascii="Times New Roman" w:hAnsi="Times New Roman" w:cs="Times New Roman"/>
          <w:sz w:val="24"/>
        </w:rPr>
        <w:t xml:space="preserve">, N. (2002). </w:t>
      </w:r>
      <w:r w:rsidRPr="00D14491">
        <w:rPr>
          <w:rFonts w:ascii="Times New Roman" w:hAnsi="Times New Roman" w:cs="Times New Roman"/>
          <w:i/>
          <w:iCs/>
          <w:sz w:val="24"/>
        </w:rPr>
        <w:t>Relational Aesthetics</w:t>
      </w:r>
      <w:r w:rsidRPr="00D14491">
        <w:rPr>
          <w:rFonts w:ascii="Times New Roman" w:hAnsi="Times New Roman" w:cs="Times New Roman"/>
          <w:sz w:val="24"/>
        </w:rPr>
        <w:t xml:space="preserve">. Dijon: Les Presses du </w:t>
      </w:r>
      <w:proofErr w:type="spellStart"/>
      <w:r w:rsidRPr="00D14491">
        <w:rPr>
          <w:rFonts w:ascii="Times New Roman" w:hAnsi="Times New Roman" w:cs="Times New Roman"/>
          <w:sz w:val="24"/>
        </w:rPr>
        <w:t>réel</w:t>
      </w:r>
      <w:proofErr w:type="spellEnd"/>
      <w:r w:rsidRPr="00D14491">
        <w:rPr>
          <w:rFonts w:ascii="Times New Roman" w:hAnsi="Times New Roman" w:cs="Times New Roman"/>
          <w:sz w:val="24"/>
        </w:rPr>
        <w:t>, pp. 11–13, 25–30.</w:t>
      </w:r>
    </w:p>
    <w:p w14:paraId="1DE32B15" w14:textId="77777777" w:rsidR="00B7616F" w:rsidRPr="00D14491" w:rsidRDefault="00B7616F" w:rsidP="00B7616F">
      <w:pPr>
        <w:jc w:val="both"/>
        <w:rPr>
          <w:rFonts w:ascii="Times New Roman" w:hAnsi="Times New Roman" w:cs="Times New Roman"/>
          <w:sz w:val="24"/>
        </w:rPr>
      </w:pPr>
      <w:r w:rsidRPr="00D14491">
        <w:rPr>
          <w:rFonts w:ascii="Times New Roman" w:hAnsi="Times New Roman" w:cs="Times New Roman"/>
          <w:sz w:val="24"/>
        </w:rPr>
        <w:t xml:space="preserve">Champion, E. (2015). </w:t>
      </w:r>
      <w:r w:rsidRPr="00D14491">
        <w:rPr>
          <w:rFonts w:ascii="Times New Roman" w:hAnsi="Times New Roman" w:cs="Times New Roman"/>
          <w:i/>
          <w:iCs/>
          <w:sz w:val="24"/>
        </w:rPr>
        <w:t>Critical Gaming: Interactive History and Virtual Heritage</w:t>
      </w:r>
      <w:r w:rsidRPr="00D14491">
        <w:rPr>
          <w:rFonts w:ascii="Times New Roman" w:hAnsi="Times New Roman" w:cs="Times New Roman"/>
          <w:sz w:val="24"/>
        </w:rPr>
        <w:t>. London: Routledge, pp. 47–64, 139–158.</w:t>
      </w:r>
    </w:p>
    <w:p w14:paraId="2EF87FAC" w14:textId="77777777" w:rsidR="00B7616F" w:rsidRPr="00D14491" w:rsidRDefault="00B7616F" w:rsidP="00B7616F">
      <w:pPr>
        <w:jc w:val="both"/>
        <w:rPr>
          <w:rFonts w:ascii="Times New Roman" w:hAnsi="Times New Roman" w:cs="Times New Roman"/>
          <w:sz w:val="24"/>
        </w:rPr>
      </w:pPr>
      <w:proofErr w:type="spellStart"/>
      <w:r w:rsidRPr="00D14491">
        <w:rPr>
          <w:rFonts w:ascii="Times New Roman" w:hAnsi="Times New Roman" w:cs="Times New Roman"/>
          <w:sz w:val="24"/>
        </w:rPr>
        <w:t>Clandinin</w:t>
      </w:r>
      <w:proofErr w:type="spellEnd"/>
      <w:r w:rsidRPr="00D14491">
        <w:rPr>
          <w:rFonts w:ascii="Times New Roman" w:hAnsi="Times New Roman" w:cs="Times New Roman"/>
          <w:sz w:val="24"/>
        </w:rPr>
        <w:t xml:space="preserve">, D.J. and Connelly, F.M. (2000). </w:t>
      </w:r>
      <w:r w:rsidRPr="00D14491">
        <w:rPr>
          <w:rFonts w:ascii="Times New Roman" w:hAnsi="Times New Roman" w:cs="Times New Roman"/>
          <w:i/>
          <w:iCs/>
          <w:sz w:val="24"/>
        </w:rPr>
        <w:t>Narrative Inquiry: Experience and Story in Qualitative Research</w:t>
      </w:r>
      <w:r w:rsidRPr="00D14491">
        <w:rPr>
          <w:rFonts w:ascii="Times New Roman" w:hAnsi="Times New Roman" w:cs="Times New Roman"/>
          <w:sz w:val="24"/>
        </w:rPr>
        <w:t>. San Francisco: Jossey-Bass, pp. 7–34.</w:t>
      </w:r>
    </w:p>
    <w:p w14:paraId="0E46C86C" w14:textId="77777777" w:rsidR="00B7616F" w:rsidRPr="00D14491" w:rsidRDefault="00B7616F" w:rsidP="00B7616F">
      <w:pPr>
        <w:jc w:val="both"/>
        <w:rPr>
          <w:rFonts w:ascii="Times New Roman" w:hAnsi="Times New Roman" w:cs="Times New Roman"/>
          <w:sz w:val="24"/>
        </w:rPr>
      </w:pPr>
      <w:proofErr w:type="spellStart"/>
      <w:r w:rsidRPr="00D14491">
        <w:rPr>
          <w:rFonts w:ascii="Times New Roman" w:hAnsi="Times New Roman" w:cs="Times New Roman"/>
          <w:sz w:val="24"/>
        </w:rPr>
        <w:t>Couldry</w:t>
      </w:r>
      <w:proofErr w:type="spellEnd"/>
      <w:r w:rsidRPr="00D14491">
        <w:rPr>
          <w:rFonts w:ascii="Times New Roman" w:hAnsi="Times New Roman" w:cs="Times New Roman"/>
          <w:sz w:val="24"/>
        </w:rPr>
        <w:t xml:space="preserve">, N. (2010). </w:t>
      </w:r>
      <w:r w:rsidRPr="00D14491">
        <w:rPr>
          <w:rFonts w:ascii="Times New Roman" w:hAnsi="Times New Roman" w:cs="Times New Roman"/>
          <w:i/>
          <w:iCs/>
          <w:sz w:val="24"/>
        </w:rPr>
        <w:t>Why Voice Matters: Culture and Politics After Neoliberalism</w:t>
      </w:r>
      <w:r w:rsidRPr="00D14491">
        <w:rPr>
          <w:rFonts w:ascii="Times New Roman" w:hAnsi="Times New Roman" w:cs="Times New Roman"/>
          <w:sz w:val="24"/>
        </w:rPr>
        <w:t>. London: Sage, Chapter 1 and Chapter 4.</w:t>
      </w:r>
    </w:p>
    <w:p w14:paraId="4C839008" w14:textId="77777777" w:rsidR="00B7616F" w:rsidRPr="00D14491" w:rsidRDefault="00B7616F" w:rsidP="00B7616F">
      <w:pPr>
        <w:jc w:val="both"/>
        <w:rPr>
          <w:rFonts w:ascii="Times New Roman" w:hAnsi="Times New Roman" w:cs="Times New Roman"/>
          <w:sz w:val="24"/>
        </w:rPr>
      </w:pPr>
      <w:r w:rsidRPr="00D14491">
        <w:rPr>
          <w:rFonts w:ascii="Times New Roman" w:hAnsi="Times New Roman" w:cs="Times New Roman"/>
          <w:sz w:val="24"/>
        </w:rPr>
        <w:t xml:space="preserve">Ginsburg, F. (2000). Shooting back: From ethnographic film to indigenous media. In: F. Ginsburg, L. Abu-Lughod and B. Larkin, eds. </w:t>
      </w:r>
      <w:r w:rsidRPr="00D14491">
        <w:rPr>
          <w:rFonts w:ascii="Times New Roman" w:hAnsi="Times New Roman" w:cs="Times New Roman"/>
          <w:i/>
          <w:iCs/>
          <w:sz w:val="24"/>
        </w:rPr>
        <w:t>Media Worlds: Anthropology on New Terrain</w:t>
      </w:r>
      <w:r w:rsidRPr="00D14491">
        <w:rPr>
          <w:rFonts w:ascii="Times New Roman" w:hAnsi="Times New Roman" w:cs="Times New Roman"/>
          <w:sz w:val="24"/>
        </w:rPr>
        <w:t>. Berkeley: University of California Press.</w:t>
      </w:r>
    </w:p>
    <w:p w14:paraId="6E39509B" w14:textId="77777777" w:rsidR="00B7616F" w:rsidRPr="00D14491" w:rsidRDefault="00B7616F" w:rsidP="00B7616F">
      <w:pPr>
        <w:jc w:val="both"/>
        <w:rPr>
          <w:rFonts w:ascii="Times New Roman" w:hAnsi="Times New Roman" w:cs="Times New Roman"/>
          <w:sz w:val="24"/>
        </w:rPr>
      </w:pPr>
      <w:r w:rsidRPr="00D14491">
        <w:rPr>
          <w:rFonts w:ascii="Times New Roman" w:hAnsi="Times New Roman" w:cs="Times New Roman"/>
          <w:sz w:val="24"/>
        </w:rPr>
        <w:t xml:space="preserve">Hall, S. (1997). </w:t>
      </w:r>
      <w:r w:rsidRPr="00D14491">
        <w:rPr>
          <w:rFonts w:ascii="Times New Roman" w:hAnsi="Times New Roman" w:cs="Times New Roman"/>
          <w:i/>
          <w:iCs/>
          <w:sz w:val="24"/>
        </w:rPr>
        <w:t>Representation: Cultural Representations and Signifying Practices</w:t>
      </w:r>
      <w:r w:rsidRPr="00D14491">
        <w:rPr>
          <w:rFonts w:ascii="Times New Roman" w:hAnsi="Times New Roman" w:cs="Times New Roman"/>
          <w:sz w:val="24"/>
        </w:rPr>
        <w:t>. London: Sage, pp. 13–74.</w:t>
      </w:r>
    </w:p>
    <w:p w14:paraId="27D63203" w14:textId="77777777" w:rsidR="00B7616F" w:rsidRPr="00D14491" w:rsidRDefault="00B7616F" w:rsidP="00B7616F">
      <w:pPr>
        <w:jc w:val="both"/>
        <w:rPr>
          <w:rFonts w:ascii="Times New Roman" w:hAnsi="Times New Roman" w:cs="Times New Roman"/>
          <w:sz w:val="24"/>
        </w:rPr>
      </w:pPr>
      <w:r w:rsidRPr="00D14491">
        <w:rPr>
          <w:rFonts w:ascii="Times New Roman" w:hAnsi="Times New Roman" w:cs="Times New Roman"/>
          <w:sz w:val="24"/>
        </w:rPr>
        <w:t xml:space="preserve">Hou, M. and </w:t>
      </w:r>
      <w:proofErr w:type="spellStart"/>
      <w:r w:rsidRPr="00D14491">
        <w:rPr>
          <w:rFonts w:ascii="Times New Roman" w:hAnsi="Times New Roman" w:cs="Times New Roman"/>
          <w:sz w:val="24"/>
        </w:rPr>
        <w:t>Kenderdine</w:t>
      </w:r>
      <w:proofErr w:type="spellEnd"/>
      <w:r w:rsidRPr="00D14491">
        <w:rPr>
          <w:rFonts w:ascii="Times New Roman" w:hAnsi="Times New Roman" w:cs="Times New Roman"/>
          <w:sz w:val="24"/>
        </w:rPr>
        <w:t xml:space="preserve">, S. (2022). Multisensory encounters: Designing embodied interfaces for living heritage. </w:t>
      </w:r>
      <w:r w:rsidRPr="00D14491">
        <w:rPr>
          <w:rFonts w:ascii="Times New Roman" w:hAnsi="Times New Roman" w:cs="Times New Roman"/>
          <w:i/>
          <w:iCs/>
          <w:sz w:val="24"/>
        </w:rPr>
        <w:t>Curator: The Museum Journal</w:t>
      </w:r>
      <w:r w:rsidRPr="00D14491">
        <w:rPr>
          <w:rFonts w:ascii="Times New Roman" w:hAnsi="Times New Roman" w:cs="Times New Roman"/>
          <w:sz w:val="24"/>
        </w:rPr>
        <w:t>, 65(1), pp. 103–122.</w:t>
      </w:r>
    </w:p>
    <w:p w14:paraId="5F495F8D" w14:textId="77777777" w:rsidR="00B7616F" w:rsidRPr="00D14491" w:rsidRDefault="00B7616F" w:rsidP="00B7616F">
      <w:pPr>
        <w:jc w:val="both"/>
        <w:rPr>
          <w:rFonts w:ascii="Times New Roman" w:hAnsi="Times New Roman" w:cs="Times New Roman"/>
          <w:sz w:val="24"/>
        </w:rPr>
      </w:pPr>
      <w:r w:rsidRPr="00D14491">
        <w:rPr>
          <w:rFonts w:ascii="Times New Roman" w:hAnsi="Times New Roman" w:cs="Times New Roman"/>
          <w:sz w:val="24"/>
        </w:rPr>
        <w:t xml:space="preserve">Jenkins, H. (2006). </w:t>
      </w:r>
      <w:r w:rsidRPr="00D14491">
        <w:rPr>
          <w:rFonts w:ascii="Times New Roman" w:hAnsi="Times New Roman" w:cs="Times New Roman"/>
          <w:i/>
          <w:iCs/>
          <w:sz w:val="24"/>
        </w:rPr>
        <w:t>Convergence Culture: Where Old and New Media Collide</w:t>
      </w:r>
      <w:r w:rsidRPr="00D14491">
        <w:rPr>
          <w:rFonts w:ascii="Times New Roman" w:hAnsi="Times New Roman" w:cs="Times New Roman"/>
          <w:sz w:val="24"/>
        </w:rPr>
        <w:t>. New York: New York University Press, Chapter 3, pp. 93–130.</w:t>
      </w:r>
    </w:p>
    <w:p w14:paraId="1CE3827C" w14:textId="77777777" w:rsidR="00B7616F" w:rsidRPr="00D14491" w:rsidRDefault="00B7616F" w:rsidP="00B7616F">
      <w:pPr>
        <w:jc w:val="both"/>
        <w:rPr>
          <w:rFonts w:ascii="Times New Roman" w:hAnsi="Times New Roman" w:cs="Times New Roman"/>
          <w:sz w:val="24"/>
        </w:rPr>
      </w:pPr>
      <w:proofErr w:type="spellStart"/>
      <w:r w:rsidRPr="00D14491">
        <w:rPr>
          <w:rFonts w:ascii="Times New Roman" w:hAnsi="Times New Roman" w:cs="Times New Roman"/>
          <w:sz w:val="24"/>
        </w:rPr>
        <w:t>Kalay</w:t>
      </w:r>
      <w:proofErr w:type="spellEnd"/>
      <w:r w:rsidRPr="00D14491">
        <w:rPr>
          <w:rFonts w:ascii="Times New Roman" w:hAnsi="Times New Roman" w:cs="Times New Roman"/>
          <w:sz w:val="24"/>
        </w:rPr>
        <w:t xml:space="preserve">, Y.E., </w:t>
      </w:r>
      <w:proofErr w:type="spellStart"/>
      <w:r w:rsidRPr="00D14491">
        <w:rPr>
          <w:rFonts w:ascii="Times New Roman" w:hAnsi="Times New Roman" w:cs="Times New Roman"/>
          <w:sz w:val="24"/>
        </w:rPr>
        <w:t>Kvan</w:t>
      </w:r>
      <w:proofErr w:type="spellEnd"/>
      <w:r w:rsidRPr="00D14491">
        <w:rPr>
          <w:rFonts w:ascii="Times New Roman" w:hAnsi="Times New Roman" w:cs="Times New Roman"/>
          <w:sz w:val="24"/>
        </w:rPr>
        <w:t xml:space="preserve">, T. and Affleck, J. (2008). </w:t>
      </w:r>
      <w:r w:rsidRPr="00D14491">
        <w:rPr>
          <w:rFonts w:ascii="Times New Roman" w:hAnsi="Times New Roman" w:cs="Times New Roman"/>
          <w:i/>
          <w:iCs/>
          <w:sz w:val="24"/>
        </w:rPr>
        <w:t>New Heritage: New Media and Cultural Heritage</w:t>
      </w:r>
      <w:r w:rsidRPr="00D14491">
        <w:rPr>
          <w:rFonts w:ascii="Times New Roman" w:hAnsi="Times New Roman" w:cs="Times New Roman"/>
          <w:sz w:val="24"/>
        </w:rPr>
        <w:t>. London: Routledge, pp. 85–105.</w:t>
      </w:r>
    </w:p>
    <w:p w14:paraId="5F1195DA" w14:textId="77777777" w:rsidR="00B7616F" w:rsidRPr="00D14491" w:rsidRDefault="00B7616F" w:rsidP="00B7616F">
      <w:pPr>
        <w:jc w:val="both"/>
        <w:rPr>
          <w:rFonts w:ascii="Times New Roman" w:hAnsi="Times New Roman" w:cs="Times New Roman"/>
          <w:sz w:val="24"/>
        </w:rPr>
      </w:pPr>
      <w:r w:rsidRPr="00D14491">
        <w:rPr>
          <w:rFonts w:ascii="Times New Roman" w:hAnsi="Times New Roman" w:cs="Times New Roman"/>
          <w:sz w:val="24"/>
        </w:rPr>
        <w:t xml:space="preserve">Lakoff, G. and Johnson, M. (1999). </w:t>
      </w:r>
      <w:r w:rsidRPr="00D14491">
        <w:rPr>
          <w:rFonts w:ascii="Times New Roman" w:hAnsi="Times New Roman" w:cs="Times New Roman"/>
          <w:i/>
          <w:iCs/>
          <w:sz w:val="24"/>
        </w:rPr>
        <w:t>Philosophy in the Flesh: The Embodied Mind and Its Challenge to Western Thought</w:t>
      </w:r>
      <w:r w:rsidRPr="00D14491">
        <w:rPr>
          <w:rFonts w:ascii="Times New Roman" w:hAnsi="Times New Roman" w:cs="Times New Roman"/>
          <w:sz w:val="24"/>
        </w:rPr>
        <w:t>. New York: Basic Books, pp. 3–20.</w:t>
      </w:r>
    </w:p>
    <w:p w14:paraId="40AEBEFC" w14:textId="77777777" w:rsidR="00B7616F" w:rsidRPr="00D14491" w:rsidRDefault="00B7616F" w:rsidP="00B7616F">
      <w:pPr>
        <w:jc w:val="both"/>
        <w:rPr>
          <w:rFonts w:ascii="Times New Roman" w:hAnsi="Times New Roman" w:cs="Times New Roman"/>
          <w:sz w:val="24"/>
        </w:rPr>
      </w:pPr>
      <w:r w:rsidRPr="00D14491">
        <w:rPr>
          <w:rFonts w:ascii="Times New Roman" w:hAnsi="Times New Roman" w:cs="Times New Roman"/>
          <w:sz w:val="24"/>
        </w:rPr>
        <w:t xml:space="preserve">Niedenthal, P.M. (2007). Embodying emotion. </w:t>
      </w:r>
      <w:r w:rsidRPr="00D14491">
        <w:rPr>
          <w:rFonts w:ascii="Times New Roman" w:hAnsi="Times New Roman" w:cs="Times New Roman"/>
          <w:i/>
          <w:iCs/>
          <w:sz w:val="24"/>
        </w:rPr>
        <w:t>Science</w:t>
      </w:r>
      <w:r w:rsidRPr="00D14491">
        <w:rPr>
          <w:rFonts w:ascii="Times New Roman" w:hAnsi="Times New Roman" w:cs="Times New Roman"/>
          <w:sz w:val="24"/>
        </w:rPr>
        <w:t xml:space="preserve">, 316(5827), pp. 1002–1005. </w:t>
      </w:r>
      <w:hyperlink r:id="rId8" w:tgtFrame="_new" w:history="1">
        <w:r w:rsidRPr="00D14491">
          <w:rPr>
            <w:rStyle w:val="af"/>
            <w:rFonts w:ascii="Times New Roman" w:hAnsi="Times New Roman" w:cs="Times New Roman"/>
            <w:sz w:val="24"/>
          </w:rPr>
          <w:t>https://doi.org/10.1126/science.1136930</w:t>
        </w:r>
      </w:hyperlink>
    </w:p>
    <w:p w14:paraId="0AE1ADE1" w14:textId="77777777" w:rsidR="00B7616F" w:rsidRPr="00D14491" w:rsidRDefault="00B7616F" w:rsidP="00B7616F">
      <w:pPr>
        <w:jc w:val="both"/>
        <w:rPr>
          <w:rFonts w:ascii="Times New Roman" w:hAnsi="Times New Roman" w:cs="Times New Roman"/>
          <w:sz w:val="24"/>
        </w:rPr>
      </w:pPr>
      <w:proofErr w:type="spellStart"/>
      <w:r w:rsidRPr="00D14491">
        <w:rPr>
          <w:rFonts w:ascii="Times New Roman" w:hAnsi="Times New Roman" w:cs="Times New Roman"/>
          <w:sz w:val="24"/>
        </w:rPr>
        <w:t>Papagiannakis</w:t>
      </w:r>
      <w:proofErr w:type="spellEnd"/>
      <w:r w:rsidRPr="00D14491">
        <w:rPr>
          <w:rFonts w:ascii="Times New Roman" w:hAnsi="Times New Roman" w:cs="Times New Roman"/>
          <w:sz w:val="24"/>
        </w:rPr>
        <w:t xml:space="preserve">, G., Singh, G. and </w:t>
      </w:r>
      <w:proofErr w:type="spellStart"/>
      <w:r w:rsidRPr="00D14491">
        <w:rPr>
          <w:rFonts w:ascii="Times New Roman" w:hAnsi="Times New Roman" w:cs="Times New Roman"/>
          <w:sz w:val="24"/>
        </w:rPr>
        <w:t>Magnenat</w:t>
      </w:r>
      <w:proofErr w:type="spellEnd"/>
      <w:r w:rsidRPr="00D14491">
        <w:rPr>
          <w:rFonts w:ascii="Times New Roman" w:hAnsi="Times New Roman" w:cs="Times New Roman"/>
          <w:sz w:val="24"/>
        </w:rPr>
        <w:t xml:space="preserve">-Thalmann, N. (2024). Mixed reality, gamified presence, and storytelling for virtual museums. </w:t>
      </w:r>
      <w:r w:rsidRPr="00D14491">
        <w:rPr>
          <w:rFonts w:ascii="Times New Roman" w:hAnsi="Times New Roman" w:cs="Times New Roman"/>
          <w:i/>
          <w:iCs/>
          <w:sz w:val="24"/>
        </w:rPr>
        <w:t>Digital Applications in Archaeology and Cultural Heritage</w:t>
      </w:r>
      <w:r w:rsidRPr="00D14491">
        <w:rPr>
          <w:rFonts w:ascii="Times New Roman" w:hAnsi="Times New Roman" w:cs="Times New Roman"/>
          <w:sz w:val="24"/>
        </w:rPr>
        <w:t xml:space="preserve">, 25, Article 100412. </w:t>
      </w:r>
      <w:hyperlink r:id="rId9" w:tgtFrame="_new" w:history="1">
        <w:r w:rsidRPr="00D14491">
          <w:rPr>
            <w:rStyle w:val="af"/>
            <w:rFonts w:ascii="Times New Roman" w:hAnsi="Times New Roman" w:cs="Times New Roman"/>
            <w:sz w:val="24"/>
          </w:rPr>
          <w:t>https://doi.org/10.1016/j.daach.2024.100412</w:t>
        </w:r>
      </w:hyperlink>
    </w:p>
    <w:p w14:paraId="0ED84C89" w14:textId="77777777" w:rsidR="00B7616F" w:rsidRPr="00D14491" w:rsidRDefault="00B7616F" w:rsidP="00B7616F">
      <w:pPr>
        <w:jc w:val="both"/>
        <w:rPr>
          <w:rFonts w:ascii="Times New Roman" w:hAnsi="Times New Roman" w:cs="Times New Roman"/>
          <w:sz w:val="24"/>
        </w:rPr>
      </w:pPr>
      <w:proofErr w:type="spellStart"/>
      <w:r w:rsidRPr="00D14491">
        <w:rPr>
          <w:rFonts w:ascii="Times New Roman" w:hAnsi="Times New Roman" w:cs="Times New Roman"/>
          <w:sz w:val="24"/>
        </w:rPr>
        <w:t>Pietroni</w:t>
      </w:r>
      <w:proofErr w:type="spellEnd"/>
      <w:r w:rsidRPr="00D14491">
        <w:rPr>
          <w:rFonts w:ascii="Times New Roman" w:hAnsi="Times New Roman" w:cs="Times New Roman"/>
          <w:sz w:val="24"/>
        </w:rPr>
        <w:t xml:space="preserve">, E. (2025). Embodied virtual museums: Towards multisensory narration for cultural heritage. </w:t>
      </w:r>
      <w:r w:rsidRPr="00D14491">
        <w:rPr>
          <w:rFonts w:ascii="Times New Roman" w:hAnsi="Times New Roman" w:cs="Times New Roman"/>
          <w:i/>
          <w:iCs/>
          <w:sz w:val="24"/>
        </w:rPr>
        <w:t>Journal of Cultural Heritage</w:t>
      </w:r>
      <w:r w:rsidRPr="00D14491">
        <w:rPr>
          <w:rFonts w:ascii="Times New Roman" w:hAnsi="Times New Roman" w:cs="Times New Roman"/>
          <w:sz w:val="24"/>
        </w:rPr>
        <w:t xml:space="preserve">, 66, pp. 13–29. </w:t>
      </w:r>
      <w:hyperlink r:id="rId10" w:tgtFrame="_new" w:history="1">
        <w:r w:rsidRPr="00D14491">
          <w:rPr>
            <w:rStyle w:val="af"/>
            <w:rFonts w:ascii="Times New Roman" w:hAnsi="Times New Roman" w:cs="Times New Roman"/>
            <w:sz w:val="24"/>
          </w:rPr>
          <w:t>https://doi.org/10.1016/j.culher.2024.05.007</w:t>
        </w:r>
      </w:hyperlink>
    </w:p>
    <w:p w14:paraId="1AFCD54D" w14:textId="77777777" w:rsidR="00B7616F" w:rsidRPr="00D14491" w:rsidRDefault="00B7616F" w:rsidP="00B7616F">
      <w:pPr>
        <w:jc w:val="both"/>
        <w:rPr>
          <w:rFonts w:ascii="Times New Roman" w:hAnsi="Times New Roman" w:cs="Times New Roman"/>
          <w:sz w:val="24"/>
        </w:rPr>
      </w:pPr>
      <w:proofErr w:type="spellStart"/>
      <w:r w:rsidRPr="00D14491">
        <w:rPr>
          <w:rFonts w:ascii="Times New Roman" w:hAnsi="Times New Roman" w:cs="Times New Roman"/>
          <w:sz w:val="24"/>
        </w:rPr>
        <w:t>Radianti</w:t>
      </w:r>
      <w:proofErr w:type="spellEnd"/>
      <w:r w:rsidRPr="00D14491">
        <w:rPr>
          <w:rFonts w:ascii="Times New Roman" w:hAnsi="Times New Roman" w:cs="Times New Roman"/>
          <w:sz w:val="24"/>
        </w:rPr>
        <w:t xml:space="preserve">, J., Majchrzak, T.A., Fromm, J. and </w:t>
      </w:r>
      <w:proofErr w:type="spellStart"/>
      <w:r w:rsidRPr="00D14491">
        <w:rPr>
          <w:rFonts w:ascii="Times New Roman" w:hAnsi="Times New Roman" w:cs="Times New Roman"/>
          <w:sz w:val="24"/>
        </w:rPr>
        <w:t>Wohlgenannt</w:t>
      </w:r>
      <w:proofErr w:type="spellEnd"/>
      <w:r w:rsidRPr="00D14491">
        <w:rPr>
          <w:rFonts w:ascii="Times New Roman" w:hAnsi="Times New Roman" w:cs="Times New Roman"/>
          <w:sz w:val="24"/>
        </w:rPr>
        <w:t xml:space="preserve">, I. (2020). A systematic </w:t>
      </w:r>
      <w:r w:rsidRPr="00D14491">
        <w:rPr>
          <w:rFonts w:ascii="Times New Roman" w:hAnsi="Times New Roman" w:cs="Times New Roman"/>
          <w:sz w:val="24"/>
        </w:rPr>
        <w:lastRenderedPageBreak/>
        <w:t xml:space="preserve">review of immersive virtual reality applications for higher education: Design elements, lessons learned, and research agenda. </w:t>
      </w:r>
      <w:r w:rsidRPr="00D14491">
        <w:rPr>
          <w:rFonts w:ascii="Times New Roman" w:hAnsi="Times New Roman" w:cs="Times New Roman"/>
          <w:i/>
          <w:iCs/>
          <w:sz w:val="24"/>
        </w:rPr>
        <w:t>Computers &amp; Education</w:t>
      </w:r>
      <w:r w:rsidRPr="00D14491">
        <w:rPr>
          <w:rFonts w:ascii="Times New Roman" w:hAnsi="Times New Roman" w:cs="Times New Roman"/>
          <w:sz w:val="24"/>
        </w:rPr>
        <w:t xml:space="preserve">, 147, Article 103778. </w:t>
      </w:r>
      <w:hyperlink r:id="rId11" w:tgtFrame="_new" w:history="1">
        <w:r w:rsidRPr="00D14491">
          <w:rPr>
            <w:rStyle w:val="af"/>
            <w:rFonts w:ascii="Times New Roman" w:hAnsi="Times New Roman" w:cs="Times New Roman"/>
            <w:sz w:val="24"/>
          </w:rPr>
          <w:t>https://doi.org/10.1016/j.compedu.2019.103778</w:t>
        </w:r>
      </w:hyperlink>
    </w:p>
    <w:p w14:paraId="708FA0EB" w14:textId="77777777" w:rsidR="00B7616F" w:rsidRPr="00D14491" w:rsidRDefault="00B7616F" w:rsidP="00B7616F">
      <w:pPr>
        <w:jc w:val="both"/>
        <w:rPr>
          <w:rFonts w:ascii="Times New Roman" w:hAnsi="Times New Roman" w:cs="Times New Roman"/>
          <w:sz w:val="24"/>
        </w:rPr>
      </w:pPr>
      <w:r w:rsidRPr="00D14491">
        <w:rPr>
          <w:rFonts w:ascii="Times New Roman" w:hAnsi="Times New Roman" w:cs="Times New Roman"/>
          <w:sz w:val="24"/>
        </w:rPr>
        <w:t xml:space="preserve">Ribeiro, C., </w:t>
      </w:r>
      <w:proofErr w:type="spellStart"/>
      <w:r w:rsidRPr="00D14491">
        <w:rPr>
          <w:rFonts w:ascii="Times New Roman" w:hAnsi="Times New Roman" w:cs="Times New Roman"/>
          <w:sz w:val="24"/>
        </w:rPr>
        <w:t>Papachristos</w:t>
      </w:r>
      <w:proofErr w:type="spellEnd"/>
      <w:r w:rsidRPr="00D14491">
        <w:rPr>
          <w:rFonts w:ascii="Times New Roman" w:hAnsi="Times New Roman" w:cs="Times New Roman"/>
          <w:sz w:val="24"/>
        </w:rPr>
        <w:t xml:space="preserve">, N. and Silva, R. (2024). Augmented reality and co-creation in intangible cultural heritage dissemination. </w:t>
      </w:r>
      <w:r w:rsidRPr="00D14491">
        <w:rPr>
          <w:rFonts w:ascii="Times New Roman" w:hAnsi="Times New Roman" w:cs="Times New Roman"/>
          <w:i/>
          <w:iCs/>
          <w:sz w:val="24"/>
        </w:rPr>
        <w:t>Journal on Computing and Cultural Heritage</w:t>
      </w:r>
      <w:r w:rsidRPr="00D14491">
        <w:rPr>
          <w:rFonts w:ascii="Times New Roman" w:hAnsi="Times New Roman" w:cs="Times New Roman"/>
          <w:sz w:val="24"/>
        </w:rPr>
        <w:t xml:space="preserve">, 17(1), Article 11. </w:t>
      </w:r>
      <w:hyperlink r:id="rId12" w:tgtFrame="_new" w:history="1">
        <w:r w:rsidRPr="00D14491">
          <w:rPr>
            <w:rStyle w:val="af"/>
            <w:rFonts w:ascii="Times New Roman" w:hAnsi="Times New Roman" w:cs="Times New Roman"/>
            <w:sz w:val="24"/>
          </w:rPr>
          <w:t>https://doi.org/10.1145/3610111</w:t>
        </w:r>
      </w:hyperlink>
    </w:p>
    <w:p w14:paraId="511D4F2E" w14:textId="77777777" w:rsidR="00B7616F" w:rsidRPr="00D14491" w:rsidRDefault="00B7616F" w:rsidP="00B7616F">
      <w:pPr>
        <w:jc w:val="both"/>
        <w:rPr>
          <w:rFonts w:ascii="Times New Roman" w:hAnsi="Times New Roman" w:cs="Times New Roman"/>
          <w:sz w:val="24"/>
        </w:rPr>
      </w:pPr>
      <w:proofErr w:type="spellStart"/>
      <w:r w:rsidRPr="00D14491">
        <w:rPr>
          <w:rFonts w:ascii="Times New Roman" w:hAnsi="Times New Roman" w:cs="Times New Roman"/>
          <w:sz w:val="24"/>
        </w:rPr>
        <w:t>Riessman</w:t>
      </w:r>
      <w:proofErr w:type="spellEnd"/>
      <w:r w:rsidRPr="00D14491">
        <w:rPr>
          <w:rFonts w:ascii="Times New Roman" w:hAnsi="Times New Roman" w:cs="Times New Roman"/>
          <w:sz w:val="24"/>
        </w:rPr>
        <w:t xml:space="preserve">, C.K. (2008). </w:t>
      </w:r>
      <w:r w:rsidRPr="00D14491">
        <w:rPr>
          <w:rFonts w:ascii="Times New Roman" w:hAnsi="Times New Roman" w:cs="Times New Roman"/>
          <w:i/>
          <w:iCs/>
          <w:sz w:val="24"/>
        </w:rPr>
        <w:t>Narrative Methods for the Human Sciences</w:t>
      </w:r>
      <w:r w:rsidRPr="00D14491">
        <w:rPr>
          <w:rFonts w:ascii="Times New Roman" w:hAnsi="Times New Roman" w:cs="Times New Roman"/>
          <w:sz w:val="24"/>
        </w:rPr>
        <w:t>. Los Angeles: Sage Publications, pp. 22–51.</w:t>
      </w:r>
    </w:p>
    <w:p w14:paraId="6C7382A2" w14:textId="77777777" w:rsidR="00B7616F" w:rsidRPr="00D14491" w:rsidRDefault="00B7616F" w:rsidP="00B7616F">
      <w:pPr>
        <w:jc w:val="both"/>
        <w:rPr>
          <w:rFonts w:ascii="Times New Roman" w:hAnsi="Times New Roman" w:cs="Times New Roman"/>
          <w:sz w:val="24"/>
        </w:rPr>
      </w:pPr>
      <w:r w:rsidRPr="00D14491">
        <w:rPr>
          <w:rFonts w:ascii="Times New Roman" w:hAnsi="Times New Roman" w:cs="Times New Roman"/>
          <w:sz w:val="24"/>
        </w:rPr>
        <w:t xml:space="preserve">Scolari, C.A. (2009). Transmedia storytelling: Implicit consumers, narrative worlds, and branding in contemporary media production. </w:t>
      </w:r>
      <w:r w:rsidRPr="00D14491">
        <w:rPr>
          <w:rFonts w:ascii="Times New Roman" w:hAnsi="Times New Roman" w:cs="Times New Roman"/>
          <w:i/>
          <w:iCs/>
          <w:sz w:val="24"/>
        </w:rPr>
        <w:t>International Journal of Communication</w:t>
      </w:r>
      <w:r w:rsidRPr="00D14491">
        <w:rPr>
          <w:rFonts w:ascii="Times New Roman" w:hAnsi="Times New Roman" w:cs="Times New Roman"/>
          <w:sz w:val="24"/>
        </w:rPr>
        <w:t>, 3, pp. 586–606.</w:t>
      </w:r>
    </w:p>
    <w:p w14:paraId="26676269" w14:textId="77777777" w:rsidR="00B7616F" w:rsidRPr="00D14491" w:rsidRDefault="00B7616F" w:rsidP="00B7616F">
      <w:pPr>
        <w:jc w:val="both"/>
        <w:rPr>
          <w:rFonts w:ascii="Times New Roman" w:hAnsi="Times New Roman" w:cs="Times New Roman"/>
          <w:sz w:val="24"/>
        </w:rPr>
      </w:pPr>
      <w:r w:rsidRPr="00D14491">
        <w:rPr>
          <w:rFonts w:ascii="Times New Roman" w:hAnsi="Times New Roman" w:cs="Times New Roman"/>
          <w:sz w:val="24"/>
        </w:rPr>
        <w:t xml:space="preserve">Smith, L. and </w:t>
      </w:r>
      <w:proofErr w:type="spellStart"/>
      <w:r w:rsidRPr="00D14491">
        <w:rPr>
          <w:rFonts w:ascii="Times New Roman" w:hAnsi="Times New Roman" w:cs="Times New Roman"/>
          <w:sz w:val="24"/>
        </w:rPr>
        <w:t>Akagawa</w:t>
      </w:r>
      <w:proofErr w:type="spellEnd"/>
      <w:r w:rsidRPr="00D14491">
        <w:rPr>
          <w:rFonts w:ascii="Times New Roman" w:hAnsi="Times New Roman" w:cs="Times New Roman"/>
          <w:sz w:val="24"/>
        </w:rPr>
        <w:t xml:space="preserve">, N., eds. (2009). </w:t>
      </w:r>
      <w:r w:rsidRPr="00D14491">
        <w:rPr>
          <w:rFonts w:ascii="Times New Roman" w:hAnsi="Times New Roman" w:cs="Times New Roman"/>
          <w:i/>
          <w:iCs/>
          <w:sz w:val="24"/>
        </w:rPr>
        <w:t>Intangible Heritage</w:t>
      </w:r>
      <w:r w:rsidRPr="00D14491">
        <w:rPr>
          <w:rFonts w:ascii="Times New Roman" w:hAnsi="Times New Roman" w:cs="Times New Roman"/>
          <w:sz w:val="24"/>
        </w:rPr>
        <w:t>. London: Routledge, pp. 1–40.</w:t>
      </w:r>
    </w:p>
    <w:p w14:paraId="67371CA6" w14:textId="77777777" w:rsidR="00B7616F" w:rsidRPr="00D14491" w:rsidRDefault="00B7616F" w:rsidP="00B7616F">
      <w:pPr>
        <w:jc w:val="both"/>
        <w:rPr>
          <w:rFonts w:ascii="Times New Roman" w:hAnsi="Times New Roman" w:cs="Times New Roman"/>
          <w:sz w:val="24"/>
        </w:rPr>
      </w:pPr>
      <w:r w:rsidRPr="00D14491">
        <w:rPr>
          <w:rFonts w:ascii="Times New Roman" w:hAnsi="Times New Roman" w:cs="Times New Roman"/>
          <w:sz w:val="24"/>
        </w:rPr>
        <w:t xml:space="preserve">Sun, M., Zhang, Y. and Liu, H. (2024). Virtual restoration of Dunhuang murals: Design strategies for immersive heritage experience. </w:t>
      </w:r>
      <w:r w:rsidRPr="00D14491">
        <w:rPr>
          <w:rFonts w:ascii="Times New Roman" w:hAnsi="Times New Roman" w:cs="Times New Roman"/>
          <w:i/>
          <w:iCs/>
          <w:sz w:val="24"/>
        </w:rPr>
        <w:t>International Journal of Heritage Studies</w:t>
      </w:r>
      <w:r w:rsidRPr="00D14491">
        <w:rPr>
          <w:rFonts w:ascii="Times New Roman" w:hAnsi="Times New Roman" w:cs="Times New Roman"/>
          <w:sz w:val="24"/>
        </w:rPr>
        <w:t>, 30(1), pp. 79–95.</w:t>
      </w:r>
    </w:p>
    <w:p w14:paraId="48530996" w14:textId="77777777" w:rsidR="00B7616F" w:rsidRPr="00D14491" w:rsidRDefault="00B7616F" w:rsidP="00B7616F">
      <w:pPr>
        <w:jc w:val="both"/>
        <w:rPr>
          <w:rFonts w:ascii="Times New Roman" w:hAnsi="Times New Roman" w:cs="Times New Roman"/>
          <w:sz w:val="24"/>
        </w:rPr>
      </w:pPr>
      <w:r w:rsidRPr="00D14491">
        <w:rPr>
          <w:rFonts w:ascii="Times New Roman" w:hAnsi="Times New Roman" w:cs="Times New Roman"/>
          <w:sz w:val="24"/>
        </w:rPr>
        <w:t xml:space="preserve">Varela, F.J., Thompson, E. and Rosch, E. (1991). </w:t>
      </w:r>
      <w:r w:rsidRPr="00D14491">
        <w:rPr>
          <w:rFonts w:ascii="Times New Roman" w:hAnsi="Times New Roman" w:cs="Times New Roman"/>
          <w:i/>
          <w:iCs/>
          <w:sz w:val="24"/>
        </w:rPr>
        <w:t>The Embodied Mind: Cognitive Science and Human Experience</w:t>
      </w:r>
      <w:r w:rsidRPr="00D14491">
        <w:rPr>
          <w:rFonts w:ascii="Times New Roman" w:hAnsi="Times New Roman" w:cs="Times New Roman"/>
          <w:sz w:val="24"/>
        </w:rPr>
        <w:t>. Cambridge, MA: MIT Press, pp. 172–211.</w:t>
      </w:r>
    </w:p>
    <w:p w14:paraId="34A38DF1" w14:textId="77777777" w:rsidR="00B7616F" w:rsidRPr="00D14491" w:rsidRDefault="00B7616F" w:rsidP="00B7616F">
      <w:pPr>
        <w:jc w:val="both"/>
        <w:rPr>
          <w:rFonts w:ascii="Times New Roman" w:hAnsi="Times New Roman" w:cs="Times New Roman"/>
          <w:sz w:val="24"/>
        </w:rPr>
      </w:pPr>
      <w:r w:rsidRPr="00D14491">
        <w:rPr>
          <w:rFonts w:ascii="Times New Roman" w:hAnsi="Times New Roman" w:cs="Times New Roman"/>
          <w:sz w:val="24"/>
        </w:rPr>
        <w:t xml:space="preserve">Xu, M. and Wei, J. (2022). Cultural symbolism and media </w:t>
      </w:r>
      <w:proofErr w:type="spellStart"/>
      <w:r w:rsidRPr="00D14491">
        <w:rPr>
          <w:rFonts w:ascii="Times New Roman" w:hAnsi="Times New Roman" w:cs="Times New Roman"/>
          <w:sz w:val="24"/>
        </w:rPr>
        <w:t>recontextualisation</w:t>
      </w:r>
      <w:proofErr w:type="spellEnd"/>
      <w:r w:rsidRPr="00D14491">
        <w:rPr>
          <w:rFonts w:ascii="Times New Roman" w:hAnsi="Times New Roman" w:cs="Times New Roman"/>
          <w:sz w:val="24"/>
        </w:rPr>
        <w:t xml:space="preserve"> in intangible heritage tourism: A design framework. </w:t>
      </w:r>
      <w:r w:rsidRPr="00D14491">
        <w:rPr>
          <w:rFonts w:ascii="Times New Roman" w:hAnsi="Times New Roman" w:cs="Times New Roman"/>
          <w:i/>
          <w:iCs/>
          <w:sz w:val="24"/>
        </w:rPr>
        <w:t>Heritage &amp; Society</w:t>
      </w:r>
      <w:r w:rsidRPr="00D14491">
        <w:rPr>
          <w:rFonts w:ascii="Times New Roman" w:hAnsi="Times New Roman" w:cs="Times New Roman"/>
          <w:sz w:val="24"/>
        </w:rPr>
        <w:t>, 15(2), pp. 115–134.</w:t>
      </w:r>
    </w:p>
    <w:p w14:paraId="01893736" w14:textId="77777777" w:rsidR="00B7616F" w:rsidRPr="00D14491" w:rsidRDefault="00B7616F" w:rsidP="00B7616F">
      <w:pPr>
        <w:jc w:val="both"/>
        <w:rPr>
          <w:rFonts w:ascii="Times New Roman" w:hAnsi="Times New Roman" w:cs="Times New Roman"/>
          <w:sz w:val="24"/>
        </w:rPr>
      </w:pPr>
      <w:r w:rsidRPr="00D14491">
        <w:rPr>
          <w:rFonts w:ascii="Times New Roman" w:hAnsi="Times New Roman" w:cs="Times New Roman"/>
          <w:sz w:val="24"/>
        </w:rPr>
        <w:t xml:space="preserve">Yan, J. (2024). Reviving heritage through AR performance: The case of Cantonese opera in TikTok. </w:t>
      </w:r>
      <w:r w:rsidRPr="00D14491">
        <w:rPr>
          <w:rFonts w:ascii="Times New Roman" w:hAnsi="Times New Roman" w:cs="Times New Roman"/>
          <w:i/>
          <w:iCs/>
          <w:sz w:val="24"/>
        </w:rPr>
        <w:t>International Journal of Heritage and Culture</w:t>
      </w:r>
      <w:r w:rsidRPr="00D14491">
        <w:rPr>
          <w:rFonts w:ascii="Times New Roman" w:hAnsi="Times New Roman" w:cs="Times New Roman"/>
          <w:sz w:val="24"/>
        </w:rPr>
        <w:t>, 6(2), pp. 145–160.</w:t>
      </w:r>
    </w:p>
    <w:p w14:paraId="0817D23C" w14:textId="77777777" w:rsidR="00B7616F" w:rsidRPr="00D14491" w:rsidRDefault="00B7616F" w:rsidP="00B7616F">
      <w:pPr>
        <w:jc w:val="both"/>
        <w:rPr>
          <w:rFonts w:ascii="Times New Roman" w:hAnsi="Times New Roman" w:cs="Times New Roman"/>
          <w:sz w:val="24"/>
        </w:rPr>
      </w:pPr>
      <w:r w:rsidRPr="00D14491">
        <w:rPr>
          <w:rFonts w:ascii="Times New Roman" w:hAnsi="Times New Roman" w:cs="Times New Roman"/>
          <w:sz w:val="24"/>
        </w:rPr>
        <w:t xml:space="preserve">Zhang, Y., Li, H. and Wu, T. (2021). From symbol to spectacle: Cultural flattening in </w:t>
      </w:r>
      <w:proofErr w:type="spellStart"/>
      <w:r w:rsidRPr="00D14491">
        <w:rPr>
          <w:rFonts w:ascii="Times New Roman" w:hAnsi="Times New Roman" w:cs="Times New Roman"/>
          <w:sz w:val="24"/>
        </w:rPr>
        <w:t>commercialised</w:t>
      </w:r>
      <w:proofErr w:type="spellEnd"/>
      <w:r w:rsidRPr="00D14491">
        <w:rPr>
          <w:rFonts w:ascii="Times New Roman" w:hAnsi="Times New Roman" w:cs="Times New Roman"/>
          <w:sz w:val="24"/>
        </w:rPr>
        <w:t xml:space="preserve"> ICH representations. </w:t>
      </w:r>
      <w:r w:rsidRPr="00D14491">
        <w:rPr>
          <w:rFonts w:ascii="Times New Roman" w:hAnsi="Times New Roman" w:cs="Times New Roman"/>
          <w:i/>
          <w:iCs/>
          <w:sz w:val="24"/>
        </w:rPr>
        <w:t>Journal of Heritage Tourism</w:t>
      </w:r>
      <w:r w:rsidRPr="00D14491">
        <w:rPr>
          <w:rFonts w:ascii="Times New Roman" w:hAnsi="Times New Roman" w:cs="Times New Roman"/>
          <w:sz w:val="24"/>
        </w:rPr>
        <w:t>, 16(3), pp. 320–337.</w:t>
      </w:r>
    </w:p>
    <w:p w14:paraId="0D4BC120" w14:textId="77777777" w:rsidR="00DA7051" w:rsidRPr="00D14491" w:rsidRDefault="00DA7051">
      <w:pPr>
        <w:jc w:val="both"/>
        <w:rPr>
          <w:rFonts w:ascii="Times New Roman" w:hAnsi="Times New Roman" w:cs="Times New Roman"/>
          <w:sz w:val="24"/>
        </w:rPr>
      </w:pPr>
    </w:p>
    <w:sectPr w:rsidR="00DA7051" w:rsidRPr="00D14491">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214208"/>
    <w:multiLevelType w:val="multilevel"/>
    <w:tmpl w:val="ED185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D61E4D"/>
    <w:multiLevelType w:val="multilevel"/>
    <w:tmpl w:val="3AA2D0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EB058B"/>
    <w:multiLevelType w:val="multilevel"/>
    <w:tmpl w:val="9D08BB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6C574A"/>
    <w:multiLevelType w:val="multilevel"/>
    <w:tmpl w:val="09D802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9146C6"/>
    <w:multiLevelType w:val="multilevel"/>
    <w:tmpl w:val="CAA0F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6C35FD"/>
    <w:multiLevelType w:val="multilevel"/>
    <w:tmpl w:val="C59A5D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D611FF"/>
    <w:multiLevelType w:val="multilevel"/>
    <w:tmpl w:val="4A20FB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BB6067"/>
    <w:multiLevelType w:val="multilevel"/>
    <w:tmpl w:val="2C60A7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444395"/>
    <w:multiLevelType w:val="multilevel"/>
    <w:tmpl w:val="BABAE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D182F5E"/>
    <w:multiLevelType w:val="multilevel"/>
    <w:tmpl w:val="AC1054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EC554C4"/>
    <w:multiLevelType w:val="multilevel"/>
    <w:tmpl w:val="6F42C3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6E466EC"/>
    <w:multiLevelType w:val="multilevel"/>
    <w:tmpl w:val="8A16E5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B82734F"/>
    <w:multiLevelType w:val="multilevel"/>
    <w:tmpl w:val="FCFE6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2C6643"/>
    <w:multiLevelType w:val="multilevel"/>
    <w:tmpl w:val="B2A63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AF3946"/>
    <w:multiLevelType w:val="multilevel"/>
    <w:tmpl w:val="C9D22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894F10"/>
    <w:multiLevelType w:val="multilevel"/>
    <w:tmpl w:val="CB10D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BC001B4"/>
    <w:multiLevelType w:val="multilevel"/>
    <w:tmpl w:val="29668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80109DF"/>
    <w:multiLevelType w:val="multilevel"/>
    <w:tmpl w:val="BF1C1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4742239">
    <w:abstractNumId w:val="0"/>
  </w:num>
  <w:num w:numId="2" w16cid:durableId="1849708195">
    <w:abstractNumId w:val="7"/>
  </w:num>
  <w:num w:numId="3" w16cid:durableId="1858932760">
    <w:abstractNumId w:val="8"/>
  </w:num>
  <w:num w:numId="4" w16cid:durableId="1796481703">
    <w:abstractNumId w:val="2"/>
  </w:num>
  <w:num w:numId="5" w16cid:durableId="519927039">
    <w:abstractNumId w:val="16"/>
  </w:num>
  <w:num w:numId="6" w16cid:durableId="2085561760">
    <w:abstractNumId w:val="6"/>
  </w:num>
  <w:num w:numId="7" w16cid:durableId="1267498645">
    <w:abstractNumId w:val="9"/>
  </w:num>
  <w:num w:numId="8" w16cid:durableId="1645546825">
    <w:abstractNumId w:val="11"/>
  </w:num>
  <w:num w:numId="9" w16cid:durableId="233243528">
    <w:abstractNumId w:val="14"/>
  </w:num>
  <w:num w:numId="10" w16cid:durableId="811100753">
    <w:abstractNumId w:val="4"/>
  </w:num>
  <w:num w:numId="11" w16cid:durableId="327637563">
    <w:abstractNumId w:val="17"/>
  </w:num>
  <w:num w:numId="12" w16cid:durableId="1176461073">
    <w:abstractNumId w:val="12"/>
  </w:num>
  <w:num w:numId="13" w16cid:durableId="1544899617">
    <w:abstractNumId w:val="13"/>
  </w:num>
  <w:num w:numId="14" w16cid:durableId="357581289">
    <w:abstractNumId w:val="3"/>
  </w:num>
  <w:num w:numId="15" w16cid:durableId="875000770">
    <w:abstractNumId w:val="10"/>
  </w:num>
  <w:num w:numId="16" w16cid:durableId="984161564">
    <w:abstractNumId w:val="5"/>
  </w:num>
  <w:num w:numId="17" w16cid:durableId="445076411">
    <w:abstractNumId w:val="1"/>
  </w:num>
  <w:num w:numId="18" w16cid:durableId="59344006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FC4"/>
    <w:rsid w:val="00001788"/>
    <w:rsid w:val="000076CE"/>
    <w:rsid w:val="00015C27"/>
    <w:rsid w:val="00022729"/>
    <w:rsid w:val="0005101C"/>
    <w:rsid w:val="000512D8"/>
    <w:rsid w:val="00056FC0"/>
    <w:rsid w:val="00062D9C"/>
    <w:rsid w:val="00076D8F"/>
    <w:rsid w:val="000A79A8"/>
    <w:rsid w:val="000C3057"/>
    <w:rsid w:val="000D1465"/>
    <w:rsid w:val="000E1E8E"/>
    <w:rsid w:val="000F38C1"/>
    <w:rsid w:val="001D6705"/>
    <w:rsid w:val="00243263"/>
    <w:rsid w:val="002711F6"/>
    <w:rsid w:val="00271234"/>
    <w:rsid w:val="002832CD"/>
    <w:rsid w:val="003533EF"/>
    <w:rsid w:val="00381B78"/>
    <w:rsid w:val="003F388F"/>
    <w:rsid w:val="00412D26"/>
    <w:rsid w:val="004214C2"/>
    <w:rsid w:val="00455142"/>
    <w:rsid w:val="00466110"/>
    <w:rsid w:val="00481D82"/>
    <w:rsid w:val="004866DD"/>
    <w:rsid w:val="004C64A3"/>
    <w:rsid w:val="004E18AA"/>
    <w:rsid w:val="0050479B"/>
    <w:rsid w:val="00564BA4"/>
    <w:rsid w:val="00581329"/>
    <w:rsid w:val="005F35CA"/>
    <w:rsid w:val="006A2268"/>
    <w:rsid w:val="006B051C"/>
    <w:rsid w:val="006C10BA"/>
    <w:rsid w:val="006C7CF4"/>
    <w:rsid w:val="006E522D"/>
    <w:rsid w:val="006F0A6D"/>
    <w:rsid w:val="00723651"/>
    <w:rsid w:val="00763870"/>
    <w:rsid w:val="00787ED9"/>
    <w:rsid w:val="0079272F"/>
    <w:rsid w:val="007E6898"/>
    <w:rsid w:val="00805CEA"/>
    <w:rsid w:val="00811874"/>
    <w:rsid w:val="008241B9"/>
    <w:rsid w:val="00893641"/>
    <w:rsid w:val="008E7F36"/>
    <w:rsid w:val="00932DF5"/>
    <w:rsid w:val="009378B3"/>
    <w:rsid w:val="0094757B"/>
    <w:rsid w:val="009F7FC4"/>
    <w:rsid w:val="00A24A53"/>
    <w:rsid w:val="00A32490"/>
    <w:rsid w:val="00A36E94"/>
    <w:rsid w:val="00A37C14"/>
    <w:rsid w:val="00A410F1"/>
    <w:rsid w:val="00A44D5B"/>
    <w:rsid w:val="00A91B1D"/>
    <w:rsid w:val="00B5549A"/>
    <w:rsid w:val="00B66ED5"/>
    <w:rsid w:val="00B7616F"/>
    <w:rsid w:val="00C047D9"/>
    <w:rsid w:val="00C57E72"/>
    <w:rsid w:val="00D12D97"/>
    <w:rsid w:val="00D14491"/>
    <w:rsid w:val="00D271C5"/>
    <w:rsid w:val="00D40501"/>
    <w:rsid w:val="00DA7051"/>
    <w:rsid w:val="00DB7497"/>
    <w:rsid w:val="00E03777"/>
    <w:rsid w:val="00E37FDA"/>
    <w:rsid w:val="00E94D94"/>
    <w:rsid w:val="00EE4289"/>
    <w:rsid w:val="00EF6C03"/>
    <w:rsid w:val="00EF70FC"/>
    <w:rsid w:val="00F111A1"/>
    <w:rsid w:val="00F464F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02518"/>
  <w15:chartTrackingRefBased/>
  <w15:docId w15:val="{6F0B6C3A-33A4-4D47-A0DD-DEB2F9A21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9F7FC4"/>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9F7FC4"/>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9F7FC4"/>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9F7FC4"/>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9F7FC4"/>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9F7FC4"/>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9F7FC4"/>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9F7FC4"/>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9F7FC4"/>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9F7FC4"/>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9F7FC4"/>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9F7FC4"/>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9F7FC4"/>
    <w:rPr>
      <w:rFonts w:cstheme="majorBidi"/>
      <w:color w:val="0F4761" w:themeColor="accent1" w:themeShade="BF"/>
      <w:sz w:val="28"/>
      <w:szCs w:val="28"/>
    </w:rPr>
  </w:style>
  <w:style w:type="character" w:customStyle="1" w:styleId="50">
    <w:name w:val="标题 5 字符"/>
    <w:basedOn w:val="a0"/>
    <w:link w:val="5"/>
    <w:uiPriority w:val="9"/>
    <w:semiHidden/>
    <w:rsid w:val="009F7FC4"/>
    <w:rPr>
      <w:rFonts w:cstheme="majorBidi"/>
      <w:color w:val="0F4761" w:themeColor="accent1" w:themeShade="BF"/>
      <w:sz w:val="24"/>
    </w:rPr>
  </w:style>
  <w:style w:type="character" w:customStyle="1" w:styleId="60">
    <w:name w:val="标题 6 字符"/>
    <w:basedOn w:val="a0"/>
    <w:link w:val="6"/>
    <w:uiPriority w:val="9"/>
    <w:semiHidden/>
    <w:rsid w:val="009F7FC4"/>
    <w:rPr>
      <w:rFonts w:cstheme="majorBidi"/>
      <w:b/>
      <w:bCs/>
      <w:color w:val="0F4761" w:themeColor="accent1" w:themeShade="BF"/>
    </w:rPr>
  </w:style>
  <w:style w:type="character" w:customStyle="1" w:styleId="70">
    <w:name w:val="标题 7 字符"/>
    <w:basedOn w:val="a0"/>
    <w:link w:val="7"/>
    <w:uiPriority w:val="9"/>
    <w:semiHidden/>
    <w:rsid w:val="009F7FC4"/>
    <w:rPr>
      <w:rFonts w:cstheme="majorBidi"/>
      <w:b/>
      <w:bCs/>
      <w:color w:val="595959" w:themeColor="text1" w:themeTint="A6"/>
    </w:rPr>
  </w:style>
  <w:style w:type="character" w:customStyle="1" w:styleId="80">
    <w:name w:val="标题 8 字符"/>
    <w:basedOn w:val="a0"/>
    <w:link w:val="8"/>
    <w:uiPriority w:val="9"/>
    <w:semiHidden/>
    <w:rsid w:val="009F7FC4"/>
    <w:rPr>
      <w:rFonts w:cstheme="majorBidi"/>
      <w:color w:val="595959" w:themeColor="text1" w:themeTint="A6"/>
    </w:rPr>
  </w:style>
  <w:style w:type="character" w:customStyle="1" w:styleId="90">
    <w:name w:val="标题 9 字符"/>
    <w:basedOn w:val="a0"/>
    <w:link w:val="9"/>
    <w:uiPriority w:val="9"/>
    <w:semiHidden/>
    <w:rsid w:val="009F7FC4"/>
    <w:rPr>
      <w:rFonts w:eastAsiaTheme="majorEastAsia" w:cstheme="majorBidi"/>
      <w:color w:val="595959" w:themeColor="text1" w:themeTint="A6"/>
    </w:rPr>
  </w:style>
  <w:style w:type="paragraph" w:styleId="a3">
    <w:name w:val="Title"/>
    <w:basedOn w:val="a"/>
    <w:next w:val="a"/>
    <w:link w:val="a4"/>
    <w:uiPriority w:val="10"/>
    <w:qFormat/>
    <w:rsid w:val="009F7FC4"/>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9F7FC4"/>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9F7FC4"/>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9F7FC4"/>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9F7FC4"/>
    <w:pPr>
      <w:spacing w:before="160"/>
      <w:jc w:val="center"/>
    </w:pPr>
    <w:rPr>
      <w:i/>
      <w:iCs/>
      <w:color w:val="404040" w:themeColor="text1" w:themeTint="BF"/>
    </w:rPr>
  </w:style>
  <w:style w:type="character" w:customStyle="1" w:styleId="a8">
    <w:name w:val="引用 字符"/>
    <w:basedOn w:val="a0"/>
    <w:link w:val="a7"/>
    <w:uiPriority w:val="29"/>
    <w:rsid w:val="009F7FC4"/>
    <w:rPr>
      <w:i/>
      <w:iCs/>
      <w:color w:val="404040" w:themeColor="text1" w:themeTint="BF"/>
    </w:rPr>
  </w:style>
  <w:style w:type="paragraph" w:styleId="a9">
    <w:name w:val="List Paragraph"/>
    <w:basedOn w:val="a"/>
    <w:uiPriority w:val="34"/>
    <w:qFormat/>
    <w:rsid w:val="009F7FC4"/>
    <w:pPr>
      <w:ind w:left="720"/>
      <w:contextualSpacing/>
    </w:pPr>
  </w:style>
  <w:style w:type="character" w:styleId="aa">
    <w:name w:val="Intense Emphasis"/>
    <w:basedOn w:val="a0"/>
    <w:uiPriority w:val="21"/>
    <w:qFormat/>
    <w:rsid w:val="009F7FC4"/>
    <w:rPr>
      <w:i/>
      <w:iCs/>
      <w:color w:val="0F4761" w:themeColor="accent1" w:themeShade="BF"/>
    </w:rPr>
  </w:style>
  <w:style w:type="paragraph" w:styleId="ab">
    <w:name w:val="Intense Quote"/>
    <w:basedOn w:val="a"/>
    <w:next w:val="a"/>
    <w:link w:val="ac"/>
    <w:uiPriority w:val="30"/>
    <w:qFormat/>
    <w:rsid w:val="009F7F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9F7FC4"/>
    <w:rPr>
      <w:i/>
      <w:iCs/>
      <w:color w:val="0F4761" w:themeColor="accent1" w:themeShade="BF"/>
    </w:rPr>
  </w:style>
  <w:style w:type="character" w:styleId="ad">
    <w:name w:val="Intense Reference"/>
    <w:basedOn w:val="a0"/>
    <w:uiPriority w:val="32"/>
    <w:qFormat/>
    <w:rsid w:val="009F7FC4"/>
    <w:rPr>
      <w:b/>
      <w:bCs/>
      <w:smallCaps/>
      <w:color w:val="0F4761" w:themeColor="accent1" w:themeShade="BF"/>
      <w:spacing w:val="5"/>
    </w:rPr>
  </w:style>
  <w:style w:type="paragraph" w:styleId="ae">
    <w:name w:val="Normal (Web)"/>
    <w:basedOn w:val="a"/>
    <w:uiPriority w:val="99"/>
    <w:semiHidden/>
    <w:unhideWhenUsed/>
    <w:rsid w:val="00076D8F"/>
    <w:rPr>
      <w:rFonts w:ascii="Times New Roman" w:hAnsi="Times New Roman" w:cs="Times New Roman"/>
      <w:sz w:val="24"/>
    </w:rPr>
  </w:style>
  <w:style w:type="character" w:styleId="af">
    <w:name w:val="Hyperlink"/>
    <w:basedOn w:val="a0"/>
    <w:uiPriority w:val="99"/>
    <w:unhideWhenUsed/>
    <w:rsid w:val="00B7616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634798">
      <w:bodyDiv w:val="1"/>
      <w:marLeft w:val="0"/>
      <w:marRight w:val="0"/>
      <w:marTop w:val="0"/>
      <w:marBottom w:val="0"/>
      <w:divBdr>
        <w:top w:val="none" w:sz="0" w:space="0" w:color="auto"/>
        <w:left w:val="none" w:sz="0" w:space="0" w:color="auto"/>
        <w:bottom w:val="none" w:sz="0" w:space="0" w:color="auto"/>
        <w:right w:val="none" w:sz="0" w:space="0" w:color="auto"/>
      </w:divBdr>
    </w:div>
    <w:div w:id="56560215">
      <w:bodyDiv w:val="1"/>
      <w:marLeft w:val="0"/>
      <w:marRight w:val="0"/>
      <w:marTop w:val="0"/>
      <w:marBottom w:val="0"/>
      <w:divBdr>
        <w:top w:val="none" w:sz="0" w:space="0" w:color="auto"/>
        <w:left w:val="none" w:sz="0" w:space="0" w:color="auto"/>
        <w:bottom w:val="none" w:sz="0" w:space="0" w:color="auto"/>
        <w:right w:val="none" w:sz="0" w:space="0" w:color="auto"/>
      </w:divBdr>
    </w:div>
    <w:div w:id="59862921">
      <w:bodyDiv w:val="1"/>
      <w:marLeft w:val="0"/>
      <w:marRight w:val="0"/>
      <w:marTop w:val="0"/>
      <w:marBottom w:val="0"/>
      <w:divBdr>
        <w:top w:val="none" w:sz="0" w:space="0" w:color="auto"/>
        <w:left w:val="none" w:sz="0" w:space="0" w:color="auto"/>
        <w:bottom w:val="none" w:sz="0" w:space="0" w:color="auto"/>
        <w:right w:val="none" w:sz="0" w:space="0" w:color="auto"/>
      </w:divBdr>
    </w:div>
    <w:div w:id="62997252">
      <w:bodyDiv w:val="1"/>
      <w:marLeft w:val="0"/>
      <w:marRight w:val="0"/>
      <w:marTop w:val="0"/>
      <w:marBottom w:val="0"/>
      <w:divBdr>
        <w:top w:val="none" w:sz="0" w:space="0" w:color="auto"/>
        <w:left w:val="none" w:sz="0" w:space="0" w:color="auto"/>
        <w:bottom w:val="none" w:sz="0" w:space="0" w:color="auto"/>
        <w:right w:val="none" w:sz="0" w:space="0" w:color="auto"/>
      </w:divBdr>
    </w:div>
    <w:div w:id="76371215">
      <w:bodyDiv w:val="1"/>
      <w:marLeft w:val="0"/>
      <w:marRight w:val="0"/>
      <w:marTop w:val="0"/>
      <w:marBottom w:val="0"/>
      <w:divBdr>
        <w:top w:val="none" w:sz="0" w:space="0" w:color="auto"/>
        <w:left w:val="none" w:sz="0" w:space="0" w:color="auto"/>
        <w:bottom w:val="none" w:sz="0" w:space="0" w:color="auto"/>
        <w:right w:val="none" w:sz="0" w:space="0" w:color="auto"/>
      </w:divBdr>
    </w:div>
    <w:div w:id="99835767">
      <w:bodyDiv w:val="1"/>
      <w:marLeft w:val="0"/>
      <w:marRight w:val="0"/>
      <w:marTop w:val="0"/>
      <w:marBottom w:val="0"/>
      <w:divBdr>
        <w:top w:val="none" w:sz="0" w:space="0" w:color="auto"/>
        <w:left w:val="none" w:sz="0" w:space="0" w:color="auto"/>
        <w:bottom w:val="none" w:sz="0" w:space="0" w:color="auto"/>
        <w:right w:val="none" w:sz="0" w:space="0" w:color="auto"/>
      </w:divBdr>
    </w:div>
    <w:div w:id="129327082">
      <w:bodyDiv w:val="1"/>
      <w:marLeft w:val="0"/>
      <w:marRight w:val="0"/>
      <w:marTop w:val="0"/>
      <w:marBottom w:val="0"/>
      <w:divBdr>
        <w:top w:val="none" w:sz="0" w:space="0" w:color="auto"/>
        <w:left w:val="none" w:sz="0" w:space="0" w:color="auto"/>
        <w:bottom w:val="none" w:sz="0" w:space="0" w:color="auto"/>
        <w:right w:val="none" w:sz="0" w:space="0" w:color="auto"/>
      </w:divBdr>
      <w:divsChild>
        <w:div w:id="2003848318">
          <w:marLeft w:val="0"/>
          <w:marRight w:val="0"/>
          <w:marTop w:val="0"/>
          <w:marBottom w:val="0"/>
          <w:divBdr>
            <w:top w:val="none" w:sz="0" w:space="0" w:color="auto"/>
            <w:left w:val="none" w:sz="0" w:space="0" w:color="auto"/>
            <w:bottom w:val="none" w:sz="0" w:space="0" w:color="auto"/>
            <w:right w:val="none" w:sz="0" w:space="0" w:color="auto"/>
          </w:divBdr>
          <w:divsChild>
            <w:div w:id="1288395642">
              <w:marLeft w:val="0"/>
              <w:marRight w:val="0"/>
              <w:marTop w:val="0"/>
              <w:marBottom w:val="0"/>
              <w:divBdr>
                <w:top w:val="none" w:sz="0" w:space="0" w:color="auto"/>
                <w:left w:val="none" w:sz="0" w:space="0" w:color="auto"/>
                <w:bottom w:val="none" w:sz="0" w:space="0" w:color="auto"/>
                <w:right w:val="none" w:sz="0" w:space="0" w:color="auto"/>
              </w:divBdr>
              <w:divsChild>
                <w:div w:id="1160540530">
                  <w:marLeft w:val="0"/>
                  <w:marRight w:val="0"/>
                  <w:marTop w:val="0"/>
                  <w:marBottom w:val="0"/>
                  <w:divBdr>
                    <w:top w:val="none" w:sz="0" w:space="0" w:color="auto"/>
                    <w:left w:val="none" w:sz="0" w:space="0" w:color="auto"/>
                    <w:bottom w:val="none" w:sz="0" w:space="0" w:color="auto"/>
                    <w:right w:val="none" w:sz="0" w:space="0" w:color="auto"/>
                  </w:divBdr>
                  <w:divsChild>
                    <w:div w:id="1762220734">
                      <w:marLeft w:val="0"/>
                      <w:marRight w:val="0"/>
                      <w:marTop w:val="0"/>
                      <w:marBottom w:val="0"/>
                      <w:divBdr>
                        <w:top w:val="none" w:sz="0" w:space="0" w:color="auto"/>
                        <w:left w:val="none" w:sz="0" w:space="0" w:color="auto"/>
                        <w:bottom w:val="none" w:sz="0" w:space="0" w:color="auto"/>
                        <w:right w:val="none" w:sz="0" w:space="0" w:color="auto"/>
                      </w:divBdr>
                      <w:divsChild>
                        <w:div w:id="1278676322">
                          <w:marLeft w:val="0"/>
                          <w:marRight w:val="0"/>
                          <w:marTop w:val="0"/>
                          <w:marBottom w:val="0"/>
                          <w:divBdr>
                            <w:top w:val="none" w:sz="0" w:space="0" w:color="auto"/>
                            <w:left w:val="none" w:sz="0" w:space="0" w:color="auto"/>
                            <w:bottom w:val="none" w:sz="0" w:space="0" w:color="auto"/>
                            <w:right w:val="none" w:sz="0" w:space="0" w:color="auto"/>
                          </w:divBdr>
                          <w:divsChild>
                            <w:div w:id="329676840">
                              <w:marLeft w:val="0"/>
                              <w:marRight w:val="0"/>
                              <w:marTop w:val="0"/>
                              <w:marBottom w:val="0"/>
                              <w:divBdr>
                                <w:top w:val="none" w:sz="0" w:space="0" w:color="auto"/>
                                <w:left w:val="none" w:sz="0" w:space="0" w:color="auto"/>
                                <w:bottom w:val="none" w:sz="0" w:space="0" w:color="auto"/>
                                <w:right w:val="none" w:sz="0" w:space="0" w:color="auto"/>
                              </w:divBdr>
                              <w:divsChild>
                                <w:div w:id="1583560241">
                                  <w:marLeft w:val="0"/>
                                  <w:marRight w:val="0"/>
                                  <w:marTop w:val="0"/>
                                  <w:marBottom w:val="0"/>
                                  <w:divBdr>
                                    <w:top w:val="none" w:sz="0" w:space="0" w:color="auto"/>
                                    <w:left w:val="none" w:sz="0" w:space="0" w:color="auto"/>
                                    <w:bottom w:val="none" w:sz="0" w:space="0" w:color="auto"/>
                                    <w:right w:val="none" w:sz="0" w:space="0" w:color="auto"/>
                                  </w:divBdr>
                                  <w:divsChild>
                                    <w:div w:id="1074623885">
                                      <w:marLeft w:val="0"/>
                                      <w:marRight w:val="0"/>
                                      <w:marTop w:val="0"/>
                                      <w:marBottom w:val="0"/>
                                      <w:divBdr>
                                        <w:top w:val="none" w:sz="0" w:space="0" w:color="auto"/>
                                        <w:left w:val="none" w:sz="0" w:space="0" w:color="auto"/>
                                        <w:bottom w:val="none" w:sz="0" w:space="0" w:color="auto"/>
                                        <w:right w:val="none" w:sz="0" w:space="0" w:color="auto"/>
                                      </w:divBdr>
                                      <w:divsChild>
                                        <w:div w:id="12609367">
                                          <w:marLeft w:val="0"/>
                                          <w:marRight w:val="0"/>
                                          <w:marTop w:val="0"/>
                                          <w:marBottom w:val="0"/>
                                          <w:divBdr>
                                            <w:top w:val="none" w:sz="0" w:space="0" w:color="auto"/>
                                            <w:left w:val="none" w:sz="0" w:space="0" w:color="auto"/>
                                            <w:bottom w:val="none" w:sz="0" w:space="0" w:color="auto"/>
                                            <w:right w:val="none" w:sz="0" w:space="0" w:color="auto"/>
                                          </w:divBdr>
                                          <w:divsChild>
                                            <w:div w:id="942229542">
                                              <w:marLeft w:val="0"/>
                                              <w:marRight w:val="0"/>
                                              <w:marTop w:val="0"/>
                                              <w:marBottom w:val="0"/>
                                              <w:divBdr>
                                                <w:top w:val="none" w:sz="0" w:space="0" w:color="auto"/>
                                                <w:left w:val="none" w:sz="0" w:space="0" w:color="auto"/>
                                                <w:bottom w:val="none" w:sz="0" w:space="0" w:color="auto"/>
                                                <w:right w:val="none" w:sz="0" w:space="0" w:color="auto"/>
                                              </w:divBdr>
                                              <w:divsChild>
                                                <w:div w:id="669328468">
                                                  <w:marLeft w:val="0"/>
                                                  <w:marRight w:val="0"/>
                                                  <w:marTop w:val="0"/>
                                                  <w:marBottom w:val="0"/>
                                                  <w:divBdr>
                                                    <w:top w:val="none" w:sz="0" w:space="0" w:color="auto"/>
                                                    <w:left w:val="none" w:sz="0" w:space="0" w:color="auto"/>
                                                    <w:bottom w:val="none" w:sz="0" w:space="0" w:color="auto"/>
                                                    <w:right w:val="none" w:sz="0" w:space="0" w:color="auto"/>
                                                  </w:divBdr>
                                                  <w:divsChild>
                                                    <w:div w:id="563493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594181">
                                          <w:marLeft w:val="0"/>
                                          <w:marRight w:val="0"/>
                                          <w:marTop w:val="0"/>
                                          <w:marBottom w:val="0"/>
                                          <w:divBdr>
                                            <w:top w:val="none" w:sz="0" w:space="0" w:color="auto"/>
                                            <w:left w:val="none" w:sz="0" w:space="0" w:color="auto"/>
                                            <w:bottom w:val="none" w:sz="0" w:space="0" w:color="auto"/>
                                            <w:right w:val="none" w:sz="0" w:space="0" w:color="auto"/>
                                          </w:divBdr>
                                          <w:divsChild>
                                            <w:div w:id="691146784">
                                              <w:marLeft w:val="0"/>
                                              <w:marRight w:val="0"/>
                                              <w:marTop w:val="0"/>
                                              <w:marBottom w:val="0"/>
                                              <w:divBdr>
                                                <w:top w:val="none" w:sz="0" w:space="0" w:color="auto"/>
                                                <w:left w:val="none" w:sz="0" w:space="0" w:color="auto"/>
                                                <w:bottom w:val="none" w:sz="0" w:space="0" w:color="auto"/>
                                                <w:right w:val="none" w:sz="0" w:space="0" w:color="auto"/>
                                              </w:divBdr>
                                              <w:divsChild>
                                                <w:div w:id="689259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3277952">
          <w:marLeft w:val="0"/>
          <w:marRight w:val="0"/>
          <w:marTop w:val="0"/>
          <w:marBottom w:val="0"/>
          <w:divBdr>
            <w:top w:val="none" w:sz="0" w:space="0" w:color="auto"/>
            <w:left w:val="none" w:sz="0" w:space="0" w:color="auto"/>
            <w:bottom w:val="none" w:sz="0" w:space="0" w:color="auto"/>
            <w:right w:val="none" w:sz="0" w:space="0" w:color="auto"/>
          </w:divBdr>
          <w:divsChild>
            <w:div w:id="1860311382">
              <w:marLeft w:val="0"/>
              <w:marRight w:val="0"/>
              <w:marTop w:val="0"/>
              <w:marBottom w:val="0"/>
              <w:divBdr>
                <w:top w:val="none" w:sz="0" w:space="0" w:color="auto"/>
                <w:left w:val="none" w:sz="0" w:space="0" w:color="auto"/>
                <w:bottom w:val="none" w:sz="0" w:space="0" w:color="auto"/>
                <w:right w:val="none" w:sz="0" w:space="0" w:color="auto"/>
              </w:divBdr>
              <w:divsChild>
                <w:div w:id="55050356">
                  <w:marLeft w:val="0"/>
                  <w:marRight w:val="0"/>
                  <w:marTop w:val="0"/>
                  <w:marBottom w:val="0"/>
                  <w:divBdr>
                    <w:top w:val="none" w:sz="0" w:space="0" w:color="auto"/>
                    <w:left w:val="none" w:sz="0" w:space="0" w:color="auto"/>
                    <w:bottom w:val="none" w:sz="0" w:space="0" w:color="auto"/>
                    <w:right w:val="none" w:sz="0" w:space="0" w:color="auto"/>
                  </w:divBdr>
                  <w:divsChild>
                    <w:div w:id="1538394626">
                      <w:marLeft w:val="0"/>
                      <w:marRight w:val="0"/>
                      <w:marTop w:val="0"/>
                      <w:marBottom w:val="0"/>
                      <w:divBdr>
                        <w:top w:val="none" w:sz="0" w:space="0" w:color="auto"/>
                        <w:left w:val="none" w:sz="0" w:space="0" w:color="auto"/>
                        <w:bottom w:val="none" w:sz="0" w:space="0" w:color="auto"/>
                        <w:right w:val="none" w:sz="0" w:space="0" w:color="auto"/>
                      </w:divBdr>
                      <w:divsChild>
                        <w:div w:id="724794779">
                          <w:marLeft w:val="0"/>
                          <w:marRight w:val="0"/>
                          <w:marTop w:val="0"/>
                          <w:marBottom w:val="0"/>
                          <w:divBdr>
                            <w:top w:val="none" w:sz="0" w:space="0" w:color="auto"/>
                            <w:left w:val="none" w:sz="0" w:space="0" w:color="auto"/>
                            <w:bottom w:val="none" w:sz="0" w:space="0" w:color="auto"/>
                            <w:right w:val="none" w:sz="0" w:space="0" w:color="auto"/>
                          </w:divBdr>
                          <w:divsChild>
                            <w:div w:id="626545758">
                              <w:marLeft w:val="0"/>
                              <w:marRight w:val="0"/>
                              <w:marTop w:val="0"/>
                              <w:marBottom w:val="0"/>
                              <w:divBdr>
                                <w:top w:val="none" w:sz="0" w:space="0" w:color="auto"/>
                                <w:left w:val="none" w:sz="0" w:space="0" w:color="auto"/>
                                <w:bottom w:val="none" w:sz="0" w:space="0" w:color="auto"/>
                                <w:right w:val="none" w:sz="0" w:space="0" w:color="auto"/>
                              </w:divBdr>
                              <w:divsChild>
                                <w:div w:id="1943220582">
                                  <w:marLeft w:val="0"/>
                                  <w:marRight w:val="0"/>
                                  <w:marTop w:val="0"/>
                                  <w:marBottom w:val="0"/>
                                  <w:divBdr>
                                    <w:top w:val="none" w:sz="0" w:space="0" w:color="auto"/>
                                    <w:left w:val="none" w:sz="0" w:space="0" w:color="auto"/>
                                    <w:bottom w:val="none" w:sz="0" w:space="0" w:color="auto"/>
                                    <w:right w:val="none" w:sz="0" w:space="0" w:color="auto"/>
                                  </w:divBdr>
                                  <w:divsChild>
                                    <w:div w:id="1752197747">
                                      <w:marLeft w:val="0"/>
                                      <w:marRight w:val="0"/>
                                      <w:marTop w:val="0"/>
                                      <w:marBottom w:val="0"/>
                                      <w:divBdr>
                                        <w:top w:val="none" w:sz="0" w:space="0" w:color="auto"/>
                                        <w:left w:val="none" w:sz="0" w:space="0" w:color="auto"/>
                                        <w:bottom w:val="none" w:sz="0" w:space="0" w:color="auto"/>
                                        <w:right w:val="none" w:sz="0" w:space="0" w:color="auto"/>
                                      </w:divBdr>
                                      <w:divsChild>
                                        <w:div w:id="717583100">
                                          <w:marLeft w:val="0"/>
                                          <w:marRight w:val="0"/>
                                          <w:marTop w:val="0"/>
                                          <w:marBottom w:val="0"/>
                                          <w:divBdr>
                                            <w:top w:val="none" w:sz="0" w:space="0" w:color="auto"/>
                                            <w:left w:val="none" w:sz="0" w:space="0" w:color="auto"/>
                                            <w:bottom w:val="none" w:sz="0" w:space="0" w:color="auto"/>
                                            <w:right w:val="none" w:sz="0" w:space="0" w:color="auto"/>
                                          </w:divBdr>
                                          <w:divsChild>
                                            <w:div w:id="1152139239">
                                              <w:marLeft w:val="0"/>
                                              <w:marRight w:val="0"/>
                                              <w:marTop w:val="0"/>
                                              <w:marBottom w:val="0"/>
                                              <w:divBdr>
                                                <w:top w:val="none" w:sz="0" w:space="0" w:color="auto"/>
                                                <w:left w:val="none" w:sz="0" w:space="0" w:color="auto"/>
                                                <w:bottom w:val="none" w:sz="0" w:space="0" w:color="auto"/>
                                                <w:right w:val="none" w:sz="0" w:space="0" w:color="auto"/>
                                              </w:divBdr>
                                              <w:divsChild>
                                                <w:div w:id="1841383891">
                                                  <w:marLeft w:val="0"/>
                                                  <w:marRight w:val="0"/>
                                                  <w:marTop w:val="0"/>
                                                  <w:marBottom w:val="0"/>
                                                  <w:divBdr>
                                                    <w:top w:val="none" w:sz="0" w:space="0" w:color="auto"/>
                                                    <w:left w:val="none" w:sz="0" w:space="0" w:color="auto"/>
                                                    <w:bottom w:val="none" w:sz="0" w:space="0" w:color="auto"/>
                                                    <w:right w:val="none" w:sz="0" w:space="0" w:color="auto"/>
                                                  </w:divBdr>
                                                  <w:divsChild>
                                                    <w:div w:id="445084479">
                                                      <w:marLeft w:val="0"/>
                                                      <w:marRight w:val="0"/>
                                                      <w:marTop w:val="0"/>
                                                      <w:marBottom w:val="0"/>
                                                      <w:divBdr>
                                                        <w:top w:val="none" w:sz="0" w:space="0" w:color="auto"/>
                                                        <w:left w:val="none" w:sz="0" w:space="0" w:color="auto"/>
                                                        <w:bottom w:val="none" w:sz="0" w:space="0" w:color="auto"/>
                                                        <w:right w:val="none" w:sz="0" w:space="0" w:color="auto"/>
                                                      </w:divBdr>
                                                      <w:divsChild>
                                                        <w:div w:id="43065941">
                                                          <w:marLeft w:val="0"/>
                                                          <w:marRight w:val="0"/>
                                                          <w:marTop w:val="0"/>
                                                          <w:marBottom w:val="0"/>
                                                          <w:divBdr>
                                                            <w:top w:val="none" w:sz="0" w:space="0" w:color="auto"/>
                                                            <w:left w:val="none" w:sz="0" w:space="0" w:color="auto"/>
                                                            <w:bottom w:val="none" w:sz="0" w:space="0" w:color="auto"/>
                                                            <w:right w:val="none" w:sz="0" w:space="0" w:color="auto"/>
                                                          </w:divBdr>
                                                          <w:divsChild>
                                                            <w:div w:id="2022466850">
                                                              <w:marLeft w:val="0"/>
                                                              <w:marRight w:val="0"/>
                                                              <w:marTop w:val="0"/>
                                                              <w:marBottom w:val="0"/>
                                                              <w:divBdr>
                                                                <w:top w:val="none" w:sz="0" w:space="0" w:color="auto"/>
                                                                <w:left w:val="none" w:sz="0" w:space="0" w:color="auto"/>
                                                                <w:bottom w:val="none" w:sz="0" w:space="0" w:color="auto"/>
                                                                <w:right w:val="none" w:sz="0" w:space="0" w:color="auto"/>
                                                              </w:divBdr>
                                                              <w:divsChild>
                                                                <w:div w:id="77903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55876293">
      <w:bodyDiv w:val="1"/>
      <w:marLeft w:val="0"/>
      <w:marRight w:val="0"/>
      <w:marTop w:val="0"/>
      <w:marBottom w:val="0"/>
      <w:divBdr>
        <w:top w:val="none" w:sz="0" w:space="0" w:color="auto"/>
        <w:left w:val="none" w:sz="0" w:space="0" w:color="auto"/>
        <w:bottom w:val="none" w:sz="0" w:space="0" w:color="auto"/>
        <w:right w:val="none" w:sz="0" w:space="0" w:color="auto"/>
      </w:divBdr>
    </w:div>
    <w:div w:id="162089444">
      <w:bodyDiv w:val="1"/>
      <w:marLeft w:val="0"/>
      <w:marRight w:val="0"/>
      <w:marTop w:val="0"/>
      <w:marBottom w:val="0"/>
      <w:divBdr>
        <w:top w:val="none" w:sz="0" w:space="0" w:color="auto"/>
        <w:left w:val="none" w:sz="0" w:space="0" w:color="auto"/>
        <w:bottom w:val="none" w:sz="0" w:space="0" w:color="auto"/>
        <w:right w:val="none" w:sz="0" w:space="0" w:color="auto"/>
      </w:divBdr>
    </w:div>
    <w:div w:id="182675981">
      <w:bodyDiv w:val="1"/>
      <w:marLeft w:val="0"/>
      <w:marRight w:val="0"/>
      <w:marTop w:val="0"/>
      <w:marBottom w:val="0"/>
      <w:divBdr>
        <w:top w:val="none" w:sz="0" w:space="0" w:color="auto"/>
        <w:left w:val="none" w:sz="0" w:space="0" w:color="auto"/>
        <w:bottom w:val="none" w:sz="0" w:space="0" w:color="auto"/>
        <w:right w:val="none" w:sz="0" w:space="0" w:color="auto"/>
      </w:divBdr>
    </w:div>
    <w:div w:id="194195712">
      <w:bodyDiv w:val="1"/>
      <w:marLeft w:val="0"/>
      <w:marRight w:val="0"/>
      <w:marTop w:val="0"/>
      <w:marBottom w:val="0"/>
      <w:divBdr>
        <w:top w:val="none" w:sz="0" w:space="0" w:color="auto"/>
        <w:left w:val="none" w:sz="0" w:space="0" w:color="auto"/>
        <w:bottom w:val="none" w:sz="0" w:space="0" w:color="auto"/>
        <w:right w:val="none" w:sz="0" w:space="0" w:color="auto"/>
      </w:divBdr>
    </w:div>
    <w:div w:id="214052672">
      <w:bodyDiv w:val="1"/>
      <w:marLeft w:val="0"/>
      <w:marRight w:val="0"/>
      <w:marTop w:val="0"/>
      <w:marBottom w:val="0"/>
      <w:divBdr>
        <w:top w:val="none" w:sz="0" w:space="0" w:color="auto"/>
        <w:left w:val="none" w:sz="0" w:space="0" w:color="auto"/>
        <w:bottom w:val="none" w:sz="0" w:space="0" w:color="auto"/>
        <w:right w:val="none" w:sz="0" w:space="0" w:color="auto"/>
      </w:divBdr>
    </w:div>
    <w:div w:id="215548405">
      <w:bodyDiv w:val="1"/>
      <w:marLeft w:val="0"/>
      <w:marRight w:val="0"/>
      <w:marTop w:val="0"/>
      <w:marBottom w:val="0"/>
      <w:divBdr>
        <w:top w:val="none" w:sz="0" w:space="0" w:color="auto"/>
        <w:left w:val="none" w:sz="0" w:space="0" w:color="auto"/>
        <w:bottom w:val="none" w:sz="0" w:space="0" w:color="auto"/>
        <w:right w:val="none" w:sz="0" w:space="0" w:color="auto"/>
      </w:divBdr>
    </w:div>
    <w:div w:id="236213855">
      <w:bodyDiv w:val="1"/>
      <w:marLeft w:val="0"/>
      <w:marRight w:val="0"/>
      <w:marTop w:val="0"/>
      <w:marBottom w:val="0"/>
      <w:divBdr>
        <w:top w:val="none" w:sz="0" w:space="0" w:color="auto"/>
        <w:left w:val="none" w:sz="0" w:space="0" w:color="auto"/>
        <w:bottom w:val="none" w:sz="0" w:space="0" w:color="auto"/>
        <w:right w:val="none" w:sz="0" w:space="0" w:color="auto"/>
      </w:divBdr>
    </w:div>
    <w:div w:id="251009731">
      <w:bodyDiv w:val="1"/>
      <w:marLeft w:val="0"/>
      <w:marRight w:val="0"/>
      <w:marTop w:val="0"/>
      <w:marBottom w:val="0"/>
      <w:divBdr>
        <w:top w:val="none" w:sz="0" w:space="0" w:color="auto"/>
        <w:left w:val="none" w:sz="0" w:space="0" w:color="auto"/>
        <w:bottom w:val="none" w:sz="0" w:space="0" w:color="auto"/>
        <w:right w:val="none" w:sz="0" w:space="0" w:color="auto"/>
      </w:divBdr>
    </w:div>
    <w:div w:id="256064103">
      <w:bodyDiv w:val="1"/>
      <w:marLeft w:val="0"/>
      <w:marRight w:val="0"/>
      <w:marTop w:val="0"/>
      <w:marBottom w:val="0"/>
      <w:divBdr>
        <w:top w:val="none" w:sz="0" w:space="0" w:color="auto"/>
        <w:left w:val="none" w:sz="0" w:space="0" w:color="auto"/>
        <w:bottom w:val="none" w:sz="0" w:space="0" w:color="auto"/>
        <w:right w:val="none" w:sz="0" w:space="0" w:color="auto"/>
      </w:divBdr>
    </w:div>
    <w:div w:id="257953584">
      <w:bodyDiv w:val="1"/>
      <w:marLeft w:val="0"/>
      <w:marRight w:val="0"/>
      <w:marTop w:val="0"/>
      <w:marBottom w:val="0"/>
      <w:divBdr>
        <w:top w:val="none" w:sz="0" w:space="0" w:color="auto"/>
        <w:left w:val="none" w:sz="0" w:space="0" w:color="auto"/>
        <w:bottom w:val="none" w:sz="0" w:space="0" w:color="auto"/>
        <w:right w:val="none" w:sz="0" w:space="0" w:color="auto"/>
      </w:divBdr>
    </w:div>
    <w:div w:id="259216441">
      <w:bodyDiv w:val="1"/>
      <w:marLeft w:val="0"/>
      <w:marRight w:val="0"/>
      <w:marTop w:val="0"/>
      <w:marBottom w:val="0"/>
      <w:divBdr>
        <w:top w:val="none" w:sz="0" w:space="0" w:color="auto"/>
        <w:left w:val="none" w:sz="0" w:space="0" w:color="auto"/>
        <w:bottom w:val="none" w:sz="0" w:space="0" w:color="auto"/>
        <w:right w:val="none" w:sz="0" w:space="0" w:color="auto"/>
      </w:divBdr>
    </w:div>
    <w:div w:id="289749533">
      <w:bodyDiv w:val="1"/>
      <w:marLeft w:val="0"/>
      <w:marRight w:val="0"/>
      <w:marTop w:val="0"/>
      <w:marBottom w:val="0"/>
      <w:divBdr>
        <w:top w:val="none" w:sz="0" w:space="0" w:color="auto"/>
        <w:left w:val="none" w:sz="0" w:space="0" w:color="auto"/>
        <w:bottom w:val="none" w:sz="0" w:space="0" w:color="auto"/>
        <w:right w:val="none" w:sz="0" w:space="0" w:color="auto"/>
      </w:divBdr>
    </w:div>
    <w:div w:id="300352192">
      <w:bodyDiv w:val="1"/>
      <w:marLeft w:val="0"/>
      <w:marRight w:val="0"/>
      <w:marTop w:val="0"/>
      <w:marBottom w:val="0"/>
      <w:divBdr>
        <w:top w:val="none" w:sz="0" w:space="0" w:color="auto"/>
        <w:left w:val="none" w:sz="0" w:space="0" w:color="auto"/>
        <w:bottom w:val="none" w:sz="0" w:space="0" w:color="auto"/>
        <w:right w:val="none" w:sz="0" w:space="0" w:color="auto"/>
      </w:divBdr>
    </w:div>
    <w:div w:id="319770666">
      <w:bodyDiv w:val="1"/>
      <w:marLeft w:val="0"/>
      <w:marRight w:val="0"/>
      <w:marTop w:val="0"/>
      <w:marBottom w:val="0"/>
      <w:divBdr>
        <w:top w:val="none" w:sz="0" w:space="0" w:color="auto"/>
        <w:left w:val="none" w:sz="0" w:space="0" w:color="auto"/>
        <w:bottom w:val="none" w:sz="0" w:space="0" w:color="auto"/>
        <w:right w:val="none" w:sz="0" w:space="0" w:color="auto"/>
      </w:divBdr>
    </w:div>
    <w:div w:id="320161459">
      <w:bodyDiv w:val="1"/>
      <w:marLeft w:val="0"/>
      <w:marRight w:val="0"/>
      <w:marTop w:val="0"/>
      <w:marBottom w:val="0"/>
      <w:divBdr>
        <w:top w:val="none" w:sz="0" w:space="0" w:color="auto"/>
        <w:left w:val="none" w:sz="0" w:space="0" w:color="auto"/>
        <w:bottom w:val="none" w:sz="0" w:space="0" w:color="auto"/>
        <w:right w:val="none" w:sz="0" w:space="0" w:color="auto"/>
      </w:divBdr>
    </w:div>
    <w:div w:id="327829215">
      <w:bodyDiv w:val="1"/>
      <w:marLeft w:val="0"/>
      <w:marRight w:val="0"/>
      <w:marTop w:val="0"/>
      <w:marBottom w:val="0"/>
      <w:divBdr>
        <w:top w:val="none" w:sz="0" w:space="0" w:color="auto"/>
        <w:left w:val="none" w:sz="0" w:space="0" w:color="auto"/>
        <w:bottom w:val="none" w:sz="0" w:space="0" w:color="auto"/>
        <w:right w:val="none" w:sz="0" w:space="0" w:color="auto"/>
      </w:divBdr>
    </w:div>
    <w:div w:id="331228548">
      <w:bodyDiv w:val="1"/>
      <w:marLeft w:val="0"/>
      <w:marRight w:val="0"/>
      <w:marTop w:val="0"/>
      <w:marBottom w:val="0"/>
      <w:divBdr>
        <w:top w:val="none" w:sz="0" w:space="0" w:color="auto"/>
        <w:left w:val="none" w:sz="0" w:space="0" w:color="auto"/>
        <w:bottom w:val="none" w:sz="0" w:space="0" w:color="auto"/>
        <w:right w:val="none" w:sz="0" w:space="0" w:color="auto"/>
      </w:divBdr>
    </w:div>
    <w:div w:id="346912388">
      <w:bodyDiv w:val="1"/>
      <w:marLeft w:val="0"/>
      <w:marRight w:val="0"/>
      <w:marTop w:val="0"/>
      <w:marBottom w:val="0"/>
      <w:divBdr>
        <w:top w:val="none" w:sz="0" w:space="0" w:color="auto"/>
        <w:left w:val="none" w:sz="0" w:space="0" w:color="auto"/>
        <w:bottom w:val="none" w:sz="0" w:space="0" w:color="auto"/>
        <w:right w:val="none" w:sz="0" w:space="0" w:color="auto"/>
      </w:divBdr>
      <w:divsChild>
        <w:div w:id="559022607">
          <w:marLeft w:val="0"/>
          <w:marRight w:val="0"/>
          <w:marTop w:val="0"/>
          <w:marBottom w:val="0"/>
          <w:divBdr>
            <w:top w:val="none" w:sz="0" w:space="0" w:color="auto"/>
            <w:left w:val="none" w:sz="0" w:space="0" w:color="auto"/>
            <w:bottom w:val="none" w:sz="0" w:space="0" w:color="auto"/>
            <w:right w:val="none" w:sz="0" w:space="0" w:color="auto"/>
          </w:divBdr>
          <w:divsChild>
            <w:div w:id="1728333973">
              <w:marLeft w:val="0"/>
              <w:marRight w:val="0"/>
              <w:marTop w:val="0"/>
              <w:marBottom w:val="0"/>
              <w:divBdr>
                <w:top w:val="none" w:sz="0" w:space="0" w:color="auto"/>
                <w:left w:val="none" w:sz="0" w:space="0" w:color="auto"/>
                <w:bottom w:val="none" w:sz="0" w:space="0" w:color="auto"/>
                <w:right w:val="none" w:sz="0" w:space="0" w:color="auto"/>
              </w:divBdr>
              <w:divsChild>
                <w:div w:id="545992550">
                  <w:marLeft w:val="0"/>
                  <w:marRight w:val="0"/>
                  <w:marTop w:val="0"/>
                  <w:marBottom w:val="0"/>
                  <w:divBdr>
                    <w:top w:val="none" w:sz="0" w:space="0" w:color="auto"/>
                    <w:left w:val="none" w:sz="0" w:space="0" w:color="auto"/>
                    <w:bottom w:val="none" w:sz="0" w:space="0" w:color="auto"/>
                    <w:right w:val="none" w:sz="0" w:space="0" w:color="auto"/>
                  </w:divBdr>
                  <w:divsChild>
                    <w:div w:id="89663778">
                      <w:marLeft w:val="0"/>
                      <w:marRight w:val="0"/>
                      <w:marTop w:val="0"/>
                      <w:marBottom w:val="0"/>
                      <w:divBdr>
                        <w:top w:val="none" w:sz="0" w:space="0" w:color="auto"/>
                        <w:left w:val="none" w:sz="0" w:space="0" w:color="auto"/>
                        <w:bottom w:val="none" w:sz="0" w:space="0" w:color="auto"/>
                        <w:right w:val="none" w:sz="0" w:space="0" w:color="auto"/>
                      </w:divBdr>
                      <w:divsChild>
                        <w:div w:id="2134013797">
                          <w:marLeft w:val="0"/>
                          <w:marRight w:val="0"/>
                          <w:marTop w:val="0"/>
                          <w:marBottom w:val="0"/>
                          <w:divBdr>
                            <w:top w:val="none" w:sz="0" w:space="0" w:color="auto"/>
                            <w:left w:val="none" w:sz="0" w:space="0" w:color="auto"/>
                            <w:bottom w:val="none" w:sz="0" w:space="0" w:color="auto"/>
                            <w:right w:val="none" w:sz="0" w:space="0" w:color="auto"/>
                          </w:divBdr>
                          <w:divsChild>
                            <w:div w:id="288629826">
                              <w:marLeft w:val="0"/>
                              <w:marRight w:val="0"/>
                              <w:marTop w:val="0"/>
                              <w:marBottom w:val="0"/>
                              <w:divBdr>
                                <w:top w:val="none" w:sz="0" w:space="0" w:color="auto"/>
                                <w:left w:val="none" w:sz="0" w:space="0" w:color="auto"/>
                                <w:bottom w:val="none" w:sz="0" w:space="0" w:color="auto"/>
                                <w:right w:val="none" w:sz="0" w:space="0" w:color="auto"/>
                              </w:divBdr>
                              <w:divsChild>
                                <w:div w:id="816536723">
                                  <w:marLeft w:val="0"/>
                                  <w:marRight w:val="0"/>
                                  <w:marTop w:val="0"/>
                                  <w:marBottom w:val="0"/>
                                  <w:divBdr>
                                    <w:top w:val="none" w:sz="0" w:space="0" w:color="auto"/>
                                    <w:left w:val="none" w:sz="0" w:space="0" w:color="auto"/>
                                    <w:bottom w:val="none" w:sz="0" w:space="0" w:color="auto"/>
                                    <w:right w:val="none" w:sz="0" w:space="0" w:color="auto"/>
                                  </w:divBdr>
                                  <w:divsChild>
                                    <w:div w:id="1017079486">
                                      <w:marLeft w:val="0"/>
                                      <w:marRight w:val="0"/>
                                      <w:marTop w:val="0"/>
                                      <w:marBottom w:val="0"/>
                                      <w:divBdr>
                                        <w:top w:val="none" w:sz="0" w:space="0" w:color="auto"/>
                                        <w:left w:val="none" w:sz="0" w:space="0" w:color="auto"/>
                                        <w:bottom w:val="none" w:sz="0" w:space="0" w:color="auto"/>
                                        <w:right w:val="none" w:sz="0" w:space="0" w:color="auto"/>
                                      </w:divBdr>
                                      <w:divsChild>
                                        <w:div w:id="981497901">
                                          <w:marLeft w:val="0"/>
                                          <w:marRight w:val="0"/>
                                          <w:marTop w:val="0"/>
                                          <w:marBottom w:val="0"/>
                                          <w:divBdr>
                                            <w:top w:val="none" w:sz="0" w:space="0" w:color="auto"/>
                                            <w:left w:val="none" w:sz="0" w:space="0" w:color="auto"/>
                                            <w:bottom w:val="none" w:sz="0" w:space="0" w:color="auto"/>
                                            <w:right w:val="none" w:sz="0" w:space="0" w:color="auto"/>
                                          </w:divBdr>
                                          <w:divsChild>
                                            <w:div w:id="1942956066">
                                              <w:marLeft w:val="0"/>
                                              <w:marRight w:val="0"/>
                                              <w:marTop w:val="0"/>
                                              <w:marBottom w:val="0"/>
                                              <w:divBdr>
                                                <w:top w:val="none" w:sz="0" w:space="0" w:color="auto"/>
                                                <w:left w:val="none" w:sz="0" w:space="0" w:color="auto"/>
                                                <w:bottom w:val="none" w:sz="0" w:space="0" w:color="auto"/>
                                                <w:right w:val="none" w:sz="0" w:space="0" w:color="auto"/>
                                              </w:divBdr>
                                              <w:divsChild>
                                                <w:div w:id="1806197830">
                                                  <w:marLeft w:val="0"/>
                                                  <w:marRight w:val="0"/>
                                                  <w:marTop w:val="0"/>
                                                  <w:marBottom w:val="0"/>
                                                  <w:divBdr>
                                                    <w:top w:val="none" w:sz="0" w:space="0" w:color="auto"/>
                                                    <w:left w:val="none" w:sz="0" w:space="0" w:color="auto"/>
                                                    <w:bottom w:val="none" w:sz="0" w:space="0" w:color="auto"/>
                                                    <w:right w:val="none" w:sz="0" w:space="0" w:color="auto"/>
                                                  </w:divBdr>
                                                  <w:divsChild>
                                                    <w:div w:id="2134591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202912">
                                          <w:marLeft w:val="0"/>
                                          <w:marRight w:val="0"/>
                                          <w:marTop w:val="0"/>
                                          <w:marBottom w:val="0"/>
                                          <w:divBdr>
                                            <w:top w:val="none" w:sz="0" w:space="0" w:color="auto"/>
                                            <w:left w:val="none" w:sz="0" w:space="0" w:color="auto"/>
                                            <w:bottom w:val="none" w:sz="0" w:space="0" w:color="auto"/>
                                            <w:right w:val="none" w:sz="0" w:space="0" w:color="auto"/>
                                          </w:divBdr>
                                          <w:divsChild>
                                            <w:div w:id="1472019547">
                                              <w:marLeft w:val="0"/>
                                              <w:marRight w:val="0"/>
                                              <w:marTop w:val="0"/>
                                              <w:marBottom w:val="0"/>
                                              <w:divBdr>
                                                <w:top w:val="none" w:sz="0" w:space="0" w:color="auto"/>
                                                <w:left w:val="none" w:sz="0" w:space="0" w:color="auto"/>
                                                <w:bottom w:val="none" w:sz="0" w:space="0" w:color="auto"/>
                                                <w:right w:val="none" w:sz="0" w:space="0" w:color="auto"/>
                                              </w:divBdr>
                                              <w:divsChild>
                                                <w:div w:id="1921713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39674654">
          <w:marLeft w:val="0"/>
          <w:marRight w:val="0"/>
          <w:marTop w:val="0"/>
          <w:marBottom w:val="0"/>
          <w:divBdr>
            <w:top w:val="none" w:sz="0" w:space="0" w:color="auto"/>
            <w:left w:val="none" w:sz="0" w:space="0" w:color="auto"/>
            <w:bottom w:val="none" w:sz="0" w:space="0" w:color="auto"/>
            <w:right w:val="none" w:sz="0" w:space="0" w:color="auto"/>
          </w:divBdr>
          <w:divsChild>
            <w:div w:id="1796682151">
              <w:marLeft w:val="0"/>
              <w:marRight w:val="0"/>
              <w:marTop w:val="0"/>
              <w:marBottom w:val="0"/>
              <w:divBdr>
                <w:top w:val="none" w:sz="0" w:space="0" w:color="auto"/>
                <w:left w:val="none" w:sz="0" w:space="0" w:color="auto"/>
                <w:bottom w:val="none" w:sz="0" w:space="0" w:color="auto"/>
                <w:right w:val="none" w:sz="0" w:space="0" w:color="auto"/>
              </w:divBdr>
              <w:divsChild>
                <w:div w:id="504590326">
                  <w:marLeft w:val="0"/>
                  <w:marRight w:val="0"/>
                  <w:marTop w:val="0"/>
                  <w:marBottom w:val="0"/>
                  <w:divBdr>
                    <w:top w:val="none" w:sz="0" w:space="0" w:color="auto"/>
                    <w:left w:val="none" w:sz="0" w:space="0" w:color="auto"/>
                    <w:bottom w:val="none" w:sz="0" w:space="0" w:color="auto"/>
                    <w:right w:val="none" w:sz="0" w:space="0" w:color="auto"/>
                  </w:divBdr>
                  <w:divsChild>
                    <w:div w:id="1617518816">
                      <w:marLeft w:val="0"/>
                      <w:marRight w:val="0"/>
                      <w:marTop w:val="0"/>
                      <w:marBottom w:val="0"/>
                      <w:divBdr>
                        <w:top w:val="none" w:sz="0" w:space="0" w:color="auto"/>
                        <w:left w:val="none" w:sz="0" w:space="0" w:color="auto"/>
                        <w:bottom w:val="none" w:sz="0" w:space="0" w:color="auto"/>
                        <w:right w:val="none" w:sz="0" w:space="0" w:color="auto"/>
                      </w:divBdr>
                      <w:divsChild>
                        <w:div w:id="999231531">
                          <w:marLeft w:val="0"/>
                          <w:marRight w:val="0"/>
                          <w:marTop w:val="0"/>
                          <w:marBottom w:val="0"/>
                          <w:divBdr>
                            <w:top w:val="none" w:sz="0" w:space="0" w:color="auto"/>
                            <w:left w:val="none" w:sz="0" w:space="0" w:color="auto"/>
                            <w:bottom w:val="none" w:sz="0" w:space="0" w:color="auto"/>
                            <w:right w:val="none" w:sz="0" w:space="0" w:color="auto"/>
                          </w:divBdr>
                          <w:divsChild>
                            <w:div w:id="158742266">
                              <w:marLeft w:val="0"/>
                              <w:marRight w:val="0"/>
                              <w:marTop w:val="0"/>
                              <w:marBottom w:val="0"/>
                              <w:divBdr>
                                <w:top w:val="none" w:sz="0" w:space="0" w:color="auto"/>
                                <w:left w:val="none" w:sz="0" w:space="0" w:color="auto"/>
                                <w:bottom w:val="none" w:sz="0" w:space="0" w:color="auto"/>
                                <w:right w:val="none" w:sz="0" w:space="0" w:color="auto"/>
                              </w:divBdr>
                              <w:divsChild>
                                <w:div w:id="1949775659">
                                  <w:marLeft w:val="0"/>
                                  <w:marRight w:val="0"/>
                                  <w:marTop w:val="0"/>
                                  <w:marBottom w:val="0"/>
                                  <w:divBdr>
                                    <w:top w:val="none" w:sz="0" w:space="0" w:color="auto"/>
                                    <w:left w:val="none" w:sz="0" w:space="0" w:color="auto"/>
                                    <w:bottom w:val="none" w:sz="0" w:space="0" w:color="auto"/>
                                    <w:right w:val="none" w:sz="0" w:space="0" w:color="auto"/>
                                  </w:divBdr>
                                  <w:divsChild>
                                    <w:div w:id="33776604">
                                      <w:marLeft w:val="0"/>
                                      <w:marRight w:val="0"/>
                                      <w:marTop w:val="0"/>
                                      <w:marBottom w:val="0"/>
                                      <w:divBdr>
                                        <w:top w:val="none" w:sz="0" w:space="0" w:color="auto"/>
                                        <w:left w:val="none" w:sz="0" w:space="0" w:color="auto"/>
                                        <w:bottom w:val="none" w:sz="0" w:space="0" w:color="auto"/>
                                        <w:right w:val="none" w:sz="0" w:space="0" w:color="auto"/>
                                      </w:divBdr>
                                      <w:divsChild>
                                        <w:div w:id="490953924">
                                          <w:marLeft w:val="0"/>
                                          <w:marRight w:val="0"/>
                                          <w:marTop w:val="0"/>
                                          <w:marBottom w:val="0"/>
                                          <w:divBdr>
                                            <w:top w:val="none" w:sz="0" w:space="0" w:color="auto"/>
                                            <w:left w:val="none" w:sz="0" w:space="0" w:color="auto"/>
                                            <w:bottom w:val="none" w:sz="0" w:space="0" w:color="auto"/>
                                            <w:right w:val="none" w:sz="0" w:space="0" w:color="auto"/>
                                          </w:divBdr>
                                          <w:divsChild>
                                            <w:div w:id="1139808372">
                                              <w:marLeft w:val="0"/>
                                              <w:marRight w:val="0"/>
                                              <w:marTop w:val="0"/>
                                              <w:marBottom w:val="0"/>
                                              <w:divBdr>
                                                <w:top w:val="none" w:sz="0" w:space="0" w:color="auto"/>
                                                <w:left w:val="none" w:sz="0" w:space="0" w:color="auto"/>
                                                <w:bottom w:val="none" w:sz="0" w:space="0" w:color="auto"/>
                                                <w:right w:val="none" w:sz="0" w:space="0" w:color="auto"/>
                                              </w:divBdr>
                                              <w:divsChild>
                                                <w:div w:id="854075200">
                                                  <w:marLeft w:val="0"/>
                                                  <w:marRight w:val="0"/>
                                                  <w:marTop w:val="0"/>
                                                  <w:marBottom w:val="0"/>
                                                  <w:divBdr>
                                                    <w:top w:val="none" w:sz="0" w:space="0" w:color="auto"/>
                                                    <w:left w:val="none" w:sz="0" w:space="0" w:color="auto"/>
                                                    <w:bottom w:val="none" w:sz="0" w:space="0" w:color="auto"/>
                                                    <w:right w:val="none" w:sz="0" w:space="0" w:color="auto"/>
                                                  </w:divBdr>
                                                  <w:divsChild>
                                                    <w:div w:id="439691348">
                                                      <w:marLeft w:val="0"/>
                                                      <w:marRight w:val="0"/>
                                                      <w:marTop w:val="0"/>
                                                      <w:marBottom w:val="0"/>
                                                      <w:divBdr>
                                                        <w:top w:val="none" w:sz="0" w:space="0" w:color="auto"/>
                                                        <w:left w:val="none" w:sz="0" w:space="0" w:color="auto"/>
                                                        <w:bottom w:val="none" w:sz="0" w:space="0" w:color="auto"/>
                                                        <w:right w:val="none" w:sz="0" w:space="0" w:color="auto"/>
                                                      </w:divBdr>
                                                      <w:divsChild>
                                                        <w:div w:id="189531080">
                                                          <w:marLeft w:val="0"/>
                                                          <w:marRight w:val="0"/>
                                                          <w:marTop w:val="0"/>
                                                          <w:marBottom w:val="0"/>
                                                          <w:divBdr>
                                                            <w:top w:val="none" w:sz="0" w:space="0" w:color="auto"/>
                                                            <w:left w:val="none" w:sz="0" w:space="0" w:color="auto"/>
                                                            <w:bottom w:val="none" w:sz="0" w:space="0" w:color="auto"/>
                                                            <w:right w:val="none" w:sz="0" w:space="0" w:color="auto"/>
                                                          </w:divBdr>
                                                          <w:divsChild>
                                                            <w:div w:id="1947224349">
                                                              <w:marLeft w:val="0"/>
                                                              <w:marRight w:val="0"/>
                                                              <w:marTop w:val="0"/>
                                                              <w:marBottom w:val="0"/>
                                                              <w:divBdr>
                                                                <w:top w:val="none" w:sz="0" w:space="0" w:color="auto"/>
                                                                <w:left w:val="none" w:sz="0" w:space="0" w:color="auto"/>
                                                                <w:bottom w:val="none" w:sz="0" w:space="0" w:color="auto"/>
                                                                <w:right w:val="none" w:sz="0" w:space="0" w:color="auto"/>
                                                              </w:divBdr>
                                                              <w:divsChild>
                                                                <w:div w:id="2075932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0658541">
                                      <w:marLeft w:val="0"/>
                                      <w:marRight w:val="0"/>
                                      <w:marTop w:val="0"/>
                                      <w:marBottom w:val="0"/>
                                      <w:divBdr>
                                        <w:top w:val="none" w:sz="0" w:space="0" w:color="auto"/>
                                        <w:left w:val="none" w:sz="0" w:space="0" w:color="auto"/>
                                        <w:bottom w:val="none" w:sz="0" w:space="0" w:color="auto"/>
                                        <w:right w:val="none" w:sz="0" w:space="0" w:color="auto"/>
                                      </w:divBdr>
                                      <w:divsChild>
                                        <w:div w:id="1591542528">
                                          <w:marLeft w:val="0"/>
                                          <w:marRight w:val="0"/>
                                          <w:marTop w:val="0"/>
                                          <w:marBottom w:val="0"/>
                                          <w:divBdr>
                                            <w:top w:val="none" w:sz="0" w:space="0" w:color="auto"/>
                                            <w:left w:val="none" w:sz="0" w:space="0" w:color="auto"/>
                                            <w:bottom w:val="none" w:sz="0" w:space="0" w:color="auto"/>
                                            <w:right w:val="none" w:sz="0" w:space="0" w:color="auto"/>
                                          </w:divBdr>
                                          <w:divsChild>
                                            <w:div w:id="1886990515">
                                              <w:marLeft w:val="0"/>
                                              <w:marRight w:val="0"/>
                                              <w:marTop w:val="0"/>
                                              <w:marBottom w:val="0"/>
                                              <w:divBdr>
                                                <w:top w:val="none" w:sz="0" w:space="0" w:color="auto"/>
                                                <w:left w:val="none" w:sz="0" w:space="0" w:color="auto"/>
                                                <w:bottom w:val="none" w:sz="0" w:space="0" w:color="auto"/>
                                                <w:right w:val="none" w:sz="0" w:space="0" w:color="auto"/>
                                              </w:divBdr>
                                              <w:divsChild>
                                                <w:div w:id="462163457">
                                                  <w:marLeft w:val="0"/>
                                                  <w:marRight w:val="0"/>
                                                  <w:marTop w:val="0"/>
                                                  <w:marBottom w:val="0"/>
                                                  <w:divBdr>
                                                    <w:top w:val="none" w:sz="0" w:space="0" w:color="auto"/>
                                                    <w:left w:val="none" w:sz="0" w:space="0" w:color="auto"/>
                                                    <w:bottom w:val="none" w:sz="0" w:space="0" w:color="auto"/>
                                                    <w:right w:val="none" w:sz="0" w:space="0" w:color="auto"/>
                                                  </w:divBdr>
                                                  <w:divsChild>
                                                    <w:div w:id="268776782">
                                                      <w:marLeft w:val="0"/>
                                                      <w:marRight w:val="0"/>
                                                      <w:marTop w:val="0"/>
                                                      <w:marBottom w:val="0"/>
                                                      <w:divBdr>
                                                        <w:top w:val="none" w:sz="0" w:space="0" w:color="auto"/>
                                                        <w:left w:val="none" w:sz="0" w:space="0" w:color="auto"/>
                                                        <w:bottom w:val="none" w:sz="0" w:space="0" w:color="auto"/>
                                                        <w:right w:val="none" w:sz="0" w:space="0" w:color="auto"/>
                                                      </w:divBdr>
                                                      <w:divsChild>
                                                        <w:div w:id="1028138611">
                                                          <w:marLeft w:val="0"/>
                                                          <w:marRight w:val="0"/>
                                                          <w:marTop w:val="0"/>
                                                          <w:marBottom w:val="0"/>
                                                          <w:divBdr>
                                                            <w:top w:val="none" w:sz="0" w:space="0" w:color="auto"/>
                                                            <w:left w:val="none" w:sz="0" w:space="0" w:color="auto"/>
                                                            <w:bottom w:val="none" w:sz="0" w:space="0" w:color="auto"/>
                                                            <w:right w:val="none" w:sz="0" w:space="0" w:color="auto"/>
                                                          </w:divBdr>
                                                          <w:divsChild>
                                                            <w:div w:id="13070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143761">
                                                  <w:marLeft w:val="0"/>
                                                  <w:marRight w:val="0"/>
                                                  <w:marTop w:val="0"/>
                                                  <w:marBottom w:val="0"/>
                                                  <w:divBdr>
                                                    <w:top w:val="none" w:sz="0" w:space="0" w:color="auto"/>
                                                    <w:left w:val="none" w:sz="0" w:space="0" w:color="auto"/>
                                                    <w:bottom w:val="none" w:sz="0" w:space="0" w:color="auto"/>
                                                    <w:right w:val="none" w:sz="0" w:space="0" w:color="auto"/>
                                                  </w:divBdr>
                                                  <w:divsChild>
                                                    <w:div w:id="1157503578">
                                                      <w:marLeft w:val="0"/>
                                                      <w:marRight w:val="0"/>
                                                      <w:marTop w:val="0"/>
                                                      <w:marBottom w:val="0"/>
                                                      <w:divBdr>
                                                        <w:top w:val="none" w:sz="0" w:space="0" w:color="auto"/>
                                                        <w:left w:val="none" w:sz="0" w:space="0" w:color="auto"/>
                                                        <w:bottom w:val="none" w:sz="0" w:space="0" w:color="auto"/>
                                                        <w:right w:val="none" w:sz="0" w:space="0" w:color="auto"/>
                                                      </w:divBdr>
                                                      <w:divsChild>
                                                        <w:div w:id="133858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7658389">
                                                  <w:marLeft w:val="0"/>
                                                  <w:marRight w:val="0"/>
                                                  <w:marTop w:val="0"/>
                                                  <w:marBottom w:val="0"/>
                                                  <w:divBdr>
                                                    <w:top w:val="none" w:sz="0" w:space="0" w:color="auto"/>
                                                    <w:left w:val="none" w:sz="0" w:space="0" w:color="auto"/>
                                                    <w:bottom w:val="none" w:sz="0" w:space="0" w:color="auto"/>
                                                    <w:right w:val="none" w:sz="0" w:space="0" w:color="auto"/>
                                                  </w:divBdr>
                                                  <w:divsChild>
                                                    <w:div w:id="1673265768">
                                                      <w:marLeft w:val="0"/>
                                                      <w:marRight w:val="0"/>
                                                      <w:marTop w:val="0"/>
                                                      <w:marBottom w:val="0"/>
                                                      <w:divBdr>
                                                        <w:top w:val="none" w:sz="0" w:space="0" w:color="auto"/>
                                                        <w:left w:val="none" w:sz="0" w:space="0" w:color="auto"/>
                                                        <w:bottom w:val="none" w:sz="0" w:space="0" w:color="auto"/>
                                                        <w:right w:val="none" w:sz="0" w:space="0" w:color="auto"/>
                                                      </w:divBdr>
                                                      <w:divsChild>
                                                        <w:div w:id="1850370335">
                                                          <w:marLeft w:val="0"/>
                                                          <w:marRight w:val="0"/>
                                                          <w:marTop w:val="0"/>
                                                          <w:marBottom w:val="0"/>
                                                          <w:divBdr>
                                                            <w:top w:val="none" w:sz="0" w:space="0" w:color="auto"/>
                                                            <w:left w:val="none" w:sz="0" w:space="0" w:color="auto"/>
                                                            <w:bottom w:val="none" w:sz="0" w:space="0" w:color="auto"/>
                                                            <w:right w:val="none" w:sz="0" w:space="0" w:color="auto"/>
                                                          </w:divBdr>
                                                          <w:divsChild>
                                                            <w:div w:id="911308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5824956">
                                                  <w:marLeft w:val="0"/>
                                                  <w:marRight w:val="0"/>
                                                  <w:marTop w:val="0"/>
                                                  <w:marBottom w:val="0"/>
                                                  <w:divBdr>
                                                    <w:top w:val="none" w:sz="0" w:space="0" w:color="auto"/>
                                                    <w:left w:val="none" w:sz="0" w:space="0" w:color="auto"/>
                                                    <w:bottom w:val="none" w:sz="0" w:space="0" w:color="auto"/>
                                                    <w:right w:val="none" w:sz="0" w:space="0" w:color="auto"/>
                                                  </w:divBdr>
                                                  <w:divsChild>
                                                    <w:div w:id="29839270">
                                                      <w:marLeft w:val="0"/>
                                                      <w:marRight w:val="0"/>
                                                      <w:marTop w:val="0"/>
                                                      <w:marBottom w:val="0"/>
                                                      <w:divBdr>
                                                        <w:top w:val="none" w:sz="0" w:space="0" w:color="auto"/>
                                                        <w:left w:val="none" w:sz="0" w:space="0" w:color="auto"/>
                                                        <w:bottom w:val="none" w:sz="0" w:space="0" w:color="auto"/>
                                                        <w:right w:val="none" w:sz="0" w:space="0" w:color="auto"/>
                                                      </w:divBdr>
                                                      <w:divsChild>
                                                        <w:div w:id="151113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68335544">
      <w:bodyDiv w:val="1"/>
      <w:marLeft w:val="0"/>
      <w:marRight w:val="0"/>
      <w:marTop w:val="0"/>
      <w:marBottom w:val="0"/>
      <w:divBdr>
        <w:top w:val="none" w:sz="0" w:space="0" w:color="auto"/>
        <w:left w:val="none" w:sz="0" w:space="0" w:color="auto"/>
        <w:bottom w:val="none" w:sz="0" w:space="0" w:color="auto"/>
        <w:right w:val="none" w:sz="0" w:space="0" w:color="auto"/>
      </w:divBdr>
    </w:div>
    <w:div w:id="402414364">
      <w:bodyDiv w:val="1"/>
      <w:marLeft w:val="0"/>
      <w:marRight w:val="0"/>
      <w:marTop w:val="0"/>
      <w:marBottom w:val="0"/>
      <w:divBdr>
        <w:top w:val="none" w:sz="0" w:space="0" w:color="auto"/>
        <w:left w:val="none" w:sz="0" w:space="0" w:color="auto"/>
        <w:bottom w:val="none" w:sz="0" w:space="0" w:color="auto"/>
        <w:right w:val="none" w:sz="0" w:space="0" w:color="auto"/>
      </w:divBdr>
    </w:div>
    <w:div w:id="409616634">
      <w:bodyDiv w:val="1"/>
      <w:marLeft w:val="0"/>
      <w:marRight w:val="0"/>
      <w:marTop w:val="0"/>
      <w:marBottom w:val="0"/>
      <w:divBdr>
        <w:top w:val="none" w:sz="0" w:space="0" w:color="auto"/>
        <w:left w:val="none" w:sz="0" w:space="0" w:color="auto"/>
        <w:bottom w:val="none" w:sz="0" w:space="0" w:color="auto"/>
        <w:right w:val="none" w:sz="0" w:space="0" w:color="auto"/>
      </w:divBdr>
    </w:div>
    <w:div w:id="423112584">
      <w:bodyDiv w:val="1"/>
      <w:marLeft w:val="0"/>
      <w:marRight w:val="0"/>
      <w:marTop w:val="0"/>
      <w:marBottom w:val="0"/>
      <w:divBdr>
        <w:top w:val="none" w:sz="0" w:space="0" w:color="auto"/>
        <w:left w:val="none" w:sz="0" w:space="0" w:color="auto"/>
        <w:bottom w:val="none" w:sz="0" w:space="0" w:color="auto"/>
        <w:right w:val="none" w:sz="0" w:space="0" w:color="auto"/>
      </w:divBdr>
    </w:div>
    <w:div w:id="436486937">
      <w:bodyDiv w:val="1"/>
      <w:marLeft w:val="0"/>
      <w:marRight w:val="0"/>
      <w:marTop w:val="0"/>
      <w:marBottom w:val="0"/>
      <w:divBdr>
        <w:top w:val="none" w:sz="0" w:space="0" w:color="auto"/>
        <w:left w:val="none" w:sz="0" w:space="0" w:color="auto"/>
        <w:bottom w:val="none" w:sz="0" w:space="0" w:color="auto"/>
        <w:right w:val="none" w:sz="0" w:space="0" w:color="auto"/>
      </w:divBdr>
    </w:div>
    <w:div w:id="444693681">
      <w:bodyDiv w:val="1"/>
      <w:marLeft w:val="0"/>
      <w:marRight w:val="0"/>
      <w:marTop w:val="0"/>
      <w:marBottom w:val="0"/>
      <w:divBdr>
        <w:top w:val="none" w:sz="0" w:space="0" w:color="auto"/>
        <w:left w:val="none" w:sz="0" w:space="0" w:color="auto"/>
        <w:bottom w:val="none" w:sz="0" w:space="0" w:color="auto"/>
        <w:right w:val="none" w:sz="0" w:space="0" w:color="auto"/>
      </w:divBdr>
    </w:div>
    <w:div w:id="458963226">
      <w:bodyDiv w:val="1"/>
      <w:marLeft w:val="0"/>
      <w:marRight w:val="0"/>
      <w:marTop w:val="0"/>
      <w:marBottom w:val="0"/>
      <w:divBdr>
        <w:top w:val="none" w:sz="0" w:space="0" w:color="auto"/>
        <w:left w:val="none" w:sz="0" w:space="0" w:color="auto"/>
        <w:bottom w:val="none" w:sz="0" w:space="0" w:color="auto"/>
        <w:right w:val="none" w:sz="0" w:space="0" w:color="auto"/>
      </w:divBdr>
    </w:div>
    <w:div w:id="462160896">
      <w:bodyDiv w:val="1"/>
      <w:marLeft w:val="0"/>
      <w:marRight w:val="0"/>
      <w:marTop w:val="0"/>
      <w:marBottom w:val="0"/>
      <w:divBdr>
        <w:top w:val="none" w:sz="0" w:space="0" w:color="auto"/>
        <w:left w:val="none" w:sz="0" w:space="0" w:color="auto"/>
        <w:bottom w:val="none" w:sz="0" w:space="0" w:color="auto"/>
        <w:right w:val="none" w:sz="0" w:space="0" w:color="auto"/>
      </w:divBdr>
    </w:div>
    <w:div w:id="492721131">
      <w:bodyDiv w:val="1"/>
      <w:marLeft w:val="0"/>
      <w:marRight w:val="0"/>
      <w:marTop w:val="0"/>
      <w:marBottom w:val="0"/>
      <w:divBdr>
        <w:top w:val="none" w:sz="0" w:space="0" w:color="auto"/>
        <w:left w:val="none" w:sz="0" w:space="0" w:color="auto"/>
        <w:bottom w:val="none" w:sz="0" w:space="0" w:color="auto"/>
        <w:right w:val="none" w:sz="0" w:space="0" w:color="auto"/>
      </w:divBdr>
    </w:div>
    <w:div w:id="508371823">
      <w:bodyDiv w:val="1"/>
      <w:marLeft w:val="0"/>
      <w:marRight w:val="0"/>
      <w:marTop w:val="0"/>
      <w:marBottom w:val="0"/>
      <w:divBdr>
        <w:top w:val="none" w:sz="0" w:space="0" w:color="auto"/>
        <w:left w:val="none" w:sz="0" w:space="0" w:color="auto"/>
        <w:bottom w:val="none" w:sz="0" w:space="0" w:color="auto"/>
        <w:right w:val="none" w:sz="0" w:space="0" w:color="auto"/>
      </w:divBdr>
    </w:div>
    <w:div w:id="519587328">
      <w:bodyDiv w:val="1"/>
      <w:marLeft w:val="0"/>
      <w:marRight w:val="0"/>
      <w:marTop w:val="0"/>
      <w:marBottom w:val="0"/>
      <w:divBdr>
        <w:top w:val="none" w:sz="0" w:space="0" w:color="auto"/>
        <w:left w:val="none" w:sz="0" w:space="0" w:color="auto"/>
        <w:bottom w:val="none" w:sz="0" w:space="0" w:color="auto"/>
        <w:right w:val="none" w:sz="0" w:space="0" w:color="auto"/>
      </w:divBdr>
    </w:div>
    <w:div w:id="530412896">
      <w:bodyDiv w:val="1"/>
      <w:marLeft w:val="0"/>
      <w:marRight w:val="0"/>
      <w:marTop w:val="0"/>
      <w:marBottom w:val="0"/>
      <w:divBdr>
        <w:top w:val="none" w:sz="0" w:space="0" w:color="auto"/>
        <w:left w:val="none" w:sz="0" w:space="0" w:color="auto"/>
        <w:bottom w:val="none" w:sz="0" w:space="0" w:color="auto"/>
        <w:right w:val="none" w:sz="0" w:space="0" w:color="auto"/>
      </w:divBdr>
    </w:div>
    <w:div w:id="559755905">
      <w:bodyDiv w:val="1"/>
      <w:marLeft w:val="0"/>
      <w:marRight w:val="0"/>
      <w:marTop w:val="0"/>
      <w:marBottom w:val="0"/>
      <w:divBdr>
        <w:top w:val="none" w:sz="0" w:space="0" w:color="auto"/>
        <w:left w:val="none" w:sz="0" w:space="0" w:color="auto"/>
        <w:bottom w:val="none" w:sz="0" w:space="0" w:color="auto"/>
        <w:right w:val="none" w:sz="0" w:space="0" w:color="auto"/>
      </w:divBdr>
    </w:div>
    <w:div w:id="577443393">
      <w:bodyDiv w:val="1"/>
      <w:marLeft w:val="0"/>
      <w:marRight w:val="0"/>
      <w:marTop w:val="0"/>
      <w:marBottom w:val="0"/>
      <w:divBdr>
        <w:top w:val="none" w:sz="0" w:space="0" w:color="auto"/>
        <w:left w:val="none" w:sz="0" w:space="0" w:color="auto"/>
        <w:bottom w:val="none" w:sz="0" w:space="0" w:color="auto"/>
        <w:right w:val="none" w:sz="0" w:space="0" w:color="auto"/>
      </w:divBdr>
    </w:div>
    <w:div w:id="616647095">
      <w:bodyDiv w:val="1"/>
      <w:marLeft w:val="0"/>
      <w:marRight w:val="0"/>
      <w:marTop w:val="0"/>
      <w:marBottom w:val="0"/>
      <w:divBdr>
        <w:top w:val="none" w:sz="0" w:space="0" w:color="auto"/>
        <w:left w:val="none" w:sz="0" w:space="0" w:color="auto"/>
        <w:bottom w:val="none" w:sz="0" w:space="0" w:color="auto"/>
        <w:right w:val="none" w:sz="0" w:space="0" w:color="auto"/>
      </w:divBdr>
    </w:div>
    <w:div w:id="617297899">
      <w:bodyDiv w:val="1"/>
      <w:marLeft w:val="0"/>
      <w:marRight w:val="0"/>
      <w:marTop w:val="0"/>
      <w:marBottom w:val="0"/>
      <w:divBdr>
        <w:top w:val="none" w:sz="0" w:space="0" w:color="auto"/>
        <w:left w:val="none" w:sz="0" w:space="0" w:color="auto"/>
        <w:bottom w:val="none" w:sz="0" w:space="0" w:color="auto"/>
        <w:right w:val="none" w:sz="0" w:space="0" w:color="auto"/>
      </w:divBdr>
    </w:div>
    <w:div w:id="647132554">
      <w:bodyDiv w:val="1"/>
      <w:marLeft w:val="0"/>
      <w:marRight w:val="0"/>
      <w:marTop w:val="0"/>
      <w:marBottom w:val="0"/>
      <w:divBdr>
        <w:top w:val="none" w:sz="0" w:space="0" w:color="auto"/>
        <w:left w:val="none" w:sz="0" w:space="0" w:color="auto"/>
        <w:bottom w:val="none" w:sz="0" w:space="0" w:color="auto"/>
        <w:right w:val="none" w:sz="0" w:space="0" w:color="auto"/>
      </w:divBdr>
      <w:divsChild>
        <w:div w:id="81607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55184569">
      <w:bodyDiv w:val="1"/>
      <w:marLeft w:val="0"/>
      <w:marRight w:val="0"/>
      <w:marTop w:val="0"/>
      <w:marBottom w:val="0"/>
      <w:divBdr>
        <w:top w:val="none" w:sz="0" w:space="0" w:color="auto"/>
        <w:left w:val="none" w:sz="0" w:space="0" w:color="auto"/>
        <w:bottom w:val="none" w:sz="0" w:space="0" w:color="auto"/>
        <w:right w:val="none" w:sz="0" w:space="0" w:color="auto"/>
      </w:divBdr>
    </w:div>
    <w:div w:id="680860973">
      <w:bodyDiv w:val="1"/>
      <w:marLeft w:val="0"/>
      <w:marRight w:val="0"/>
      <w:marTop w:val="0"/>
      <w:marBottom w:val="0"/>
      <w:divBdr>
        <w:top w:val="none" w:sz="0" w:space="0" w:color="auto"/>
        <w:left w:val="none" w:sz="0" w:space="0" w:color="auto"/>
        <w:bottom w:val="none" w:sz="0" w:space="0" w:color="auto"/>
        <w:right w:val="none" w:sz="0" w:space="0" w:color="auto"/>
      </w:divBdr>
    </w:div>
    <w:div w:id="686755015">
      <w:bodyDiv w:val="1"/>
      <w:marLeft w:val="0"/>
      <w:marRight w:val="0"/>
      <w:marTop w:val="0"/>
      <w:marBottom w:val="0"/>
      <w:divBdr>
        <w:top w:val="none" w:sz="0" w:space="0" w:color="auto"/>
        <w:left w:val="none" w:sz="0" w:space="0" w:color="auto"/>
        <w:bottom w:val="none" w:sz="0" w:space="0" w:color="auto"/>
        <w:right w:val="none" w:sz="0" w:space="0" w:color="auto"/>
      </w:divBdr>
    </w:div>
    <w:div w:id="691036587">
      <w:bodyDiv w:val="1"/>
      <w:marLeft w:val="0"/>
      <w:marRight w:val="0"/>
      <w:marTop w:val="0"/>
      <w:marBottom w:val="0"/>
      <w:divBdr>
        <w:top w:val="none" w:sz="0" w:space="0" w:color="auto"/>
        <w:left w:val="none" w:sz="0" w:space="0" w:color="auto"/>
        <w:bottom w:val="none" w:sz="0" w:space="0" w:color="auto"/>
        <w:right w:val="none" w:sz="0" w:space="0" w:color="auto"/>
      </w:divBdr>
    </w:div>
    <w:div w:id="701513830">
      <w:bodyDiv w:val="1"/>
      <w:marLeft w:val="0"/>
      <w:marRight w:val="0"/>
      <w:marTop w:val="0"/>
      <w:marBottom w:val="0"/>
      <w:divBdr>
        <w:top w:val="none" w:sz="0" w:space="0" w:color="auto"/>
        <w:left w:val="none" w:sz="0" w:space="0" w:color="auto"/>
        <w:bottom w:val="none" w:sz="0" w:space="0" w:color="auto"/>
        <w:right w:val="none" w:sz="0" w:space="0" w:color="auto"/>
      </w:divBdr>
    </w:div>
    <w:div w:id="725183650">
      <w:bodyDiv w:val="1"/>
      <w:marLeft w:val="0"/>
      <w:marRight w:val="0"/>
      <w:marTop w:val="0"/>
      <w:marBottom w:val="0"/>
      <w:divBdr>
        <w:top w:val="none" w:sz="0" w:space="0" w:color="auto"/>
        <w:left w:val="none" w:sz="0" w:space="0" w:color="auto"/>
        <w:bottom w:val="none" w:sz="0" w:space="0" w:color="auto"/>
        <w:right w:val="none" w:sz="0" w:space="0" w:color="auto"/>
      </w:divBdr>
      <w:divsChild>
        <w:div w:id="1502742663">
          <w:marLeft w:val="0"/>
          <w:marRight w:val="0"/>
          <w:marTop w:val="0"/>
          <w:marBottom w:val="0"/>
          <w:divBdr>
            <w:top w:val="none" w:sz="0" w:space="0" w:color="auto"/>
            <w:left w:val="none" w:sz="0" w:space="0" w:color="auto"/>
            <w:bottom w:val="none" w:sz="0" w:space="0" w:color="auto"/>
            <w:right w:val="none" w:sz="0" w:space="0" w:color="auto"/>
          </w:divBdr>
          <w:divsChild>
            <w:div w:id="653022159">
              <w:marLeft w:val="0"/>
              <w:marRight w:val="0"/>
              <w:marTop w:val="0"/>
              <w:marBottom w:val="0"/>
              <w:divBdr>
                <w:top w:val="none" w:sz="0" w:space="0" w:color="auto"/>
                <w:left w:val="none" w:sz="0" w:space="0" w:color="auto"/>
                <w:bottom w:val="none" w:sz="0" w:space="0" w:color="auto"/>
                <w:right w:val="none" w:sz="0" w:space="0" w:color="auto"/>
              </w:divBdr>
              <w:divsChild>
                <w:div w:id="1618946689">
                  <w:marLeft w:val="0"/>
                  <w:marRight w:val="0"/>
                  <w:marTop w:val="0"/>
                  <w:marBottom w:val="0"/>
                  <w:divBdr>
                    <w:top w:val="none" w:sz="0" w:space="0" w:color="auto"/>
                    <w:left w:val="none" w:sz="0" w:space="0" w:color="auto"/>
                    <w:bottom w:val="none" w:sz="0" w:space="0" w:color="auto"/>
                    <w:right w:val="none" w:sz="0" w:space="0" w:color="auto"/>
                  </w:divBdr>
                  <w:divsChild>
                    <w:div w:id="1272666688">
                      <w:marLeft w:val="0"/>
                      <w:marRight w:val="0"/>
                      <w:marTop w:val="0"/>
                      <w:marBottom w:val="0"/>
                      <w:divBdr>
                        <w:top w:val="none" w:sz="0" w:space="0" w:color="auto"/>
                        <w:left w:val="none" w:sz="0" w:space="0" w:color="auto"/>
                        <w:bottom w:val="none" w:sz="0" w:space="0" w:color="auto"/>
                        <w:right w:val="none" w:sz="0" w:space="0" w:color="auto"/>
                      </w:divBdr>
                      <w:divsChild>
                        <w:div w:id="1612592244">
                          <w:marLeft w:val="0"/>
                          <w:marRight w:val="0"/>
                          <w:marTop w:val="0"/>
                          <w:marBottom w:val="0"/>
                          <w:divBdr>
                            <w:top w:val="none" w:sz="0" w:space="0" w:color="auto"/>
                            <w:left w:val="none" w:sz="0" w:space="0" w:color="auto"/>
                            <w:bottom w:val="none" w:sz="0" w:space="0" w:color="auto"/>
                            <w:right w:val="none" w:sz="0" w:space="0" w:color="auto"/>
                          </w:divBdr>
                          <w:divsChild>
                            <w:div w:id="722871334">
                              <w:marLeft w:val="0"/>
                              <w:marRight w:val="0"/>
                              <w:marTop w:val="0"/>
                              <w:marBottom w:val="0"/>
                              <w:divBdr>
                                <w:top w:val="none" w:sz="0" w:space="0" w:color="auto"/>
                                <w:left w:val="none" w:sz="0" w:space="0" w:color="auto"/>
                                <w:bottom w:val="none" w:sz="0" w:space="0" w:color="auto"/>
                                <w:right w:val="none" w:sz="0" w:space="0" w:color="auto"/>
                              </w:divBdr>
                              <w:divsChild>
                                <w:div w:id="872613809">
                                  <w:marLeft w:val="0"/>
                                  <w:marRight w:val="0"/>
                                  <w:marTop w:val="0"/>
                                  <w:marBottom w:val="0"/>
                                  <w:divBdr>
                                    <w:top w:val="none" w:sz="0" w:space="0" w:color="auto"/>
                                    <w:left w:val="none" w:sz="0" w:space="0" w:color="auto"/>
                                    <w:bottom w:val="none" w:sz="0" w:space="0" w:color="auto"/>
                                    <w:right w:val="none" w:sz="0" w:space="0" w:color="auto"/>
                                  </w:divBdr>
                                  <w:divsChild>
                                    <w:div w:id="1867251740">
                                      <w:marLeft w:val="0"/>
                                      <w:marRight w:val="0"/>
                                      <w:marTop w:val="0"/>
                                      <w:marBottom w:val="0"/>
                                      <w:divBdr>
                                        <w:top w:val="none" w:sz="0" w:space="0" w:color="auto"/>
                                        <w:left w:val="none" w:sz="0" w:space="0" w:color="auto"/>
                                        <w:bottom w:val="none" w:sz="0" w:space="0" w:color="auto"/>
                                        <w:right w:val="none" w:sz="0" w:space="0" w:color="auto"/>
                                      </w:divBdr>
                                      <w:divsChild>
                                        <w:div w:id="2037849956">
                                          <w:marLeft w:val="0"/>
                                          <w:marRight w:val="0"/>
                                          <w:marTop w:val="0"/>
                                          <w:marBottom w:val="0"/>
                                          <w:divBdr>
                                            <w:top w:val="none" w:sz="0" w:space="0" w:color="auto"/>
                                            <w:left w:val="none" w:sz="0" w:space="0" w:color="auto"/>
                                            <w:bottom w:val="none" w:sz="0" w:space="0" w:color="auto"/>
                                            <w:right w:val="none" w:sz="0" w:space="0" w:color="auto"/>
                                          </w:divBdr>
                                          <w:divsChild>
                                            <w:div w:id="1350912178">
                                              <w:marLeft w:val="0"/>
                                              <w:marRight w:val="0"/>
                                              <w:marTop w:val="0"/>
                                              <w:marBottom w:val="0"/>
                                              <w:divBdr>
                                                <w:top w:val="none" w:sz="0" w:space="0" w:color="auto"/>
                                                <w:left w:val="none" w:sz="0" w:space="0" w:color="auto"/>
                                                <w:bottom w:val="none" w:sz="0" w:space="0" w:color="auto"/>
                                                <w:right w:val="none" w:sz="0" w:space="0" w:color="auto"/>
                                              </w:divBdr>
                                              <w:divsChild>
                                                <w:div w:id="709888523">
                                                  <w:marLeft w:val="0"/>
                                                  <w:marRight w:val="0"/>
                                                  <w:marTop w:val="0"/>
                                                  <w:marBottom w:val="0"/>
                                                  <w:divBdr>
                                                    <w:top w:val="none" w:sz="0" w:space="0" w:color="auto"/>
                                                    <w:left w:val="none" w:sz="0" w:space="0" w:color="auto"/>
                                                    <w:bottom w:val="none" w:sz="0" w:space="0" w:color="auto"/>
                                                    <w:right w:val="none" w:sz="0" w:space="0" w:color="auto"/>
                                                  </w:divBdr>
                                                  <w:divsChild>
                                                    <w:div w:id="1043363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517686">
                                          <w:marLeft w:val="0"/>
                                          <w:marRight w:val="0"/>
                                          <w:marTop w:val="0"/>
                                          <w:marBottom w:val="0"/>
                                          <w:divBdr>
                                            <w:top w:val="none" w:sz="0" w:space="0" w:color="auto"/>
                                            <w:left w:val="none" w:sz="0" w:space="0" w:color="auto"/>
                                            <w:bottom w:val="none" w:sz="0" w:space="0" w:color="auto"/>
                                            <w:right w:val="none" w:sz="0" w:space="0" w:color="auto"/>
                                          </w:divBdr>
                                          <w:divsChild>
                                            <w:div w:id="1371145726">
                                              <w:marLeft w:val="0"/>
                                              <w:marRight w:val="0"/>
                                              <w:marTop w:val="0"/>
                                              <w:marBottom w:val="0"/>
                                              <w:divBdr>
                                                <w:top w:val="none" w:sz="0" w:space="0" w:color="auto"/>
                                                <w:left w:val="none" w:sz="0" w:space="0" w:color="auto"/>
                                                <w:bottom w:val="none" w:sz="0" w:space="0" w:color="auto"/>
                                                <w:right w:val="none" w:sz="0" w:space="0" w:color="auto"/>
                                              </w:divBdr>
                                              <w:divsChild>
                                                <w:div w:id="1541473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28765595">
          <w:marLeft w:val="0"/>
          <w:marRight w:val="0"/>
          <w:marTop w:val="0"/>
          <w:marBottom w:val="0"/>
          <w:divBdr>
            <w:top w:val="none" w:sz="0" w:space="0" w:color="auto"/>
            <w:left w:val="none" w:sz="0" w:space="0" w:color="auto"/>
            <w:bottom w:val="none" w:sz="0" w:space="0" w:color="auto"/>
            <w:right w:val="none" w:sz="0" w:space="0" w:color="auto"/>
          </w:divBdr>
          <w:divsChild>
            <w:div w:id="410275589">
              <w:marLeft w:val="0"/>
              <w:marRight w:val="0"/>
              <w:marTop w:val="0"/>
              <w:marBottom w:val="0"/>
              <w:divBdr>
                <w:top w:val="none" w:sz="0" w:space="0" w:color="auto"/>
                <w:left w:val="none" w:sz="0" w:space="0" w:color="auto"/>
                <w:bottom w:val="none" w:sz="0" w:space="0" w:color="auto"/>
                <w:right w:val="none" w:sz="0" w:space="0" w:color="auto"/>
              </w:divBdr>
              <w:divsChild>
                <w:div w:id="2126146068">
                  <w:marLeft w:val="0"/>
                  <w:marRight w:val="0"/>
                  <w:marTop w:val="0"/>
                  <w:marBottom w:val="0"/>
                  <w:divBdr>
                    <w:top w:val="none" w:sz="0" w:space="0" w:color="auto"/>
                    <w:left w:val="none" w:sz="0" w:space="0" w:color="auto"/>
                    <w:bottom w:val="none" w:sz="0" w:space="0" w:color="auto"/>
                    <w:right w:val="none" w:sz="0" w:space="0" w:color="auto"/>
                  </w:divBdr>
                  <w:divsChild>
                    <w:div w:id="1853178634">
                      <w:marLeft w:val="0"/>
                      <w:marRight w:val="0"/>
                      <w:marTop w:val="0"/>
                      <w:marBottom w:val="0"/>
                      <w:divBdr>
                        <w:top w:val="none" w:sz="0" w:space="0" w:color="auto"/>
                        <w:left w:val="none" w:sz="0" w:space="0" w:color="auto"/>
                        <w:bottom w:val="none" w:sz="0" w:space="0" w:color="auto"/>
                        <w:right w:val="none" w:sz="0" w:space="0" w:color="auto"/>
                      </w:divBdr>
                      <w:divsChild>
                        <w:div w:id="1824001782">
                          <w:marLeft w:val="0"/>
                          <w:marRight w:val="0"/>
                          <w:marTop w:val="0"/>
                          <w:marBottom w:val="0"/>
                          <w:divBdr>
                            <w:top w:val="none" w:sz="0" w:space="0" w:color="auto"/>
                            <w:left w:val="none" w:sz="0" w:space="0" w:color="auto"/>
                            <w:bottom w:val="none" w:sz="0" w:space="0" w:color="auto"/>
                            <w:right w:val="none" w:sz="0" w:space="0" w:color="auto"/>
                          </w:divBdr>
                          <w:divsChild>
                            <w:div w:id="1628049559">
                              <w:marLeft w:val="0"/>
                              <w:marRight w:val="0"/>
                              <w:marTop w:val="0"/>
                              <w:marBottom w:val="0"/>
                              <w:divBdr>
                                <w:top w:val="none" w:sz="0" w:space="0" w:color="auto"/>
                                <w:left w:val="none" w:sz="0" w:space="0" w:color="auto"/>
                                <w:bottom w:val="none" w:sz="0" w:space="0" w:color="auto"/>
                                <w:right w:val="none" w:sz="0" w:space="0" w:color="auto"/>
                              </w:divBdr>
                              <w:divsChild>
                                <w:div w:id="408622921">
                                  <w:marLeft w:val="0"/>
                                  <w:marRight w:val="0"/>
                                  <w:marTop w:val="0"/>
                                  <w:marBottom w:val="0"/>
                                  <w:divBdr>
                                    <w:top w:val="none" w:sz="0" w:space="0" w:color="auto"/>
                                    <w:left w:val="none" w:sz="0" w:space="0" w:color="auto"/>
                                    <w:bottom w:val="none" w:sz="0" w:space="0" w:color="auto"/>
                                    <w:right w:val="none" w:sz="0" w:space="0" w:color="auto"/>
                                  </w:divBdr>
                                  <w:divsChild>
                                    <w:div w:id="1019426997">
                                      <w:marLeft w:val="0"/>
                                      <w:marRight w:val="0"/>
                                      <w:marTop w:val="0"/>
                                      <w:marBottom w:val="0"/>
                                      <w:divBdr>
                                        <w:top w:val="none" w:sz="0" w:space="0" w:color="auto"/>
                                        <w:left w:val="none" w:sz="0" w:space="0" w:color="auto"/>
                                        <w:bottom w:val="none" w:sz="0" w:space="0" w:color="auto"/>
                                        <w:right w:val="none" w:sz="0" w:space="0" w:color="auto"/>
                                      </w:divBdr>
                                      <w:divsChild>
                                        <w:div w:id="1270624708">
                                          <w:marLeft w:val="0"/>
                                          <w:marRight w:val="0"/>
                                          <w:marTop w:val="0"/>
                                          <w:marBottom w:val="0"/>
                                          <w:divBdr>
                                            <w:top w:val="none" w:sz="0" w:space="0" w:color="auto"/>
                                            <w:left w:val="none" w:sz="0" w:space="0" w:color="auto"/>
                                            <w:bottom w:val="none" w:sz="0" w:space="0" w:color="auto"/>
                                            <w:right w:val="none" w:sz="0" w:space="0" w:color="auto"/>
                                          </w:divBdr>
                                          <w:divsChild>
                                            <w:div w:id="255598336">
                                              <w:marLeft w:val="0"/>
                                              <w:marRight w:val="0"/>
                                              <w:marTop w:val="0"/>
                                              <w:marBottom w:val="0"/>
                                              <w:divBdr>
                                                <w:top w:val="none" w:sz="0" w:space="0" w:color="auto"/>
                                                <w:left w:val="none" w:sz="0" w:space="0" w:color="auto"/>
                                                <w:bottom w:val="none" w:sz="0" w:space="0" w:color="auto"/>
                                                <w:right w:val="none" w:sz="0" w:space="0" w:color="auto"/>
                                              </w:divBdr>
                                              <w:divsChild>
                                                <w:div w:id="987780626">
                                                  <w:marLeft w:val="0"/>
                                                  <w:marRight w:val="0"/>
                                                  <w:marTop w:val="0"/>
                                                  <w:marBottom w:val="0"/>
                                                  <w:divBdr>
                                                    <w:top w:val="none" w:sz="0" w:space="0" w:color="auto"/>
                                                    <w:left w:val="none" w:sz="0" w:space="0" w:color="auto"/>
                                                    <w:bottom w:val="none" w:sz="0" w:space="0" w:color="auto"/>
                                                    <w:right w:val="none" w:sz="0" w:space="0" w:color="auto"/>
                                                  </w:divBdr>
                                                  <w:divsChild>
                                                    <w:div w:id="300228999">
                                                      <w:marLeft w:val="0"/>
                                                      <w:marRight w:val="0"/>
                                                      <w:marTop w:val="0"/>
                                                      <w:marBottom w:val="0"/>
                                                      <w:divBdr>
                                                        <w:top w:val="none" w:sz="0" w:space="0" w:color="auto"/>
                                                        <w:left w:val="none" w:sz="0" w:space="0" w:color="auto"/>
                                                        <w:bottom w:val="none" w:sz="0" w:space="0" w:color="auto"/>
                                                        <w:right w:val="none" w:sz="0" w:space="0" w:color="auto"/>
                                                      </w:divBdr>
                                                      <w:divsChild>
                                                        <w:div w:id="211311279">
                                                          <w:marLeft w:val="0"/>
                                                          <w:marRight w:val="0"/>
                                                          <w:marTop w:val="0"/>
                                                          <w:marBottom w:val="0"/>
                                                          <w:divBdr>
                                                            <w:top w:val="none" w:sz="0" w:space="0" w:color="auto"/>
                                                            <w:left w:val="none" w:sz="0" w:space="0" w:color="auto"/>
                                                            <w:bottom w:val="none" w:sz="0" w:space="0" w:color="auto"/>
                                                            <w:right w:val="none" w:sz="0" w:space="0" w:color="auto"/>
                                                          </w:divBdr>
                                                          <w:divsChild>
                                                            <w:div w:id="1557622295">
                                                              <w:marLeft w:val="0"/>
                                                              <w:marRight w:val="0"/>
                                                              <w:marTop w:val="0"/>
                                                              <w:marBottom w:val="0"/>
                                                              <w:divBdr>
                                                                <w:top w:val="none" w:sz="0" w:space="0" w:color="auto"/>
                                                                <w:left w:val="none" w:sz="0" w:space="0" w:color="auto"/>
                                                                <w:bottom w:val="none" w:sz="0" w:space="0" w:color="auto"/>
                                                                <w:right w:val="none" w:sz="0" w:space="0" w:color="auto"/>
                                                              </w:divBdr>
                                                              <w:divsChild>
                                                                <w:div w:id="688220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734351991">
      <w:bodyDiv w:val="1"/>
      <w:marLeft w:val="0"/>
      <w:marRight w:val="0"/>
      <w:marTop w:val="0"/>
      <w:marBottom w:val="0"/>
      <w:divBdr>
        <w:top w:val="none" w:sz="0" w:space="0" w:color="auto"/>
        <w:left w:val="none" w:sz="0" w:space="0" w:color="auto"/>
        <w:bottom w:val="none" w:sz="0" w:space="0" w:color="auto"/>
        <w:right w:val="none" w:sz="0" w:space="0" w:color="auto"/>
      </w:divBdr>
    </w:div>
    <w:div w:id="793596048">
      <w:bodyDiv w:val="1"/>
      <w:marLeft w:val="0"/>
      <w:marRight w:val="0"/>
      <w:marTop w:val="0"/>
      <w:marBottom w:val="0"/>
      <w:divBdr>
        <w:top w:val="none" w:sz="0" w:space="0" w:color="auto"/>
        <w:left w:val="none" w:sz="0" w:space="0" w:color="auto"/>
        <w:bottom w:val="none" w:sz="0" w:space="0" w:color="auto"/>
        <w:right w:val="none" w:sz="0" w:space="0" w:color="auto"/>
      </w:divBdr>
    </w:div>
    <w:div w:id="813252451">
      <w:bodyDiv w:val="1"/>
      <w:marLeft w:val="0"/>
      <w:marRight w:val="0"/>
      <w:marTop w:val="0"/>
      <w:marBottom w:val="0"/>
      <w:divBdr>
        <w:top w:val="none" w:sz="0" w:space="0" w:color="auto"/>
        <w:left w:val="none" w:sz="0" w:space="0" w:color="auto"/>
        <w:bottom w:val="none" w:sz="0" w:space="0" w:color="auto"/>
        <w:right w:val="none" w:sz="0" w:space="0" w:color="auto"/>
      </w:divBdr>
    </w:div>
    <w:div w:id="840510747">
      <w:bodyDiv w:val="1"/>
      <w:marLeft w:val="0"/>
      <w:marRight w:val="0"/>
      <w:marTop w:val="0"/>
      <w:marBottom w:val="0"/>
      <w:divBdr>
        <w:top w:val="none" w:sz="0" w:space="0" w:color="auto"/>
        <w:left w:val="none" w:sz="0" w:space="0" w:color="auto"/>
        <w:bottom w:val="none" w:sz="0" w:space="0" w:color="auto"/>
        <w:right w:val="none" w:sz="0" w:space="0" w:color="auto"/>
      </w:divBdr>
    </w:div>
    <w:div w:id="845053929">
      <w:bodyDiv w:val="1"/>
      <w:marLeft w:val="0"/>
      <w:marRight w:val="0"/>
      <w:marTop w:val="0"/>
      <w:marBottom w:val="0"/>
      <w:divBdr>
        <w:top w:val="none" w:sz="0" w:space="0" w:color="auto"/>
        <w:left w:val="none" w:sz="0" w:space="0" w:color="auto"/>
        <w:bottom w:val="none" w:sz="0" w:space="0" w:color="auto"/>
        <w:right w:val="none" w:sz="0" w:space="0" w:color="auto"/>
      </w:divBdr>
    </w:div>
    <w:div w:id="864559552">
      <w:bodyDiv w:val="1"/>
      <w:marLeft w:val="0"/>
      <w:marRight w:val="0"/>
      <w:marTop w:val="0"/>
      <w:marBottom w:val="0"/>
      <w:divBdr>
        <w:top w:val="none" w:sz="0" w:space="0" w:color="auto"/>
        <w:left w:val="none" w:sz="0" w:space="0" w:color="auto"/>
        <w:bottom w:val="none" w:sz="0" w:space="0" w:color="auto"/>
        <w:right w:val="none" w:sz="0" w:space="0" w:color="auto"/>
      </w:divBdr>
    </w:div>
    <w:div w:id="871190236">
      <w:bodyDiv w:val="1"/>
      <w:marLeft w:val="0"/>
      <w:marRight w:val="0"/>
      <w:marTop w:val="0"/>
      <w:marBottom w:val="0"/>
      <w:divBdr>
        <w:top w:val="none" w:sz="0" w:space="0" w:color="auto"/>
        <w:left w:val="none" w:sz="0" w:space="0" w:color="auto"/>
        <w:bottom w:val="none" w:sz="0" w:space="0" w:color="auto"/>
        <w:right w:val="none" w:sz="0" w:space="0" w:color="auto"/>
      </w:divBdr>
    </w:div>
    <w:div w:id="935871916">
      <w:bodyDiv w:val="1"/>
      <w:marLeft w:val="0"/>
      <w:marRight w:val="0"/>
      <w:marTop w:val="0"/>
      <w:marBottom w:val="0"/>
      <w:divBdr>
        <w:top w:val="none" w:sz="0" w:space="0" w:color="auto"/>
        <w:left w:val="none" w:sz="0" w:space="0" w:color="auto"/>
        <w:bottom w:val="none" w:sz="0" w:space="0" w:color="auto"/>
        <w:right w:val="none" w:sz="0" w:space="0" w:color="auto"/>
      </w:divBdr>
    </w:div>
    <w:div w:id="943338971">
      <w:bodyDiv w:val="1"/>
      <w:marLeft w:val="0"/>
      <w:marRight w:val="0"/>
      <w:marTop w:val="0"/>
      <w:marBottom w:val="0"/>
      <w:divBdr>
        <w:top w:val="none" w:sz="0" w:space="0" w:color="auto"/>
        <w:left w:val="none" w:sz="0" w:space="0" w:color="auto"/>
        <w:bottom w:val="none" w:sz="0" w:space="0" w:color="auto"/>
        <w:right w:val="none" w:sz="0" w:space="0" w:color="auto"/>
      </w:divBdr>
    </w:div>
    <w:div w:id="950742960">
      <w:bodyDiv w:val="1"/>
      <w:marLeft w:val="0"/>
      <w:marRight w:val="0"/>
      <w:marTop w:val="0"/>
      <w:marBottom w:val="0"/>
      <w:divBdr>
        <w:top w:val="none" w:sz="0" w:space="0" w:color="auto"/>
        <w:left w:val="none" w:sz="0" w:space="0" w:color="auto"/>
        <w:bottom w:val="none" w:sz="0" w:space="0" w:color="auto"/>
        <w:right w:val="none" w:sz="0" w:space="0" w:color="auto"/>
      </w:divBdr>
    </w:div>
    <w:div w:id="951285933">
      <w:bodyDiv w:val="1"/>
      <w:marLeft w:val="0"/>
      <w:marRight w:val="0"/>
      <w:marTop w:val="0"/>
      <w:marBottom w:val="0"/>
      <w:divBdr>
        <w:top w:val="none" w:sz="0" w:space="0" w:color="auto"/>
        <w:left w:val="none" w:sz="0" w:space="0" w:color="auto"/>
        <w:bottom w:val="none" w:sz="0" w:space="0" w:color="auto"/>
        <w:right w:val="none" w:sz="0" w:space="0" w:color="auto"/>
      </w:divBdr>
      <w:divsChild>
        <w:div w:id="1308511750">
          <w:marLeft w:val="0"/>
          <w:marRight w:val="0"/>
          <w:marTop w:val="0"/>
          <w:marBottom w:val="0"/>
          <w:divBdr>
            <w:top w:val="none" w:sz="0" w:space="0" w:color="auto"/>
            <w:left w:val="none" w:sz="0" w:space="0" w:color="auto"/>
            <w:bottom w:val="none" w:sz="0" w:space="0" w:color="auto"/>
            <w:right w:val="none" w:sz="0" w:space="0" w:color="auto"/>
          </w:divBdr>
          <w:divsChild>
            <w:div w:id="945700864">
              <w:marLeft w:val="0"/>
              <w:marRight w:val="0"/>
              <w:marTop w:val="0"/>
              <w:marBottom w:val="0"/>
              <w:divBdr>
                <w:top w:val="none" w:sz="0" w:space="0" w:color="auto"/>
                <w:left w:val="none" w:sz="0" w:space="0" w:color="auto"/>
                <w:bottom w:val="none" w:sz="0" w:space="0" w:color="auto"/>
                <w:right w:val="none" w:sz="0" w:space="0" w:color="auto"/>
              </w:divBdr>
              <w:divsChild>
                <w:div w:id="2143114921">
                  <w:marLeft w:val="0"/>
                  <w:marRight w:val="0"/>
                  <w:marTop w:val="0"/>
                  <w:marBottom w:val="0"/>
                  <w:divBdr>
                    <w:top w:val="none" w:sz="0" w:space="0" w:color="auto"/>
                    <w:left w:val="none" w:sz="0" w:space="0" w:color="auto"/>
                    <w:bottom w:val="none" w:sz="0" w:space="0" w:color="auto"/>
                    <w:right w:val="none" w:sz="0" w:space="0" w:color="auto"/>
                  </w:divBdr>
                  <w:divsChild>
                    <w:div w:id="1591112825">
                      <w:marLeft w:val="0"/>
                      <w:marRight w:val="0"/>
                      <w:marTop w:val="0"/>
                      <w:marBottom w:val="0"/>
                      <w:divBdr>
                        <w:top w:val="none" w:sz="0" w:space="0" w:color="auto"/>
                        <w:left w:val="none" w:sz="0" w:space="0" w:color="auto"/>
                        <w:bottom w:val="none" w:sz="0" w:space="0" w:color="auto"/>
                        <w:right w:val="none" w:sz="0" w:space="0" w:color="auto"/>
                      </w:divBdr>
                      <w:divsChild>
                        <w:div w:id="2146968921">
                          <w:marLeft w:val="0"/>
                          <w:marRight w:val="0"/>
                          <w:marTop w:val="0"/>
                          <w:marBottom w:val="0"/>
                          <w:divBdr>
                            <w:top w:val="none" w:sz="0" w:space="0" w:color="auto"/>
                            <w:left w:val="none" w:sz="0" w:space="0" w:color="auto"/>
                            <w:bottom w:val="none" w:sz="0" w:space="0" w:color="auto"/>
                            <w:right w:val="none" w:sz="0" w:space="0" w:color="auto"/>
                          </w:divBdr>
                          <w:divsChild>
                            <w:div w:id="171384304">
                              <w:marLeft w:val="0"/>
                              <w:marRight w:val="0"/>
                              <w:marTop w:val="0"/>
                              <w:marBottom w:val="0"/>
                              <w:divBdr>
                                <w:top w:val="none" w:sz="0" w:space="0" w:color="auto"/>
                                <w:left w:val="none" w:sz="0" w:space="0" w:color="auto"/>
                                <w:bottom w:val="none" w:sz="0" w:space="0" w:color="auto"/>
                                <w:right w:val="none" w:sz="0" w:space="0" w:color="auto"/>
                              </w:divBdr>
                              <w:divsChild>
                                <w:div w:id="1202128530">
                                  <w:marLeft w:val="0"/>
                                  <w:marRight w:val="0"/>
                                  <w:marTop w:val="0"/>
                                  <w:marBottom w:val="0"/>
                                  <w:divBdr>
                                    <w:top w:val="none" w:sz="0" w:space="0" w:color="auto"/>
                                    <w:left w:val="none" w:sz="0" w:space="0" w:color="auto"/>
                                    <w:bottom w:val="none" w:sz="0" w:space="0" w:color="auto"/>
                                    <w:right w:val="none" w:sz="0" w:space="0" w:color="auto"/>
                                  </w:divBdr>
                                  <w:divsChild>
                                    <w:div w:id="444273610">
                                      <w:marLeft w:val="0"/>
                                      <w:marRight w:val="0"/>
                                      <w:marTop w:val="0"/>
                                      <w:marBottom w:val="0"/>
                                      <w:divBdr>
                                        <w:top w:val="none" w:sz="0" w:space="0" w:color="auto"/>
                                        <w:left w:val="none" w:sz="0" w:space="0" w:color="auto"/>
                                        <w:bottom w:val="none" w:sz="0" w:space="0" w:color="auto"/>
                                        <w:right w:val="none" w:sz="0" w:space="0" w:color="auto"/>
                                      </w:divBdr>
                                      <w:divsChild>
                                        <w:div w:id="429859502">
                                          <w:marLeft w:val="0"/>
                                          <w:marRight w:val="0"/>
                                          <w:marTop w:val="0"/>
                                          <w:marBottom w:val="0"/>
                                          <w:divBdr>
                                            <w:top w:val="none" w:sz="0" w:space="0" w:color="auto"/>
                                            <w:left w:val="none" w:sz="0" w:space="0" w:color="auto"/>
                                            <w:bottom w:val="none" w:sz="0" w:space="0" w:color="auto"/>
                                            <w:right w:val="none" w:sz="0" w:space="0" w:color="auto"/>
                                          </w:divBdr>
                                          <w:divsChild>
                                            <w:div w:id="963578871">
                                              <w:marLeft w:val="0"/>
                                              <w:marRight w:val="0"/>
                                              <w:marTop w:val="0"/>
                                              <w:marBottom w:val="0"/>
                                              <w:divBdr>
                                                <w:top w:val="none" w:sz="0" w:space="0" w:color="auto"/>
                                                <w:left w:val="none" w:sz="0" w:space="0" w:color="auto"/>
                                                <w:bottom w:val="none" w:sz="0" w:space="0" w:color="auto"/>
                                                <w:right w:val="none" w:sz="0" w:space="0" w:color="auto"/>
                                              </w:divBdr>
                                              <w:divsChild>
                                                <w:div w:id="655692105">
                                                  <w:marLeft w:val="0"/>
                                                  <w:marRight w:val="0"/>
                                                  <w:marTop w:val="0"/>
                                                  <w:marBottom w:val="0"/>
                                                  <w:divBdr>
                                                    <w:top w:val="none" w:sz="0" w:space="0" w:color="auto"/>
                                                    <w:left w:val="none" w:sz="0" w:space="0" w:color="auto"/>
                                                    <w:bottom w:val="none" w:sz="0" w:space="0" w:color="auto"/>
                                                    <w:right w:val="none" w:sz="0" w:space="0" w:color="auto"/>
                                                  </w:divBdr>
                                                  <w:divsChild>
                                                    <w:div w:id="326203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102835">
                                          <w:marLeft w:val="0"/>
                                          <w:marRight w:val="0"/>
                                          <w:marTop w:val="0"/>
                                          <w:marBottom w:val="0"/>
                                          <w:divBdr>
                                            <w:top w:val="none" w:sz="0" w:space="0" w:color="auto"/>
                                            <w:left w:val="none" w:sz="0" w:space="0" w:color="auto"/>
                                            <w:bottom w:val="none" w:sz="0" w:space="0" w:color="auto"/>
                                            <w:right w:val="none" w:sz="0" w:space="0" w:color="auto"/>
                                          </w:divBdr>
                                          <w:divsChild>
                                            <w:div w:id="1147669246">
                                              <w:marLeft w:val="0"/>
                                              <w:marRight w:val="0"/>
                                              <w:marTop w:val="0"/>
                                              <w:marBottom w:val="0"/>
                                              <w:divBdr>
                                                <w:top w:val="none" w:sz="0" w:space="0" w:color="auto"/>
                                                <w:left w:val="none" w:sz="0" w:space="0" w:color="auto"/>
                                                <w:bottom w:val="none" w:sz="0" w:space="0" w:color="auto"/>
                                                <w:right w:val="none" w:sz="0" w:space="0" w:color="auto"/>
                                              </w:divBdr>
                                              <w:divsChild>
                                                <w:div w:id="160584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52661511">
          <w:marLeft w:val="0"/>
          <w:marRight w:val="0"/>
          <w:marTop w:val="0"/>
          <w:marBottom w:val="0"/>
          <w:divBdr>
            <w:top w:val="none" w:sz="0" w:space="0" w:color="auto"/>
            <w:left w:val="none" w:sz="0" w:space="0" w:color="auto"/>
            <w:bottom w:val="none" w:sz="0" w:space="0" w:color="auto"/>
            <w:right w:val="none" w:sz="0" w:space="0" w:color="auto"/>
          </w:divBdr>
          <w:divsChild>
            <w:div w:id="992879764">
              <w:marLeft w:val="0"/>
              <w:marRight w:val="0"/>
              <w:marTop w:val="0"/>
              <w:marBottom w:val="0"/>
              <w:divBdr>
                <w:top w:val="none" w:sz="0" w:space="0" w:color="auto"/>
                <w:left w:val="none" w:sz="0" w:space="0" w:color="auto"/>
                <w:bottom w:val="none" w:sz="0" w:space="0" w:color="auto"/>
                <w:right w:val="none" w:sz="0" w:space="0" w:color="auto"/>
              </w:divBdr>
              <w:divsChild>
                <w:div w:id="1776170306">
                  <w:marLeft w:val="0"/>
                  <w:marRight w:val="0"/>
                  <w:marTop w:val="0"/>
                  <w:marBottom w:val="0"/>
                  <w:divBdr>
                    <w:top w:val="none" w:sz="0" w:space="0" w:color="auto"/>
                    <w:left w:val="none" w:sz="0" w:space="0" w:color="auto"/>
                    <w:bottom w:val="none" w:sz="0" w:space="0" w:color="auto"/>
                    <w:right w:val="none" w:sz="0" w:space="0" w:color="auto"/>
                  </w:divBdr>
                  <w:divsChild>
                    <w:div w:id="685375651">
                      <w:marLeft w:val="0"/>
                      <w:marRight w:val="0"/>
                      <w:marTop w:val="0"/>
                      <w:marBottom w:val="0"/>
                      <w:divBdr>
                        <w:top w:val="none" w:sz="0" w:space="0" w:color="auto"/>
                        <w:left w:val="none" w:sz="0" w:space="0" w:color="auto"/>
                        <w:bottom w:val="none" w:sz="0" w:space="0" w:color="auto"/>
                        <w:right w:val="none" w:sz="0" w:space="0" w:color="auto"/>
                      </w:divBdr>
                      <w:divsChild>
                        <w:div w:id="879125502">
                          <w:marLeft w:val="0"/>
                          <w:marRight w:val="0"/>
                          <w:marTop w:val="0"/>
                          <w:marBottom w:val="0"/>
                          <w:divBdr>
                            <w:top w:val="none" w:sz="0" w:space="0" w:color="auto"/>
                            <w:left w:val="none" w:sz="0" w:space="0" w:color="auto"/>
                            <w:bottom w:val="none" w:sz="0" w:space="0" w:color="auto"/>
                            <w:right w:val="none" w:sz="0" w:space="0" w:color="auto"/>
                          </w:divBdr>
                          <w:divsChild>
                            <w:div w:id="2069303028">
                              <w:marLeft w:val="0"/>
                              <w:marRight w:val="0"/>
                              <w:marTop w:val="0"/>
                              <w:marBottom w:val="0"/>
                              <w:divBdr>
                                <w:top w:val="none" w:sz="0" w:space="0" w:color="auto"/>
                                <w:left w:val="none" w:sz="0" w:space="0" w:color="auto"/>
                                <w:bottom w:val="none" w:sz="0" w:space="0" w:color="auto"/>
                                <w:right w:val="none" w:sz="0" w:space="0" w:color="auto"/>
                              </w:divBdr>
                              <w:divsChild>
                                <w:div w:id="219489122">
                                  <w:marLeft w:val="0"/>
                                  <w:marRight w:val="0"/>
                                  <w:marTop w:val="0"/>
                                  <w:marBottom w:val="0"/>
                                  <w:divBdr>
                                    <w:top w:val="none" w:sz="0" w:space="0" w:color="auto"/>
                                    <w:left w:val="none" w:sz="0" w:space="0" w:color="auto"/>
                                    <w:bottom w:val="none" w:sz="0" w:space="0" w:color="auto"/>
                                    <w:right w:val="none" w:sz="0" w:space="0" w:color="auto"/>
                                  </w:divBdr>
                                  <w:divsChild>
                                    <w:div w:id="519702459">
                                      <w:marLeft w:val="0"/>
                                      <w:marRight w:val="0"/>
                                      <w:marTop w:val="0"/>
                                      <w:marBottom w:val="0"/>
                                      <w:divBdr>
                                        <w:top w:val="none" w:sz="0" w:space="0" w:color="auto"/>
                                        <w:left w:val="none" w:sz="0" w:space="0" w:color="auto"/>
                                        <w:bottom w:val="none" w:sz="0" w:space="0" w:color="auto"/>
                                        <w:right w:val="none" w:sz="0" w:space="0" w:color="auto"/>
                                      </w:divBdr>
                                      <w:divsChild>
                                        <w:div w:id="767045266">
                                          <w:marLeft w:val="0"/>
                                          <w:marRight w:val="0"/>
                                          <w:marTop w:val="0"/>
                                          <w:marBottom w:val="0"/>
                                          <w:divBdr>
                                            <w:top w:val="none" w:sz="0" w:space="0" w:color="auto"/>
                                            <w:left w:val="none" w:sz="0" w:space="0" w:color="auto"/>
                                            <w:bottom w:val="none" w:sz="0" w:space="0" w:color="auto"/>
                                            <w:right w:val="none" w:sz="0" w:space="0" w:color="auto"/>
                                          </w:divBdr>
                                          <w:divsChild>
                                            <w:div w:id="424031580">
                                              <w:marLeft w:val="0"/>
                                              <w:marRight w:val="0"/>
                                              <w:marTop w:val="0"/>
                                              <w:marBottom w:val="0"/>
                                              <w:divBdr>
                                                <w:top w:val="none" w:sz="0" w:space="0" w:color="auto"/>
                                                <w:left w:val="none" w:sz="0" w:space="0" w:color="auto"/>
                                                <w:bottom w:val="none" w:sz="0" w:space="0" w:color="auto"/>
                                                <w:right w:val="none" w:sz="0" w:space="0" w:color="auto"/>
                                              </w:divBdr>
                                              <w:divsChild>
                                                <w:div w:id="1333338669">
                                                  <w:marLeft w:val="0"/>
                                                  <w:marRight w:val="0"/>
                                                  <w:marTop w:val="0"/>
                                                  <w:marBottom w:val="0"/>
                                                  <w:divBdr>
                                                    <w:top w:val="none" w:sz="0" w:space="0" w:color="auto"/>
                                                    <w:left w:val="none" w:sz="0" w:space="0" w:color="auto"/>
                                                    <w:bottom w:val="none" w:sz="0" w:space="0" w:color="auto"/>
                                                    <w:right w:val="none" w:sz="0" w:space="0" w:color="auto"/>
                                                  </w:divBdr>
                                                  <w:divsChild>
                                                    <w:div w:id="2030452652">
                                                      <w:marLeft w:val="0"/>
                                                      <w:marRight w:val="0"/>
                                                      <w:marTop w:val="0"/>
                                                      <w:marBottom w:val="0"/>
                                                      <w:divBdr>
                                                        <w:top w:val="none" w:sz="0" w:space="0" w:color="auto"/>
                                                        <w:left w:val="none" w:sz="0" w:space="0" w:color="auto"/>
                                                        <w:bottom w:val="none" w:sz="0" w:space="0" w:color="auto"/>
                                                        <w:right w:val="none" w:sz="0" w:space="0" w:color="auto"/>
                                                      </w:divBdr>
                                                      <w:divsChild>
                                                        <w:div w:id="1731999004">
                                                          <w:marLeft w:val="0"/>
                                                          <w:marRight w:val="0"/>
                                                          <w:marTop w:val="0"/>
                                                          <w:marBottom w:val="0"/>
                                                          <w:divBdr>
                                                            <w:top w:val="none" w:sz="0" w:space="0" w:color="auto"/>
                                                            <w:left w:val="none" w:sz="0" w:space="0" w:color="auto"/>
                                                            <w:bottom w:val="none" w:sz="0" w:space="0" w:color="auto"/>
                                                            <w:right w:val="none" w:sz="0" w:space="0" w:color="auto"/>
                                                          </w:divBdr>
                                                          <w:divsChild>
                                                            <w:div w:id="787552804">
                                                              <w:marLeft w:val="0"/>
                                                              <w:marRight w:val="0"/>
                                                              <w:marTop w:val="0"/>
                                                              <w:marBottom w:val="0"/>
                                                              <w:divBdr>
                                                                <w:top w:val="none" w:sz="0" w:space="0" w:color="auto"/>
                                                                <w:left w:val="none" w:sz="0" w:space="0" w:color="auto"/>
                                                                <w:bottom w:val="none" w:sz="0" w:space="0" w:color="auto"/>
                                                                <w:right w:val="none" w:sz="0" w:space="0" w:color="auto"/>
                                                              </w:divBdr>
                                                              <w:divsChild>
                                                                <w:div w:id="129559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981885393">
      <w:bodyDiv w:val="1"/>
      <w:marLeft w:val="0"/>
      <w:marRight w:val="0"/>
      <w:marTop w:val="0"/>
      <w:marBottom w:val="0"/>
      <w:divBdr>
        <w:top w:val="none" w:sz="0" w:space="0" w:color="auto"/>
        <w:left w:val="none" w:sz="0" w:space="0" w:color="auto"/>
        <w:bottom w:val="none" w:sz="0" w:space="0" w:color="auto"/>
        <w:right w:val="none" w:sz="0" w:space="0" w:color="auto"/>
      </w:divBdr>
    </w:div>
    <w:div w:id="998071473">
      <w:bodyDiv w:val="1"/>
      <w:marLeft w:val="0"/>
      <w:marRight w:val="0"/>
      <w:marTop w:val="0"/>
      <w:marBottom w:val="0"/>
      <w:divBdr>
        <w:top w:val="none" w:sz="0" w:space="0" w:color="auto"/>
        <w:left w:val="none" w:sz="0" w:space="0" w:color="auto"/>
        <w:bottom w:val="none" w:sz="0" w:space="0" w:color="auto"/>
        <w:right w:val="none" w:sz="0" w:space="0" w:color="auto"/>
      </w:divBdr>
    </w:div>
    <w:div w:id="1004354644">
      <w:bodyDiv w:val="1"/>
      <w:marLeft w:val="0"/>
      <w:marRight w:val="0"/>
      <w:marTop w:val="0"/>
      <w:marBottom w:val="0"/>
      <w:divBdr>
        <w:top w:val="none" w:sz="0" w:space="0" w:color="auto"/>
        <w:left w:val="none" w:sz="0" w:space="0" w:color="auto"/>
        <w:bottom w:val="none" w:sz="0" w:space="0" w:color="auto"/>
        <w:right w:val="none" w:sz="0" w:space="0" w:color="auto"/>
      </w:divBdr>
    </w:div>
    <w:div w:id="1022780981">
      <w:bodyDiv w:val="1"/>
      <w:marLeft w:val="0"/>
      <w:marRight w:val="0"/>
      <w:marTop w:val="0"/>
      <w:marBottom w:val="0"/>
      <w:divBdr>
        <w:top w:val="none" w:sz="0" w:space="0" w:color="auto"/>
        <w:left w:val="none" w:sz="0" w:space="0" w:color="auto"/>
        <w:bottom w:val="none" w:sz="0" w:space="0" w:color="auto"/>
        <w:right w:val="none" w:sz="0" w:space="0" w:color="auto"/>
      </w:divBdr>
    </w:div>
    <w:div w:id="1037314397">
      <w:bodyDiv w:val="1"/>
      <w:marLeft w:val="0"/>
      <w:marRight w:val="0"/>
      <w:marTop w:val="0"/>
      <w:marBottom w:val="0"/>
      <w:divBdr>
        <w:top w:val="none" w:sz="0" w:space="0" w:color="auto"/>
        <w:left w:val="none" w:sz="0" w:space="0" w:color="auto"/>
        <w:bottom w:val="none" w:sz="0" w:space="0" w:color="auto"/>
        <w:right w:val="none" w:sz="0" w:space="0" w:color="auto"/>
      </w:divBdr>
    </w:div>
    <w:div w:id="1046415407">
      <w:bodyDiv w:val="1"/>
      <w:marLeft w:val="0"/>
      <w:marRight w:val="0"/>
      <w:marTop w:val="0"/>
      <w:marBottom w:val="0"/>
      <w:divBdr>
        <w:top w:val="none" w:sz="0" w:space="0" w:color="auto"/>
        <w:left w:val="none" w:sz="0" w:space="0" w:color="auto"/>
        <w:bottom w:val="none" w:sz="0" w:space="0" w:color="auto"/>
        <w:right w:val="none" w:sz="0" w:space="0" w:color="auto"/>
      </w:divBdr>
    </w:div>
    <w:div w:id="1054504486">
      <w:bodyDiv w:val="1"/>
      <w:marLeft w:val="0"/>
      <w:marRight w:val="0"/>
      <w:marTop w:val="0"/>
      <w:marBottom w:val="0"/>
      <w:divBdr>
        <w:top w:val="none" w:sz="0" w:space="0" w:color="auto"/>
        <w:left w:val="none" w:sz="0" w:space="0" w:color="auto"/>
        <w:bottom w:val="none" w:sz="0" w:space="0" w:color="auto"/>
        <w:right w:val="none" w:sz="0" w:space="0" w:color="auto"/>
      </w:divBdr>
    </w:div>
    <w:div w:id="1064136728">
      <w:bodyDiv w:val="1"/>
      <w:marLeft w:val="0"/>
      <w:marRight w:val="0"/>
      <w:marTop w:val="0"/>
      <w:marBottom w:val="0"/>
      <w:divBdr>
        <w:top w:val="none" w:sz="0" w:space="0" w:color="auto"/>
        <w:left w:val="none" w:sz="0" w:space="0" w:color="auto"/>
        <w:bottom w:val="none" w:sz="0" w:space="0" w:color="auto"/>
        <w:right w:val="none" w:sz="0" w:space="0" w:color="auto"/>
      </w:divBdr>
    </w:div>
    <w:div w:id="1064524648">
      <w:bodyDiv w:val="1"/>
      <w:marLeft w:val="0"/>
      <w:marRight w:val="0"/>
      <w:marTop w:val="0"/>
      <w:marBottom w:val="0"/>
      <w:divBdr>
        <w:top w:val="none" w:sz="0" w:space="0" w:color="auto"/>
        <w:left w:val="none" w:sz="0" w:space="0" w:color="auto"/>
        <w:bottom w:val="none" w:sz="0" w:space="0" w:color="auto"/>
        <w:right w:val="none" w:sz="0" w:space="0" w:color="auto"/>
      </w:divBdr>
    </w:div>
    <w:div w:id="1071582694">
      <w:bodyDiv w:val="1"/>
      <w:marLeft w:val="0"/>
      <w:marRight w:val="0"/>
      <w:marTop w:val="0"/>
      <w:marBottom w:val="0"/>
      <w:divBdr>
        <w:top w:val="none" w:sz="0" w:space="0" w:color="auto"/>
        <w:left w:val="none" w:sz="0" w:space="0" w:color="auto"/>
        <w:bottom w:val="none" w:sz="0" w:space="0" w:color="auto"/>
        <w:right w:val="none" w:sz="0" w:space="0" w:color="auto"/>
      </w:divBdr>
    </w:div>
    <w:div w:id="1105149509">
      <w:bodyDiv w:val="1"/>
      <w:marLeft w:val="0"/>
      <w:marRight w:val="0"/>
      <w:marTop w:val="0"/>
      <w:marBottom w:val="0"/>
      <w:divBdr>
        <w:top w:val="none" w:sz="0" w:space="0" w:color="auto"/>
        <w:left w:val="none" w:sz="0" w:space="0" w:color="auto"/>
        <w:bottom w:val="none" w:sz="0" w:space="0" w:color="auto"/>
        <w:right w:val="none" w:sz="0" w:space="0" w:color="auto"/>
      </w:divBdr>
    </w:div>
    <w:div w:id="1108427163">
      <w:bodyDiv w:val="1"/>
      <w:marLeft w:val="0"/>
      <w:marRight w:val="0"/>
      <w:marTop w:val="0"/>
      <w:marBottom w:val="0"/>
      <w:divBdr>
        <w:top w:val="none" w:sz="0" w:space="0" w:color="auto"/>
        <w:left w:val="none" w:sz="0" w:space="0" w:color="auto"/>
        <w:bottom w:val="none" w:sz="0" w:space="0" w:color="auto"/>
        <w:right w:val="none" w:sz="0" w:space="0" w:color="auto"/>
      </w:divBdr>
    </w:div>
    <w:div w:id="1160459452">
      <w:bodyDiv w:val="1"/>
      <w:marLeft w:val="0"/>
      <w:marRight w:val="0"/>
      <w:marTop w:val="0"/>
      <w:marBottom w:val="0"/>
      <w:divBdr>
        <w:top w:val="none" w:sz="0" w:space="0" w:color="auto"/>
        <w:left w:val="none" w:sz="0" w:space="0" w:color="auto"/>
        <w:bottom w:val="none" w:sz="0" w:space="0" w:color="auto"/>
        <w:right w:val="none" w:sz="0" w:space="0" w:color="auto"/>
      </w:divBdr>
    </w:div>
    <w:div w:id="1171142943">
      <w:bodyDiv w:val="1"/>
      <w:marLeft w:val="0"/>
      <w:marRight w:val="0"/>
      <w:marTop w:val="0"/>
      <w:marBottom w:val="0"/>
      <w:divBdr>
        <w:top w:val="none" w:sz="0" w:space="0" w:color="auto"/>
        <w:left w:val="none" w:sz="0" w:space="0" w:color="auto"/>
        <w:bottom w:val="none" w:sz="0" w:space="0" w:color="auto"/>
        <w:right w:val="none" w:sz="0" w:space="0" w:color="auto"/>
      </w:divBdr>
    </w:div>
    <w:div w:id="1196885946">
      <w:bodyDiv w:val="1"/>
      <w:marLeft w:val="0"/>
      <w:marRight w:val="0"/>
      <w:marTop w:val="0"/>
      <w:marBottom w:val="0"/>
      <w:divBdr>
        <w:top w:val="none" w:sz="0" w:space="0" w:color="auto"/>
        <w:left w:val="none" w:sz="0" w:space="0" w:color="auto"/>
        <w:bottom w:val="none" w:sz="0" w:space="0" w:color="auto"/>
        <w:right w:val="none" w:sz="0" w:space="0" w:color="auto"/>
      </w:divBdr>
    </w:div>
    <w:div w:id="1197503809">
      <w:bodyDiv w:val="1"/>
      <w:marLeft w:val="0"/>
      <w:marRight w:val="0"/>
      <w:marTop w:val="0"/>
      <w:marBottom w:val="0"/>
      <w:divBdr>
        <w:top w:val="none" w:sz="0" w:space="0" w:color="auto"/>
        <w:left w:val="none" w:sz="0" w:space="0" w:color="auto"/>
        <w:bottom w:val="none" w:sz="0" w:space="0" w:color="auto"/>
        <w:right w:val="none" w:sz="0" w:space="0" w:color="auto"/>
      </w:divBdr>
    </w:div>
    <w:div w:id="1225068990">
      <w:bodyDiv w:val="1"/>
      <w:marLeft w:val="0"/>
      <w:marRight w:val="0"/>
      <w:marTop w:val="0"/>
      <w:marBottom w:val="0"/>
      <w:divBdr>
        <w:top w:val="none" w:sz="0" w:space="0" w:color="auto"/>
        <w:left w:val="none" w:sz="0" w:space="0" w:color="auto"/>
        <w:bottom w:val="none" w:sz="0" w:space="0" w:color="auto"/>
        <w:right w:val="none" w:sz="0" w:space="0" w:color="auto"/>
      </w:divBdr>
    </w:div>
    <w:div w:id="1242790783">
      <w:bodyDiv w:val="1"/>
      <w:marLeft w:val="0"/>
      <w:marRight w:val="0"/>
      <w:marTop w:val="0"/>
      <w:marBottom w:val="0"/>
      <w:divBdr>
        <w:top w:val="none" w:sz="0" w:space="0" w:color="auto"/>
        <w:left w:val="none" w:sz="0" w:space="0" w:color="auto"/>
        <w:bottom w:val="none" w:sz="0" w:space="0" w:color="auto"/>
        <w:right w:val="none" w:sz="0" w:space="0" w:color="auto"/>
      </w:divBdr>
    </w:div>
    <w:div w:id="1257979373">
      <w:bodyDiv w:val="1"/>
      <w:marLeft w:val="0"/>
      <w:marRight w:val="0"/>
      <w:marTop w:val="0"/>
      <w:marBottom w:val="0"/>
      <w:divBdr>
        <w:top w:val="none" w:sz="0" w:space="0" w:color="auto"/>
        <w:left w:val="none" w:sz="0" w:space="0" w:color="auto"/>
        <w:bottom w:val="none" w:sz="0" w:space="0" w:color="auto"/>
        <w:right w:val="none" w:sz="0" w:space="0" w:color="auto"/>
      </w:divBdr>
      <w:divsChild>
        <w:div w:id="692851973">
          <w:marLeft w:val="0"/>
          <w:marRight w:val="0"/>
          <w:marTop w:val="0"/>
          <w:marBottom w:val="0"/>
          <w:divBdr>
            <w:top w:val="none" w:sz="0" w:space="0" w:color="auto"/>
            <w:left w:val="none" w:sz="0" w:space="0" w:color="auto"/>
            <w:bottom w:val="none" w:sz="0" w:space="0" w:color="auto"/>
            <w:right w:val="none" w:sz="0" w:space="0" w:color="auto"/>
          </w:divBdr>
          <w:divsChild>
            <w:div w:id="1224606444">
              <w:marLeft w:val="0"/>
              <w:marRight w:val="0"/>
              <w:marTop w:val="0"/>
              <w:marBottom w:val="0"/>
              <w:divBdr>
                <w:top w:val="none" w:sz="0" w:space="0" w:color="auto"/>
                <w:left w:val="none" w:sz="0" w:space="0" w:color="auto"/>
                <w:bottom w:val="none" w:sz="0" w:space="0" w:color="auto"/>
                <w:right w:val="none" w:sz="0" w:space="0" w:color="auto"/>
              </w:divBdr>
              <w:divsChild>
                <w:div w:id="282688959">
                  <w:marLeft w:val="0"/>
                  <w:marRight w:val="0"/>
                  <w:marTop w:val="0"/>
                  <w:marBottom w:val="0"/>
                  <w:divBdr>
                    <w:top w:val="none" w:sz="0" w:space="0" w:color="auto"/>
                    <w:left w:val="none" w:sz="0" w:space="0" w:color="auto"/>
                    <w:bottom w:val="none" w:sz="0" w:space="0" w:color="auto"/>
                    <w:right w:val="none" w:sz="0" w:space="0" w:color="auto"/>
                  </w:divBdr>
                  <w:divsChild>
                    <w:div w:id="1356686417">
                      <w:marLeft w:val="0"/>
                      <w:marRight w:val="0"/>
                      <w:marTop w:val="0"/>
                      <w:marBottom w:val="0"/>
                      <w:divBdr>
                        <w:top w:val="none" w:sz="0" w:space="0" w:color="auto"/>
                        <w:left w:val="none" w:sz="0" w:space="0" w:color="auto"/>
                        <w:bottom w:val="none" w:sz="0" w:space="0" w:color="auto"/>
                        <w:right w:val="none" w:sz="0" w:space="0" w:color="auto"/>
                      </w:divBdr>
                      <w:divsChild>
                        <w:div w:id="1155998888">
                          <w:marLeft w:val="0"/>
                          <w:marRight w:val="0"/>
                          <w:marTop w:val="0"/>
                          <w:marBottom w:val="0"/>
                          <w:divBdr>
                            <w:top w:val="none" w:sz="0" w:space="0" w:color="auto"/>
                            <w:left w:val="none" w:sz="0" w:space="0" w:color="auto"/>
                            <w:bottom w:val="none" w:sz="0" w:space="0" w:color="auto"/>
                            <w:right w:val="none" w:sz="0" w:space="0" w:color="auto"/>
                          </w:divBdr>
                          <w:divsChild>
                            <w:div w:id="2030905592">
                              <w:marLeft w:val="0"/>
                              <w:marRight w:val="0"/>
                              <w:marTop w:val="0"/>
                              <w:marBottom w:val="0"/>
                              <w:divBdr>
                                <w:top w:val="none" w:sz="0" w:space="0" w:color="auto"/>
                                <w:left w:val="none" w:sz="0" w:space="0" w:color="auto"/>
                                <w:bottom w:val="none" w:sz="0" w:space="0" w:color="auto"/>
                                <w:right w:val="none" w:sz="0" w:space="0" w:color="auto"/>
                              </w:divBdr>
                              <w:divsChild>
                                <w:div w:id="650866629">
                                  <w:marLeft w:val="0"/>
                                  <w:marRight w:val="0"/>
                                  <w:marTop w:val="0"/>
                                  <w:marBottom w:val="0"/>
                                  <w:divBdr>
                                    <w:top w:val="none" w:sz="0" w:space="0" w:color="auto"/>
                                    <w:left w:val="none" w:sz="0" w:space="0" w:color="auto"/>
                                    <w:bottom w:val="none" w:sz="0" w:space="0" w:color="auto"/>
                                    <w:right w:val="none" w:sz="0" w:space="0" w:color="auto"/>
                                  </w:divBdr>
                                  <w:divsChild>
                                    <w:div w:id="1036856067">
                                      <w:marLeft w:val="0"/>
                                      <w:marRight w:val="0"/>
                                      <w:marTop w:val="0"/>
                                      <w:marBottom w:val="0"/>
                                      <w:divBdr>
                                        <w:top w:val="none" w:sz="0" w:space="0" w:color="auto"/>
                                        <w:left w:val="none" w:sz="0" w:space="0" w:color="auto"/>
                                        <w:bottom w:val="none" w:sz="0" w:space="0" w:color="auto"/>
                                        <w:right w:val="none" w:sz="0" w:space="0" w:color="auto"/>
                                      </w:divBdr>
                                      <w:divsChild>
                                        <w:div w:id="1874994233">
                                          <w:marLeft w:val="0"/>
                                          <w:marRight w:val="0"/>
                                          <w:marTop w:val="0"/>
                                          <w:marBottom w:val="0"/>
                                          <w:divBdr>
                                            <w:top w:val="none" w:sz="0" w:space="0" w:color="auto"/>
                                            <w:left w:val="none" w:sz="0" w:space="0" w:color="auto"/>
                                            <w:bottom w:val="none" w:sz="0" w:space="0" w:color="auto"/>
                                            <w:right w:val="none" w:sz="0" w:space="0" w:color="auto"/>
                                          </w:divBdr>
                                          <w:divsChild>
                                            <w:div w:id="1739672724">
                                              <w:marLeft w:val="0"/>
                                              <w:marRight w:val="0"/>
                                              <w:marTop w:val="0"/>
                                              <w:marBottom w:val="0"/>
                                              <w:divBdr>
                                                <w:top w:val="none" w:sz="0" w:space="0" w:color="auto"/>
                                                <w:left w:val="none" w:sz="0" w:space="0" w:color="auto"/>
                                                <w:bottom w:val="none" w:sz="0" w:space="0" w:color="auto"/>
                                                <w:right w:val="none" w:sz="0" w:space="0" w:color="auto"/>
                                              </w:divBdr>
                                              <w:divsChild>
                                                <w:div w:id="678849099">
                                                  <w:marLeft w:val="0"/>
                                                  <w:marRight w:val="0"/>
                                                  <w:marTop w:val="0"/>
                                                  <w:marBottom w:val="0"/>
                                                  <w:divBdr>
                                                    <w:top w:val="none" w:sz="0" w:space="0" w:color="auto"/>
                                                    <w:left w:val="none" w:sz="0" w:space="0" w:color="auto"/>
                                                    <w:bottom w:val="none" w:sz="0" w:space="0" w:color="auto"/>
                                                    <w:right w:val="none" w:sz="0" w:space="0" w:color="auto"/>
                                                  </w:divBdr>
                                                  <w:divsChild>
                                                    <w:div w:id="922445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447657">
                                          <w:marLeft w:val="0"/>
                                          <w:marRight w:val="0"/>
                                          <w:marTop w:val="0"/>
                                          <w:marBottom w:val="0"/>
                                          <w:divBdr>
                                            <w:top w:val="none" w:sz="0" w:space="0" w:color="auto"/>
                                            <w:left w:val="none" w:sz="0" w:space="0" w:color="auto"/>
                                            <w:bottom w:val="none" w:sz="0" w:space="0" w:color="auto"/>
                                            <w:right w:val="none" w:sz="0" w:space="0" w:color="auto"/>
                                          </w:divBdr>
                                          <w:divsChild>
                                            <w:div w:id="427770694">
                                              <w:marLeft w:val="0"/>
                                              <w:marRight w:val="0"/>
                                              <w:marTop w:val="0"/>
                                              <w:marBottom w:val="0"/>
                                              <w:divBdr>
                                                <w:top w:val="none" w:sz="0" w:space="0" w:color="auto"/>
                                                <w:left w:val="none" w:sz="0" w:space="0" w:color="auto"/>
                                                <w:bottom w:val="none" w:sz="0" w:space="0" w:color="auto"/>
                                                <w:right w:val="none" w:sz="0" w:space="0" w:color="auto"/>
                                              </w:divBdr>
                                              <w:divsChild>
                                                <w:div w:id="1125974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62979309">
          <w:marLeft w:val="0"/>
          <w:marRight w:val="0"/>
          <w:marTop w:val="0"/>
          <w:marBottom w:val="0"/>
          <w:divBdr>
            <w:top w:val="none" w:sz="0" w:space="0" w:color="auto"/>
            <w:left w:val="none" w:sz="0" w:space="0" w:color="auto"/>
            <w:bottom w:val="none" w:sz="0" w:space="0" w:color="auto"/>
            <w:right w:val="none" w:sz="0" w:space="0" w:color="auto"/>
          </w:divBdr>
          <w:divsChild>
            <w:div w:id="585577915">
              <w:marLeft w:val="0"/>
              <w:marRight w:val="0"/>
              <w:marTop w:val="0"/>
              <w:marBottom w:val="0"/>
              <w:divBdr>
                <w:top w:val="none" w:sz="0" w:space="0" w:color="auto"/>
                <w:left w:val="none" w:sz="0" w:space="0" w:color="auto"/>
                <w:bottom w:val="none" w:sz="0" w:space="0" w:color="auto"/>
                <w:right w:val="none" w:sz="0" w:space="0" w:color="auto"/>
              </w:divBdr>
              <w:divsChild>
                <w:div w:id="531577544">
                  <w:marLeft w:val="0"/>
                  <w:marRight w:val="0"/>
                  <w:marTop w:val="0"/>
                  <w:marBottom w:val="0"/>
                  <w:divBdr>
                    <w:top w:val="none" w:sz="0" w:space="0" w:color="auto"/>
                    <w:left w:val="none" w:sz="0" w:space="0" w:color="auto"/>
                    <w:bottom w:val="none" w:sz="0" w:space="0" w:color="auto"/>
                    <w:right w:val="none" w:sz="0" w:space="0" w:color="auto"/>
                  </w:divBdr>
                  <w:divsChild>
                    <w:div w:id="1567300190">
                      <w:marLeft w:val="0"/>
                      <w:marRight w:val="0"/>
                      <w:marTop w:val="0"/>
                      <w:marBottom w:val="0"/>
                      <w:divBdr>
                        <w:top w:val="none" w:sz="0" w:space="0" w:color="auto"/>
                        <w:left w:val="none" w:sz="0" w:space="0" w:color="auto"/>
                        <w:bottom w:val="none" w:sz="0" w:space="0" w:color="auto"/>
                        <w:right w:val="none" w:sz="0" w:space="0" w:color="auto"/>
                      </w:divBdr>
                      <w:divsChild>
                        <w:div w:id="64887248">
                          <w:marLeft w:val="0"/>
                          <w:marRight w:val="0"/>
                          <w:marTop w:val="0"/>
                          <w:marBottom w:val="0"/>
                          <w:divBdr>
                            <w:top w:val="none" w:sz="0" w:space="0" w:color="auto"/>
                            <w:left w:val="none" w:sz="0" w:space="0" w:color="auto"/>
                            <w:bottom w:val="none" w:sz="0" w:space="0" w:color="auto"/>
                            <w:right w:val="none" w:sz="0" w:space="0" w:color="auto"/>
                          </w:divBdr>
                          <w:divsChild>
                            <w:div w:id="877275229">
                              <w:marLeft w:val="0"/>
                              <w:marRight w:val="0"/>
                              <w:marTop w:val="0"/>
                              <w:marBottom w:val="0"/>
                              <w:divBdr>
                                <w:top w:val="none" w:sz="0" w:space="0" w:color="auto"/>
                                <w:left w:val="none" w:sz="0" w:space="0" w:color="auto"/>
                                <w:bottom w:val="none" w:sz="0" w:space="0" w:color="auto"/>
                                <w:right w:val="none" w:sz="0" w:space="0" w:color="auto"/>
                              </w:divBdr>
                              <w:divsChild>
                                <w:div w:id="1012030068">
                                  <w:marLeft w:val="0"/>
                                  <w:marRight w:val="0"/>
                                  <w:marTop w:val="0"/>
                                  <w:marBottom w:val="0"/>
                                  <w:divBdr>
                                    <w:top w:val="none" w:sz="0" w:space="0" w:color="auto"/>
                                    <w:left w:val="none" w:sz="0" w:space="0" w:color="auto"/>
                                    <w:bottom w:val="none" w:sz="0" w:space="0" w:color="auto"/>
                                    <w:right w:val="none" w:sz="0" w:space="0" w:color="auto"/>
                                  </w:divBdr>
                                  <w:divsChild>
                                    <w:div w:id="187107397">
                                      <w:marLeft w:val="0"/>
                                      <w:marRight w:val="0"/>
                                      <w:marTop w:val="0"/>
                                      <w:marBottom w:val="0"/>
                                      <w:divBdr>
                                        <w:top w:val="none" w:sz="0" w:space="0" w:color="auto"/>
                                        <w:left w:val="none" w:sz="0" w:space="0" w:color="auto"/>
                                        <w:bottom w:val="none" w:sz="0" w:space="0" w:color="auto"/>
                                        <w:right w:val="none" w:sz="0" w:space="0" w:color="auto"/>
                                      </w:divBdr>
                                      <w:divsChild>
                                        <w:div w:id="1156536667">
                                          <w:marLeft w:val="0"/>
                                          <w:marRight w:val="0"/>
                                          <w:marTop w:val="0"/>
                                          <w:marBottom w:val="0"/>
                                          <w:divBdr>
                                            <w:top w:val="none" w:sz="0" w:space="0" w:color="auto"/>
                                            <w:left w:val="none" w:sz="0" w:space="0" w:color="auto"/>
                                            <w:bottom w:val="none" w:sz="0" w:space="0" w:color="auto"/>
                                            <w:right w:val="none" w:sz="0" w:space="0" w:color="auto"/>
                                          </w:divBdr>
                                          <w:divsChild>
                                            <w:div w:id="1978146740">
                                              <w:marLeft w:val="0"/>
                                              <w:marRight w:val="0"/>
                                              <w:marTop w:val="0"/>
                                              <w:marBottom w:val="0"/>
                                              <w:divBdr>
                                                <w:top w:val="none" w:sz="0" w:space="0" w:color="auto"/>
                                                <w:left w:val="none" w:sz="0" w:space="0" w:color="auto"/>
                                                <w:bottom w:val="none" w:sz="0" w:space="0" w:color="auto"/>
                                                <w:right w:val="none" w:sz="0" w:space="0" w:color="auto"/>
                                              </w:divBdr>
                                              <w:divsChild>
                                                <w:div w:id="215358185">
                                                  <w:marLeft w:val="0"/>
                                                  <w:marRight w:val="0"/>
                                                  <w:marTop w:val="0"/>
                                                  <w:marBottom w:val="0"/>
                                                  <w:divBdr>
                                                    <w:top w:val="none" w:sz="0" w:space="0" w:color="auto"/>
                                                    <w:left w:val="none" w:sz="0" w:space="0" w:color="auto"/>
                                                    <w:bottom w:val="none" w:sz="0" w:space="0" w:color="auto"/>
                                                    <w:right w:val="none" w:sz="0" w:space="0" w:color="auto"/>
                                                  </w:divBdr>
                                                  <w:divsChild>
                                                    <w:div w:id="1274821309">
                                                      <w:marLeft w:val="0"/>
                                                      <w:marRight w:val="0"/>
                                                      <w:marTop w:val="0"/>
                                                      <w:marBottom w:val="0"/>
                                                      <w:divBdr>
                                                        <w:top w:val="none" w:sz="0" w:space="0" w:color="auto"/>
                                                        <w:left w:val="none" w:sz="0" w:space="0" w:color="auto"/>
                                                        <w:bottom w:val="none" w:sz="0" w:space="0" w:color="auto"/>
                                                        <w:right w:val="none" w:sz="0" w:space="0" w:color="auto"/>
                                                      </w:divBdr>
                                                      <w:divsChild>
                                                        <w:div w:id="713231269">
                                                          <w:marLeft w:val="0"/>
                                                          <w:marRight w:val="0"/>
                                                          <w:marTop w:val="0"/>
                                                          <w:marBottom w:val="0"/>
                                                          <w:divBdr>
                                                            <w:top w:val="none" w:sz="0" w:space="0" w:color="auto"/>
                                                            <w:left w:val="none" w:sz="0" w:space="0" w:color="auto"/>
                                                            <w:bottom w:val="none" w:sz="0" w:space="0" w:color="auto"/>
                                                            <w:right w:val="none" w:sz="0" w:space="0" w:color="auto"/>
                                                          </w:divBdr>
                                                          <w:divsChild>
                                                            <w:div w:id="1673681427">
                                                              <w:marLeft w:val="0"/>
                                                              <w:marRight w:val="0"/>
                                                              <w:marTop w:val="0"/>
                                                              <w:marBottom w:val="0"/>
                                                              <w:divBdr>
                                                                <w:top w:val="none" w:sz="0" w:space="0" w:color="auto"/>
                                                                <w:left w:val="none" w:sz="0" w:space="0" w:color="auto"/>
                                                                <w:bottom w:val="none" w:sz="0" w:space="0" w:color="auto"/>
                                                                <w:right w:val="none" w:sz="0" w:space="0" w:color="auto"/>
                                                              </w:divBdr>
                                                              <w:divsChild>
                                                                <w:div w:id="2052221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267814345">
      <w:bodyDiv w:val="1"/>
      <w:marLeft w:val="0"/>
      <w:marRight w:val="0"/>
      <w:marTop w:val="0"/>
      <w:marBottom w:val="0"/>
      <w:divBdr>
        <w:top w:val="none" w:sz="0" w:space="0" w:color="auto"/>
        <w:left w:val="none" w:sz="0" w:space="0" w:color="auto"/>
        <w:bottom w:val="none" w:sz="0" w:space="0" w:color="auto"/>
        <w:right w:val="none" w:sz="0" w:space="0" w:color="auto"/>
      </w:divBdr>
    </w:div>
    <w:div w:id="1272861287">
      <w:bodyDiv w:val="1"/>
      <w:marLeft w:val="0"/>
      <w:marRight w:val="0"/>
      <w:marTop w:val="0"/>
      <w:marBottom w:val="0"/>
      <w:divBdr>
        <w:top w:val="none" w:sz="0" w:space="0" w:color="auto"/>
        <w:left w:val="none" w:sz="0" w:space="0" w:color="auto"/>
        <w:bottom w:val="none" w:sz="0" w:space="0" w:color="auto"/>
        <w:right w:val="none" w:sz="0" w:space="0" w:color="auto"/>
      </w:divBdr>
    </w:div>
    <w:div w:id="1274287754">
      <w:bodyDiv w:val="1"/>
      <w:marLeft w:val="0"/>
      <w:marRight w:val="0"/>
      <w:marTop w:val="0"/>
      <w:marBottom w:val="0"/>
      <w:divBdr>
        <w:top w:val="none" w:sz="0" w:space="0" w:color="auto"/>
        <w:left w:val="none" w:sz="0" w:space="0" w:color="auto"/>
        <w:bottom w:val="none" w:sz="0" w:space="0" w:color="auto"/>
        <w:right w:val="none" w:sz="0" w:space="0" w:color="auto"/>
      </w:divBdr>
    </w:div>
    <w:div w:id="1317496523">
      <w:bodyDiv w:val="1"/>
      <w:marLeft w:val="0"/>
      <w:marRight w:val="0"/>
      <w:marTop w:val="0"/>
      <w:marBottom w:val="0"/>
      <w:divBdr>
        <w:top w:val="none" w:sz="0" w:space="0" w:color="auto"/>
        <w:left w:val="none" w:sz="0" w:space="0" w:color="auto"/>
        <w:bottom w:val="none" w:sz="0" w:space="0" w:color="auto"/>
        <w:right w:val="none" w:sz="0" w:space="0" w:color="auto"/>
      </w:divBdr>
    </w:div>
    <w:div w:id="1322852651">
      <w:bodyDiv w:val="1"/>
      <w:marLeft w:val="0"/>
      <w:marRight w:val="0"/>
      <w:marTop w:val="0"/>
      <w:marBottom w:val="0"/>
      <w:divBdr>
        <w:top w:val="none" w:sz="0" w:space="0" w:color="auto"/>
        <w:left w:val="none" w:sz="0" w:space="0" w:color="auto"/>
        <w:bottom w:val="none" w:sz="0" w:space="0" w:color="auto"/>
        <w:right w:val="none" w:sz="0" w:space="0" w:color="auto"/>
      </w:divBdr>
    </w:div>
    <w:div w:id="1324116746">
      <w:bodyDiv w:val="1"/>
      <w:marLeft w:val="0"/>
      <w:marRight w:val="0"/>
      <w:marTop w:val="0"/>
      <w:marBottom w:val="0"/>
      <w:divBdr>
        <w:top w:val="none" w:sz="0" w:space="0" w:color="auto"/>
        <w:left w:val="none" w:sz="0" w:space="0" w:color="auto"/>
        <w:bottom w:val="none" w:sz="0" w:space="0" w:color="auto"/>
        <w:right w:val="none" w:sz="0" w:space="0" w:color="auto"/>
      </w:divBdr>
    </w:div>
    <w:div w:id="1352024774">
      <w:bodyDiv w:val="1"/>
      <w:marLeft w:val="0"/>
      <w:marRight w:val="0"/>
      <w:marTop w:val="0"/>
      <w:marBottom w:val="0"/>
      <w:divBdr>
        <w:top w:val="none" w:sz="0" w:space="0" w:color="auto"/>
        <w:left w:val="none" w:sz="0" w:space="0" w:color="auto"/>
        <w:bottom w:val="none" w:sz="0" w:space="0" w:color="auto"/>
        <w:right w:val="none" w:sz="0" w:space="0" w:color="auto"/>
      </w:divBdr>
    </w:div>
    <w:div w:id="1354070493">
      <w:bodyDiv w:val="1"/>
      <w:marLeft w:val="0"/>
      <w:marRight w:val="0"/>
      <w:marTop w:val="0"/>
      <w:marBottom w:val="0"/>
      <w:divBdr>
        <w:top w:val="none" w:sz="0" w:space="0" w:color="auto"/>
        <w:left w:val="none" w:sz="0" w:space="0" w:color="auto"/>
        <w:bottom w:val="none" w:sz="0" w:space="0" w:color="auto"/>
        <w:right w:val="none" w:sz="0" w:space="0" w:color="auto"/>
      </w:divBdr>
    </w:div>
    <w:div w:id="1363093841">
      <w:bodyDiv w:val="1"/>
      <w:marLeft w:val="0"/>
      <w:marRight w:val="0"/>
      <w:marTop w:val="0"/>
      <w:marBottom w:val="0"/>
      <w:divBdr>
        <w:top w:val="none" w:sz="0" w:space="0" w:color="auto"/>
        <w:left w:val="none" w:sz="0" w:space="0" w:color="auto"/>
        <w:bottom w:val="none" w:sz="0" w:space="0" w:color="auto"/>
        <w:right w:val="none" w:sz="0" w:space="0" w:color="auto"/>
      </w:divBdr>
    </w:div>
    <w:div w:id="1376270933">
      <w:bodyDiv w:val="1"/>
      <w:marLeft w:val="0"/>
      <w:marRight w:val="0"/>
      <w:marTop w:val="0"/>
      <w:marBottom w:val="0"/>
      <w:divBdr>
        <w:top w:val="none" w:sz="0" w:space="0" w:color="auto"/>
        <w:left w:val="none" w:sz="0" w:space="0" w:color="auto"/>
        <w:bottom w:val="none" w:sz="0" w:space="0" w:color="auto"/>
        <w:right w:val="none" w:sz="0" w:space="0" w:color="auto"/>
      </w:divBdr>
    </w:div>
    <w:div w:id="1378050337">
      <w:bodyDiv w:val="1"/>
      <w:marLeft w:val="0"/>
      <w:marRight w:val="0"/>
      <w:marTop w:val="0"/>
      <w:marBottom w:val="0"/>
      <w:divBdr>
        <w:top w:val="none" w:sz="0" w:space="0" w:color="auto"/>
        <w:left w:val="none" w:sz="0" w:space="0" w:color="auto"/>
        <w:bottom w:val="none" w:sz="0" w:space="0" w:color="auto"/>
        <w:right w:val="none" w:sz="0" w:space="0" w:color="auto"/>
      </w:divBdr>
    </w:div>
    <w:div w:id="1396052715">
      <w:bodyDiv w:val="1"/>
      <w:marLeft w:val="0"/>
      <w:marRight w:val="0"/>
      <w:marTop w:val="0"/>
      <w:marBottom w:val="0"/>
      <w:divBdr>
        <w:top w:val="none" w:sz="0" w:space="0" w:color="auto"/>
        <w:left w:val="none" w:sz="0" w:space="0" w:color="auto"/>
        <w:bottom w:val="none" w:sz="0" w:space="0" w:color="auto"/>
        <w:right w:val="none" w:sz="0" w:space="0" w:color="auto"/>
      </w:divBdr>
    </w:div>
    <w:div w:id="1435637631">
      <w:bodyDiv w:val="1"/>
      <w:marLeft w:val="0"/>
      <w:marRight w:val="0"/>
      <w:marTop w:val="0"/>
      <w:marBottom w:val="0"/>
      <w:divBdr>
        <w:top w:val="none" w:sz="0" w:space="0" w:color="auto"/>
        <w:left w:val="none" w:sz="0" w:space="0" w:color="auto"/>
        <w:bottom w:val="none" w:sz="0" w:space="0" w:color="auto"/>
        <w:right w:val="none" w:sz="0" w:space="0" w:color="auto"/>
      </w:divBdr>
    </w:div>
    <w:div w:id="1445803657">
      <w:bodyDiv w:val="1"/>
      <w:marLeft w:val="0"/>
      <w:marRight w:val="0"/>
      <w:marTop w:val="0"/>
      <w:marBottom w:val="0"/>
      <w:divBdr>
        <w:top w:val="none" w:sz="0" w:space="0" w:color="auto"/>
        <w:left w:val="none" w:sz="0" w:space="0" w:color="auto"/>
        <w:bottom w:val="none" w:sz="0" w:space="0" w:color="auto"/>
        <w:right w:val="none" w:sz="0" w:space="0" w:color="auto"/>
      </w:divBdr>
    </w:div>
    <w:div w:id="1452020472">
      <w:bodyDiv w:val="1"/>
      <w:marLeft w:val="0"/>
      <w:marRight w:val="0"/>
      <w:marTop w:val="0"/>
      <w:marBottom w:val="0"/>
      <w:divBdr>
        <w:top w:val="none" w:sz="0" w:space="0" w:color="auto"/>
        <w:left w:val="none" w:sz="0" w:space="0" w:color="auto"/>
        <w:bottom w:val="none" w:sz="0" w:space="0" w:color="auto"/>
        <w:right w:val="none" w:sz="0" w:space="0" w:color="auto"/>
      </w:divBdr>
    </w:div>
    <w:div w:id="1459684879">
      <w:bodyDiv w:val="1"/>
      <w:marLeft w:val="0"/>
      <w:marRight w:val="0"/>
      <w:marTop w:val="0"/>
      <w:marBottom w:val="0"/>
      <w:divBdr>
        <w:top w:val="none" w:sz="0" w:space="0" w:color="auto"/>
        <w:left w:val="none" w:sz="0" w:space="0" w:color="auto"/>
        <w:bottom w:val="none" w:sz="0" w:space="0" w:color="auto"/>
        <w:right w:val="none" w:sz="0" w:space="0" w:color="auto"/>
      </w:divBdr>
    </w:div>
    <w:div w:id="1487937931">
      <w:bodyDiv w:val="1"/>
      <w:marLeft w:val="0"/>
      <w:marRight w:val="0"/>
      <w:marTop w:val="0"/>
      <w:marBottom w:val="0"/>
      <w:divBdr>
        <w:top w:val="none" w:sz="0" w:space="0" w:color="auto"/>
        <w:left w:val="none" w:sz="0" w:space="0" w:color="auto"/>
        <w:bottom w:val="none" w:sz="0" w:space="0" w:color="auto"/>
        <w:right w:val="none" w:sz="0" w:space="0" w:color="auto"/>
      </w:divBdr>
    </w:div>
    <w:div w:id="1489058659">
      <w:bodyDiv w:val="1"/>
      <w:marLeft w:val="0"/>
      <w:marRight w:val="0"/>
      <w:marTop w:val="0"/>
      <w:marBottom w:val="0"/>
      <w:divBdr>
        <w:top w:val="none" w:sz="0" w:space="0" w:color="auto"/>
        <w:left w:val="none" w:sz="0" w:space="0" w:color="auto"/>
        <w:bottom w:val="none" w:sz="0" w:space="0" w:color="auto"/>
        <w:right w:val="none" w:sz="0" w:space="0" w:color="auto"/>
      </w:divBdr>
    </w:div>
    <w:div w:id="1498572236">
      <w:bodyDiv w:val="1"/>
      <w:marLeft w:val="0"/>
      <w:marRight w:val="0"/>
      <w:marTop w:val="0"/>
      <w:marBottom w:val="0"/>
      <w:divBdr>
        <w:top w:val="none" w:sz="0" w:space="0" w:color="auto"/>
        <w:left w:val="none" w:sz="0" w:space="0" w:color="auto"/>
        <w:bottom w:val="none" w:sz="0" w:space="0" w:color="auto"/>
        <w:right w:val="none" w:sz="0" w:space="0" w:color="auto"/>
      </w:divBdr>
    </w:div>
    <w:div w:id="1501233807">
      <w:bodyDiv w:val="1"/>
      <w:marLeft w:val="0"/>
      <w:marRight w:val="0"/>
      <w:marTop w:val="0"/>
      <w:marBottom w:val="0"/>
      <w:divBdr>
        <w:top w:val="none" w:sz="0" w:space="0" w:color="auto"/>
        <w:left w:val="none" w:sz="0" w:space="0" w:color="auto"/>
        <w:bottom w:val="none" w:sz="0" w:space="0" w:color="auto"/>
        <w:right w:val="none" w:sz="0" w:space="0" w:color="auto"/>
      </w:divBdr>
    </w:div>
    <w:div w:id="1503201698">
      <w:bodyDiv w:val="1"/>
      <w:marLeft w:val="0"/>
      <w:marRight w:val="0"/>
      <w:marTop w:val="0"/>
      <w:marBottom w:val="0"/>
      <w:divBdr>
        <w:top w:val="none" w:sz="0" w:space="0" w:color="auto"/>
        <w:left w:val="none" w:sz="0" w:space="0" w:color="auto"/>
        <w:bottom w:val="none" w:sz="0" w:space="0" w:color="auto"/>
        <w:right w:val="none" w:sz="0" w:space="0" w:color="auto"/>
      </w:divBdr>
    </w:div>
    <w:div w:id="1528324385">
      <w:bodyDiv w:val="1"/>
      <w:marLeft w:val="0"/>
      <w:marRight w:val="0"/>
      <w:marTop w:val="0"/>
      <w:marBottom w:val="0"/>
      <w:divBdr>
        <w:top w:val="none" w:sz="0" w:space="0" w:color="auto"/>
        <w:left w:val="none" w:sz="0" w:space="0" w:color="auto"/>
        <w:bottom w:val="none" w:sz="0" w:space="0" w:color="auto"/>
        <w:right w:val="none" w:sz="0" w:space="0" w:color="auto"/>
      </w:divBdr>
    </w:div>
    <w:div w:id="1533499874">
      <w:bodyDiv w:val="1"/>
      <w:marLeft w:val="0"/>
      <w:marRight w:val="0"/>
      <w:marTop w:val="0"/>
      <w:marBottom w:val="0"/>
      <w:divBdr>
        <w:top w:val="none" w:sz="0" w:space="0" w:color="auto"/>
        <w:left w:val="none" w:sz="0" w:space="0" w:color="auto"/>
        <w:bottom w:val="none" w:sz="0" w:space="0" w:color="auto"/>
        <w:right w:val="none" w:sz="0" w:space="0" w:color="auto"/>
      </w:divBdr>
    </w:div>
    <w:div w:id="1542010274">
      <w:bodyDiv w:val="1"/>
      <w:marLeft w:val="0"/>
      <w:marRight w:val="0"/>
      <w:marTop w:val="0"/>
      <w:marBottom w:val="0"/>
      <w:divBdr>
        <w:top w:val="none" w:sz="0" w:space="0" w:color="auto"/>
        <w:left w:val="none" w:sz="0" w:space="0" w:color="auto"/>
        <w:bottom w:val="none" w:sz="0" w:space="0" w:color="auto"/>
        <w:right w:val="none" w:sz="0" w:space="0" w:color="auto"/>
      </w:divBdr>
    </w:div>
    <w:div w:id="1552184427">
      <w:bodyDiv w:val="1"/>
      <w:marLeft w:val="0"/>
      <w:marRight w:val="0"/>
      <w:marTop w:val="0"/>
      <w:marBottom w:val="0"/>
      <w:divBdr>
        <w:top w:val="none" w:sz="0" w:space="0" w:color="auto"/>
        <w:left w:val="none" w:sz="0" w:space="0" w:color="auto"/>
        <w:bottom w:val="none" w:sz="0" w:space="0" w:color="auto"/>
        <w:right w:val="none" w:sz="0" w:space="0" w:color="auto"/>
      </w:divBdr>
    </w:div>
    <w:div w:id="1552499221">
      <w:bodyDiv w:val="1"/>
      <w:marLeft w:val="0"/>
      <w:marRight w:val="0"/>
      <w:marTop w:val="0"/>
      <w:marBottom w:val="0"/>
      <w:divBdr>
        <w:top w:val="none" w:sz="0" w:space="0" w:color="auto"/>
        <w:left w:val="none" w:sz="0" w:space="0" w:color="auto"/>
        <w:bottom w:val="none" w:sz="0" w:space="0" w:color="auto"/>
        <w:right w:val="none" w:sz="0" w:space="0" w:color="auto"/>
      </w:divBdr>
      <w:divsChild>
        <w:div w:id="268319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53350642">
      <w:bodyDiv w:val="1"/>
      <w:marLeft w:val="0"/>
      <w:marRight w:val="0"/>
      <w:marTop w:val="0"/>
      <w:marBottom w:val="0"/>
      <w:divBdr>
        <w:top w:val="none" w:sz="0" w:space="0" w:color="auto"/>
        <w:left w:val="none" w:sz="0" w:space="0" w:color="auto"/>
        <w:bottom w:val="none" w:sz="0" w:space="0" w:color="auto"/>
        <w:right w:val="none" w:sz="0" w:space="0" w:color="auto"/>
      </w:divBdr>
    </w:div>
    <w:div w:id="1565530366">
      <w:bodyDiv w:val="1"/>
      <w:marLeft w:val="0"/>
      <w:marRight w:val="0"/>
      <w:marTop w:val="0"/>
      <w:marBottom w:val="0"/>
      <w:divBdr>
        <w:top w:val="none" w:sz="0" w:space="0" w:color="auto"/>
        <w:left w:val="none" w:sz="0" w:space="0" w:color="auto"/>
        <w:bottom w:val="none" w:sz="0" w:space="0" w:color="auto"/>
        <w:right w:val="none" w:sz="0" w:space="0" w:color="auto"/>
      </w:divBdr>
    </w:div>
    <w:div w:id="1579748272">
      <w:bodyDiv w:val="1"/>
      <w:marLeft w:val="0"/>
      <w:marRight w:val="0"/>
      <w:marTop w:val="0"/>
      <w:marBottom w:val="0"/>
      <w:divBdr>
        <w:top w:val="none" w:sz="0" w:space="0" w:color="auto"/>
        <w:left w:val="none" w:sz="0" w:space="0" w:color="auto"/>
        <w:bottom w:val="none" w:sz="0" w:space="0" w:color="auto"/>
        <w:right w:val="none" w:sz="0" w:space="0" w:color="auto"/>
      </w:divBdr>
    </w:div>
    <w:div w:id="1587762615">
      <w:bodyDiv w:val="1"/>
      <w:marLeft w:val="0"/>
      <w:marRight w:val="0"/>
      <w:marTop w:val="0"/>
      <w:marBottom w:val="0"/>
      <w:divBdr>
        <w:top w:val="none" w:sz="0" w:space="0" w:color="auto"/>
        <w:left w:val="none" w:sz="0" w:space="0" w:color="auto"/>
        <w:bottom w:val="none" w:sz="0" w:space="0" w:color="auto"/>
        <w:right w:val="none" w:sz="0" w:space="0" w:color="auto"/>
      </w:divBdr>
    </w:div>
    <w:div w:id="1593513831">
      <w:bodyDiv w:val="1"/>
      <w:marLeft w:val="0"/>
      <w:marRight w:val="0"/>
      <w:marTop w:val="0"/>
      <w:marBottom w:val="0"/>
      <w:divBdr>
        <w:top w:val="none" w:sz="0" w:space="0" w:color="auto"/>
        <w:left w:val="none" w:sz="0" w:space="0" w:color="auto"/>
        <w:bottom w:val="none" w:sz="0" w:space="0" w:color="auto"/>
        <w:right w:val="none" w:sz="0" w:space="0" w:color="auto"/>
      </w:divBdr>
    </w:div>
    <w:div w:id="1621496214">
      <w:bodyDiv w:val="1"/>
      <w:marLeft w:val="0"/>
      <w:marRight w:val="0"/>
      <w:marTop w:val="0"/>
      <w:marBottom w:val="0"/>
      <w:divBdr>
        <w:top w:val="none" w:sz="0" w:space="0" w:color="auto"/>
        <w:left w:val="none" w:sz="0" w:space="0" w:color="auto"/>
        <w:bottom w:val="none" w:sz="0" w:space="0" w:color="auto"/>
        <w:right w:val="none" w:sz="0" w:space="0" w:color="auto"/>
      </w:divBdr>
    </w:div>
    <w:div w:id="1669018123">
      <w:bodyDiv w:val="1"/>
      <w:marLeft w:val="0"/>
      <w:marRight w:val="0"/>
      <w:marTop w:val="0"/>
      <w:marBottom w:val="0"/>
      <w:divBdr>
        <w:top w:val="none" w:sz="0" w:space="0" w:color="auto"/>
        <w:left w:val="none" w:sz="0" w:space="0" w:color="auto"/>
        <w:bottom w:val="none" w:sz="0" w:space="0" w:color="auto"/>
        <w:right w:val="none" w:sz="0" w:space="0" w:color="auto"/>
      </w:divBdr>
    </w:div>
    <w:div w:id="1692537003">
      <w:bodyDiv w:val="1"/>
      <w:marLeft w:val="0"/>
      <w:marRight w:val="0"/>
      <w:marTop w:val="0"/>
      <w:marBottom w:val="0"/>
      <w:divBdr>
        <w:top w:val="none" w:sz="0" w:space="0" w:color="auto"/>
        <w:left w:val="none" w:sz="0" w:space="0" w:color="auto"/>
        <w:bottom w:val="none" w:sz="0" w:space="0" w:color="auto"/>
        <w:right w:val="none" w:sz="0" w:space="0" w:color="auto"/>
      </w:divBdr>
    </w:div>
    <w:div w:id="1700818401">
      <w:bodyDiv w:val="1"/>
      <w:marLeft w:val="0"/>
      <w:marRight w:val="0"/>
      <w:marTop w:val="0"/>
      <w:marBottom w:val="0"/>
      <w:divBdr>
        <w:top w:val="none" w:sz="0" w:space="0" w:color="auto"/>
        <w:left w:val="none" w:sz="0" w:space="0" w:color="auto"/>
        <w:bottom w:val="none" w:sz="0" w:space="0" w:color="auto"/>
        <w:right w:val="none" w:sz="0" w:space="0" w:color="auto"/>
      </w:divBdr>
    </w:div>
    <w:div w:id="1703630774">
      <w:bodyDiv w:val="1"/>
      <w:marLeft w:val="0"/>
      <w:marRight w:val="0"/>
      <w:marTop w:val="0"/>
      <w:marBottom w:val="0"/>
      <w:divBdr>
        <w:top w:val="none" w:sz="0" w:space="0" w:color="auto"/>
        <w:left w:val="none" w:sz="0" w:space="0" w:color="auto"/>
        <w:bottom w:val="none" w:sz="0" w:space="0" w:color="auto"/>
        <w:right w:val="none" w:sz="0" w:space="0" w:color="auto"/>
      </w:divBdr>
    </w:div>
    <w:div w:id="1719892605">
      <w:bodyDiv w:val="1"/>
      <w:marLeft w:val="0"/>
      <w:marRight w:val="0"/>
      <w:marTop w:val="0"/>
      <w:marBottom w:val="0"/>
      <w:divBdr>
        <w:top w:val="none" w:sz="0" w:space="0" w:color="auto"/>
        <w:left w:val="none" w:sz="0" w:space="0" w:color="auto"/>
        <w:bottom w:val="none" w:sz="0" w:space="0" w:color="auto"/>
        <w:right w:val="none" w:sz="0" w:space="0" w:color="auto"/>
      </w:divBdr>
    </w:div>
    <w:div w:id="1731541764">
      <w:bodyDiv w:val="1"/>
      <w:marLeft w:val="0"/>
      <w:marRight w:val="0"/>
      <w:marTop w:val="0"/>
      <w:marBottom w:val="0"/>
      <w:divBdr>
        <w:top w:val="none" w:sz="0" w:space="0" w:color="auto"/>
        <w:left w:val="none" w:sz="0" w:space="0" w:color="auto"/>
        <w:bottom w:val="none" w:sz="0" w:space="0" w:color="auto"/>
        <w:right w:val="none" w:sz="0" w:space="0" w:color="auto"/>
      </w:divBdr>
    </w:div>
    <w:div w:id="1747219773">
      <w:bodyDiv w:val="1"/>
      <w:marLeft w:val="0"/>
      <w:marRight w:val="0"/>
      <w:marTop w:val="0"/>
      <w:marBottom w:val="0"/>
      <w:divBdr>
        <w:top w:val="none" w:sz="0" w:space="0" w:color="auto"/>
        <w:left w:val="none" w:sz="0" w:space="0" w:color="auto"/>
        <w:bottom w:val="none" w:sz="0" w:space="0" w:color="auto"/>
        <w:right w:val="none" w:sz="0" w:space="0" w:color="auto"/>
      </w:divBdr>
    </w:div>
    <w:div w:id="1776442275">
      <w:bodyDiv w:val="1"/>
      <w:marLeft w:val="0"/>
      <w:marRight w:val="0"/>
      <w:marTop w:val="0"/>
      <w:marBottom w:val="0"/>
      <w:divBdr>
        <w:top w:val="none" w:sz="0" w:space="0" w:color="auto"/>
        <w:left w:val="none" w:sz="0" w:space="0" w:color="auto"/>
        <w:bottom w:val="none" w:sz="0" w:space="0" w:color="auto"/>
        <w:right w:val="none" w:sz="0" w:space="0" w:color="auto"/>
      </w:divBdr>
    </w:div>
    <w:div w:id="1783263194">
      <w:bodyDiv w:val="1"/>
      <w:marLeft w:val="0"/>
      <w:marRight w:val="0"/>
      <w:marTop w:val="0"/>
      <w:marBottom w:val="0"/>
      <w:divBdr>
        <w:top w:val="none" w:sz="0" w:space="0" w:color="auto"/>
        <w:left w:val="none" w:sz="0" w:space="0" w:color="auto"/>
        <w:bottom w:val="none" w:sz="0" w:space="0" w:color="auto"/>
        <w:right w:val="none" w:sz="0" w:space="0" w:color="auto"/>
      </w:divBdr>
    </w:div>
    <w:div w:id="1785690456">
      <w:bodyDiv w:val="1"/>
      <w:marLeft w:val="0"/>
      <w:marRight w:val="0"/>
      <w:marTop w:val="0"/>
      <w:marBottom w:val="0"/>
      <w:divBdr>
        <w:top w:val="none" w:sz="0" w:space="0" w:color="auto"/>
        <w:left w:val="none" w:sz="0" w:space="0" w:color="auto"/>
        <w:bottom w:val="none" w:sz="0" w:space="0" w:color="auto"/>
        <w:right w:val="none" w:sz="0" w:space="0" w:color="auto"/>
      </w:divBdr>
    </w:div>
    <w:div w:id="1788426750">
      <w:bodyDiv w:val="1"/>
      <w:marLeft w:val="0"/>
      <w:marRight w:val="0"/>
      <w:marTop w:val="0"/>
      <w:marBottom w:val="0"/>
      <w:divBdr>
        <w:top w:val="none" w:sz="0" w:space="0" w:color="auto"/>
        <w:left w:val="none" w:sz="0" w:space="0" w:color="auto"/>
        <w:bottom w:val="none" w:sz="0" w:space="0" w:color="auto"/>
        <w:right w:val="none" w:sz="0" w:space="0" w:color="auto"/>
      </w:divBdr>
    </w:div>
    <w:div w:id="1816482187">
      <w:bodyDiv w:val="1"/>
      <w:marLeft w:val="0"/>
      <w:marRight w:val="0"/>
      <w:marTop w:val="0"/>
      <w:marBottom w:val="0"/>
      <w:divBdr>
        <w:top w:val="none" w:sz="0" w:space="0" w:color="auto"/>
        <w:left w:val="none" w:sz="0" w:space="0" w:color="auto"/>
        <w:bottom w:val="none" w:sz="0" w:space="0" w:color="auto"/>
        <w:right w:val="none" w:sz="0" w:space="0" w:color="auto"/>
      </w:divBdr>
    </w:div>
    <w:div w:id="1827085800">
      <w:bodyDiv w:val="1"/>
      <w:marLeft w:val="0"/>
      <w:marRight w:val="0"/>
      <w:marTop w:val="0"/>
      <w:marBottom w:val="0"/>
      <w:divBdr>
        <w:top w:val="none" w:sz="0" w:space="0" w:color="auto"/>
        <w:left w:val="none" w:sz="0" w:space="0" w:color="auto"/>
        <w:bottom w:val="none" w:sz="0" w:space="0" w:color="auto"/>
        <w:right w:val="none" w:sz="0" w:space="0" w:color="auto"/>
      </w:divBdr>
    </w:div>
    <w:div w:id="1840804043">
      <w:bodyDiv w:val="1"/>
      <w:marLeft w:val="0"/>
      <w:marRight w:val="0"/>
      <w:marTop w:val="0"/>
      <w:marBottom w:val="0"/>
      <w:divBdr>
        <w:top w:val="none" w:sz="0" w:space="0" w:color="auto"/>
        <w:left w:val="none" w:sz="0" w:space="0" w:color="auto"/>
        <w:bottom w:val="none" w:sz="0" w:space="0" w:color="auto"/>
        <w:right w:val="none" w:sz="0" w:space="0" w:color="auto"/>
      </w:divBdr>
    </w:div>
    <w:div w:id="1840807102">
      <w:bodyDiv w:val="1"/>
      <w:marLeft w:val="0"/>
      <w:marRight w:val="0"/>
      <w:marTop w:val="0"/>
      <w:marBottom w:val="0"/>
      <w:divBdr>
        <w:top w:val="none" w:sz="0" w:space="0" w:color="auto"/>
        <w:left w:val="none" w:sz="0" w:space="0" w:color="auto"/>
        <w:bottom w:val="none" w:sz="0" w:space="0" w:color="auto"/>
        <w:right w:val="none" w:sz="0" w:space="0" w:color="auto"/>
      </w:divBdr>
    </w:div>
    <w:div w:id="1847204638">
      <w:bodyDiv w:val="1"/>
      <w:marLeft w:val="0"/>
      <w:marRight w:val="0"/>
      <w:marTop w:val="0"/>
      <w:marBottom w:val="0"/>
      <w:divBdr>
        <w:top w:val="none" w:sz="0" w:space="0" w:color="auto"/>
        <w:left w:val="none" w:sz="0" w:space="0" w:color="auto"/>
        <w:bottom w:val="none" w:sz="0" w:space="0" w:color="auto"/>
        <w:right w:val="none" w:sz="0" w:space="0" w:color="auto"/>
      </w:divBdr>
    </w:div>
    <w:div w:id="1873032680">
      <w:bodyDiv w:val="1"/>
      <w:marLeft w:val="0"/>
      <w:marRight w:val="0"/>
      <w:marTop w:val="0"/>
      <w:marBottom w:val="0"/>
      <w:divBdr>
        <w:top w:val="none" w:sz="0" w:space="0" w:color="auto"/>
        <w:left w:val="none" w:sz="0" w:space="0" w:color="auto"/>
        <w:bottom w:val="none" w:sz="0" w:space="0" w:color="auto"/>
        <w:right w:val="none" w:sz="0" w:space="0" w:color="auto"/>
      </w:divBdr>
    </w:div>
    <w:div w:id="1873566370">
      <w:bodyDiv w:val="1"/>
      <w:marLeft w:val="0"/>
      <w:marRight w:val="0"/>
      <w:marTop w:val="0"/>
      <w:marBottom w:val="0"/>
      <w:divBdr>
        <w:top w:val="none" w:sz="0" w:space="0" w:color="auto"/>
        <w:left w:val="none" w:sz="0" w:space="0" w:color="auto"/>
        <w:bottom w:val="none" w:sz="0" w:space="0" w:color="auto"/>
        <w:right w:val="none" w:sz="0" w:space="0" w:color="auto"/>
      </w:divBdr>
      <w:divsChild>
        <w:div w:id="155802209">
          <w:marLeft w:val="0"/>
          <w:marRight w:val="0"/>
          <w:marTop w:val="0"/>
          <w:marBottom w:val="0"/>
          <w:divBdr>
            <w:top w:val="none" w:sz="0" w:space="0" w:color="auto"/>
            <w:left w:val="none" w:sz="0" w:space="0" w:color="auto"/>
            <w:bottom w:val="none" w:sz="0" w:space="0" w:color="auto"/>
            <w:right w:val="none" w:sz="0" w:space="0" w:color="auto"/>
          </w:divBdr>
          <w:divsChild>
            <w:div w:id="1403404506">
              <w:marLeft w:val="0"/>
              <w:marRight w:val="0"/>
              <w:marTop w:val="0"/>
              <w:marBottom w:val="0"/>
              <w:divBdr>
                <w:top w:val="none" w:sz="0" w:space="0" w:color="auto"/>
                <w:left w:val="none" w:sz="0" w:space="0" w:color="auto"/>
                <w:bottom w:val="none" w:sz="0" w:space="0" w:color="auto"/>
                <w:right w:val="none" w:sz="0" w:space="0" w:color="auto"/>
              </w:divBdr>
              <w:divsChild>
                <w:div w:id="2128038809">
                  <w:marLeft w:val="0"/>
                  <w:marRight w:val="0"/>
                  <w:marTop w:val="0"/>
                  <w:marBottom w:val="0"/>
                  <w:divBdr>
                    <w:top w:val="none" w:sz="0" w:space="0" w:color="auto"/>
                    <w:left w:val="none" w:sz="0" w:space="0" w:color="auto"/>
                    <w:bottom w:val="none" w:sz="0" w:space="0" w:color="auto"/>
                    <w:right w:val="none" w:sz="0" w:space="0" w:color="auto"/>
                  </w:divBdr>
                  <w:divsChild>
                    <w:div w:id="1646547637">
                      <w:marLeft w:val="0"/>
                      <w:marRight w:val="0"/>
                      <w:marTop w:val="0"/>
                      <w:marBottom w:val="0"/>
                      <w:divBdr>
                        <w:top w:val="none" w:sz="0" w:space="0" w:color="auto"/>
                        <w:left w:val="none" w:sz="0" w:space="0" w:color="auto"/>
                        <w:bottom w:val="none" w:sz="0" w:space="0" w:color="auto"/>
                        <w:right w:val="none" w:sz="0" w:space="0" w:color="auto"/>
                      </w:divBdr>
                      <w:divsChild>
                        <w:div w:id="1771927593">
                          <w:marLeft w:val="0"/>
                          <w:marRight w:val="0"/>
                          <w:marTop w:val="0"/>
                          <w:marBottom w:val="0"/>
                          <w:divBdr>
                            <w:top w:val="none" w:sz="0" w:space="0" w:color="auto"/>
                            <w:left w:val="none" w:sz="0" w:space="0" w:color="auto"/>
                            <w:bottom w:val="none" w:sz="0" w:space="0" w:color="auto"/>
                            <w:right w:val="none" w:sz="0" w:space="0" w:color="auto"/>
                          </w:divBdr>
                          <w:divsChild>
                            <w:div w:id="1130512638">
                              <w:marLeft w:val="0"/>
                              <w:marRight w:val="0"/>
                              <w:marTop w:val="0"/>
                              <w:marBottom w:val="0"/>
                              <w:divBdr>
                                <w:top w:val="none" w:sz="0" w:space="0" w:color="auto"/>
                                <w:left w:val="none" w:sz="0" w:space="0" w:color="auto"/>
                                <w:bottom w:val="none" w:sz="0" w:space="0" w:color="auto"/>
                                <w:right w:val="none" w:sz="0" w:space="0" w:color="auto"/>
                              </w:divBdr>
                              <w:divsChild>
                                <w:div w:id="794639459">
                                  <w:marLeft w:val="0"/>
                                  <w:marRight w:val="0"/>
                                  <w:marTop w:val="0"/>
                                  <w:marBottom w:val="0"/>
                                  <w:divBdr>
                                    <w:top w:val="none" w:sz="0" w:space="0" w:color="auto"/>
                                    <w:left w:val="none" w:sz="0" w:space="0" w:color="auto"/>
                                    <w:bottom w:val="none" w:sz="0" w:space="0" w:color="auto"/>
                                    <w:right w:val="none" w:sz="0" w:space="0" w:color="auto"/>
                                  </w:divBdr>
                                  <w:divsChild>
                                    <w:div w:id="1673952469">
                                      <w:marLeft w:val="0"/>
                                      <w:marRight w:val="0"/>
                                      <w:marTop w:val="0"/>
                                      <w:marBottom w:val="0"/>
                                      <w:divBdr>
                                        <w:top w:val="none" w:sz="0" w:space="0" w:color="auto"/>
                                        <w:left w:val="none" w:sz="0" w:space="0" w:color="auto"/>
                                        <w:bottom w:val="none" w:sz="0" w:space="0" w:color="auto"/>
                                        <w:right w:val="none" w:sz="0" w:space="0" w:color="auto"/>
                                      </w:divBdr>
                                      <w:divsChild>
                                        <w:div w:id="74209267">
                                          <w:marLeft w:val="0"/>
                                          <w:marRight w:val="0"/>
                                          <w:marTop w:val="0"/>
                                          <w:marBottom w:val="0"/>
                                          <w:divBdr>
                                            <w:top w:val="none" w:sz="0" w:space="0" w:color="auto"/>
                                            <w:left w:val="none" w:sz="0" w:space="0" w:color="auto"/>
                                            <w:bottom w:val="none" w:sz="0" w:space="0" w:color="auto"/>
                                            <w:right w:val="none" w:sz="0" w:space="0" w:color="auto"/>
                                          </w:divBdr>
                                          <w:divsChild>
                                            <w:div w:id="414935831">
                                              <w:marLeft w:val="0"/>
                                              <w:marRight w:val="0"/>
                                              <w:marTop w:val="0"/>
                                              <w:marBottom w:val="0"/>
                                              <w:divBdr>
                                                <w:top w:val="none" w:sz="0" w:space="0" w:color="auto"/>
                                                <w:left w:val="none" w:sz="0" w:space="0" w:color="auto"/>
                                                <w:bottom w:val="none" w:sz="0" w:space="0" w:color="auto"/>
                                                <w:right w:val="none" w:sz="0" w:space="0" w:color="auto"/>
                                              </w:divBdr>
                                              <w:divsChild>
                                                <w:div w:id="1927153435">
                                                  <w:marLeft w:val="0"/>
                                                  <w:marRight w:val="0"/>
                                                  <w:marTop w:val="0"/>
                                                  <w:marBottom w:val="0"/>
                                                  <w:divBdr>
                                                    <w:top w:val="none" w:sz="0" w:space="0" w:color="auto"/>
                                                    <w:left w:val="none" w:sz="0" w:space="0" w:color="auto"/>
                                                    <w:bottom w:val="none" w:sz="0" w:space="0" w:color="auto"/>
                                                    <w:right w:val="none" w:sz="0" w:space="0" w:color="auto"/>
                                                  </w:divBdr>
                                                  <w:divsChild>
                                                    <w:div w:id="1802645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655672">
                                          <w:marLeft w:val="0"/>
                                          <w:marRight w:val="0"/>
                                          <w:marTop w:val="0"/>
                                          <w:marBottom w:val="0"/>
                                          <w:divBdr>
                                            <w:top w:val="none" w:sz="0" w:space="0" w:color="auto"/>
                                            <w:left w:val="none" w:sz="0" w:space="0" w:color="auto"/>
                                            <w:bottom w:val="none" w:sz="0" w:space="0" w:color="auto"/>
                                            <w:right w:val="none" w:sz="0" w:space="0" w:color="auto"/>
                                          </w:divBdr>
                                          <w:divsChild>
                                            <w:div w:id="1599176477">
                                              <w:marLeft w:val="0"/>
                                              <w:marRight w:val="0"/>
                                              <w:marTop w:val="0"/>
                                              <w:marBottom w:val="0"/>
                                              <w:divBdr>
                                                <w:top w:val="none" w:sz="0" w:space="0" w:color="auto"/>
                                                <w:left w:val="none" w:sz="0" w:space="0" w:color="auto"/>
                                                <w:bottom w:val="none" w:sz="0" w:space="0" w:color="auto"/>
                                                <w:right w:val="none" w:sz="0" w:space="0" w:color="auto"/>
                                              </w:divBdr>
                                              <w:divsChild>
                                                <w:div w:id="728502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07405970">
          <w:marLeft w:val="0"/>
          <w:marRight w:val="0"/>
          <w:marTop w:val="0"/>
          <w:marBottom w:val="0"/>
          <w:divBdr>
            <w:top w:val="none" w:sz="0" w:space="0" w:color="auto"/>
            <w:left w:val="none" w:sz="0" w:space="0" w:color="auto"/>
            <w:bottom w:val="none" w:sz="0" w:space="0" w:color="auto"/>
            <w:right w:val="none" w:sz="0" w:space="0" w:color="auto"/>
          </w:divBdr>
          <w:divsChild>
            <w:div w:id="1624456726">
              <w:marLeft w:val="0"/>
              <w:marRight w:val="0"/>
              <w:marTop w:val="0"/>
              <w:marBottom w:val="0"/>
              <w:divBdr>
                <w:top w:val="none" w:sz="0" w:space="0" w:color="auto"/>
                <w:left w:val="none" w:sz="0" w:space="0" w:color="auto"/>
                <w:bottom w:val="none" w:sz="0" w:space="0" w:color="auto"/>
                <w:right w:val="none" w:sz="0" w:space="0" w:color="auto"/>
              </w:divBdr>
              <w:divsChild>
                <w:div w:id="1299723103">
                  <w:marLeft w:val="0"/>
                  <w:marRight w:val="0"/>
                  <w:marTop w:val="0"/>
                  <w:marBottom w:val="0"/>
                  <w:divBdr>
                    <w:top w:val="none" w:sz="0" w:space="0" w:color="auto"/>
                    <w:left w:val="none" w:sz="0" w:space="0" w:color="auto"/>
                    <w:bottom w:val="none" w:sz="0" w:space="0" w:color="auto"/>
                    <w:right w:val="none" w:sz="0" w:space="0" w:color="auto"/>
                  </w:divBdr>
                  <w:divsChild>
                    <w:div w:id="46074869">
                      <w:marLeft w:val="0"/>
                      <w:marRight w:val="0"/>
                      <w:marTop w:val="0"/>
                      <w:marBottom w:val="0"/>
                      <w:divBdr>
                        <w:top w:val="none" w:sz="0" w:space="0" w:color="auto"/>
                        <w:left w:val="none" w:sz="0" w:space="0" w:color="auto"/>
                        <w:bottom w:val="none" w:sz="0" w:space="0" w:color="auto"/>
                        <w:right w:val="none" w:sz="0" w:space="0" w:color="auto"/>
                      </w:divBdr>
                      <w:divsChild>
                        <w:div w:id="1736664691">
                          <w:marLeft w:val="0"/>
                          <w:marRight w:val="0"/>
                          <w:marTop w:val="0"/>
                          <w:marBottom w:val="0"/>
                          <w:divBdr>
                            <w:top w:val="none" w:sz="0" w:space="0" w:color="auto"/>
                            <w:left w:val="none" w:sz="0" w:space="0" w:color="auto"/>
                            <w:bottom w:val="none" w:sz="0" w:space="0" w:color="auto"/>
                            <w:right w:val="none" w:sz="0" w:space="0" w:color="auto"/>
                          </w:divBdr>
                          <w:divsChild>
                            <w:div w:id="70471601">
                              <w:marLeft w:val="0"/>
                              <w:marRight w:val="0"/>
                              <w:marTop w:val="0"/>
                              <w:marBottom w:val="0"/>
                              <w:divBdr>
                                <w:top w:val="none" w:sz="0" w:space="0" w:color="auto"/>
                                <w:left w:val="none" w:sz="0" w:space="0" w:color="auto"/>
                                <w:bottom w:val="none" w:sz="0" w:space="0" w:color="auto"/>
                                <w:right w:val="none" w:sz="0" w:space="0" w:color="auto"/>
                              </w:divBdr>
                              <w:divsChild>
                                <w:div w:id="701520132">
                                  <w:marLeft w:val="0"/>
                                  <w:marRight w:val="0"/>
                                  <w:marTop w:val="0"/>
                                  <w:marBottom w:val="0"/>
                                  <w:divBdr>
                                    <w:top w:val="none" w:sz="0" w:space="0" w:color="auto"/>
                                    <w:left w:val="none" w:sz="0" w:space="0" w:color="auto"/>
                                    <w:bottom w:val="none" w:sz="0" w:space="0" w:color="auto"/>
                                    <w:right w:val="none" w:sz="0" w:space="0" w:color="auto"/>
                                  </w:divBdr>
                                  <w:divsChild>
                                    <w:div w:id="1597786442">
                                      <w:marLeft w:val="0"/>
                                      <w:marRight w:val="0"/>
                                      <w:marTop w:val="0"/>
                                      <w:marBottom w:val="0"/>
                                      <w:divBdr>
                                        <w:top w:val="none" w:sz="0" w:space="0" w:color="auto"/>
                                        <w:left w:val="none" w:sz="0" w:space="0" w:color="auto"/>
                                        <w:bottom w:val="none" w:sz="0" w:space="0" w:color="auto"/>
                                        <w:right w:val="none" w:sz="0" w:space="0" w:color="auto"/>
                                      </w:divBdr>
                                      <w:divsChild>
                                        <w:div w:id="1938781121">
                                          <w:marLeft w:val="0"/>
                                          <w:marRight w:val="0"/>
                                          <w:marTop w:val="0"/>
                                          <w:marBottom w:val="0"/>
                                          <w:divBdr>
                                            <w:top w:val="none" w:sz="0" w:space="0" w:color="auto"/>
                                            <w:left w:val="none" w:sz="0" w:space="0" w:color="auto"/>
                                            <w:bottom w:val="none" w:sz="0" w:space="0" w:color="auto"/>
                                            <w:right w:val="none" w:sz="0" w:space="0" w:color="auto"/>
                                          </w:divBdr>
                                          <w:divsChild>
                                            <w:div w:id="13844868">
                                              <w:marLeft w:val="0"/>
                                              <w:marRight w:val="0"/>
                                              <w:marTop w:val="0"/>
                                              <w:marBottom w:val="0"/>
                                              <w:divBdr>
                                                <w:top w:val="none" w:sz="0" w:space="0" w:color="auto"/>
                                                <w:left w:val="none" w:sz="0" w:space="0" w:color="auto"/>
                                                <w:bottom w:val="none" w:sz="0" w:space="0" w:color="auto"/>
                                                <w:right w:val="none" w:sz="0" w:space="0" w:color="auto"/>
                                              </w:divBdr>
                                              <w:divsChild>
                                                <w:div w:id="1034304626">
                                                  <w:marLeft w:val="0"/>
                                                  <w:marRight w:val="0"/>
                                                  <w:marTop w:val="0"/>
                                                  <w:marBottom w:val="0"/>
                                                  <w:divBdr>
                                                    <w:top w:val="none" w:sz="0" w:space="0" w:color="auto"/>
                                                    <w:left w:val="none" w:sz="0" w:space="0" w:color="auto"/>
                                                    <w:bottom w:val="none" w:sz="0" w:space="0" w:color="auto"/>
                                                    <w:right w:val="none" w:sz="0" w:space="0" w:color="auto"/>
                                                  </w:divBdr>
                                                  <w:divsChild>
                                                    <w:div w:id="1922137555">
                                                      <w:marLeft w:val="0"/>
                                                      <w:marRight w:val="0"/>
                                                      <w:marTop w:val="0"/>
                                                      <w:marBottom w:val="0"/>
                                                      <w:divBdr>
                                                        <w:top w:val="none" w:sz="0" w:space="0" w:color="auto"/>
                                                        <w:left w:val="none" w:sz="0" w:space="0" w:color="auto"/>
                                                        <w:bottom w:val="none" w:sz="0" w:space="0" w:color="auto"/>
                                                        <w:right w:val="none" w:sz="0" w:space="0" w:color="auto"/>
                                                      </w:divBdr>
                                                      <w:divsChild>
                                                        <w:div w:id="447941152">
                                                          <w:marLeft w:val="0"/>
                                                          <w:marRight w:val="0"/>
                                                          <w:marTop w:val="0"/>
                                                          <w:marBottom w:val="0"/>
                                                          <w:divBdr>
                                                            <w:top w:val="none" w:sz="0" w:space="0" w:color="auto"/>
                                                            <w:left w:val="none" w:sz="0" w:space="0" w:color="auto"/>
                                                            <w:bottom w:val="none" w:sz="0" w:space="0" w:color="auto"/>
                                                            <w:right w:val="none" w:sz="0" w:space="0" w:color="auto"/>
                                                          </w:divBdr>
                                                          <w:divsChild>
                                                            <w:div w:id="1539120000">
                                                              <w:marLeft w:val="0"/>
                                                              <w:marRight w:val="0"/>
                                                              <w:marTop w:val="0"/>
                                                              <w:marBottom w:val="0"/>
                                                              <w:divBdr>
                                                                <w:top w:val="none" w:sz="0" w:space="0" w:color="auto"/>
                                                                <w:left w:val="none" w:sz="0" w:space="0" w:color="auto"/>
                                                                <w:bottom w:val="none" w:sz="0" w:space="0" w:color="auto"/>
                                                                <w:right w:val="none" w:sz="0" w:space="0" w:color="auto"/>
                                                              </w:divBdr>
                                                              <w:divsChild>
                                                                <w:div w:id="1510213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6668186">
                                      <w:marLeft w:val="0"/>
                                      <w:marRight w:val="0"/>
                                      <w:marTop w:val="0"/>
                                      <w:marBottom w:val="0"/>
                                      <w:divBdr>
                                        <w:top w:val="none" w:sz="0" w:space="0" w:color="auto"/>
                                        <w:left w:val="none" w:sz="0" w:space="0" w:color="auto"/>
                                        <w:bottom w:val="none" w:sz="0" w:space="0" w:color="auto"/>
                                        <w:right w:val="none" w:sz="0" w:space="0" w:color="auto"/>
                                      </w:divBdr>
                                      <w:divsChild>
                                        <w:div w:id="1627731878">
                                          <w:marLeft w:val="0"/>
                                          <w:marRight w:val="0"/>
                                          <w:marTop w:val="0"/>
                                          <w:marBottom w:val="0"/>
                                          <w:divBdr>
                                            <w:top w:val="none" w:sz="0" w:space="0" w:color="auto"/>
                                            <w:left w:val="none" w:sz="0" w:space="0" w:color="auto"/>
                                            <w:bottom w:val="none" w:sz="0" w:space="0" w:color="auto"/>
                                            <w:right w:val="none" w:sz="0" w:space="0" w:color="auto"/>
                                          </w:divBdr>
                                          <w:divsChild>
                                            <w:div w:id="1134060166">
                                              <w:marLeft w:val="0"/>
                                              <w:marRight w:val="0"/>
                                              <w:marTop w:val="0"/>
                                              <w:marBottom w:val="0"/>
                                              <w:divBdr>
                                                <w:top w:val="none" w:sz="0" w:space="0" w:color="auto"/>
                                                <w:left w:val="none" w:sz="0" w:space="0" w:color="auto"/>
                                                <w:bottom w:val="none" w:sz="0" w:space="0" w:color="auto"/>
                                                <w:right w:val="none" w:sz="0" w:space="0" w:color="auto"/>
                                              </w:divBdr>
                                              <w:divsChild>
                                                <w:div w:id="746808253">
                                                  <w:marLeft w:val="0"/>
                                                  <w:marRight w:val="0"/>
                                                  <w:marTop w:val="0"/>
                                                  <w:marBottom w:val="0"/>
                                                  <w:divBdr>
                                                    <w:top w:val="none" w:sz="0" w:space="0" w:color="auto"/>
                                                    <w:left w:val="none" w:sz="0" w:space="0" w:color="auto"/>
                                                    <w:bottom w:val="none" w:sz="0" w:space="0" w:color="auto"/>
                                                    <w:right w:val="none" w:sz="0" w:space="0" w:color="auto"/>
                                                  </w:divBdr>
                                                  <w:divsChild>
                                                    <w:div w:id="1326474855">
                                                      <w:marLeft w:val="0"/>
                                                      <w:marRight w:val="0"/>
                                                      <w:marTop w:val="0"/>
                                                      <w:marBottom w:val="0"/>
                                                      <w:divBdr>
                                                        <w:top w:val="none" w:sz="0" w:space="0" w:color="auto"/>
                                                        <w:left w:val="none" w:sz="0" w:space="0" w:color="auto"/>
                                                        <w:bottom w:val="none" w:sz="0" w:space="0" w:color="auto"/>
                                                        <w:right w:val="none" w:sz="0" w:space="0" w:color="auto"/>
                                                      </w:divBdr>
                                                      <w:divsChild>
                                                        <w:div w:id="1595212585">
                                                          <w:marLeft w:val="0"/>
                                                          <w:marRight w:val="0"/>
                                                          <w:marTop w:val="0"/>
                                                          <w:marBottom w:val="0"/>
                                                          <w:divBdr>
                                                            <w:top w:val="none" w:sz="0" w:space="0" w:color="auto"/>
                                                            <w:left w:val="none" w:sz="0" w:space="0" w:color="auto"/>
                                                            <w:bottom w:val="none" w:sz="0" w:space="0" w:color="auto"/>
                                                            <w:right w:val="none" w:sz="0" w:space="0" w:color="auto"/>
                                                          </w:divBdr>
                                                          <w:divsChild>
                                                            <w:div w:id="1223522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33875">
                                                  <w:marLeft w:val="0"/>
                                                  <w:marRight w:val="0"/>
                                                  <w:marTop w:val="0"/>
                                                  <w:marBottom w:val="0"/>
                                                  <w:divBdr>
                                                    <w:top w:val="none" w:sz="0" w:space="0" w:color="auto"/>
                                                    <w:left w:val="none" w:sz="0" w:space="0" w:color="auto"/>
                                                    <w:bottom w:val="none" w:sz="0" w:space="0" w:color="auto"/>
                                                    <w:right w:val="none" w:sz="0" w:space="0" w:color="auto"/>
                                                  </w:divBdr>
                                                  <w:divsChild>
                                                    <w:div w:id="1630554190">
                                                      <w:marLeft w:val="0"/>
                                                      <w:marRight w:val="0"/>
                                                      <w:marTop w:val="0"/>
                                                      <w:marBottom w:val="0"/>
                                                      <w:divBdr>
                                                        <w:top w:val="none" w:sz="0" w:space="0" w:color="auto"/>
                                                        <w:left w:val="none" w:sz="0" w:space="0" w:color="auto"/>
                                                        <w:bottom w:val="none" w:sz="0" w:space="0" w:color="auto"/>
                                                        <w:right w:val="none" w:sz="0" w:space="0" w:color="auto"/>
                                                      </w:divBdr>
                                                      <w:divsChild>
                                                        <w:div w:id="174872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056658">
                                                  <w:marLeft w:val="0"/>
                                                  <w:marRight w:val="0"/>
                                                  <w:marTop w:val="0"/>
                                                  <w:marBottom w:val="0"/>
                                                  <w:divBdr>
                                                    <w:top w:val="none" w:sz="0" w:space="0" w:color="auto"/>
                                                    <w:left w:val="none" w:sz="0" w:space="0" w:color="auto"/>
                                                    <w:bottom w:val="none" w:sz="0" w:space="0" w:color="auto"/>
                                                    <w:right w:val="none" w:sz="0" w:space="0" w:color="auto"/>
                                                  </w:divBdr>
                                                  <w:divsChild>
                                                    <w:div w:id="780801695">
                                                      <w:marLeft w:val="0"/>
                                                      <w:marRight w:val="0"/>
                                                      <w:marTop w:val="0"/>
                                                      <w:marBottom w:val="0"/>
                                                      <w:divBdr>
                                                        <w:top w:val="none" w:sz="0" w:space="0" w:color="auto"/>
                                                        <w:left w:val="none" w:sz="0" w:space="0" w:color="auto"/>
                                                        <w:bottom w:val="none" w:sz="0" w:space="0" w:color="auto"/>
                                                        <w:right w:val="none" w:sz="0" w:space="0" w:color="auto"/>
                                                      </w:divBdr>
                                                      <w:divsChild>
                                                        <w:div w:id="988242271">
                                                          <w:marLeft w:val="0"/>
                                                          <w:marRight w:val="0"/>
                                                          <w:marTop w:val="0"/>
                                                          <w:marBottom w:val="0"/>
                                                          <w:divBdr>
                                                            <w:top w:val="none" w:sz="0" w:space="0" w:color="auto"/>
                                                            <w:left w:val="none" w:sz="0" w:space="0" w:color="auto"/>
                                                            <w:bottom w:val="none" w:sz="0" w:space="0" w:color="auto"/>
                                                            <w:right w:val="none" w:sz="0" w:space="0" w:color="auto"/>
                                                          </w:divBdr>
                                                          <w:divsChild>
                                                            <w:div w:id="86691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5825576">
                                                  <w:marLeft w:val="0"/>
                                                  <w:marRight w:val="0"/>
                                                  <w:marTop w:val="0"/>
                                                  <w:marBottom w:val="0"/>
                                                  <w:divBdr>
                                                    <w:top w:val="none" w:sz="0" w:space="0" w:color="auto"/>
                                                    <w:left w:val="none" w:sz="0" w:space="0" w:color="auto"/>
                                                    <w:bottom w:val="none" w:sz="0" w:space="0" w:color="auto"/>
                                                    <w:right w:val="none" w:sz="0" w:space="0" w:color="auto"/>
                                                  </w:divBdr>
                                                  <w:divsChild>
                                                    <w:div w:id="1596592311">
                                                      <w:marLeft w:val="0"/>
                                                      <w:marRight w:val="0"/>
                                                      <w:marTop w:val="0"/>
                                                      <w:marBottom w:val="0"/>
                                                      <w:divBdr>
                                                        <w:top w:val="none" w:sz="0" w:space="0" w:color="auto"/>
                                                        <w:left w:val="none" w:sz="0" w:space="0" w:color="auto"/>
                                                        <w:bottom w:val="none" w:sz="0" w:space="0" w:color="auto"/>
                                                        <w:right w:val="none" w:sz="0" w:space="0" w:color="auto"/>
                                                      </w:divBdr>
                                                      <w:divsChild>
                                                        <w:div w:id="1690989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88368610">
      <w:bodyDiv w:val="1"/>
      <w:marLeft w:val="0"/>
      <w:marRight w:val="0"/>
      <w:marTop w:val="0"/>
      <w:marBottom w:val="0"/>
      <w:divBdr>
        <w:top w:val="none" w:sz="0" w:space="0" w:color="auto"/>
        <w:left w:val="none" w:sz="0" w:space="0" w:color="auto"/>
        <w:bottom w:val="none" w:sz="0" w:space="0" w:color="auto"/>
        <w:right w:val="none" w:sz="0" w:space="0" w:color="auto"/>
      </w:divBdr>
    </w:div>
    <w:div w:id="1888641437">
      <w:bodyDiv w:val="1"/>
      <w:marLeft w:val="0"/>
      <w:marRight w:val="0"/>
      <w:marTop w:val="0"/>
      <w:marBottom w:val="0"/>
      <w:divBdr>
        <w:top w:val="none" w:sz="0" w:space="0" w:color="auto"/>
        <w:left w:val="none" w:sz="0" w:space="0" w:color="auto"/>
        <w:bottom w:val="none" w:sz="0" w:space="0" w:color="auto"/>
        <w:right w:val="none" w:sz="0" w:space="0" w:color="auto"/>
      </w:divBdr>
    </w:div>
    <w:div w:id="1890415285">
      <w:bodyDiv w:val="1"/>
      <w:marLeft w:val="0"/>
      <w:marRight w:val="0"/>
      <w:marTop w:val="0"/>
      <w:marBottom w:val="0"/>
      <w:divBdr>
        <w:top w:val="none" w:sz="0" w:space="0" w:color="auto"/>
        <w:left w:val="none" w:sz="0" w:space="0" w:color="auto"/>
        <w:bottom w:val="none" w:sz="0" w:space="0" w:color="auto"/>
        <w:right w:val="none" w:sz="0" w:space="0" w:color="auto"/>
      </w:divBdr>
    </w:div>
    <w:div w:id="1908687443">
      <w:bodyDiv w:val="1"/>
      <w:marLeft w:val="0"/>
      <w:marRight w:val="0"/>
      <w:marTop w:val="0"/>
      <w:marBottom w:val="0"/>
      <w:divBdr>
        <w:top w:val="none" w:sz="0" w:space="0" w:color="auto"/>
        <w:left w:val="none" w:sz="0" w:space="0" w:color="auto"/>
        <w:bottom w:val="none" w:sz="0" w:space="0" w:color="auto"/>
        <w:right w:val="none" w:sz="0" w:space="0" w:color="auto"/>
      </w:divBdr>
    </w:div>
    <w:div w:id="1984697379">
      <w:bodyDiv w:val="1"/>
      <w:marLeft w:val="0"/>
      <w:marRight w:val="0"/>
      <w:marTop w:val="0"/>
      <w:marBottom w:val="0"/>
      <w:divBdr>
        <w:top w:val="none" w:sz="0" w:space="0" w:color="auto"/>
        <w:left w:val="none" w:sz="0" w:space="0" w:color="auto"/>
        <w:bottom w:val="none" w:sz="0" w:space="0" w:color="auto"/>
        <w:right w:val="none" w:sz="0" w:space="0" w:color="auto"/>
      </w:divBdr>
    </w:div>
    <w:div w:id="2014839895">
      <w:bodyDiv w:val="1"/>
      <w:marLeft w:val="0"/>
      <w:marRight w:val="0"/>
      <w:marTop w:val="0"/>
      <w:marBottom w:val="0"/>
      <w:divBdr>
        <w:top w:val="none" w:sz="0" w:space="0" w:color="auto"/>
        <w:left w:val="none" w:sz="0" w:space="0" w:color="auto"/>
        <w:bottom w:val="none" w:sz="0" w:space="0" w:color="auto"/>
        <w:right w:val="none" w:sz="0" w:space="0" w:color="auto"/>
      </w:divBdr>
    </w:div>
    <w:div w:id="2030401485">
      <w:bodyDiv w:val="1"/>
      <w:marLeft w:val="0"/>
      <w:marRight w:val="0"/>
      <w:marTop w:val="0"/>
      <w:marBottom w:val="0"/>
      <w:divBdr>
        <w:top w:val="none" w:sz="0" w:space="0" w:color="auto"/>
        <w:left w:val="none" w:sz="0" w:space="0" w:color="auto"/>
        <w:bottom w:val="none" w:sz="0" w:space="0" w:color="auto"/>
        <w:right w:val="none" w:sz="0" w:space="0" w:color="auto"/>
      </w:divBdr>
    </w:div>
    <w:div w:id="2056271254">
      <w:bodyDiv w:val="1"/>
      <w:marLeft w:val="0"/>
      <w:marRight w:val="0"/>
      <w:marTop w:val="0"/>
      <w:marBottom w:val="0"/>
      <w:divBdr>
        <w:top w:val="none" w:sz="0" w:space="0" w:color="auto"/>
        <w:left w:val="none" w:sz="0" w:space="0" w:color="auto"/>
        <w:bottom w:val="none" w:sz="0" w:space="0" w:color="auto"/>
        <w:right w:val="none" w:sz="0" w:space="0" w:color="auto"/>
      </w:divBdr>
    </w:div>
    <w:div w:id="2070106848">
      <w:bodyDiv w:val="1"/>
      <w:marLeft w:val="0"/>
      <w:marRight w:val="0"/>
      <w:marTop w:val="0"/>
      <w:marBottom w:val="0"/>
      <w:divBdr>
        <w:top w:val="none" w:sz="0" w:space="0" w:color="auto"/>
        <w:left w:val="none" w:sz="0" w:space="0" w:color="auto"/>
        <w:bottom w:val="none" w:sz="0" w:space="0" w:color="auto"/>
        <w:right w:val="none" w:sz="0" w:space="0" w:color="auto"/>
      </w:divBdr>
    </w:div>
    <w:div w:id="2072339016">
      <w:bodyDiv w:val="1"/>
      <w:marLeft w:val="0"/>
      <w:marRight w:val="0"/>
      <w:marTop w:val="0"/>
      <w:marBottom w:val="0"/>
      <w:divBdr>
        <w:top w:val="none" w:sz="0" w:space="0" w:color="auto"/>
        <w:left w:val="none" w:sz="0" w:space="0" w:color="auto"/>
        <w:bottom w:val="none" w:sz="0" w:space="0" w:color="auto"/>
        <w:right w:val="none" w:sz="0" w:space="0" w:color="auto"/>
      </w:divBdr>
    </w:div>
    <w:div w:id="2098860665">
      <w:bodyDiv w:val="1"/>
      <w:marLeft w:val="0"/>
      <w:marRight w:val="0"/>
      <w:marTop w:val="0"/>
      <w:marBottom w:val="0"/>
      <w:divBdr>
        <w:top w:val="none" w:sz="0" w:space="0" w:color="auto"/>
        <w:left w:val="none" w:sz="0" w:space="0" w:color="auto"/>
        <w:bottom w:val="none" w:sz="0" w:space="0" w:color="auto"/>
        <w:right w:val="none" w:sz="0" w:space="0" w:color="auto"/>
      </w:divBdr>
    </w:div>
    <w:div w:id="2111579242">
      <w:bodyDiv w:val="1"/>
      <w:marLeft w:val="0"/>
      <w:marRight w:val="0"/>
      <w:marTop w:val="0"/>
      <w:marBottom w:val="0"/>
      <w:divBdr>
        <w:top w:val="none" w:sz="0" w:space="0" w:color="auto"/>
        <w:left w:val="none" w:sz="0" w:space="0" w:color="auto"/>
        <w:bottom w:val="none" w:sz="0" w:space="0" w:color="auto"/>
        <w:right w:val="none" w:sz="0" w:space="0" w:color="auto"/>
      </w:divBdr>
    </w:div>
    <w:div w:id="2118518058">
      <w:bodyDiv w:val="1"/>
      <w:marLeft w:val="0"/>
      <w:marRight w:val="0"/>
      <w:marTop w:val="0"/>
      <w:marBottom w:val="0"/>
      <w:divBdr>
        <w:top w:val="none" w:sz="0" w:space="0" w:color="auto"/>
        <w:left w:val="none" w:sz="0" w:space="0" w:color="auto"/>
        <w:bottom w:val="none" w:sz="0" w:space="0" w:color="auto"/>
        <w:right w:val="none" w:sz="0" w:space="0" w:color="auto"/>
      </w:divBdr>
    </w:div>
    <w:div w:id="2124375200">
      <w:bodyDiv w:val="1"/>
      <w:marLeft w:val="0"/>
      <w:marRight w:val="0"/>
      <w:marTop w:val="0"/>
      <w:marBottom w:val="0"/>
      <w:divBdr>
        <w:top w:val="none" w:sz="0" w:space="0" w:color="auto"/>
        <w:left w:val="none" w:sz="0" w:space="0" w:color="auto"/>
        <w:bottom w:val="none" w:sz="0" w:space="0" w:color="auto"/>
        <w:right w:val="none" w:sz="0" w:space="0" w:color="auto"/>
      </w:divBdr>
    </w:div>
    <w:div w:id="2130540713">
      <w:bodyDiv w:val="1"/>
      <w:marLeft w:val="0"/>
      <w:marRight w:val="0"/>
      <w:marTop w:val="0"/>
      <w:marBottom w:val="0"/>
      <w:divBdr>
        <w:top w:val="none" w:sz="0" w:space="0" w:color="auto"/>
        <w:left w:val="none" w:sz="0" w:space="0" w:color="auto"/>
        <w:bottom w:val="none" w:sz="0" w:space="0" w:color="auto"/>
        <w:right w:val="none" w:sz="0" w:space="0" w:color="auto"/>
      </w:divBdr>
    </w:div>
    <w:div w:id="2132165208">
      <w:bodyDiv w:val="1"/>
      <w:marLeft w:val="0"/>
      <w:marRight w:val="0"/>
      <w:marTop w:val="0"/>
      <w:marBottom w:val="0"/>
      <w:divBdr>
        <w:top w:val="none" w:sz="0" w:space="0" w:color="auto"/>
        <w:left w:val="none" w:sz="0" w:space="0" w:color="auto"/>
        <w:bottom w:val="none" w:sz="0" w:space="0" w:color="auto"/>
        <w:right w:val="none" w:sz="0" w:space="0" w:color="auto"/>
      </w:divBdr>
    </w:div>
    <w:div w:id="2138140232">
      <w:bodyDiv w:val="1"/>
      <w:marLeft w:val="0"/>
      <w:marRight w:val="0"/>
      <w:marTop w:val="0"/>
      <w:marBottom w:val="0"/>
      <w:divBdr>
        <w:top w:val="none" w:sz="0" w:space="0" w:color="auto"/>
        <w:left w:val="none" w:sz="0" w:space="0" w:color="auto"/>
        <w:bottom w:val="none" w:sz="0" w:space="0" w:color="auto"/>
        <w:right w:val="none" w:sz="0" w:space="0" w:color="auto"/>
      </w:divBdr>
    </w:div>
    <w:div w:id="2143687801">
      <w:bodyDiv w:val="1"/>
      <w:marLeft w:val="0"/>
      <w:marRight w:val="0"/>
      <w:marTop w:val="0"/>
      <w:marBottom w:val="0"/>
      <w:divBdr>
        <w:top w:val="none" w:sz="0" w:space="0" w:color="auto"/>
        <w:left w:val="none" w:sz="0" w:space="0" w:color="auto"/>
        <w:bottom w:val="none" w:sz="0" w:space="0" w:color="auto"/>
        <w:right w:val="none" w:sz="0" w:space="0" w:color="auto"/>
      </w:divBdr>
    </w:div>
    <w:div w:id="2144347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26/science.113693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doi.org/10.1145/361011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16/j.compedu.2019.103778" TargetMode="External"/><Relationship Id="rId5" Type="http://schemas.openxmlformats.org/officeDocument/2006/relationships/image" Target="media/image1.png"/><Relationship Id="rId10" Type="http://schemas.openxmlformats.org/officeDocument/2006/relationships/hyperlink" Target="https://doi.org/10.1016/j.culher.2024.05.007" TargetMode="External"/><Relationship Id="rId4" Type="http://schemas.openxmlformats.org/officeDocument/2006/relationships/webSettings" Target="webSettings.xml"/><Relationship Id="rId9" Type="http://schemas.openxmlformats.org/officeDocument/2006/relationships/hyperlink" Target="https://doi.org/10.1016/j.daach.2024.100412" TargetMode="Externa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16</TotalTime>
  <Pages>20</Pages>
  <Words>7607</Words>
  <Characters>43361</Characters>
  <Application>Microsoft Office Word</Application>
  <DocSecurity>0</DocSecurity>
  <Lines>361</Lines>
  <Paragraphs>101</Paragraphs>
  <ScaleCrop>false</ScaleCrop>
  <Company/>
  <LinksUpToDate>false</LinksUpToDate>
  <CharactersWithSpaces>50867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Jiaying Huang (2214948)</dc:creator>
  <cp:keywords/>
  <dc:description/>
  <cp:lastModifiedBy>Jiaying Huang (2214948)</cp:lastModifiedBy>
  <cp:revision>4</cp:revision>
  <dcterms:created xsi:type="dcterms:W3CDTF">2025-05-04T12:31:00Z</dcterms:created>
  <dcterms:modified xsi:type="dcterms:W3CDTF">2025-05-04T13:00:00Z</dcterms:modified>
</cp:coreProperties>
</file>