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802581844"/>
        <w:docPartObj>
          <w:docPartGallery w:val="Cover Pages"/>
          <w:docPartUnique/>
        </w:docPartObj>
      </w:sdtPr>
      <w:sdtEndPr>
        <w:rPr>
          <w:b/>
          <w:bCs/>
        </w:rPr>
      </w:sdtEndPr>
      <w:sdtContent>
        <w:p w14:paraId="45AED1D9" w14:textId="77777777" w:rsidR="003A30BF" w:rsidRDefault="003A30BF" w:rsidP="003A30BF">
          <w:r>
            <w:rPr>
              <w:noProof/>
            </w:rPr>
            <mc:AlternateContent>
              <mc:Choice Requires="wpg">
                <w:drawing>
                  <wp:anchor distT="0" distB="0" distL="114300" distR="114300" simplePos="0" relativeHeight="251658241" behindDoc="0" locked="0" layoutInCell="1" allowOverlap="1" wp14:anchorId="469902A0" wp14:editId="770691A2">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7"/>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77AB8FE9" id="Group 149" o:spid="_x0000_s1026" style="position:absolute;margin-left:0;margin-top:0;width:8in;height:95.7pt;z-index:251660288;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8" o:title="" recolor="t" rotate="t" type="frame"/>
                    </v:rect>
                    <w10:wrap anchorx="page" anchory="page"/>
                  </v:group>
                </w:pict>
              </mc:Fallback>
            </mc:AlternateContent>
          </w:r>
        </w:p>
        <w:p w14:paraId="5EB558C8" w14:textId="77777777" w:rsidR="003A30BF" w:rsidRDefault="003A30BF" w:rsidP="003A30BF">
          <w:pPr>
            <w:spacing w:after="160" w:line="259" w:lineRule="auto"/>
          </w:pPr>
          <w:r>
            <w:rPr>
              <w:noProof/>
            </w:rPr>
            <mc:AlternateContent>
              <mc:Choice Requires="wps">
                <w:drawing>
                  <wp:anchor distT="0" distB="0" distL="114300" distR="114300" simplePos="0" relativeHeight="251658242" behindDoc="0" locked="0" layoutInCell="1" allowOverlap="1" wp14:anchorId="520DE811" wp14:editId="7A8CA386">
                    <wp:simplePos x="0" y="0"/>
                    <wp:positionH relativeFrom="margin">
                      <wp:align>right</wp:align>
                    </wp:positionH>
                    <wp:positionV relativeFrom="paragraph">
                      <wp:posOffset>8201217</wp:posOffset>
                    </wp:positionV>
                    <wp:extent cx="5198012" cy="633046"/>
                    <wp:effectExtent l="0" t="0" r="0" b="0"/>
                    <wp:wrapNone/>
                    <wp:docPr id="9" name="Text Box 9"/>
                    <wp:cNvGraphicFramePr/>
                    <a:graphic xmlns:a="http://schemas.openxmlformats.org/drawingml/2006/main">
                      <a:graphicData uri="http://schemas.microsoft.com/office/word/2010/wordprocessingShape">
                        <wps:wsp>
                          <wps:cNvSpPr txBox="1"/>
                          <wps:spPr>
                            <a:xfrm>
                              <a:off x="0" y="0"/>
                              <a:ext cx="5198012" cy="633046"/>
                            </a:xfrm>
                            <a:prstGeom prst="rect">
                              <a:avLst/>
                            </a:prstGeom>
                            <a:noFill/>
                            <a:ln w="6350">
                              <a:noFill/>
                            </a:ln>
                          </wps:spPr>
                          <wps:txbx>
                            <w:txbxContent>
                              <w:p w14:paraId="312B7266" w14:textId="77777777" w:rsidR="003A30BF" w:rsidRPr="001B219F" w:rsidRDefault="003A30BF" w:rsidP="003A30BF">
                                <w:pPr>
                                  <w:jc w:val="right"/>
                                  <w:rPr>
                                    <w:sz w:val="32"/>
                                    <w:szCs w:val="32"/>
                                  </w:rPr>
                                </w:pPr>
                                <w:r w:rsidRPr="001B219F">
                                  <w:rPr>
                                    <w:sz w:val="32"/>
                                    <w:szCs w:val="32"/>
                                  </w:rPr>
                                  <w:t>Robert Brain (Student Number 2110798)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20DE811" id="_x0000_t202" coordsize="21600,21600" o:spt="202" path="m,l,21600r21600,l21600,xe">
                    <v:stroke joinstyle="miter"/>
                    <v:path gradientshapeok="t" o:connecttype="rect"/>
                  </v:shapetype>
                  <v:shape id="Text Box 9" o:spid="_x0000_s1026" type="#_x0000_t202" style="position:absolute;margin-left:358.1pt;margin-top:645.75pt;width:409.3pt;height:49.85pt;z-index:25165824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" filled="f" stroked="f" strokeweight=".5pt">
                    <v:textbox>
                      <w:txbxContent>
                        <w:p w14:paraId="312B7266" w14:textId="77777777" w:rsidR="003A30BF" w:rsidRPr="001B219F" w:rsidRDefault="003A30BF" w:rsidP="003A30BF">
                          <w:pPr>
                            <w:jc w:val="right"/>
                            <w:rPr>
                              <w:sz w:val="32"/>
                              <w:szCs w:val="32"/>
                            </w:rPr>
                          </w:pPr>
                          <w:r w:rsidRPr="001B219F">
                            <w:rPr>
                              <w:sz w:val="32"/>
                              <w:szCs w:val="32"/>
                            </w:rPr>
                            <w:t>Robert Brain (Student Number 2110798)</w:t>
                          </w:r>
                        </w:p>
                      </w:txbxContent>
                    </v:textbox>
                    <w10:wrap anchorx="margin"/>
                  </v:shape>
                </w:pict>
              </mc:Fallback>
            </mc:AlternateContent>
          </w:r>
          <w:r>
            <w:rPr>
              <w:noProof/>
            </w:rPr>
            <mc:AlternateContent>
              <mc:Choice Requires="wps">
                <w:drawing>
                  <wp:anchor distT="0" distB="0" distL="114300" distR="114300" simplePos="0" relativeHeight="251658240" behindDoc="0" locked="0" layoutInCell="1" allowOverlap="1" wp14:anchorId="006A333C" wp14:editId="053C397A">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2663190"/>
                    <wp:effectExtent l="0" t="0" r="0" b="381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2663687"/>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C752D7A" w14:textId="77777777" w:rsidR="003A30BF" w:rsidRDefault="003A30BF" w:rsidP="003A30BF">
                                <w:pPr>
                                  <w:jc w:val="right"/>
                                  <w:rPr>
                                    <w:color w:val="4472C4" w:themeColor="accent1"/>
                                    <w:sz w:val="56"/>
                                    <w:szCs w:val="56"/>
                                  </w:rPr>
                                </w:pPr>
                                <w:r w:rsidRPr="00D87793">
                                  <w:rPr>
                                    <w:color w:val="4472C4" w:themeColor="accent1"/>
                                    <w:sz w:val="56"/>
                                    <w:szCs w:val="56"/>
                                  </w:rPr>
                                  <w:t>Application Functionality Report</w:t>
                                </w:r>
                              </w:p>
                              <w:p w14:paraId="165E801C" w14:textId="420D2715" w:rsidR="003A30BF" w:rsidRPr="009F2655" w:rsidRDefault="003A30BF" w:rsidP="003A30BF">
                                <w:pPr>
                                  <w:jc w:val="right"/>
                                  <w:rPr>
                                    <w:smallCaps/>
                                    <w:sz w:val="16"/>
                                    <w:szCs w:val="16"/>
                                  </w:rPr>
                                </w:pPr>
                                <w:r w:rsidRPr="009F2655">
                                  <w:rPr>
                                    <w:sz w:val="32"/>
                                    <w:szCs w:val="32"/>
                                  </w:rPr>
                                  <w:t>‘Eclipse’ Information System in Adult Social Care</w:t>
                                </w: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type w14:anchorId="006A333C" id="_x0000_t202" coordsize="21600,21600" o:spt="202" path="m,l,21600r21600,l21600,xe">
                    <v:stroke joinstyle="miter"/>
                    <v:path gradientshapeok="t" o:connecttype="rect"/>
                  </v:shapetype>
                  <v:shape id="Text Box 154" o:spid="_x0000_s1027" type="#_x0000_t202" style="position:absolute;margin-left:0;margin-top:0;width:8in;height:209.7pt;z-index:251658240;visibility:visible;mso-wrap-style:square;mso-width-percent:941;mso-height-percent:0;mso-top-percent:300;mso-wrap-distance-left:9pt;mso-wrap-distance-top:0;mso-wrap-distance-right:9pt;mso-wrap-distance-bottom:0;mso-position-horizontal:center;mso-position-horizontal-relative:page;mso-position-vertical-relative:page;mso-width-percent:941;mso-height-percent:0;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" filled="f" stroked="f" strokeweight=".5pt">
                    <v:textbox inset="126pt,0,54pt,0">
                      <w:txbxContent>
                        <w:p w14:paraId="5C752D7A" w14:textId="77777777" w:rsidR="003A30BF" w:rsidRDefault="003A30BF" w:rsidP="003A30BF">
                          <w:pPr>
                            <w:jc w:val="right"/>
                            <w:rPr>
                              <w:color w:val="4472C4" w:themeColor="accent1"/>
                              <w:sz w:val="56"/>
                              <w:szCs w:val="56"/>
                            </w:rPr>
                          </w:pPr>
                          <w:r w:rsidRPr="00D87793">
                            <w:rPr>
                              <w:color w:val="4472C4" w:themeColor="accent1"/>
                              <w:sz w:val="56"/>
                              <w:szCs w:val="56"/>
                            </w:rPr>
                            <w:t>Application Functionality Report</w:t>
                          </w:r>
                        </w:p>
                        <w:p w14:paraId="165E801C" w14:textId="420D2715" w:rsidR="003A30BF" w:rsidRPr="009F2655" w:rsidRDefault="003A30BF" w:rsidP="003A30BF">
                          <w:pPr>
                            <w:jc w:val="right"/>
                            <w:rPr>
                              <w:smallCaps/>
                              <w:sz w:val="16"/>
                              <w:szCs w:val="16"/>
                            </w:rPr>
                          </w:pPr>
                          <w:r w:rsidRPr="009F2655">
                            <w:rPr>
                              <w:sz w:val="32"/>
                              <w:szCs w:val="32"/>
                            </w:rPr>
                            <w:t>‘Eclipse’ Information System in Adult Social Care</w:t>
                          </w:r>
                        </w:p>
                      </w:txbxContent>
                    </v:textbox>
                    <w10:wrap type="square" anchorx="page" anchory="page"/>
                  </v:shape>
                </w:pict>
              </mc:Fallback>
            </mc:AlternateContent>
          </w:r>
          <w:r>
            <w:rPr>
              <w:b/>
              <w:bCs/>
            </w:rPr>
            <w:br w:type="page"/>
          </w:r>
        </w:p>
      </w:sdtContent>
    </w:sdt>
    <w:sdt>
      <w:sdtPr>
        <w:rPr>
          <w:rFonts w:asciiTheme="minorHAnsi" w:eastAsiaTheme="minorHAnsi" w:hAnsiTheme="minorHAnsi" w:cstheme="minorBidi"/>
          <w:color w:val="auto"/>
          <w:sz w:val="22"/>
          <w:szCs w:val="22"/>
          <w:lang w:val="en-GB"/>
        </w:rPr>
        <w:id w:val="-714192595"/>
        <w:docPartObj>
          <w:docPartGallery w:val="Table of Contents"/>
          <w:docPartUnique/>
        </w:docPartObj>
      </w:sdtPr>
      <w:sdtEndPr>
        <w:rPr>
          <w:b/>
          <w:bCs/>
          <w:noProof/>
        </w:rPr>
      </w:sdtEndPr>
      <w:sdtContent>
        <w:p w14:paraId="6E1BE086" w14:textId="77777777" w:rsidR="003A30BF" w:rsidRPr="00624890" w:rsidRDefault="003A30BF" w:rsidP="003A30BF">
          <w:pPr>
            <w:pStyle w:val="TOCHeading"/>
            <w:rPr>
              <w:sz w:val="40"/>
              <w:szCs w:val="40"/>
            </w:rPr>
          </w:pPr>
          <w:r w:rsidRPr="00624890">
            <w:rPr>
              <w:sz w:val="40"/>
              <w:szCs w:val="40"/>
            </w:rPr>
            <w:t>Contents</w:t>
          </w:r>
        </w:p>
        <w:p w14:paraId="5A1A39E4" w14:textId="79503FBA" w:rsidR="00FD5644" w:rsidRDefault="003A30BF">
          <w:pPr>
            <w:pStyle w:val="TOC1"/>
            <w:tabs>
              <w:tab w:val="right" w:leader="dot" w:pos="9016"/>
            </w:tabs>
            <w:rPr>
              <w:rFonts w:eastAsiaTheme="minorEastAsia"/>
              <w:noProof/>
              <w:lang w:eastAsia="en-GB"/>
            </w:rPr>
          </w:pPr>
          <w:r w:rsidRPr="00624890">
            <w:rPr>
              <w:sz w:val="28"/>
              <w:szCs w:val="28"/>
            </w:rPr>
            <w:fldChar w:fldCharType="begin"/>
          </w:r>
          <w:r w:rsidRPr="00624890">
            <w:rPr>
              <w:sz w:val="28"/>
              <w:szCs w:val="28"/>
            </w:rPr>
            <w:instrText xml:space="preserve"> TOC \o "1-3" \h \z \u </w:instrText>
          </w:r>
          <w:r w:rsidRPr="00624890">
            <w:rPr>
              <w:sz w:val="28"/>
              <w:szCs w:val="28"/>
            </w:rPr>
            <w:fldChar w:fldCharType="separate"/>
          </w:r>
          <w:hyperlink w:anchor="_Toc97804738" w:history="1">
            <w:r w:rsidR="00FD5644" w:rsidRPr="00CF0DCA">
              <w:rPr>
                <w:rStyle w:val="Hyperlink"/>
                <w:noProof/>
              </w:rPr>
              <w:t>Introduction</w:t>
            </w:r>
            <w:r w:rsidR="00FD5644">
              <w:rPr>
                <w:noProof/>
                <w:webHidden/>
              </w:rPr>
              <w:tab/>
            </w:r>
            <w:r w:rsidR="00FD5644">
              <w:rPr>
                <w:noProof/>
                <w:webHidden/>
              </w:rPr>
              <w:fldChar w:fldCharType="begin"/>
            </w:r>
            <w:r w:rsidR="00FD5644">
              <w:rPr>
                <w:noProof/>
                <w:webHidden/>
              </w:rPr>
              <w:instrText xml:space="preserve"> PAGEREF _Toc97804738 \h </w:instrText>
            </w:r>
            <w:r w:rsidR="00FD5644">
              <w:rPr>
                <w:noProof/>
                <w:webHidden/>
              </w:rPr>
            </w:r>
            <w:r w:rsidR="00FD5644">
              <w:rPr>
                <w:noProof/>
                <w:webHidden/>
              </w:rPr>
              <w:fldChar w:fldCharType="separate"/>
            </w:r>
            <w:r w:rsidR="00FD5644">
              <w:rPr>
                <w:noProof/>
                <w:webHidden/>
              </w:rPr>
              <w:t>3</w:t>
            </w:r>
            <w:r w:rsidR="00FD5644">
              <w:rPr>
                <w:noProof/>
                <w:webHidden/>
              </w:rPr>
              <w:fldChar w:fldCharType="end"/>
            </w:r>
          </w:hyperlink>
        </w:p>
        <w:p w14:paraId="3B2BB4A6" w14:textId="60746F64" w:rsidR="00FD5644" w:rsidRDefault="008674C2">
          <w:pPr>
            <w:pStyle w:val="TOC2"/>
            <w:tabs>
              <w:tab w:val="right" w:leader="dot" w:pos="9016"/>
            </w:tabs>
            <w:rPr>
              <w:rFonts w:eastAsiaTheme="minorEastAsia"/>
              <w:noProof/>
              <w:lang w:eastAsia="en-GB"/>
            </w:rPr>
          </w:pPr>
          <w:hyperlink w:anchor="_Toc97804739" w:history="1">
            <w:r w:rsidR="00FD5644" w:rsidRPr="00CF0DCA">
              <w:rPr>
                <w:rStyle w:val="Hyperlink"/>
                <w:noProof/>
              </w:rPr>
              <w:t>Scope</w:t>
            </w:r>
            <w:r w:rsidR="00FD5644">
              <w:rPr>
                <w:noProof/>
                <w:webHidden/>
              </w:rPr>
              <w:tab/>
            </w:r>
            <w:r w:rsidR="00FD5644">
              <w:rPr>
                <w:noProof/>
                <w:webHidden/>
              </w:rPr>
              <w:fldChar w:fldCharType="begin"/>
            </w:r>
            <w:r w:rsidR="00FD5644">
              <w:rPr>
                <w:noProof/>
                <w:webHidden/>
              </w:rPr>
              <w:instrText xml:space="preserve"> PAGEREF _Toc97804739 \h </w:instrText>
            </w:r>
            <w:r w:rsidR="00FD5644">
              <w:rPr>
                <w:noProof/>
                <w:webHidden/>
              </w:rPr>
            </w:r>
            <w:r w:rsidR="00FD5644">
              <w:rPr>
                <w:noProof/>
                <w:webHidden/>
              </w:rPr>
              <w:fldChar w:fldCharType="separate"/>
            </w:r>
            <w:r w:rsidR="00FD5644">
              <w:rPr>
                <w:noProof/>
                <w:webHidden/>
              </w:rPr>
              <w:t>3</w:t>
            </w:r>
            <w:r w:rsidR="00FD5644">
              <w:rPr>
                <w:noProof/>
                <w:webHidden/>
              </w:rPr>
              <w:fldChar w:fldCharType="end"/>
            </w:r>
          </w:hyperlink>
        </w:p>
        <w:p w14:paraId="16BE0F76" w14:textId="74D6A263" w:rsidR="00FD5644" w:rsidRDefault="008674C2">
          <w:pPr>
            <w:pStyle w:val="TOC2"/>
            <w:tabs>
              <w:tab w:val="right" w:leader="dot" w:pos="9016"/>
            </w:tabs>
            <w:rPr>
              <w:rFonts w:eastAsiaTheme="minorEastAsia"/>
              <w:noProof/>
              <w:lang w:eastAsia="en-GB"/>
            </w:rPr>
          </w:pPr>
          <w:hyperlink w:anchor="_Toc97804740" w:history="1">
            <w:r w:rsidR="00FD5644" w:rsidRPr="00CF0DCA">
              <w:rPr>
                <w:rStyle w:val="Hyperlink"/>
                <w:noProof/>
              </w:rPr>
              <w:t>The Journey to Eclipse</w:t>
            </w:r>
            <w:r w:rsidR="00FD5644">
              <w:rPr>
                <w:noProof/>
                <w:webHidden/>
              </w:rPr>
              <w:tab/>
            </w:r>
            <w:r w:rsidR="00FD5644">
              <w:rPr>
                <w:noProof/>
                <w:webHidden/>
              </w:rPr>
              <w:fldChar w:fldCharType="begin"/>
            </w:r>
            <w:r w:rsidR="00FD5644">
              <w:rPr>
                <w:noProof/>
                <w:webHidden/>
              </w:rPr>
              <w:instrText xml:space="preserve"> PAGEREF _Toc97804740 \h </w:instrText>
            </w:r>
            <w:r w:rsidR="00FD5644">
              <w:rPr>
                <w:noProof/>
                <w:webHidden/>
              </w:rPr>
            </w:r>
            <w:r w:rsidR="00FD5644">
              <w:rPr>
                <w:noProof/>
                <w:webHidden/>
              </w:rPr>
              <w:fldChar w:fldCharType="separate"/>
            </w:r>
            <w:r w:rsidR="00FD5644">
              <w:rPr>
                <w:noProof/>
                <w:webHidden/>
              </w:rPr>
              <w:t>3</w:t>
            </w:r>
            <w:r w:rsidR="00FD5644">
              <w:rPr>
                <w:noProof/>
                <w:webHidden/>
              </w:rPr>
              <w:fldChar w:fldCharType="end"/>
            </w:r>
          </w:hyperlink>
        </w:p>
        <w:p w14:paraId="1463DC77" w14:textId="2BCEF7AB" w:rsidR="00FD5644" w:rsidRDefault="008674C2">
          <w:pPr>
            <w:pStyle w:val="TOC2"/>
            <w:tabs>
              <w:tab w:val="right" w:leader="dot" w:pos="9016"/>
            </w:tabs>
            <w:rPr>
              <w:rFonts w:eastAsiaTheme="minorEastAsia"/>
              <w:noProof/>
              <w:lang w:eastAsia="en-GB"/>
            </w:rPr>
          </w:pPr>
          <w:hyperlink w:anchor="_Toc97804741" w:history="1">
            <w:r w:rsidR="00FD5644" w:rsidRPr="00CF0DCA">
              <w:rPr>
                <w:rStyle w:val="Hyperlink"/>
                <w:noProof/>
              </w:rPr>
              <w:t>The FITT Framework</w:t>
            </w:r>
            <w:r w:rsidR="00FD5644">
              <w:rPr>
                <w:noProof/>
                <w:webHidden/>
              </w:rPr>
              <w:tab/>
            </w:r>
            <w:r w:rsidR="00FD5644">
              <w:rPr>
                <w:noProof/>
                <w:webHidden/>
              </w:rPr>
              <w:fldChar w:fldCharType="begin"/>
            </w:r>
            <w:r w:rsidR="00FD5644">
              <w:rPr>
                <w:noProof/>
                <w:webHidden/>
              </w:rPr>
              <w:instrText xml:space="preserve"> PAGEREF _Toc97804741 \h </w:instrText>
            </w:r>
            <w:r w:rsidR="00FD5644">
              <w:rPr>
                <w:noProof/>
                <w:webHidden/>
              </w:rPr>
            </w:r>
            <w:r w:rsidR="00FD5644">
              <w:rPr>
                <w:noProof/>
                <w:webHidden/>
              </w:rPr>
              <w:fldChar w:fldCharType="separate"/>
            </w:r>
            <w:r w:rsidR="00FD5644">
              <w:rPr>
                <w:noProof/>
                <w:webHidden/>
              </w:rPr>
              <w:t>4</w:t>
            </w:r>
            <w:r w:rsidR="00FD5644">
              <w:rPr>
                <w:noProof/>
                <w:webHidden/>
              </w:rPr>
              <w:fldChar w:fldCharType="end"/>
            </w:r>
          </w:hyperlink>
        </w:p>
        <w:p w14:paraId="560D765B" w14:textId="5395804F" w:rsidR="00FD5644" w:rsidRDefault="008674C2">
          <w:pPr>
            <w:pStyle w:val="TOC2"/>
            <w:tabs>
              <w:tab w:val="right" w:leader="dot" w:pos="9016"/>
            </w:tabs>
            <w:rPr>
              <w:rFonts w:eastAsiaTheme="minorEastAsia"/>
              <w:noProof/>
              <w:lang w:eastAsia="en-GB"/>
            </w:rPr>
          </w:pPr>
          <w:hyperlink w:anchor="_Toc97804742" w:history="1">
            <w:r w:rsidR="00FD5644" w:rsidRPr="00CF0DCA">
              <w:rPr>
                <w:rStyle w:val="Hyperlink"/>
                <w:noProof/>
              </w:rPr>
              <w:t>The Eclipse FITT dimensions</w:t>
            </w:r>
            <w:r w:rsidR="00FD5644">
              <w:rPr>
                <w:noProof/>
                <w:webHidden/>
              </w:rPr>
              <w:tab/>
            </w:r>
            <w:r w:rsidR="00FD5644">
              <w:rPr>
                <w:noProof/>
                <w:webHidden/>
              </w:rPr>
              <w:fldChar w:fldCharType="begin"/>
            </w:r>
            <w:r w:rsidR="00FD5644">
              <w:rPr>
                <w:noProof/>
                <w:webHidden/>
              </w:rPr>
              <w:instrText xml:space="preserve"> PAGEREF _Toc97804742 \h </w:instrText>
            </w:r>
            <w:r w:rsidR="00FD5644">
              <w:rPr>
                <w:noProof/>
                <w:webHidden/>
              </w:rPr>
            </w:r>
            <w:r w:rsidR="00FD5644">
              <w:rPr>
                <w:noProof/>
                <w:webHidden/>
              </w:rPr>
              <w:fldChar w:fldCharType="separate"/>
            </w:r>
            <w:r w:rsidR="00FD5644">
              <w:rPr>
                <w:noProof/>
                <w:webHidden/>
              </w:rPr>
              <w:t>5</w:t>
            </w:r>
            <w:r w:rsidR="00FD5644">
              <w:rPr>
                <w:noProof/>
                <w:webHidden/>
              </w:rPr>
              <w:fldChar w:fldCharType="end"/>
            </w:r>
          </w:hyperlink>
        </w:p>
        <w:p w14:paraId="5D825294" w14:textId="6297D412" w:rsidR="00FD5644" w:rsidRDefault="008674C2">
          <w:pPr>
            <w:pStyle w:val="TOC3"/>
            <w:tabs>
              <w:tab w:val="right" w:leader="dot" w:pos="9016"/>
            </w:tabs>
            <w:rPr>
              <w:rFonts w:eastAsiaTheme="minorEastAsia"/>
              <w:noProof/>
              <w:lang w:eastAsia="en-GB"/>
            </w:rPr>
          </w:pPr>
          <w:hyperlink w:anchor="_Toc97804743" w:history="1">
            <w:r w:rsidR="00FD5644" w:rsidRPr="00CF0DCA">
              <w:rPr>
                <w:rStyle w:val="Hyperlink"/>
                <w:noProof/>
              </w:rPr>
              <w:t>Individuals</w:t>
            </w:r>
            <w:r w:rsidR="00FD5644">
              <w:rPr>
                <w:noProof/>
                <w:webHidden/>
              </w:rPr>
              <w:tab/>
            </w:r>
            <w:r w:rsidR="00FD5644">
              <w:rPr>
                <w:noProof/>
                <w:webHidden/>
              </w:rPr>
              <w:fldChar w:fldCharType="begin"/>
            </w:r>
            <w:r w:rsidR="00FD5644">
              <w:rPr>
                <w:noProof/>
                <w:webHidden/>
              </w:rPr>
              <w:instrText xml:space="preserve"> PAGEREF _Toc97804743 \h </w:instrText>
            </w:r>
            <w:r w:rsidR="00FD5644">
              <w:rPr>
                <w:noProof/>
                <w:webHidden/>
              </w:rPr>
            </w:r>
            <w:r w:rsidR="00FD5644">
              <w:rPr>
                <w:noProof/>
                <w:webHidden/>
              </w:rPr>
              <w:fldChar w:fldCharType="separate"/>
            </w:r>
            <w:r w:rsidR="00FD5644">
              <w:rPr>
                <w:noProof/>
                <w:webHidden/>
              </w:rPr>
              <w:t>5</w:t>
            </w:r>
            <w:r w:rsidR="00FD5644">
              <w:rPr>
                <w:noProof/>
                <w:webHidden/>
              </w:rPr>
              <w:fldChar w:fldCharType="end"/>
            </w:r>
          </w:hyperlink>
        </w:p>
        <w:p w14:paraId="6BA6E994" w14:textId="2924A396" w:rsidR="00FD5644" w:rsidRDefault="008674C2">
          <w:pPr>
            <w:pStyle w:val="TOC3"/>
            <w:tabs>
              <w:tab w:val="right" w:leader="dot" w:pos="9016"/>
            </w:tabs>
            <w:rPr>
              <w:rFonts w:eastAsiaTheme="minorEastAsia"/>
              <w:noProof/>
              <w:lang w:eastAsia="en-GB"/>
            </w:rPr>
          </w:pPr>
          <w:hyperlink w:anchor="_Toc97804744" w:history="1">
            <w:r w:rsidR="00FD5644" w:rsidRPr="00CF0DCA">
              <w:rPr>
                <w:rStyle w:val="Hyperlink"/>
                <w:noProof/>
              </w:rPr>
              <w:t>Task</w:t>
            </w:r>
            <w:r w:rsidR="00FD5644">
              <w:rPr>
                <w:noProof/>
                <w:webHidden/>
              </w:rPr>
              <w:tab/>
            </w:r>
            <w:r w:rsidR="00FD5644">
              <w:rPr>
                <w:noProof/>
                <w:webHidden/>
              </w:rPr>
              <w:fldChar w:fldCharType="begin"/>
            </w:r>
            <w:r w:rsidR="00FD5644">
              <w:rPr>
                <w:noProof/>
                <w:webHidden/>
              </w:rPr>
              <w:instrText xml:space="preserve"> PAGEREF _Toc97804744 \h </w:instrText>
            </w:r>
            <w:r w:rsidR="00FD5644">
              <w:rPr>
                <w:noProof/>
                <w:webHidden/>
              </w:rPr>
            </w:r>
            <w:r w:rsidR="00FD5644">
              <w:rPr>
                <w:noProof/>
                <w:webHidden/>
              </w:rPr>
              <w:fldChar w:fldCharType="separate"/>
            </w:r>
            <w:r w:rsidR="00FD5644">
              <w:rPr>
                <w:noProof/>
                <w:webHidden/>
              </w:rPr>
              <w:t>5</w:t>
            </w:r>
            <w:r w:rsidR="00FD5644">
              <w:rPr>
                <w:noProof/>
                <w:webHidden/>
              </w:rPr>
              <w:fldChar w:fldCharType="end"/>
            </w:r>
          </w:hyperlink>
        </w:p>
        <w:p w14:paraId="7D5BCF98" w14:textId="05CA2D69" w:rsidR="00FD5644" w:rsidRDefault="008674C2">
          <w:pPr>
            <w:pStyle w:val="TOC3"/>
            <w:tabs>
              <w:tab w:val="right" w:leader="dot" w:pos="9016"/>
            </w:tabs>
            <w:rPr>
              <w:rFonts w:eastAsiaTheme="minorEastAsia"/>
              <w:noProof/>
              <w:lang w:eastAsia="en-GB"/>
            </w:rPr>
          </w:pPr>
          <w:hyperlink w:anchor="_Toc97804745" w:history="1">
            <w:r w:rsidR="00FD5644" w:rsidRPr="00CF0DCA">
              <w:rPr>
                <w:rStyle w:val="Hyperlink"/>
                <w:noProof/>
              </w:rPr>
              <w:t>Technology</w:t>
            </w:r>
            <w:r w:rsidR="00FD5644">
              <w:rPr>
                <w:noProof/>
                <w:webHidden/>
              </w:rPr>
              <w:tab/>
            </w:r>
            <w:r w:rsidR="00FD5644">
              <w:rPr>
                <w:noProof/>
                <w:webHidden/>
              </w:rPr>
              <w:fldChar w:fldCharType="begin"/>
            </w:r>
            <w:r w:rsidR="00FD5644">
              <w:rPr>
                <w:noProof/>
                <w:webHidden/>
              </w:rPr>
              <w:instrText xml:space="preserve"> PAGEREF _Toc97804745 \h </w:instrText>
            </w:r>
            <w:r w:rsidR="00FD5644">
              <w:rPr>
                <w:noProof/>
                <w:webHidden/>
              </w:rPr>
            </w:r>
            <w:r w:rsidR="00FD5644">
              <w:rPr>
                <w:noProof/>
                <w:webHidden/>
              </w:rPr>
              <w:fldChar w:fldCharType="separate"/>
            </w:r>
            <w:r w:rsidR="00FD5644">
              <w:rPr>
                <w:noProof/>
                <w:webHidden/>
              </w:rPr>
              <w:t>6</w:t>
            </w:r>
            <w:r w:rsidR="00FD5644">
              <w:rPr>
                <w:noProof/>
                <w:webHidden/>
              </w:rPr>
              <w:fldChar w:fldCharType="end"/>
            </w:r>
          </w:hyperlink>
        </w:p>
        <w:p w14:paraId="4637EBBC" w14:textId="7F8397DB" w:rsidR="00FD5644" w:rsidRDefault="008674C2">
          <w:pPr>
            <w:pStyle w:val="TOC1"/>
            <w:tabs>
              <w:tab w:val="right" w:leader="dot" w:pos="9016"/>
            </w:tabs>
            <w:rPr>
              <w:rFonts w:eastAsiaTheme="minorEastAsia"/>
              <w:noProof/>
              <w:lang w:eastAsia="en-GB"/>
            </w:rPr>
          </w:pPr>
          <w:hyperlink w:anchor="_Toc97804746" w:history="1">
            <w:r w:rsidR="00FD5644" w:rsidRPr="00CF0DCA">
              <w:rPr>
                <w:rStyle w:val="Hyperlink"/>
                <w:noProof/>
              </w:rPr>
              <w:t>Data Collection</w:t>
            </w:r>
            <w:r w:rsidR="00FD5644">
              <w:rPr>
                <w:noProof/>
                <w:webHidden/>
              </w:rPr>
              <w:tab/>
            </w:r>
            <w:r w:rsidR="00FD5644">
              <w:rPr>
                <w:noProof/>
                <w:webHidden/>
              </w:rPr>
              <w:fldChar w:fldCharType="begin"/>
            </w:r>
            <w:r w:rsidR="00FD5644">
              <w:rPr>
                <w:noProof/>
                <w:webHidden/>
              </w:rPr>
              <w:instrText xml:space="preserve"> PAGEREF _Toc97804746 \h </w:instrText>
            </w:r>
            <w:r w:rsidR="00FD5644">
              <w:rPr>
                <w:noProof/>
                <w:webHidden/>
              </w:rPr>
            </w:r>
            <w:r w:rsidR="00FD5644">
              <w:rPr>
                <w:noProof/>
                <w:webHidden/>
              </w:rPr>
              <w:fldChar w:fldCharType="separate"/>
            </w:r>
            <w:r w:rsidR="00FD5644">
              <w:rPr>
                <w:noProof/>
                <w:webHidden/>
              </w:rPr>
              <w:t>6</w:t>
            </w:r>
            <w:r w:rsidR="00FD5644">
              <w:rPr>
                <w:noProof/>
                <w:webHidden/>
              </w:rPr>
              <w:fldChar w:fldCharType="end"/>
            </w:r>
          </w:hyperlink>
        </w:p>
        <w:p w14:paraId="6A5B6C54" w14:textId="64F0D394" w:rsidR="00FD5644" w:rsidRDefault="008674C2">
          <w:pPr>
            <w:pStyle w:val="TOC1"/>
            <w:tabs>
              <w:tab w:val="right" w:leader="dot" w:pos="9016"/>
            </w:tabs>
            <w:rPr>
              <w:rFonts w:eastAsiaTheme="minorEastAsia"/>
              <w:noProof/>
              <w:lang w:eastAsia="en-GB"/>
            </w:rPr>
          </w:pPr>
          <w:hyperlink w:anchor="_Toc97804747" w:history="1">
            <w:r w:rsidR="00FD5644" w:rsidRPr="00CF0DCA">
              <w:rPr>
                <w:rStyle w:val="Hyperlink"/>
                <w:noProof/>
              </w:rPr>
              <w:t>Results</w:t>
            </w:r>
            <w:r w:rsidR="00FD5644">
              <w:rPr>
                <w:noProof/>
                <w:webHidden/>
              </w:rPr>
              <w:tab/>
            </w:r>
            <w:r w:rsidR="00FD5644">
              <w:rPr>
                <w:noProof/>
                <w:webHidden/>
              </w:rPr>
              <w:fldChar w:fldCharType="begin"/>
            </w:r>
            <w:r w:rsidR="00FD5644">
              <w:rPr>
                <w:noProof/>
                <w:webHidden/>
              </w:rPr>
              <w:instrText xml:space="preserve"> PAGEREF _Toc97804747 \h </w:instrText>
            </w:r>
            <w:r w:rsidR="00FD5644">
              <w:rPr>
                <w:noProof/>
                <w:webHidden/>
              </w:rPr>
            </w:r>
            <w:r w:rsidR="00FD5644">
              <w:rPr>
                <w:noProof/>
                <w:webHidden/>
              </w:rPr>
              <w:fldChar w:fldCharType="separate"/>
            </w:r>
            <w:r w:rsidR="00FD5644">
              <w:rPr>
                <w:noProof/>
                <w:webHidden/>
              </w:rPr>
              <w:t>7</w:t>
            </w:r>
            <w:r w:rsidR="00FD5644">
              <w:rPr>
                <w:noProof/>
                <w:webHidden/>
              </w:rPr>
              <w:fldChar w:fldCharType="end"/>
            </w:r>
          </w:hyperlink>
        </w:p>
        <w:p w14:paraId="5057B4F9" w14:textId="27509EEE" w:rsidR="00FD5644" w:rsidRDefault="008674C2">
          <w:pPr>
            <w:pStyle w:val="TOC2"/>
            <w:tabs>
              <w:tab w:val="right" w:leader="dot" w:pos="9016"/>
            </w:tabs>
            <w:rPr>
              <w:rFonts w:eastAsiaTheme="minorEastAsia"/>
              <w:noProof/>
              <w:lang w:eastAsia="en-GB"/>
            </w:rPr>
          </w:pPr>
          <w:hyperlink w:anchor="_Toc97804748" w:history="1">
            <w:r w:rsidR="00FD5644" w:rsidRPr="00CF0DCA">
              <w:rPr>
                <w:rStyle w:val="Hyperlink"/>
                <w:noProof/>
              </w:rPr>
              <w:t>Qualitative results</w:t>
            </w:r>
            <w:r w:rsidR="00FD5644">
              <w:rPr>
                <w:noProof/>
                <w:webHidden/>
              </w:rPr>
              <w:tab/>
            </w:r>
            <w:r w:rsidR="00FD5644">
              <w:rPr>
                <w:noProof/>
                <w:webHidden/>
              </w:rPr>
              <w:fldChar w:fldCharType="begin"/>
            </w:r>
            <w:r w:rsidR="00FD5644">
              <w:rPr>
                <w:noProof/>
                <w:webHidden/>
              </w:rPr>
              <w:instrText xml:space="preserve"> PAGEREF _Toc97804748 \h </w:instrText>
            </w:r>
            <w:r w:rsidR="00FD5644">
              <w:rPr>
                <w:noProof/>
                <w:webHidden/>
              </w:rPr>
            </w:r>
            <w:r w:rsidR="00FD5644">
              <w:rPr>
                <w:noProof/>
                <w:webHidden/>
              </w:rPr>
              <w:fldChar w:fldCharType="separate"/>
            </w:r>
            <w:r w:rsidR="00FD5644">
              <w:rPr>
                <w:noProof/>
                <w:webHidden/>
              </w:rPr>
              <w:t>7</w:t>
            </w:r>
            <w:r w:rsidR="00FD5644">
              <w:rPr>
                <w:noProof/>
                <w:webHidden/>
              </w:rPr>
              <w:fldChar w:fldCharType="end"/>
            </w:r>
          </w:hyperlink>
        </w:p>
        <w:p w14:paraId="4FC681DB" w14:textId="68FBEFE5" w:rsidR="00FD5644" w:rsidRDefault="008674C2">
          <w:pPr>
            <w:pStyle w:val="TOC2"/>
            <w:tabs>
              <w:tab w:val="right" w:leader="dot" w:pos="9016"/>
            </w:tabs>
            <w:rPr>
              <w:rFonts w:eastAsiaTheme="minorEastAsia"/>
              <w:noProof/>
              <w:lang w:eastAsia="en-GB"/>
            </w:rPr>
          </w:pPr>
          <w:hyperlink w:anchor="_Toc97804749" w:history="1">
            <w:r w:rsidR="00FD5644" w:rsidRPr="00CF0DCA">
              <w:rPr>
                <w:rStyle w:val="Hyperlink"/>
                <w:noProof/>
              </w:rPr>
              <w:t>Quantitative results</w:t>
            </w:r>
            <w:r w:rsidR="00FD5644">
              <w:rPr>
                <w:noProof/>
                <w:webHidden/>
              </w:rPr>
              <w:tab/>
            </w:r>
            <w:r w:rsidR="00FD5644">
              <w:rPr>
                <w:noProof/>
                <w:webHidden/>
              </w:rPr>
              <w:fldChar w:fldCharType="begin"/>
            </w:r>
            <w:r w:rsidR="00FD5644">
              <w:rPr>
                <w:noProof/>
                <w:webHidden/>
              </w:rPr>
              <w:instrText xml:space="preserve"> PAGEREF _Toc97804749 \h </w:instrText>
            </w:r>
            <w:r w:rsidR="00FD5644">
              <w:rPr>
                <w:noProof/>
                <w:webHidden/>
              </w:rPr>
            </w:r>
            <w:r w:rsidR="00FD5644">
              <w:rPr>
                <w:noProof/>
                <w:webHidden/>
              </w:rPr>
              <w:fldChar w:fldCharType="separate"/>
            </w:r>
            <w:r w:rsidR="00FD5644">
              <w:rPr>
                <w:noProof/>
                <w:webHidden/>
              </w:rPr>
              <w:t>9</w:t>
            </w:r>
            <w:r w:rsidR="00FD5644">
              <w:rPr>
                <w:noProof/>
                <w:webHidden/>
              </w:rPr>
              <w:fldChar w:fldCharType="end"/>
            </w:r>
          </w:hyperlink>
        </w:p>
        <w:p w14:paraId="0D70A0C1" w14:textId="4FDF40F9" w:rsidR="00FD5644" w:rsidRDefault="008674C2">
          <w:pPr>
            <w:pStyle w:val="TOC3"/>
            <w:tabs>
              <w:tab w:val="right" w:leader="dot" w:pos="9016"/>
            </w:tabs>
            <w:rPr>
              <w:rFonts w:eastAsiaTheme="minorEastAsia"/>
              <w:noProof/>
              <w:lang w:eastAsia="en-GB"/>
            </w:rPr>
          </w:pPr>
          <w:hyperlink w:anchor="_Toc97804750" w:history="1">
            <w:r w:rsidR="00FD5644" w:rsidRPr="00CF0DCA">
              <w:rPr>
                <w:rStyle w:val="Hyperlink"/>
                <w:noProof/>
              </w:rPr>
              <w:t>System usage</w:t>
            </w:r>
            <w:r w:rsidR="00FD5644">
              <w:rPr>
                <w:noProof/>
                <w:webHidden/>
              </w:rPr>
              <w:tab/>
            </w:r>
            <w:r w:rsidR="00FD5644">
              <w:rPr>
                <w:noProof/>
                <w:webHidden/>
              </w:rPr>
              <w:fldChar w:fldCharType="begin"/>
            </w:r>
            <w:r w:rsidR="00FD5644">
              <w:rPr>
                <w:noProof/>
                <w:webHidden/>
              </w:rPr>
              <w:instrText xml:space="preserve"> PAGEREF _Toc97804750 \h </w:instrText>
            </w:r>
            <w:r w:rsidR="00FD5644">
              <w:rPr>
                <w:noProof/>
                <w:webHidden/>
              </w:rPr>
            </w:r>
            <w:r w:rsidR="00FD5644">
              <w:rPr>
                <w:noProof/>
                <w:webHidden/>
              </w:rPr>
              <w:fldChar w:fldCharType="separate"/>
            </w:r>
            <w:r w:rsidR="00FD5644">
              <w:rPr>
                <w:noProof/>
                <w:webHidden/>
              </w:rPr>
              <w:t>9</w:t>
            </w:r>
            <w:r w:rsidR="00FD5644">
              <w:rPr>
                <w:noProof/>
                <w:webHidden/>
              </w:rPr>
              <w:fldChar w:fldCharType="end"/>
            </w:r>
          </w:hyperlink>
        </w:p>
        <w:p w14:paraId="34D3B8B2" w14:textId="2D63FC80" w:rsidR="00FD5644" w:rsidRDefault="008674C2">
          <w:pPr>
            <w:pStyle w:val="TOC3"/>
            <w:tabs>
              <w:tab w:val="right" w:leader="dot" w:pos="9016"/>
            </w:tabs>
            <w:rPr>
              <w:rFonts w:eastAsiaTheme="minorEastAsia"/>
              <w:noProof/>
              <w:lang w:eastAsia="en-GB"/>
            </w:rPr>
          </w:pPr>
          <w:hyperlink w:anchor="_Toc97804751" w:history="1">
            <w:r w:rsidR="00FD5644" w:rsidRPr="00CF0DCA">
              <w:rPr>
                <w:rStyle w:val="Hyperlink"/>
                <w:noProof/>
              </w:rPr>
              <w:t>Technical performance</w:t>
            </w:r>
            <w:r w:rsidR="00FD5644">
              <w:rPr>
                <w:noProof/>
                <w:webHidden/>
              </w:rPr>
              <w:tab/>
            </w:r>
            <w:r w:rsidR="00FD5644">
              <w:rPr>
                <w:noProof/>
                <w:webHidden/>
              </w:rPr>
              <w:fldChar w:fldCharType="begin"/>
            </w:r>
            <w:r w:rsidR="00FD5644">
              <w:rPr>
                <w:noProof/>
                <w:webHidden/>
              </w:rPr>
              <w:instrText xml:space="preserve"> PAGEREF _Toc97804751 \h </w:instrText>
            </w:r>
            <w:r w:rsidR="00FD5644">
              <w:rPr>
                <w:noProof/>
                <w:webHidden/>
              </w:rPr>
            </w:r>
            <w:r w:rsidR="00FD5644">
              <w:rPr>
                <w:noProof/>
                <w:webHidden/>
              </w:rPr>
              <w:fldChar w:fldCharType="separate"/>
            </w:r>
            <w:r w:rsidR="00FD5644">
              <w:rPr>
                <w:noProof/>
                <w:webHidden/>
              </w:rPr>
              <w:t>10</w:t>
            </w:r>
            <w:r w:rsidR="00FD5644">
              <w:rPr>
                <w:noProof/>
                <w:webHidden/>
              </w:rPr>
              <w:fldChar w:fldCharType="end"/>
            </w:r>
          </w:hyperlink>
        </w:p>
        <w:p w14:paraId="3961616D" w14:textId="2E0CD0A1" w:rsidR="00FD5644" w:rsidRDefault="008674C2">
          <w:pPr>
            <w:pStyle w:val="TOC1"/>
            <w:tabs>
              <w:tab w:val="right" w:leader="dot" w:pos="9016"/>
            </w:tabs>
            <w:rPr>
              <w:rFonts w:eastAsiaTheme="minorEastAsia"/>
              <w:noProof/>
              <w:lang w:eastAsia="en-GB"/>
            </w:rPr>
          </w:pPr>
          <w:hyperlink w:anchor="_Toc97804752" w:history="1">
            <w:r w:rsidR="00FD5644" w:rsidRPr="00CF0DCA">
              <w:rPr>
                <w:rStyle w:val="Hyperlink"/>
                <w:noProof/>
              </w:rPr>
              <w:t>Discussion</w:t>
            </w:r>
            <w:r w:rsidR="00FD5644">
              <w:rPr>
                <w:noProof/>
                <w:webHidden/>
              </w:rPr>
              <w:tab/>
            </w:r>
            <w:r w:rsidR="00FD5644">
              <w:rPr>
                <w:noProof/>
                <w:webHidden/>
              </w:rPr>
              <w:fldChar w:fldCharType="begin"/>
            </w:r>
            <w:r w:rsidR="00FD5644">
              <w:rPr>
                <w:noProof/>
                <w:webHidden/>
              </w:rPr>
              <w:instrText xml:space="preserve"> PAGEREF _Toc97804752 \h </w:instrText>
            </w:r>
            <w:r w:rsidR="00FD5644">
              <w:rPr>
                <w:noProof/>
                <w:webHidden/>
              </w:rPr>
            </w:r>
            <w:r w:rsidR="00FD5644">
              <w:rPr>
                <w:noProof/>
                <w:webHidden/>
              </w:rPr>
              <w:fldChar w:fldCharType="separate"/>
            </w:r>
            <w:r w:rsidR="00FD5644">
              <w:rPr>
                <w:noProof/>
                <w:webHidden/>
              </w:rPr>
              <w:t>11</w:t>
            </w:r>
            <w:r w:rsidR="00FD5644">
              <w:rPr>
                <w:noProof/>
                <w:webHidden/>
              </w:rPr>
              <w:fldChar w:fldCharType="end"/>
            </w:r>
          </w:hyperlink>
        </w:p>
        <w:p w14:paraId="67E3677D" w14:textId="08494531" w:rsidR="00FD5644" w:rsidRDefault="008674C2">
          <w:pPr>
            <w:pStyle w:val="TOC2"/>
            <w:tabs>
              <w:tab w:val="right" w:leader="dot" w:pos="9016"/>
            </w:tabs>
            <w:rPr>
              <w:rFonts w:eastAsiaTheme="minorEastAsia"/>
              <w:noProof/>
              <w:lang w:eastAsia="en-GB"/>
            </w:rPr>
          </w:pPr>
          <w:hyperlink w:anchor="_Toc97804753" w:history="1">
            <w:r w:rsidR="00FD5644" w:rsidRPr="00CF0DCA">
              <w:rPr>
                <w:rStyle w:val="Hyperlink"/>
                <w:noProof/>
              </w:rPr>
              <w:t>Individual and Task</w:t>
            </w:r>
            <w:r w:rsidR="00FD5644">
              <w:rPr>
                <w:noProof/>
                <w:webHidden/>
              </w:rPr>
              <w:tab/>
            </w:r>
            <w:r w:rsidR="00FD5644">
              <w:rPr>
                <w:noProof/>
                <w:webHidden/>
              </w:rPr>
              <w:fldChar w:fldCharType="begin"/>
            </w:r>
            <w:r w:rsidR="00FD5644">
              <w:rPr>
                <w:noProof/>
                <w:webHidden/>
              </w:rPr>
              <w:instrText xml:space="preserve"> PAGEREF _Toc97804753 \h </w:instrText>
            </w:r>
            <w:r w:rsidR="00FD5644">
              <w:rPr>
                <w:noProof/>
                <w:webHidden/>
              </w:rPr>
            </w:r>
            <w:r w:rsidR="00FD5644">
              <w:rPr>
                <w:noProof/>
                <w:webHidden/>
              </w:rPr>
              <w:fldChar w:fldCharType="separate"/>
            </w:r>
            <w:r w:rsidR="00FD5644">
              <w:rPr>
                <w:noProof/>
                <w:webHidden/>
              </w:rPr>
              <w:t>11</w:t>
            </w:r>
            <w:r w:rsidR="00FD5644">
              <w:rPr>
                <w:noProof/>
                <w:webHidden/>
              </w:rPr>
              <w:fldChar w:fldCharType="end"/>
            </w:r>
          </w:hyperlink>
        </w:p>
        <w:p w14:paraId="1A061EE6" w14:textId="7018A8DD" w:rsidR="00FD5644" w:rsidRDefault="008674C2">
          <w:pPr>
            <w:pStyle w:val="TOC2"/>
            <w:tabs>
              <w:tab w:val="right" w:leader="dot" w:pos="9016"/>
            </w:tabs>
            <w:rPr>
              <w:rFonts w:eastAsiaTheme="minorEastAsia"/>
              <w:noProof/>
              <w:lang w:eastAsia="en-GB"/>
            </w:rPr>
          </w:pPr>
          <w:hyperlink w:anchor="_Toc97804754" w:history="1">
            <w:r w:rsidR="00FD5644" w:rsidRPr="00CF0DCA">
              <w:rPr>
                <w:rStyle w:val="Hyperlink"/>
                <w:noProof/>
              </w:rPr>
              <w:t>Task and Technology</w:t>
            </w:r>
            <w:r w:rsidR="00FD5644">
              <w:rPr>
                <w:noProof/>
                <w:webHidden/>
              </w:rPr>
              <w:tab/>
            </w:r>
            <w:r w:rsidR="00FD5644">
              <w:rPr>
                <w:noProof/>
                <w:webHidden/>
              </w:rPr>
              <w:fldChar w:fldCharType="begin"/>
            </w:r>
            <w:r w:rsidR="00FD5644">
              <w:rPr>
                <w:noProof/>
                <w:webHidden/>
              </w:rPr>
              <w:instrText xml:space="preserve"> PAGEREF _Toc97804754 \h </w:instrText>
            </w:r>
            <w:r w:rsidR="00FD5644">
              <w:rPr>
                <w:noProof/>
                <w:webHidden/>
              </w:rPr>
            </w:r>
            <w:r w:rsidR="00FD5644">
              <w:rPr>
                <w:noProof/>
                <w:webHidden/>
              </w:rPr>
              <w:fldChar w:fldCharType="separate"/>
            </w:r>
            <w:r w:rsidR="00FD5644">
              <w:rPr>
                <w:noProof/>
                <w:webHidden/>
              </w:rPr>
              <w:t>12</w:t>
            </w:r>
            <w:r w:rsidR="00FD5644">
              <w:rPr>
                <w:noProof/>
                <w:webHidden/>
              </w:rPr>
              <w:fldChar w:fldCharType="end"/>
            </w:r>
          </w:hyperlink>
        </w:p>
        <w:p w14:paraId="77DC1406" w14:textId="43A91D51" w:rsidR="00FD5644" w:rsidRDefault="008674C2">
          <w:pPr>
            <w:pStyle w:val="TOC2"/>
            <w:tabs>
              <w:tab w:val="right" w:leader="dot" w:pos="9016"/>
            </w:tabs>
            <w:rPr>
              <w:rFonts w:eastAsiaTheme="minorEastAsia"/>
              <w:noProof/>
              <w:lang w:eastAsia="en-GB"/>
            </w:rPr>
          </w:pPr>
          <w:hyperlink w:anchor="_Toc97804755" w:history="1">
            <w:r w:rsidR="00FD5644" w:rsidRPr="00CF0DCA">
              <w:rPr>
                <w:rStyle w:val="Hyperlink"/>
                <w:noProof/>
              </w:rPr>
              <w:t>Individual and Technology</w:t>
            </w:r>
            <w:r w:rsidR="00FD5644">
              <w:rPr>
                <w:noProof/>
                <w:webHidden/>
              </w:rPr>
              <w:tab/>
            </w:r>
            <w:r w:rsidR="00FD5644">
              <w:rPr>
                <w:noProof/>
                <w:webHidden/>
              </w:rPr>
              <w:fldChar w:fldCharType="begin"/>
            </w:r>
            <w:r w:rsidR="00FD5644">
              <w:rPr>
                <w:noProof/>
                <w:webHidden/>
              </w:rPr>
              <w:instrText xml:space="preserve"> PAGEREF _Toc97804755 \h </w:instrText>
            </w:r>
            <w:r w:rsidR="00FD5644">
              <w:rPr>
                <w:noProof/>
                <w:webHidden/>
              </w:rPr>
            </w:r>
            <w:r w:rsidR="00FD5644">
              <w:rPr>
                <w:noProof/>
                <w:webHidden/>
              </w:rPr>
              <w:fldChar w:fldCharType="separate"/>
            </w:r>
            <w:r w:rsidR="00FD5644">
              <w:rPr>
                <w:noProof/>
                <w:webHidden/>
              </w:rPr>
              <w:t>12</w:t>
            </w:r>
            <w:r w:rsidR="00FD5644">
              <w:rPr>
                <w:noProof/>
                <w:webHidden/>
              </w:rPr>
              <w:fldChar w:fldCharType="end"/>
            </w:r>
          </w:hyperlink>
        </w:p>
        <w:p w14:paraId="50F92C68" w14:textId="6C4D1C55" w:rsidR="00FD5644" w:rsidRDefault="008674C2">
          <w:pPr>
            <w:pStyle w:val="TOC2"/>
            <w:tabs>
              <w:tab w:val="right" w:leader="dot" w:pos="9016"/>
            </w:tabs>
            <w:rPr>
              <w:rFonts w:eastAsiaTheme="minorEastAsia"/>
              <w:noProof/>
              <w:lang w:eastAsia="en-GB"/>
            </w:rPr>
          </w:pPr>
          <w:hyperlink w:anchor="_Toc97804756" w:history="1">
            <w:r w:rsidR="00FD5644" w:rsidRPr="00CF0DCA">
              <w:rPr>
                <w:rStyle w:val="Hyperlink"/>
                <w:noProof/>
              </w:rPr>
              <w:t>The Eclipse ‘Fit’</w:t>
            </w:r>
            <w:r w:rsidR="00FD5644">
              <w:rPr>
                <w:noProof/>
                <w:webHidden/>
              </w:rPr>
              <w:tab/>
            </w:r>
            <w:r w:rsidR="00FD5644">
              <w:rPr>
                <w:noProof/>
                <w:webHidden/>
              </w:rPr>
              <w:fldChar w:fldCharType="begin"/>
            </w:r>
            <w:r w:rsidR="00FD5644">
              <w:rPr>
                <w:noProof/>
                <w:webHidden/>
              </w:rPr>
              <w:instrText xml:space="preserve"> PAGEREF _Toc97804756 \h </w:instrText>
            </w:r>
            <w:r w:rsidR="00FD5644">
              <w:rPr>
                <w:noProof/>
                <w:webHidden/>
              </w:rPr>
            </w:r>
            <w:r w:rsidR="00FD5644">
              <w:rPr>
                <w:noProof/>
                <w:webHidden/>
              </w:rPr>
              <w:fldChar w:fldCharType="separate"/>
            </w:r>
            <w:r w:rsidR="00FD5644">
              <w:rPr>
                <w:noProof/>
                <w:webHidden/>
              </w:rPr>
              <w:t>13</w:t>
            </w:r>
            <w:r w:rsidR="00FD5644">
              <w:rPr>
                <w:noProof/>
                <w:webHidden/>
              </w:rPr>
              <w:fldChar w:fldCharType="end"/>
            </w:r>
          </w:hyperlink>
        </w:p>
        <w:p w14:paraId="02295FF0" w14:textId="01408372" w:rsidR="00FD5644" w:rsidRDefault="008674C2">
          <w:pPr>
            <w:pStyle w:val="TOC2"/>
            <w:tabs>
              <w:tab w:val="right" w:leader="dot" w:pos="9016"/>
            </w:tabs>
            <w:rPr>
              <w:rFonts w:eastAsiaTheme="minorEastAsia"/>
              <w:noProof/>
              <w:lang w:eastAsia="en-GB"/>
            </w:rPr>
          </w:pPr>
          <w:hyperlink w:anchor="_Toc97804757" w:history="1">
            <w:r w:rsidR="00FD5644" w:rsidRPr="00CF0DCA">
              <w:rPr>
                <w:rStyle w:val="Hyperlink"/>
                <w:noProof/>
              </w:rPr>
              <w:t>FITT as a framework</w:t>
            </w:r>
            <w:r w:rsidR="00FD5644">
              <w:rPr>
                <w:noProof/>
                <w:webHidden/>
              </w:rPr>
              <w:tab/>
            </w:r>
            <w:r w:rsidR="00FD5644">
              <w:rPr>
                <w:noProof/>
                <w:webHidden/>
              </w:rPr>
              <w:fldChar w:fldCharType="begin"/>
            </w:r>
            <w:r w:rsidR="00FD5644">
              <w:rPr>
                <w:noProof/>
                <w:webHidden/>
              </w:rPr>
              <w:instrText xml:space="preserve"> PAGEREF _Toc97804757 \h </w:instrText>
            </w:r>
            <w:r w:rsidR="00FD5644">
              <w:rPr>
                <w:noProof/>
                <w:webHidden/>
              </w:rPr>
            </w:r>
            <w:r w:rsidR="00FD5644">
              <w:rPr>
                <w:noProof/>
                <w:webHidden/>
              </w:rPr>
              <w:fldChar w:fldCharType="separate"/>
            </w:r>
            <w:r w:rsidR="00FD5644">
              <w:rPr>
                <w:noProof/>
                <w:webHidden/>
              </w:rPr>
              <w:t>14</w:t>
            </w:r>
            <w:r w:rsidR="00FD5644">
              <w:rPr>
                <w:noProof/>
                <w:webHidden/>
              </w:rPr>
              <w:fldChar w:fldCharType="end"/>
            </w:r>
          </w:hyperlink>
        </w:p>
        <w:p w14:paraId="0852189D" w14:textId="001609A7" w:rsidR="00FD5644" w:rsidRDefault="008674C2">
          <w:pPr>
            <w:pStyle w:val="TOC1"/>
            <w:tabs>
              <w:tab w:val="right" w:leader="dot" w:pos="9016"/>
            </w:tabs>
            <w:rPr>
              <w:rFonts w:eastAsiaTheme="minorEastAsia"/>
              <w:noProof/>
              <w:lang w:eastAsia="en-GB"/>
            </w:rPr>
          </w:pPr>
          <w:hyperlink w:anchor="_Toc97804758" w:history="1">
            <w:r w:rsidR="00FD5644" w:rsidRPr="00CF0DCA">
              <w:rPr>
                <w:rStyle w:val="Hyperlink"/>
                <w:noProof/>
              </w:rPr>
              <w:t>References</w:t>
            </w:r>
            <w:r w:rsidR="00FD5644">
              <w:rPr>
                <w:noProof/>
                <w:webHidden/>
              </w:rPr>
              <w:tab/>
            </w:r>
            <w:r w:rsidR="00FD5644">
              <w:rPr>
                <w:noProof/>
                <w:webHidden/>
              </w:rPr>
              <w:fldChar w:fldCharType="begin"/>
            </w:r>
            <w:r w:rsidR="00FD5644">
              <w:rPr>
                <w:noProof/>
                <w:webHidden/>
              </w:rPr>
              <w:instrText xml:space="preserve"> PAGEREF _Toc97804758 \h </w:instrText>
            </w:r>
            <w:r w:rsidR="00FD5644">
              <w:rPr>
                <w:noProof/>
                <w:webHidden/>
              </w:rPr>
            </w:r>
            <w:r w:rsidR="00FD5644">
              <w:rPr>
                <w:noProof/>
                <w:webHidden/>
              </w:rPr>
              <w:fldChar w:fldCharType="separate"/>
            </w:r>
            <w:r w:rsidR="00FD5644">
              <w:rPr>
                <w:noProof/>
                <w:webHidden/>
              </w:rPr>
              <w:t>15</w:t>
            </w:r>
            <w:r w:rsidR="00FD5644">
              <w:rPr>
                <w:noProof/>
                <w:webHidden/>
              </w:rPr>
              <w:fldChar w:fldCharType="end"/>
            </w:r>
          </w:hyperlink>
        </w:p>
        <w:p w14:paraId="317E4A8A" w14:textId="5086E8C6" w:rsidR="003A30BF" w:rsidRDefault="003A30BF" w:rsidP="003A30BF">
          <w:r w:rsidRPr="00624890">
            <w:rPr>
              <w:b/>
              <w:bCs/>
              <w:noProof/>
              <w:sz w:val="28"/>
              <w:szCs w:val="28"/>
            </w:rPr>
            <w:fldChar w:fldCharType="end"/>
          </w:r>
        </w:p>
      </w:sdtContent>
    </w:sdt>
    <w:p w14:paraId="54FE5AC3" w14:textId="77777777" w:rsidR="003A30BF" w:rsidRDefault="003A30BF" w:rsidP="003A30BF">
      <w:pPr>
        <w:pStyle w:val="Heading2"/>
      </w:pPr>
    </w:p>
    <w:p w14:paraId="3CECC162" w14:textId="77777777" w:rsidR="003A30BF" w:rsidRDefault="003A30BF" w:rsidP="003A30BF">
      <w:pPr>
        <w:pStyle w:val="Heading2"/>
      </w:pPr>
    </w:p>
    <w:p w14:paraId="61C39E92" w14:textId="77777777" w:rsidR="003A30BF" w:rsidRDefault="003A30BF" w:rsidP="003A30BF">
      <w:pPr>
        <w:pStyle w:val="Heading2"/>
      </w:pPr>
    </w:p>
    <w:p w14:paraId="28A73C4E" w14:textId="77777777" w:rsidR="003A30BF" w:rsidRDefault="003A30BF" w:rsidP="003A30BF">
      <w:pPr>
        <w:pStyle w:val="Heading2"/>
      </w:pPr>
    </w:p>
    <w:p w14:paraId="32C13A14" w14:textId="77777777" w:rsidR="003A30BF" w:rsidRDefault="003A30BF" w:rsidP="003A30BF">
      <w:pPr>
        <w:pStyle w:val="Heading2"/>
      </w:pPr>
    </w:p>
    <w:p w14:paraId="39DDDE84" w14:textId="77777777" w:rsidR="003A30BF" w:rsidRDefault="003A30BF" w:rsidP="003A30BF">
      <w:pPr>
        <w:pStyle w:val="Heading2"/>
      </w:pPr>
    </w:p>
    <w:p w14:paraId="0FAE5236" w14:textId="77777777" w:rsidR="003A30BF" w:rsidRDefault="003A30BF" w:rsidP="003A30BF">
      <w:pPr>
        <w:pStyle w:val="Heading2"/>
      </w:pPr>
    </w:p>
    <w:p w14:paraId="2D949671" w14:textId="77777777" w:rsidR="003A30BF" w:rsidRDefault="003A30BF" w:rsidP="003A30BF">
      <w:pPr>
        <w:pStyle w:val="Heading2"/>
      </w:pPr>
    </w:p>
    <w:p w14:paraId="385C4910" w14:textId="77777777" w:rsidR="003A30BF" w:rsidRDefault="003A30BF" w:rsidP="003A30BF">
      <w:pPr>
        <w:pStyle w:val="Heading2"/>
      </w:pPr>
    </w:p>
    <w:p w14:paraId="476BC6C0" w14:textId="77777777" w:rsidR="003A30BF" w:rsidRDefault="003A30BF" w:rsidP="003A30BF">
      <w:pPr>
        <w:pStyle w:val="Heading2"/>
      </w:pPr>
    </w:p>
    <w:p w14:paraId="0CB488B9" w14:textId="77777777" w:rsidR="003A30BF" w:rsidRDefault="003A30BF" w:rsidP="003A30BF">
      <w:pPr>
        <w:pStyle w:val="Heading2"/>
      </w:pPr>
    </w:p>
    <w:p w14:paraId="04EDD3F0" w14:textId="77777777" w:rsidR="003A30BF" w:rsidRDefault="003A30BF" w:rsidP="003A30BF">
      <w:pPr>
        <w:pStyle w:val="Heading2"/>
      </w:pPr>
    </w:p>
    <w:p w14:paraId="32E8508A" w14:textId="77777777" w:rsidR="003A30BF" w:rsidRDefault="003A30BF" w:rsidP="003A30BF">
      <w:pPr>
        <w:pStyle w:val="Heading2"/>
      </w:pPr>
    </w:p>
    <w:p w14:paraId="15669A5F" w14:textId="77777777" w:rsidR="003A30BF" w:rsidRDefault="003A30BF" w:rsidP="003A30BF"/>
    <w:p w14:paraId="1C3CF8FE" w14:textId="77777777" w:rsidR="003A30BF" w:rsidRPr="00385E47" w:rsidRDefault="003A30BF" w:rsidP="003A30BF"/>
    <w:p w14:paraId="6A28F0E0" w14:textId="77777777" w:rsidR="003A30BF" w:rsidRDefault="003A30BF" w:rsidP="003A30BF">
      <w:pPr>
        <w:pStyle w:val="Heading2"/>
      </w:pPr>
    </w:p>
    <w:p w14:paraId="07F67BCB" w14:textId="77777777" w:rsidR="003A30BF" w:rsidRDefault="003A30BF" w:rsidP="003A30BF">
      <w:pPr>
        <w:pStyle w:val="Heading1"/>
      </w:pPr>
      <w:bookmarkStart w:id="0" w:name="_Toc97804738"/>
      <w:r>
        <w:lastRenderedPageBreak/>
        <w:t>Introduction</w:t>
      </w:r>
      <w:bookmarkEnd w:id="0"/>
    </w:p>
    <w:p w14:paraId="15F7DF88" w14:textId="1CB1FCEA" w:rsidR="003A30BF" w:rsidRDefault="003A30BF" w:rsidP="003A30BF">
      <w:pPr>
        <w:pStyle w:val="NoSpacing"/>
      </w:pPr>
      <w:r>
        <w:t>On March 1</w:t>
      </w:r>
      <w:r w:rsidRPr="0069729A">
        <w:rPr>
          <w:vertAlign w:val="superscript"/>
        </w:rPr>
        <w:t>st</w:t>
      </w:r>
      <w:r>
        <w:t>, 202</w:t>
      </w:r>
      <w:r w:rsidR="00D75F5A">
        <w:t>1</w:t>
      </w:r>
      <w:r>
        <w:t>, Carmarthenshire County Council’s ‘Adult’ Social Care department implemented a new case management information system called ‘Eclipse’, licenced by OLM Systems Ltd.  The Eclipse system is a replacement to a long-standing information system (called CareFirst) and a first move by the Council to a cloud-based product.  Eclipse is the latest in electronic systems to be implemented since 1985.</w:t>
      </w:r>
    </w:p>
    <w:p w14:paraId="61473481" w14:textId="77777777" w:rsidR="003A30BF" w:rsidRDefault="003A30BF" w:rsidP="003A30BF">
      <w:pPr>
        <w:pStyle w:val="NoSpacing"/>
      </w:pPr>
    </w:p>
    <w:p w14:paraId="03B61960" w14:textId="2A056BAF" w:rsidR="003A30BF" w:rsidRDefault="003A30BF" w:rsidP="003A30BF">
      <w:pPr>
        <w:pStyle w:val="NoSpacing"/>
      </w:pPr>
      <w:r>
        <w:t xml:space="preserve">The Council’s Adult social care services operate in accordance with key legislation such as Social Service and Wellbeing Act 2014 and the Mental Health Act 1983 to support people to live independently, and to maintain choice and control over their lives.  Services relate to those delivered to persons over 18 years and include Integrated health and social care services, mental health services, safeguarding adults-at-risk, substance misuse services, and learning disability services.  The social care departments of the Council use electronic case management and electronic document records management systems (EDRMS) to support the management of information and case work. </w:t>
      </w:r>
    </w:p>
    <w:p w14:paraId="2D00EF6B" w14:textId="17EDA35B" w:rsidR="003A30BF" w:rsidRDefault="003A30BF" w:rsidP="003A30BF">
      <w:pPr>
        <w:pStyle w:val="NoSpacing"/>
      </w:pPr>
    </w:p>
    <w:p w14:paraId="36063F90" w14:textId="77777777" w:rsidR="003A30BF" w:rsidRDefault="003A30BF" w:rsidP="003A30BF">
      <w:pPr>
        <w:pStyle w:val="Heading2"/>
      </w:pPr>
      <w:bookmarkStart w:id="1" w:name="_Toc97804739"/>
      <w:r>
        <w:t>Scope</w:t>
      </w:r>
      <w:bookmarkEnd w:id="1"/>
    </w:p>
    <w:p w14:paraId="12A0987A" w14:textId="52FF3623" w:rsidR="003A30BF" w:rsidRDefault="003A30BF" w:rsidP="003A30BF">
      <w:pPr>
        <w:pStyle w:val="NoSpacing"/>
      </w:pPr>
      <w:r>
        <w:t xml:space="preserve">Due to word count constraints, this paper will focus on the core purpose and functionality of the Eclipse system in supporting case management and will evaluate how well it serves its direct users (e.g., social workers, occupational therapists, physiotherapists etc) in practice.  This paper acknowledges that there are many stakeholders to the Eclipse system and whilst not all are direct users of the application itself, all will have requirements and benefits they will expect Eclipse to deliver against.  </w:t>
      </w:r>
      <w:r w:rsidR="00652075">
        <w:t>Further work would be required</w:t>
      </w:r>
      <w:r>
        <w:t xml:space="preserve"> </w:t>
      </w:r>
      <w:r w:rsidR="00652075">
        <w:t xml:space="preserve">to </w:t>
      </w:r>
      <w:r>
        <w:t>evaluate how well Eclipse is meeting the requirements of all stakeholders.</w:t>
      </w:r>
    </w:p>
    <w:p w14:paraId="7BF8298D" w14:textId="77777777" w:rsidR="003A30BF" w:rsidRDefault="003A30BF" w:rsidP="003A30BF"/>
    <w:p w14:paraId="7A5EF078" w14:textId="77777777" w:rsidR="003A30BF" w:rsidRDefault="003A30BF" w:rsidP="003A30BF">
      <w:pPr>
        <w:pStyle w:val="Heading2"/>
      </w:pPr>
      <w:bookmarkStart w:id="2" w:name="_Toc97804740"/>
      <w:r>
        <w:t>The Journey to Eclipse</w:t>
      </w:r>
      <w:bookmarkEnd w:id="2"/>
    </w:p>
    <w:p w14:paraId="273C1B50" w14:textId="39090C05" w:rsidR="003A30BF" w:rsidRDefault="003A30BF" w:rsidP="003A30BF">
      <w:pPr>
        <w:pStyle w:val="NoSpacing"/>
      </w:pPr>
      <w:r>
        <w:t xml:space="preserve">Carmarthenshire County Council Social Care dept first introduced an electronic information system to support case management in 1985.  The application was supplied by ICL (International Computers Ltd), </w:t>
      </w:r>
      <w:r w:rsidR="003A0A01">
        <w:t>(</w:t>
      </w:r>
      <w:r w:rsidRPr="00F83AAD">
        <w:t>En.wikipedia.org</w:t>
      </w:r>
      <w:r w:rsidR="003A0A01">
        <w:t>,</w:t>
      </w:r>
      <w:r w:rsidRPr="00F83AAD">
        <w:t xml:space="preserve"> 2022</w:t>
      </w:r>
      <w:r w:rsidR="003A0A01">
        <w:t>)</w:t>
      </w:r>
      <w:r w:rsidRPr="00F86D89">
        <w:t xml:space="preserve">. </w:t>
      </w:r>
      <w:r>
        <w:t>and was the first step in transferring from paper-based records to electronic versions.  The product was named SOSCIS (</w:t>
      </w:r>
      <w:r w:rsidRPr="009C55D8">
        <w:rPr>
          <w:b/>
          <w:bCs/>
        </w:rPr>
        <w:t>SO</w:t>
      </w:r>
      <w:r>
        <w:t xml:space="preserve">cial </w:t>
      </w:r>
      <w:r w:rsidRPr="009C55D8">
        <w:rPr>
          <w:b/>
          <w:bCs/>
        </w:rPr>
        <w:t>S</w:t>
      </w:r>
      <w:r>
        <w:t xml:space="preserve">ervices </w:t>
      </w:r>
      <w:r w:rsidRPr="009C55D8">
        <w:rPr>
          <w:b/>
          <w:bCs/>
        </w:rPr>
        <w:t>C</w:t>
      </w:r>
      <w:r>
        <w:t xml:space="preserve">lient </w:t>
      </w:r>
      <w:r w:rsidRPr="009C55D8">
        <w:rPr>
          <w:b/>
          <w:bCs/>
        </w:rPr>
        <w:t>I</w:t>
      </w:r>
      <w:r>
        <w:t xml:space="preserve">nformation </w:t>
      </w:r>
      <w:r w:rsidRPr="009C55D8">
        <w:rPr>
          <w:b/>
          <w:bCs/>
        </w:rPr>
        <w:t>S</w:t>
      </w:r>
      <w:r>
        <w:t xml:space="preserve">ystem) and was predominately an activity-based information system used to store event facts, or ‘instances’ in chronological order against individual person records.  Person records were connected to each other as required to represent familial, social, or professional relationships.  </w:t>
      </w:r>
    </w:p>
    <w:p w14:paraId="47F09F4F" w14:textId="77777777" w:rsidR="003A30BF" w:rsidRDefault="003A30BF" w:rsidP="003A30BF">
      <w:pPr>
        <w:pStyle w:val="NoSpacing"/>
      </w:pPr>
    </w:p>
    <w:p w14:paraId="751C6BF8" w14:textId="77777777" w:rsidR="003A30BF" w:rsidRDefault="003A30BF" w:rsidP="003A30BF">
      <w:pPr>
        <w:pStyle w:val="NoSpacing"/>
      </w:pPr>
      <w:r>
        <w:t>SOSCIS did not capture the narrative information of a case recording, and this continued to be recorded on paper alongside the electronic information system.  Data entered was done so retrospectively and so the application served mainly to hold a centralised record of relevant events relating to the client.</w:t>
      </w:r>
    </w:p>
    <w:p w14:paraId="5E66F3DD" w14:textId="77777777" w:rsidR="003A30BF" w:rsidRDefault="003A30BF" w:rsidP="003A30BF">
      <w:pPr>
        <w:pStyle w:val="NoSpacing"/>
      </w:pPr>
    </w:p>
    <w:p w14:paraId="2EA65F58" w14:textId="77777777" w:rsidR="003A30BF" w:rsidRDefault="003A30BF" w:rsidP="003A30BF">
      <w:pPr>
        <w:pStyle w:val="NoSpacing"/>
      </w:pPr>
      <w:r>
        <w:t>In 1999, SOSCIS was replaced by a dedicated social care case management system called ‘CareFirst’, procured as a licenced product from OLM Systems Ltd.  The implementation of CareFirst was intended to provide a more complete case management system as opposed to just a centralised electronic record.  Broadly this meant using the system as a means of (i) managing planned future work (ii) enabling planned tasks/work to be transferred between different teams and services.</w:t>
      </w:r>
    </w:p>
    <w:p w14:paraId="3FA488B0" w14:textId="77777777" w:rsidR="003A30BF" w:rsidRDefault="003A30BF" w:rsidP="003A30BF">
      <w:pPr>
        <w:pStyle w:val="NoSpacing"/>
      </w:pPr>
    </w:p>
    <w:p w14:paraId="261C99FC" w14:textId="77777777" w:rsidR="003A30BF" w:rsidRDefault="003A30BF" w:rsidP="003A30BF">
      <w:pPr>
        <w:pStyle w:val="NoSpacing"/>
      </w:pPr>
      <w:r>
        <w:lastRenderedPageBreak/>
        <w:t>In 2006, CareFirst was further developed by OLM Systems Ltd to enable the electronic recording of case information/narrative i.e., the content of a social worker’s case recording, assessments, and plans.  This allowed the service to have a more complete electronic client record that could be accessible to any person with access to Carmarthenshire County Council’s IT network.</w:t>
      </w:r>
    </w:p>
    <w:p w14:paraId="324C2E6A" w14:textId="77777777" w:rsidR="003A30BF" w:rsidRDefault="003A30BF" w:rsidP="003A30BF">
      <w:pPr>
        <w:pStyle w:val="NoSpacing"/>
      </w:pPr>
    </w:p>
    <w:p w14:paraId="2F9D787E" w14:textId="7A183A69" w:rsidR="003A30BF" w:rsidRDefault="003A30BF" w:rsidP="003A30BF">
      <w:pPr>
        <w:pStyle w:val="NoSpacing"/>
      </w:pPr>
      <w:r>
        <w:t xml:space="preserve">In 2021, Carmarthenshire replaced CareFirst with a new system called Eclipse, developed, and licenced by OLM Systems Ltd.  It is promoted as a </w:t>
      </w:r>
      <w:r w:rsidR="001E587F">
        <w:t>‘</w:t>
      </w:r>
      <w:r>
        <w:t xml:space="preserve">person-centric cloud platform that evolves with practice’, designed to ‘easily adapt’ to practice and process requirements, be secure, easy to use, and open in terms of integration and API’s, </w:t>
      </w:r>
      <w:r w:rsidR="000E2526">
        <w:t>(</w:t>
      </w:r>
      <w:r>
        <w:t>OLM Systems, 2022</w:t>
      </w:r>
      <w:r w:rsidR="000E2526">
        <w:t>)</w:t>
      </w:r>
      <w:r>
        <w:t xml:space="preserve">.  </w:t>
      </w:r>
    </w:p>
    <w:p w14:paraId="47244766" w14:textId="77777777" w:rsidR="003A30BF" w:rsidRDefault="003A30BF" w:rsidP="003A30BF">
      <w:pPr>
        <w:pStyle w:val="NoSpacing"/>
      </w:pPr>
    </w:p>
    <w:p w14:paraId="49180F2A" w14:textId="77777777" w:rsidR="002D3715" w:rsidRDefault="003A30BF" w:rsidP="003A30BF">
      <w:pPr>
        <w:pStyle w:val="NoSpacing"/>
      </w:pPr>
      <w:r>
        <w:t xml:space="preserve">Eclipse was introduced as a hosted (System as a Service SaaS), web-based, fully mobile, case management system with open API’s (Application Programming Interface).  As well as full case management capability, the product is currently hosted externally by the supplier and is therefore accessible for use by any required user and not only by those with access to Carmarthenshire County Council’s IT network (i.e., Council employees).  </w:t>
      </w:r>
    </w:p>
    <w:p w14:paraId="2103C28C" w14:textId="77777777" w:rsidR="002D3715" w:rsidRDefault="002D3715" w:rsidP="003A30BF">
      <w:pPr>
        <w:pStyle w:val="NoSpacing"/>
      </w:pPr>
    </w:p>
    <w:p w14:paraId="56DFDE2A" w14:textId="570CDDB5" w:rsidR="003A30BF" w:rsidRDefault="003A30BF" w:rsidP="003A30BF">
      <w:pPr>
        <w:pStyle w:val="NoSpacing"/>
      </w:pPr>
      <w:r>
        <w:t xml:space="preserve">Aside from functionality improvements, these were key drivers to replacing CareFirst with Eclipse and enabled the business to align closer with corporate and national Digital strategies.  </w:t>
      </w:r>
      <w:proofErr w:type="gramStart"/>
      <w:r>
        <w:t>In particular the</w:t>
      </w:r>
      <w:proofErr w:type="gramEnd"/>
      <w:r>
        <w:t xml:space="preserve"> Digital Strategy for Wales which is to ‘d</w:t>
      </w:r>
      <w:r w:rsidRPr="000B55F5">
        <w:t>eliver and modernise services so that they are designed</w:t>
      </w:r>
      <w:r>
        <w:t xml:space="preserve"> </w:t>
      </w:r>
      <w:r w:rsidRPr="000B55F5">
        <w:t>around user needs and are simple, secure, and convenient</w:t>
      </w:r>
      <w:r>
        <w:t xml:space="preserve">’, </w:t>
      </w:r>
      <w:r w:rsidR="000E2526">
        <w:t>(</w:t>
      </w:r>
      <w:proofErr w:type="spellStart"/>
      <w:r>
        <w:t>Gov.Wales</w:t>
      </w:r>
      <w:proofErr w:type="spellEnd"/>
      <w:r>
        <w:t>, 2022</w:t>
      </w:r>
      <w:r w:rsidR="000E2526">
        <w:t>)</w:t>
      </w:r>
      <w:r>
        <w:t xml:space="preserve">.  Similarly, with Carmarthenshire County Councils Digital Transformation Strategy 2021-2024 which aims to deliver services ‘online in a user-friendly and inclusive way’ and to use technology to collaborate with partners seamlessly, including effective sharing and use of data’, </w:t>
      </w:r>
      <w:r w:rsidR="000E2526">
        <w:t>(</w:t>
      </w:r>
      <w:r>
        <w:t>Carmarthenshire County Council, 2022</w:t>
      </w:r>
      <w:r w:rsidR="000E2526">
        <w:t>)</w:t>
      </w:r>
      <w:r>
        <w:t>.</w:t>
      </w:r>
    </w:p>
    <w:p w14:paraId="14579BBB" w14:textId="77777777" w:rsidR="003A30BF" w:rsidRDefault="003A30BF" w:rsidP="003A30BF">
      <w:pPr>
        <w:pStyle w:val="NoSpacing"/>
      </w:pPr>
    </w:p>
    <w:p w14:paraId="7FFE0F99" w14:textId="77777777" w:rsidR="003A30BF" w:rsidRDefault="003A30BF" w:rsidP="003A30BF">
      <w:pPr>
        <w:pStyle w:val="NoSpacing"/>
      </w:pPr>
      <w:r>
        <w:t>This background is relevant in understanding not only the evolution of the social care information systems themselves in terms of their capability, but also how they have adapted to a changing digital environment and different digital demands and opportunities.</w:t>
      </w:r>
    </w:p>
    <w:p w14:paraId="50A96967" w14:textId="77777777" w:rsidR="003A30BF" w:rsidRDefault="003A30BF" w:rsidP="003A30BF">
      <w:pPr>
        <w:pStyle w:val="NoSpacing"/>
      </w:pPr>
    </w:p>
    <w:p w14:paraId="0D07CBC6" w14:textId="77777777" w:rsidR="009827FF" w:rsidRDefault="009827FF" w:rsidP="009827FF">
      <w:pPr>
        <w:pStyle w:val="Heading2"/>
      </w:pPr>
      <w:bookmarkStart w:id="3" w:name="_Toc97804741"/>
      <w:r>
        <w:t>The FITT Framework</w:t>
      </w:r>
      <w:bookmarkEnd w:id="3"/>
    </w:p>
    <w:p w14:paraId="33E37A71" w14:textId="09C31B4C" w:rsidR="009827FF" w:rsidRDefault="009827FF" w:rsidP="009827FF">
      <w:pPr>
        <w:pStyle w:val="NoSpacing"/>
      </w:pPr>
      <w:r w:rsidRPr="00786315">
        <w:t>T</w:t>
      </w:r>
      <w:r w:rsidR="0065161C">
        <w:t xml:space="preserve">o </w:t>
      </w:r>
      <w:r w:rsidR="00AB2B01">
        <w:t xml:space="preserve">guide the evaluation of the </w:t>
      </w:r>
      <w:r w:rsidRPr="00786315">
        <w:t>applicability of the Eclipse system to the underlying task</w:t>
      </w:r>
      <w:r w:rsidR="0065161C">
        <w:t xml:space="preserve">, the </w:t>
      </w:r>
      <w:r>
        <w:t>FITT framework</w:t>
      </w:r>
      <w:r w:rsidR="0065161C">
        <w:t xml:space="preserve"> will be used</w:t>
      </w:r>
      <w:r w:rsidR="00AB2B01">
        <w:t xml:space="preserve">.  </w:t>
      </w:r>
      <w:r>
        <w:t>FITT stands for the ‘</w:t>
      </w:r>
      <w:r w:rsidRPr="004A0278">
        <w:rPr>
          <w:b/>
          <w:bCs/>
        </w:rPr>
        <w:t>F</w:t>
      </w:r>
      <w:r>
        <w:t xml:space="preserve">it’ between </w:t>
      </w:r>
      <w:r w:rsidRPr="004A0278">
        <w:rPr>
          <w:b/>
          <w:bCs/>
        </w:rPr>
        <w:t>I</w:t>
      </w:r>
      <w:r>
        <w:t xml:space="preserve">ndividuals, </w:t>
      </w:r>
      <w:r w:rsidRPr="004A0278">
        <w:rPr>
          <w:b/>
          <w:bCs/>
        </w:rPr>
        <w:t>T</w:t>
      </w:r>
      <w:r>
        <w:t xml:space="preserve">ask, and </w:t>
      </w:r>
      <w:r w:rsidRPr="004A0278">
        <w:rPr>
          <w:b/>
          <w:bCs/>
        </w:rPr>
        <w:t>T</w:t>
      </w:r>
      <w:r>
        <w:t>echnology and is based on the concept that the successful adoption and implementation of an information system will see the optimum ‘fit’ well between the dimensions of:</w:t>
      </w:r>
    </w:p>
    <w:p w14:paraId="38DD040A" w14:textId="77777777" w:rsidR="009827FF" w:rsidRDefault="009827FF" w:rsidP="009827FF">
      <w:pPr>
        <w:pStyle w:val="NoSpacing"/>
      </w:pPr>
    </w:p>
    <w:p w14:paraId="11F0B5F3" w14:textId="77777777" w:rsidR="009827FF" w:rsidRDefault="009827FF" w:rsidP="009827FF">
      <w:pPr>
        <w:pStyle w:val="ListParagraph"/>
        <w:numPr>
          <w:ilvl w:val="0"/>
          <w:numId w:val="1"/>
        </w:numPr>
        <w:rPr>
          <w:sz w:val="24"/>
          <w:szCs w:val="24"/>
        </w:rPr>
      </w:pPr>
      <w:r>
        <w:rPr>
          <w:sz w:val="24"/>
          <w:szCs w:val="24"/>
        </w:rPr>
        <w:t>Individuals i.e., users, or groups of users, of the system in terms of their IT literacy, capability, motivation</w:t>
      </w:r>
    </w:p>
    <w:p w14:paraId="5A80D53C" w14:textId="77777777" w:rsidR="009827FF" w:rsidRDefault="009827FF" w:rsidP="009827FF">
      <w:pPr>
        <w:pStyle w:val="ListParagraph"/>
        <w:numPr>
          <w:ilvl w:val="0"/>
          <w:numId w:val="1"/>
        </w:numPr>
        <w:rPr>
          <w:sz w:val="24"/>
          <w:szCs w:val="24"/>
        </w:rPr>
      </w:pPr>
      <w:r>
        <w:rPr>
          <w:sz w:val="24"/>
          <w:szCs w:val="24"/>
        </w:rPr>
        <w:t>Tasks i.e., the complexity of the tasks and business processes of the organisation into which the system will be implemented,</w:t>
      </w:r>
    </w:p>
    <w:p w14:paraId="1B815436" w14:textId="77777777" w:rsidR="009827FF" w:rsidRDefault="009827FF" w:rsidP="009827FF">
      <w:pPr>
        <w:pStyle w:val="ListParagraph"/>
        <w:numPr>
          <w:ilvl w:val="0"/>
          <w:numId w:val="1"/>
        </w:numPr>
        <w:rPr>
          <w:sz w:val="24"/>
          <w:szCs w:val="24"/>
        </w:rPr>
      </w:pPr>
      <w:r>
        <w:rPr>
          <w:sz w:val="24"/>
          <w:szCs w:val="24"/>
        </w:rPr>
        <w:t>Technology i.e., the functionality, usability, and performance of the product itself, plus also any hardware used (including paper and devices) and the technical environment in which the product and user operates.</w:t>
      </w:r>
    </w:p>
    <w:p w14:paraId="4B88674B" w14:textId="77777777" w:rsidR="009827FF" w:rsidRDefault="009827FF" w:rsidP="009827FF">
      <w:pPr>
        <w:pStyle w:val="NoSpacing"/>
      </w:pPr>
    </w:p>
    <w:p w14:paraId="4AEF939E" w14:textId="2D7FB6BE" w:rsidR="009827FF" w:rsidRDefault="009827FF" w:rsidP="009827FF">
      <w:pPr>
        <w:pStyle w:val="NoSpacing"/>
      </w:pPr>
      <w:r>
        <w:t xml:space="preserve">The framework pays particular attention to the relationship between the individual and task and focusses on how sociotechnical factors have a significant influence on the success of an information system in practice.  There is recognition of how the ‘fit’ of an information </w:t>
      </w:r>
      <w:r>
        <w:lastRenderedPageBreak/>
        <w:t xml:space="preserve">system solution between the dimensions is unlikely to remain static.  Several factors will influence how a system is positioned between them, and similarly, how interventions (i.e., management controls) can be applied to accommodate and balance those influences.  This is </w:t>
      </w:r>
      <w:r w:rsidR="00A148C3">
        <w:t>represented</w:t>
      </w:r>
      <w:r>
        <w:t xml:space="preserve"> in the below diagram:</w:t>
      </w:r>
    </w:p>
    <w:p w14:paraId="17927117" w14:textId="77777777" w:rsidR="007C3F00" w:rsidRDefault="007C3F00" w:rsidP="009827FF">
      <w:pPr>
        <w:pStyle w:val="NoSpacing"/>
      </w:pPr>
    </w:p>
    <w:p w14:paraId="63FEF966" w14:textId="77777777" w:rsidR="009827FF" w:rsidRDefault="009827FF" w:rsidP="009827FF">
      <w:pPr>
        <w:pStyle w:val="NoSpacing"/>
      </w:pPr>
    </w:p>
    <w:p w14:paraId="47B2B890" w14:textId="77777777" w:rsidR="009827FF" w:rsidRDefault="009827FF" w:rsidP="009827FF">
      <w:pPr>
        <w:jc w:val="center"/>
        <w:rPr>
          <w:sz w:val="24"/>
          <w:szCs w:val="24"/>
        </w:rPr>
      </w:pPr>
      <w:r>
        <w:rPr>
          <w:noProof/>
        </w:rPr>
        <w:drawing>
          <wp:inline distT="0" distB="0" distL="0" distR="0" wp14:anchorId="4F0CB37A" wp14:editId="354E408A">
            <wp:extent cx="4157152" cy="1666361"/>
            <wp:effectExtent l="0" t="0" r="0" b="0"/>
            <wp:docPr id="2" name="Picture 2" descr="The FITT framework [1] | Download Scientific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The FITT framework [1] | Download Scientific Diagram"/>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181536" cy="1676135"/>
                    </a:xfrm>
                    <a:prstGeom prst="rect">
                      <a:avLst/>
                    </a:prstGeom>
                    <a:noFill/>
                    <a:ln>
                      <a:noFill/>
                    </a:ln>
                  </pic:spPr>
                </pic:pic>
              </a:graphicData>
            </a:graphic>
          </wp:inline>
        </w:drawing>
      </w:r>
    </w:p>
    <w:p w14:paraId="2E5F457B" w14:textId="77777777" w:rsidR="009827FF" w:rsidRDefault="009827FF" w:rsidP="009827FF">
      <w:pPr>
        <w:rPr>
          <w:sz w:val="24"/>
          <w:szCs w:val="24"/>
        </w:rPr>
      </w:pPr>
    </w:p>
    <w:p w14:paraId="45D89111" w14:textId="77777777" w:rsidR="007C3F00" w:rsidRDefault="007C3F00" w:rsidP="009827FF">
      <w:pPr>
        <w:rPr>
          <w:sz w:val="24"/>
          <w:szCs w:val="24"/>
        </w:rPr>
      </w:pPr>
    </w:p>
    <w:p w14:paraId="17F93902" w14:textId="248DDF9F" w:rsidR="009827FF" w:rsidRDefault="009827FF" w:rsidP="009827FF">
      <w:pPr>
        <w:rPr>
          <w:sz w:val="24"/>
          <w:szCs w:val="24"/>
        </w:rPr>
      </w:pPr>
      <w:r>
        <w:rPr>
          <w:sz w:val="24"/>
          <w:szCs w:val="24"/>
        </w:rPr>
        <w:t xml:space="preserve">Figure 1, the FITT Framework, </w:t>
      </w:r>
      <w:r w:rsidR="000E2526">
        <w:rPr>
          <w:sz w:val="24"/>
          <w:szCs w:val="24"/>
        </w:rPr>
        <w:t>(</w:t>
      </w:r>
      <w:r w:rsidRPr="00F81946">
        <w:rPr>
          <w:sz w:val="24"/>
          <w:szCs w:val="24"/>
        </w:rPr>
        <w:t>Honekamp, W. and Ostermann, H., 2011</w:t>
      </w:r>
      <w:r w:rsidR="000E2526">
        <w:rPr>
          <w:sz w:val="24"/>
          <w:szCs w:val="24"/>
        </w:rPr>
        <w:t>)</w:t>
      </w:r>
      <w:r>
        <w:rPr>
          <w:sz w:val="24"/>
          <w:szCs w:val="24"/>
        </w:rPr>
        <w:t>.</w:t>
      </w:r>
    </w:p>
    <w:p w14:paraId="31AC4AB5" w14:textId="39EF5E58" w:rsidR="000A264A" w:rsidRDefault="008674C2"/>
    <w:p w14:paraId="2F031762" w14:textId="7CB1CD22" w:rsidR="007714FF" w:rsidRPr="000E2526" w:rsidRDefault="007714FF">
      <w:pPr>
        <w:rPr>
          <w:sz w:val="24"/>
          <w:szCs w:val="24"/>
        </w:rPr>
      </w:pPr>
      <w:r w:rsidRPr="000E2526">
        <w:rPr>
          <w:sz w:val="24"/>
          <w:szCs w:val="24"/>
        </w:rPr>
        <w:t xml:space="preserve">Whilst the framework doesn’t include a measurement </w:t>
      </w:r>
      <w:r w:rsidR="004B2E12" w:rsidRPr="000E2526">
        <w:rPr>
          <w:sz w:val="24"/>
          <w:szCs w:val="24"/>
        </w:rPr>
        <w:t xml:space="preserve">or scoring </w:t>
      </w:r>
      <w:r w:rsidRPr="000E2526">
        <w:rPr>
          <w:sz w:val="24"/>
          <w:szCs w:val="24"/>
        </w:rPr>
        <w:t>tool</w:t>
      </w:r>
      <w:r w:rsidR="004B2E12" w:rsidRPr="000E2526">
        <w:rPr>
          <w:sz w:val="24"/>
          <w:szCs w:val="24"/>
        </w:rPr>
        <w:t>, it does promote the use of symbols to indicate a positive</w:t>
      </w:r>
      <w:r w:rsidR="00D63EF0" w:rsidRPr="000E2526">
        <w:rPr>
          <w:sz w:val="24"/>
          <w:szCs w:val="24"/>
        </w:rPr>
        <w:t xml:space="preserve"> (represented by a sun symbol)</w:t>
      </w:r>
      <w:r w:rsidR="004B2E12" w:rsidRPr="000E2526">
        <w:rPr>
          <w:sz w:val="24"/>
          <w:szCs w:val="24"/>
        </w:rPr>
        <w:t xml:space="preserve"> or negative</w:t>
      </w:r>
      <w:r w:rsidR="00D63EF0" w:rsidRPr="000E2526">
        <w:rPr>
          <w:sz w:val="24"/>
          <w:szCs w:val="24"/>
        </w:rPr>
        <w:t xml:space="preserve"> (represented by an arrow</w:t>
      </w:r>
      <w:r w:rsidR="00CE4691" w:rsidRPr="000E2526">
        <w:rPr>
          <w:sz w:val="24"/>
          <w:szCs w:val="24"/>
        </w:rPr>
        <w:t>/thunderbolt</w:t>
      </w:r>
      <w:r w:rsidR="00D63EF0" w:rsidRPr="000E2526">
        <w:rPr>
          <w:sz w:val="24"/>
          <w:szCs w:val="24"/>
        </w:rPr>
        <w:t xml:space="preserve"> symbol)</w:t>
      </w:r>
      <w:r w:rsidR="004B2E12" w:rsidRPr="000E2526">
        <w:rPr>
          <w:sz w:val="24"/>
          <w:szCs w:val="24"/>
        </w:rPr>
        <w:t xml:space="preserve"> </w:t>
      </w:r>
      <w:r w:rsidR="009A6B37" w:rsidRPr="000E2526">
        <w:rPr>
          <w:sz w:val="24"/>
          <w:szCs w:val="24"/>
        </w:rPr>
        <w:t xml:space="preserve">relationship between the attributes.  </w:t>
      </w:r>
    </w:p>
    <w:p w14:paraId="6267110B" w14:textId="77777777" w:rsidR="007714FF" w:rsidRDefault="007714FF"/>
    <w:p w14:paraId="3B953483" w14:textId="77777777" w:rsidR="009E7243" w:rsidRDefault="009E7243" w:rsidP="009E7243">
      <w:pPr>
        <w:pStyle w:val="Heading2"/>
      </w:pPr>
      <w:bookmarkStart w:id="4" w:name="_Toc97804742"/>
      <w:r>
        <w:t>The Eclipse FITT dimensions</w:t>
      </w:r>
      <w:bookmarkEnd w:id="4"/>
    </w:p>
    <w:p w14:paraId="660C4760" w14:textId="77777777" w:rsidR="009E7243" w:rsidRPr="009E7243" w:rsidRDefault="009E7243" w:rsidP="009E7243">
      <w:pPr>
        <w:pStyle w:val="Heading3"/>
      </w:pPr>
      <w:bookmarkStart w:id="5" w:name="_Toc97804743"/>
      <w:r w:rsidRPr="009E7243">
        <w:t>Individuals</w:t>
      </w:r>
      <w:bookmarkEnd w:id="5"/>
    </w:p>
    <w:p w14:paraId="001B1A27" w14:textId="77777777" w:rsidR="009E7243" w:rsidRDefault="009E7243" w:rsidP="009E7243">
      <w:pPr>
        <w:rPr>
          <w:sz w:val="24"/>
          <w:szCs w:val="24"/>
        </w:rPr>
      </w:pPr>
      <w:r>
        <w:rPr>
          <w:sz w:val="24"/>
          <w:szCs w:val="24"/>
        </w:rPr>
        <w:t>Direct users of Eclipse can be broadly categorised as three roles:</w:t>
      </w:r>
    </w:p>
    <w:p w14:paraId="2AC6E957" w14:textId="77777777" w:rsidR="009E7243" w:rsidRDefault="009E7243" w:rsidP="009E7243">
      <w:pPr>
        <w:pStyle w:val="ListParagraph"/>
        <w:numPr>
          <w:ilvl w:val="0"/>
          <w:numId w:val="2"/>
        </w:numPr>
        <w:ind w:left="714" w:hanging="357"/>
        <w:rPr>
          <w:sz w:val="24"/>
          <w:szCs w:val="24"/>
        </w:rPr>
      </w:pPr>
      <w:r>
        <w:rPr>
          <w:sz w:val="24"/>
          <w:szCs w:val="24"/>
        </w:rPr>
        <w:t xml:space="preserve">Professionals and workers responsible for the direct delivery of services aimed at </w:t>
      </w:r>
      <w:r w:rsidRPr="00CF1167">
        <w:rPr>
          <w:sz w:val="24"/>
          <w:szCs w:val="24"/>
        </w:rPr>
        <w:t>supporting elderly/frail people, those with a physical, mental, or learning disability to live independently.  Professions include social workers, physiotherapists, occupational therapists, mental health professionals, safeguarding professionals.</w:t>
      </w:r>
    </w:p>
    <w:p w14:paraId="2BF277AA" w14:textId="77777777" w:rsidR="009E7243" w:rsidRDefault="009E7243" w:rsidP="009E7243">
      <w:pPr>
        <w:pStyle w:val="ListParagraph"/>
        <w:numPr>
          <w:ilvl w:val="0"/>
          <w:numId w:val="2"/>
        </w:numPr>
        <w:rPr>
          <w:sz w:val="24"/>
          <w:szCs w:val="24"/>
        </w:rPr>
      </w:pPr>
      <w:r>
        <w:rPr>
          <w:sz w:val="24"/>
          <w:szCs w:val="24"/>
        </w:rPr>
        <w:t xml:space="preserve">Staff responsible for the delivery of administrative support services to those roles directly delivering services. </w:t>
      </w:r>
    </w:p>
    <w:p w14:paraId="0FE57A72" w14:textId="77777777" w:rsidR="009E7243" w:rsidRDefault="009E7243" w:rsidP="009E7243">
      <w:pPr>
        <w:pStyle w:val="ListParagraph"/>
        <w:numPr>
          <w:ilvl w:val="0"/>
          <w:numId w:val="2"/>
        </w:numPr>
        <w:rPr>
          <w:sz w:val="24"/>
          <w:szCs w:val="24"/>
        </w:rPr>
      </w:pPr>
      <w:r>
        <w:rPr>
          <w:sz w:val="24"/>
          <w:szCs w:val="24"/>
        </w:rPr>
        <w:t>Managers responsible for the overall delivery of services in accordance with legislative and regulatory requirements.</w:t>
      </w:r>
    </w:p>
    <w:p w14:paraId="7197180A" w14:textId="77777777" w:rsidR="009E7243" w:rsidRDefault="009E7243" w:rsidP="009E7243">
      <w:pPr>
        <w:rPr>
          <w:sz w:val="24"/>
          <w:szCs w:val="24"/>
        </w:rPr>
      </w:pPr>
    </w:p>
    <w:p w14:paraId="4C82336A" w14:textId="77777777" w:rsidR="009E7243" w:rsidRDefault="009E7243" w:rsidP="009E7243">
      <w:pPr>
        <w:rPr>
          <w:sz w:val="24"/>
          <w:szCs w:val="24"/>
        </w:rPr>
      </w:pPr>
      <w:r>
        <w:rPr>
          <w:sz w:val="24"/>
          <w:szCs w:val="24"/>
        </w:rPr>
        <w:t>This evaluation will consider all roles, but particular attention will be given to professionals and workers responsible for the direct delivery of services.</w:t>
      </w:r>
    </w:p>
    <w:p w14:paraId="74B7088B" w14:textId="7F6FEC62" w:rsidR="003A30BF" w:rsidRDefault="003A30BF"/>
    <w:p w14:paraId="14E21842" w14:textId="6D6B1BC5" w:rsidR="00BB0531" w:rsidRPr="00547CB7" w:rsidRDefault="00BB0531" w:rsidP="00BB0531">
      <w:pPr>
        <w:pStyle w:val="Heading3"/>
      </w:pPr>
      <w:bookmarkStart w:id="6" w:name="_Toc97804744"/>
      <w:r w:rsidRPr="00547CB7">
        <w:t>Task</w:t>
      </w:r>
      <w:bookmarkEnd w:id="6"/>
    </w:p>
    <w:p w14:paraId="77EECC76" w14:textId="77777777" w:rsidR="002D0E8D" w:rsidRDefault="0028565B" w:rsidP="00BB0531">
      <w:pPr>
        <w:rPr>
          <w:sz w:val="24"/>
          <w:szCs w:val="24"/>
        </w:rPr>
      </w:pPr>
      <w:r>
        <w:rPr>
          <w:sz w:val="24"/>
          <w:szCs w:val="24"/>
        </w:rPr>
        <w:t xml:space="preserve">Individuals defined above are responsible for delivering </w:t>
      </w:r>
      <w:r w:rsidR="00A66816">
        <w:rPr>
          <w:sz w:val="24"/>
          <w:szCs w:val="24"/>
        </w:rPr>
        <w:t>services to clients in accordance with legislation, regulation</w:t>
      </w:r>
      <w:r w:rsidR="00E11863">
        <w:rPr>
          <w:sz w:val="24"/>
          <w:szCs w:val="24"/>
        </w:rPr>
        <w:t>s as well as national and local policies and protocols.</w:t>
      </w:r>
      <w:r w:rsidR="00D9762D">
        <w:rPr>
          <w:sz w:val="24"/>
          <w:szCs w:val="24"/>
        </w:rPr>
        <w:t xml:space="preserve">  </w:t>
      </w:r>
    </w:p>
    <w:p w14:paraId="2AEAEA16" w14:textId="04C443E7" w:rsidR="002D0E8D" w:rsidRDefault="002D0E8D" w:rsidP="00BB0531">
      <w:pPr>
        <w:rPr>
          <w:sz w:val="24"/>
          <w:szCs w:val="24"/>
        </w:rPr>
      </w:pPr>
    </w:p>
    <w:p w14:paraId="200A9193" w14:textId="5786E4FF" w:rsidR="002D0E8D" w:rsidRDefault="002D0E8D" w:rsidP="002D0E8D">
      <w:pPr>
        <w:rPr>
          <w:sz w:val="24"/>
          <w:szCs w:val="24"/>
        </w:rPr>
      </w:pPr>
      <w:r>
        <w:rPr>
          <w:sz w:val="24"/>
          <w:szCs w:val="24"/>
        </w:rPr>
        <w:t>The core process for all social care services works along a broad pathway of:</w:t>
      </w:r>
    </w:p>
    <w:p w14:paraId="507F7F41" w14:textId="77777777" w:rsidR="002D0E8D" w:rsidRDefault="002D0E8D" w:rsidP="002D0E8D">
      <w:pPr>
        <w:pStyle w:val="ListParagraph"/>
        <w:numPr>
          <w:ilvl w:val="0"/>
          <w:numId w:val="3"/>
        </w:numPr>
        <w:rPr>
          <w:sz w:val="24"/>
          <w:szCs w:val="24"/>
        </w:rPr>
      </w:pPr>
      <w:r w:rsidRPr="002D0E8D">
        <w:rPr>
          <w:b/>
          <w:bCs/>
          <w:sz w:val="24"/>
          <w:szCs w:val="24"/>
        </w:rPr>
        <w:t>Referrals</w:t>
      </w:r>
      <w:r w:rsidRPr="009710A4">
        <w:rPr>
          <w:sz w:val="24"/>
          <w:szCs w:val="24"/>
        </w:rPr>
        <w:t xml:space="preserve"> </w:t>
      </w:r>
      <w:r>
        <w:rPr>
          <w:sz w:val="24"/>
          <w:szCs w:val="24"/>
        </w:rPr>
        <w:t xml:space="preserve">for services </w:t>
      </w:r>
      <w:r w:rsidRPr="009710A4">
        <w:rPr>
          <w:sz w:val="24"/>
          <w:szCs w:val="24"/>
        </w:rPr>
        <w:t>that are triaged and allocated for</w:t>
      </w:r>
      <w:r>
        <w:rPr>
          <w:sz w:val="24"/>
          <w:szCs w:val="24"/>
        </w:rPr>
        <w:t xml:space="preserve"> Assessments.</w:t>
      </w:r>
    </w:p>
    <w:p w14:paraId="4641CC0F" w14:textId="2327EEBE" w:rsidR="002D0E8D" w:rsidRDefault="002D0E8D" w:rsidP="002D0E8D">
      <w:pPr>
        <w:pStyle w:val="ListParagraph"/>
        <w:numPr>
          <w:ilvl w:val="0"/>
          <w:numId w:val="3"/>
        </w:numPr>
        <w:rPr>
          <w:sz w:val="24"/>
          <w:szCs w:val="24"/>
        </w:rPr>
      </w:pPr>
      <w:r w:rsidRPr="002D0E8D">
        <w:rPr>
          <w:b/>
          <w:bCs/>
          <w:sz w:val="24"/>
          <w:szCs w:val="24"/>
        </w:rPr>
        <w:t>Assessments</w:t>
      </w:r>
      <w:r>
        <w:rPr>
          <w:sz w:val="24"/>
          <w:szCs w:val="24"/>
        </w:rPr>
        <w:t xml:space="preserve"> that are undertaken to determine </w:t>
      </w:r>
      <w:r w:rsidR="00905E8E">
        <w:rPr>
          <w:sz w:val="24"/>
          <w:szCs w:val="24"/>
        </w:rPr>
        <w:t xml:space="preserve">a </w:t>
      </w:r>
      <w:r>
        <w:rPr>
          <w:sz w:val="24"/>
          <w:szCs w:val="24"/>
        </w:rPr>
        <w:t xml:space="preserve">need </w:t>
      </w:r>
      <w:r w:rsidR="00905E8E">
        <w:rPr>
          <w:sz w:val="24"/>
          <w:szCs w:val="24"/>
        </w:rPr>
        <w:t xml:space="preserve">which, </w:t>
      </w:r>
      <w:r>
        <w:rPr>
          <w:sz w:val="24"/>
          <w:szCs w:val="24"/>
        </w:rPr>
        <w:t>if necessary, are met with interventions delivered via a Care Plan.</w:t>
      </w:r>
    </w:p>
    <w:p w14:paraId="653E476B" w14:textId="77777777" w:rsidR="002D0E8D" w:rsidRDefault="002D0E8D" w:rsidP="002D0E8D">
      <w:pPr>
        <w:pStyle w:val="ListParagraph"/>
        <w:numPr>
          <w:ilvl w:val="0"/>
          <w:numId w:val="3"/>
        </w:numPr>
        <w:rPr>
          <w:sz w:val="24"/>
          <w:szCs w:val="24"/>
        </w:rPr>
      </w:pPr>
      <w:r w:rsidRPr="00905E8E">
        <w:rPr>
          <w:b/>
          <w:bCs/>
          <w:sz w:val="24"/>
          <w:szCs w:val="24"/>
        </w:rPr>
        <w:lastRenderedPageBreak/>
        <w:t>Care Plans</w:t>
      </w:r>
      <w:r>
        <w:rPr>
          <w:sz w:val="24"/>
          <w:szCs w:val="24"/>
        </w:rPr>
        <w:t xml:space="preserve"> include the detail of the actions associated with the delivery of those interventions.  Care Plans are then reviewed.</w:t>
      </w:r>
    </w:p>
    <w:p w14:paraId="2146CA43" w14:textId="77777777" w:rsidR="002D0E8D" w:rsidRDefault="002D0E8D" w:rsidP="002D0E8D">
      <w:pPr>
        <w:pStyle w:val="ListParagraph"/>
        <w:numPr>
          <w:ilvl w:val="0"/>
          <w:numId w:val="3"/>
        </w:numPr>
        <w:rPr>
          <w:sz w:val="24"/>
          <w:szCs w:val="24"/>
        </w:rPr>
      </w:pPr>
      <w:r w:rsidRPr="00905E8E">
        <w:rPr>
          <w:b/>
          <w:bCs/>
          <w:sz w:val="24"/>
          <w:szCs w:val="24"/>
        </w:rPr>
        <w:t>Reviews</w:t>
      </w:r>
      <w:r>
        <w:rPr>
          <w:sz w:val="24"/>
          <w:szCs w:val="24"/>
        </w:rPr>
        <w:t xml:space="preserve"> are undertaken to review the applicability of the Care Plan.  If necessary, further assessments or reviews are scheduled until which time the case closes due to the need no longer existing.</w:t>
      </w:r>
    </w:p>
    <w:p w14:paraId="786D9C1A" w14:textId="77777777" w:rsidR="002D0E8D" w:rsidRDefault="002D0E8D" w:rsidP="00BB0531">
      <w:pPr>
        <w:rPr>
          <w:sz w:val="24"/>
          <w:szCs w:val="24"/>
        </w:rPr>
      </w:pPr>
    </w:p>
    <w:p w14:paraId="36945D62" w14:textId="112310AE" w:rsidR="0028565B" w:rsidRDefault="00D9762D" w:rsidP="00BB0531">
      <w:pPr>
        <w:rPr>
          <w:sz w:val="24"/>
          <w:szCs w:val="24"/>
        </w:rPr>
      </w:pPr>
      <w:r>
        <w:rPr>
          <w:sz w:val="24"/>
          <w:szCs w:val="24"/>
        </w:rPr>
        <w:t>Eclipse is designed therefore to capture and manage case information to be able to do this</w:t>
      </w:r>
      <w:r w:rsidR="002E534A">
        <w:rPr>
          <w:sz w:val="24"/>
          <w:szCs w:val="24"/>
        </w:rPr>
        <w:t xml:space="preserve"> as effectively and efficiently as possible</w:t>
      </w:r>
      <w:r>
        <w:rPr>
          <w:sz w:val="24"/>
          <w:szCs w:val="24"/>
        </w:rPr>
        <w:t xml:space="preserve">.  </w:t>
      </w:r>
      <w:r w:rsidR="005433EC">
        <w:rPr>
          <w:sz w:val="24"/>
          <w:szCs w:val="24"/>
        </w:rPr>
        <w:t>Case information will be entered both retrospectively in terms of activities/work/tasks completed, plus also proactively to capture future work/activity/tasks that are planned.</w:t>
      </w:r>
    </w:p>
    <w:p w14:paraId="30959F50" w14:textId="770D9E18" w:rsidR="002E534A" w:rsidRDefault="002E534A" w:rsidP="00BB0531">
      <w:pPr>
        <w:rPr>
          <w:sz w:val="24"/>
          <w:szCs w:val="24"/>
        </w:rPr>
      </w:pPr>
    </w:p>
    <w:p w14:paraId="63DA870D" w14:textId="16629DFA" w:rsidR="00BB0531" w:rsidRDefault="00BB0531" w:rsidP="00BB0531">
      <w:pPr>
        <w:rPr>
          <w:sz w:val="24"/>
          <w:szCs w:val="24"/>
        </w:rPr>
      </w:pPr>
      <w:r>
        <w:rPr>
          <w:sz w:val="24"/>
          <w:szCs w:val="24"/>
        </w:rPr>
        <w:t>Furthermore, the nature of ‘social care’ services means they are fundamentally person-focussed.  Tasks therefore also include the management of people/service user records and the relationships that exist between them, namely familial, social, professional, and work/task allocation relationships.</w:t>
      </w:r>
      <w:r w:rsidR="000E58FB">
        <w:rPr>
          <w:sz w:val="24"/>
          <w:szCs w:val="24"/>
        </w:rPr>
        <w:t xml:space="preserve"> </w:t>
      </w:r>
    </w:p>
    <w:p w14:paraId="366D2D20" w14:textId="15690536" w:rsidR="00CE2141" w:rsidRDefault="00CE2141" w:rsidP="00BB0531">
      <w:pPr>
        <w:rPr>
          <w:sz w:val="24"/>
          <w:szCs w:val="24"/>
        </w:rPr>
      </w:pPr>
    </w:p>
    <w:p w14:paraId="0FA8DA0A" w14:textId="77777777" w:rsidR="008A623E" w:rsidRPr="00F73616" w:rsidRDefault="008A623E" w:rsidP="008A623E">
      <w:pPr>
        <w:pStyle w:val="Heading3"/>
      </w:pPr>
      <w:bookmarkStart w:id="7" w:name="_Toc97804745"/>
      <w:r w:rsidRPr="00F73616">
        <w:t>Technology</w:t>
      </w:r>
      <w:bookmarkEnd w:id="7"/>
    </w:p>
    <w:p w14:paraId="23FA7ACA" w14:textId="2A4F51E2" w:rsidR="00200B53" w:rsidRDefault="00516749" w:rsidP="00A07CCB">
      <w:pPr>
        <w:rPr>
          <w:sz w:val="24"/>
          <w:szCs w:val="24"/>
        </w:rPr>
      </w:pPr>
      <w:r>
        <w:rPr>
          <w:sz w:val="24"/>
          <w:szCs w:val="24"/>
        </w:rPr>
        <w:t xml:space="preserve">Within the scope of this paper, </w:t>
      </w:r>
      <w:r w:rsidR="00A07CCB">
        <w:rPr>
          <w:sz w:val="24"/>
          <w:szCs w:val="24"/>
        </w:rPr>
        <w:t>‘</w:t>
      </w:r>
      <w:r>
        <w:rPr>
          <w:sz w:val="24"/>
          <w:szCs w:val="24"/>
        </w:rPr>
        <w:t>technology</w:t>
      </w:r>
      <w:r w:rsidR="00A07CCB">
        <w:rPr>
          <w:sz w:val="24"/>
          <w:szCs w:val="24"/>
        </w:rPr>
        <w:t>’</w:t>
      </w:r>
      <w:r>
        <w:rPr>
          <w:sz w:val="24"/>
          <w:szCs w:val="24"/>
        </w:rPr>
        <w:t xml:space="preserve"> relates</w:t>
      </w:r>
      <w:r w:rsidR="003675EA">
        <w:rPr>
          <w:sz w:val="24"/>
          <w:szCs w:val="24"/>
        </w:rPr>
        <w:t xml:space="preserve"> predominately to the Eclipse application itself </w:t>
      </w:r>
      <w:r w:rsidR="0071564B" w:rsidRPr="00200B53">
        <w:rPr>
          <w:sz w:val="24"/>
          <w:szCs w:val="24"/>
        </w:rPr>
        <w:t xml:space="preserve">in terms of how it supports </w:t>
      </w:r>
      <w:r w:rsidR="00D560E2" w:rsidRPr="00200B53">
        <w:rPr>
          <w:sz w:val="24"/>
          <w:szCs w:val="24"/>
        </w:rPr>
        <w:t xml:space="preserve">users to case record and </w:t>
      </w:r>
      <w:r w:rsidR="007A5153" w:rsidRPr="00200B53">
        <w:rPr>
          <w:sz w:val="24"/>
          <w:szCs w:val="24"/>
        </w:rPr>
        <w:t>manage social care cases</w:t>
      </w:r>
      <w:r w:rsidR="00A07CCB">
        <w:rPr>
          <w:sz w:val="24"/>
          <w:szCs w:val="24"/>
        </w:rPr>
        <w:t xml:space="preserve">.  It also </w:t>
      </w:r>
      <w:r w:rsidR="00DC612F">
        <w:rPr>
          <w:sz w:val="24"/>
          <w:szCs w:val="24"/>
        </w:rPr>
        <w:t>refers</w:t>
      </w:r>
      <w:r w:rsidR="00D5593E">
        <w:rPr>
          <w:sz w:val="24"/>
          <w:szCs w:val="24"/>
        </w:rPr>
        <w:t xml:space="preserve"> to the digital tools used </w:t>
      </w:r>
      <w:r w:rsidR="00DC612F">
        <w:rPr>
          <w:sz w:val="24"/>
          <w:szCs w:val="24"/>
        </w:rPr>
        <w:t xml:space="preserve">by </w:t>
      </w:r>
      <w:r w:rsidR="008E3ADA">
        <w:rPr>
          <w:sz w:val="24"/>
          <w:szCs w:val="24"/>
        </w:rPr>
        <w:t>users of</w:t>
      </w:r>
      <w:r w:rsidR="00D5593E">
        <w:rPr>
          <w:sz w:val="24"/>
          <w:szCs w:val="24"/>
        </w:rPr>
        <w:t xml:space="preserve"> Eclipse</w:t>
      </w:r>
      <w:r w:rsidR="00D6624C">
        <w:rPr>
          <w:sz w:val="24"/>
          <w:szCs w:val="24"/>
        </w:rPr>
        <w:t xml:space="preserve"> as well as the cloud-based platform on which Eclipse is </w:t>
      </w:r>
      <w:r w:rsidR="00661E43">
        <w:rPr>
          <w:sz w:val="24"/>
          <w:szCs w:val="24"/>
        </w:rPr>
        <w:t>hosted</w:t>
      </w:r>
      <w:r w:rsidR="00D6624C">
        <w:rPr>
          <w:sz w:val="24"/>
          <w:szCs w:val="24"/>
        </w:rPr>
        <w:t>.</w:t>
      </w:r>
    </w:p>
    <w:p w14:paraId="40050B2A" w14:textId="1C8A2FB7" w:rsidR="008E3ADA" w:rsidRDefault="008E3ADA" w:rsidP="00A07CCB">
      <w:pPr>
        <w:rPr>
          <w:sz w:val="24"/>
          <w:szCs w:val="24"/>
        </w:rPr>
      </w:pPr>
    </w:p>
    <w:p w14:paraId="7C5530B4" w14:textId="0A34C96D" w:rsidR="008E3ADA" w:rsidRDefault="008E3ADA" w:rsidP="00A07CCB">
      <w:pPr>
        <w:rPr>
          <w:sz w:val="24"/>
          <w:szCs w:val="24"/>
        </w:rPr>
      </w:pPr>
      <w:r>
        <w:rPr>
          <w:sz w:val="24"/>
          <w:szCs w:val="24"/>
        </w:rPr>
        <w:t xml:space="preserve">This paper </w:t>
      </w:r>
      <w:r w:rsidR="00262F98">
        <w:rPr>
          <w:sz w:val="24"/>
          <w:szCs w:val="24"/>
        </w:rPr>
        <w:t>acknowledges a far wider remit exists in terms of the technological environment</w:t>
      </w:r>
      <w:r w:rsidR="00D012F9">
        <w:rPr>
          <w:sz w:val="24"/>
          <w:szCs w:val="24"/>
        </w:rPr>
        <w:t xml:space="preserve"> including the development tool</w:t>
      </w:r>
      <w:r w:rsidR="00B95469">
        <w:rPr>
          <w:sz w:val="24"/>
          <w:szCs w:val="24"/>
        </w:rPr>
        <w:t>s</w:t>
      </w:r>
      <w:r w:rsidR="00D012F9">
        <w:rPr>
          <w:sz w:val="24"/>
          <w:szCs w:val="24"/>
        </w:rPr>
        <w:t xml:space="preserve"> used to build Eclipse, the reporting databases and software used to extract data, </w:t>
      </w:r>
      <w:r w:rsidR="00B95469">
        <w:rPr>
          <w:sz w:val="24"/>
          <w:szCs w:val="24"/>
        </w:rPr>
        <w:t xml:space="preserve">as well as </w:t>
      </w:r>
      <w:r w:rsidR="00D012F9">
        <w:rPr>
          <w:sz w:val="24"/>
          <w:szCs w:val="24"/>
        </w:rPr>
        <w:t xml:space="preserve">the technical infrastructure and security </w:t>
      </w:r>
      <w:r w:rsidR="00B40277">
        <w:rPr>
          <w:sz w:val="24"/>
          <w:szCs w:val="24"/>
        </w:rPr>
        <w:t>of the environment within which Eclipse operates</w:t>
      </w:r>
      <w:r w:rsidR="00B95469">
        <w:rPr>
          <w:sz w:val="24"/>
          <w:szCs w:val="24"/>
        </w:rPr>
        <w:t>.</w:t>
      </w:r>
    </w:p>
    <w:p w14:paraId="262001A3" w14:textId="34EB960B" w:rsidR="003D67A9" w:rsidRDefault="003D67A9" w:rsidP="00A07CCB">
      <w:pPr>
        <w:rPr>
          <w:sz w:val="24"/>
          <w:szCs w:val="24"/>
        </w:rPr>
      </w:pPr>
    </w:p>
    <w:p w14:paraId="4CE7F6F1" w14:textId="00DA8E75" w:rsidR="003D67A9" w:rsidRDefault="003D67A9" w:rsidP="00A07CCB">
      <w:pPr>
        <w:rPr>
          <w:sz w:val="24"/>
          <w:szCs w:val="24"/>
        </w:rPr>
      </w:pPr>
      <w:r>
        <w:rPr>
          <w:sz w:val="24"/>
          <w:szCs w:val="24"/>
        </w:rPr>
        <w:t xml:space="preserve">Eclipse </w:t>
      </w:r>
      <w:r w:rsidR="001B4E82">
        <w:rPr>
          <w:sz w:val="24"/>
          <w:szCs w:val="24"/>
        </w:rPr>
        <w:t xml:space="preserve">is a </w:t>
      </w:r>
      <w:r w:rsidR="008B232D">
        <w:rPr>
          <w:sz w:val="24"/>
          <w:szCs w:val="24"/>
        </w:rPr>
        <w:t>workflow-based</w:t>
      </w:r>
      <w:r w:rsidR="00A71353">
        <w:rPr>
          <w:sz w:val="24"/>
          <w:szCs w:val="24"/>
        </w:rPr>
        <w:t xml:space="preserve"> application in that it automates the tasks involved in a business process.</w:t>
      </w:r>
      <w:r w:rsidR="008B232D">
        <w:rPr>
          <w:sz w:val="24"/>
          <w:szCs w:val="24"/>
        </w:rPr>
        <w:t xml:space="preserve">  Workflows have therefore been designed specifically around the key business processes stages of referrals, assessments, plans and reviews as well as sub-processes that exist around these key stages</w:t>
      </w:r>
      <w:r w:rsidR="00D45A83">
        <w:rPr>
          <w:sz w:val="24"/>
          <w:szCs w:val="24"/>
        </w:rPr>
        <w:t>.</w:t>
      </w:r>
      <w:r w:rsidR="00A71353">
        <w:rPr>
          <w:sz w:val="24"/>
          <w:szCs w:val="24"/>
        </w:rPr>
        <w:t xml:space="preserve"> </w:t>
      </w:r>
      <w:r w:rsidR="00B57BC0">
        <w:rPr>
          <w:sz w:val="24"/>
          <w:szCs w:val="24"/>
        </w:rPr>
        <w:t xml:space="preserve"> </w:t>
      </w:r>
    </w:p>
    <w:p w14:paraId="35D567C6" w14:textId="56FAF590" w:rsidR="00B95469" w:rsidRDefault="00B95469" w:rsidP="00A07CCB">
      <w:pPr>
        <w:rPr>
          <w:sz w:val="24"/>
          <w:szCs w:val="24"/>
        </w:rPr>
      </w:pPr>
    </w:p>
    <w:p w14:paraId="2288D36C" w14:textId="79152129" w:rsidR="00EE1007" w:rsidRDefault="00EE1007" w:rsidP="00EE1007">
      <w:pPr>
        <w:rPr>
          <w:sz w:val="24"/>
          <w:szCs w:val="24"/>
        </w:rPr>
      </w:pPr>
      <w:r>
        <w:rPr>
          <w:sz w:val="24"/>
          <w:szCs w:val="24"/>
        </w:rPr>
        <w:t>Users of Eclipse can use</w:t>
      </w:r>
      <w:r w:rsidR="00457BD0">
        <w:rPr>
          <w:sz w:val="24"/>
          <w:szCs w:val="24"/>
        </w:rPr>
        <w:t xml:space="preserve"> and are currently using</w:t>
      </w:r>
      <w:r>
        <w:rPr>
          <w:sz w:val="24"/>
          <w:szCs w:val="24"/>
        </w:rPr>
        <w:t xml:space="preserve"> any device (PC, Laptop, Notepad, Smartphone) and </w:t>
      </w:r>
      <w:r w:rsidR="00457BD0">
        <w:rPr>
          <w:sz w:val="24"/>
          <w:szCs w:val="24"/>
        </w:rPr>
        <w:t>are able to</w:t>
      </w:r>
      <w:r w:rsidR="00297CB0">
        <w:rPr>
          <w:sz w:val="24"/>
          <w:szCs w:val="24"/>
        </w:rPr>
        <w:t xml:space="preserve"> </w:t>
      </w:r>
      <w:r>
        <w:rPr>
          <w:sz w:val="24"/>
          <w:szCs w:val="24"/>
        </w:rPr>
        <w:t>access from any location (both inside and outside of corporate networks)</w:t>
      </w:r>
      <w:r w:rsidR="00541239">
        <w:rPr>
          <w:sz w:val="24"/>
          <w:szCs w:val="24"/>
        </w:rPr>
        <w:t xml:space="preserve"> that offers an internet connection</w:t>
      </w:r>
      <w:r>
        <w:rPr>
          <w:sz w:val="24"/>
          <w:szCs w:val="24"/>
        </w:rPr>
        <w:t xml:space="preserve">. </w:t>
      </w:r>
      <w:r w:rsidR="00457BD0">
        <w:rPr>
          <w:sz w:val="24"/>
          <w:szCs w:val="24"/>
        </w:rPr>
        <w:t xml:space="preserve"> </w:t>
      </w:r>
      <w:r>
        <w:rPr>
          <w:sz w:val="24"/>
          <w:szCs w:val="24"/>
        </w:rPr>
        <w:t xml:space="preserve">Access is currently controlled by permitting access only via trusted networks that </w:t>
      </w:r>
      <w:r w:rsidR="00223914">
        <w:rPr>
          <w:sz w:val="24"/>
          <w:szCs w:val="24"/>
        </w:rPr>
        <w:t>are IP address whitelisted</w:t>
      </w:r>
      <w:r>
        <w:rPr>
          <w:sz w:val="24"/>
          <w:szCs w:val="24"/>
        </w:rPr>
        <w:t>.</w:t>
      </w:r>
      <w:r w:rsidR="00BD23F0">
        <w:rPr>
          <w:sz w:val="24"/>
          <w:szCs w:val="24"/>
        </w:rPr>
        <w:t xml:space="preserve">  Users accessing from remote sites are routed to the application via the Local Authority and Health Board’s Virtual Private Network (VPN).</w:t>
      </w:r>
      <w:r>
        <w:rPr>
          <w:sz w:val="24"/>
          <w:szCs w:val="24"/>
        </w:rPr>
        <w:t xml:space="preserve">  The expectation is that this is changed to permit access from any network and instead utilise a 2 Factor Authentication</w:t>
      </w:r>
      <w:r w:rsidR="007A6D20">
        <w:rPr>
          <w:sz w:val="24"/>
          <w:szCs w:val="24"/>
        </w:rPr>
        <w:t xml:space="preserve"> (2FA)</w:t>
      </w:r>
      <w:r>
        <w:rPr>
          <w:sz w:val="24"/>
          <w:szCs w:val="24"/>
        </w:rPr>
        <w:t xml:space="preserve"> security method.</w:t>
      </w:r>
    </w:p>
    <w:p w14:paraId="621D8BCB" w14:textId="77777777" w:rsidR="00EE1007" w:rsidRPr="00200B53" w:rsidRDefault="00EE1007" w:rsidP="00A07CCB">
      <w:pPr>
        <w:rPr>
          <w:sz w:val="24"/>
          <w:szCs w:val="24"/>
        </w:rPr>
      </w:pPr>
    </w:p>
    <w:p w14:paraId="0B702C62" w14:textId="77777777" w:rsidR="00F13B82" w:rsidRPr="00202765" w:rsidRDefault="00F13B82" w:rsidP="00F13B82">
      <w:pPr>
        <w:pStyle w:val="Heading1"/>
      </w:pPr>
      <w:bookmarkStart w:id="8" w:name="_Toc97804746"/>
      <w:r>
        <w:t>Data Collection</w:t>
      </w:r>
      <w:bookmarkEnd w:id="8"/>
    </w:p>
    <w:p w14:paraId="69637434" w14:textId="77777777" w:rsidR="00F13B82" w:rsidRDefault="00F13B82" w:rsidP="00F13B82">
      <w:pPr>
        <w:rPr>
          <w:sz w:val="24"/>
          <w:szCs w:val="24"/>
        </w:rPr>
      </w:pPr>
      <w:r>
        <w:rPr>
          <w:sz w:val="24"/>
          <w:szCs w:val="24"/>
        </w:rPr>
        <w:t xml:space="preserve">To understand the applicability of the Eclipse system in practice, qualitative and quantitative methods were used to capture data.  </w:t>
      </w:r>
    </w:p>
    <w:p w14:paraId="276DEF78" w14:textId="77777777" w:rsidR="00F13B82" w:rsidRDefault="00F13B82" w:rsidP="00F13B82">
      <w:pPr>
        <w:rPr>
          <w:sz w:val="24"/>
          <w:szCs w:val="24"/>
        </w:rPr>
      </w:pPr>
    </w:p>
    <w:p w14:paraId="3F889CBF" w14:textId="2DA4D86A" w:rsidR="00F13B82" w:rsidRDefault="00F13B82" w:rsidP="00F13B82">
      <w:pPr>
        <w:rPr>
          <w:sz w:val="24"/>
          <w:szCs w:val="24"/>
        </w:rPr>
      </w:pPr>
      <w:r>
        <w:rPr>
          <w:sz w:val="24"/>
          <w:szCs w:val="24"/>
        </w:rPr>
        <w:t>The new Eclipse system is currently used by 682 users</w:t>
      </w:r>
      <w:r w:rsidR="003D5A28">
        <w:rPr>
          <w:sz w:val="24"/>
          <w:szCs w:val="24"/>
        </w:rPr>
        <w:t xml:space="preserve"> (as of January 2022)</w:t>
      </w:r>
      <w:r>
        <w:rPr>
          <w:sz w:val="24"/>
          <w:szCs w:val="24"/>
        </w:rPr>
        <w:t xml:space="preserve">, and it is estimated that feedback of some </w:t>
      </w:r>
      <w:r w:rsidR="009F5838">
        <w:rPr>
          <w:sz w:val="24"/>
          <w:szCs w:val="24"/>
        </w:rPr>
        <w:t>kind</w:t>
      </w:r>
      <w:r>
        <w:rPr>
          <w:sz w:val="24"/>
          <w:szCs w:val="24"/>
        </w:rPr>
        <w:t xml:space="preserve"> has been captured by approximately 9</w:t>
      </w:r>
      <w:r w:rsidR="003D5A28">
        <w:rPr>
          <w:sz w:val="24"/>
          <w:szCs w:val="24"/>
        </w:rPr>
        <w:t>5</w:t>
      </w:r>
      <w:r>
        <w:rPr>
          <w:sz w:val="24"/>
          <w:szCs w:val="24"/>
        </w:rPr>
        <w:t xml:space="preserve">% of users.  As of January 2022, approximately 30% of users had provided formal feedback that was </w:t>
      </w:r>
      <w:r>
        <w:rPr>
          <w:sz w:val="24"/>
          <w:szCs w:val="24"/>
        </w:rPr>
        <w:lastRenderedPageBreak/>
        <w:t xml:space="preserve">specifically requested and structured via planned observations and interviews.  These users include representatives of all user roles and service types.  The findings of this paper represent results obtained </w:t>
      </w:r>
      <w:r w:rsidR="009B4DA1">
        <w:rPr>
          <w:sz w:val="24"/>
          <w:szCs w:val="24"/>
        </w:rPr>
        <w:t>from these</w:t>
      </w:r>
      <w:r>
        <w:rPr>
          <w:sz w:val="24"/>
          <w:szCs w:val="24"/>
        </w:rPr>
        <w:t xml:space="preserve"> planned feedback sessions as well as those obtained via unplanned methods, for example via helpdesk calls, team meeting attendance, training delivery, and project group attendance.</w:t>
      </w:r>
    </w:p>
    <w:p w14:paraId="76F2102B" w14:textId="77777777" w:rsidR="00F13B82" w:rsidRDefault="00F13B82" w:rsidP="00F13B82">
      <w:pPr>
        <w:rPr>
          <w:sz w:val="24"/>
          <w:szCs w:val="24"/>
        </w:rPr>
      </w:pPr>
    </w:p>
    <w:p w14:paraId="1E0A1CA1" w14:textId="3D19CACD" w:rsidR="00F13B82" w:rsidRDefault="00F13B82" w:rsidP="00F13B82">
      <w:pPr>
        <w:rPr>
          <w:sz w:val="24"/>
          <w:szCs w:val="24"/>
        </w:rPr>
      </w:pPr>
      <w:r>
        <w:rPr>
          <w:sz w:val="24"/>
          <w:szCs w:val="24"/>
        </w:rPr>
        <w:t>The following qualitative methods were used</w:t>
      </w:r>
      <w:r w:rsidR="008C009F">
        <w:rPr>
          <w:sz w:val="24"/>
          <w:szCs w:val="24"/>
        </w:rPr>
        <w:t>:</w:t>
      </w:r>
      <w:r>
        <w:rPr>
          <w:sz w:val="24"/>
          <w:szCs w:val="24"/>
        </w:rPr>
        <w:t xml:space="preserve"> </w:t>
      </w:r>
    </w:p>
    <w:p w14:paraId="04F90C42" w14:textId="77777777" w:rsidR="00F13B82" w:rsidRDefault="00F13B82" w:rsidP="00F13B82">
      <w:pPr>
        <w:rPr>
          <w:sz w:val="24"/>
          <w:szCs w:val="24"/>
        </w:rPr>
      </w:pPr>
    </w:p>
    <w:p w14:paraId="40C2A266" w14:textId="77777777" w:rsidR="00B92C45" w:rsidRDefault="00F13B82" w:rsidP="00B92C45">
      <w:pPr>
        <w:rPr>
          <w:sz w:val="24"/>
          <w:szCs w:val="24"/>
        </w:rPr>
      </w:pPr>
      <w:r w:rsidRPr="00B92C45">
        <w:rPr>
          <w:b/>
          <w:bCs/>
          <w:sz w:val="24"/>
          <w:szCs w:val="24"/>
        </w:rPr>
        <w:t>Observations</w:t>
      </w:r>
      <w:r w:rsidR="00E72395" w:rsidRPr="00B92C45">
        <w:rPr>
          <w:sz w:val="24"/>
          <w:szCs w:val="24"/>
        </w:rPr>
        <w:t xml:space="preserve"> – t</w:t>
      </w:r>
      <w:r w:rsidRPr="00B92C45">
        <w:rPr>
          <w:sz w:val="24"/>
          <w:szCs w:val="24"/>
        </w:rPr>
        <w:t>hroughout the implementation process and following go-live, several planned and unplanned observation sessions with representatives of all user types have been held.  These included during system testing, user-training, and during and following support-desk calls.  System administrators, support staff and system trainers all collected and shared feedback with system managers who in turn communicated periodically to project stakeholders.</w:t>
      </w:r>
    </w:p>
    <w:p w14:paraId="09D32F62" w14:textId="77777777" w:rsidR="00B92C45" w:rsidRDefault="00B92C45" w:rsidP="00B92C45">
      <w:pPr>
        <w:rPr>
          <w:sz w:val="24"/>
          <w:szCs w:val="24"/>
        </w:rPr>
      </w:pPr>
    </w:p>
    <w:p w14:paraId="17C6A18D" w14:textId="77777777" w:rsidR="00B92C45" w:rsidRDefault="00F13B82" w:rsidP="00B92C45">
      <w:pPr>
        <w:rPr>
          <w:sz w:val="24"/>
          <w:szCs w:val="24"/>
        </w:rPr>
      </w:pPr>
      <w:r w:rsidRPr="00B92C45">
        <w:rPr>
          <w:b/>
          <w:bCs/>
          <w:sz w:val="24"/>
          <w:szCs w:val="24"/>
        </w:rPr>
        <w:t>Interviews</w:t>
      </w:r>
      <w:r w:rsidR="00E72395" w:rsidRPr="00B92C45">
        <w:rPr>
          <w:sz w:val="24"/>
          <w:szCs w:val="24"/>
        </w:rPr>
        <w:t xml:space="preserve"> – s</w:t>
      </w:r>
      <w:r w:rsidRPr="00B92C45">
        <w:rPr>
          <w:sz w:val="24"/>
          <w:szCs w:val="24"/>
        </w:rPr>
        <w:t>ince the go-live date in March 2021, several interviews with user representatives have taken place.  Users included representatives from those in worker, manager, and business support roles to ensure all system processes are evaluated.  All interviews included a combination of pre-set and supplementary questions designed to understand if the system is delivering against its intended benefits.  The interviews also allowed for non-planned questions and encouraged feedback.</w:t>
      </w:r>
    </w:p>
    <w:p w14:paraId="6CC35A4A" w14:textId="77777777" w:rsidR="00B92C45" w:rsidRDefault="00B92C45" w:rsidP="00B92C45">
      <w:pPr>
        <w:rPr>
          <w:sz w:val="24"/>
          <w:szCs w:val="24"/>
        </w:rPr>
      </w:pPr>
    </w:p>
    <w:p w14:paraId="207B94AE" w14:textId="3A305F43" w:rsidR="00F13B82" w:rsidRPr="00B92C45" w:rsidRDefault="00F13B82" w:rsidP="00B92C45">
      <w:pPr>
        <w:rPr>
          <w:sz w:val="24"/>
          <w:szCs w:val="24"/>
        </w:rPr>
      </w:pPr>
      <w:r w:rsidRPr="00B92C45">
        <w:rPr>
          <w:b/>
          <w:bCs/>
          <w:sz w:val="24"/>
          <w:szCs w:val="24"/>
        </w:rPr>
        <w:t>‘Drop-in’ sessions</w:t>
      </w:r>
      <w:r w:rsidR="00E72395" w:rsidRPr="00B92C45">
        <w:rPr>
          <w:sz w:val="24"/>
          <w:szCs w:val="24"/>
        </w:rPr>
        <w:t xml:space="preserve"> – s</w:t>
      </w:r>
      <w:r w:rsidRPr="00B92C45">
        <w:rPr>
          <w:sz w:val="24"/>
          <w:szCs w:val="24"/>
        </w:rPr>
        <w:t xml:space="preserve">pecific weekly drop-in sessions have been held since go-live in March 2021 and are open to all Eclipse users to attend as they wish.  Sessions are promoted as an opportunity for users to ask questions, check on updates, raise concerns, request support etc.  All users are invited to attend any session and a dedicated support staff member will attend to answer queries and collect feedback provided.  </w:t>
      </w:r>
    </w:p>
    <w:p w14:paraId="4003A0DE" w14:textId="77777777" w:rsidR="00F13B82" w:rsidRDefault="00F13B82" w:rsidP="00F13B82">
      <w:pPr>
        <w:rPr>
          <w:sz w:val="24"/>
          <w:szCs w:val="24"/>
        </w:rPr>
      </w:pPr>
    </w:p>
    <w:p w14:paraId="663F2D54" w14:textId="77777777" w:rsidR="00F13B82" w:rsidRDefault="00F13B82" w:rsidP="00F13B82">
      <w:pPr>
        <w:rPr>
          <w:sz w:val="24"/>
          <w:szCs w:val="24"/>
        </w:rPr>
      </w:pPr>
      <w:r>
        <w:rPr>
          <w:sz w:val="24"/>
          <w:szCs w:val="24"/>
        </w:rPr>
        <w:t xml:space="preserve">Quantitative methods have been used to understand more factual points about the systems usage and technical performance.  The data is useful in informing the business about how and when the product is used by users as well as its technical performance in terms of its availability and performance.  </w:t>
      </w:r>
    </w:p>
    <w:p w14:paraId="20BAD0B3" w14:textId="77777777" w:rsidR="00F13B82" w:rsidRDefault="00F13B82" w:rsidP="00F13B82">
      <w:pPr>
        <w:rPr>
          <w:sz w:val="24"/>
          <w:szCs w:val="24"/>
        </w:rPr>
      </w:pPr>
    </w:p>
    <w:p w14:paraId="39E52D0F" w14:textId="77777777" w:rsidR="00F13B82" w:rsidRDefault="00F13B82" w:rsidP="00F13B82">
      <w:pPr>
        <w:rPr>
          <w:sz w:val="24"/>
          <w:szCs w:val="24"/>
        </w:rPr>
      </w:pPr>
      <w:r>
        <w:rPr>
          <w:sz w:val="24"/>
          <w:szCs w:val="24"/>
        </w:rPr>
        <w:t>Quantitative data was obtained via the application itself, hosting servers, and mobile device management software.  Quantitative measures will continue to be collected and analysed and this will help understand usage trends and performance of the system.</w:t>
      </w:r>
    </w:p>
    <w:p w14:paraId="03F1FF10" w14:textId="1CE37F77" w:rsidR="0094391D" w:rsidRDefault="0094391D" w:rsidP="008A623E">
      <w:pPr>
        <w:rPr>
          <w:sz w:val="24"/>
          <w:szCs w:val="24"/>
        </w:rPr>
      </w:pPr>
    </w:p>
    <w:p w14:paraId="78AEA0B8" w14:textId="0A6C026B" w:rsidR="00C92126" w:rsidRPr="00C92126" w:rsidRDefault="00343D59" w:rsidP="00C92126">
      <w:pPr>
        <w:pStyle w:val="Heading1"/>
      </w:pPr>
      <w:bookmarkStart w:id="9" w:name="_Toc97804747"/>
      <w:r>
        <w:t>Results</w:t>
      </w:r>
      <w:bookmarkEnd w:id="9"/>
    </w:p>
    <w:p w14:paraId="6A610E96" w14:textId="77777777" w:rsidR="00C92126" w:rsidRDefault="00C92126" w:rsidP="00C92126">
      <w:pPr>
        <w:pStyle w:val="Heading2"/>
      </w:pPr>
      <w:bookmarkStart w:id="10" w:name="_Toc97804748"/>
      <w:r>
        <w:t>Qualitative results</w:t>
      </w:r>
      <w:bookmarkEnd w:id="10"/>
    </w:p>
    <w:p w14:paraId="6D0D240E" w14:textId="77777777" w:rsidR="00B83FB9" w:rsidRDefault="00C92126" w:rsidP="00C92126">
      <w:pPr>
        <w:rPr>
          <w:sz w:val="24"/>
          <w:szCs w:val="24"/>
        </w:rPr>
      </w:pPr>
      <w:r>
        <w:rPr>
          <w:sz w:val="24"/>
          <w:szCs w:val="24"/>
        </w:rPr>
        <w:t>Whilst lots of specific and detailed feedback was collected, some themes emerged.</w:t>
      </w:r>
    </w:p>
    <w:p w14:paraId="5A691610" w14:textId="77777777" w:rsidR="00B83FB9" w:rsidRDefault="00B83FB9" w:rsidP="00C92126">
      <w:pPr>
        <w:rPr>
          <w:sz w:val="24"/>
          <w:szCs w:val="24"/>
        </w:rPr>
      </w:pPr>
    </w:p>
    <w:p w14:paraId="7906B382" w14:textId="348B7C93" w:rsidR="00A33646" w:rsidRDefault="00A33646" w:rsidP="00A33646">
      <w:pPr>
        <w:rPr>
          <w:sz w:val="24"/>
          <w:szCs w:val="24"/>
        </w:rPr>
      </w:pPr>
      <w:r w:rsidRPr="0066716F">
        <w:rPr>
          <w:b/>
          <w:bCs/>
          <w:sz w:val="24"/>
          <w:szCs w:val="24"/>
        </w:rPr>
        <w:t>Training and Support</w:t>
      </w:r>
      <w:r>
        <w:rPr>
          <w:sz w:val="24"/>
          <w:szCs w:val="24"/>
        </w:rPr>
        <w:t xml:space="preserve"> – </w:t>
      </w:r>
      <w:r w:rsidRPr="0066716F">
        <w:rPr>
          <w:sz w:val="24"/>
          <w:szCs w:val="24"/>
        </w:rPr>
        <w:t xml:space="preserve">Positive feedback was provided in relation to the Eclipse-specific support and training programme available.  Users felt well prepared for the implementation of the new system </w:t>
      </w:r>
      <w:r w:rsidR="00CF5434">
        <w:rPr>
          <w:sz w:val="24"/>
          <w:szCs w:val="24"/>
        </w:rPr>
        <w:t xml:space="preserve">following the training programme delivery </w:t>
      </w:r>
      <w:r w:rsidRPr="0066716F">
        <w:rPr>
          <w:sz w:val="24"/>
          <w:szCs w:val="24"/>
        </w:rPr>
        <w:t xml:space="preserve">and were able to use the application from the start.  However, feedback also informed that technical IT and digital support was not as accessible or available when needed.  Similarly, whilst corporate training courses to support digital skills are available, users felt they did not have the time to attend </w:t>
      </w:r>
      <w:r w:rsidRPr="0066716F">
        <w:rPr>
          <w:sz w:val="24"/>
          <w:szCs w:val="24"/>
        </w:rPr>
        <w:lastRenderedPageBreak/>
        <w:t>the level needed to provide the necessary skills.  Users did acknowledge this may be temporary due to the pressures of the Covid-19 pandemic.</w:t>
      </w:r>
    </w:p>
    <w:p w14:paraId="5F799767" w14:textId="56B232DE" w:rsidR="00066C5D" w:rsidRDefault="00066C5D" w:rsidP="00C92126">
      <w:pPr>
        <w:rPr>
          <w:sz w:val="24"/>
          <w:szCs w:val="24"/>
        </w:rPr>
      </w:pPr>
    </w:p>
    <w:p w14:paraId="4C71763E" w14:textId="08D59A6F" w:rsidR="00B4509B" w:rsidRDefault="00C92126" w:rsidP="00B4509B">
      <w:pPr>
        <w:rPr>
          <w:sz w:val="24"/>
          <w:szCs w:val="24"/>
        </w:rPr>
      </w:pPr>
      <w:r w:rsidRPr="00B4509B">
        <w:rPr>
          <w:b/>
          <w:bCs/>
          <w:sz w:val="24"/>
          <w:szCs w:val="24"/>
        </w:rPr>
        <w:t>Familiarity</w:t>
      </w:r>
      <w:r w:rsidR="00B4509B">
        <w:rPr>
          <w:sz w:val="24"/>
          <w:szCs w:val="24"/>
        </w:rPr>
        <w:t xml:space="preserve"> – </w:t>
      </w:r>
      <w:r w:rsidRPr="00B4509B">
        <w:rPr>
          <w:sz w:val="24"/>
          <w:szCs w:val="24"/>
        </w:rPr>
        <w:t xml:space="preserve">Users reported how the system was familiar in its look-and-feel even though they had not used it before.  When explored further, this was understood to refer to the user-interface of the system and the associated web-based functionality which made it familiar to users’ home and personal web experiences.  Functionality such as web hyper-links, shortcuts to phone telephone number dialling, links to external apps such as google-maps for satellite-navigation purposes made the system look and feel familiar to web sites used in a personal capacity by users.  </w:t>
      </w:r>
    </w:p>
    <w:p w14:paraId="10832682" w14:textId="77777777" w:rsidR="00B4509B" w:rsidRDefault="00B4509B" w:rsidP="00B4509B">
      <w:pPr>
        <w:rPr>
          <w:sz w:val="24"/>
          <w:szCs w:val="24"/>
        </w:rPr>
      </w:pPr>
    </w:p>
    <w:p w14:paraId="0454D799" w14:textId="2ADDDF55" w:rsidR="00B4509B" w:rsidRDefault="00C92126" w:rsidP="00B4509B">
      <w:pPr>
        <w:rPr>
          <w:sz w:val="24"/>
          <w:szCs w:val="24"/>
        </w:rPr>
      </w:pPr>
      <w:r w:rsidRPr="00B4509B">
        <w:rPr>
          <w:b/>
          <w:bCs/>
          <w:sz w:val="24"/>
          <w:szCs w:val="24"/>
        </w:rPr>
        <w:t>Intuitive</w:t>
      </w:r>
      <w:r w:rsidR="00B4509B" w:rsidRPr="00B4509B">
        <w:rPr>
          <w:b/>
          <w:bCs/>
          <w:sz w:val="24"/>
          <w:szCs w:val="24"/>
        </w:rPr>
        <w:t xml:space="preserve"> design</w:t>
      </w:r>
      <w:r w:rsidR="00B4509B">
        <w:rPr>
          <w:sz w:val="24"/>
          <w:szCs w:val="24"/>
        </w:rPr>
        <w:t xml:space="preserve"> – </w:t>
      </w:r>
      <w:r w:rsidRPr="00B4509B">
        <w:rPr>
          <w:sz w:val="24"/>
          <w:szCs w:val="24"/>
        </w:rPr>
        <w:t>The Eclipse system is designed to be as intuitive as possible in terms of the way it connects and manages the data it stores.  Users reported how the product was helpful in recognising possible relationships between individual records, for example familial relationships, and suggesting these to the user.  Also, the design of form</w:t>
      </w:r>
      <w:r w:rsidR="00075EFF">
        <w:rPr>
          <w:sz w:val="24"/>
          <w:szCs w:val="24"/>
        </w:rPr>
        <w:t>s</w:t>
      </w:r>
      <w:r w:rsidRPr="00B4509B">
        <w:rPr>
          <w:sz w:val="24"/>
          <w:szCs w:val="24"/>
        </w:rPr>
        <w:t xml:space="preserve"> used to record case recording information (e.g., assessments and care plans), is based on a structured question set, meaning questions presented are based on answers given.  Users reported how this sped up case recording and meant only relevant information was presented to them.</w:t>
      </w:r>
    </w:p>
    <w:p w14:paraId="3538465C" w14:textId="77777777" w:rsidR="00B4509B" w:rsidRDefault="00B4509B" w:rsidP="00B4509B">
      <w:pPr>
        <w:rPr>
          <w:sz w:val="24"/>
          <w:szCs w:val="24"/>
        </w:rPr>
      </w:pPr>
    </w:p>
    <w:p w14:paraId="56352679" w14:textId="13061891" w:rsidR="00B4509B" w:rsidRDefault="00C92126" w:rsidP="00B4509B">
      <w:pPr>
        <w:rPr>
          <w:sz w:val="24"/>
          <w:szCs w:val="24"/>
        </w:rPr>
      </w:pPr>
      <w:r w:rsidRPr="00B4509B">
        <w:rPr>
          <w:b/>
          <w:bCs/>
          <w:sz w:val="24"/>
          <w:szCs w:val="24"/>
        </w:rPr>
        <w:t>Automation</w:t>
      </w:r>
      <w:r w:rsidR="00B4509B">
        <w:rPr>
          <w:sz w:val="24"/>
          <w:szCs w:val="24"/>
        </w:rPr>
        <w:t xml:space="preserve"> – </w:t>
      </w:r>
      <w:r w:rsidRPr="00B4509B">
        <w:rPr>
          <w:sz w:val="24"/>
          <w:szCs w:val="24"/>
        </w:rPr>
        <w:t xml:space="preserve">Users reported how </w:t>
      </w:r>
      <w:r w:rsidR="00996EC9">
        <w:rPr>
          <w:sz w:val="24"/>
          <w:szCs w:val="24"/>
        </w:rPr>
        <w:t xml:space="preserve">some </w:t>
      </w:r>
      <w:r w:rsidRPr="00B4509B">
        <w:rPr>
          <w:sz w:val="24"/>
          <w:szCs w:val="24"/>
        </w:rPr>
        <w:t>system tasks previously carried out manually, were now automated</w:t>
      </w:r>
      <w:r w:rsidR="00965C10">
        <w:rPr>
          <w:sz w:val="24"/>
          <w:szCs w:val="24"/>
        </w:rPr>
        <w:t xml:space="preserve"> due to the workflow functionality within the application</w:t>
      </w:r>
      <w:r w:rsidRPr="00B4509B">
        <w:rPr>
          <w:sz w:val="24"/>
          <w:szCs w:val="24"/>
        </w:rPr>
        <w:t xml:space="preserve">.  </w:t>
      </w:r>
      <w:r w:rsidR="00A7389E">
        <w:rPr>
          <w:sz w:val="24"/>
          <w:szCs w:val="24"/>
        </w:rPr>
        <w:t>Tasks such as a</w:t>
      </w:r>
      <w:r w:rsidRPr="00B4509B">
        <w:rPr>
          <w:sz w:val="24"/>
          <w:szCs w:val="24"/>
        </w:rPr>
        <w:t xml:space="preserve">dding </w:t>
      </w:r>
      <w:r w:rsidR="00A7389E">
        <w:rPr>
          <w:sz w:val="24"/>
          <w:szCs w:val="24"/>
        </w:rPr>
        <w:t xml:space="preserve">disability </w:t>
      </w:r>
      <w:r w:rsidRPr="00B4509B">
        <w:rPr>
          <w:sz w:val="24"/>
          <w:szCs w:val="24"/>
        </w:rPr>
        <w:t>registrations, classifications, addresses, worker relationships</w:t>
      </w:r>
      <w:r w:rsidR="00965C10">
        <w:rPr>
          <w:sz w:val="24"/>
          <w:szCs w:val="24"/>
        </w:rPr>
        <w:t xml:space="preserve"> and</w:t>
      </w:r>
      <w:r w:rsidRPr="00B4509B">
        <w:rPr>
          <w:sz w:val="24"/>
          <w:szCs w:val="24"/>
        </w:rPr>
        <w:t xml:space="preserve"> personal relationships </w:t>
      </w:r>
      <w:r w:rsidR="00B31807">
        <w:rPr>
          <w:sz w:val="24"/>
          <w:szCs w:val="24"/>
        </w:rPr>
        <w:t>are</w:t>
      </w:r>
      <w:r w:rsidRPr="00B4509B">
        <w:rPr>
          <w:sz w:val="24"/>
          <w:szCs w:val="24"/>
        </w:rPr>
        <w:t xml:space="preserve"> now fully or partially automated.</w:t>
      </w:r>
      <w:r w:rsidR="00B31807">
        <w:rPr>
          <w:sz w:val="24"/>
          <w:szCs w:val="24"/>
        </w:rPr>
        <w:t xml:space="preserve">  Users reported again how this </w:t>
      </w:r>
      <w:r w:rsidR="00032B02">
        <w:rPr>
          <w:sz w:val="24"/>
          <w:szCs w:val="24"/>
        </w:rPr>
        <w:t>made case recording more efficient.</w:t>
      </w:r>
    </w:p>
    <w:p w14:paraId="1E8DA755" w14:textId="77777777" w:rsidR="0066716F" w:rsidRDefault="0066716F" w:rsidP="00B4509B">
      <w:pPr>
        <w:rPr>
          <w:sz w:val="24"/>
          <w:szCs w:val="24"/>
        </w:rPr>
      </w:pPr>
    </w:p>
    <w:p w14:paraId="68241149" w14:textId="4997D644" w:rsidR="00C92126" w:rsidRPr="00B4509B" w:rsidRDefault="00C92126" w:rsidP="00B4509B">
      <w:pPr>
        <w:rPr>
          <w:sz w:val="24"/>
          <w:szCs w:val="24"/>
        </w:rPr>
      </w:pPr>
      <w:r w:rsidRPr="0066716F">
        <w:rPr>
          <w:b/>
          <w:bCs/>
          <w:sz w:val="24"/>
          <w:szCs w:val="24"/>
        </w:rPr>
        <w:t>Accessible</w:t>
      </w:r>
      <w:r w:rsidR="0066716F">
        <w:rPr>
          <w:sz w:val="24"/>
          <w:szCs w:val="24"/>
        </w:rPr>
        <w:t xml:space="preserve"> – </w:t>
      </w:r>
      <w:r w:rsidRPr="00B4509B">
        <w:rPr>
          <w:sz w:val="24"/>
          <w:szCs w:val="24"/>
        </w:rPr>
        <w:t xml:space="preserve">Users reported how easy </w:t>
      </w:r>
      <w:r w:rsidR="00032B02">
        <w:rPr>
          <w:sz w:val="24"/>
          <w:szCs w:val="24"/>
        </w:rPr>
        <w:t>the application can be accessed in</w:t>
      </w:r>
      <w:r w:rsidRPr="00B4509B">
        <w:rPr>
          <w:sz w:val="24"/>
          <w:szCs w:val="24"/>
        </w:rPr>
        <w:t xml:space="preserve"> terms of locations and devices used</w:t>
      </w:r>
      <w:r w:rsidR="00032B02">
        <w:rPr>
          <w:sz w:val="24"/>
          <w:szCs w:val="24"/>
        </w:rPr>
        <w:t xml:space="preserve">.  </w:t>
      </w:r>
      <w:r w:rsidRPr="00B4509B">
        <w:rPr>
          <w:sz w:val="24"/>
          <w:szCs w:val="24"/>
        </w:rPr>
        <w:t>As a hosted solution, the product is accessible via the web from any location and on any device.  It is fully mobile capable</w:t>
      </w:r>
      <w:r w:rsidR="007C0286">
        <w:rPr>
          <w:sz w:val="24"/>
          <w:szCs w:val="24"/>
        </w:rPr>
        <w:t xml:space="preserve">, adapts to any device being used and </w:t>
      </w:r>
      <w:r w:rsidR="00560EAC">
        <w:rPr>
          <w:sz w:val="24"/>
          <w:szCs w:val="24"/>
        </w:rPr>
        <w:t xml:space="preserve">can therefore support users with </w:t>
      </w:r>
      <w:r w:rsidRPr="00B4509B">
        <w:rPr>
          <w:sz w:val="24"/>
          <w:szCs w:val="24"/>
        </w:rPr>
        <w:t>varying access requirements.  Some users had reported how the use of the application in a mobile fashion had itself led to new use of other applications like google-maps</w:t>
      </w:r>
      <w:r w:rsidR="004B4B61">
        <w:rPr>
          <w:sz w:val="24"/>
          <w:szCs w:val="24"/>
        </w:rPr>
        <w:t xml:space="preserve"> and satellite navigation</w:t>
      </w:r>
      <w:r w:rsidRPr="00B4509B">
        <w:rPr>
          <w:sz w:val="24"/>
          <w:szCs w:val="24"/>
        </w:rPr>
        <w:t xml:space="preserve">, voice-to-text software, and autodial of telephone numbers.  Some users had not used such software on personal devices and were using it for the first-time </w:t>
      </w:r>
      <w:r w:rsidR="004B4B61">
        <w:rPr>
          <w:sz w:val="24"/>
          <w:szCs w:val="24"/>
        </w:rPr>
        <w:t>through their use of</w:t>
      </w:r>
      <w:r w:rsidRPr="00B4509B">
        <w:rPr>
          <w:sz w:val="24"/>
          <w:szCs w:val="24"/>
        </w:rPr>
        <w:t xml:space="preserve"> Eclipse.  </w:t>
      </w:r>
    </w:p>
    <w:p w14:paraId="13732614" w14:textId="77777777" w:rsidR="0066716F" w:rsidRDefault="0066716F" w:rsidP="0066716F">
      <w:pPr>
        <w:rPr>
          <w:sz w:val="24"/>
          <w:szCs w:val="24"/>
        </w:rPr>
      </w:pPr>
    </w:p>
    <w:p w14:paraId="58D3B3DF" w14:textId="77777777" w:rsidR="0066716F" w:rsidRDefault="00C92126" w:rsidP="0066716F">
      <w:pPr>
        <w:rPr>
          <w:sz w:val="24"/>
          <w:szCs w:val="24"/>
        </w:rPr>
      </w:pPr>
      <w:r w:rsidRPr="0066716F">
        <w:rPr>
          <w:b/>
          <w:bCs/>
          <w:sz w:val="24"/>
          <w:szCs w:val="24"/>
        </w:rPr>
        <w:t>Visuals/Accessibility</w:t>
      </w:r>
      <w:r w:rsidR="0066716F">
        <w:rPr>
          <w:sz w:val="24"/>
          <w:szCs w:val="24"/>
        </w:rPr>
        <w:t xml:space="preserve"> – </w:t>
      </w:r>
      <w:r w:rsidRPr="0066716F">
        <w:rPr>
          <w:sz w:val="24"/>
          <w:szCs w:val="24"/>
        </w:rPr>
        <w:t>Some users reported suffering migraines and eye strain after prolonged use of the product.  This was fed back to the system supplier who released an upgrade that included an improved colour contrast to specific parts of the system including forms, home screens and worker task pages.  ARIA (Accessible Rich Internet Applications) labels were also introduced into key parts of the system.  ARIA labels are designed to extend HTML language to make text more accessible.  The impact of this change was immediate and affected users reported immediate improvement.  The accessibility of the system is continuing to be monitored by gathering users’ feedback.</w:t>
      </w:r>
    </w:p>
    <w:p w14:paraId="7072905B" w14:textId="77777777" w:rsidR="0066716F" w:rsidRDefault="0066716F" w:rsidP="0066716F">
      <w:pPr>
        <w:rPr>
          <w:sz w:val="24"/>
          <w:szCs w:val="24"/>
        </w:rPr>
      </w:pPr>
    </w:p>
    <w:p w14:paraId="3E8D98BF" w14:textId="5663F24E" w:rsidR="00C92126" w:rsidRPr="0066716F" w:rsidRDefault="001E45FB" w:rsidP="0066716F">
      <w:pPr>
        <w:rPr>
          <w:sz w:val="24"/>
          <w:szCs w:val="24"/>
        </w:rPr>
      </w:pPr>
      <w:r>
        <w:rPr>
          <w:b/>
          <w:bCs/>
          <w:sz w:val="24"/>
          <w:szCs w:val="24"/>
        </w:rPr>
        <w:t>New d</w:t>
      </w:r>
      <w:r w:rsidR="006A25D9">
        <w:rPr>
          <w:b/>
          <w:bCs/>
          <w:sz w:val="24"/>
          <w:szCs w:val="24"/>
        </w:rPr>
        <w:t>ata format</w:t>
      </w:r>
      <w:r>
        <w:rPr>
          <w:b/>
          <w:bCs/>
          <w:sz w:val="24"/>
          <w:szCs w:val="24"/>
        </w:rPr>
        <w:t>s</w:t>
      </w:r>
      <w:r w:rsidR="0066716F">
        <w:rPr>
          <w:sz w:val="24"/>
          <w:szCs w:val="24"/>
        </w:rPr>
        <w:t xml:space="preserve"> – </w:t>
      </w:r>
      <w:r w:rsidR="00C92126" w:rsidRPr="0066716F">
        <w:rPr>
          <w:sz w:val="24"/>
          <w:szCs w:val="24"/>
        </w:rPr>
        <w:t xml:space="preserve">Users reported how the product had supported the collection of different types </w:t>
      </w:r>
      <w:r w:rsidR="00AE2FC2">
        <w:rPr>
          <w:sz w:val="24"/>
          <w:szCs w:val="24"/>
        </w:rPr>
        <w:t>and format of</w:t>
      </w:r>
      <w:r w:rsidR="00C92126" w:rsidRPr="0066716F">
        <w:rPr>
          <w:sz w:val="24"/>
          <w:szCs w:val="24"/>
        </w:rPr>
        <w:t xml:space="preserve"> data </w:t>
      </w:r>
      <w:r w:rsidR="00AE2FC2">
        <w:rPr>
          <w:sz w:val="24"/>
          <w:szCs w:val="24"/>
        </w:rPr>
        <w:t>such as</w:t>
      </w:r>
      <w:r w:rsidR="00C92126" w:rsidRPr="0066716F">
        <w:rPr>
          <w:sz w:val="24"/>
          <w:szCs w:val="24"/>
        </w:rPr>
        <w:t xml:space="preserve"> audio and visual</w:t>
      </w:r>
      <w:r w:rsidR="00AE2FC2">
        <w:rPr>
          <w:sz w:val="24"/>
          <w:szCs w:val="24"/>
        </w:rPr>
        <w:t xml:space="preserve"> data</w:t>
      </w:r>
      <w:r w:rsidR="00C92126" w:rsidRPr="0066716F">
        <w:rPr>
          <w:sz w:val="24"/>
          <w:szCs w:val="24"/>
        </w:rPr>
        <w:t xml:space="preserve">.  Users can attach any file type directly to the application and this combined with the use of smartphones has enabled </w:t>
      </w:r>
      <w:r w:rsidR="00C92126" w:rsidRPr="0066716F">
        <w:rPr>
          <w:sz w:val="24"/>
          <w:szCs w:val="24"/>
        </w:rPr>
        <w:lastRenderedPageBreak/>
        <w:t>users to incorporate images, videos, and audio quickly and easily into case records.  Practical examples of this have included images of bruising/injury and home conditions to support safeguarding investigations, images of room layouts to support Occupational Therapy assessments for supportive home equipment, images of services users for use in Care Home files.  There was also one example of a Care Plan that incorporated a video of a client with learning disabilities explaining aims and objectives.  This enabled that Care Plan to be more meaningful to that client that written text and narrative.</w:t>
      </w:r>
    </w:p>
    <w:p w14:paraId="17D5E407" w14:textId="77777777" w:rsidR="0066716F" w:rsidRDefault="0066716F" w:rsidP="0066716F">
      <w:pPr>
        <w:rPr>
          <w:sz w:val="24"/>
          <w:szCs w:val="24"/>
        </w:rPr>
      </w:pPr>
    </w:p>
    <w:p w14:paraId="5929B964" w14:textId="2F849B45" w:rsidR="00C92126" w:rsidRPr="0066716F" w:rsidRDefault="00C92126" w:rsidP="0066716F">
      <w:pPr>
        <w:rPr>
          <w:sz w:val="24"/>
          <w:szCs w:val="24"/>
        </w:rPr>
      </w:pPr>
      <w:r w:rsidRPr="0066716F">
        <w:rPr>
          <w:b/>
          <w:bCs/>
          <w:sz w:val="24"/>
          <w:szCs w:val="24"/>
        </w:rPr>
        <w:t>Change</w:t>
      </w:r>
      <w:r w:rsidR="0066716F">
        <w:rPr>
          <w:sz w:val="24"/>
          <w:szCs w:val="24"/>
        </w:rPr>
        <w:t xml:space="preserve"> – </w:t>
      </w:r>
      <w:r w:rsidRPr="0066716F">
        <w:rPr>
          <w:sz w:val="24"/>
          <w:szCs w:val="24"/>
        </w:rPr>
        <w:t xml:space="preserve">Lots of feedback related to the topic/theme of change management and the transfer from one system to another.  Users stated that they liked or disliked functionality but without any basis or justification for that preference.  Exploring further with the users, it was clear the preference was simply because it was different to the previous system, as opposed to any supporting reason for the preference.  An example included the colour of the Eclipse system screens and labels.  Whilst users stated that they preferred the previous system colour scheme, they acknowledged this was simply because it was more familiar and is now something new.    </w:t>
      </w:r>
    </w:p>
    <w:p w14:paraId="247CC427" w14:textId="77777777" w:rsidR="0066716F" w:rsidRDefault="0066716F" w:rsidP="0066716F">
      <w:pPr>
        <w:rPr>
          <w:sz w:val="24"/>
          <w:szCs w:val="24"/>
        </w:rPr>
      </w:pPr>
    </w:p>
    <w:p w14:paraId="2963B5A4" w14:textId="3B7B7417" w:rsidR="0066716F" w:rsidRDefault="00C92126" w:rsidP="0066716F">
      <w:pPr>
        <w:rPr>
          <w:sz w:val="24"/>
          <w:szCs w:val="24"/>
        </w:rPr>
      </w:pPr>
      <w:r w:rsidRPr="0066716F">
        <w:rPr>
          <w:b/>
          <w:bCs/>
          <w:sz w:val="24"/>
          <w:szCs w:val="24"/>
        </w:rPr>
        <w:t>The role of users</w:t>
      </w:r>
      <w:r w:rsidR="0066716F">
        <w:rPr>
          <w:sz w:val="24"/>
          <w:szCs w:val="24"/>
        </w:rPr>
        <w:t xml:space="preserve"> – </w:t>
      </w:r>
      <w:r w:rsidRPr="0066716F">
        <w:rPr>
          <w:sz w:val="24"/>
          <w:szCs w:val="24"/>
        </w:rPr>
        <w:t>Some users raised queries about whether it was their role to enter data in the way required by the application.  An example was the recording of relationship attributes such as Power of Attorney.  Historically this information was recorded</w:t>
      </w:r>
      <w:r w:rsidR="00530141">
        <w:rPr>
          <w:sz w:val="24"/>
          <w:szCs w:val="24"/>
        </w:rPr>
        <w:t xml:space="preserve"> simply</w:t>
      </w:r>
      <w:r w:rsidRPr="0066716F">
        <w:rPr>
          <w:sz w:val="24"/>
          <w:szCs w:val="24"/>
        </w:rPr>
        <w:t xml:space="preserve"> as narrative within a care plan, whereas </w:t>
      </w:r>
      <w:r w:rsidR="001E0021">
        <w:rPr>
          <w:sz w:val="24"/>
          <w:szCs w:val="24"/>
        </w:rPr>
        <w:t xml:space="preserve">the department now expects this to be entered in a more structured way </w:t>
      </w:r>
      <w:r w:rsidRPr="0066716F">
        <w:rPr>
          <w:sz w:val="24"/>
          <w:szCs w:val="24"/>
        </w:rPr>
        <w:t xml:space="preserve">by connecting the relevant person records and adding specific relationship attributes.  </w:t>
      </w:r>
      <w:r w:rsidR="00887F59">
        <w:rPr>
          <w:sz w:val="24"/>
          <w:szCs w:val="24"/>
        </w:rPr>
        <w:t xml:space="preserve">Whilst Eclipse supports this new way of recording, </w:t>
      </w:r>
      <w:r w:rsidR="00DE52F2">
        <w:rPr>
          <w:sz w:val="24"/>
          <w:szCs w:val="24"/>
        </w:rPr>
        <w:t xml:space="preserve">it is more time consuming, and </w:t>
      </w:r>
      <w:r w:rsidR="00887F59">
        <w:rPr>
          <w:sz w:val="24"/>
          <w:szCs w:val="24"/>
        </w:rPr>
        <w:t>u</w:t>
      </w:r>
      <w:r w:rsidRPr="0066716F">
        <w:rPr>
          <w:sz w:val="24"/>
          <w:szCs w:val="24"/>
        </w:rPr>
        <w:t xml:space="preserve">sers </w:t>
      </w:r>
      <w:r w:rsidR="00887F59">
        <w:rPr>
          <w:sz w:val="24"/>
          <w:szCs w:val="24"/>
        </w:rPr>
        <w:t>considered</w:t>
      </w:r>
      <w:r w:rsidRPr="0066716F">
        <w:rPr>
          <w:sz w:val="24"/>
          <w:szCs w:val="24"/>
        </w:rPr>
        <w:t xml:space="preserve"> </w:t>
      </w:r>
      <w:r w:rsidR="00DE52F2">
        <w:rPr>
          <w:sz w:val="24"/>
          <w:szCs w:val="24"/>
        </w:rPr>
        <w:t xml:space="preserve">the new way to be </w:t>
      </w:r>
      <w:r w:rsidR="00D178E3">
        <w:rPr>
          <w:sz w:val="24"/>
          <w:szCs w:val="24"/>
        </w:rPr>
        <w:t>the responsibility of administrative staff</w:t>
      </w:r>
      <w:r w:rsidR="008E0B83">
        <w:rPr>
          <w:sz w:val="24"/>
          <w:szCs w:val="24"/>
        </w:rPr>
        <w:t>.</w:t>
      </w:r>
      <w:r w:rsidR="00887F59">
        <w:rPr>
          <w:sz w:val="24"/>
          <w:szCs w:val="24"/>
        </w:rPr>
        <w:t xml:space="preserve"> </w:t>
      </w:r>
    </w:p>
    <w:p w14:paraId="283025B3" w14:textId="77777777" w:rsidR="0066716F" w:rsidRDefault="0066716F" w:rsidP="0066716F">
      <w:pPr>
        <w:rPr>
          <w:sz w:val="24"/>
          <w:szCs w:val="24"/>
        </w:rPr>
      </w:pPr>
    </w:p>
    <w:p w14:paraId="58BF27D5" w14:textId="42271F4B" w:rsidR="00C92126" w:rsidRPr="0066716F" w:rsidRDefault="00C92126" w:rsidP="0066716F">
      <w:pPr>
        <w:rPr>
          <w:sz w:val="24"/>
          <w:szCs w:val="24"/>
        </w:rPr>
      </w:pPr>
      <w:r w:rsidRPr="0066716F">
        <w:rPr>
          <w:b/>
          <w:bCs/>
          <w:sz w:val="24"/>
          <w:szCs w:val="24"/>
        </w:rPr>
        <w:t>Limited information</w:t>
      </w:r>
      <w:r w:rsidR="0066716F">
        <w:rPr>
          <w:sz w:val="24"/>
          <w:szCs w:val="24"/>
        </w:rPr>
        <w:t xml:space="preserve"> – </w:t>
      </w:r>
      <w:r w:rsidRPr="0066716F">
        <w:rPr>
          <w:sz w:val="24"/>
          <w:szCs w:val="24"/>
        </w:rPr>
        <w:t>Users felt the system could offer more in terms of the information it processed.  Whilst this feedback didn’t relate directly to the application itself, it highlighted how the scope of its use was limited to community care services only.  The system does not currently hold any primary care-based data and users advised how this would be helpful in planning and delivering seamless health and care services.</w:t>
      </w:r>
    </w:p>
    <w:p w14:paraId="26A4CBDE" w14:textId="1B2DBB8C" w:rsidR="00343D59" w:rsidRDefault="00343D59" w:rsidP="008A623E">
      <w:pPr>
        <w:rPr>
          <w:sz w:val="24"/>
          <w:szCs w:val="24"/>
        </w:rPr>
      </w:pPr>
    </w:p>
    <w:p w14:paraId="7B44CEE4" w14:textId="77777777" w:rsidR="00392756" w:rsidRDefault="00392756" w:rsidP="00392756">
      <w:pPr>
        <w:pStyle w:val="Heading2"/>
      </w:pPr>
      <w:bookmarkStart w:id="11" w:name="_Toc97804749"/>
      <w:r>
        <w:t>Quantitative results</w:t>
      </w:r>
      <w:bookmarkEnd w:id="11"/>
    </w:p>
    <w:p w14:paraId="19C20C59" w14:textId="77777777" w:rsidR="00392756" w:rsidRDefault="00392756" w:rsidP="00392756">
      <w:pPr>
        <w:rPr>
          <w:sz w:val="24"/>
          <w:szCs w:val="24"/>
        </w:rPr>
      </w:pPr>
      <w:r>
        <w:rPr>
          <w:sz w:val="24"/>
          <w:szCs w:val="24"/>
        </w:rPr>
        <w:t>Quantitative data captured has been broadly categorised into that which informs:</w:t>
      </w:r>
    </w:p>
    <w:p w14:paraId="44606E33" w14:textId="77777777" w:rsidR="00392756" w:rsidRDefault="00392756" w:rsidP="00392756">
      <w:pPr>
        <w:pStyle w:val="ListParagraph"/>
        <w:numPr>
          <w:ilvl w:val="0"/>
          <w:numId w:val="7"/>
        </w:numPr>
        <w:rPr>
          <w:sz w:val="24"/>
          <w:szCs w:val="24"/>
        </w:rPr>
      </w:pPr>
      <w:r w:rsidRPr="005502F7">
        <w:rPr>
          <w:sz w:val="24"/>
          <w:szCs w:val="24"/>
        </w:rPr>
        <w:t>the usage of the syst</w:t>
      </w:r>
      <w:r>
        <w:rPr>
          <w:sz w:val="24"/>
          <w:szCs w:val="24"/>
        </w:rPr>
        <w:t>em by its users and</w:t>
      </w:r>
    </w:p>
    <w:p w14:paraId="42707963" w14:textId="77777777" w:rsidR="00392756" w:rsidRDefault="00392756" w:rsidP="00392756">
      <w:pPr>
        <w:pStyle w:val="ListParagraph"/>
        <w:numPr>
          <w:ilvl w:val="0"/>
          <w:numId w:val="7"/>
        </w:numPr>
        <w:rPr>
          <w:sz w:val="24"/>
          <w:szCs w:val="24"/>
        </w:rPr>
      </w:pPr>
      <w:r>
        <w:rPr>
          <w:sz w:val="24"/>
          <w:szCs w:val="24"/>
        </w:rPr>
        <w:t>the technical performance of the system in terms of its availability and speed.</w:t>
      </w:r>
    </w:p>
    <w:p w14:paraId="6FEDA327" w14:textId="77777777" w:rsidR="00392756" w:rsidRPr="0047284D" w:rsidRDefault="00392756" w:rsidP="00392756">
      <w:pPr>
        <w:rPr>
          <w:sz w:val="24"/>
          <w:szCs w:val="24"/>
        </w:rPr>
      </w:pPr>
    </w:p>
    <w:p w14:paraId="0A99075B" w14:textId="77777777" w:rsidR="00392756" w:rsidRPr="001401C1" w:rsidRDefault="00392756" w:rsidP="00392756">
      <w:pPr>
        <w:pStyle w:val="Heading3"/>
      </w:pPr>
      <w:bookmarkStart w:id="12" w:name="_Toc97804750"/>
      <w:r w:rsidRPr="001401C1">
        <w:t>System usage</w:t>
      </w:r>
      <w:bookmarkEnd w:id="12"/>
    </w:p>
    <w:p w14:paraId="1CEE83CD" w14:textId="77777777" w:rsidR="00CD69FA" w:rsidRDefault="00392756" w:rsidP="00321ADC">
      <w:pPr>
        <w:rPr>
          <w:sz w:val="24"/>
          <w:szCs w:val="24"/>
        </w:rPr>
      </w:pPr>
      <w:r w:rsidRPr="00321ADC">
        <w:rPr>
          <w:b/>
          <w:bCs/>
          <w:sz w:val="24"/>
          <w:szCs w:val="24"/>
        </w:rPr>
        <w:t>User numbers</w:t>
      </w:r>
      <w:r w:rsidR="00321ADC">
        <w:rPr>
          <w:sz w:val="24"/>
          <w:szCs w:val="24"/>
        </w:rPr>
        <w:t xml:space="preserve"> – o</w:t>
      </w:r>
      <w:r w:rsidRPr="00321ADC">
        <w:rPr>
          <w:sz w:val="24"/>
          <w:szCs w:val="24"/>
        </w:rPr>
        <w:t>n March 1</w:t>
      </w:r>
      <w:r w:rsidRPr="00321ADC">
        <w:rPr>
          <w:sz w:val="24"/>
          <w:szCs w:val="24"/>
          <w:vertAlign w:val="superscript"/>
        </w:rPr>
        <w:t>st</w:t>
      </w:r>
      <w:r w:rsidRPr="00321ADC">
        <w:rPr>
          <w:sz w:val="24"/>
          <w:szCs w:val="24"/>
        </w:rPr>
        <w:t xml:space="preserve">, 2021 (go-live date) Eclipse had 480 active users, migrated from the previous case management application, CareFirst.  These included 455 ‘Internal’ Carmarthenshire County Council employed staff and 25 ‘External’ non-CCC employed staff.  All 25 external users were all employed by Hywel Dda University Health Board (HDUHB).  </w:t>
      </w:r>
    </w:p>
    <w:p w14:paraId="779B4D06" w14:textId="77777777" w:rsidR="00CD69FA" w:rsidRDefault="00CD69FA" w:rsidP="00321ADC">
      <w:pPr>
        <w:rPr>
          <w:sz w:val="24"/>
          <w:szCs w:val="24"/>
        </w:rPr>
      </w:pPr>
    </w:p>
    <w:p w14:paraId="2BBBEF06" w14:textId="0543081F" w:rsidR="00392756" w:rsidRPr="00321ADC" w:rsidRDefault="00392756" w:rsidP="00321ADC">
      <w:pPr>
        <w:rPr>
          <w:sz w:val="24"/>
          <w:szCs w:val="24"/>
        </w:rPr>
      </w:pPr>
      <w:r w:rsidRPr="00321ADC">
        <w:rPr>
          <w:sz w:val="24"/>
          <w:szCs w:val="24"/>
        </w:rPr>
        <w:t>As of 1</w:t>
      </w:r>
      <w:r w:rsidRPr="00321ADC">
        <w:rPr>
          <w:sz w:val="24"/>
          <w:szCs w:val="24"/>
          <w:vertAlign w:val="superscript"/>
        </w:rPr>
        <w:t>st</w:t>
      </w:r>
      <w:r w:rsidRPr="00321ADC">
        <w:rPr>
          <w:sz w:val="24"/>
          <w:szCs w:val="24"/>
        </w:rPr>
        <w:t xml:space="preserve"> January 2022, there were 682 active Eclipse users, with 573 being ‘internal’ (CCC employed) users and 109 ‘external’ users.  73 of the 109 external users are employed by HDUHB, 21 are agency staff (contracted because of Covid staff shortages), and 15 accounts are allocated to independent complaint investigators, auditors, and inspectors.   </w:t>
      </w:r>
    </w:p>
    <w:p w14:paraId="63CD7F29" w14:textId="77777777" w:rsidR="00392756" w:rsidRDefault="00392756" w:rsidP="00392756">
      <w:pPr>
        <w:pStyle w:val="ListParagraph"/>
        <w:ind w:left="360"/>
        <w:rPr>
          <w:sz w:val="24"/>
          <w:szCs w:val="24"/>
        </w:rPr>
      </w:pPr>
    </w:p>
    <w:p w14:paraId="5D943AC2" w14:textId="34DE5782" w:rsidR="00392756" w:rsidRPr="00321ADC" w:rsidRDefault="00392756" w:rsidP="00321ADC">
      <w:pPr>
        <w:rPr>
          <w:sz w:val="24"/>
          <w:szCs w:val="24"/>
        </w:rPr>
      </w:pPr>
      <w:r w:rsidRPr="00321ADC">
        <w:rPr>
          <w:sz w:val="24"/>
          <w:szCs w:val="24"/>
        </w:rPr>
        <w:t xml:space="preserve">Whilst user numbers have increased overall, there has been a </w:t>
      </w:r>
      <w:r w:rsidR="00D60133">
        <w:rPr>
          <w:sz w:val="24"/>
          <w:szCs w:val="24"/>
        </w:rPr>
        <w:t xml:space="preserve">relatively </w:t>
      </w:r>
      <w:r w:rsidRPr="00321ADC">
        <w:rPr>
          <w:sz w:val="24"/>
          <w:szCs w:val="24"/>
        </w:rPr>
        <w:t>significant increase in the number of ‘external’ users, rising from 25 to 109 users.  Furthermore, those external users are now working from different organisations including agency organisations (e.g., Attenti consulting), Care Inspectorate Wales, plus independent home working complaint investigators.</w:t>
      </w:r>
    </w:p>
    <w:p w14:paraId="1A9F0FC7" w14:textId="77777777" w:rsidR="00392756" w:rsidRDefault="00392756" w:rsidP="00392756">
      <w:pPr>
        <w:pStyle w:val="ListParagraph"/>
        <w:ind w:left="360"/>
        <w:rPr>
          <w:sz w:val="24"/>
          <w:szCs w:val="24"/>
        </w:rPr>
      </w:pPr>
    </w:p>
    <w:p w14:paraId="632CFCF6" w14:textId="77777777" w:rsidR="00392756" w:rsidRPr="00321ADC" w:rsidRDefault="00392756" w:rsidP="00321ADC">
      <w:pPr>
        <w:rPr>
          <w:sz w:val="24"/>
          <w:szCs w:val="24"/>
        </w:rPr>
      </w:pPr>
      <w:r w:rsidRPr="00321ADC">
        <w:rPr>
          <w:sz w:val="24"/>
          <w:szCs w:val="24"/>
        </w:rPr>
        <w:t>The statistics therefore demonstrate the product is more accessible by enabling access from locations outside of the Local Authority’s corporate network.  Whilst ‘external’ access was provided prior to Eclipse, only 25 instances existed.  These also required a Citrix secure connection and a guest corporate network account to access.  This made accessing the application cumbersome, time-consuming, and therefore impractical.  Direct access to a cloud-based product therefore enables greater accessibility and this is shown in the increased usage.</w:t>
      </w:r>
    </w:p>
    <w:p w14:paraId="4FF167FF" w14:textId="77777777" w:rsidR="00392756" w:rsidRDefault="00392756" w:rsidP="00392756">
      <w:pPr>
        <w:pStyle w:val="ListParagraph"/>
        <w:ind w:left="360"/>
        <w:rPr>
          <w:sz w:val="24"/>
          <w:szCs w:val="24"/>
        </w:rPr>
      </w:pPr>
    </w:p>
    <w:p w14:paraId="7B2F7A6C" w14:textId="77777777" w:rsidR="00392756" w:rsidRPr="00321ADC" w:rsidRDefault="00392756" w:rsidP="00321ADC">
      <w:pPr>
        <w:rPr>
          <w:sz w:val="24"/>
          <w:szCs w:val="24"/>
        </w:rPr>
      </w:pPr>
      <w:r w:rsidRPr="00321ADC">
        <w:rPr>
          <w:sz w:val="24"/>
          <w:szCs w:val="24"/>
        </w:rPr>
        <w:t>It is worth noting that whilst external user numbers have increased, the aim of the Local Authority is to provide direct access to all key partners including Health services, Police, Fire Services, Schools, Probation, Housing etc.  The volume is still relatively low to the overall aim but the increase to date is positive.</w:t>
      </w:r>
    </w:p>
    <w:p w14:paraId="67788ACD" w14:textId="77777777" w:rsidR="00392756" w:rsidRDefault="00392756" w:rsidP="00392756">
      <w:pPr>
        <w:pStyle w:val="ListParagraph"/>
        <w:ind w:left="360"/>
        <w:rPr>
          <w:sz w:val="24"/>
          <w:szCs w:val="24"/>
        </w:rPr>
      </w:pPr>
    </w:p>
    <w:p w14:paraId="1671C732" w14:textId="48421C5B" w:rsidR="00392756" w:rsidRPr="00321ADC" w:rsidRDefault="00392756" w:rsidP="00321ADC">
      <w:pPr>
        <w:rPr>
          <w:sz w:val="24"/>
          <w:szCs w:val="24"/>
        </w:rPr>
      </w:pPr>
      <w:r w:rsidRPr="00321ADC">
        <w:rPr>
          <w:b/>
          <w:bCs/>
          <w:sz w:val="24"/>
          <w:szCs w:val="24"/>
        </w:rPr>
        <w:t>Device type</w:t>
      </w:r>
      <w:r w:rsidR="00321ADC">
        <w:rPr>
          <w:sz w:val="24"/>
          <w:szCs w:val="24"/>
        </w:rPr>
        <w:t xml:space="preserve"> – t</w:t>
      </w:r>
      <w:r w:rsidRPr="00321ADC">
        <w:rPr>
          <w:sz w:val="24"/>
          <w:szCs w:val="24"/>
        </w:rPr>
        <w:t>he previous system to Eclipse (CareFirst) was not mobile enabled and was therefore only used as a desktop application on traditional PC and laptop devices.  As Eclipse is a fully mobile enabled application it can be used on any device.  Data has been captured to understand the device on which Eclipse has been used.  Devices include:</w:t>
      </w:r>
    </w:p>
    <w:p w14:paraId="25F39225" w14:textId="77777777" w:rsidR="00392756" w:rsidRDefault="00392756" w:rsidP="00392756">
      <w:pPr>
        <w:pStyle w:val="ListParagraph"/>
        <w:numPr>
          <w:ilvl w:val="1"/>
          <w:numId w:val="6"/>
        </w:numPr>
        <w:ind w:left="1080"/>
        <w:rPr>
          <w:sz w:val="24"/>
          <w:szCs w:val="24"/>
        </w:rPr>
      </w:pPr>
      <w:r>
        <w:rPr>
          <w:sz w:val="24"/>
          <w:szCs w:val="24"/>
        </w:rPr>
        <w:t>Fixed base PC/Towers</w:t>
      </w:r>
    </w:p>
    <w:p w14:paraId="0C3A6C23" w14:textId="77777777" w:rsidR="00392756" w:rsidRDefault="00392756" w:rsidP="00392756">
      <w:pPr>
        <w:pStyle w:val="ListParagraph"/>
        <w:numPr>
          <w:ilvl w:val="1"/>
          <w:numId w:val="6"/>
        </w:numPr>
        <w:ind w:left="1080"/>
        <w:rPr>
          <w:sz w:val="24"/>
          <w:szCs w:val="24"/>
        </w:rPr>
      </w:pPr>
      <w:r>
        <w:rPr>
          <w:sz w:val="24"/>
          <w:szCs w:val="24"/>
        </w:rPr>
        <w:t>Laptops/Notepads</w:t>
      </w:r>
      <w:r w:rsidRPr="00C11D75">
        <w:rPr>
          <w:sz w:val="24"/>
          <w:szCs w:val="24"/>
        </w:rPr>
        <w:t xml:space="preserve"> </w:t>
      </w:r>
    </w:p>
    <w:p w14:paraId="38533443" w14:textId="77777777" w:rsidR="00392756" w:rsidRDefault="00392756" w:rsidP="00392756">
      <w:pPr>
        <w:pStyle w:val="ListParagraph"/>
        <w:numPr>
          <w:ilvl w:val="1"/>
          <w:numId w:val="6"/>
        </w:numPr>
        <w:ind w:left="1080"/>
        <w:rPr>
          <w:sz w:val="24"/>
          <w:szCs w:val="24"/>
        </w:rPr>
      </w:pPr>
      <w:r>
        <w:rPr>
          <w:sz w:val="24"/>
          <w:szCs w:val="24"/>
        </w:rPr>
        <w:t>iPad</w:t>
      </w:r>
    </w:p>
    <w:p w14:paraId="6B08B4FF" w14:textId="77777777" w:rsidR="00392756" w:rsidRDefault="00392756" w:rsidP="00392756">
      <w:pPr>
        <w:pStyle w:val="ListParagraph"/>
        <w:numPr>
          <w:ilvl w:val="1"/>
          <w:numId w:val="6"/>
        </w:numPr>
        <w:ind w:left="1080"/>
        <w:rPr>
          <w:sz w:val="24"/>
          <w:szCs w:val="24"/>
        </w:rPr>
      </w:pPr>
      <w:r>
        <w:rPr>
          <w:sz w:val="24"/>
          <w:szCs w:val="24"/>
        </w:rPr>
        <w:t>Chromebook</w:t>
      </w:r>
    </w:p>
    <w:p w14:paraId="48147F7D" w14:textId="77777777" w:rsidR="00392756" w:rsidRDefault="00392756" w:rsidP="00392756">
      <w:pPr>
        <w:pStyle w:val="ListParagraph"/>
        <w:numPr>
          <w:ilvl w:val="1"/>
          <w:numId w:val="6"/>
        </w:numPr>
        <w:ind w:left="1080"/>
        <w:rPr>
          <w:sz w:val="24"/>
          <w:szCs w:val="24"/>
        </w:rPr>
      </w:pPr>
      <w:r>
        <w:rPr>
          <w:sz w:val="24"/>
          <w:szCs w:val="24"/>
        </w:rPr>
        <w:t>Smartphone (including IOS, Windows and Android devices).</w:t>
      </w:r>
    </w:p>
    <w:p w14:paraId="556BCB21" w14:textId="77777777" w:rsidR="00392756" w:rsidRDefault="00392756" w:rsidP="00392756">
      <w:pPr>
        <w:pStyle w:val="ListParagraph"/>
        <w:ind w:left="360"/>
        <w:rPr>
          <w:sz w:val="24"/>
          <w:szCs w:val="24"/>
        </w:rPr>
      </w:pPr>
    </w:p>
    <w:p w14:paraId="235CA055" w14:textId="77777777" w:rsidR="00392756" w:rsidRPr="00321ADC" w:rsidRDefault="00392756" w:rsidP="00321ADC">
      <w:pPr>
        <w:rPr>
          <w:sz w:val="24"/>
          <w:szCs w:val="24"/>
        </w:rPr>
      </w:pPr>
      <w:r w:rsidRPr="00321ADC">
        <w:rPr>
          <w:sz w:val="24"/>
          <w:szCs w:val="24"/>
        </w:rPr>
        <w:t>It is clear Eclipse is therefore being used in a more mobile fashion, at least in terms of the devices being used to access it.  Further analysis is currently underway to understand the volume and frequency of this access and combined with the device used to provide this access.  Full analysis of this data will enable the Council to understand the extent to which Eclipse is being used in mobile fashion.  Initially however, knowing it has been accessed from a range of mobile devices is positive and suggests it is achieving its aim.</w:t>
      </w:r>
    </w:p>
    <w:p w14:paraId="337FB392" w14:textId="77777777" w:rsidR="00392756" w:rsidRPr="0047284D" w:rsidRDefault="00392756" w:rsidP="00392756">
      <w:pPr>
        <w:rPr>
          <w:sz w:val="24"/>
          <w:szCs w:val="24"/>
        </w:rPr>
      </w:pPr>
    </w:p>
    <w:p w14:paraId="4518C7F3" w14:textId="77777777" w:rsidR="00392756" w:rsidRDefault="00392756" w:rsidP="00392756">
      <w:pPr>
        <w:pStyle w:val="Heading3"/>
      </w:pPr>
      <w:bookmarkStart w:id="13" w:name="_Toc97804751"/>
      <w:r>
        <w:t>Technical performance</w:t>
      </w:r>
      <w:bookmarkEnd w:id="13"/>
    </w:p>
    <w:p w14:paraId="62BB7BEF" w14:textId="1654180B" w:rsidR="00392756" w:rsidRDefault="00392756" w:rsidP="00321ADC">
      <w:pPr>
        <w:pStyle w:val="NoSpacing"/>
      </w:pPr>
      <w:r w:rsidRPr="00321ADC">
        <w:rPr>
          <w:b/>
          <w:bCs/>
        </w:rPr>
        <w:t>Availability</w:t>
      </w:r>
      <w:r w:rsidR="00321ADC">
        <w:t xml:space="preserve"> – </w:t>
      </w:r>
      <w:r>
        <w:t xml:space="preserve">To date, Eclipse has remained available for use 99.98% of the time with the only down-time for users being experienced soon after go-live to restore a technical fault associated to data-migration.  The product is provided via a SaaS (Support as a Service) arrangement and is therefore hosted by OLM Systems Ltd using a modern technical cloud-based server infrastructure. </w:t>
      </w:r>
    </w:p>
    <w:p w14:paraId="778B686B" w14:textId="77777777" w:rsidR="00321ADC" w:rsidRDefault="00321ADC" w:rsidP="00321ADC">
      <w:pPr>
        <w:pStyle w:val="NoSpacing"/>
      </w:pPr>
    </w:p>
    <w:p w14:paraId="4D8E64AD" w14:textId="65F27848" w:rsidR="00392756" w:rsidRDefault="00392756" w:rsidP="00321ADC">
      <w:pPr>
        <w:pStyle w:val="NoSpacing"/>
      </w:pPr>
      <w:r w:rsidRPr="00321ADC">
        <w:rPr>
          <w:b/>
          <w:bCs/>
        </w:rPr>
        <w:t>Speed</w:t>
      </w:r>
      <w:r w:rsidR="00321ADC">
        <w:t xml:space="preserve"> – a</w:t>
      </w:r>
      <w:r>
        <w:t xml:space="preserve">t the time of writing this paper, results to evidence the speed at which the application operates in practice are still being obtained.  The supplier does however make specific provision within the live application for the operational speed for users to be </w:t>
      </w:r>
      <w:r>
        <w:lastRenderedPageBreak/>
        <w:t>maximised.  Whilst no technical data is currently available, users have provided positive feedback in relation to the loading time of screens, data within those screens, and system tasks such as saving, editing, and alerting.</w:t>
      </w:r>
    </w:p>
    <w:p w14:paraId="0C4E2679" w14:textId="2D26A1DC" w:rsidR="001706B9" w:rsidRDefault="001706B9" w:rsidP="008A623E">
      <w:pPr>
        <w:rPr>
          <w:sz w:val="24"/>
          <w:szCs w:val="24"/>
        </w:rPr>
      </w:pPr>
    </w:p>
    <w:p w14:paraId="76472CDE" w14:textId="77777777" w:rsidR="00930003" w:rsidRDefault="00930003" w:rsidP="00930003">
      <w:pPr>
        <w:pStyle w:val="Heading1"/>
      </w:pPr>
      <w:bookmarkStart w:id="14" w:name="_Toc97804752"/>
      <w:r>
        <w:t>Discussion</w:t>
      </w:r>
      <w:bookmarkEnd w:id="14"/>
    </w:p>
    <w:p w14:paraId="23913191" w14:textId="5CB871E5" w:rsidR="00930003" w:rsidRDefault="00930003" w:rsidP="00930003">
      <w:pPr>
        <w:pStyle w:val="NoSpacing"/>
      </w:pPr>
      <w:r>
        <w:t xml:space="preserve">The structure of the FITT framework is helpful </w:t>
      </w:r>
      <w:r w:rsidR="00666D3E">
        <w:t>for</w:t>
      </w:r>
      <w:r>
        <w:t xml:space="preserve"> </w:t>
      </w:r>
      <w:r w:rsidR="00666D3E">
        <w:t>reflecting on</w:t>
      </w:r>
      <w:r>
        <w:t xml:space="preserve"> the findings captured.  </w:t>
      </w:r>
    </w:p>
    <w:p w14:paraId="14275754" w14:textId="77777777" w:rsidR="00930003" w:rsidRDefault="00930003" w:rsidP="00930003">
      <w:pPr>
        <w:pStyle w:val="NoSpacing"/>
      </w:pPr>
    </w:p>
    <w:p w14:paraId="444DE837" w14:textId="77777777" w:rsidR="00930003" w:rsidRDefault="00930003" w:rsidP="00930003">
      <w:pPr>
        <w:pStyle w:val="Heading2"/>
      </w:pPr>
      <w:bookmarkStart w:id="15" w:name="_Toc97804753"/>
      <w:r>
        <w:t>Individual and Task</w:t>
      </w:r>
      <w:bookmarkEnd w:id="15"/>
    </w:p>
    <w:p w14:paraId="245A6227" w14:textId="15109E58" w:rsidR="00AD4705" w:rsidRDefault="00930003" w:rsidP="00B579CE">
      <w:pPr>
        <w:rPr>
          <w:sz w:val="24"/>
          <w:szCs w:val="24"/>
        </w:rPr>
      </w:pPr>
      <w:r>
        <w:rPr>
          <w:sz w:val="24"/>
          <w:szCs w:val="24"/>
        </w:rPr>
        <w:t>Due to the professional roles involved, governing legislation</w:t>
      </w:r>
      <w:r w:rsidR="004A5256">
        <w:rPr>
          <w:sz w:val="24"/>
          <w:szCs w:val="24"/>
        </w:rPr>
        <w:t xml:space="preserve">, </w:t>
      </w:r>
      <w:r>
        <w:rPr>
          <w:sz w:val="24"/>
          <w:szCs w:val="24"/>
        </w:rPr>
        <w:t xml:space="preserve">regulations, national data standards and process requirements, it was clear from the feedback that users were comfortable with the need to perform </w:t>
      </w:r>
      <w:r w:rsidR="00AC6141">
        <w:rPr>
          <w:sz w:val="24"/>
          <w:szCs w:val="24"/>
        </w:rPr>
        <w:t>case recording and case management-based tasks</w:t>
      </w:r>
      <w:r w:rsidR="00B82075">
        <w:rPr>
          <w:sz w:val="24"/>
          <w:szCs w:val="24"/>
        </w:rPr>
        <w:t xml:space="preserve"> and to do so in a timely and professional manner.</w:t>
      </w:r>
      <w:r w:rsidR="00F91EB5">
        <w:rPr>
          <w:sz w:val="24"/>
          <w:szCs w:val="24"/>
        </w:rPr>
        <w:t xml:space="preserve">  As case management systems have been used </w:t>
      </w:r>
      <w:r w:rsidR="00EA26F9">
        <w:rPr>
          <w:sz w:val="24"/>
          <w:szCs w:val="24"/>
        </w:rPr>
        <w:t xml:space="preserve">within the department </w:t>
      </w:r>
      <w:r w:rsidR="00F91EB5">
        <w:rPr>
          <w:sz w:val="24"/>
          <w:szCs w:val="24"/>
        </w:rPr>
        <w:t>for a considerable time</w:t>
      </w:r>
      <w:r w:rsidR="009E4A37">
        <w:rPr>
          <w:sz w:val="24"/>
          <w:szCs w:val="24"/>
        </w:rPr>
        <w:t>,</w:t>
      </w:r>
      <w:r w:rsidR="00AD4705">
        <w:rPr>
          <w:sz w:val="24"/>
          <w:szCs w:val="24"/>
        </w:rPr>
        <w:t xml:space="preserve"> staff were comfortable with the need to use such systems and were well versed in doing so.  </w:t>
      </w:r>
    </w:p>
    <w:p w14:paraId="17D19A37" w14:textId="77777777" w:rsidR="00AD4705" w:rsidRDefault="00AD4705" w:rsidP="00B579CE">
      <w:pPr>
        <w:rPr>
          <w:sz w:val="24"/>
          <w:szCs w:val="24"/>
        </w:rPr>
      </w:pPr>
    </w:p>
    <w:p w14:paraId="4B84361C" w14:textId="23B4B662" w:rsidR="00B122A7" w:rsidRDefault="0059575E" w:rsidP="00930003">
      <w:pPr>
        <w:rPr>
          <w:sz w:val="24"/>
          <w:szCs w:val="24"/>
        </w:rPr>
      </w:pPr>
      <w:r>
        <w:rPr>
          <w:sz w:val="24"/>
          <w:szCs w:val="24"/>
        </w:rPr>
        <w:t>Furthermore, s</w:t>
      </w:r>
      <w:r w:rsidR="00B579CE">
        <w:rPr>
          <w:sz w:val="24"/>
          <w:szCs w:val="24"/>
        </w:rPr>
        <w:t>ervices delivered by the department are done so to a wide demographic with service users ranging in ages between 18-100+ and with a varying degree of physical and mental health requirements.  This variation of service user and their associated requirements can make the process of managing those cases complex.</w:t>
      </w:r>
      <w:r w:rsidR="003040C8">
        <w:rPr>
          <w:sz w:val="24"/>
          <w:szCs w:val="24"/>
        </w:rPr>
        <w:t xml:space="preserve">  Users were generally accepting therefore that </w:t>
      </w:r>
      <w:r>
        <w:rPr>
          <w:sz w:val="24"/>
          <w:szCs w:val="24"/>
        </w:rPr>
        <w:t>a</w:t>
      </w:r>
      <w:r w:rsidR="00B122A7">
        <w:rPr>
          <w:sz w:val="24"/>
          <w:szCs w:val="24"/>
        </w:rPr>
        <w:t xml:space="preserve"> dedicated case management application such as Eclipse is needed</w:t>
      </w:r>
      <w:r w:rsidR="005F71BA">
        <w:rPr>
          <w:sz w:val="24"/>
          <w:szCs w:val="24"/>
        </w:rPr>
        <w:t>.</w:t>
      </w:r>
      <w:r>
        <w:rPr>
          <w:sz w:val="24"/>
          <w:szCs w:val="24"/>
        </w:rPr>
        <w:t xml:space="preserve">  This</w:t>
      </w:r>
      <w:r w:rsidR="005F71BA">
        <w:rPr>
          <w:sz w:val="24"/>
          <w:szCs w:val="24"/>
        </w:rPr>
        <w:t xml:space="preserve"> appear</w:t>
      </w:r>
      <w:r>
        <w:rPr>
          <w:sz w:val="24"/>
          <w:szCs w:val="24"/>
        </w:rPr>
        <w:t>s</w:t>
      </w:r>
      <w:r w:rsidR="005F71BA">
        <w:rPr>
          <w:sz w:val="24"/>
          <w:szCs w:val="24"/>
        </w:rPr>
        <w:t xml:space="preserve"> to </w:t>
      </w:r>
      <w:r w:rsidR="00B122A7">
        <w:rPr>
          <w:sz w:val="24"/>
          <w:szCs w:val="24"/>
        </w:rPr>
        <w:t>have provided a good working environment within which Eclipse could be implemented.</w:t>
      </w:r>
    </w:p>
    <w:p w14:paraId="1A214817" w14:textId="0CD62CCF" w:rsidR="00B122A7" w:rsidRDefault="00B122A7" w:rsidP="00930003">
      <w:pPr>
        <w:rPr>
          <w:sz w:val="24"/>
          <w:szCs w:val="24"/>
        </w:rPr>
      </w:pPr>
    </w:p>
    <w:p w14:paraId="0F81C22A" w14:textId="1AEB1010" w:rsidR="0059575E" w:rsidRDefault="00211DB2" w:rsidP="00930003">
      <w:pPr>
        <w:rPr>
          <w:sz w:val="24"/>
          <w:szCs w:val="24"/>
        </w:rPr>
      </w:pPr>
      <w:r>
        <w:rPr>
          <w:sz w:val="24"/>
          <w:szCs w:val="24"/>
        </w:rPr>
        <w:t xml:space="preserve">It was clear from the feedback that users were positive about the </w:t>
      </w:r>
      <w:r w:rsidR="00C9205F">
        <w:rPr>
          <w:sz w:val="24"/>
          <w:szCs w:val="24"/>
        </w:rPr>
        <w:t xml:space="preserve">implementation process of Eclipse in terms of the application specific training and support provided.  </w:t>
      </w:r>
      <w:r w:rsidR="005A5CBC">
        <w:rPr>
          <w:sz w:val="24"/>
          <w:szCs w:val="24"/>
        </w:rPr>
        <w:t xml:space="preserve">Users reported feeling involved in the design of the application and configuration of forms to be used. </w:t>
      </w:r>
      <w:r w:rsidR="00B9609B">
        <w:rPr>
          <w:sz w:val="24"/>
          <w:szCs w:val="24"/>
        </w:rPr>
        <w:t xml:space="preserve"> Although users reported some feeling of anxiety due to the change of systems, there was generally a positive attitude to the implementation</w:t>
      </w:r>
      <w:r w:rsidR="00C31663">
        <w:rPr>
          <w:sz w:val="24"/>
          <w:szCs w:val="24"/>
        </w:rPr>
        <w:t>.</w:t>
      </w:r>
    </w:p>
    <w:p w14:paraId="43E110A5" w14:textId="29A61D37" w:rsidR="0059575E" w:rsidRDefault="0059575E" w:rsidP="00930003">
      <w:pPr>
        <w:rPr>
          <w:sz w:val="24"/>
          <w:szCs w:val="24"/>
        </w:rPr>
      </w:pPr>
    </w:p>
    <w:p w14:paraId="3A220EC7" w14:textId="5B7BE506" w:rsidR="00B86CBC" w:rsidRDefault="00C31663" w:rsidP="00B86CBC">
      <w:pPr>
        <w:rPr>
          <w:sz w:val="24"/>
          <w:szCs w:val="24"/>
        </w:rPr>
      </w:pPr>
      <w:r>
        <w:rPr>
          <w:sz w:val="24"/>
          <w:szCs w:val="24"/>
        </w:rPr>
        <w:t xml:space="preserve">There were some challenges however </w:t>
      </w:r>
      <w:r w:rsidR="00B656F1">
        <w:rPr>
          <w:sz w:val="24"/>
          <w:szCs w:val="24"/>
        </w:rPr>
        <w:t xml:space="preserve">in terms of the wider technical and digital support and training </w:t>
      </w:r>
      <w:r w:rsidR="00493042">
        <w:rPr>
          <w:sz w:val="24"/>
          <w:szCs w:val="24"/>
        </w:rPr>
        <w:t xml:space="preserve">available </w:t>
      </w:r>
      <w:r w:rsidR="00B656F1">
        <w:rPr>
          <w:sz w:val="24"/>
          <w:szCs w:val="24"/>
        </w:rPr>
        <w:t xml:space="preserve">to staff within the Council.  </w:t>
      </w:r>
      <w:r w:rsidR="00B86CBC">
        <w:rPr>
          <w:sz w:val="24"/>
          <w:szCs w:val="24"/>
        </w:rPr>
        <w:t xml:space="preserve">This represents a key challenge for the implementation of a system like Eclipse in that it relies heavily on having a functioning platform on which to operate, plus </w:t>
      </w:r>
      <w:r w:rsidR="00E1189D">
        <w:rPr>
          <w:sz w:val="24"/>
          <w:szCs w:val="24"/>
        </w:rPr>
        <w:t xml:space="preserve">some </w:t>
      </w:r>
      <w:r w:rsidR="00B86CBC">
        <w:rPr>
          <w:sz w:val="24"/>
          <w:szCs w:val="24"/>
        </w:rPr>
        <w:t xml:space="preserve">knowledge of other supporting applications (such as google-maps, image taking/uploading etc).  Some users experienced technical difficulties in establishing an internet connection and due to increased home-working arrangements (largely because of Covid-19), the variables affecting this have increased.  This in turn has seen increased demand on technical support plus increased time taken to resolve those technical issues.  Whilst these are not direct issues with the Eclipse application itself, it’s clear how they </w:t>
      </w:r>
      <w:r w:rsidR="007A42F3">
        <w:rPr>
          <w:sz w:val="24"/>
          <w:szCs w:val="24"/>
        </w:rPr>
        <w:t>can impact on</w:t>
      </w:r>
      <w:r w:rsidR="00967387">
        <w:rPr>
          <w:sz w:val="24"/>
          <w:szCs w:val="24"/>
        </w:rPr>
        <w:t xml:space="preserve"> </w:t>
      </w:r>
      <w:r w:rsidR="00B86CBC">
        <w:rPr>
          <w:sz w:val="24"/>
          <w:szCs w:val="24"/>
        </w:rPr>
        <w:t xml:space="preserve">its use.  </w:t>
      </w:r>
    </w:p>
    <w:p w14:paraId="44E6F421" w14:textId="77777777" w:rsidR="001A656E" w:rsidRDefault="001A656E" w:rsidP="00930003">
      <w:pPr>
        <w:rPr>
          <w:sz w:val="24"/>
          <w:szCs w:val="24"/>
        </w:rPr>
      </w:pPr>
    </w:p>
    <w:p w14:paraId="4EB6CBFA" w14:textId="45CFBC47" w:rsidR="00230ED8" w:rsidRDefault="009D6D4D" w:rsidP="00930003">
      <w:pPr>
        <w:rPr>
          <w:sz w:val="24"/>
          <w:szCs w:val="24"/>
        </w:rPr>
      </w:pPr>
      <w:r>
        <w:rPr>
          <w:sz w:val="24"/>
          <w:szCs w:val="24"/>
        </w:rPr>
        <w:t xml:space="preserve">Feedback also </w:t>
      </w:r>
      <w:r w:rsidR="00556118">
        <w:rPr>
          <w:sz w:val="24"/>
          <w:szCs w:val="24"/>
        </w:rPr>
        <w:t>highlight</w:t>
      </w:r>
      <w:r>
        <w:rPr>
          <w:sz w:val="24"/>
          <w:szCs w:val="24"/>
        </w:rPr>
        <w:t>ed</w:t>
      </w:r>
      <w:r w:rsidR="00556118">
        <w:rPr>
          <w:sz w:val="24"/>
          <w:szCs w:val="24"/>
        </w:rPr>
        <w:t xml:space="preserve"> a</w:t>
      </w:r>
      <w:r w:rsidR="001C4679">
        <w:rPr>
          <w:sz w:val="24"/>
          <w:szCs w:val="24"/>
        </w:rPr>
        <w:t xml:space="preserve"> potential issue for the Council in terms of </w:t>
      </w:r>
      <w:r w:rsidR="00380F25">
        <w:rPr>
          <w:sz w:val="24"/>
          <w:szCs w:val="24"/>
        </w:rPr>
        <w:t xml:space="preserve">unclear or poorly defined tasks expected to be </w:t>
      </w:r>
      <w:r w:rsidR="008102B3">
        <w:rPr>
          <w:sz w:val="24"/>
          <w:szCs w:val="24"/>
        </w:rPr>
        <w:t xml:space="preserve">performed by </w:t>
      </w:r>
      <w:r w:rsidR="00A85E10">
        <w:rPr>
          <w:sz w:val="24"/>
          <w:szCs w:val="24"/>
        </w:rPr>
        <w:t xml:space="preserve">different types of </w:t>
      </w:r>
      <w:r w:rsidR="0044154E">
        <w:rPr>
          <w:sz w:val="24"/>
          <w:szCs w:val="24"/>
        </w:rPr>
        <w:t>Eclipse user.</w:t>
      </w:r>
      <w:r w:rsidR="00FC791D">
        <w:rPr>
          <w:sz w:val="24"/>
          <w:szCs w:val="24"/>
        </w:rPr>
        <w:t xml:space="preserve">  </w:t>
      </w:r>
      <w:r w:rsidR="00155A62">
        <w:rPr>
          <w:sz w:val="24"/>
          <w:szCs w:val="24"/>
        </w:rPr>
        <w:t xml:space="preserve">This paper defined the scope of the ‘task’ as </w:t>
      </w:r>
      <w:r w:rsidR="00697B3E">
        <w:rPr>
          <w:sz w:val="24"/>
          <w:szCs w:val="24"/>
        </w:rPr>
        <w:t>functions</w:t>
      </w:r>
      <w:r w:rsidR="00155A62">
        <w:rPr>
          <w:sz w:val="24"/>
          <w:szCs w:val="24"/>
        </w:rPr>
        <w:t xml:space="preserve"> associated with the</w:t>
      </w:r>
      <w:r w:rsidR="00B5360E">
        <w:rPr>
          <w:sz w:val="24"/>
          <w:szCs w:val="24"/>
        </w:rPr>
        <w:t xml:space="preserve"> case recording and</w:t>
      </w:r>
      <w:r w:rsidR="00155A62">
        <w:rPr>
          <w:sz w:val="24"/>
          <w:szCs w:val="24"/>
        </w:rPr>
        <w:t xml:space="preserve"> case management of the services being delivered.  Whilst all users understood the expectation to create and maintain case records using an electronic system, there was difference in opinion in terms of the extent and format of this recording.  </w:t>
      </w:r>
    </w:p>
    <w:p w14:paraId="2E159AE7" w14:textId="7E3FADB5" w:rsidR="00381F77" w:rsidRDefault="00381F77" w:rsidP="00930003">
      <w:pPr>
        <w:rPr>
          <w:sz w:val="24"/>
          <w:szCs w:val="24"/>
        </w:rPr>
      </w:pPr>
    </w:p>
    <w:p w14:paraId="0D88E7CE" w14:textId="77777777" w:rsidR="00E7201D" w:rsidRDefault="00E7201D" w:rsidP="00E7201D">
      <w:pPr>
        <w:rPr>
          <w:sz w:val="24"/>
          <w:szCs w:val="24"/>
        </w:rPr>
      </w:pPr>
      <w:r>
        <w:rPr>
          <w:sz w:val="24"/>
          <w:szCs w:val="24"/>
        </w:rPr>
        <w:lastRenderedPageBreak/>
        <w:t>It appears therefore that the ‘task’ a user of Eclipse is expected to perform has not been fully defined by the Council.  Whilst it is understood and somewhat assumed to a large extent, it is clear from feedback there is still some interpretation relating to exactly what tasks a professional (such as a social worker) is expected to undertake in terms of IT and system interaction.  Current ‘Social Worker’ job profiles include only the following responsibilities relevant to information systems:</w:t>
      </w:r>
    </w:p>
    <w:p w14:paraId="583185DA" w14:textId="77777777" w:rsidR="00E7201D" w:rsidRDefault="00E7201D" w:rsidP="00E7201D">
      <w:pPr>
        <w:rPr>
          <w:sz w:val="24"/>
          <w:szCs w:val="24"/>
        </w:rPr>
      </w:pPr>
    </w:p>
    <w:p w14:paraId="7EE8E8FD" w14:textId="77777777" w:rsidR="00E7201D" w:rsidRDefault="00E7201D" w:rsidP="00E7201D">
      <w:pPr>
        <w:pStyle w:val="ListParagraph"/>
        <w:numPr>
          <w:ilvl w:val="0"/>
          <w:numId w:val="6"/>
        </w:numPr>
        <w:rPr>
          <w:sz w:val="24"/>
          <w:szCs w:val="24"/>
        </w:rPr>
      </w:pPr>
      <w:r>
        <w:rPr>
          <w:sz w:val="24"/>
          <w:szCs w:val="24"/>
        </w:rPr>
        <w:t>“</w:t>
      </w:r>
      <w:r w:rsidRPr="00661B6C">
        <w:rPr>
          <w:sz w:val="24"/>
          <w:szCs w:val="24"/>
        </w:rPr>
        <w:t>To manage a caseload by prioritising need and maintaining comprehensive records of tasks and duties undertaken as per internal policies and procedures which will include electronic data bases</w:t>
      </w:r>
      <w:r>
        <w:rPr>
          <w:sz w:val="24"/>
          <w:szCs w:val="24"/>
        </w:rPr>
        <w:t>”.</w:t>
      </w:r>
    </w:p>
    <w:p w14:paraId="483F2839" w14:textId="77777777" w:rsidR="00E7201D" w:rsidRDefault="00E7201D" w:rsidP="00E7201D">
      <w:pPr>
        <w:pStyle w:val="ListParagraph"/>
        <w:numPr>
          <w:ilvl w:val="0"/>
          <w:numId w:val="6"/>
        </w:numPr>
        <w:rPr>
          <w:sz w:val="24"/>
          <w:szCs w:val="24"/>
        </w:rPr>
      </w:pPr>
      <w:r>
        <w:rPr>
          <w:sz w:val="24"/>
          <w:szCs w:val="24"/>
        </w:rPr>
        <w:t>“</w:t>
      </w:r>
      <w:r w:rsidRPr="00D262CD">
        <w:rPr>
          <w:sz w:val="24"/>
          <w:szCs w:val="24"/>
        </w:rPr>
        <w:t>Excellent IT skills including the ability to maintain up to date social work records</w:t>
      </w:r>
      <w:r>
        <w:rPr>
          <w:sz w:val="24"/>
          <w:szCs w:val="24"/>
        </w:rPr>
        <w:t>”.</w:t>
      </w:r>
    </w:p>
    <w:p w14:paraId="39F6E55B" w14:textId="77777777" w:rsidR="00E7201D" w:rsidRDefault="00E7201D" w:rsidP="00E7201D">
      <w:pPr>
        <w:rPr>
          <w:sz w:val="24"/>
          <w:szCs w:val="24"/>
        </w:rPr>
      </w:pPr>
    </w:p>
    <w:p w14:paraId="4FC994F2" w14:textId="77777777" w:rsidR="00E7201D" w:rsidRDefault="00E7201D" w:rsidP="00E7201D">
      <w:pPr>
        <w:rPr>
          <w:sz w:val="24"/>
          <w:szCs w:val="24"/>
        </w:rPr>
      </w:pPr>
      <w:r>
        <w:rPr>
          <w:sz w:val="24"/>
          <w:szCs w:val="24"/>
        </w:rPr>
        <w:t>Whilst more research would be required to understand the wider local, regional, and national positions in terms of stated responsibilities, this position helps explain the differing views given during the feedback sessions.</w:t>
      </w:r>
    </w:p>
    <w:p w14:paraId="70571995" w14:textId="587D6F66" w:rsidR="00471B39" w:rsidRDefault="00471B39" w:rsidP="00930003">
      <w:pPr>
        <w:rPr>
          <w:sz w:val="24"/>
          <w:szCs w:val="24"/>
        </w:rPr>
      </w:pPr>
    </w:p>
    <w:p w14:paraId="37955D68" w14:textId="77777777" w:rsidR="00E77588" w:rsidRDefault="00E77588" w:rsidP="00E77588">
      <w:pPr>
        <w:pStyle w:val="Heading2"/>
      </w:pPr>
      <w:bookmarkStart w:id="16" w:name="_Toc97804754"/>
      <w:r>
        <w:t>Task and Technology</w:t>
      </w:r>
      <w:bookmarkEnd w:id="16"/>
    </w:p>
    <w:p w14:paraId="782D2B34" w14:textId="2DD0D460" w:rsidR="00E77588" w:rsidRDefault="00E77588" w:rsidP="00E77588">
      <w:pPr>
        <w:pStyle w:val="NoSpacing"/>
      </w:pPr>
      <w:r>
        <w:t xml:space="preserve">Based on the data and information obtained, Eclipse </w:t>
      </w:r>
      <w:r w:rsidR="00700324">
        <w:t xml:space="preserve">as an application </w:t>
      </w:r>
      <w:r>
        <w:t xml:space="preserve">appears to be meeting the immediate practice requirements of direct users and is therefore adding value.  The product functionality and platform on which it developed appear to make it easier for the tasks associated with case and records management to be completed.  The intuitive functionality within the application and workflow automation of ‘manual’ electronic tasks appears to have sped up the way in which tasks are completed.  Whilst no measurement of this saving has yet been calculated, </w:t>
      </w:r>
      <w:r w:rsidR="004C1FB8">
        <w:t>it</w:t>
      </w:r>
      <w:r>
        <w:t xml:space="preserve"> appears to be positive which would imply this can be </w:t>
      </w:r>
      <w:r w:rsidR="004C1FB8">
        <w:t>utilised</w:t>
      </w:r>
      <w:r>
        <w:t xml:space="preserve"> elsewhere in the overall environment.  The expectation would be for any time or efficiency saving offered by the Eclipse system to be transferred into direct service user care.  The premise being that a worker will be spending less time </w:t>
      </w:r>
      <w:r w:rsidR="004C1FB8">
        <w:t>case recording</w:t>
      </w:r>
      <w:r>
        <w:t xml:space="preserve"> and can therefore be afforded more time </w:t>
      </w:r>
      <w:r w:rsidR="00D344B9">
        <w:t xml:space="preserve">interacting </w:t>
      </w:r>
      <w:r>
        <w:t>with service users.</w:t>
      </w:r>
    </w:p>
    <w:p w14:paraId="7D36E4A4" w14:textId="3DEE7006" w:rsidR="00251274" w:rsidRDefault="00251274" w:rsidP="00E77588">
      <w:pPr>
        <w:pStyle w:val="NoSpacing"/>
      </w:pPr>
    </w:p>
    <w:p w14:paraId="291EFB2F" w14:textId="67742FEE" w:rsidR="008214EC" w:rsidRDefault="00CA62A5" w:rsidP="00E77588">
      <w:pPr>
        <w:pStyle w:val="NoSpacing"/>
      </w:pPr>
      <w:r>
        <w:t xml:space="preserve">The feedback also informed how the application and the devices on which it was being used </w:t>
      </w:r>
      <w:r w:rsidR="008214EC">
        <w:t xml:space="preserve">supported workers to </w:t>
      </w:r>
      <w:r w:rsidR="00D344B9">
        <w:t>produce richer case records in terms of the formats of data used.  Images, videos,</w:t>
      </w:r>
      <w:r w:rsidR="008C2A74">
        <w:t xml:space="preserve"> and audio recordings were all now included within case recordings in addition to written narrative text.  </w:t>
      </w:r>
      <w:r w:rsidR="007D743A">
        <w:t>Being able to access the system live on remote devices also supported staff when using it away from traditional offices and desk spaces.</w:t>
      </w:r>
    </w:p>
    <w:p w14:paraId="6F5FB87E" w14:textId="31A1BA8F" w:rsidR="00BC45DD" w:rsidRDefault="00BC45DD" w:rsidP="00E77588">
      <w:pPr>
        <w:pStyle w:val="NoSpacing"/>
      </w:pPr>
    </w:p>
    <w:p w14:paraId="498443A5" w14:textId="7E77ADB4" w:rsidR="00357DC0" w:rsidRDefault="00BC45DD" w:rsidP="00E77588">
      <w:pPr>
        <w:pStyle w:val="NoSpacing"/>
      </w:pPr>
      <w:r>
        <w:t xml:space="preserve">Users did report how the information within Eclipse was limited in that it didn’t include </w:t>
      </w:r>
      <w:r w:rsidR="0012565A">
        <w:t xml:space="preserve">more primary care ‘health’ based data.  </w:t>
      </w:r>
      <w:r w:rsidR="00875666">
        <w:t xml:space="preserve">Whilst this isn’t specific to the Eclipse application itself, it does represent a significant ongoing challenge to the organisation and its partners to make the right information available to the right worker at the right time.  </w:t>
      </w:r>
      <w:r w:rsidR="0067503D">
        <w:t xml:space="preserve">Given Eclipse has open API’s it offers an application with which data and systems integration is </w:t>
      </w:r>
      <w:r w:rsidR="00F2609A">
        <w:t xml:space="preserve">feasible.  However </w:t>
      </w:r>
      <w:r w:rsidR="008773FB">
        <w:t xml:space="preserve">significant work is required across Wales to provide </w:t>
      </w:r>
      <w:r w:rsidR="00357DC0">
        <w:t>the governance and development work required to fully meet this need.</w:t>
      </w:r>
    </w:p>
    <w:p w14:paraId="77DF7494" w14:textId="77777777" w:rsidR="00E77588" w:rsidRDefault="00E77588" w:rsidP="00E77588">
      <w:pPr>
        <w:rPr>
          <w:sz w:val="24"/>
          <w:szCs w:val="24"/>
        </w:rPr>
      </w:pPr>
    </w:p>
    <w:p w14:paraId="52885A5C" w14:textId="77777777" w:rsidR="00E77588" w:rsidRDefault="00E77588" w:rsidP="00E77588">
      <w:pPr>
        <w:pStyle w:val="Heading2"/>
      </w:pPr>
      <w:bookmarkStart w:id="17" w:name="_Toc97804755"/>
      <w:r>
        <w:t>Individual and Technology</w:t>
      </w:r>
      <w:bookmarkEnd w:id="17"/>
    </w:p>
    <w:p w14:paraId="53FF5A5B" w14:textId="7F8A1F90" w:rsidR="00E77588" w:rsidRDefault="00E77588" w:rsidP="00E77588">
      <w:pPr>
        <w:pStyle w:val="NoSpacing"/>
      </w:pPr>
      <w:r>
        <w:t xml:space="preserve">It appears that the connection between the user (individual) and the technology has been strengthened as </w:t>
      </w:r>
      <w:r w:rsidR="00357DC0">
        <w:t>Eclipse</w:t>
      </w:r>
      <w:r>
        <w:t xml:space="preserve"> supports remote/home and mobile working on any device.  Users </w:t>
      </w:r>
      <w:r>
        <w:lastRenderedPageBreak/>
        <w:t xml:space="preserve">are now using a greater range of devices to use the product and it has become easier to use from more locations.  </w:t>
      </w:r>
    </w:p>
    <w:p w14:paraId="063A3439" w14:textId="77777777" w:rsidR="00E77588" w:rsidRDefault="00E77588" w:rsidP="00E77588">
      <w:pPr>
        <w:pStyle w:val="NoSpacing"/>
      </w:pPr>
    </w:p>
    <w:p w14:paraId="01F2160C" w14:textId="55D71374" w:rsidR="00E77588" w:rsidRDefault="00E77588" w:rsidP="00E77588">
      <w:pPr>
        <w:pStyle w:val="NoSpacing"/>
      </w:pPr>
      <w:r>
        <w:t>Users reported new use</w:t>
      </w:r>
      <w:r w:rsidR="00C721B8">
        <w:t xml:space="preserve">s </w:t>
      </w:r>
      <w:r>
        <w:t xml:space="preserve">of existing smartphone devices brought about by the introduction of the Eclipse application.  Some users reported they were now regularly using apps such as google-maps (navigation), speech-to-text functionality, speed-dial, plus also the capturing and uploading of visual audio files to the application.  This is demonstrating how the application is promoting the use of mobile devices and </w:t>
      </w:r>
      <w:r w:rsidR="00E92936">
        <w:t xml:space="preserve">associated </w:t>
      </w:r>
      <w:r>
        <w:t>apps and thus improving digital skills of users.</w:t>
      </w:r>
    </w:p>
    <w:p w14:paraId="629DCCFD" w14:textId="5ACDFDCB" w:rsidR="008770E2" w:rsidRDefault="008770E2" w:rsidP="00E77588">
      <w:pPr>
        <w:pStyle w:val="NoSpacing"/>
      </w:pPr>
    </w:p>
    <w:p w14:paraId="0C35D8C9" w14:textId="77777777" w:rsidR="008770E2" w:rsidRDefault="008770E2" w:rsidP="008770E2">
      <w:pPr>
        <w:rPr>
          <w:sz w:val="24"/>
          <w:szCs w:val="24"/>
        </w:rPr>
      </w:pPr>
      <w:r>
        <w:rPr>
          <w:sz w:val="24"/>
          <w:szCs w:val="24"/>
        </w:rPr>
        <w:t>It would appear that modern web-based applications like Eclipse offer more user-friendly, intuitive, and automated solutions and in that sense are generally easier to use by staff.  However, it’s clear from the implementation of Eclipse how its design enables and promotes a wider use of other digital technology and supporting applications.  In this sense therefore, users are required to have more digital skills in order to utilise those tools and exploit the full benefits offered by the application.</w:t>
      </w:r>
    </w:p>
    <w:p w14:paraId="3F448BB2" w14:textId="77777777" w:rsidR="00E77588" w:rsidRDefault="00E77588" w:rsidP="00E77588">
      <w:pPr>
        <w:pStyle w:val="NoSpacing"/>
      </w:pPr>
    </w:p>
    <w:p w14:paraId="43B0147E" w14:textId="77777777" w:rsidR="00E77588" w:rsidRDefault="00E77588" w:rsidP="00E77588">
      <w:pPr>
        <w:pStyle w:val="Heading2"/>
      </w:pPr>
      <w:bookmarkStart w:id="18" w:name="_Toc97804756"/>
      <w:r>
        <w:t>The Eclipse ‘Fit’</w:t>
      </w:r>
      <w:bookmarkEnd w:id="18"/>
    </w:p>
    <w:p w14:paraId="550EF4AC" w14:textId="77777777" w:rsidR="00E77588" w:rsidRDefault="00E77588" w:rsidP="00E77588">
      <w:pPr>
        <w:pStyle w:val="NoSpacing"/>
      </w:pPr>
      <w:r>
        <w:t xml:space="preserve">Overall, the Eclipse system is strengthening the relationship between the individual and task.  The intuitive design of the application and workflow-based configuration is making it quicker and easier for the worker to undertake their task which is therefore strengthening the relationship between the technology and task.  This is being further supported by the platform and technology on which the product is developed which is enriching the digital tools being used and thus improving the digital skills of the individual.  This is demonstrating evidence of how the system is improving the relationship between the technology and the individual.  </w:t>
      </w:r>
    </w:p>
    <w:p w14:paraId="39CD4E97" w14:textId="77777777" w:rsidR="00E77588" w:rsidRDefault="00E77588" w:rsidP="00E77588">
      <w:pPr>
        <w:pStyle w:val="NoSpacing"/>
      </w:pPr>
    </w:p>
    <w:p w14:paraId="144CC41C" w14:textId="30F03409" w:rsidR="00E77588" w:rsidRDefault="00581D61" w:rsidP="00E77588">
      <w:pPr>
        <w:pStyle w:val="NoSpacing"/>
      </w:pPr>
      <w:r>
        <w:t xml:space="preserve">There are some key challenges </w:t>
      </w:r>
      <w:r w:rsidR="00284EA8">
        <w:t xml:space="preserve">outlined in this paper </w:t>
      </w:r>
      <w:r w:rsidR="000B5A7C">
        <w:t xml:space="preserve">which can be used to inform possible interventions required </w:t>
      </w:r>
      <w:r w:rsidR="004259FF">
        <w:t xml:space="preserve">by Carmarthenshire County Council, as well as its key partner organisations such as Hywel Dda University Health Board.  </w:t>
      </w:r>
      <w:r w:rsidR="004A6FDA">
        <w:t xml:space="preserve">Its clear that whilst Eclipse </w:t>
      </w:r>
      <w:r w:rsidR="00654B94">
        <w:t>offers</w:t>
      </w:r>
      <w:r w:rsidR="004B461D">
        <w:t xml:space="preserve"> an effective </w:t>
      </w:r>
      <w:r w:rsidR="004A6FDA">
        <w:t xml:space="preserve">solution </w:t>
      </w:r>
      <w:r w:rsidR="004B461D">
        <w:t>in terms of its functionality and design</w:t>
      </w:r>
      <w:r w:rsidR="00817A7C">
        <w:t xml:space="preserve">, more work is needed to maximise its potential in </w:t>
      </w:r>
      <w:r w:rsidR="007F5ED5">
        <w:t xml:space="preserve">being able to present </w:t>
      </w:r>
      <w:r w:rsidR="00654B94">
        <w:t>a wider scope of</w:t>
      </w:r>
      <w:r w:rsidR="007F5ED5">
        <w:t xml:space="preserve"> information</w:t>
      </w:r>
      <w:r w:rsidR="00654B94">
        <w:t xml:space="preserve">.  </w:t>
      </w:r>
      <w:r w:rsidR="00F7308F">
        <w:t>This in turn would support the organisations with joint working arrangement which will</w:t>
      </w:r>
      <w:r w:rsidR="00C7348F">
        <w:t xml:space="preserve"> help support their ambitions in delivering seamless care.</w:t>
      </w:r>
    </w:p>
    <w:p w14:paraId="3160EAAB" w14:textId="77777777" w:rsidR="00C7348F" w:rsidRDefault="00C7348F" w:rsidP="00E77588">
      <w:pPr>
        <w:pStyle w:val="NoSpacing"/>
      </w:pPr>
    </w:p>
    <w:p w14:paraId="50A1B3B8" w14:textId="3A20D052" w:rsidR="00E77588" w:rsidRDefault="00945170" w:rsidP="00E77588">
      <w:pPr>
        <w:pStyle w:val="NoSpacing"/>
      </w:pPr>
      <w:r>
        <w:t>Within the scope of this paper</w:t>
      </w:r>
      <w:r w:rsidR="00EE4FA6">
        <w:t xml:space="preserve"> </w:t>
      </w:r>
      <w:r w:rsidR="00B76050">
        <w:t>Eclipse could be</w:t>
      </w:r>
      <w:r>
        <w:t xml:space="preserve"> represented on the </w:t>
      </w:r>
      <w:r w:rsidR="00E77588">
        <w:t>FITT framework diagram as follows:</w:t>
      </w:r>
    </w:p>
    <w:p w14:paraId="667875EE" w14:textId="77777777" w:rsidR="00E77588" w:rsidRDefault="00E77588" w:rsidP="00E77588">
      <w:pPr>
        <w:pStyle w:val="NoSpacing"/>
      </w:pPr>
      <w:r>
        <w:rPr>
          <w:noProof/>
        </w:rPr>
        <mc:AlternateContent>
          <mc:Choice Requires="wps">
            <w:drawing>
              <wp:anchor distT="0" distB="0" distL="114300" distR="114300" simplePos="0" relativeHeight="251658243" behindDoc="0" locked="0" layoutInCell="1" allowOverlap="1" wp14:anchorId="7FE089D7" wp14:editId="64150865">
                <wp:simplePos x="0" y="0"/>
                <wp:positionH relativeFrom="margin">
                  <wp:align>center</wp:align>
                </wp:positionH>
                <wp:positionV relativeFrom="paragraph">
                  <wp:posOffset>115521</wp:posOffset>
                </wp:positionV>
                <wp:extent cx="1704242" cy="410014"/>
                <wp:effectExtent l="19050" t="19050" r="10795" b="28575"/>
                <wp:wrapNone/>
                <wp:docPr id="3" name="Text Box 3"/>
                <wp:cNvGraphicFramePr/>
                <a:graphic xmlns:a="http://schemas.openxmlformats.org/drawingml/2006/main">
                  <a:graphicData uri="http://schemas.microsoft.com/office/word/2010/wordprocessingShape">
                    <wps:wsp>
                      <wps:cNvSpPr txBox="1"/>
                      <wps:spPr>
                        <a:xfrm>
                          <a:off x="0" y="0"/>
                          <a:ext cx="1704242" cy="410014"/>
                        </a:xfrm>
                        <a:prstGeom prst="rect">
                          <a:avLst/>
                        </a:prstGeom>
                        <a:noFill/>
                        <a:ln w="28575">
                          <a:solidFill>
                            <a:schemeClr val="tx1"/>
                          </a:solidFill>
                        </a:ln>
                      </wps:spPr>
                      <wps:txbx>
                        <w:txbxContent>
                          <w:p w14:paraId="6F6CE911" w14:textId="77777777" w:rsidR="00E77588" w:rsidRPr="00B519CD" w:rsidRDefault="00E77588" w:rsidP="00E77588">
                            <w:pPr>
                              <w:jc w:val="center"/>
                              <w:rPr>
                                <w:sz w:val="32"/>
                                <w:szCs w:val="32"/>
                              </w:rPr>
                            </w:pPr>
                            <w:r w:rsidRPr="00B519CD">
                              <w:rPr>
                                <w:sz w:val="32"/>
                                <w:szCs w:val="32"/>
                              </w:rPr>
                              <w:t>Task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FE089D7" id="Text Box 3" o:spid="_x0000_s1028" type="#_x0000_t202" style="position:absolute;margin-left:0;margin-top:9.1pt;width:134.2pt;height:32.3pt;z-index:251658243;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" filled="f" strokecolor="black [3213]" strokeweight="2.25pt">
                <v:textbox>
                  <w:txbxContent>
                    <w:p w14:paraId="6F6CE911" w14:textId="77777777" w:rsidR="00E77588" w:rsidRPr="00B519CD" w:rsidRDefault="00E77588" w:rsidP="00E77588">
                      <w:pPr>
                        <w:jc w:val="center"/>
                        <w:rPr>
                          <w:sz w:val="32"/>
                          <w:szCs w:val="32"/>
                        </w:rPr>
                      </w:pPr>
                      <w:r w:rsidRPr="00B519CD">
                        <w:rPr>
                          <w:sz w:val="32"/>
                          <w:szCs w:val="32"/>
                        </w:rPr>
                        <w:t>Task</w:t>
                      </w:r>
                    </w:p>
                  </w:txbxContent>
                </v:textbox>
                <w10:wrap anchorx="margin"/>
              </v:shape>
            </w:pict>
          </mc:Fallback>
        </mc:AlternateContent>
      </w:r>
    </w:p>
    <w:p w14:paraId="36510E5E" w14:textId="77777777" w:rsidR="00E77588" w:rsidRDefault="00E77588" w:rsidP="00E77588">
      <w:pPr>
        <w:pStyle w:val="NoSpacing"/>
      </w:pPr>
    </w:p>
    <w:p w14:paraId="5EA0FCFF" w14:textId="77777777" w:rsidR="00E77588" w:rsidRDefault="00E77588" w:rsidP="00E77588">
      <w:pPr>
        <w:pStyle w:val="NoSpacing"/>
      </w:pPr>
      <w:r>
        <w:rPr>
          <w:noProof/>
        </w:rPr>
        <mc:AlternateContent>
          <mc:Choice Requires="wps">
            <w:drawing>
              <wp:anchor distT="0" distB="0" distL="114300" distR="114300" simplePos="0" relativeHeight="251658249" behindDoc="0" locked="0" layoutInCell="1" allowOverlap="1" wp14:anchorId="15EFFE4F" wp14:editId="32FBDA97">
                <wp:simplePos x="0" y="0"/>
                <wp:positionH relativeFrom="column">
                  <wp:posOffset>1235563</wp:posOffset>
                </wp:positionH>
                <wp:positionV relativeFrom="paragraph">
                  <wp:posOffset>186300</wp:posOffset>
                </wp:positionV>
                <wp:extent cx="339676" cy="339676"/>
                <wp:effectExtent l="19050" t="19050" r="22860" b="41910"/>
                <wp:wrapNone/>
                <wp:docPr id="1" name="Sun 1"/>
                <wp:cNvGraphicFramePr/>
                <a:graphic xmlns:a="http://schemas.openxmlformats.org/drawingml/2006/main">
                  <a:graphicData uri="http://schemas.microsoft.com/office/word/2010/wordprocessingShape">
                    <wps:wsp>
                      <wps:cNvSpPr/>
                      <wps:spPr>
                        <a:xfrm>
                          <a:off x="0" y="0"/>
                          <a:ext cx="339676" cy="339676"/>
                        </a:xfrm>
                        <a:prstGeom prst="sun">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A5D69ED" id="_x0000_t183" coordsize="21600,21600" o:spt="183" adj="5400" path="m21600,10800l@15@14@15@18xem18436,3163l@17@12@16@13xem10800,l@14@10@18@10xem3163,3163l@12@13@13@12xem,10800l@10@18@10@14xem3163,18436l@13@16@12@17xem10800,21600l@18@15@14@15xem18436,18436l@16@17@17@16xem10800@19qx@19,10800,10800@20@20,10800,10800@19xe">
                <v:stroke joinstyle="miter"/>
                <v:formulas>
                  <v:f eqn="sum 10800 0 #0"/>
                  <v:f eqn="prod @0 30274 32768"/>
                  <v:f eqn="prod @0 12540 32768"/>
                  <v:f eqn="sum @1 10800 0"/>
                  <v:f eqn="sum @2 10800 0"/>
                  <v:f eqn="sum 10800 0 @1"/>
                  <v:f eqn="sum 10800 0 @2"/>
                  <v:f eqn="prod @0 23170 32768"/>
                  <v:f eqn="sum @7 10800 0"/>
                  <v:f eqn="sum 10800 0 @7"/>
                  <v:f eqn="prod @5 3 4"/>
                  <v:f eqn="prod @6 3 4"/>
                  <v:f eqn="sum @10 791 0"/>
                  <v:f eqn="sum @11 791 0"/>
                  <v:f eqn="sum @11 2700 0"/>
                  <v:f eqn="sum 21600 0 @10"/>
                  <v:f eqn="sum 21600 0 @12"/>
                  <v:f eqn="sum 21600 0 @13"/>
                  <v:f eqn="sum 21600 0 @14"/>
                  <v:f eqn="val #0"/>
                  <v:f eqn="sum 21600 0 #0"/>
                </v:formulas>
                <v:path o:connecttype="rect" textboxrect="@9,@9,@8,@8"/>
                <v:handles>
                  <v:h position="#0,center" xrange="2700,10125"/>
                </v:handles>
              </v:shapetype>
              <v:shape id="Sun 1" o:spid="_x0000_s1026" type="#_x0000_t183" style="position:absolute;margin-left:97.3pt;margin-top:14.65pt;width:26.75pt;height:26.75pt;z-index:25165824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" fillcolor="white [3212]" strokecolor="black [3213]" strokeweight="1pt"/>
            </w:pict>
          </mc:Fallback>
        </mc:AlternateContent>
      </w:r>
      <w:r>
        <w:rPr>
          <w:noProof/>
        </w:rPr>
        <mc:AlternateContent>
          <mc:Choice Requires="wps">
            <w:drawing>
              <wp:anchor distT="0" distB="0" distL="114300" distR="114300" simplePos="0" relativeHeight="251658246" behindDoc="0" locked="0" layoutInCell="1" allowOverlap="1" wp14:anchorId="02FDAE0C" wp14:editId="590AB802">
                <wp:simplePos x="0" y="0"/>
                <wp:positionH relativeFrom="column">
                  <wp:posOffset>1200735</wp:posOffset>
                </wp:positionH>
                <wp:positionV relativeFrom="paragraph">
                  <wp:posOffset>148834</wp:posOffset>
                </wp:positionV>
                <wp:extent cx="1439545" cy="801370"/>
                <wp:effectExtent l="19050" t="19050" r="27305" b="36830"/>
                <wp:wrapNone/>
                <wp:docPr id="6" name="Straight Connector 6"/>
                <wp:cNvGraphicFramePr/>
                <a:graphic xmlns:a="http://schemas.openxmlformats.org/drawingml/2006/main">
                  <a:graphicData uri="http://schemas.microsoft.com/office/word/2010/wordprocessingShape">
                    <wps:wsp>
                      <wps:cNvCnPr/>
                      <wps:spPr>
                        <a:xfrm flipH="1">
                          <a:off x="0" y="0"/>
                          <a:ext cx="1439545" cy="801370"/>
                        </a:xfrm>
                        <a:prstGeom prst="line">
                          <a:avLst/>
                        </a:prstGeom>
                        <a:ln w="2857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E540353" id="Straight Connector 6" o:spid="_x0000_s1026" style="position:absolute;flip:x;z-index:25165824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94.55pt,11.7pt" to="207.9pt,74.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" strokecolor="black [3213]" strokeweight="2.25pt">
                <v:stroke joinstyle="miter"/>
              </v:line>
            </w:pict>
          </mc:Fallback>
        </mc:AlternateContent>
      </w:r>
      <w:r>
        <w:rPr>
          <w:noProof/>
        </w:rPr>
        <mc:AlternateContent>
          <mc:Choice Requires="wps">
            <w:drawing>
              <wp:anchor distT="0" distB="0" distL="114300" distR="114300" simplePos="0" relativeHeight="251658248" behindDoc="0" locked="0" layoutInCell="1" allowOverlap="1" wp14:anchorId="0B4200AB" wp14:editId="7E2065BA">
                <wp:simplePos x="0" y="0"/>
                <wp:positionH relativeFrom="column">
                  <wp:posOffset>3085807</wp:posOffset>
                </wp:positionH>
                <wp:positionV relativeFrom="paragraph">
                  <wp:posOffset>152009</wp:posOffset>
                </wp:positionV>
                <wp:extent cx="1521362" cy="801859"/>
                <wp:effectExtent l="19050" t="19050" r="22225" b="36830"/>
                <wp:wrapNone/>
                <wp:docPr id="8" name="Straight Connector 8"/>
                <wp:cNvGraphicFramePr/>
                <a:graphic xmlns:a="http://schemas.openxmlformats.org/drawingml/2006/main">
                  <a:graphicData uri="http://schemas.microsoft.com/office/word/2010/wordprocessingShape">
                    <wps:wsp>
                      <wps:cNvCnPr/>
                      <wps:spPr>
                        <a:xfrm>
                          <a:off x="0" y="0"/>
                          <a:ext cx="1521362" cy="801859"/>
                        </a:xfrm>
                        <a:prstGeom prst="line">
                          <a:avLst/>
                        </a:prstGeom>
                        <a:ln w="2857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81A5E9D" id="Straight Connector 8" o:spid="_x0000_s1026" style="position:absolute;z-index:251658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43pt,11.95pt" to="362.8pt,75.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" strokecolor="black [3213]" strokeweight="2.25pt">
                <v:stroke joinstyle="miter"/>
              </v:line>
            </w:pict>
          </mc:Fallback>
        </mc:AlternateContent>
      </w:r>
    </w:p>
    <w:p w14:paraId="61169C19" w14:textId="77777777" w:rsidR="00E77588" w:rsidRDefault="00E77588" w:rsidP="00E77588">
      <w:pPr>
        <w:pStyle w:val="NoSpacing"/>
      </w:pPr>
      <w:r>
        <w:rPr>
          <w:noProof/>
        </w:rPr>
        <mc:AlternateContent>
          <mc:Choice Requires="wps">
            <w:drawing>
              <wp:anchor distT="0" distB="0" distL="114300" distR="114300" simplePos="0" relativeHeight="251658251" behindDoc="0" locked="0" layoutInCell="1" allowOverlap="1" wp14:anchorId="3BEB86F5" wp14:editId="55A53E8B">
                <wp:simplePos x="0" y="0"/>
                <wp:positionH relativeFrom="column">
                  <wp:posOffset>4201355</wp:posOffset>
                </wp:positionH>
                <wp:positionV relativeFrom="paragraph">
                  <wp:posOffset>26328</wp:posOffset>
                </wp:positionV>
                <wp:extent cx="339676" cy="339676"/>
                <wp:effectExtent l="19050" t="19050" r="22860" b="41910"/>
                <wp:wrapNone/>
                <wp:docPr id="12" name="Sun 12"/>
                <wp:cNvGraphicFramePr/>
                <a:graphic xmlns:a="http://schemas.openxmlformats.org/drawingml/2006/main">
                  <a:graphicData uri="http://schemas.microsoft.com/office/word/2010/wordprocessingShape">
                    <wps:wsp>
                      <wps:cNvSpPr/>
                      <wps:spPr>
                        <a:xfrm>
                          <a:off x="0" y="0"/>
                          <a:ext cx="339676" cy="339676"/>
                        </a:xfrm>
                        <a:prstGeom prst="sun">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3572CF6" id="Sun 12" o:spid="_x0000_s1026" type="#_x0000_t183" style="position:absolute;margin-left:330.8pt;margin-top:2.05pt;width:26.75pt;height:26.75pt;z-index:25165825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" fillcolor="white [3212]" strokecolor="black [3213]" strokeweight="1pt"/>
            </w:pict>
          </mc:Fallback>
        </mc:AlternateContent>
      </w:r>
    </w:p>
    <w:p w14:paraId="3B6F66A4" w14:textId="77777777" w:rsidR="00E77588" w:rsidRDefault="00E77588" w:rsidP="00E77588">
      <w:pPr>
        <w:pStyle w:val="NoSpacing"/>
      </w:pPr>
    </w:p>
    <w:p w14:paraId="3BC16936" w14:textId="77777777" w:rsidR="00E77588" w:rsidRDefault="00E77588" w:rsidP="00E77588">
      <w:pPr>
        <w:pStyle w:val="NoSpacing"/>
      </w:pPr>
    </w:p>
    <w:p w14:paraId="05EE08F9" w14:textId="77777777" w:rsidR="00E77588" w:rsidRDefault="00E77588" w:rsidP="00E77588">
      <w:pPr>
        <w:pStyle w:val="NoSpacing"/>
      </w:pPr>
    </w:p>
    <w:p w14:paraId="17DAEF75" w14:textId="77777777" w:rsidR="00E77588" w:rsidRDefault="00E77588" w:rsidP="00E77588">
      <w:pPr>
        <w:pStyle w:val="NoSpacing"/>
      </w:pPr>
      <w:r>
        <w:rPr>
          <w:noProof/>
        </w:rPr>
        <mc:AlternateContent>
          <mc:Choice Requires="wps">
            <w:drawing>
              <wp:anchor distT="0" distB="0" distL="114300" distR="114300" simplePos="0" relativeHeight="251658245" behindDoc="0" locked="0" layoutInCell="1" allowOverlap="1" wp14:anchorId="3F5D36A9" wp14:editId="7606B4E7">
                <wp:simplePos x="0" y="0"/>
                <wp:positionH relativeFrom="column">
                  <wp:posOffset>3745914</wp:posOffset>
                </wp:positionH>
                <wp:positionV relativeFrom="paragraph">
                  <wp:posOffset>23446</wp:posOffset>
                </wp:positionV>
                <wp:extent cx="1704242" cy="410014"/>
                <wp:effectExtent l="19050" t="19050" r="10795" b="28575"/>
                <wp:wrapNone/>
                <wp:docPr id="5" name="Text Box 5"/>
                <wp:cNvGraphicFramePr/>
                <a:graphic xmlns:a="http://schemas.openxmlformats.org/drawingml/2006/main">
                  <a:graphicData uri="http://schemas.microsoft.com/office/word/2010/wordprocessingShape">
                    <wps:wsp>
                      <wps:cNvSpPr txBox="1"/>
                      <wps:spPr>
                        <a:xfrm>
                          <a:off x="0" y="0"/>
                          <a:ext cx="1704242" cy="410014"/>
                        </a:xfrm>
                        <a:prstGeom prst="rect">
                          <a:avLst/>
                        </a:prstGeom>
                        <a:noFill/>
                        <a:ln w="28575">
                          <a:solidFill>
                            <a:schemeClr val="tx1"/>
                          </a:solidFill>
                        </a:ln>
                      </wps:spPr>
                      <wps:txbx>
                        <w:txbxContent>
                          <w:p w14:paraId="753D1F98" w14:textId="77777777" w:rsidR="00E77588" w:rsidRPr="00B519CD" w:rsidRDefault="00E77588" w:rsidP="00E77588">
                            <w:pPr>
                              <w:jc w:val="center"/>
                              <w:rPr>
                                <w:sz w:val="32"/>
                                <w:szCs w:val="32"/>
                              </w:rPr>
                            </w:pPr>
                            <w:r>
                              <w:rPr>
                                <w:sz w:val="32"/>
                                <w:szCs w:val="32"/>
                              </w:rPr>
                              <w:t>Technology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F5D36A9" id="Text Box 5" o:spid="_x0000_s1029" type="#_x0000_t202" style="position:absolute;margin-left:294.95pt;margin-top:1.85pt;width:134.2pt;height:32.3pt;z-index:25165824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" filled="f" strokecolor="black [3213]" strokeweight="2.25pt">
                <v:textbox>
                  <w:txbxContent>
                    <w:p w14:paraId="753D1F98" w14:textId="77777777" w:rsidR="00E77588" w:rsidRPr="00B519CD" w:rsidRDefault="00E77588" w:rsidP="00E77588">
                      <w:pPr>
                        <w:jc w:val="center"/>
                        <w:rPr>
                          <w:sz w:val="32"/>
                          <w:szCs w:val="32"/>
                        </w:rPr>
                      </w:pPr>
                      <w:r>
                        <w:rPr>
                          <w:sz w:val="32"/>
                          <w:szCs w:val="32"/>
                        </w:rPr>
                        <w:t>Technology</w:t>
                      </w:r>
                    </w:p>
                  </w:txbxContent>
                </v:textbox>
              </v:shape>
            </w:pict>
          </mc:Fallback>
        </mc:AlternateContent>
      </w:r>
      <w:r>
        <w:rPr>
          <w:noProof/>
        </w:rPr>
        <mc:AlternateContent>
          <mc:Choice Requires="wps">
            <w:drawing>
              <wp:anchor distT="0" distB="0" distL="114300" distR="114300" simplePos="0" relativeHeight="251658244" behindDoc="0" locked="0" layoutInCell="1" allowOverlap="1" wp14:anchorId="7A56F501" wp14:editId="75022790">
                <wp:simplePos x="0" y="0"/>
                <wp:positionH relativeFrom="column">
                  <wp:posOffset>322727</wp:posOffset>
                </wp:positionH>
                <wp:positionV relativeFrom="paragraph">
                  <wp:posOffset>25986</wp:posOffset>
                </wp:positionV>
                <wp:extent cx="1704242" cy="410014"/>
                <wp:effectExtent l="19050" t="19050" r="10795" b="28575"/>
                <wp:wrapNone/>
                <wp:docPr id="4" name="Text Box 4"/>
                <wp:cNvGraphicFramePr/>
                <a:graphic xmlns:a="http://schemas.openxmlformats.org/drawingml/2006/main">
                  <a:graphicData uri="http://schemas.microsoft.com/office/word/2010/wordprocessingShape">
                    <wps:wsp>
                      <wps:cNvSpPr txBox="1"/>
                      <wps:spPr>
                        <a:xfrm>
                          <a:off x="0" y="0"/>
                          <a:ext cx="1704242" cy="410014"/>
                        </a:xfrm>
                        <a:prstGeom prst="rect">
                          <a:avLst/>
                        </a:prstGeom>
                        <a:noFill/>
                        <a:ln w="28575">
                          <a:solidFill>
                            <a:schemeClr val="tx1"/>
                          </a:solidFill>
                        </a:ln>
                      </wps:spPr>
                      <wps:txbx>
                        <w:txbxContent>
                          <w:p w14:paraId="10DAAD33" w14:textId="77777777" w:rsidR="00E77588" w:rsidRPr="00B519CD" w:rsidRDefault="00E77588" w:rsidP="00E77588">
                            <w:pPr>
                              <w:jc w:val="center"/>
                              <w:rPr>
                                <w:sz w:val="32"/>
                                <w:szCs w:val="32"/>
                              </w:rPr>
                            </w:pPr>
                            <w:r>
                              <w:rPr>
                                <w:sz w:val="32"/>
                                <w:szCs w:val="32"/>
                              </w:rPr>
                              <w:t>Individual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A56F501" id="Text Box 4" o:spid="_x0000_s1030" type="#_x0000_t202" style="position:absolute;margin-left:25.4pt;margin-top:2.05pt;width:134.2pt;height:32.3pt;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" filled="f" strokecolor="black [3213]" strokeweight="2.25pt">
                <v:textbox>
                  <w:txbxContent>
                    <w:p w14:paraId="10DAAD33" w14:textId="77777777" w:rsidR="00E77588" w:rsidRPr="00B519CD" w:rsidRDefault="00E77588" w:rsidP="00E77588">
                      <w:pPr>
                        <w:jc w:val="center"/>
                        <w:rPr>
                          <w:sz w:val="32"/>
                          <w:szCs w:val="32"/>
                        </w:rPr>
                      </w:pPr>
                      <w:r>
                        <w:rPr>
                          <w:sz w:val="32"/>
                          <w:szCs w:val="32"/>
                        </w:rPr>
                        <w:t>Individual</w:t>
                      </w:r>
                    </w:p>
                  </w:txbxContent>
                </v:textbox>
              </v:shape>
            </w:pict>
          </mc:Fallback>
        </mc:AlternateContent>
      </w:r>
    </w:p>
    <w:p w14:paraId="45211B6B" w14:textId="77777777" w:rsidR="00E77588" w:rsidRDefault="00E77588" w:rsidP="00E77588">
      <w:pPr>
        <w:pStyle w:val="NoSpacing"/>
      </w:pPr>
      <w:r>
        <w:rPr>
          <w:noProof/>
        </w:rPr>
        <mc:AlternateContent>
          <mc:Choice Requires="wps">
            <w:drawing>
              <wp:anchor distT="0" distB="0" distL="114300" distR="114300" simplePos="0" relativeHeight="251658250" behindDoc="0" locked="0" layoutInCell="1" allowOverlap="1" wp14:anchorId="6EB4B76C" wp14:editId="25ED8AAB">
                <wp:simplePos x="0" y="0"/>
                <wp:positionH relativeFrom="column">
                  <wp:posOffset>2764302</wp:posOffset>
                </wp:positionH>
                <wp:positionV relativeFrom="paragraph">
                  <wp:posOffset>182245</wp:posOffset>
                </wp:positionV>
                <wp:extent cx="339676" cy="339676"/>
                <wp:effectExtent l="19050" t="19050" r="22860" b="41910"/>
                <wp:wrapNone/>
                <wp:docPr id="11" name="Sun 11"/>
                <wp:cNvGraphicFramePr/>
                <a:graphic xmlns:a="http://schemas.openxmlformats.org/drawingml/2006/main">
                  <a:graphicData uri="http://schemas.microsoft.com/office/word/2010/wordprocessingShape">
                    <wps:wsp>
                      <wps:cNvSpPr/>
                      <wps:spPr>
                        <a:xfrm>
                          <a:off x="0" y="0"/>
                          <a:ext cx="339676" cy="339676"/>
                        </a:xfrm>
                        <a:prstGeom prst="sun">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3DABE18" id="Sun 11" o:spid="_x0000_s1026" type="#_x0000_t183" style="position:absolute;margin-left:217.65pt;margin-top:14.35pt;width:26.75pt;height:26.75pt;z-index:25165825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" fillcolor="white [3212]" strokecolor="black [3213]" strokeweight="1pt"/>
            </w:pict>
          </mc:Fallback>
        </mc:AlternateContent>
      </w:r>
      <w:r>
        <w:rPr>
          <w:noProof/>
        </w:rPr>
        <mc:AlternateContent>
          <mc:Choice Requires="wps">
            <w:drawing>
              <wp:anchor distT="0" distB="0" distL="114300" distR="114300" simplePos="0" relativeHeight="251658247" behindDoc="0" locked="0" layoutInCell="1" allowOverlap="1" wp14:anchorId="24ED9345" wp14:editId="49378D0A">
                <wp:simplePos x="0" y="0"/>
                <wp:positionH relativeFrom="column">
                  <wp:posOffset>2016661</wp:posOffset>
                </wp:positionH>
                <wp:positionV relativeFrom="paragraph">
                  <wp:posOffset>71169</wp:posOffset>
                </wp:positionV>
                <wp:extent cx="1718310" cy="0"/>
                <wp:effectExtent l="19050" t="19050" r="15240" b="19050"/>
                <wp:wrapNone/>
                <wp:docPr id="7" name="Straight Connector 7"/>
                <wp:cNvGraphicFramePr/>
                <a:graphic xmlns:a="http://schemas.openxmlformats.org/drawingml/2006/main">
                  <a:graphicData uri="http://schemas.microsoft.com/office/word/2010/wordprocessingShape">
                    <wps:wsp>
                      <wps:cNvCnPr/>
                      <wps:spPr>
                        <a:xfrm flipH="1">
                          <a:off x="0" y="0"/>
                          <a:ext cx="1718310" cy="0"/>
                        </a:xfrm>
                        <a:prstGeom prst="line">
                          <a:avLst/>
                        </a:prstGeom>
                        <a:ln w="2857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4AB0E41" id="Straight Connector 7" o:spid="_x0000_s1026" style="position:absolute;flip:x;z-index:25165824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58.8pt,5.6pt" to="294.1pt,5.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" strokecolor="black [3213]" strokeweight="2.25pt">
                <v:stroke joinstyle="miter"/>
              </v:line>
            </w:pict>
          </mc:Fallback>
        </mc:AlternateContent>
      </w:r>
    </w:p>
    <w:p w14:paraId="2225AF64" w14:textId="77777777" w:rsidR="00E77588" w:rsidRDefault="00E77588" w:rsidP="00E77588">
      <w:pPr>
        <w:pStyle w:val="NoSpacing"/>
      </w:pPr>
    </w:p>
    <w:p w14:paraId="1D355F10" w14:textId="77777777" w:rsidR="0085116D" w:rsidRDefault="0085116D" w:rsidP="0085116D">
      <w:pPr>
        <w:pStyle w:val="Heading2"/>
      </w:pPr>
      <w:bookmarkStart w:id="19" w:name="_Toc97804757"/>
      <w:r>
        <w:lastRenderedPageBreak/>
        <w:t>FITT as a framework</w:t>
      </w:r>
      <w:bookmarkEnd w:id="19"/>
    </w:p>
    <w:p w14:paraId="238CBC82" w14:textId="7D632400" w:rsidR="0085116D" w:rsidRDefault="0085116D" w:rsidP="0085116D">
      <w:pPr>
        <w:pStyle w:val="NoSpacing"/>
      </w:pPr>
      <w:r>
        <w:t xml:space="preserve">FITT like other frameworks from which it evolves such as the application framework (TAM), </w:t>
      </w:r>
      <w:r w:rsidR="005C6332">
        <w:t>(</w:t>
      </w:r>
      <w:r w:rsidRPr="004B7605">
        <w:t>Davis, F., 1993</w:t>
      </w:r>
      <w:r w:rsidR="005C6332">
        <w:t>)</w:t>
      </w:r>
      <w:r>
        <w:t xml:space="preserve">, information system success model, </w:t>
      </w:r>
      <w:r w:rsidR="006C7575">
        <w:t>(</w:t>
      </w:r>
      <w:r w:rsidRPr="009D1DC4">
        <w:t>DeLone, W. and McLean, E., 1992</w:t>
      </w:r>
      <w:r w:rsidR="006C7575">
        <w:t>)</w:t>
      </w:r>
      <w:r>
        <w:t xml:space="preserve">, is helpful firstly in identifying and categorising the key dimensions or factors that can influence the success of a system in practice.  All acknowledge broadly the importance of well trained and prepared users and a user-friendly system developed and implemented within a well governed and good technological environment.  </w:t>
      </w:r>
    </w:p>
    <w:p w14:paraId="69289CF1" w14:textId="77777777" w:rsidR="0085116D" w:rsidRDefault="0085116D" w:rsidP="0085116D">
      <w:pPr>
        <w:pStyle w:val="NoSpacing"/>
      </w:pPr>
    </w:p>
    <w:p w14:paraId="0C18968F" w14:textId="59B52931" w:rsidR="003C3B5C" w:rsidRDefault="0085116D" w:rsidP="0085116D">
      <w:pPr>
        <w:pStyle w:val="NoSpacing"/>
      </w:pPr>
      <w:r>
        <w:t xml:space="preserve">Models such as the task-technology-fit model (TTF), </w:t>
      </w:r>
      <w:r w:rsidR="006C7575">
        <w:t>(</w:t>
      </w:r>
      <w:r w:rsidRPr="00F21740">
        <w:t>Goodhue, D., 1995</w:t>
      </w:r>
      <w:r w:rsidR="006C7575">
        <w:t>)</w:t>
      </w:r>
      <w:r>
        <w:t xml:space="preserve">, enhance models such as the application framework (TAM) by promoting an evaluation to understand the ‘fit’ or relationships between the key influencing factors or dimensions.  </w:t>
      </w:r>
      <w:r w:rsidR="00691080">
        <w:t xml:space="preserve">The </w:t>
      </w:r>
      <w:r>
        <w:t>FITT</w:t>
      </w:r>
      <w:r w:rsidR="00691080">
        <w:t xml:space="preserve"> framework</w:t>
      </w:r>
      <w:r>
        <w:t xml:space="preserve"> takes this further by focussing on the relationship between the individual and the task and views this as a key success factor when implementing/adopting an IT system.</w:t>
      </w:r>
      <w:r w:rsidR="003C3B5C">
        <w:t xml:space="preserve">  </w:t>
      </w:r>
      <w:r>
        <w:t xml:space="preserve">All models offer a tool to support an evaluation exercise and by promoting an evaluation of the relationships between the critical success factors, help inform the interventions that would be needed to strengthen these.  </w:t>
      </w:r>
    </w:p>
    <w:p w14:paraId="15E83C1F" w14:textId="77777777" w:rsidR="003C3B5C" w:rsidRDefault="003C3B5C" w:rsidP="0085116D">
      <w:pPr>
        <w:pStyle w:val="NoSpacing"/>
      </w:pPr>
    </w:p>
    <w:p w14:paraId="341CEC4C" w14:textId="6A106A61" w:rsidR="00482FEE" w:rsidRDefault="003C3B5C" w:rsidP="0085116D">
      <w:pPr>
        <w:pStyle w:val="NoSpacing"/>
      </w:pPr>
      <w:r>
        <w:t xml:space="preserve">They may be limited however in their </w:t>
      </w:r>
      <w:r w:rsidR="00131008">
        <w:t>ability to</w:t>
      </w:r>
      <w:r w:rsidR="0062667C">
        <w:t xml:space="preserve"> jointly </w:t>
      </w:r>
      <w:r w:rsidR="00A91C27">
        <w:t xml:space="preserve">evaluate </w:t>
      </w:r>
      <w:r w:rsidR="00482FEE">
        <w:t>the different contexts that exi</w:t>
      </w:r>
      <w:r w:rsidR="00A632FF">
        <w:t xml:space="preserve">st in terms of the different stakeholders </w:t>
      </w:r>
      <w:r w:rsidR="002E1AD9">
        <w:t xml:space="preserve">an information system may have.  Furthermore, the FITT framework doesn’t offer a scale or </w:t>
      </w:r>
      <w:r w:rsidR="00A91C27">
        <w:t>grading system, or a means by which the critical success factors can be weighted, measured, or scored.</w:t>
      </w:r>
      <w:r w:rsidR="00013BD8">
        <w:t xml:space="preserve">  It is difficult therefore for the framework to offer </w:t>
      </w:r>
      <w:r w:rsidR="004876AD">
        <w:t>a clear conclusion that fully quantifies the value offered to the organisation.</w:t>
      </w:r>
    </w:p>
    <w:p w14:paraId="1D863EFA" w14:textId="39581ACD" w:rsidR="00255AFC" w:rsidRDefault="00255AFC" w:rsidP="0085116D">
      <w:pPr>
        <w:pStyle w:val="NoSpacing"/>
      </w:pPr>
    </w:p>
    <w:p w14:paraId="6750B5BE" w14:textId="77777777" w:rsidR="00E26C17" w:rsidRDefault="00E26C17" w:rsidP="00E26C17">
      <w:pPr>
        <w:pStyle w:val="NoSpacing"/>
      </w:pPr>
      <w:r>
        <w:t xml:space="preserve">For example, a system like Eclipse may have an excellent ‘fit’ between the Individual, Task and Technology within the scope of how well it supports a social work professional or department to manage social care cases and services.  However, another key stakeholder of the Eclipse system is the technical ICT department and, whilst Eclipse may fit well within the context of the social work departments use as a case management tool, it may not fit well within the context of a technical ICT department.  It may be a very convenient system to use in the sense it is widely accessible and quick to access for a social worker, however this may require some compromise on the technical security of the system and its data.  Similarly, it could be a system that requires high levels of technical maintenance and support and be very costly to do so.  The evaluation of the system with more emphasis on this context may therefore produce a different conclusion or ‘fit’.  </w:t>
      </w:r>
    </w:p>
    <w:p w14:paraId="1E5931C3" w14:textId="77777777" w:rsidR="00E26C17" w:rsidRDefault="00E26C17" w:rsidP="00E26C17">
      <w:pPr>
        <w:pStyle w:val="NoSpacing"/>
      </w:pPr>
    </w:p>
    <w:p w14:paraId="5ED6C35B" w14:textId="6FB59E96" w:rsidR="00E26C17" w:rsidRDefault="00E26C17" w:rsidP="00E26C17">
      <w:pPr>
        <w:pStyle w:val="NoSpacing"/>
      </w:pPr>
      <w:r>
        <w:t xml:space="preserve">Similarly, a </w:t>
      </w:r>
      <w:r w:rsidR="004876AD">
        <w:t xml:space="preserve">means of scoring or measuring the </w:t>
      </w:r>
      <w:r w:rsidR="0049529A">
        <w:t xml:space="preserve">dimensions and attributes of the FITT framework would </w:t>
      </w:r>
      <w:r w:rsidR="007D5260">
        <w:t xml:space="preserve">help </w:t>
      </w:r>
      <w:r w:rsidR="0099610E">
        <w:t>inform the organisation of</w:t>
      </w:r>
      <w:r>
        <w:t xml:space="preserve"> the scale of interventions required.  Changing or improving the way an application performs a task for example</w:t>
      </w:r>
      <w:r w:rsidR="00D149AF">
        <w:t xml:space="preserve"> may</w:t>
      </w:r>
      <w:r>
        <w:t xml:space="preserve"> be relatively low cost and quick to achieve.  Improving the technical platform on which the application is based, or the technological environment in which it operates may however require bigger scale and more costly changes.  </w:t>
      </w:r>
    </w:p>
    <w:p w14:paraId="701158C4" w14:textId="77777777" w:rsidR="00E26C17" w:rsidRDefault="00E26C17" w:rsidP="00E26C17">
      <w:pPr>
        <w:pStyle w:val="NoSpacing"/>
      </w:pPr>
    </w:p>
    <w:p w14:paraId="648747D2" w14:textId="0B212824" w:rsidR="00E26C17" w:rsidRDefault="0044438B" w:rsidP="00E26C17">
      <w:pPr>
        <w:pStyle w:val="NoSpacing"/>
      </w:pPr>
      <w:r>
        <w:t>It’s</w:t>
      </w:r>
      <w:r w:rsidR="00E26C17">
        <w:t xml:space="preserve"> clear from this research that Eclipse is offering </w:t>
      </w:r>
      <w:r>
        <w:t>several</w:t>
      </w:r>
      <w:r w:rsidR="00E26C17">
        <w:t xml:space="preserve"> benefits to the organisation and frameworks such as FITT offer a structure that can be </w:t>
      </w:r>
      <w:r w:rsidR="00D228CC">
        <w:t xml:space="preserve">used to support further </w:t>
      </w:r>
      <w:r>
        <w:t>evaluation</w:t>
      </w:r>
      <w:r w:rsidR="00E26C17">
        <w:t xml:space="preserve">.  To fully understand if the product is offering value however, evaluations of different </w:t>
      </w:r>
      <w:r w:rsidR="00E26C17">
        <w:lastRenderedPageBreak/>
        <w:t xml:space="preserve">stakeholder contexts </w:t>
      </w:r>
      <w:r w:rsidR="00AF3C1F">
        <w:t>and the use of a measurement</w:t>
      </w:r>
      <w:r w:rsidR="00A63FFB">
        <w:t xml:space="preserve"> or scoring</w:t>
      </w:r>
      <w:r w:rsidR="00AF3C1F">
        <w:t xml:space="preserve"> tool would </w:t>
      </w:r>
      <w:r w:rsidR="00A63FFB">
        <w:t>help better inform the organisation.</w:t>
      </w:r>
    </w:p>
    <w:p w14:paraId="7E1B5E5A" w14:textId="77777777" w:rsidR="00255AFC" w:rsidRDefault="00255AFC" w:rsidP="0085116D">
      <w:pPr>
        <w:pStyle w:val="NoSpacing"/>
      </w:pPr>
    </w:p>
    <w:p w14:paraId="26C65BF5" w14:textId="77777777" w:rsidR="0085116D" w:rsidRDefault="0085116D" w:rsidP="0085116D">
      <w:pPr>
        <w:pStyle w:val="Heading1"/>
      </w:pPr>
      <w:bookmarkStart w:id="20" w:name="_Toc97804758"/>
      <w:r w:rsidRPr="004342B3">
        <w:t>References</w:t>
      </w:r>
      <w:bookmarkEnd w:id="20"/>
    </w:p>
    <w:p w14:paraId="22C28A1E" w14:textId="77777777" w:rsidR="0085116D" w:rsidRPr="000C60EE" w:rsidRDefault="0085116D" w:rsidP="0085116D"/>
    <w:p w14:paraId="1C3958A6" w14:textId="31441B97" w:rsidR="0085116D" w:rsidRDefault="0085116D" w:rsidP="0085116D">
      <w:pPr>
        <w:pStyle w:val="NoSpacing"/>
        <w:numPr>
          <w:ilvl w:val="0"/>
          <w:numId w:val="9"/>
        </w:numPr>
      </w:pPr>
      <w:r w:rsidRPr="00F86D89">
        <w:t xml:space="preserve">En.wikipedia.org. 2022. International Computers Limited - Wikipedia. [online] Available at: &lt;https://en.wikipedia.org/wiki/International_Computers_Limited&gt; [Accessed </w:t>
      </w:r>
      <w:r w:rsidR="00FD5644">
        <w:t>3</w:t>
      </w:r>
      <w:r w:rsidRPr="00F86D89">
        <w:t xml:space="preserve"> January 2022].</w:t>
      </w:r>
    </w:p>
    <w:p w14:paraId="5F0A912C" w14:textId="5480FB00" w:rsidR="0085116D" w:rsidRDefault="0085116D" w:rsidP="0085116D">
      <w:pPr>
        <w:pStyle w:val="NoSpacing"/>
        <w:numPr>
          <w:ilvl w:val="0"/>
          <w:numId w:val="9"/>
        </w:numPr>
      </w:pPr>
      <w:r w:rsidRPr="0048072C">
        <w:t xml:space="preserve">OLM Systems. 2022. Adult Social Care Software - OLM Systems. [online] Available at: &lt;https://www.olmsystems.com/local-authority-solutions/adult-social-care-software/&gt; [Accessed </w:t>
      </w:r>
      <w:r w:rsidR="00FD5644">
        <w:t>6</w:t>
      </w:r>
      <w:r w:rsidRPr="0048072C">
        <w:t xml:space="preserve"> January 2022].</w:t>
      </w:r>
    </w:p>
    <w:p w14:paraId="33704005" w14:textId="77777777" w:rsidR="0085116D" w:rsidRDefault="0085116D" w:rsidP="0085116D">
      <w:pPr>
        <w:pStyle w:val="NoSpacing"/>
        <w:numPr>
          <w:ilvl w:val="0"/>
          <w:numId w:val="9"/>
        </w:numPr>
      </w:pPr>
      <w:r>
        <w:t>Gov.Wales. 2022. Digital strategy for Wales [HTML] | GOV.WALES. [online] Available at: &lt;https://gov.wales/digital-strategy-wales-html&gt; [Accessed 15 January 2022].</w:t>
      </w:r>
    </w:p>
    <w:p w14:paraId="7454BD08" w14:textId="77777777" w:rsidR="0085116D" w:rsidRDefault="0085116D" w:rsidP="0085116D">
      <w:pPr>
        <w:pStyle w:val="NoSpacing"/>
        <w:numPr>
          <w:ilvl w:val="0"/>
          <w:numId w:val="9"/>
        </w:numPr>
      </w:pPr>
      <w:r>
        <w:t>Carmarthenshire County Council, 2022. Digital Transformation Strategy 2021-2024. p.3.</w:t>
      </w:r>
    </w:p>
    <w:p w14:paraId="71E4C51A" w14:textId="77777777" w:rsidR="0085116D" w:rsidRDefault="0085116D" w:rsidP="0085116D">
      <w:pPr>
        <w:pStyle w:val="NoSpacing"/>
        <w:numPr>
          <w:ilvl w:val="0"/>
          <w:numId w:val="9"/>
        </w:numPr>
      </w:pPr>
      <w:r w:rsidRPr="00913CBB">
        <w:t>Honekamp, W. and Ostermann, H., 2011. Evaluation of a prototype health information system using the FITT framework. Journal of Innovation in Health Informatics, 19(1), p.3.</w:t>
      </w:r>
    </w:p>
    <w:p w14:paraId="706A778B" w14:textId="590FF9A9" w:rsidR="0085116D" w:rsidRDefault="0085116D" w:rsidP="0085116D">
      <w:pPr>
        <w:pStyle w:val="NoSpacing"/>
        <w:numPr>
          <w:ilvl w:val="0"/>
          <w:numId w:val="9"/>
        </w:numPr>
      </w:pPr>
      <w:r w:rsidRPr="004B7605">
        <w:t xml:space="preserve">Davis, F., 1993. User acceptance of information technology: system characteristics, user perceptions and </w:t>
      </w:r>
      <w:r w:rsidR="003F324E" w:rsidRPr="004B7605">
        <w:t>behavioural</w:t>
      </w:r>
      <w:r w:rsidRPr="004B7605">
        <w:t xml:space="preserve"> impacts. International Journal of Man-Machine Studies, 38(3).</w:t>
      </w:r>
    </w:p>
    <w:p w14:paraId="3F790E80" w14:textId="77777777" w:rsidR="0085116D" w:rsidRDefault="0085116D" w:rsidP="0085116D">
      <w:pPr>
        <w:pStyle w:val="NoSpacing"/>
        <w:numPr>
          <w:ilvl w:val="0"/>
          <w:numId w:val="9"/>
        </w:numPr>
      </w:pPr>
      <w:r w:rsidRPr="009D1DC4">
        <w:t>DeLone, W. and McLean, E., 1992. Information Systems Success: The Quest for the Dependent Variable. Information Systems Research, 3(1).</w:t>
      </w:r>
    </w:p>
    <w:p w14:paraId="222E19D8" w14:textId="77777777" w:rsidR="0085116D" w:rsidRDefault="0085116D" w:rsidP="0085116D">
      <w:pPr>
        <w:pStyle w:val="NoSpacing"/>
        <w:numPr>
          <w:ilvl w:val="0"/>
          <w:numId w:val="9"/>
        </w:numPr>
      </w:pPr>
      <w:r w:rsidRPr="00F21740">
        <w:t>Goodhue, D., 1995. Understanding User Evaluations of Information Systems. Management Science, 41(12), pp.1827-1844.</w:t>
      </w:r>
    </w:p>
    <w:sectPr w:rsidR="0085116D" w:rsidSect="00094DDE">
      <w:footerReference w:type="default" r:id="rId10"/>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707EA6" w14:textId="77777777" w:rsidR="00094DDE" w:rsidRDefault="00094DDE" w:rsidP="00094DDE">
      <w:r>
        <w:separator/>
      </w:r>
    </w:p>
  </w:endnote>
  <w:endnote w:type="continuationSeparator" w:id="0">
    <w:p w14:paraId="2A31FE24" w14:textId="77777777" w:rsidR="00094DDE" w:rsidRDefault="00094DDE" w:rsidP="00094D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63423687"/>
      <w:docPartObj>
        <w:docPartGallery w:val="Page Numbers (Bottom of Page)"/>
        <w:docPartUnique/>
      </w:docPartObj>
    </w:sdtPr>
    <w:sdtEndPr>
      <w:rPr>
        <w:noProof/>
      </w:rPr>
    </w:sdtEndPr>
    <w:sdtContent>
      <w:p w14:paraId="30E8411F" w14:textId="64D4D7AE" w:rsidR="00094DDE" w:rsidRDefault="00094DDE">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C3257B4" w14:textId="77777777" w:rsidR="00094DDE" w:rsidRDefault="00094DD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EF8A3E" w14:textId="77777777" w:rsidR="00094DDE" w:rsidRDefault="00094DDE" w:rsidP="00094DDE">
      <w:r>
        <w:separator/>
      </w:r>
    </w:p>
  </w:footnote>
  <w:footnote w:type="continuationSeparator" w:id="0">
    <w:p w14:paraId="525F56E2" w14:textId="77777777" w:rsidR="00094DDE" w:rsidRDefault="00094DDE" w:rsidP="00094DD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E7424B"/>
    <w:multiLevelType w:val="hybridMultilevel"/>
    <w:tmpl w:val="C43A8112"/>
    <w:lvl w:ilvl="0" w:tplc="9590570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0DD0E67"/>
    <w:multiLevelType w:val="hybridMultilevel"/>
    <w:tmpl w:val="850490F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19D2508D"/>
    <w:multiLevelType w:val="hybridMultilevel"/>
    <w:tmpl w:val="5AA26EEE"/>
    <w:lvl w:ilvl="0" w:tplc="DC62299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8AB6641"/>
    <w:multiLevelType w:val="hybridMultilevel"/>
    <w:tmpl w:val="0F4E64E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3FB624C"/>
    <w:multiLevelType w:val="hybridMultilevel"/>
    <w:tmpl w:val="8EDADA78"/>
    <w:lvl w:ilvl="0" w:tplc="08090001">
      <w:start w:val="1"/>
      <w:numFmt w:val="bullet"/>
      <w:lvlText w:val=""/>
      <w:lvlJc w:val="left"/>
      <w:pPr>
        <w:ind w:left="360" w:hanging="360"/>
      </w:pPr>
      <w:rPr>
        <w:rFonts w:ascii="Symbol" w:hAnsi="Symbol" w:hint="default"/>
      </w:rPr>
    </w:lvl>
    <w:lvl w:ilvl="1" w:tplc="82E87AD6">
      <w:start w:val="1"/>
      <w:numFmt w:val="lowerRoman"/>
      <w:lvlText w:val="(%2)"/>
      <w:lvlJc w:val="left"/>
      <w:pPr>
        <w:ind w:left="720" w:hanging="360"/>
      </w:pPr>
      <w:rPr>
        <w:rFonts w:hint="default"/>
      </w:rPr>
    </w:lvl>
    <w:lvl w:ilvl="2" w:tplc="08090005">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37CA09D3"/>
    <w:multiLevelType w:val="hybridMultilevel"/>
    <w:tmpl w:val="CDF485DA"/>
    <w:lvl w:ilvl="0" w:tplc="65640C08">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1870902"/>
    <w:multiLevelType w:val="hybridMultilevel"/>
    <w:tmpl w:val="2ED4E6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63F031A"/>
    <w:multiLevelType w:val="hybridMultilevel"/>
    <w:tmpl w:val="4FE093BE"/>
    <w:lvl w:ilvl="0" w:tplc="36EAFC28">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9CF21E2"/>
    <w:multiLevelType w:val="hybridMultilevel"/>
    <w:tmpl w:val="C25CFA10"/>
    <w:lvl w:ilvl="0" w:tplc="82E87AD6">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8"/>
  </w:num>
  <w:num w:numId="2">
    <w:abstractNumId w:val="2"/>
  </w:num>
  <w:num w:numId="3">
    <w:abstractNumId w:val="7"/>
  </w:num>
  <w:num w:numId="4">
    <w:abstractNumId w:val="6"/>
  </w:num>
  <w:num w:numId="5">
    <w:abstractNumId w:val="4"/>
  </w:num>
  <w:num w:numId="6">
    <w:abstractNumId w:val="3"/>
  </w:num>
  <w:num w:numId="7">
    <w:abstractNumId w:val="5"/>
  </w:num>
  <w:num w:numId="8">
    <w:abstractNumId w:val="0"/>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stylePaneFormatFilter w:val="1721" w:allStyles="1" w:customStyles="0" w:latentStyles="0" w:stylesInUse="0" w:headingStyles="1" w:numberingStyles="0" w:tableStyles="0" w:directFormattingOnRuns="1" w:directFormattingOnParagraphs="1" w:directFormattingOnNumbering="1" w:directFormattingOnTables="0" w:clearFormatting="1" w:top3HeadingStyles="0"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30BF"/>
    <w:rsid w:val="00013BD8"/>
    <w:rsid w:val="00032B02"/>
    <w:rsid w:val="000535C1"/>
    <w:rsid w:val="00066C5D"/>
    <w:rsid w:val="00066E9D"/>
    <w:rsid w:val="00071053"/>
    <w:rsid w:val="00075EFF"/>
    <w:rsid w:val="00094DDE"/>
    <w:rsid w:val="000A1A28"/>
    <w:rsid w:val="000B5A7C"/>
    <w:rsid w:val="000C0418"/>
    <w:rsid w:val="000E2526"/>
    <w:rsid w:val="000E58FB"/>
    <w:rsid w:val="001030AC"/>
    <w:rsid w:val="0012565A"/>
    <w:rsid w:val="00131008"/>
    <w:rsid w:val="001468EE"/>
    <w:rsid w:val="001473BB"/>
    <w:rsid w:val="00155A62"/>
    <w:rsid w:val="001566BC"/>
    <w:rsid w:val="001706B9"/>
    <w:rsid w:val="001A6053"/>
    <w:rsid w:val="001A656E"/>
    <w:rsid w:val="001B4E82"/>
    <w:rsid w:val="001C4679"/>
    <w:rsid w:val="001C5FCE"/>
    <w:rsid w:val="001E0021"/>
    <w:rsid w:val="001E45FB"/>
    <w:rsid w:val="001E587F"/>
    <w:rsid w:val="001F1A12"/>
    <w:rsid w:val="001F2CF9"/>
    <w:rsid w:val="00200B53"/>
    <w:rsid w:val="00203ABA"/>
    <w:rsid w:val="00211DB2"/>
    <w:rsid w:val="002133D5"/>
    <w:rsid w:val="00223914"/>
    <w:rsid w:val="00230ED8"/>
    <w:rsid w:val="00251274"/>
    <w:rsid w:val="00255AFC"/>
    <w:rsid w:val="00260B53"/>
    <w:rsid w:val="00262F98"/>
    <w:rsid w:val="00266765"/>
    <w:rsid w:val="00284EA8"/>
    <w:rsid w:val="0028565B"/>
    <w:rsid w:val="00297CB0"/>
    <w:rsid w:val="002D0E8D"/>
    <w:rsid w:val="002D3715"/>
    <w:rsid w:val="002D5048"/>
    <w:rsid w:val="002E1AD9"/>
    <w:rsid w:val="002E1C6D"/>
    <w:rsid w:val="002E534A"/>
    <w:rsid w:val="003040C8"/>
    <w:rsid w:val="00321ADC"/>
    <w:rsid w:val="00343D59"/>
    <w:rsid w:val="00357DC0"/>
    <w:rsid w:val="003675EA"/>
    <w:rsid w:val="00372E12"/>
    <w:rsid w:val="00380F25"/>
    <w:rsid w:val="00381F77"/>
    <w:rsid w:val="00392756"/>
    <w:rsid w:val="003A0A01"/>
    <w:rsid w:val="003A2995"/>
    <w:rsid w:val="003A30BF"/>
    <w:rsid w:val="003C3B5C"/>
    <w:rsid w:val="003C570F"/>
    <w:rsid w:val="003D5A28"/>
    <w:rsid w:val="003D67A9"/>
    <w:rsid w:val="003F324E"/>
    <w:rsid w:val="00422308"/>
    <w:rsid w:val="00424724"/>
    <w:rsid w:val="004259FF"/>
    <w:rsid w:val="00432ECF"/>
    <w:rsid w:val="0044154E"/>
    <w:rsid w:val="0044438B"/>
    <w:rsid w:val="00457BD0"/>
    <w:rsid w:val="00471B39"/>
    <w:rsid w:val="00473EA0"/>
    <w:rsid w:val="00482FEE"/>
    <w:rsid w:val="0048727A"/>
    <w:rsid w:val="004876AD"/>
    <w:rsid w:val="00493042"/>
    <w:rsid w:val="0049529A"/>
    <w:rsid w:val="004A2784"/>
    <w:rsid w:val="004A5256"/>
    <w:rsid w:val="004A6FDA"/>
    <w:rsid w:val="004B2E12"/>
    <w:rsid w:val="004B461D"/>
    <w:rsid w:val="004B4B61"/>
    <w:rsid w:val="004C1FB8"/>
    <w:rsid w:val="004C3D01"/>
    <w:rsid w:val="004C7BDE"/>
    <w:rsid w:val="004D7D2E"/>
    <w:rsid w:val="004E3B5E"/>
    <w:rsid w:val="004F51C9"/>
    <w:rsid w:val="00516749"/>
    <w:rsid w:val="00530141"/>
    <w:rsid w:val="0053637D"/>
    <w:rsid w:val="00541239"/>
    <w:rsid w:val="005433EC"/>
    <w:rsid w:val="00556118"/>
    <w:rsid w:val="00556358"/>
    <w:rsid w:val="00560EAC"/>
    <w:rsid w:val="00562C4D"/>
    <w:rsid w:val="00581D61"/>
    <w:rsid w:val="005828B0"/>
    <w:rsid w:val="00587250"/>
    <w:rsid w:val="0059575E"/>
    <w:rsid w:val="00595FF1"/>
    <w:rsid w:val="00596419"/>
    <w:rsid w:val="005A2061"/>
    <w:rsid w:val="005A5CBC"/>
    <w:rsid w:val="005C6332"/>
    <w:rsid w:val="005D30B0"/>
    <w:rsid w:val="005F71BA"/>
    <w:rsid w:val="00601C24"/>
    <w:rsid w:val="006264D8"/>
    <w:rsid w:val="0062667C"/>
    <w:rsid w:val="0065161C"/>
    <w:rsid w:val="00652075"/>
    <w:rsid w:val="00654B94"/>
    <w:rsid w:val="00654E8F"/>
    <w:rsid w:val="00661E43"/>
    <w:rsid w:val="00666D3E"/>
    <w:rsid w:val="0066716F"/>
    <w:rsid w:val="0067503D"/>
    <w:rsid w:val="00691080"/>
    <w:rsid w:val="00697B3E"/>
    <w:rsid w:val="006A25D9"/>
    <w:rsid w:val="006A414E"/>
    <w:rsid w:val="006C7575"/>
    <w:rsid w:val="006D4E4C"/>
    <w:rsid w:val="006D598F"/>
    <w:rsid w:val="00700324"/>
    <w:rsid w:val="00715168"/>
    <w:rsid w:val="0071564B"/>
    <w:rsid w:val="0071760C"/>
    <w:rsid w:val="00723CAF"/>
    <w:rsid w:val="00730538"/>
    <w:rsid w:val="007531F6"/>
    <w:rsid w:val="00755ABE"/>
    <w:rsid w:val="00766C22"/>
    <w:rsid w:val="007714FF"/>
    <w:rsid w:val="00772D61"/>
    <w:rsid w:val="007804A4"/>
    <w:rsid w:val="007A4215"/>
    <w:rsid w:val="007A42F3"/>
    <w:rsid w:val="007A5021"/>
    <w:rsid w:val="007A5153"/>
    <w:rsid w:val="007A6D20"/>
    <w:rsid w:val="007C0286"/>
    <w:rsid w:val="007C3F00"/>
    <w:rsid w:val="007D20CE"/>
    <w:rsid w:val="007D5260"/>
    <w:rsid w:val="007D743A"/>
    <w:rsid w:val="007E44C1"/>
    <w:rsid w:val="007F26BE"/>
    <w:rsid w:val="007F5ED5"/>
    <w:rsid w:val="008042A4"/>
    <w:rsid w:val="008102B3"/>
    <w:rsid w:val="00817A7C"/>
    <w:rsid w:val="008214EC"/>
    <w:rsid w:val="00821F7A"/>
    <w:rsid w:val="00824503"/>
    <w:rsid w:val="00831B7C"/>
    <w:rsid w:val="0085116D"/>
    <w:rsid w:val="00864958"/>
    <w:rsid w:val="008674C2"/>
    <w:rsid w:val="00875666"/>
    <w:rsid w:val="008770E2"/>
    <w:rsid w:val="008773FB"/>
    <w:rsid w:val="0088332D"/>
    <w:rsid w:val="00887F59"/>
    <w:rsid w:val="00890EB0"/>
    <w:rsid w:val="008A623E"/>
    <w:rsid w:val="008B0EA0"/>
    <w:rsid w:val="008B232D"/>
    <w:rsid w:val="008C009F"/>
    <w:rsid w:val="008C08E7"/>
    <w:rsid w:val="008C2A74"/>
    <w:rsid w:val="008E03D7"/>
    <w:rsid w:val="008E0B83"/>
    <w:rsid w:val="008E3ADA"/>
    <w:rsid w:val="00905E8E"/>
    <w:rsid w:val="00930003"/>
    <w:rsid w:val="0094391D"/>
    <w:rsid w:val="00945170"/>
    <w:rsid w:val="00946360"/>
    <w:rsid w:val="00965C10"/>
    <w:rsid w:val="00967387"/>
    <w:rsid w:val="009827FF"/>
    <w:rsid w:val="00985E26"/>
    <w:rsid w:val="0099610E"/>
    <w:rsid w:val="00996EC9"/>
    <w:rsid w:val="009A5712"/>
    <w:rsid w:val="009A6B37"/>
    <w:rsid w:val="009B4DA1"/>
    <w:rsid w:val="009D504A"/>
    <w:rsid w:val="009D51F4"/>
    <w:rsid w:val="009D6D4D"/>
    <w:rsid w:val="009E4A37"/>
    <w:rsid w:val="009E7243"/>
    <w:rsid w:val="009F2655"/>
    <w:rsid w:val="009F5838"/>
    <w:rsid w:val="00A07CCB"/>
    <w:rsid w:val="00A148C3"/>
    <w:rsid w:val="00A23BE9"/>
    <w:rsid w:val="00A33646"/>
    <w:rsid w:val="00A42DD1"/>
    <w:rsid w:val="00A46447"/>
    <w:rsid w:val="00A608FD"/>
    <w:rsid w:val="00A632FF"/>
    <w:rsid w:val="00A63FFB"/>
    <w:rsid w:val="00A66816"/>
    <w:rsid w:val="00A70FC6"/>
    <w:rsid w:val="00A71353"/>
    <w:rsid w:val="00A72C9A"/>
    <w:rsid w:val="00A7389E"/>
    <w:rsid w:val="00A85E10"/>
    <w:rsid w:val="00A90CE4"/>
    <w:rsid w:val="00A91C27"/>
    <w:rsid w:val="00AB2B01"/>
    <w:rsid w:val="00AC6141"/>
    <w:rsid w:val="00AD4705"/>
    <w:rsid w:val="00AE2BA2"/>
    <w:rsid w:val="00AE2FC2"/>
    <w:rsid w:val="00AE3803"/>
    <w:rsid w:val="00AF2B93"/>
    <w:rsid w:val="00AF3C1F"/>
    <w:rsid w:val="00B0320C"/>
    <w:rsid w:val="00B122A7"/>
    <w:rsid w:val="00B31807"/>
    <w:rsid w:val="00B400E8"/>
    <w:rsid w:val="00B40277"/>
    <w:rsid w:val="00B40C0B"/>
    <w:rsid w:val="00B4509B"/>
    <w:rsid w:val="00B5360E"/>
    <w:rsid w:val="00B579CE"/>
    <w:rsid w:val="00B57BC0"/>
    <w:rsid w:val="00B656F1"/>
    <w:rsid w:val="00B76050"/>
    <w:rsid w:val="00B7678C"/>
    <w:rsid w:val="00B82075"/>
    <w:rsid w:val="00B83FB9"/>
    <w:rsid w:val="00B86CBC"/>
    <w:rsid w:val="00B92C45"/>
    <w:rsid w:val="00B95469"/>
    <w:rsid w:val="00B9609B"/>
    <w:rsid w:val="00BA0ABB"/>
    <w:rsid w:val="00BB0531"/>
    <w:rsid w:val="00BC45DD"/>
    <w:rsid w:val="00BC6AE4"/>
    <w:rsid w:val="00BD23F0"/>
    <w:rsid w:val="00BF6723"/>
    <w:rsid w:val="00C05FBE"/>
    <w:rsid w:val="00C31663"/>
    <w:rsid w:val="00C34229"/>
    <w:rsid w:val="00C47C7D"/>
    <w:rsid w:val="00C721B8"/>
    <w:rsid w:val="00C7348F"/>
    <w:rsid w:val="00C81B9C"/>
    <w:rsid w:val="00C9205F"/>
    <w:rsid w:val="00C92126"/>
    <w:rsid w:val="00CA62A5"/>
    <w:rsid w:val="00CD421C"/>
    <w:rsid w:val="00CD6680"/>
    <w:rsid w:val="00CD69FA"/>
    <w:rsid w:val="00CE2141"/>
    <w:rsid w:val="00CE4691"/>
    <w:rsid w:val="00CE5887"/>
    <w:rsid w:val="00CF088F"/>
    <w:rsid w:val="00CF5434"/>
    <w:rsid w:val="00D012F9"/>
    <w:rsid w:val="00D149AF"/>
    <w:rsid w:val="00D178E3"/>
    <w:rsid w:val="00D228CC"/>
    <w:rsid w:val="00D344B9"/>
    <w:rsid w:val="00D45A83"/>
    <w:rsid w:val="00D5593E"/>
    <w:rsid w:val="00D560E2"/>
    <w:rsid w:val="00D570A3"/>
    <w:rsid w:val="00D60133"/>
    <w:rsid w:val="00D63EF0"/>
    <w:rsid w:val="00D6624C"/>
    <w:rsid w:val="00D75F5A"/>
    <w:rsid w:val="00D91771"/>
    <w:rsid w:val="00D93DCF"/>
    <w:rsid w:val="00D972CD"/>
    <w:rsid w:val="00D9762D"/>
    <w:rsid w:val="00D9766E"/>
    <w:rsid w:val="00DC612F"/>
    <w:rsid w:val="00DD4CC7"/>
    <w:rsid w:val="00DE52F2"/>
    <w:rsid w:val="00E07379"/>
    <w:rsid w:val="00E11863"/>
    <w:rsid w:val="00E1189D"/>
    <w:rsid w:val="00E13C78"/>
    <w:rsid w:val="00E15945"/>
    <w:rsid w:val="00E22E76"/>
    <w:rsid w:val="00E26C17"/>
    <w:rsid w:val="00E41769"/>
    <w:rsid w:val="00E4682F"/>
    <w:rsid w:val="00E57115"/>
    <w:rsid w:val="00E7201D"/>
    <w:rsid w:val="00E72395"/>
    <w:rsid w:val="00E77588"/>
    <w:rsid w:val="00E92936"/>
    <w:rsid w:val="00EA26F9"/>
    <w:rsid w:val="00EA60E9"/>
    <w:rsid w:val="00EB6285"/>
    <w:rsid w:val="00EE1007"/>
    <w:rsid w:val="00EE4FA6"/>
    <w:rsid w:val="00F02B46"/>
    <w:rsid w:val="00F04207"/>
    <w:rsid w:val="00F13B82"/>
    <w:rsid w:val="00F1591F"/>
    <w:rsid w:val="00F2609A"/>
    <w:rsid w:val="00F7308F"/>
    <w:rsid w:val="00F91EB5"/>
    <w:rsid w:val="00F92999"/>
    <w:rsid w:val="00FA086D"/>
    <w:rsid w:val="00FA4CE6"/>
    <w:rsid w:val="00FC3B5F"/>
    <w:rsid w:val="00FC791D"/>
    <w:rsid w:val="00FD564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9B727F"/>
  <w15:chartTrackingRefBased/>
  <w15:docId w15:val="{28CA991F-7715-40BB-8BA3-BF30BE05C5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A30BF"/>
    <w:pPr>
      <w:spacing w:after="0" w:line="240" w:lineRule="auto"/>
    </w:pPr>
  </w:style>
  <w:style w:type="paragraph" w:styleId="Heading1">
    <w:name w:val="heading 1"/>
    <w:basedOn w:val="NoSpacing"/>
    <w:next w:val="Normal"/>
    <w:link w:val="Heading1Char"/>
    <w:uiPriority w:val="9"/>
    <w:qFormat/>
    <w:rsid w:val="003A30BF"/>
    <w:pPr>
      <w:outlineLvl w:val="0"/>
    </w:pPr>
    <w:rPr>
      <w:b/>
      <w:bCs/>
      <w:sz w:val="32"/>
      <w:szCs w:val="32"/>
    </w:rPr>
  </w:style>
  <w:style w:type="paragraph" w:styleId="Heading2">
    <w:name w:val="heading 2"/>
    <w:basedOn w:val="NoSpacing"/>
    <w:next w:val="Normal"/>
    <w:link w:val="Heading2Char"/>
    <w:uiPriority w:val="9"/>
    <w:unhideWhenUsed/>
    <w:qFormat/>
    <w:rsid w:val="003A30BF"/>
    <w:pPr>
      <w:outlineLvl w:val="1"/>
    </w:pPr>
    <w:rPr>
      <w:b/>
      <w:bCs/>
      <w:sz w:val="28"/>
      <w:szCs w:val="28"/>
    </w:rPr>
  </w:style>
  <w:style w:type="paragraph" w:styleId="Heading3">
    <w:name w:val="heading 3"/>
    <w:basedOn w:val="Normal"/>
    <w:next w:val="Normal"/>
    <w:link w:val="Heading3Char"/>
    <w:uiPriority w:val="9"/>
    <w:unhideWhenUsed/>
    <w:qFormat/>
    <w:rsid w:val="009E7243"/>
    <w:pPr>
      <w:keepNext/>
      <w:keepLines/>
      <w:spacing w:before="40"/>
      <w:outlineLvl w:val="2"/>
    </w:pPr>
    <w:rPr>
      <w:rFonts w:eastAsiaTheme="majorEastAsia" w:cstheme="minorHAnsi"/>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A30BF"/>
    <w:rPr>
      <w:b/>
      <w:bCs/>
      <w:sz w:val="32"/>
      <w:szCs w:val="32"/>
    </w:rPr>
  </w:style>
  <w:style w:type="character" w:customStyle="1" w:styleId="Heading2Char">
    <w:name w:val="Heading 2 Char"/>
    <w:basedOn w:val="DefaultParagraphFont"/>
    <w:link w:val="Heading2"/>
    <w:uiPriority w:val="9"/>
    <w:rsid w:val="003A30BF"/>
    <w:rPr>
      <w:b/>
      <w:bCs/>
      <w:sz w:val="28"/>
      <w:szCs w:val="28"/>
    </w:rPr>
  </w:style>
  <w:style w:type="paragraph" w:styleId="NoSpacing">
    <w:name w:val="No Spacing"/>
    <w:link w:val="NoSpacingChar"/>
    <w:uiPriority w:val="1"/>
    <w:qFormat/>
    <w:rsid w:val="003A30BF"/>
    <w:pPr>
      <w:spacing w:after="0" w:line="240" w:lineRule="auto"/>
    </w:pPr>
    <w:rPr>
      <w:sz w:val="24"/>
      <w:szCs w:val="24"/>
    </w:rPr>
  </w:style>
  <w:style w:type="character" w:styleId="Hyperlink">
    <w:name w:val="Hyperlink"/>
    <w:basedOn w:val="DefaultParagraphFont"/>
    <w:uiPriority w:val="99"/>
    <w:unhideWhenUsed/>
    <w:rsid w:val="003A30BF"/>
    <w:rPr>
      <w:color w:val="0000FF"/>
      <w:u w:val="single"/>
    </w:rPr>
  </w:style>
  <w:style w:type="character" w:customStyle="1" w:styleId="NoSpacingChar">
    <w:name w:val="No Spacing Char"/>
    <w:basedOn w:val="DefaultParagraphFont"/>
    <w:link w:val="NoSpacing"/>
    <w:uiPriority w:val="1"/>
    <w:rsid w:val="003A30BF"/>
    <w:rPr>
      <w:sz w:val="24"/>
      <w:szCs w:val="24"/>
    </w:rPr>
  </w:style>
  <w:style w:type="paragraph" w:styleId="TOCHeading">
    <w:name w:val="TOC Heading"/>
    <w:basedOn w:val="Heading1"/>
    <w:next w:val="Normal"/>
    <w:uiPriority w:val="39"/>
    <w:unhideWhenUsed/>
    <w:qFormat/>
    <w:rsid w:val="003A30BF"/>
    <w:pPr>
      <w:keepNext/>
      <w:keepLines/>
      <w:spacing w:before="240" w:line="259" w:lineRule="auto"/>
      <w:outlineLvl w:val="9"/>
    </w:pPr>
    <w:rPr>
      <w:rFonts w:asciiTheme="majorHAnsi" w:eastAsiaTheme="majorEastAsia" w:hAnsiTheme="majorHAnsi" w:cstheme="majorBidi"/>
      <w:b w:val="0"/>
      <w:bCs w:val="0"/>
      <w:color w:val="2F5496" w:themeColor="accent1" w:themeShade="BF"/>
      <w:lang w:val="en-US"/>
    </w:rPr>
  </w:style>
  <w:style w:type="paragraph" w:styleId="TOC2">
    <w:name w:val="toc 2"/>
    <w:basedOn w:val="Normal"/>
    <w:next w:val="Normal"/>
    <w:autoRedefine/>
    <w:uiPriority w:val="39"/>
    <w:unhideWhenUsed/>
    <w:rsid w:val="003A30BF"/>
    <w:pPr>
      <w:spacing w:after="100"/>
      <w:ind w:left="220"/>
    </w:pPr>
  </w:style>
  <w:style w:type="paragraph" w:styleId="TOC1">
    <w:name w:val="toc 1"/>
    <w:basedOn w:val="Normal"/>
    <w:next w:val="Normal"/>
    <w:autoRedefine/>
    <w:uiPriority w:val="39"/>
    <w:unhideWhenUsed/>
    <w:rsid w:val="003A30BF"/>
    <w:pPr>
      <w:spacing w:after="100"/>
    </w:pPr>
  </w:style>
  <w:style w:type="paragraph" w:styleId="TOC3">
    <w:name w:val="toc 3"/>
    <w:basedOn w:val="Normal"/>
    <w:next w:val="Normal"/>
    <w:autoRedefine/>
    <w:uiPriority w:val="39"/>
    <w:unhideWhenUsed/>
    <w:rsid w:val="003A30BF"/>
    <w:pPr>
      <w:spacing w:after="100"/>
      <w:ind w:left="440"/>
    </w:pPr>
  </w:style>
  <w:style w:type="paragraph" w:styleId="ListParagraph">
    <w:name w:val="List Paragraph"/>
    <w:basedOn w:val="Normal"/>
    <w:autoRedefine/>
    <w:uiPriority w:val="34"/>
    <w:qFormat/>
    <w:rsid w:val="009827FF"/>
    <w:pPr>
      <w:ind w:left="720"/>
      <w:contextualSpacing/>
    </w:pPr>
  </w:style>
  <w:style w:type="character" w:customStyle="1" w:styleId="Heading3Char">
    <w:name w:val="Heading 3 Char"/>
    <w:basedOn w:val="DefaultParagraphFont"/>
    <w:link w:val="Heading3"/>
    <w:uiPriority w:val="9"/>
    <w:rsid w:val="009E7243"/>
    <w:rPr>
      <w:rFonts w:eastAsiaTheme="majorEastAsia" w:cstheme="minorHAnsi"/>
      <w:b/>
      <w:bCs/>
      <w:sz w:val="24"/>
      <w:szCs w:val="24"/>
    </w:rPr>
  </w:style>
  <w:style w:type="paragraph" w:styleId="Revision">
    <w:name w:val="Revision"/>
    <w:hidden/>
    <w:uiPriority w:val="99"/>
    <w:semiHidden/>
    <w:rsid w:val="00967387"/>
    <w:pPr>
      <w:spacing w:after="0" w:line="240" w:lineRule="auto"/>
    </w:pPr>
  </w:style>
  <w:style w:type="paragraph" w:styleId="Header">
    <w:name w:val="header"/>
    <w:basedOn w:val="Normal"/>
    <w:link w:val="HeaderChar"/>
    <w:uiPriority w:val="99"/>
    <w:unhideWhenUsed/>
    <w:rsid w:val="00094DDE"/>
    <w:pPr>
      <w:tabs>
        <w:tab w:val="center" w:pos="4513"/>
        <w:tab w:val="right" w:pos="9026"/>
      </w:tabs>
    </w:pPr>
  </w:style>
  <w:style w:type="character" w:customStyle="1" w:styleId="HeaderChar">
    <w:name w:val="Header Char"/>
    <w:basedOn w:val="DefaultParagraphFont"/>
    <w:link w:val="Header"/>
    <w:uiPriority w:val="99"/>
    <w:rsid w:val="00094DDE"/>
  </w:style>
  <w:style w:type="paragraph" w:styleId="Footer">
    <w:name w:val="footer"/>
    <w:basedOn w:val="Normal"/>
    <w:link w:val="FooterChar"/>
    <w:uiPriority w:val="99"/>
    <w:unhideWhenUsed/>
    <w:rsid w:val="00094DDE"/>
    <w:pPr>
      <w:tabs>
        <w:tab w:val="center" w:pos="4513"/>
        <w:tab w:val="right" w:pos="9026"/>
      </w:tabs>
    </w:pPr>
  </w:style>
  <w:style w:type="character" w:customStyle="1" w:styleId="FooterChar">
    <w:name w:val="Footer Char"/>
    <w:basedOn w:val="DefaultParagraphFont"/>
    <w:link w:val="Footer"/>
    <w:uiPriority w:val="99"/>
    <w:rsid w:val="00094DD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463</TotalTime>
  <Pages>15</Pages>
  <Words>5848</Words>
  <Characters>33338</Characters>
  <Application>Microsoft Office Word</Application>
  <DocSecurity>0</DocSecurity>
  <Lines>277</Lines>
  <Paragraphs>78</Paragraphs>
  <ScaleCrop>false</ScaleCrop>
  <Company/>
  <LinksUpToDate>false</LinksUpToDate>
  <CharactersWithSpaces>39108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Robert Brain</dc:creator>
  <cp:keywords/>
  <dc:description/>
  <cp:lastModifiedBy>Robert Brain</cp:lastModifiedBy>
  <cp:revision>320</cp:revision>
  <dcterms:created xsi:type="dcterms:W3CDTF">2022-03-09T10:36:00Z</dcterms:created>
  <dcterms:modified xsi:type="dcterms:W3CDTF">2022-03-10T11:43:00Z</dcterms:modified>
</cp:coreProperties>
</file>