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296BC" w14:textId="23DFEC92" w:rsidR="002C4C15" w:rsidRPr="0024457B" w:rsidRDefault="002C4C15" w:rsidP="00D45627">
      <w:pPr>
        <w:shd w:val="clear" w:color="auto" w:fill="FFFFFF"/>
        <w:spacing w:beforeAutospacing="1" w:afterAutospacing="1"/>
        <w:jc w:val="both"/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 w:rsidRPr="0024457B">
        <w:rPr>
          <w:rFonts w:ascii="Arial" w:hAnsi="Arial" w:cs="Arial"/>
          <w:color w:val="000000"/>
          <w:sz w:val="24"/>
          <w:szCs w:val="24"/>
          <w:u w:val="single"/>
          <w:bdr w:val="none" w:sz="0" w:space="0" w:color="auto" w:frame="1"/>
        </w:rPr>
        <w:t xml:space="preserve">Reference </w:t>
      </w:r>
    </w:p>
    <w:p w14:paraId="65D20F9F" w14:textId="77777777" w:rsidR="00F044B7" w:rsidRPr="0024457B" w:rsidRDefault="00F044B7" w:rsidP="00D45627">
      <w:pPr>
        <w:jc w:val="both"/>
        <w:rPr>
          <w:rFonts w:ascii="Arial" w:hAnsi="Arial" w:cs="Arial"/>
          <w:color w:val="2C3E50"/>
          <w:sz w:val="27"/>
          <w:szCs w:val="27"/>
          <w:shd w:val="clear" w:color="auto" w:fill="FEF1C4"/>
        </w:rPr>
      </w:pPr>
    </w:p>
    <w:p w14:paraId="26164CB7" w14:textId="06E94F96" w:rsidR="00F044B7" w:rsidRPr="0024457B" w:rsidRDefault="00F45794" w:rsidP="00D45627">
      <w:pPr>
        <w:jc w:val="both"/>
        <w:rPr>
          <w:rFonts w:ascii="Arial" w:hAnsi="Arial" w:cs="Arial"/>
          <w:color w:val="2C3E50"/>
          <w:sz w:val="24"/>
          <w:szCs w:val="24"/>
          <w:shd w:val="clear" w:color="auto" w:fill="FEF1C4"/>
        </w:rPr>
      </w:pPr>
      <w:proofErr w:type="spellStart"/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>Minheere</w:t>
      </w:r>
      <w:proofErr w:type="spellEnd"/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 xml:space="preserve">, A., Lambrechts, W., </w:t>
      </w:r>
      <w:proofErr w:type="spellStart"/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>Mampaey</w:t>
      </w:r>
      <w:proofErr w:type="spellEnd"/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 xml:space="preserve">, J., Stough, T., </w:t>
      </w:r>
      <w:proofErr w:type="spellStart"/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>Caniëls</w:t>
      </w:r>
      <w:proofErr w:type="spellEnd"/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>, M.C.J. and Semeijn, J. (2023) 'Patient power and empowerment: mitigating elements of valuable patient participation in healthcare collaboratives', </w:t>
      </w:r>
      <w:r w:rsidR="0024457B" w:rsidRPr="0024457B">
        <w:rPr>
          <w:rStyle w:val="Emphasis"/>
          <w:rFonts w:ascii="Arial" w:eastAsiaTheme="majorEastAsia" w:hAnsi="Arial" w:cs="Arial"/>
          <w:color w:val="0A0A0A"/>
          <w:sz w:val="24"/>
          <w:szCs w:val="24"/>
          <w:shd w:val="clear" w:color="auto" w:fill="FFFFFF"/>
        </w:rPr>
        <w:t>Behavioural</w:t>
      </w:r>
      <w:r w:rsidRPr="0024457B">
        <w:rPr>
          <w:rStyle w:val="Emphasis"/>
          <w:rFonts w:ascii="Arial" w:eastAsiaTheme="majorEastAsia" w:hAnsi="Arial" w:cs="Arial"/>
          <w:color w:val="0A0A0A"/>
          <w:sz w:val="24"/>
          <w:szCs w:val="24"/>
          <w:shd w:val="clear" w:color="auto" w:fill="FFFFFF"/>
        </w:rPr>
        <w:t xml:space="preserve"> Sciences</w:t>
      </w:r>
      <w:r w:rsidRPr="0024457B">
        <w:rPr>
          <w:rStyle w:val="Strong"/>
          <w:rFonts w:ascii="Arial" w:eastAsiaTheme="majorEastAsia" w:hAnsi="Arial" w:cs="Arial"/>
          <w:b w:val="0"/>
          <w:bCs w:val="0"/>
          <w:color w:val="0A0A0A"/>
          <w:sz w:val="24"/>
          <w:szCs w:val="24"/>
          <w:shd w:val="clear" w:color="auto" w:fill="FFFFFF"/>
        </w:rPr>
        <w:t>, 13(4), 347. doi:10.3390/bs13040347</w:t>
      </w:r>
    </w:p>
    <w:p w14:paraId="032407D4" w14:textId="77777777" w:rsidR="00F044B7" w:rsidRPr="0024457B" w:rsidRDefault="00F044B7" w:rsidP="00D45627">
      <w:pPr>
        <w:jc w:val="both"/>
        <w:rPr>
          <w:rFonts w:ascii="Arial" w:hAnsi="Arial" w:cs="Arial"/>
          <w:color w:val="2C3E50"/>
          <w:sz w:val="27"/>
          <w:szCs w:val="27"/>
          <w:shd w:val="clear" w:color="auto" w:fill="FEF1C4"/>
        </w:rPr>
      </w:pPr>
    </w:p>
    <w:p w14:paraId="31240DD9" w14:textId="77777777" w:rsidR="00494A4A" w:rsidRPr="0024457B" w:rsidRDefault="00B37130" w:rsidP="00D45627">
      <w:pPr>
        <w:shd w:val="clear" w:color="auto" w:fill="FFFFFF"/>
        <w:spacing w:line="360" w:lineRule="atLeast"/>
        <w:jc w:val="both"/>
        <w:rPr>
          <w:rFonts w:ascii="Arial" w:hAnsi="Arial" w:cs="Arial"/>
          <w:color w:val="0A0A0A"/>
          <w:sz w:val="24"/>
          <w:szCs w:val="24"/>
        </w:rPr>
      </w:pPr>
      <w:r w:rsidRPr="0024457B">
        <w:rPr>
          <w:rFonts w:ascii="Arial" w:hAnsi="Arial" w:cs="Arial"/>
          <w:color w:val="0A0A0A"/>
          <w:sz w:val="24"/>
          <w:szCs w:val="24"/>
        </w:rPr>
        <w:t xml:space="preserve">Scobbie, L., McLean, D., Dixon, D., Duncan, E. and Wyke, S. (2013) 'Implementing a framework for goal setting in </w:t>
      </w:r>
      <w:proofErr w:type="gramStart"/>
      <w:r w:rsidRPr="0024457B">
        <w:rPr>
          <w:rFonts w:ascii="Arial" w:hAnsi="Arial" w:cs="Arial"/>
          <w:color w:val="0A0A0A"/>
          <w:sz w:val="24"/>
          <w:szCs w:val="24"/>
        </w:rPr>
        <w:t>community based</w:t>
      </w:r>
      <w:proofErr w:type="gramEnd"/>
      <w:r w:rsidRPr="0024457B">
        <w:rPr>
          <w:rFonts w:ascii="Arial" w:hAnsi="Arial" w:cs="Arial"/>
          <w:color w:val="0A0A0A"/>
          <w:sz w:val="24"/>
          <w:szCs w:val="24"/>
        </w:rPr>
        <w:t xml:space="preserve"> stroke rehabilitation: a process evaluation', </w:t>
      </w:r>
      <w:r w:rsidRPr="0024457B">
        <w:rPr>
          <w:rFonts w:ascii="Arial" w:hAnsi="Arial" w:cs="Arial"/>
          <w:i/>
          <w:iCs/>
          <w:color w:val="0A0A0A"/>
          <w:sz w:val="24"/>
          <w:szCs w:val="24"/>
        </w:rPr>
        <w:t>BMC Health Services Research</w:t>
      </w:r>
      <w:r w:rsidRPr="0024457B">
        <w:rPr>
          <w:rFonts w:ascii="Arial" w:hAnsi="Arial" w:cs="Arial"/>
          <w:color w:val="0A0A0A"/>
          <w:sz w:val="24"/>
          <w:szCs w:val="24"/>
        </w:rPr>
        <w:t>, 13(1), 190. doi:10.1186/1472-6963-13-190.</w:t>
      </w:r>
    </w:p>
    <w:p w14:paraId="1B15A353" w14:textId="77777777" w:rsidR="00494A4A" w:rsidRPr="0024457B" w:rsidRDefault="00494A4A" w:rsidP="00D45627">
      <w:pPr>
        <w:shd w:val="clear" w:color="auto" w:fill="FFFFFF"/>
        <w:spacing w:line="360" w:lineRule="atLeast"/>
        <w:jc w:val="both"/>
        <w:rPr>
          <w:rFonts w:ascii="Arial" w:hAnsi="Arial" w:cs="Arial"/>
          <w:color w:val="0A0A0A"/>
          <w:sz w:val="24"/>
          <w:szCs w:val="24"/>
        </w:rPr>
      </w:pPr>
    </w:p>
    <w:p w14:paraId="7F049BB0" w14:textId="6FFD9BC8" w:rsidR="00494A4A" w:rsidRPr="0024457B" w:rsidRDefault="00494A4A" w:rsidP="00D45627">
      <w:pPr>
        <w:shd w:val="clear" w:color="auto" w:fill="FFFFFF"/>
        <w:spacing w:line="360" w:lineRule="atLeast"/>
        <w:jc w:val="both"/>
        <w:rPr>
          <w:rFonts w:ascii="Arial" w:hAnsi="Arial" w:cs="Arial"/>
          <w:color w:val="0A0A0A"/>
          <w:sz w:val="24"/>
          <w:szCs w:val="24"/>
        </w:rPr>
      </w:pPr>
      <w:r w:rsidRPr="0024457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Withers, H.G., Liu, H., Glinsky, J.V., Chu, J., Jennings, M.D., Hayes, A.J., Starkey, I., Palmer, B.A., Szymanek, L., Cruwys, J.J., Wong, D., Duong, K., Barnett, A., Tindall, M., Lucas, B., Lambert, T.E., Taylor, D., Sherrington, C., Ferreira, M. and Maher, C. (2024). Patients’, </w:t>
      </w:r>
      <w:r w:rsidR="0024457B" w:rsidRPr="0024457B">
        <w:rPr>
          <w:rFonts w:ascii="Arial" w:hAnsi="Arial" w:cs="Arial"/>
          <w:color w:val="000000"/>
          <w:sz w:val="24"/>
          <w:szCs w:val="24"/>
          <w:shd w:val="clear" w:color="auto" w:fill="FFFFFF"/>
        </w:rPr>
        <w:t>physiotherapists</w:t>
      </w:r>
      <w:r w:rsidRPr="0024457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other stakeholders’ experiences and perceptions about supported home physiotherapy for people with musculoskeletal conditions: A qualitative study. </w:t>
      </w:r>
      <w:r w:rsidRPr="0024457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Physiotherapy</w:t>
      </w:r>
      <w:r w:rsidRPr="0024457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24457B">
        <w:rPr>
          <w:rFonts w:ascii="Arial" w:hAnsi="Arial" w:cs="Arial"/>
          <w:color w:val="000000"/>
          <w:sz w:val="24"/>
          <w:szCs w:val="24"/>
          <w:shd w:val="clear" w:color="auto" w:fill="FFFFFF"/>
        </w:rPr>
        <w:t>doi:https</w:t>
      </w:r>
      <w:proofErr w:type="spellEnd"/>
      <w:r w:rsidRPr="0024457B">
        <w:rPr>
          <w:rFonts w:ascii="Arial" w:hAnsi="Arial" w:cs="Arial"/>
          <w:color w:val="000000"/>
          <w:sz w:val="24"/>
          <w:szCs w:val="24"/>
          <w:shd w:val="clear" w:color="auto" w:fill="FFFFFF"/>
        </w:rPr>
        <w:t>://doi.org/10.1016/j.physio.2024.01.006.</w:t>
      </w:r>
    </w:p>
    <w:p w14:paraId="15F4D21B" w14:textId="77777777" w:rsidR="00494A4A" w:rsidRPr="0024457B" w:rsidRDefault="00494A4A" w:rsidP="00A85DC9">
      <w:pPr>
        <w:rPr>
          <w:rFonts w:ascii="Arial" w:hAnsi="Arial" w:cs="Arial"/>
          <w:color w:val="2C3E50"/>
          <w:sz w:val="27"/>
          <w:szCs w:val="27"/>
          <w:shd w:val="clear" w:color="auto" w:fill="FEF1C4"/>
        </w:rPr>
      </w:pPr>
    </w:p>
    <w:p w14:paraId="170F0417" w14:textId="77777777" w:rsidR="00494A4A" w:rsidRPr="0024457B" w:rsidRDefault="00494A4A" w:rsidP="00A85DC9">
      <w:pPr>
        <w:rPr>
          <w:rFonts w:ascii="Arial" w:hAnsi="Arial" w:cs="Arial"/>
          <w:color w:val="2C3E50"/>
          <w:sz w:val="27"/>
          <w:szCs w:val="27"/>
          <w:shd w:val="clear" w:color="auto" w:fill="FEF1C4"/>
        </w:rPr>
      </w:pPr>
    </w:p>
    <w:p w14:paraId="04A7B6A3" w14:textId="77777777" w:rsidR="00494A4A" w:rsidRDefault="00494A4A" w:rsidP="00A85DC9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3EAC0FBF" w14:textId="77777777" w:rsidR="00494A4A" w:rsidRDefault="00494A4A" w:rsidP="00A85DC9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F44335D" w14:textId="77777777" w:rsidR="00494A4A" w:rsidRDefault="00494A4A" w:rsidP="00A85DC9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7CBEC27" w14:textId="77777777" w:rsidR="00901714" w:rsidRPr="00901714" w:rsidRDefault="00901714" w:rsidP="00901714">
      <w:pPr>
        <w:rPr>
          <w:rFonts w:ascii="Arial" w:hAnsi="Arial" w:cs="Arial"/>
          <w:sz w:val="24"/>
          <w:szCs w:val="24"/>
        </w:rPr>
      </w:pPr>
    </w:p>
    <w:p w14:paraId="31682B36" w14:textId="77DC72AB" w:rsidR="00901714" w:rsidRPr="00901714" w:rsidRDefault="00901714" w:rsidP="00901714">
      <w:pPr>
        <w:rPr>
          <w:rFonts w:ascii="Arial" w:hAnsi="Arial" w:cs="Arial"/>
          <w:sz w:val="24"/>
          <w:szCs w:val="24"/>
        </w:rPr>
      </w:pPr>
    </w:p>
    <w:sectPr w:rsidR="00901714" w:rsidRPr="00901714" w:rsidSect="00010995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5B2DE8"/>
    <w:multiLevelType w:val="multilevel"/>
    <w:tmpl w:val="C534C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A947B4"/>
    <w:multiLevelType w:val="multilevel"/>
    <w:tmpl w:val="FE361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96E67DE"/>
    <w:multiLevelType w:val="multilevel"/>
    <w:tmpl w:val="16B6C3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35556246">
    <w:abstractNumId w:val="2"/>
  </w:num>
  <w:num w:numId="2" w16cid:durableId="532351683">
    <w:abstractNumId w:val="0"/>
  </w:num>
  <w:num w:numId="3" w16cid:durableId="6399684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995"/>
    <w:rsid w:val="00010995"/>
    <w:rsid w:val="00013482"/>
    <w:rsid w:val="00014708"/>
    <w:rsid w:val="00016F6A"/>
    <w:rsid w:val="00026CAC"/>
    <w:rsid w:val="000340F9"/>
    <w:rsid w:val="000343AC"/>
    <w:rsid w:val="00060728"/>
    <w:rsid w:val="00061742"/>
    <w:rsid w:val="00065972"/>
    <w:rsid w:val="00066AF6"/>
    <w:rsid w:val="000732EF"/>
    <w:rsid w:val="0008316B"/>
    <w:rsid w:val="0008337B"/>
    <w:rsid w:val="00083C98"/>
    <w:rsid w:val="00085284"/>
    <w:rsid w:val="000A5520"/>
    <w:rsid w:val="000A5670"/>
    <w:rsid w:val="000A5B89"/>
    <w:rsid w:val="000B01CA"/>
    <w:rsid w:val="000B143B"/>
    <w:rsid w:val="000D3B3B"/>
    <w:rsid w:val="000E69EA"/>
    <w:rsid w:val="000F7823"/>
    <w:rsid w:val="001022A8"/>
    <w:rsid w:val="00105E8C"/>
    <w:rsid w:val="0011262B"/>
    <w:rsid w:val="00114775"/>
    <w:rsid w:val="001244B9"/>
    <w:rsid w:val="00126A59"/>
    <w:rsid w:val="00134BE9"/>
    <w:rsid w:val="001361BC"/>
    <w:rsid w:val="001405CA"/>
    <w:rsid w:val="001406F6"/>
    <w:rsid w:val="001460C0"/>
    <w:rsid w:val="001464FF"/>
    <w:rsid w:val="00147026"/>
    <w:rsid w:val="00153BAB"/>
    <w:rsid w:val="001703A2"/>
    <w:rsid w:val="00187C45"/>
    <w:rsid w:val="001922BB"/>
    <w:rsid w:val="00194486"/>
    <w:rsid w:val="00194D25"/>
    <w:rsid w:val="00197C74"/>
    <w:rsid w:val="001A1FCA"/>
    <w:rsid w:val="001B0AE1"/>
    <w:rsid w:val="001B3008"/>
    <w:rsid w:val="001B789C"/>
    <w:rsid w:val="001C06FB"/>
    <w:rsid w:val="001C11E8"/>
    <w:rsid w:val="001C6721"/>
    <w:rsid w:val="001C6C62"/>
    <w:rsid w:val="001D3B25"/>
    <w:rsid w:val="001D4B2E"/>
    <w:rsid w:val="001E1949"/>
    <w:rsid w:val="001F42C0"/>
    <w:rsid w:val="001F4408"/>
    <w:rsid w:val="001F528F"/>
    <w:rsid w:val="002052A1"/>
    <w:rsid w:val="00206F07"/>
    <w:rsid w:val="002217C4"/>
    <w:rsid w:val="0022698B"/>
    <w:rsid w:val="0024457B"/>
    <w:rsid w:val="002452B6"/>
    <w:rsid w:val="0024682D"/>
    <w:rsid w:val="002501C1"/>
    <w:rsid w:val="002516C8"/>
    <w:rsid w:val="002608EB"/>
    <w:rsid w:val="00261B7C"/>
    <w:rsid w:val="0026743B"/>
    <w:rsid w:val="00267970"/>
    <w:rsid w:val="00274DCC"/>
    <w:rsid w:val="00283A6E"/>
    <w:rsid w:val="00286E93"/>
    <w:rsid w:val="00287902"/>
    <w:rsid w:val="00296A0A"/>
    <w:rsid w:val="002A0D88"/>
    <w:rsid w:val="002A5B1C"/>
    <w:rsid w:val="002B023F"/>
    <w:rsid w:val="002B684D"/>
    <w:rsid w:val="002C2369"/>
    <w:rsid w:val="002C4C15"/>
    <w:rsid w:val="002D62F4"/>
    <w:rsid w:val="002D7B38"/>
    <w:rsid w:val="002E0B83"/>
    <w:rsid w:val="002F60B2"/>
    <w:rsid w:val="003035DA"/>
    <w:rsid w:val="00311A7A"/>
    <w:rsid w:val="00312FCC"/>
    <w:rsid w:val="0031384C"/>
    <w:rsid w:val="00317380"/>
    <w:rsid w:val="00317D7F"/>
    <w:rsid w:val="00331369"/>
    <w:rsid w:val="00333A9B"/>
    <w:rsid w:val="00340EB3"/>
    <w:rsid w:val="0034696B"/>
    <w:rsid w:val="003565FB"/>
    <w:rsid w:val="00366A50"/>
    <w:rsid w:val="00367DFE"/>
    <w:rsid w:val="003709A9"/>
    <w:rsid w:val="0037369B"/>
    <w:rsid w:val="003829D4"/>
    <w:rsid w:val="00383C63"/>
    <w:rsid w:val="00383E25"/>
    <w:rsid w:val="00390D42"/>
    <w:rsid w:val="00397C74"/>
    <w:rsid w:val="003A2243"/>
    <w:rsid w:val="003A3C99"/>
    <w:rsid w:val="003A5E6D"/>
    <w:rsid w:val="003C63EB"/>
    <w:rsid w:val="003D5EF9"/>
    <w:rsid w:val="003D641E"/>
    <w:rsid w:val="003D6ED4"/>
    <w:rsid w:val="003D7F07"/>
    <w:rsid w:val="003F36B6"/>
    <w:rsid w:val="003F3ED7"/>
    <w:rsid w:val="00401775"/>
    <w:rsid w:val="0040356F"/>
    <w:rsid w:val="00405444"/>
    <w:rsid w:val="00411495"/>
    <w:rsid w:val="00423626"/>
    <w:rsid w:val="00433B20"/>
    <w:rsid w:val="00434FC4"/>
    <w:rsid w:val="00441C4B"/>
    <w:rsid w:val="00443AED"/>
    <w:rsid w:val="00443FEE"/>
    <w:rsid w:val="00446ACE"/>
    <w:rsid w:val="00470813"/>
    <w:rsid w:val="004731B8"/>
    <w:rsid w:val="00480993"/>
    <w:rsid w:val="0048202F"/>
    <w:rsid w:val="00482873"/>
    <w:rsid w:val="00494A4A"/>
    <w:rsid w:val="004978D1"/>
    <w:rsid w:val="004B3739"/>
    <w:rsid w:val="004B515A"/>
    <w:rsid w:val="004C0A8E"/>
    <w:rsid w:val="004E0AC4"/>
    <w:rsid w:val="00500969"/>
    <w:rsid w:val="005060BC"/>
    <w:rsid w:val="00515EFC"/>
    <w:rsid w:val="00530DF2"/>
    <w:rsid w:val="005334E4"/>
    <w:rsid w:val="0053550A"/>
    <w:rsid w:val="00537E81"/>
    <w:rsid w:val="00542D75"/>
    <w:rsid w:val="00545BA7"/>
    <w:rsid w:val="00547E89"/>
    <w:rsid w:val="00552FA8"/>
    <w:rsid w:val="00553324"/>
    <w:rsid w:val="00554245"/>
    <w:rsid w:val="00570BC1"/>
    <w:rsid w:val="00575091"/>
    <w:rsid w:val="00587180"/>
    <w:rsid w:val="00591ADA"/>
    <w:rsid w:val="005978A7"/>
    <w:rsid w:val="005A3600"/>
    <w:rsid w:val="005A6008"/>
    <w:rsid w:val="005A631D"/>
    <w:rsid w:val="005B07E2"/>
    <w:rsid w:val="005B0D2D"/>
    <w:rsid w:val="005B1D89"/>
    <w:rsid w:val="005B211C"/>
    <w:rsid w:val="005C1917"/>
    <w:rsid w:val="005C6CA3"/>
    <w:rsid w:val="005D2F6F"/>
    <w:rsid w:val="005D4229"/>
    <w:rsid w:val="005E3616"/>
    <w:rsid w:val="00607D32"/>
    <w:rsid w:val="0061404D"/>
    <w:rsid w:val="0061678D"/>
    <w:rsid w:val="00622858"/>
    <w:rsid w:val="00623438"/>
    <w:rsid w:val="00626751"/>
    <w:rsid w:val="00631126"/>
    <w:rsid w:val="00644039"/>
    <w:rsid w:val="00647149"/>
    <w:rsid w:val="00682131"/>
    <w:rsid w:val="00684075"/>
    <w:rsid w:val="00684BB7"/>
    <w:rsid w:val="00687461"/>
    <w:rsid w:val="00687BAF"/>
    <w:rsid w:val="00692D26"/>
    <w:rsid w:val="006A0493"/>
    <w:rsid w:val="006A2660"/>
    <w:rsid w:val="006A376D"/>
    <w:rsid w:val="006C1E2A"/>
    <w:rsid w:val="006D336C"/>
    <w:rsid w:val="006E48DE"/>
    <w:rsid w:val="006F01EC"/>
    <w:rsid w:val="006F0C5F"/>
    <w:rsid w:val="006F6FAC"/>
    <w:rsid w:val="007039CC"/>
    <w:rsid w:val="007230CE"/>
    <w:rsid w:val="00726687"/>
    <w:rsid w:val="00732A7A"/>
    <w:rsid w:val="00740941"/>
    <w:rsid w:val="00744826"/>
    <w:rsid w:val="0074666C"/>
    <w:rsid w:val="007505F3"/>
    <w:rsid w:val="0075376A"/>
    <w:rsid w:val="007628EE"/>
    <w:rsid w:val="007639C8"/>
    <w:rsid w:val="00764501"/>
    <w:rsid w:val="00782D49"/>
    <w:rsid w:val="00786437"/>
    <w:rsid w:val="0079409F"/>
    <w:rsid w:val="00794E41"/>
    <w:rsid w:val="007A00A5"/>
    <w:rsid w:val="007B6637"/>
    <w:rsid w:val="007B7C1B"/>
    <w:rsid w:val="007B7C59"/>
    <w:rsid w:val="007C28D0"/>
    <w:rsid w:val="007D42D5"/>
    <w:rsid w:val="007E2394"/>
    <w:rsid w:val="007E531A"/>
    <w:rsid w:val="007F5CF6"/>
    <w:rsid w:val="007F7E85"/>
    <w:rsid w:val="00802449"/>
    <w:rsid w:val="00803AA0"/>
    <w:rsid w:val="00807780"/>
    <w:rsid w:val="008105F3"/>
    <w:rsid w:val="0081522B"/>
    <w:rsid w:val="0081691D"/>
    <w:rsid w:val="00817A6F"/>
    <w:rsid w:val="008217E7"/>
    <w:rsid w:val="0083265C"/>
    <w:rsid w:val="008330B3"/>
    <w:rsid w:val="00840AAA"/>
    <w:rsid w:val="00867534"/>
    <w:rsid w:val="00873414"/>
    <w:rsid w:val="00875E48"/>
    <w:rsid w:val="0089107C"/>
    <w:rsid w:val="00895556"/>
    <w:rsid w:val="00896E43"/>
    <w:rsid w:val="0089744F"/>
    <w:rsid w:val="0089799A"/>
    <w:rsid w:val="008B3530"/>
    <w:rsid w:val="008B60FE"/>
    <w:rsid w:val="008C0701"/>
    <w:rsid w:val="008D6928"/>
    <w:rsid w:val="008F2942"/>
    <w:rsid w:val="008F7B1D"/>
    <w:rsid w:val="00901714"/>
    <w:rsid w:val="0090655F"/>
    <w:rsid w:val="00913431"/>
    <w:rsid w:val="00937946"/>
    <w:rsid w:val="00942967"/>
    <w:rsid w:val="00943749"/>
    <w:rsid w:val="009438C4"/>
    <w:rsid w:val="00946BA0"/>
    <w:rsid w:val="009551FA"/>
    <w:rsid w:val="0095727B"/>
    <w:rsid w:val="00957DE1"/>
    <w:rsid w:val="0096783E"/>
    <w:rsid w:val="009926CF"/>
    <w:rsid w:val="009972B5"/>
    <w:rsid w:val="009B096F"/>
    <w:rsid w:val="009C7011"/>
    <w:rsid w:val="009C7176"/>
    <w:rsid w:val="009D685E"/>
    <w:rsid w:val="009D73CE"/>
    <w:rsid w:val="009D74FE"/>
    <w:rsid w:val="009E40D9"/>
    <w:rsid w:val="009E55E0"/>
    <w:rsid w:val="009F2B27"/>
    <w:rsid w:val="009F36DF"/>
    <w:rsid w:val="009F591C"/>
    <w:rsid w:val="009F6504"/>
    <w:rsid w:val="009F796D"/>
    <w:rsid w:val="00A120F3"/>
    <w:rsid w:val="00A235F7"/>
    <w:rsid w:val="00A44F69"/>
    <w:rsid w:val="00A532D0"/>
    <w:rsid w:val="00A612F9"/>
    <w:rsid w:val="00A62EFD"/>
    <w:rsid w:val="00A85DC9"/>
    <w:rsid w:val="00A92FB1"/>
    <w:rsid w:val="00A95974"/>
    <w:rsid w:val="00AA2C39"/>
    <w:rsid w:val="00AA7FD5"/>
    <w:rsid w:val="00AB0590"/>
    <w:rsid w:val="00AC423C"/>
    <w:rsid w:val="00AC6651"/>
    <w:rsid w:val="00AD08A8"/>
    <w:rsid w:val="00AE7C32"/>
    <w:rsid w:val="00AF052D"/>
    <w:rsid w:val="00AF20EC"/>
    <w:rsid w:val="00AF324A"/>
    <w:rsid w:val="00B13194"/>
    <w:rsid w:val="00B20FD2"/>
    <w:rsid w:val="00B22BE5"/>
    <w:rsid w:val="00B31F87"/>
    <w:rsid w:val="00B3426B"/>
    <w:rsid w:val="00B37130"/>
    <w:rsid w:val="00B6174C"/>
    <w:rsid w:val="00B61822"/>
    <w:rsid w:val="00B6339C"/>
    <w:rsid w:val="00B76F3D"/>
    <w:rsid w:val="00B8388F"/>
    <w:rsid w:val="00B919E8"/>
    <w:rsid w:val="00B956D3"/>
    <w:rsid w:val="00BA7AB5"/>
    <w:rsid w:val="00BB243E"/>
    <w:rsid w:val="00BB3A03"/>
    <w:rsid w:val="00BC1A0C"/>
    <w:rsid w:val="00BC7D80"/>
    <w:rsid w:val="00BE0C1A"/>
    <w:rsid w:val="00BE3CA1"/>
    <w:rsid w:val="00BE6D3E"/>
    <w:rsid w:val="00BE7504"/>
    <w:rsid w:val="00BF17D3"/>
    <w:rsid w:val="00BF2046"/>
    <w:rsid w:val="00BF284F"/>
    <w:rsid w:val="00C132C4"/>
    <w:rsid w:val="00C20642"/>
    <w:rsid w:val="00C235F6"/>
    <w:rsid w:val="00C258A0"/>
    <w:rsid w:val="00C26F55"/>
    <w:rsid w:val="00C34E25"/>
    <w:rsid w:val="00C45A0B"/>
    <w:rsid w:val="00C46FF6"/>
    <w:rsid w:val="00C5040A"/>
    <w:rsid w:val="00C661C0"/>
    <w:rsid w:val="00C77129"/>
    <w:rsid w:val="00C809C0"/>
    <w:rsid w:val="00C80A12"/>
    <w:rsid w:val="00C93698"/>
    <w:rsid w:val="00CA0A8A"/>
    <w:rsid w:val="00CA0E28"/>
    <w:rsid w:val="00CA5821"/>
    <w:rsid w:val="00CB5FC9"/>
    <w:rsid w:val="00CC4EE6"/>
    <w:rsid w:val="00CD5B4D"/>
    <w:rsid w:val="00CF0FFD"/>
    <w:rsid w:val="00CF6CE7"/>
    <w:rsid w:val="00D01667"/>
    <w:rsid w:val="00D05C53"/>
    <w:rsid w:val="00D06B06"/>
    <w:rsid w:val="00D07F7C"/>
    <w:rsid w:val="00D10B81"/>
    <w:rsid w:val="00D11E29"/>
    <w:rsid w:val="00D122AE"/>
    <w:rsid w:val="00D40F88"/>
    <w:rsid w:val="00D4197F"/>
    <w:rsid w:val="00D45627"/>
    <w:rsid w:val="00D563DD"/>
    <w:rsid w:val="00D56C43"/>
    <w:rsid w:val="00D6239D"/>
    <w:rsid w:val="00D8080A"/>
    <w:rsid w:val="00D87D63"/>
    <w:rsid w:val="00D97AD9"/>
    <w:rsid w:val="00DA5964"/>
    <w:rsid w:val="00DB3DF7"/>
    <w:rsid w:val="00DB61FC"/>
    <w:rsid w:val="00DB6A20"/>
    <w:rsid w:val="00DB734F"/>
    <w:rsid w:val="00DC1882"/>
    <w:rsid w:val="00DC6F81"/>
    <w:rsid w:val="00DD0B82"/>
    <w:rsid w:val="00DD31A3"/>
    <w:rsid w:val="00DE4A55"/>
    <w:rsid w:val="00DE5E17"/>
    <w:rsid w:val="00DE6276"/>
    <w:rsid w:val="00DE6962"/>
    <w:rsid w:val="00DE78E1"/>
    <w:rsid w:val="00DF5B8E"/>
    <w:rsid w:val="00E14DAD"/>
    <w:rsid w:val="00E4431F"/>
    <w:rsid w:val="00E4614A"/>
    <w:rsid w:val="00E47747"/>
    <w:rsid w:val="00E5159C"/>
    <w:rsid w:val="00E529FA"/>
    <w:rsid w:val="00E56BFD"/>
    <w:rsid w:val="00E632E3"/>
    <w:rsid w:val="00E77616"/>
    <w:rsid w:val="00E87522"/>
    <w:rsid w:val="00E90D9B"/>
    <w:rsid w:val="00E91221"/>
    <w:rsid w:val="00E93C2C"/>
    <w:rsid w:val="00EB7323"/>
    <w:rsid w:val="00ED3BDB"/>
    <w:rsid w:val="00ED3D52"/>
    <w:rsid w:val="00ED70F5"/>
    <w:rsid w:val="00F0187B"/>
    <w:rsid w:val="00F044B7"/>
    <w:rsid w:val="00F06CA2"/>
    <w:rsid w:val="00F13749"/>
    <w:rsid w:val="00F23EEC"/>
    <w:rsid w:val="00F35D9B"/>
    <w:rsid w:val="00F369EB"/>
    <w:rsid w:val="00F45794"/>
    <w:rsid w:val="00F47728"/>
    <w:rsid w:val="00F743AE"/>
    <w:rsid w:val="00F92FA3"/>
    <w:rsid w:val="00F93B2A"/>
    <w:rsid w:val="00F93D0C"/>
    <w:rsid w:val="00FC304E"/>
    <w:rsid w:val="00FF52C0"/>
    <w:rsid w:val="00FF6CF7"/>
    <w:rsid w:val="00FF7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47865"/>
  <w15:chartTrackingRefBased/>
  <w15:docId w15:val="{CC9922F3-A1FA-4948-AC90-6E9169481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099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109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0109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09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0109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09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099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099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099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099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09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09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09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09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09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09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09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09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09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099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09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09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09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09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09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09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09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09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09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099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010995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010995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CA0E28"/>
    <w:rPr>
      <w:b/>
      <w:bCs/>
    </w:rPr>
  </w:style>
  <w:style w:type="paragraph" w:customStyle="1" w:styleId="df3vjf">
    <w:name w:val="df3vjf"/>
    <w:basedOn w:val="Normal"/>
    <w:rsid w:val="00C34E25"/>
    <w:pPr>
      <w:spacing w:before="100" w:beforeAutospacing="1" w:after="100" w:afterAutospacing="1"/>
    </w:pPr>
    <w:rPr>
      <w:sz w:val="24"/>
      <w:szCs w:val="24"/>
    </w:rPr>
  </w:style>
  <w:style w:type="character" w:customStyle="1" w:styleId="t286pc">
    <w:name w:val="t286pc"/>
    <w:basedOn w:val="DefaultParagraphFont"/>
    <w:rsid w:val="00C34E25"/>
  </w:style>
  <w:style w:type="character" w:customStyle="1" w:styleId="vkekvd">
    <w:name w:val="vkekvd"/>
    <w:basedOn w:val="DefaultParagraphFont"/>
    <w:rsid w:val="001F4408"/>
  </w:style>
  <w:style w:type="character" w:styleId="Emphasis">
    <w:name w:val="Emphasis"/>
    <w:basedOn w:val="DefaultParagraphFont"/>
    <w:uiPriority w:val="20"/>
    <w:qFormat/>
    <w:rsid w:val="00F4579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156</Words>
  <Characters>894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Gerallt Elias (Hywel Dda UHB- Therapy Assistant Practitioner)</cp:lastModifiedBy>
  <cp:revision>7</cp:revision>
  <dcterms:created xsi:type="dcterms:W3CDTF">2026-04-23T19:37:00Z</dcterms:created>
  <dcterms:modified xsi:type="dcterms:W3CDTF">2026-04-24T11:07:00Z</dcterms:modified>
</cp:coreProperties>
</file>