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85F783" w14:textId="104F9E03" w:rsidR="00E62505" w:rsidRPr="000D7CF5" w:rsidRDefault="000D7CF5">
      <w:pPr>
        <w:rPr>
          <w:b/>
          <w:bCs/>
        </w:rPr>
      </w:pPr>
      <w:r w:rsidRPr="000D7CF5">
        <w:rPr>
          <w:b/>
          <w:bCs/>
        </w:rPr>
        <w:t>What is Land?</w:t>
      </w:r>
    </w:p>
    <w:p w14:paraId="596DA045" w14:textId="5DAA6655" w:rsidR="000D7CF5" w:rsidRDefault="000D7CF5"/>
    <w:p w14:paraId="1E830CF6" w14:textId="2F142748" w:rsidR="000D7CF5" w:rsidRPr="000D7CF5" w:rsidRDefault="000D7CF5" w:rsidP="000D7CF5">
      <w:r w:rsidRPr="000D7CF5">
        <w:t xml:space="preserve">Amy and Bob, keen gardeners, have agreed to sell their house “Mon Jardin” to Celia.  They have entered into a formal contract and are due to complete the contract and move out in two </w:t>
      </w:r>
      <w:r w:rsidRPr="000D7CF5">
        <w:t>weeks’ time</w:t>
      </w:r>
      <w:r w:rsidRPr="000D7CF5">
        <w:t>.</w:t>
      </w:r>
    </w:p>
    <w:p w14:paraId="2494EA26" w14:textId="77777777" w:rsidR="000D7CF5" w:rsidRPr="000D7CF5" w:rsidRDefault="000D7CF5" w:rsidP="000D7CF5">
      <w:r w:rsidRPr="000D7CF5">
        <w:t xml:space="preserve">Some years ago, whilst on holiday abroad, they bought a heavy statue of Venus, which they have placed in an arbour in part of their garden.  The statue is cemented by its base to the ground.  </w:t>
      </w:r>
    </w:p>
    <w:p w14:paraId="7FE770CB" w14:textId="77777777" w:rsidR="000D7CF5" w:rsidRPr="000D7CF5" w:rsidRDefault="000D7CF5" w:rsidP="000D7CF5">
      <w:r w:rsidRPr="000D7CF5">
        <w:t xml:space="preserve">Elsewhere in the garden are a series of terracotta pots filled with plants.  One contains ivy which has grown attractively up from the ground.  </w:t>
      </w:r>
    </w:p>
    <w:p w14:paraId="6CDF1667" w14:textId="77777777" w:rsidR="000D7CF5" w:rsidRPr="000D7CF5" w:rsidRDefault="000D7CF5" w:rsidP="000D7CF5">
      <w:r w:rsidRPr="000D7CF5">
        <w:t xml:space="preserve">Part of the garden has been landscaped into a “cottage garden” style; it contains a rustic seat which has sunk into the ground under its own weight.  There is also a matching summerhouse, anchored by bolts onto a concrete base.  </w:t>
      </w:r>
    </w:p>
    <w:p w14:paraId="456B5498" w14:textId="77777777" w:rsidR="000D7CF5" w:rsidRPr="000D7CF5" w:rsidRDefault="000D7CF5" w:rsidP="000D7CF5">
      <w:r w:rsidRPr="000D7CF5">
        <w:t>The kitchen has recently been re-fitted with a new-look “non-fitted” kitchen - i.e. where the units are not bolted to the walls.</w:t>
      </w:r>
    </w:p>
    <w:p w14:paraId="419929B4" w14:textId="77777777" w:rsidR="000D7CF5" w:rsidRPr="000D7CF5" w:rsidRDefault="000D7CF5" w:rsidP="000D7CF5">
      <w:r w:rsidRPr="000D7CF5">
        <w:rPr>
          <w:b/>
          <w:bCs/>
        </w:rPr>
        <w:t>Suppose (unlikely in practice) that the contract is silent; would Amy and Bob be entitled to remove:</w:t>
      </w:r>
    </w:p>
    <w:p w14:paraId="2BE1BA1B" w14:textId="77777777" w:rsidR="000D7CF5" w:rsidRPr="000D7CF5" w:rsidRDefault="000D7CF5" w:rsidP="000D7CF5">
      <w:r w:rsidRPr="000D7CF5">
        <w:rPr>
          <w:b/>
          <w:bCs/>
        </w:rPr>
        <w:t>the statue;</w:t>
      </w:r>
    </w:p>
    <w:p w14:paraId="0DAD5DE0" w14:textId="77777777" w:rsidR="000D7CF5" w:rsidRPr="000D7CF5" w:rsidRDefault="000D7CF5" w:rsidP="000D7CF5">
      <w:r w:rsidRPr="000D7CF5">
        <w:rPr>
          <w:b/>
          <w:bCs/>
        </w:rPr>
        <w:t>the terracotta pots;</w:t>
      </w:r>
    </w:p>
    <w:p w14:paraId="4EF71977" w14:textId="77777777" w:rsidR="000D7CF5" w:rsidRPr="000D7CF5" w:rsidRDefault="000D7CF5" w:rsidP="000D7CF5">
      <w:r w:rsidRPr="000D7CF5">
        <w:rPr>
          <w:b/>
          <w:bCs/>
        </w:rPr>
        <w:t>the seat;</w:t>
      </w:r>
    </w:p>
    <w:p w14:paraId="7898C1D2" w14:textId="77777777" w:rsidR="000D7CF5" w:rsidRPr="000D7CF5" w:rsidRDefault="000D7CF5" w:rsidP="000D7CF5">
      <w:r w:rsidRPr="000D7CF5">
        <w:rPr>
          <w:b/>
          <w:bCs/>
        </w:rPr>
        <w:t>the summerhouse; and/or</w:t>
      </w:r>
    </w:p>
    <w:p w14:paraId="17507C18" w14:textId="77777777" w:rsidR="000D7CF5" w:rsidRPr="000D7CF5" w:rsidRDefault="000D7CF5" w:rsidP="000D7CF5">
      <w:r w:rsidRPr="000D7CF5">
        <w:rPr>
          <w:b/>
          <w:bCs/>
        </w:rPr>
        <w:t>the kitchen units?</w:t>
      </w:r>
    </w:p>
    <w:p w14:paraId="6D24C0F7" w14:textId="77777777" w:rsidR="000D7CF5" w:rsidRDefault="000D7CF5"/>
    <w:sectPr w:rsidR="000D7C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7CF5"/>
    <w:rsid w:val="000D7CF5"/>
    <w:rsid w:val="00E62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D0A404"/>
  <w15:chartTrackingRefBased/>
  <w15:docId w15:val="{7A9B7249-3826-4966-8CC6-9B5730223B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012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163</Words>
  <Characters>933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</cp:revision>
  <dcterms:created xsi:type="dcterms:W3CDTF">2022-12-03T12:33:00Z</dcterms:created>
  <dcterms:modified xsi:type="dcterms:W3CDTF">2022-12-03T12:33:00Z</dcterms:modified>
</cp:coreProperties>
</file>