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C11E18" w14:textId="51202CD0" w:rsidR="00490316" w:rsidRPr="009D3604" w:rsidRDefault="00490316" w:rsidP="009D3604">
      <w:pPr>
        <w:jc w:val="center"/>
        <w:rPr>
          <w:rFonts w:cstheme="minorHAnsi"/>
          <w:b/>
          <w:sz w:val="40"/>
        </w:rPr>
      </w:pPr>
      <w:r w:rsidRPr="009D3604">
        <w:rPr>
          <w:rFonts w:cstheme="minorHAnsi"/>
          <w:b/>
          <w:sz w:val="40"/>
        </w:rPr>
        <w:t>Intercultural competence and leadership</w:t>
      </w:r>
    </w:p>
    <w:p w14:paraId="50AC27A1" w14:textId="77777777" w:rsidR="0075642E" w:rsidRPr="00F30B6C" w:rsidRDefault="0075642E" w:rsidP="00123254"/>
    <w:p w14:paraId="77792C11" w14:textId="77777777" w:rsidR="00636120" w:rsidRPr="00F30B6C" w:rsidRDefault="00636120" w:rsidP="00123254">
      <w:pPr>
        <w:rPr>
          <w:sz w:val="24"/>
          <w:szCs w:val="24"/>
        </w:rPr>
      </w:pPr>
    </w:p>
    <w:p w14:paraId="7E9C8D8B" w14:textId="77777777" w:rsidR="00636120" w:rsidRPr="00F30B6C" w:rsidRDefault="00636120" w:rsidP="00123254">
      <w:pPr>
        <w:rPr>
          <w:sz w:val="24"/>
          <w:szCs w:val="24"/>
        </w:rPr>
      </w:pPr>
    </w:p>
    <w:p w14:paraId="56EF19FC" w14:textId="77777777" w:rsidR="00636120" w:rsidRPr="00F30B6C" w:rsidRDefault="00636120" w:rsidP="00123254">
      <w:pPr>
        <w:rPr>
          <w:sz w:val="24"/>
          <w:szCs w:val="24"/>
        </w:rPr>
      </w:pPr>
    </w:p>
    <w:p w14:paraId="2DC4C891" w14:textId="77777777" w:rsidR="00636120" w:rsidRPr="00F30B6C" w:rsidRDefault="00636120" w:rsidP="00123254">
      <w:pPr>
        <w:rPr>
          <w:sz w:val="24"/>
          <w:szCs w:val="24"/>
        </w:rPr>
      </w:pPr>
    </w:p>
    <w:p w14:paraId="7FFFBB6E" w14:textId="77777777" w:rsidR="00C44FA7" w:rsidRPr="00C44FA7" w:rsidRDefault="00C44FA7" w:rsidP="00C44FA7">
      <w:pPr>
        <w:jc w:val="both"/>
        <w:rPr>
          <w:rFonts w:cstheme="minorHAnsi"/>
          <w:sz w:val="28"/>
          <w:szCs w:val="28"/>
        </w:rPr>
      </w:pPr>
      <w:r w:rsidRPr="00C44FA7">
        <w:rPr>
          <w:rFonts w:cstheme="minorHAnsi"/>
          <w:sz w:val="28"/>
          <w:szCs w:val="28"/>
        </w:rPr>
        <w:t>Student ID: 2130036</w:t>
      </w:r>
    </w:p>
    <w:p w14:paraId="10C67A9A" w14:textId="77777777" w:rsidR="00C44FA7" w:rsidRPr="00C44FA7" w:rsidRDefault="00C44FA7" w:rsidP="00C44FA7">
      <w:pPr>
        <w:jc w:val="both"/>
        <w:rPr>
          <w:rFonts w:cstheme="minorHAnsi"/>
          <w:sz w:val="28"/>
          <w:szCs w:val="28"/>
        </w:rPr>
      </w:pPr>
      <w:r w:rsidRPr="00C44FA7">
        <w:rPr>
          <w:rFonts w:cstheme="minorHAnsi"/>
          <w:sz w:val="28"/>
          <w:szCs w:val="28"/>
        </w:rPr>
        <w:t>Student name: Denis Buzdugan</w:t>
      </w:r>
    </w:p>
    <w:p w14:paraId="295A215D" w14:textId="4035914B" w:rsidR="00C44FA7" w:rsidRPr="00C44FA7" w:rsidRDefault="00C44FA7" w:rsidP="00C44FA7">
      <w:pPr>
        <w:jc w:val="both"/>
        <w:rPr>
          <w:rFonts w:cstheme="minorHAnsi"/>
          <w:sz w:val="28"/>
          <w:szCs w:val="28"/>
        </w:rPr>
      </w:pPr>
      <w:r w:rsidRPr="00C44FA7">
        <w:rPr>
          <w:rFonts w:cstheme="minorHAnsi"/>
          <w:sz w:val="28"/>
          <w:szCs w:val="28"/>
        </w:rPr>
        <w:t xml:space="preserve">Word Count: </w:t>
      </w:r>
      <w:r>
        <w:rPr>
          <w:rFonts w:cstheme="minorHAnsi"/>
          <w:sz w:val="28"/>
          <w:szCs w:val="28"/>
        </w:rPr>
        <w:t>1193</w:t>
      </w:r>
    </w:p>
    <w:p w14:paraId="01BEC834" w14:textId="77777777" w:rsidR="00C44FA7" w:rsidRPr="00C44FA7" w:rsidRDefault="00C44FA7" w:rsidP="00C44FA7">
      <w:pPr>
        <w:jc w:val="both"/>
        <w:rPr>
          <w:rFonts w:cstheme="minorHAnsi"/>
          <w:sz w:val="28"/>
          <w:szCs w:val="28"/>
        </w:rPr>
      </w:pPr>
      <w:r w:rsidRPr="00C44FA7">
        <w:rPr>
          <w:rFonts w:cstheme="minorHAnsi"/>
          <w:sz w:val="28"/>
          <w:szCs w:val="28"/>
        </w:rPr>
        <w:t>Module title: Foreign Languages and Cultural Awareness, BMIH5003</w:t>
      </w:r>
    </w:p>
    <w:p w14:paraId="0F131716" w14:textId="77777777" w:rsidR="00C44FA7" w:rsidRPr="00C44FA7" w:rsidRDefault="00C44FA7" w:rsidP="00C44FA7">
      <w:pPr>
        <w:jc w:val="both"/>
        <w:rPr>
          <w:rFonts w:cstheme="minorHAnsi"/>
          <w:sz w:val="28"/>
          <w:szCs w:val="28"/>
        </w:rPr>
      </w:pPr>
      <w:r w:rsidRPr="00C44FA7">
        <w:rPr>
          <w:rFonts w:cstheme="minorHAnsi"/>
          <w:sz w:val="28"/>
          <w:szCs w:val="28"/>
        </w:rPr>
        <w:t xml:space="preserve">Lecturer’s name: Giulia </w:t>
      </w:r>
      <w:proofErr w:type="spellStart"/>
      <w:r w:rsidRPr="00C44FA7">
        <w:rPr>
          <w:rFonts w:cstheme="minorHAnsi"/>
          <w:sz w:val="28"/>
          <w:szCs w:val="28"/>
        </w:rPr>
        <w:t>Chifari</w:t>
      </w:r>
      <w:proofErr w:type="spellEnd"/>
    </w:p>
    <w:p w14:paraId="714F2B5B" w14:textId="77777777" w:rsidR="00636120" w:rsidRPr="00C44FA7" w:rsidRDefault="00636120" w:rsidP="00123254">
      <w:pPr>
        <w:rPr>
          <w:sz w:val="28"/>
          <w:szCs w:val="28"/>
        </w:rPr>
      </w:pPr>
    </w:p>
    <w:p w14:paraId="053F233F" w14:textId="77777777" w:rsidR="00636120" w:rsidRPr="00F30B6C" w:rsidRDefault="00636120" w:rsidP="00123254">
      <w:pPr>
        <w:rPr>
          <w:sz w:val="24"/>
          <w:szCs w:val="24"/>
        </w:rPr>
      </w:pPr>
    </w:p>
    <w:p w14:paraId="6237CBA0" w14:textId="77777777" w:rsidR="00636120" w:rsidRPr="00F30B6C" w:rsidRDefault="00636120" w:rsidP="00123254">
      <w:pPr>
        <w:rPr>
          <w:sz w:val="24"/>
          <w:szCs w:val="24"/>
        </w:rPr>
      </w:pPr>
    </w:p>
    <w:p w14:paraId="118BAB9E" w14:textId="77777777" w:rsidR="00636120" w:rsidRPr="00F30B6C" w:rsidRDefault="00636120" w:rsidP="00123254">
      <w:pPr>
        <w:rPr>
          <w:sz w:val="24"/>
          <w:szCs w:val="24"/>
        </w:rPr>
      </w:pPr>
    </w:p>
    <w:p w14:paraId="364394DB" w14:textId="77777777" w:rsidR="00636120" w:rsidRPr="00F30B6C" w:rsidRDefault="00636120" w:rsidP="00123254">
      <w:pPr>
        <w:rPr>
          <w:sz w:val="24"/>
          <w:szCs w:val="24"/>
        </w:rPr>
      </w:pPr>
    </w:p>
    <w:p w14:paraId="59B261D6" w14:textId="77777777" w:rsidR="00636120" w:rsidRPr="00F30B6C" w:rsidRDefault="00636120" w:rsidP="00123254">
      <w:pPr>
        <w:rPr>
          <w:sz w:val="24"/>
          <w:szCs w:val="24"/>
        </w:rPr>
      </w:pPr>
    </w:p>
    <w:p w14:paraId="2B602523" w14:textId="77777777" w:rsidR="00636120" w:rsidRPr="00F30B6C" w:rsidRDefault="00636120" w:rsidP="00123254">
      <w:pPr>
        <w:rPr>
          <w:sz w:val="24"/>
          <w:szCs w:val="24"/>
        </w:rPr>
      </w:pPr>
    </w:p>
    <w:p w14:paraId="227D73C0" w14:textId="77777777" w:rsidR="00636120" w:rsidRPr="00F30B6C" w:rsidRDefault="00636120" w:rsidP="00123254">
      <w:pPr>
        <w:rPr>
          <w:sz w:val="24"/>
          <w:szCs w:val="24"/>
        </w:rPr>
      </w:pPr>
    </w:p>
    <w:p w14:paraId="41CE63E4" w14:textId="77777777" w:rsidR="00636120" w:rsidRPr="00F30B6C" w:rsidRDefault="00636120" w:rsidP="00123254">
      <w:pPr>
        <w:rPr>
          <w:sz w:val="24"/>
          <w:szCs w:val="24"/>
        </w:rPr>
      </w:pPr>
    </w:p>
    <w:p w14:paraId="25DB052F" w14:textId="77777777" w:rsidR="00636120" w:rsidRPr="00F30B6C" w:rsidRDefault="00636120" w:rsidP="00123254">
      <w:pPr>
        <w:rPr>
          <w:sz w:val="24"/>
          <w:szCs w:val="24"/>
        </w:rPr>
      </w:pPr>
    </w:p>
    <w:p w14:paraId="5E62B05E" w14:textId="77777777" w:rsidR="00636120" w:rsidRPr="00F30B6C" w:rsidRDefault="00636120" w:rsidP="00123254">
      <w:pPr>
        <w:rPr>
          <w:sz w:val="24"/>
          <w:szCs w:val="24"/>
        </w:rPr>
      </w:pPr>
    </w:p>
    <w:p w14:paraId="0B14ED41" w14:textId="77777777" w:rsidR="00636120" w:rsidRPr="00F30B6C" w:rsidRDefault="00636120" w:rsidP="00123254">
      <w:pPr>
        <w:rPr>
          <w:sz w:val="24"/>
          <w:szCs w:val="24"/>
        </w:rPr>
      </w:pPr>
    </w:p>
    <w:p w14:paraId="3CDE87B1" w14:textId="77777777" w:rsidR="00636120" w:rsidRDefault="00636120" w:rsidP="00123254">
      <w:pPr>
        <w:rPr>
          <w:sz w:val="24"/>
          <w:szCs w:val="24"/>
        </w:rPr>
      </w:pPr>
    </w:p>
    <w:p w14:paraId="41A512E4" w14:textId="77777777" w:rsidR="00682E9A" w:rsidRPr="00F30B6C" w:rsidRDefault="00682E9A" w:rsidP="00123254">
      <w:pPr>
        <w:rPr>
          <w:sz w:val="24"/>
          <w:szCs w:val="24"/>
        </w:rPr>
      </w:pPr>
    </w:p>
    <w:p w14:paraId="40086A2B" w14:textId="77777777" w:rsidR="00636120" w:rsidRPr="00F30B6C" w:rsidRDefault="00636120" w:rsidP="00123254">
      <w:pPr>
        <w:rPr>
          <w:sz w:val="24"/>
          <w:szCs w:val="24"/>
        </w:rPr>
      </w:pPr>
    </w:p>
    <w:p w14:paraId="1DDDB76F" w14:textId="77777777" w:rsidR="00490316" w:rsidRPr="009D3604" w:rsidRDefault="00490316" w:rsidP="009D3604">
      <w:pPr>
        <w:jc w:val="center"/>
        <w:rPr>
          <w:b/>
          <w:iCs/>
          <w:sz w:val="24"/>
          <w:szCs w:val="24"/>
        </w:rPr>
      </w:pPr>
      <w:r w:rsidRPr="009D3604">
        <w:rPr>
          <w:b/>
          <w:iCs/>
          <w:sz w:val="24"/>
          <w:szCs w:val="24"/>
        </w:rPr>
        <w:t>Executive Summary</w:t>
      </w:r>
    </w:p>
    <w:p w14:paraId="5DD2DF8F" w14:textId="77777777" w:rsidR="00490316" w:rsidRPr="00F30B6C" w:rsidRDefault="00490316" w:rsidP="009D3604">
      <w:pPr>
        <w:jc w:val="both"/>
        <w:rPr>
          <w:sz w:val="24"/>
          <w:szCs w:val="24"/>
        </w:rPr>
      </w:pPr>
      <w:r w:rsidRPr="00F30B6C">
        <w:rPr>
          <w:sz w:val="24"/>
          <w:szCs w:val="24"/>
        </w:rPr>
        <w:t>The study focuses on Japan's cultural and business environment for the Diversity Hotel &amp; Spa's expansion. Japan demonstrates respect for authority, collectivist principles, and consensus-oriented decision-making, according to the GLOBE Project. It is determined that in order to guarantee visitor happiness and prevent miscommunication, hotel staff must possess cultural knowledge and sensitivity. Cultural sensitivity training, a varied staff, effective communication, and community involvement are among the recommendations. By embracing these components, the Diversity Hotel &amp; Spa will be able to flourish in the Japanese market, building a solid reputation and a distinctive marketing proposition in an international setting.</w:t>
      </w:r>
    </w:p>
    <w:p w14:paraId="7DD760AA" w14:textId="77777777" w:rsidR="006141C9" w:rsidRPr="00F30B6C" w:rsidRDefault="006141C9" w:rsidP="00123254">
      <w:pPr>
        <w:rPr>
          <w:sz w:val="24"/>
          <w:szCs w:val="24"/>
        </w:rPr>
      </w:pPr>
    </w:p>
    <w:p w14:paraId="4AA4534B" w14:textId="77777777" w:rsidR="006141C9" w:rsidRPr="00F30B6C" w:rsidRDefault="006141C9" w:rsidP="00123254">
      <w:pPr>
        <w:rPr>
          <w:sz w:val="24"/>
          <w:szCs w:val="24"/>
        </w:rPr>
      </w:pPr>
    </w:p>
    <w:p w14:paraId="1D1C2FB4" w14:textId="77777777" w:rsidR="006141C9" w:rsidRPr="00F30B6C" w:rsidRDefault="006141C9" w:rsidP="00123254">
      <w:pPr>
        <w:rPr>
          <w:sz w:val="24"/>
          <w:szCs w:val="24"/>
        </w:rPr>
      </w:pPr>
    </w:p>
    <w:p w14:paraId="5D5EBC7E" w14:textId="77777777" w:rsidR="006141C9" w:rsidRPr="00F30B6C" w:rsidRDefault="006141C9" w:rsidP="00123254">
      <w:pPr>
        <w:rPr>
          <w:sz w:val="24"/>
          <w:szCs w:val="24"/>
        </w:rPr>
      </w:pPr>
    </w:p>
    <w:p w14:paraId="16721F25" w14:textId="77777777" w:rsidR="006141C9" w:rsidRPr="00F30B6C" w:rsidRDefault="006141C9" w:rsidP="00123254">
      <w:pPr>
        <w:rPr>
          <w:sz w:val="24"/>
          <w:szCs w:val="24"/>
        </w:rPr>
      </w:pPr>
    </w:p>
    <w:p w14:paraId="33217B1A" w14:textId="77777777" w:rsidR="006141C9" w:rsidRPr="00F30B6C" w:rsidRDefault="006141C9" w:rsidP="00123254">
      <w:pPr>
        <w:rPr>
          <w:sz w:val="24"/>
          <w:szCs w:val="24"/>
        </w:rPr>
      </w:pPr>
    </w:p>
    <w:p w14:paraId="267C51D0" w14:textId="77777777" w:rsidR="006141C9" w:rsidRPr="00F30B6C" w:rsidRDefault="006141C9" w:rsidP="00123254">
      <w:pPr>
        <w:rPr>
          <w:sz w:val="24"/>
          <w:szCs w:val="24"/>
        </w:rPr>
      </w:pPr>
    </w:p>
    <w:p w14:paraId="0A5B6957" w14:textId="77777777" w:rsidR="006141C9" w:rsidRPr="00F30B6C" w:rsidRDefault="006141C9" w:rsidP="00123254">
      <w:pPr>
        <w:rPr>
          <w:sz w:val="24"/>
          <w:szCs w:val="24"/>
        </w:rPr>
      </w:pPr>
    </w:p>
    <w:p w14:paraId="6FE4DABC" w14:textId="77777777" w:rsidR="006141C9" w:rsidRPr="00F30B6C" w:rsidRDefault="006141C9" w:rsidP="00123254">
      <w:pPr>
        <w:rPr>
          <w:sz w:val="24"/>
          <w:szCs w:val="24"/>
        </w:rPr>
      </w:pPr>
    </w:p>
    <w:p w14:paraId="39A85DFA" w14:textId="4E0617C9" w:rsidR="006141C9" w:rsidRDefault="006141C9" w:rsidP="00123254">
      <w:pPr>
        <w:rPr>
          <w:sz w:val="24"/>
          <w:szCs w:val="24"/>
        </w:rPr>
      </w:pPr>
    </w:p>
    <w:p w14:paraId="5ACB4698" w14:textId="77777777" w:rsidR="009D3604" w:rsidRPr="00F30B6C" w:rsidRDefault="009D3604" w:rsidP="00123254">
      <w:pPr>
        <w:rPr>
          <w:sz w:val="24"/>
          <w:szCs w:val="24"/>
        </w:rPr>
      </w:pPr>
    </w:p>
    <w:p w14:paraId="0B2A0715" w14:textId="77777777" w:rsidR="006141C9" w:rsidRPr="00F30B6C" w:rsidRDefault="006141C9" w:rsidP="00123254">
      <w:pPr>
        <w:rPr>
          <w:sz w:val="24"/>
          <w:szCs w:val="24"/>
        </w:rPr>
      </w:pPr>
    </w:p>
    <w:p w14:paraId="665E5A23" w14:textId="77777777" w:rsidR="006141C9" w:rsidRPr="00F30B6C" w:rsidRDefault="006141C9" w:rsidP="00123254">
      <w:pPr>
        <w:rPr>
          <w:sz w:val="24"/>
          <w:szCs w:val="24"/>
        </w:rPr>
      </w:pPr>
    </w:p>
    <w:p w14:paraId="4CB4E2AE" w14:textId="77777777" w:rsidR="006141C9" w:rsidRPr="00F30B6C" w:rsidRDefault="006141C9" w:rsidP="00123254">
      <w:pPr>
        <w:rPr>
          <w:sz w:val="24"/>
          <w:szCs w:val="24"/>
        </w:rPr>
      </w:pPr>
    </w:p>
    <w:sdt>
      <w:sdtPr>
        <w:rPr>
          <w:rFonts w:asciiTheme="minorHAnsi" w:eastAsiaTheme="minorHAnsi" w:hAnsiTheme="minorHAnsi" w:cstheme="minorBidi"/>
          <w:color w:val="auto"/>
          <w:sz w:val="22"/>
          <w:szCs w:val="22"/>
          <w:lang w:val="en-GB"/>
        </w:rPr>
        <w:id w:val="464863967"/>
        <w:docPartObj>
          <w:docPartGallery w:val="Table of Contents"/>
          <w:docPartUnique/>
        </w:docPartObj>
      </w:sdtPr>
      <w:sdtEndPr>
        <w:rPr>
          <w:b/>
          <w:bCs/>
          <w:noProof/>
        </w:rPr>
      </w:sdtEndPr>
      <w:sdtContent>
        <w:p w14:paraId="5269119D" w14:textId="77777777" w:rsidR="00AF0778" w:rsidRPr="00F30B6C" w:rsidRDefault="00AF0778">
          <w:pPr>
            <w:pStyle w:val="TOCHeading"/>
            <w:rPr>
              <w:sz w:val="36"/>
              <w:lang w:val="en-GB"/>
            </w:rPr>
          </w:pPr>
          <w:r w:rsidRPr="00F30B6C">
            <w:rPr>
              <w:sz w:val="36"/>
              <w:lang w:val="en-GB"/>
            </w:rPr>
            <w:t>Table of Contents</w:t>
          </w:r>
        </w:p>
        <w:p w14:paraId="23D59D29" w14:textId="77777777" w:rsidR="00AF0778" w:rsidRPr="00F30B6C" w:rsidRDefault="00C44FA7">
          <w:pPr>
            <w:pStyle w:val="TOC1"/>
            <w:tabs>
              <w:tab w:val="right" w:leader="dot" w:pos="9350"/>
            </w:tabs>
            <w:rPr>
              <w:noProof/>
              <w:sz w:val="24"/>
            </w:rPr>
          </w:pPr>
          <w:hyperlink w:anchor="_Toc150296784" w:history="1">
            <w:r w:rsidR="00AF0778" w:rsidRPr="00F30B6C">
              <w:rPr>
                <w:rStyle w:val="Hyperlink"/>
                <w:noProof/>
                <w:sz w:val="24"/>
              </w:rPr>
              <w:t>Introduction</w:t>
            </w:r>
            <w:r w:rsidR="00AF0778" w:rsidRPr="00F30B6C">
              <w:rPr>
                <w:noProof/>
                <w:webHidden/>
                <w:sz w:val="24"/>
              </w:rPr>
              <w:tab/>
            </w:r>
            <w:r w:rsidR="00AF0778" w:rsidRPr="00F30B6C">
              <w:rPr>
                <w:noProof/>
                <w:webHidden/>
                <w:sz w:val="24"/>
              </w:rPr>
              <w:fldChar w:fldCharType="begin"/>
            </w:r>
            <w:r w:rsidR="00AF0778" w:rsidRPr="00F30B6C">
              <w:rPr>
                <w:noProof/>
                <w:webHidden/>
                <w:sz w:val="24"/>
              </w:rPr>
              <w:instrText xml:space="preserve"> PAGEREF _Toc150296784 \h </w:instrText>
            </w:r>
            <w:r w:rsidR="00AF0778" w:rsidRPr="00F30B6C">
              <w:rPr>
                <w:noProof/>
                <w:webHidden/>
                <w:sz w:val="24"/>
              </w:rPr>
            </w:r>
            <w:r w:rsidR="00AF0778" w:rsidRPr="00F30B6C">
              <w:rPr>
                <w:noProof/>
                <w:webHidden/>
                <w:sz w:val="24"/>
              </w:rPr>
              <w:fldChar w:fldCharType="separate"/>
            </w:r>
            <w:r w:rsidR="00AF0778" w:rsidRPr="00F30B6C">
              <w:rPr>
                <w:noProof/>
                <w:webHidden/>
                <w:sz w:val="24"/>
              </w:rPr>
              <w:t>5</w:t>
            </w:r>
            <w:r w:rsidR="00AF0778" w:rsidRPr="00F30B6C">
              <w:rPr>
                <w:noProof/>
                <w:webHidden/>
                <w:sz w:val="24"/>
              </w:rPr>
              <w:fldChar w:fldCharType="end"/>
            </w:r>
          </w:hyperlink>
        </w:p>
        <w:p w14:paraId="54FB01AA" w14:textId="77777777" w:rsidR="00AF0778" w:rsidRPr="00F30B6C" w:rsidRDefault="00C44FA7">
          <w:pPr>
            <w:pStyle w:val="TOC1"/>
            <w:tabs>
              <w:tab w:val="right" w:leader="dot" w:pos="9350"/>
            </w:tabs>
            <w:rPr>
              <w:noProof/>
              <w:sz w:val="24"/>
            </w:rPr>
          </w:pPr>
          <w:hyperlink w:anchor="_Toc150296785" w:history="1">
            <w:r w:rsidR="00AF0778" w:rsidRPr="00F30B6C">
              <w:rPr>
                <w:rStyle w:val="Hyperlink"/>
                <w:noProof/>
                <w:sz w:val="24"/>
              </w:rPr>
              <w:t>Main body</w:t>
            </w:r>
            <w:r w:rsidR="00AF0778" w:rsidRPr="00F30B6C">
              <w:rPr>
                <w:noProof/>
                <w:webHidden/>
                <w:sz w:val="24"/>
              </w:rPr>
              <w:tab/>
              <w:t>6</w:t>
            </w:r>
          </w:hyperlink>
        </w:p>
        <w:p w14:paraId="3C7BB372" w14:textId="77777777" w:rsidR="00AF0778" w:rsidRPr="00F30B6C" w:rsidRDefault="00C44FA7" w:rsidP="009D3604">
          <w:pPr>
            <w:pStyle w:val="TOC2"/>
            <w:tabs>
              <w:tab w:val="right" w:leader="dot" w:pos="9350"/>
            </w:tabs>
            <w:ind w:left="0"/>
            <w:rPr>
              <w:noProof/>
              <w:sz w:val="24"/>
            </w:rPr>
          </w:pPr>
          <w:hyperlink w:anchor="_Toc150296786" w:history="1">
            <w:r w:rsidR="00AF0778" w:rsidRPr="00F30B6C">
              <w:rPr>
                <w:rStyle w:val="Hyperlink"/>
                <w:noProof/>
                <w:sz w:val="24"/>
              </w:rPr>
              <w:t>Culture and customs of Japan</w:t>
            </w:r>
            <w:r w:rsidR="00AF0778" w:rsidRPr="00F30B6C">
              <w:rPr>
                <w:noProof/>
                <w:webHidden/>
                <w:sz w:val="24"/>
              </w:rPr>
              <w:tab/>
              <w:t>6</w:t>
            </w:r>
          </w:hyperlink>
        </w:p>
        <w:p w14:paraId="709FEA56" w14:textId="77777777" w:rsidR="00AF0778" w:rsidRPr="00F30B6C" w:rsidRDefault="00C44FA7" w:rsidP="009D3604">
          <w:pPr>
            <w:pStyle w:val="TOC2"/>
            <w:tabs>
              <w:tab w:val="right" w:leader="dot" w:pos="9350"/>
            </w:tabs>
            <w:ind w:left="0"/>
            <w:rPr>
              <w:noProof/>
              <w:sz w:val="24"/>
            </w:rPr>
          </w:pPr>
          <w:hyperlink w:anchor="_Toc150296787" w:history="1">
            <w:r w:rsidR="00AF0778" w:rsidRPr="00F30B6C">
              <w:rPr>
                <w:rStyle w:val="Hyperlink"/>
                <w:noProof/>
                <w:sz w:val="24"/>
              </w:rPr>
              <w:t>Country analysis on Japan</w:t>
            </w:r>
            <w:r w:rsidR="00AF0778" w:rsidRPr="00F30B6C">
              <w:rPr>
                <w:noProof/>
                <w:webHidden/>
                <w:sz w:val="24"/>
              </w:rPr>
              <w:tab/>
              <w:t>7</w:t>
            </w:r>
          </w:hyperlink>
        </w:p>
        <w:p w14:paraId="41EDE1D9" w14:textId="77777777" w:rsidR="00AF0778" w:rsidRPr="00F30B6C" w:rsidRDefault="00C44FA7" w:rsidP="009D3604">
          <w:pPr>
            <w:pStyle w:val="TOC2"/>
            <w:tabs>
              <w:tab w:val="right" w:leader="dot" w:pos="9350"/>
            </w:tabs>
            <w:ind w:left="0"/>
            <w:rPr>
              <w:noProof/>
              <w:sz w:val="24"/>
            </w:rPr>
          </w:pPr>
          <w:hyperlink w:anchor="_Toc150296788" w:history="1">
            <w:r w:rsidR="00AF0778" w:rsidRPr="00F30B6C">
              <w:rPr>
                <w:rStyle w:val="Hyperlink"/>
                <w:noProof/>
                <w:sz w:val="24"/>
              </w:rPr>
              <w:t>Cultural intelligence and sensitivity</w:t>
            </w:r>
            <w:r w:rsidR="00AF0778" w:rsidRPr="00F30B6C">
              <w:rPr>
                <w:noProof/>
                <w:webHidden/>
                <w:sz w:val="24"/>
              </w:rPr>
              <w:tab/>
              <w:t>8</w:t>
            </w:r>
          </w:hyperlink>
        </w:p>
        <w:p w14:paraId="5DFE1E5E" w14:textId="77777777" w:rsidR="00AF0778" w:rsidRPr="00F30B6C" w:rsidRDefault="00C44FA7">
          <w:pPr>
            <w:pStyle w:val="TOC1"/>
            <w:tabs>
              <w:tab w:val="right" w:leader="dot" w:pos="9350"/>
            </w:tabs>
            <w:rPr>
              <w:noProof/>
              <w:sz w:val="24"/>
            </w:rPr>
          </w:pPr>
          <w:hyperlink w:anchor="_Toc150296789" w:history="1">
            <w:r w:rsidR="00AF0778" w:rsidRPr="00F30B6C">
              <w:rPr>
                <w:rStyle w:val="Hyperlink"/>
                <w:noProof/>
                <w:sz w:val="24"/>
              </w:rPr>
              <w:t>Recommendations to General Manager</w:t>
            </w:r>
            <w:r w:rsidR="00AF0778" w:rsidRPr="00F30B6C">
              <w:rPr>
                <w:noProof/>
                <w:webHidden/>
                <w:sz w:val="24"/>
              </w:rPr>
              <w:tab/>
              <w:t>10</w:t>
            </w:r>
          </w:hyperlink>
        </w:p>
        <w:p w14:paraId="78DFE27F" w14:textId="77777777" w:rsidR="00AF0778" w:rsidRPr="00F30B6C" w:rsidRDefault="00C44FA7">
          <w:pPr>
            <w:pStyle w:val="TOC1"/>
            <w:tabs>
              <w:tab w:val="right" w:leader="dot" w:pos="9350"/>
            </w:tabs>
            <w:rPr>
              <w:noProof/>
              <w:sz w:val="24"/>
            </w:rPr>
          </w:pPr>
          <w:hyperlink w:anchor="_Toc150296790" w:history="1">
            <w:r w:rsidR="00AF0778" w:rsidRPr="00F30B6C">
              <w:rPr>
                <w:rStyle w:val="Hyperlink"/>
                <w:noProof/>
                <w:sz w:val="24"/>
              </w:rPr>
              <w:t>Conclusion</w:t>
            </w:r>
            <w:r w:rsidR="00AF0778" w:rsidRPr="00F30B6C">
              <w:rPr>
                <w:noProof/>
                <w:webHidden/>
                <w:sz w:val="24"/>
              </w:rPr>
              <w:tab/>
              <w:t>11</w:t>
            </w:r>
          </w:hyperlink>
        </w:p>
        <w:p w14:paraId="400126FC" w14:textId="77777777" w:rsidR="00AF0778" w:rsidRPr="00F30B6C" w:rsidRDefault="00C44FA7">
          <w:pPr>
            <w:pStyle w:val="TOC1"/>
            <w:tabs>
              <w:tab w:val="right" w:leader="dot" w:pos="9350"/>
            </w:tabs>
            <w:rPr>
              <w:noProof/>
              <w:sz w:val="24"/>
            </w:rPr>
          </w:pPr>
          <w:hyperlink w:anchor="_Toc150296791" w:history="1">
            <w:r w:rsidR="00AF0778" w:rsidRPr="00F30B6C">
              <w:rPr>
                <w:rStyle w:val="Hyperlink"/>
                <w:noProof/>
                <w:sz w:val="24"/>
              </w:rPr>
              <w:t>Reference</w:t>
            </w:r>
            <w:r w:rsidR="00AF0778" w:rsidRPr="00F30B6C">
              <w:rPr>
                <w:noProof/>
                <w:webHidden/>
                <w:sz w:val="24"/>
              </w:rPr>
              <w:tab/>
              <w:t>12</w:t>
            </w:r>
          </w:hyperlink>
        </w:p>
        <w:p w14:paraId="07416D56" w14:textId="77777777" w:rsidR="00AF0778" w:rsidRPr="00F30B6C" w:rsidRDefault="00C44FA7"/>
      </w:sdtContent>
    </w:sdt>
    <w:p w14:paraId="740C4345" w14:textId="77777777" w:rsidR="006141C9" w:rsidRPr="00F30B6C" w:rsidRDefault="006141C9" w:rsidP="00123254">
      <w:pPr>
        <w:rPr>
          <w:sz w:val="24"/>
          <w:szCs w:val="24"/>
        </w:rPr>
      </w:pPr>
    </w:p>
    <w:p w14:paraId="157DB5C4" w14:textId="77777777" w:rsidR="006141C9" w:rsidRPr="00F30B6C" w:rsidRDefault="006141C9" w:rsidP="00123254">
      <w:pPr>
        <w:rPr>
          <w:sz w:val="24"/>
          <w:szCs w:val="24"/>
        </w:rPr>
      </w:pPr>
    </w:p>
    <w:p w14:paraId="12B2D1E2" w14:textId="77777777" w:rsidR="006141C9" w:rsidRPr="00F30B6C" w:rsidRDefault="006141C9" w:rsidP="00123254">
      <w:pPr>
        <w:rPr>
          <w:sz w:val="24"/>
          <w:szCs w:val="24"/>
        </w:rPr>
      </w:pPr>
    </w:p>
    <w:p w14:paraId="712A8EFC" w14:textId="77777777" w:rsidR="006141C9" w:rsidRPr="00F30B6C" w:rsidRDefault="006141C9" w:rsidP="00123254">
      <w:pPr>
        <w:rPr>
          <w:sz w:val="24"/>
          <w:szCs w:val="24"/>
        </w:rPr>
      </w:pPr>
    </w:p>
    <w:p w14:paraId="08BC491E" w14:textId="77777777" w:rsidR="006141C9" w:rsidRPr="00F30B6C" w:rsidRDefault="006141C9" w:rsidP="00123254">
      <w:pPr>
        <w:rPr>
          <w:sz w:val="24"/>
          <w:szCs w:val="24"/>
        </w:rPr>
      </w:pPr>
    </w:p>
    <w:p w14:paraId="3A4DC935" w14:textId="77777777" w:rsidR="006141C9" w:rsidRPr="00F30B6C" w:rsidRDefault="006141C9" w:rsidP="00123254">
      <w:pPr>
        <w:rPr>
          <w:sz w:val="24"/>
          <w:szCs w:val="24"/>
        </w:rPr>
      </w:pPr>
    </w:p>
    <w:p w14:paraId="552CD0C4" w14:textId="77777777" w:rsidR="006141C9" w:rsidRPr="00F30B6C" w:rsidRDefault="006141C9" w:rsidP="00123254">
      <w:pPr>
        <w:rPr>
          <w:sz w:val="24"/>
          <w:szCs w:val="24"/>
        </w:rPr>
      </w:pPr>
    </w:p>
    <w:p w14:paraId="3351D93A" w14:textId="77777777" w:rsidR="006141C9" w:rsidRPr="00F30B6C" w:rsidRDefault="006141C9" w:rsidP="00123254">
      <w:pPr>
        <w:rPr>
          <w:sz w:val="24"/>
          <w:szCs w:val="24"/>
        </w:rPr>
      </w:pPr>
    </w:p>
    <w:p w14:paraId="660760BB" w14:textId="77777777" w:rsidR="006141C9" w:rsidRPr="00F30B6C" w:rsidRDefault="006141C9" w:rsidP="00123254">
      <w:pPr>
        <w:rPr>
          <w:sz w:val="24"/>
          <w:szCs w:val="24"/>
        </w:rPr>
      </w:pPr>
    </w:p>
    <w:p w14:paraId="4416DDE5" w14:textId="77777777" w:rsidR="006141C9" w:rsidRPr="00F30B6C" w:rsidRDefault="006141C9" w:rsidP="00123254">
      <w:pPr>
        <w:rPr>
          <w:sz w:val="24"/>
          <w:szCs w:val="24"/>
        </w:rPr>
      </w:pPr>
    </w:p>
    <w:p w14:paraId="3C4B6C9D" w14:textId="77777777" w:rsidR="006141C9" w:rsidRPr="00F30B6C" w:rsidRDefault="006141C9" w:rsidP="00123254">
      <w:pPr>
        <w:rPr>
          <w:sz w:val="24"/>
          <w:szCs w:val="24"/>
        </w:rPr>
      </w:pPr>
    </w:p>
    <w:p w14:paraId="34929562" w14:textId="77777777" w:rsidR="006141C9" w:rsidRPr="00F30B6C" w:rsidRDefault="006141C9" w:rsidP="00123254">
      <w:pPr>
        <w:rPr>
          <w:sz w:val="24"/>
          <w:szCs w:val="24"/>
        </w:rPr>
      </w:pPr>
    </w:p>
    <w:p w14:paraId="76799BFA" w14:textId="77777777" w:rsidR="006141C9" w:rsidRPr="00F30B6C" w:rsidRDefault="006141C9" w:rsidP="00AF0778">
      <w:pPr>
        <w:jc w:val="center"/>
        <w:rPr>
          <w:b/>
          <w:i/>
          <w:sz w:val="24"/>
          <w:szCs w:val="24"/>
        </w:rPr>
      </w:pPr>
    </w:p>
    <w:p w14:paraId="3261BBAF" w14:textId="77777777" w:rsidR="006141C9" w:rsidRPr="009D3604" w:rsidRDefault="006141C9" w:rsidP="00AF0778">
      <w:pPr>
        <w:jc w:val="center"/>
        <w:rPr>
          <w:b/>
          <w:iCs/>
          <w:sz w:val="24"/>
          <w:szCs w:val="24"/>
        </w:rPr>
      </w:pPr>
      <w:r w:rsidRPr="009D3604">
        <w:rPr>
          <w:b/>
          <w:iCs/>
          <w:sz w:val="24"/>
          <w:szCs w:val="24"/>
        </w:rPr>
        <w:t>List of figures</w:t>
      </w:r>
    </w:p>
    <w:p w14:paraId="6A69F7C5" w14:textId="77777777" w:rsidR="00AF0778" w:rsidRPr="00F30B6C" w:rsidRDefault="00C44FA7">
      <w:pPr>
        <w:pStyle w:val="TableofFigures"/>
        <w:tabs>
          <w:tab w:val="right" w:leader="dot" w:pos="9350"/>
        </w:tabs>
        <w:rPr>
          <w:noProof/>
          <w:sz w:val="24"/>
        </w:rPr>
      </w:pPr>
      <w:hyperlink w:anchor="_Toc150296752" w:history="1">
        <w:r w:rsidR="00AF0778" w:rsidRPr="00F30B6C">
          <w:rPr>
            <w:rStyle w:val="Hyperlink"/>
            <w:noProof/>
            <w:sz w:val="24"/>
          </w:rPr>
          <w:t>Figure 1 sushi, sashimi, and tempura</w:t>
        </w:r>
        <w:r w:rsidR="00AF0778" w:rsidRPr="00F30B6C">
          <w:rPr>
            <w:noProof/>
            <w:webHidden/>
            <w:sz w:val="24"/>
          </w:rPr>
          <w:tab/>
        </w:r>
        <w:r w:rsidR="00AF0778" w:rsidRPr="00F30B6C">
          <w:rPr>
            <w:noProof/>
            <w:webHidden/>
            <w:sz w:val="24"/>
          </w:rPr>
          <w:fldChar w:fldCharType="begin"/>
        </w:r>
        <w:r w:rsidR="00AF0778" w:rsidRPr="00F30B6C">
          <w:rPr>
            <w:noProof/>
            <w:webHidden/>
            <w:sz w:val="24"/>
          </w:rPr>
          <w:instrText xml:space="preserve"> PAGEREF _Toc150296752 \h </w:instrText>
        </w:r>
        <w:r w:rsidR="00AF0778" w:rsidRPr="00F30B6C">
          <w:rPr>
            <w:noProof/>
            <w:webHidden/>
            <w:sz w:val="24"/>
          </w:rPr>
        </w:r>
        <w:r w:rsidR="00AF0778" w:rsidRPr="00F30B6C">
          <w:rPr>
            <w:noProof/>
            <w:webHidden/>
            <w:sz w:val="24"/>
          </w:rPr>
          <w:fldChar w:fldCharType="separate"/>
        </w:r>
        <w:r w:rsidR="00AF0778" w:rsidRPr="00F30B6C">
          <w:rPr>
            <w:noProof/>
            <w:webHidden/>
            <w:sz w:val="24"/>
          </w:rPr>
          <w:t>6</w:t>
        </w:r>
        <w:r w:rsidR="00AF0778" w:rsidRPr="00F30B6C">
          <w:rPr>
            <w:noProof/>
            <w:webHidden/>
            <w:sz w:val="24"/>
          </w:rPr>
          <w:fldChar w:fldCharType="end"/>
        </w:r>
      </w:hyperlink>
    </w:p>
    <w:p w14:paraId="7E53408A" w14:textId="77777777" w:rsidR="00AF0778" w:rsidRPr="00F30B6C" w:rsidRDefault="00C44FA7">
      <w:pPr>
        <w:pStyle w:val="TableofFigures"/>
        <w:tabs>
          <w:tab w:val="right" w:leader="dot" w:pos="9350"/>
        </w:tabs>
        <w:rPr>
          <w:noProof/>
          <w:sz w:val="24"/>
        </w:rPr>
      </w:pPr>
      <w:hyperlink w:anchor="_Toc150296753" w:history="1">
        <w:r w:rsidR="00AF0778" w:rsidRPr="00F30B6C">
          <w:rPr>
            <w:rStyle w:val="Hyperlink"/>
            <w:noProof/>
            <w:sz w:val="24"/>
          </w:rPr>
          <w:t>Figure 2 Japan's scores across six cultural dimensions using Hofstede's</w:t>
        </w:r>
        <w:r w:rsidR="00AF0778" w:rsidRPr="00F30B6C">
          <w:rPr>
            <w:noProof/>
            <w:webHidden/>
            <w:sz w:val="24"/>
          </w:rPr>
          <w:tab/>
          <w:t>7</w:t>
        </w:r>
      </w:hyperlink>
    </w:p>
    <w:p w14:paraId="5ADFF7A0" w14:textId="77777777" w:rsidR="00AF0778" w:rsidRPr="00F30B6C" w:rsidRDefault="00C44FA7">
      <w:pPr>
        <w:pStyle w:val="TableofFigures"/>
        <w:tabs>
          <w:tab w:val="right" w:leader="dot" w:pos="9350"/>
        </w:tabs>
        <w:rPr>
          <w:noProof/>
          <w:sz w:val="24"/>
        </w:rPr>
      </w:pPr>
      <w:hyperlink w:anchor="_Toc150296754" w:history="1">
        <w:r w:rsidR="00AF0778" w:rsidRPr="00F30B6C">
          <w:rPr>
            <w:rStyle w:val="Hyperlink"/>
            <w:noProof/>
            <w:sz w:val="24"/>
          </w:rPr>
          <w:t>Figure 3 luxury interior of hotel in Japan</w:t>
        </w:r>
        <w:r w:rsidR="00AF0778" w:rsidRPr="00F30B6C">
          <w:rPr>
            <w:noProof/>
            <w:webHidden/>
            <w:sz w:val="24"/>
          </w:rPr>
          <w:tab/>
          <w:t>8</w:t>
        </w:r>
      </w:hyperlink>
    </w:p>
    <w:p w14:paraId="5D2B9AF3" w14:textId="77777777" w:rsidR="00AF0778" w:rsidRPr="00F30B6C" w:rsidRDefault="00C44FA7">
      <w:pPr>
        <w:pStyle w:val="TableofFigures"/>
        <w:tabs>
          <w:tab w:val="right" w:leader="dot" w:pos="9350"/>
        </w:tabs>
        <w:rPr>
          <w:noProof/>
        </w:rPr>
      </w:pPr>
      <w:hyperlink w:anchor="_Toc150296755" w:history="1">
        <w:r w:rsidR="00AF0778" w:rsidRPr="00F30B6C">
          <w:rPr>
            <w:rStyle w:val="Hyperlink"/>
            <w:noProof/>
            <w:sz w:val="24"/>
          </w:rPr>
          <w:t>Figure 4 rising tourism in Japan</w:t>
        </w:r>
        <w:r w:rsidR="00AF0778" w:rsidRPr="00F30B6C">
          <w:rPr>
            <w:noProof/>
            <w:webHidden/>
            <w:sz w:val="24"/>
          </w:rPr>
          <w:tab/>
          <w:t>9</w:t>
        </w:r>
      </w:hyperlink>
    </w:p>
    <w:p w14:paraId="6CE456B5" w14:textId="77777777" w:rsidR="00AF0778" w:rsidRPr="00F30B6C" w:rsidRDefault="00AF0778" w:rsidP="00123254">
      <w:pPr>
        <w:rPr>
          <w:sz w:val="24"/>
          <w:szCs w:val="24"/>
        </w:rPr>
      </w:pPr>
    </w:p>
    <w:p w14:paraId="0EDF5651" w14:textId="77777777" w:rsidR="006141C9" w:rsidRPr="00F30B6C" w:rsidRDefault="006141C9" w:rsidP="00123254">
      <w:pPr>
        <w:rPr>
          <w:sz w:val="24"/>
          <w:szCs w:val="24"/>
        </w:rPr>
      </w:pPr>
    </w:p>
    <w:p w14:paraId="28FF1EF2" w14:textId="77777777" w:rsidR="006141C9" w:rsidRPr="00F30B6C" w:rsidRDefault="006141C9" w:rsidP="00123254">
      <w:pPr>
        <w:rPr>
          <w:sz w:val="24"/>
          <w:szCs w:val="24"/>
        </w:rPr>
      </w:pPr>
    </w:p>
    <w:p w14:paraId="5E52E242" w14:textId="77777777" w:rsidR="006141C9" w:rsidRPr="00F30B6C" w:rsidRDefault="006141C9" w:rsidP="00123254">
      <w:pPr>
        <w:rPr>
          <w:sz w:val="24"/>
          <w:szCs w:val="24"/>
        </w:rPr>
      </w:pPr>
    </w:p>
    <w:p w14:paraId="2CBEEE98" w14:textId="77777777" w:rsidR="006141C9" w:rsidRPr="00F30B6C" w:rsidRDefault="006141C9" w:rsidP="00123254">
      <w:pPr>
        <w:rPr>
          <w:sz w:val="24"/>
          <w:szCs w:val="24"/>
        </w:rPr>
      </w:pPr>
    </w:p>
    <w:p w14:paraId="33D41749" w14:textId="77777777" w:rsidR="006141C9" w:rsidRPr="00F30B6C" w:rsidRDefault="006141C9" w:rsidP="00123254">
      <w:pPr>
        <w:rPr>
          <w:sz w:val="24"/>
          <w:szCs w:val="24"/>
        </w:rPr>
      </w:pPr>
    </w:p>
    <w:p w14:paraId="6A8E0BBB" w14:textId="77777777" w:rsidR="006141C9" w:rsidRPr="00F30B6C" w:rsidRDefault="006141C9" w:rsidP="00123254">
      <w:pPr>
        <w:rPr>
          <w:sz w:val="24"/>
          <w:szCs w:val="24"/>
        </w:rPr>
      </w:pPr>
    </w:p>
    <w:p w14:paraId="6664F852" w14:textId="77777777" w:rsidR="006141C9" w:rsidRPr="00F30B6C" w:rsidRDefault="006141C9" w:rsidP="00123254">
      <w:pPr>
        <w:rPr>
          <w:sz w:val="24"/>
          <w:szCs w:val="24"/>
        </w:rPr>
      </w:pPr>
    </w:p>
    <w:p w14:paraId="4A975780" w14:textId="77777777" w:rsidR="006141C9" w:rsidRPr="00F30B6C" w:rsidRDefault="006141C9" w:rsidP="00123254">
      <w:pPr>
        <w:rPr>
          <w:sz w:val="24"/>
          <w:szCs w:val="24"/>
        </w:rPr>
      </w:pPr>
    </w:p>
    <w:p w14:paraId="2B04B10D" w14:textId="77777777" w:rsidR="006141C9" w:rsidRPr="00F30B6C" w:rsidRDefault="006141C9" w:rsidP="00123254">
      <w:pPr>
        <w:rPr>
          <w:sz w:val="24"/>
          <w:szCs w:val="24"/>
        </w:rPr>
      </w:pPr>
    </w:p>
    <w:p w14:paraId="6E091A9C" w14:textId="77777777" w:rsidR="006141C9" w:rsidRPr="00F30B6C" w:rsidRDefault="006141C9" w:rsidP="00123254">
      <w:pPr>
        <w:rPr>
          <w:sz w:val="24"/>
          <w:szCs w:val="24"/>
        </w:rPr>
      </w:pPr>
    </w:p>
    <w:p w14:paraId="6E4EB92C" w14:textId="77777777" w:rsidR="006141C9" w:rsidRPr="00F30B6C" w:rsidRDefault="006141C9" w:rsidP="00123254">
      <w:pPr>
        <w:rPr>
          <w:sz w:val="24"/>
          <w:szCs w:val="24"/>
        </w:rPr>
      </w:pPr>
    </w:p>
    <w:p w14:paraId="5D22B967" w14:textId="77777777" w:rsidR="006141C9" w:rsidRPr="00F30B6C" w:rsidRDefault="006141C9" w:rsidP="00123254">
      <w:pPr>
        <w:rPr>
          <w:sz w:val="24"/>
          <w:szCs w:val="24"/>
        </w:rPr>
      </w:pPr>
    </w:p>
    <w:p w14:paraId="182F9E54" w14:textId="77777777" w:rsidR="00636120" w:rsidRPr="00F30B6C" w:rsidRDefault="00636120" w:rsidP="00123254">
      <w:pPr>
        <w:rPr>
          <w:sz w:val="24"/>
          <w:szCs w:val="24"/>
        </w:rPr>
      </w:pPr>
    </w:p>
    <w:p w14:paraId="75D9C44B" w14:textId="77777777" w:rsidR="00636120" w:rsidRPr="00F30B6C" w:rsidRDefault="00636120" w:rsidP="00123254">
      <w:pPr>
        <w:rPr>
          <w:sz w:val="24"/>
          <w:szCs w:val="24"/>
        </w:rPr>
      </w:pPr>
    </w:p>
    <w:p w14:paraId="3E4C71E6" w14:textId="77777777" w:rsidR="00636120" w:rsidRPr="00F30B6C" w:rsidRDefault="00636120" w:rsidP="00123254">
      <w:pPr>
        <w:rPr>
          <w:sz w:val="24"/>
          <w:szCs w:val="24"/>
        </w:rPr>
      </w:pPr>
    </w:p>
    <w:p w14:paraId="15BA59C0" w14:textId="77777777" w:rsidR="00490316" w:rsidRPr="00F30B6C" w:rsidRDefault="006141C9" w:rsidP="00123254">
      <w:pPr>
        <w:pStyle w:val="Heading1"/>
      </w:pPr>
      <w:bookmarkStart w:id="0" w:name="_Toc150296784"/>
      <w:r w:rsidRPr="00F30B6C">
        <w:t>Introduction</w:t>
      </w:r>
      <w:bookmarkEnd w:id="0"/>
    </w:p>
    <w:p w14:paraId="2911E262" w14:textId="77777777" w:rsidR="00490316" w:rsidRPr="00F30B6C" w:rsidRDefault="00535AA0" w:rsidP="009D3604">
      <w:pPr>
        <w:jc w:val="both"/>
        <w:rPr>
          <w:sz w:val="24"/>
          <w:szCs w:val="24"/>
        </w:rPr>
      </w:pPr>
      <w:r w:rsidRPr="00F30B6C">
        <w:rPr>
          <w:sz w:val="24"/>
          <w:szCs w:val="24"/>
        </w:rPr>
        <w:t xml:space="preserve">In the comprehensive study, it delves into the cultural and business </w:t>
      </w:r>
      <w:r w:rsidR="00AB21D3" w:rsidRPr="00F30B6C">
        <w:rPr>
          <w:sz w:val="24"/>
          <w:szCs w:val="24"/>
        </w:rPr>
        <w:t>environment</w:t>
      </w:r>
      <w:r w:rsidRPr="00F30B6C">
        <w:rPr>
          <w:sz w:val="24"/>
          <w:szCs w:val="24"/>
        </w:rPr>
        <w:t xml:space="preserve"> of Japan, a country characterized by its deep-rooted customs and traditions. </w:t>
      </w:r>
      <w:r w:rsidR="00490316" w:rsidRPr="00F30B6C">
        <w:rPr>
          <w:sz w:val="24"/>
          <w:szCs w:val="24"/>
        </w:rPr>
        <w:t>As to the culture and leadership study conducted by the GLOBE Project, Japan is known for its strong sense of collectivism, deference to authority, and prioritization of harmony and agreement in decision-making.</w:t>
      </w:r>
      <w:r w:rsidR="002716CA" w:rsidRPr="00F30B6C">
        <w:rPr>
          <w:sz w:val="24"/>
          <w:szCs w:val="24"/>
        </w:rPr>
        <w:t xml:space="preserve"> </w:t>
      </w:r>
      <w:r w:rsidR="00490316" w:rsidRPr="00F30B6C">
        <w:rPr>
          <w:sz w:val="24"/>
          <w:szCs w:val="24"/>
        </w:rPr>
        <w:t>The purpose of this study is to highlight how important cultural sensitivity and intelligence are in a business environment, particularly for hotel staff. It is essential to know and respect Japanese traditions, communicate clearly, and modify services to suit each customer's tastes in order to maximize guest happiness and prevent cultural misunderstandings.</w:t>
      </w:r>
      <w:r w:rsidR="002716CA" w:rsidRPr="00F30B6C">
        <w:rPr>
          <w:sz w:val="24"/>
          <w:szCs w:val="24"/>
        </w:rPr>
        <w:t xml:space="preserve"> </w:t>
      </w:r>
      <w:r w:rsidR="00490316" w:rsidRPr="00F30B6C">
        <w:rPr>
          <w:sz w:val="24"/>
          <w:szCs w:val="24"/>
        </w:rPr>
        <w:t>The report's conclusion will be a brief set of recommendations presented to the general manager, intended to help the Diversity Hotel &amp; Spa navigate Japan's cultural differences with success while maintaining the values of its brand.</w:t>
      </w:r>
    </w:p>
    <w:p w14:paraId="2E2695F4" w14:textId="77777777" w:rsidR="00490316" w:rsidRPr="00F30B6C" w:rsidRDefault="00490316" w:rsidP="00123254">
      <w:pPr>
        <w:rPr>
          <w:vanish/>
          <w:sz w:val="24"/>
          <w:szCs w:val="24"/>
        </w:rPr>
      </w:pPr>
      <w:r w:rsidRPr="00F30B6C">
        <w:rPr>
          <w:vanish/>
          <w:sz w:val="24"/>
          <w:szCs w:val="24"/>
        </w:rPr>
        <w:t>Top of Form</w:t>
      </w:r>
    </w:p>
    <w:p w14:paraId="19538F01" w14:textId="77777777" w:rsidR="00715909" w:rsidRPr="00F30B6C" w:rsidRDefault="00715909" w:rsidP="00123254">
      <w:pPr>
        <w:rPr>
          <w:sz w:val="24"/>
          <w:szCs w:val="24"/>
        </w:rPr>
      </w:pPr>
    </w:p>
    <w:p w14:paraId="35A1D947" w14:textId="77777777" w:rsidR="00715909" w:rsidRPr="00F30B6C" w:rsidRDefault="00715909" w:rsidP="00123254">
      <w:pPr>
        <w:rPr>
          <w:sz w:val="24"/>
          <w:szCs w:val="24"/>
        </w:rPr>
      </w:pPr>
    </w:p>
    <w:p w14:paraId="1D195050" w14:textId="77777777" w:rsidR="00715909" w:rsidRPr="00F30B6C" w:rsidRDefault="00715909" w:rsidP="00123254">
      <w:pPr>
        <w:rPr>
          <w:sz w:val="24"/>
          <w:szCs w:val="24"/>
        </w:rPr>
      </w:pPr>
    </w:p>
    <w:p w14:paraId="6F2AC688" w14:textId="77777777" w:rsidR="00715909" w:rsidRPr="00F30B6C" w:rsidRDefault="00715909" w:rsidP="00123254">
      <w:pPr>
        <w:rPr>
          <w:sz w:val="24"/>
          <w:szCs w:val="24"/>
        </w:rPr>
      </w:pPr>
    </w:p>
    <w:p w14:paraId="570F3575" w14:textId="77777777" w:rsidR="00715909" w:rsidRPr="00F30B6C" w:rsidRDefault="00715909" w:rsidP="00123254">
      <w:pPr>
        <w:rPr>
          <w:sz w:val="24"/>
          <w:szCs w:val="24"/>
        </w:rPr>
      </w:pPr>
    </w:p>
    <w:p w14:paraId="7D82B2A0" w14:textId="77777777" w:rsidR="00715909" w:rsidRPr="00F30B6C" w:rsidRDefault="00715909" w:rsidP="00123254">
      <w:pPr>
        <w:rPr>
          <w:sz w:val="24"/>
          <w:szCs w:val="24"/>
        </w:rPr>
      </w:pPr>
    </w:p>
    <w:p w14:paraId="1A0B9E43" w14:textId="77777777" w:rsidR="00715909" w:rsidRPr="00F30B6C" w:rsidRDefault="00715909" w:rsidP="00123254">
      <w:pPr>
        <w:rPr>
          <w:sz w:val="24"/>
          <w:szCs w:val="24"/>
        </w:rPr>
      </w:pPr>
    </w:p>
    <w:p w14:paraId="4AC326D0" w14:textId="77777777" w:rsidR="00715909" w:rsidRPr="00F30B6C" w:rsidRDefault="00715909" w:rsidP="00123254">
      <w:pPr>
        <w:rPr>
          <w:sz w:val="24"/>
          <w:szCs w:val="24"/>
        </w:rPr>
      </w:pPr>
    </w:p>
    <w:p w14:paraId="3BB4D56D" w14:textId="77777777" w:rsidR="00715909" w:rsidRPr="00F30B6C" w:rsidRDefault="00715909" w:rsidP="00123254">
      <w:pPr>
        <w:rPr>
          <w:sz w:val="24"/>
          <w:szCs w:val="24"/>
        </w:rPr>
      </w:pPr>
    </w:p>
    <w:p w14:paraId="236C849A" w14:textId="77777777" w:rsidR="00715909" w:rsidRPr="00F30B6C" w:rsidRDefault="00715909" w:rsidP="00123254">
      <w:pPr>
        <w:rPr>
          <w:sz w:val="24"/>
          <w:szCs w:val="24"/>
        </w:rPr>
      </w:pPr>
    </w:p>
    <w:p w14:paraId="1527BECC" w14:textId="77777777" w:rsidR="00715909" w:rsidRPr="00F30B6C" w:rsidRDefault="00715909" w:rsidP="00123254">
      <w:pPr>
        <w:rPr>
          <w:sz w:val="24"/>
          <w:szCs w:val="24"/>
        </w:rPr>
      </w:pPr>
    </w:p>
    <w:p w14:paraId="30CF4A16" w14:textId="77777777" w:rsidR="00715909" w:rsidRPr="00F30B6C" w:rsidRDefault="00715909" w:rsidP="00123254">
      <w:pPr>
        <w:rPr>
          <w:sz w:val="24"/>
          <w:szCs w:val="24"/>
        </w:rPr>
      </w:pPr>
    </w:p>
    <w:p w14:paraId="1B5A0DC1" w14:textId="77777777" w:rsidR="00123254" w:rsidRPr="00F30B6C" w:rsidRDefault="00123254" w:rsidP="00AF0778">
      <w:pPr>
        <w:pStyle w:val="Heading1"/>
      </w:pPr>
      <w:bookmarkStart w:id="1" w:name="_Toc150296785"/>
      <w:r w:rsidRPr="00F30B6C">
        <w:t>Main body</w:t>
      </w:r>
      <w:bookmarkEnd w:id="1"/>
      <w:r w:rsidRPr="00F30B6C">
        <w:t xml:space="preserve"> </w:t>
      </w:r>
    </w:p>
    <w:p w14:paraId="68CE5DD5" w14:textId="77777777" w:rsidR="000F6722" w:rsidRPr="00F30B6C" w:rsidRDefault="000F6722" w:rsidP="00AF0778">
      <w:pPr>
        <w:pStyle w:val="Heading2"/>
      </w:pPr>
      <w:bookmarkStart w:id="2" w:name="_Toc150296786"/>
      <w:r w:rsidRPr="00F30B6C">
        <w:t>Culture and customs of Japan</w:t>
      </w:r>
      <w:bookmarkEnd w:id="2"/>
    </w:p>
    <w:p w14:paraId="4FF2A179" w14:textId="77777777" w:rsidR="00490316" w:rsidRPr="00F30B6C" w:rsidRDefault="00490316" w:rsidP="009D3604">
      <w:pPr>
        <w:jc w:val="both"/>
        <w:rPr>
          <w:sz w:val="24"/>
          <w:szCs w:val="24"/>
        </w:rPr>
      </w:pPr>
      <w:r w:rsidRPr="00F30B6C">
        <w:rPr>
          <w:sz w:val="24"/>
          <w:szCs w:val="24"/>
        </w:rPr>
        <w:t>The hotel brand has expanded its portfolio with the opening of the Diversity Hotel &amp; Spa in Japan. Japan's culture is steeped in custom and values humility, peace, and respect. The sophisticated and refined vocabulary of the nation reflects its hierarchical culture</w:t>
      </w:r>
      <w:r w:rsidR="00F041DC" w:rsidRPr="00F30B6C">
        <w:rPr>
          <w:sz w:val="24"/>
          <w:szCs w:val="24"/>
        </w:rPr>
        <w:t xml:space="preserve"> (</w:t>
      </w:r>
      <w:r w:rsidR="00F041DC" w:rsidRPr="00F30B6C">
        <w:rPr>
          <w:sz w:val="24"/>
        </w:rPr>
        <w:t>Roden, 2023</w:t>
      </w:r>
      <w:r w:rsidR="00F041DC" w:rsidRPr="00F30B6C">
        <w:rPr>
          <w:sz w:val="24"/>
          <w:szCs w:val="24"/>
        </w:rPr>
        <w:t>)</w:t>
      </w:r>
      <w:r w:rsidRPr="00F30B6C">
        <w:rPr>
          <w:sz w:val="24"/>
          <w:szCs w:val="24"/>
        </w:rPr>
        <w:t xml:space="preserve">. Japanese tea ceremonies and cherry blossom gazing are two rituals that are extremely indicative of the country's deeply rooted customs and traditions. Punctuality is a mark of respect and group unity is highly prized. Japan is known for its sushi, sashimi, and tempura, which are enjoyed all over the world. Giving gifts is a crucial part of developing connections, and value comes before cost. </w:t>
      </w:r>
    </w:p>
    <w:p w14:paraId="2A298AC8" w14:textId="77777777" w:rsidR="00715909" w:rsidRPr="00F30B6C" w:rsidRDefault="00715909" w:rsidP="00AF0778">
      <w:pPr>
        <w:jc w:val="center"/>
      </w:pPr>
      <w:r w:rsidRPr="00F30B6C">
        <w:rPr>
          <w:noProof/>
        </w:rPr>
        <w:drawing>
          <wp:inline distT="0" distB="0" distL="0" distR="0" wp14:anchorId="7458333B" wp14:editId="76B26647">
            <wp:extent cx="3743325" cy="2493991"/>
            <wp:effectExtent l="0" t="0" r="0" b="0"/>
            <wp:docPr id="1" name="Picture 1" descr="Japanese Food Culture: Exploring Tradition and Innovation in Culinary  Practices | Chocolate Cherry Kis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apanese Food Culture: Exploring Tradition and Innovation in Culinary  Practices | Chocolate Cherry Kiss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748390" cy="2497365"/>
                    </a:xfrm>
                    <a:prstGeom prst="rect">
                      <a:avLst/>
                    </a:prstGeom>
                    <a:noFill/>
                    <a:ln>
                      <a:noFill/>
                    </a:ln>
                  </pic:spPr>
                </pic:pic>
              </a:graphicData>
            </a:graphic>
          </wp:inline>
        </w:drawing>
      </w:r>
    </w:p>
    <w:p w14:paraId="16BDDCBF" w14:textId="77777777" w:rsidR="00715909" w:rsidRPr="00F30B6C" w:rsidRDefault="00715909" w:rsidP="00AF0778">
      <w:pPr>
        <w:jc w:val="center"/>
        <w:rPr>
          <w:sz w:val="24"/>
        </w:rPr>
      </w:pPr>
      <w:bookmarkStart w:id="3" w:name="_Toc150296752"/>
      <w:r w:rsidRPr="00F30B6C">
        <w:rPr>
          <w:sz w:val="24"/>
        </w:rPr>
        <w:t xml:space="preserve">Figure </w:t>
      </w:r>
      <w:r w:rsidR="00E707DB" w:rsidRPr="00F30B6C">
        <w:rPr>
          <w:noProof/>
          <w:sz w:val="24"/>
        </w:rPr>
        <w:t>1</w:t>
      </w:r>
      <w:r w:rsidRPr="00F30B6C">
        <w:rPr>
          <w:sz w:val="24"/>
        </w:rPr>
        <w:t xml:space="preserve"> sushi, sashimi, and tempura</w:t>
      </w:r>
      <w:bookmarkEnd w:id="3"/>
    </w:p>
    <w:p w14:paraId="0CCA46CF" w14:textId="77777777" w:rsidR="00715909" w:rsidRPr="00F30B6C" w:rsidRDefault="00715909" w:rsidP="00AF0778">
      <w:pPr>
        <w:jc w:val="center"/>
        <w:rPr>
          <w:sz w:val="24"/>
        </w:rPr>
      </w:pPr>
      <w:r w:rsidRPr="00F30B6C">
        <w:rPr>
          <w:sz w:val="24"/>
        </w:rPr>
        <w:t>(source:</w:t>
      </w:r>
      <w:r w:rsidR="00903CA4" w:rsidRPr="00F30B6C">
        <w:t xml:space="preserve"> </w:t>
      </w:r>
      <w:r w:rsidR="006A7855" w:rsidRPr="00F30B6C">
        <w:rPr>
          <w:sz w:val="24"/>
        </w:rPr>
        <w:t>Japanese</w:t>
      </w:r>
      <w:r w:rsidR="00903CA4" w:rsidRPr="00F30B6C">
        <w:rPr>
          <w:sz w:val="24"/>
        </w:rPr>
        <w:t>-food-culture</w:t>
      </w:r>
      <w:r w:rsidR="00EA4397" w:rsidRPr="00F30B6C">
        <w:rPr>
          <w:sz w:val="24"/>
        </w:rPr>
        <w:t>, 2023</w:t>
      </w:r>
      <w:r w:rsidRPr="00F30B6C">
        <w:rPr>
          <w:sz w:val="24"/>
        </w:rPr>
        <w:t>)</w:t>
      </w:r>
    </w:p>
    <w:p w14:paraId="470B2840" w14:textId="77777777" w:rsidR="00C74820" w:rsidRPr="00F30B6C" w:rsidRDefault="00C74820" w:rsidP="00123254">
      <w:pPr>
        <w:rPr>
          <w:sz w:val="24"/>
          <w:szCs w:val="24"/>
        </w:rPr>
      </w:pPr>
    </w:p>
    <w:p w14:paraId="1213E9CF" w14:textId="77777777" w:rsidR="00C74820" w:rsidRPr="00F30B6C" w:rsidRDefault="00C74820" w:rsidP="00123254">
      <w:pPr>
        <w:rPr>
          <w:sz w:val="24"/>
          <w:szCs w:val="24"/>
        </w:rPr>
      </w:pPr>
    </w:p>
    <w:p w14:paraId="20FD5369" w14:textId="77777777" w:rsidR="00C74820" w:rsidRPr="00F30B6C" w:rsidRDefault="00C74820" w:rsidP="00123254">
      <w:pPr>
        <w:rPr>
          <w:sz w:val="24"/>
          <w:szCs w:val="24"/>
        </w:rPr>
      </w:pPr>
    </w:p>
    <w:p w14:paraId="3175B93D" w14:textId="77777777" w:rsidR="00C74820" w:rsidRPr="00F30B6C" w:rsidRDefault="00C74820" w:rsidP="00123254">
      <w:pPr>
        <w:rPr>
          <w:sz w:val="24"/>
          <w:szCs w:val="24"/>
        </w:rPr>
      </w:pPr>
    </w:p>
    <w:p w14:paraId="0C5027B0" w14:textId="77777777" w:rsidR="00C74820" w:rsidRPr="00F30B6C" w:rsidRDefault="00C74820" w:rsidP="00123254">
      <w:pPr>
        <w:rPr>
          <w:sz w:val="24"/>
          <w:szCs w:val="24"/>
        </w:rPr>
      </w:pPr>
    </w:p>
    <w:p w14:paraId="7A0F4C32" w14:textId="77777777" w:rsidR="00636120" w:rsidRPr="00F30B6C" w:rsidRDefault="00636120" w:rsidP="00AF0778">
      <w:pPr>
        <w:pStyle w:val="Heading2"/>
      </w:pPr>
    </w:p>
    <w:p w14:paraId="37EB2262" w14:textId="77777777" w:rsidR="000F6722" w:rsidRPr="00F30B6C" w:rsidRDefault="000F6722" w:rsidP="00AF0778">
      <w:pPr>
        <w:pStyle w:val="Heading2"/>
      </w:pPr>
      <w:bookmarkStart w:id="4" w:name="_Toc150296787"/>
      <w:r w:rsidRPr="00F30B6C">
        <w:t>Country analysis on Japan</w:t>
      </w:r>
      <w:bookmarkEnd w:id="4"/>
    </w:p>
    <w:p w14:paraId="5292EC22" w14:textId="77777777" w:rsidR="00E707DB" w:rsidRPr="00F30B6C" w:rsidRDefault="00490316" w:rsidP="009D3604">
      <w:pPr>
        <w:jc w:val="both"/>
        <w:rPr>
          <w:sz w:val="24"/>
          <w:szCs w:val="24"/>
        </w:rPr>
      </w:pPr>
      <w:r w:rsidRPr="00F30B6C">
        <w:rPr>
          <w:sz w:val="24"/>
          <w:szCs w:val="24"/>
        </w:rPr>
        <w:t xml:space="preserve">It is essential to examine Japanese culture and leadership via the prism of the GLOBE Project's culture and leadership research in order to expand the Diversity Hotel &amp; Spa to Japan. </w:t>
      </w:r>
    </w:p>
    <w:p w14:paraId="6979A8B8" w14:textId="77777777" w:rsidR="00E707DB" w:rsidRPr="00F30B6C" w:rsidRDefault="00E707DB" w:rsidP="00AF0778">
      <w:pPr>
        <w:jc w:val="center"/>
        <w:rPr>
          <w:sz w:val="24"/>
        </w:rPr>
      </w:pPr>
      <w:r w:rsidRPr="00F30B6C">
        <w:rPr>
          <w:noProof/>
          <w:sz w:val="24"/>
        </w:rPr>
        <w:drawing>
          <wp:inline distT="0" distB="0" distL="0" distR="0" wp14:anchorId="350A97C5" wp14:editId="726D42A5">
            <wp:extent cx="4371975" cy="2674620"/>
            <wp:effectExtent l="0" t="0" r="0" b="0"/>
            <wp:docPr id="5" name="Picture 5" descr="Japan's scores across six cultural dimensions using Hofstede's published data (Hofstede 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Japan's scores across six cultural dimensions using Hofstede's published data (Hofstede 20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78712" cy="2678741"/>
                    </a:xfrm>
                    <a:prstGeom prst="rect">
                      <a:avLst/>
                    </a:prstGeom>
                    <a:noFill/>
                    <a:ln>
                      <a:noFill/>
                    </a:ln>
                  </pic:spPr>
                </pic:pic>
              </a:graphicData>
            </a:graphic>
          </wp:inline>
        </w:drawing>
      </w:r>
    </w:p>
    <w:p w14:paraId="7B4A88E9" w14:textId="77777777" w:rsidR="00E707DB" w:rsidRPr="00F30B6C" w:rsidRDefault="00E707DB" w:rsidP="00AF0778">
      <w:pPr>
        <w:jc w:val="center"/>
        <w:rPr>
          <w:sz w:val="24"/>
        </w:rPr>
      </w:pPr>
      <w:bookmarkStart w:id="5" w:name="_Toc150296753"/>
      <w:r w:rsidRPr="00F30B6C">
        <w:rPr>
          <w:sz w:val="24"/>
        </w:rPr>
        <w:t xml:space="preserve">Figure </w:t>
      </w:r>
      <w:r w:rsidRPr="00F30B6C">
        <w:rPr>
          <w:noProof/>
          <w:sz w:val="24"/>
        </w:rPr>
        <w:t>2</w:t>
      </w:r>
      <w:r w:rsidRPr="00F30B6C">
        <w:rPr>
          <w:sz w:val="24"/>
        </w:rPr>
        <w:t xml:space="preserve"> Japan's scores across six cultural dimensions using Hofstede's</w:t>
      </w:r>
      <w:bookmarkEnd w:id="5"/>
    </w:p>
    <w:p w14:paraId="75734C53" w14:textId="77777777" w:rsidR="00E707DB" w:rsidRPr="00F30B6C" w:rsidRDefault="00E707DB" w:rsidP="00AF0778">
      <w:pPr>
        <w:jc w:val="center"/>
        <w:rPr>
          <w:sz w:val="24"/>
        </w:rPr>
      </w:pPr>
      <w:r w:rsidRPr="00F30B6C">
        <w:rPr>
          <w:sz w:val="24"/>
        </w:rPr>
        <w:t>(source:</w:t>
      </w:r>
      <w:r w:rsidR="007772D8" w:rsidRPr="00F30B6C">
        <w:rPr>
          <w:sz w:val="24"/>
        </w:rPr>
        <w:t xml:space="preserve"> researchgate.net, 2023</w:t>
      </w:r>
      <w:r w:rsidRPr="00F30B6C">
        <w:rPr>
          <w:sz w:val="24"/>
        </w:rPr>
        <w:t>)</w:t>
      </w:r>
    </w:p>
    <w:p w14:paraId="63440BC1" w14:textId="77777777" w:rsidR="00490316" w:rsidRPr="00F30B6C" w:rsidRDefault="00490316" w:rsidP="009D3604">
      <w:pPr>
        <w:jc w:val="both"/>
        <w:rPr>
          <w:sz w:val="24"/>
          <w:szCs w:val="24"/>
        </w:rPr>
      </w:pPr>
      <w:r w:rsidRPr="00F30B6C">
        <w:rPr>
          <w:sz w:val="24"/>
          <w:szCs w:val="24"/>
        </w:rPr>
        <w:t>The following are some crucial aspects of culture and leadership that are extremely applicable to this situation:</w:t>
      </w:r>
    </w:p>
    <w:p w14:paraId="4483D1D7" w14:textId="77777777" w:rsidR="000F2464" w:rsidRPr="00F30B6C" w:rsidRDefault="000F2464" w:rsidP="009D3604">
      <w:pPr>
        <w:jc w:val="both"/>
        <w:rPr>
          <w:bCs/>
          <w:sz w:val="24"/>
          <w:szCs w:val="24"/>
        </w:rPr>
      </w:pPr>
      <w:r w:rsidRPr="00F30B6C">
        <w:rPr>
          <w:bCs/>
          <w:i/>
          <w:sz w:val="24"/>
          <w:szCs w:val="24"/>
        </w:rPr>
        <w:t>Power Distance</w:t>
      </w:r>
      <w:r w:rsidRPr="00F30B6C">
        <w:rPr>
          <w:bCs/>
          <w:sz w:val="24"/>
          <w:szCs w:val="24"/>
        </w:rPr>
        <w:t>: Japan emphasizes deference to hierarchy and authority and has a moderate to high power distance culture. The general manager needs to modify their approach to leadership to take these frameworks into account</w:t>
      </w:r>
      <w:r w:rsidR="00AF3352" w:rsidRPr="00F30B6C">
        <w:rPr>
          <w:bCs/>
          <w:sz w:val="24"/>
          <w:szCs w:val="24"/>
        </w:rPr>
        <w:t xml:space="preserve"> (</w:t>
      </w:r>
      <w:r w:rsidR="004B5921" w:rsidRPr="00F30B6C">
        <w:t xml:space="preserve">Irwin, </w:t>
      </w:r>
      <w:r w:rsidR="00AF3352" w:rsidRPr="00F30B6C">
        <w:t>2020</w:t>
      </w:r>
      <w:r w:rsidR="00AF3352" w:rsidRPr="00F30B6C">
        <w:rPr>
          <w:bCs/>
          <w:sz w:val="24"/>
          <w:szCs w:val="24"/>
        </w:rPr>
        <w:t>)</w:t>
      </w:r>
      <w:r w:rsidRPr="00F30B6C">
        <w:rPr>
          <w:bCs/>
          <w:sz w:val="24"/>
          <w:szCs w:val="24"/>
        </w:rPr>
        <w:t>.</w:t>
      </w:r>
    </w:p>
    <w:p w14:paraId="10160012" w14:textId="77777777" w:rsidR="000F2464" w:rsidRPr="00F30B6C" w:rsidRDefault="000F2464" w:rsidP="009D3604">
      <w:pPr>
        <w:jc w:val="both"/>
        <w:rPr>
          <w:bCs/>
          <w:sz w:val="24"/>
          <w:szCs w:val="24"/>
        </w:rPr>
      </w:pPr>
      <w:r w:rsidRPr="00F30B6C">
        <w:rPr>
          <w:bCs/>
          <w:i/>
          <w:sz w:val="24"/>
          <w:szCs w:val="24"/>
        </w:rPr>
        <w:lastRenderedPageBreak/>
        <w:t>Collectivism</w:t>
      </w:r>
      <w:r w:rsidRPr="00F30B6C">
        <w:rPr>
          <w:bCs/>
          <w:sz w:val="24"/>
          <w:szCs w:val="24"/>
        </w:rPr>
        <w:t>: Japanese culture emphasizes collective harmony and consensus, placing a high importance on collectivism. The general manager needs to promote teamwork among employees and consensus-building in decision-making</w:t>
      </w:r>
      <w:r w:rsidR="004B5921" w:rsidRPr="00F30B6C">
        <w:rPr>
          <w:bCs/>
          <w:sz w:val="24"/>
          <w:szCs w:val="24"/>
        </w:rPr>
        <w:t xml:space="preserve"> (</w:t>
      </w:r>
      <w:proofErr w:type="spellStart"/>
      <w:r w:rsidR="00242D8B" w:rsidRPr="00F30B6C">
        <w:t>Gnap</w:t>
      </w:r>
      <w:proofErr w:type="spellEnd"/>
      <w:r w:rsidR="00242D8B" w:rsidRPr="00F30B6C">
        <w:t xml:space="preserve"> et al., 2021</w:t>
      </w:r>
      <w:r w:rsidR="004B5921" w:rsidRPr="00F30B6C">
        <w:rPr>
          <w:bCs/>
          <w:sz w:val="24"/>
          <w:szCs w:val="24"/>
        </w:rPr>
        <w:t>)</w:t>
      </w:r>
      <w:r w:rsidRPr="00F30B6C">
        <w:rPr>
          <w:bCs/>
          <w:sz w:val="24"/>
          <w:szCs w:val="24"/>
        </w:rPr>
        <w:t>.</w:t>
      </w:r>
    </w:p>
    <w:p w14:paraId="370D79A6" w14:textId="77777777" w:rsidR="000F2464" w:rsidRPr="00F30B6C" w:rsidRDefault="000F2464" w:rsidP="009D3604">
      <w:pPr>
        <w:jc w:val="both"/>
        <w:rPr>
          <w:bCs/>
          <w:sz w:val="24"/>
          <w:szCs w:val="24"/>
        </w:rPr>
      </w:pPr>
      <w:r w:rsidRPr="00F30B6C">
        <w:rPr>
          <w:bCs/>
          <w:i/>
          <w:sz w:val="24"/>
          <w:szCs w:val="24"/>
        </w:rPr>
        <w:t>Uncertainty Avoidance</w:t>
      </w:r>
      <w:r w:rsidRPr="00F30B6C">
        <w:rPr>
          <w:bCs/>
          <w:sz w:val="24"/>
          <w:szCs w:val="24"/>
        </w:rPr>
        <w:t>: People in Japan tend to avoid uncertainty and prefer situations that are ordered and governed by rules. For local staff, the general manager should give clear brand standards, well-documented procedures, and comprehensive training materials</w:t>
      </w:r>
      <w:r w:rsidR="009602D2" w:rsidRPr="00F30B6C">
        <w:rPr>
          <w:bCs/>
          <w:sz w:val="24"/>
          <w:szCs w:val="24"/>
        </w:rPr>
        <w:t xml:space="preserve"> (</w:t>
      </w:r>
      <w:proofErr w:type="spellStart"/>
      <w:r w:rsidR="00D855E0" w:rsidRPr="00F30B6C">
        <w:t>Funamori</w:t>
      </w:r>
      <w:proofErr w:type="spellEnd"/>
      <w:r w:rsidR="00D855E0" w:rsidRPr="00F30B6C">
        <w:t>, 2019</w:t>
      </w:r>
      <w:r w:rsidR="009602D2" w:rsidRPr="00F30B6C">
        <w:rPr>
          <w:bCs/>
          <w:sz w:val="24"/>
          <w:szCs w:val="24"/>
        </w:rPr>
        <w:t>)</w:t>
      </w:r>
      <w:r w:rsidRPr="00F30B6C">
        <w:rPr>
          <w:bCs/>
          <w:sz w:val="24"/>
          <w:szCs w:val="24"/>
        </w:rPr>
        <w:t>.</w:t>
      </w:r>
    </w:p>
    <w:p w14:paraId="1B00973F" w14:textId="77777777" w:rsidR="000F2464" w:rsidRPr="00F30B6C" w:rsidRDefault="000F2464" w:rsidP="009D3604">
      <w:pPr>
        <w:jc w:val="both"/>
        <w:rPr>
          <w:bCs/>
          <w:sz w:val="24"/>
          <w:szCs w:val="24"/>
        </w:rPr>
      </w:pPr>
      <w:r w:rsidRPr="00F30B6C">
        <w:rPr>
          <w:bCs/>
          <w:i/>
          <w:sz w:val="24"/>
          <w:szCs w:val="24"/>
        </w:rPr>
        <w:t>Long-Term Orientation</w:t>
      </w:r>
      <w:r w:rsidRPr="00F30B6C">
        <w:rPr>
          <w:bCs/>
          <w:sz w:val="24"/>
          <w:szCs w:val="24"/>
        </w:rPr>
        <w:t>: Perseverance, loyalty, and sustainability are prioritized in Japan's long-term orientation. The general manager should exude a dedication to provide top-notch customer service, creating enduring connections with clients, and gradually giving back to the community.</w:t>
      </w:r>
    </w:p>
    <w:p w14:paraId="00B6F95F" w14:textId="77777777" w:rsidR="000F2464" w:rsidRPr="00F30B6C" w:rsidRDefault="000F2464" w:rsidP="009D3604">
      <w:pPr>
        <w:jc w:val="both"/>
        <w:rPr>
          <w:bCs/>
          <w:sz w:val="24"/>
          <w:szCs w:val="24"/>
        </w:rPr>
      </w:pPr>
      <w:r w:rsidRPr="00F30B6C">
        <w:rPr>
          <w:bCs/>
          <w:i/>
          <w:sz w:val="24"/>
          <w:szCs w:val="24"/>
        </w:rPr>
        <w:t>Confucian Dynamism</w:t>
      </w:r>
      <w:r w:rsidRPr="00F30B6C">
        <w:rPr>
          <w:bCs/>
          <w:sz w:val="24"/>
          <w:szCs w:val="24"/>
        </w:rPr>
        <w:t>: Japanese culture emphasizes perseverance, economy, and respect for customs by fusing Confucian and traditional principles. The general manager is responsible for making sure that the hotel upholds and respects traditional Japanese customs and rituals in all of its interactions and services</w:t>
      </w:r>
      <w:r w:rsidR="00960FD9" w:rsidRPr="00F30B6C">
        <w:rPr>
          <w:bCs/>
          <w:sz w:val="24"/>
          <w:szCs w:val="24"/>
        </w:rPr>
        <w:t xml:space="preserve"> (</w:t>
      </w:r>
      <w:r w:rsidR="003A4D0E" w:rsidRPr="00F30B6C">
        <w:t>Yokoi et al., 2022</w:t>
      </w:r>
      <w:r w:rsidR="00960FD9" w:rsidRPr="00F30B6C">
        <w:rPr>
          <w:bCs/>
          <w:sz w:val="24"/>
          <w:szCs w:val="24"/>
        </w:rPr>
        <w:t>)</w:t>
      </w:r>
      <w:r w:rsidRPr="00F30B6C">
        <w:rPr>
          <w:bCs/>
          <w:sz w:val="24"/>
          <w:szCs w:val="24"/>
        </w:rPr>
        <w:t>.</w:t>
      </w:r>
    </w:p>
    <w:p w14:paraId="06896ECF" w14:textId="77777777" w:rsidR="005730BA" w:rsidRPr="00F30B6C" w:rsidRDefault="005730BA" w:rsidP="009D3604">
      <w:pPr>
        <w:pStyle w:val="Heading2"/>
        <w:jc w:val="both"/>
      </w:pPr>
      <w:bookmarkStart w:id="6" w:name="_Toc150296788"/>
      <w:r w:rsidRPr="00F30B6C">
        <w:t>Cultural intelligence and sensitivity</w:t>
      </w:r>
      <w:bookmarkEnd w:id="6"/>
    </w:p>
    <w:p w14:paraId="616C9EA4" w14:textId="77777777" w:rsidR="000F2464" w:rsidRPr="00F30B6C" w:rsidRDefault="000F2464" w:rsidP="009D3604">
      <w:pPr>
        <w:jc w:val="both"/>
        <w:rPr>
          <w:sz w:val="24"/>
          <w:szCs w:val="24"/>
        </w:rPr>
      </w:pPr>
      <w:r w:rsidRPr="00F30B6C">
        <w:rPr>
          <w:sz w:val="24"/>
          <w:szCs w:val="24"/>
        </w:rPr>
        <w:t>The hotel industry requires a high degree of cultural intelligence and sensitivity, especially for brands that are expanding internationally like the Diversity Hotel &amp; Spa. These characteristics significantly affect every aspect of the visitor experience, from the time of check-in to the time of check-out.</w:t>
      </w:r>
    </w:p>
    <w:p w14:paraId="1F0EDBB2" w14:textId="77777777" w:rsidR="00F44A0C" w:rsidRPr="00F30B6C" w:rsidRDefault="00F44A0C" w:rsidP="00AF0778">
      <w:pPr>
        <w:jc w:val="center"/>
      </w:pPr>
      <w:r w:rsidRPr="00F30B6C">
        <w:rPr>
          <w:noProof/>
        </w:rPr>
        <w:drawing>
          <wp:inline distT="0" distB="0" distL="0" distR="0" wp14:anchorId="64A2AB3A" wp14:editId="4F8FB081">
            <wp:extent cx="3657600" cy="2057400"/>
            <wp:effectExtent l="0" t="0" r="0" b="0"/>
            <wp:docPr id="2" name="Picture 2" descr="The Tokyo EDITION, Toranom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Tokyo EDITION, Toranomo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59728" cy="2058597"/>
                    </a:xfrm>
                    <a:prstGeom prst="rect">
                      <a:avLst/>
                    </a:prstGeom>
                    <a:noFill/>
                    <a:ln>
                      <a:noFill/>
                    </a:ln>
                  </pic:spPr>
                </pic:pic>
              </a:graphicData>
            </a:graphic>
          </wp:inline>
        </w:drawing>
      </w:r>
    </w:p>
    <w:p w14:paraId="180EF549" w14:textId="77777777" w:rsidR="00F44A0C" w:rsidRPr="00F30B6C" w:rsidRDefault="00F44A0C" w:rsidP="00AF0778">
      <w:pPr>
        <w:jc w:val="center"/>
        <w:rPr>
          <w:sz w:val="24"/>
        </w:rPr>
      </w:pPr>
      <w:bookmarkStart w:id="7" w:name="_Toc150296754"/>
      <w:r w:rsidRPr="00F30B6C">
        <w:rPr>
          <w:sz w:val="24"/>
        </w:rPr>
        <w:t xml:space="preserve">Figure </w:t>
      </w:r>
      <w:r w:rsidR="00E707DB" w:rsidRPr="00F30B6C">
        <w:rPr>
          <w:noProof/>
          <w:sz w:val="24"/>
        </w:rPr>
        <w:t>3</w:t>
      </w:r>
      <w:r w:rsidRPr="00F30B6C">
        <w:rPr>
          <w:sz w:val="24"/>
        </w:rPr>
        <w:t xml:space="preserve"> luxury interior of hotel in Japan</w:t>
      </w:r>
      <w:bookmarkEnd w:id="7"/>
    </w:p>
    <w:p w14:paraId="10E4BF26" w14:textId="77777777" w:rsidR="00F44A0C" w:rsidRPr="00F30B6C" w:rsidRDefault="00F44A0C" w:rsidP="00AF0778">
      <w:pPr>
        <w:jc w:val="center"/>
      </w:pPr>
      <w:r w:rsidRPr="00F30B6C">
        <w:t>(source:</w:t>
      </w:r>
      <w:r w:rsidR="00DB26C5" w:rsidRPr="00F30B6C">
        <w:t xml:space="preserve"> cntraveler.com</w:t>
      </w:r>
      <w:r w:rsidR="00403D9D" w:rsidRPr="00F30B6C">
        <w:t>,2023</w:t>
      </w:r>
      <w:r w:rsidRPr="00F30B6C">
        <w:t>)</w:t>
      </w:r>
    </w:p>
    <w:p w14:paraId="3285CF2D" w14:textId="77777777" w:rsidR="000F2464" w:rsidRPr="00F30B6C" w:rsidRDefault="000F2464" w:rsidP="009D3604">
      <w:pPr>
        <w:jc w:val="both"/>
        <w:rPr>
          <w:sz w:val="24"/>
          <w:szCs w:val="24"/>
        </w:rPr>
      </w:pPr>
      <w:r w:rsidRPr="00F30B6C">
        <w:rPr>
          <w:sz w:val="24"/>
          <w:szCs w:val="24"/>
        </w:rPr>
        <w:lastRenderedPageBreak/>
        <w:t>Guest happiness is the cornerstone of the hotel sector. Anticipating and fulfilling the unique expectations of guests from different cultural origins requires cultural intelligence and sensitivity. Hotel staff that are aware of and sensitive to these unique cultural requirements are better equipped to make guests' stays more comfortable and joyful, which increases client satisfaction and builds loyalty. Positive evaluations and word-of-mouth referrals follow from this</w:t>
      </w:r>
      <w:r w:rsidR="001B2608" w:rsidRPr="00F30B6C">
        <w:rPr>
          <w:sz w:val="24"/>
          <w:szCs w:val="24"/>
        </w:rPr>
        <w:t xml:space="preserve"> (</w:t>
      </w:r>
      <w:r w:rsidR="001B2608" w:rsidRPr="00F30B6C">
        <w:t>Thomas</w:t>
      </w:r>
      <w:r w:rsidR="00713264" w:rsidRPr="00F30B6C">
        <w:t xml:space="preserve"> et al., 2015</w:t>
      </w:r>
      <w:r w:rsidR="001B2608" w:rsidRPr="00F30B6C">
        <w:rPr>
          <w:sz w:val="24"/>
          <w:szCs w:val="24"/>
        </w:rPr>
        <w:t>)</w:t>
      </w:r>
      <w:r w:rsidRPr="00F30B6C">
        <w:rPr>
          <w:sz w:val="24"/>
          <w:szCs w:val="24"/>
        </w:rPr>
        <w:t>.</w:t>
      </w:r>
    </w:p>
    <w:p w14:paraId="5269B7EE" w14:textId="77777777" w:rsidR="000F2464" w:rsidRPr="00F30B6C" w:rsidRDefault="000F2464" w:rsidP="009D3604">
      <w:pPr>
        <w:jc w:val="both"/>
        <w:rPr>
          <w:sz w:val="24"/>
          <w:szCs w:val="24"/>
        </w:rPr>
      </w:pPr>
      <w:r w:rsidRPr="00F30B6C">
        <w:rPr>
          <w:sz w:val="24"/>
          <w:szCs w:val="24"/>
        </w:rPr>
        <w:t>Furthermore, these qualities are critical in avoiding cultural misinterpretations that could cause discomfort, offence, and reputational harm to the hotel. Staff members risk unintentionally breaking cultural conventions, using improper language, or serving food that doesn't comply with dietary requirements if they lack cultural intelligence and sensitivity. Such mistakes can have a serious detrimental effect on the visitor experience, resulting in bad press and reputational damage</w:t>
      </w:r>
      <w:r w:rsidR="00384B6C" w:rsidRPr="00F30B6C">
        <w:rPr>
          <w:sz w:val="24"/>
          <w:szCs w:val="24"/>
        </w:rPr>
        <w:t xml:space="preserve"> (</w:t>
      </w:r>
      <w:r w:rsidR="00384B6C" w:rsidRPr="00F30B6C">
        <w:t>Chao et al., 2017</w:t>
      </w:r>
      <w:r w:rsidR="00384B6C" w:rsidRPr="00F30B6C">
        <w:rPr>
          <w:sz w:val="24"/>
          <w:szCs w:val="24"/>
        </w:rPr>
        <w:t>)</w:t>
      </w:r>
      <w:r w:rsidRPr="00F30B6C">
        <w:rPr>
          <w:sz w:val="24"/>
          <w:szCs w:val="24"/>
        </w:rPr>
        <w:t>.</w:t>
      </w:r>
    </w:p>
    <w:p w14:paraId="3CC20359" w14:textId="77777777" w:rsidR="000F2464" w:rsidRPr="00F30B6C" w:rsidRDefault="000F2464" w:rsidP="009D3604">
      <w:pPr>
        <w:jc w:val="both"/>
        <w:rPr>
          <w:sz w:val="24"/>
          <w:szCs w:val="24"/>
        </w:rPr>
      </w:pPr>
      <w:r w:rsidRPr="00F30B6C">
        <w:rPr>
          <w:sz w:val="24"/>
          <w:szCs w:val="24"/>
        </w:rPr>
        <w:t xml:space="preserve">Understanding nonverbal clues and linguistic subtleties is made easier with the help of cultural intelligence, which improves communication. Positive relations are ensured by the ease with which disagreements can be resolved and guest issues can be addressed while </w:t>
      </w:r>
      <w:proofErr w:type="spellStart"/>
      <w:r w:rsidR="00397129" w:rsidRPr="00F30B6C">
        <w:rPr>
          <w:sz w:val="24"/>
          <w:szCs w:val="24"/>
        </w:rPr>
        <w:t>honoring</w:t>
      </w:r>
      <w:proofErr w:type="spellEnd"/>
      <w:r w:rsidRPr="00F30B6C">
        <w:rPr>
          <w:sz w:val="24"/>
          <w:szCs w:val="24"/>
        </w:rPr>
        <w:t xml:space="preserve"> the guest's cultural background</w:t>
      </w:r>
      <w:r w:rsidR="00096B59" w:rsidRPr="00F30B6C">
        <w:rPr>
          <w:sz w:val="24"/>
          <w:szCs w:val="24"/>
        </w:rPr>
        <w:t xml:space="preserve"> (</w:t>
      </w:r>
      <w:proofErr w:type="spellStart"/>
      <w:r w:rsidR="00566C9D" w:rsidRPr="00F30B6C">
        <w:t>Charoensukmongkol</w:t>
      </w:r>
      <w:proofErr w:type="spellEnd"/>
      <w:r w:rsidR="00566C9D" w:rsidRPr="00F30B6C">
        <w:t xml:space="preserve">, </w:t>
      </w:r>
      <w:r w:rsidR="00096B59" w:rsidRPr="00F30B6C">
        <w:t>2015</w:t>
      </w:r>
      <w:r w:rsidR="00096B59" w:rsidRPr="00F30B6C">
        <w:rPr>
          <w:sz w:val="24"/>
          <w:szCs w:val="24"/>
        </w:rPr>
        <w:t>)</w:t>
      </w:r>
      <w:r w:rsidRPr="00F30B6C">
        <w:rPr>
          <w:sz w:val="24"/>
          <w:szCs w:val="24"/>
        </w:rPr>
        <w:t>.</w:t>
      </w:r>
      <w:r w:rsidR="0046543E" w:rsidRPr="00F30B6C">
        <w:rPr>
          <w:sz w:val="24"/>
          <w:szCs w:val="24"/>
        </w:rPr>
        <w:t xml:space="preserve"> </w:t>
      </w:r>
      <w:r w:rsidRPr="00F30B6C">
        <w:rPr>
          <w:sz w:val="24"/>
          <w:szCs w:val="24"/>
        </w:rPr>
        <w:t>It is equally important to personalize services based on cultural awareness. When a hotel goes above and above to offer experiences and services that suit their cultural preferences, it is much appreciated by its patrons. This not only increases their level of happiness but also distinguishes the hotel as one that cherishes and respects its varied customers.</w:t>
      </w:r>
    </w:p>
    <w:p w14:paraId="7A0737A8" w14:textId="77777777" w:rsidR="002E7EB5" w:rsidRPr="00F30B6C" w:rsidRDefault="002E7EB5" w:rsidP="00AF0778">
      <w:pPr>
        <w:jc w:val="center"/>
      </w:pPr>
      <w:r w:rsidRPr="00F30B6C">
        <w:rPr>
          <w:noProof/>
        </w:rPr>
        <w:drawing>
          <wp:inline distT="0" distB="0" distL="0" distR="0" wp14:anchorId="567315EF" wp14:editId="181D6032">
            <wp:extent cx="3108960" cy="1962150"/>
            <wp:effectExtent l="0" t="0" r="0" b="0"/>
            <wp:docPr id="3" name="Picture 3" descr="Infographic: Everyone wants a taste of Japan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nfographic: Everyone wants a taste of Japan  | Statista"/>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11421"/>
                    <a:stretch/>
                  </pic:blipFill>
                  <pic:spPr bwMode="auto">
                    <a:xfrm>
                      <a:off x="0" y="0"/>
                      <a:ext cx="3113086" cy="1964754"/>
                    </a:xfrm>
                    <a:prstGeom prst="rect">
                      <a:avLst/>
                    </a:prstGeom>
                    <a:noFill/>
                    <a:ln>
                      <a:noFill/>
                    </a:ln>
                    <a:extLst>
                      <a:ext uri="{53640926-AAD7-44D8-BBD7-CCE9431645EC}">
                        <a14:shadowObscured xmlns:a14="http://schemas.microsoft.com/office/drawing/2010/main"/>
                      </a:ext>
                    </a:extLst>
                  </pic:spPr>
                </pic:pic>
              </a:graphicData>
            </a:graphic>
          </wp:inline>
        </w:drawing>
      </w:r>
    </w:p>
    <w:p w14:paraId="01EF2F6E" w14:textId="77777777" w:rsidR="002E7EB5" w:rsidRPr="00F30B6C" w:rsidRDefault="002E7EB5" w:rsidP="00AF0778">
      <w:pPr>
        <w:jc w:val="center"/>
        <w:rPr>
          <w:sz w:val="24"/>
        </w:rPr>
      </w:pPr>
      <w:bookmarkStart w:id="8" w:name="_Toc150296755"/>
      <w:r w:rsidRPr="00F30B6C">
        <w:rPr>
          <w:sz w:val="24"/>
        </w:rPr>
        <w:t xml:space="preserve">Figure </w:t>
      </w:r>
      <w:r w:rsidR="00E707DB" w:rsidRPr="00F30B6C">
        <w:rPr>
          <w:noProof/>
          <w:sz w:val="24"/>
        </w:rPr>
        <w:t>4</w:t>
      </w:r>
      <w:r w:rsidRPr="00F30B6C">
        <w:rPr>
          <w:sz w:val="24"/>
        </w:rPr>
        <w:t xml:space="preserve"> rising tourism in Japan</w:t>
      </w:r>
      <w:bookmarkEnd w:id="8"/>
    </w:p>
    <w:p w14:paraId="4FFB4B21" w14:textId="77777777" w:rsidR="002E7EB5" w:rsidRPr="00F30B6C" w:rsidRDefault="002E7EB5" w:rsidP="00AF0778">
      <w:pPr>
        <w:jc w:val="center"/>
      </w:pPr>
      <w:r w:rsidRPr="00F30B6C">
        <w:lastRenderedPageBreak/>
        <w:t>(source: statista.com, 2023)</w:t>
      </w:r>
    </w:p>
    <w:p w14:paraId="767E055B" w14:textId="77777777" w:rsidR="0075642E" w:rsidRPr="00F30B6C" w:rsidRDefault="000F2464" w:rsidP="009D3604">
      <w:pPr>
        <w:jc w:val="both"/>
        <w:rPr>
          <w:sz w:val="24"/>
          <w:szCs w:val="24"/>
        </w:rPr>
      </w:pPr>
      <w:r w:rsidRPr="00F30B6C">
        <w:rPr>
          <w:sz w:val="24"/>
          <w:szCs w:val="24"/>
        </w:rPr>
        <w:t>In the hotel business, cultural acuity and sensitivity are essential for maintaining employee morale, protecting brand reputation, and satisfying guests. These attributes are critical for success in this cutthroat industry since they are crucial in today's globalized and varied globe</w:t>
      </w:r>
      <w:r w:rsidR="000879B9" w:rsidRPr="00F30B6C">
        <w:rPr>
          <w:sz w:val="24"/>
          <w:szCs w:val="24"/>
        </w:rPr>
        <w:t xml:space="preserve"> (</w:t>
      </w:r>
      <w:r w:rsidR="00E62671" w:rsidRPr="00F30B6C">
        <w:t xml:space="preserve">Livermore and Soon, </w:t>
      </w:r>
      <w:r w:rsidR="000879B9" w:rsidRPr="00F30B6C">
        <w:t>2015</w:t>
      </w:r>
      <w:r w:rsidR="000879B9" w:rsidRPr="00F30B6C">
        <w:rPr>
          <w:sz w:val="24"/>
          <w:szCs w:val="24"/>
        </w:rPr>
        <w:t>)</w:t>
      </w:r>
      <w:r w:rsidRPr="00F30B6C">
        <w:rPr>
          <w:sz w:val="24"/>
          <w:szCs w:val="24"/>
        </w:rPr>
        <w:t>.</w:t>
      </w:r>
    </w:p>
    <w:p w14:paraId="5BA07921" w14:textId="77777777" w:rsidR="006141C9" w:rsidRPr="00F30B6C" w:rsidRDefault="006141C9" w:rsidP="00123254">
      <w:pPr>
        <w:rPr>
          <w:sz w:val="24"/>
          <w:szCs w:val="24"/>
        </w:rPr>
      </w:pPr>
    </w:p>
    <w:p w14:paraId="3653D79B" w14:textId="77777777" w:rsidR="005730BA" w:rsidRPr="00F30B6C" w:rsidRDefault="005730BA" w:rsidP="00AF0778">
      <w:pPr>
        <w:pStyle w:val="Heading1"/>
      </w:pPr>
      <w:bookmarkStart w:id="9" w:name="_Toc150296789"/>
      <w:r w:rsidRPr="00F30B6C">
        <w:t xml:space="preserve">Recommendations to General </w:t>
      </w:r>
      <w:r w:rsidR="0075642E" w:rsidRPr="00F30B6C">
        <w:t>Manager</w:t>
      </w:r>
      <w:bookmarkEnd w:id="9"/>
    </w:p>
    <w:p w14:paraId="49832F5F" w14:textId="77777777" w:rsidR="000F2464" w:rsidRPr="00F30B6C" w:rsidRDefault="000F2464" w:rsidP="009D3604">
      <w:pPr>
        <w:pStyle w:val="ListParagraph"/>
        <w:numPr>
          <w:ilvl w:val="0"/>
          <w:numId w:val="16"/>
        </w:numPr>
        <w:jc w:val="both"/>
        <w:rPr>
          <w:bCs/>
          <w:sz w:val="24"/>
          <w:szCs w:val="24"/>
        </w:rPr>
      </w:pPr>
      <w:r w:rsidRPr="00F30B6C">
        <w:rPr>
          <w:bCs/>
          <w:sz w:val="24"/>
          <w:szCs w:val="24"/>
        </w:rPr>
        <w:t>Provide workers with thorough cultural training that focuses on the unique cultural subtleties of the target market in order to improve their cultural intelligence and sensitivity</w:t>
      </w:r>
      <w:r w:rsidR="00ED41F9" w:rsidRPr="00F30B6C">
        <w:rPr>
          <w:bCs/>
          <w:sz w:val="24"/>
          <w:szCs w:val="24"/>
        </w:rPr>
        <w:t xml:space="preserve"> (</w:t>
      </w:r>
      <w:r w:rsidR="003F7DB9" w:rsidRPr="00F30B6C">
        <w:t xml:space="preserve">Okamoto, </w:t>
      </w:r>
      <w:r w:rsidR="00ED41F9" w:rsidRPr="00F30B6C">
        <w:t>2015</w:t>
      </w:r>
      <w:r w:rsidR="00ED41F9" w:rsidRPr="00F30B6C">
        <w:rPr>
          <w:bCs/>
          <w:sz w:val="24"/>
          <w:szCs w:val="24"/>
        </w:rPr>
        <w:t>)</w:t>
      </w:r>
      <w:r w:rsidRPr="00F30B6C">
        <w:rPr>
          <w:bCs/>
          <w:sz w:val="24"/>
          <w:szCs w:val="24"/>
        </w:rPr>
        <w:t>.</w:t>
      </w:r>
    </w:p>
    <w:p w14:paraId="48BD3617" w14:textId="77777777" w:rsidR="000F2464" w:rsidRPr="00F30B6C" w:rsidRDefault="000F2464" w:rsidP="009D3604">
      <w:pPr>
        <w:pStyle w:val="ListParagraph"/>
        <w:numPr>
          <w:ilvl w:val="0"/>
          <w:numId w:val="16"/>
        </w:numPr>
        <w:jc w:val="both"/>
        <w:rPr>
          <w:bCs/>
          <w:sz w:val="24"/>
          <w:szCs w:val="24"/>
        </w:rPr>
      </w:pPr>
      <w:r w:rsidRPr="00F30B6C">
        <w:rPr>
          <w:bCs/>
          <w:sz w:val="24"/>
          <w:szCs w:val="24"/>
        </w:rPr>
        <w:t>Promote variety in the staff to ensure that multilingualism is available for interactions with visitors from different origins.</w:t>
      </w:r>
    </w:p>
    <w:p w14:paraId="1DD0DD62" w14:textId="77777777" w:rsidR="000F2464" w:rsidRPr="00F30B6C" w:rsidRDefault="000F2464" w:rsidP="009D3604">
      <w:pPr>
        <w:pStyle w:val="ListParagraph"/>
        <w:numPr>
          <w:ilvl w:val="0"/>
          <w:numId w:val="16"/>
        </w:numPr>
        <w:jc w:val="both"/>
        <w:rPr>
          <w:bCs/>
          <w:sz w:val="24"/>
          <w:szCs w:val="24"/>
        </w:rPr>
      </w:pPr>
      <w:r w:rsidRPr="00F30B6C">
        <w:rPr>
          <w:bCs/>
          <w:sz w:val="24"/>
          <w:szCs w:val="24"/>
        </w:rPr>
        <w:t>To overcome language obstacles and ensure clear communication, use multilingual signs and documentation.</w:t>
      </w:r>
    </w:p>
    <w:p w14:paraId="70C9C7F3" w14:textId="77777777" w:rsidR="000F2464" w:rsidRPr="00F30B6C" w:rsidRDefault="000F2464" w:rsidP="009D3604">
      <w:pPr>
        <w:pStyle w:val="ListParagraph"/>
        <w:numPr>
          <w:ilvl w:val="0"/>
          <w:numId w:val="16"/>
        </w:numPr>
        <w:jc w:val="both"/>
        <w:rPr>
          <w:bCs/>
          <w:sz w:val="24"/>
          <w:szCs w:val="24"/>
        </w:rPr>
      </w:pPr>
      <w:r w:rsidRPr="00F30B6C">
        <w:rPr>
          <w:bCs/>
          <w:sz w:val="24"/>
          <w:szCs w:val="24"/>
        </w:rPr>
        <w:t>Promote service customisation to accommodate varying visitor cultural preferences, such as eating alternatives and lodging amenities.</w:t>
      </w:r>
    </w:p>
    <w:p w14:paraId="08089CD5" w14:textId="77777777" w:rsidR="0075642E" w:rsidRPr="00F30B6C" w:rsidRDefault="0075642E" w:rsidP="009D3604">
      <w:pPr>
        <w:pStyle w:val="ListParagraph"/>
        <w:numPr>
          <w:ilvl w:val="0"/>
          <w:numId w:val="16"/>
        </w:numPr>
        <w:jc w:val="both"/>
        <w:rPr>
          <w:bCs/>
          <w:sz w:val="24"/>
          <w:szCs w:val="24"/>
        </w:rPr>
      </w:pPr>
      <w:r w:rsidRPr="00F30B6C">
        <w:rPr>
          <w:bCs/>
          <w:sz w:val="24"/>
          <w:szCs w:val="24"/>
        </w:rPr>
        <w:t>Create a feedback system that enables visitors to discuss their cultural experiences and contribute to ongoing efforts to increase cultural awareness</w:t>
      </w:r>
      <w:r w:rsidR="003F7DB9" w:rsidRPr="00F30B6C">
        <w:rPr>
          <w:bCs/>
          <w:sz w:val="24"/>
          <w:szCs w:val="24"/>
        </w:rPr>
        <w:t xml:space="preserve"> (</w:t>
      </w:r>
      <w:proofErr w:type="spellStart"/>
      <w:r w:rsidR="00205168" w:rsidRPr="00F30B6C">
        <w:t>Strielkowski</w:t>
      </w:r>
      <w:proofErr w:type="spellEnd"/>
      <w:r w:rsidR="00205168" w:rsidRPr="00F30B6C">
        <w:t xml:space="preserve">, </w:t>
      </w:r>
      <w:r w:rsidR="003F7DB9" w:rsidRPr="00F30B6C">
        <w:t>2017</w:t>
      </w:r>
      <w:r w:rsidR="003F7DB9" w:rsidRPr="00F30B6C">
        <w:rPr>
          <w:bCs/>
          <w:sz w:val="24"/>
          <w:szCs w:val="24"/>
        </w:rPr>
        <w:t>)</w:t>
      </w:r>
      <w:r w:rsidRPr="00F30B6C">
        <w:rPr>
          <w:bCs/>
          <w:sz w:val="24"/>
          <w:szCs w:val="24"/>
        </w:rPr>
        <w:t>.</w:t>
      </w:r>
    </w:p>
    <w:p w14:paraId="4D754C0E" w14:textId="77777777" w:rsidR="0075642E" w:rsidRPr="00F30B6C" w:rsidRDefault="0075642E" w:rsidP="009D3604">
      <w:pPr>
        <w:pStyle w:val="ListParagraph"/>
        <w:numPr>
          <w:ilvl w:val="0"/>
          <w:numId w:val="16"/>
        </w:numPr>
        <w:jc w:val="both"/>
        <w:rPr>
          <w:bCs/>
          <w:sz w:val="24"/>
          <w:szCs w:val="24"/>
        </w:rPr>
      </w:pPr>
      <w:r w:rsidRPr="00F30B6C">
        <w:rPr>
          <w:bCs/>
          <w:sz w:val="24"/>
          <w:szCs w:val="24"/>
        </w:rPr>
        <w:t>Continually educate employees so they are aware of cultural norms and trends.</w:t>
      </w:r>
    </w:p>
    <w:p w14:paraId="27F3832A" w14:textId="77777777" w:rsidR="0075642E" w:rsidRPr="00F30B6C" w:rsidRDefault="0075642E" w:rsidP="009D3604">
      <w:pPr>
        <w:pStyle w:val="ListParagraph"/>
        <w:numPr>
          <w:ilvl w:val="0"/>
          <w:numId w:val="16"/>
        </w:numPr>
        <w:jc w:val="both"/>
        <w:rPr>
          <w:bCs/>
          <w:sz w:val="24"/>
          <w:szCs w:val="24"/>
        </w:rPr>
      </w:pPr>
      <w:r w:rsidRPr="00F30B6C">
        <w:rPr>
          <w:bCs/>
          <w:sz w:val="24"/>
          <w:szCs w:val="24"/>
        </w:rPr>
        <w:t xml:space="preserve">To have a deeper understanding of the cultural backdrop, cultivate relationships with </w:t>
      </w:r>
      <w:proofErr w:type="spellStart"/>
      <w:r w:rsidRPr="00F30B6C">
        <w:rPr>
          <w:bCs/>
          <w:sz w:val="24"/>
          <w:szCs w:val="24"/>
        </w:rPr>
        <w:t>neighborhood</w:t>
      </w:r>
      <w:proofErr w:type="spellEnd"/>
      <w:r w:rsidRPr="00F30B6C">
        <w:rPr>
          <w:bCs/>
          <w:sz w:val="24"/>
          <w:szCs w:val="24"/>
        </w:rPr>
        <w:t xml:space="preserve"> and cultural organizations in your area.</w:t>
      </w:r>
    </w:p>
    <w:p w14:paraId="43FBA013" w14:textId="77777777" w:rsidR="00AF0778" w:rsidRPr="00F30B6C" w:rsidRDefault="00AF0778" w:rsidP="00123254">
      <w:pPr>
        <w:rPr>
          <w:sz w:val="24"/>
          <w:szCs w:val="24"/>
        </w:rPr>
      </w:pPr>
    </w:p>
    <w:p w14:paraId="2738CD20" w14:textId="77777777" w:rsidR="00AF0778" w:rsidRPr="00F30B6C" w:rsidRDefault="00AF0778" w:rsidP="00123254">
      <w:pPr>
        <w:rPr>
          <w:sz w:val="24"/>
          <w:szCs w:val="24"/>
        </w:rPr>
      </w:pPr>
    </w:p>
    <w:p w14:paraId="4921FE65" w14:textId="77777777" w:rsidR="00AF0778" w:rsidRPr="00F30B6C" w:rsidRDefault="00AF0778" w:rsidP="00123254">
      <w:pPr>
        <w:rPr>
          <w:sz w:val="24"/>
          <w:szCs w:val="24"/>
        </w:rPr>
      </w:pPr>
    </w:p>
    <w:p w14:paraId="38294441" w14:textId="77777777" w:rsidR="00AF0778" w:rsidRPr="00F30B6C" w:rsidRDefault="00AF0778" w:rsidP="00123254">
      <w:pPr>
        <w:rPr>
          <w:sz w:val="24"/>
          <w:szCs w:val="24"/>
        </w:rPr>
      </w:pPr>
    </w:p>
    <w:p w14:paraId="222C4A1B" w14:textId="77777777" w:rsidR="00AF0778" w:rsidRPr="00F30B6C" w:rsidRDefault="00AF0778" w:rsidP="00123254">
      <w:pPr>
        <w:rPr>
          <w:sz w:val="24"/>
          <w:szCs w:val="24"/>
        </w:rPr>
      </w:pPr>
    </w:p>
    <w:p w14:paraId="1823B525" w14:textId="77777777" w:rsidR="00AF0778" w:rsidRPr="00F30B6C" w:rsidRDefault="00AF0778" w:rsidP="00123254">
      <w:pPr>
        <w:rPr>
          <w:sz w:val="24"/>
          <w:szCs w:val="24"/>
        </w:rPr>
      </w:pPr>
    </w:p>
    <w:p w14:paraId="2CE8FCEC" w14:textId="77777777" w:rsidR="00AF0778" w:rsidRPr="00F30B6C" w:rsidRDefault="00AF0778" w:rsidP="00123254">
      <w:pPr>
        <w:rPr>
          <w:sz w:val="24"/>
          <w:szCs w:val="24"/>
        </w:rPr>
      </w:pPr>
    </w:p>
    <w:p w14:paraId="013BB138" w14:textId="77777777" w:rsidR="00AF0778" w:rsidRPr="00F30B6C" w:rsidRDefault="00AF0778" w:rsidP="00123254">
      <w:pPr>
        <w:rPr>
          <w:sz w:val="24"/>
          <w:szCs w:val="24"/>
        </w:rPr>
      </w:pPr>
    </w:p>
    <w:p w14:paraId="6A0A6FC2" w14:textId="77777777" w:rsidR="00AF0778" w:rsidRPr="00F30B6C" w:rsidRDefault="00AF0778" w:rsidP="00123254">
      <w:pPr>
        <w:rPr>
          <w:sz w:val="24"/>
          <w:szCs w:val="24"/>
        </w:rPr>
      </w:pPr>
    </w:p>
    <w:p w14:paraId="2D6E4B15" w14:textId="77777777" w:rsidR="00AF0778" w:rsidRPr="00F30B6C" w:rsidRDefault="00AF0778" w:rsidP="00123254">
      <w:pPr>
        <w:rPr>
          <w:sz w:val="24"/>
          <w:szCs w:val="24"/>
        </w:rPr>
      </w:pPr>
    </w:p>
    <w:p w14:paraId="7B432F41" w14:textId="77777777" w:rsidR="00AF0778" w:rsidRPr="00F30B6C" w:rsidRDefault="00AF0778" w:rsidP="00123254">
      <w:pPr>
        <w:rPr>
          <w:sz w:val="24"/>
          <w:szCs w:val="24"/>
        </w:rPr>
      </w:pPr>
    </w:p>
    <w:p w14:paraId="5B78CD84" w14:textId="77777777" w:rsidR="005730BA" w:rsidRPr="00F30B6C" w:rsidRDefault="005730BA" w:rsidP="00AF0778">
      <w:pPr>
        <w:pStyle w:val="Heading1"/>
      </w:pPr>
      <w:bookmarkStart w:id="10" w:name="_Toc150296790"/>
      <w:r w:rsidRPr="00F30B6C">
        <w:t>Conclusion</w:t>
      </w:r>
      <w:bookmarkEnd w:id="10"/>
    </w:p>
    <w:p w14:paraId="4471395D" w14:textId="77777777" w:rsidR="005730BA" w:rsidRPr="00F30B6C" w:rsidRDefault="0075642E" w:rsidP="009D3604">
      <w:pPr>
        <w:jc w:val="both"/>
        <w:rPr>
          <w:sz w:val="24"/>
          <w:szCs w:val="24"/>
        </w:rPr>
      </w:pPr>
      <w:r w:rsidRPr="00F30B6C">
        <w:rPr>
          <w:sz w:val="24"/>
          <w:szCs w:val="24"/>
        </w:rPr>
        <w:t>The comprehensive study of cultural sensitivity and intelligence in the setting of the Diversity Hotel &amp; Spa emphasizes how crucial these concepts are to the hotel business, especially for companies looking to expand internationally. These attributes are not only beneficial but also necessary. They guarantee a committed and varied staff, protect the brand's reputation, and raise visitor pleasure. The success of the hotel depends on its capacity to understand and respect the many cultural demands of its visitors, prevent miscommunication, and communicate clearly. The Diversity Hotel &amp; Spa may prosper in a diverse and international environment while upholding its reputation for outstanding hospitality and inclusion by encouraging cultural intelligence and sensitivity among its staff.</w:t>
      </w:r>
    </w:p>
    <w:p w14:paraId="46B27AA7" w14:textId="77777777" w:rsidR="00AF0778" w:rsidRPr="00F30B6C" w:rsidRDefault="00AF0778" w:rsidP="00123254">
      <w:pPr>
        <w:rPr>
          <w:sz w:val="24"/>
          <w:szCs w:val="24"/>
        </w:rPr>
      </w:pPr>
    </w:p>
    <w:p w14:paraId="481838A7" w14:textId="77777777" w:rsidR="00AF0778" w:rsidRPr="00F30B6C" w:rsidRDefault="00AF0778" w:rsidP="00123254">
      <w:pPr>
        <w:rPr>
          <w:sz w:val="24"/>
          <w:szCs w:val="24"/>
        </w:rPr>
      </w:pPr>
    </w:p>
    <w:p w14:paraId="64422C4B" w14:textId="77777777" w:rsidR="00AF0778" w:rsidRPr="00F30B6C" w:rsidRDefault="00AF0778" w:rsidP="00123254">
      <w:pPr>
        <w:rPr>
          <w:sz w:val="24"/>
          <w:szCs w:val="24"/>
        </w:rPr>
      </w:pPr>
    </w:p>
    <w:p w14:paraId="59AA19FA" w14:textId="77777777" w:rsidR="00AF0778" w:rsidRPr="00F30B6C" w:rsidRDefault="00AF0778" w:rsidP="00123254">
      <w:pPr>
        <w:rPr>
          <w:sz w:val="24"/>
          <w:szCs w:val="24"/>
        </w:rPr>
      </w:pPr>
    </w:p>
    <w:p w14:paraId="6DB378C3" w14:textId="77777777" w:rsidR="00AF0778" w:rsidRPr="00F30B6C" w:rsidRDefault="00AF0778" w:rsidP="00123254">
      <w:pPr>
        <w:rPr>
          <w:sz w:val="24"/>
          <w:szCs w:val="24"/>
        </w:rPr>
      </w:pPr>
    </w:p>
    <w:p w14:paraId="192CD517" w14:textId="77777777" w:rsidR="00AF0778" w:rsidRPr="00F30B6C" w:rsidRDefault="00AF0778" w:rsidP="00123254">
      <w:pPr>
        <w:rPr>
          <w:sz w:val="24"/>
          <w:szCs w:val="24"/>
        </w:rPr>
      </w:pPr>
    </w:p>
    <w:p w14:paraId="67F79DC2" w14:textId="77777777" w:rsidR="00AF0778" w:rsidRPr="00F30B6C" w:rsidRDefault="00AF0778" w:rsidP="00123254">
      <w:pPr>
        <w:rPr>
          <w:sz w:val="24"/>
          <w:szCs w:val="24"/>
        </w:rPr>
      </w:pPr>
    </w:p>
    <w:p w14:paraId="216C037B" w14:textId="77777777" w:rsidR="00AF0778" w:rsidRPr="00F30B6C" w:rsidRDefault="00AF0778" w:rsidP="00123254">
      <w:pPr>
        <w:rPr>
          <w:sz w:val="24"/>
          <w:szCs w:val="24"/>
        </w:rPr>
      </w:pPr>
    </w:p>
    <w:p w14:paraId="47CE3DA8" w14:textId="77777777" w:rsidR="00AF0778" w:rsidRPr="00F30B6C" w:rsidRDefault="00AF0778" w:rsidP="00123254">
      <w:pPr>
        <w:rPr>
          <w:sz w:val="24"/>
          <w:szCs w:val="24"/>
        </w:rPr>
      </w:pPr>
    </w:p>
    <w:p w14:paraId="4E2023CE" w14:textId="77777777" w:rsidR="00AF0778" w:rsidRPr="00F30B6C" w:rsidRDefault="00AF0778" w:rsidP="00123254">
      <w:pPr>
        <w:rPr>
          <w:sz w:val="24"/>
          <w:szCs w:val="24"/>
        </w:rPr>
      </w:pPr>
    </w:p>
    <w:p w14:paraId="420A8481" w14:textId="77777777" w:rsidR="00AF0778" w:rsidRPr="00F30B6C" w:rsidRDefault="00AF0778" w:rsidP="00123254">
      <w:pPr>
        <w:rPr>
          <w:sz w:val="24"/>
          <w:szCs w:val="24"/>
        </w:rPr>
      </w:pPr>
    </w:p>
    <w:p w14:paraId="288A2D92" w14:textId="77777777" w:rsidR="00AF0778" w:rsidRPr="00F30B6C" w:rsidRDefault="00AF0778" w:rsidP="00123254">
      <w:pPr>
        <w:rPr>
          <w:sz w:val="24"/>
          <w:szCs w:val="24"/>
        </w:rPr>
      </w:pPr>
    </w:p>
    <w:p w14:paraId="5802F24F" w14:textId="77777777" w:rsidR="00AF0778" w:rsidRPr="00F30B6C" w:rsidRDefault="00AF0778" w:rsidP="00123254">
      <w:pPr>
        <w:rPr>
          <w:sz w:val="24"/>
          <w:szCs w:val="24"/>
        </w:rPr>
      </w:pPr>
    </w:p>
    <w:p w14:paraId="0416AA5A" w14:textId="77777777" w:rsidR="00AF0778" w:rsidRPr="00F30B6C" w:rsidRDefault="00AF0778" w:rsidP="00123254">
      <w:pPr>
        <w:rPr>
          <w:sz w:val="24"/>
          <w:szCs w:val="24"/>
        </w:rPr>
      </w:pPr>
    </w:p>
    <w:p w14:paraId="7491F684" w14:textId="77777777" w:rsidR="0072505C" w:rsidRPr="00F30B6C" w:rsidRDefault="0072505C" w:rsidP="00AF0778">
      <w:pPr>
        <w:pStyle w:val="Heading1"/>
      </w:pPr>
      <w:bookmarkStart w:id="11" w:name="_Toc150296791"/>
      <w:r w:rsidRPr="00F30B6C">
        <w:t>Reference</w:t>
      </w:r>
      <w:bookmarkEnd w:id="11"/>
    </w:p>
    <w:p w14:paraId="1EAB0C28" w14:textId="77777777" w:rsidR="00430CC2" w:rsidRPr="00F30B6C" w:rsidRDefault="00430CC2" w:rsidP="00123254">
      <w:pPr>
        <w:rPr>
          <w:sz w:val="24"/>
          <w:szCs w:val="24"/>
        </w:rPr>
      </w:pPr>
      <w:r w:rsidRPr="00F30B6C">
        <w:rPr>
          <w:sz w:val="24"/>
          <w:szCs w:val="24"/>
        </w:rPr>
        <w:t>Chao, M.M., Takeuchi, R. and Farh, J.L., 2017. Enhancing cultural intelligence: The roles of implicit culture beliefs and adjustment. </w:t>
      </w:r>
      <w:r w:rsidRPr="00F30B6C">
        <w:rPr>
          <w:i/>
          <w:iCs/>
          <w:sz w:val="24"/>
          <w:szCs w:val="24"/>
        </w:rPr>
        <w:t>Personnel Psychology</w:t>
      </w:r>
      <w:r w:rsidRPr="00F30B6C">
        <w:rPr>
          <w:sz w:val="24"/>
          <w:szCs w:val="24"/>
        </w:rPr>
        <w:t>, </w:t>
      </w:r>
      <w:r w:rsidRPr="00F30B6C">
        <w:rPr>
          <w:i/>
          <w:iCs/>
          <w:sz w:val="24"/>
          <w:szCs w:val="24"/>
        </w:rPr>
        <w:t>70</w:t>
      </w:r>
      <w:r w:rsidRPr="00F30B6C">
        <w:rPr>
          <w:sz w:val="24"/>
          <w:szCs w:val="24"/>
        </w:rPr>
        <w:t>(1), pp.257-292.</w:t>
      </w:r>
    </w:p>
    <w:p w14:paraId="22FE2B15" w14:textId="77777777" w:rsidR="00430CC2" w:rsidRPr="00F30B6C" w:rsidRDefault="00430CC2" w:rsidP="00123254">
      <w:pPr>
        <w:rPr>
          <w:sz w:val="24"/>
          <w:szCs w:val="24"/>
        </w:rPr>
      </w:pPr>
      <w:proofErr w:type="spellStart"/>
      <w:r w:rsidRPr="00F30B6C">
        <w:rPr>
          <w:sz w:val="24"/>
          <w:szCs w:val="24"/>
        </w:rPr>
        <w:t>Charoensukmongkol</w:t>
      </w:r>
      <w:proofErr w:type="spellEnd"/>
      <w:r w:rsidRPr="00F30B6C">
        <w:rPr>
          <w:sz w:val="24"/>
          <w:szCs w:val="24"/>
        </w:rPr>
        <w:t>, P., 2015. Cultural intelligence of entrepreneurs and international network ties: The case of small and medium manufacturing firms in Thailand. </w:t>
      </w:r>
      <w:r w:rsidRPr="00F30B6C">
        <w:rPr>
          <w:i/>
          <w:iCs/>
          <w:sz w:val="24"/>
          <w:szCs w:val="24"/>
        </w:rPr>
        <w:t>Management Research Review</w:t>
      </w:r>
      <w:r w:rsidRPr="00F30B6C">
        <w:rPr>
          <w:sz w:val="24"/>
          <w:szCs w:val="24"/>
        </w:rPr>
        <w:t>, </w:t>
      </w:r>
      <w:r w:rsidRPr="00F30B6C">
        <w:rPr>
          <w:i/>
          <w:iCs/>
          <w:sz w:val="24"/>
          <w:szCs w:val="24"/>
        </w:rPr>
        <w:t>38</w:t>
      </w:r>
      <w:r w:rsidRPr="00F30B6C">
        <w:rPr>
          <w:sz w:val="24"/>
          <w:szCs w:val="24"/>
        </w:rPr>
        <w:t>(4), pp.421-436.</w:t>
      </w:r>
    </w:p>
    <w:p w14:paraId="0BC78239" w14:textId="77777777" w:rsidR="00430CC2" w:rsidRPr="00F30B6C" w:rsidRDefault="00430CC2" w:rsidP="00123254">
      <w:pPr>
        <w:rPr>
          <w:sz w:val="24"/>
          <w:szCs w:val="24"/>
        </w:rPr>
      </w:pPr>
      <w:proofErr w:type="spellStart"/>
      <w:r w:rsidRPr="00F30B6C">
        <w:rPr>
          <w:sz w:val="24"/>
          <w:szCs w:val="24"/>
        </w:rPr>
        <w:t>Funamori</w:t>
      </w:r>
      <w:proofErr w:type="spellEnd"/>
      <w:r w:rsidRPr="00F30B6C">
        <w:rPr>
          <w:sz w:val="24"/>
          <w:szCs w:val="24"/>
        </w:rPr>
        <w:t xml:space="preserve">, M., 2019, July. Thought experiment on the impact of plan s on non-plan s countries and </w:t>
      </w:r>
      <w:proofErr w:type="spellStart"/>
      <w:r w:rsidRPr="00F30B6C">
        <w:rPr>
          <w:sz w:val="24"/>
          <w:szCs w:val="24"/>
        </w:rPr>
        <w:t>japan</w:t>
      </w:r>
      <w:proofErr w:type="spellEnd"/>
      <w:r w:rsidRPr="00F30B6C">
        <w:rPr>
          <w:sz w:val="24"/>
          <w:szCs w:val="24"/>
        </w:rPr>
        <w:t>. In </w:t>
      </w:r>
      <w:r w:rsidRPr="00F30B6C">
        <w:rPr>
          <w:i/>
          <w:iCs/>
          <w:sz w:val="24"/>
          <w:szCs w:val="24"/>
        </w:rPr>
        <w:t>2019 8th International Congress on Advanced Applied Informatics (IIAI-AAI)</w:t>
      </w:r>
      <w:r w:rsidRPr="00F30B6C">
        <w:rPr>
          <w:sz w:val="24"/>
          <w:szCs w:val="24"/>
        </w:rPr>
        <w:t> (pp. 371-378). IEEE.</w:t>
      </w:r>
    </w:p>
    <w:p w14:paraId="7FDB8405" w14:textId="77777777" w:rsidR="00430CC2" w:rsidRPr="00F30B6C" w:rsidRDefault="00430CC2" w:rsidP="00123254">
      <w:pPr>
        <w:rPr>
          <w:sz w:val="24"/>
          <w:szCs w:val="24"/>
        </w:rPr>
      </w:pPr>
      <w:proofErr w:type="spellStart"/>
      <w:r w:rsidRPr="00F30B6C">
        <w:rPr>
          <w:sz w:val="24"/>
          <w:szCs w:val="24"/>
        </w:rPr>
        <w:t>Gnap</w:t>
      </w:r>
      <w:proofErr w:type="spellEnd"/>
      <w:r w:rsidRPr="00F30B6C">
        <w:rPr>
          <w:sz w:val="24"/>
          <w:szCs w:val="24"/>
        </w:rPr>
        <w:t xml:space="preserve">, J., Senko, Š., Kostrzewski, M., </w:t>
      </w:r>
      <w:proofErr w:type="spellStart"/>
      <w:r w:rsidRPr="00F30B6C">
        <w:rPr>
          <w:sz w:val="24"/>
          <w:szCs w:val="24"/>
        </w:rPr>
        <w:t>Brídziková</w:t>
      </w:r>
      <w:proofErr w:type="spellEnd"/>
      <w:r w:rsidRPr="00F30B6C">
        <w:rPr>
          <w:sz w:val="24"/>
          <w:szCs w:val="24"/>
        </w:rPr>
        <w:t xml:space="preserve">, M., </w:t>
      </w:r>
      <w:proofErr w:type="spellStart"/>
      <w:r w:rsidRPr="00F30B6C">
        <w:rPr>
          <w:sz w:val="24"/>
          <w:szCs w:val="24"/>
        </w:rPr>
        <w:t>Cződörová</w:t>
      </w:r>
      <w:proofErr w:type="spellEnd"/>
      <w:r w:rsidRPr="00F30B6C">
        <w:rPr>
          <w:sz w:val="24"/>
          <w:szCs w:val="24"/>
        </w:rPr>
        <w:t xml:space="preserve">, R. and Říha, Z., 2021. Research on the relationship between transport infrastructure and performance in rail and road freight transport—A case study of Japan and selected </w:t>
      </w:r>
      <w:proofErr w:type="spellStart"/>
      <w:r w:rsidRPr="00F30B6C">
        <w:rPr>
          <w:sz w:val="24"/>
          <w:szCs w:val="24"/>
        </w:rPr>
        <w:t>european</w:t>
      </w:r>
      <w:proofErr w:type="spellEnd"/>
      <w:r w:rsidRPr="00F30B6C">
        <w:rPr>
          <w:sz w:val="24"/>
          <w:szCs w:val="24"/>
        </w:rPr>
        <w:t xml:space="preserve"> countries. </w:t>
      </w:r>
      <w:r w:rsidRPr="00F30B6C">
        <w:rPr>
          <w:i/>
          <w:iCs/>
          <w:sz w:val="24"/>
          <w:szCs w:val="24"/>
        </w:rPr>
        <w:t>Sustainability</w:t>
      </w:r>
      <w:r w:rsidRPr="00F30B6C">
        <w:rPr>
          <w:sz w:val="24"/>
          <w:szCs w:val="24"/>
        </w:rPr>
        <w:t>, </w:t>
      </w:r>
      <w:r w:rsidRPr="00F30B6C">
        <w:rPr>
          <w:i/>
          <w:iCs/>
          <w:sz w:val="24"/>
          <w:szCs w:val="24"/>
        </w:rPr>
        <w:t>13</w:t>
      </w:r>
      <w:r w:rsidRPr="00F30B6C">
        <w:rPr>
          <w:sz w:val="24"/>
          <w:szCs w:val="24"/>
        </w:rPr>
        <w:t>(12), p.6654.</w:t>
      </w:r>
    </w:p>
    <w:p w14:paraId="2364A051" w14:textId="77777777" w:rsidR="00430CC2" w:rsidRPr="00F30B6C" w:rsidRDefault="00430CC2" w:rsidP="00123254">
      <w:pPr>
        <w:rPr>
          <w:sz w:val="24"/>
          <w:szCs w:val="24"/>
        </w:rPr>
      </w:pPr>
      <w:r w:rsidRPr="00F30B6C">
        <w:rPr>
          <w:sz w:val="24"/>
          <w:szCs w:val="24"/>
        </w:rPr>
        <w:t>Irwin, H., 2020. </w:t>
      </w:r>
      <w:r w:rsidRPr="00F30B6C">
        <w:rPr>
          <w:i/>
          <w:iCs/>
          <w:sz w:val="24"/>
          <w:szCs w:val="24"/>
        </w:rPr>
        <w:t>Communicating with Asia: Understanding people and customs</w:t>
      </w:r>
      <w:r w:rsidRPr="00F30B6C">
        <w:rPr>
          <w:sz w:val="24"/>
          <w:szCs w:val="24"/>
        </w:rPr>
        <w:t>. Routledge.</w:t>
      </w:r>
    </w:p>
    <w:p w14:paraId="6666F780" w14:textId="77777777" w:rsidR="00430CC2" w:rsidRPr="00F30B6C" w:rsidRDefault="00430CC2" w:rsidP="00123254">
      <w:pPr>
        <w:rPr>
          <w:sz w:val="24"/>
          <w:szCs w:val="24"/>
        </w:rPr>
      </w:pPr>
      <w:r w:rsidRPr="00F30B6C">
        <w:rPr>
          <w:sz w:val="24"/>
          <w:szCs w:val="24"/>
        </w:rPr>
        <w:t>Livermore, D. and Soon, A.N.G., 2015. </w:t>
      </w:r>
      <w:r w:rsidRPr="00F30B6C">
        <w:rPr>
          <w:i/>
          <w:iCs/>
          <w:sz w:val="24"/>
          <w:szCs w:val="24"/>
        </w:rPr>
        <w:t>Leading with cultural intelligence: The real secret to success</w:t>
      </w:r>
      <w:r w:rsidRPr="00F30B6C">
        <w:rPr>
          <w:sz w:val="24"/>
          <w:szCs w:val="24"/>
        </w:rPr>
        <w:t xml:space="preserve">. </w:t>
      </w:r>
      <w:proofErr w:type="spellStart"/>
      <w:r w:rsidRPr="00F30B6C">
        <w:rPr>
          <w:sz w:val="24"/>
          <w:szCs w:val="24"/>
        </w:rPr>
        <w:t>Amacom</w:t>
      </w:r>
      <w:proofErr w:type="spellEnd"/>
      <w:r w:rsidRPr="00F30B6C">
        <w:rPr>
          <w:sz w:val="24"/>
          <w:szCs w:val="24"/>
        </w:rPr>
        <w:t>.</w:t>
      </w:r>
    </w:p>
    <w:p w14:paraId="1731CC8F" w14:textId="77777777" w:rsidR="00430CC2" w:rsidRPr="00F30B6C" w:rsidRDefault="00430CC2" w:rsidP="00123254">
      <w:pPr>
        <w:rPr>
          <w:sz w:val="24"/>
          <w:szCs w:val="24"/>
        </w:rPr>
      </w:pPr>
      <w:r w:rsidRPr="00F30B6C">
        <w:rPr>
          <w:sz w:val="24"/>
          <w:szCs w:val="24"/>
        </w:rPr>
        <w:t>Okamoto, T., 2015, January. Otaku tourism and the anime pilgrimage phenomenon in Japan. In </w:t>
      </w:r>
      <w:r w:rsidRPr="00F30B6C">
        <w:rPr>
          <w:i/>
          <w:iCs/>
          <w:sz w:val="24"/>
          <w:szCs w:val="24"/>
        </w:rPr>
        <w:t>Japan forum</w:t>
      </w:r>
      <w:r w:rsidRPr="00F30B6C">
        <w:rPr>
          <w:sz w:val="24"/>
          <w:szCs w:val="24"/>
        </w:rPr>
        <w:t> (Vol. 27, No. 1, pp. 12-36). Routledge.</w:t>
      </w:r>
    </w:p>
    <w:p w14:paraId="6C81425E" w14:textId="77777777" w:rsidR="00430CC2" w:rsidRPr="00F30B6C" w:rsidRDefault="00430CC2" w:rsidP="00123254">
      <w:pPr>
        <w:rPr>
          <w:sz w:val="24"/>
          <w:szCs w:val="24"/>
        </w:rPr>
      </w:pPr>
      <w:r w:rsidRPr="00F30B6C">
        <w:rPr>
          <w:sz w:val="24"/>
          <w:szCs w:val="24"/>
        </w:rPr>
        <w:t>Roden, D.T., 2023. </w:t>
      </w:r>
      <w:r w:rsidRPr="00F30B6C">
        <w:rPr>
          <w:i/>
          <w:iCs/>
          <w:sz w:val="24"/>
          <w:szCs w:val="24"/>
        </w:rPr>
        <w:t>Schooldays in imperial Japan: A study in the culture of a student elite</w:t>
      </w:r>
      <w:r w:rsidRPr="00F30B6C">
        <w:rPr>
          <w:sz w:val="24"/>
          <w:szCs w:val="24"/>
        </w:rPr>
        <w:t xml:space="preserve">. </w:t>
      </w:r>
      <w:proofErr w:type="spellStart"/>
      <w:r w:rsidRPr="00F30B6C">
        <w:rPr>
          <w:sz w:val="24"/>
          <w:szCs w:val="24"/>
        </w:rPr>
        <w:t>Univ</w:t>
      </w:r>
      <w:proofErr w:type="spellEnd"/>
      <w:r w:rsidRPr="00F30B6C">
        <w:rPr>
          <w:sz w:val="24"/>
          <w:szCs w:val="24"/>
        </w:rPr>
        <w:t xml:space="preserve"> of California Press.</w:t>
      </w:r>
    </w:p>
    <w:p w14:paraId="35DC07BC" w14:textId="77777777" w:rsidR="00430CC2" w:rsidRPr="00F30B6C" w:rsidRDefault="00430CC2" w:rsidP="00123254">
      <w:pPr>
        <w:rPr>
          <w:sz w:val="24"/>
          <w:szCs w:val="24"/>
        </w:rPr>
      </w:pPr>
      <w:proofErr w:type="spellStart"/>
      <w:r w:rsidRPr="00F30B6C">
        <w:rPr>
          <w:sz w:val="24"/>
          <w:szCs w:val="24"/>
        </w:rPr>
        <w:lastRenderedPageBreak/>
        <w:t>Strielkowski</w:t>
      </w:r>
      <w:proofErr w:type="spellEnd"/>
      <w:r w:rsidRPr="00F30B6C">
        <w:rPr>
          <w:sz w:val="24"/>
          <w:szCs w:val="24"/>
        </w:rPr>
        <w:t>, W., 2017. Promoting tourism destination through film-induced tourism: The case of Japan. </w:t>
      </w:r>
      <w:r w:rsidRPr="00F30B6C">
        <w:rPr>
          <w:i/>
          <w:iCs/>
          <w:sz w:val="24"/>
          <w:szCs w:val="24"/>
        </w:rPr>
        <w:t>MARKET/TRŽIŠTE</w:t>
      </w:r>
      <w:r w:rsidRPr="00F30B6C">
        <w:rPr>
          <w:sz w:val="24"/>
          <w:szCs w:val="24"/>
        </w:rPr>
        <w:t>, </w:t>
      </w:r>
      <w:r w:rsidRPr="00F30B6C">
        <w:rPr>
          <w:i/>
          <w:iCs/>
          <w:sz w:val="24"/>
          <w:szCs w:val="24"/>
        </w:rPr>
        <w:t>29</w:t>
      </w:r>
      <w:r w:rsidRPr="00F30B6C">
        <w:rPr>
          <w:sz w:val="24"/>
          <w:szCs w:val="24"/>
        </w:rPr>
        <w:t>(2), pp.193-203.</w:t>
      </w:r>
    </w:p>
    <w:p w14:paraId="55218D3D" w14:textId="77777777" w:rsidR="00430CC2" w:rsidRPr="00F30B6C" w:rsidRDefault="00430CC2" w:rsidP="00123254">
      <w:pPr>
        <w:rPr>
          <w:sz w:val="24"/>
          <w:szCs w:val="24"/>
        </w:rPr>
      </w:pPr>
      <w:r w:rsidRPr="00F30B6C">
        <w:rPr>
          <w:sz w:val="24"/>
          <w:szCs w:val="24"/>
        </w:rPr>
        <w:t xml:space="preserve">Thomas, D.C., Liao, Y., Aycan, Z., </w:t>
      </w:r>
      <w:proofErr w:type="spellStart"/>
      <w:r w:rsidRPr="00F30B6C">
        <w:rPr>
          <w:sz w:val="24"/>
          <w:szCs w:val="24"/>
        </w:rPr>
        <w:t>Cerdin</w:t>
      </w:r>
      <w:proofErr w:type="spellEnd"/>
      <w:r w:rsidRPr="00F30B6C">
        <w:rPr>
          <w:sz w:val="24"/>
          <w:szCs w:val="24"/>
        </w:rPr>
        <w:t xml:space="preserve">, J.L., </w:t>
      </w:r>
      <w:proofErr w:type="spellStart"/>
      <w:r w:rsidRPr="00F30B6C">
        <w:rPr>
          <w:sz w:val="24"/>
          <w:szCs w:val="24"/>
        </w:rPr>
        <w:t>Pekerti</w:t>
      </w:r>
      <w:proofErr w:type="spellEnd"/>
      <w:r w:rsidRPr="00F30B6C">
        <w:rPr>
          <w:sz w:val="24"/>
          <w:szCs w:val="24"/>
        </w:rPr>
        <w:t xml:space="preserve">, A.A., Ravlin, E.C., Stahl, G.K., </w:t>
      </w:r>
      <w:proofErr w:type="spellStart"/>
      <w:r w:rsidRPr="00F30B6C">
        <w:rPr>
          <w:sz w:val="24"/>
          <w:szCs w:val="24"/>
        </w:rPr>
        <w:t>Lazarova</w:t>
      </w:r>
      <w:proofErr w:type="spellEnd"/>
      <w:r w:rsidRPr="00F30B6C">
        <w:rPr>
          <w:sz w:val="24"/>
          <w:szCs w:val="24"/>
        </w:rPr>
        <w:t xml:space="preserve">, M.B., </w:t>
      </w:r>
      <w:proofErr w:type="spellStart"/>
      <w:r w:rsidRPr="00F30B6C">
        <w:rPr>
          <w:sz w:val="24"/>
          <w:szCs w:val="24"/>
        </w:rPr>
        <w:t>Fock</w:t>
      </w:r>
      <w:proofErr w:type="spellEnd"/>
      <w:r w:rsidRPr="00F30B6C">
        <w:rPr>
          <w:sz w:val="24"/>
          <w:szCs w:val="24"/>
        </w:rPr>
        <w:t>, H., Arli, D. and Moeller, M., 2015. Cultural intelligence: A theory-based, short form measure. </w:t>
      </w:r>
      <w:r w:rsidRPr="00F30B6C">
        <w:rPr>
          <w:i/>
          <w:iCs/>
          <w:sz w:val="24"/>
          <w:szCs w:val="24"/>
        </w:rPr>
        <w:t>Journal of International Business Studies</w:t>
      </w:r>
      <w:r w:rsidRPr="00F30B6C">
        <w:rPr>
          <w:sz w:val="24"/>
          <w:szCs w:val="24"/>
        </w:rPr>
        <w:t>, </w:t>
      </w:r>
      <w:r w:rsidRPr="00F30B6C">
        <w:rPr>
          <w:i/>
          <w:iCs/>
          <w:sz w:val="24"/>
          <w:szCs w:val="24"/>
        </w:rPr>
        <w:t>46</w:t>
      </w:r>
      <w:r w:rsidRPr="00F30B6C">
        <w:rPr>
          <w:sz w:val="24"/>
          <w:szCs w:val="24"/>
        </w:rPr>
        <w:t>, pp.1099-1118.</w:t>
      </w:r>
    </w:p>
    <w:p w14:paraId="0334441E" w14:textId="77777777" w:rsidR="00430CC2" w:rsidRPr="00F30B6C" w:rsidRDefault="00430CC2" w:rsidP="00123254">
      <w:pPr>
        <w:rPr>
          <w:sz w:val="24"/>
          <w:szCs w:val="24"/>
        </w:rPr>
      </w:pPr>
      <w:r w:rsidRPr="00F30B6C">
        <w:rPr>
          <w:sz w:val="24"/>
          <w:szCs w:val="24"/>
        </w:rPr>
        <w:t>Yokoi, R., Nakatani, J., Hatayama, H. and Moriguchi, Y., 2022. Dynamic analysis of in-use copper stocks by the final product and end-use sector in Japan with implication for future demand forecasts. </w:t>
      </w:r>
      <w:r w:rsidRPr="00F30B6C">
        <w:rPr>
          <w:i/>
          <w:iCs/>
          <w:sz w:val="24"/>
          <w:szCs w:val="24"/>
        </w:rPr>
        <w:t>Resources, Conservation and Recycling</w:t>
      </w:r>
      <w:r w:rsidRPr="00F30B6C">
        <w:rPr>
          <w:sz w:val="24"/>
          <w:szCs w:val="24"/>
        </w:rPr>
        <w:t>, </w:t>
      </w:r>
      <w:r w:rsidRPr="00F30B6C">
        <w:rPr>
          <w:i/>
          <w:iCs/>
          <w:sz w:val="24"/>
          <w:szCs w:val="24"/>
        </w:rPr>
        <w:t>180</w:t>
      </w:r>
      <w:r w:rsidRPr="00F30B6C">
        <w:rPr>
          <w:sz w:val="24"/>
          <w:szCs w:val="24"/>
        </w:rPr>
        <w:t>, p.106153.</w:t>
      </w:r>
    </w:p>
    <w:p w14:paraId="0725D60B" w14:textId="77777777" w:rsidR="0072505C" w:rsidRPr="00F30B6C" w:rsidRDefault="00430CC2" w:rsidP="00123254">
      <w:pPr>
        <w:rPr>
          <w:sz w:val="24"/>
          <w:szCs w:val="24"/>
        </w:rPr>
      </w:pPr>
      <w:r w:rsidRPr="00F30B6C">
        <w:rPr>
          <w:sz w:val="24"/>
          <w:szCs w:val="24"/>
        </w:rPr>
        <w:t xml:space="preserve">Online </w:t>
      </w:r>
    </w:p>
    <w:p w14:paraId="51911EBE" w14:textId="6DAC86F3" w:rsidR="001B15C4" w:rsidRPr="00F30B6C" w:rsidRDefault="001B15C4" w:rsidP="00123254">
      <w:r w:rsidRPr="00F30B6C">
        <w:t xml:space="preserve">Japanese Food Culture: Exploring Tradition and Innovation in Culinary Practices 2023 [accessed through] [online] </w:t>
      </w:r>
      <w:hyperlink r:id="rId10" w:history="1">
        <w:r w:rsidRPr="00F30B6C">
          <w:rPr>
            <w:rStyle w:val="Hyperlink"/>
          </w:rPr>
          <w:t>https://chocolatecherrykisses.com/japanese-food-culture/</w:t>
        </w:r>
      </w:hyperlink>
      <w:r w:rsidRPr="00F30B6C">
        <w:t xml:space="preserve"> [accessed on </w:t>
      </w:r>
      <w:r w:rsidR="00C44FA7">
        <w:t>6</w:t>
      </w:r>
      <w:r w:rsidRPr="00F30B6C">
        <w:rPr>
          <w:vertAlign w:val="superscript"/>
        </w:rPr>
        <w:t>th</w:t>
      </w:r>
      <w:r w:rsidRPr="00F30B6C">
        <w:t xml:space="preserve"> November 2023]</w:t>
      </w:r>
    </w:p>
    <w:p w14:paraId="47553914" w14:textId="42A00CFE" w:rsidR="001B15C4" w:rsidRPr="00F30B6C" w:rsidRDefault="001B15C4" w:rsidP="00123254">
      <w:r w:rsidRPr="00F30B6C">
        <w:t xml:space="preserve">The Tokyo EDITION, </w:t>
      </w:r>
      <w:proofErr w:type="spellStart"/>
      <w:r w:rsidRPr="00F30B6C">
        <w:t>Toranomon</w:t>
      </w:r>
      <w:proofErr w:type="spellEnd"/>
      <w:r w:rsidRPr="00F30B6C">
        <w:t xml:space="preserve"> 2023 [accessed through] [online] </w:t>
      </w:r>
      <w:hyperlink r:id="rId11" w:history="1">
        <w:r w:rsidRPr="00F30B6C">
          <w:rPr>
            <w:rStyle w:val="Hyperlink"/>
          </w:rPr>
          <w:t>https://www.cntraveler.com/hotels/tokyo/the-tokyo-edition-toranomon</w:t>
        </w:r>
      </w:hyperlink>
      <w:r w:rsidRPr="00F30B6C">
        <w:t xml:space="preserve"> [accessed on </w:t>
      </w:r>
      <w:r w:rsidR="00C44FA7">
        <w:t>6</w:t>
      </w:r>
      <w:r w:rsidRPr="00F30B6C">
        <w:rPr>
          <w:vertAlign w:val="superscript"/>
        </w:rPr>
        <w:t>th</w:t>
      </w:r>
      <w:r w:rsidRPr="00F30B6C">
        <w:t xml:space="preserve"> November 2023]</w:t>
      </w:r>
    </w:p>
    <w:p w14:paraId="2B7B8B8F" w14:textId="76254B79" w:rsidR="001B15C4" w:rsidRPr="00F30B6C" w:rsidRDefault="001B15C4" w:rsidP="00123254">
      <w:r w:rsidRPr="00F30B6C">
        <w:t xml:space="preserve">Everyone wants a taste of Japan 2023 [accessed through] [online] </w:t>
      </w:r>
      <w:hyperlink r:id="rId12" w:history="1">
        <w:r w:rsidRPr="00F30B6C">
          <w:rPr>
            <w:rStyle w:val="Hyperlink"/>
          </w:rPr>
          <w:t>https://www.statista.com/chart/15718/international-visitors-to-japan-and-visitor-spending/</w:t>
        </w:r>
      </w:hyperlink>
      <w:r w:rsidRPr="00F30B6C">
        <w:t xml:space="preserve"> [accessed on </w:t>
      </w:r>
      <w:r w:rsidR="00C44FA7">
        <w:t>6</w:t>
      </w:r>
      <w:r w:rsidRPr="00F30B6C">
        <w:rPr>
          <w:vertAlign w:val="superscript"/>
        </w:rPr>
        <w:t>th</w:t>
      </w:r>
      <w:r w:rsidRPr="00F30B6C">
        <w:t xml:space="preserve"> November 2023]</w:t>
      </w:r>
    </w:p>
    <w:p w14:paraId="3DA5B7E1" w14:textId="550C93F4" w:rsidR="001B15C4" w:rsidRPr="00F30B6C" w:rsidRDefault="001B15C4" w:rsidP="00123254">
      <w:r w:rsidRPr="00F30B6C">
        <w:t xml:space="preserve">Japan's scores across six cultural dimensions using Hofstede's published data, 2023 [accessed through] [online] </w:t>
      </w:r>
      <w:hyperlink r:id="rId13" w:history="1">
        <w:r w:rsidRPr="00F30B6C">
          <w:rPr>
            <w:rStyle w:val="Hyperlink"/>
          </w:rPr>
          <w:t>https://www.researchgate.net/figure/Japans-scores-across-six-cultural-dimensions-using-Hofstedes-published-data-Hofstede_fig1_354721706</w:t>
        </w:r>
      </w:hyperlink>
      <w:r w:rsidRPr="00F30B6C">
        <w:t xml:space="preserve"> [accessed on </w:t>
      </w:r>
      <w:r w:rsidR="00C44FA7">
        <w:t>6</w:t>
      </w:r>
      <w:r w:rsidRPr="00F30B6C">
        <w:rPr>
          <w:vertAlign w:val="superscript"/>
        </w:rPr>
        <w:t>th</w:t>
      </w:r>
      <w:r w:rsidRPr="00F30B6C">
        <w:t xml:space="preserve"> November 2023]</w:t>
      </w:r>
    </w:p>
    <w:p w14:paraId="198BFECB" w14:textId="77777777" w:rsidR="001B15C4" w:rsidRPr="00F30B6C" w:rsidRDefault="001B15C4" w:rsidP="00123254"/>
    <w:p w14:paraId="2ABA733C" w14:textId="77777777" w:rsidR="001B15C4" w:rsidRPr="00F30B6C" w:rsidRDefault="001B15C4" w:rsidP="00123254"/>
    <w:p w14:paraId="4DE39532" w14:textId="77777777" w:rsidR="001B15C4" w:rsidRPr="00F30B6C" w:rsidRDefault="001B15C4" w:rsidP="00123254"/>
    <w:p w14:paraId="2EDF752F" w14:textId="77777777" w:rsidR="001B15C4" w:rsidRPr="00F30B6C" w:rsidRDefault="001B15C4" w:rsidP="00123254">
      <w:pPr>
        <w:rPr>
          <w:sz w:val="24"/>
          <w:szCs w:val="24"/>
        </w:rPr>
      </w:pPr>
    </w:p>
    <w:p w14:paraId="4D9F53A1" w14:textId="77777777" w:rsidR="00430CC2" w:rsidRPr="00F30B6C" w:rsidRDefault="00430CC2" w:rsidP="00123254">
      <w:pPr>
        <w:rPr>
          <w:sz w:val="24"/>
          <w:szCs w:val="24"/>
        </w:rPr>
      </w:pPr>
    </w:p>
    <w:sectPr w:rsidR="00430CC2" w:rsidRPr="00F30B6C" w:rsidSect="002F4FD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A4534"/>
    <w:multiLevelType w:val="hybridMultilevel"/>
    <w:tmpl w:val="96D4A94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174CFF"/>
    <w:multiLevelType w:val="hybridMultilevel"/>
    <w:tmpl w:val="04C699E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DB86967"/>
    <w:multiLevelType w:val="multilevel"/>
    <w:tmpl w:val="B3D8E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F5119E9"/>
    <w:multiLevelType w:val="hybridMultilevel"/>
    <w:tmpl w:val="8782241A"/>
    <w:lvl w:ilvl="0" w:tplc="8D96416E">
      <w:start w:val="1"/>
      <w:numFmt w:val="decimal"/>
      <w:pStyle w:val="RTOWorksAssessmentNumbers"/>
      <w:lvlText w:val="%1."/>
      <w:lvlJc w:val="left"/>
      <w:pPr>
        <w:ind w:left="425" w:hanging="425"/>
      </w:pPr>
      <w:rPr>
        <w:rFonts w:ascii="Arial" w:hAnsi="Arial" w:hint="default"/>
        <w:caps w:val="0"/>
        <w:strike w:val="0"/>
        <w:dstrike w:val="0"/>
        <w:vanish w:val="0"/>
        <w:sz w:val="20"/>
        <w:vertAlign w:val="baseline"/>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5A6A4E16"/>
    <w:multiLevelType w:val="multilevel"/>
    <w:tmpl w:val="DB4A5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F8650BE"/>
    <w:multiLevelType w:val="multilevel"/>
    <w:tmpl w:val="B6C417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36C40D5"/>
    <w:multiLevelType w:val="multilevel"/>
    <w:tmpl w:val="EFF428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45F247B"/>
    <w:multiLevelType w:val="hybridMultilevel"/>
    <w:tmpl w:val="7A9663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E6E03BD"/>
    <w:multiLevelType w:val="multilevel"/>
    <w:tmpl w:val="36B056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3"/>
  </w:num>
  <w:num w:numId="3">
    <w:abstractNumId w:val="3"/>
  </w:num>
  <w:num w:numId="4">
    <w:abstractNumId w:val="3"/>
  </w:num>
  <w:num w:numId="5">
    <w:abstractNumId w:val="3"/>
  </w:num>
  <w:num w:numId="6">
    <w:abstractNumId w:val="3"/>
  </w:num>
  <w:num w:numId="7">
    <w:abstractNumId w:val="3"/>
  </w:num>
  <w:num w:numId="8">
    <w:abstractNumId w:val="3"/>
  </w:num>
  <w:num w:numId="9">
    <w:abstractNumId w:val="6"/>
  </w:num>
  <w:num w:numId="10">
    <w:abstractNumId w:val="5"/>
  </w:num>
  <w:num w:numId="11">
    <w:abstractNumId w:val="8"/>
  </w:num>
  <w:num w:numId="12">
    <w:abstractNumId w:val="4"/>
  </w:num>
  <w:num w:numId="13">
    <w:abstractNumId w:val="2"/>
  </w:num>
  <w:num w:numId="14">
    <w:abstractNumId w:val="0"/>
  </w:num>
  <w:num w:numId="15">
    <w:abstractNumId w:val="1"/>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0F6722"/>
    <w:rsid w:val="00014800"/>
    <w:rsid w:val="000879B9"/>
    <w:rsid w:val="00096B59"/>
    <w:rsid w:val="000F2464"/>
    <w:rsid w:val="000F6722"/>
    <w:rsid w:val="00123254"/>
    <w:rsid w:val="00130D3F"/>
    <w:rsid w:val="001913C8"/>
    <w:rsid w:val="001B15C4"/>
    <w:rsid w:val="001B2608"/>
    <w:rsid w:val="001B65A0"/>
    <w:rsid w:val="001C098A"/>
    <w:rsid w:val="00205168"/>
    <w:rsid w:val="00242D8B"/>
    <w:rsid w:val="002716CA"/>
    <w:rsid w:val="002D12CA"/>
    <w:rsid w:val="002E7EB5"/>
    <w:rsid w:val="002F4FD9"/>
    <w:rsid w:val="00306552"/>
    <w:rsid w:val="003155D4"/>
    <w:rsid w:val="00324D59"/>
    <w:rsid w:val="00382061"/>
    <w:rsid w:val="00384B6C"/>
    <w:rsid w:val="00397129"/>
    <w:rsid w:val="003A4D0E"/>
    <w:rsid w:val="003E007F"/>
    <w:rsid w:val="003E2E18"/>
    <w:rsid w:val="003F7DB9"/>
    <w:rsid w:val="00403D9D"/>
    <w:rsid w:val="00430CC2"/>
    <w:rsid w:val="004457B9"/>
    <w:rsid w:val="0046543E"/>
    <w:rsid w:val="00490316"/>
    <w:rsid w:val="004B5921"/>
    <w:rsid w:val="004D7F2C"/>
    <w:rsid w:val="00500788"/>
    <w:rsid w:val="00504FFD"/>
    <w:rsid w:val="00524BE4"/>
    <w:rsid w:val="00535AA0"/>
    <w:rsid w:val="005368CC"/>
    <w:rsid w:val="00566C9D"/>
    <w:rsid w:val="005730BA"/>
    <w:rsid w:val="00596F68"/>
    <w:rsid w:val="005E6E19"/>
    <w:rsid w:val="006141C9"/>
    <w:rsid w:val="00636120"/>
    <w:rsid w:val="00682E9A"/>
    <w:rsid w:val="006A7855"/>
    <w:rsid w:val="00706EE3"/>
    <w:rsid w:val="00713264"/>
    <w:rsid w:val="00715909"/>
    <w:rsid w:val="0072505C"/>
    <w:rsid w:val="0075642E"/>
    <w:rsid w:val="00756863"/>
    <w:rsid w:val="007772D8"/>
    <w:rsid w:val="008262F9"/>
    <w:rsid w:val="00845504"/>
    <w:rsid w:val="0085459E"/>
    <w:rsid w:val="00903CA4"/>
    <w:rsid w:val="009602D2"/>
    <w:rsid w:val="00960FD9"/>
    <w:rsid w:val="009C5DE3"/>
    <w:rsid w:val="009D3604"/>
    <w:rsid w:val="00AB21D3"/>
    <w:rsid w:val="00AF0778"/>
    <w:rsid w:val="00AF3352"/>
    <w:rsid w:val="00BD3D9F"/>
    <w:rsid w:val="00C44FA7"/>
    <w:rsid w:val="00C74820"/>
    <w:rsid w:val="00C82DD5"/>
    <w:rsid w:val="00D114E1"/>
    <w:rsid w:val="00D44B02"/>
    <w:rsid w:val="00D65291"/>
    <w:rsid w:val="00D855E0"/>
    <w:rsid w:val="00DB26C5"/>
    <w:rsid w:val="00E62671"/>
    <w:rsid w:val="00E707DB"/>
    <w:rsid w:val="00EA4397"/>
    <w:rsid w:val="00EB0002"/>
    <w:rsid w:val="00ED41F9"/>
    <w:rsid w:val="00EE3732"/>
    <w:rsid w:val="00F041DC"/>
    <w:rsid w:val="00F30B6C"/>
    <w:rsid w:val="00F44A0C"/>
    <w:rsid w:val="00F96D0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E4CD65"/>
  <w15:docId w15:val="{CDDFE091-7472-44EC-B910-778A0CF86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5291"/>
    <w:pPr>
      <w:spacing w:line="360" w:lineRule="auto"/>
    </w:pPr>
    <w:rPr>
      <w:lang w:val="en-GB"/>
    </w:rPr>
  </w:style>
  <w:style w:type="paragraph" w:styleId="Heading1">
    <w:name w:val="heading 1"/>
    <w:basedOn w:val="Normal"/>
    <w:next w:val="Normal"/>
    <w:link w:val="Heading1Char"/>
    <w:uiPriority w:val="9"/>
    <w:qFormat/>
    <w:rsid w:val="00F96D02"/>
    <w:pPr>
      <w:keepNext/>
      <w:keepLines/>
      <w:spacing w:before="240" w:after="0"/>
      <w:jc w:val="both"/>
      <w:outlineLvl w:val="0"/>
    </w:pPr>
    <w:rPr>
      <w:rFonts w:ascii="Times New Roman" w:eastAsiaTheme="majorEastAsia" w:hAnsi="Times New Roman" w:cs="Mangal"/>
      <w:b/>
      <w:sz w:val="28"/>
      <w:szCs w:val="32"/>
    </w:rPr>
  </w:style>
  <w:style w:type="paragraph" w:styleId="Heading2">
    <w:name w:val="heading 2"/>
    <w:basedOn w:val="Normal"/>
    <w:next w:val="Normal"/>
    <w:link w:val="Heading2Char"/>
    <w:uiPriority w:val="9"/>
    <w:unhideWhenUsed/>
    <w:qFormat/>
    <w:rsid w:val="00715909"/>
    <w:pPr>
      <w:keepNext/>
      <w:keepLines/>
      <w:spacing w:before="200" w:after="0"/>
      <w:outlineLvl w:val="1"/>
    </w:pPr>
    <w:rPr>
      <w:rFonts w:ascii="Times New Roman" w:eastAsiaTheme="majorEastAsia" w:hAnsi="Times New Roman" w:cstheme="majorBidi"/>
      <w:b/>
      <w:bCs/>
      <w:i/>
      <w:color w:val="000000" w:themeColor="text1"/>
      <w:sz w:val="26"/>
      <w:szCs w:val="26"/>
    </w:rPr>
  </w:style>
  <w:style w:type="paragraph" w:styleId="Heading3">
    <w:name w:val="heading 3"/>
    <w:basedOn w:val="Normal"/>
    <w:next w:val="Normal"/>
    <w:link w:val="Heading3Char"/>
    <w:uiPriority w:val="9"/>
    <w:unhideWhenUsed/>
    <w:qFormat/>
    <w:rsid w:val="00F96D02"/>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6D02"/>
    <w:rPr>
      <w:rFonts w:ascii="Times New Roman" w:eastAsiaTheme="majorEastAsia" w:hAnsi="Times New Roman" w:cs="Mangal"/>
      <w:b/>
      <w:sz w:val="28"/>
      <w:szCs w:val="32"/>
      <w:lang w:val="en-GB"/>
    </w:rPr>
  </w:style>
  <w:style w:type="paragraph" w:styleId="Title">
    <w:name w:val="Title"/>
    <w:basedOn w:val="Normal"/>
    <w:next w:val="Normal"/>
    <w:link w:val="TitleChar"/>
    <w:uiPriority w:val="10"/>
    <w:qFormat/>
    <w:rsid w:val="00F96D02"/>
    <w:pPr>
      <w:spacing w:before="240" w:after="60"/>
      <w:jc w:val="center"/>
      <w:outlineLvl w:val="0"/>
    </w:pPr>
    <w:rPr>
      <w:rFonts w:ascii="Calibri Light" w:eastAsia="Cambria" w:hAnsi="Calibri Light" w:cs="Cambria"/>
      <w:b/>
      <w:bCs/>
      <w:kern w:val="28"/>
      <w:sz w:val="32"/>
      <w:szCs w:val="32"/>
    </w:rPr>
  </w:style>
  <w:style w:type="character" w:customStyle="1" w:styleId="TitleChar">
    <w:name w:val="Title Char"/>
    <w:basedOn w:val="DefaultParagraphFont"/>
    <w:link w:val="Title"/>
    <w:uiPriority w:val="10"/>
    <w:rsid w:val="00F96D02"/>
    <w:rPr>
      <w:rFonts w:ascii="Calibri Light" w:eastAsia="Cambria" w:hAnsi="Calibri Light" w:cs="Cambria"/>
      <w:b/>
      <w:bCs/>
      <w:kern w:val="28"/>
      <w:sz w:val="32"/>
      <w:szCs w:val="32"/>
      <w:lang w:val="en-GB"/>
    </w:rPr>
  </w:style>
  <w:style w:type="paragraph" w:styleId="TOCHeading">
    <w:name w:val="TOC Heading"/>
    <w:basedOn w:val="Heading1"/>
    <w:next w:val="Normal"/>
    <w:uiPriority w:val="39"/>
    <w:unhideWhenUsed/>
    <w:qFormat/>
    <w:rsid w:val="00F96D02"/>
    <w:pPr>
      <w:spacing w:line="259" w:lineRule="auto"/>
      <w:jc w:val="left"/>
      <w:outlineLvl w:val="9"/>
    </w:pPr>
    <w:rPr>
      <w:rFonts w:ascii="Calibri Light" w:eastAsia="Cambria" w:hAnsi="Calibri Light"/>
      <w:b w:val="0"/>
      <w:color w:val="2E74B5"/>
      <w:sz w:val="32"/>
      <w:lang w:val="en-US"/>
    </w:rPr>
  </w:style>
  <w:style w:type="character" w:customStyle="1" w:styleId="Heading2Char">
    <w:name w:val="Heading 2 Char"/>
    <w:link w:val="Heading2"/>
    <w:uiPriority w:val="9"/>
    <w:rsid w:val="00715909"/>
    <w:rPr>
      <w:rFonts w:ascii="Times New Roman" w:eastAsiaTheme="majorEastAsia" w:hAnsi="Times New Roman" w:cstheme="majorBidi"/>
      <w:b/>
      <w:bCs/>
      <w:i/>
      <w:color w:val="000000" w:themeColor="text1"/>
      <w:sz w:val="26"/>
      <w:szCs w:val="26"/>
    </w:rPr>
  </w:style>
  <w:style w:type="character" w:customStyle="1" w:styleId="Heading3Char">
    <w:name w:val="Heading 3 Char"/>
    <w:link w:val="Heading3"/>
    <w:uiPriority w:val="9"/>
    <w:rsid w:val="00F96D02"/>
    <w:rPr>
      <w:rFonts w:asciiTheme="majorHAnsi" w:eastAsiaTheme="majorEastAsia" w:hAnsiTheme="majorHAnsi" w:cstheme="majorBidi"/>
      <w:b/>
      <w:bCs/>
      <w:color w:val="4F81BD" w:themeColor="accent1"/>
    </w:rPr>
  </w:style>
  <w:style w:type="paragraph" w:styleId="Caption">
    <w:name w:val="caption"/>
    <w:basedOn w:val="Normal"/>
    <w:next w:val="Normal"/>
    <w:uiPriority w:val="35"/>
    <w:unhideWhenUsed/>
    <w:qFormat/>
    <w:rsid w:val="00F96D02"/>
    <w:pPr>
      <w:spacing w:line="240" w:lineRule="auto"/>
    </w:pPr>
    <w:rPr>
      <w:b/>
      <w:bCs/>
      <w:color w:val="4F81BD" w:themeColor="accent1"/>
      <w:sz w:val="18"/>
      <w:szCs w:val="18"/>
    </w:rPr>
  </w:style>
  <w:style w:type="character" w:styleId="Emphasis">
    <w:name w:val="Emphasis"/>
    <w:uiPriority w:val="20"/>
    <w:qFormat/>
    <w:rsid w:val="00F96D02"/>
    <w:rPr>
      <w:i/>
      <w:iCs/>
    </w:rPr>
  </w:style>
  <w:style w:type="paragraph" w:styleId="ListParagraph">
    <w:name w:val="List Paragraph"/>
    <w:basedOn w:val="Normal"/>
    <w:link w:val="ListParagraphChar"/>
    <w:uiPriority w:val="34"/>
    <w:qFormat/>
    <w:rsid w:val="00F96D02"/>
    <w:pPr>
      <w:ind w:left="720"/>
      <w:contextualSpacing/>
    </w:pPr>
  </w:style>
  <w:style w:type="character" w:customStyle="1" w:styleId="ListParagraphChar">
    <w:name w:val="List Paragraph Char"/>
    <w:link w:val="ListParagraph"/>
    <w:uiPriority w:val="34"/>
    <w:locked/>
    <w:rsid w:val="00F96D02"/>
  </w:style>
  <w:style w:type="paragraph" w:customStyle="1" w:styleId="Notes-NoBold">
    <w:name w:val="Notes - No Bold"/>
    <w:basedOn w:val="Normal"/>
    <w:rsid w:val="00EE3732"/>
    <w:pPr>
      <w:spacing w:after="120" w:line="240" w:lineRule="auto"/>
      <w:contextualSpacing/>
    </w:pPr>
    <w:rPr>
      <w:rFonts w:ascii="Open Sans" w:hAnsi="Open Sans" w:cs="Times New Roman"/>
      <w:sz w:val="18"/>
      <w:szCs w:val="24"/>
    </w:rPr>
  </w:style>
  <w:style w:type="paragraph" w:customStyle="1" w:styleId="RTOWorksAssessmentNumbers">
    <w:name w:val="RTO Works Assessment Numbers"/>
    <w:qFormat/>
    <w:rsid w:val="00F96D02"/>
    <w:pPr>
      <w:numPr>
        <w:numId w:val="8"/>
      </w:numPr>
      <w:spacing w:before="360" w:after="120" w:line="288" w:lineRule="auto"/>
    </w:pPr>
    <w:rPr>
      <w:rFonts w:ascii="Arial" w:hAnsi="Arial" w:cs="Arial"/>
      <w:sz w:val="20"/>
      <w:szCs w:val="20"/>
      <w:lang w:val="en-AU"/>
    </w:rPr>
  </w:style>
  <w:style w:type="paragraph" w:customStyle="1" w:styleId="RTOWorksBodyText">
    <w:name w:val="RTO Works Body Text"/>
    <w:qFormat/>
    <w:rsid w:val="00F96D02"/>
    <w:pPr>
      <w:spacing w:before="120" w:after="120" w:line="288" w:lineRule="auto"/>
    </w:pPr>
    <w:rPr>
      <w:rFonts w:ascii="Arial" w:hAnsi="Arial" w:cs="Arial"/>
      <w:sz w:val="20"/>
      <w:szCs w:val="20"/>
      <w:lang w:val="en-AU"/>
    </w:rPr>
  </w:style>
  <w:style w:type="paragraph" w:styleId="NoSpacing">
    <w:name w:val="No Spacing"/>
    <w:uiPriority w:val="1"/>
    <w:qFormat/>
    <w:rsid w:val="00F96D02"/>
    <w:pPr>
      <w:spacing w:after="0" w:line="240" w:lineRule="auto"/>
    </w:pPr>
  </w:style>
  <w:style w:type="character" w:styleId="Strong">
    <w:name w:val="Strong"/>
    <w:basedOn w:val="DefaultParagraphFont"/>
    <w:uiPriority w:val="22"/>
    <w:qFormat/>
    <w:rsid w:val="00F96D02"/>
    <w:rPr>
      <w:b/>
      <w:bCs/>
    </w:rPr>
  </w:style>
  <w:style w:type="character" w:styleId="Hyperlink">
    <w:name w:val="Hyperlink"/>
    <w:basedOn w:val="DefaultParagraphFont"/>
    <w:uiPriority w:val="99"/>
    <w:unhideWhenUsed/>
    <w:rsid w:val="001B15C4"/>
    <w:rPr>
      <w:color w:val="0000FF" w:themeColor="hyperlink"/>
      <w:u w:val="single"/>
    </w:rPr>
  </w:style>
  <w:style w:type="paragraph" w:styleId="TableofFigures">
    <w:name w:val="table of figures"/>
    <w:basedOn w:val="Normal"/>
    <w:next w:val="Normal"/>
    <w:uiPriority w:val="99"/>
    <w:unhideWhenUsed/>
    <w:rsid w:val="00AF0778"/>
    <w:pPr>
      <w:spacing w:after="0"/>
    </w:pPr>
  </w:style>
  <w:style w:type="paragraph" w:styleId="TOC1">
    <w:name w:val="toc 1"/>
    <w:basedOn w:val="Normal"/>
    <w:next w:val="Normal"/>
    <w:autoRedefine/>
    <w:uiPriority w:val="39"/>
    <w:unhideWhenUsed/>
    <w:rsid w:val="00AF0778"/>
    <w:pPr>
      <w:spacing w:after="100"/>
    </w:pPr>
  </w:style>
  <w:style w:type="paragraph" w:styleId="TOC2">
    <w:name w:val="toc 2"/>
    <w:basedOn w:val="Normal"/>
    <w:next w:val="Normal"/>
    <w:autoRedefine/>
    <w:uiPriority w:val="39"/>
    <w:unhideWhenUsed/>
    <w:rsid w:val="00AF077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33689">
      <w:bodyDiv w:val="1"/>
      <w:marLeft w:val="0"/>
      <w:marRight w:val="0"/>
      <w:marTop w:val="0"/>
      <w:marBottom w:val="0"/>
      <w:divBdr>
        <w:top w:val="none" w:sz="0" w:space="0" w:color="auto"/>
        <w:left w:val="none" w:sz="0" w:space="0" w:color="auto"/>
        <w:bottom w:val="none" w:sz="0" w:space="0" w:color="auto"/>
        <w:right w:val="none" w:sz="0" w:space="0" w:color="auto"/>
      </w:divBdr>
    </w:div>
    <w:div w:id="125511264">
      <w:bodyDiv w:val="1"/>
      <w:marLeft w:val="0"/>
      <w:marRight w:val="0"/>
      <w:marTop w:val="0"/>
      <w:marBottom w:val="0"/>
      <w:divBdr>
        <w:top w:val="none" w:sz="0" w:space="0" w:color="auto"/>
        <w:left w:val="none" w:sz="0" w:space="0" w:color="auto"/>
        <w:bottom w:val="none" w:sz="0" w:space="0" w:color="auto"/>
        <w:right w:val="none" w:sz="0" w:space="0" w:color="auto"/>
      </w:divBdr>
    </w:div>
    <w:div w:id="174342737">
      <w:bodyDiv w:val="1"/>
      <w:marLeft w:val="0"/>
      <w:marRight w:val="0"/>
      <w:marTop w:val="0"/>
      <w:marBottom w:val="0"/>
      <w:divBdr>
        <w:top w:val="none" w:sz="0" w:space="0" w:color="auto"/>
        <w:left w:val="none" w:sz="0" w:space="0" w:color="auto"/>
        <w:bottom w:val="none" w:sz="0" w:space="0" w:color="auto"/>
        <w:right w:val="none" w:sz="0" w:space="0" w:color="auto"/>
      </w:divBdr>
    </w:div>
    <w:div w:id="312102271">
      <w:bodyDiv w:val="1"/>
      <w:marLeft w:val="0"/>
      <w:marRight w:val="0"/>
      <w:marTop w:val="0"/>
      <w:marBottom w:val="0"/>
      <w:divBdr>
        <w:top w:val="none" w:sz="0" w:space="0" w:color="auto"/>
        <w:left w:val="none" w:sz="0" w:space="0" w:color="auto"/>
        <w:bottom w:val="none" w:sz="0" w:space="0" w:color="auto"/>
        <w:right w:val="none" w:sz="0" w:space="0" w:color="auto"/>
      </w:divBdr>
    </w:div>
    <w:div w:id="329214693">
      <w:bodyDiv w:val="1"/>
      <w:marLeft w:val="0"/>
      <w:marRight w:val="0"/>
      <w:marTop w:val="0"/>
      <w:marBottom w:val="0"/>
      <w:divBdr>
        <w:top w:val="none" w:sz="0" w:space="0" w:color="auto"/>
        <w:left w:val="none" w:sz="0" w:space="0" w:color="auto"/>
        <w:bottom w:val="none" w:sz="0" w:space="0" w:color="auto"/>
        <w:right w:val="none" w:sz="0" w:space="0" w:color="auto"/>
      </w:divBdr>
    </w:div>
    <w:div w:id="430663640">
      <w:bodyDiv w:val="1"/>
      <w:marLeft w:val="0"/>
      <w:marRight w:val="0"/>
      <w:marTop w:val="0"/>
      <w:marBottom w:val="0"/>
      <w:divBdr>
        <w:top w:val="none" w:sz="0" w:space="0" w:color="auto"/>
        <w:left w:val="none" w:sz="0" w:space="0" w:color="auto"/>
        <w:bottom w:val="none" w:sz="0" w:space="0" w:color="auto"/>
        <w:right w:val="none" w:sz="0" w:space="0" w:color="auto"/>
      </w:divBdr>
      <w:divsChild>
        <w:div w:id="155266835">
          <w:marLeft w:val="0"/>
          <w:marRight w:val="0"/>
          <w:marTop w:val="0"/>
          <w:marBottom w:val="0"/>
          <w:divBdr>
            <w:top w:val="single" w:sz="2" w:space="0" w:color="D9D9E3"/>
            <w:left w:val="single" w:sz="2" w:space="0" w:color="D9D9E3"/>
            <w:bottom w:val="single" w:sz="2" w:space="0" w:color="D9D9E3"/>
            <w:right w:val="single" w:sz="2" w:space="0" w:color="D9D9E3"/>
          </w:divBdr>
          <w:divsChild>
            <w:div w:id="1993674063">
              <w:marLeft w:val="0"/>
              <w:marRight w:val="0"/>
              <w:marTop w:val="0"/>
              <w:marBottom w:val="0"/>
              <w:divBdr>
                <w:top w:val="single" w:sz="2" w:space="0" w:color="D9D9E3"/>
                <w:left w:val="single" w:sz="2" w:space="0" w:color="D9D9E3"/>
                <w:bottom w:val="single" w:sz="2" w:space="0" w:color="D9D9E3"/>
                <w:right w:val="single" w:sz="2" w:space="0" w:color="D9D9E3"/>
              </w:divBdr>
              <w:divsChild>
                <w:div w:id="913514605">
                  <w:marLeft w:val="0"/>
                  <w:marRight w:val="0"/>
                  <w:marTop w:val="0"/>
                  <w:marBottom w:val="0"/>
                  <w:divBdr>
                    <w:top w:val="single" w:sz="2" w:space="0" w:color="D9D9E3"/>
                    <w:left w:val="single" w:sz="2" w:space="0" w:color="D9D9E3"/>
                    <w:bottom w:val="single" w:sz="2" w:space="0" w:color="D9D9E3"/>
                    <w:right w:val="single" w:sz="2" w:space="0" w:color="D9D9E3"/>
                  </w:divBdr>
                  <w:divsChild>
                    <w:div w:id="107746584">
                      <w:marLeft w:val="0"/>
                      <w:marRight w:val="0"/>
                      <w:marTop w:val="0"/>
                      <w:marBottom w:val="0"/>
                      <w:divBdr>
                        <w:top w:val="single" w:sz="2" w:space="0" w:color="D9D9E3"/>
                        <w:left w:val="single" w:sz="2" w:space="0" w:color="D9D9E3"/>
                        <w:bottom w:val="single" w:sz="2" w:space="0" w:color="D9D9E3"/>
                        <w:right w:val="single" w:sz="2" w:space="0" w:color="D9D9E3"/>
                      </w:divBdr>
                      <w:divsChild>
                        <w:div w:id="1117994028">
                          <w:marLeft w:val="0"/>
                          <w:marRight w:val="0"/>
                          <w:marTop w:val="0"/>
                          <w:marBottom w:val="0"/>
                          <w:divBdr>
                            <w:top w:val="single" w:sz="2" w:space="0" w:color="auto"/>
                            <w:left w:val="single" w:sz="2" w:space="0" w:color="auto"/>
                            <w:bottom w:val="single" w:sz="4" w:space="0" w:color="auto"/>
                            <w:right w:val="single" w:sz="2" w:space="0" w:color="auto"/>
                          </w:divBdr>
                          <w:divsChild>
                            <w:div w:id="1976645034">
                              <w:marLeft w:val="0"/>
                              <w:marRight w:val="0"/>
                              <w:marTop w:val="100"/>
                              <w:marBottom w:val="100"/>
                              <w:divBdr>
                                <w:top w:val="single" w:sz="2" w:space="0" w:color="D9D9E3"/>
                                <w:left w:val="single" w:sz="2" w:space="0" w:color="D9D9E3"/>
                                <w:bottom w:val="single" w:sz="2" w:space="0" w:color="D9D9E3"/>
                                <w:right w:val="single" w:sz="2" w:space="0" w:color="D9D9E3"/>
                              </w:divBdr>
                              <w:divsChild>
                                <w:div w:id="1037659670">
                                  <w:marLeft w:val="0"/>
                                  <w:marRight w:val="0"/>
                                  <w:marTop w:val="0"/>
                                  <w:marBottom w:val="0"/>
                                  <w:divBdr>
                                    <w:top w:val="single" w:sz="2" w:space="0" w:color="D9D9E3"/>
                                    <w:left w:val="single" w:sz="2" w:space="0" w:color="D9D9E3"/>
                                    <w:bottom w:val="single" w:sz="2" w:space="0" w:color="D9D9E3"/>
                                    <w:right w:val="single" w:sz="2" w:space="0" w:color="D9D9E3"/>
                                  </w:divBdr>
                                  <w:divsChild>
                                    <w:div w:id="1761100616">
                                      <w:marLeft w:val="0"/>
                                      <w:marRight w:val="0"/>
                                      <w:marTop w:val="0"/>
                                      <w:marBottom w:val="0"/>
                                      <w:divBdr>
                                        <w:top w:val="single" w:sz="2" w:space="0" w:color="D9D9E3"/>
                                        <w:left w:val="single" w:sz="2" w:space="0" w:color="D9D9E3"/>
                                        <w:bottom w:val="single" w:sz="2" w:space="0" w:color="D9D9E3"/>
                                        <w:right w:val="single" w:sz="2" w:space="0" w:color="D9D9E3"/>
                                      </w:divBdr>
                                      <w:divsChild>
                                        <w:div w:id="1521164780">
                                          <w:marLeft w:val="0"/>
                                          <w:marRight w:val="0"/>
                                          <w:marTop w:val="0"/>
                                          <w:marBottom w:val="0"/>
                                          <w:divBdr>
                                            <w:top w:val="single" w:sz="2" w:space="0" w:color="D9D9E3"/>
                                            <w:left w:val="single" w:sz="2" w:space="0" w:color="D9D9E3"/>
                                            <w:bottom w:val="single" w:sz="2" w:space="0" w:color="D9D9E3"/>
                                            <w:right w:val="single" w:sz="2" w:space="0" w:color="D9D9E3"/>
                                          </w:divBdr>
                                          <w:divsChild>
                                            <w:div w:id="446968161">
                                              <w:marLeft w:val="0"/>
                                              <w:marRight w:val="0"/>
                                              <w:marTop w:val="0"/>
                                              <w:marBottom w:val="0"/>
                                              <w:divBdr>
                                                <w:top w:val="single" w:sz="2" w:space="0" w:color="D9D9E3"/>
                                                <w:left w:val="single" w:sz="2" w:space="0" w:color="D9D9E3"/>
                                                <w:bottom w:val="single" w:sz="2" w:space="0" w:color="D9D9E3"/>
                                                <w:right w:val="single" w:sz="2" w:space="0" w:color="D9D9E3"/>
                                              </w:divBdr>
                                              <w:divsChild>
                                                <w:div w:id="192812374">
                                                  <w:marLeft w:val="0"/>
                                                  <w:marRight w:val="0"/>
                                                  <w:marTop w:val="0"/>
                                                  <w:marBottom w:val="0"/>
                                                  <w:divBdr>
                                                    <w:top w:val="single" w:sz="2" w:space="0" w:color="D9D9E3"/>
                                                    <w:left w:val="single" w:sz="2" w:space="0" w:color="D9D9E3"/>
                                                    <w:bottom w:val="single" w:sz="2" w:space="0" w:color="D9D9E3"/>
                                                    <w:right w:val="single" w:sz="2" w:space="0" w:color="D9D9E3"/>
                                                  </w:divBdr>
                                                  <w:divsChild>
                                                    <w:div w:id="6425811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436095523">
          <w:marLeft w:val="0"/>
          <w:marRight w:val="0"/>
          <w:marTop w:val="0"/>
          <w:marBottom w:val="0"/>
          <w:divBdr>
            <w:top w:val="none" w:sz="0" w:space="0" w:color="auto"/>
            <w:left w:val="none" w:sz="0" w:space="0" w:color="auto"/>
            <w:bottom w:val="none" w:sz="0" w:space="0" w:color="auto"/>
            <w:right w:val="none" w:sz="0" w:space="0" w:color="auto"/>
          </w:divBdr>
        </w:div>
      </w:divsChild>
    </w:div>
    <w:div w:id="435367419">
      <w:bodyDiv w:val="1"/>
      <w:marLeft w:val="0"/>
      <w:marRight w:val="0"/>
      <w:marTop w:val="0"/>
      <w:marBottom w:val="0"/>
      <w:divBdr>
        <w:top w:val="none" w:sz="0" w:space="0" w:color="auto"/>
        <w:left w:val="none" w:sz="0" w:space="0" w:color="auto"/>
        <w:bottom w:val="none" w:sz="0" w:space="0" w:color="auto"/>
        <w:right w:val="none" w:sz="0" w:space="0" w:color="auto"/>
      </w:divBdr>
    </w:div>
    <w:div w:id="617180171">
      <w:bodyDiv w:val="1"/>
      <w:marLeft w:val="0"/>
      <w:marRight w:val="0"/>
      <w:marTop w:val="0"/>
      <w:marBottom w:val="0"/>
      <w:divBdr>
        <w:top w:val="none" w:sz="0" w:space="0" w:color="auto"/>
        <w:left w:val="none" w:sz="0" w:space="0" w:color="auto"/>
        <w:bottom w:val="none" w:sz="0" w:space="0" w:color="auto"/>
        <w:right w:val="none" w:sz="0" w:space="0" w:color="auto"/>
      </w:divBdr>
    </w:div>
    <w:div w:id="648511219">
      <w:bodyDiv w:val="1"/>
      <w:marLeft w:val="0"/>
      <w:marRight w:val="0"/>
      <w:marTop w:val="0"/>
      <w:marBottom w:val="0"/>
      <w:divBdr>
        <w:top w:val="none" w:sz="0" w:space="0" w:color="auto"/>
        <w:left w:val="none" w:sz="0" w:space="0" w:color="auto"/>
        <w:bottom w:val="none" w:sz="0" w:space="0" w:color="auto"/>
        <w:right w:val="none" w:sz="0" w:space="0" w:color="auto"/>
      </w:divBdr>
    </w:div>
    <w:div w:id="658071741">
      <w:bodyDiv w:val="1"/>
      <w:marLeft w:val="0"/>
      <w:marRight w:val="0"/>
      <w:marTop w:val="0"/>
      <w:marBottom w:val="0"/>
      <w:divBdr>
        <w:top w:val="none" w:sz="0" w:space="0" w:color="auto"/>
        <w:left w:val="none" w:sz="0" w:space="0" w:color="auto"/>
        <w:bottom w:val="none" w:sz="0" w:space="0" w:color="auto"/>
        <w:right w:val="none" w:sz="0" w:space="0" w:color="auto"/>
      </w:divBdr>
    </w:div>
    <w:div w:id="685834899">
      <w:bodyDiv w:val="1"/>
      <w:marLeft w:val="0"/>
      <w:marRight w:val="0"/>
      <w:marTop w:val="0"/>
      <w:marBottom w:val="0"/>
      <w:divBdr>
        <w:top w:val="none" w:sz="0" w:space="0" w:color="auto"/>
        <w:left w:val="none" w:sz="0" w:space="0" w:color="auto"/>
        <w:bottom w:val="none" w:sz="0" w:space="0" w:color="auto"/>
        <w:right w:val="none" w:sz="0" w:space="0" w:color="auto"/>
      </w:divBdr>
      <w:divsChild>
        <w:div w:id="1234506162">
          <w:marLeft w:val="0"/>
          <w:marRight w:val="0"/>
          <w:marTop w:val="0"/>
          <w:marBottom w:val="0"/>
          <w:divBdr>
            <w:top w:val="single" w:sz="2" w:space="0" w:color="D9D9E3"/>
            <w:left w:val="single" w:sz="2" w:space="0" w:color="D9D9E3"/>
            <w:bottom w:val="single" w:sz="2" w:space="0" w:color="D9D9E3"/>
            <w:right w:val="single" w:sz="2" w:space="0" w:color="D9D9E3"/>
          </w:divBdr>
          <w:divsChild>
            <w:div w:id="50545844">
              <w:marLeft w:val="0"/>
              <w:marRight w:val="0"/>
              <w:marTop w:val="0"/>
              <w:marBottom w:val="0"/>
              <w:divBdr>
                <w:top w:val="single" w:sz="2" w:space="0" w:color="D9D9E3"/>
                <w:left w:val="single" w:sz="2" w:space="0" w:color="D9D9E3"/>
                <w:bottom w:val="single" w:sz="2" w:space="0" w:color="D9D9E3"/>
                <w:right w:val="single" w:sz="2" w:space="0" w:color="D9D9E3"/>
              </w:divBdr>
              <w:divsChild>
                <w:div w:id="220556969">
                  <w:marLeft w:val="0"/>
                  <w:marRight w:val="0"/>
                  <w:marTop w:val="0"/>
                  <w:marBottom w:val="0"/>
                  <w:divBdr>
                    <w:top w:val="single" w:sz="2" w:space="0" w:color="D9D9E3"/>
                    <w:left w:val="single" w:sz="2" w:space="0" w:color="D9D9E3"/>
                    <w:bottom w:val="single" w:sz="2" w:space="0" w:color="D9D9E3"/>
                    <w:right w:val="single" w:sz="2" w:space="0" w:color="D9D9E3"/>
                  </w:divBdr>
                  <w:divsChild>
                    <w:div w:id="1891113406">
                      <w:marLeft w:val="0"/>
                      <w:marRight w:val="0"/>
                      <w:marTop w:val="0"/>
                      <w:marBottom w:val="0"/>
                      <w:divBdr>
                        <w:top w:val="single" w:sz="2" w:space="0" w:color="D9D9E3"/>
                        <w:left w:val="single" w:sz="2" w:space="0" w:color="D9D9E3"/>
                        <w:bottom w:val="single" w:sz="2" w:space="0" w:color="D9D9E3"/>
                        <w:right w:val="single" w:sz="2" w:space="0" w:color="D9D9E3"/>
                      </w:divBdr>
                      <w:divsChild>
                        <w:div w:id="989359221">
                          <w:marLeft w:val="0"/>
                          <w:marRight w:val="0"/>
                          <w:marTop w:val="0"/>
                          <w:marBottom w:val="0"/>
                          <w:divBdr>
                            <w:top w:val="single" w:sz="2" w:space="0" w:color="auto"/>
                            <w:left w:val="single" w:sz="2" w:space="0" w:color="auto"/>
                            <w:bottom w:val="single" w:sz="4" w:space="0" w:color="auto"/>
                            <w:right w:val="single" w:sz="2" w:space="0" w:color="auto"/>
                          </w:divBdr>
                          <w:divsChild>
                            <w:div w:id="881745087">
                              <w:marLeft w:val="0"/>
                              <w:marRight w:val="0"/>
                              <w:marTop w:val="100"/>
                              <w:marBottom w:val="100"/>
                              <w:divBdr>
                                <w:top w:val="single" w:sz="2" w:space="0" w:color="D9D9E3"/>
                                <w:left w:val="single" w:sz="2" w:space="0" w:color="D9D9E3"/>
                                <w:bottom w:val="single" w:sz="2" w:space="0" w:color="D9D9E3"/>
                                <w:right w:val="single" w:sz="2" w:space="0" w:color="D9D9E3"/>
                              </w:divBdr>
                              <w:divsChild>
                                <w:div w:id="992216956">
                                  <w:marLeft w:val="0"/>
                                  <w:marRight w:val="0"/>
                                  <w:marTop w:val="0"/>
                                  <w:marBottom w:val="0"/>
                                  <w:divBdr>
                                    <w:top w:val="single" w:sz="2" w:space="0" w:color="D9D9E3"/>
                                    <w:left w:val="single" w:sz="2" w:space="0" w:color="D9D9E3"/>
                                    <w:bottom w:val="single" w:sz="2" w:space="0" w:color="D9D9E3"/>
                                    <w:right w:val="single" w:sz="2" w:space="0" w:color="D9D9E3"/>
                                  </w:divBdr>
                                  <w:divsChild>
                                    <w:div w:id="1164053136">
                                      <w:marLeft w:val="0"/>
                                      <w:marRight w:val="0"/>
                                      <w:marTop w:val="0"/>
                                      <w:marBottom w:val="0"/>
                                      <w:divBdr>
                                        <w:top w:val="single" w:sz="2" w:space="0" w:color="D9D9E3"/>
                                        <w:left w:val="single" w:sz="2" w:space="0" w:color="D9D9E3"/>
                                        <w:bottom w:val="single" w:sz="2" w:space="0" w:color="D9D9E3"/>
                                        <w:right w:val="single" w:sz="2" w:space="0" w:color="D9D9E3"/>
                                      </w:divBdr>
                                      <w:divsChild>
                                        <w:div w:id="990669486">
                                          <w:marLeft w:val="0"/>
                                          <w:marRight w:val="0"/>
                                          <w:marTop w:val="0"/>
                                          <w:marBottom w:val="0"/>
                                          <w:divBdr>
                                            <w:top w:val="single" w:sz="2" w:space="0" w:color="D9D9E3"/>
                                            <w:left w:val="single" w:sz="2" w:space="0" w:color="D9D9E3"/>
                                            <w:bottom w:val="single" w:sz="2" w:space="0" w:color="D9D9E3"/>
                                            <w:right w:val="single" w:sz="2" w:space="0" w:color="D9D9E3"/>
                                          </w:divBdr>
                                          <w:divsChild>
                                            <w:div w:id="1016465463">
                                              <w:marLeft w:val="0"/>
                                              <w:marRight w:val="0"/>
                                              <w:marTop w:val="0"/>
                                              <w:marBottom w:val="0"/>
                                              <w:divBdr>
                                                <w:top w:val="single" w:sz="2" w:space="0" w:color="D9D9E3"/>
                                                <w:left w:val="single" w:sz="2" w:space="0" w:color="D9D9E3"/>
                                                <w:bottom w:val="single" w:sz="2" w:space="0" w:color="D9D9E3"/>
                                                <w:right w:val="single" w:sz="2" w:space="0" w:color="D9D9E3"/>
                                              </w:divBdr>
                                              <w:divsChild>
                                                <w:div w:id="175996758">
                                                  <w:marLeft w:val="0"/>
                                                  <w:marRight w:val="0"/>
                                                  <w:marTop w:val="0"/>
                                                  <w:marBottom w:val="0"/>
                                                  <w:divBdr>
                                                    <w:top w:val="single" w:sz="2" w:space="0" w:color="D9D9E3"/>
                                                    <w:left w:val="single" w:sz="2" w:space="0" w:color="D9D9E3"/>
                                                    <w:bottom w:val="single" w:sz="2" w:space="0" w:color="D9D9E3"/>
                                                    <w:right w:val="single" w:sz="2" w:space="0" w:color="D9D9E3"/>
                                                  </w:divBdr>
                                                  <w:divsChild>
                                                    <w:div w:id="3705013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895507540">
          <w:marLeft w:val="0"/>
          <w:marRight w:val="0"/>
          <w:marTop w:val="0"/>
          <w:marBottom w:val="0"/>
          <w:divBdr>
            <w:top w:val="none" w:sz="0" w:space="0" w:color="auto"/>
            <w:left w:val="none" w:sz="0" w:space="0" w:color="auto"/>
            <w:bottom w:val="none" w:sz="0" w:space="0" w:color="auto"/>
            <w:right w:val="none" w:sz="0" w:space="0" w:color="auto"/>
          </w:divBdr>
        </w:div>
      </w:divsChild>
    </w:div>
    <w:div w:id="701437858">
      <w:bodyDiv w:val="1"/>
      <w:marLeft w:val="0"/>
      <w:marRight w:val="0"/>
      <w:marTop w:val="0"/>
      <w:marBottom w:val="0"/>
      <w:divBdr>
        <w:top w:val="none" w:sz="0" w:space="0" w:color="auto"/>
        <w:left w:val="none" w:sz="0" w:space="0" w:color="auto"/>
        <w:bottom w:val="none" w:sz="0" w:space="0" w:color="auto"/>
        <w:right w:val="none" w:sz="0" w:space="0" w:color="auto"/>
      </w:divBdr>
    </w:div>
    <w:div w:id="933710146">
      <w:bodyDiv w:val="1"/>
      <w:marLeft w:val="0"/>
      <w:marRight w:val="0"/>
      <w:marTop w:val="0"/>
      <w:marBottom w:val="0"/>
      <w:divBdr>
        <w:top w:val="none" w:sz="0" w:space="0" w:color="auto"/>
        <w:left w:val="none" w:sz="0" w:space="0" w:color="auto"/>
        <w:bottom w:val="none" w:sz="0" w:space="0" w:color="auto"/>
        <w:right w:val="none" w:sz="0" w:space="0" w:color="auto"/>
      </w:divBdr>
    </w:div>
    <w:div w:id="1026365063">
      <w:bodyDiv w:val="1"/>
      <w:marLeft w:val="0"/>
      <w:marRight w:val="0"/>
      <w:marTop w:val="0"/>
      <w:marBottom w:val="0"/>
      <w:divBdr>
        <w:top w:val="none" w:sz="0" w:space="0" w:color="auto"/>
        <w:left w:val="none" w:sz="0" w:space="0" w:color="auto"/>
        <w:bottom w:val="none" w:sz="0" w:space="0" w:color="auto"/>
        <w:right w:val="none" w:sz="0" w:space="0" w:color="auto"/>
      </w:divBdr>
    </w:div>
    <w:div w:id="1155684084">
      <w:bodyDiv w:val="1"/>
      <w:marLeft w:val="0"/>
      <w:marRight w:val="0"/>
      <w:marTop w:val="0"/>
      <w:marBottom w:val="0"/>
      <w:divBdr>
        <w:top w:val="none" w:sz="0" w:space="0" w:color="auto"/>
        <w:left w:val="none" w:sz="0" w:space="0" w:color="auto"/>
        <w:bottom w:val="none" w:sz="0" w:space="0" w:color="auto"/>
        <w:right w:val="none" w:sz="0" w:space="0" w:color="auto"/>
      </w:divBdr>
      <w:divsChild>
        <w:div w:id="212695313">
          <w:marLeft w:val="0"/>
          <w:marRight w:val="0"/>
          <w:marTop w:val="0"/>
          <w:marBottom w:val="0"/>
          <w:divBdr>
            <w:top w:val="single" w:sz="2" w:space="0" w:color="D9D9E3"/>
            <w:left w:val="single" w:sz="2" w:space="0" w:color="D9D9E3"/>
            <w:bottom w:val="single" w:sz="2" w:space="0" w:color="D9D9E3"/>
            <w:right w:val="single" w:sz="2" w:space="0" w:color="D9D9E3"/>
          </w:divBdr>
          <w:divsChild>
            <w:div w:id="448745695">
              <w:marLeft w:val="0"/>
              <w:marRight w:val="0"/>
              <w:marTop w:val="0"/>
              <w:marBottom w:val="0"/>
              <w:divBdr>
                <w:top w:val="single" w:sz="2" w:space="0" w:color="D9D9E3"/>
                <w:left w:val="single" w:sz="2" w:space="0" w:color="D9D9E3"/>
                <w:bottom w:val="single" w:sz="2" w:space="0" w:color="D9D9E3"/>
                <w:right w:val="single" w:sz="2" w:space="0" w:color="D9D9E3"/>
              </w:divBdr>
              <w:divsChild>
                <w:div w:id="884028684">
                  <w:marLeft w:val="0"/>
                  <w:marRight w:val="0"/>
                  <w:marTop w:val="0"/>
                  <w:marBottom w:val="0"/>
                  <w:divBdr>
                    <w:top w:val="single" w:sz="2" w:space="0" w:color="D9D9E3"/>
                    <w:left w:val="single" w:sz="2" w:space="0" w:color="D9D9E3"/>
                    <w:bottom w:val="single" w:sz="2" w:space="0" w:color="D9D9E3"/>
                    <w:right w:val="single" w:sz="2" w:space="0" w:color="D9D9E3"/>
                  </w:divBdr>
                  <w:divsChild>
                    <w:div w:id="203563018">
                      <w:marLeft w:val="0"/>
                      <w:marRight w:val="0"/>
                      <w:marTop w:val="0"/>
                      <w:marBottom w:val="0"/>
                      <w:divBdr>
                        <w:top w:val="single" w:sz="2" w:space="0" w:color="D9D9E3"/>
                        <w:left w:val="single" w:sz="2" w:space="0" w:color="D9D9E3"/>
                        <w:bottom w:val="single" w:sz="2" w:space="0" w:color="D9D9E3"/>
                        <w:right w:val="single" w:sz="2" w:space="0" w:color="D9D9E3"/>
                      </w:divBdr>
                      <w:divsChild>
                        <w:div w:id="1130436013">
                          <w:marLeft w:val="0"/>
                          <w:marRight w:val="0"/>
                          <w:marTop w:val="0"/>
                          <w:marBottom w:val="0"/>
                          <w:divBdr>
                            <w:top w:val="single" w:sz="2" w:space="0" w:color="auto"/>
                            <w:left w:val="single" w:sz="2" w:space="0" w:color="auto"/>
                            <w:bottom w:val="single" w:sz="4" w:space="0" w:color="auto"/>
                            <w:right w:val="single" w:sz="2" w:space="0" w:color="auto"/>
                          </w:divBdr>
                          <w:divsChild>
                            <w:div w:id="1752508150">
                              <w:marLeft w:val="0"/>
                              <w:marRight w:val="0"/>
                              <w:marTop w:val="100"/>
                              <w:marBottom w:val="100"/>
                              <w:divBdr>
                                <w:top w:val="single" w:sz="2" w:space="0" w:color="D9D9E3"/>
                                <w:left w:val="single" w:sz="2" w:space="0" w:color="D9D9E3"/>
                                <w:bottom w:val="single" w:sz="2" w:space="0" w:color="D9D9E3"/>
                                <w:right w:val="single" w:sz="2" w:space="0" w:color="D9D9E3"/>
                              </w:divBdr>
                              <w:divsChild>
                                <w:div w:id="759253944">
                                  <w:marLeft w:val="0"/>
                                  <w:marRight w:val="0"/>
                                  <w:marTop w:val="0"/>
                                  <w:marBottom w:val="0"/>
                                  <w:divBdr>
                                    <w:top w:val="single" w:sz="2" w:space="0" w:color="D9D9E3"/>
                                    <w:left w:val="single" w:sz="2" w:space="0" w:color="D9D9E3"/>
                                    <w:bottom w:val="single" w:sz="2" w:space="0" w:color="D9D9E3"/>
                                    <w:right w:val="single" w:sz="2" w:space="0" w:color="D9D9E3"/>
                                  </w:divBdr>
                                  <w:divsChild>
                                    <w:div w:id="935986835">
                                      <w:marLeft w:val="0"/>
                                      <w:marRight w:val="0"/>
                                      <w:marTop w:val="0"/>
                                      <w:marBottom w:val="0"/>
                                      <w:divBdr>
                                        <w:top w:val="single" w:sz="2" w:space="0" w:color="D9D9E3"/>
                                        <w:left w:val="single" w:sz="2" w:space="0" w:color="D9D9E3"/>
                                        <w:bottom w:val="single" w:sz="2" w:space="0" w:color="D9D9E3"/>
                                        <w:right w:val="single" w:sz="2" w:space="0" w:color="D9D9E3"/>
                                      </w:divBdr>
                                      <w:divsChild>
                                        <w:div w:id="752555678">
                                          <w:marLeft w:val="0"/>
                                          <w:marRight w:val="0"/>
                                          <w:marTop w:val="0"/>
                                          <w:marBottom w:val="0"/>
                                          <w:divBdr>
                                            <w:top w:val="single" w:sz="2" w:space="0" w:color="D9D9E3"/>
                                            <w:left w:val="single" w:sz="2" w:space="0" w:color="D9D9E3"/>
                                            <w:bottom w:val="single" w:sz="2" w:space="0" w:color="D9D9E3"/>
                                            <w:right w:val="single" w:sz="2" w:space="0" w:color="D9D9E3"/>
                                          </w:divBdr>
                                          <w:divsChild>
                                            <w:div w:id="969288571">
                                              <w:marLeft w:val="0"/>
                                              <w:marRight w:val="0"/>
                                              <w:marTop w:val="0"/>
                                              <w:marBottom w:val="0"/>
                                              <w:divBdr>
                                                <w:top w:val="single" w:sz="2" w:space="0" w:color="D9D9E3"/>
                                                <w:left w:val="single" w:sz="2" w:space="0" w:color="D9D9E3"/>
                                                <w:bottom w:val="single" w:sz="2" w:space="0" w:color="D9D9E3"/>
                                                <w:right w:val="single" w:sz="2" w:space="0" w:color="D9D9E3"/>
                                              </w:divBdr>
                                              <w:divsChild>
                                                <w:div w:id="1730229280">
                                                  <w:marLeft w:val="0"/>
                                                  <w:marRight w:val="0"/>
                                                  <w:marTop w:val="0"/>
                                                  <w:marBottom w:val="0"/>
                                                  <w:divBdr>
                                                    <w:top w:val="single" w:sz="2" w:space="0" w:color="D9D9E3"/>
                                                    <w:left w:val="single" w:sz="2" w:space="0" w:color="D9D9E3"/>
                                                    <w:bottom w:val="single" w:sz="2" w:space="0" w:color="D9D9E3"/>
                                                    <w:right w:val="single" w:sz="2" w:space="0" w:color="D9D9E3"/>
                                                  </w:divBdr>
                                                  <w:divsChild>
                                                    <w:div w:id="15360406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181747442">
          <w:marLeft w:val="0"/>
          <w:marRight w:val="0"/>
          <w:marTop w:val="0"/>
          <w:marBottom w:val="0"/>
          <w:divBdr>
            <w:top w:val="none" w:sz="0" w:space="0" w:color="auto"/>
            <w:left w:val="none" w:sz="0" w:space="0" w:color="auto"/>
            <w:bottom w:val="none" w:sz="0" w:space="0" w:color="auto"/>
            <w:right w:val="none" w:sz="0" w:space="0" w:color="auto"/>
          </w:divBdr>
        </w:div>
      </w:divsChild>
    </w:div>
    <w:div w:id="1362172063">
      <w:bodyDiv w:val="1"/>
      <w:marLeft w:val="0"/>
      <w:marRight w:val="0"/>
      <w:marTop w:val="0"/>
      <w:marBottom w:val="0"/>
      <w:divBdr>
        <w:top w:val="none" w:sz="0" w:space="0" w:color="auto"/>
        <w:left w:val="none" w:sz="0" w:space="0" w:color="auto"/>
        <w:bottom w:val="none" w:sz="0" w:space="0" w:color="auto"/>
        <w:right w:val="none" w:sz="0" w:space="0" w:color="auto"/>
      </w:divBdr>
    </w:div>
    <w:div w:id="1392652652">
      <w:bodyDiv w:val="1"/>
      <w:marLeft w:val="0"/>
      <w:marRight w:val="0"/>
      <w:marTop w:val="0"/>
      <w:marBottom w:val="0"/>
      <w:divBdr>
        <w:top w:val="none" w:sz="0" w:space="0" w:color="auto"/>
        <w:left w:val="none" w:sz="0" w:space="0" w:color="auto"/>
        <w:bottom w:val="none" w:sz="0" w:space="0" w:color="auto"/>
        <w:right w:val="none" w:sz="0" w:space="0" w:color="auto"/>
      </w:divBdr>
    </w:div>
    <w:div w:id="1533953607">
      <w:bodyDiv w:val="1"/>
      <w:marLeft w:val="0"/>
      <w:marRight w:val="0"/>
      <w:marTop w:val="0"/>
      <w:marBottom w:val="0"/>
      <w:divBdr>
        <w:top w:val="none" w:sz="0" w:space="0" w:color="auto"/>
        <w:left w:val="none" w:sz="0" w:space="0" w:color="auto"/>
        <w:bottom w:val="none" w:sz="0" w:space="0" w:color="auto"/>
        <w:right w:val="none" w:sz="0" w:space="0" w:color="auto"/>
      </w:divBdr>
    </w:div>
    <w:div w:id="1569534145">
      <w:bodyDiv w:val="1"/>
      <w:marLeft w:val="0"/>
      <w:marRight w:val="0"/>
      <w:marTop w:val="0"/>
      <w:marBottom w:val="0"/>
      <w:divBdr>
        <w:top w:val="none" w:sz="0" w:space="0" w:color="auto"/>
        <w:left w:val="none" w:sz="0" w:space="0" w:color="auto"/>
        <w:bottom w:val="none" w:sz="0" w:space="0" w:color="auto"/>
        <w:right w:val="none" w:sz="0" w:space="0" w:color="auto"/>
      </w:divBdr>
      <w:divsChild>
        <w:div w:id="260531009">
          <w:marLeft w:val="0"/>
          <w:marRight w:val="0"/>
          <w:marTop w:val="0"/>
          <w:marBottom w:val="0"/>
          <w:divBdr>
            <w:top w:val="single" w:sz="2" w:space="0" w:color="D9D9E3"/>
            <w:left w:val="single" w:sz="2" w:space="0" w:color="D9D9E3"/>
            <w:bottom w:val="single" w:sz="2" w:space="0" w:color="D9D9E3"/>
            <w:right w:val="single" w:sz="2" w:space="0" w:color="D9D9E3"/>
          </w:divBdr>
          <w:divsChild>
            <w:div w:id="1954480629">
              <w:marLeft w:val="0"/>
              <w:marRight w:val="0"/>
              <w:marTop w:val="0"/>
              <w:marBottom w:val="0"/>
              <w:divBdr>
                <w:top w:val="single" w:sz="2" w:space="0" w:color="D9D9E3"/>
                <w:left w:val="single" w:sz="2" w:space="0" w:color="D9D9E3"/>
                <w:bottom w:val="single" w:sz="2" w:space="0" w:color="D9D9E3"/>
                <w:right w:val="single" w:sz="2" w:space="0" w:color="D9D9E3"/>
              </w:divBdr>
              <w:divsChild>
                <w:div w:id="1659531295">
                  <w:marLeft w:val="0"/>
                  <w:marRight w:val="0"/>
                  <w:marTop w:val="0"/>
                  <w:marBottom w:val="0"/>
                  <w:divBdr>
                    <w:top w:val="single" w:sz="2" w:space="0" w:color="D9D9E3"/>
                    <w:left w:val="single" w:sz="2" w:space="0" w:color="D9D9E3"/>
                    <w:bottom w:val="single" w:sz="2" w:space="0" w:color="D9D9E3"/>
                    <w:right w:val="single" w:sz="2" w:space="0" w:color="D9D9E3"/>
                  </w:divBdr>
                  <w:divsChild>
                    <w:div w:id="1122109893">
                      <w:marLeft w:val="0"/>
                      <w:marRight w:val="0"/>
                      <w:marTop w:val="0"/>
                      <w:marBottom w:val="0"/>
                      <w:divBdr>
                        <w:top w:val="single" w:sz="2" w:space="0" w:color="D9D9E3"/>
                        <w:left w:val="single" w:sz="2" w:space="0" w:color="D9D9E3"/>
                        <w:bottom w:val="single" w:sz="2" w:space="0" w:color="D9D9E3"/>
                        <w:right w:val="single" w:sz="2" w:space="0" w:color="D9D9E3"/>
                      </w:divBdr>
                      <w:divsChild>
                        <w:div w:id="1463159160">
                          <w:marLeft w:val="0"/>
                          <w:marRight w:val="0"/>
                          <w:marTop w:val="0"/>
                          <w:marBottom w:val="0"/>
                          <w:divBdr>
                            <w:top w:val="single" w:sz="2" w:space="0" w:color="auto"/>
                            <w:left w:val="single" w:sz="2" w:space="0" w:color="auto"/>
                            <w:bottom w:val="single" w:sz="4" w:space="0" w:color="auto"/>
                            <w:right w:val="single" w:sz="2" w:space="0" w:color="auto"/>
                          </w:divBdr>
                          <w:divsChild>
                            <w:div w:id="54085626">
                              <w:marLeft w:val="0"/>
                              <w:marRight w:val="0"/>
                              <w:marTop w:val="100"/>
                              <w:marBottom w:val="100"/>
                              <w:divBdr>
                                <w:top w:val="single" w:sz="2" w:space="0" w:color="D9D9E3"/>
                                <w:left w:val="single" w:sz="2" w:space="0" w:color="D9D9E3"/>
                                <w:bottom w:val="single" w:sz="2" w:space="0" w:color="D9D9E3"/>
                                <w:right w:val="single" w:sz="2" w:space="0" w:color="D9D9E3"/>
                              </w:divBdr>
                              <w:divsChild>
                                <w:div w:id="656307301">
                                  <w:marLeft w:val="0"/>
                                  <w:marRight w:val="0"/>
                                  <w:marTop w:val="0"/>
                                  <w:marBottom w:val="0"/>
                                  <w:divBdr>
                                    <w:top w:val="single" w:sz="2" w:space="0" w:color="D9D9E3"/>
                                    <w:left w:val="single" w:sz="2" w:space="0" w:color="D9D9E3"/>
                                    <w:bottom w:val="single" w:sz="2" w:space="0" w:color="D9D9E3"/>
                                    <w:right w:val="single" w:sz="2" w:space="0" w:color="D9D9E3"/>
                                  </w:divBdr>
                                  <w:divsChild>
                                    <w:div w:id="1434008361">
                                      <w:marLeft w:val="0"/>
                                      <w:marRight w:val="0"/>
                                      <w:marTop w:val="0"/>
                                      <w:marBottom w:val="0"/>
                                      <w:divBdr>
                                        <w:top w:val="single" w:sz="2" w:space="0" w:color="D9D9E3"/>
                                        <w:left w:val="single" w:sz="2" w:space="0" w:color="D9D9E3"/>
                                        <w:bottom w:val="single" w:sz="2" w:space="0" w:color="D9D9E3"/>
                                        <w:right w:val="single" w:sz="2" w:space="0" w:color="D9D9E3"/>
                                      </w:divBdr>
                                      <w:divsChild>
                                        <w:div w:id="2076583641">
                                          <w:marLeft w:val="0"/>
                                          <w:marRight w:val="0"/>
                                          <w:marTop w:val="0"/>
                                          <w:marBottom w:val="0"/>
                                          <w:divBdr>
                                            <w:top w:val="single" w:sz="2" w:space="0" w:color="D9D9E3"/>
                                            <w:left w:val="single" w:sz="2" w:space="0" w:color="D9D9E3"/>
                                            <w:bottom w:val="single" w:sz="2" w:space="0" w:color="D9D9E3"/>
                                            <w:right w:val="single" w:sz="2" w:space="0" w:color="D9D9E3"/>
                                          </w:divBdr>
                                          <w:divsChild>
                                            <w:div w:id="878200189">
                                              <w:marLeft w:val="0"/>
                                              <w:marRight w:val="0"/>
                                              <w:marTop w:val="0"/>
                                              <w:marBottom w:val="0"/>
                                              <w:divBdr>
                                                <w:top w:val="single" w:sz="2" w:space="0" w:color="D9D9E3"/>
                                                <w:left w:val="single" w:sz="2" w:space="0" w:color="D9D9E3"/>
                                                <w:bottom w:val="single" w:sz="2" w:space="0" w:color="D9D9E3"/>
                                                <w:right w:val="single" w:sz="2" w:space="0" w:color="D9D9E3"/>
                                              </w:divBdr>
                                              <w:divsChild>
                                                <w:div w:id="752625588">
                                                  <w:marLeft w:val="0"/>
                                                  <w:marRight w:val="0"/>
                                                  <w:marTop w:val="0"/>
                                                  <w:marBottom w:val="0"/>
                                                  <w:divBdr>
                                                    <w:top w:val="single" w:sz="2" w:space="0" w:color="D9D9E3"/>
                                                    <w:left w:val="single" w:sz="2" w:space="0" w:color="D9D9E3"/>
                                                    <w:bottom w:val="single" w:sz="2" w:space="0" w:color="D9D9E3"/>
                                                    <w:right w:val="single" w:sz="2" w:space="0" w:color="D9D9E3"/>
                                                  </w:divBdr>
                                                  <w:divsChild>
                                                    <w:div w:id="6188752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993214172">
          <w:marLeft w:val="0"/>
          <w:marRight w:val="0"/>
          <w:marTop w:val="0"/>
          <w:marBottom w:val="0"/>
          <w:divBdr>
            <w:top w:val="none" w:sz="0" w:space="0" w:color="auto"/>
            <w:left w:val="none" w:sz="0" w:space="0" w:color="auto"/>
            <w:bottom w:val="none" w:sz="0" w:space="0" w:color="auto"/>
            <w:right w:val="none" w:sz="0" w:space="0" w:color="auto"/>
          </w:divBdr>
        </w:div>
      </w:divsChild>
    </w:div>
    <w:div w:id="1588808724">
      <w:bodyDiv w:val="1"/>
      <w:marLeft w:val="0"/>
      <w:marRight w:val="0"/>
      <w:marTop w:val="0"/>
      <w:marBottom w:val="0"/>
      <w:divBdr>
        <w:top w:val="none" w:sz="0" w:space="0" w:color="auto"/>
        <w:left w:val="none" w:sz="0" w:space="0" w:color="auto"/>
        <w:bottom w:val="none" w:sz="0" w:space="0" w:color="auto"/>
        <w:right w:val="none" w:sz="0" w:space="0" w:color="auto"/>
      </w:divBdr>
    </w:div>
    <w:div w:id="1662737450">
      <w:bodyDiv w:val="1"/>
      <w:marLeft w:val="0"/>
      <w:marRight w:val="0"/>
      <w:marTop w:val="0"/>
      <w:marBottom w:val="0"/>
      <w:divBdr>
        <w:top w:val="none" w:sz="0" w:space="0" w:color="auto"/>
        <w:left w:val="none" w:sz="0" w:space="0" w:color="auto"/>
        <w:bottom w:val="none" w:sz="0" w:space="0" w:color="auto"/>
        <w:right w:val="none" w:sz="0" w:space="0" w:color="auto"/>
      </w:divBdr>
    </w:div>
    <w:div w:id="1785617389">
      <w:bodyDiv w:val="1"/>
      <w:marLeft w:val="0"/>
      <w:marRight w:val="0"/>
      <w:marTop w:val="0"/>
      <w:marBottom w:val="0"/>
      <w:divBdr>
        <w:top w:val="none" w:sz="0" w:space="0" w:color="auto"/>
        <w:left w:val="none" w:sz="0" w:space="0" w:color="auto"/>
        <w:bottom w:val="none" w:sz="0" w:space="0" w:color="auto"/>
        <w:right w:val="none" w:sz="0" w:space="0" w:color="auto"/>
      </w:divBdr>
    </w:div>
    <w:div w:id="1981107911">
      <w:bodyDiv w:val="1"/>
      <w:marLeft w:val="0"/>
      <w:marRight w:val="0"/>
      <w:marTop w:val="0"/>
      <w:marBottom w:val="0"/>
      <w:divBdr>
        <w:top w:val="none" w:sz="0" w:space="0" w:color="auto"/>
        <w:left w:val="none" w:sz="0" w:space="0" w:color="auto"/>
        <w:bottom w:val="none" w:sz="0" w:space="0" w:color="auto"/>
        <w:right w:val="none" w:sz="0" w:space="0" w:color="auto"/>
      </w:divBdr>
      <w:divsChild>
        <w:div w:id="1066956129">
          <w:marLeft w:val="0"/>
          <w:marRight w:val="0"/>
          <w:marTop w:val="0"/>
          <w:marBottom w:val="0"/>
          <w:divBdr>
            <w:top w:val="single" w:sz="2" w:space="0" w:color="D9D9E3"/>
            <w:left w:val="single" w:sz="2" w:space="0" w:color="D9D9E3"/>
            <w:bottom w:val="single" w:sz="2" w:space="0" w:color="D9D9E3"/>
            <w:right w:val="single" w:sz="2" w:space="0" w:color="D9D9E3"/>
          </w:divBdr>
          <w:divsChild>
            <w:div w:id="2070493697">
              <w:marLeft w:val="0"/>
              <w:marRight w:val="0"/>
              <w:marTop w:val="0"/>
              <w:marBottom w:val="0"/>
              <w:divBdr>
                <w:top w:val="single" w:sz="2" w:space="0" w:color="D9D9E3"/>
                <w:left w:val="single" w:sz="2" w:space="0" w:color="D9D9E3"/>
                <w:bottom w:val="single" w:sz="2" w:space="0" w:color="D9D9E3"/>
                <w:right w:val="single" w:sz="2" w:space="0" w:color="D9D9E3"/>
              </w:divBdr>
              <w:divsChild>
                <w:div w:id="1946687906">
                  <w:marLeft w:val="0"/>
                  <w:marRight w:val="0"/>
                  <w:marTop w:val="0"/>
                  <w:marBottom w:val="0"/>
                  <w:divBdr>
                    <w:top w:val="single" w:sz="2" w:space="0" w:color="D9D9E3"/>
                    <w:left w:val="single" w:sz="2" w:space="0" w:color="D9D9E3"/>
                    <w:bottom w:val="single" w:sz="2" w:space="0" w:color="D9D9E3"/>
                    <w:right w:val="single" w:sz="2" w:space="0" w:color="D9D9E3"/>
                  </w:divBdr>
                  <w:divsChild>
                    <w:div w:id="122163361">
                      <w:marLeft w:val="0"/>
                      <w:marRight w:val="0"/>
                      <w:marTop w:val="0"/>
                      <w:marBottom w:val="0"/>
                      <w:divBdr>
                        <w:top w:val="single" w:sz="2" w:space="0" w:color="D9D9E3"/>
                        <w:left w:val="single" w:sz="2" w:space="0" w:color="D9D9E3"/>
                        <w:bottom w:val="single" w:sz="2" w:space="0" w:color="D9D9E3"/>
                        <w:right w:val="single" w:sz="2" w:space="0" w:color="D9D9E3"/>
                      </w:divBdr>
                      <w:divsChild>
                        <w:div w:id="1425223003">
                          <w:marLeft w:val="0"/>
                          <w:marRight w:val="0"/>
                          <w:marTop w:val="0"/>
                          <w:marBottom w:val="0"/>
                          <w:divBdr>
                            <w:top w:val="single" w:sz="2" w:space="0" w:color="auto"/>
                            <w:left w:val="single" w:sz="2" w:space="0" w:color="auto"/>
                            <w:bottom w:val="single" w:sz="4" w:space="0" w:color="auto"/>
                            <w:right w:val="single" w:sz="2" w:space="0" w:color="auto"/>
                          </w:divBdr>
                          <w:divsChild>
                            <w:div w:id="1708676297">
                              <w:marLeft w:val="0"/>
                              <w:marRight w:val="0"/>
                              <w:marTop w:val="100"/>
                              <w:marBottom w:val="100"/>
                              <w:divBdr>
                                <w:top w:val="single" w:sz="2" w:space="0" w:color="D9D9E3"/>
                                <w:left w:val="single" w:sz="2" w:space="0" w:color="D9D9E3"/>
                                <w:bottom w:val="single" w:sz="2" w:space="0" w:color="D9D9E3"/>
                                <w:right w:val="single" w:sz="2" w:space="0" w:color="D9D9E3"/>
                              </w:divBdr>
                              <w:divsChild>
                                <w:div w:id="1978995025">
                                  <w:marLeft w:val="0"/>
                                  <w:marRight w:val="0"/>
                                  <w:marTop w:val="0"/>
                                  <w:marBottom w:val="0"/>
                                  <w:divBdr>
                                    <w:top w:val="single" w:sz="2" w:space="0" w:color="D9D9E3"/>
                                    <w:left w:val="single" w:sz="2" w:space="0" w:color="D9D9E3"/>
                                    <w:bottom w:val="single" w:sz="2" w:space="0" w:color="D9D9E3"/>
                                    <w:right w:val="single" w:sz="2" w:space="0" w:color="D9D9E3"/>
                                  </w:divBdr>
                                  <w:divsChild>
                                    <w:div w:id="1468936969">
                                      <w:marLeft w:val="0"/>
                                      <w:marRight w:val="0"/>
                                      <w:marTop w:val="0"/>
                                      <w:marBottom w:val="0"/>
                                      <w:divBdr>
                                        <w:top w:val="single" w:sz="2" w:space="0" w:color="D9D9E3"/>
                                        <w:left w:val="single" w:sz="2" w:space="0" w:color="D9D9E3"/>
                                        <w:bottom w:val="single" w:sz="2" w:space="0" w:color="D9D9E3"/>
                                        <w:right w:val="single" w:sz="2" w:space="0" w:color="D9D9E3"/>
                                      </w:divBdr>
                                      <w:divsChild>
                                        <w:div w:id="1175069560">
                                          <w:marLeft w:val="0"/>
                                          <w:marRight w:val="0"/>
                                          <w:marTop w:val="0"/>
                                          <w:marBottom w:val="0"/>
                                          <w:divBdr>
                                            <w:top w:val="single" w:sz="2" w:space="0" w:color="D9D9E3"/>
                                            <w:left w:val="single" w:sz="2" w:space="0" w:color="D9D9E3"/>
                                            <w:bottom w:val="single" w:sz="2" w:space="0" w:color="D9D9E3"/>
                                            <w:right w:val="single" w:sz="2" w:space="0" w:color="D9D9E3"/>
                                          </w:divBdr>
                                          <w:divsChild>
                                            <w:div w:id="1124620446">
                                              <w:marLeft w:val="0"/>
                                              <w:marRight w:val="0"/>
                                              <w:marTop w:val="0"/>
                                              <w:marBottom w:val="0"/>
                                              <w:divBdr>
                                                <w:top w:val="single" w:sz="2" w:space="0" w:color="D9D9E3"/>
                                                <w:left w:val="single" w:sz="2" w:space="0" w:color="D9D9E3"/>
                                                <w:bottom w:val="single" w:sz="2" w:space="0" w:color="D9D9E3"/>
                                                <w:right w:val="single" w:sz="2" w:space="0" w:color="D9D9E3"/>
                                              </w:divBdr>
                                              <w:divsChild>
                                                <w:div w:id="434328577">
                                                  <w:marLeft w:val="0"/>
                                                  <w:marRight w:val="0"/>
                                                  <w:marTop w:val="0"/>
                                                  <w:marBottom w:val="0"/>
                                                  <w:divBdr>
                                                    <w:top w:val="single" w:sz="2" w:space="0" w:color="D9D9E3"/>
                                                    <w:left w:val="single" w:sz="2" w:space="0" w:color="D9D9E3"/>
                                                    <w:bottom w:val="single" w:sz="2" w:space="0" w:color="D9D9E3"/>
                                                    <w:right w:val="single" w:sz="2" w:space="0" w:color="D9D9E3"/>
                                                  </w:divBdr>
                                                  <w:divsChild>
                                                    <w:div w:id="6598862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2303874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about:blank"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about:blan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about:blan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50458B-5610-4B9E-AD97-841D73BDCF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13</Pages>
  <Words>1908</Words>
  <Characters>10877</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Denis Buzdugan (2130036)</cp:lastModifiedBy>
  <cp:revision>62</cp:revision>
  <dcterms:created xsi:type="dcterms:W3CDTF">2023-11-07T10:25:00Z</dcterms:created>
  <dcterms:modified xsi:type="dcterms:W3CDTF">2023-11-08T20:59:00Z</dcterms:modified>
</cp:coreProperties>
</file>