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A5250" w14:textId="455B50C7" w:rsidR="00A60494" w:rsidRDefault="00693FC6" w:rsidP="0032602B">
      <w:r>
        <w:rPr>
          <w:noProof/>
        </w:rPr>
        <w:drawing>
          <wp:inline distT="0" distB="0" distL="0" distR="0" wp14:anchorId="478030E8" wp14:editId="5B36C4BF">
            <wp:extent cx="1365885" cy="1718945"/>
            <wp:effectExtent l="0" t="0" r="5715" b="0"/>
            <wp:docPr id="3" name="Picture 3" descr="Image result for university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5885" cy="1718945"/>
                    </a:xfrm>
                    <a:prstGeom prst="rect">
                      <a:avLst/>
                    </a:prstGeom>
                    <a:noFill/>
                    <a:ln>
                      <a:noFill/>
                    </a:ln>
                  </pic:spPr>
                </pic:pic>
              </a:graphicData>
            </a:graphic>
          </wp:inline>
        </w:drawing>
      </w:r>
    </w:p>
    <w:p w14:paraId="383184E9" w14:textId="5EC4BE1B" w:rsidR="00414BF4" w:rsidRDefault="00414BF4" w:rsidP="0032602B"/>
    <w:p w14:paraId="3CBDEC06" w14:textId="77777777" w:rsidR="00414BF4" w:rsidRDefault="00414BF4" w:rsidP="0032602B"/>
    <w:p w14:paraId="7C647930" w14:textId="77777777" w:rsidR="00A60494" w:rsidRDefault="00A60494" w:rsidP="0032602B"/>
    <w:p w14:paraId="358A1422" w14:textId="44B54F6F" w:rsidR="00A60494" w:rsidRDefault="00693FC6" w:rsidP="0032602B">
      <w:pPr>
        <w:jc w:val="center"/>
        <w:rPr>
          <w:rFonts w:ascii="Arial" w:hAnsi="Arial" w:cs="Arial"/>
          <w:b/>
          <w:sz w:val="28"/>
          <w:szCs w:val="28"/>
        </w:rPr>
      </w:pPr>
      <w:r w:rsidRPr="00693FC6">
        <w:rPr>
          <w:rFonts w:ascii="Arial" w:hAnsi="Arial" w:cs="Arial"/>
          <w:b/>
          <w:sz w:val="28"/>
          <w:szCs w:val="28"/>
        </w:rPr>
        <w:t>PROBLEM SOLVING AND DECISION MAKING</w:t>
      </w:r>
    </w:p>
    <w:p w14:paraId="7AB53814" w14:textId="37DC39B9" w:rsidR="00693FC6" w:rsidRPr="00693FC6" w:rsidRDefault="00693FC6" w:rsidP="0032602B">
      <w:pPr>
        <w:jc w:val="center"/>
        <w:rPr>
          <w:rFonts w:ascii="Arial" w:hAnsi="Arial" w:cs="Arial"/>
          <w:b/>
          <w:sz w:val="28"/>
          <w:szCs w:val="28"/>
        </w:rPr>
      </w:pPr>
      <w:r>
        <w:rPr>
          <w:rFonts w:ascii="Arial" w:hAnsi="Arial" w:cs="Arial"/>
          <w:b/>
          <w:sz w:val="28"/>
          <w:szCs w:val="28"/>
        </w:rPr>
        <w:t>TASK 2-</w:t>
      </w:r>
      <w:r w:rsidR="003122E2">
        <w:rPr>
          <w:rFonts w:ascii="Arial" w:hAnsi="Arial" w:cs="Arial"/>
          <w:b/>
          <w:sz w:val="28"/>
          <w:szCs w:val="28"/>
        </w:rPr>
        <w:t xml:space="preserve"> INDIVIDUAL</w:t>
      </w:r>
      <w:r>
        <w:rPr>
          <w:rFonts w:ascii="Arial" w:hAnsi="Arial" w:cs="Arial"/>
          <w:b/>
          <w:sz w:val="28"/>
          <w:szCs w:val="28"/>
        </w:rPr>
        <w:t xml:space="preserve"> REPORT</w:t>
      </w:r>
    </w:p>
    <w:p w14:paraId="003FCCA6" w14:textId="77777777" w:rsidR="00A60494" w:rsidRDefault="00A60494" w:rsidP="0032602B">
      <w:pPr>
        <w:jc w:val="left"/>
        <w:rPr>
          <w:b/>
          <w:sz w:val="28"/>
          <w:szCs w:val="28"/>
        </w:rPr>
      </w:pPr>
    </w:p>
    <w:p w14:paraId="2A9ABAB9" w14:textId="114D2150" w:rsidR="00A60494" w:rsidRPr="00693FC6" w:rsidRDefault="00A60494" w:rsidP="0032602B">
      <w:pPr>
        <w:jc w:val="left"/>
        <w:rPr>
          <w:rFonts w:ascii="Arial" w:hAnsi="Arial" w:cs="Arial"/>
          <w:b/>
          <w:sz w:val="28"/>
          <w:szCs w:val="28"/>
        </w:rPr>
      </w:pPr>
    </w:p>
    <w:p w14:paraId="0CFA0A74" w14:textId="2CE42A95" w:rsidR="00A60494" w:rsidRPr="00693FC6" w:rsidRDefault="00A60494" w:rsidP="0032602B">
      <w:pPr>
        <w:jc w:val="left"/>
        <w:rPr>
          <w:rFonts w:ascii="Arial" w:hAnsi="Arial" w:cs="Arial"/>
          <w:b/>
          <w:sz w:val="28"/>
          <w:szCs w:val="28"/>
        </w:rPr>
      </w:pPr>
      <w:r w:rsidRPr="00693FC6">
        <w:rPr>
          <w:rFonts w:ascii="Arial" w:hAnsi="Arial" w:cs="Arial"/>
          <w:b/>
          <w:sz w:val="28"/>
          <w:szCs w:val="28"/>
        </w:rPr>
        <w:t>S</w:t>
      </w:r>
      <w:r w:rsidR="00693FC6">
        <w:rPr>
          <w:rFonts w:ascii="Arial" w:hAnsi="Arial" w:cs="Arial"/>
          <w:b/>
          <w:sz w:val="28"/>
          <w:szCs w:val="28"/>
        </w:rPr>
        <w:t>TUDENT NAME</w:t>
      </w:r>
      <w:r w:rsidRPr="00693FC6">
        <w:rPr>
          <w:rFonts w:ascii="Arial" w:hAnsi="Arial" w:cs="Arial"/>
          <w:b/>
          <w:sz w:val="28"/>
          <w:szCs w:val="28"/>
        </w:rPr>
        <w:t>:</w:t>
      </w:r>
      <w:r w:rsidR="00060BB2" w:rsidRPr="00693FC6">
        <w:rPr>
          <w:rFonts w:ascii="Arial" w:hAnsi="Arial" w:cs="Arial"/>
          <w:b/>
          <w:sz w:val="28"/>
          <w:szCs w:val="28"/>
        </w:rPr>
        <w:t xml:space="preserve"> OTILIA RAMONA PAL</w:t>
      </w:r>
    </w:p>
    <w:p w14:paraId="011E2054" w14:textId="19F69B2A" w:rsidR="00693FC6" w:rsidRDefault="00693FC6" w:rsidP="0032602B">
      <w:pPr>
        <w:jc w:val="left"/>
        <w:rPr>
          <w:rFonts w:ascii="Arial" w:hAnsi="Arial" w:cs="Arial"/>
          <w:b/>
          <w:sz w:val="28"/>
          <w:szCs w:val="28"/>
        </w:rPr>
      </w:pPr>
      <w:r w:rsidRPr="00693FC6">
        <w:rPr>
          <w:rFonts w:ascii="Arial" w:hAnsi="Arial" w:cs="Arial"/>
          <w:b/>
          <w:sz w:val="28"/>
          <w:szCs w:val="28"/>
        </w:rPr>
        <w:t>S</w:t>
      </w:r>
      <w:r>
        <w:rPr>
          <w:rFonts w:ascii="Arial" w:hAnsi="Arial" w:cs="Arial"/>
          <w:b/>
          <w:sz w:val="28"/>
          <w:szCs w:val="28"/>
        </w:rPr>
        <w:t>TUDENT NUMBER</w:t>
      </w:r>
      <w:r w:rsidRPr="00693FC6">
        <w:rPr>
          <w:rFonts w:ascii="Arial" w:hAnsi="Arial" w:cs="Arial"/>
          <w:b/>
          <w:sz w:val="28"/>
          <w:szCs w:val="28"/>
        </w:rPr>
        <w:t>: 1905863</w:t>
      </w:r>
    </w:p>
    <w:p w14:paraId="3D86BEBA" w14:textId="6E384317" w:rsidR="00693FC6" w:rsidRPr="00693FC6" w:rsidRDefault="00693FC6" w:rsidP="0032602B">
      <w:pPr>
        <w:jc w:val="left"/>
        <w:rPr>
          <w:rFonts w:ascii="Arial" w:hAnsi="Arial" w:cs="Arial"/>
          <w:b/>
          <w:sz w:val="28"/>
          <w:szCs w:val="28"/>
        </w:rPr>
      </w:pPr>
      <w:r>
        <w:rPr>
          <w:rFonts w:ascii="Arial" w:hAnsi="Arial" w:cs="Arial"/>
          <w:b/>
          <w:sz w:val="28"/>
          <w:szCs w:val="28"/>
        </w:rPr>
        <w:t>MODULE CODE: BMSW4004</w:t>
      </w:r>
    </w:p>
    <w:p w14:paraId="43C371B1" w14:textId="745A72D3" w:rsidR="00693FC6" w:rsidRPr="00693FC6" w:rsidRDefault="00693FC6" w:rsidP="0032602B">
      <w:pPr>
        <w:jc w:val="left"/>
        <w:rPr>
          <w:rFonts w:ascii="Arial" w:hAnsi="Arial" w:cs="Arial"/>
          <w:b/>
          <w:sz w:val="28"/>
          <w:szCs w:val="28"/>
        </w:rPr>
      </w:pPr>
      <w:r w:rsidRPr="00693FC6">
        <w:rPr>
          <w:rFonts w:ascii="Arial" w:hAnsi="Arial" w:cs="Arial"/>
          <w:b/>
          <w:sz w:val="28"/>
          <w:szCs w:val="28"/>
        </w:rPr>
        <w:t>L</w:t>
      </w:r>
      <w:r>
        <w:rPr>
          <w:rFonts w:ascii="Arial" w:hAnsi="Arial" w:cs="Arial"/>
          <w:b/>
          <w:sz w:val="28"/>
          <w:szCs w:val="28"/>
        </w:rPr>
        <w:t>ECTURER</w:t>
      </w:r>
      <w:r w:rsidRPr="00693FC6">
        <w:rPr>
          <w:rFonts w:ascii="Arial" w:hAnsi="Arial" w:cs="Arial"/>
          <w:b/>
          <w:sz w:val="28"/>
          <w:szCs w:val="28"/>
        </w:rPr>
        <w:t>: MAGDALENA W</w:t>
      </w:r>
      <w:r>
        <w:rPr>
          <w:rFonts w:ascii="Arial" w:hAnsi="Arial" w:cs="Arial"/>
          <w:b/>
          <w:sz w:val="28"/>
          <w:szCs w:val="28"/>
        </w:rPr>
        <w:t>RONSKA</w:t>
      </w:r>
    </w:p>
    <w:p w14:paraId="7758D60B" w14:textId="77777777" w:rsidR="00693FC6" w:rsidRPr="00693FC6" w:rsidRDefault="00693FC6" w:rsidP="0032602B">
      <w:pPr>
        <w:jc w:val="left"/>
        <w:rPr>
          <w:rFonts w:ascii="Arial" w:hAnsi="Arial" w:cs="Arial"/>
          <w:b/>
          <w:sz w:val="28"/>
          <w:szCs w:val="28"/>
        </w:rPr>
      </w:pPr>
    </w:p>
    <w:p w14:paraId="6F6FAB53" w14:textId="77777777" w:rsidR="00A60494" w:rsidRDefault="00A60494" w:rsidP="0032602B"/>
    <w:p w14:paraId="2A0C8F48" w14:textId="77777777" w:rsidR="00A60494" w:rsidRDefault="00A60494" w:rsidP="0032602B"/>
    <w:p w14:paraId="3EE18803" w14:textId="77777777" w:rsidR="00A60494" w:rsidRDefault="00A60494" w:rsidP="0032602B"/>
    <w:p w14:paraId="6D2BA02C" w14:textId="350A282F" w:rsidR="00A60494" w:rsidRDefault="00A60494" w:rsidP="0032602B"/>
    <w:p w14:paraId="0D24A0D3" w14:textId="77777777" w:rsidR="00060BB2" w:rsidRDefault="00060BB2" w:rsidP="0032602B"/>
    <w:sdt>
      <w:sdtPr>
        <w:rPr>
          <w:rFonts w:ascii="Times New Roman" w:eastAsiaTheme="minorHAnsi" w:hAnsi="Times New Roman" w:cstheme="minorBidi"/>
          <w:b w:val="0"/>
          <w:bCs w:val="0"/>
          <w:color w:val="auto"/>
          <w:sz w:val="24"/>
          <w:szCs w:val="22"/>
          <w:lang w:val="en-IN" w:eastAsia="en-US"/>
        </w:rPr>
        <w:id w:val="-1396201872"/>
        <w:docPartObj>
          <w:docPartGallery w:val="Table of Contents"/>
          <w:docPartUnique/>
        </w:docPartObj>
      </w:sdtPr>
      <w:sdtEndPr>
        <w:rPr>
          <w:rFonts w:ascii="Arial" w:hAnsi="Arial" w:cs="Arial"/>
          <w:noProof/>
          <w:szCs w:val="24"/>
        </w:rPr>
      </w:sdtEndPr>
      <w:sdtContent>
        <w:p w14:paraId="3DACA3F5" w14:textId="77777777" w:rsidR="00A60494" w:rsidRPr="00414BF4" w:rsidRDefault="00A60494" w:rsidP="0032602B">
          <w:pPr>
            <w:pStyle w:val="TOCHeading"/>
            <w:spacing w:line="360" w:lineRule="auto"/>
            <w:jc w:val="center"/>
            <w:rPr>
              <w:rFonts w:ascii="Arial" w:hAnsi="Arial" w:cs="Arial"/>
              <w:color w:val="auto"/>
              <w:sz w:val="24"/>
              <w:szCs w:val="24"/>
            </w:rPr>
          </w:pPr>
          <w:r w:rsidRPr="00414BF4">
            <w:rPr>
              <w:rFonts w:ascii="Arial" w:hAnsi="Arial" w:cs="Arial"/>
              <w:color w:val="auto"/>
              <w:sz w:val="24"/>
              <w:szCs w:val="24"/>
            </w:rPr>
            <w:t>Table of Contents</w:t>
          </w:r>
        </w:p>
        <w:p w14:paraId="231ABE1B" w14:textId="6B350A47" w:rsidR="00465A1C" w:rsidRPr="00414BF4" w:rsidRDefault="00A52CD0">
          <w:pPr>
            <w:pStyle w:val="TOC1"/>
            <w:tabs>
              <w:tab w:val="right" w:leader="dot" w:pos="9016"/>
            </w:tabs>
            <w:rPr>
              <w:rFonts w:ascii="Arial" w:eastAsiaTheme="minorEastAsia" w:hAnsi="Arial" w:cs="Arial"/>
              <w:noProof/>
              <w:szCs w:val="24"/>
              <w:lang w:val="en-GB" w:eastAsia="en-GB"/>
            </w:rPr>
          </w:pPr>
          <w:r w:rsidRPr="00414BF4">
            <w:rPr>
              <w:rFonts w:ascii="Arial" w:hAnsi="Arial" w:cs="Arial"/>
              <w:szCs w:val="24"/>
            </w:rPr>
            <w:fldChar w:fldCharType="begin"/>
          </w:r>
          <w:r w:rsidR="00A60494" w:rsidRPr="00414BF4">
            <w:rPr>
              <w:rFonts w:ascii="Arial" w:hAnsi="Arial" w:cs="Arial"/>
              <w:szCs w:val="24"/>
            </w:rPr>
            <w:instrText xml:space="preserve"> TOC \o "1-3" \h \z \u </w:instrText>
          </w:r>
          <w:r w:rsidRPr="00414BF4">
            <w:rPr>
              <w:rFonts w:ascii="Arial" w:hAnsi="Arial" w:cs="Arial"/>
              <w:szCs w:val="24"/>
            </w:rPr>
            <w:fldChar w:fldCharType="separate"/>
          </w:r>
        </w:p>
        <w:p w14:paraId="53FBCBF4" w14:textId="77777777"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73" w:history="1">
            <w:r w:rsidR="00465A1C" w:rsidRPr="00414BF4">
              <w:rPr>
                <w:rStyle w:val="Hyperlink"/>
                <w:rFonts w:ascii="Arial" w:eastAsia="Times New Roman" w:hAnsi="Arial" w:cs="Arial"/>
                <w:noProof/>
                <w:szCs w:val="24"/>
                <w:lang w:eastAsia="en-IN"/>
              </w:rPr>
              <w:t>Introduction</w:t>
            </w:r>
            <w:r w:rsidR="00465A1C" w:rsidRPr="00414BF4">
              <w:rPr>
                <w:rFonts w:ascii="Arial" w:hAnsi="Arial" w:cs="Arial"/>
                <w:noProof/>
                <w:webHidden/>
                <w:szCs w:val="24"/>
              </w:rPr>
              <w:tab/>
            </w:r>
            <w:r w:rsidR="00465A1C" w:rsidRPr="00414BF4">
              <w:rPr>
                <w:rFonts w:ascii="Arial" w:hAnsi="Arial" w:cs="Arial"/>
                <w:noProof/>
                <w:webHidden/>
                <w:szCs w:val="24"/>
              </w:rPr>
              <w:fldChar w:fldCharType="begin"/>
            </w:r>
            <w:r w:rsidR="00465A1C" w:rsidRPr="00414BF4">
              <w:rPr>
                <w:rFonts w:ascii="Arial" w:hAnsi="Arial" w:cs="Arial"/>
                <w:noProof/>
                <w:webHidden/>
                <w:szCs w:val="24"/>
              </w:rPr>
              <w:instrText xml:space="preserve"> PAGEREF _Toc47811273 \h </w:instrText>
            </w:r>
            <w:r w:rsidR="00465A1C" w:rsidRPr="00414BF4">
              <w:rPr>
                <w:rFonts w:ascii="Arial" w:hAnsi="Arial" w:cs="Arial"/>
                <w:noProof/>
                <w:webHidden/>
                <w:szCs w:val="24"/>
              </w:rPr>
            </w:r>
            <w:r w:rsidR="00465A1C" w:rsidRPr="00414BF4">
              <w:rPr>
                <w:rFonts w:ascii="Arial" w:hAnsi="Arial" w:cs="Arial"/>
                <w:noProof/>
                <w:webHidden/>
                <w:szCs w:val="24"/>
              </w:rPr>
              <w:fldChar w:fldCharType="separate"/>
            </w:r>
            <w:r w:rsidR="00465A1C" w:rsidRPr="00414BF4">
              <w:rPr>
                <w:rFonts w:ascii="Arial" w:hAnsi="Arial" w:cs="Arial"/>
                <w:noProof/>
                <w:webHidden/>
                <w:szCs w:val="24"/>
              </w:rPr>
              <w:t>3</w:t>
            </w:r>
            <w:r w:rsidR="00465A1C" w:rsidRPr="00414BF4">
              <w:rPr>
                <w:rFonts w:ascii="Arial" w:hAnsi="Arial" w:cs="Arial"/>
                <w:noProof/>
                <w:webHidden/>
                <w:szCs w:val="24"/>
              </w:rPr>
              <w:fldChar w:fldCharType="end"/>
            </w:r>
          </w:hyperlink>
        </w:p>
        <w:p w14:paraId="1C1B2876" w14:textId="5F2210C3" w:rsidR="00465A1C" w:rsidRPr="00414BF4" w:rsidRDefault="003B2D9D" w:rsidP="00480C0D">
          <w:pPr>
            <w:pStyle w:val="TOC1"/>
            <w:tabs>
              <w:tab w:val="right" w:leader="dot" w:pos="9016"/>
            </w:tabs>
            <w:rPr>
              <w:rFonts w:ascii="Arial" w:eastAsiaTheme="minorEastAsia" w:hAnsi="Arial" w:cs="Arial"/>
              <w:noProof/>
              <w:szCs w:val="24"/>
              <w:lang w:val="en-GB" w:eastAsia="en-GB"/>
            </w:rPr>
          </w:pPr>
          <w:hyperlink w:anchor="_Toc47811274" w:history="1">
            <w:r w:rsidR="00465A1C" w:rsidRPr="00414BF4">
              <w:rPr>
                <w:rStyle w:val="Hyperlink"/>
                <w:rFonts w:ascii="Arial" w:hAnsi="Arial" w:cs="Arial"/>
                <w:noProof/>
                <w:szCs w:val="24"/>
                <w:lang w:eastAsia="en-IN"/>
              </w:rPr>
              <w:t>Complex Problem: its scope and impact on health and social care</w:t>
            </w:r>
            <w:r w:rsidR="00465A1C" w:rsidRPr="00414BF4">
              <w:rPr>
                <w:rFonts w:ascii="Arial" w:hAnsi="Arial" w:cs="Arial"/>
                <w:noProof/>
                <w:webHidden/>
                <w:szCs w:val="24"/>
              </w:rPr>
              <w:tab/>
            </w:r>
            <w:r w:rsidR="00480C0D">
              <w:rPr>
                <w:rFonts w:ascii="Arial" w:hAnsi="Arial" w:cs="Arial"/>
                <w:noProof/>
                <w:webHidden/>
                <w:szCs w:val="24"/>
              </w:rPr>
              <w:t>…….   4</w:t>
            </w:r>
          </w:hyperlink>
        </w:p>
        <w:p w14:paraId="58EC0039" w14:textId="5DAF2AEA"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76" w:history="1">
            <w:r w:rsidR="00465A1C" w:rsidRPr="00414BF4">
              <w:rPr>
                <w:rStyle w:val="Hyperlink"/>
                <w:rFonts w:ascii="Arial" w:eastAsia="Times New Roman" w:hAnsi="Arial" w:cs="Arial"/>
                <w:noProof/>
                <w:szCs w:val="24"/>
                <w:lang w:eastAsia="en-IN"/>
              </w:rPr>
              <w:t>Different solutions to the problem</w:t>
            </w:r>
            <w:r w:rsidR="00465A1C" w:rsidRPr="00414BF4">
              <w:rPr>
                <w:rFonts w:ascii="Arial" w:hAnsi="Arial" w:cs="Arial"/>
                <w:noProof/>
                <w:webHidden/>
                <w:szCs w:val="24"/>
              </w:rPr>
              <w:tab/>
            </w:r>
          </w:hyperlink>
          <w:r w:rsidR="00480C0D">
            <w:rPr>
              <w:rFonts w:ascii="Arial" w:hAnsi="Arial" w:cs="Arial"/>
              <w:noProof/>
              <w:szCs w:val="24"/>
            </w:rPr>
            <w:t>4</w:t>
          </w:r>
        </w:p>
        <w:p w14:paraId="70D15DE0" w14:textId="5BD05C9D"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77" w:history="1">
            <w:r w:rsidR="00465A1C" w:rsidRPr="00414BF4">
              <w:rPr>
                <w:rStyle w:val="Hyperlink"/>
                <w:rFonts w:ascii="Arial" w:eastAsia="Times New Roman" w:hAnsi="Arial" w:cs="Arial"/>
                <w:noProof/>
                <w:szCs w:val="24"/>
                <w:lang w:eastAsia="en-IN"/>
              </w:rPr>
              <w:t>Implementation of Decision making technique for identifying appropriate solution</w:t>
            </w:r>
            <w:r w:rsidR="00465A1C" w:rsidRPr="00414BF4">
              <w:rPr>
                <w:rFonts w:ascii="Arial" w:hAnsi="Arial" w:cs="Arial"/>
                <w:noProof/>
                <w:webHidden/>
                <w:szCs w:val="24"/>
              </w:rPr>
              <w:tab/>
            </w:r>
          </w:hyperlink>
          <w:r w:rsidR="00480C0D">
            <w:rPr>
              <w:rFonts w:ascii="Arial" w:hAnsi="Arial" w:cs="Arial"/>
              <w:noProof/>
              <w:szCs w:val="24"/>
            </w:rPr>
            <w:t>5</w:t>
          </w:r>
        </w:p>
        <w:p w14:paraId="2B0B4C0B" w14:textId="7595F4BF"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78" w:history="1">
            <w:r w:rsidR="00465A1C" w:rsidRPr="00414BF4">
              <w:rPr>
                <w:rStyle w:val="Hyperlink"/>
                <w:rFonts w:ascii="Arial" w:eastAsia="Times New Roman" w:hAnsi="Arial" w:cs="Arial"/>
                <w:noProof/>
                <w:szCs w:val="24"/>
                <w:lang w:eastAsia="en-IN"/>
              </w:rPr>
              <w:t>Plan for the solution</w:t>
            </w:r>
            <w:r w:rsidR="00465A1C" w:rsidRPr="00414BF4">
              <w:rPr>
                <w:rFonts w:ascii="Arial" w:hAnsi="Arial" w:cs="Arial"/>
                <w:noProof/>
                <w:webHidden/>
                <w:szCs w:val="24"/>
              </w:rPr>
              <w:tab/>
            </w:r>
          </w:hyperlink>
          <w:r w:rsidR="00480C0D">
            <w:rPr>
              <w:rFonts w:ascii="Arial" w:hAnsi="Arial" w:cs="Arial"/>
              <w:noProof/>
              <w:szCs w:val="24"/>
            </w:rPr>
            <w:t>6</w:t>
          </w:r>
        </w:p>
        <w:p w14:paraId="6B710A99" w14:textId="1DE7A1EC"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79" w:history="1">
            <w:r w:rsidR="00465A1C" w:rsidRPr="00414BF4">
              <w:rPr>
                <w:rStyle w:val="Hyperlink"/>
                <w:rFonts w:ascii="Arial" w:eastAsia="Times New Roman" w:hAnsi="Arial" w:cs="Arial"/>
                <w:noProof/>
                <w:szCs w:val="24"/>
                <w:lang w:eastAsia="en-IN"/>
              </w:rPr>
              <w:t>Communicating the plan to the stakeholders</w:t>
            </w:r>
            <w:r w:rsidR="00465A1C" w:rsidRPr="00414BF4">
              <w:rPr>
                <w:rFonts w:ascii="Arial" w:hAnsi="Arial" w:cs="Arial"/>
                <w:noProof/>
                <w:webHidden/>
                <w:szCs w:val="24"/>
              </w:rPr>
              <w:tab/>
            </w:r>
          </w:hyperlink>
          <w:r w:rsidR="00480C0D">
            <w:rPr>
              <w:rFonts w:ascii="Arial" w:hAnsi="Arial" w:cs="Arial"/>
              <w:noProof/>
              <w:szCs w:val="24"/>
            </w:rPr>
            <w:t>8</w:t>
          </w:r>
        </w:p>
        <w:p w14:paraId="6AB09028" w14:textId="1704861B"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80" w:history="1">
            <w:r w:rsidR="00465A1C" w:rsidRPr="00414BF4">
              <w:rPr>
                <w:rStyle w:val="Hyperlink"/>
                <w:rFonts w:ascii="Arial" w:eastAsia="Times New Roman" w:hAnsi="Arial" w:cs="Arial"/>
                <w:noProof/>
                <w:szCs w:val="24"/>
                <w:lang w:eastAsia="en-IN"/>
              </w:rPr>
              <w:t>Reviewing technique for successful implementation of solution</w:t>
            </w:r>
            <w:r w:rsidR="00465A1C" w:rsidRPr="00414BF4">
              <w:rPr>
                <w:rFonts w:ascii="Arial" w:hAnsi="Arial" w:cs="Arial"/>
                <w:noProof/>
                <w:webHidden/>
                <w:szCs w:val="24"/>
              </w:rPr>
              <w:tab/>
            </w:r>
          </w:hyperlink>
          <w:r w:rsidR="00480C0D">
            <w:rPr>
              <w:rFonts w:ascii="Arial" w:hAnsi="Arial" w:cs="Arial"/>
              <w:noProof/>
              <w:szCs w:val="24"/>
            </w:rPr>
            <w:t>9</w:t>
          </w:r>
        </w:p>
        <w:p w14:paraId="1297430C" w14:textId="5EBFFD87" w:rsidR="00465A1C" w:rsidRPr="00414BF4" w:rsidRDefault="003B2D9D">
          <w:pPr>
            <w:pStyle w:val="TOC1"/>
            <w:tabs>
              <w:tab w:val="right" w:leader="dot" w:pos="9016"/>
            </w:tabs>
            <w:rPr>
              <w:rFonts w:ascii="Arial" w:eastAsiaTheme="minorEastAsia" w:hAnsi="Arial" w:cs="Arial"/>
              <w:noProof/>
              <w:szCs w:val="24"/>
              <w:lang w:val="en-GB" w:eastAsia="en-GB"/>
            </w:rPr>
          </w:pPr>
          <w:hyperlink w:anchor="_Toc47811281" w:history="1">
            <w:r w:rsidR="00465A1C" w:rsidRPr="00414BF4">
              <w:rPr>
                <w:rStyle w:val="Hyperlink"/>
                <w:rFonts w:ascii="Arial" w:eastAsia="Times New Roman" w:hAnsi="Arial" w:cs="Arial"/>
                <w:noProof/>
                <w:szCs w:val="24"/>
                <w:lang w:eastAsia="en-IN"/>
              </w:rPr>
              <w:t>Conclusion</w:t>
            </w:r>
            <w:r w:rsidR="00465A1C" w:rsidRPr="00414BF4">
              <w:rPr>
                <w:rFonts w:ascii="Arial" w:hAnsi="Arial" w:cs="Arial"/>
                <w:noProof/>
                <w:webHidden/>
                <w:szCs w:val="24"/>
              </w:rPr>
              <w:tab/>
            </w:r>
          </w:hyperlink>
          <w:r w:rsidR="00480C0D">
            <w:rPr>
              <w:rFonts w:ascii="Arial" w:hAnsi="Arial" w:cs="Arial"/>
              <w:noProof/>
              <w:szCs w:val="24"/>
            </w:rPr>
            <w:t>9</w:t>
          </w:r>
        </w:p>
        <w:p w14:paraId="4FF3E825" w14:textId="5F26C726" w:rsidR="00465A1C" w:rsidRDefault="003B2D9D">
          <w:pPr>
            <w:pStyle w:val="TOC1"/>
            <w:tabs>
              <w:tab w:val="right" w:leader="dot" w:pos="9016"/>
            </w:tabs>
            <w:rPr>
              <w:rFonts w:ascii="Arial" w:hAnsi="Arial" w:cs="Arial"/>
              <w:noProof/>
              <w:szCs w:val="24"/>
            </w:rPr>
          </w:pPr>
          <w:hyperlink w:anchor="_Toc47811282" w:history="1">
            <w:r w:rsidR="00465A1C" w:rsidRPr="00414BF4">
              <w:rPr>
                <w:rStyle w:val="Hyperlink"/>
                <w:rFonts w:ascii="Arial" w:hAnsi="Arial" w:cs="Arial"/>
                <w:noProof/>
                <w:szCs w:val="24"/>
              </w:rPr>
              <w:t>Reference List</w:t>
            </w:r>
            <w:r w:rsidR="00465A1C" w:rsidRPr="00414BF4">
              <w:rPr>
                <w:rFonts w:ascii="Arial" w:hAnsi="Arial" w:cs="Arial"/>
                <w:noProof/>
                <w:webHidden/>
                <w:szCs w:val="24"/>
              </w:rPr>
              <w:tab/>
            </w:r>
          </w:hyperlink>
          <w:r w:rsidR="00B37CD4">
            <w:rPr>
              <w:rFonts w:ascii="Arial" w:hAnsi="Arial" w:cs="Arial"/>
              <w:noProof/>
              <w:szCs w:val="24"/>
            </w:rPr>
            <w:t>10</w:t>
          </w:r>
        </w:p>
        <w:p w14:paraId="6DB2EEFE" w14:textId="3F1FC88C" w:rsidR="00D76BD5" w:rsidRPr="00D76BD5" w:rsidRDefault="00D76BD5" w:rsidP="00D76BD5">
          <w:r>
            <w:t>Appendix……………………………………………………………………………………..1</w:t>
          </w:r>
          <w:r w:rsidR="00A31B50">
            <w:t>2</w:t>
          </w:r>
        </w:p>
        <w:p w14:paraId="5B1DA38A" w14:textId="77777777" w:rsidR="00A60494" w:rsidRPr="00414BF4" w:rsidRDefault="00A52CD0" w:rsidP="0032602B">
          <w:pPr>
            <w:rPr>
              <w:rFonts w:ascii="Arial" w:hAnsi="Arial" w:cs="Arial"/>
              <w:szCs w:val="24"/>
            </w:rPr>
          </w:pPr>
          <w:r w:rsidRPr="00414BF4">
            <w:rPr>
              <w:rFonts w:ascii="Arial" w:hAnsi="Arial" w:cs="Arial"/>
              <w:b/>
              <w:bCs/>
              <w:noProof/>
              <w:szCs w:val="24"/>
            </w:rPr>
            <w:fldChar w:fldCharType="end"/>
          </w:r>
        </w:p>
      </w:sdtContent>
    </w:sdt>
    <w:p w14:paraId="1B17C5A5" w14:textId="77777777" w:rsidR="00A60494" w:rsidRPr="00414BF4" w:rsidRDefault="00A60494" w:rsidP="0032602B">
      <w:pPr>
        <w:pStyle w:val="Heading1"/>
        <w:rPr>
          <w:rFonts w:ascii="Arial" w:eastAsiaTheme="minorHAnsi" w:hAnsi="Arial" w:cs="Arial"/>
          <w:b w:val="0"/>
          <w:bCs w:val="0"/>
          <w:szCs w:val="24"/>
        </w:rPr>
      </w:pPr>
    </w:p>
    <w:p w14:paraId="7A05FC9E" w14:textId="77777777" w:rsidR="00A60494" w:rsidRPr="00414BF4" w:rsidRDefault="00A60494" w:rsidP="0032602B">
      <w:pPr>
        <w:pStyle w:val="Heading1"/>
        <w:rPr>
          <w:rFonts w:ascii="Arial" w:eastAsiaTheme="minorHAnsi" w:hAnsi="Arial" w:cs="Arial"/>
          <w:b w:val="0"/>
          <w:bCs w:val="0"/>
          <w:szCs w:val="24"/>
        </w:rPr>
      </w:pPr>
    </w:p>
    <w:p w14:paraId="52B923A5" w14:textId="77777777" w:rsidR="00A60494" w:rsidRPr="00414BF4" w:rsidRDefault="00A60494" w:rsidP="0032602B">
      <w:pPr>
        <w:pStyle w:val="Heading1"/>
        <w:rPr>
          <w:rFonts w:ascii="Arial" w:eastAsia="Times New Roman" w:hAnsi="Arial" w:cs="Arial"/>
          <w:szCs w:val="24"/>
          <w:lang w:eastAsia="en-IN"/>
        </w:rPr>
      </w:pPr>
    </w:p>
    <w:p w14:paraId="239960A9" w14:textId="77777777" w:rsidR="00A60494" w:rsidRPr="00414BF4" w:rsidRDefault="00A60494" w:rsidP="0032602B">
      <w:pPr>
        <w:rPr>
          <w:rFonts w:ascii="Arial" w:hAnsi="Arial" w:cs="Arial"/>
          <w:szCs w:val="24"/>
          <w:lang w:eastAsia="en-IN"/>
        </w:rPr>
      </w:pPr>
    </w:p>
    <w:p w14:paraId="4E1E0690" w14:textId="77777777" w:rsidR="00A60494" w:rsidRPr="00414BF4" w:rsidRDefault="00A60494" w:rsidP="0032602B">
      <w:pPr>
        <w:pStyle w:val="Heading1"/>
        <w:rPr>
          <w:rFonts w:ascii="Arial" w:eastAsia="Times New Roman" w:hAnsi="Arial" w:cs="Arial"/>
          <w:szCs w:val="24"/>
          <w:lang w:eastAsia="en-IN"/>
        </w:rPr>
      </w:pPr>
    </w:p>
    <w:p w14:paraId="491BDA00" w14:textId="1C797489" w:rsidR="00800AB8" w:rsidRDefault="00800AB8" w:rsidP="00800AB8">
      <w:pPr>
        <w:rPr>
          <w:lang w:eastAsia="en-IN"/>
        </w:rPr>
      </w:pPr>
    </w:p>
    <w:p w14:paraId="32B5D97A" w14:textId="0564F31E" w:rsidR="00906132" w:rsidRDefault="00906132" w:rsidP="0032602B">
      <w:pPr>
        <w:pStyle w:val="Heading1"/>
        <w:rPr>
          <w:rFonts w:ascii="Arial" w:eastAsia="Times New Roman" w:hAnsi="Arial" w:cs="Arial"/>
          <w:szCs w:val="24"/>
          <w:lang w:eastAsia="en-IN"/>
        </w:rPr>
      </w:pPr>
      <w:bookmarkStart w:id="0" w:name="_Toc47811273"/>
    </w:p>
    <w:p w14:paraId="0CCF788E" w14:textId="0E508AF9" w:rsidR="00906132" w:rsidRDefault="00906132" w:rsidP="00906132">
      <w:pPr>
        <w:rPr>
          <w:lang w:eastAsia="en-IN"/>
        </w:rPr>
      </w:pPr>
    </w:p>
    <w:p w14:paraId="42F02C74" w14:textId="054E67D3" w:rsidR="00906132" w:rsidRDefault="00906132" w:rsidP="00906132">
      <w:pPr>
        <w:rPr>
          <w:lang w:eastAsia="en-IN"/>
        </w:rPr>
      </w:pPr>
    </w:p>
    <w:p w14:paraId="2BF1B0BB" w14:textId="77777777" w:rsidR="003C1A81" w:rsidRPr="00906132" w:rsidRDefault="003C1A81" w:rsidP="00906132">
      <w:pPr>
        <w:rPr>
          <w:lang w:eastAsia="en-IN"/>
        </w:rPr>
      </w:pPr>
    </w:p>
    <w:p w14:paraId="502102E1" w14:textId="7B883067" w:rsidR="006B2008" w:rsidRPr="00472146" w:rsidRDefault="006B2008" w:rsidP="0032602B">
      <w:pPr>
        <w:pStyle w:val="Heading1"/>
        <w:rPr>
          <w:rFonts w:ascii="Arial" w:eastAsia="Times New Roman" w:hAnsi="Arial" w:cs="Arial"/>
          <w:szCs w:val="24"/>
          <w:lang w:eastAsia="en-IN"/>
        </w:rPr>
      </w:pPr>
      <w:r w:rsidRPr="00472146">
        <w:rPr>
          <w:rFonts w:ascii="Arial" w:eastAsia="Times New Roman" w:hAnsi="Arial" w:cs="Arial"/>
          <w:szCs w:val="24"/>
          <w:lang w:eastAsia="en-IN"/>
        </w:rPr>
        <w:lastRenderedPageBreak/>
        <w:t>Introduction</w:t>
      </w:r>
      <w:bookmarkEnd w:id="0"/>
    </w:p>
    <w:p w14:paraId="1D78455C" w14:textId="77777777" w:rsidR="006B2008" w:rsidRPr="00414BF4" w:rsidRDefault="006B2008" w:rsidP="0032602B">
      <w:pPr>
        <w:rPr>
          <w:rFonts w:ascii="Arial" w:hAnsi="Arial" w:cs="Arial"/>
          <w:szCs w:val="24"/>
          <w:lang w:eastAsia="en-IN"/>
        </w:rPr>
      </w:pPr>
      <w:r w:rsidRPr="00472146">
        <w:rPr>
          <w:rFonts w:ascii="Arial" w:hAnsi="Arial" w:cs="Arial"/>
          <w:szCs w:val="24"/>
          <w:lang w:eastAsia="en-IN"/>
        </w:rPr>
        <w:t xml:space="preserve">Problem solving and decision making </w:t>
      </w:r>
      <w:r w:rsidR="0026003D" w:rsidRPr="00472146">
        <w:rPr>
          <w:rFonts w:ascii="Arial" w:hAnsi="Arial" w:cs="Arial"/>
          <w:szCs w:val="24"/>
          <w:lang w:eastAsia="en-IN"/>
        </w:rPr>
        <w:t>are</w:t>
      </w:r>
      <w:r w:rsidRPr="00472146">
        <w:rPr>
          <w:rFonts w:ascii="Arial" w:hAnsi="Arial" w:cs="Arial"/>
          <w:szCs w:val="24"/>
          <w:lang w:eastAsia="en-IN"/>
        </w:rPr>
        <w:t xml:space="preserve"> essential </w:t>
      </w:r>
      <w:r w:rsidR="0026003D" w:rsidRPr="00472146">
        <w:rPr>
          <w:rFonts w:ascii="Arial" w:hAnsi="Arial" w:cs="Arial"/>
          <w:szCs w:val="24"/>
          <w:lang w:eastAsia="en-IN"/>
        </w:rPr>
        <w:t>for</w:t>
      </w:r>
      <w:r w:rsidRPr="00472146">
        <w:rPr>
          <w:rFonts w:ascii="Arial" w:hAnsi="Arial" w:cs="Arial"/>
          <w:szCs w:val="24"/>
          <w:lang w:eastAsia="en-IN"/>
        </w:rPr>
        <w:t xml:space="preserve"> any business organisation to resolve their challenges and issues effectively. There are different techniques in decision making which </w:t>
      </w:r>
      <w:r w:rsidR="00242E78" w:rsidRPr="00472146">
        <w:rPr>
          <w:rFonts w:ascii="Arial" w:hAnsi="Arial" w:cs="Arial"/>
          <w:szCs w:val="24"/>
          <w:lang w:eastAsia="en-IN"/>
        </w:rPr>
        <w:t>will</w:t>
      </w:r>
      <w:r w:rsidRPr="00472146">
        <w:rPr>
          <w:rFonts w:ascii="Arial" w:hAnsi="Arial" w:cs="Arial"/>
          <w:szCs w:val="24"/>
          <w:lang w:eastAsia="en-IN"/>
        </w:rPr>
        <w:t xml:space="preserve"> assist in resolving a problem efficiently and come up with an effective solution. This report </w:t>
      </w:r>
      <w:r w:rsidR="00242E78" w:rsidRPr="00472146">
        <w:rPr>
          <w:rFonts w:ascii="Arial" w:hAnsi="Arial" w:cs="Arial"/>
          <w:szCs w:val="24"/>
          <w:lang w:eastAsia="en-IN"/>
        </w:rPr>
        <w:t>will</w:t>
      </w:r>
      <w:r w:rsidRPr="00472146">
        <w:rPr>
          <w:rFonts w:ascii="Arial" w:hAnsi="Arial" w:cs="Arial"/>
          <w:szCs w:val="24"/>
          <w:lang w:eastAsia="en-IN"/>
        </w:rPr>
        <w:t xml:space="preserve"> focus on different problems of health and social care and how different techniques will be effective to come up with the solution of the problem in health and social care. The objective of the report is to analyse the problem of delivery of ineffective care services to the patients in the health and social care industry in the UK.</w:t>
      </w:r>
      <w:r w:rsidRPr="00414BF4">
        <w:rPr>
          <w:rFonts w:ascii="Arial" w:hAnsi="Arial" w:cs="Arial"/>
          <w:szCs w:val="24"/>
          <w:lang w:eastAsia="en-IN"/>
        </w:rPr>
        <w:t> </w:t>
      </w:r>
    </w:p>
    <w:p w14:paraId="2A09A92C" w14:textId="77777777" w:rsidR="006B2008" w:rsidRPr="00414BF4" w:rsidRDefault="006B2008" w:rsidP="00465A1C">
      <w:pPr>
        <w:pStyle w:val="Heading1"/>
        <w:rPr>
          <w:rFonts w:ascii="Arial" w:hAnsi="Arial" w:cs="Arial"/>
          <w:szCs w:val="24"/>
          <w:lang w:eastAsia="en-IN"/>
        </w:rPr>
      </w:pPr>
      <w:bookmarkStart w:id="1" w:name="_Toc47811274"/>
      <w:r w:rsidRPr="00414BF4">
        <w:rPr>
          <w:rFonts w:ascii="Arial" w:hAnsi="Arial" w:cs="Arial"/>
          <w:szCs w:val="24"/>
          <w:lang w:eastAsia="en-IN"/>
        </w:rPr>
        <w:t>Complex Problem: its scope and impact on health and social care</w:t>
      </w:r>
      <w:bookmarkEnd w:id="1"/>
    </w:p>
    <w:p w14:paraId="4FABD327" w14:textId="260E1C62" w:rsidR="006B2008" w:rsidRPr="00800AB8" w:rsidRDefault="006B2008" w:rsidP="0032602B">
      <w:pPr>
        <w:rPr>
          <w:rFonts w:ascii="Arial" w:hAnsi="Arial" w:cs="Arial"/>
          <w:szCs w:val="24"/>
          <w:lang w:eastAsia="en-IN"/>
        </w:rPr>
      </w:pPr>
      <w:r w:rsidRPr="00414BF4">
        <w:rPr>
          <w:rFonts w:ascii="Arial" w:hAnsi="Arial" w:cs="Arial"/>
          <w:szCs w:val="24"/>
          <w:lang w:eastAsia="en-IN"/>
        </w:rPr>
        <w:t xml:space="preserve">The major problem which arises in </w:t>
      </w:r>
      <w:r w:rsidR="00C82AD4" w:rsidRPr="00414BF4">
        <w:rPr>
          <w:rFonts w:ascii="Arial" w:hAnsi="Arial" w:cs="Arial"/>
          <w:szCs w:val="24"/>
          <w:lang w:eastAsia="en-IN"/>
        </w:rPr>
        <w:t>a</w:t>
      </w:r>
      <w:r w:rsidRPr="00414BF4">
        <w:rPr>
          <w:rFonts w:ascii="Arial" w:hAnsi="Arial" w:cs="Arial"/>
          <w:szCs w:val="24"/>
          <w:lang w:eastAsia="en-IN"/>
        </w:rPr>
        <w:t xml:space="preserve"> Health and </w:t>
      </w:r>
      <w:r w:rsidR="007F12D3">
        <w:rPr>
          <w:rFonts w:ascii="Arial" w:hAnsi="Arial" w:cs="Arial"/>
          <w:szCs w:val="24"/>
          <w:lang w:eastAsia="en-IN"/>
        </w:rPr>
        <w:t>S</w:t>
      </w:r>
      <w:r w:rsidRPr="00414BF4">
        <w:rPr>
          <w:rFonts w:ascii="Arial" w:hAnsi="Arial" w:cs="Arial"/>
          <w:szCs w:val="24"/>
          <w:lang w:eastAsia="en-IN"/>
        </w:rPr>
        <w:t xml:space="preserve">ocial care is their inability to provide effective and quality service to its patients. This leads in lowering the name of that particular health and social care business organisation. Unsatisfactory service to the patient may even cause them to have a reduced footfall of the patient in the health and social care which </w:t>
      </w:r>
      <w:r w:rsidR="00242E78" w:rsidRPr="00414BF4">
        <w:rPr>
          <w:rFonts w:ascii="Arial" w:hAnsi="Arial" w:cs="Arial"/>
          <w:szCs w:val="24"/>
          <w:lang w:eastAsia="en-IN"/>
        </w:rPr>
        <w:t>will</w:t>
      </w:r>
      <w:r w:rsidRPr="00414BF4">
        <w:rPr>
          <w:rFonts w:ascii="Arial" w:hAnsi="Arial" w:cs="Arial"/>
          <w:szCs w:val="24"/>
          <w:lang w:eastAsia="en-IN"/>
        </w:rPr>
        <w:t xml:space="preserve"> reduce their profitability</w:t>
      </w:r>
      <w:r w:rsidR="0026003D" w:rsidRPr="00414BF4">
        <w:rPr>
          <w:rFonts w:ascii="Arial" w:hAnsi="Arial" w:cs="Arial"/>
          <w:szCs w:val="24"/>
          <w:lang w:eastAsia="en-IN"/>
        </w:rPr>
        <w:t xml:space="preserve"> (Haendler and Frysak, 2018)</w:t>
      </w:r>
      <w:r w:rsidRPr="00414BF4">
        <w:rPr>
          <w:rFonts w:ascii="Arial" w:hAnsi="Arial" w:cs="Arial"/>
          <w:szCs w:val="24"/>
          <w:lang w:eastAsia="en-IN"/>
        </w:rPr>
        <w:t>. There have been cases reported in the UK that a sport personnel with a broken feet and ankle was refused to have scans in NHS, which resulted in causing that sport person</w:t>
      </w:r>
      <w:r w:rsidR="007F12D3">
        <w:rPr>
          <w:rFonts w:ascii="Arial" w:hAnsi="Arial" w:cs="Arial"/>
          <w:szCs w:val="24"/>
          <w:lang w:eastAsia="en-IN"/>
        </w:rPr>
        <w:t>nel</w:t>
      </w:r>
      <w:r w:rsidR="00800AB8">
        <w:rPr>
          <w:rFonts w:ascii="Arial" w:hAnsi="Arial" w:cs="Arial"/>
          <w:szCs w:val="24"/>
          <w:lang w:eastAsia="en-IN"/>
        </w:rPr>
        <w:t xml:space="preserve"> </w:t>
      </w:r>
      <w:r w:rsidRPr="00414BF4">
        <w:rPr>
          <w:rFonts w:ascii="Arial" w:hAnsi="Arial" w:cs="Arial"/>
          <w:szCs w:val="24"/>
          <w:lang w:eastAsia="en-IN"/>
        </w:rPr>
        <w:t>permanent pain in his feet</w:t>
      </w:r>
      <w:r w:rsidR="006D0117" w:rsidRPr="00414BF4">
        <w:rPr>
          <w:rFonts w:ascii="Arial" w:hAnsi="Arial" w:cs="Arial"/>
          <w:szCs w:val="24"/>
          <w:lang w:eastAsia="en-IN"/>
        </w:rPr>
        <w:t xml:space="preserve"> (Pullen, 2017)</w:t>
      </w:r>
      <w:r w:rsidRPr="00414BF4">
        <w:rPr>
          <w:rFonts w:ascii="Arial" w:hAnsi="Arial" w:cs="Arial"/>
          <w:szCs w:val="24"/>
          <w:lang w:eastAsia="en-IN"/>
        </w:rPr>
        <w:t xml:space="preserve">. Thus, it led him to go through critical risky surgery which could have been avoided if the scans were done initially on time.  Thus, it can be stated that patients are not provided effective care in </w:t>
      </w:r>
      <w:r w:rsidRPr="00800AB8">
        <w:rPr>
          <w:rFonts w:ascii="Arial" w:hAnsi="Arial" w:cs="Arial"/>
          <w:szCs w:val="24"/>
          <w:lang w:eastAsia="en-IN"/>
        </w:rPr>
        <w:t>the health and social organisations in the UK. There are various reasons which lead to providing ineffective patient care service such as untrained and low count of healthcare staff, use of out-dated methods for treatment, lack of communication between the employees and low supply of medicines. Proper staffing in the health and social care is directly dependent on the satisfaction of the customers.</w:t>
      </w:r>
      <w:r w:rsidR="00800AB8">
        <w:rPr>
          <w:rFonts w:ascii="Arial" w:hAnsi="Arial" w:cs="Arial"/>
          <w:szCs w:val="24"/>
          <w:lang w:eastAsia="en-IN"/>
        </w:rPr>
        <w:t xml:space="preserve"> T</w:t>
      </w:r>
      <w:r w:rsidRPr="00800AB8">
        <w:rPr>
          <w:rFonts w:ascii="Arial" w:hAnsi="Arial" w:cs="Arial"/>
          <w:szCs w:val="24"/>
          <w:lang w:eastAsia="en-IN"/>
        </w:rPr>
        <w:t>herefore</w:t>
      </w:r>
      <w:r w:rsidR="007F12D3">
        <w:rPr>
          <w:rFonts w:ascii="Arial" w:hAnsi="Arial" w:cs="Arial"/>
          <w:szCs w:val="24"/>
          <w:lang w:eastAsia="en-IN"/>
        </w:rPr>
        <w:t>,</w:t>
      </w:r>
      <w:r w:rsidRPr="00800AB8">
        <w:rPr>
          <w:rFonts w:ascii="Arial" w:hAnsi="Arial" w:cs="Arial"/>
          <w:szCs w:val="24"/>
          <w:lang w:eastAsia="en-IN"/>
        </w:rPr>
        <w:t xml:space="preserve"> to improve this</w:t>
      </w:r>
      <w:r w:rsidR="00800AB8">
        <w:rPr>
          <w:rFonts w:ascii="Arial" w:hAnsi="Arial" w:cs="Arial"/>
          <w:szCs w:val="24"/>
          <w:lang w:eastAsia="en-IN"/>
        </w:rPr>
        <w:t>,</w:t>
      </w:r>
      <w:r w:rsidRPr="00800AB8">
        <w:rPr>
          <w:rFonts w:ascii="Arial" w:hAnsi="Arial" w:cs="Arial"/>
          <w:szCs w:val="24"/>
          <w:lang w:eastAsia="en-IN"/>
        </w:rPr>
        <w:t xml:space="preserve"> NHS increased its staff employment by increasing the total vacancy for health care staff from 26424 in the year 2016 to 30643 in the year 2017</w:t>
      </w:r>
      <w:r w:rsidR="006D0117" w:rsidRPr="00800AB8">
        <w:rPr>
          <w:rFonts w:ascii="Arial" w:hAnsi="Arial" w:cs="Arial"/>
          <w:szCs w:val="24"/>
          <w:lang w:eastAsia="en-IN"/>
        </w:rPr>
        <w:t xml:space="preserve"> (</w:t>
      </w:r>
      <w:r w:rsidR="006D0117" w:rsidRPr="00800AB8">
        <w:rPr>
          <w:rFonts w:ascii="Arial" w:hAnsi="Arial" w:cs="Arial"/>
          <w:szCs w:val="24"/>
        </w:rPr>
        <w:t xml:space="preserve">Care Quality Commission, </w:t>
      </w:r>
      <w:r w:rsidR="006D0117" w:rsidRPr="00800AB8">
        <w:rPr>
          <w:rFonts w:ascii="Arial" w:hAnsi="Arial" w:cs="Arial"/>
          <w:color w:val="000000"/>
          <w:szCs w:val="24"/>
          <w:shd w:val="clear" w:color="auto" w:fill="FFFFFF"/>
        </w:rPr>
        <w:t>2020</w:t>
      </w:r>
      <w:r w:rsidR="006D0117" w:rsidRPr="00800AB8">
        <w:rPr>
          <w:rFonts w:ascii="Arial" w:hAnsi="Arial" w:cs="Arial"/>
          <w:szCs w:val="24"/>
          <w:lang w:eastAsia="en-IN"/>
        </w:rPr>
        <w:t>)</w:t>
      </w:r>
      <w:r w:rsidRPr="00800AB8">
        <w:rPr>
          <w:rFonts w:ascii="Arial" w:hAnsi="Arial" w:cs="Arial"/>
          <w:szCs w:val="24"/>
          <w:lang w:eastAsia="en-IN"/>
        </w:rPr>
        <w:t>. It is important to note that lack of required numbers of staff and inadequate training decreases the quality of care services provided to the patients in the UK. </w:t>
      </w:r>
    </w:p>
    <w:p w14:paraId="0C0BFC15" w14:textId="77777777" w:rsidR="006B2008" w:rsidRPr="00414BF4" w:rsidRDefault="006B2008" w:rsidP="0032602B">
      <w:pPr>
        <w:pStyle w:val="Heading1"/>
        <w:rPr>
          <w:rFonts w:ascii="Arial" w:hAnsi="Arial" w:cs="Arial"/>
          <w:szCs w:val="24"/>
        </w:rPr>
      </w:pPr>
      <w:bookmarkStart w:id="2" w:name="_Toc47811275"/>
      <w:r w:rsidRPr="00414BF4">
        <w:rPr>
          <w:rFonts w:ascii="Arial" w:hAnsi="Arial" w:cs="Arial"/>
          <w:szCs w:val="24"/>
        </w:rPr>
        <w:lastRenderedPageBreak/>
        <w:t>Decision-Making process</w:t>
      </w:r>
      <w:bookmarkEnd w:id="2"/>
    </w:p>
    <w:p w14:paraId="261C7E7F" w14:textId="77777777" w:rsidR="00906132" w:rsidRDefault="006B2008" w:rsidP="00906132">
      <w:pPr>
        <w:rPr>
          <w:rFonts w:ascii="Arial" w:hAnsi="Arial" w:cs="Arial"/>
          <w:szCs w:val="24"/>
        </w:rPr>
      </w:pPr>
      <w:r w:rsidRPr="00414BF4">
        <w:rPr>
          <w:rFonts w:ascii="Arial" w:hAnsi="Arial" w:cs="Arial"/>
          <w:szCs w:val="24"/>
        </w:rPr>
        <w:t>Problems arising with ineffective patient care could be resolved by implementing proper decision</w:t>
      </w:r>
      <w:r w:rsidR="007F12D3">
        <w:rPr>
          <w:rFonts w:ascii="Arial" w:hAnsi="Arial" w:cs="Arial"/>
          <w:szCs w:val="24"/>
        </w:rPr>
        <w:t>-</w:t>
      </w:r>
      <w:r w:rsidRPr="00414BF4">
        <w:rPr>
          <w:rFonts w:ascii="Arial" w:hAnsi="Arial" w:cs="Arial"/>
          <w:szCs w:val="24"/>
        </w:rPr>
        <w:t>making skills in health and social care. The basic reason which arises in providing unsatisfactory service to the patient is untrained healthcare staff and improper communication between them. For instance, due to improper communication of the employees of the health care delayed transfer of care arises in the health care department. There is a significant increase in the delayed transfer of care, at end of 2016 there was 12% delayed transfer of care which then was increased to 15% at the end of 2017</w:t>
      </w:r>
      <w:r w:rsidR="006D0117" w:rsidRPr="00414BF4">
        <w:rPr>
          <w:rFonts w:ascii="Arial" w:hAnsi="Arial" w:cs="Arial"/>
          <w:szCs w:val="24"/>
        </w:rPr>
        <w:t xml:space="preserve"> (Care Quality Commission, </w:t>
      </w:r>
      <w:r w:rsidR="006D0117" w:rsidRPr="00414BF4">
        <w:rPr>
          <w:rFonts w:ascii="Arial" w:hAnsi="Arial" w:cs="Arial"/>
          <w:color w:val="000000"/>
          <w:szCs w:val="24"/>
          <w:shd w:val="clear" w:color="auto" w:fill="FFFFFF"/>
        </w:rPr>
        <w:t>2020</w:t>
      </w:r>
      <w:r w:rsidR="006D0117" w:rsidRPr="00414BF4">
        <w:rPr>
          <w:rFonts w:ascii="Arial" w:hAnsi="Arial" w:cs="Arial"/>
          <w:szCs w:val="24"/>
        </w:rPr>
        <w:t>)</w:t>
      </w:r>
      <w:r w:rsidRPr="00414BF4">
        <w:rPr>
          <w:rFonts w:ascii="Arial" w:hAnsi="Arial" w:cs="Arial"/>
          <w:szCs w:val="24"/>
        </w:rPr>
        <w:t>.  Apart from this, the utilization of out-dated and primitive methods in the treatment of the patient also resists the healthcare professionals to provide proper treatment to the patients.  </w:t>
      </w:r>
      <w:bookmarkStart w:id="3" w:name="_Toc47811276"/>
    </w:p>
    <w:p w14:paraId="56EA0B79" w14:textId="77777777" w:rsidR="00906132" w:rsidRDefault="006B2008" w:rsidP="0032602B">
      <w:pPr>
        <w:rPr>
          <w:rFonts w:ascii="Arial" w:hAnsi="Arial" w:cs="Arial"/>
          <w:b/>
          <w:bCs/>
          <w:szCs w:val="24"/>
        </w:rPr>
      </w:pPr>
      <w:r w:rsidRPr="00906132">
        <w:rPr>
          <w:rFonts w:ascii="Arial" w:eastAsia="Times New Roman" w:hAnsi="Arial" w:cs="Arial"/>
          <w:b/>
          <w:bCs/>
          <w:szCs w:val="24"/>
          <w:lang w:eastAsia="en-IN"/>
        </w:rPr>
        <w:t>Different solutions to the problem</w:t>
      </w:r>
      <w:bookmarkEnd w:id="3"/>
    </w:p>
    <w:p w14:paraId="1F8A8B70" w14:textId="286F750C" w:rsidR="006B2008" w:rsidRPr="00906132" w:rsidRDefault="006B2008" w:rsidP="0032602B">
      <w:pPr>
        <w:rPr>
          <w:rFonts w:ascii="Arial" w:hAnsi="Arial" w:cs="Arial"/>
          <w:b/>
          <w:bCs/>
          <w:szCs w:val="24"/>
        </w:rPr>
      </w:pPr>
      <w:r w:rsidRPr="00414BF4">
        <w:rPr>
          <w:rFonts w:ascii="Arial" w:hAnsi="Arial" w:cs="Arial"/>
          <w:szCs w:val="24"/>
          <w:lang w:eastAsia="en-IN"/>
        </w:rPr>
        <w:t xml:space="preserve">There are various solutions to resolve the problem of ineffective patient care in health and social care. Different </w:t>
      </w:r>
      <w:r w:rsidR="00C82AD4" w:rsidRPr="00414BF4">
        <w:rPr>
          <w:rFonts w:ascii="Arial" w:hAnsi="Arial" w:cs="Arial"/>
          <w:szCs w:val="24"/>
          <w:lang w:eastAsia="en-IN"/>
        </w:rPr>
        <w:t>solutions to the problems are</w:t>
      </w:r>
      <w:r w:rsidRPr="00414BF4">
        <w:rPr>
          <w:rFonts w:ascii="Arial" w:hAnsi="Arial" w:cs="Arial"/>
          <w:szCs w:val="24"/>
          <w:lang w:eastAsia="en-IN"/>
        </w:rPr>
        <w:t xml:space="preserve"> stated below:</w:t>
      </w:r>
    </w:p>
    <w:tbl>
      <w:tblPr>
        <w:tblW w:w="0" w:type="auto"/>
        <w:tblCellMar>
          <w:top w:w="15" w:type="dxa"/>
          <w:left w:w="15" w:type="dxa"/>
          <w:bottom w:w="15" w:type="dxa"/>
          <w:right w:w="15" w:type="dxa"/>
        </w:tblCellMar>
        <w:tblLook w:val="04A0" w:firstRow="1" w:lastRow="0" w:firstColumn="1" w:lastColumn="0" w:noHBand="0" w:noVBand="1"/>
      </w:tblPr>
      <w:tblGrid>
        <w:gridCol w:w="3181"/>
        <w:gridCol w:w="6045"/>
      </w:tblGrid>
      <w:tr w:rsidR="006B2008" w:rsidRPr="00414BF4" w14:paraId="274C089D" w14:textId="77777777" w:rsidTr="00E2798D">
        <w:trPr>
          <w:trHeight w:val="42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40D26" w14:textId="77777777" w:rsidR="006B2008" w:rsidRPr="00414BF4" w:rsidRDefault="006B2008" w:rsidP="0032602B">
            <w:pPr>
              <w:rPr>
                <w:rFonts w:ascii="Arial" w:hAnsi="Arial" w:cs="Arial"/>
                <w:b/>
                <w:szCs w:val="24"/>
                <w:lang w:eastAsia="en-IN"/>
              </w:rPr>
            </w:pPr>
            <w:r w:rsidRPr="00414BF4">
              <w:rPr>
                <w:rFonts w:ascii="Arial" w:hAnsi="Arial" w:cs="Arial"/>
                <w:b/>
                <w:szCs w:val="24"/>
                <w:lang w:eastAsia="en-IN"/>
              </w:rPr>
              <w:t>Problems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92CE5" w14:textId="77777777" w:rsidR="006B2008" w:rsidRPr="00414BF4" w:rsidRDefault="006B2008" w:rsidP="0032602B">
            <w:pPr>
              <w:rPr>
                <w:rFonts w:ascii="Arial" w:hAnsi="Arial" w:cs="Arial"/>
                <w:b/>
                <w:szCs w:val="24"/>
                <w:lang w:eastAsia="en-IN"/>
              </w:rPr>
            </w:pPr>
            <w:r w:rsidRPr="00414BF4">
              <w:rPr>
                <w:rFonts w:ascii="Arial" w:hAnsi="Arial" w:cs="Arial"/>
                <w:b/>
                <w:szCs w:val="24"/>
                <w:lang w:eastAsia="en-IN"/>
              </w:rPr>
              <w:t>Solutions</w:t>
            </w:r>
          </w:p>
        </w:tc>
      </w:tr>
      <w:tr w:rsidR="006B2008" w:rsidRPr="00414BF4" w14:paraId="7B1ED46A" w14:textId="77777777" w:rsidTr="00E2798D">
        <w:trPr>
          <w:trHeight w:val="90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F32416" w14:textId="77777777" w:rsidR="006B2008" w:rsidRPr="00414BF4" w:rsidRDefault="006B2008" w:rsidP="0032602B">
            <w:pPr>
              <w:rPr>
                <w:rFonts w:ascii="Arial" w:hAnsi="Arial" w:cs="Arial"/>
                <w:szCs w:val="24"/>
                <w:lang w:eastAsia="en-IN"/>
              </w:rPr>
            </w:pPr>
            <w:r w:rsidRPr="00414BF4">
              <w:rPr>
                <w:rFonts w:ascii="Arial" w:hAnsi="Arial" w:cs="Arial"/>
                <w:szCs w:val="24"/>
                <w:lang w:eastAsia="en-IN"/>
              </w:rPr>
              <w:t>Untrained and low count of healthcare staff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C2A8C"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Effective training</w:t>
            </w:r>
          </w:p>
          <w:p w14:paraId="69B90C6E"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Recruitment of skilled healthcare professional</w:t>
            </w:r>
          </w:p>
        </w:tc>
      </w:tr>
      <w:tr w:rsidR="006B2008" w:rsidRPr="00414BF4" w14:paraId="4C519E89" w14:textId="77777777" w:rsidTr="00E2798D">
        <w:trPr>
          <w:trHeight w:val="97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7DB65" w14:textId="77777777" w:rsidR="006B2008" w:rsidRPr="00414BF4" w:rsidRDefault="006B2008" w:rsidP="0032602B">
            <w:pPr>
              <w:rPr>
                <w:rFonts w:ascii="Arial" w:hAnsi="Arial" w:cs="Arial"/>
                <w:szCs w:val="24"/>
                <w:lang w:eastAsia="en-IN"/>
              </w:rPr>
            </w:pPr>
            <w:r w:rsidRPr="00414BF4">
              <w:rPr>
                <w:rFonts w:ascii="Arial" w:hAnsi="Arial" w:cs="Arial"/>
                <w:szCs w:val="24"/>
                <w:lang w:eastAsia="en-IN"/>
              </w:rPr>
              <w:t>Use of out-dated methods for treatment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389951"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Conducting Workshop</w:t>
            </w:r>
          </w:p>
          <w:p w14:paraId="545E9A48"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Implementation of electronic prescribing</w:t>
            </w:r>
          </w:p>
        </w:tc>
      </w:tr>
      <w:tr w:rsidR="006B2008" w:rsidRPr="00414BF4" w14:paraId="4D302B2D" w14:textId="77777777" w:rsidTr="00E2798D">
        <w:trPr>
          <w:trHeight w:val="9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BDA90" w14:textId="77777777" w:rsidR="006B2008" w:rsidRPr="00414BF4" w:rsidRDefault="006B2008" w:rsidP="0032602B">
            <w:pPr>
              <w:rPr>
                <w:rFonts w:ascii="Arial" w:hAnsi="Arial" w:cs="Arial"/>
                <w:szCs w:val="24"/>
                <w:lang w:eastAsia="en-IN"/>
              </w:rPr>
            </w:pPr>
            <w:r w:rsidRPr="00414BF4">
              <w:rPr>
                <w:rFonts w:ascii="Arial" w:hAnsi="Arial" w:cs="Arial"/>
                <w:szCs w:val="24"/>
                <w:lang w:eastAsia="en-IN"/>
              </w:rPr>
              <w:t>Lack of 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CBC9F"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Seminars to improve communication skills</w:t>
            </w:r>
          </w:p>
          <w:p w14:paraId="1E1D18C6"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Interaction with the patient </w:t>
            </w:r>
          </w:p>
          <w:p w14:paraId="5D4C24E4" w14:textId="77777777" w:rsidR="006B2008" w:rsidRPr="00414BF4" w:rsidRDefault="006B2008" w:rsidP="0032602B">
            <w:pPr>
              <w:rPr>
                <w:rFonts w:ascii="Arial" w:hAnsi="Arial" w:cs="Arial"/>
                <w:szCs w:val="24"/>
                <w:lang w:eastAsia="en-IN"/>
              </w:rPr>
            </w:pPr>
          </w:p>
        </w:tc>
      </w:tr>
      <w:tr w:rsidR="006B2008" w:rsidRPr="00414BF4" w14:paraId="72F5B105" w14:textId="77777777" w:rsidTr="00E2798D">
        <w:trPr>
          <w:trHeight w:val="8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529D9" w14:textId="77777777" w:rsidR="006B2008" w:rsidRPr="00414BF4" w:rsidRDefault="006B2008" w:rsidP="0032602B">
            <w:pPr>
              <w:rPr>
                <w:rFonts w:ascii="Arial" w:hAnsi="Arial" w:cs="Arial"/>
                <w:szCs w:val="24"/>
                <w:lang w:eastAsia="en-IN"/>
              </w:rPr>
            </w:pPr>
            <w:r w:rsidRPr="00414BF4">
              <w:rPr>
                <w:rFonts w:ascii="Arial" w:hAnsi="Arial" w:cs="Arial"/>
                <w:szCs w:val="24"/>
                <w:lang w:eastAsia="en-IN"/>
              </w:rPr>
              <w:t>Low supply of medicines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35522" w14:textId="77777777" w:rsidR="006B2008" w:rsidRPr="00414BF4" w:rsidRDefault="006B2008"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Enlarging the supply chain to increase medicine supply in health and social care.</w:t>
            </w:r>
          </w:p>
        </w:tc>
      </w:tr>
    </w:tbl>
    <w:p w14:paraId="56950B72" w14:textId="77777777" w:rsidR="00A60494" w:rsidRPr="00414BF4" w:rsidRDefault="00C82AD4" w:rsidP="0032602B">
      <w:pPr>
        <w:jc w:val="center"/>
        <w:rPr>
          <w:rFonts w:ascii="Arial" w:hAnsi="Arial" w:cs="Arial"/>
          <w:b/>
          <w:szCs w:val="24"/>
          <w:lang w:val="en-GB"/>
        </w:rPr>
      </w:pPr>
      <w:r w:rsidRPr="00414BF4">
        <w:rPr>
          <w:rFonts w:ascii="Arial" w:hAnsi="Arial" w:cs="Arial"/>
          <w:b/>
          <w:szCs w:val="24"/>
          <w:lang w:val="en-GB"/>
        </w:rPr>
        <w:t>Table 1: Problems and Solution</w:t>
      </w:r>
    </w:p>
    <w:p w14:paraId="2EE4ED5B" w14:textId="77777777" w:rsidR="00C82AD4" w:rsidRPr="00414BF4" w:rsidRDefault="00C82AD4" w:rsidP="0032602B">
      <w:pPr>
        <w:jc w:val="center"/>
        <w:rPr>
          <w:rFonts w:ascii="Arial" w:hAnsi="Arial" w:cs="Arial"/>
          <w:b/>
          <w:szCs w:val="24"/>
          <w:lang w:val="en-GB"/>
        </w:rPr>
      </w:pPr>
      <w:r w:rsidRPr="00414BF4">
        <w:rPr>
          <w:rFonts w:ascii="Arial" w:hAnsi="Arial" w:cs="Arial"/>
          <w:szCs w:val="24"/>
          <w:lang w:val="en-GB"/>
        </w:rPr>
        <w:t>(</w:t>
      </w:r>
      <w:r w:rsidRPr="00414BF4">
        <w:rPr>
          <w:rFonts w:ascii="Arial" w:hAnsi="Arial" w:cs="Arial"/>
          <w:b/>
          <w:szCs w:val="24"/>
          <w:lang w:val="en-GB"/>
        </w:rPr>
        <w:t>Source:</w:t>
      </w:r>
      <w:r w:rsidRPr="00414BF4">
        <w:rPr>
          <w:rFonts w:ascii="Arial" w:hAnsi="Arial" w:cs="Arial"/>
          <w:szCs w:val="24"/>
          <w:lang w:val="en-GB"/>
        </w:rPr>
        <w:t xml:space="preserve"> Created by the learner)</w:t>
      </w:r>
    </w:p>
    <w:p w14:paraId="108F1ABE" w14:textId="5AB86573" w:rsidR="006B2008" w:rsidRPr="00414BF4" w:rsidRDefault="00487F64" w:rsidP="0032602B">
      <w:pPr>
        <w:pStyle w:val="Heading1"/>
        <w:rPr>
          <w:rFonts w:ascii="Arial" w:hAnsi="Arial" w:cs="Arial"/>
          <w:szCs w:val="24"/>
          <w:lang w:eastAsia="en-IN"/>
        </w:rPr>
      </w:pPr>
      <w:bookmarkStart w:id="4" w:name="_Toc47811277"/>
      <w:r w:rsidRPr="00414BF4">
        <w:rPr>
          <w:rFonts w:ascii="Arial" w:eastAsia="Times New Roman" w:hAnsi="Arial" w:cs="Arial"/>
          <w:szCs w:val="24"/>
          <w:lang w:eastAsia="en-IN"/>
        </w:rPr>
        <w:lastRenderedPageBreak/>
        <w:t xml:space="preserve">Implementation of </w:t>
      </w:r>
      <w:r w:rsidR="009221B5">
        <w:rPr>
          <w:rFonts w:ascii="Arial" w:eastAsia="Times New Roman" w:hAnsi="Arial" w:cs="Arial"/>
          <w:szCs w:val="24"/>
          <w:lang w:eastAsia="en-IN"/>
        </w:rPr>
        <w:t>d</w:t>
      </w:r>
      <w:r w:rsidRPr="00414BF4">
        <w:rPr>
          <w:rFonts w:ascii="Arial" w:eastAsia="Times New Roman" w:hAnsi="Arial" w:cs="Arial"/>
          <w:szCs w:val="24"/>
          <w:lang w:eastAsia="en-IN"/>
        </w:rPr>
        <w:t>ecision</w:t>
      </w:r>
      <w:r w:rsidR="009221B5">
        <w:rPr>
          <w:rFonts w:ascii="Arial" w:eastAsia="Times New Roman" w:hAnsi="Arial" w:cs="Arial"/>
          <w:szCs w:val="24"/>
          <w:lang w:eastAsia="en-IN"/>
        </w:rPr>
        <w:t>-</w:t>
      </w:r>
      <w:r w:rsidRPr="00414BF4">
        <w:rPr>
          <w:rFonts w:ascii="Arial" w:eastAsia="Times New Roman" w:hAnsi="Arial" w:cs="Arial"/>
          <w:szCs w:val="24"/>
          <w:lang w:eastAsia="en-IN"/>
        </w:rPr>
        <w:t>making technique for identifying appropriate solution</w:t>
      </w:r>
      <w:bookmarkEnd w:id="4"/>
    </w:p>
    <w:p w14:paraId="5D01ACBC" w14:textId="7ECC32EB" w:rsidR="00487F64" w:rsidRPr="00414BF4" w:rsidRDefault="003B2D9D" w:rsidP="0032602B">
      <w:pPr>
        <w:rPr>
          <w:rFonts w:ascii="Arial" w:hAnsi="Arial" w:cs="Arial"/>
          <w:szCs w:val="24"/>
        </w:rPr>
      </w:pPr>
      <w:r>
        <w:rPr>
          <w:rFonts w:ascii="Arial" w:hAnsi="Arial" w:cs="Arial"/>
          <w:noProof/>
          <w:szCs w:val="24"/>
          <w:lang w:eastAsia="en-IN"/>
        </w:rPr>
      </w:r>
      <w:r>
        <w:rPr>
          <w:rFonts w:ascii="Arial" w:hAnsi="Arial" w:cs="Arial"/>
          <w:noProof/>
          <w:szCs w:val="24"/>
          <w:lang w:eastAsia="en-IN"/>
        </w:rPr>
        <w:pict w14:anchorId="35F2AECA">
          <v:group id="Canvas 1" o:spid="_x0000_s1026" editas="canvas" style="width:6in;height:382.45pt;mso-position-horizontal-relative:char;mso-position-vertical-relative:line" coordorigin=",5327" coordsize="54864,48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5327;width:54864;height:48566;visibility:visible" filled="t" fillcolor="#9bbb59 [3206]">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143;top:28389;width:9525;height:4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OqCr4A&#10;AADaAAAADwAAAGRycy9kb3ducmV2LnhtbESPzQrCMBCE74LvEFbwpqkeRGqjSFH0JPiD57VZ22Kz&#10;KU2s9e2NIHgcZuYbJll1phItNa60rGAyjkAQZ1aXnCu4nLejOQjnkTVWlknBmxyslv1egrG2Lz5S&#10;e/K5CBB2MSoovK9jKV1WkEE3tjVx8O62MeiDbHKpG3wFuKnkNIpm0mDJYaHAmtKCssfpaRSkUbp1&#10;7W5ym71t+bjON3yos51Sw0G3XoDw1Pl/+NfeawVT+F4JN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wjqgq+AAAA2gAAAA8AAAAAAAAAAAAAAAAAmAIAAGRycy9kb3ducmV2&#10;LnhtbFBLBQYAAAAABAAEAPUAAACDAwAAAAA=&#10;" fillcolor="white [3201]" strokecolor="#4f81bd [3204]" strokeweight="2pt">
              <v:textbox style="mso-next-textbox:#Text Box 2">
                <w:txbxContent>
                  <w:p w14:paraId="0C5B2A78" w14:textId="77777777" w:rsidR="00CE4308" w:rsidRPr="001155B6" w:rsidRDefault="001155B6">
                    <w:pPr>
                      <w:rPr>
                        <w:b/>
                      </w:rPr>
                    </w:pPr>
                    <w:r>
                      <w:rPr>
                        <w:b/>
                      </w:rPr>
                      <w:t>Problems</w:t>
                    </w:r>
                  </w:p>
                </w:txbxContent>
              </v:textbox>
            </v:shape>
            <v:shape id="Text Box 3" o:spid="_x0000_s1029" type="#_x0000_t202" style="position:absolute;left:13239;top:10005;width:10668;height:6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8Pkb4A&#10;AADaAAAADwAAAGRycy9kb3ducmV2LnhtbESPzQrCMBCE74LvEFbwpqkKItUoUhQ9Cf7geW3Wtths&#10;ShNrfXsjCB6HmfmGWaxaU4qGaldYVjAaRiCIU6sLzhRcztvBDITzyBpLy6TgTQ5Wy25ngbG2Lz5S&#10;c/KZCBB2MSrIva9iKV2ak0E3tBVx8O62NuiDrDOpa3wFuCnlOIqm0mDBYSHHipKc0sfpaRQkUbJ1&#10;zW50m75t8bjONnyo0p1S/V67noPw1Pp/+NfeawUT+F4JN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NvD5G+AAAA2gAAAA8AAAAAAAAAAAAAAAAAmAIAAGRycy9kb3ducmV2&#10;LnhtbFBLBQYAAAAABAAEAPUAAACDAwAAAAA=&#10;" fillcolor="white [3201]" strokecolor="#4f81bd [3204]" strokeweight="2pt">
              <v:textbox style="mso-next-textbox:#Text Box 3">
                <w:txbxContent>
                  <w:p w14:paraId="5D93B0E1" w14:textId="77777777" w:rsidR="00CE4308" w:rsidRDefault="001155B6">
                    <w:r>
                      <w:t>Untrained Staffs</w:t>
                    </w:r>
                  </w:p>
                </w:txbxContent>
              </v:textbox>
            </v:shape>
            <v:shape id="Text Box 4" o:spid="_x0000_s1030" type="#_x0000_t202" style="position:absolute;left:13669;top:22354;width:10192;height:60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X5b4A&#10;AADaAAAADwAAAGRycy9kb3ducmV2LnhtbESPzQrCMBCE74LvEFbwpqkiItUoUhQ9Cf7geW3Wtths&#10;ShNrfXsjCB6HmfmGWaxaU4qGaldYVjAaRiCIU6sLzhRcztvBDITzyBpLy6TgTQ5Wy25ngbG2Lz5S&#10;c/KZCBB2MSrIva9iKV2ak0E3tBVx8O62NuiDrDOpa3wFuCnlOIqm0mDBYSHHipKc0sfpaRQkUbJ1&#10;zW50m75t8bjONnyo0p1S/V67noPw1Pp/+NfeawUT+F4JN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yGl+W+AAAA2gAAAA8AAAAAAAAAAAAAAAAAmAIAAGRycy9kb3ducmV2&#10;LnhtbFBLBQYAAAAABAAEAPUAAACDAwAAAAA=&#10;" fillcolor="white [3201]" strokecolor="#4f81bd [3204]" strokeweight="2pt">
              <v:textbox style="mso-next-textbox:#Text Box 4">
                <w:txbxContent>
                  <w:p w14:paraId="373C53A5" w14:textId="77777777" w:rsidR="00CE4308" w:rsidRDefault="001155B6">
                    <w:r>
                      <w:t>Primitive Methods</w:t>
                    </w:r>
                  </w:p>
                </w:txbxContent>
              </v:textbox>
            </v:shape>
            <v:shape id="Text Box 6" o:spid="_x0000_s1031" type="#_x0000_t202" style="position:absolute;left:12783;top:34413;width:12274;height:5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isCb4A&#10;AADaAAAADwAAAGRycy9kb3ducmV2LnhtbESPzQrCMBCE74LvEFbwpqkeilSjSFH0JPiD57VZ22Kz&#10;KU2s9e2NIHgcZuYbZrHqTCVaalxpWcFkHIEgzqwuOVdwOW9HMxDOI2usLJOCNzlYLfu9BSbavvhI&#10;7cnnIkDYJaig8L5OpHRZQQbd2NbEwbvbxqAPssmlbvAV4KaS0yiKpcGSw0KBNaUFZY/T0yhIo3Tr&#10;2t3kFr9t+bjONnyos51Sw0G3noPw1Pl/+NfeawUx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MYrAm+AAAA2gAAAA8AAAAAAAAAAAAAAAAAmAIAAGRycy9kb3ducmV2&#10;LnhtbFBLBQYAAAAABAAEAPUAAACDAwAAAAA=&#10;" fillcolor="white [3201]" strokecolor="#4f81bd [3204]" strokeweight="2pt">
              <v:textbox style="mso-next-textbox:#Text Box 6">
                <w:txbxContent>
                  <w:p w14:paraId="5E75B147" w14:textId="77777777" w:rsidR="00CE4308" w:rsidRDefault="001155B6">
                    <w:r>
                      <w:t>Communication</w:t>
                    </w:r>
                  </w:p>
                </w:txbxContent>
              </v:textbox>
            </v:shape>
            <v:shape id="Text Box 7" o:spid="_x0000_s1032" type="#_x0000_t202" style="position:absolute;left:13716;top:47721;width:10191;height:55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QJkr4A&#10;AADaAAAADwAAAGRycy9kb3ducmV2LnhtbESPzQrCMBCE74LvEFbwpqkeVKpRpCh6EvzB89qsbbHZ&#10;lCbW+vZGEDwOM/MNs1i1phQN1a6wrGA0jEAQp1YXnCm4nLeDGQjnkTWWlknBmxyslt3OAmNtX3yk&#10;5uQzESDsYlSQe1/FUro0J4NuaCvi4N1tbdAHWWdS1/gKcFPKcRRNpMGCw0KOFSU5pY/T0yhIomTr&#10;mt3oNnnb4nGdbfhQpTul+r12PQfhqfX/8K+91wqm8L0Sbo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xUCZK+AAAA2gAAAA8AAAAAAAAAAAAAAAAAmAIAAGRycy9kb3ducmV2&#10;LnhtbFBLBQYAAAAABAAEAPUAAACDAwAAAAA=&#10;" fillcolor="white [3201]" strokecolor="#4f81bd [3204]" strokeweight="2pt">
              <v:textbox style="mso-next-textbox:#Text Box 7">
                <w:txbxContent>
                  <w:p w14:paraId="0E8F60A9" w14:textId="77777777" w:rsidR="00CE4308" w:rsidRDefault="001155B6">
                    <w:r>
                      <w:t>Low supply of medicine</w:t>
                    </w:r>
                  </w:p>
                </w:txbxContent>
              </v:textbox>
            </v:shape>
            <v:line id="Straight Connector 16" o:spid="_x0000_s1033" style="position:absolute;flip:y;visibility:visible" from="5905,11933" to="5952,28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zyEcMAAADbAAAADwAAAGRycy9kb3ducmV2LnhtbERPS2vCQBC+F/wPywjedOMDLdFVRBCD&#10;hbbaHnocsmMSzM7G7GpSf71bEHqbj+85i1VrSnGj2hWWFQwHEQji1OqCMwXfX9v+KwjnkTWWlknB&#10;LzlYLTsvC4y1bfhAt6PPRAhhF6OC3PsqltKlORl0A1sRB+5ka4M+wDqTusYmhJtSjqJoKg0WHBpy&#10;rGiTU3o+Xo2CJOH9/s7bj5/h52Xnx8Xb+6SZKdXrtus5CE+t/xc/3YkO86fw90s4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kc8hHDAAAA2wAAAA8AAAAAAAAAAAAA&#10;AAAAoQIAAGRycy9kb3ducmV2LnhtbFBLBQYAAAAABAAEAPkAAACRAwAAAAA=&#10;" strokecolor="#4579b8 [3044]"/>
            <v:line id="Straight Connector 17" o:spid="_x0000_s1034" style="position:absolute;visibility:visible" from="5905,32580" to="5905,5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Vl7MIAAADbAAAADwAAAGRycy9kb3ducmV2LnhtbERPzWoCMRC+C32HMEJvNaulVlejiFCQ&#10;1kttH2DcjLuLm8k2GXXt0zdCwdt8fL8zX3auUWcKsfZsYDjIQBEX3tZcGvj+enuagIqCbLHxTAau&#10;FGG5eOjNMbf+wp903kmpUgjHHA1UIm2udSwqchgHviVO3MEHh5JgKLUNeEnhrtGjLBtrhzWnhgpb&#10;WldUHHcnZ+DnY7uJ130zkvHL7/sxrCZTeY7GPPa71QyUUCd38b97Y9P8V7j9kg7Qi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xVl7MIAAADbAAAADwAAAAAAAAAAAAAA&#10;AAChAgAAZHJzL2Rvd25yZXYueG1sUEsFBgAAAAAEAAQA+QAAAJADAAAAAA==&#10;" strokecolor="#4579b8 [3044]"/>
            <v:line id="Straight Connector 18" o:spid="_x0000_s1035" style="position:absolute;visibility:visible" from="5952,50148" to="13716,5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rxnsQAAADbAAAADwAAAGRycy9kb3ducmV2LnhtbESPQU8CQQyF7yb8h0lNuMmsGAmsDISY&#10;mBD0IvoDyk7d3bDTWWYqLP56ezDx1ua9vvd1uR5CZ86UchvZwf2kAENcRd9y7eDz4+VuDiYLsscu&#10;Mjm4Uob1anSzxNLHC7/TeS+10RDOJTpoRPrS2lw1FDBPYk+s2ldMAUXXVFuf8KLhobPTopjZgC1r&#10;Q4M9PTdUHfffwcHp9W2br4duKrPHn90xbeYLecjOjW+HzRMYoUH+zX/XW6/4Cqu/6AB2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ivGexAAAANsAAAAPAAAAAAAAAAAA&#10;AAAAAKECAABkcnMvZG93bnJldi54bWxQSwUGAAAAAAQABAD5AAAAkgMAAAAA&#10;" strokecolor="#4579b8 [3044]"/>
            <v:line id="Straight Connector 19" o:spid="_x0000_s1036" style="position:absolute;visibility:visible" from="5905,36716" to="13669,36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ZUBcEAAADbAAAADwAAAGRycy9kb3ducmV2LnhtbERPzWoCMRC+F3yHMEJvNaui6NYoUihI&#10;20vVBxg3093FzWRNRl379KZQ8DYf3+8sVp1r1IVCrD0bGA4yUMSFtzWXBva795cZqCjIFhvPZOBG&#10;EVbL3tMCc+uv/E2XrZQqhXDM0UAl0uZax6Iih3HgW+LE/fjgUBIMpbYBryncNXqUZVPtsObUUGFL&#10;bxUVx+3ZGTh9fm3i7dCMZDr5/TiG9Wwu42jMc79bv4IS6uQh/ndvbJo/h79f0gF6e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xlQFwQAAANsAAAAPAAAAAAAAAAAAAAAA&#10;AKECAABkcnMvZG93bnJldi54bWxQSwUGAAAAAAQABAD5AAAAjwMAAAAA&#10;" strokecolor="#4579b8 [3044]"/>
            <v:line id="Straight Connector 20" o:spid="_x0000_s1037" style="position:absolute;visibility:visible" from="5952,11933" to="13239,11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3JcEAAADbAAAADwAAAGRycy9kb3ducmV2LnhtbERPzWrCQBC+F3yHZQRvdWNEsamriCCI&#10;7aW2DzDNTpNgdjbujhr79O6h0OPH979c965VVwqx8WxgMs5AEZfeNlwZ+PrcPS9ARUG22HomA3eK&#10;sF4NnpZYWH/jD7oepVIphGOBBmqRrtA6ljU5jGPfESfuxweHkmCotA14S+Gu1XmWzbXDhlNDjR1t&#10;aypPx4szcH5738f7d5vLfPZ7OIXN4kWm0ZjRsN+8ghLq5V/8595bA3lan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DclwQAAANsAAAAPAAAAAAAAAAAAAAAA&#10;AKECAABkcnMvZG93bnJldi54bWxQSwUGAAAAAAQABAD5AAAAjwMAAAAA&#10;" strokecolor="#4579b8 [3044]"/>
            <v:line id="Straight Connector 21" o:spid="_x0000_s1038" style="position:absolute;visibility:visible" from="5905,24268" to="13669,24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ySvsQAAADbAAAADwAAAGRycy9kb3ducmV2LnhtbESPUWvCQBCE34X+h2MLvunFFEWjp0ih&#10;ILYvtf6ANbdNgrm99G6rsb/eKxT6OMzMN8xq07tWXSjExrOByTgDRVx623Bl4PjxMpqDioJssfVM&#10;Bm4UYbN+GKywsP7K73Q5SKUShGOBBmqRrtA6ljU5jGPfESfv0weHkmSotA14TXDX6jzLZtphw2mh&#10;xo6eayrPh29n4Ov1bRdvpzaX2fRnfw7b+UKeojHDx367BCXUy3/4r72zBvIJ/H5JP0Cv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3JK+xAAAANsAAAAPAAAAAAAAAAAA&#10;AAAAAKECAABkcnMvZG93bnJldi54bWxQSwUGAAAAAAQABAD5AAAAkgMAAAAA&#10;" strokecolor="#4579b8 [3044]"/>
            <v:shape id="Text Box 22" o:spid="_x0000_s1039" type="#_x0000_t202" style="position:absolute;left:30448;top:11073;width:10357;height:102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Y/L8A&#10;AADbAAAADwAAAGRycy9kb3ducmV2LnhtbESPzQrCMBCE74LvEFbwpqk9iFSjSFH0JPiD57VZ22Kz&#10;KU2s9e2NIHgcZuYbZrHqTCVaalxpWcFkHIEgzqwuOVdwOW9HMxDOI2usLJOCNzlYLfu9BSbavvhI&#10;7cnnIkDYJaig8L5OpHRZQQbd2NbEwbvbxqAPssmlbvAV4KaScRRNpcGSw0KBNaUFZY/T0yhIo3Tr&#10;2t3kNn3b8nGdbfhQZzulhoNuPQfhqfP/8K+91wriGL5fw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Itj8vwAAANsAAAAPAAAAAAAAAAAAAAAAAJgCAABkcnMvZG93bnJl&#10;di54bWxQSwUGAAAAAAQABAD1AAAAhAMAAAAA&#10;" fillcolor="white [3201]" strokecolor="#4f81bd [3204]" strokeweight="2pt">
              <v:textbox style="mso-next-textbox:#Text Box 22">
                <w:txbxContent>
                  <w:p w14:paraId="083A6952" w14:textId="77777777" w:rsidR="001155B6" w:rsidRDefault="001155B6">
                    <w:r>
                      <w:t>Effective training and s</w:t>
                    </w:r>
                    <w:r w:rsidR="00C029EA">
                      <w:t>e</w:t>
                    </w:r>
                    <w:r>
                      <w:t>minar</w:t>
                    </w:r>
                  </w:p>
                </w:txbxContent>
              </v:textbox>
            </v:shape>
            <v:shape id="Text Box 23" o:spid="_x0000_s1040" type="#_x0000_t202" style="position:absolute;left:30451;top:25992;width:11473;height:59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9Z78A&#10;AADbAAAADwAAAGRycy9kb3ducmV2LnhtbESPzQrCMBCE74LvEFbwpqkKItUoUhQ9Cf7geW3Wtths&#10;ShNrfXsjCB6HmfmGWaxaU4qGaldYVjAaRiCIU6sLzhRcztvBDITzyBpLy6TgTQ5Wy25ngbG2Lz5S&#10;c/KZCBB2MSrIva9iKV2ak0E3tBVx8O62NuiDrDOpa3wFuCnlOIqm0mDBYSHHipKc0sfpaRQkUbJ1&#10;zW50m75t8bjONnyo0p1S/V67noPw1Pp/+NfeawXjCXy/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7bn1nvwAAANsAAAAPAAAAAAAAAAAAAAAAAJgCAABkcnMvZG93bnJl&#10;di54bWxQSwUGAAAAAAQABAD1AAAAhAMAAAAA&#10;" fillcolor="white [3201]" strokecolor="#4f81bd [3204]" strokeweight="2pt">
              <v:textbox style="mso-next-textbox:#Text Box 23">
                <w:txbxContent>
                  <w:p w14:paraId="16ACCA46" w14:textId="77777777" w:rsidR="001155B6" w:rsidRDefault="001155B6">
                    <w:r>
                      <w:t>Advanced Technology</w:t>
                    </w:r>
                  </w:p>
                </w:txbxContent>
              </v:textbox>
            </v:shape>
            <v:shape id="Text Box 24" o:spid="_x0000_s1041" type="#_x0000_t202" style="position:absolute;left:31227;top:39879;width:10697;height:62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flE78A&#10;AADbAAAADwAAAGRycy9kb3ducmV2LnhtbESPzQrCMBCE74LvEFbwpqkiItUoUhQ9Cf7geW3Wtths&#10;ShNrfXsjCB6HmfmGWaxaU4qGaldYVjAaRiCIU6sLzhRcztvBDITzyBpLy6TgTQ5Wy25ngbG2Lz5S&#10;c/KZCBB2MSrIva9iKV2ak0E3tBVx8O62NuiDrDOpa3wFuCnlOIqm0mDBYSHHipKc0sfpaRQkUbJ1&#10;zW50m75t8bjONnyo0p1S/V67noPw1Pp/+NfeawXjCXy/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h+UTvwAAANsAAAAPAAAAAAAAAAAAAAAAAJgCAABkcnMvZG93bnJl&#10;di54bWxQSwUGAAAAAAQABAD1AAAAhAMAAAAA&#10;" fillcolor="white [3201]" strokecolor="#4f81bd [3204]" strokeweight="2pt">
              <v:textbox style="mso-next-textbox:#Text Box 24">
                <w:txbxContent>
                  <w:p w14:paraId="783DE350" w14:textId="77777777" w:rsidR="001155B6" w:rsidRDefault="001155B6">
                    <w:r>
                      <w:t>Extended supply chain</w:t>
                    </w:r>
                  </w:p>
                </w:txbxContent>
              </v:textbox>
            </v:shape>
            <v:shapetype id="_x0000_t32" coordsize="21600,21600" o:spt="32" o:oned="t" path="m,l21600,21600e" filled="f">
              <v:path arrowok="t" fillok="f" o:connecttype="none"/>
              <o:lock v:ext="edit" shapetype="t"/>
            </v:shapetype>
            <v:shape id="Straight Arrow Connector 25" o:spid="_x0000_s1042" type="#_x0000_t32" style="position:absolute;left:23907;top:13146;width:6544;height:314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Mr88EAAADbAAAADwAAAGRycy9kb3ducmV2LnhtbESPQYvCMBSE7wv+h/AEb2uqS5dSjSJC&#10;ca/qCnp7Ns+22LyUJtX6740geBxm5htmvuxNLW7Uusqygsk4AkGcW11xoeB/n30nIJxH1lhbJgUP&#10;crBcDL7mmGp75y3ddr4QAcIuRQWl900qpctLMujGtiEO3sW2Bn2QbSF1i/cAN7WcRtGvNFhxWCix&#10;oXVJ+XXXGQU/l3O/SfxKJtnRrrsujuNDdlJqNOxXMxCeev8Jv9t/WsE0hteX8APk4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QyvzwQAAANsAAAAPAAAAAAAAAAAAAAAA&#10;AKECAABkcnMvZG93bnJldi54bWxQSwUGAAAAAAQABAD5AAAAjwMAAAAA&#10;" strokecolor="#4579b8 [3044]">
              <v:stroke endarrow="open"/>
            </v:shape>
            <v:shape id="Straight Arrow Connector 26" o:spid="_x0000_s1043" type="#_x0000_t32" style="position:absolute;left:23907;top:16289;width:6544;height:2042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CisQAAADbAAAADwAAAGRycy9kb3ducmV2LnhtbESPX2vCMBTF3wd+h3AF32aqOJFqFFEG&#10;G8JGVRDfrs21LTY3JYm2+/bLYODj4fz5cRarztTiQc5XlhWMhgkI4tzqigsFx8P76wyED8gaa8uk&#10;4Ic8rJa9lwWm2rac0WMfChFH2KeooAyhSaX0eUkG/dA2xNG7WmcwROkKqR22cdzUcpwkU2mw4kgo&#10;saFNSfltfzcRsp1kb7vT7jKhbP3dXj7PX8GdlRr0u/UcRKAuPMP/7Q+tYDyFvy/xB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4KKxAAAANsAAAAPAAAAAAAAAAAA&#10;AAAAAKECAABkcnMvZG93bnJldi54bWxQSwUGAAAAAAQABAD5AAAAkgMAAAAA&#10;" strokecolor="#4579b8 [3044]">
              <v:stroke endarrow="open"/>
            </v:shape>
            <v:shape id="Straight Arrow Connector 27" o:spid="_x0000_s1044" type="#_x0000_t32" style="position:absolute;left:23907;top:16289;width:6544;height:8583;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MnEcQAAADbAAAADwAAAGRycy9kb3ducmV2LnhtbESPX2vCMBTF3wd+h3AF32aquCnVKLIh&#10;bAiTqiC+XZtrW2xuSpLZ7tsvg4GPh/Pnx1msOlOLOzlfWVYwGiYgiHOrKy4UHA+b5xkIH5A11pZJ&#10;wQ95WC17TwtMtW05o/s+FCKOsE9RQRlCk0rp85IM+qFtiKN3tc5giNIVUjts47ip5ThJXqXBiiOh&#10;xIbeSspv+28TIe+T7GV72l4mlK137eXz/BXcWalBv1vPQQTqwiP83/7QCsZT+PsSf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4ycRxAAAANsAAAAPAAAAAAAAAAAA&#10;AAAAAKECAABkcnMvZG93bnJldi54bWxQSwUGAAAAAAQABAD5AAAAkgMAAAAA&#10;" strokecolor="#4579b8 [3044]">
              <v:stroke endarrow="open"/>
            </v:shape>
            <v:shape id="Straight Arrow Connector 28" o:spid="_x0000_s1045" type="#_x0000_t32" style="position:absolute;left:23861;top:25371;width:6590;height:358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KEbcAAAADbAAAADwAAAGRycy9kb3ducmV2LnhtbERPTWuDQBC9F/Iflgn0VtekWMS4EQlI&#10;cm3aQHKbuBOVuLPiron9991DocfH+86L2fTiQaPrLCtYRTEI4trqjhsF31/VWwrCeWSNvWVS8EMO&#10;iu3iJcdM2yd/0uPoGxFC2GWooPV+yKR0dUsGXWQH4sDd7GjQBzg2Uo/4DOGml+s4/pAGOw4NLQ60&#10;a6m+Hyej4P12nfepL2Vane1umpIkOVUXpV6Xc7kB4Wn2/+I/90ErWIex4Uv4AXL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JChG3AAAAA2wAAAA8AAAAAAAAAAAAAAAAA&#10;oQIAAGRycy9kb3ducmV2LnhtbFBLBQYAAAAABAAEAPkAAACOAwAAAAA=&#10;" strokecolor="#4579b8 [3044]">
              <v:stroke endarrow="open"/>
            </v:shape>
            <v:shape id="Straight Arrow Connector 29" o:spid="_x0000_s1046" type="#_x0000_t32" style="position:absolute;left:23907;top:42729;width:7320;height:741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AW+MQAAADbAAAADwAAAGRycy9kb3ducmV2LnhtbESPX2vCMBTF3wd+h3AF32aquKHVKLIh&#10;bAiTqiC+XZtrW2xuSpLZ7tsvg4GPh/Pnx1msOlOLOzlfWVYwGiYgiHOrKy4UHA+b5ykIH5A11pZJ&#10;wQ95WC17TwtMtW05o/s+FCKOsE9RQRlCk0rp85IM+qFtiKN3tc5giNIVUjts47ip5ThJXqXBiiOh&#10;xIbeSspv+28TIe+T7GV72l4mlK137eXz/BXcWalBv1vPQQTqwiP83/7QCsYz+PsSf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MBb4xAAAANsAAAAPAAAAAAAAAAAA&#10;AAAAAKECAABkcnMvZG93bnJldi54bWxQSwUGAAAAAAQABAD5AAAAkgMAAAAA&#10;" strokecolor="#4579b8 [3044]">
              <v:stroke endarrow="open"/>
            </v:shape>
            <w10:anchorlock/>
          </v:group>
        </w:pict>
      </w:r>
    </w:p>
    <w:p w14:paraId="244C8D9A" w14:textId="77777777" w:rsidR="00CD4D6C" w:rsidRPr="00414BF4" w:rsidRDefault="00CD4D6C" w:rsidP="0032602B">
      <w:pPr>
        <w:jc w:val="center"/>
        <w:rPr>
          <w:rFonts w:ascii="Arial" w:hAnsi="Arial" w:cs="Arial"/>
          <w:b/>
          <w:szCs w:val="24"/>
          <w:lang w:val="en-GB"/>
        </w:rPr>
      </w:pPr>
      <w:r w:rsidRPr="00414BF4">
        <w:rPr>
          <w:rFonts w:ascii="Arial" w:hAnsi="Arial" w:cs="Arial"/>
          <w:b/>
          <w:szCs w:val="24"/>
          <w:lang w:val="en-GB"/>
        </w:rPr>
        <w:t xml:space="preserve">Figure 1: Decision tree diagram for </w:t>
      </w:r>
      <w:r w:rsidR="00C82AD4" w:rsidRPr="00414BF4">
        <w:rPr>
          <w:rFonts w:ascii="Arial" w:hAnsi="Arial" w:cs="Arial"/>
          <w:b/>
          <w:szCs w:val="24"/>
          <w:lang w:val="en-GB"/>
        </w:rPr>
        <w:t>Problem solving</w:t>
      </w:r>
    </w:p>
    <w:p w14:paraId="27E1169A" w14:textId="77777777" w:rsidR="00CD4D6C" w:rsidRPr="00414BF4" w:rsidRDefault="00CD4D6C" w:rsidP="0032602B">
      <w:pPr>
        <w:jc w:val="center"/>
        <w:rPr>
          <w:rFonts w:ascii="Arial" w:hAnsi="Arial" w:cs="Arial"/>
          <w:b/>
          <w:szCs w:val="24"/>
          <w:lang w:val="en-GB"/>
        </w:rPr>
      </w:pPr>
      <w:r w:rsidRPr="00414BF4">
        <w:rPr>
          <w:rFonts w:ascii="Arial" w:hAnsi="Arial" w:cs="Arial"/>
          <w:szCs w:val="24"/>
          <w:lang w:val="en-GB"/>
        </w:rPr>
        <w:t>(</w:t>
      </w:r>
      <w:r w:rsidRPr="00414BF4">
        <w:rPr>
          <w:rFonts w:ascii="Arial" w:hAnsi="Arial" w:cs="Arial"/>
          <w:b/>
          <w:szCs w:val="24"/>
          <w:lang w:val="en-GB"/>
        </w:rPr>
        <w:t>Source:</w:t>
      </w:r>
      <w:r w:rsidRPr="00414BF4">
        <w:rPr>
          <w:rFonts w:ascii="Arial" w:hAnsi="Arial" w:cs="Arial"/>
          <w:szCs w:val="24"/>
          <w:lang w:val="en-GB"/>
        </w:rPr>
        <w:t xml:space="preserve"> Created by the learner)</w:t>
      </w:r>
    </w:p>
    <w:p w14:paraId="012CDAA1" w14:textId="3629CFC0" w:rsidR="00487F64" w:rsidRPr="00414BF4" w:rsidRDefault="00487F64" w:rsidP="0032602B">
      <w:pPr>
        <w:rPr>
          <w:rFonts w:ascii="Arial" w:hAnsi="Arial" w:cs="Arial"/>
          <w:szCs w:val="24"/>
          <w:lang w:eastAsia="en-IN"/>
        </w:rPr>
      </w:pPr>
      <w:r w:rsidRPr="00414BF4">
        <w:rPr>
          <w:rFonts w:ascii="Arial" w:hAnsi="Arial" w:cs="Arial"/>
          <w:szCs w:val="24"/>
          <w:lang w:eastAsia="en-IN"/>
        </w:rPr>
        <w:t>With the implementation of decision</w:t>
      </w:r>
      <w:r w:rsidR="009221B5">
        <w:rPr>
          <w:rFonts w:ascii="Arial" w:hAnsi="Arial" w:cs="Arial"/>
          <w:szCs w:val="24"/>
          <w:lang w:eastAsia="en-IN"/>
        </w:rPr>
        <w:t>-</w:t>
      </w:r>
      <w:r w:rsidRPr="00414BF4">
        <w:rPr>
          <w:rFonts w:ascii="Arial" w:hAnsi="Arial" w:cs="Arial"/>
          <w:szCs w:val="24"/>
          <w:lang w:eastAsia="en-IN"/>
        </w:rPr>
        <w:t>making tree technique the solution of the problems related to health and social care is achievable. Health and social care is currently facing issues like untrained staff, lack of communication, utilization of old and primitive methods and low supply of medicines. The implementation of decision</w:t>
      </w:r>
      <w:r w:rsidR="009221B5">
        <w:rPr>
          <w:rFonts w:ascii="Arial" w:hAnsi="Arial" w:cs="Arial"/>
          <w:szCs w:val="24"/>
          <w:lang w:eastAsia="en-IN"/>
        </w:rPr>
        <w:t>-</w:t>
      </w:r>
      <w:r w:rsidRPr="00414BF4">
        <w:rPr>
          <w:rFonts w:ascii="Arial" w:hAnsi="Arial" w:cs="Arial"/>
          <w:szCs w:val="24"/>
          <w:lang w:eastAsia="en-IN"/>
        </w:rPr>
        <w:t xml:space="preserve"> making tree technique health and social care identify a common solution to all the problems. From the decision</w:t>
      </w:r>
      <w:r w:rsidR="009221B5">
        <w:rPr>
          <w:rFonts w:ascii="Arial" w:hAnsi="Arial" w:cs="Arial"/>
          <w:szCs w:val="24"/>
          <w:lang w:eastAsia="en-IN"/>
        </w:rPr>
        <w:t>-</w:t>
      </w:r>
      <w:r w:rsidRPr="00414BF4">
        <w:rPr>
          <w:rFonts w:ascii="Arial" w:hAnsi="Arial" w:cs="Arial"/>
          <w:szCs w:val="24"/>
          <w:lang w:eastAsia="en-IN"/>
        </w:rPr>
        <w:t>making tree it could be seen that giving effective training as well as conducting seminars properly allows health and social care to give an overall solution to all their problems</w:t>
      </w:r>
      <w:r w:rsidR="00EA77DD" w:rsidRPr="00414BF4">
        <w:rPr>
          <w:rFonts w:ascii="Arial" w:hAnsi="Arial" w:cs="Arial"/>
          <w:szCs w:val="24"/>
          <w:lang w:eastAsia="en-IN"/>
        </w:rPr>
        <w:t xml:space="preserve"> (Takacs</w:t>
      </w:r>
      <w:r w:rsidR="00D1729D" w:rsidRPr="00414BF4">
        <w:rPr>
          <w:rFonts w:ascii="Arial" w:hAnsi="Arial" w:cs="Arial"/>
          <w:szCs w:val="24"/>
          <w:lang w:eastAsia="en-IN"/>
        </w:rPr>
        <w:t xml:space="preserve"> </w:t>
      </w:r>
      <w:r w:rsidR="00EA77DD" w:rsidRPr="00414BF4">
        <w:rPr>
          <w:rFonts w:ascii="Arial" w:hAnsi="Arial" w:cs="Arial"/>
          <w:i/>
          <w:szCs w:val="24"/>
          <w:lang w:eastAsia="en-IN"/>
        </w:rPr>
        <w:t>et al.</w:t>
      </w:r>
      <w:r w:rsidR="00EA77DD" w:rsidRPr="00414BF4">
        <w:rPr>
          <w:rFonts w:ascii="Arial" w:hAnsi="Arial" w:cs="Arial"/>
          <w:szCs w:val="24"/>
          <w:lang w:eastAsia="en-IN"/>
        </w:rPr>
        <w:t>, 2016)</w:t>
      </w:r>
      <w:r w:rsidRPr="00414BF4">
        <w:rPr>
          <w:rFonts w:ascii="Arial" w:hAnsi="Arial" w:cs="Arial"/>
          <w:szCs w:val="24"/>
          <w:lang w:eastAsia="en-IN"/>
        </w:rPr>
        <w:t>. Organising proper training sessions allows employees</w:t>
      </w:r>
      <w:r w:rsidR="00C82AD4" w:rsidRPr="00414BF4">
        <w:rPr>
          <w:rFonts w:ascii="Arial" w:hAnsi="Arial" w:cs="Arial"/>
          <w:szCs w:val="24"/>
          <w:lang w:eastAsia="en-IN"/>
        </w:rPr>
        <w:t> to</w:t>
      </w:r>
      <w:r w:rsidRPr="00414BF4">
        <w:rPr>
          <w:rFonts w:ascii="Arial" w:hAnsi="Arial" w:cs="Arial"/>
          <w:szCs w:val="24"/>
          <w:lang w:eastAsia="en-IN"/>
        </w:rPr>
        <w:t xml:space="preserve"> develop and improve their skills thereby </w:t>
      </w:r>
      <w:r w:rsidRPr="00414BF4">
        <w:rPr>
          <w:rFonts w:ascii="Arial" w:hAnsi="Arial" w:cs="Arial"/>
          <w:szCs w:val="24"/>
          <w:lang w:eastAsia="en-IN"/>
        </w:rPr>
        <w:lastRenderedPageBreak/>
        <w:t xml:space="preserve">enabling them to provide quality care to the patients. Such training sessions also assists health and social care staff to improve their communication skills which </w:t>
      </w:r>
      <w:r w:rsidR="00242E78" w:rsidRPr="00414BF4">
        <w:rPr>
          <w:rFonts w:ascii="Arial" w:hAnsi="Arial" w:cs="Arial"/>
          <w:szCs w:val="24"/>
          <w:lang w:eastAsia="en-IN"/>
        </w:rPr>
        <w:t>will</w:t>
      </w:r>
      <w:r w:rsidRPr="00414BF4">
        <w:rPr>
          <w:rFonts w:ascii="Arial" w:hAnsi="Arial" w:cs="Arial"/>
          <w:szCs w:val="24"/>
          <w:lang w:eastAsia="en-IN"/>
        </w:rPr>
        <w:t xml:space="preserve"> allow them to interact with the patients effectively. This </w:t>
      </w:r>
      <w:r w:rsidR="00242E78" w:rsidRPr="00414BF4">
        <w:rPr>
          <w:rFonts w:ascii="Arial" w:hAnsi="Arial" w:cs="Arial"/>
          <w:szCs w:val="24"/>
          <w:lang w:eastAsia="en-IN"/>
        </w:rPr>
        <w:t>will</w:t>
      </w:r>
      <w:r w:rsidRPr="00414BF4">
        <w:rPr>
          <w:rFonts w:ascii="Arial" w:hAnsi="Arial" w:cs="Arial"/>
          <w:szCs w:val="24"/>
          <w:lang w:eastAsia="en-IN"/>
        </w:rPr>
        <w:t xml:space="preserve"> help the health care professionals in their prompt diagnosis and provide effective treatment to the patients. Proper training and seminar also aid the health and social care staff in increasing their knowledge about the new and innovative technology which could be used to provide error free treatment to the patient. Thus, enhancing the quality of care and service is required to be provided to the patient. The training sessions and seminars will also enable the health and social care organisations like NHS to have trained and experienced workers</w:t>
      </w:r>
      <w:r w:rsidR="00D1729D" w:rsidRPr="00414BF4">
        <w:rPr>
          <w:rFonts w:ascii="Arial" w:hAnsi="Arial" w:cs="Arial"/>
          <w:szCs w:val="24"/>
          <w:lang w:eastAsia="en-IN"/>
        </w:rPr>
        <w:t xml:space="preserve"> (</w:t>
      </w:r>
      <w:r w:rsidR="00D1729D" w:rsidRPr="00414BF4">
        <w:rPr>
          <w:rFonts w:ascii="Arial" w:hAnsi="Arial" w:cs="Arial"/>
          <w:szCs w:val="24"/>
          <w:shd w:val="clear" w:color="auto" w:fill="FFFFFF"/>
        </w:rPr>
        <w:t xml:space="preserve">Lu </w:t>
      </w:r>
      <w:r w:rsidR="00D1729D" w:rsidRPr="00414BF4">
        <w:rPr>
          <w:rFonts w:ascii="Arial" w:hAnsi="Arial" w:cs="Arial"/>
          <w:i/>
          <w:szCs w:val="24"/>
          <w:shd w:val="clear" w:color="auto" w:fill="FFFFFF"/>
        </w:rPr>
        <w:t xml:space="preserve">et al., </w:t>
      </w:r>
      <w:r w:rsidR="00D1729D" w:rsidRPr="00414BF4">
        <w:rPr>
          <w:rFonts w:ascii="Arial" w:hAnsi="Arial" w:cs="Arial"/>
          <w:szCs w:val="24"/>
          <w:shd w:val="clear" w:color="auto" w:fill="FFFFFF"/>
        </w:rPr>
        <w:t>2016)</w:t>
      </w:r>
      <w:r w:rsidRPr="00414BF4">
        <w:rPr>
          <w:rFonts w:ascii="Arial" w:hAnsi="Arial" w:cs="Arial"/>
          <w:szCs w:val="24"/>
          <w:lang w:eastAsia="en-IN"/>
        </w:rPr>
        <w:t>. It will also aid the healthcare care organisations to expand their supply chain to have a proper and adequate supply of quality medicine. Thus, it will enable health and social care to provide effective care and treatment to the patient. </w:t>
      </w:r>
    </w:p>
    <w:p w14:paraId="30CC0D4F" w14:textId="77777777" w:rsidR="00487F64" w:rsidRPr="00414BF4" w:rsidRDefault="00487F64" w:rsidP="0032602B">
      <w:pPr>
        <w:pStyle w:val="Heading1"/>
        <w:rPr>
          <w:rFonts w:ascii="Arial" w:eastAsia="Times New Roman" w:hAnsi="Arial" w:cs="Arial"/>
          <w:szCs w:val="24"/>
          <w:lang w:eastAsia="en-IN"/>
        </w:rPr>
      </w:pPr>
      <w:bookmarkStart w:id="5" w:name="_Toc47811278"/>
      <w:r w:rsidRPr="00414BF4">
        <w:rPr>
          <w:rFonts w:ascii="Arial" w:eastAsia="Times New Roman" w:hAnsi="Arial" w:cs="Arial"/>
          <w:szCs w:val="24"/>
          <w:lang w:eastAsia="en-IN"/>
        </w:rPr>
        <w:t>Plan for the solution</w:t>
      </w:r>
      <w:bookmarkEnd w:id="5"/>
    </w:p>
    <w:p w14:paraId="2BFDF512" w14:textId="02990B08" w:rsidR="0095086F" w:rsidRPr="00414BF4" w:rsidRDefault="00487F64" w:rsidP="0032602B">
      <w:pPr>
        <w:rPr>
          <w:rFonts w:ascii="Arial" w:hAnsi="Arial" w:cs="Arial"/>
          <w:szCs w:val="24"/>
          <w:lang w:eastAsia="en-IN"/>
        </w:rPr>
      </w:pPr>
      <w:r w:rsidRPr="00414BF4">
        <w:rPr>
          <w:rFonts w:ascii="Arial" w:hAnsi="Arial" w:cs="Arial"/>
          <w:szCs w:val="24"/>
          <w:lang w:eastAsia="en-IN"/>
        </w:rPr>
        <w:t>The plan for enhancing the quality of the services in health and social care organisations like NHS has been created after brainstorming on the possible solutions of the issues identified and using a decision</w:t>
      </w:r>
      <w:r w:rsidR="009221B5">
        <w:rPr>
          <w:rFonts w:ascii="Arial" w:hAnsi="Arial" w:cs="Arial"/>
          <w:szCs w:val="24"/>
          <w:lang w:eastAsia="en-IN"/>
        </w:rPr>
        <w:t>-</w:t>
      </w:r>
      <w:r w:rsidRPr="00414BF4">
        <w:rPr>
          <w:rFonts w:ascii="Arial" w:hAnsi="Arial" w:cs="Arial"/>
          <w:szCs w:val="24"/>
          <w:lang w:eastAsia="en-IN"/>
        </w:rPr>
        <w:t>making tree.</w:t>
      </w:r>
    </w:p>
    <w:tbl>
      <w:tblPr>
        <w:tblW w:w="0" w:type="auto"/>
        <w:tblCellMar>
          <w:top w:w="15" w:type="dxa"/>
          <w:left w:w="15" w:type="dxa"/>
          <w:bottom w:w="15" w:type="dxa"/>
          <w:right w:w="15" w:type="dxa"/>
        </w:tblCellMar>
        <w:tblLook w:val="04A0" w:firstRow="1" w:lastRow="0" w:firstColumn="1" w:lastColumn="0" w:noHBand="0" w:noVBand="1"/>
      </w:tblPr>
      <w:tblGrid>
        <w:gridCol w:w="1563"/>
        <w:gridCol w:w="2573"/>
        <w:gridCol w:w="1799"/>
        <w:gridCol w:w="1017"/>
        <w:gridCol w:w="2274"/>
      </w:tblGrid>
      <w:tr w:rsidR="00A60494" w:rsidRPr="00414BF4" w14:paraId="1B3BDFF4" w14:textId="77777777" w:rsidTr="0095086F">
        <w:trPr>
          <w:trHeight w:val="10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A2B98"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74171"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67EB2"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Success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722D9"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Time 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08A72"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Resources</w:t>
            </w:r>
          </w:p>
        </w:tc>
      </w:tr>
      <w:tr w:rsidR="00A60494" w:rsidRPr="00414BF4" w14:paraId="25F24948" w14:textId="77777777" w:rsidTr="0095086F">
        <w:trPr>
          <w:trHeight w:val="331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B5162"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To conduct effective training and seminar 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E00DB"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 xml:space="preserve">To improve the skills, communication and getting equipped with modern technology which </w:t>
            </w:r>
            <w:r w:rsidR="00242E78" w:rsidRPr="00414BF4">
              <w:rPr>
                <w:rFonts w:ascii="Arial" w:hAnsi="Arial" w:cs="Arial"/>
                <w:szCs w:val="24"/>
                <w:lang w:eastAsia="en-IN"/>
              </w:rPr>
              <w:t>will</w:t>
            </w:r>
            <w:r w:rsidRPr="00414BF4">
              <w:rPr>
                <w:rFonts w:ascii="Arial" w:hAnsi="Arial" w:cs="Arial"/>
                <w:szCs w:val="24"/>
                <w:lang w:eastAsia="en-IN"/>
              </w:rPr>
              <w:t xml:space="preserve"> be essential for providing effective patient care.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3ACC0"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To achieve a minimum 90% of positive feedback from both employees and patients.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6F767" w14:textId="77777777" w:rsidR="00487F64" w:rsidRPr="00414BF4" w:rsidRDefault="00487F64" w:rsidP="0032602B">
            <w:pPr>
              <w:rPr>
                <w:rFonts w:ascii="Arial" w:hAnsi="Arial" w:cs="Arial"/>
                <w:szCs w:val="24"/>
                <w:lang w:eastAsia="en-IN"/>
              </w:rPr>
            </w:pPr>
            <w:r w:rsidRPr="00414BF4">
              <w:rPr>
                <w:rFonts w:ascii="Arial" w:hAnsi="Arial" w:cs="Arial"/>
                <w:szCs w:val="24"/>
                <w:lang w:eastAsia="en-IN"/>
              </w:rPr>
              <w:t>5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7DDFFE" w14:textId="77777777" w:rsidR="00487F64" w:rsidRPr="00414BF4" w:rsidRDefault="00487F64" w:rsidP="0032602B">
            <w:pPr>
              <w:pStyle w:val="ListParagraph"/>
              <w:numPr>
                <w:ilvl w:val="0"/>
                <w:numId w:val="5"/>
              </w:numPr>
              <w:rPr>
                <w:rFonts w:ascii="Arial" w:hAnsi="Arial" w:cs="Arial"/>
                <w:b/>
                <w:bCs/>
                <w:szCs w:val="24"/>
                <w:lang w:eastAsia="en-IN"/>
              </w:rPr>
            </w:pPr>
            <w:r w:rsidRPr="00414BF4">
              <w:rPr>
                <w:rFonts w:ascii="Arial" w:hAnsi="Arial" w:cs="Arial"/>
                <w:szCs w:val="24"/>
                <w:lang w:eastAsia="en-IN"/>
              </w:rPr>
              <w:t>Funding</w:t>
            </w:r>
            <w:r w:rsidRPr="00414BF4">
              <w:rPr>
                <w:rFonts w:ascii="Arial" w:hAnsi="Arial" w:cs="Arial"/>
                <w:b/>
                <w:bCs/>
                <w:szCs w:val="24"/>
                <w:lang w:eastAsia="en-IN"/>
              </w:rPr>
              <w:t> </w:t>
            </w:r>
          </w:p>
          <w:p w14:paraId="7D06E83D" w14:textId="77777777" w:rsidR="00487F64" w:rsidRPr="00414BF4" w:rsidRDefault="00487F64" w:rsidP="0032602B">
            <w:pPr>
              <w:pStyle w:val="ListParagraph"/>
              <w:numPr>
                <w:ilvl w:val="0"/>
                <w:numId w:val="5"/>
              </w:numPr>
              <w:rPr>
                <w:rFonts w:ascii="Arial" w:hAnsi="Arial" w:cs="Arial"/>
                <w:b/>
                <w:bCs/>
                <w:szCs w:val="24"/>
                <w:lang w:eastAsia="en-IN"/>
              </w:rPr>
            </w:pPr>
            <w:r w:rsidRPr="00414BF4">
              <w:rPr>
                <w:rFonts w:ascii="Arial" w:hAnsi="Arial" w:cs="Arial"/>
                <w:szCs w:val="24"/>
                <w:lang w:eastAsia="en-IN"/>
              </w:rPr>
              <w:t>Proper venue</w:t>
            </w:r>
          </w:p>
          <w:p w14:paraId="0D086B9E" w14:textId="77777777" w:rsidR="00487F64" w:rsidRPr="00414BF4" w:rsidRDefault="00487F64"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Projector</w:t>
            </w:r>
          </w:p>
          <w:p w14:paraId="17153ED4" w14:textId="77777777" w:rsidR="00487F64" w:rsidRPr="00414BF4" w:rsidRDefault="00487F64"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Sitting facility</w:t>
            </w:r>
          </w:p>
          <w:p w14:paraId="251807DC" w14:textId="77777777" w:rsidR="00487F64" w:rsidRPr="00414BF4" w:rsidRDefault="00487F64" w:rsidP="0032602B">
            <w:pPr>
              <w:pStyle w:val="ListParagraph"/>
              <w:numPr>
                <w:ilvl w:val="0"/>
                <w:numId w:val="5"/>
              </w:numPr>
              <w:rPr>
                <w:rFonts w:ascii="Arial" w:hAnsi="Arial" w:cs="Arial"/>
                <w:szCs w:val="24"/>
                <w:lang w:eastAsia="en-IN"/>
              </w:rPr>
            </w:pPr>
            <w:r w:rsidRPr="00414BF4">
              <w:rPr>
                <w:rFonts w:ascii="Arial" w:hAnsi="Arial" w:cs="Arial"/>
                <w:szCs w:val="24"/>
                <w:lang w:eastAsia="en-IN"/>
              </w:rPr>
              <w:t>Electric supply</w:t>
            </w:r>
          </w:p>
        </w:tc>
      </w:tr>
    </w:tbl>
    <w:p w14:paraId="5AF21823" w14:textId="77777777" w:rsidR="00C82AD4" w:rsidRPr="00414BF4" w:rsidRDefault="00C82AD4" w:rsidP="0032602B">
      <w:pPr>
        <w:jc w:val="center"/>
        <w:rPr>
          <w:rFonts w:ascii="Arial" w:hAnsi="Arial" w:cs="Arial"/>
          <w:b/>
          <w:szCs w:val="24"/>
          <w:lang w:val="en-GB"/>
        </w:rPr>
      </w:pPr>
      <w:r w:rsidRPr="00414BF4">
        <w:rPr>
          <w:rFonts w:ascii="Arial" w:hAnsi="Arial" w:cs="Arial"/>
          <w:b/>
          <w:szCs w:val="24"/>
          <w:lang w:val="en-GB"/>
        </w:rPr>
        <w:t>Table 2: Action Plan</w:t>
      </w:r>
    </w:p>
    <w:p w14:paraId="2B98EEB1" w14:textId="7ACA4E04" w:rsidR="00C82AD4" w:rsidRPr="0095086F" w:rsidRDefault="00C82AD4" w:rsidP="0095086F">
      <w:pPr>
        <w:jc w:val="center"/>
        <w:rPr>
          <w:rFonts w:ascii="Arial" w:hAnsi="Arial" w:cs="Arial"/>
          <w:b/>
          <w:szCs w:val="24"/>
          <w:lang w:val="en-GB"/>
        </w:rPr>
      </w:pPr>
      <w:r w:rsidRPr="00414BF4">
        <w:rPr>
          <w:rFonts w:ascii="Arial" w:hAnsi="Arial" w:cs="Arial"/>
          <w:szCs w:val="24"/>
          <w:lang w:val="en-GB"/>
        </w:rPr>
        <w:t>(</w:t>
      </w:r>
      <w:r w:rsidRPr="00414BF4">
        <w:rPr>
          <w:rFonts w:ascii="Arial" w:hAnsi="Arial" w:cs="Arial"/>
          <w:b/>
          <w:szCs w:val="24"/>
          <w:lang w:val="en-GB"/>
        </w:rPr>
        <w:t>Source:</w:t>
      </w:r>
      <w:r w:rsidRPr="00414BF4">
        <w:rPr>
          <w:rFonts w:ascii="Arial" w:hAnsi="Arial" w:cs="Arial"/>
          <w:szCs w:val="24"/>
          <w:lang w:val="en-GB"/>
        </w:rPr>
        <w:t xml:space="preserve"> Created by the learner)</w:t>
      </w:r>
    </w:p>
    <w:p w14:paraId="2509C2F6" w14:textId="77777777" w:rsidR="00C82AD4" w:rsidRPr="00414BF4" w:rsidRDefault="00C82AD4" w:rsidP="0032602B">
      <w:pPr>
        <w:spacing w:after="0"/>
        <w:rPr>
          <w:rFonts w:ascii="Arial" w:eastAsia="Times New Roman" w:hAnsi="Arial" w:cs="Arial"/>
          <w:i/>
          <w:szCs w:val="24"/>
          <w:lang w:eastAsia="en-IN"/>
        </w:rPr>
      </w:pPr>
      <w:r w:rsidRPr="00414BF4">
        <w:rPr>
          <w:rFonts w:ascii="Arial" w:eastAsia="Times New Roman" w:hAnsi="Arial" w:cs="Arial"/>
          <w:b/>
          <w:bCs/>
          <w:i/>
          <w:color w:val="000000"/>
          <w:szCs w:val="24"/>
          <w:lang w:eastAsia="en-IN"/>
        </w:rPr>
        <w:lastRenderedPageBreak/>
        <w:t>The actions required</w:t>
      </w:r>
    </w:p>
    <w:p w14:paraId="5997FE5C" w14:textId="3E1FD7FB" w:rsidR="00906132" w:rsidRPr="00414BF4" w:rsidRDefault="00C82AD4" w:rsidP="0032602B">
      <w:pPr>
        <w:rPr>
          <w:rFonts w:ascii="Arial" w:hAnsi="Arial" w:cs="Arial"/>
          <w:szCs w:val="24"/>
          <w:lang w:eastAsia="en-IN"/>
        </w:rPr>
      </w:pPr>
      <w:r w:rsidRPr="00414BF4">
        <w:rPr>
          <w:rFonts w:ascii="Arial" w:hAnsi="Arial" w:cs="Arial"/>
          <w:szCs w:val="24"/>
          <w:lang w:eastAsia="en-IN"/>
        </w:rPr>
        <w:t>Effective training and seminar is the solution which is essential to resolve problems of health and social care like the NHS. Therefore, they are required to conduct various training, seminars and workshops for their employees. This will enable the employees to improve proper skills required for quality care, improve their communication and get equipped with various new and innovative technologies which will be required for giving better treatment to the patient. Health and social care like NHS will also have to collaborate with an organisation and form a team that will be responsible to conduct training and seminar sessions</w:t>
      </w:r>
      <w:r w:rsidR="00AC3CB4" w:rsidRPr="00414BF4">
        <w:rPr>
          <w:rFonts w:ascii="Arial" w:hAnsi="Arial" w:cs="Arial"/>
          <w:szCs w:val="24"/>
          <w:lang w:eastAsia="en-IN"/>
        </w:rPr>
        <w:t xml:space="preserve"> (Antoun </w:t>
      </w:r>
      <w:r w:rsidR="00AC3CB4" w:rsidRPr="00414BF4">
        <w:rPr>
          <w:rFonts w:ascii="Arial" w:hAnsi="Arial" w:cs="Arial"/>
          <w:i/>
          <w:szCs w:val="24"/>
          <w:lang w:eastAsia="en-IN"/>
        </w:rPr>
        <w:t>et al.</w:t>
      </w:r>
      <w:r w:rsidR="00AC3CB4" w:rsidRPr="00414BF4">
        <w:rPr>
          <w:rFonts w:ascii="Arial" w:hAnsi="Arial" w:cs="Arial"/>
          <w:szCs w:val="24"/>
          <w:lang w:eastAsia="en-IN"/>
        </w:rPr>
        <w:t>, 2020)</w:t>
      </w:r>
      <w:r w:rsidRPr="00414BF4">
        <w:rPr>
          <w:rFonts w:ascii="Arial" w:hAnsi="Arial" w:cs="Arial"/>
          <w:szCs w:val="24"/>
          <w:lang w:eastAsia="en-IN"/>
        </w:rPr>
        <w:t>. In order to conduct effective training and seminars for improving skills, communication and equipping with modern technology for their employees, health and social care will require experts and professionals in the same fields. These experts will share their experience and provide them with knowledge which when implemented by their employees will help them improve their skills, communication. These experts will also enable the employees of health and social care to access all the modern and innovative technologies which will assist them in providing effective patient care.</w:t>
      </w:r>
    </w:p>
    <w:p w14:paraId="60185F21" w14:textId="77777777" w:rsidR="00C82AD4" w:rsidRPr="00414BF4" w:rsidRDefault="00C82AD4" w:rsidP="0032602B">
      <w:pPr>
        <w:spacing w:after="0"/>
        <w:rPr>
          <w:rFonts w:ascii="Arial" w:eastAsia="Times New Roman" w:hAnsi="Arial" w:cs="Arial"/>
          <w:i/>
          <w:szCs w:val="24"/>
          <w:lang w:eastAsia="en-IN"/>
        </w:rPr>
      </w:pPr>
      <w:r w:rsidRPr="00414BF4">
        <w:rPr>
          <w:rFonts w:ascii="Arial" w:eastAsia="Times New Roman" w:hAnsi="Arial" w:cs="Arial"/>
          <w:b/>
          <w:bCs/>
          <w:i/>
          <w:color w:val="000000"/>
          <w:szCs w:val="24"/>
          <w:lang w:eastAsia="en-IN"/>
        </w:rPr>
        <w:t>Time frame</w:t>
      </w:r>
    </w:p>
    <w:p w14:paraId="22065666" w14:textId="77777777" w:rsidR="00C82AD4" w:rsidRPr="00414BF4" w:rsidRDefault="00C82AD4" w:rsidP="0032602B">
      <w:pPr>
        <w:rPr>
          <w:rFonts w:ascii="Arial" w:hAnsi="Arial" w:cs="Arial"/>
          <w:szCs w:val="24"/>
          <w:lang w:eastAsia="en-IN"/>
        </w:rPr>
      </w:pPr>
      <w:r w:rsidRPr="00414BF4">
        <w:rPr>
          <w:rFonts w:ascii="Arial" w:hAnsi="Arial" w:cs="Arial"/>
          <w:szCs w:val="24"/>
          <w:lang w:eastAsia="en-IN"/>
        </w:rPr>
        <w:t>Health and social care like the NHS will require almost 5 months of regular training of the employees in all the departments so that they become efficient in terms of providing standard quality services to the patients.</w:t>
      </w:r>
    </w:p>
    <w:p w14:paraId="682D56A0" w14:textId="77777777" w:rsidR="00C82AD4" w:rsidRPr="00414BF4" w:rsidRDefault="00C82AD4" w:rsidP="0032602B">
      <w:pPr>
        <w:spacing w:after="0"/>
        <w:rPr>
          <w:rFonts w:ascii="Arial" w:eastAsia="Times New Roman" w:hAnsi="Arial" w:cs="Arial"/>
          <w:i/>
          <w:szCs w:val="24"/>
          <w:lang w:eastAsia="en-IN"/>
        </w:rPr>
      </w:pPr>
      <w:r w:rsidRPr="00414BF4">
        <w:rPr>
          <w:rFonts w:ascii="Arial" w:eastAsia="Times New Roman" w:hAnsi="Arial" w:cs="Arial"/>
          <w:b/>
          <w:bCs/>
          <w:i/>
          <w:color w:val="000000"/>
          <w:szCs w:val="24"/>
          <w:lang w:eastAsia="en-IN"/>
        </w:rPr>
        <w:t>The resources required</w:t>
      </w:r>
    </w:p>
    <w:p w14:paraId="2E613495" w14:textId="77777777" w:rsidR="00C82AD4" w:rsidRPr="00414BF4" w:rsidRDefault="00C82AD4" w:rsidP="0032602B">
      <w:pPr>
        <w:rPr>
          <w:rFonts w:ascii="Arial" w:hAnsi="Arial" w:cs="Arial"/>
          <w:szCs w:val="24"/>
          <w:lang w:eastAsia="en-IN"/>
        </w:rPr>
      </w:pPr>
      <w:r w:rsidRPr="00414BF4">
        <w:rPr>
          <w:rFonts w:ascii="Arial" w:hAnsi="Arial" w:cs="Arial"/>
          <w:szCs w:val="24"/>
          <w:lang w:eastAsia="en-IN"/>
        </w:rPr>
        <w:t>Health and social care like the NHS will ensure that they provide proper funding which will assist them in conducting training and seminars effectively. Proper funding will enable them in booking a proper venue where all their employees could assemble comfortably</w:t>
      </w:r>
      <w:r w:rsidR="00EF51F2" w:rsidRPr="00414BF4">
        <w:rPr>
          <w:rFonts w:ascii="Arial" w:hAnsi="Arial" w:cs="Arial"/>
          <w:szCs w:val="24"/>
          <w:lang w:eastAsia="en-IN"/>
        </w:rPr>
        <w:t xml:space="preserve"> (Russell and Kosny, 2019)</w:t>
      </w:r>
      <w:r w:rsidRPr="00414BF4">
        <w:rPr>
          <w:rFonts w:ascii="Arial" w:hAnsi="Arial" w:cs="Arial"/>
          <w:szCs w:val="24"/>
          <w:lang w:eastAsia="en-IN"/>
        </w:rPr>
        <w:t>. They will also require proper electric supply and good quality projector to assist their employees in learning. They will also require an adequate amount of chairs to accumulate all their employees.</w:t>
      </w:r>
    </w:p>
    <w:p w14:paraId="622B06A7" w14:textId="77777777" w:rsidR="00C82AD4" w:rsidRPr="00414BF4" w:rsidRDefault="00C82AD4" w:rsidP="0032602B">
      <w:pPr>
        <w:spacing w:after="0"/>
        <w:rPr>
          <w:rFonts w:ascii="Arial" w:eastAsia="Times New Roman" w:hAnsi="Arial" w:cs="Arial"/>
          <w:i/>
          <w:szCs w:val="24"/>
          <w:lang w:eastAsia="en-IN"/>
        </w:rPr>
      </w:pPr>
      <w:r w:rsidRPr="00414BF4">
        <w:rPr>
          <w:rFonts w:ascii="Arial" w:eastAsia="Times New Roman" w:hAnsi="Arial" w:cs="Arial"/>
          <w:b/>
          <w:bCs/>
          <w:i/>
          <w:color w:val="000000"/>
          <w:szCs w:val="24"/>
          <w:lang w:eastAsia="en-IN"/>
        </w:rPr>
        <w:t>Measures to counter adverse consequences</w:t>
      </w:r>
    </w:p>
    <w:p w14:paraId="27AB1C4C" w14:textId="77777777" w:rsidR="00C82AD4" w:rsidRPr="00414BF4" w:rsidRDefault="00C82AD4" w:rsidP="0032602B">
      <w:pPr>
        <w:rPr>
          <w:rFonts w:ascii="Arial" w:hAnsi="Arial" w:cs="Arial"/>
          <w:szCs w:val="24"/>
          <w:lang w:eastAsia="en-IN"/>
        </w:rPr>
      </w:pPr>
      <w:r w:rsidRPr="00414BF4">
        <w:rPr>
          <w:rFonts w:ascii="Arial" w:hAnsi="Arial" w:cs="Arial"/>
          <w:szCs w:val="24"/>
          <w:lang w:eastAsia="en-IN"/>
        </w:rPr>
        <w:t xml:space="preserve">Health and social care like the NHS will have to maintain the regularity of the training and seminar, as there will be certain employees who will not be able to learn as well as implement new techniques which will be required to improve their skills, communication along with knowledge of modern and innovative technology. If any </w:t>
      </w:r>
      <w:r w:rsidRPr="00414BF4">
        <w:rPr>
          <w:rFonts w:ascii="Arial" w:hAnsi="Arial" w:cs="Arial"/>
          <w:szCs w:val="24"/>
          <w:lang w:eastAsia="en-IN"/>
        </w:rPr>
        <w:lastRenderedPageBreak/>
        <w:t>employee is not interested in these training and seminars then to gain the interest of the employees’ health and special care will adopt measures like providing refreshments during training and seminars. To deal with technical issues the organisation will ensure that they have a proper power backup and a technician available during training and seminars. It will ensure the smooth running of training and seminars if some technical glitches occur during the training sessions and seminars</w:t>
      </w:r>
      <w:r w:rsidR="00EA77DD" w:rsidRPr="00414BF4">
        <w:rPr>
          <w:rFonts w:ascii="Arial" w:hAnsi="Arial" w:cs="Arial"/>
          <w:szCs w:val="24"/>
          <w:lang w:eastAsia="en-IN"/>
        </w:rPr>
        <w:t xml:space="preserve"> (Antoun</w:t>
      </w:r>
      <w:r w:rsidR="00BC0905" w:rsidRPr="00414BF4">
        <w:rPr>
          <w:rFonts w:ascii="Arial" w:hAnsi="Arial" w:cs="Arial"/>
          <w:szCs w:val="24"/>
          <w:lang w:eastAsia="en-IN"/>
        </w:rPr>
        <w:t xml:space="preserve"> </w:t>
      </w:r>
      <w:r w:rsidR="00EA77DD" w:rsidRPr="00414BF4">
        <w:rPr>
          <w:rFonts w:ascii="Arial" w:hAnsi="Arial" w:cs="Arial"/>
          <w:i/>
          <w:szCs w:val="24"/>
          <w:lang w:eastAsia="en-IN"/>
        </w:rPr>
        <w:t>et al.</w:t>
      </w:r>
      <w:r w:rsidR="00EA77DD" w:rsidRPr="00414BF4">
        <w:rPr>
          <w:rFonts w:ascii="Arial" w:hAnsi="Arial" w:cs="Arial"/>
          <w:szCs w:val="24"/>
          <w:lang w:eastAsia="en-IN"/>
        </w:rPr>
        <w:t>, 2020)</w:t>
      </w:r>
      <w:r w:rsidRPr="00414BF4">
        <w:rPr>
          <w:rFonts w:ascii="Arial" w:hAnsi="Arial" w:cs="Arial"/>
          <w:szCs w:val="24"/>
          <w:lang w:eastAsia="en-IN"/>
        </w:rPr>
        <w:t>. Health and social care like the NHS will strictly follow up with the employees who will not be attending this seminar and will ensure that they have a valid reason due to which they were not attending training and seminars. If any employee is unable to attend training or seminar, they will be required to present proper documents to health and social care regarding their absence. If the employees are not able to improve their skills then they will conduct these training and seminars again. </w:t>
      </w:r>
    </w:p>
    <w:p w14:paraId="6A694B1A" w14:textId="77777777" w:rsidR="00C82AD4" w:rsidRPr="00414BF4" w:rsidRDefault="00C82AD4" w:rsidP="0032602B">
      <w:pPr>
        <w:spacing w:after="0"/>
        <w:rPr>
          <w:rFonts w:ascii="Arial" w:eastAsia="Times New Roman" w:hAnsi="Arial" w:cs="Arial"/>
          <w:i/>
          <w:szCs w:val="24"/>
          <w:lang w:eastAsia="en-IN"/>
        </w:rPr>
      </w:pPr>
      <w:r w:rsidRPr="00414BF4">
        <w:rPr>
          <w:rFonts w:ascii="Arial" w:eastAsia="Times New Roman" w:hAnsi="Arial" w:cs="Arial"/>
          <w:b/>
          <w:bCs/>
          <w:i/>
          <w:color w:val="000000"/>
          <w:szCs w:val="24"/>
          <w:lang w:eastAsia="en-IN"/>
        </w:rPr>
        <w:t>Reviewing the plan</w:t>
      </w:r>
    </w:p>
    <w:p w14:paraId="647306D3" w14:textId="77777777" w:rsidR="00C82AD4" w:rsidRPr="00414BF4" w:rsidRDefault="00C82AD4" w:rsidP="0032602B">
      <w:pPr>
        <w:rPr>
          <w:rFonts w:ascii="Arial" w:hAnsi="Arial" w:cs="Arial"/>
          <w:szCs w:val="24"/>
          <w:lang w:eastAsia="en-IN"/>
        </w:rPr>
      </w:pPr>
      <w:r w:rsidRPr="00414BF4">
        <w:rPr>
          <w:rFonts w:ascii="Arial" w:hAnsi="Arial" w:cs="Arial"/>
          <w:szCs w:val="24"/>
          <w:lang w:eastAsia="en-IN"/>
        </w:rPr>
        <w:t>The team of the institution that will collaborate with the health and social care organisations like NHS will be responsible for conducting these training and seminars. They will be liable for evaluating their employees to judge whether they are able to learn and improve their skills from the training sessions and seminars</w:t>
      </w:r>
      <w:r w:rsidR="00AC3CB4" w:rsidRPr="00414BF4">
        <w:rPr>
          <w:rFonts w:ascii="Arial" w:hAnsi="Arial" w:cs="Arial"/>
          <w:szCs w:val="24"/>
          <w:lang w:eastAsia="en-IN"/>
        </w:rPr>
        <w:t xml:space="preserve"> (Antoun </w:t>
      </w:r>
      <w:r w:rsidR="00AC3CB4" w:rsidRPr="00414BF4">
        <w:rPr>
          <w:rFonts w:ascii="Arial" w:hAnsi="Arial" w:cs="Arial"/>
          <w:i/>
          <w:szCs w:val="24"/>
          <w:lang w:eastAsia="en-IN"/>
        </w:rPr>
        <w:t>et al.</w:t>
      </w:r>
      <w:r w:rsidR="00AC3CB4" w:rsidRPr="00414BF4">
        <w:rPr>
          <w:rFonts w:ascii="Arial" w:hAnsi="Arial" w:cs="Arial"/>
          <w:szCs w:val="24"/>
          <w:lang w:eastAsia="en-IN"/>
        </w:rPr>
        <w:t>, 2020)</w:t>
      </w:r>
      <w:r w:rsidRPr="00414BF4">
        <w:rPr>
          <w:rFonts w:ascii="Arial" w:hAnsi="Arial" w:cs="Arial"/>
          <w:szCs w:val="24"/>
          <w:lang w:eastAsia="en-IN"/>
        </w:rPr>
        <w:t>. Feedbacks will be taken from the employees attending training sessions regarding the topics they learnt and the effectiveness of the sessions. The team will also take feedback from patients to evaluate that effective care is given to them properly. </w:t>
      </w:r>
    </w:p>
    <w:p w14:paraId="2BD9B973" w14:textId="77777777" w:rsidR="00C82AD4" w:rsidRPr="00414BF4" w:rsidRDefault="00C82AD4" w:rsidP="0032602B">
      <w:pPr>
        <w:spacing w:after="0"/>
        <w:rPr>
          <w:rFonts w:ascii="Arial" w:eastAsia="Times New Roman" w:hAnsi="Arial" w:cs="Arial"/>
          <w:i/>
          <w:szCs w:val="24"/>
          <w:lang w:eastAsia="en-IN"/>
        </w:rPr>
      </w:pPr>
      <w:r w:rsidRPr="00414BF4">
        <w:rPr>
          <w:rFonts w:ascii="Arial" w:eastAsia="Times New Roman" w:hAnsi="Arial" w:cs="Arial"/>
          <w:b/>
          <w:bCs/>
          <w:i/>
          <w:color w:val="000000"/>
          <w:szCs w:val="24"/>
          <w:lang w:eastAsia="en-IN"/>
        </w:rPr>
        <w:t>Success Criteria</w:t>
      </w:r>
    </w:p>
    <w:p w14:paraId="5AAC40B9" w14:textId="77777777" w:rsidR="00C82AD4" w:rsidRPr="00414BF4" w:rsidRDefault="00C82AD4" w:rsidP="0032602B">
      <w:pPr>
        <w:rPr>
          <w:rFonts w:ascii="Arial" w:hAnsi="Arial" w:cs="Arial"/>
          <w:szCs w:val="24"/>
          <w:lang w:eastAsia="en-IN"/>
        </w:rPr>
      </w:pPr>
      <w:r w:rsidRPr="00414BF4">
        <w:rPr>
          <w:rFonts w:ascii="Arial" w:hAnsi="Arial" w:cs="Arial"/>
          <w:szCs w:val="24"/>
          <w:lang w:eastAsia="en-IN"/>
        </w:rPr>
        <w:t>In order to consider these training and seminars to be successful, health and social care have set 90% of positive feedback from both employees and customers.</w:t>
      </w:r>
    </w:p>
    <w:p w14:paraId="1D3BF225" w14:textId="77777777" w:rsidR="00C82AD4" w:rsidRPr="00414BF4" w:rsidRDefault="00C82AD4" w:rsidP="0032602B">
      <w:pPr>
        <w:pStyle w:val="Heading1"/>
        <w:rPr>
          <w:rFonts w:ascii="Arial" w:eastAsia="Times New Roman" w:hAnsi="Arial" w:cs="Arial"/>
          <w:szCs w:val="24"/>
          <w:lang w:eastAsia="en-IN"/>
        </w:rPr>
      </w:pPr>
      <w:bookmarkStart w:id="6" w:name="_Toc47811279"/>
      <w:r w:rsidRPr="00414BF4">
        <w:rPr>
          <w:rFonts w:ascii="Arial" w:eastAsia="Times New Roman" w:hAnsi="Arial" w:cs="Arial"/>
          <w:szCs w:val="24"/>
          <w:lang w:eastAsia="en-IN"/>
        </w:rPr>
        <w:t>Communicating the plan to the stakeholders</w:t>
      </w:r>
      <w:bookmarkEnd w:id="6"/>
    </w:p>
    <w:p w14:paraId="1FC52F5D" w14:textId="77777777" w:rsidR="00C82AD4" w:rsidRPr="00414BF4" w:rsidRDefault="00C82AD4" w:rsidP="0032602B">
      <w:pPr>
        <w:rPr>
          <w:rFonts w:ascii="Arial" w:hAnsi="Arial" w:cs="Arial"/>
          <w:szCs w:val="24"/>
          <w:lang w:eastAsia="en-IN"/>
        </w:rPr>
      </w:pPr>
      <w:r w:rsidRPr="00414BF4">
        <w:rPr>
          <w:rFonts w:ascii="Arial" w:hAnsi="Arial" w:cs="Arial"/>
          <w:szCs w:val="24"/>
          <w:lang w:eastAsia="en-IN"/>
        </w:rPr>
        <w:t xml:space="preserve">The stakeholders of health and social care are government, employees and patients. Health and social care like the NHS has to communicate and understand their stakeholders about the solutions to their problems. In order to communicate with </w:t>
      </w:r>
      <w:r w:rsidRPr="00414BF4">
        <w:rPr>
          <w:rFonts w:ascii="Arial" w:hAnsi="Arial" w:cs="Arial"/>
          <w:b/>
          <w:bCs/>
          <w:szCs w:val="24"/>
          <w:lang w:eastAsia="en-IN"/>
        </w:rPr>
        <w:t xml:space="preserve">employees, </w:t>
      </w:r>
      <w:r w:rsidRPr="00414BF4">
        <w:rPr>
          <w:rFonts w:ascii="Arial" w:hAnsi="Arial" w:cs="Arial"/>
          <w:szCs w:val="24"/>
          <w:lang w:eastAsia="en-IN"/>
        </w:rPr>
        <w:t xml:space="preserve">emails and memos </w:t>
      </w:r>
      <w:r w:rsidR="00AC3CB4" w:rsidRPr="00414BF4">
        <w:rPr>
          <w:rFonts w:ascii="Arial" w:hAnsi="Arial" w:cs="Arial"/>
          <w:szCs w:val="24"/>
          <w:lang w:eastAsia="en-IN"/>
        </w:rPr>
        <w:t>will be used to inform about the plan in healthcare organisations</w:t>
      </w:r>
      <w:r w:rsidR="00EA77DD" w:rsidRPr="00414BF4">
        <w:rPr>
          <w:rFonts w:ascii="Arial" w:hAnsi="Arial" w:cs="Arial"/>
          <w:szCs w:val="24"/>
          <w:lang w:eastAsia="en-IN"/>
        </w:rPr>
        <w:t xml:space="preserve"> (Russell and Kosny, 2019)</w:t>
      </w:r>
      <w:r w:rsidRPr="00414BF4">
        <w:rPr>
          <w:rFonts w:ascii="Arial" w:hAnsi="Arial" w:cs="Arial"/>
          <w:szCs w:val="24"/>
          <w:lang w:eastAsia="en-IN"/>
        </w:rPr>
        <w:t xml:space="preserve">. Health and social care, like the NHS, will </w:t>
      </w:r>
      <w:r w:rsidRPr="00414BF4">
        <w:rPr>
          <w:rFonts w:ascii="Arial" w:hAnsi="Arial" w:cs="Arial"/>
          <w:szCs w:val="24"/>
          <w:lang w:eastAsia="en-IN"/>
        </w:rPr>
        <w:lastRenderedPageBreak/>
        <w:t xml:space="preserve">use digital marketing platforms to ensure that these solutions have been properly communicated to their </w:t>
      </w:r>
      <w:r w:rsidRPr="00414BF4">
        <w:rPr>
          <w:rFonts w:ascii="Arial" w:hAnsi="Arial" w:cs="Arial"/>
          <w:b/>
          <w:bCs/>
          <w:szCs w:val="24"/>
          <w:lang w:eastAsia="en-IN"/>
        </w:rPr>
        <w:t xml:space="preserve">patients </w:t>
      </w:r>
      <w:r w:rsidRPr="00414BF4">
        <w:rPr>
          <w:rFonts w:ascii="Arial" w:hAnsi="Arial" w:cs="Arial"/>
          <w:szCs w:val="24"/>
          <w:lang w:eastAsia="en-IN"/>
        </w:rPr>
        <w:t xml:space="preserve">and therefore inform them about their effective patient care service. For gaining necessary permission health and social care organisation’s representatives will conduct face to face meetings with </w:t>
      </w:r>
      <w:r w:rsidRPr="00414BF4">
        <w:rPr>
          <w:rFonts w:ascii="Arial" w:hAnsi="Arial" w:cs="Arial"/>
          <w:b/>
          <w:bCs/>
          <w:szCs w:val="24"/>
          <w:lang w:eastAsia="en-IN"/>
        </w:rPr>
        <w:t>government officials</w:t>
      </w:r>
      <w:r w:rsidRPr="00414BF4">
        <w:rPr>
          <w:rFonts w:ascii="Arial" w:hAnsi="Arial" w:cs="Arial"/>
          <w:szCs w:val="24"/>
          <w:lang w:eastAsia="en-IN"/>
        </w:rPr>
        <w:t xml:space="preserve"> to implement modern and new technologies in health and social care.</w:t>
      </w:r>
    </w:p>
    <w:p w14:paraId="6AB6C5EB" w14:textId="77777777" w:rsidR="00C82AD4" w:rsidRPr="00414BF4" w:rsidRDefault="00C82AD4" w:rsidP="0032602B">
      <w:pPr>
        <w:pStyle w:val="Heading1"/>
        <w:rPr>
          <w:rFonts w:ascii="Arial" w:eastAsia="Times New Roman" w:hAnsi="Arial" w:cs="Arial"/>
          <w:szCs w:val="24"/>
          <w:lang w:eastAsia="en-IN"/>
        </w:rPr>
      </w:pPr>
      <w:bookmarkStart w:id="7" w:name="_Toc47811280"/>
      <w:r w:rsidRPr="00414BF4">
        <w:rPr>
          <w:rFonts w:ascii="Arial" w:eastAsia="Times New Roman" w:hAnsi="Arial" w:cs="Arial"/>
          <w:szCs w:val="24"/>
          <w:lang w:eastAsia="en-IN"/>
        </w:rPr>
        <w:t>Reviewing technique for successful implementation of solution</w:t>
      </w:r>
      <w:bookmarkEnd w:id="7"/>
    </w:p>
    <w:p w14:paraId="00D3BEFD" w14:textId="77777777" w:rsidR="00CD4D6C" w:rsidRPr="00414BF4" w:rsidRDefault="00C82AD4" w:rsidP="0032602B">
      <w:pPr>
        <w:rPr>
          <w:rFonts w:ascii="Arial" w:hAnsi="Arial" w:cs="Arial"/>
          <w:szCs w:val="24"/>
          <w:lang w:eastAsia="en-IN"/>
        </w:rPr>
      </w:pPr>
      <w:r w:rsidRPr="00414BF4">
        <w:rPr>
          <w:rFonts w:ascii="Arial" w:hAnsi="Arial" w:cs="Arial"/>
          <w:szCs w:val="24"/>
          <w:lang w:eastAsia="en-IN"/>
        </w:rPr>
        <w:t>Health and social care representatives will ensure that they appoint 2 individuals as volunteers who will monitor the performance of the team who are required to organise training and seminars. The responsibilities of these volunteers will be to ensure that proper training is provided to their employees by the team who is responsible for organising these training and seminar sessions.</w:t>
      </w:r>
    </w:p>
    <w:p w14:paraId="565291A0" w14:textId="77777777" w:rsidR="00487F64" w:rsidRPr="00414BF4" w:rsidRDefault="00487F64" w:rsidP="0032602B">
      <w:pPr>
        <w:pStyle w:val="Heading1"/>
        <w:rPr>
          <w:rFonts w:ascii="Arial" w:eastAsia="Times New Roman" w:hAnsi="Arial" w:cs="Arial"/>
          <w:szCs w:val="24"/>
          <w:lang w:eastAsia="en-IN"/>
        </w:rPr>
      </w:pPr>
      <w:bookmarkStart w:id="8" w:name="_Toc47811281"/>
      <w:r w:rsidRPr="00414BF4">
        <w:rPr>
          <w:rFonts w:ascii="Arial" w:eastAsia="Times New Roman" w:hAnsi="Arial" w:cs="Arial"/>
          <w:szCs w:val="24"/>
          <w:lang w:eastAsia="en-IN"/>
        </w:rPr>
        <w:t>Conclusion</w:t>
      </w:r>
      <w:bookmarkEnd w:id="8"/>
    </w:p>
    <w:p w14:paraId="52194AEB" w14:textId="66AD7AA5" w:rsidR="00A60494" w:rsidRDefault="00487F64" w:rsidP="009A7408">
      <w:pPr>
        <w:rPr>
          <w:rFonts w:ascii="Arial" w:hAnsi="Arial" w:cs="Arial"/>
          <w:szCs w:val="24"/>
          <w:lang w:eastAsia="en-IN"/>
        </w:rPr>
      </w:pPr>
      <w:r w:rsidRPr="00414BF4">
        <w:rPr>
          <w:rFonts w:ascii="Arial" w:hAnsi="Arial" w:cs="Arial"/>
          <w:szCs w:val="24"/>
          <w:lang w:eastAsia="en-IN"/>
        </w:rPr>
        <w:t>It could be concluded from this report that problem solving and decision</w:t>
      </w:r>
      <w:r w:rsidR="00906132">
        <w:rPr>
          <w:rFonts w:ascii="Arial" w:hAnsi="Arial" w:cs="Arial"/>
          <w:szCs w:val="24"/>
          <w:lang w:eastAsia="en-IN"/>
        </w:rPr>
        <w:t>-</w:t>
      </w:r>
      <w:r w:rsidRPr="00414BF4">
        <w:rPr>
          <w:rFonts w:ascii="Arial" w:hAnsi="Arial" w:cs="Arial"/>
          <w:szCs w:val="24"/>
          <w:lang w:eastAsia="en-IN"/>
        </w:rPr>
        <w:t>making are very essential in order to provide effective patient care. Health and social care use problem solving and decision</w:t>
      </w:r>
      <w:r w:rsidR="00906132">
        <w:rPr>
          <w:rFonts w:ascii="Arial" w:hAnsi="Arial" w:cs="Arial"/>
          <w:szCs w:val="24"/>
          <w:lang w:eastAsia="en-IN"/>
        </w:rPr>
        <w:t>-</w:t>
      </w:r>
      <w:r w:rsidRPr="00414BF4">
        <w:rPr>
          <w:rFonts w:ascii="Arial" w:hAnsi="Arial" w:cs="Arial"/>
          <w:szCs w:val="24"/>
          <w:lang w:eastAsia="en-IN"/>
        </w:rPr>
        <w:t>making techniques to identify their problem and then take effective measures to solve their problems.</w:t>
      </w:r>
    </w:p>
    <w:p w14:paraId="2846EA34" w14:textId="439393B3" w:rsidR="0095086F" w:rsidRDefault="0095086F" w:rsidP="009A7408">
      <w:pPr>
        <w:rPr>
          <w:rFonts w:ascii="Arial" w:hAnsi="Arial" w:cs="Arial"/>
          <w:szCs w:val="24"/>
          <w:lang w:eastAsia="en-IN"/>
        </w:rPr>
      </w:pPr>
    </w:p>
    <w:p w14:paraId="0F960675" w14:textId="5D3EFAA4" w:rsidR="0095086F" w:rsidRDefault="0095086F" w:rsidP="009A7408">
      <w:pPr>
        <w:rPr>
          <w:rFonts w:ascii="Arial" w:hAnsi="Arial" w:cs="Arial"/>
          <w:szCs w:val="24"/>
          <w:lang w:eastAsia="en-IN"/>
        </w:rPr>
      </w:pPr>
    </w:p>
    <w:p w14:paraId="542241F7" w14:textId="75B7B795" w:rsidR="0095086F" w:rsidRDefault="0095086F" w:rsidP="009A7408">
      <w:pPr>
        <w:rPr>
          <w:rFonts w:ascii="Arial" w:hAnsi="Arial" w:cs="Arial"/>
          <w:szCs w:val="24"/>
          <w:lang w:eastAsia="en-IN"/>
        </w:rPr>
      </w:pPr>
    </w:p>
    <w:p w14:paraId="240ABC9A" w14:textId="112CC776" w:rsidR="0095086F" w:rsidRDefault="0095086F" w:rsidP="009A7408">
      <w:pPr>
        <w:rPr>
          <w:rFonts w:ascii="Arial" w:hAnsi="Arial" w:cs="Arial"/>
          <w:szCs w:val="24"/>
          <w:lang w:eastAsia="en-IN"/>
        </w:rPr>
      </w:pPr>
    </w:p>
    <w:p w14:paraId="7DECC40B" w14:textId="1A172BB5" w:rsidR="0095086F" w:rsidRDefault="0095086F" w:rsidP="009A7408">
      <w:pPr>
        <w:rPr>
          <w:rFonts w:ascii="Arial" w:hAnsi="Arial" w:cs="Arial"/>
          <w:szCs w:val="24"/>
          <w:lang w:eastAsia="en-IN"/>
        </w:rPr>
      </w:pPr>
    </w:p>
    <w:p w14:paraId="05F46E1D" w14:textId="60DE5008" w:rsidR="0095086F" w:rsidRDefault="0095086F" w:rsidP="009A7408">
      <w:pPr>
        <w:rPr>
          <w:rFonts w:ascii="Arial" w:hAnsi="Arial" w:cs="Arial"/>
          <w:szCs w:val="24"/>
          <w:lang w:eastAsia="en-IN"/>
        </w:rPr>
      </w:pPr>
    </w:p>
    <w:p w14:paraId="1082640C" w14:textId="37258B64" w:rsidR="0095086F" w:rsidRDefault="0095086F" w:rsidP="009A7408">
      <w:pPr>
        <w:rPr>
          <w:rFonts w:ascii="Arial" w:hAnsi="Arial" w:cs="Arial"/>
          <w:szCs w:val="24"/>
          <w:lang w:eastAsia="en-IN"/>
        </w:rPr>
      </w:pPr>
    </w:p>
    <w:p w14:paraId="36614223" w14:textId="77777777" w:rsidR="0095086F" w:rsidRPr="00414BF4" w:rsidRDefault="0095086F" w:rsidP="009A7408">
      <w:pPr>
        <w:rPr>
          <w:rFonts w:ascii="Arial" w:hAnsi="Arial" w:cs="Arial"/>
          <w:szCs w:val="24"/>
          <w:lang w:eastAsia="en-IN"/>
        </w:rPr>
      </w:pPr>
    </w:p>
    <w:p w14:paraId="2F5BFD54" w14:textId="77777777" w:rsidR="00A60494" w:rsidRPr="00414BF4" w:rsidRDefault="00A60494" w:rsidP="0032602B">
      <w:pPr>
        <w:pStyle w:val="Heading1"/>
        <w:rPr>
          <w:rFonts w:ascii="Arial" w:hAnsi="Arial" w:cs="Arial"/>
          <w:szCs w:val="24"/>
        </w:rPr>
      </w:pPr>
      <w:bookmarkStart w:id="9" w:name="_Toc47811282"/>
      <w:r w:rsidRPr="00414BF4">
        <w:rPr>
          <w:rFonts w:ascii="Arial" w:hAnsi="Arial" w:cs="Arial"/>
          <w:szCs w:val="24"/>
        </w:rPr>
        <w:lastRenderedPageBreak/>
        <w:t>Reference List</w:t>
      </w:r>
      <w:bookmarkEnd w:id="9"/>
    </w:p>
    <w:p w14:paraId="53BB7707" w14:textId="321C767F" w:rsidR="009536C3" w:rsidRPr="007D5600" w:rsidRDefault="009536C3" w:rsidP="0032602B">
      <w:pPr>
        <w:rPr>
          <w:rFonts w:ascii="Arial" w:hAnsi="Arial" w:cs="Arial"/>
          <w:szCs w:val="24"/>
        </w:rPr>
      </w:pPr>
      <w:r w:rsidRPr="007D5600">
        <w:rPr>
          <w:rFonts w:ascii="Arial" w:hAnsi="Arial" w:cs="Arial"/>
          <w:color w:val="222222"/>
          <w:szCs w:val="24"/>
          <w:shd w:val="clear" w:color="auto" w:fill="FFFFFF"/>
        </w:rPr>
        <w:t>Antoun, J., Bou</w:t>
      </w:r>
      <w:r w:rsidR="009F0771">
        <w:rPr>
          <w:rFonts w:ascii="Arial" w:hAnsi="Arial" w:cs="Arial"/>
          <w:color w:val="222222"/>
          <w:szCs w:val="24"/>
          <w:shd w:val="clear" w:color="auto" w:fill="FFFFFF"/>
        </w:rPr>
        <w:t xml:space="preserve"> </w:t>
      </w:r>
      <w:r w:rsidRPr="007D5600">
        <w:rPr>
          <w:rFonts w:ascii="Arial" w:hAnsi="Arial" w:cs="Arial"/>
          <w:color w:val="222222"/>
          <w:szCs w:val="24"/>
          <w:shd w:val="clear" w:color="auto" w:fill="FFFFFF"/>
        </w:rPr>
        <w:t>Akl, I., Halabi, Z., Bou Khalil, P. and Romani, M.</w:t>
      </w:r>
      <w:r w:rsidR="009F0771">
        <w:rPr>
          <w:rFonts w:ascii="Arial" w:hAnsi="Arial" w:cs="Arial"/>
          <w:color w:val="222222"/>
          <w:szCs w:val="24"/>
          <w:shd w:val="clear" w:color="auto" w:fill="FFFFFF"/>
        </w:rPr>
        <w:t xml:space="preserve">  </w:t>
      </w:r>
      <w:r w:rsidR="007D5600">
        <w:rPr>
          <w:rFonts w:ascii="Arial" w:hAnsi="Arial" w:cs="Arial"/>
          <w:color w:val="222222"/>
          <w:szCs w:val="24"/>
          <w:shd w:val="clear" w:color="auto" w:fill="FFFFFF"/>
        </w:rPr>
        <w:t>(</w:t>
      </w:r>
      <w:r w:rsidRPr="007D5600">
        <w:rPr>
          <w:rFonts w:ascii="Arial" w:hAnsi="Arial" w:cs="Arial"/>
          <w:color w:val="222222"/>
          <w:szCs w:val="24"/>
          <w:shd w:val="clear" w:color="auto" w:fill="FFFFFF"/>
        </w:rPr>
        <w:t>2020</w:t>
      </w:r>
      <w:r w:rsidR="007D5600">
        <w:rPr>
          <w:rFonts w:ascii="Arial" w:hAnsi="Arial" w:cs="Arial"/>
          <w:color w:val="222222"/>
          <w:szCs w:val="24"/>
          <w:shd w:val="clear" w:color="auto" w:fill="FFFFFF"/>
        </w:rPr>
        <w:t>),”</w:t>
      </w:r>
      <w:r w:rsidRPr="007D5600">
        <w:rPr>
          <w:rFonts w:ascii="Arial" w:hAnsi="Arial" w:cs="Arial"/>
          <w:color w:val="222222"/>
          <w:szCs w:val="24"/>
          <w:shd w:val="clear" w:color="auto" w:fill="FFFFFF"/>
        </w:rPr>
        <w:t>Effect of Balint seminars training on emotional intelligence and burnout among internal medicine residen</w:t>
      </w:r>
      <w:r w:rsidR="009F0771">
        <w:rPr>
          <w:rFonts w:ascii="Arial" w:hAnsi="Arial" w:cs="Arial"/>
          <w:color w:val="222222"/>
          <w:szCs w:val="24"/>
          <w:shd w:val="clear" w:color="auto" w:fill="FFFFFF"/>
        </w:rPr>
        <w:t>ts</w:t>
      </w:r>
      <w:r w:rsidR="007D5600">
        <w:rPr>
          <w:rFonts w:ascii="Arial" w:hAnsi="Arial" w:cs="Arial"/>
          <w:color w:val="222222"/>
          <w:szCs w:val="24"/>
          <w:shd w:val="clear" w:color="auto" w:fill="FFFFFF"/>
        </w:rPr>
        <w:t>”</w:t>
      </w:r>
      <w:r w:rsidRPr="007D5600">
        <w:rPr>
          <w:rFonts w:ascii="Arial" w:hAnsi="Arial" w:cs="Arial"/>
          <w:color w:val="222222"/>
          <w:szCs w:val="24"/>
          <w:shd w:val="clear" w:color="auto" w:fill="FFFFFF"/>
        </w:rPr>
        <w:t>. </w:t>
      </w:r>
      <w:r w:rsidRPr="007D5600">
        <w:rPr>
          <w:rFonts w:ascii="Arial" w:hAnsi="Arial" w:cs="Arial"/>
          <w:i/>
          <w:iCs/>
          <w:color w:val="222222"/>
          <w:szCs w:val="24"/>
          <w:shd w:val="clear" w:color="auto" w:fill="FFFFFF"/>
        </w:rPr>
        <w:t>Health Education Journal</w:t>
      </w:r>
      <w:r w:rsidRPr="007D5600">
        <w:rPr>
          <w:rFonts w:ascii="Arial" w:hAnsi="Arial" w:cs="Arial"/>
          <w:color w:val="222222"/>
          <w:szCs w:val="24"/>
          <w:shd w:val="clear" w:color="auto" w:fill="FFFFFF"/>
        </w:rPr>
        <w:t>, p.0017896920911684</w:t>
      </w:r>
      <w:r w:rsidR="009F0771">
        <w:rPr>
          <w:rFonts w:ascii="Arial" w:hAnsi="Arial" w:cs="Arial"/>
          <w:color w:val="222222"/>
          <w:szCs w:val="24"/>
          <w:shd w:val="clear" w:color="auto" w:fill="FFFFFF"/>
        </w:rPr>
        <w:t xml:space="preserve">, Sage Publication [Online]. Available from: </w:t>
      </w:r>
      <w:r w:rsidR="009F0771" w:rsidRPr="009F0771">
        <w:t xml:space="preserve"> </w:t>
      </w:r>
      <w:hyperlink r:id="rId9" w:history="1">
        <w:r w:rsidR="009F0771" w:rsidRPr="00C55423">
          <w:rPr>
            <w:rStyle w:val="Hyperlink"/>
            <w:rFonts w:ascii="Arial" w:hAnsi="Arial" w:cs="Arial"/>
            <w:szCs w:val="24"/>
            <w:shd w:val="clear" w:color="auto" w:fill="FFFFFF"/>
          </w:rPr>
          <w:t>https://journals.sagepub.com/doi/abs/10.1177/0017896920911684</w:t>
        </w:r>
      </w:hyperlink>
      <w:r w:rsidR="009F0771">
        <w:rPr>
          <w:rFonts w:ascii="Arial" w:hAnsi="Arial" w:cs="Arial"/>
          <w:color w:val="222222"/>
          <w:szCs w:val="24"/>
          <w:shd w:val="clear" w:color="auto" w:fill="FFFFFF"/>
        </w:rPr>
        <w:t xml:space="preserve"> (Accessed:18 August 2020).</w:t>
      </w:r>
    </w:p>
    <w:p w14:paraId="0D080267" w14:textId="34D47D09" w:rsidR="00222F76" w:rsidRDefault="009536C3" w:rsidP="0032602B">
      <w:pPr>
        <w:rPr>
          <w:rFonts w:ascii="Arial" w:hAnsi="Arial" w:cs="Arial"/>
          <w:szCs w:val="24"/>
        </w:rPr>
      </w:pPr>
      <w:r w:rsidRPr="007D5600">
        <w:rPr>
          <w:rFonts w:ascii="Arial" w:hAnsi="Arial" w:cs="Arial"/>
          <w:szCs w:val="24"/>
        </w:rPr>
        <w:t>Cqc</w:t>
      </w:r>
      <w:r w:rsidRPr="007D5600">
        <w:rPr>
          <w:rFonts w:ascii="Arial" w:hAnsi="Arial" w:cs="Arial"/>
          <w:i/>
          <w:iCs/>
          <w:szCs w:val="24"/>
        </w:rPr>
        <w:t xml:space="preserve"> </w:t>
      </w:r>
      <w:r w:rsidRPr="007D5600">
        <w:rPr>
          <w:rFonts w:ascii="Arial" w:hAnsi="Arial" w:cs="Arial"/>
          <w:szCs w:val="24"/>
        </w:rPr>
        <w:t xml:space="preserve">2020. </w:t>
      </w:r>
      <w:r w:rsidRPr="007D5600">
        <w:rPr>
          <w:rFonts w:ascii="Arial" w:hAnsi="Arial" w:cs="Arial"/>
          <w:i/>
          <w:iCs/>
          <w:szCs w:val="24"/>
        </w:rPr>
        <w:t>Our fundamental standards | Care Quality Commission</w:t>
      </w:r>
      <w:r w:rsidR="009A7408" w:rsidRPr="007D5600">
        <w:rPr>
          <w:rFonts w:ascii="Arial" w:hAnsi="Arial" w:cs="Arial"/>
          <w:i/>
          <w:iCs/>
          <w:szCs w:val="24"/>
        </w:rPr>
        <w:t xml:space="preserve"> </w:t>
      </w:r>
      <w:r w:rsidR="009A7408" w:rsidRPr="007D5600">
        <w:rPr>
          <w:rFonts w:ascii="Arial" w:hAnsi="Arial" w:cs="Arial"/>
          <w:szCs w:val="24"/>
        </w:rPr>
        <w:t>[Online]</w:t>
      </w:r>
      <w:r w:rsidR="00222F76">
        <w:rPr>
          <w:rFonts w:ascii="Arial" w:hAnsi="Arial" w:cs="Arial"/>
          <w:szCs w:val="24"/>
        </w:rPr>
        <w:t>.</w:t>
      </w:r>
      <w:r w:rsidRPr="007D5600">
        <w:rPr>
          <w:rFonts w:ascii="Arial" w:hAnsi="Arial" w:cs="Arial"/>
          <w:szCs w:val="24"/>
        </w:rPr>
        <w:t xml:space="preserve">  Available </w:t>
      </w:r>
      <w:r w:rsidR="009A7408" w:rsidRPr="007D5600">
        <w:rPr>
          <w:rFonts w:ascii="Arial" w:hAnsi="Arial" w:cs="Arial"/>
          <w:szCs w:val="24"/>
        </w:rPr>
        <w:t>from</w:t>
      </w:r>
      <w:r w:rsidRPr="007D5600">
        <w:rPr>
          <w:rFonts w:ascii="Arial" w:hAnsi="Arial" w:cs="Arial"/>
          <w:szCs w:val="24"/>
        </w:rPr>
        <w:t xml:space="preserve">: </w:t>
      </w:r>
      <w:hyperlink r:id="rId10" w:anchor=":~:text=care%20and%20treatment%20must%20be%20provided%20in%20a%20safe%20way,secure%2C%20suitable%20and%20used%20properly" w:history="1">
        <w:r w:rsidR="00222F76" w:rsidRPr="00C55423">
          <w:rPr>
            <w:rStyle w:val="Hyperlink"/>
            <w:rFonts w:ascii="Arial" w:hAnsi="Arial" w:cs="Arial"/>
            <w:szCs w:val="24"/>
          </w:rPr>
          <w:t>https://www.cqc.org.uk/news/stories/our-fundamental-standards#:~:text=care%20and%20treatment%20must%20be%20provided%20in%20a%20safe%20way,secure%2C%20suitable%20and%20used%20properly</w:t>
        </w:r>
      </w:hyperlink>
    </w:p>
    <w:p w14:paraId="59D22A99" w14:textId="022B944B" w:rsidR="009536C3" w:rsidRPr="007D5600" w:rsidRDefault="009A7408" w:rsidP="0032602B">
      <w:pPr>
        <w:rPr>
          <w:rFonts w:ascii="Arial" w:hAnsi="Arial" w:cs="Arial"/>
          <w:szCs w:val="24"/>
        </w:rPr>
      </w:pPr>
      <w:r w:rsidRPr="007D5600">
        <w:rPr>
          <w:rFonts w:ascii="Arial" w:hAnsi="Arial" w:cs="Arial"/>
          <w:szCs w:val="24"/>
        </w:rPr>
        <w:t>(</w:t>
      </w:r>
      <w:r w:rsidR="009536C3" w:rsidRPr="007D5600">
        <w:rPr>
          <w:rFonts w:ascii="Arial" w:hAnsi="Arial" w:cs="Arial"/>
          <w:szCs w:val="24"/>
        </w:rPr>
        <w:t>Accessed</w:t>
      </w:r>
      <w:r w:rsidR="0060722F">
        <w:rPr>
          <w:rFonts w:ascii="Arial" w:hAnsi="Arial" w:cs="Arial"/>
          <w:szCs w:val="24"/>
        </w:rPr>
        <w:t xml:space="preserve">: </w:t>
      </w:r>
      <w:r w:rsidRPr="007D5600">
        <w:rPr>
          <w:rFonts w:ascii="Arial" w:hAnsi="Arial" w:cs="Arial"/>
          <w:szCs w:val="24"/>
        </w:rPr>
        <w:t>1</w:t>
      </w:r>
      <w:r w:rsidR="009536C3" w:rsidRPr="007D5600">
        <w:rPr>
          <w:rFonts w:ascii="Arial" w:hAnsi="Arial" w:cs="Arial"/>
          <w:szCs w:val="24"/>
        </w:rPr>
        <w:t>8 August 2020</w:t>
      </w:r>
      <w:r w:rsidRPr="007D5600">
        <w:rPr>
          <w:rFonts w:ascii="Arial" w:hAnsi="Arial" w:cs="Arial"/>
          <w:szCs w:val="24"/>
        </w:rPr>
        <w:t>)</w:t>
      </w:r>
      <w:r w:rsidR="009536C3" w:rsidRPr="007D5600">
        <w:rPr>
          <w:rFonts w:ascii="Arial" w:hAnsi="Arial" w:cs="Arial"/>
          <w:szCs w:val="24"/>
        </w:rPr>
        <w:t>.</w:t>
      </w:r>
    </w:p>
    <w:p w14:paraId="4D54DF0A" w14:textId="4AD53F18" w:rsidR="00222F76" w:rsidRDefault="009536C3" w:rsidP="0032602B">
      <w:pPr>
        <w:rPr>
          <w:rFonts w:ascii="Arial" w:hAnsi="Arial" w:cs="Arial"/>
          <w:szCs w:val="24"/>
          <w:shd w:val="clear" w:color="auto" w:fill="FFFFFF"/>
        </w:rPr>
      </w:pPr>
      <w:r w:rsidRPr="007D5600">
        <w:rPr>
          <w:rFonts w:ascii="Arial" w:hAnsi="Arial" w:cs="Arial"/>
          <w:szCs w:val="24"/>
          <w:shd w:val="clear" w:color="auto" w:fill="FFFFFF"/>
        </w:rPr>
        <w:t>Cqc.org.uk. 2020</w:t>
      </w:r>
      <w:r w:rsidR="00222F76">
        <w:rPr>
          <w:rFonts w:ascii="Arial" w:hAnsi="Arial" w:cs="Arial"/>
          <w:szCs w:val="24"/>
          <w:shd w:val="clear" w:color="auto" w:fill="FFFFFF"/>
        </w:rPr>
        <w:t xml:space="preserve"> </w:t>
      </w:r>
      <w:r w:rsidRPr="007D5600">
        <w:rPr>
          <w:rFonts w:ascii="Arial" w:hAnsi="Arial" w:cs="Arial"/>
          <w:szCs w:val="24"/>
          <w:shd w:val="clear" w:color="auto" w:fill="FFFFFF"/>
        </w:rPr>
        <w:t>[</w:t>
      </w:r>
      <w:r w:rsidR="00414BF4" w:rsidRPr="007D5600">
        <w:rPr>
          <w:rFonts w:ascii="Arial" w:hAnsi="Arial" w:cs="Arial"/>
          <w:szCs w:val="24"/>
          <w:shd w:val="clear" w:color="auto" w:fill="FFFFFF"/>
        </w:rPr>
        <w:t>O</w:t>
      </w:r>
      <w:r w:rsidRPr="007D5600">
        <w:rPr>
          <w:rFonts w:ascii="Arial" w:hAnsi="Arial" w:cs="Arial"/>
          <w:szCs w:val="24"/>
          <w:shd w:val="clear" w:color="auto" w:fill="FFFFFF"/>
        </w:rPr>
        <w:t>nline]</w:t>
      </w:r>
      <w:r w:rsidR="00222F76">
        <w:rPr>
          <w:rFonts w:ascii="Arial" w:hAnsi="Arial" w:cs="Arial"/>
          <w:szCs w:val="24"/>
          <w:shd w:val="clear" w:color="auto" w:fill="FFFFFF"/>
        </w:rPr>
        <w:t>.</w:t>
      </w:r>
      <w:r w:rsidRPr="007D5600">
        <w:rPr>
          <w:rFonts w:ascii="Arial" w:hAnsi="Arial" w:cs="Arial"/>
          <w:szCs w:val="24"/>
          <w:shd w:val="clear" w:color="auto" w:fill="FFFFFF"/>
        </w:rPr>
        <w:t xml:space="preserve"> Available </w:t>
      </w:r>
      <w:r w:rsidR="009A7408" w:rsidRPr="007D5600">
        <w:rPr>
          <w:rFonts w:ascii="Arial" w:hAnsi="Arial" w:cs="Arial"/>
          <w:szCs w:val="24"/>
          <w:shd w:val="clear" w:color="auto" w:fill="FFFFFF"/>
        </w:rPr>
        <w:t>from</w:t>
      </w:r>
      <w:r w:rsidRPr="007D5600">
        <w:rPr>
          <w:rFonts w:ascii="Arial" w:hAnsi="Arial" w:cs="Arial"/>
          <w:szCs w:val="24"/>
          <w:shd w:val="clear" w:color="auto" w:fill="FFFFFF"/>
        </w:rPr>
        <w:t xml:space="preserve">: </w:t>
      </w:r>
      <w:hyperlink r:id="rId11" w:history="1">
        <w:r w:rsidR="00222F76" w:rsidRPr="00C55423">
          <w:rPr>
            <w:rStyle w:val="Hyperlink"/>
            <w:rFonts w:ascii="Arial" w:hAnsi="Arial" w:cs="Arial"/>
            <w:szCs w:val="24"/>
            <w:shd w:val="clear" w:color="auto" w:fill="FFFFFF"/>
          </w:rPr>
          <w:t>https://www.cqc.org.uk/sites/default/files/20180613_ip17_statisticalrelease.pdf</w:t>
        </w:r>
      </w:hyperlink>
    </w:p>
    <w:p w14:paraId="6EB90E5D" w14:textId="5F2FF19C" w:rsidR="009536C3" w:rsidRPr="007D5600" w:rsidRDefault="009536C3" w:rsidP="0032602B">
      <w:pPr>
        <w:rPr>
          <w:rFonts w:ascii="Arial" w:hAnsi="Arial" w:cs="Arial"/>
          <w:szCs w:val="24"/>
          <w:shd w:val="clear" w:color="auto" w:fill="FFFFFF"/>
        </w:rPr>
      </w:pPr>
      <w:r w:rsidRPr="007D5600">
        <w:rPr>
          <w:rFonts w:ascii="Arial" w:hAnsi="Arial" w:cs="Arial"/>
          <w:szCs w:val="24"/>
          <w:shd w:val="clear" w:color="auto" w:fill="FFFFFF"/>
        </w:rPr>
        <w:t xml:space="preserve"> </w:t>
      </w:r>
      <w:r w:rsidR="00414BF4" w:rsidRPr="007D5600">
        <w:rPr>
          <w:rFonts w:ascii="Arial" w:hAnsi="Arial" w:cs="Arial"/>
          <w:szCs w:val="24"/>
          <w:shd w:val="clear" w:color="auto" w:fill="FFFFFF"/>
        </w:rPr>
        <w:t>(</w:t>
      </w:r>
      <w:r w:rsidRPr="007D5600">
        <w:rPr>
          <w:rFonts w:ascii="Arial" w:hAnsi="Arial" w:cs="Arial"/>
          <w:szCs w:val="24"/>
          <w:shd w:val="clear" w:color="auto" w:fill="FFFFFF"/>
        </w:rPr>
        <w:t xml:space="preserve">Accessed </w:t>
      </w:r>
      <w:r w:rsidR="009A7408" w:rsidRPr="007D5600">
        <w:rPr>
          <w:rFonts w:ascii="Arial" w:hAnsi="Arial" w:cs="Arial"/>
          <w:szCs w:val="24"/>
          <w:shd w:val="clear" w:color="auto" w:fill="FFFFFF"/>
        </w:rPr>
        <w:t>1</w:t>
      </w:r>
      <w:r w:rsidRPr="007D5600">
        <w:rPr>
          <w:rFonts w:ascii="Arial" w:hAnsi="Arial" w:cs="Arial"/>
          <w:szCs w:val="24"/>
          <w:shd w:val="clear" w:color="auto" w:fill="FFFFFF"/>
        </w:rPr>
        <w:t>8 August 2020</w:t>
      </w:r>
      <w:r w:rsidR="009A7408" w:rsidRPr="007D5600">
        <w:rPr>
          <w:rFonts w:ascii="Arial" w:hAnsi="Arial" w:cs="Arial"/>
          <w:szCs w:val="24"/>
          <w:shd w:val="clear" w:color="auto" w:fill="FFFFFF"/>
        </w:rPr>
        <w:t>)</w:t>
      </w:r>
      <w:r w:rsidRPr="007D5600">
        <w:rPr>
          <w:rFonts w:ascii="Arial" w:hAnsi="Arial" w:cs="Arial"/>
          <w:szCs w:val="24"/>
          <w:shd w:val="clear" w:color="auto" w:fill="FFFFFF"/>
        </w:rPr>
        <w:t>.</w:t>
      </w:r>
    </w:p>
    <w:p w14:paraId="72CCFB74" w14:textId="6C0594ED" w:rsidR="009536C3" w:rsidRDefault="009536C3" w:rsidP="0032602B">
      <w:pPr>
        <w:rPr>
          <w:rFonts w:ascii="Arial" w:hAnsi="Arial" w:cs="Arial"/>
          <w:color w:val="222222"/>
          <w:szCs w:val="24"/>
          <w:shd w:val="clear" w:color="auto" w:fill="FFFFFF"/>
        </w:rPr>
      </w:pPr>
      <w:r w:rsidRPr="007D5600">
        <w:rPr>
          <w:rFonts w:ascii="Arial" w:hAnsi="Arial" w:cs="Arial"/>
          <w:color w:val="222222"/>
          <w:szCs w:val="24"/>
          <w:shd w:val="clear" w:color="auto" w:fill="FFFFFF"/>
        </w:rPr>
        <w:t>Haendler, T. and Frysak, J.</w:t>
      </w:r>
      <w:r w:rsidR="009F0771">
        <w:rPr>
          <w:rFonts w:ascii="Arial" w:hAnsi="Arial" w:cs="Arial"/>
          <w:color w:val="222222"/>
          <w:szCs w:val="24"/>
          <w:shd w:val="clear" w:color="auto" w:fill="FFFFFF"/>
        </w:rPr>
        <w:t xml:space="preserve"> (</w:t>
      </w:r>
      <w:r w:rsidRPr="007D5600">
        <w:rPr>
          <w:rFonts w:ascii="Arial" w:hAnsi="Arial" w:cs="Arial"/>
          <w:color w:val="222222"/>
          <w:szCs w:val="24"/>
          <w:shd w:val="clear" w:color="auto" w:fill="FFFFFF"/>
        </w:rPr>
        <w:t>2018</w:t>
      </w:r>
      <w:r w:rsidR="009F0771">
        <w:rPr>
          <w:rFonts w:ascii="Arial" w:hAnsi="Arial" w:cs="Arial"/>
          <w:color w:val="222222"/>
          <w:szCs w:val="24"/>
          <w:shd w:val="clear" w:color="auto" w:fill="FFFFFF"/>
        </w:rPr>
        <w:t>),”</w:t>
      </w:r>
      <w:r w:rsidR="00222F76">
        <w:rPr>
          <w:rFonts w:ascii="Arial" w:hAnsi="Arial" w:cs="Arial"/>
          <w:color w:val="222222"/>
          <w:szCs w:val="24"/>
          <w:shd w:val="clear" w:color="auto" w:fill="FFFFFF"/>
        </w:rPr>
        <w:t xml:space="preserve"> </w:t>
      </w:r>
      <w:r w:rsidRPr="007D5600">
        <w:rPr>
          <w:rFonts w:ascii="Arial" w:hAnsi="Arial" w:cs="Arial"/>
          <w:color w:val="222222"/>
          <w:szCs w:val="24"/>
          <w:shd w:val="clear" w:color="auto" w:fill="FFFFFF"/>
        </w:rPr>
        <w:t>Deconstructing the Refactoring Process from a Problem-solving and Decision-making Perspective</w:t>
      </w:r>
      <w:r w:rsidR="009F0771">
        <w:rPr>
          <w:rFonts w:ascii="Arial" w:hAnsi="Arial" w:cs="Arial"/>
          <w:color w:val="222222"/>
          <w:szCs w:val="24"/>
          <w:shd w:val="clear" w:color="auto" w:fill="FFFFFF"/>
        </w:rPr>
        <w:t>”,</w:t>
      </w:r>
      <w:r w:rsidR="00222F76">
        <w:rPr>
          <w:rFonts w:ascii="Arial" w:hAnsi="Arial" w:cs="Arial"/>
          <w:color w:val="222222"/>
          <w:szCs w:val="24"/>
          <w:shd w:val="clear" w:color="auto" w:fill="FFFFFF"/>
        </w:rPr>
        <w:t xml:space="preserve"> </w:t>
      </w:r>
      <w:r w:rsidRPr="007D5600">
        <w:rPr>
          <w:rFonts w:ascii="Arial" w:hAnsi="Arial" w:cs="Arial"/>
          <w:i/>
          <w:iCs/>
          <w:color w:val="222222"/>
          <w:szCs w:val="24"/>
          <w:shd w:val="clear" w:color="auto" w:fill="FFFFFF"/>
        </w:rPr>
        <w:t>ICSOFT</w:t>
      </w:r>
      <w:r w:rsidR="009A7408" w:rsidRPr="007D5600">
        <w:rPr>
          <w:rFonts w:ascii="Arial" w:hAnsi="Arial" w:cs="Arial"/>
          <w:i/>
          <w:iCs/>
          <w:color w:val="222222"/>
          <w:szCs w:val="24"/>
          <w:shd w:val="clear" w:color="auto" w:fill="FFFFFF"/>
        </w:rPr>
        <w:t>,</w:t>
      </w:r>
      <w:r w:rsidRPr="007D5600">
        <w:rPr>
          <w:rFonts w:ascii="Arial" w:hAnsi="Arial" w:cs="Arial"/>
          <w:color w:val="222222"/>
          <w:szCs w:val="24"/>
          <w:shd w:val="clear" w:color="auto" w:fill="FFFFFF"/>
        </w:rPr>
        <w:t> pp. 397-406</w:t>
      </w:r>
      <w:r w:rsidR="00222F76">
        <w:rPr>
          <w:rFonts w:ascii="Arial" w:hAnsi="Arial" w:cs="Arial"/>
          <w:color w:val="222222"/>
          <w:szCs w:val="24"/>
          <w:shd w:val="clear" w:color="auto" w:fill="FFFFFF"/>
        </w:rPr>
        <w:t xml:space="preserve"> [Online]. Available from: </w:t>
      </w:r>
      <w:r w:rsidR="00222F76" w:rsidRPr="00222F76">
        <w:t xml:space="preserve"> </w:t>
      </w:r>
      <w:hyperlink r:id="rId12" w:history="1">
        <w:r w:rsidR="00222F76" w:rsidRPr="00C55423">
          <w:rPr>
            <w:rStyle w:val="Hyperlink"/>
            <w:rFonts w:ascii="Arial" w:hAnsi="Arial" w:cs="Arial"/>
            <w:szCs w:val="24"/>
            <w:shd w:val="clear" w:color="auto" w:fill="FFFFFF"/>
          </w:rPr>
          <w:t>https://www.scitepress.org/Papers/2018/69159/69159.pdf</w:t>
        </w:r>
      </w:hyperlink>
    </w:p>
    <w:p w14:paraId="73ED7224" w14:textId="2F09572A" w:rsidR="00222F76" w:rsidRPr="007D5600" w:rsidRDefault="00222F76" w:rsidP="0032602B">
      <w:pPr>
        <w:rPr>
          <w:rFonts w:ascii="Arial" w:hAnsi="Arial" w:cs="Arial"/>
          <w:color w:val="222222"/>
          <w:szCs w:val="24"/>
          <w:shd w:val="clear" w:color="auto" w:fill="FFFFFF"/>
        </w:rPr>
      </w:pPr>
      <w:r>
        <w:rPr>
          <w:rFonts w:ascii="Arial" w:hAnsi="Arial" w:cs="Arial"/>
          <w:color w:val="222222"/>
          <w:szCs w:val="24"/>
          <w:shd w:val="clear" w:color="auto" w:fill="FFFFFF"/>
        </w:rPr>
        <w:t>(Accessed:20 August 2020).</w:t>
      </w:r>
    </w:p>
    <w:p w14:paraId="791F992E" w14:textId="7DA0EFE9" w:rsidR="00C45AF3" w:rsidRPr="00542363" w:rsidRDefault="009536C3" w:rsidP="0032602B">
      <w:pPr>
        <w:rPr>
          <w:rFonts w:ascii="Arial" w:hAnsi="Arial" w:cs="Arial"/>
          <w:szCs w:val="24"/>
          <w:shd w:val="clear" w:color="auto" w:fill="FFFFFF"/>
        </w:rPr>
      </w:pPr>
      <w:r w:rsidRPr="007D5600">
        <w:rPr>
          <w:rFonts w:ascii="Arial" w:hAnsi="Arial" w:cs="Arial"/>
          <w:szCs w:val="24"/>
          <w:shd w:val="clear" w:color="auto" w:fill="FFFFFF"/>
        </w:rPr>
        <w:t>Lu, J., Han, J., Hu, Y. and Zhang, G.</w:t>
      </w:r>
      <w:r w:rsidR="00222F76">
        <w:rPr>
          <w:rFonts w:ascii="Arial" w:hAnsi="Arial" w:cs="Arial"/>
          <w:szCs w:val="24"/>
          <w:shd w:val="clear" w:color="auto" w:fill="FFFFFF"/>
        </w:rPr>
        <w:t xml:space="preserve">  (</w:t>
      </w:r>
      <w:r w:rsidRPr="007D5600">
        <w:rPr>
          <w:rFonts w:ascii="Arial" w:hAnsi="Arial" w:cs="Arial"/>
          <w:szCs w:val="24"/>
          <w:shd w:val="clear" w:color="auto" w:fill="FFFFFF"/>
        </w:rPr>
        <w:t>2016</w:t>
      </w:r>
      <w:r w:rsidR="00222F76">
        <w:rPr>
          <w:rFonts w:ascii="Arial" w:hAnsi="Arial" w:cs="Arial"/>
          <w:szCs w:val="24"/>
          <w:shd w:val="clear" w:color="auto" w:fill="FFFFFF"/>
        </w:rPr>
        <w:t xml:space="preserve">),” </w:t>
      </w:r>
      <w:r w:rsidRPr="007D5600">
        <w:rPr>
          <w:rFonts w:ascii="Arial" w:hAnsi="Arial" w:cs="Arial"/>
          <w:szCs w:val="24"/>
          <w:shd w:val="clear" w:color="auto" w:fill="FFFFFF"/>
        </w:rPr>
        <w:t>Multilevel decision-making: A survey</w:t>
      </w:r>
      <w:r w:rsidR="00222F76">
        <w:rPr>
          <w:rFonts w:ascii="Arial" w:hAnsi="Arial" w:cs="Arial"/>
          <w:szCs w:val="24"/>
          <w:shd w:val="clear" w:color="auto" w:fill="FFFFFF"/>
        </w:rPr>
        <w:t xml:space="preserve">”, </w:t>
      </w:r>
      <w:r w:rsidRPr="007D5600">
        <w:rPr>
          <w:rFonts w:ascii="Arial" w:hAnsi="Arial" w:cs="Arial"/>
          <w:i/>
          <w:iCs/>
          <w:szCs w:val="24"/>
          <w:shd w:val="clear" w:color="auto" w:fill="FFFFFF"/>
        </w:rPr>
        <w:t>Information Sciences</w:t>
      </w:r>
      <w:r w:rsidRPr="007D5600">
        <w:rPr>
          <w:rFonts w:ascii="Arial" w:hAnsi="Arial" w:cs="Arial"/>
          <w:szCs w:val="24"/>
          <w:shd w:val="clear" w:color="auto" w:fill="FFFFFF"/>
        </w:rPr>
        <w:t>, </w:t>
      </w:r>
      <w:r w:rsidRPr="007D5600">
        <w:rPr>
          <w:rFonts w:ascii="Arial" w:hAnsi="Arial" w:cs="Arial"/>
          <w:i/>
          <w:iCs/>
          <w:szCs w:val="24"/>
          <w:shd w:val="clear" w:color="auto" w:fill="FFFFFF"/>
        </w:rPr>
        <w:t>346</w:t>
      </w:r>
      <w:r w:rsidRPr="007D5600">
        <w:rPr>
          <w:rFonts w:ascii="Arial" w:hAnsi="Arial" w:cs="Arial"/>
          <w:szCs w:val="24"/>
          <w:shd w:val="clear" w:color="auto" w:fill="FFFFFF"/>
        </w:rPr>
        <w:t>, pp.463-487</w:t>
      </w:r>
      <w:r w:rsidR="00C45AF3">
        <w:rPr>
          <w:rFonts w:ascii="Arial" w:hAnsi="Arial" w:cs="Arial"/>
          <w:szCs w:val="24"/>
          <w:shd w:val="clear" w:color="auto" w:fill="FFFFFF"/>
        </w:rPr>
        <w:t>[Online]</w:t>
      </w:r>
      <w:r w:rsidRPr="007D5600">
        <w:rPr>
          <w:rFonts w:ascii="Arial" w:hAnsi="Arial" w:cs="Arial"/>
          <w:szCs w:val="24"/>
          <w:shd w:val="clear" w:color="auto" w:fill="FFFFFF"/>
        </w:rPr>
        <w:t>.</w:t>
      </w:r>
      <w:r w:rsidR="00C45AF3">
        <w:rPr>
          <w:rFonts w:ascii="Arial" w:hAnsi="Arial" w:cs="Arial"/>
          <w:szCs w:val="24"/>
          <w:shd w:val="clear" w:color="auto" w:fill="FFFFFF"/>
        </w:rPr>
        <w:t>Available from:</w:t>
      </w:r>
      <w:r w:rsidR="00222F76" w:rsidRPr="00222F76">
        <w:t xml:space="preserve"> </w:t>
      </w:r>
      <w:hyperlink r:id="rId13" w:history="1">
        <w:r w:rsidR="00C45AF3" w:rsidRPr="00C55423">
          <w:rPr>
            <w:rStyle w:val="Hyperlink"/>
            <w:rFonts w:ascii="Arial" w:hAnsi="Arial" w:cs="Arial"/>
            <w:szCs w:val="24"/>
            <w:shd w:val="clear" w:color="auto" w:fill="FFFFFF"/>
          </w:rPr>
          <w:t>https://opus.lib.uts.edu.au/handle/10453/44134</w:t>
        </w:r>
      </w:hyperlink>
      <w:r w:rsidR="00C45AF3">
        <w:rPr>
          <w:rFonts w:ascii="Arial" w:hAnsi="Arial" w:cs="Arial"/>
          <w:szCs w:val="24"/>
          <w:shd w:val="clear" w:color="auto" w:fill="FFFFFF"/>
        </w:rPr>
        <w:t>(Accessed: 20 August2020).</w:t>
      </w:r>
    </w:p>
    <w:p w14:paraId="3F5FFD8E" w14:textId="29896515" w:rsidR="009536C3" w:rsidRPr="007D5600" w:rsidRDefault="009536C3" w:rsidP="0032602B">
      <w:pPr>
        <w:rPr>
          <w:rFonts w:ascii="Arial" w:hAnsi="Arial" w:cs="Arial"/>
          <w:color w:val="222222"/>
          <w:szCs w:val="24"/>
          <w:shd w:val="clear" w:color="auto" w:fill="FFFFFF"/>
        </w:rPr>
      </w:pPr>
      <w:r w:rsidRPr="007D5600">
        <w:rPr>
          <w:rFonts w:ascii="Arial" w:hAnsi="Arial" w:cs="Arial"/>
          <w:color w:val="222222"/>
          <w:szCs w:val="24"/>
          <w:shd w:val="clear" w:color="auto" w:fill="FFFFFF"/>
        </w:rPr>
        <w:t>Pullen, E.</w:t>
      </w:r>
      <w:r w:rsidR="007D5600">
        <w:rPr>
          <w:rFonts w:ascii="Arial" w:hAnsi="Arial" w:cs="Arial"/>
          <w:color w:val="222222"/>
          <w:szCs w:val="24"/>
          <w:shd w:val="clear" w:color="auto" w:fill="FFFFFF"/>
        </w:rPr>
        <w:t xml:space="preserve"> (</w:t>
      </w:r>
      <w:r w:rsidRPr="007D5600">
        <w:rPr>
          <w:rFonts w:ascii="Arial" w:hAnsi="Arial" w:cs="Arial"/>
          <w:color w:val="222222"/>
          <w:szCs w:val="24"/>
          <w:shd w:val="clear" w:color="auto" w:fill="FFFFFF"/>
        </w:rPr>
        <w:t>2017</w:t>
      </w:r>
      <w:r w:rsidR="007D5600">
        <w:rPr>
          <w:rFonts w:ascii="Arial" w:hAnsi="Arial" w:cs="Arial"/>
          <w:color w:val="222222"/>
          <w:szCs w:val="24"/>
          <w:shd w:val="clear" w:color="auto" w:fill="FFFFFF"/>
        </w:rPr>
        <w:t>)</w:t>
      </w:r>
      <w:r w:rsidRPr="007D5600">
        <w:rPr>
          <w:rFonts w:ascii="Arial" w:hAnsi="Arial" w:cs="Arial"/>
          <w:color w:val="222222"/>
          <w:szCs w:val="24"/>
          <w:shd w:val="clear" w:color="auto" w:fill="FFFFFF"/>
        </w:rPr>
        <w:t>. </w:t>
      </w:r>
      <w:r w:rsidRPr="007D5600">
        <w:rPr>
          <w:rFonts w:ascii="Arial" w:hAnsi="Arial" w:cs="Arial"/>
          <w:i/>
          <w:iCs/>
          <w:color w:val="222222"/>
          <w:szCs w:val="24"/>
          <w:shd w:val="clear" w:color="auto" w:fill="FFFFFF"/>
        </w:rPr>
        <w:t>Sport and exercise medicine in NHS England: the pathways of sport-related injury patients and social costs</w:t>
      </w:r>
      <w:r w:rsidRPr="007D5600">
        <w:rPr>
          <w:rFonts w:ascii="Arial" w:hAnsi="Arial" w:cs="Arial"/>
          <w:color w:val="222222"/>
          <w:szCs w:val="24"/>
          <w:shd w:val="clear" w:color="auto" w:fill="FFFFFF"/>
        </w:rPr>
        <w:t> (Doctoral dissertation, Loughborough University).</w:t>
      </w:r>
    </w:p>
    <w:p w14:paraId="019F9270" w14:textId="54EC9231" w:rsidR="00542363" w:rsidRPr="0060722F" w:rsidRDefault="009536C3" w:rsidP="0032602B">
      <w:pPr>
        <w:rPr>
          <w:rFonts w:ascii="Arial" w:hAnsi="Arial" w:cs="Arial"/>
        </w:rPr>
      </w:pPr>
      <w:r w:rsidRPr="00542363">
        <w:rPr>
          <w:rFonts w:ascii="Arial" w:hAnsi="Arial" w:cs="Arial"/>
          <w:color w:val="222222"/>
          <w:szCs w:val="24"/>
          <w:shd w:val="clear" w:color="auto" w:fill="FFFFFF"/>
        </w:rPr>
        <w:t>Russell, E. and Kosny, A.</w:t>
      </w:r>
      <w:r w:rsidR="007D5600" w:rsidRPr="00542363">
        <w:rPr>
          <w:rFonts w:ascii="Arial" w:hAnsi="Arial" w:cs="Arial"/>
          <w:color w:val="222222"/>
          <w:szCs w:val="24"/>
          <w:shd w:val="clear" w:color="auto" w:fill="FFFFFF"/>
        </w:rPr>
        <w:t xml:space="preserve"> (</w:t>
      </w:r>
      <w:r w:rsidRPr="00542363">
        <w:rPr>
          <w:rFonts w:ascii="Arial" w:hAnsi="Arial" w:cs="Arial"/>
          <w:color w:val="222222"/>
          <w:szCs w:val="24"/>
          <w:shd w:val="clear" w:color="auto" w:fill="FFFFFF"/>
        </w:rPr>
        <w:t>2019</w:t>
      </w:r>
      <w:r w:rsidR="007D5600" w:rsidRPr="00542363">
        <w:rPr>
          <w:rFonts w:ascii="Arial" w:hAnsi="Arial" w:cs="Arial"/>
          <w:color w:val="222222"/>
          <w:szCs w:val="24"/>
          <w:shd w:val="clear" w:color="auto" w:fill="FFFFFF"/>
        </w:rPr>
        <w:t>),”</w:t>
      </w:r>
      <w:r w:rsidRPr="00542363">
        <w:rPr>
          <w:rFonts w:ascii="Arial" w:hAnsi="Arial" w:cs="Arial"/>
          <w:color w:val="222222"/>
          <w:szCs w:val="24"/>
          <w:shd w:val="clear" w:color="auto" w:fill="FFFFFF"/>
        </w:rPr>
        <w:t xml:space="preserve"> Communication and collaboration among return-to-work stakeholders</w:t>
      </w:r>
      <w:r w:rsidR="007D5600" w:rsidRPr="00542363">
        <w:rPr>
          <w:rFonts w:ascii="Arial" w:hAnsi="Arial" w:cs="Arial"/>
          <w:color w:val="222222"/>
          <w:szCs w:val="24"/>
          <w:shd w:val="clear" w:color="auto" w:fill="FFFFFF"/>
        </w:rPr>
        <w:t>”,</w:t>
      </w:r>
      <w:r w:rsidRPr="00542363">
        <w:rPr>
          <w:rFonts w:ascii="Arial" w:hAnsi="Arial" w:cs="Arial"/>
          <w:color w:val="222222"/>
          <w:szCs w:val="24"/>
          <w:shd w:val="clear" w:color="auto" w:fill="FFFFFF"/>
        </w:rPr>
        <w:t> </w:t>
      </w:r>
      <w:r w:rsidRPr="00542363">
        <w:rPr>
          <w:rFonts w:ascii="Arial" w:hAnsi="Arial" w:cs="Arial"/>
          <w:i/>
          <w:iCs/>
          <w:color w:val="222222"/>
          <w:szCs w:val="24"/>
          <w:shd w:val="clear" w:color="auto" w:fill="FFFFFF"/>
        </w:rPr>
        <w:t>Disability and rehabilitation</w:t>
      </w:r>
      <w:r w:rsidRPr="00542363">
        <w:rPr>
          <w:rFonts w:ascii="Arial" w:hAnsi="Arial" w:cs="Arial"/>
          <w:color w:val="222222"/>
          <w:szCs w:val="24"/>
          <w:shd w:val="clear" w:color="auto" w:fill="FFFFFF"/>
        </w:rPr>
        <w:t>, </w:t>
      </w:r>
      <w:r w:rsidRPr="00542363">
        <w:rPr>
          <w:rFonts w:ascii="Arial" w:hAnsi="Arial" w:cs="Arial"/>
          <w:i/>
          <w:iCs/>
          <w:color w:val="222222"/>
          <w:szCs w:val="24"/>
          <w:shd w:val="clear" w:color="auto" w:fill="FFFFFF"/>
        </w:rPr>
        <w:t>41</w:t>
      </w:r>
      <w:r w:rsidRPr="00542363">
        <w:rPr>
          <w:rFonts w:ascii="Arial" w:hAnsi="Arial" w:cs="Arial"/>
          <w:color w:val="222222"/>
          <w:szCs w:val="24"/>
          <w:shd w:val="clear" w:color="auto" w:fill="FFFFFF"/>
        </w:rPr>
        <w:t>(22), pp.2630-2639</w:t>
      </w:r>
      <w:r w:rsidR="00542363" w:rsidRPr="00542363">
        <w:rPr>
          <w:rFonts w:ascii="Arial" w:hAnsi="Arial" w:cs="Arial"/>
          <w:color w:val="222222"/>
          <w:szCs w:val="24"/>
          <w:shd w:val="clear" w:color="auto" w:fill="FFFFFF"/>
        </w:rPr>
        <w:t xml:space="preserve"> </w:t>
      </w:r>
      <w:r w:rsidR="00542363" w:rsidRPr="00542363">
        <w:rPr>
          <w:rFonts w:ascii="Arial" w:hAnsi="Arial" w:cs="Arial"/>
        </w:rPr>
        <w:t xml:space="preserve">[Online]. Available from: </w:t>
      </w:r>
      <w:hyperlink r:id="rId14" w:history="1">
        <w:r w:rsidR="00542363" w:rsidRPr="00542363">
          <w:rPr>
            <w:rStyle w:val="Hyperlink"/>
            <w:rFonts w:ascii="Arial" w:hAnsi="Arial" w:cs="Arial"/>
          </w:rPr>
          <w:t>https://www.iwh.on.ca/journal-articles/communication-and-collaboration-among-return-to-work-stakeholders</w:t>
        </w:r>
      </w:hyperlink>
      <w:r w:rsidR="00542363" w:rsidRPr="00542363">
        <w:rPr>
          <w:rFonts w:ascii="Arial" w:hAnsi="Arial" w:cs="Arial"/>
        </w:rPr>
        <w:t xml:space="preserve"> (Accessed:</w:t>
      </w:r>
      <w:r w:rsidR="00542363">
        <w:rPr>
          <w:rFonts w:ascii="Arial" w:hAnsi="Arial" w:cs="Arial"/>
        </w:rPr>
        <w:t xml:space="preserve"> </w:t>
      </w:r>
      <w:r w:rsidR="00542363" w:rsidRPr="00542363">
        <w:rPr>
          <w:rFonts w:ascii="Arial" w:hAnsi="Arial" w:cs="Arial"/>
        </w:rPr>
        <w:t>22 August 2020).</w:t>
      </w:r>
    </w:p>
    <w:p w14:paraId="33337220" w14:textId="4F8DD904" w:rsidR="0060722F" w:rsidRPr="0060722F" w:rsidRDefault="009536C3" w:rsidP="0032602B">
      <w:r w:rsidRPr="007D5600">
        <w:rPr>
          <w:rFonts w:ascii="Arial" w:hAnsi="Arial" w:cs="Arial"/>
          <w:color w:val="222222"/>
          <w:szCs w:val="24"/>
          <w:shd w:val="clear" w:color="auto" w:fill="FFFFFF"/>
        </w:rPr>
        <w:lastRenderedPageBreak/>
        <w:t>Takács, Á., Kiss, M., Hof, A., Tanács, E., Gulyás, Á. and Kántor, N.</w:t>
      </w:r>
      <w:r w:rsidR="007D5600">
        <w:rPr>
          <w:rFonts w:ascii="Arial" w:hAnsi="Arial" w:cs="Arial"/>
          <w:color w:val="222222"/>
          <w:szCs w:val="24"/>
          <w:shd w:val="clear" w:color="auto" w:fill="FFFFFF"/>
        </w:rPr>
        <w:t xml:space="preserve"> (</w:t>
      </w:r>
      <w:r w:rsidRPr="007D5600">
        <w:rPr>
          <w:rFonts w:ascii="Arial" w:hAnsi="Arial" w:cs="Arial"/>
          <w:color w:val="222222"/>
          <w:szCs w:val="24"/>
          <w:shd w:val="clear" w:color="auto" w:fill="FFFFFF"/>
        </w:rPr>
        <w:t>2016</w:t>
      </w:r>
      <w:r w:rsidR="007D5600">
        <w:rPr>
          <w:rFonts w:ascii="Arial" w:hAnsi="Arial" w:cs="Arial"/>
          <w:color w:val="222222"/>
          <w:szCs w:val="24"/>
          <w:shd w:val="clear" w:color="auto" w:fill="FFFFFF"/>
        </w:rPr>
        <w:t>),”</w:t>
      </w:r>
      <w:r w:rsidRPr="007D5600">
        <w:rPr>
          <w:rFonts w:ascii="Arial" w:hAnsi="Arial" w:cs="Arial"/>
          <w:color w:val="222222"/>
          <w:szCs w:val="24"/>
          <w:shd w:val="clear" w:color="auto" w:fill="FFFFFF"/>
        </w:rPr>
        <w:t xml:space="preserve"> Microclimate modification by urban shade trees–an integrated approach to aid ecosystem service</w:t>
      </w:r>
      <w:r w:rsidR="00414BF4" w:rsidRPr="007D5600">
        <w:rPr>
          <w:rFonts w:ascii="Arial" w:hAnsi="Arial" w:cs="Arial"/>
          <w:color w:val="222222"/>
          <w:szCs w:val="24"/>
          <w:shd w:val="clear" w:color="auto" w:fill="FFFFFF"/>
        </w:rPr>
        <w:t xml:space="preserve"> </w:t>
      </w:r>
      <w:r w:rsidRPr="007D5600">
        <w:rPr>
          <w:rFonts w:ascii="Arial" w:hAnsi="Arial" w:cs="Arial"/>
          <w:color w:val="222222"/>
          <w:szCs w:val="24"/>
          <w:shd w:val="clear" w:color="auto" w:fill="FFFFFF"/>
        </w:rPr>
        <w:t>based decision-making</w:t>
      </w:r>
      <w:r w:rsidR="007D5600">
        <w:rPr>
          <w:rFonts w:ascii="Arial" w:hAnsi="Arial" w:cs="Arial"/>
          <w:color w:val="222222"/>
          <w:szCs w:val="24"/>
          <w:shd w:val="clear" w:color="auto" w:fill="FFFFFF"/>
        </w:rPr>
        <w:t>”,</w:t>
      </w:r>
      <w:r w:rsidRPr="007D5600">
        <w:rPr>
          <w:rFonts w:ascii="Arial" w:hAnsi="Arial" w:cs="Arial"/>
          <w:color w:val="222222"/>
          <w:szCs w:val="24"/>
          <w:shd w:val="clear" w:color="auto" w:fill="FFFFFF"/>
        </w:rPr>
        <w:t> </w:t>
      </w:r>
      <w:r w:rsidRPr="007D5600">
        <w:rPr>
          <w:rFonts w:ascii="Arial" w:hAnsi="Arial" w:cs="Arial"/>
          <w:i/>
          <w:iCs/>
          <w:color w:val="222222"/>
          <w:szCs w:val="24"/>
          <w:shd w:val="clear" w:color="auto" w:fill="FFFFFF"/>
        </w:rPr>
        <w:t>Procedia Environmental Sciences</w:t>
      </w:r>
      <w:r w:rsidRPr="007D5600">
        <w:rPr>
          <w:rFonts w:ascii="Arial" w:hAnsi="Arial" w:cs="Arial"/>
          <w:color w:val="222222"/>
          <w:szCs w:val="24"/>
          <w:shd w:val="clear" w:color="auto" w:fill="FFFFFF"/>
        </w:rPr>
        <w:t>, </w:t>
      </w:r>
      <w:r w:rsidRPr="007D5600">
        <w:rPr>
          <w:rFonts w:ascii="Arial" w:hAnsi="Arial" w:cs="Arial"/>
          <w:i/>
          <w:iCs/>
          <w:color w:val="222222"/>
          <w:szCs w:val="24"/>
          <w:shd w:val="clear" w:color="auto" w:fill="FFFFFF"/>
        </w:rPr>
        <w:t>32</w:t>
      </w:r>
      <w:r w:rsidRPr="007D5600">
        <w:rPr>
          <w:rFonts w:ascii="Arial" w:hAnsi="Arial" w:cs="Arial"/>
          <w:color w:val="222222"/>
          <w:szCs w:val="24"/>
          <w:shd w:val="clear" w:color="auto" w:fill="FFFFFF"/>
        </w:rPr>
        <w:t>, pp.97-109</w:t>
      </w:r>
      <w:r w:rsidR="0060722F">
        <w:rPr>
          <w:rFonts w:ascii="Arial" w:hAnsi="Arial" w:cs="Arial"/>
          <w:color w:val="222222"/>
          <w:szCs w:val="24"/>
          <w:shd w:val="clear" w:color="auto" w:fill="FFFFFF"/>
        </w:rPr>
        <w:t xml:space="preserve"> [Online].  Available from:</w:t>
      </w:r>
      <w:r w:rsidR="0060722F" w:rsidRPr="0060722F">
        <w:t xml:space="preserve"> </w:t>
      </w:r>
      <w:hyperlink r:id="rId15" w:history="1">
        <w:r w:rsidR="0060722F" w:rsidRPr="00C55423">
          <w:rPr>
            <w:rStyle w:val="Hyperlink"/>
          </w:rPr>
          <w:t>https://www.sciencedirect.com/science/article/pii/S1878029616001419?via%3Dihub</w:t>
        </w:r>
      </w:hyperlink>
      <w:r w:rsidR="0060722F">
        <w:t xml:space="preserve"> </w:t>
      </w:r>
      <w:r w:rsidR="0060722F">
        <w:rPr>
          <w:rFonts w:ascii="Arial" w:hAnsi="Arial" w:cs="Arial"/>
          <w:color w:val="222222"/>
          <w:szCs w:val="24"/>
          <w:shd w:val="clear" w:color="auto" w:fill="FFFFFF"/>
        </w:rPr>
        <w:t xml:space="preserve">(Accessed:18 August 2020). </w:t>
      </w:r>
    </w:p>
    <w:p w14:paraId="3383959E" w14:textId="3C662DB5" w:rsidR="0060722F" w:rsidRDefault="0060722F" w:rsidP="0032602B">
      <w:pPr>
        <w:rPr>
          <w:rFonts w:ascii="Arial" w:hAnsi="Arial" w:cs="Arial"/>
          <w:color w:val="222222"/>
          <w:szCs w:val="24"/>
          <w:shd w:val="clear" w:color="auto" w:fill="FFFFFF"/>
        </w:rPr>
      </w:pPr>
    </w:p>
    <w:p w14:paraId="36F45657" w14:textId="56A11C6C" w:rsidR="00304356" w:rsidRDefault="00304356" w:rsidP="0032602B">
      <w:pPr>
        <w:rPr>
          <w:rFonts w:ascii="Arial" w:hAnsi="Arial" w:cs="Arial"/>
          <w:color w:val="222222"/>
          <w:szCs w:val="24"/>
          <w:shd w:val="clear" w:color="auto" w:fill="FFFFFF"/>
        </w:rPr>
      </w:pPr>
    </w:p>
    <w:p w14:paraId="7DCC4CBF" w14:textId="21A942B6" w:rsidR="00304356" w:rsidRDefault="00304356" w:rsidP="0032602B">
      <w:pPr>
        <w:rPr>
          <w:rFonts w:ascii="Arial" w:hAnsi="Arial" w:cs="Arial"/>
          <w:color w:val="222222"/>
          <w:szCs w:val="24"/>
          <w:shd w:val="clear" w:color="auto" w:fill="FFFFFF"/>
        </w:rPr>
      </w:pPr>
    </w:p>
    <w:p w14:paraId="7570F563" w14:textId="0982DCCA" w:rsidR="00304356" w:rsidRDefault="00304356" w:rsidP="0032602B">
      <w:pPr>
        <w:rPr>
          <w:rFonts w:ascii="Arial" w:hAnsi="Arial" w:cs="Arial"/>
          <w:color w:val="222222"/>
          <w:szCs w:val="24"/>
          <w:shd w:val="clear" w:color="auto" w:fill="FFFFFF"/>
        </w:rPr>
      </w:pPr>
    </w:p>
    <w:p w14:paraId="7C5CF4BD" w14:textId="1526022E" w:rsidR="00304356" w:rsidRDefault="00304356" w:rsidP="0032602B">
      <w:pPr>
        <w:rPr>
          <w:rFonts w:ascii="Arial" w:hAnsi="Arial" w:cs="Arial"/>
          <w:color w:val="222222"/>
          <w:szCs w:val="24"/>
          <w:shd w:val="clear" w:color="auto" w:fill="FFFFFF"/>
        </w:rPr>
      </w:pPr>
    </w:p>
    <w:p w14:paraId="6E2E5A93" w14:textId="0355BEA1" w:rsidR="00304356" w:rsidRDefault="00304356" w:rsidP="0032602B">
      <w:pPr>
        <w:rPr>
          <w:rFonts w:ascii="Arial" w:hAnsi="Arial" w:cs="Arial"/>
          <w:color w:val="222222"/>
          <w:szCs w:val="24"/>
          <w:shd w:val="clear" w:color="auto" w:fill="FFFFFF"/>
        </w:rPr>
      </w:pPr>
    </w:p>
    <w:p w14:paraId="0B7ED878" w14:textId="1C432CFE" w:rsidR="00304356" w:rsidRDefault="00304356" w:rsidP="0032602B">
      <w:pPr>
        <w:rPr>
          <w:rFonts w:ascii="Arial" w:hAnsi="Arial" w:cs="Arial"/>
          <w:color w:val="222222"/>
          <w:szCs w:val="24"/>
          <w:shd w:val="clear" w:color="auto" w:fill="FFFFFF"/>
        </w:rPr>
      </w:pPr>
    </w:p>
    <w:p w14:paraId="5821C4FE" w14:textId="228F315F" w:rsidR="00304356" w:rsidRDefault="00304356" w:rsidP="0032602B">
      <w:pPr>
        <w:rPr>
          <w:rFonts w:ascii="Arial" w:hAnsi="Arial" w:cs="Arial"/>
          <w:color w:val="222222"/>
          <w:szCs w:val="24"/>
          <w:shd w:val="clear" w:color="auto" w:fill="FFFFFF"/>
        </w:rPr>
      </w:pPr>
    </w:p>
    <w:p w14:paraId="6A65CEF8" w14:textId="5EC1E88B" w:rsidR="00304356" w:rsidRDefault="00304356" w:rsidP="0032602B">
      <w:pPr>
        <w:rPr>
          <w:rFonts w:ascii="Arial" w:hAnsi="Arial" w:cs="Arial"/>
          <w:color w:val="222222"/>
          <w:szCs w:val="24"/>
          <w:shd w:val="clear" w:color="auto" w:fill="FFFFFF"/>
        </w:rPr>
      </w:pPr>
    </w:p>
    <w:p w14:paraId="5002FE47" w14:textId="1DE1C535" w:rsidR="00304356" w:rsidRDefault="00304356" w:rsidP="0032602B">
      <w:pPr>
        <w:rPr>
          <w:rFonts w:ascii="Arial" w:hAnsi="Arial" w:cs="Arial"/>
          <w:color w:val="222222"/>
          <w:szCs w:val="24"/>
          <w:shd w:val="clear" w:color="auto" w:fill="FFFFFF"/>
        </w:rPr>
      </w:pPr>
    </w:p>
    <w:p w14:paraId="79574CCE" w14:textId="252A70C6" w:rsidR="00304356" w:rsidRDefault="00304356" w:rsidP="0032602B">
      <w:pPr>
        <w:rPr>
          <w:rFonts w:ascii="Arial" w:hAnsi="Arial" w:cs="Arial"/>
          <w:color w:val="222222"/>
          <w:szCs w:val="24"/>
          <w:shd w:val="clear" w:color="auto" w:fill="FFFFFF"/>
        </w:rPr>
      </w:pPr>
    </w:p>
    <w:p w14:paraId="6835322C" w14:textId="5BD29E72" w:rsidR="00304356" w:rsidRDefault="00304356" w:rsidP="0032602B">
      <w:pPr>
        <w:rPr>
          <w:rFonts w:ascii="Arial" w:hAnsi="Arial" w:cs="Arial"/>
          <w:color w:val="222222"/>
          <w:szCs w:val="24"/>
          <w:shd w:val="clear" w:color="auto" w:fill="FFFFFF"/>
        </w:rPr>
      </w:pPr>
    </w:p>
    <w:p w14:paraId="3A155ACC" w14:textId="604926B7" w:rsidR="00304356" w:rsidRDefault="00304356" w:rsidP="0032602B">
      <w:pPr>
        <w:rPr>
          <w:rFonts w:ascii="Arial" w:hAnsi="Arial" w:cs="Arial"/>
          <w:color w:val="222222"/>
          <w:szCs w:val="24"/>
          <w:shd w:val="clear" w:color="auto" w:fill="FFFFFF"/>
        </w:rPr>
      </w:pPr>
    </w:p>
    <w:p w14:paraId="715F15D1" w14:textId="67D4DCDF" w:rsidR="00304356" w:rsidRDefault="00304356" w:rsidP="0032602B">
      <w:pPr>
        <w:rPr>
          <w:rFonts w:ascii="Arial" w:hAnsi="Arial" w:cs="Arial"/>
          <w:color w:val="222222"/>
          <w:szCs w:val="24"/>
          <w:shd w:val="clear" w:color="auto" w:fill="FFFFFF"/>
        </w:rPr>
      </w:pPr>
    </w:p>
    <w:p w14:paraId="6C2A5138" w14:textId="2E7AB500" w:rsidR="00304356" w:rsidRDefault="00304356" w:rsidP="0032602B">
      <w:pPr>
        <w:rPr>
          <w:rFonts w:ascii="Arial" w:hAnsi="Arial" w:cs="Arial"/>
          <w:color w:val="222222"/>
          <w:szCs w:val="24"/>
          <w:shd w:val="clear" w:color="auto" w:fill="FFFFFF"/>
        </w:rPr>
      </w:pPr>
    </w:p>
    <w:p w14:paraId="347E8AF5" w14:textId="75A59731" w:rsidR="00304356" w:rsidRDefault="00304356" w:rsidP="0032602B">
      <w:pPr>
        <w:rPr>
          <w:rFonts w:ascii="Arial" w:hAnsi="Arial" w:cs="Arial"/>
          <w:color w:val="222222"/>
          <w:szCs w:val="24"/>
          <w:shd w:val="clear" w:color="auto" w:fill="FFFFFF"/>
        </w:rPr>
      </w:pPr>
    </w:p>
    <w:p w14:paraId="6CA629DC" w14:textId="3DA0CEE3" w:rsidR="00304356" w:rsidRDefault="00304356" w:rsidP="0032602B">
      <w:pPr>
        <w:rPr>
          <w:rFonts w:ascii="Arial" w:hAnsi="Arial" w:cs="Arial"/>
          <w:color w:val="222222"/>
          <w:szCs w:val="24"/>
          <w:shd w:val="clear" w:color="auto" w:fill="FFFFFF"/>
        </w:rPr>
      </w:pPr>
    </w:p>
    <w:p w14:paraId="74157096" w14:textId="77777777" w:rsidR="00304356" w:rsidRDefault="00304356" w:rsidP="0032602B">
      <w:pPr>
        <w:rPr>
          <w:rFonts w:ascii="Arial" w:hAnsi="Arial" w:cs="Arial"/>
          <w:color w:val="222222"/>
          <w:szCs w:val="24"/>
          <w:shd w:val="clear" w:color="auto" w:fill="FFFFFF"/>
        </w:rPr>
      </w:pPr>
    </w:p>
    <w:p w14:paraId="6BA97C98" w14:textId="0AF735BB" w:rsidR="009536C3" w:rsidRPr="00304356" w:rsidRDefault="00304356" w:rsidP="0032602B">
      <w:pPr>
        <w:rPr>
          <w:rFonts w:ascii="Arial" w:hAnsi="Arial" w:cs="Arial"/>
          <w:noProof/>
        </w:rPr>
      </w:pPr>
      <w:r w:rsidRPr="00304356">
        <w:rPr>
          <w:rFonts w:ascii="Arial" w:hAnsi="Arial" w:cs="Arial"/>
          <w:color w:val="222222"/>
          <w:szCs w:val="24"/>
          <w:shd w:val="clear" w:color="auto" w:fill="FFFFFF"/>
        </w:rPr>
        <w:lastRenderedPageBreak/>
        <w:t>Appendix1-Fishbone</w:t>
      </w:r>
      <w:r w:rsidRPr="00304356">
        <w:rPr>
          <w:rFonts w:ascii="Arial" w:hAnsi="Arial" w:cs="Arial"/>
          <w:noProof/>
        </w:rPr>
        <w:t xml:space="preserve"> diagram</w:t>
      </w:r>
    </w:p>
    <w:p w14:paraId="48D50F04" w14:textId="049F8F4D" w:rsidR="00304356" w:rsidRDefault="00304356" w:rsidP="0032602B">
      <w:pPr>
        <w:rPr>
          <w:noProof/>
        </w:rPr>
      </w:pPr>
      <w:r>
        <w:rPr>
          <w:noProof/>
        </w:rPr>
        <w:drawing>
          <wp:inline distT="0" distB="0" distL="0" distR="0" wp14:anchorId="784923C8" wp14:editId="2570874A">
            <wp:extent cx="5731510" cy="8058614"/>
            <wp:effectExtent l="0" t="0" r="0" b="0"/>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text on a whiteboar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5769" cy="8064602"/>
                    </a:xfrm>
                    <a:prstGeom prst="rect">
                      <a:avLst/>
                    </a:prstGeom>
                  </pic:spPr>
                </pic:pic>
              </a:graphicData>
            </a:graphic>
          </wp:inline>
        </w:drawing>
      </w:r>
    </w:p>
    <w:p w14:paraId="01282BF8" w14:textId="77777777" w:rsidR="00304356" w:rsidRDefault="00304356" w:rsidP="0032602B">
      <w:pPr>
        <w:rPr>
          <w:rFonts w:ascii="Arial" w:hAnsi="Arial" w:cs="Arial"/>
          <w:color w:val="222222"/>
          <w:szCs w:val="24"/>
          <w:shd w:val="clear" w:color="auto" w:fill="FFFFFF"/>
        </w:rPr>
      </w:pPr>
    </w:p>
    <w:p w14:paraId="207535DC" w14:textId="3CA92C8E" w:rsidR="00304356" w:rsidRDefault="00304356" w:rsidP="0032602B">
      <w:pPr>
        <w:rPr>
          <w:rFonts w:ascii="Arial" w:hAnsi="Arial" w:cs="Arial"/>
          <w:color w:val="222222"/>
          <w:szCs w:val="24"/>
          <w:shd w:val="clear" w:color="auto" w:fill="FFFFFF"/>
        </w:rPr>
      </w:pPr>
      <w:r>
        <w:rPr>
          <w:rFonts w:ascii="Arial" w:hAnsi="Arial" w:cs="Arial"/>
          <w:color w:val="222222"/>
          <w:szCs w:val="24"/>
          <w:shd w:val="clear" w:color="auto" w:fill="FFFFFF"/>
        </w:rPr>
        <w:lastRenderedPageBreak/>
        <w:t>Appendix 2-PMI analysis</w:t>
      </w:r>
    </w:p>
    <w:p w14:paraId="411F22E5" w14:textId="77635279" w:rsidR="00304356" w:rsidRDefault="00304356" w:rsidP="0032602B">
      <w:pPr>
        <w:rPr>
          <w:rFonts w:ascii="Arial" w:hAnsi="Arial" w:cs="Arial"/>
          <w:color w:val="222222"/>
          <w:szCs w:val="24"/>
          <w:shd w:val="clear" w:color="auto" w:fill="FFFFFF"/>
        </w:rPr>
      </w:pPr>
      <w:r>
        <w:rPr>
          <w:rFonts w:ascii="Arial" w:hAnsi="Arial" w:cs="Arial"/>
          <w:noProof/>
          <w:color w:val="222222"/>
          <w:szCs w:val="24"/>
          <w:shd w:val="clear" w:color="auto" w:fill="FFFFFF"/>
        </w:rPr>
        <w:drawing>
          <wp:inline distT="0" distB="0" distL="0" distR="0" wp14:anchorId="385FD588" wp14:editId="0A739CBD">
            <wp:extent cx="5731510" cy="7642225"/>
            <wp:effectExtent l="0"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text on a white backgroun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353F8B0" w14:textId="7D2B73E0" w:rsidR="00304356" w:rsidRDefault="00304356" w:rsidP="0032602B">
      <w:pPr>
        <w:rPr>
          <w:rFonts w:ascii="Arial" w:hAnsi="Arial" w:cs="Arial"/>
          <w:noProof/>
          <w:color w:val="222222"/>
          <w:szCs w:val="24"/>
          <w:shd w:val="clear" w:color="auto" w:fill="FFFFFF"/>
        </w:rPr>
      </w:pPr>
    </w:p>
    <w:p w14:paraId="07094DB8" w14:textId="77777777" w:rsidR="00304356" w:rsidRDefault="00304356" w:rsidP="0032602B">
      <w:pPr>
        <w:rPr>
          <w:rFonts w:ascii="Arial" w:hAnsi="Arial" w:cs="Arial"/>
          <w:noProof/>
          <w:color w:val="222222"/>
          <w:szCs w:val="24"/>
          <w:shd w:val="clear" w:color="auto" w:fill="FFFFFF"/>
        </w:rPr>
      </w:pPr>
    </w:p>
    <w:p w14:paraId="539B5B70" w14:textId="67CA5DFC" w:rsidR="00304356" w:rsidRDefault="00304356" w:rsidP="0032602B">
      <w:pPr>
        <w:rPr>
          <w:rFonts w:ascii="Arial" w:hAnsi="Arial" w:cs="Arial"/>
          <w:color w:val="222222"/>
          <w:szCs w:val="24"/>
          <w:shd w:val="clear" w:color="auto" w:fill="FFFFFF"/>
        </w:rPr>
      </w:pPr>
      <w:r>
        <w:rPr>
          <w:rFonts w:ascii="Arial" w:hAnsi="Arial" w:cs="Arial"/>
          <w:color w:val="222222"/>
          <w:szCs w:val="24"/>
          <w:shd w:val="clear" w:color="auto" w:fill="FFFFFF"/>
        </w:rPr>
        <w:lastRenderedPageBreak/>
        <w:t>Appendix 3-</w:t>
      </w:r>
      <w:r w:rsidR="00153075">
        <w:rPr>
          <w:rFonts w:ascii="Arial" w:hAnsi="Arial" w:cs="Arial"/>
          <w:color w:val="222222"/>
          <w:szCs w:val="24"/>
          <w:shd w:val="clear" w:color="auto" w:fill="FFFFFF"/>
        </w:rPr>
        <w:t xml:space="preserve"> Individual task</w:t>
      </w:r>
    </w:p>
    <w:p w14:paraId="59848242" w14:textId="583E1EF6" w:rsidR="00BF4A26" w:rsidRDefault="00BF4A26" w:rsidP="0032602B">
      <w:pPr>
        <w:rPr>
          <w:rFonts w:ascii="Arial" w:hAnsi="Arial" w:cs="Arial"/>
          <w:color w:val="222222"/>
          <w:szCs w:val="24"/>
          <w:shd w:val="clear" w:color="auto" w:fill="FFFFFF"/>
        </w:rPr>
      </w:pPr>
      <w:r>
        <w:rPr>
          <w:noProof/>
        </w:rPr>
        <w:drawing>
          <wp:inline distT="0" distB="0" distL="0" distR="0" wp14:anchorId="6236AFC9" wp14:editId="130AA311">
            <wp:extent cx="5730586" cy="8318809"/>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ell phon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46999" cy="8342635"/>
                    </a:xfrm>
                    <a:prstGeom prst="rect">
                      <a:avLst/>
                    </a:prstGeom>
                  </pic:spPr>
                </pic:pic>
              </a:graphicData>
            </a:graphic>
          </wp:inline>
        </w:drawing>
      </w:r>
    </w:p>
    <w:p w14:paraId="3C741A75" w14:textId="77777777" w:rsidR="00BF4A26" w:rsidRPr="00414BF4" w:rsidRDefault="00BF4A26" w:rsidP="0032602B">
      <w:pPr>
        <w:rPr>
          <w:rFonts w:ascii="Arial" w:hAnsi="Arial" w:cs="Arial"/>
          <w:color w:val="222222"/>
          <w:szCs w:val="24"/>
          <w:shd w:val="clear" w:color="auto" w:fill="FFFFFF"/>
        </w:rPr>
      </w:pPr>
    </w:p>
    <w:sectPr w:rsidR="00BF4A26" w:rsidRPr="00414BF4" w:rsidSect="00060BB2">
      <w:footerReference w:type="default" r:id="rId19"/>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806517" w14:textId="77777777" w:rsidR="003B2D9D" w:rsidRDefault="003B2D9D" w:rsidP="00A60494">
      <w:pPr>
        <w:spacing w:after="0" w:line="240" w:lineRule="auto"/>
      </w:pPr>
      <w:r>
        <w:separator/>
      </w:r>
    </w:p>
  </w:endnote>
  <w:endnote w:type="continuationSeparator" w:id="0">
    <w:p w14:paraId="7D5A19DF" w14:textId="77777777" w:rsidR="003B2D9D" w:rsidRDefault="003B2D9D" w:rsidP="00A60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6004313"/>
      <w:docPartObj>
        <w:docPartGallery w:val="Page Numbers (Bottom of Page)"/>
        <w:docPartUnique/>
      </w:docPartObj>
    </w:sdtPr>
    <w:sdtEndPr>
      <w:rPr>
        <w:noProof/>
      </w:rPr>
    </w:sdtEndPr>
    <w:sdtContent>
      <w:p w14:paraId="7ED6F366" w14:textId="77777777" w:rsidR="00A60494" w:rsidRDefault="00A52CD0">
        <w:pPr>
          <w:pStyle w:val="Footer"/>
          <w:jc w:val="right"/>
        </w:pPr>
        <w:r>
          <w:fldChar w:fldCharType="begin"/>
        </w:r>
        <w:r w:rsidR="00A60494">
          <w:instrText xml:space="preserve"> PAGE   \* MERGEFORMAT </w:instrText>
        </w:r>
        <w:r>
          <w:fldChar w:fldCharType="separate"/>
        </w:r>
        <w:r w:rsidR="00465A1C">
          <w:rPr>
            <w:noProof/>
          </w:rPr>
          <w:t>2</w:t>
        </w:r>
        <w:r>
          <w:rPr>
            <w:noProof/>
          </w:rPr>
          <w:fldChar w:fldCharType="end"/>
        </w:r>
      </w:p>
    </w:sdtContent>
  </w:sdt>
  <w:p w14:paraId="17449D72" w14:textId="77777777" w:rsidR="00A60494" w:rsidRDefault="00A60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082AB8" w14:textId="77777777" w:rsidR="003B2D9D" w:rsidRDefault="003B2D9D" w:rsidP="00A60494">
      <w:pPr>
        <w:spacing w:after="0" w:line="240" w:lineRule="auto"/>
      </w:pPr>
      <w:r>
        <w:separator/>
      </w:r>
    </w:p>
  </w:footnote>
  <w:footnote w:type="continuationSeparator" w:id="0">
    <w:p w14:paraId="42F61082" w14:textId="77777777" w:rsidR="003B2D9D" w:rsidRDefault="003B2D9D" w:rsidP="00A60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65AF8"/>
    <w:multiLevelType w:val="hybridMultilevel"/>
    <w:tmpl w:val="69D805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0B7732"/>
    <w:multiLevelType w:val="multilevel"/>
    <w:tmpl w:val="33FC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A72B3"/>
    <w:multiLevelType w:val="multilevel"/>
    <w:tmpl w:val="15BC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4772E"/>
    <w:multiLevelType w:val="multilevel"/>
    <w:tmpl w:val="0542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337F49"/>
    <w:multiLevelType w:val="multilevel"/>
    <w:tmpl w:val="C8E2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C75167"/>
    <w:multiLevelType w:val="multilevel"/>
    <w:tmpl w:val="554C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4308"/>
    <w:rsid w:val="00014F9D"/>
    <w:rsid w:val="00060BB2"/>
    <w:rsid w:val="000900C8"/>
    <w:rsid w:val="001155B6"/>
    <w:rsid w:val="00153075"/>
    <w:rsid w:val="001C4CCB"/>
    <w:rsid w:val="001F7D56"/>
    <w:rsid w:val="00222F76"/>
    <w:rsid w:val="00242E78"/>
    <w:rsid w:val="0026003D"/>
    <w:rsid w:val="002B239D"/>
    <w:rsid w:val="002C09FF"/>
    <w:rsid w:val="00304356"/>
    <w:rsid w:val="003122E2"/>
    <w:rsid w:val="0032602B"/>
    <w:rsid w:val="003B2D9D"/>
    <w:rsid w:val="003C1A81"/>
    <w:rsid w:val="00411830"/>
    <w:rsid w:val="00414BF4"/>
    <w:rsid w:val="00465A1C"/>
    <w:rsid w:val="00472146"/>
    <w:rsid w:val="00480C0D"/>
    <w:rsid w:val="00487F64"/>
    <w:rsid w:val="004D07A6"/>
    <w:rsid w:val="00542363"/>
    <w:rsid w:val="005C7EE4"/>
    <w:rsid w:val="0060722F"/>
    <w:rsid w:val="00693FC6"/>
    <w:rsid w:val="006B2008"/>
    <w:rsid w:val="006D0117"/>
    <w:rsid w:val="007373FC"/>
    <w:rsid w:val="007D11FC"/>
    <w:rsid w:val="007D5600"/>
    <w:rsid w:val="007F12D3"/>
    <w:rsid w:val="00800AB8"/>
    <w:rsid w:val="008237FA"/>
    <w:rsid w:val="008373DD"/>
    <w:rsid w:val="00837AD2"/>
    <w:rsid w:val="00906132"/>
    <w:rsid w:val="009174A6"/>
    <w:rsid w:val="009221B5"/>
    <w:rsid w:val="009325B3"/>
    <w:rsid w:val="0095086F"/>
    <w:rsid w:val="009536C3"/>
    <w:rsid w:val="009A7408"/>
    <w:rsid w:val="009C3BB9"/>
    <w:rsid w:val="009F0771"/>
    <w:rsid w:val="00A31B50"/>
    <w:rsid w:val="00A52CD0"/>
    <w:rsid w:val="00A60494"/>
    <w:rsid w:val="00A94291"/>
    <w:rsid w:val="00AC3CB4"/>
    <w:rsid w:val="00B35500"/>
    <w:rsid w:val="00B37CD4"/>
    <w:rsid w:val="00BC0905"/>
    <w:rsid w:val="00BC15C0"/>
    <w:rsid w:val="00BF0CC8"/>
    <w:rsid w:val="00BF3900"/>
    <w:rsid w:val="00BF4A26"/>
    <w:rsid w:val="00C029EA"/>
    <w:rsid w:val="00C32376"/>
    <w:rsid w:val="00C45AF3"/>
    <w:rsid w:val="00C7124A"/>
    <w:rsid w:val="00C82AD4"/>
    <w:rsid w:val="00CD4D6C"/>
    <w:rsid w:val="00CE4308"/>
    <w:rsid w:val="00D1729D"/>
    <w:rsid w:val="00D2281D"/>
    <w:rsid w:val="00D76BD5"/>
    <w:rsid w:val="00DE4540"/>
    <w:rsid w:val="00E2798D"/>
    <w:rsid w:val="00EA1B73"/>
    <w:rsid w:val="00EA77DD"/>
    <w:rsid w:val="00EF51F2"/>
    <w:rsid w:val="00F05395"/>
    <w:rsid w:val="00F177DE"/>
    <w:rsid w:val="00F37DDA"/>
    <w:rsid w:val="00F51220"/>
    <w:rsid w:val="00F7442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 type="connector" idref="#Straight Arrow Connector 25"/>
        <o:r id="V:Rule2" type="connector" idref="#Straight Arrow Connector 27"/>
        <o:r id="V:Rule3" type="connector" idref="#Straight Arrow Connector 26"/>
        <o:r id="V:Rule4" type="connector" idref="#Straight Arrow Connector 28"/>
        <o:r id="V:Rule5" type="connector" idref="#Straight Arrow Connector 29"/>
      </o:rules>
    </o:shapelayout>
  </w:shapeDefaults>
  <w:decimalSymbol w:val="."/>
  <w:listSeparator w:val=","/>
  <w14:docId w14:val="4054D3FB"/>
  <w15:docId w15:val="{A5D921A5-3FFD-4B16-94F4-56133B70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00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2008"/>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B2008"/>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semiHidden/>
    <w:unhideWhenUsed/>
    <w:qFormat/>
    <w:rsid w:val="00837AD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00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6B2008"/>
    <w:rPr>
      <w:rFonts w:ascii="Times New Roman" w:eastAsiaTheme="majorEastAsia" w:hAnsi="Times New Roman" w:cstheme="majorBidi"/>
      <w:b/>
      <w:bCs/>
      <w:sz w:val="24"/>
      <w:szCs w:val="26"/>
    </w:rPr>
  </w:style>
  <w:style w:type="paragraph" w:styleId="NormalWeb">
    <w:name w:val="Normal (Web)"/>
    <w:basedOn w:val="Normal"/>
    <w:uiPriority w:val="99"/>
    <w:unhideWhenUsed/>
    <w:rsid w:val="006B2008"/>
    <w:pPr>
      <w:spacing w:before="100" w:beforeAutospacing="1" w:after="100" w:afterAutospacing="1" w:line="240" w:lineRule="auto"/>
      <w:jc w:val="left"/>
    </w:pPr>
    <w:rPr>
      <w:rFonts w:eastAsia="Times New Roman" w:cs="Times New Roman"/>
      <w:szCs w:val="24"/>
      <w:lang w:eastAsia="en-IN"/>
    </w:rPr>
  </w:style>
  <w:style w:type="paragraph" w:styleId="BalloonText">
    <w:name w:val="Balloon Text"/>
    <w:basedOn w:val="Normal"/>
    <w:link w:val="BalloonTextChar"/>
    <w:uiPriority w:val="99"/>
    <w:semiHidden/>
    <w:unhideWhenUsed/>
    <w:rsid w:val="006B20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008"/>
    <w:rPr>
      <w:rFonts w:ascii="Tahoma" w:hAnsi="Tahoma" w:cs="Tahoma"/>
      <w:sz w:val="16"/>
      <w:szCs w:val="16"/>
    </w:rPr>
  </w:style>
  <w:style w:type="paragraph" w:styleId="ListParagraph">
    <w:name w:val="List Paragraph"/>
    <w:basedOn w:val="Normal"/>
    <w:uiPriority w:val="34"/>
    <w:qFormat/>
    <w:rsid w:val="00487F64"/>
    <w:pPr>
      <w:ind w:left="720"/>
      <w:contextualSpacing/>
    </w:pPr>
  </w:style>
  <w:style w:type="paragraph" w:styleId="TOCHeading">
    <w:name w:val="TOC Heading"/>
    <w:basedOn w:val="Heading1"/>
    <w:next w:val="Normal"/>
    <w:uiPriority w:val="39"/>
    <w:unhideWhenUsed/>
    <w:qFormat/>
    <w:rsid w:val="00A60494"/>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A60494"/>
    <w:pPr>
      <w:spacing w:after="100"/>
    </w:pPr>
  </w:style>
  <w:style w:type="character" w:styleId="Hyperlink">
    <w:name w:val="Hyperlink"/>
    <w:basedOn w:val="DefaultParagraphFont"/>
    <w:uiPriority w:val="99"/>
    <w:unhideWhenUsed/>
    <w:rsid w:val="00A60494"/>
    <w:rPr>
      <w:color w:val="0000FF" w:themeColor="hyperlink"/>
      <w:u w:val="single"/>
    </w:rPr>
  </w:style>
  <w:style w:type="paragraph" w:styleId="Header">
    <w:name w:val="header"/>
    <w:basedOn w:val="Normal"/>
    <w:link w:val="HeaderChar"/>
    <w:uiPriority w:val="99"/>
    <w:unhideWhenUsed/>
    <w:rsid w:val="00A60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494"/>
    <w:rPr>
      <w:rFonts w:ascii="Times New Roman" w:hAnsi="Times New Roman"/>
      <w:sz w:val="24"/>
    </w:rPr>
  </w:style>
  <w:style w:type="paragraph" w:styleId="Footer">
    <w:name w:val="footer"/>
    <w:basedOn w:val="Normal"/>
    <w:link w:val="FooterChar"/>
    <w:uiPriority w:val="99"/>
    <w:unhideWhenUsed/>
    <w:rsid w:val="00A60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494"/>
    <w:rPr>
      <w:rFonts w:ascii="Times New Roman" w:hAnsi="Times New Roman"/>
      <w:sz w:val="24"/>
    </w:rPr>
  </w:style>
  <w:style w:type="character" w:customStyle="1" w:styleId="Heading4Char">
    <w:name w:val="Heading 4 Char"/>
    <w:basedOn w:val="DefaultParagraphFont"/>
    <w:link w:val="Heading4"/>
    <w:uiPriority w:val="9"/>
    <w:semiHidden/>
    <w:rsid w:val="00837AD2"/>
    <w:rPr>
      <w:rFonts w:asciiTheme="majorHAnsi" w:eastAsiaTheme="majorEastAsia" w:hAnsiTheme="majorHAnsi" w:cstheme="majorBidi"/>
      <w:b/>
      <w:bCs/>
      <w:i/>
      <w:iCs/>
      <w:color w:val="4F81BD" w:themeColor="accent1"/>
      <w:sz w:val="24"/>
    </w:rPr>
  </w:style>
  <w:style w:type="paragraph" w:styleId="TOC2">
    <w:name w:val="toc 2"/>
    <w:basedOn w:val="Normal"/>
    <w:next w:val="Normal"/>
    <w:autoRedefine/>
    <w:uiPriority w:val="39"/>
    <w:unhideWhenUsed/>
    <w:rsid w:val="00F74422"/>
    <w:pPr>
      <w:spacing w:after="100"/>
      <w:ind w:left="240"/>
    </w:pPr>
  </w:style>
  <w:style w:type="character" w:styleId="UnresolvedMention">
    <w:name w:val="Unresolved Mention"/>
    <w:basedOn w:val="DefaultParagraphFont"/>
    <w:uiPriority w:val="99"/>
    <w:semiHidden/>
    <w:unhideWhenUsed/>
    <w:rsid w:val="009F0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060877">
      <w:bodyDiv w:val="1"/>
      <w:marLeft w:val="0"/>
      <w:marRight w:val="0"/>
      <w:marTop w:val="0"/>
      <w:marBottom w:val="0"/>
      <w:divBdr>
        <w:top w:val="none" w:sz="0" w:space="0" w:color="auto"/>
        <w:left w:val="none" w:sz="0" w:space="0" w:color="auto"/>
        <w:bottom w:val="none" w:sz="0" w:space="0" w:color="auto"/>
        <w:right w:val="none" w:sz="0" w:space="0" w:color="auto"/>
      </w:divBdr>
    </w:div>
    <w:div w:id="594442181">
      <w:bodyDiv w:val="1"/>
      <w:marLeft w:val="0"/>
      <w:marRight w:val="0"/>
      <w:marTop w:val="0"/>
      <w:marBottom w:val="0"/>
      <w:divBdr>
        <w:top w:val="none" w:sz="0" w:space="0" w:color="auto"/>
        <w:left w:val="none" w:sz="0" w:space="0" w:color="auto"/>
        <w:bottom w:val="none" w:sz="0" w:space="0" w:color="auto"/>
        <w:right w:val="none" w:sz="0" w:space="0" w:color="auto"/>
      </w:divBdr>
    </w:div>
    <w:div w:id="692220870">
      <w:bodyDiv w:val="1"/>
      <w:marLeft w:val="0"/>
      <w:marRight w:val="0"/>
      <w:marTop w:val="0"/>
      <w:marBottom w:val="0"/>
      <w:divBdr>
        <w:top w:val="none" w:sz="0" w:space="0" w:color="auto"/>
        <w:left w:val="none" w:sz="0" w:space="0" w:color="auto"/>
        <w:bottom w:val="none" w:sz="0" w:space="0" w:color="auto"/>
        <w:right w:val="none" w:sz="0" w:space="0" w:color="auto"/>
      </w:divBdr>
    </w:div>
    <w:div w:id="869683733">
      <w:bodyDiv w:val="1"/>
      <w:marLeft w:val="0"/>
      <w:marRight w:val="0"/>
      <w:marTop w:val="0"/>
      <w:marBottom w:val="0"/>
      <w:divBdr>
        <w:top w:val="none" w:sz="0" w:space="0" w:color="auto"/>
        <w:left w:val="none" w:sz="0" w:space="0" w:color="auto"/>
        <w:bottom w:val="none" w:sz="0" w:space="0" w:color="auto"/>
        <w:right w:val="none" w:sz="0" w:space="0" w:color="auto"/>
      </w:divBdr>
    </w:div>
    <w:div w:id="1227691584">
      <w:bodyDiv w:val="1"/>
      <w:marLeft w:val="0"/>
      <w:marRight w:val="0"/>
      <w:marTop w:val="0"/>
      <w:marBottom w:val="0"/>
      <w:divBdr>
        <w:top w:val="none" w:sz="0" w:space="0" w:color="auto"/>
        <w:left w:val="none" w:sz="0" w:space="0" w:color="auto"/>
        <w:bottom w:val="none" w:sz="0" w:space="0" w:color="auto"/>
        <w:right w:val="none" w:sz="0" w:space="0" w:color="auto"/>
      </w:divBdr>
    </w:div>
    <w:div w:id="1350108019">
      <w:bodyDiv w:val="1"/>
      <w:marLeft w:val="0"/>
      <w:marRight w:val="0"/>
      <w:marTop w:val="0"/>
      <w:marBottom w:val="0"/>
      <w:divBdr>
        <w:top w:val="none" w:sz="0" w:space="0" w:color="auto"/>
        <w:left w:val="none" w:sz="0" w:space="0" w:color="auto"/>
        <w:bottom w:val="none" w:sz="0" w:space="0" w:color="auto"/>
        <w:right w:val="none" w:sz="0" w:space="0" w:color="auto"/>
      </w:divBdr>
    </w:div>
    <w:div w:id="1638729699">
      <w:bodyDiv w:val="1"/>
      <w:marLeft w:val="0"/>
      <w:marRight w:val="0"/>
      <w:marTop w:val="0"/>
      <w:marBottom w:val="0"/>
      <w:divBdr>
        <w:top w:val="none" w:sz="0" w:space="0" w:color="auto"/>
        <w:left w:val="none" w:sz="0" w:space="0" w:color="auto"/>
        <w:bottom w:val="none" w:sz="0" w:space="0" w:color="auto"/>
        <w:right w:val="none" w:sz="0" w:space="0" w:color="auto"/>
      </w:divBdr>
    </w:div>
    <w:div w:id="1667132144">
      <w:bodyDiv w:val="1"/>
      <w:marLeft w:val="0"/>
      <w:marRight w:val="0"/>
      <w:marTop w:val="0"/>
      <w:marBottom w:val="0"/>
      <w:divBdr>
        <w:top w:val="none" w:sz="0" w:space="0" w:color="auto"/>
        <w:left w:val="none" w:sz="0" w:space="0" w:color="auto"/>
        <w:bottom w:val="none" w:sz="0" w:space="0" w:color="auto"/>
        <w:right w:val="none" w:sz="0" w:space="0" w:color="auto"/>
      </w:divBdr>
    </w:div>
    <w:div w:id="1757631370">
      <w:bodyDiv w:val="1"/>
      <w:marLeft w:val="0"/>
      <w:marRight w:val="0"/>
      <w:marTop w:val="0"/>
      <w:marBottom w:val="0"/>
      <w:divBdr>
        <w:top w:val="none" w:sz="0" w:space="0" w:color="auto"/>
        <w:left w:val="none" w:sz="0" w:space="0" w:color="auto"/>
        <w:bottom w:val="none" w:sz="0" w:space="0" w:color="auto"/>
        <w:right w:val="none" w:sz="0" w:space="0" w:color="auto"/>
      </w:divBdr>
    </w:div>
    <w:div w:id="195120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pus.lib.uts.edu.au/handle/10453/44134"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citepress.org/Papers/2018/69159/69159.pdf"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sites/default/files/20180613_ip17_statisticalrelease.pdf" TargetMode="External"/><Relationship Id="rId5" Type="http://schemas.openxmlformats.org/officeDocument/2006/relationships/webSettings" Target="webSettings.xml"/><Relationship Id="rId15" Type="http://schemas.openxmlformats.org/officeDocument/2006/relationships/hyperlink" Target="https://www.sciencedirect.com/science/article/pii/S1878029616001419?via%3Dihub" TargetMode="External"/><Relationship Id="rId10" Type="http://schemas.openxmlformats.org/officeDocument/2006/relationships/hyperlink" Target="https://www.cqc.org.uk/news/stories/our-fundamental-standard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ournals.sagepub.com/doi/abs/10.1177/0017896920911684" TargetMode="External"/><Relationship Id="rId14" Type="http://schemas.openxmlformats.org/officeDocument/2006/relationships/hyperlink" Target="https://www.iwh.on.ca/journal-articles/communication-and-collaboration-among-return-to-work-stakehol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86210-AD4D-4D93-A7E7-44F09715F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15</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sadique</dc:creator>
  <cp:lastModifiedBy>ciprian dociu</cp:lastModifiedBy>
  <cp:revision>52</cp:revision>
  <dcterms:created xsi:type="dcterms:W3CDTF">2020-08-08T09:44:00Z</dcterms:created>
  <dcterms:modified xsi:type="dcterms:W3CDTF">2020-08-31T21:30:00Z</dcterms:modified>
</cp:coreProperties>
</file>