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9EA11" w14:textId="33119EA0" w:rsidR="004E27DE" w:rsidRDefault="00FF2F08">
      <w:r>
        <w:t>Student Name</w:t>
      </w:r>
      <w:r w:rsidR="00AA0B66">
        <w:t>: Blaine Henderson</w:t>
      </w:r>
    </w:p>
    <w:p w14:paraId="2BE7A277" w14:textId="17A2884F" w:rsidR="00FF2F08" w:rsidRDefault="00FF2F08">
      <w:r>
        <w:t>Student Number</w:t>
      </w:r>
      <w:r w:rsidR="00AA0B66">
        <w:t>: 2003595</w:t>
      </w:r>
    </w:p>
    <w:p w14:paraId="3168BC4D" w14:textId="31A00B70" w:rsidR="00FF2F08" w:rsidRDefault="00FF2F08">
      <w:r>
        <w:t>Programme of Study</w:t>
      </w:r>
      <w:r w:rsidR="00AA0B66">
        <w:t>: BA Illustration</w:t>
      </w:r>
    </w:p>
    <w:p w14:paraId="5E9A4DE3" w14:textId="7695072D" w:rsidR="00FF2F08" w:rsidRDefault="00FF2F08">
      <w:r>
        <w:t>Module</w:t>
      </w:r>
      <w:r w:rsidR="00AA0B66">
        <w:t>: ADAD</w:t>
      </w:r>
      <w:r w:rsidR="003D0D91">
        <w:t>5004</w:t>
      </w:r>
    </w:p>
    <w:p w14:paraId="399CED13" w14:textId="77777777" w:rsidR="007469BF" w:rsidRDefault="00FF2F08">
      <w:r>
        <w:t>Word Count</w:t>
      </w:r>
      <w:r w:rsidR="0034037D">
        <w:t xml:space="preserve">: </w:t>
      </w:r>
      <w:r w:rsidR="007469BF">
        <w:t>2725</w:t>
      </w:r>
    </w:p>
    <w:p w14:paraId="6F62B32B" w14:textId="39F65162" w:rsidR="00FF2F08" w:rsidRDefault="00FF2F08">
      <w:r>
        <w:t>Tutors Name</w:t>
      </w:r>
      <w:r w:rsidR="00562D78">
        <w:t>: Delyth</w:t>
      </w:r>
      <w:r w:rsidR="007E6303">
        <w:t xml:space="preserve"> Lloyd-Evans</w:t>
      </w:r>
    </w:p>
    <w:p w14:paraId="29E50DB2" w14:textId="01364E10" w:rsidR="00FF2F08" w:rsidRDefault="00FF2F08">
      <w:r>
        <w:t>Three Keywords: Semiotics, Visual Storytelling, Adult Fiction</w:t>
      </w:r>
    </w:p>
    <w:p w14:paraId="3675AEC1" w14:textId="08DEF8DB" w:rsidR="00DB6235" w:rsidRDefault="007C5010">
      <w:r>
        <w:br w:type="page"/>
      </w:r>
    </w:p>
    <w:p w14:paraId="12E39F7D" w14:textId="0980E745" w:rsidR="00DB6235" w:rsidRDefault="004D01F1" w:rsidP="009324C7">
      <w:pPr>
        <w:spacing w:line="360" w:lineRule="auto"/>
      </w:pPr>
      <w:r>
        <w:lastRenderedPageBreak/>
        <w:t>“</w:t>
      </w:r>
      <w:r w:rsidR="0050521C" w:rsidRPr="0050521C">
        <w:t>Yet this seeing which comes before words, and can never be quite covered by them.” (Berger, 2008, p.1)</w:t>
      </w:r>
      <w:r w:rsidR="0066594C">
        <w:t xml:space="preserve">. </w:t>
      </w:r>
      <w:r w:rsidR="00BF3239">
        <w:t>I</w:t>
      </w:r>
      <w:r w:rsidR="00204B39">
        <w:t xml:space="preserve">llustrations </w:t>
      </w:r>
      <w:r w:rsidR="00BF3239">
        <w:t>have</w:t>
      </w:r>
      <w:r w:rsidR="00F84F63">
        <w:t xml:space="preserve"> always</w:t>
      </w:r>
      <w:r w:rsidR="00BF3239">
        <w:t xml:space="preserve"> been </w:t>
      </w:r>
      <w:r w:rsidR="00204B39">
        <w:t>relied on</w:t>
      </w:r>
      <w:r w:rsidR="00BF3239">
        <w:t xml:space="preserve"> </w:t>
      </w:r>
      <w:r w:rsidR="00353A22">
        <w:t>for narrating</w:t>
      </w:r>
      <w:r w:rsidR="00F806E8">
        <w:t xml:space="preserve"> </w:t>
      </w:r>
      <w:r w:rsidR="00BC60E5">
        <w:t>and enhanc</w:t>
      </w:r>
      <w:r w:rsidR="00353A22">
        <w:t>ing</w:t>
      </w:r>
      <w:r w:rsidR="00BC60E5">
        <w:t xml:space="preserve"> the stories </w:t>
      </w:r>
      <w:r w:rsidR="00E54A3A">
        <w:t>within</w:t>
      </w:r>
      <w:r w:rsidR="00BC60E5">
        <w:t xml:space="preserve"> </w:t>
      </w:r>
      <w:r w:rsidR="00353A22">
        <w:t>text</w:t>
      </w:r>
      <w:r w:rsidR="0018509C">
        <w:t xml:space="preserve"> to the audience</w:t>
      </w:r>
      <w:r w:rsidR="00353A22">
        <w:t>.</w:t>
      </w:r>
      <w:r w:rsidR="00F806E8">
        <w:t xml:space="preserve"> </w:t>
      </w:r>
      <w:r w:rsidR="009C4968">
        <w:t>T</w:t>
      </w:r>
      <w:r w:rsidR="00AA0B66" w:rsidRPr="00AA0B66">
        <w:t>he body of research that has been conducted</w:t>
      </w:r>
      <w:r w:rsidR="009C4968">
        <w:t xml:space="preserve"> </w:t>
      </w:r>
      <w:r w:rsidR="009D0E43">
        <w:t xml:space="preserve">for </w:t>
      </w:r>
      <w:r w:rsidR="00AA0B66" w:rsidRPr="00AA0B66">
        <w:t xml:space="preserve">this </w:t>
      </w:r>
      <w:r w:rsidR="001E06C9">
        <w:t>proposal</w:t>
      </w:r>
      <w:r w:rsidR="009D0E43">
        <w:t>,</w:t>
      </w:r>
      <w:r w:rsidR="001E06C9">
        <w:t xml:space="preserve"> will </w:t>
      </w:r>
      <w:r w:rsidR="00ED0CB4">
        <w:t>examine</w:t>
      </w:r>
      <w:r w:rsidR="000473E7">
        <w:t xml:space="preserve"> </w:t>
      </w:r>
      <w:r w:rsidR="00766A86">
        <w:t xml:space="preserve">the </w:t>
      </w:r>
      <w:r w:rsidR="001D1541">
        <w:t xml:space="preserve">key words; semiotics, </w:t>
      </w:r>
      <w:r w:rsidR="009E74F5">
        <w:t xml:space="preserve">visual storytelling, and adult fiction in relation to the </w:t>
      </w:r>
      <w:r w:rsidR="00766A86">
        <w:t xml:space="preserve">components within stand-alone illustrations and how </w:t>
      </w:r>
      <w:r w:rsidR="0003024E">
        <w:t xml:space="preserve">they </w:t>
      </w:r>
      <w:r w:rsidR="00B31763">
        <w:t xml:space="preserve">convey </w:t>
      </w:r>
      <w:r w:rsidR="00E54A3A">
        <w:t xml:space="preserve">meaning </w:t>
      </w:r>
      <w:r w:rsidR="00314C34">
        <w:t xml:space="preserve">as well as enhance the </w:t>
      </w:r>
      <w:r w:rsidR="00164B96">
        <w:t xml:space="preserve">narrative in </w:t>
      </w:r>
      <w:r w:rsidR="00A060B3">
        <w:t>books.</w:t>
      </w:r>
      <w:r w:rsidR="00A30DCC">
        <w:t xml:space="preserve"> </w:t>
      </w:r>
      <w:r w:rsidR="004962F6">
        <w:t xml:space="preserve">Some artists that </w:t>
      </w:r>
      <w:r w:rsidR="00E54A3A">
        <w:t>will be</w:t>
      </w:r>
      <w:r w:rsidR="004962F6">
        <w:t xml:space="preserve"> discussed are Yoshitaka Amano, Yuko Shimizu </w:t>
      </w:r>
      <w:r w:rsidR="000D5E66">
        <w:t xml:space="preserve">and </w:t>
      </w:r>
      <w:r w:rsidR="00A02FC1">
        <w:t>Francis Vallejo</w:t>
      </w:r>
      <w:r w:rsidR="00E54A3A">
        <w:t>. The Folio Society’s approach to making their Folio books and the book illustrations inside them will also be analysed.</w:t>
      </w:r>
    </w:p>
    <w:p w14:paraId="218D08B3" w14:textId="77777777" w:rsidR="00DB6235" w:rsidRDefault="00DB6235" w:rsidP="009324C7">
      <w:pPr>
        <w:spacing w:line="360" w:lineRule="auto"/>
      </w:pPr>
    </w:p>
    <w:p w14:paraId="2F35A4D9" w14:textId="5B8A031A" w:rsidR="00AF130F" w:rsidRPr="00AF130F" w:rsidRDefault="00AF130F" w:rsidP="009324C7">
      <w:pPr>
        <w:spacing w:line="360" w:lineRule="auto"/>
        <w:rPr>
          <w:b/>
          <w:bCs/>
        </w:rPr>
      </w:pPr>
      <w:r w:rsidRPr="00AF130F">
        <w:rPr>
          <w:b/>
          <w:bCs/>
        </w:rPr>
        <w:t>Semiotics</w:t>
      </w:r>
    </w:p>
    <w:p w14:paraId="4A24604D" w14:textId="58A5DCBA" w:rsidR="001F651F" w:rsidRDefault="00767235" w:rsidP="009324C7">
      <w:pPr>
        <w:spacing w:line="360" w:lineRule="auto"/>
      </w:pPr>
      <w:r>
        <w:t xml:space="preserve">Eco (1997) once stated that, </w:t>
      </w:r>
      <w:r w:rsidR="00475283">
        <w:t>“</w:t>
      </w:r>
      <w:r w:rsidR="005C6A61" w:rsidRPr="005C6A61">
        <w:t>contemporary semiotics was instead to come into being as a grammar above all else; be it as universal grammar or as the study of specific grammar</w:t>
      </w:r>
      <w:r w:rsidR="005C6A61">
        <w:t>”.</w:t>
      </w:r>
      <w:r w:rsidR="00623652">
        <w:t xml:space="preserve"> </w:t>
      </w:r>
      <w:r w:rsidR="001F68D7">
        <w:t xml:space="preserve">Following this </w:t>
      </w:r>
      <w:r w:rsidR="00EA1468">
        <w:t>logic</w:t>
      </w:r>
      <w:r w:rsidR="001F68D7">
        <w:t>,</w:t>
      </w:r>
      <w:r w:rsidR="006178F8">
        <w:t xml:space="preserve"> </w:t>
      </w:r>
      <w:r w:rsidR="00D359DC">
        <w:t>ther</w:t>
      </w:r>
      <w:r w:rsidR="00375DE9">
        <w:t>e is</w:t>
      </w:r>
      <w:r w:rsidR="00D359DC">
        <w:t xml:space="preserve"> meaning found </w:t>
      </w:r>
      <w:r w:rsidR="00375DE9">
        <w:t>with</w:t>
      </w:r>
      <w:r w:rsidR="00D359DC">
        <w:t>in anything and everything in life through the theory of semiotics.</w:t>
      </w:r>
    </w:p>
    <w:p w14:paraId="17536EE9" w14:textId="0D97D799" w:rsidR="00FB5E30" w:rsidRDefault="00BB4DC5" w:rsidP="009324C7">
      <w:pPr>
        <w:spacing w:line="360" w:lineRule="auto"/>
      </w:pPr>
      <w:r>
        <w:t xml:space="preserve">Semiotics is </w:t>
      </w:r>
      <w:r w:rsidR="00B24E6C">
        <w:t xml:space="preserve">the study of meaning that originated in the early 1900s </w:t>
      </w:r>
      <w:r w:rsidR="002229C3">
        <w:t xml:space="preserve">by </w:t>
      </w:r>
      <w:r w:rsidR="003A465B">
        <w:t xml:space="preserve">the French linguist Ferdinand de Saussure who </w:t>
      </w:r>
      <w:r w:rsidR="008E6671">
        <w:t>founded the theory of semiotics</w:t>
      </w:r>
      <w:r w:rsidR="00EA5FDA">
        <w:t>. Furthermore</w:t>
      </w:r>
      <w:r w:rsidR="006F093C">
        <w:t>, he</w:t>
      </w:r>
      <w:r w:rsidR="00AB625E">
        <w:t xml:space="preserve"> </w:t>
      </w:r>
      <w:r w:rsidR="004C7466">
        <w:t>defines the sign as a “union of a signifier and signified</w:t>
      </w:r>
      <w:r w:rsidR="00E067BE">
        <w:t>”</w:t>
      </w:r>
      <w:r w:rsidR="00824230">
        <w:t xml:space="preserve"> with the signifier being “</w:t>
      </w:r>
      <w:r w:rsidR="00E22F9C">
        <w:t xml:space="preserve">an acoustic image” </w:t>
      </w:r>
      <w:r w:rsidR="009C5AEA">
        <w:t xml:space="preserve">and the </w:t>
      </w:r>
      <w:r w:rsidR="00E57FEC">
        <w:t xml:space="preserve">signified is “identified with the concept associated </w:t>
      </w:r>
      <w:r w:rsidR="006F093C">
        <w:t>with the signifier” (Holcomb, 1991)</w:t>
      </w:r>
      <w:r w:rsidR="00767658">
        <w:t>.</w:t>
      </w:r>
      <w:r w:rsidR="00B657FA">
        <w:t xml:space="preserve"> </w:t>
      </w:r>
      <w:r w:rsidR="0082072B">
        <w:t xml:space="preserve">By </w:t>
      </w:r>
      <w:r w:rsidR="00864AFB">
        <w:t xml:space="preserve">combining the physical existence and the mental concept, we </w:t>
      </w:r>
      <w:r w:rsidR="00B06897">
        <w:t>get the object</w:t>
      </w:r>
      <w:r w:rsidR="00565FA2">
        <w:t>, also known as</w:t>
      </w:r>
      <w:r w:rsidR="00B06897">
        <w:t xml:space="preserve"> the sign</w:t>
      </w:r>
      <w:r w:rsidR="00206F4B">
        <w:t xml:space="preserve">. </w:t>
      </w:r>
      <w:r w:rsidR="003B1B15">
        <w:t xml:space="preserve">In addition, there is also </w:t>
      </w:r>
      <w:r w:rsidR="003F2E94">
        <w:t xml:space="preserve">symbols in semiotics </w:t>
      </w:r>
      <w:r w:rsidR="003F7453">
        <w:t xml:space="preserve">which carries </w:t>
      </w:r>
      <w:r w:rsidR="00993894">
        <w:t>similarities</w:t>
      </w:r>
      <w:r w:rsidR="003F7453">
        <w:t xml:space="preserve"> to signs as bo</w:t>
      </w:r>
      <w:r w:rsidR="0023724D">
        <w:t xml:space="preserve">th </w:t>
      </w:r>
      <w:r w:rsidR="00011466">
        <w:t xml:space="preserve">create meaning </w:t>
      </w:r>
      <w:r w:rsidR="00C43FF5">
        <w:t>through the signifier and signifie</w:t>
      </w:r>
      <w:r w:rsidR="00C13336">
        <w:t>d</w:t>
      </w:r>
      <w:r w:rsidR="009D6A35">
        <w:t xml:space="preserve">. </w:t>
      </w:r>
      <w:r w:rsidR="00ED2110">
        <w:t>However</w:t>
      </w:r>
      <w:r w:rsidR="00314947">
        <w:t>, the main difference between the two is that:</w:t>
      </w:r>
    </w:p>
    <w:p w14:paraId="71CEDBFA" w14:textId="1172A09D" w:rsidR="00693A16" w:rsidRDefault="00FB5E30" w:rsidP="009324C7">
      <w:pPr>
        <w:spacing w:line="240" w:lineRule="auto"/>
        <w:ind w:left="720"/>
      </w:pPr>
      <w:r>
        <w:t>A</w:t>
      </w:r>
      <w:r w:rsidR="006A7548">
        <w:t xml:space="preserve"> ‘sign’ is mainly an object, a thing, etc. that contains one meaning that is usually obligatory for the people of a community </w:t>
      </w:r>
      <w:r w:rsidR="00B65411">
        <w:t xml:space="preserve">to abide by, whereas, a ‘symbol’ is usually cultural. A ‘symbol’ can have several various </w:t>
      </w:r>
      <w:r>
        <w:t>interpretations</w:t>
      </w:r>
      <w:r w:rsidR="00AA030A">
        <w:t>.</w:t>
      </w:r>
    </w:p>
    <w:p w14:paraId="4CF56824" w14:textId="39DDDEEF" w:rsidR="00FD51A0" w:rsidRDefault="00FD51A0" w:rsidP="009324C7">
      <w:pPr>
        <w:spacing w:line="360" w:lineRule="auto"/>
        <w:ind w:left="720"/>
        <w:jc w:val="right"/>
      </w:pPr>
      <w:r>
        <w:t>(LanGeek, 2020)</w:t>
      </w:r>
    </w:p>
    <w:p w14:paraId="33576DA5" w14:textId="797F34CD" w:rsidR="007814CB" w:rsidRDefault="00CA3793" w:rsidP="009324C7">
      <w:pPr>
        <w:spacing w:line="360" w:lineRule="auto"/>
      </w:pPr>
      <w:r>
        <w:t>Many</w:t>
      </w:r>
      <w:r w:rsidR="007F169F">
        <w:t xml:space="preserve"> illustrators</w:t>
      </w:r>
      <w:r w:rsidR="00F24338">
        <w:t xml:space="preserve"> apply</w:t>
      </w:r>
      <w:r w:rsidR="00DE7B79">
        <w:t xml:space="preserve"> this theory </w:t>
      </w:r>
      <w:r w:rsidR="00BD41AC">
        <w:t xml:space="preserve">and concept into their work </w:t>
      </w:r>
      <w:r w:rsidR="004733DE">
        <w:t xml:space="preserve">can help convey a deeper meaning </w:t>
      </w:r>
      <w:r w:rsidR="00457868">
        <w:t xml:space="preserve">in their narrative </w:t>
      </w:r>
      <w:r w:rsidR="00F10A8D">
        <w:t>through their imagery</w:t>
      </w:r>
      <w:r w:rsidR="00F02DF7">
        <w:t xml:space="preserve"> by </w:t>
      </w:r>
      <w:r w:rsidR="00E562CE">
        <w:t>using</w:t>
      </w:r>
      <w:r w:rsidR="00725AEC">
        <w:t xml:space="preserve"> the </w:t>
      </w:r>
      <w:r w:rsidR="00160E30">
        <w:t xml:space="preserve">connection between the </w:t>
      </w:r>
      <w:r w:rsidR="00725AEC">
        <w:t>mental and physical</w:t>
      </w:r>
      <w:r w:rsidR="00F46FC9">
        <w:t xml:space="preserve"> representation</w:t>
      </w:r>
      <w:r w:rsidR="008C2F20">
        <w:t>. Furthermore,</w:t>
      </w:r>
      <w:r w:rsidR="00BE39E0">
        <w:t xml:space="preserve"> the inclusion of culture can </w:t>
      </w:r>
      <w:r w:rsidR="00617138">
        <w:t>change the meaning</w:t>
      </w:r>
      <w:r w:rsidR="00707AE4">
        <w:t xml:space="preserve"> to </w:t>
      </w:r>
      <w:r w:rsidR="00CA3FEF">
        <w:t xml:space="preserve">the use of </w:t>
      </w:r>
      <w:r w:rsidR="003B677A">
        <w:t>an illustrator’s imagery</w:t>
      </w:r>
      <w:r w:rsidR="001E493C">
        <w:t xml:space="preserve"> in</w:t>
      </w:r>
      <w:r w:rsidR="002655BF">
        <w:t xml:space="preserve"> their work</w:t>
      </w:r>
      <w:r w:rsidR="00261845">
        <w:t xml:space="preserve">, it is even used in </w:t>
      </w:r>
      <w:r w:rsidR="00A15B8F">
        <w:t>the stand-</w:t>
      </w:r>
      <w:r w:rsidR="00A15B8F">
        <w:lastRenderedPageBreak/>
        <w:t xml:space="preserve">alone </w:t>
      </w:r>
      <w:r w:rsidR="00DB5B4C">
        <w:t>pieces</w:t>
      </w:r>
      <w:r w:rsidR="00A15B8F">
        <w:t xml:space="preserve"> that are found in book illustrations</w:t>
      </w:r>
      <w:r w:rsidR="0025785F">
        <w:t xml:space="preserve">. </w:t>
      </w:r>
      <w:r w:rsidR="00ED1730">
        <w:t>Signs and symbols</w:t>
      </w:r>
      <w:r w:rsidR="000505F4">
        <w:t xml:space="preserve"> are one of the key theories for </w:t>
      </w:r>
      <w:r w:rsidR="00F84FD4">
        <w:t xml:space="preserve">book illustrations as they can help </w:t>
      </w:r>
      <w:r w:rsidR="0008015C">
        <w:t>in</w:t>
      </w:r>
      <w:r w:rsidR="00F84FD4">
        <w:t xml:space="preserve"> conveying the narrative </w:t>
      </w:r>
      <w:r w:rsidR="00940391">
        <w:t>in sections of the book’s story into a single image.</w:t>
      </w:r>
    </w:p>
    <w:p w14:paraId="5A4E79B1" w14:textId="07F81760" w:rsidR="000B42E4" w:rsidRDefault="000B42E4" w:rsidP="009324C7">
      <w:pPr>
        <w:spacing w:line="360" w:lineRule="auto"/>
      </w:pPr>
      <w:r>
        <w:t xml:space="preserve">As part of semiotics, there is colour theory </w:t>
      </w:r>
      <w:r w:rsidR="00640ABB">
        <w:t xml:space="preserve">and the symbology of colours within </w:t>
      </w:r>
      <w:r w:rsidR="00D11674">
        <w:t>various</w:t>
      </w:r>
      <w:r w:rsidR="00640ABB">
        <w:t xml:space="preserve"> cultures</w:t>
      </w:r>
      <w:r w:rsidR="0092316E">
        <w:t xml:space="preserve">. In the field of art, </w:t>
      </w:r>
      <w:r w:rsidR="00683531" w:rsidRPr="00683531">
        <w:t>“</w:t>
      </w:r>
      <w:r w:rsidR="00683531">
        <w:t>n</w:t>
      </w:r>
      <w:r w:rsidR="00683531" w:rsidRPr="00683531">
        <w:t>ot only is colour a way to describe what we see, it can also be manipulated by the artist and used to create a mood or emotional response”</w:t>
      </w:r>
      <w:r w:rsidR="00807086">
        <w:t xml:space="preserve"> (</w:t>
      </w:r>
      <w:r w:rsidR="007B62F0">
        <w:t>Ferr</w:t>
      </w:r>
      <w:r w:rsidR="0069110C">
        <w:t>eira, 2</w:t>
      </w:r>
      <w:r w:rsidR="009D15D3">
        <w:t>019).</w:t>
      </w:r>
      <w:r w:rsidR="00BE27EB">
        <w:t xml:space="preserve"> </w:t>
      </w:r>
      <w:r w:rsidR="001B691C">
        <w:t>Colours can have multiple</w:t>
      </w:r>
      <w:r w:rsidR="00BD383F">
        <w:t xml:space="preserve"> interpretations</w:t>
      </w:r>
      <w:r w:rsidR="001B691C">
        <w:t xml:space="preserve"> </w:t>
      </w:r>
      <w:r w:rsidR="003140C3">
        <w:t xml:space="preserve">across </w:t>
      </w:r>
      <w:r w:rsidR="002C7E30">
        <w:t>diverse cultures</w:t>
      </w:r>
      <w:r w:rsidR="00BD383F">
        <w:t xml:space="preserve"> and </w:t>
      </w:r>
      <w:r w:rsidR="00166444">
        <w:t xml:space="preserve">reflect the atmosphere that the illustrator wants to </w:t>
      </w:r>
      <w:r w:rsidR="00780753">
        <w:t>set within their piece.</w:t>
      </w:r>
    </w:p>
    <w:p w14:paraId="76B83AFC" w14:textId="77777777" w:rsidR="007B2F20" w:rsidRDefault="007B2F20" w:rsidP="003E2CB6"/>
    <w:p w14:paraId="1281A447" w14:textId="77777777" w:rsidR="00693A16" w:rsidRDefault="00693A16" w:rsidP="003E2CB6"/>
    <w:p w14:paraId="78042AEF" w14:textId="7546E847" w:rsidR="00693A16" w:rsidRDefault="005722E1" w:rsidP="003E2CB6">
      <w:r>
        <w:rPr>
          <w:noProof/>
        </w:rPr>
        <w:drawing>
          <wp:inline distT="0" distB="0" distL="0" distR="0" wp14:anchorId="3C49E82D" wp14:editId="7A5CCDE7">
            <wp:extent cx="5657850" cy="2221518"/>
            <wp:effectExtent l="0" t="0" r="0" b="7620"/>
            <wp:docPr id="1192530863" name="Picture 1192530863" descr="A picture containing text, umbrella, accessory, bedclot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62059" name="Picture 1" descr="A picture containing text, umbrella, accessory, bedcloth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05963" cy="2240409"/>
                    </a:xfrm>
                    <a:prstGeom prst="rect">
                      <a:avLst/>
                    </a:prstGeom>
                  </pic:spPr>
                </pic:pic>
              </a:graphicData>
            </a:graphic>
          </wp:inline>
        </w:drawing>
      </w:r>
    </w:p>
    <w:p w14:paraId="365454AB" w14:textId="48E78AA2" w:rsidR="00DF574D" w:rsidRPr="00B46D45" w:rsidRDefault="00DF574D" w:rsidP="00DF574D">
      <w:pPr>
        <w:jc w:val="center"/>
        <w:rPr>
          <w:i/>
          <w:iCs/>
        </w:rPr>
      </w:pPr>
      <w:r>
        <w:t>Fig. 1</w:t>
      </w:r>
      <w:r w:rsidR="00DB2299">
        <w:t>:</w:t>
      </w:r>
      <w:r w:rsidR="003E3ED0">
        <w:t xml:space="preserve"> </w:t>
      </w:r>
      <w:r w:rsidR="00A34B4D">
        <w:rPr>
          <w:i/>
          <w:iCs/>
        </w:rPr>
        <w:t xml:space="preserve">Genji </w:t>
      </w:r>
      <w:r w:rsidR="00CF1D38">
        <w:rPr>
          <w:i/>
          <w:iCs/>
        </w:rPr>
        <w:t>Eight-page</w:t>
      </w:r>
      <w:r w:rsidR="00A34B4D">
        <w:rPr>
          <w:i/>
          <w:iCs/>
        </w:rPr>
        <w:t xml:space="preserve"> foldout</w:t>
      </w:r>
    </w:p>
    <w:p w14:paraId="4239A38D" w14:textId="6FAD7E39" w:rsidR="00E57988" w:rsidRDefault="00F9456F" w:rsidP="009324C7">
      <w:pPr>
        <w:spacing w:line="360" w:lineRule="auto"/>
      </w:pPr>
      <w:r>
        <w:t>W</w:t>
      </w:r>
      <w:r w:rsidR="00044F0E">
        <w:t>hen examining</w:t>
      </w:r>
      <w:r w:rsidR="00554661">
        <w:t xml:space="preserve"> </w:t>
      </w:r>
      <w:r w:rsidR="00BC6B0B">
        <w:t xml:space="preserve">Amano’s </w:t>
      </w:r>
      <w:r w:rsidR="00DB76A4">
        <w:t>illustration</w:t>
      </w:r>
      <w:r w:rsidR="001130EE">
        <w:t xml:space="preserve"> </w:t>
      </w:r>
      <w:r w:rsidR="00F11091">
        <w:t xml:space="preserve">that is based on his reimagining of </w:t>
      </w:r>
      <w:r w:rsidR="00F11091">
        <w:rPr>
          <w:i/>
          <w:iCs/>
        </w:rPr>
        <w:t xml:space="preserve">The Tale of </w:t>
      </w:r>
      <w:r w:rsidR="00DB45D8">
        <w:rPr>
          <w:i/>
          <w:iCs/>
        </w:rPr>
        <w:t xml:space="preserve">Genji, </w:t>
      </w:r>
      <w:r w:rsidR="00DB45D8">
        <w:t>(</w:t>
      </w:r>
      <w:r w:rsidR="00ED5960">
        <w:t xml:space="preserve">see Fig. 1) the first aspect of the piece that </w:t>
      </w:r>
      <w:r w:rsidR="008B3B33">
        <w:t>catches the eye is the</w:t>
      </w:r>
      <w:r w:rsidR="00E549D1">
        <w:t xml:space="preserve"> colour red </w:t>
      </w:r>
      <w:r w:rsidR="00DB45D8">
        <w:t xml:space="preserve">that has been used in </w:t>
      </w:r>
      <w:r w:rsidR="00F05B33">
        <w:t>the majority</w:t>
      </w:r>
      <w:r w:rsidR="00DB45D8">
        <w:t xml:space="preserve"> of the piece.</w:t>
      </w:r>
      <w:r w:rsidR="00AB6DBF">
        <w:t xml:space="preserve"> </w:t>
      </w:r>
      <w:r w:rsidR="00F05B33">
        <w:t>In colour theory, colours</w:t>
      </w:r>
      <w:r w:rsidR="00605A22">
        <w:t xml:space="preserve"> can portray </w:t>
      </w:r>
      <w:r w:rsidR="00E65744">
        <w:t xml:space="preserve">different meanings </w:t>
      </w:r>
      <w:r w:rsidR="00F32C75">
        <w:t>depending on</w:t>
      </w:r>
      <w:r w:rsidR="00E65744">
        <w:t xml:space="preserve"> that specific culture. </w:t>
      </w:r>
      <w:r w:rsidR="00604DA8">
        <w:t xml:space="preserve">In </w:t>
      </w:r>
      <w:r w:rsidR="00F5176F">
        <w:t>easter</w:t>
      </w:r>
      <w:r w:rsidR="00CF6D09">
        <w:t>n</w:t>
      </w:r>
      <w:r w:rsidR="00F5176F">
        <w:t xml:space="preserve"> regions, the symbology of red can represent </w:t>
      </w:r>
      <w:r w:rsidR="00181DC2">
        <w:t>“war, heat and fire”</w:t>
      </w:r>
      <w:r w:rsidR="00A24B55">
        <w:t xml:space="preserve">, it has even been used to depict </w:t>
      </w:r>
      <w:r w:rsidR="00DE4404">
        <w:t>historical figures such as the</w:t>
      </w:r>
      <w:r w:rsidR="00A24B55">
        <w:t xml:space="preserve"> “Greek gods </w:t>
      </w:r>
      <w:r w:rsidR="00DE4404">
        <w:t>of War – Phoebus and Ares</w:t>
      </w:r>
      <w:r w:rsidR="00F050D9">
        <w:t>”</w:t>
      </w:r>
      <w:r w:rsidR="00570FC7">
        <w:t>.</w:t>
      </w:r>
      <w:r w:rsidR="00D92B58">
        <w:t xml:space="preserve"> However, </w:t>
      </w:r>
      <w:r w:rsidR="00F050D9" w:rsidRPr="00F050D9">
        <w:t>“</w:t>
      </w:r>
      <w:r w:rsidR="00F050D9" w:rsidRPr="00F050D9">
        <w:rPr>
          <w:i/>
          <w:iCs/>
        </w:rPr>
        <w:t xml:space="preserve">In Japan, </w:t>
      </w:r>
      <w:r w:rsidR="00F050D9" w:rsidRPr="00F050D9">
        <w:t>red is a traditional color for a heroic figure. For them – red denotes strength, passion, self-sacrifice, and blood.”</w:t>
      </w:r>
      <w:r w:rsidR="00F050D9">
        <w:t xml:space="preserve"> (Kassenova, 2023). </w:t>
      </w:r>
      <w:r w:rsidR="00512D0B">
        <w:t xml:space="preserve">Amano created this </w:t>
      </w:r>
      <w:r w:rsidR="00463D91">
        <w:t>book illustration</w:t>
      </w:r>
      <w:r w:rsidR="00512D0B">
        <w:t xml:space="preserve"> to depict the</w:t>
      </w:r>
      <w:r w:rsidR="003C25AA">
        <w:t xml:space="preserve"> themes of aristocracy and romance in </w:t>
      </w:r>
      <w:r w:rsidR="003C25AA">
        <w:rPr>
          <w:i/>
          <w:iCs/>
        </w:rPr>
        <w:t xml:space="preserve">The Tale of Genji </w:t>
      </w:r>
      <w:r w:rsidR="003C25AA">
        <w:t xml:space="preserve">by </w:t>
      </w:r>
      <w:r w:rsidR="0033709A">
        <w:t xml:space="preserve">the author </w:t>
      </w:r>
      <w:r w:rsidR="000E5B04">
        <w:t xml:space="preserve">Murasaki </w:t>
      </w:r>
      <w:r w:rsidR="00B37C9B">
        <w:t>Shikibu. (</w:t>
      </w:r>
      <w:r w:rsidR="00890E4F">
        <w:t>Amano, 20</w:t>
      </w:r>
      <w:r w:rsidR="00000C20">
        <w:t>21</w:t>
      </w:r>
      <w:r w:rsidR="00B37C9B">
        <w:t xml:space="preserve">) </w:t>
      </w:r>
      <w:r w:rsidR="002F40BE">
        <w:t xml:space="preserve">Taking into consideration </w:t>
      </w:r>
      <w:r w:rsidR="002665CC">
        <w:t xml:space="preserve">these pieces of information, </w:t>
      </w:r>
      <w:r w:rsidR="00B030EF">
        <w:t>Amano</w:t>
      </w:r>
      <w:r w:rsidR="002665CC">
        <w:t xml:space="preserve"> </w:t>
      </w:r>
      <w:r w:rsidR="008D374B">
        <w:t xml:space="preserve">has </w:t>
      </w:r>
      <w:r w:rsidR="000448B0">
        <w:t>hinted towards these</w:t>
      </w:r>
      <w:r w:rsidR="00C66C5B">
        <w:t xml:space="preserve"> underlining themes </w:t>
      </w:r>
      <w:r w:rsidR="000448B0">
        <w:t xml:space="preserve">through the </w:t>
      </w:r>
      <w:r w:rsidR="00E059C3">
        <w:t>use of</w:t>
      </w:r>
      <w:r w:rsidR="000448B0">
        <w:t xml:space="preserve"> red </w:t>
      </w:r>
      <w:r w:rsidR="00E059C3">
        <w:t xml:space="preserve">to </w:t>
      </w:r>
      <w:r w:rsidR="000B76E0">
        <w:t>signify</w:t>
      </w:r>
      <w:r w:rsidR="00E059C3">
        <w:t xml:space="preserve"> passion and love </w:t>
      </w:r>
      <w:r w:rsidR="008C3218">
        <w:t xml:space="preserve">in the </w:t>
      </w:r>
      <w:r w:rsidR="008B6B1F">
        <w:t>cloth and objects.</w:t>
      </w:r>
      <w:r w:rsidR="00F240EB">
        <w:t xml:space="preserve"> In </w:t>
      </w:r>
      <w:r w:rsidR="00F240EB">
        <w:lastRenderedPageBreak/>
        <w:t>addition</w:t>
      </w:r>
      <w:r w:rsidR="000127EA">
        <w:t xml:space="preserve">, by </w:t>
      </w:r>
      <w:r w:rsidR="007D6E15">
        <w:t>incorporating neutral colours</w:t>
      </w:r>
      <w:r w:rsidR="00AF76A3">
        <w:t xml:space="preserve"> into the colour scheme, </w:t>
      </w:r>
      <w:r w:rsidR="007A2685">
        <w:t xml:space="preserve">it allows the red to </w:t>
      </w:r>
      <w:r w:rsidR="00492948">
        <w:t>stand out</w:t>
      </w:r>
      <w:r w:rsidR="003C63CC">
        <w:t>.</w:t>
      </w:r>
      <w:r w:rsidR="00507E96">
        <w:t xml:space="preserve"> </w:t>
      </w:r>
    </w:p>
    <w:p w14:paraId="33F01805" w14:textId="2E86C90C" w:rsidR="00933982" w:rsidRDefault="00790E33" w:rsidP="009324C7">
      <w:pPr>
        <w:spacing w:line="360" w:lineRule="auto"/>
      </w:pPr>
      <w:r>
        <w:t>There are o</w:t>
      </w:r>
      <w:r w:rsidR="00507E96">
        <w:t xml:space="preserve">ther components in the piece such as the movement in the </w:t>
      </w:r>
      <w:r w:rsidR="007D35D6">
        <w:t>piece</w:t>
      </w:r>
      <w:r w:rsidR="00CE446B">
        <w:t xml:space="preserve"> and </w:t>
      </w:r>
      <w:r w:rsidR="007D35D6">
        <w:t>the</w:t>
      </w:r>
      <w:r w:rsidR="00775F92">
        <w:t xml:space="preserve"> significance of the fan</w:t>
      </w:r>
      <w:r w:rsidR="00507E96">
        <w:t xml:space="preserve"> </w:t>
      </w:r>
      <w:r w:rsidR="00886722">
        <w:t xml:space="preserve">will be further analysed in the </w:t>
      </w:r>
      <w:r w:rsidR="006D60BB">
        <w:t>dissertation</w:t>
      </w:r>
      <w:r w:rsidR="00E57988">
        <w:t>, and how the illustration is connected to the original</w:t>
      </w:r>
      <w:r w:rsidR="00B55005">
        <w:t xml:space="preserve"> </w:t>
      </w:r>
      <w:r w:rsidR="00B55005">
        <w:rPr>
          <w:i/>
          <w:iCs/>
        </w:rPr>
        <w:t xml:space="preserve">The Tale of Genji </w:t>
      </w:r>
      <w:r w:rsidR="00B55005">
        <w:t xml:space="preserve">written by </w:t>
      </w:r>
      <w:r w:rsidR="00047D5C">
        <w:t>Murasaki.</w:t>
      </w:r>
    </w:p>
    <w:p w14:paraId="230CBCA3" w14:textId="77777777" w:rsidR="007814CB" w:rsidRDefault="007814CB" w:rsidP="007814CB">
      <w:pPr>
        <w:jc w:val="center"/>
      </w:pPr>
      <w:r w:rsidRPr="007570E1">
        <w:rPr>
          <w:noProof/>
        </w:rPr>
        <w:drawing>
          <wp:inline distT="0" distB="0" distL="0" distR="0" wp14:anchorId="47D1035B" wp14:editId="387A9C37">
            <wp:extent cx="5659185" cy="4355023"/>
            <wp:effectExtent l="0" t="0" r="0" b="7620"/>
            <wp:docPr id="117215807" name="Picture 117215807" descr="A picture containing letter&#10;&#10;Description automatically generated">
              <a:extLst xmlns:a="http://schemas.openxmlformats.org/drawingml/2006/main">
                <a:ext uri="{FF2B5EF4-FFF2-40B4-BE49-F238E27FC236}">
                  <a16:creationId xmlns:a16="http://schemas.microsoft.com/office/drawing/2014/main" id="{2B1E1CBD-8C33-1718-29FD-159348EAA3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letter&#10;&#10;Description automatically generated">
                      <a:extLst>
                        <a:ext uri="{FF2B5EF4-FFF2-40B4-BE49-F238E27FC236}">
                          <a16:creationId xmlns:a16="http://schemas.microsoft.com/office/drawing/2014/main" id="{2B1E1CBD-8C33-1718-29FD-159348EAA358}"/>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1262" b="662"/>
                    <a:stretch/>
                  </pic:blipFill>
                  <pic:spPr bwMode="auto">
                    <a:xfrm>
                      <a:off x="0" y="0"/>
                      <a:ext cx="5659185" cy="4355023"/>
                    </a:xfrm>
                    <a:prstGeom prst="rect">
                      <a:avLst/>
                    </a:prstGeom>
                    <a:ln>
                      <a:noFill/>
                    </a:ln>
                    <a:extLst>
                      <a:ext uri="{53640926-AAD7-44D8-BBD7-CCE9431645EC}">
                        <a14:shadowObscured xmlns:a14="http://schemas.microsoft.com/office/drawing/2010/main"/>
                      </a:ext>
                    </a:extLst>
                  </pic:spPr>
                </pic:pic>
              </a:graphicData>
            </a:graphic>
          </wp:inline>
        </w:drawing>
      </w:r>
    </w:p>
    <w:p w14:paraId="3AAD845E" w14:textId="2EEAB1D4" w:rsidR="007814CB" w:rsidRDefault="007814CB" w:rsidP="007814CB">
      <w:pPr>
        <w:jc w:val="center"/>
      </w:pPr>
      <w:r>
        <w:t xml:space="preserve">Fig. </w:t>
      </w:r>
      <w:r w:rsidR="00C57C16">
        <w:t>2</w:t>
      </w:r>
      <w:r>
        <w:t xml:space="preserve">: </w:t>
      </w:r>
      <w:r>
        <w:rPr>
          <w:i/>
          <w:iCs/>
        </w:rPr>
        <w:t>The Helpful Fairy Ellyllon</w:t>
      </w:r>
    </w:p>
    <w:p w14:paraId="6B2F0A3B" w14:textId="7FAE8E9A" w:rsidR="008031D4" w:rsidRDefault="008031D4" w:rsidP="0025149F">
      <w:pPr>
        <w:spacing w:line="360" w:lineRule="auto"/>
      </w:pPr>
      <w:r>
        <w:t xml:space="preserve">Even the way that the artist creates marks on the canvas and the choice </w:t>
      </w:r>
      <w:r w:rsidR="00230DB6">
        <w:t>of</w:t>
      </w:r>
      <w:r>
        <w:t xml:space="preserve"> media can add significance to their work. According to Salisbury and Styles:</w:t>
      </w:r>
    </w:p>
    <w:p w14:paraId="06A86C74" w14:textId="77777777" w:rsidR="008031D4" w:rsidRDefault="008031D4" w:rsidP="008031D4">
      <w:pPr>
        <w:ind w:left="720"/>
      </w:pPr>
      <w:r w:rsidRPr="00A81E74">
        <w:t>the marks we make do not only describe the form or contours of the subject, but they also begin to express those aspects of it that we are, consciously or unconsciously most interested in or curious about as individuals</w:t>
      </w:r>
      <w:r>
        <w:t>.</w:t>
      </w:r>
    </w:p>
    <w:p w14:paraId="06554ABA" w14:textId="77777777" w:rsidR="008031D4" w:rsidRDefault="008031D4" w:rsidP="008031D4">
      <w:pPr>
        <w:jc w:val="right"/>
      </w:pPr>
      <w:r>
        <w:t>(Salisbury and Styles, 2012).</w:t>
      </w:r>
    </w:p>
    <w:p w14:paraId="2DBBEB1B" w14:textId="54BCF37D" w:rsidR="007814CB" w:rsidRDefault="004E425C" w:rsidP="0025149F">
      <w:pPr>
        <w:spacing w:line="360" w:lineRule="auto"/>
      </w:pPr>
      <w:r>
        <w:t xml:space="preserve">As previously stated, there is meaning behind everything, even in </w:t>
      </w:r>
      <w:r w:rsidR="00336374">
        <w:t xml:space="preserve">book </w:t>
      </w:r>
      <w:r w:rsidR="003202E9">
        <w:t>illustration</w:t>
      </w:r>
      <w:r w:rsidR="00336374">
        <w:t>s,</w:t>
      </w:r>
      <w:r w:rsidR="003202E9">
        <w:t xml:space="preserve"> there will always be a </w:t>
      </w:r>
      <w:r w:rsidR="00222A58">
        <w:t>form of significance</w:t>
      </w:r>
      <w:r w:rsidR="003202E9">
        <w:t xml:space="preserve"> </w:t>
      </w:r>
      <w:r w:rsidR="005B4E70">
        <w:t xml:space="preserve">that </w:t>
      </w:r>
      <w:r w:rsidR="007A2511">
        <w:t xml:space="preserve">connects the </w:t>
      </w:r>
      <w:r w:rsidR="00336374">
        <w:t>visuals to the storytelling.</w:t>
      </w:r>
      <w:r w:rsidR="0082658D">
        <w:t xml:space="preserve"> </w:t>
      </w:r>
    </w:p>
    <w:p w14:paraId="689C415E" w14:textId="753B7637" w:rsidR="00761376" w:rsidRDefault="00D96CDA" w:rsidP="0025149F">
      <w:pPr>
        <w:spacing w:line="360" w:lineRule="auto"/>
      </w:pPr>
      <w:r>
        <w:lastRenderedPageBreak/>
        <w:t xml:space="preserve">Amano’s </w:t>
      </w:r>
      <w:r>
        <w:rPr>
          <w:i/>
          <w:iCs/>
        </w:rPr>
        <w:t xml:space="preserve">The Helpful Fairy Ellyllon </w:t>
      </w:r>
      <w:r>
        <w:t>(See Fig. 2)</w:t>
      </w:r>
      <w:r w:rsidR="004810D5">
        <w:t xml:space="preserve"> </w:t>
      </w:r>
      <w:r w:rsidR="00924971">
        <w:t>applies</w:t>
      </w:r>
      <w:r w:rsidR="00884892">
        <w:t xml:space="preserve"> semiotics </w:t>
      </w:r>
      <w:r w:rsidR="000B5954">
        <w:t>to give th</w:t>
      </w:r>
      <w:r w:rsidR="00CB6604">
        <w:t>e</w:t>
      </w:r>
      <w:r w:rsidR="000B5954">
        <w:t xml:space="preserve"> metaphorical image meaning through subtle connections</w:t>
      </w:r>
      <w:r w:rsidR="00B11F92">
        <w:t xml:space="preserve">. </w:t>
      </w:r>
      <w:r w:rsidR="00501E6D">
        <w:t xml:space="preserve">For example, </w:t>
      </w:r>
      <w:r w:rsidR="00DD7E7E">
        <w:t>considering that the story is about small fairies</w:t>
      </w:r>
      <w:r w:rsidR="00885A64">
        <w:t xml:space="preserve"> that want to help a man named Rory but are</w:t>
      </w:r>
      <w:r w:rsidR="00141D0A">
        <w:t xml:space="preserve"> not</w:t>
      </w:r>
      <w:r w:rsidR="00885A64">
        <w:t xml:space="preserve"> allowed to be seen (Amano,</w:t>
      </w:r>
      <w:r w:rsidR="006E0077">
        <w:t xml:space="preserve"> 2021</w:t>
      </w:r>
      <w:r w:rsidR="00885A64">
        <w:t xml:space="preserve">), Amano has </w:t>
      </w:r>
      <w:r w:rsidR="007307AE">
        <w:t xml:space="preserve">visualised the size of the fairies by scaling them </w:t>
      </w:r>
      <w:r w:rsidR="00A2061B">
        <w:t>smaller in comparison to the mushrooms</w:t>
      </w:r>
      <w:r w:rsidR="00CD17BD">
        <w:t xml:space="preserve"> as well</w:t>
      </w:r>
      <w:r w:rsidR="00620A21">
        <w:t xml:space="preserve"> as drawing grass to show that they </w:t>
      </w:r>
      <w:r w:rsidR="005A2B8C">
        <w:t>close to the ground.</w:t>
      </w:r>
      <w:r w:rsidR="00DD39F2">
        <w:t xml:space="preserve"> This piece </w:t>
      </w:r>
      <w:r w:rsidR="000824D9">
        <w:t>could</w:t>
      </w:r>
      <w:r w:rsidR="00DD39F2">
        <w:t xml:space="preserve"> be further analysed </w:t>
      </w:r>
      <w:r w:rsidR="002752F7">
        <w:t>in relation to how other</w:t>
      </w:r>
      <w:r w:rsidR="00014B33">
        <w:t xml:space="preserve"> elements</w:t>
      </w:r>
      <w:r w:rsidR="002752F7">
        <w:t xml:space="preserve"> </w:t>
      </w:r>
      <w:r w:rsidR="008650DE">
        <w:t xml:space="preserve">such as the media, </w:t>
      </w:r>
      <w:r w:rsidR="0033588A">
        <w:t xml:space="preserve">colours, characters, etc </w:t>
      </w:r>
      <w:r w:rsidR="00014B33">
        <w:t>with</w:t>
      </w:r>
      <w:r w:rsidR="002752F7">
        <w:t xml:space="preserve">in the </w:t>
      </w:r>
      <w:r w:rsidR="00D41B61">
        <w:t>book illustration</w:t>
      </w:r>
      <w:r w:rsidR="002752F7">
        <w:t xml:space="preserve"> conv</w:t>
      </w:r>
      <w:r w:rsidR="00014B33">
        <w:t>ey meaning</w:t>
      </w:r>
      <w:r w:rsidR="0033588A">
        <w:t xml:space="preserve"> and how </w:t>
      </w:r>
      <w:r w:rsidR="006E0077">
        <w:t>the visuals tie to the story.</w:t>
      </w:r>
      <w:r w:rsidR="00DC57F3">
        <w:t xml:space="preserve"> </w:t>
      </w:r>
      <w:r w:rsidR="00D3023D">
        <w:t xml:space="preserve">Every element in </w:t>
      </w:r>
      <w:r w:rsidR="007D5C10">
        <w:t>a</w:t>
      </w:r>
      <w:r w:rsidR="00D3023D">
        <w:t xml:space="preserve"> stand-alone illustration gives you more information </w:t>
      </w:r>
      <w:r w:rsidR="0044656E">
        <w:t xml:space="preserve">and widens your understanding, </w:t>
      </w:r>
      <w:r w:rsidR="00802DED">
        <w:t xml:space="preserve">they </w:t>
      </w:r>
      <w:r w:rsidR="00FB3B25">
        <w:t>each have their own allographic meaning.</w:t>
      </w:r>
    </w:p>
    <w:p w14:paraId="60CC28B7" w14:textId="77777777" w:rsidR="0025149F" w:rsidRDefault="0025149F" w:rsidP="0025149F">
      <w:pPr>
        <w:spacing w:line="360" w:lineRule="auto"/>
      </w:pPr>
    </w:p>
    <w:p w14:paraId="15151229" w14:textId="58977D5A" w:rsidR="003E2CB6" w:rsidRPr="00AF130F" w:rsidRDefault="00AF130F" w:rsidP="0025149F">
      <w:pPr>
        <w:spacing w:line="360" w:lineRule="auto"/>
        <w:rPr>
          <w:b/>
          <w:bCs/>
        </w:rPr>
      </w:pPr>
      <w:r w:rsidRPr="00AF130F">
        <w:rPr>
          <w:b/>
          <w:bCs/>
        </w:rPr>
        <w:t>Visual Storytelling</w:t>
      </w:r>
    </w:p>
    <w:p w14:paraId="2334CAEB" w14:textId="77CDDBF0" w:rsidR="006D4369" w:rsidRDefault="00530A17" w:rsidP="0025149F">
      <w:pPr>
        <w:spacing w:line="360" w:lineRule="auto"/>
      </w:pPr>
      <w:r>
        <w:t xml:space="preserve">According to </w:t>
      </w:r>
      <w:r w:rsidR="0013060D">
        <w:t>Wigan (2016, p.88)</w:t>
      </w:r>
      <w:r w:rsidR="008D750A">
        <w:t>,</w:t>
      </w:r>
      <w:r w:rsidR="0013060D">
        <w:t xml:space="preserve"> “pictures </w:t>
      </w:r>
      <w:r w:rsidR="00D55B83">
        <w:t>have always been used to tell stories”</w:t>
      </w:r>
      <w:r w:rsidR="00105560">
        <w:t>.</w:t>
      </w:r>
      <w:r w:rsidR="00EA4B43">
        <w:t xml:space="preserve"> Images and illustrations </w:t>
      </w:r>
      <w:r w:rsidR="005D2AC8">
        <w:t xml:space="preserve">have been used in various </w:t>
      </w:r>
      <w:r w:rsidR="003E1627">
        <w:t xml:space="preserve">applications </w:t>
      </w:r>
      <w:r w:rsidR="00D9306F">
        <w:t xml:space="preserve">such as </w:t>
      </w:r>
      <w:r w:rsidR="00C311F2">
        <w:t>picture books</w:t>
      </w:r>
      <w:r w:rsidR="00D9306F">
        <w:t>,</w:t>
      </w:r>
      <w:r w:rsidR="00E92F8F">
        <w:t xml:space="preserve"> graphic novels</w:t>
      </w:r>
      <w:r w:rsidR="00442C0E">
        <w:t>,</w:t>
      </w:r>
      <w:r w:rsidR="00E92F8F">
        <w:t xml:space="preserve"> and </w:t>
      </w:r>
      <w:r w:rsidR="00B5445C">
        <w:t>non-fiction</w:t>
      </w:r>
      <w:r w:rsidR="00C311F2">
        <w:t xml:space="preserve"> </w:t>
      </w:r>
      <w:r w:rsidR="003E1627">
        <w:t xml:space="preserve">in order to convey </w:t>
      </w:r>
      <w:r w:rsidR="00794FB0">
        <w:t>the writing and text</w:t>
      </w:r>
      <w:r w:rsidR="002B4986">
        <w:t xml:space="preserve"> through visuals. </w:t>
      </w:r>
      <w:r w:rsidR="00105560">
        <w:t>This has been ac</w:t>
      </w:r>
      <w:r w:rsidR="0010628F">
        <w:t>hieved through</w:t>
      </w:r>
      <w:r w:rsidR="00E51BF3">
        <w:t xml:space="preserve"> the theory of</w:t>
      </w:r>
      <w:r w:rsidR="0010628F">
        <w:t xml:space="preserve"> visual storytelling</w:t>
      </w:r>
      <w:r w:rsidR="006B29B9">
        <w:t>, which</w:t>
      </w:r>
      <w:r w:rsidR="001F3D5D">
        <w:t xml:space="preserve"> </w:t>
      </w:r>
      <w:r w:rsidR="00B7202F">
        <w:t>“</w:t>
      </w:r>
      <w:r w:rsidR="001F3D5D">
        <w:t xml:space="preserve">is the art of </w:t>
      </w:r>
      <w:r w:rsidR="00B7202F">
        <w:t>using language and images to convey a narrative account of real or imagined events” (</w:t>
      </w:r>
      <w:r w:rsidR="00D638BD">
        <w:t xml:space="preserve">Millman, </w:t>
      </w:r>
      <w:r w:rsidR="00687FC0">
        <w:t>2022).</w:t>
      </w:r>
      <w:r w:rsidR="00D159AD">
        <w:t xml:space="preserve"> </w:t>
      </w:r>
      <w:r w:rsidR="00F212F3">
        <w:t>By</w:t>
      </w:r>
      <w:r w:rsidR="00F860BE">
        <w:t xml:space="preserve"> combining the </w:t>
      </w:r>
      <w:r w:rsidR="009B7320">
        <w:t>visual imagery</w:t>
      </w:r>
      <w:r w:rsidR="00F860BE">
        <w:t xml:space="preserve"> and the narrative text</w:t>
      </w:r>
      <w:r w:rsidR="00A16DDC">
        <w:t xml:space="preserve">, the story itself becomes </w:t>
      </w:r>
      <w:r w:rsidR="004302C7">
        <w:t xml:space="preserve">clearer to </w:t>
      </w:r>
      <w:r w:rsidR="00F32A79">
        <w:t>envision in one’s head</w:t>
      </w:r>
      <w:r w:rsidR="00792BEA">
        <w:t xml:space="preserve"> and is</w:t>
      </w:r>
      <w:r w:rsidR="00C17BB2">
        <w:t xml:space="preserve"> also</w:t>
      </w:r>
      <w:r w:rsidR="003E21F7">
        <w:t xml:space="preserve"> enhanced </w:t>
      </w:r>
      <w:r w:rsidR="00D41FB8">
        <w:t>with the accompaniment of the images.</w:t>
      </w:r>
      <w:r w:rsidR="00384996">
        <w:t xml:space="preserve"> </w:t>
      </w:r>
    </w:p>
    <w:p w14:paraId="2CB8A347" w14:textId="3AF5F1F2" w:rsidR="002458A3" w:rsidRDefault="00F2542C" w:rsidP="0025149F">
      <w:pPr>
        <w:spacing w:line="360" w:lineRule="auto"/>
      </w:pPr>
      <w:r>
        <w:t xml:space="preserve">During the process of </w:t>
      </w:r>
      <w:r w:rsidR="009F005D">
        <w:t>making the art pieces, i</w:t>
      </w:r>
      <w:r w:rsidR="00471113">
        <w:t xml:space="preserve">t is important for the illustrator to consider the </w:t>
      </w:r>
      <w:r w:rsidR="004B2383">
        <w:t>layout</w:t>
      </w:r>
      <w:r w:rsidR="00471113">
        <w:t xml:space="preserve"> </w:t>
      </w:r>
      <w:r w:rsidR="004B2383">
        <w:t>of</w:t>
      </w:r>
      <w:r w:rsidR="00471113">
        <w:t xml:space="preserve"> the image and text</w:t>
      </w:r>
      <w:r w:rsidR="004B2383">
        <w:t xml:space="preserve"> on the page</w:t>
      </w:r>
      <w:r w:rsidR="009F005D">
        <w:t xml:space="preserve"> before producing the final product.</w:t>
      </w:r>
      <w:r w:rsidR="004C2746">
        <w:t xml:space="preserve"> </w:t>
      </w:r>
      <w:r w:rsidR="00CD6FBE">
        <w:t xml:space="preserve">The reason for this is that </w:t>
      </w:r>
      <w:r w:rsidR="004571E3" w:rsidRPr="004571E3">
        <w:t>“Visual narratives need to contain a fluid union of words and images paced through the story and it is also important to bear in mind the target age group and the particular function of your book</w:t>
      </w:r>
      <w:r w:rsidR="00CD6FBE">
        <w:t xml:space="preserve">” (Wigan, 2016, </w:t>
      </w:r>
      <w:r w:rsidR="00EE391B">
        <w:t>p.</w:t>
      </w:r>
      <w:r w:rsidR="00CD6FBE">
        <w:t>88).</w:t>
      </w:r>
      <w:r w:rsidR="00EE3D35">
        <w:t xml:space="preserve"> </w:t>
      </w:r>
      <w:r w:rsidR="009926D0">
        <w:t xml:space="preserve">This topic will be further investigated in the dissertation and </w:t>
      </w:r>
      <w:r w:rsidR="003B29C3">
        <w:t xml:space="preserve">will assist </w:t>
      </w:r>
      <w:r w:rsidR="00866884">
        <w:t xml:space="preserve">with </w:t>
      </w:r>
      <w:r w:rsidR="00162D1B">
        <w:t>understanding</w:t>
      </w:r>
      <w:r w:rsidR="00DD57C0">
        <w:t xml:space="preserve"> how to format</w:t>
      </w:r>
      <w:r w:rsidR="00162D1B">
        <w:t xml:space="preserve"> </w:t>
      </w:r>
      <w:r w:rsidR="00DD57C0">
        <w:t xml:space="preserve">text and images </w:t>
      </w:r>
      <w:r w:rsidR="00162D1B">
        <w:t>for</w:t>
      </w:r>
      <w:r w:rsidR="00DD57C0">
        <w:t xml:space="preserve"> my own practical project.</w:t>
      </w:r>
      <w:r w:rsidR="00510DD5">
        <w:t xml:space="preserve"> </w:t>
      </w:r>
    </w:p>
    <w:p w14:paraId="308493B1" w14:textId="4BA7C32E" w:rsidR="00BC670A" w:rsidRDefault="001277B1" w:rsidP="0025149F">
      <w:pPr>
        <w:spacing w:line="360" w:lineRule="auto"/>
      </w:pPr>
      <w:r>
        <w:t>With picture books and graphic novels,</w:t>
      </w:r>
      <w:r w:rsidR="0095589B">
        <w:t xml:space="preserve"> stories are told with the use of sequential art</w:t>
      </w:r>
      <w:r w:rsidR="00EA5353">
        <w:t xml:space="preserve"> by </w:t>
      </w:r>
      <w:r w:rsidR="003F6356">
        <w:t>creating the illustrations to cover parts of the story</w:t>
      </w:r>
      <w:r w:rsidR="00B3031B">
        <w:t>,</w:t>
      </w:r>
      <w:r w:rsidR="003F6356">
        <w:t xml:space="preserve"> so that they flow naturally between </w:t>
      </w:r>
      <w:r w:rsidR="008E1F7C">
        <w:t>the pictures.</w:t>
      </w:r>
      <w:r w:rsidR="0095589B">
        <w:t xml:space="preserve"> However, in the case of book illustrations, </w:t>
      </w:r>
      <w:r w:rsidR="008E1F7C">
        <w:t>as they are standalone illustrations</w:t>
      </w:r>
      <w:r w:rsidR="001D539D">
        <w:t>, they</w:t>
      </w:r>
      <w:r w:rsidR="007947C0">
        <w:t xml:space="preserve"> need to be able to </w:t>
      </w:r>
      <w:r w:rsidR="00C419B1">
        <w:t xml:space="preserve">capture </w:t>
      </w:r>
      <w:r w:rsidR="00192011">
        <w:t xml:space="preserve">different </w:t>
      </w:r>
      <w:r w:rsidR="00C419B1">
        <w:t>sections of the story within a</w:t>
      </w:r>
      <w:r w:rsidR="009D21E5">
        <w:t xml:space="preserve"> few</w:t>
      </w:r>
      <w:r w:rsidR="00C419B1">
        <w:t xml:space="preserve"> single image</w:t>
      </w:r>
      <w:r w:rsidR="00927291">
        <w:t>s</w:t>
      </w:r>
      <w:r w:rsidR="00C419B1">
        <w:t>.</w:t>
      </w:r>
      <w:r w:rsidR="00F7577B">
        <w:t xml:space="preserve"> </w:t>
      </w:r>
      <w:r w:rsidR="00096089">
        <w:t>According to The Art Project</w:t>
      </w:r>
      <w:r w:rsidR="00BC670A">
        <w:t>:</w:t>
      </w:r>
    </w:p>
    <w:p w14:paraId="5A8C3174" w14:textId="7060B7AB" w:rsidR="00316566" w:rsidRDefault="00316566" w:rsidP="00BC670A">
      <w:pPr>
        <w:ind w:left="720"/>
      </w:pPr>
      <w:r>
        <w:lastRenderedPageBreak/>
        <w:t xml:space="preserve">Book illustration is a form of fine art that is used to create drawn pictures and images for books. </w:t>
      </w:r>
      <w:r w:rsidR="0096628E">
        <w:t>Illustrations are meant to be much more than pretty pictures, however. They will usually help add to or enhance the story in some way.</w:t>
      </w:r>
    </w:p>
    <w:p w14:paraId="5EFD7B8F" w14:textId="140FEBEB" w:rsidR="0096628E" w:rsidRDefault="008A41DA" w:rsidP="0096628E">
      <w:pPr>
        <w:jc w:val="right"/>
      </w:pPr>
      <w:r>
        <w:t>(The Art Project, 2021)</w:t>
      </w:r>
    </w:p>
    <w:p w14:paraId="5CE2CEE2" w14:textId="0689AA6B" w:rsidR="005749BB" w:rsidRDefault="00462896" w:rsidP="0025149F">
      <w:pPr>
        <w:spacing w:line="360" w:lineRule="auto"/>
      </w:pPr>
      <w:r>
        <w:t xml:space="preserve">The role of the book illustrator is to be able to </w:t>
      </w:r>
      <w:r w:rsidR="00915FBE">
        <w:t xml:space="preserve">utilise their creativity and </w:t>
      </w:r>
      <w:r w:rsidR="00592395">
        <w:t>critical thinking skills</w:t>
      </w:r>
      <w:r w:rsidR="00915FBE">
        <w:t xml:space="preserve"> in order</w:t>
      </w:r>
      <w:r w:rsidR="00592395">
        <w:t xml:space="preserve"> </w:t>
      </w:r>
      <w:r w:rsidR="003E75CE">
        <w:t>to produce illustrations that would</w:t>
      </w:r>
      <w:r w:rsidR="00915FBE">
        <w:t xml:space="preserve"> translate </w:t>
      </w:r>
      <w:r w:rsidR="00D42A71">
        <w:t>the story</w:t>
      </w:r>
      <w:r w:rsidR="001C637E">
        <w:t xml:space="preserve"> from the text</w:t>
      </w:r>
      <w:r w:rsidR="003E75CE">
        <w:t xml:space="preserve"> into a visual format</w:t>
      </w:r>
      <w:r w:rsidR="00D42A71">
        <w:t xml:space="preserve"> and</w:t>
      </w:r>
      <w:r w:rsidR="00FC0635">
        <w:t xml:space="preserve"> to make it more enchanting to the audience</w:t>
      </w:r>
      <w:r w:rsidR="00490107">
        <w:t xml:space="preserve">. </w:t>
      </w:r>
      <w:r w:rsidR="002C41FC">
        <w:t>However,</w:t>
      </w:r>
      <w:r w:rsidR="00BD3DFE">
        <w:t xml:space="preserve"> what if there </w:t>
      </w:r>
      <w:r w:rsidR="004146A9">
        <w:t>is</w:t>
      </w:r>
      <w:r w:rsidR="00490107">
        <w:t xml:space="preserve"> not</w:t>
      </w:r>
      <w:r w:rsidR="00A90029">
        <w:t xml:space="preserve"> much narrative text on the story to base the illustrations on?</w:t>
      </w:r>
      <w:r w:rsidR="0050711D">
        <w:t xml:space="preserve"> This will be consider</w:t>
      </w:r>
      <w:r w:rsidR="002C41FC">
        <w:t>ed</w:t>
      </w:r>
      <w:r w:rsidR="0050711D">
        <w:t xml:space="preserve"> in the writing of the dissertation.</w:t>
      </w:r>
    </w:p>
    <w:p w14:paraId="2E4FE646" w14:textId="3ED3B827" w:rsidR="00832A2F" w:rsidRDefault="00764BF7" w:rsidP="003E2CB6">
      <w:r>
        <w:rPr>
          <w:noProof/>
        </w:rPr>
        <w:drawing>
          <wp:inline distT="0" distB="0" distL="0" distR="0" wp14:anchorId="5B4C86C9" wp14:editId="6B9D0E4F">
            <wp:extent cx="5731510" cy="4152265"/>
            <wp:effectExtent l="0" t="0" r="2540" b="635"/>
            <wp:docPr id="562578370" name="Picture 1"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578370" name="Picture 1" descr="Map&#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52265"/>
                    </a:xfrm>
                    <a:prstGeom prst="rect">
                      <a:avLst/>
                    </a:prstGeom>
                  </pic:spPr>
                </pic:pic>
              </a:graphicData>
            </a:graphic>
          </wp:inline>
        </w:drawing>
      </w:r>
    </w:p>
    <w:p w14:paraId="566167C9" w14:textId="5F980A96" w:rsidR="00AF0643" w:rsidRPr="00AF130F" w:rsidRDefault="00CB32DC" w:rsidP="00AF130F">
      <w:pPr>
        <w:jc w:val="center"/>
        <w:rPr>
          <w:i/>
          <w:iCs/>
        </w:rPr>
      </w:pPr>
      <w:r>
        <w:t>Fig. 3:</w:t>
      </w:r>
      <w:r w:rsidR="001559BE">
        <w:t xml:space="preserve"> </w:t>
      </w:r>
      <w:r w:rsidR="001559BE">
        <w:rPr>
          <w:i/>
          <w:iCs/>
        </w:rPr>
        <w:t>The Prankster Fairies Goblins</w:t>
      </w:r>
    </w:p>
    <w:p w14:paraId="25695534" w14:textId="178B805C" w:rsidR="00AA084F" w:rsidRDefault="005B1FB2" w:rsidP="0025149F">
      <w:pPr>
        <w:spacing w:line="360" w:lineRule="auto"/>
      </w:pPr>
      <w:r>
        <w:t xml:space="preserve">The piece above features a woman who is surrounded by numerous goblins in a deserted landscape. </w:t>
      </w:r>
      <w:r w:rsidR="00145369">
        <w:t>When considering</w:t>
      </w:r>
      <w:r w:rsidR="001C60DC">
        <w:t xml:space="preserve"> Amano’s </w:t>
      </w:r>
      <w:r w:rsidR="00AA1963">
        <w:t xml:space="preserve">illustration on </w:t>
      </w:r>
      <w:r w:rsidR="00AA1963">
        <w:rPr>
          <w:i/>
          <w:iCs/>
        </w:rPr>
        <w:t>The Prankster Fairies Goblins</w:t>
      </w:r>
      <w:r w:rsidR="00FD4DA9">
        <w:rPr>
          <w:i/>
          <w:iCs/>
        </w:rPr>
        <w:t xml:space="preserve"> </w:t>
      </w:r>
      <w:r w:rsidR="00FD4DA9">
        <w:t>(see Fig. 3)</w:t>
      </w:r>
      <w:r w:rsidR="00AA1963">
        <w:rPr>
          <w:i/>
          <w:iCs/>
        </w:rPr>
        <w:t xml:space="preserve">, </w:t>
      </w:r>
      <w:r w:rsidR="005E587B">
        <w:t>the</w:t>
      </w:r>
      <w:r w:rsidR="002B183D">
        <w:t xml:space="preserve"> narrative text is only two sentences long</w:t>
      </w:r>
      <w:r w:rsidR="002E487B">
        <w:t>,</w:t>
      </w:r>
      <w:r w:rsidR="00FC2F17">
        <w:t xml:space="preserve"> yet he still produced an </w:t>
      </w:r>
      <w:r w:rsidR="00FD4DA9">
        <w:t>illustration that</w:t>
      </w:r>
      <w:r w:rsidR="002732CF">
        <w:t xml:space="preserve"> portrays </w:t>
      </w:r>
      <w:r w:rsidR="00FC2F17">
        <w:t>the story behind these two sentences.</w:t>
      </w:r>
      <w:r w:rsidR="0065301B">
        <w:t xml:space="preserve"> </w:t>
      </w:r>
      <w:r w:rsidR="0098421B">
        <w:t xml:space="preserve">He has used his creativity and critical thinking skills to </w:t>
      </w:r>
      <w:r w:rsidR="00613600">
        <w:t xml:space="preserve">capture what little has been written through the illustration, and enhanced the story with his art licensing and interpretations. </w:t>
      </w:r>
      <w:r w:rsidR="00DC6FF4">
        <w:t xml:space="preserve">Backemeyer </w:t>
      </w:r>
      <w:r w:rsidR="00CF2B78">
        <w:t xml:space="preserve">(2005) notes that </w:t>
      </w:r>
      <w:r w:rsidR="00CF2B78" w:rsidRPr="00CF2B78">
        <w:t xml:space="preserve">“The artist </w:t>
      </w:r>
      <w:r w:rsidR="00CF2B78" w:rsidRPr="00CF2B78">
        <w:lastRenderedPageBreak/>
        <w:t>responded so sympathetically to the author’s suggestions – even sketches – that they developed a collaboration, which lasted seven years”</w:t>
      </w:r>
      <w:r w:rsidR="00CF2B78">
        <w:t>. Despite the lack of information</w:t>
      </w:r>
      <w:r w:rsidR="00C74EFD">
        <w:t xml:space="preserve">, Amano demonstrates his </w:t>
      </w:r>
      <w:r w:rsidR="002628A9">
        <w:t>creativ</w:t>
      </w:r>
      <w:r w:rsidR="00126E5E">
        <w:t>ity</w:t>
      </w:r>
      <w:r w:rsidR="008D1D5B">
        <w:t xml:space="preserve"> </w:t>
      </w:r>
      <w:r w:rsidR="00126E5E">
        <w:t xml:space="preserve">to </w:t>
      </w:r>
      <w:r w:rsidR="00D7645D">
        <w:t>illustrate a piece that ties to the narrative</w:t>
      </w:r>
      <w:r w:rsidR="00E66209">
        <w:t xml:space="preserve"> in his own style and interpretation.</w:t>
      </w:r>
    </w:p>
    <w:p w14:paraId="14F29470" w14:textId="1F75A659" w:rsidR="0035566C" w:rsidRDefault="00C80BBF" w:rsidP="0025149F">
      <w:pPr>
        <w:spacing w:line="360" w:lineRule="auto"/>
      </w:pPr>
      <w:r>
        <w:t xml:space="preserve">This illustration will be discussed in detail during </w:t>
      </w:r>
      <w:r w:rsidR="00662318">
        <w:t>the</w:t>
      </w:r>
      <w:r>
        <w:t xml:space="preserve"> dissertation, highlighting the aspects </w:t>
      </w:r>
      <w:r w:rsidR="00AA3968">
        <w:t>within</w:t>
      </w:r>
      <w:r>
        <w:t xml:space="preserve"> it and the devices he used to </w:t>
      </w:r>
      <w:r w:rsidR="00FF7D16">
        <w:t>visually</w:t>
      </w:r>
      <w:r>
        <w:t xml:space="preserve"> tell the story in a </w:t>
      </w:r>
      <w:r w:rsidR="00FF7D16">
        <w:t>communicative and expressive ma</w:t>
      </w:r>
      <w:r w:rsidR="0059014B">
        <w:t>nner.</w:t>
      </w:r>
      <w:r w:rsidR="00FF7D16">
        <w:t xml:space="preserve"> </w:t>
      </w:r>
    </w:p>
    <w:p w14:paraId="5EE4AC20" w14:textId="77777777" w:rsidR="008F08AA" w:rsidRPr="005E587B" w:rsidRDefault="008F08AA" w:rsidP="003E2CB6"/>
    <w:p w14:paraId="4AA3802A" w14:textId="323C6099" w:rsidR="0035566C" w:rsidRDefault="00516AF9" w:rsidP="003E2CB6">
      <w:r w:rsidRPr="002838AF">
        <w:rPr>
          <w:noProof/>
        </w:rPr>
        <w:drawing>
          <wp:inline distT="0" distB="0" distL="0" distR="0" wp14:anchorId="5152ACD1" wp14:editId="4DB7A3B3">
            <wp:extent cx="5731510" cy="4076065"/>
            <wp:effectExtent l="0" t="0" r="2540" b="635"/>
            <wp:docPr id="473959572" name="Picture 473959572" descr="A picture containing text, indoor&#10;&#10;Description automatically generated">
              <a:extLst xmlns:a="http://schemas.openxmlformats.org/drawingml/2006/main">
                <a:ext uri="{FF2B5EF4-FFF2-40B4-BE49-F238E27FC236}">
                  <a16:creationId xmlns:a16="http://schemas.microsoft.com/office/drawing/2014/main" id="{8D5B1EDF-313F-C9A1-F34E-D3C2A61A86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ext, indoor&#10;&#10;Description automatically generated">
                      <a:extLst>
                        <a:ext uri="{FF2B5EF4-FFF2-40B4-BE49-F238E27FC236}">
                          <a16:creationId xmlns:a16="http://schemas.microsoft.com/office/drawing/2014/main" id="{8D5B1EDF-313F-C9A1-F34E-D3C2A61A8699}"/>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76065"/>
                    </a:xfrm>
                    <a:prstGeom prst="rect">
                      <a:avLst/>
                    </a:prstGeom>
                  </pic:spPr>
                </pic:pic>
              </a:graphicData>
            </a:graphic>
          </wp:inline>
        </w:drawing>
      </w:r>
    </w:p>
    <w:p w14:paraId="4B093AAA" w14:textId="4284F602" w:rsidR="00AF0643" w:rsidRPr="00AF130F" w:rsidRDefault="00CB32DC" w:rsidP="00AF130F">
      <w:pPr>
        <w:jc w:val="center"/>
        <w:rPr>
          <w:i/>
          <w:iCs/>
        </w:rPr>
      </w:pPr>
      <w:r>
        <w:t>Fig. 4:</w:t>
      </w:r>
      <w:r w:rsidR="001559BE">
        <w:t xml:space="preserve"> </w:t>
      </w:r>
      <w:r w:rsidR="001559BE">
        <w:rPr>
          <w:i/>
          <w:iCs/>
        </w:rPr>
        <w:t>The Rich Fairy Leprechaun</w:t>
      </w:r>
    </w:p>
    <w:p w14:paraId="2628DA6B" w14:textId="7CCDA98D" w:rsidR="002772D9" w:rsidRDefault="00401453" w:rsidP="0025149F">
      <w:pPr>
        <w:spacing w:line="360" w:lineRule="auto"/>
      </w:pPr>
      <w:r>
        <w:t xml:space="preserve">This piece by Amano named </w:t>
      </w:r>
      <w:r>
        <w:rPr>
          <w:i/>
          <w:iCs/>
        </w:rPr>
        <w:t xml:space="preserve">The Rich Fairy Leprechaun </w:t>
      </w:r>
      <w:r>
        <w:t>(</w:t>
      </w:r>
      <w:r w:rsidR="007E0677">
        <w:t xml:space="preserve">see Fig. 4) will be </w:t>
      </w:r>
      <w:r w:rsidR="00AF396C">
        <w:t xml:space="preserve">analysed </w:t>
      </w:r>
      <w:r w:rsidR="00932B93">
        <w:t>in greater detail</w:t>
      </w:r>
      <w:r w:rsidR="00887F42">
        <w:t xml:space="preserve"> in relation to how the image is connected to the narrative</w:t>
      </w:r>
      <w:r w:rsidR="003E0ECB">
        <w:t xml:space="preserve"> and the different techniques the artist has applied to the piece to achieve this.</w:t>
      </w:r>
      <w:r w:rsidR="00413692">
        <w:t xml:space="preserve"> </w:t>
      </w:r>
    </w:p>
    <w:p w14:paraId="3BF39D19" w14:textId="481B4438" w:rsidR="003E2CB6" w:rsidRDefault="003E2CB6" w:rsidP="003E2CB6"/>
    <w:p w14:paraId="75643E82" w14:textId="77777777" w:rsidR="003E2CB6" w:rsidRDefault="003E2CB6" w:rsidP="003E2CB6"/>
    <w:p w14:paraId="10B92D1A" w14:textId="77777777" w:rsidR="0025149F" w:rsidRDefault="0025149F" w:rsidP="003E2CB6">
      <w:pPr>
        <w:rPr>
          <w:b/>
          <w:bCs/>
        </w:rPr>
      </w:pPr>
    </w:p>
    <w:p w14:paraId="1A3AD73E" w14:textId="2611B77E" w:rsidR="003E2CB6" w:rsidRPr="00947340" w:rsidRDefault="00947340" w:rsidP="0025149F">
      <w:pPr>
        <w:spacing w:line="360" w:lineRule="auto"/>
        <w:rPr>
          <w:b/>
          <w:bCs/>
        </w:rPr>
      </w:pPr>
      <w:r w:rsidRPr="00947340">
        <w:rPr>
          <w:b/>
          <w:bCs/>
        </w:rPr>
        <w:lastRenderedPageBreak/>
        <w:t>Adult Fiction</w:t>
      </w:r>
    </w:p>
    <w:p w14:paraId="0FE2E99F" w14:textId="227B79DC" w:rsidR="000629A6" w:rsidRDefault="00EB6587" w:rsidP="0025149F">
      <w:pPr>
        <w:spacing w:line="360" w:lineRule="auto"/>
      </w:pPr>
      <w:r>
        <w:t>The last keyword that will be further explored in the dissertation is adult fiction.</w:t>
      </w:r>
      <w:r w:rsidR="006A7410">
        <w:t xml:space="preserve"> </w:t>
      </w:r>
      <w:r w:rsidR="009B4337">
        <w:t xml:space="preserve">Books have always been created </w:t>
      </w:r>
      <w:r w:rsidR="003E5878">
        <w:t>for different target audiences</w:t>
      </w:r>
      <w:r w:rsidR="00221531">
        <w:t xml:space="preserve"> and age groups that would appeal to them. </w:t>
      </w:r>
      <w:r w:rsidR="00457248">
        <w:t>Wit</w:t>
      </w:r>
      <w:r w:rsidR="00896524">
        <w:t xml:space="preserve">h </w:t>
      </w:r>
      <w:r w:rsidR="00457248">
        <w:t>adult fiction</w:t>
      </w:r>
      <w:r w:rsidR="005E5ADE">
        <w:t>, “by contrast with children</w:t>
      </w:r>
      <w:r w:rsidR="00AC484C">
        <w:t>s</w:t>
      </w:r>
      <w:r w:rsidR="00B84F8A">
        <w:t xml:space="preserve"> [sic]</w:t>
      </w:r>
      <w:r w:rsidR="00AC484C">
        <w:t xml:space="preserve"> or young adult</w:t>
      </w:r>
      <w:r w:rsidR="00016A40">
        <w:t>, is fiction intended for (and usually about) adults” (Goodreads, 2023).</w:t>
      </w:r>
      <w:r w:rsidR="003E5878">
        <w:t xml:space="preserve"> </w:t>
      </w:r>
      <w:r w:rsidR="00E52AE2">
        <w:t xml:space="preserve">Within my own practice, </w:t>
      </w:r>
      <w:r w:rsidR="009A1E78">
        <w:t xml:space="preserve">it has been planned </w:t>
      </w:r>
      <w:r w:rsidR="007F2C77">
        <w:t>for the</w:t>
      </w:r>
      <w:r w:rsidR="007A443D">
        <w:t xml:space="preserve"> focus </w:t>
      </w:r>
      <w:r w:rsidR="007F2C77">
        <w:t xml:space="preserve">to be </w:t>
      </w:r>
      <w:r w:rsidR="007A443D">
        <w:t>on creating illustrations that target older audiences as opposed to younger audiences.</w:t>
      </w:r>
      <w:r w:rsidR="00E6321D">
        <w:t xml:space="preserve"> </w:t>
      </w:r>
      <w:r w:rsidR="00A3293A">
        <w:t>Furt</w:t>
      </w:r>
      <w:r w:rsidR="00B8470D">
        <w:t xml:space="preserve">hermore, there </w:t>
      </w:r>
      <w:r w:rsidR="008C24F3">
        <w:t>are</w:t>
      </w:r>
      <w:r w:rsidR="00B8470D">
        <w:t xml:space="preserve"> also the different </w:t>
      </w:r>
      <w:r w:rsidR="00254108">
        <w:t>genres</w:t>
      </w:r>
      <w:r w:rsidR="008C24F3">
        <w:t xml:space="preserve"> in books</w:t>
      </w:r>
      <w:r w:rsidR="0009577B">
        <w:t xml:space="preserve"> that </w:t>
      </w:r>
      <w:r w:rsidR="001528A1">
        <w:t xml:space="preserve">informs the audience of the themes to be expected in the </w:t>
      </w:r>
      <w:r w:rsidR="00A6528A">
        <w:t>story</w:t>
      </w:r>
      <w:r w:rsidR="00CB49ED">
        <w:t xml:space="preserve">. According to Goldsmith (2023), </w:t>
      </w:r>
      <w:r w:rsidR="00C9184E" w:rsidRPr="00C9184E">
        <w:t>“There are four main genres of adult fiction – drama, comedy, romance, and action, each with subgenres”</w:t>
      </w:r>
      <w:r w:rsidR="001528A1">
        <w:t>.</w:t>
      </w:r>
      <w:r w:rsidR="006C563E">
        <w:t xml:space="preserve"> </w:t>
      </w:r>
      <w:r w:rsidR="00900213">
        <w:t xml:space="preserve">In relation to </w:t>
      </w:r>
      <w:r w:rsidR="00744EEB">
        <w:t>my practical project, the folktale that the project will be based on</w:t>
      </w:r>
      <w:r w:rsidR="00555255">
        <w:t xml:space="preserve"> </w:t>
      </w:r>
      <w:r w:rsidR="001C4FD8">
        <w:t xml:space="preserve">touches on romance but </w:t>
      </w:r>
      <w:r w:rsidR="00157ED4">
        <w:t>mainly focuses on the creation of the deities</w:t>
      </w:r>
      <w:r w:rsidR="00F42FA5">
        <w:t xml:space="preserve">. </w:t>
      </w:r>
      <w:r w:rsidR="00312A0E">
        <w:t>Further r</w:t>
      </w:r>
      <w:r w:rsidR="007D6041">
        <w:t xml:space="preserve">esearch </w:t>
      </w:r>
      <w:r w:rsidR="00B42EBC">
        <w:t>on the story and its themes will be conducted for th</w:t>
      </w:r>
      <w:r w:rsidR="0001520C">
        <w:t>e practical project.</w:t>
      </w:r>
      <w:r w:rsidR="00F124C0">
        <w:t xml:space="preserve"> </w:t>
      </w:r>
    </w:p>
    <w:p w14:paraId="31F70A3A" w14:textId="79B72E06" w:rsidR="00FF3E10" w:rsidRDefault="009D6F25" w:rsidP="0025149F">
      <w:pPr>
        <w:spacing w:line="360" w:lineRule="auto"/>
      </w:pPr>
      <w:r>
        <w:t xml:space="preserve">It should be noted that </w:t>
      </w:r>
      <w:r w:rsidR="00FF3E10" w:rsidRPr="00FF3E10">
        <w:t xml:space="preserve">“Generally speaking, illustrations are more commonly found in children’s books” (The Art Career Project, 2021). </w:t>
      </w:r>
      <w:r w:rsidR="00D51CC1">
        <w:t>Although</w:t>
      </w:r>
      <w:r w:rsidR="00FF3E10" w:rsidRPr="00FF3E10">
        <w:t xml:space="preserve"> illustrations are found in children’s books </w:t>
      </w:r>
      <w:r w:rsidR="00D51CC1">
        <w:t>more</w:t>
      </w:r>
      <w:r w:rsidR="00FF3E10" w:rsidRPr="00FF3E10">
        <w:t xml:space="preserve"> t</w:t>
      </w:r>
      <w:r w:rsidR="00217FBA">
        <w:t>han in books that are aimed at adults</w:t>
      </w:r>
      <w:r w:rsidR="00FF3E10" w:rsidRPr="00FF3E10">
        <w:t>, who</w:t>
      </w:r>
      <w:r w:rsidR="002C4D0D">
        <w:t xml:space="preserve"> is</w:t>
      </w:r>
      <w:r w:rsidR="00FF3E10" w:rsidRPr="00FF3E10">
        <w:t xml:space="preserve"> to say that illustrations </w:t>
      </w:r>
      <w:r w:rsidR="00E54A3A" w:rsidRPr="00FF3E10">
        <w:t>can</w:t>
      </w:r>
      <w:r w:rsidR="00E54A3A">
        <w:t>not</w:t>
      </w:r>
      <w:r w:rsidR="00FF3E10" w:rsidRPr="00FF3E10">
        <w:t xml:space="preserve"> be for adults as well?</w:t>
      </w:r>
      <w:r w:rsidR="00CB3880">
        <w:t xml:space="preserve"> </w:t>
      </w:r>
      <w:r w:rsidR="00FD78C1">
        <w:t>T</w:t>
      </w:r>
      <w:r w:rsidR="004533B7">
        <w:t>here</w:t>
      </w:r>
      <w:r w:rsidR="003C6A12">
        <w:t xml:space="preserve"> are books </w:t>
      </w:r>
      <w:r w:rsidR="00E54A3A">
        <w:t>available for older audience such as adults</w:t>
      </w:r>
      <w:r w:rsidR="00DE75D2">
        <w:t xml:space="preserve"> that contain book illustrations</w:t>
      </w:r>
      <w:r w:rsidR="007D3E71">
        <w:t xml:space="preserve"> and </w:t>
      </w:r>
      <w:r w:rsidR="00F247BE">
        <w:t>publi</w:t>
      </w:r>
      <w:r w:rsidR="003027EE">
        <w:t xml:space="preserve">shers that </w:t>
      </w:r>
      <w:r w:rsidR="004A44DE">
        <w:t>produce these types of books</w:t>
      </w:r>
      <w:r w:rsidR="001A2F48">
        <w:t>.</w:t>
      </w:r>
      <w:r w:rsidR="00B632A8">
        <w:t xml:space="preserve"> </w:t>
      </w:r>
    </w:p>
    <w:p w14:paraId="4B84F866" w14:textId="7BC728B4" w:rsidR="006D6E49" w:rsidRDefault="00E331E8" w:rsidP="0025149F">
      <w:pPr>
        <w:spacing w:line="360" w:lineRule="auto"/>
      </w:pPr>
      <w:r>
        <w:t>One</w:t>
      </w:r>
      <w:r w:rsidR="00E54A3A">
        <w:t xml:space="preserve"> such</w:t>
      </w:r>
      <w:r>
        <w:t xml:space="preserve"> </w:t>
      </w:r>
      <w:r w:rsidR="00F2295E">
        <w:t xml:space="preserve">publisher </w:t>
      </w:r>
      <w:r w:rsidR="00174250">
        <w:t xml:space="preserve">called </w:t>
      </w:r>
      <w:r w:rsidR="00174250" w:rsidRPr="00E54A3A">
        <w:rPr>
          <w:i/>
          <w:iCs/>
        </w:rPr>
        <w:t>The Folio Society</w:t>
      </w:r>
      <w:r w:rsidR="00B62BD8">
        <w:t xml:space="preserve"> produce </w:t>
      </w:r>
      <w:r w:rsidR="00571BDB">
        <w:t xml:space="preserve">illustrated editions of books for all ages, including books for adults as well. </w:t>
      </w:r>
      <w:r w:rsidR="00A82C0E">
        <w:t>According to their website</w:t>
      </w:r>
      <w:r w:rsidR="006D6E49">
        <w:t>:</w:t>
      </w:r>
      <w:r w:rsidR="00A82C0E">
        <w:t xml:space="preserve"> </w:t>
      </w:r>
    </w:p>
    <w:p w14:paraId="3D8355D9" w14:textId="63ADF891" w:rsidR="006D6E49" w:rsidRDefault="006D6E49" w:rsidP="00947340">
      <w:pPr>
        <w:ind w:left="720"/>
      </w:pPr>
      <w:r w:rsidRPr="006D6E49">
        <w:t>Folio is an employee-owned, independent publisher that has thrilled and delighted a band of dedicated readers since 1947…we continue that tradition by crafting exquisite, illustrated editions for book lovers of all ages</w:t>
      </w:r>
      <w:r>
        <w:t>.</w:t>
      </w:r>
    </w:p>
    <w:p w14:paraId="4297126D" w14:textId="61896C61" w:rsidR="00F72618" w:rsidRDefault="006D6E49" w:rsidP="008558D1">
      <w:pPr>
        <w:ind w:left="1080"/>
        <w:jc w:val="right"/>
      </w:pPr>
      <w:r w:rsidRPr="006D6E49">
        <w:t>(The Folio Society, 2023)</w:t>
      </w:r>
    </w:p>
    <w:p w14:paraId="3EA98CB5" w14:textId="3563C20E" w:rsidR="00636748" w:rsidRDefault="00A1375F" w:rsidP="0025149F">
      <w:pPr>
        <w:spacing w:line="360" w:lineRule="auto"/>
      </w:pPr>
      <w:r>
        <w:t xml:space="preserve">The </w:t>
      </w:r>
      <w:r w:rsidR="008F0041">
        <w:t>Folio books that are created by this publishing group</w:t>
      </w:r>
      <w:r w:rsidR="00B13460">
        <w:t xml:space="preserve"> </w:t>
      </w:r>
      <w:r w:rsidR="000E4C3A">
        <w:t xml:space="preserve">are made for not only reading, but </w:t>
      </w:r>
      <w:r w:rsidR="00000DF2">
        <w:t xml:space="preserve">are </w:t>
      </w:r>
      <w:r w:rsidR="00E608AE">
        <w:t>sought after as a collectors’ item,</w:t>
      </w:r>
      <w:r w:rsidR="0009386F">
        <w:t xml:space="preserve"> the book illustrations a</w:t>
      </w:r>
      <w:r w:rsidR="004219FA">
        <w:t>s well as</w:t>
      </w:r>
      <w:r w:rsidR="0009386F">
        <w:t xml:space="preserve"> the design of the book itself makes them </w:t>
      </w:r>
      <w:r w:rsidR="00000DF2">
        <w:t>highly valuable</w:t>
      </w:r>
      <w:r w:rsidR="004D0B29">
        <w:t xml:space="preserve"> and </w:t>
      </w:r>
      <w:r w:rsidR="00E54A3A">
        <w:t xml:space="preserve">many </w:t>
      </w:r>
      <w:r w:rsidR="004D0B29">
        <w:t>are limited editions too</w:t>
      </w:r>
      <w:r w:rsidR="00000DF2">
        <w:t>.</w:t>
      </w:r>
      <w:r w:rsidR="00B45914">
        <w:t xml:space="preserve"> </w:t>
      </w:r>
    </w:p>
    <w:p w14:paraId="3C439BE0" w14:textId="3D29CF3B" w:rsidR="000629A6" w:rsidRDefault="000629A6" w:rsidP="003E2CB6"/>
    <w:p w14:paraId="27332C1B" w14:textId="72838489" w:rsidR="003E2CB6" w:rsidRDefault="000E285C" w:rsidP="000E285C">
      <w:pPr>
        <w:jc w:val="center"/>
      </w:pPr>
      <w:r>
        <w:rPr>
          <w:noProof/>
        </w:rPr>
        <w:lastRenderedPageBreak/>
        <w:drawing>
          <wp:inline distT="0" distB="0" distL="0" distR="0" wp14:anchorId="3A806678" wp14:editId="14800974">
            <wp:extent cx="6069816" cy="3998370"/>
            <wp:effectExtent l="0" t="0" r="7620" b="25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t="16577" b="17550"/>
                    <a:stretch/>
                  </pic:blipFill>
                  <pic:spPr bwMode="auto">
                    <a:xfrm>
                      <a:off x="0" y="0"/>
                      <a:ext cx="6085903" cy="4008967"/>
                    </a:xfrm>
                    <a:prstGeom prst="rect">
                      <a:avLst/>
                    </a:prstGeom>
                    <a:noFill/>
                    <a:ln>
                      <a:noFill/>
                    </a:ln>
                    <a:extLst>
                      <a:ext uri="{53640926-AAD7-44D8-BBD7-CCE9431645EC}">
                        <a14:shadowObscured xmlns:a14="http://schemas.microsoft.com/office/drawing/2010/main"/>
                      </a:ext>
                    </a:extLst>
                  </pic:spPr>
                </pic:pic>
              </a:graphicData>
            </a:graphic>
          </wp:inline>
        </w:drawing>
      </w:r>
    </w:p>
    <w:p w14:paraId="2804E145" w14:textId="00D1E6DF" w:rsidR="001559BE" w:rsidRPr="00B042ED" w:rsidRDefault="001559BE" w:rsidP="000E285C">
      <w:pPr>
        <w:jc w:val="center"/>
        <w:rPr>
          <w:i/>
          <w:iCs/>
        </w:rPr>
      </w:pPr>
      <w:r>
        <w:t xml:space="preserve">Fig. 5: </w:t>
      </w:r>
      <w:r w:rsidR="00F74799">
        <w:rPr>
          <w:i/>
          <w:iCs/>
        </w:rPr>
        <w:t>Single Illustration in Japanese Tales</w:t>
      </w:r>
    </w:p>
    <w:p w14:paraId="63D6FBCE" w14:textId="77777777" w:rsidR="00BB3FF7" w:rsidRDefault="00BB3FF7" w:rsidP="00BB3FF7"/>
    <w:p w14:paraId="4763AF80" w14:textId="02A61EED" w:rsidR="00EC7F98" w:rsidRDefault="00041E55" w:rsidP="0025149F">
      <w:pPr>
        <w:spacing w:line="360" w:lineRule="auto"/>
      </w:pPr>
      <w:r w:rsidRPr="00041E55">
        <w:t>Folio Books are “individually designed and illustrated hardback editions” of books, these have been designed by chosen illustrators by the Folio Society. The elements that form the Folio Book such as the illustrator, typography, and the materials for the book’s binding and design are taken into consideration throughout the stages of production. (The Folio Society, 2023</w:t>
      </w:r>
      <w:r w:rsidR="006E110A">
        <w:t>e</w:t>
      </w:r>
      <w:r w:rsidRPr="00041E55">
        <w:t>).</w:t>
      </w:r>
      <w:r w:rsidR="0032718A">
        <w:t xml:space="preserve"> </w:t>
      </w:r>
    </w:p>
    <w:p w14:paraId="2F58A2A2" w14:textId="7ADF41C2" w:rsidR="000629A6" w:rsidRDefault="00032828" w:rsidP="0025149F">
      <w:pPr>
        <w:spacing w:line="360" w:lineRule="auto"/>
      </w:pPr>
      <w:r>
        <w:t xml:space="preserve">Looking at the </w:t>
      </w:r>
      <w:r w:rsidR="00EC7F98">
        <w:t xml:space="preserve">book illustrations that have been made </w:t>
      </w:r>
      <w:r w:rsidR="00B97CBF">
        <w:t xml:space="preserve">by Yuko Shimizu for the book </w:t>
      </w:r>
      <w:r w:rsidR="00B97CBF">
        <w:rPr>
          <w:i/>
          <w:iCs/>
        </w:rPr>
        <w:t>Japanese Tales</w:t>
      </w:r>
      <w:r w:rsidR="00335D6C">
        <w:rPr>
          <w:i/>
          <w:iCs/>
        </w:rPr>
        <w:t xml:space="preserve">, </w:t>
      </w:r>
      <w:r w:rsidR="00335D6C">
        <w:t xml:space="preserve">the illustration presented in Fig. 5 takes up the entirety of a single page, whereas with Fig. 6 </w:t>
      </w:r>
      <w:r w:rsidR="005E370A">
        <w:t xml:space="preserve">the illustration is presented on a double page spread. </w:t>
      </w:r>
      <w:r w:rsidR="00A030ED">
        <w:t xml:space="preserve">In comparison to </w:t>
      </w:r>
      <w:r w:rsidR="00AF220A">
        <w:t xml:space="preserve">Francis Vallejo’s book illustrations for </w:t>
      </w:r>
      <w:r w:rsidR="00AF220A">
        <w:rPr>
          <w:i/>
          <w:iCs/>
        </w:rPr>
        <w:t>Ana</w:t>
      </w:r>
      <w:r w:rsidR="00A314F5">
        <w:rPr>
          <w:i/>
          <w:iCs/>
        </w:rPr>
        <w:t>n</w:t>
      </w:r>
      <w:r w:rsidR="00AF220A">
        <w:rPr>
          <w:i/>
          <w:iCs/>
        </w:rPr>
        <w:t>si Boys</w:t>
      </w:r>
      <w:r w:rsidR="007B0D3F">
        <w:rPr>
          <w:i/>
          <w:iCs/>
        </w:rPr>
        <w:t xml:space="preserve"> </w:t>
      </w:r>
      <w:r w:rsidR="007B0D3F">
        <w:t>(See Fig. 7, Fig. 8 and Fig. 9)</w:t>
      </w:r>
      <w:r w:rsidR="00F65C41">
        <w:rPr>
          <w:i/>
          <w:iCs/>
        </w:rPr>
        <w:t xml:space="preserve">, </w:t>
      </w:r>
      <w:r w:rsidR="00F65C41">
        <w:t xml:space="preserve">the layout of the images and text are different </w:t>
      </w:r>
      <w:r w:rsidR="007B0D3F">
        <w:t>on each one.</w:t>
      </w:r>
      <w:r w:rsidR="008C667E">
        <w:t xml:space="preserve"> </w:t>
      </w:r>
      <w:r w:rsidR="00345745">
        <w:t xml:space="preserve">Kingsley Nebechi who is an illustrator that </w:t>
      </w:r>
      <w:r w:rsidR="00582D69">
        <w:t>has worked with the Folio Society mentioned that “w</w:t>
      </w:r>
      <w:r w:rsidR="00582D69" w:rsidRPr="00582D69">
        <w:t>orking with Folio Society was</w:t>
      </w:r>
      <w:r w:rsidR="00964610">
        <w:t xml:space="preserve"> incredible</w:t>
      </w:r>
      <w:r w:rsidR="00582D69" w:rsidRPr="00582D69">
        <w:t xml:space="preserve"> because there was so much freedom to explore concepts. You</w:t>
      </w:r>
      <w:r w:rsidR="00964610">
        <w:t xml:space="preserve"> kinda</w:t>
      </w:r>
      <w:r w:rsidR="00582D69" w:rsidRPr="00582D69">
        <w:t xml:space="preserve"> get to be the second author of a narrative by a visual author.”</w:t>
      </w:r>
      <w:r w:rsidR="00D943AE">
        <w:t xml:space="preserve"> (The Folio Society, 2023d).</w:t>
      </w:r>
      <w:r w:rsidR="00F22494">
        <w:t xml:space="preserve"> </w:t>
      </w:r>
      <w:r w:rsidR="003B2F77">
        <w:t xml:space="preserve">Having that freedom to experiment with concepts and other </w:t>
      </w:r>
      <w:r w:rsidR="00005528">
        <w:t xml:space="preserve">elements during the </w:t>
      </w:r>
      <w:r w:rsidR="001E00DC">
        <w:t>initial stages of creating the pieces</w:t>
      </w:r>
      <w:r w:rsidR="00005528">
        <w:t xml:space="preserve"> </w:t>
      </w:r>
      <w:r w:rsidR="00F51407">
        <w:lastRenderedPageBreak/>
        <w:t xml:space="preserve">allows the illustrator to make a more informed choice </w:t>
      </w:r>
      <w:r w:rsidR="001E00DC">
        <w:t>with their final outcome designs.</w:t>
      </w:r>
      <w:r w:rsidR="006F0779">
        <w:t xml:space="preserve"> </w:t>
      </w:r>
      <w:r w:rsidR="00F748C3">
        <w:t>Th</w:t>
      </w:r>
      <w:r w:rsidR="004C3D93">
        <w:t xml:space="preserve">ese book illustrators </w:t>
      </w:r>
      <w:r w:rsidR="008F451F">
        <w:t xml:space="preserve">and their work will be further </w:t>
      </w:r>
      <w:r w:rsidR="006F5CEE">
        <w:t>investigated</w:t>
      </w:r>
      <w:r w:rsidR="008F451F">
        <w:t xml:space="preserve"> in the dissertation along with other book illustrators that </w:t>
      </w:r>
      <w:r w:rsidR="006F5CEE">
        <w:t xml:space="preserve">have worked with the Folio Society. </w:t>
      </w:r>
      <w:r w:rsidR="00E66209">
        <w:t xml:space="preserve">During the practical project, exploration of media, composition, concepts and other elements that contribute to the production of the book illustrations will be </w:t>
      </w:r>
      <w:r w:rsidR="00A314F5">
        <w:t>conducted</w:t>
      </w:r>
      <w:r w:rsidR="00E66209">
        <w:t xml:space="preserve">. </w:t>
      </w:r>
      <w:r w:rsidR="00F40F0A">
        <w:t>Further exploration of The Folio Society’s guidelines for how they create their illustrations will be investigated within my own practice.</w:t>
      </w:r>
    </w:p>
    <w:p w14:paraId="0EFA18B7" w14:textId="77777777" w:rsidR="00586FF3" w:rsidRDefault="00586FF3" w:rsidP="003E2CB6"/>
    <w:p w14:paraId="3E78E0E3" w14:textId="77777777" w:rsidR="00586FF3" w:rsidRDefault="00586FF3" w:rsidP="003E2CB6"/>
    <w:p w14:paraId="6BEDDFAC" w14:textId="2CAC6EBA" w:rsidR="003E2CB6" w:rsidRDefault="00F0023E" w:rsidP="00F0023E">
      <w:pPr>
        <w:jc w:val="center"/>
      </w:pPr>
      <w:r>
        <w:rPr>
          <w:noProof/>
        </w:rPr>
        <w:drawing>
          <wp:inline distT="0" distB="0" distL="0" distR="0" wp14:anchorId="6E209AA7" wp14:editId="73D9FBA4">
            <wp:extent cx="5568864" cy="3595607"/>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l="90" t="17126" r="2744" b="20138"/>
                    <a:stretch/>
                  </pic:blipFill>
                  <pic:spPr bwMode="auto">
                    <a:xfrm>
                      <a:off x="0" y="0"/>
                      <a:ext cx="5569058" cy="3595732"/>
                    </a:xfrm>
                    <a:prstGeom prst="rect">
                      <a:avLst/>
                    </a:prstGeom>
                    <a:noFill/>
                    <a:ln>
                      <a:noFill/>
                    </a:ln>
                    <a:extLst>
                      <a:ext uri="{53640926-AAD7-44D8-BBD7-CCE9431645EC}">
                        <a14:shadowObscured xmlns:a14="http://schemas.microsoft.com/office/drawing/2010/main"/>
                      </a:ext>
                    </a:extLst>
                  </pic:spPr>
                </pic:pic>
              </a:graphicData>
            </a:graphic>
          </wp:inline>
        </w:drawing>
      </w:r>
    </w:p>
    <w:p w14:paraId="5656CFA7" w14:textId="5AF40F70" w:rsidR="004C0A65" w:rsidRPr="00855CEC" w:rsidRDefault="004C0A65" w:rsidP="00F0023E">
      <w:pPr>
        <w:jc w:val="center"/>
        <w:rPr>
          <w:i/>
          <w:iCs/>
        </w:rPr>
      </w:pPr>
      <w:r>
        <w:t xml:space="preserve">Fig. 6: </w:t>
      </w:r>
      <w:r w:rsidR="00855CEC">
        <w:rPr>
          <w:i/>
          <w:iCs/>
        </w:rPr>
        <w:t>Double page spread in Japanese Tales</w:t>
      </w:r>
    </w:p>
    <w:p w14:paraId="758F7C1D" w14:textId="6B801AA1" w:rsidR="003E2CB6" w:rsidRDefault="00154BF3" w:rsidP="00154BF3">
      <w:pPr>
        <w:jc w:val="center"/>
      </w:pPr>
      <w:r>
        <w:rPr>
          <w:noProof/>
        </w:rPr>
        <w:lastRenderedPageBreak/>
        <w:drawing>
          <wp:inline distT="0" distB="0" distL="0" distR="0" wp14:anchorId="2C8A94A4" wp14:editId="5B751EAF">
            <wp:extent cx="3766576" cy="5305587"/>
            <wp:effectExtent l="0" t="0" r="5715"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7466" t="4040" r="16468" b="2899"/>
                    <a:stretch/>
                  </pic:blipFill>
                  <pic:spPr bwMode="auto">
                    <a:xfrm>
                      <a:off x="0" y="0"/>
                      <a:ext cx="3791084" cy="5340108"/>
                    </a:xfrm>
                    <a:prstGeom prst="rect">
                      <a:avLst/>
                    </a:prstGeom>
                    <a:noFill/>
                    <a:ln>
                      <a:noFill/>
                    </a:ln>
                    <a:extLst>
                      <a:ext uri="{53640926-AAD7-44D8-BBD7-CCE9431645EC}">
                        <a14:shadowObscured xmlns:a14="http://schemas.microsoft.com/office/drawing/2010/main"/>
                      </a:ext>
                    </a:extLst>
                  </pic:spPr>
                </pic:pic>
              </a:graphicData>
            </a:graphic>
          </wp:inline>
        </w:drawing>
      </w:r>
    </w:p>
    <w:p w14:paraId="7D27DB19" w14:textId="64085D5F" w:rsidR="000629A6" w:rsidRPr="00A73036" w:rsidRDefault="004C0A65" w:rsidP="00A73036">
      <w:pPr>
        <w:jc w:val="center"/>
        <w:rPr>
          <w:i/>
          <w:iCs/>
        </w:rPr>
      </w:pPr>
      <w:r>
        <w:t>Fig. 7:</w:t>
      </w:r>
      <w:r w:rsidR="00855CEC">
        <w:t xml:space="preserve"> </w:t>
      </w:r>
      <w:r w:rsidR="00855CEC">
        <w:rPr>
          <w:i/>
          <w:iCs/>
        </w:rPr>
        <w:t>Ana</w:t>
      </w:r>
      <w:r w:rsidR="00A314F5">
        <w:rPr>
          <w:i/>
          <w:iCs/>
        </w:rPr>
        <w:t>n</w:t>
      </w:r>
      <w:r w:rsidR="00855CEC">
        <w:rPr>
          <w:i/>
          <w:iCs/>
        </w:rPr>
        <w:t xml:space="preserve">si Boys </w:t>
      </w:r>
      <w:r w:rsidR="00132A2B">
        <w:rPr>
          <w:i/>
          <w:iCs/>
        </w:rPr>
        <w:t>Birdman</w:t>
      </w:r>
    </w:p>
    <w:p w14:paraId="1591E293" w14:textId="7BEF6F87" w:rsidR="00154BF3" w:rsidRDefault="005336BC" w:rsidP="005336BC">
      <w:pPr>
        <w:jc w:val="center"/>
      </w:pPr>
      <w:r>
        <w:rPr>
          <w:noProof/>
        </w:rPr>
        <w:lastRenderedPageBreak/>
        <w:drawing>
          <wp:inline distT="0" distB="0" distL="0" distR="0" wp14:anchorId="2B9687F4" wp14:editId="48EA637F">
            <wp:extent cx="5367149" cy="3357608"/>
            <wp:effectExtent l="0" t="0" r="508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2524" t="21364" r="3826" b="20050"/>
                    <a:stretch/>
                  </pic:blipFill>
                  <pic:spPr bwMode="auto">
                    <a:xfrm>
                      <a:off x="0" y="0"/>
                      <a:ext cx="5367569" cy="3357871"/>
                    </a:xfrm>
                    <a:prstGeom prst="rect">
                      <a:avLst/>
                    </a:prstGeom>
                    <a:noFill/>
                    <a:ln>
                      <a:noFill/>
                    </a:ln>
                    <a:extLst>
                      <a:ext uri="{53640926-AAD7-44D8-BBD7-CCE9431645EC}">
                        <a14:shadowObscured xmlns:a14="http://schemas.microsoft.com/office/drawing/2010/main"/>
                      </a:ext>
                    </a:extLst>
                  </pic:spPr>
                </pic:pic>
              </a:graphicData>
            </a:graphic>
          </wp:inline>
        </w:drawing>
      </w:r>
    </w:p>
    <w:p w14:paraId="660A6C46" w14:textId="53CBC60F" w:rsidR="00A97CDA" w:rsidRPr="00A73036" w:rsidRDefault="004C0A65" w:rsidP="00A73036">
      <w:pPr>
        <w:jc w:val="center"/>
        <w:rPr>
          <w:i/>
          <w:iCs/>
        </w:rPr>
      </w:pPr>
      <w:r>
        <w:t>Fig. 8:</w:t>
      </w:r>
      <w:r w:rsidR="00132A2B">
        <w:t xml:space="preserve"> </w:t>
      </w:r>
      <w:r w:rsidR="00132A2B">
        <w:rPr>
          <w:i/>
          <w:iCs/>
        </w:rPr>
        <w:t>Ana</w:t>
      </w:r>
      <w:r w:rsidR="00A314F5">
        <w:rPr>
          <w:i/>
          <w:iCs/>
        </w:rPr>
        <w:t>n</w:t>
      </w:r>
      <w:r w:rsidR="00132A2B">
        <w:rPr>
          <w:i/>
          <w:iCs/>
        </w:rPr>
        <w:t>si Boys Vulture</w:t>
      </w:r>
    </w:p>
    <w:p w14:paraId="50AB0A1B" w14:textId="6D5B8CBB" w:rsidR="00A97CDA" w:rsidRDefault="00A97CDA" w:rsidP="008B2D90">
      <w:pPr>
        <w:jc w:val="center"/>
      </w:pPr>
      <w:r>
        <w:rPr>
          <w:noProof/>
        </w:rPr>
        <w:drawing>
          <wp:inline distT="0" distB="0" distL="0" distR="0" wp14:anchorId="3427D1FD" wp14:editId="1BEC194B">
            <wp:extent cx="5537431" cy="3421464"/>
            <wp:effectExtent l="0" t="0" r="6350" b="7620"/>
            <wp:docPr id="17109750" name="Picture 1"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750" name="Picture 1" descr="A picture containing text, businesscard&#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102" t="19637" r="3451" b="20645"/>
                    <a:stretch/>
                  </pic:blipFill>
                  <pic:spPr bwMode="auto">
                    <a:xfrm>
                      <a:off x="0" y="0"/>
                      <a:ext cx="5553815" cy="3431587"/>
                    </a:xfrm>
                    <a:prstGeom prst="rect">
                      <a:avLst/>
                    </a:prstGeom>
                    <a:noFill/>
                    <a:ln>
                      <a:noFill/>
                    </a:ln>
                    <a:extLst>
                      <a:ext uri="{53640926-AAD7-44D8-BBD7-CCE9431645EC}">
                        <a14:shadowObscured xmlns:a14="http://schemas.microsoft.com/office/drawing/2010/main"/>
                      </a:ext>
                    </a:extLst>
                  </pic:spPr>
                </pic:pic>
              </a:graphicData>
            </a:graphic>
          </wp:inline>
        </w:drawing>
      </w:r>
    </w:p>
    <w:p w14:paraId="1094D99C" w14:textId="06C34061" w:rsidR="008B2D90" w:rsidRPr="008B2D90" w:rsidRDefault="008B2D90" w:rsidP="008B2D90">
      <w:pPr>
        <w:jc w:val="center"/>
        <w:rPr>
          <w:i/>
          <w:iCs/>
        </w:rPr>
      </w:pPr>
      <w:r>
        <w:t xml:space="preserve">Fig. 9: </w:t>
      </w:r>
      <w:r>
        <w:rPr>
          <w:i/>
          <w:iCs/>
        </w:rPr>
        <w:t>Ana</w:t>
      </w:r>
      <w:r w:rsidR="00A314F5">
        <w:rPr>
          <w:i/>
          <w:iCs/>
        </w:rPr>
        <w:t>n</w:t>
      </w:r>
      <w:r>
        <w:rPr>
          <w:i/>
          <w:iCs/>
        </w:rPr>
        <w:t xml:space="preserve">si Boys </w:t>
      </w:r>
      <w:r w:rsidR="00F11153">
        <w:rPr>
          <w:i/>
          <w:iCs/>
        </w:rPr>
        <w:t>Title Page</w:t>
      </w:r>
    </w:p>
    <w:p w14:paraId="1837A957" w14:textId="57A8F522" w:rsidR="000629A6" w:rsidRDefault="003B20D2" w:rsidP="0025149F">
      <w:pPr>
        <w:spacing w:line="360" w:lineRule="auto"/>
      </w:pPr>
      <w:r>
        <w:t xml:space="preserve">Comparing </w:t>
      </w:r>
      <w:r w:rsidR="001B2CD1">
        <w:t xml:space="preserve">the book illustrations that </w:t>
      </w:r>
      <w:r>
        <w:t xml:space="preserve">both Shimizu’s and Vallejo’s </w:t>
      </w:r>
      <w:r w:rsidR="00C2172D">
        <w:t xml:space="preserve">have created for their respected books, the stories from the two books come from </w:t>
      </w:r>
      <w:r w:rsidR="001C233F">
        <w:t>diverse cultures</w:t>
      </w:r>
      <w:r w:rsidR="00E7044B">
        <w:t xml:space="preserve"> as </w:t>
      </w:r>
      <w:r w:rsidR="00E7044B">
        <w:rPr>
          <w:i/>
          <w:iCs/>
        </w:rPr>
        <w:t xml:space="preserve">Japanese Tales </w:t>
      </w:r>
      <w:r w:rsidR="00E7044B">
        <w:t xml:space="preserve">contains folktales from eastern </w:t>
      </w:r>
      <w:r w:rsidR="00057EE3">
        <w:t xml:space="preserve">culture, and the stories in </w:t>
      </w:r>
      <w:r w:rsidR="00057EE3">
        <w:rPr>
          <w:i/>
          <w:iCs/>
        </w:rPr>
        <w:t xml:space="preserve">Anansi Boys </w:t>
      </w:r>
      <w:r w:rsidR="00057EE3">
        <w:t xml:space="preserve">are part of </w:t>
      </w:r>
      <w:r w:rsidR="00057EE3">
        <w:lastRenderedPageBreak/>
        <w:t>western culture.</w:t>
      </w:r>
      <w:r w:rsidR="00153D82">
        <w:t xml:space="preserve"> </w:t>
      </w:r>
      <w:r w:rsidR="00E6044F">
        <w:t xml:space="preserve">This </w:t>
      </w:r>
      <w:r w:rsidR="00F91D97">
        <w:t>cultural diversity</w:t>
      </w:r>
      <w:r w:rsidR="00E03CB4">
        <w:t xml:space="preserve"> </w:t>
      </w:r>
      <w:r w:rsidR="00F91D97">
        <w:t xml:space="preserve">and differences of how the illustrations are portrayed </w:t>
      </w:r>
      <w:r w:rsidR="00E6044F">
        <w:t xml:space="preserve">will be </w:t>
      </w:r>
      <w:r w:rsidR="00F91D97">
        <w:t>investigated fully</w:t>
      </w:r>
      <w:r w:rsidR="00F357ED">
        <w:t xml:space="preserve"> in the dissertation.</w:t>
      </w:r>
    </w:p>
    <w:p w14:paraId="6FFB14E4" w14:textId="77777777" w:rsidR="00F11153" w:rsidRDefault="00F11153" w:rsidP="0025149F">
      <w:pPr>
        <w:spacing w:line="360" w:lineRule="auto"/>
      </w:pPr>
    </w:p>
    <w:p w14:paraId="7710A030" w14:textId="6A851431" w:rsidR="00012168" w:rsidRPr="00586FF3" w:rsidRDefault="00586FF3" w:rsidP="0025149F">
      <w:pPr>
        <w:spacing w:line="360" w:lineRule="auto"/>
        <w:rPr>
          <w:b/>
          <w:bCs/>
        </w:rPr>
      </w:pPr>
      <w:r w:rsidRPr="00586FF3">
        <w:rPr>
          <w:b/>
          <w:bCs/>
        </w:rPr>
        <w:t>Contextual</w:t>
      </w:r>
    </w:p>
    <w:p w14:paraId="13355523" w14:textId="14FBF08A" w:rsidR="003213AA" w:rsidRDefault="00537FB8" w:rsidP="0025149F">
      <w:pPr>
        <w:spacing w:line="360" w:lineRule="auto"/>
      </w:pPr>
      <w:r>
        <w:t>Drawing characters has always been my main interest</w:t>
      </w:r>
      <w:r w:rsidR="00176EE5">
        <w:t xml:space="preserve"> in illustration</w:t>
      </w:r>
      <w:r>
        <w:t xml:space="preserve"> </w:t>
      </w:r>
      <w:r w:rsidR="00C245F5">
        <w:t xml:space="preserve">and </w:t>
      </w:r>
      <w:r w:rsidR="00B82B41">
        <w:t>further exploring narratives within these characters.</w:t>
      </w:r>
      <w:r w:rsidR="00B47C9F">
        <w:t xml:space="preserve"> </w:t>
      </w:r>
      <w:r w:rsidR="00B35827">
        <w:t>Also,</w:t>
      </w:r>
      <w:r w:rsidR="00B85381">
        <w:t xml:space="preserve"> how illustrations themselves can convey a sense of narration, especially </w:t>
      </w:r>
      <w:r w:rsidR="00300D33">
        <w:t xml:space="preserve">with </w:t>
      </w:r>
      <w:r w:rsidR="00B85381">
        <w:t>stand-alone pieces.</w:t>
      </w:r>
      <w:r w:rsidR="005E76D3">
        <w:t xml:space="preserve"> </w:t>
      </w:r>
      <w:r w:rsidR="004C0DA0" w:rsidRPr="004C0DA0">
        <w:t>This has led to research</w:t>
      </w:r>
      <w:r w:rsidR="00C40A0E">
        <w:t>ing</w:t>
      </w:r>
      <w:r w:rsidR="004C0DA0" w:rsidRPr="004C0DA0">
        <w:t xml:space="preserve"> semiotics and visual storytelling as a way of understanding how narrative is conveyed in standalone illustrations. </w:t>
      </w:r>
      <w:r w:rsidR="00B82B41">
        <w:t>Wh</w:t>
      </w:r>
      <w:r w:rsidR="004C0DA0" w:rsidRPr="004C0DA0">
        <w:t>en it comes to picture books,</w:t>
      </w:r>
      <w:r w:rsidR="000406DB">
        <w:t xml:space="preserve"> comics, graphic novels and books that feature </w:t>
      </w:r>
      <w:r w:rsidR="00B967F0">
        <w:t>artwork</w:t>
      </w:r>
      <w:r w:rsidR="000406DB">
        <w:t>,</w:t>
      </w:r>
      <w:r w:rsidR="004C0DA0" w:rsidRPr="004C0DA0">
        <w:t xml:space="preserve"> I prefer ones that target older audience</w:t>
      </w:r>
      <w:r w:rsidR="000406DB">
        <w:t>s</w:t>
      </w:r>
      <w:r w:rsidR="00B967F0">
        <w:t xml:space="preserve"> as </w:t>
      </w:r>
      <w:r w:rsidR="004B7D63">
        <w:t xml:space="preserve">they explore </w:t>
      </w:r>
      <w:r w:rsidR="003B4DD8">
        <w:t xml:space="preserve">genres </w:t>
      </w:r>
      <w:r w:rsidR="004B7D63">
        <w:t xml:space="preserve">such as action, adventure, </w:t>
      </w:r>
      <w:r w:rsidR="008C6AC9">
        <w:t>mythology, folklore</w:t>
      </w:r>
      <w:r w:rsidR="004B7D63">
        <w:t xml:space="preserve"> and others </w:t>
      </w:r>
      <w:r w:rsidR="00B35827">
        <w:t xml:space="preserve">in a more mature way </w:t>
      </w:r>
      <w:r w:rsidR="004B7D63">
        <w:t xml:space="preserve">that </w:t>
      </w:r>
      <w:r w:rsidR="00D965AC">
        <w:t>you would not find in children’s books.</w:t>
      </w:r>
      <w:r w:rsidR="00A972F9">
        <w:t xml:space="preserve"> </w:t>
      </w:r>
      <w:r w:rsidR="007A0384">
        <w:t>This freedom to explore more graphic depictions has</w:t>
      </w:r>
      <w:r w:rsidR="00A972F9">
        <w:t xml:space="preserve"> </w:t>
      </w:r>
      <w:r w:rsidR="00E12D5D" w:rsidRPr="00E12D5D">
        <w:t>directed me to</w:t>
      </w:r>
      <w:r w:rsidR="00A972F9">
        <w:t>wards</w:t>
      </w:r>
      <w:r w:rsidR="00E12D5D" w:rsidRPr="00E12D5D">
        <w:t xml:space="preserve"> look</w:t>
      </w:r>
      <w:r w:rsidR="00A972F9">
        <w:t>ing</w:t>
      </w:r>
      <w:r w:rsidR="00E12D5D" w:rsidRPr="00E12D5D">
        <w:t xml:space="preserve"> into adult fiction as well as book illustrations and book illustrators that create visuals for</w:t>
      </w:r>
      <w:r w:rsidR="002B33C3">
        <w:t xml:space="preserve"> books </w:t>
      </w:r>
      <w:r w:rsidR="00B82B41">
        <w:t>within the</w:t>
      </w:r>
      <w:r w:rsidR="007A0384">
        <w:t>se adult genres.</w:t>
      </w:r>
    </w:p>
    <w:p w14:paraId="2A30FAE6" w14:textId="74C85650" w:rsidR="007C50D4" w:rsidRDefault="0017232A" w:rsidP="0025149F">
      <w:pPr>
        <w:spacing w:line="360" w:lineRule="auto"/>
      </w:pPr>
      <w:r>
        <w:t xml:space="preserve">After conducting all this research into my three key words, the question that </w:t>
      </w:r>
      <w:r w:rsidR="00B82B41">
        <w:t xml:space="preserve">I will be answering </w:t>
      </w:r>
      <w:r>
        <w:t>in the dissertation</w:t>
      </w:r>
      <w:r w:rsidR="00A71F0D">
        <w:t xml:space="preserve"> is</w:t>
      </w:r>
      <w:r w:rsidR="00547F4F">
        <w:t xml:space="preserve"> </w:t>
      </w:r>
      <w:r w:rsidR="00A71F0D">
        <w:t>“</w:t>
      </w:r>
      <w:r w:rsidR="00733FF3">
        <w:t xml:space="preserve">How </w:t>
      </w:r>
      <w:r w:rsidR="003213AA">
        <w:t xml:space="preserve">do illustrators narrate a story in their book </w:t>
      </w:r>
      <w:r w:rsidR="006A5737">
        <w:t>illustrations?”</w:t>
      </w:r>
    </w:p>
    <w:p w14:paraId="77470FC1" w14:textId="26F86FD6" w:rsidR="000D5FF3" w:rsidRDefault="007635EE" w:rsidP="0025149F">
      <w:pPr>
        <w:spacing w:line="360" w:lineRule="auto"/>
      </w:pPr>
      <w:r>
        <w:t xml:space="preserve">My </w:t>
      </w:r>
      <w:r w:rsidR="0066144D">
        <w:t xml:space="preserve">practical project will be </w:t>
      </w:r>
      <w:r>
        <w:t xml:space="preserve">focusing on creating a series of stand-alone illustrations </w:t>
      </w:r>
      <w:r w:rsidR="000D4A0A">
        <w:t>depicting the events in the folktal</w:t>
      </w:r>
      <w:r w:rsidR="00CB59F5">
        <w:t>e of</w:t>
      </w:r>
      <w:r w:rsidR="00CF4AA2">
        <w:t xml:space="preserve"> Izanagi and Izanami. The </w:t>
      </w:r>
      <w:r w:rsidR="00FB0141">
        <w:t xml:space="preserve">story </w:t>
      </w:r>
      <w:r w:rsidR="0018519A">
        <w:t>revolves around these two gods a</w:t>
      </w:r>
      <w:r w:rsidR="00DD6F28">
        <w:t>nd how</w:t>
      </w:r>
      <w:r w:rsidR="00485C32">
        <w:t xml:space="preserve"> they created </w:t>
      </w:r>
      <w:r w:rsidR="00D6217F">
        <w:t xml:space="preserve">the </w:t>
      </w:r>
      <w:r w:rsidR="00B82B41">
        <w:t>aspects</w:t>
      </w:r>
      <w:r w:rsidR="00D6217F">
        <w:t xml:space="preserve"> in the world and the deities that rule them. </w:t>
      </w:r>
      <w:r w:rsidR="00C04C41">
        <w:t xml:space="preserve">Furthermore, </w:t>
      </w:r>
      <w:r w:rsidR="00C032EF">
        <w:t xml:space="preserve">later in the story, Izanami </w:t>
      </w:r>
      <w:r w:rsidR="002463A4">
        <w:t>burns to death from creating the fire god Kagutsuchi</w:t>
      </w:r>
      <w:r w:rsidR="007D6F82">
        <w:t xml:space="preserve"> and is sent to the underworld</w:t>
      </w:r>
      <w:r w:rsidR="001B51D8">
        <w:t xml:space="preserve">. When Izanagi goes after her, </w:t>
      </w:r>
      <w:r w:rsidR="00CC7C1B">
        <w:t xml:space="preserve">he </w:t>
      </w:r>
      <w:r w:rsidR="0083387B">
        <w:t xml:space="preserve">ends up finding her but </w:t>
      </w:r>
      <w:r w:rsidR="00DC2E4D">
        <w:t>as a corpse</w:t>
      </w:r>
      <w:r w:rsidR="00FC1FA8">
        <w:t xml:space="preserve"> and then flees the underworld</w:t>
      </w:r>
      <w:r w:rsidR="00083CFE">
        <w:t xml:space="preserve"> </w:t>
      </w:r>
      <w:r w:rsidR="00B82B41">
        <w:t xml:space="preserve">(Takeshi, </w:t>
      </w:r>
      <w:r w:rsidR="00B35827">
        <w:t>2005</w:t>
      </w:r>
      <w:r w:rsidR="008E73B6">
        <w:t xml:space="preserve">, </w:t>
      </w:r>
      <w:r w:rsidR="008E73B6">
        <w:rPr>
          <w:rFonts w:cstheme="minorHAnsi"/>
          <w:szCs w:val="24"/>
          <w:shd w:val="clear" w:color="auto" w:fill="FFFFFF"/>
        </w:rPr>
        <w:t>pp. 4754-4755</w:t>
      </w:r>
      <w:r w:rsidR="00B35827">
        <w:t xml:space="preserve">). </w:t>
      </w:r>
      <w:r w:rsidR="00D9776C">
        <w:t xml:space="preserve">This story will be </w:t>
      </w:r>
      <w:r w:rsidR="0047447E">
        <w:t>expanded on in the project in order to pick out key events that my illustrations will focus on.</w:t>
      </w:r>
      <w:r w:rsidR="00DC1894">
        <w:t xml:space="preserve"> </w:t>
      </w:r>
    </w:p>
    <w:p w14:paraId="6B7C44AD" w14:textId="088F34DD" w:rsidR="00380EEA" w:rsidRDefault="001B57C8" w:rsidP="001B57C8">
      <w:pPr>
        <w:jc w:val="center"/>
      </w:pPr>
      <w:r>
        <w:rPr>
          <w:noProof/>
        </w:rPr>
        <w:lastRenderedPageBreak/>
        <w:drawing>
          <wp:inline distT="0" distB="0" distL="0" distR="0" wp14:anchorId="78EBBAEE" wp14:editId="4FBC89F4">
            <wp:extent cx="6081209" cy="3748035"/>
            <wp:effectExtent l="0" t="0" r="0" b="5080"/>
            <wp:docPr id="221712096" name="Picture 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712096" name="Picture 1" descr="A picture containing text, whiteboa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086669" cy="3751400"/>
                    </a:xfrm>
                    <a:prstGeom prst="rect">
                      <a:avLst/>
                    </a:prstGeom>
                  </pic:spPr>
                </pic:pic>
              </a:graphicData>
            </a:graphic>
          </wp:inline>
        </w:drawing>
      </w:r>
    </w:p>
    <w:p w14:paraId="26DB0C51" w14:textId="20A66BDB" w:rsidR="001B57C8" w:rsidRDefault="001B57C8" w:rsidP="001B57C8">
      <w:pPr>
        <w:jc w:val="center"/>
        <w:rPr>
          <w:i/>
          <w:iCs/>
        </w:rPr>
      </w:pPr>
      <w:r>
        <w:t xml:space="preserve">Fig. 10: </w:t>
      </w:r>
      <w:r w:rsidR="001E2E20">
        <w:rPr>
          <w:i/>
          <w:iCs/>
        </w:rPr>
        <w:t>Rough Sketches based on Izanagi and Izanami story</w:t>
      </w:r>
    </w:p>
    <w:p w14:paraId="6EB84E7C" w14:textId="24BDDDD4" w:rsidR="001E2E20" w:rsidRPr="00D004C4" w:rsidRDefault="00D004C4" w:rsidP="00C5461D">
      <w:pPr>
        <w:spacing w:line="360" w:lineRule="auto"/>
      </w:pPr>
      <w:r>
        <w:t xml:space="preserve">Above are some rough sketches that I </w:t>
      </w:r>
      <w:r w:rsidR="004E6007">
        <w:t>created from reading the Izanagi and Izanami folktale</w:t>
      </w:r>
      <w:r w:rsidR="00AD13CD">
        <w:t xml:space="preserve">, here I tried </w:t>
      </w:r>
      <w:r w:rsidR="00397374">
        <w:t>to think about the character designs of Izanagi and Izanami</w:t>
      </w:r>
      <w:r w:rsidR="0015370B">
        <w:t>.</w:t>
      </w:r>
      <w:r w:rsidR="00397374">
        <w:t xml:space="preserve"> </w:t>
      </w:r>
      <w:r w:rsidR="0015370B">
        <w:t>Exploring different</w:t>
      </w:r>
      <w:r w:rsidR="00397374">
        <w:t xml:space="preserve"> composition</w:t>
      </w:r>
      <w:r w:rsidR="0015370B">
        <w:t>s</w:t>
      </w:r>
      <w:r w:rsidR="00397374">
        <w:t xml:space="preserve"> of the same illustration</w:t>
      </w:r>
      <w:r w:rsidR="00691C6A">
        <w:t xml:space="preserve"> and also </w:t>
      </w:r>
      <w:r w:rsidR="001712AF">
        <w:t xml:space="preserve">different formats for image and text if the illustration was accompanied with text. </w:t>
      </w:r>
      <w:r w:rsidR="00783D4C">
        <w:t>Th</w:t>
      </w:r>
      <w:r w:rsidR="0015370B">
        <w:t>ese</w:t>
      </w:r>
      <w:r w:rsidR="00783D4C">
        <w:t xml:space="preserve"> will be explored</w:t>
      </w:r>
      <w:r w:rsidR="0036495E">
        <w:t xml:space="preserve"> deeper into the project</w:t>
      </w:r>
      <w:r w:rsidR="00783D4C">
        <w:t xml:space="preserve"> </w:t>
      </w:r>
      <w:r w:rsidR="005959EB">
        <w:t>a</w:t>
      </w:r>
      <w:r w:rsidR="0036495E">
        <w:t>longside</w:t>
      </w:r>
      <w:r w:rsidR="005959EB">
        <w:t xml:space="preserve"> other components </w:t>
      </w:r>
      <w:r w:rsidR="00311753">
        <w:t xml:space="preserve">such as media, </w:t>
      </w:r>
      <w:r w:rsidR="00292955">
        <w:t xml:space="preserve">symbolism, scale, expression, </w:t>
      </w:r>
      <w:r w:rsidR="00C5461D">
        <w:t>and colour theory.</w:t>
      </w:r>
    </w:p>
    <w:p w14:paraId="3C42C135" w14:textId="77777777" w:rsidR="001E2E20" w:rsidRPr="001E2E20" w:rsidRDefault="001E2E20" w:rsidP="001E2E20"/>
    <w:p w14:paraId="4805E135" w14:textId="260C6B87" w:rsidR="001B1F8F" w:rsidRDefault="001B1F8F" w:rsidP="00A03A9B">
      <w:pPr>
        <w:jc w:val="center"/>
      </w:pPr>
      <w:r>
        <w:rPr>
          <w:noProof/>
        </w:rPr>
        <w:lastRenderedPageBreak/>
        <w:drawing>
          <wp:inline distT="0" distB="0" distL="0" distR="0" wp14:anchorId="30D3E208" wp14:editId="53CFF724">
            <wp:extent cx="5267857" cy="2964264"/>
            <wp:effectExtent l="0" t="0" r="9525" b="7620"/>
            <wp:docPr id="973533098"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533098" name="Picture 2" descr="A picture containing tex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75341" cy="2968475"/>
                    </a:xfrm>
                    <a:prstGeom prst="rect">
                      <a:avLst/>
                    </a:prstGeom>
                    <a:noFill/>
                    <a:ln>
                      <a:noFill/>
                    </a:ln>
                  </pic:spPr>
                </pic:pic>
              </a:graphicData>
            </a:graphic>
          </wp:inline>
        </w:drawing>
      </w:r>
    </w:p>
    <w:p w14:paraId="154A9AB7" w14:textId="1DC3C81F" w:rsidR="001B1F8F" w:rsidRPr="001B1F8F" w:rsidRDefault="001B1F8F" w:rsidP="001B1F8F">
      <w:pPr>
        <w:jc w:val="center"/>
        <w:rPr>
          <w:i/>
          <w:iCs/>
        </w:rPr>
      </w:pPr>
      <w:r>
        <w:t>Fig. 1</w:t>
      </w:r>
      <w:r w:rsidR="001E2E20">
        <w:t>1</w:t>
      </w:r>
      <w:r>
        <w:t xml:space="preserve">: </w:t>
      </w:r>
      <w:r>
        <w:rPr>
          <w:i/>
          <w:iCs/>
        </w:rPr>
        <w:t>Eren Yeager</w:t>
      </w:r>
    </w:p>
    <w:p w14:paraId="633EA519" w14:textId="35D54BB2" w:rsidR="00BC7F30" w:rsidRDefault="00BC7F30" w:rsidP="00BC7F30">
      <w:pPr>
        <w:jc w:val="center"/>
      </w:pPr>
      <w:r>
        <w:rPr>
          <w:noProof/>
        </w:rPr>
        <w:drawing>
          <wp:inline distT="0" distB="0" distL="0" distR="0" wp14:anchorId="4C8F6CE1" wp14:editId="3F8A4C62">
            <wp:extent cx="3512322" cy="5034224"/>
            <wp:effectExtent l="0" t="0" r="0" b="0"/>
            <wp:docPr id="533446879" name="Picture 4" descr="Tokyo Ghoul: RE 1: Amazon.co.uk: Ishida, Sui: 9780606407465: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okyo Ghoul: RE 1: Amazon.co.uk: Ishida, Sui: 9780606407465: Book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12322" cy="5034224"/>
                    </a:xfrm>
                    <a:prstGeom prst="rect">
                      <a:avLst/>
                    </a:prstGeom>
                    <a:noFill/>
                    <a:ln>
                      <a:noFill/>
                    </a:ln>
                  </pic:spPr>
                </pic:pic>
              </a:graphicData>
            </a:graphic>
          </wp:inline>
        </w:drawing>
      </w:r>
    </w:p>
    <w:p w14:paraId="55984A57" w14:textId="2519E202" w:rsidR="00BC7F30" w:rsidRPr="00BC7F30" w:rsidRDefault="00BC7F30" w:rsidP="00BC7F30">
      <w:pPr>
        <w:jc w:val="center"/>
        <w:rPr>
          <w:i/>
          <w:iCs/>
        </w:rPr>
      </w:pPr>
      <w:r>
        <w:t>Fig. 1</w:t>
      </w:r>
      <w:r w:rsidR="001E2E20">
        <w:t>2</w:t>
      </w:r>
      <w:r>
        <w:t xml:space="preserve">: </w:t>
      </w:r>
      <w:r>
        <w:rPr>
          <w:i/>
          <w:iCs/>
        </w:rPr>
        <w:t>Tokyo Ghoul:re Vol 1</w:t>
      </w:r>
    </w:p>
    <w:p w14:paraId="2F436356" w14:textId="6C5B7237" w:rsidR="00BC7F30" w:rsidRDefault="005F0154" w:rsidP="005F0154">
      <w:pPr>
        <w:jc w:val="center"/>
      </w:pPr>
      <w:r>
        <w:rPr>
          <w:noProof/>
        </w:rPr>
        <w:lastRenderedPageBreak/>
        <w:drawing>
          <wp:inline distT="0" distB="0" distL="0" distR="0" wp14:anchorId="5C6D97C5" wp14:editId="68C62C4D">
            <wp:extent cx="4366009" cy="3513704"/>
            <wp:effectExtent l="0" t="0" r="0" b="0"/>
            <wp:docPr id="1520991326"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77000" cy="3522549"/>
                    </a:xfrm>
                    <a:prstGeom prst="rect">
                      <a:avLst/>
                    </a:prstGeom>
                    <a:noFill/>
                    <a:ln>
                      <a:noFill/>
                    </a:ln>
                  </pic:spPr>
                </pic:pic>
              </a:graphicData>
            </a:graphic>
          </wp:inline>
        </w:drawing>
      </w:r>
    </w:p>
    <w:p w14:paraId="28268E4C" w14:textId="384A8AF1" w:rsidR="005F0154" w:rsidRDefault="005F0154" w:rsidP="005F0154">
      <w:pPr>
        <w:jc w:val="center"/>
        <w:rPr>
          <w:i/>
          <w:iCs/>
        </w:rPr>
      </w:pPr>
      <w:r>
        <w:t>Fig. 1</w:t>
      </w:r>
      <w:r w:rsidR="001E2E20">
        <w:t>3</w:t>
      </w:r>
      <w:r>
        <w:t xml:space="preserve">: </w:t>
      </w:r>
      <w:r>
        <w:rPr>
          <w:i/>
          <w:iCs/>
        </w:rPr>
        <w:t>Coloured pencils</w:t>
      </w:r>
    </w:p>
    <w:p w14:paraId="45949FBE" w14:textId="7AA5A6E2" w:rsidR="0067551B" w:rsidRDefault="0007121E" w:rsidP="005F0154">
      <w:pPr>
        <w:jc w:val="center"/>
        <w:rPr>
          <w:i/>
          <w:iCs/>
        </w:rPr>
      </w:pPr>
      <w:r>
        <w:rPr>
          <w:noProof/>
        </w:rPr>
        <w:drawing>
          <wp:inline distT="0" distB="0" distL="0" distR="0" wp14:anchorId="6DE87872" wp14:editId="01BA05FC">
            <wp:extent cx="3108675" cy="4386105"/>
            <wp:effectExtent l="0" t="0" r="0" b="0"/>
            <wp:docPr id="251533738" name="Picture 6" descr="Art of Gretel Lu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rt of Gretel Lusk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18428" cy="4399866"/>
                    </a:xfrm>
                    <a:prstGeom prst="rect">
                      <a:avLst/>
                    </a:prstGeom>
                    <a:noFill/>
                    <a:ln>
                      <a:noFill/>
                    </a:ln>
                  </pic:spPr>
                </pic:pic>
              </a:graphicData>
            </a:graphic>
          </wp:inline>
        </w:drawing>
      </w:r>
    </w:p>
    <w:p w14:paraId="658CA2B2" w14:textId="70E0E408" w:rsidR="0007121E" w:rsidRPr="0007121E" w:rsidRDefault="0007121E" w:rsidP="005F0154">
      <w:pPr>
        <w:jc w:val="center"/>
        <w:rPr>
          <w:i/>
          <w:iCs/>
        </w:rPr>
      </w:pPr>
      <w:r>
        <w:t>Fig. 1</w:t>
      </w:r>
      <w:r w:rsidR="001E2E20">
        <w:t>4</w:t>
      </w:r>
      <w:r>
        <w:t xml:space="preserve">: </w:t>
      </w:r>
      <w:r>
        <w:rPr>
          <w:i/>
          <w:iCs/>
        </w:rPr>
        <w:t xml:space="preserve">Space </w:t>
      </w:r>
      <w:r w:rsidR="008C6C8C">
        <w:rPr>
          <w:i/>
          <w:iCs/>
        </w:rPr>
        <w:t>Warrior</w:t>
      </w:r>
    </w:p>
    <w:p w14:paraId="7CBD574D" w14:textId="166D7425" w:rsidR="00B57553" w:rsidRDefault="00B57553" w:rsidP="00B57553">
      <w:pPr>
        <w:jc w:val="center"/>
      </w:pPr>
      <w:r>
        <w:rPr>
          <w:noProof/>
        </w:rPr>
        <w:lastRenderedPageBreak/>
        <w:drawing>
          <wp:inline distT="0" distB="0" distL="0" distR="0" wp14:anchorId="2F97BF79" wp14:editId="16E97D02">
            <wp:extent cx="3164880" cy="4220308"/>
            <wp:effectExtent l="0" t="0" r="0" b="8890"/>
            <wp:docPr id="343396202"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77891" cy="4237658"/>
                    </a:xfrm>
                    <a:prstGeom prst="rect">
                      <a:avLst/>
                    </a:prstGeom>
                    <a:noFill/>
                    <a:ln>
                      <a:noFill/>
                    </a:ln>
                  </pic:spPr>
                </pic:pic>
              </a:graphicData>
            </a:graphic>
          </wp:inline>
        </w:drawing>
      </w:r>
    </w:p>
    <w:p w14:paraId="1E5BEEBE" w14:textId="4ED25901" w:rsidR="00B57553" w:rsidRDefault="00B57553" w:rsidP="00B57553">
      <w:pPr>
        <w:jc w:val="center"/>
        <w:rPr>
          <w:i/>
          <w:iCs/>
        </w:rPr>
      </w:pPr>
      <w:r>
        <w:t>Fig. 1</w:t>
      </w:r>
      <w:r w:rsidR="001E2E20">
        <w:t>5</w:t>
      </w:r>
      <w:r>
        <w:t xml:space="preserve">: </w:t>
      </w:r>
      <w:r>
        <w:rPr>
          <w:i/>
          <w:iCs/>
        </w:rPr>
        <w:t>Mob Psycho 100</w:t>
      </w:r>
    </w:p>
    <w:p w14:paraId="4C76A19B" w14:textId="3BE73042" w:rsidR="00031020" w:rsidRDefault="00031020" w:rsidP="00B57553">
      <w:pPr>
        <w:jc w:val="center"/>
        <w:rPr>
          <w:i/>
          <w:iCs/>
        </w:rPr>
      </w:pPr>
      <w:r>
        <w:rPr>
          <w:noProof/>
        </w:rPr>
        <w:drawing>
          <wp:inline distT="0" distB="0" distL="0" distR="0" wp14:anchorId="14F44CF0" wp14:editId="3EE4C717">
            <wp:extent cx="2999433" cy="3618195"/>
            <wp:effectExtent l="0" t="0" r="0" b="1905"/>
            <wp:docPr id="1996784648"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05835" cy="3625918"/>
                    </a:xfrm>
                    <a:prstGeom prst="rect">
                      <a:avLst/>
                    </a:prstGeom>
                    <a:noFill/>
                    <a:ln>
                      <a:noFill/>
                    </a:ln>
                  </pic:spPr>
                </pic:pic>
              </a:graphicData>
            </a:graphic>
          </wp:inline>
        </w:drawing>
      </w:r>
    </w:p>
    <w:p w14:paraId="1AE4C115" w14:textId="75D51917" w:rsidR="00031020" w:rsidRPr="00031020" w:rsidRDefault="00031020" w:rsidP="00B57553">
      <w:pPr>
        <w:jc w:val="center"/>
        <w:rPr>
          <w:i/>
          <w:iCs/>
        </w:rPr>
      </w:pPr>
      <w:r>
        <w:t>Fig. 1</w:t>
      </w:r>
      <w:r w:rsidR="001E2E20">
        <w:t>6</w:t>
      </w:r>
      <w:r>
        <w:t xml:space="preserve">: </w:t>
      </w:r>
      <w:r>
        <w:rPr>
          <w:i/>
          <w:iCs/>
        </w:rPr>
        <w:t>Juzo Tokyo Ghoul</w:t>
      </w:r>
    </w:p>
    <w:p w14:paraId="2AC713B2" w14:textId="236907F9" w:rsidR="00547F4F" w:rsidRDefault="007C24FF" w:rsidP="00C5461D">
      <w:pPr>
        <w:spacing w:line="360" w:lineRule="auto"/>
      </w:pPr>
      <w:r>
        <w:lastRenderedPageBreak/>
        <w:t>Lastly</w:t>
      </w:r>
      <w:r w:rsidR="00DD0DB1">
        <w:t xml:space="preserve">, </w:t>
      </w:r>
      <w:r w:rsidR="007818E2">
        <w:t xml:space="preserve">inspiration </w:t>
      </w:r>
      <w:r w:rsidR="00F00165">
        <w:t xml:space="preserve">will be </w:t>
      </w:r>
      <w:r w:rsidR="00332FE8">
        <w:t xml:space="preserve">taken from </w:t>
      </w:r>
      <w:r w:rsidR="00D84D14">
        <w:t xml:space="preserve">several </w:t>
      </w:r>
      <w:r w:rsidR="00332FE8">
        <w:t xml:space="preserve">artists and their </w:t>
      </w:r>
      <w:r w:rsidR="00B06116">
        <w:t>artwork</w:t>
      </w:r>
      <w:r w:rsidR="00332FE8">
        <w:t xml:space="preserve"> that interest me </w:t>
      </w:r>
      <w:r w:rsidR="00E97C8C">
        <w:t>and</w:t>
      </w:r>
      <w:r w:rsidR="00646483">
        <w:t xml:space="preserve"> also that I </w:t>
      </w:r>
      <w:r w:rsidR="00B06116">
        <w:t xml:space="preserve">want to incorporate elements from their </w:t>
      </w:r>
      <w:r w:rsidR="00651302">
        <w:t>art</w:t>
      </w:r>
      <w:r w:rsidR="00B06116">
        <w:t xml:space="preserve"> into my own illustrations. </w:t>
      </w:r>
      <w:r w:rsidR="009659DD">
        <w:t>Some of these artists include Yoshitaka Amano, Ishida Sui</w:t>
      </w:r>
      <w:r w:rsidR="003522AF">
        <w:t xml:space="preserve"> (See Fig. 1</w:t>
      </w:r>
      <w:r w:rsidR="001E2E20">
        <w:t>1</w:t>
      </w:r>
      <w:r w:rsidR="003522AF">
        <w:t xml:space="preserve"> and Fig. 1</w:t>
      </w:r>
      <w:r w:rsidR="001E2E20">
        <w:t>2</w:t>
      </w:r>
      <w:r w:rsidR="003522AF">
        <w:t>)</w:t>
      </w:r>
      <w:r w:rsidR="00BF0C5E">
        <w:t>, Gretel Lusky</w:t>
      </w:r>
      <w:r w:rsidR="003522AF">
        <w:t xml:space="preserve"> (See Fig</w:t>
      </w:r>
      <w:r w:rsidR="0019065F">
        <w:t>. 1</w:t>
      </w:r>
      <w:r w:rsidR="001E2E20">
        <w:t>3</w:t>
      </w:r>
      <w:r w:rsidR="0019065F">
        <w:t xml:space="preserve"> and Fig. 1</w:t>
      </w:r>
      <w:r w:rsidR="001E2E20">
        <w:t>4</w:t>
      </w:r>
      <w:r w:rsidR="0019065F">
        <w:t>)</w:t>
      </w:r>
      <w:r w:rsidR="00BF0C5E">
        <w:t xml:space="preserve"> and Demaymayart</w:t>
      </w:r>
      <w:r w:rsidR="0019065F">
        <w:t xml:space="preserve"> (See Fig. 1</w:t>
      </w:r>
      <w:r w:rsidR="001E2E20">
        <w:t>5</w:t>
      </w:r>
      <w:r w:rsidR="0019065F">
        <w:t xml:space="preserve"> and Fig. 1</w:t>
      </w:r>
      <w:r w:rsidR="001E2E20">
        <w:t>6</w:t>
      </w:r>
      <w:r w:rsidR="0019065F">
        <w:t>).</w:t>
      </w:r>
      <w:r w:rsidR="00487C15">
        <w:t xml:space="preserve"> </w:t>
      </w:r>
      <w:r w:rsidR="00374C5D">
        <w:t xml:space="preserve">Using the research </w:t>
      </w:r>
      <w:r w:rsidR="00374C5D">
        <w:t>covered from my key words</w:t>
      </w:r>
      <w:r w:rsidR="00374C5D">
        <w:t>, m</w:t>
      </w:r>
      <w:r w:rsidR="00FF714C">
        <w:t>y practical work will explore and expand on elements such as mark-making</w:t>
      </w:r>
      <w:r w:rsidR="00FF714C">
        <w:t>, symbolism, scale, expression, and colour theory</w:t>
      </w:r>
      <w:r w:rsidR="00374C5D">
        <w:t>.</w:t>
      </w:r>
    </w:p>
    <w:p w14:paraId="7A585833" w14:textId="137ED895" w:rsidR="00380EEA" w:rsidRDefault="00380EEA">
      <w:r>
        <w:br w:type="page"/>
      </w:r>
    </w:p>
    <w:p w14:paraId="0447987C" w14:textId="77777777" w:rsidR="004C17BA" w:rsidRDefault="004C17BA" w:rsidP="002A60CB"/>
    <w:p w14:paraId="6EAC6DD7" w14:textId="08553E88" w:rsidR="004C17BA" w:rsidRPr="00614066" w:rsidRDefault="004C17BA" w:rsidP="00614066">
      <w:pPr>
        <w:jc w:val="center"/>
        <w:rPr>
          <w:b/>
          <w:bCs/>
        </w:rPr>
      </w:pPr>
      <w:r w:rsidRPr="00614066">
        <w:rPr>
          <w:b/>
          <w:bCs/>
        </w:rPr>
        <w:t>Bibliography</w:t>
      </w:r>
    </w:p>
    <w:p w14:paraId="301E31A4" w14:textId="77777777" w:rsidR="00C20A6B" w:rsidRPr="00DD5B25" w:rsidRDefault="00C20A6B" w:rsidP="00C20A6B">
      <w:r w:rsidRPr="00DD5B25">
        <w:t xml:space="preserve">Amano, Y. (2021) </w:t>
      </w:r>
      <w:r w:rsidRPr="00DD5B25">
        <w:rPr>
          <w:i/>
          <w:iCs/>
        </w:rPr>
        <w:t xml:space="preserve">Elegant Spirits: Amano’s The Tale Of Genji And Fairies. </w:t>
      </w:r>
      <w:r w:rsidRPr="00DD5B25">
        <w:t>Oregon: Dark Horse Comics.</w:t>
      </w:r>
      <w:r>
        <w:t xml:space="preserve"> </w:t>
      </w:r>
    </w:p>
    <w:p w14:paraId="116327EA" w14:textId="77777777" w:rsidR="00C20A6B" w:rsidRDefault="00C20A6B" w:rsidP="00C20A6B">
      <w:r>
        <w:t xml:space="preserve">Andrews, E. (2018) </w:t>
      </w:r>
      <w:r w:rsidRPr="6A60C1B2">
        <w:rPr>
          <w:i/>
          <w:iCs/>
        </w:rPr>
        <w:t xml:space="preserve">What was the sword of Damocles? </w:t>
      </w:r>
      <w:r w:rsidRPr="6A60C1B2">
        <w:t xml:space="preserve">Available at: </w:t>
      </w:r>
      <w:hyperlink r:id="rId25">
        <w:r w:rsidRPr="6A60C1B2">
          <w:rPr>
            <w:rStyle w:val="Hyperlink"/>
          </w:rPr>
          <w:t>https://www.history.com/news/what-was-the-sword-of-damocles</w:t>
        </w:r>
      </w:hyperlink>
      <w:r w:rsidRPr="6A60C1B2">
        <w:t xml:space="preserve"> (Accessed: 7</w:t>
      </w:r>
      <w:r w:rsidRPr="6A60C1B2">
        <w:rPr>
          <w:vertAlign w:val="superscript"/>
        </w:rPr>
        <w:t>th</w:t>
      </w:r>
      <w:r w:rsidRPr="6A60C1B2">
        <w:t xml:space="preserve"> March 2023).</w:t>
      </w:r>
    </w:p>
    <w:p w14:paraId="23FEEC7D" w14:textId="77777777" w:rsidR="00C20A6B" w:rsidRDefault="00C20A6B" w:rsidP="00C20A6B">
      <w:r>
        <w:t xml:space="preserve">Ashliman, L. D. (2015) </w:t>
      </w:r>
      <w:r>
        <w:rPr>
          <w:i/>
          <w:iCs/>
        </w:rPr>
        <w:t xml:space="preserve">Folktales from Japan. </w:t>
      </w:r>
      <w:r>
        <w:t xml:space="preserve">Available at: </w:t>
      </w:r>
      <w:hyperlink r:id="rId26" w:history="1">
        <w:r w:rsidRPr="006732BE">
          <w:rPr>
            <w:rStyle w:val="Hyperlink"/>
          </w:rPr>
          <w:t>https://sites.pitt.edu/~dash/japan.html</w:t>
        </w:r>
      </w:hyperlink>
      <w:r>
        <w:t xml:space="preserve"> (Accessed: 7</w:t>
      </w:r>
      <w:r w:rsidRPr="008C3615">
        <w:rPr>
          <w:vertAlign w:val="superscript"/>
        </w:rPr>
        <w:t>th</w:t>
      </w:r>
      <w:r>
        <w:t xml:space="preserve"> March 2023).</w:t>
      </w:r>
    </w:p>
    <w:p w14:paraId="05C33EE5" w14:textId="77777777" w:rsidR="00C20A6B" w:rsidRPr="0074398F" w:rsidRDefault="00C20A6B" w:rsidP="00C20A6B">
      <w:r>
        <w:t xml:space="preserve">Backemeyer, S. (2005) </w:t>
      </w:r>
      <w:r>
        <w:rPr>
          <w:i/>
          <w:iCs/>
        </w:rPr>
        <w:t xml:space="preserve">Picture this: the artist as illustrator. </w:t>
      </w:r>
      <w:r>
        <w:t>London: The Herbert Press.</w:t>
      </w:r>
    </w:p>
    <w:p w14:paraId="2E50959C" w14:textId="77777777" w:rsidR="00C20A6B" w:rsidRDefault="00C20A6B" w:rsidP="00C20A6B">
      <w:r w:rsidRPr="6A60C1B2">
        <w:t xml:space="preserve">Barthes, R. (1991) </w:t>
      </w:r>
      <w:r w:rsidRPr="6A60C1B2">
        <w:rPr>
          <w:i/>
          <w:iCs/>
        </w:rPr>
        <w:t>Mythologies.</w:t>
      </w:r>
      <w:r>
        <w:rPr>
          <w:i/>
          <w:iCs/>
        </w:rPr>
        <w:t xml:space="preserve"> </w:t>
      </w:r>
      <w:r>
        <w:t xml:space="preserve">Available at: </w:t>
      </w:r>
      <w:hyperlink r:id="rId27">
        <w:r w:rsidRPr="6A60C1B2">
          <w:rPr>
            <w:rStyle w:val="Hyperlink"/>
          </w:rPr>
          <w:t>https://soundenvironments.files.wordpress.com/2011/11/roland-barthes-mythologies.pdf</w:t>
        </w:r>
      </w:hyperlink>
      <w:r w:rsidRPr="6A60C1B2">
        <w:t xml:space="preserve"> </w:t>
      </w:r>
      <w:r>
        <w:t>(Accessed: 14</w:t>
      </w:r>
      <w:r w:rsidRPr="00DA38F0">
        <w:rPr>
          <w:vertAlign w:val="superscript"/>
        </w:rPr>
        <w:t>th</w:t>
      </w:r>
      <w:r>
        <w:t xml:space="preserve"> March 2023). </w:t>
      </w:r>
    </w:p>
    <w:p w14:paraId="648840E9" w14:textId="77777777" w:rsidR="00C20A6B" w:rsidRPr="00940968" w:rsidRDefault="00C20A6B" w:rsidP="00C20A6B">
      <w:r>
        <w:t xml:space="preserve">Bradshaw, C. (2023) </w:t>
      </w:r>
      <w:r>
        <w:rPr>
          <w:i/>
          <w:iCs/>
        </w:rPr>
        <w:t xml:space="preserve">3 Key Differences Between YA Fiction and Adult Fiction. </w:t>
      </w:r>
      <w:r>
        <w:t xml:space="preserve">Available at: </w:t>
      </w:r>
      <w:hyperlink r:id="rId28" w:history="1">
        <w:r w:rsidRPr="00740D28">
          <w:rPr>
            <w:rStyle w:val="Hyperlink"/>
          </w:rPr>
          <w:t>https://writersedit.com/fiction-writing/3-key-differences-between-ya-fiction-and-adult-fiction/</w:t>
        </w:r>
      </w:hyperlink>
      <w:r>
        <w:t xml:space="preserve"> (Accessed: 23</w:t>
      </w:r>
      <w:r w:rsidRPr="001C216F">
        <w:rPr>
          <w:vertAlign w:val="superscript"/>
        </w:rPr>
        <w:t>rd</w:t>
      </w:r>
      <w:r>
        <w:t xml:space="preserve"> March 2023).</w:t>
      </w:r>
    </w:p>
    <w:p w14:paraId="5A2F102C" w14:textId="77777777" w:rsidR="00C20A6B" w:rsidRDefault="00C20A6B" w:rsidP="00C20A6B">
      <w:r w:rsidRPr="00B95F50">
        <w:t>Berger, J. (2008). Ways of Seeing.</w:t>
      </w:r>
      <w:r>
        <w:t xml:space="preserve"> London: </w:t>
      </w:r>
      <w:r w:rsidRPr="00B95F50">
        <w:t>Penguin UK.</w:t>
      </w:r>
      <w:r>
        <w:t xml:space="preserve"> </w:t>
      </w:r>
    </w:p>
    <w:p w14:paraId="5A8C468B" w14:textId="77777777" w:rsidR="00C20A6B" w:rsidRPr="006C139E" w:rsidRDefault="00C20A6B" w:rsidP="00C20A6B">
      <w:r>
        <w:t xml:space="preserve">Brians, P. (2016) </w:t>
      </w:r>
      <w:r>
        <w:rPr>
          <w:i/>
          <w:iCs/>
        </w:rPr>
        <w:t xml:space="preserve">Japanese Creation Myth (712 CE). </w:t>
      </w:r>
      <w:r>
        <w:t xml:space="preserve">Available at: </w:t>
      </w:r>
      <w:hyperlink r:id="rId29" w:anchor=":~:text=Next%20the%20heavens%20gave%20birth,called%20the%20Three%20Creating%20Deities" w:history="1">
        <w:r w:rsidRPr="00692E3B">
          <w:rPr>
            <w:rStyle w:val="Hyperlink"/>
          </w:rPr>
          <w:t>https://brians.wsu.edu/2016/11/14/japanese-creation-myth-712-ce/#:~:text=Next%20the%20heavens%20gave%20birth,called%20the%20Three%20Creating%20Deities</w:t>
        </w:r>
      </w:hyperlink>
      <w:r w:rsidRPr="006C139E">
        <w:t>.</w:t>
      </w:r>
      <w:r>
        <w:t xml:space="preserve"> (Accessed: 7</w:t>
      </w:r>
      <w:r w:rsidRPr="006C139E">
        <w:rPr>
          <w:vertAlign w:val="superscript"/>
        </w:rPr>
        <w:t>th</w:t>
      </w:r>
      <w:r>
        <w:t xml:space="preserve"> March 2023).</w:t>
      </w:r>
    </w:p>
    <w:p w14:paraId="527B252D" w14:textId="77777777" w:rsidR="00C20A6B" w:rsidRDefault="00C20A6B" w:rsidP="00C20A6B">
      <w:r w:rsidRPr="6A60C1B2">
        <w:t xml:space="preserve">Britannica. (2023a) </w:t>
      </w:r>
      <w:r w:rsidRPr="6A60C1B2">
        <w:rPr>
          <w:i/>
          <w:iCs/>
        </w:rPr>
        <w:t xml:space="preserve">Approaches to the study of myth and mythology. </w:t>
      </w:r>
      <w:r w:rsidRPr="6A60C1B2">
        <w:t xml:space="preserve">Available at: </w:t>
      </w:r>
      <w:hyperlink r:id="rId30">
        <w:r w:rsidRPr="6A60C1B2">
          <w:rPr>
            <w:rStyle w:val="Hyperlink"/>
          </w:rPr>
          <w:t>https://www.britannica.com/topic/myth/Approaches-to-the-study-of-myth-and-mythology</w:t>
        </w:r>
      </w:hyperlink>
      <w:r w:rsidRPr="6A60C1B2">
        <w:t xml:space="preserve"> (Accessed: 7</w:t>
      </w:r>
      <w:r w:rsidRPr="6A60C1B2">
        <w:rPr>
          <w:vertAlign w:val="superscript"/>
        </w:rPr>
        <w:t>th</w:t>
      </w:r>
      <w:r w:rsidRPr="6A60C1B2">
        <w:t xml:space="preserve"> March 2023).</w:t>
      </w:r>
    </w:p>
    <w:p w14:paraId="594E11A7" w14:textId="77777777" w:rsidR="00C20A6B" w:rsidRDefault="00C20A6B" w:rsidP="00C20A6B">
      <w:r w:rsidRPr="6A60C1B2">
        <w:t xml:space="preserve">Britannica. (2023b) </w:t>
      </w:r>
      <w:r w:rsidRPr="6A60C1B2">
        <w:rPr>
          <w:i/>
          <w:iCs/>
        </w:rPr>
        <w:t xml:space="preserve">Damocles. </w:t>
      </w:r>
      <w:r w:rsidRPr="6A60C1B2">
        <w:t xml:space="preserve">Available at: </w:t>
      </w:r>
      <w:hyperlink r:id="rId31">
        <w:r w:rsidRPr="6A60C1B2">
          <w:rPr>
            <w:rStyle w:val="Hyperlink"/>
          </w:rPr>
          <w:t>https://www.britannica.com/topic/Damocles</w:t>
        </w:r>
      </w:hyperlink>
      <w:r w:rsidRPr="6A60C1B2">
        <w:t xml:space="preserve"> (Accessed: 7</w:t>
      </w:r>
      <w:r w:rsidRPr="6A60C1B2">
        <w:rPr>
          <w:vertAlign w:val="superscript"/>
        </w:rPr>
        <w:t>th</w:t>
      </w:r>
      <w:r w:rsidRPr="6A60C1B2">
        <w:t xml:space="preserve"> March 2023).</w:t>
      </w:r>
      <w:r>
        <w:t xml:space="preserve"> </w:t>
      </w:r>
    </w:p>
    <w:p w14:paraId="2308197F" w14:textId="77777777" w:rsidR="00C20A6B" w:rsidRPr="001029F9" w:rsidRDefault="00C20A6B" w:rsidP="00C20A6B">
      <w:r>
        <w:t xml:space="preserve">Britannica. (2023c) </w:t>
      </w:r>
      <w:r>
        <w:rPr>
          <w:i/>
          <w:iCs/>
        </w:rPr>
        <w:t xml:space="preserve">Izanagi and Izanami. </w:t>
      </w:r>
      <w:r>
        <w:t xml:space="preserve">Available at: </w:t>
      </w:r>
      <w:hyperlink r:id="rId32" w:history="1">
        <w:r w:rsidRPr="006732BE">
          <w:rPr>
            <w:rStyle w:val="Hyperlink"/>
          </w:rPr>
          <w:t>https://www.britannica.com/topic/Izanagi</w:t>
        </w:r>
      </w:hyperlink>
      <w:r>
        <w:t xml:space="preserve"> (Accessed: 7</w:t>
      </w:r>
      <w:r w:rsidRPr="00F70B40">
        <w:rPr>
          <w:vertAlign w:val="superscript"/>
        </w:rPr>
        <w:t>th</w:t>
      </w:r>
      <w:r>
        <w:t xml:space="preserve"> March 2023).</w:t>
      </w:r>
    </w:p>
    <w:p w14:paraId="08C6F136" w14:textId="77777777" w:rsidR="00C20A6B" w:rsidRDefault="00C20A6B" w:rsidP="00C20A6B">
      <w:r>
        <w:t xml:space="preserve">Britannica. (2023d) </w:t>
      </w:r>
      <w:r>
        <w:rPr>
          <w:i/>
          <w:iCs/>
        </w:rPr>
        <w:t xml:space="preserve">Susanoo. </w:t>
      </w:r>
      <w:r>
        <w:t xml:space="preserve">Available at: </w:t>
      </w:r>
      <w:hyperlink r:id="rId33" w:history="1">
        <w:r w:rsidRPr="006732BE">
          <w:rPr>
            <w:rStyle w:val="Hyperlink"/>
          </w:rPr>
          <w:t>https://www.britannica.com/topic/Susanoo</w:t>
        </w:r>
      </w:hyperlink>
      <w:r>
        <w:t xml:space="preserve"> (Accessed: 7</w:t>
      </w:r>
      <w:r w:rsidRPr="002340B7">
        <w:rPr>
          <w:vertAlign w:val="superscript"/>
        </w:rPr>
        <w:t>th</w:t>
      </w:r>
      <w:r>
        <w:t xml:space="preserve"> March 2023).</w:t>
      </w:r>
    </w:p>
    <w:p w14:paraId="53205073" w14:textId="77777777" w:rsidR="00C20A6B" w:rsidRPr="002340B7" w:rsidRDefault="00C20A6B" w:rsidP="00C20A6B">
      <w:r w:rsidRPr="00FE076B">
        <w:t>Boklund-Lagopoulou, K</w:t>
      </w:r>
      <w:r>
        <w:t>. and</w:t>
      </w:r>
      <w:r w:rsidRPr="00FE076B">
        <w:t> Lagopoulos, A. P. (2020) </w:t>
      </w:r>
      <w:r w:rsidRPr="00445F00">
        <w:rPr>
          <w:i/>
          <w:iCs/>
        </w:rPr>
        <w:t>Theory and Methodology of Semiotics: The Tradition of Ferdinand de Saussure.</w:t>
      </w:r>
      <w:r w:rsidRPr="00FE076B">
        <w:t> Germany: De Gruyter.</w:t>
      </w:r>
    </w:p>
    <w:p w14:paraId="19BB2F96" w14:textId="77777777" w:rsidR="00C20A6B" w:rsidRDefault="00C20A6B" w:rsidP="00C20A6B">
      <w:r>
        <w:t xml:space="preserve">Buruma, I. (2015) </w:t>
      </w:r>
      <w:r w:rsidRPr="32A4C541">
        <w:rPr>
          <w:i/>
          <w:iCs/>
        </w:rPr>
        <w:t xml:space="preserve">The Sensualist, What makes “The Tale of Genji” so seductive. </w:t>
      </w:r>
      <w:r w:rsidRPr="32A4C541">
        <w:t xml:space="preserve">Available at: </w:t>
      </w:r>
      <w:hyperlink r:id="rId34">
        <w:r w:rsidRPr="32A4C541">
          <w:rPr>
            <w:rStyle w:val="Hyperlink"/>
          </w:rPr>
          <w:t>https://www.newyorker.com/magazine/2015/07/20/the-sensualist-books-buruma</w:t>
        </w:r>
      </w:hyperlink>
      <w:r w:rsidRPr="32A4C541">
        <w:t xml:space="preserve"> (Accessed: 28</w:t>
      </w:r>
      <w:r w:rsidRPr="32A4C541">
        <w:rPr>
          <w:vertAlign w:val="superscript"/>
        </w:rPr>
        <w:t>th</w:t>
      </w:r>
      <w:r w:rsidRPr="32A4C541">
        <w:t xml:space="preserve"> February 2023).</w:t>
      </w:r>
    </w:p>
    <w:p w14:paraId="3D1D3EDF" w14:textId="77777777" w:rsidR="00C20A6B" w:rsidRDefault="00C20A6B" w:rsidP="00C20A6B">
      <w:pPr>
        <w:spacing w:after="0" w:line="240" w:lineRule="auto"/>
        <w:rPr>
          <w:rFonts w:eastAsia="Times New Roman" w:cstheme="minorHAnsi"/>
          <w:szCs w:val="24"/>
          <w:lang w:eastAsia="en-GB"/>
        </w:rPr>
      </w:pPr>
    </w:p>
    <w:p w14:paraId="2601BF63" w14:textId="77777777" w:rsidR="00C20A6B" w:rsidRDefault="00C20A6B" w:rsidP="00C20A6B">
      <w:pPr>
        <w:spacing w:after="0" w:line="240" w:lineRule="auto"/>
        <w:rPr>
          <w:rFonts w:eastAsia="Times New Roman" w:cstheme="minorHAnsi"/>
          <w:szCs w:val="24"/>
          <w:lang w:eastAsia="en-GB"/>
        </w:rPr>
      </w:pPr>
      <w:r w:rsidRPr="001E15FE">
        <w:rPr>
          <w:rFonts w:eastAsia="Times New Roman" w:cstheme="minorHAnsi"/>
          <w:szCs w:val="24"/>
          <w:lang w:eastAsia="en-GB"/>
        </w:rPr>
        <w:lastRenderedPageBreak/>
        <w:t>Capozzi</w:t>
      </w:r>
      <w:r>
        <w:rPr>
          <w:rFonts w:eastAsia="Times New Roman" w:cstheme="minorHAnsi"/>
          <w:szCs w:val="24"/>
          <w:lang w:eastAsia="en-GB"/>
        </w:rPr>
        <w:t>, R. (1997)</w:t>
      </w:r>
      <w:r w:rsidRPr="001E15FE">
        <w:rPr>
          <w:rFonts w:eastAsia="Times New Roman" w:cstheme="minorHAnsi"/>
          <w:szCs w:val="24"/>
          <w:lang w:eastAsia="en-GB"/>
        </w:rPr>
        <w:t xml:space="preserve"> </w:t>
      </w:r>
      <w:r w:rsidRPr="001E15FE">
        <w:rPr>
          <w:rFonts w:eastAsia="Times New Roman" w:cstheme="minorHAnsi"/>
          <w:i/>
          <w:iCs/>
          <w:szCs w:val="24"/>
          <w:lang w:eastAsia="en-GB"/>
        </w:rPr>
        <w:t>Reading Eco: An Anthology</w:t>
      </w:r>
      <w:r w:rsidRPr="001E15FE">
        <w:rPr>
          <w:rFonts w:eastAsia="Times New Roman" w:cstheme="minorHAnsi"/>
          <w:szCs w:val="24"/>
          <w:lang w:eastAsia="en-GB"/>
        </w:rPr>
        <w:t>. Indiana University Press</w:t>
      </w:r>
      <w:r>
        <w:rPr>
          <w:rFonts w:eastAsia="Times New Roman" w:cstheme="minorHAnsi"/>
          <w:szCs w:val="24"/>
          <w:lang w:eastAsia="en-GB"/>
        </w:rPr>
        <w:t xml:space="preserve">. </w:t>
      </w:r>
      <w:hyperlink r:id="rId35" w:history="1">
        <w:r w:rsidRPr="001E15FE">
          <w:rPr>
            <w:rStyle w:val="Hyperlink"/>
            <w:rFonts w:eastAsia="Times New Roman" w:cstheme="minorHAnsi"/>
            <w:szCs w:val="24"/>
            <w:lang w:eastAsia="en-GB"/>
          </w:rPr>
          <w:t>https://doi.org/10.2307/j.ctt1zxz0xk. Accessed 7 Apr. 2023</w:t>
        </w:r>
      </w:hyperlink>
      <w:r w:rsidRPr="001E15FE">
        <w:rPr>
          <w:rFonts w:eastAsia="Times New Roman" w:cstheme="minorHAnsi"/>
          <w:szCs w:val="24"/>
          <w:lang w:eastAsia="en-GB"/>
        </w:rPr>
        <w:t>.</w:t>
      </w:r>
    </w:p>
    <w:p w14:paraId="2C1812A8" w14:textId="77777777" w:rsidR="00C20A6B" w:rsidRDefault="00C20A6B" w:rsidP="00C20A6B">
      <w:pPr>
        <w:spacing w:after="0" w:line="240" w:lineRule="auto"/>
        <w:rPr>
          <w:rFonts w:eastAsia="Times New Roman" w:cstheme="minorHAnsi"/>
          <w:szCs w:val="24"/>
          <w:lang w:eastAsia="en-GB"/>
        </w:rPr>
      </w:pPr>
    </w:p>
    <w:p w14:paraId="32907AC4" w14:textId="77777777" w:rsidR="00C20A6B" w:rsidRPr="00AF5399" w:rsidRDefault="00C20A6B" w:rsidP="00C20A6B">
      <w:pPr>
        <w:spacing w:after="0" w:line="240" w:lineRule="auto"/>
        <w:rPr>
          <w:rFonts w:eastAsia="Times New Roman" w:cstheme="minorHAnsi"/>
          <w:szCs w:val="24"/>
          <w:lang w:eastAsia="en-GB"/>
        </w:rPr>
      </w:pPr>
      <w:r>
        <w:rPr>
          <w:rFonts w:eastAsia="Times New Roman" w:cstheme="minorHAnsi"/>
          <w:szCs w:val="24"/>
          <w:lang w:eastAsia="en-GB"/>
        </w:rPr>
        <w:t xml:space="preserve">Daisy. (2019) </w:t>
      </w:r>
      <w:r>
        <w:rPr>
          <w:rFonts w:eastAsia="Times New Roman" w:cstheme="minorHAnsi"/>
          <w:i/>
          <w:iCs/>
          <w:szCs w:val="24"/>
          <w:lang w:eastAsia="en-GB"/>
        </w:rPr>
        <w:t xml:space="preserve">Japanese Tales. </w:t>
      </w:r>
      <w:r>
        <w:rPr>
          <w:rFonts w:eastAsia="Times New Roman" w:cstheme="minorHAnsi"/>
          <w:szCs w:val="24"/>
          <w:lang w:eastAsia="en-GB"/>
        </w:rPr>
        <w:t xml:space="preserve">Available at: </w:t>
      </w:r>
      <w:hyperlink r:id="rId36" w:history="1">
        <w:r w:rsidRPr="00264E73">
          <w:rPr>
            <w:rStyle w:val="Hyperlink"/>
            <w:rFonts w:eastAsia="Times New Roman" w:cstheme="minorHAnsi"/>
            <w:szCs w:val="24"/>
            <w:lang w:eastAsia="en-GB"/>
          </w:rPr>
          <w:t>https://beautifulbooks.info/2019/09/japanese-tales/</w:t>
        </w:r>
      </w:hyperlink>
      <w:r>
        <w:rPr>
          <w:rFonts w:eastAsia="Times New Roman" w:cstheme="minorHAnsi"/>
          <w:szCs w:val="24"/>
          <w:lang w:eastAsia="en-GB"/>
        </w:rPr>
        <w:t xml:space="preserve"> (Accessed: 17</w:t>
      </w:r>
      <w:r w:rsidRPr="00963B90">
        <w:rPr>
          <w:rFonts w:eastAsia="Times New Roman" w:cstheme="minorHAnsi"/>
          <w:szCs w:val="24"/>
          <w:vertAlign w:val="superscript"/>
          <w:lang w:eastAsia="en-GB"/>
        </w:rPr>
        <w:t>th</w:t>
      </w:r>
      <w:r>
        <w:rPr>
          <w:rFonts w:eastAsia="Times New Roman" w:cstheme="minorHAnsi"/>
          <w:szCs w:val="24"/>
          <w:lang w:eastAsia="en-GB"/>
        </w:rPr>
        <w:t xml:space="preserve"> March 2023).</w:t>
      </w:r>
    </w:p>
    <w:p w14:paraId="6BC292D5" w14:textId="77777777" w:rsidR="00C20A6B" w:rsidRDefault="00C20A6B" w:rsidP="00C20A6B">
      <w:pPr>
        <w:spacing w:after="0" w:line="240" w:lineRule="auto"/>
        <w:rPr>
          <w:rFonts w:eastAsia="Times New Roman" w:cstheme="minorHAnsi"/>
          <w:szCs w:val="24"/>
          <w:lang w:eastAsia="en-GB"/>
        </w:rPr>
      </w:pPr>
    </w:p>
    <w:p w14:paraId="2287E938" w14:textId="77777777" w:rsidR="00C20A6B" w:rsidRDefault="00C20A6B" w:rsidP="00C20A6B">
      <w:pPr>
        <w:spacing w:after="0" w:line="240" w:lineRule="auto"/>
        <w:rPr>
          <w:rFonts w:eastAsia="Times New Roman" w:cstheme="minorHAnsi"/>
          <w:color w:val="0563C1" w:themeColor="hyperlink"/>
          <w:szCs w:val="24"/>
          <w:u w:val="single"/>
          <w:lang w:eastAsia="en-GB"/>
        </w:rPr>
      </w:pPr>
      <w:r w:rsidRPr="005A56C9">
        <w:rPr>
          <w:rFonts w:eastAsia="Times New Roman" w:cstheme="minorHAnsi"/>
          <w:szCs w:val="24"/>
          <w:lang w:eastAsia="en-GB"/>
        </w:rPr>
        <w:t xml:space="preserve">Eco, U. (1997) </w:t>
      </w:r>
      <w:r>
        <w:rPr>
          <w:rFonts w:eastAsia="Times New Roman" w:cstheme="minorHAnsi"/>
          <w:szCs w:val="24"/>
          <w:lang w:eastAsia="en-GB"/>
        </w:rPr>
        <w:t>‘</w:t>
      </w:r>
      <w:r w:rsidRPr="005A56C9">
        <w:rPr>
          <w:rFonts w:eastAsia="Times New Roman" w:cstheme="minorHAnsi"/>
          <w:szCs w:val="24"/>
          <w:lang w:eastAsia="en-GB"/>
        </w:rPr>
        <w:t>Semiotics and the Philosophy of Language</w:t>
      </w:r>
      <w:r>
        <w:rPr>
          <w:rFonts w:eastAsia="Times New Roman" w:cstheme="minorHAnsi"/>
          <w:szCs w:val="24"/>
          <w:lang w:eastAsia="en-GB"/>
        </w:rPr>
        <w:t>’,</w:t>
      </w:r>
      <w:r w:rsidRPr="005A56C9">
        <w:rPr>
          <w:rFonts w:eastAsia="Times New Roman" w:cstheme="minorHAnsi"/>
          <w:szCs w:val="24"/>
          <w:lang w:eastAsia="en-GB"/>
        </w:rPr>
        <w:t xml:space="preserve"> </w:t>
      </w:r>
      <w:r>
        <w:rPr>
          <w:rFonts w:eastAsia="Times New Roman" w:cstheme="minorHAnsi"/>
          <w:szCs w:val="24"/>
          <w:lang w:eastAsia="en-GB"/>
        </w:rPr>
        <w:t>i</w:t>
      </w:r>
      <w:r w:rsidRPr="005A56C9">
        <w:rPr>
          <w:rFonts w:eastAsia="Times New Roman" w:cstheme="minorHAnsi"/>
          <w:szCs w:val="24"/>
          <w:lang w:eastAsia="en-GB"/>
        </w:rPr>
        <w:t>n Capozzi</w:t>
      </w:r>
      <w:r>
        <w:rPr>
          <w:rFonts w:eastAsia="Times New Roman" w:cstheme="minorHAnsi"/>
          <w:szCs w:val="24"/>
          <w:lang w:eastAsia="en-GB"/>
        </w:rPr>
        <w:t>,</w:t>
      </w:r>
      <w:r w:rsidRPr="005A56C9">
        <w:rPr>
          <w:rFonts w:eastAsia="Times New Roman" w:cstheme="minorHAnsi"/>
          <w:szCs w:val="24"/>
          <w:lang w:eastAsia="en-GB"/>
        </w:rPr>
        <w:t xml:space="preserve"> R. (</w:t>
      </w:r>
      <w:r>
        <w:rPr>
          <w:rFonts w:eastAsia="Times New Roman" w:cstheme="minorHAnsi"/>
          <w:szCs w:val="24"/>
          <w:lang w:eastAsia="en-GB"/>
        </w:rPr>
        <w:t>e</w:t>
      </w:r>
      <w:r w:rsidRPr="005A56C9">
        <w:rPr>
          <w:rFonts w:eastAsia="Times New Roman" w:cstheme="minorHAnsi"/>
          <w:szCs w:val="24"/>
          <w:lang w:eastAsia="en-GB"/>
        </w:rPr>
        <w:t xml:space="preserve">d.) </w:t>
      </w:r>
      <w:r w:rsidRPr="005A56C9">
        <w:rPr>
          <w:rFonts w:eastAsia="Times New Roman" w:cstheme="minorHAnsi"/>
          <w:i/>
          <w:iCs/>
          <w:szCs w:val="24"/>
          <w:lang w:eastAsia="en-GB"/>
        </w:rPr>
        <w:t>Reading Eco: An Anthology</w:t>
      </w:r>
      <w:r w:rsidRPr="005A56C9">
        <w:rPr>
          <w:rFonts w:eastAsia="Times New Roman" w:cstheme="minorHAnsi"/>
          <w:szCs w:val="24"/>
          <w:lang w:eastAsia="en-GB"/>
        </w:rPr>
        <w:t xml:space="preserve"> (pp. 1–13). Indiana</w:t>
      </w:r>
      <w:r>
        <w:rPr>
          <w:rFonts w:eastAsia="Times New Roman" w:cstheme="minorHAnsi"/>
          <w:szCs w:val="24"/>
          <w:lang w:eastAsia="en-GB"/>
        </w:rPr>
        <w:t>:</w:t>
      </w:r>
      <w:r w:rsidRPr="005A56C9">
        <w:rPr>
          <w:rFonts w:eastAsia="Times New Roman" w:cstheme="minorHAnsi"/>
          <w:szCs w:val="24"/>
          <w:lang w:eastAsia="en-GB"/>
        </w:rPr>
        <w:t xml:space="preserve"> University Press. </w:t>
      </w:r>
      <w:hyperlink r:id="rId37" w:history="1">
        <w:r w:rsidRPr="005A56C9">
          <w:rPr>
            <w:rStyle w:val="Hyperlink"/>
            <w:rFonts w:eastAsia="Times New Roman" w:cstheme="minorHAnsi"/>
            <w:szCs w:val="24"/>
            <w:lang w:eastAsia="en-GB"/>
          </w:rPr>
          <w:t>https://doi.org/10.2307/j.ctt1zxz0xk.6</w:t>
        </w:r>
      </w:hyperlink>
    </w:p>
    <w:p w14:paraId="530ADC4A" w14:textId="77777777" w:rsidR="00C20A6B" w:rsidRPr="00B8028D" w:rsidRDefault="00C20A6B" w:rsidP="00C20A6B">
      <w:pPr>
        <w:spacing w:after="0" w:line="240" w:lineRule="auto"/>
        <w:rPr>
          <w:rFonts w:eastAsia="Times New Roman" w:cstheme="minorHAnsi"/>
          <w:color w:val="0563C1" w:themeColor="hyperlink"/>
          <w:szCs w:val="24"/>
          <w:u w:val="single"/>
          <w:lang w:eastAsia="en-GB"/>
        </w:rPr>
      </w:pPr>
    </w:p>
    <w:p w14:paraId="62B1DFA4" w14:textId="77777777" w:rsidR="00C20A6B" w:rsidRPr="00C45AA1" w:rsidRDefault="00C20A6B" w:rsidP="00C20A6B">
      <w:r w:rsidRPr="00CE433B">
        <w:t>Ferreira, K. (2019)</w:t>
      </w:r>
      <w:r>
        <w:t xml:space="preserve"> </w:t>
      </w:r>
      <w:r w:rsidRPr="00C22077">
        <w:rPr>
          <w:i/>
          <w:iCs/>
        </w:rPr>
        <w:t>Colour-Pencil Drawing: Techniques and Tutorials for the Complete Beginner.</w:t>
      </w:r>
      <w:r w:rsidRPr="00CE433B">
        <w:t> United Kingdom: GMC Distribution.</w:t>
      </w:r>
    </w:p>
    <w:p w14:paraId="5CDD91D5" w14:textId="77777777" w:rsidR="00C20A6B" w:rsidRDefault="00C20A6B" w:rsidP="00C20A6B">
      <w:r>
        <w:t xml:space="preserve">Hirst, K. K. (2018) </w:t>
      </w:r>
      <w:r w:rsidRPr="6A60C1B2">
        <w:rPr>
          <w:i/>
          <w:iCs/>
        </w:rPr>
        <w:t xml:space="preserve">What Did Cicero Mean by the Sword of Damocles? </w:t>
      </w:r>
      <w:r w:rsidRPr="6A60C1B2">
        <w:t xml:space="preserve">Available at: </w:t>
      </w:r>
      <w:hyperlink r:id="rId38">
        <w:r w:rsidRPr="6A60C1B2">
          <w:rPr>
            <w:rStyle w:val="Hyperlink"/>
          </w:rPr>
          <w:t>https://www.thoughtco.com/what-is-the-sword-of-damocles-117738</w:t>
        </w:r>
      </w:hyperlink>
      <w:r w:rsidRPr="6A60C1B2">
        <w:t xml:space="preserve"> (Accessed: 7</w:t>
      </w:r>
      <w:r w:rsidRPr="6A60C1B2">
        <w:rPr>
          <w:vertAlign w:val="superscript"/>
        </w:rPr>
        <w:t>th</w:t>
      </w:r>
      <w:r w:rsidRPr="6A60C1B2">
        <w:t xml:space="preserve"> March 2023).</w:t>
      </w:r>
    </w:p>
    <w:p w14:paraId="3B3090DD" w14:textId="77777777" w:rsidR="00C20A6B" w:rsidRDefault="00C20A6B" w:rsidP="00C20A6B">
      <w:r>
        <w:t xml:space="preserve">Fairytalez. (2023a) </w:t>
      </w:r>
      <w:r>
        <w:rPr>
          <w:i/>
          <w:iCs/>
        </w:rPr>
        <w:t xml:space="preserve">Japanese Fairy Tales, Folk Tales, and Fables. </w:t>
      </w:r>
      <w:r>
        <w:t xml:space="preserve">Available at: </w:t>
      </w:r>
      <w:hyperlink r:id="rId39" w:history="1">
        <w:r w:rsidRPr="008A342E">
          <w:rPr>
            <w:rStyle w:val="Hyperlink"/>
          </w:rPr>
          <w:t>https://fairytalez.com/region/japanese/</w:t>
        </w:r>
      </w:hyperlink>
      <w:r>
        <w:t xml:space="preserve"> (Accessed: 12</w:t>
      </w:r>
      <w:r w:rsidRPr="0075357B">
        <w:rPr>
          <w:vertAlign w:val="superscript"/>
        </w:rPr>
        <w:t>th</w:t>
      </w:r>
      <w:r>
        <w:t xml:space="preserve"> March 2023).</w:t>
      </w:r>
    </w:p>
    <w:p w14:paraId="51324B1F" w14:textId="77777777" w:rsidR="00C20A6B" w:rsidRPr="001C1381" w:rsidRDefault="00C20A6B" w:rsidP="00C20A6B">
      <w:r>
        <w:t xml:space="preserve">Fairytalez. (2023b) </w:t>
      </w:r>
      <w:r>
        <w:rPr>
          <w:i/>
          <w:iCs/>
        </w:rPr>
        <w:t xml:space="preserve">The Creation of Heaven and Earth. </w:t>
      </w:r>
      <w:r>
        <w:t xml:space="preserve">Available at: </w:t>
      </w:r>
      <w:hyperlink r:id="rId40" w:history="1">
        <w:r w:rsidRPr="008A342E">
          <w:rPr>
            <w:rStyle w:val="Hyperlink"/>
          </w:rPr>
          <w:t>https://fairytalez.com/creation-heaven-earth/</w:t>
        </w:r>
      </w:hyperlink>
      <w:r>
        <w:t xml:space="preserve"> (Accessed: 12</w:t>
      </w:r>
      <w:r w:rsidRPr="001C1381">
        <w:rPr>
          <w:vertAlign w:val="superscript"/>
        </w:rPr>
        <w:t>th</w:t>
      </w:r>
      <w:r>
        <w:t xml:space="preserve"> March 2023).</w:t>
      </w:r>
    </w:p>
    <w:p w14:paraId="1178C021" w14:textId="77777777" w:rsidR="00C20A6B" w:rsidRDefault="00C20A6B" w:rsidP="00C20A6B">
      <w:r w:rsidRPr="00DD5B25">
        <w:t xml:space="preserve">Fitzgerald, R. (2019) </w:t>
      </w:r>
      <w:r w:rsidRPr="00DD5B25">
        <w:rPr>
          <w:i/>
          <w:iCs/>
        </w:rPr>
        <w:t xml:space="preserve">What is concept art? </w:t>
      </w:r>
      <w:r w:rsidRPr="00DD5B25">
        <w:t xml:space="preserve">Available at: </w:t>
      </w:r>
      <w:hyperlink r:id="rId41" w:history="1">
        <w:r w:rsidRPr="00DD5B25">
          <w:rPr>
            <w:rStyle w:val="Hyperlink"/>
          </w:rPr>
          <w:t>https://www.cgspectrum.com/blog/what-is-concept-art</w:t>
        </w:r>
      </w:hyperlink>
      <w:r w:rsidRPr="00DD5B25">
        <w:t xml:space="preserve"> (Accessed: 21</w:t>
      </w:r>
      <w:r w:rsidRPr="00DD5B25">
        <w:rPr>
          <w:vertAlign w:val="superscript"/>
        </w:rPr>
        <w:t>st</w:t>
      </w:r>
      <w:r w:rsidRPr="00DD5B25">
        <w:t xml:space="preserve"> February 2023).</w:t>
      </w:r>
      <w:r>
        <w:t xml:space="preserve"> </w:t>
      </w:r>
    </w:p>
    <w:p w14:paraId="606F59A0" w14:textId="77777777" w:rsidR="00C20A6B" w:rsidRDefault="00C20A6B" w:rsidP="00C20A6B">
      <w:r>
        <w:t xml:space="preserve">Fordham, S.M.M. and Fordham, F. (2023) </w:t>
      </w:r>
      <w:r>
        <w:rPr>
          <w:i/>
          <w:iCs/>
        </w:rPr>
        <w:t xml:space="preserve">Carl Jung. </w:t>
      </w:r>
      <w:r>
        <w:t xml:space="preserve">Available at: </w:t>
      </w:r>
      <w:hyperlink r:id="rId42" w:history="1">
        <w:r w:rsidRPr="00AA52C0">
          <w:rPr>
            <w:rStyle w:val="Hyperlink"/>
          </w:rPr>
          <w:t>https://www.britannica.com/biography/Carl-Jung</w:t>
        </w:r>
      </w:hyperlink>
      <w:r>
        <w:t xml:space="preserve"> (Accessed: 28</w:t>
      </w:r>
      <w:r w:rsidRPr="00157BFA">
        <w:rPr>
          <w:vertAlign w:val="superscript"/>
        </w:rPr>
        <w:t>th</w:t>
      </w:r>
      <w:r>
        <w:t xml:space="preserve"> February 2023).</w:t>
      </w:r>
    </w:p>
    <w:p w14:paraId="2ACE2C56" w14:textId="77777777" w:rsidR="00C20A6B" w:rsidRPr="00376A27" w:rsidRDefault="00C20A6B" w:rsidP="00C20A6B">
      <w:r>
        <w:t xml:space="preserve">Goldsmith, R. B. (2023) </w:t>
      </w:r>
      <w:r>
        <w:rPr>
          <w:i/>
          <w:iCs/>
        </w:rPr>
        <w:t xml:space="preserve">What Are the Different Types of Adult Fiction? </w:t>
      </w:r>
      <w:r>
        <w:t xml:space="preserve">Available at: </w:t>
      </w:r>
      <w:hyperlink r:id="rId43" w:history="1">
        <w:r w:rsidRPr="00014043">
          <w:rPr>
            <w:rStyle w:val="Hyperlink"/>
          </w:rPr>
          <w:t>https://www.languagehumanities.org/what-are-the-different-types-of-adult-fiction.htm</w:t>
        </w:r>
      </w:hyperlink>
      <w:r>
        <w:t xml:space="preserve"> (Accessed: 26</w:t>
      </w:r>
      <w:r w:rsidRPr="00376A27">
        <w:rPr>
          <w:vertAlign w:val="superscript"/>
        </w:rPr>
        <w:t>th</w:t>
      </w:r>
      <w:r>
        <w:t xml:space="preserve"> March 2023).</w:t>
      </w:r>
    </w:p>
    <w:p w14:paraId="4287B795" w14:textId="77777777" w:rsidR="00C20A6B" w:rsidRDefault="00C20A6B" w:rsidP="00C20A6B">
      <w:r>
        <w:t xml:space="preserve">Goodreads (2023) </w:t>
      </w:r>
      <w:r>
        <w:rPr>
          <w:i/>
          <w:iCs/>
        </w:rPr>
        <w:t xml:space="preserve">Adult Fiction. </w:t>
      </w:r>
      <w:r>
        <w:t xml:space="preserve">Available at: </w:t>
      </w:r>
      <w:hyperlink r:id="rId44" w:history="1">
        <w:r w:rsidRPr="00984496">
          <w:rPr>
            <w:rStyle w:val="Hyperlink"/>
          </w:rPr>
          <w:t>https://www.goodreads.com/genres/adult-fiction</w:t>
        </w:r>
      </w:hyperlink>
      <w:r>
        <w:t xml:space="preserve"> (Accessed: 23</w:t>
      </w:r>
      <w:r w:rsidRPr="00292F10">
        <w:rPr>
          <w:vertAlign w:val="superscript"/>
        </w:rPr>
        <w:t>rd</w:t>
      </w:r>
      <w:r>
        <w:t xml:space="preserve"> March 2023).</w:t>
      </w:r>
    </w:p>
    <w:p w14:paraId="6B9AAEE3" w14:textId="77777777" w:rsidR="00C20A6B" w:rsidRPr="00F56230" w:rsidRDefault="00C20A6B" w:rsidP="00C20A6B">
      <w:r w:rsidRPr="008B31D5">
        <w:t>Holdcroft, D. (1991) </w:t>
      </w:r>
      <w:r w:rsidRPr="008B31D5">
        <w:rPr>
          <w:i/>
          <w:iCs/>
        </w:rPr>
        <w:t>Saussure: Signs, System and Arbitrariness.</w:t>
      </w:r>
      <w:r w:rsidRPr="008B31D5">
        <w:t> United Kingdom: Cambridge University Press.</w:t>
      </w:r>
    </w:p>
    <w:p w14:paraId="2834198D" w14:textId="77777777" w:rsidR="00C20A6B" w:rsidRDefault="00C20A6B" w:rsidP="00C20A6B">
      <w:r>
        <w:t xml:space="preserve">Kassenova, A. (2023) ‘What Does the Colour Red Mean in Art and Symbolically’ </w:t>
      </w:r>
      <w:r>
        <w:rPr>
          <w:i/>
          <w:iCs/>
        </w:rPr>
        <w:t xml:space="preserve">Zen Art Supplies </w:t>
      </w:r>
      <w:r>
        <w:t xml:space="preserve">[blog]. Available at: </w:t>
      </w:r>
      <w:hyperlink r:id="rId45" w:history="1">
        <w:r w:rsidRPr="00014043">
          <w:rPr>
            <w:rStyle w:val="Hyperlink"/>
          </w:rPr>
          <w:t>https://www.zenartsupplies.co/blogs/inspiration/colour-red-meaning-how-artists-can-utilise-the-benefits-for-art</w:t>
        </w:r>
      </w:hyperlink>
      <w:r>
        <w:t xml:space="preserve"> (Accessed: 26</w:t>
      </w:r>
      <w:r w:rsidRPr="00D565FF">
        <w:rPr>
          <w:vertAlign w:val="superscript"/>
        </w:rPr>
        <w:t>th</w:t>
      </w:r>
      <w:r>
        <w:t xml:space="preserve"> March 2023). </w:t>
      </w:r>
    </w:p>
    <w:p w14:paraId="71C4FD07" w14:textId="77777777" w:rsidR="00C20A6B" w:rsidRPr="00723B60" w:rsidRDefault="00C20A6B" w:rsidP="00C20A6B">
      <w:r>
        <w:t xml:space="preserve">Langeek (2020) </w:t>
      </w:r>
      <w:r>
        <w:rPr>
          <w:i/>
          <w:iCs/>
        </w:rPr>
        <w:t xml:space="preserve">Sign vs Symbol. </w:t>
      </w:r>
      <w:r>
        <w:t xml:space="preserve">Available at: </w:t>
      </w:r>
      <w:hyperlink r:id="rId46" w:history="1">
        <w:r w:rsidRPr="00C45638">
          <w:rPr>
            <w:rStyle w:val="Hyperlink"/>
          </w:rPr>
          <w:t>https://langeek.co/en/grammar/course/1380/sign-vs-symbol</w:t>
        </w:r>
      </w:hyperlink>
      <w:r>
        <w:t xml:space="preserve"> (Accessed: 14</w:t>
      </w:r>
      <w:r w:rsidRPr="004F05D8">
        <w:rPr>
          <w:vertAlign w:val="superscript"/>
        </w:rPr>
        <w:t>th</w:t>
      </w:r>
      <w:r>
        <w:t xml:space="preserve"> March 2023).</w:t>
      </w:r>
    </w:p>
    <w:p w14:paraId="2D2BE856" w14:textId="77777777" w:rsidR="00C20A6B" w:rsidRDefault="00C20A6B" w:rsidP="00C20A6B">
      <w:r w:rsidRPr="00DD5B25">
        <w:t xml:space="preserve">Lynch, F. (2013) </w:t>
      </w:r>
      <w:r w:rsidRPr="00DD5B25">
        <w:rPr>
          <w:i/>
          <w:iCs/>
        </w:rPr>
        <w:t xml:space="preserve">The Four Types of Illustration. </w:t>
      </w:r>
      <w:r w:rsidRPr="00DD5B25">
        <w:t xml:space="preserve">Available at: </w:t>
      </w:r>
      <w:hyperlink r:id="rId47" w:history="1">
        <w:r w:rsidRPr="00DD5B25">
          <w:rPr>
            <w:rStyle w:val="Hyperlink"/>
          </w:rPr>
          <w:t>https://pictureitfredlynch.wordpress.com/2013/02/24/the-four-directions-of-illustration/</w:t>
        </w:r>
      </w:hyperlink>
      <w:r w:rsidRPr="00DD5B25">
        <w:t xml:space="preserve"> (Accessed: 16</w:t>
      </w:r>
      <w:r w:rsidRPr="00DD5B25">
        <w:rPr>
          <w:vertAlign w:val="superscript"/>
        </w:rPr>
        <w:t>th</w:t>
      </w:r>
      <w:r w:rsidRPr="00DD5B25">
        <w:t xml:space="preserve"> February 2023).</w:t>
      </w:r>
    </w:p>
    <w:p w14:paraId="087CE936" w14:textId="77777777" w:rsidR="00C20A6B" w:rsidRPr="0052654B" w:rsidRDefault="00C20A6B" w:rsidP="00C20A6B">
      <w:r>
        <w:lastRenderedPageBreak/>
        <w:t xml:space="preserve">Millman, D. (2022) </w:t>
      </w:r>
      <w:r>
        <w:rPr>
          <w:i/>
          <w:iCs/>
        </w:rPr>
        <w:t xml:space="preserve">Visual Storytelling. </w:t>
      </w:r>
      <w:r>
        <w:t xml:space="preserve">Available at: </w:t>
      </w:r>
      <w:hyperlink r:id="rId48" w:history="1">
        <w:r w:rsidRPr="00AF3464">
          <w:rPr>
            <w:rStyle w:val="Hyperlink"/>
          </w:rPr>
          <w:t>https://www.debbiemillman.com/visual-storytelling</w:t>
        </w:r>
      </w:hyperlink>
      <w:r>
        <w:t xml:space="preserve"> (Accessed: 2</w:t>
      </w:r>
      <w:r w:rsidRPr="00E22382">
        <w:rPr>
          <w:vertAlign w:val="superscript"/>
        </w:rPr>
        <w:t>nd</w:t>
      </w:r>
      <w:r>
        <w:t xml:space="preserve"> March 2023). </w:t>
      </w:r>
    </w:p>
    <w:p w14:paraId="3B0B7869" w14:textId="77777777" w:rsidR="00C20A6B" w:rsidRDefault="00C20A6B" w:rsidP="00C20A6B">
      <w:r>
        <w:t xml:space="preserve">Mythopedia. (2023) </w:t>
      </w:r>
      <w:r>
        <w:rPr>
          <w:i/>
          <w:iCs/>
        </w:rPr>
        <w:t xml:space="preserve">Ultimate Guide to Japanese Mythology. </w:t>
      </w:r>
      <w:r>
        <w:t xml:space="preserve">Available at: </w:t>
      </w:r>
      <w:hyperlink r:id="rId49" w:history="1">
        <w:r w:rsidRPr="004630A8">
          <w:rPr>
            <w:rStyle w:val="Hyperlink"/>
          </w:rPr>
          <w:t>https://mythopedia.com/guides/japanese-mythology</w:t>
        </w:r>
      </w:hyperlink>
      <w:r>
        <w:t xml:space="preserve"> (Accessed: 22</w:t>
      </w:r>
      <w:r w:rsidRPr="00706BCA">
        <w:rPr>
          <w:vertAlign w:val="superscript"/>
        </w:rPr>
        <w:t>nd</w:t>
      </w:r>
      <w:r>
        <w:t xml:space="preserve"> February 2023).</w:t>
      </w:r>
    </w:p>
    <w:p w14:paraId="42172C09" w14:textId="77777777" w:rsidR="00C20A6B" w:rsidRPr="00631313" w:rsidRDefault="00C20A6B" w:rsidP="00C20A6B">
      <w:r>
        <w:t xml:space="preserve">National Gallery of Art. (2019) </w:t>
      </w:r>
      <w:r>
        <w:rPr>
          <w:i/>
          <w:iCs/>
        </w:rPr>
        <w:t xml:space="preserve">Animals in Japanese Folklore. </w:t>
      </w:r>
      <w:r>
        <w:t xml:space="preserve">Available at: </w:t>
      </w:r>
      <w:hyperlink r:id="rId50" w:anchor="the-twelve-zodiac-animals" w:history="1">
        <w:r w:rsidRPr="006732BE">
          <w:rPr>
            <w:rStyle w:val="Hyperlink"/>
          </w:rPr>
          <w:t>https://www.nga.gov/features/life-of-animals-in-japanese-art.html#the-twelve-zodiac-animals</w:t>
        </w:r>
      </w:hyperlink>
      <w:r>
        <w:t xml:space="preserve"> (Accessed: 7</w:t>
      </w:r>
      <w:r w:rsidRPr="00631313">
        <w:rPr>
          <w:vertAlign w:val="superscript"/>
        </w:rPr>
        <w:t>th</w:t>
      </w:r>
      <w:r>
        <w:t xml:space="preserve"> March 2023).</w:t>
      </w:r>
    </w:p>
    <w:p w14:paraId="0E013196" w14:textId="77777777" w:rsidR="00C20A6B" w:rsidRDefault="00C20A6B" w:rsidP="00C20A6B">
      <w:r w:rsidRPr="00DD5B25">
        <w:t xml:space="preserve">NFI. (unknown) </w:t>
      </w:r>
      <w:r w:rsidRPr="00DD5B25">
        <w:rPr>
          <w:i/>
          <w:iCs/>
        </w:rPr>
        <w:t xml:space="preserve">Concept Art – Everything You Need To Know. </w:t>
      </w:r>
      <w:r w:rsidRPr="00DD5B25">
        <w:t xml:space="preserve">Available at: </w:t>
      </w:r>
      <w:hyperlink r:id="rId51" w:history="1">
        <w:r w:rsidRPr="00DD5B25">
          <w:rPr>
            <w:rStyle w:val="Hyperlink"/>
          </w:rPr>
          <w:t>https://www.nfi.edu/concept-art/</w:t>
        </w:r>
      </w:hyperlink>
      <w:r w:rsidRPr="00DD5B25">
        <w:t xml:space="preserve"> (Accessed: 21</w:t>
      </w:r>
      <w:r w:rsidRPr="00DD5B25">
        <w:rPr>
          <w:vertAlign w:val="superscript"/>
        </w:rPr>
        <w:t>st</w:t>
      </w:r>
      <w:r w:rsidRPr="00DD5B25">
        <w:t xml:space="preserve"> February 2023).</w:t>
      </w:r>
    </w:p>
    <w:p w14:paraId="5ED7F293" w14:textId="77777777" w:rsidR="00C20A6B" w:rsidRPr="000E11C0" w:rsidRDefault="00C20A6B" w:rsidP="00C20A6B">
      <w:r>
        <w:t xml:space="preserve">Norman Rockwell Museum. (2020a) </w:t>
      </w:r>
      <w:r>
        <w:rPr>
          <w:i/>
          <w:iCs/>
        </w:rPr>
        <w:t xml:space="preserve">Mary Blair. </w:t>
      </w:r>
      <w:r>
        <w:t xml:space="preserve">Available at: </w:t>
      </w:r>
      <w:hyperlink r:id="rId52">
        <w:r w:rsidRPr="6A60C1B2">
          <w:rPr>
            <w:rStyle w:val="Hyperlink"/>
          </w:rPr>
          <w:t>https://www.illustrationhistory.org/artists/mary-blair</w:t>
        </w:r>
      </w:hyperlink>
      <w:r>
        <w:t xml:space="preserve"> (Accessed: 21</w:t>
      </w:r>
      <w:r w:rsidRPr="6A60C1B2">
        <w:rPr>
          <w:vertAlign w:val="superscript"/>
        </w:rPr>
        <w:t>st</w:t>
      </w:r>
      <w:r>
        <w:t xml:space="preserve"> February 2023).</w:t>
      </w:r>
    </w:p>
    <w:p w14:paraId="1D81DC41" w14:textId="77777777" w:rsidR="00C20A6B" w:rsidRDefault="00C20A6B" w:rsidP="00C20A6B">
      <w:r>
        <w:t xml:space="preserve">Norman Rockwell Museum. (2020b) </w:t>
      </w:r>
      <w:r w:rsidRPr="25EBAB8E">
        <w:rPr>
          <w:i/>
          <w:iCs/>
        </w:rPr>
        <w:t xml:space="preserve">Comics: Comic Strips. </w:t>
      </w:r>
      <w:r w:rsidRPr="25EBAB8E">
        <w:t xml:space="preserve">Available at: </w:t>
      </w:r>
      <w:hyperlink r:id="rId53">
        <w:r w:rsidRPr="25EBAB8E">
          <w:rPr>
            <w:rStyle w:val="Hyperlink"/>
          </w:rPr>
          <w:t>https://www.illustrationhistory.org/genres/comics-comic-strips</w:t>
        </w:r>
      </w:hyperlink>
      <w:r w:rsidRPr="25EBAB8E">
        <w:t xml:space="preserve"> (Accessed: 8</w:t>
      </w:r>
      <w:r w:rsidRPr="25EBAB8E">
        <w:rPr>
          <w:vertAlign w:val="superscript"/>
        </w:rPr>
        <w:t>th</w:t>
      </w:r>
      <w:r w:rsidRPr="25EBAB8E">
        <w:t xml:space="preserve"> March 2023).</w:t>
      </w:r>
    </w:p>
    <w:p w14:paraId="19EB5DD7" w14:textId="77777777" w:rsidR="00C20A6B" w:rsidRDefault="00C20A6B" w:rsidP="00C20A6B">
      <w:r>
        <w:t xml:space="preserve">Papamargariti, M. (2019) </w:t>
      </w:r>
      <w:r w:rsidRPr="6A60C1B2">
        <w:rPr>
          <w:i/>
          <w:iCs/>
        </w:rPr>
        <w:t xml:space="preserve">The sword of Damocles. </w:t>
      </w:r>
      <w:r w:rsidRPr="6A60C1B2">
        <w:t xml:space="preserve">Available at: </w:t>
      </w:r>
      <w:hyperlink r:id="rId54" w:anchor=":~:text=The%20sword%20of%20Damocles%20was,possible%20existence%20of%20imminent%20danger">
        <w:r w:rsidRPr="6A60C1B2">
          <w:rPr>
            <w:rStyle w:val="Hyperlink"/>
          </w:rPr>
          <w:t>https://termcoord.eu/2019/08/the-sword-of-damocles/#:~:text=The%20sword%20of%20Damocles%20was,possible%20existence%20of%20imminent%20danger</w:t>
        </w:r>
      </w:hyperlink>
      <w:r w:rsidRPr="6A60C1B2">
        <w:t>. (Accessed: 7</w:t>
      </w:r>
      <w:r w:rsidRPr="6A60C1B2">
        <w:rPr>
          <w:vertAlign w:val="superscript"/>
        </w:rPr>
        <w:t>th</w:t>
      </w:r>
      <w:r w:rsidRPr="6A60C1B2">
        <w:t xml:space="preserve"> March 2023).</w:t>
      </w:r>
    </w:p>
    <w:p w14:paraId="757BCBBB" w14:textId="77777777" w:rsidR="00C20A6B" w:rsidRDefault="00C20A6B" w:rsidP="00C20A6B">
      <w:r>
        <w:t xml:space="preserve">Proctor, M. (2020) </w:t>
      </w:r>
      <w:r w:rsidRPr="6A60C1B2">
        <w:rPr>
          <w:i/>
          <w:iCs/>
        </w:rPr>
        <w:t xml:space="preserve">Japanese Mythology: 5 Ancient Myths and Legends. </w:t>
      </w:r>
      <w:r w:rsidRPr="6A60C1B2">
        <w:t xml:space="preserve">Available at: </w:t>
      </w:r>
      <w:hyperlink r:id="rId55">
        <w:r w:rsidRPr="6A60C1B2">
          <w:rPr>
            <w:rStyle w:val="Hyperlink"/>
          </w:rPr>
          <w:t>https://takelessons.com/blog/japanese-mythology-z05</w:t>
        </w:r>
      </w:hyperlink>
      <w:r w:rsidRPr="6A60C1B2">
        <w:t xml:space="preserve"> (Accessed: 7</w:t>
      </w:r>
      <w:r w:rsidRPr="6A60C1B2">
        <w:rPr>
          <w:vertAlign w:val="superscript"/>
        </w:rPr>
        <w:t>th</w:t>
      </w:r>
      <w:r w:rsidRPr="6A60C1B2">
        <w:t xml:space="preserve"> March 2023).</w:t>
      </w:r>
    </w:p>
    <w:p w14:paraId="2943C1D7" w14:textId="77777777" w:rsidR="00C20A6B" w:rsidRDefault="00C20A6B" w:rsidP="00C20A6B">
      <w:r>
        <w:t xml:space="preserve">Prospects. (2023) </w:t>
      </w:r>
      <w:r>
        <w:rPr>
          <w:i/>
          <w:iCs/>
        </w:rPr>
        <w:t xml:space="preserve">Concept Artist. </w:t>
      </w:r>
      <w:r>
        <w:t xml:space="preserve">Available at: </w:t>
      </w:r>
      <w:hyperlink r:id="rId56">
        <w:r w:rsidRPr="25EBAB8E">
          <w:rPr>
            <w:rStyle w:val="Hyperlink"/>
          </w:rPr>
          <w:t>https://www.prospects.ac.uk/job-profiles/concept-artist</w:t>
        </w:r>
      </w:hyperlink>
      <w:r>
        <w:t xml:space="preserve"> (Accessed: 21</w:t>
      </w:r>
      <w:r w:rsidRPr="25EBAB8E">
        <w:rPr>
          <w:vertAlign w:val="superscript"/>
        </w:rPr>
        <w:t>st</w:t>
      </w:r>
      <w:r>
        <w:t xml:space="preserve"> February 2023).</w:t>
      </w:r>
    </w:p>
    <w:p w14:paraId="27702727" w14:textId="77777777" w:rsidR="00C20A6B" w:rsidRDefault="00C20A6B" w:rsidP="00C20A6B">
      <w:r>
        <w:t xml:space="preserve">Pulse College. (2023) </w:t>
      </w:r>
      <w:r w:rsidRPr="25EBAB8E">
        <w:rPr>
          <w:i/>
          <w:iCs/>
        </w:rPr>
        <w:t xml:space="preserve">What is Sequential Art? From History to Today. </w:t>
      </w:r>
      <w:r w:rsidRPr="25EBAB8E">
        <w:t xml:space="preserve">Available at: </w:t>
      </w:r>
      <w:hyperlink r:id="rId57">
        <w:r w:rsidRPr="25EBAB8E">
          <w:rPr>
            <w:rStyle w:val="Hyperlink"/>
          </w:rPr>
          <w:t>https://www.pulsecollege.com/what-is-sequential-art-from-history-to-today/</w:t>
        </w:r>
      </w:hyperlink>
      <w:r w:rsidRPr="25EBAB8E">
        <w:t xml:space="preserve"> (Accessed: 8</w:t>
      </w:r>
      <w:r w:rsidRPr="25EBAB8E">
        <w:rPr>
          <w:vertAlign w:val="superscript"/>
        </w:rPr>
        <w:t>th</w:t>
      </w:r>
      <w:r w:rsidRPr="25EBAB8E">
        <w:t xml:space="preserve"> March 2023).</w:t>
      </w:r>
    </w:p>
    <w:p w14:paraId="149AD90A" w14:textId="77777777" w:rsidR="00C20A6B" w:rsidRDefault="00C20A6B" w:rsidP="00C20A6B">
      <w:r>
        <w:t xml:space="preserve">Ron, S. (2016) </w:t>
      </w:r>
      <w:r>
        <w:rPr>
          <w:i/>
          <w:iCs/>
        </w:rPr>
        <w:t xml:space="preserve">What is visual storytelling? And why marketers should care. </w:t>
      </w:r>
      <w:r>
        <w:t xml:space="preserve">Available at: </w:t>
      </w:r>
      <w:hyperlink r:id="rId58" w:history="1">
        <w:r w:rsidRPr="00831A43">
          <w:rPr>
            <w:rStyle w:val="Hyperlink"/>
          </w:rPr>
          <w:t>https://www.visualstorytell.com/blog/what-is-visual-storytelling</w:t>
        </w:r>
      </w:hyperlink>
      <w:r>
        <w:t xml:space="preserve"> (Accessed: 2</w:t>
      </w:r>
      <w:r w:rsidRPr="00005B2E">
        <w:rPr>
          <w:vertAlign w:val="superscript"/>
        </w:rPr>
        <w:t>nd</w:t>
      </w:r>
      <w:r>
        <w:t xml:space="preserve"> March 2023).</w:t>
      </w:r>
    </w:p>
    <w:p w14:paraId="13850E41" w14:textId="77777777" w:rsidR="00C20A6B" w:rsidRDefault="00C20A6B" w:rsidP="00C20A6B">
      <w:r>
        <w:t xml:space="preserve">Salisbury, M. and Styles, M. (2012) </w:t>
      </w:r>
      <w:r>
        <w:rPr>
          <w:i/>
          <w:iCs/>
        </w:rPr>
        <w:t xml:space="preserve">Children’s Picturebooks The art of visual storytelling. 1st Ed. </w:t>
      </w:r>
      <w:r>
        <w:t xml:space="preserve">Laurence King Publishing: London. </w:t>
      </w:r>
    </w:p>
    <w:p w14:paraId="7280A13C" w14:textId="77777777" w:rsidR="00C20A6B" w:rsidRPr="00637988" w:rsidRDefault="00C20A6B" w:rsidP="00C20A6B">
      <w:r>
        <w:t xml:space="preserve">ScreenSkills. (2023) </w:t>
      </w:r>
      <w:r>
        <w:rPr>
          <w:i/>
          <w:iCs/>
        </w:rPr>
        <w:t xml:space="preserve">Storyboard artist. </w:t>
      </w:r>
      <w:r>
        <w:t xml:space="preserve">Available at: </w:t>
      </w:r>
      <w:hyperlink r:id="rId59" w:anchor=":~:text=What%20does%20a%20storyboard%20artist,and%20ensure%20continuity%20between%20them" w:history="1">
        <w:r w:rsidRPr="00E96D7B">
          <w:rPr>
            <w:rStyle w:val="Hyperlink"/>
          </w:rPr>
          <w:t>https://www.screenskills.com/job-profiles/browse/animation/pre-production/storyboard-artist/#:~:text=What%20does%20a%20storyboard%20artist,and%20ensure%20continuity%20between%20them</w:t>
        </w:r>
      </w:hyperlink>
      <w:r w:rsidRPr="00637988">
        <w:t>.</w:t>
      </w:r>
      <w:r>
        <w:t xml:space="preserve"> (Accessed: 14</w:t>
      </w:r>
      <w:r w:rsidRPr="003156B4">
        <w:rPr>
          <w:vertAlign w:val="superscript"/>
        </w:rPr>
        <w:t>th</w:t>
      </w:r>
      <w:r>
        <w:t xml:space="preserve"> March 2023).</w:t>
      </w:r>
    </w:p>
    <w:p w14:paraId="4BB681E4" w14:textId="77777777" w:rsidR="00C20A6B" w:rsidRDefault="00C20A6B" w:rsidP="00C20A6B">
      <w:r>
        <w:t xml:space="preserve">Shikibu, M. (2002) </w:t>
      </w:r>
      <w:r>
        <w:rPr>
          <w:i/>
          <w:iCs/>
        </w:rPr>
        <w:t xml:space="preserve">The Tale of Genji. </w:t>
      </w:r>
      <w:r>
        <w:t xml:space="preserve">Blackmask Online. Available at: </w:t>
      </w:r>
      <w:hyperlink r:id="rId60" w:history="1">
        <w:r w:rsidRPr="00264E73">
          <w:rPr>
            <w:rStyle w:val="Hyperlink"/>
          </w:rPr>
          <w:t>http://public-library.uk/ebooks/39/11.pdf</w:t>
        </w:r>
      </w:hyperlink>
      <w:r>
        <w:t xml:space="preserve">  (Accessed: 13</w:t>
      </w:r>
      <w:r w:rsidRPr="004779EE">
        <w:rPr>
          <w:vertAlign w:val="superscript"/>
        </w:rPr>
        <w:t>th</w:t>
      </w:r>
      <w:r>
        <w:t xml:space="preserve"> March 2023). </w:t>
      </w:r>
      <w:hyperlink r:id="rId61" w:history="1">
        <w:r w:rsidRPr="00264E73">
          <w:rPr>
            <w:rStyle w:val="Hyperlink"/>
          </w:rPr>
          <w:t>http://public-library.uk/ebooks/39/11.pdf</w:t>
        </w:r>
      </w:hyperlink>
      <w:r>
        <w:t xml:space="preserve"> </w:t>
      </w:r>
    </w:p>
    <w:p w14:paraId="33A1F4DA" w14:textId="77777777" w:rsidR="00C20A6B" w:rsidRPr="00C745AE" w:rsidRDefault="00C20A6B" w:rsidP="00C20A6B">
      <w:r>
        <w:lastRenderedPageBreak/>
        <w:t xml:space="preserve">Shikibu, M. (2021) </w:t>
      </w:r>
      <w:r>
        <w:rPr>
          <w:i/>
          <w:iCs/>
        </w:rPr>
        <w:t xml:space="preserve">The Tale of Genji. </w:t>
      </w:r>
      <w:r>
        <w:t xml:space="preserve">Boston and New York: Houghton Mifflin Company, The Riverside Press Cambridge. </w:t>
      </w:r>
    </w:p>
    <w:p w14:paraId="673B0DAF" w14:textId="77777777" w:rsidR="00C20A6B" w:rsidRDefault="00C20A6B" w:rsidP="00C20A6B">
      <w:r w:rsidRPr="00DD5B25">
        <w:t xml:space="preserve">Shrestha, P. and Tetali, P. (unknown) </w:t>
      </w:r>
      <w:r w:rsidRPr="00DD5B25">
        <w:rPr>
          <w:i/>
          <w:iCs/>
        </w:rPr>
        <w:t xml:space="preserve">Sequential Storytelling. </w:t>
      </w:r>
      <w:r w:rsidRPr="00DD5B25">
        <w:t xml:space="preserve">Available at: </w:t>
      </w:r>
      <w:hyperlink r:id="rId62" w:history="1">
        <w:r w:rsidRPr="00DD5B25">
          <w:rPr>
            <w:rStyle w:val="Hyperlink"/>
          </w:rPr>
          <w:t>https://www.dsource.in/course/sequential-storytelling</w:t>
        </w:r>
      </w:hyperlink>
      <w:r w:rsidRPr="00DD5B25">
        <w:t xml:space="preserve"> (Accessed: 15</w:t>
      </w:r>
      <w:r w:rsidRPr="00DD5B25">
        <w:rPr>
          <w:vertAlign w:val="superscript"/>
        </w:rPr>
        <w:t>th</w:t>
      </w:r>
      <w:r w:rsidRPr="00DD5B25">
        <w:t xml:space="preserve"> February 2023).</w:t>
      </w:r>
    </w:p>
    <w:p w14:paraId="5F88DF25" w14:textId="77777777" w:rsidR="00C20A6B" w:rsidRPr="00A10BA3" w:rsidRDefault="00C20A6B" w:rsidP="00C20A6B">
      <w:r>
        <w:t xml:space="preserve">SignSalad. (2023) </w:t>
      </w:r>
      <w:r>
        <w:rPr>
          <w:i/>
          <w:iCs/>
        </w:rPr>
        <w:t xml:space="preserve">What is Semiotics? </w:t>
      </w:r>
      <w:r>
        <w:t xml:space="preserve">Available at: </w:t>
      </w:r>
      <w:hyperlink r:id="rId63" w:anchor=":~:text=What%20is%20Semiotics%3F,visual%20and%20linguistic)%20create%20meaning" w:history="1">
        <w:r w:rsidRPr="00E96D7B">
          <w:rPr>
            <w:rStyle w:val="Hyperlink"/>
          </w:rPr>
          <w:t>https://signsalad.com/our-thoughts/what-is-semiotics/#:~:text=What%20is%20Semiotics%3F,visual%20and%20linguistic)%20create%20meaning</w:t>
        </w:r>
      </w:hyperlink>
      <w:r w:rsidRPr="00A10BA3">
        <w:t>.</w:t>
      </w:r>
      <w:r>
        <w:t xml:space="preserve"> (Accessed: 14</w:t>
      </w:r>
      <w:r w:rsidRPr="00A10BA3">
        <w:rPr>
          <w:vertAlign w:val="superscript"/>
        </w:rPr>
        <w:t>th</w:t>
      </w:r>
      <w:r>
        <w:t xml:space="preserve"> March 2023).</w:t>
      </w:r>
    </w:p>
    <w:p w14:paraId="20E56FDA" w14:textId="77777777" w:rsidR="00C20A6B" w:rsidRDefault="00C20A6B" w:rsidP="00C20A6B">
      <w:r>
        <w:t xml:space="preserve">Stefyn, N.  (2020) </w:t>
      </w:r>
      <w:r>
        <w:rPr>
          <w:i/>
          <w:iCs/>
        </w:rPr>
        <w:t xml:space="preserve">What’s the difference between concept art and illustration? </w:t>
      </w:r>
      <w:r>
        <w:t xml:space="preserve">Available at: </w:t>
      </w:r>
      <w:hyperlink r:id="rId64">
        <w:r w:rsidRPr="6A60C1B2">
          <w:rPr>
            <w:rStyle w:val="Hyperlink"/>
          </w:rPr>
          <w:t>https://www.cgspectrum.com/blog/difference-between-concept-art-and-illustration</w:t>
        </w:r>
      </w:hyperlink>
      <w:r>
        <w:t xml:space="preserve"> (Accessed:21st February 2023).</w:t>
      </w:r>
    </w:p>
    <w:p w14:paraId="1D00B6C5" w14:textId="77777777" w:rsidR="00C20A6B" w:rsidRPr="006F2672" w:rsidRDefault="00C20A6B" w:rsidP="00C20A6B">
      <w:pPr>
        <w:rPr>
          <w:rFonts w:cstheme="minorHAnsi"/>
          <w:szCs w:val="24"/>
        </w:rPr>
      </w:pPr>
      <w:r>
        <w:rPr>
          <w:rFonts w:cstheme="minorHAnsi"/>
          <w:szCs w:val="24"/>
          <w:shd w:val="clear" w:color="auto" w:fill="FFFFFF"/>
        </w:rPr>
        <w:t xml:space="preserve">Takeshi, M. (2005) ‘Izanagi and Izanami’, in Jones, L. (Ed) </w:t>
      </w:r>
      <w:r>
        <w:rPr>
          <w:rFonts w:cstheme="minorHAnsi"/>
          <w:i/>
          <w:iCs/>
          <w:szCs w:val="24"/>
          <w:shd w:val="clear" w:color="auto" w:fill="FFFFFF"/>
        </w:rPr>
        <w:t xml:space="preserve">Encyclopedia of Religion. </w:t>
      </w:r>
      <w:r>
        <w:rPr>
          <w:rFonts w:cstheme="minorHAnsi"/>
          <w:szCs w:val="24"/>
          <w:shd w:val="clear" w:color="auto" w:fill="FFFFFF"/>
        </w:rPr>
        <w:t>2</w:t>
      </w:r>
      <w:r w:rsidRPr="006F2672">
        <w:rPr>
          <w:rFonts w:cstheme="minorHAnsi"/>
          <w:szCs w:val="24"/>
          <w:shd w:val="clear" w:color="auto" w:fill="FFFFFF"/>
          <w:vertAlign w:val="superscript"/>
        </w:rPr>
        <w:t>nd</w:t>
      </w:r>
      <w:r>
        <w:rPr>
          <w:rFonts w:cstheme="minorHAnsi"/>
          <w:szCs w:val="24"/>
          <w:shd w:val="clear" w:color="auto" w:fill="FFFFFF"/>
        </w:rPr>
        <w:t xml:space="preserve"> Ed, vol 7, pp. 4754-4755. USA: Macmillan Reference.</w:t>
      </w:r>
    </w:p>
    <w:p w14:paraId="3F705C5D" w14:textId="77777777" w:rsidR="00C20A6B" w:rsidRDefault="00C20A6B" w:rsidP="00C20A6B">
      <w:pPr>
        <w:rPr>
          <w:i/>
          <w:iCs/>
        </w:rPr>
      </w:pPr>
      <w:r>
        <w:t xml:space="preserve">Tharpe, A. T. (1880) </w:t>
      </w:r>
      <w:r w:rsidRPr="6A60C1B2">
        <w:rPr>
          <w:i/>
          <w:iCs/>
        </w:rPr>
        <w:t>The Sword of Damocles.</w:t>
      </w:r>
      <w:r w:rsidRPr="6A60C1B2">
        <w:t xml:space="preserve"> Vol 3</w:t>
      </w:r>
      <w:r w:rsidRPr="6A60C1B2">
        <w:rPr>
          <w:i/>
          <w:iCs/>
        </w:rPr>
        <w:t xml:space="preserve">. </w:t>
      </w:r>
      <w:r w:rsidRPr="6A60C1B2">
        <w:t xml:space="preserve">London: Chapman &amp; Hall. </w:t>
      </w:r>
    </w:p>
    <w:p w14:paraId="5494297C" w14:textId="77777777" w:rsidR="00C20A6B" w:rsidRDefault="00C20A6B" w:rsidP="00C20A6B">
      <w:r>
        <w:t xml:space="preserve">The Art Career Project. (2021) </w:t>
      </w:r>
      <w:r w:rsidRPr="25EBAB8E">
        <w:rPr>
          <w:i/>
          <w:iCs/>
        </w:rPr>
        <w:t xml:space="preserve">Book Illustrator. </w:t>
      </w:r>
      <w:r w:rsidRPr="25EBAB8E">
        <w:t xml:space="preserve">Available at: </w:t>
      </w:r>
      <w:hyperlink r:id="rId65">
        <w:r w:rsidRPr="25EBAB8E">
          <w:rPr>
            <w:rStyle w:val="Hyperlink"/>
          </w:rPr>
          <w:t>https://theartcareerproject.com/careers/book-illustration/</w:t>
        </w:r>
      </w:hyperlink>
      <w:r w:rsidRPr="25EBAB8E">
        <w:t xml:space="preserve"> (Accessed: 8</w:t>
      </w:r>
      <w:r w:rsidRPr="25EBAB8E">
        <w:rPr>
          <w:vertAlign w:val="superscript"/>
        </w:rPr>
        <w:t>th</w:t>
      </w:r>
      <w:r w:rsidRPr="25EBAB8E">
        <w:t xml:space="preserve"> March 2023).</w:t>
      </w:r>
    </w:p>
    <w:p w14:paraId="530861BF" w14:textId="77777777" w:rsidR="00C20A6B" w:rsidRDefault="00C20A6B" w:rsidP="00C20A6B">
      <w:r w:rsidRPr="6A60C1B2">
        <w:t xml:space="preserve">The Art Story. (2023) </w:t>
      </w:r>
      <w:r w:rsidRPr="6A60C1B2">
        <w:rPr>
          <w:i/>
          <w:iCs/>
        </w:rPr>
        <w:t xml:space="preserve">Roland Barthes. </w:t>
      </w:r>
      <w:r w:rsidRPr="6A60C1B2">
        <w:t xml:space="preserve">Available at: </w:t>
      </w:r>
      <w:hyperlink r:id="rId66">
        <w:r w:rsidRPr="6A60C1B2">
          <w:rPr>
            <w:rStyle w:val="Hyperlink"/>
          </w:rPr>
          <w:t>https://www.theartstory.org/influencer/barthes-roland/</w:t>
        </w:r>
      </w:hyperlink>
      <w:r w:rsidRPr="6A60C1B2">
        <w:t xml:space="preserve"> (Accessed: 7</w:t>
      </w:r>
      <w:r w:rsidRPr="6A60C1B2">
        <w:rPr>
          <w:vertAlign w:val="superscript"/>
        </w:rPr>
        <w:t>th</w:t>
      </w:r>
      <w:r w:rsidRPr="6A60C1B2">
        <w:t xml:space="preserve"> March 2023).</w:t>
      </w:r>
    </w:p>
    <w:p w14:paraId="039AC537" w14:textId="77777777" w:rsidR="00C20A6B" w:rsidRDefault="00C20A6B" w:rsidP="00C20A6B">
      <w:r>
        <w:t xml:space="preserve">The Folio Society. (2023a) </w:t>
      </w:r>
      <w:r w:rsidRPr="25EBAB8E">
        <w:rPr>
          <w:i/>
          <w:iCs/>
        </w:rPr>
        <w:t xml:space="preserve">The Folio Society. </w:t>
      </w:r>
      <w:r w:rsidRPr="25EBAB8E">
        <w:t xml:space="preserve">Available at: </w:t>
      </w:r>
      <w:hyperlink r:id="rId67">
        <w:r w:rsidRPr="25EBAB8E">
          <w:rPr>
            <w:rStyle w:val="Hyperlink"/>
          </w:rPr>
          <w:t>https://www.foliosociety.com/uk</w:t>
        </w:r>
      </w:hyperlink>
      <w:r w:rsidRPr="25EBAB8E">
        <w:t xml:space="preserve"> (Accessed: 8</w:t>
      </w:r>
      <w:r w:rsidRPr="25EBAB8E">
        <w:rPr>
          <w:vertAlign w:val="superscript"/>
        </w:rPr>
        <w:t>th</w:t>
      </w:r>
      <w:r w:rsidRPr="25EBAB8E">
        <w:t xml:space="preserve"> March 2023).</w:t>
      </w:r>
    </w:p>
    <w:p w14:paraId="638C86E0" w14:textId="77777777" w:rsidR="00C20A6B" w:rsidRDefault="00C20A6B" w:rsidP="00C20A6B">
      <w:r>
        <w:t xml:space="preserve">The Folio Society. (2023b) </w:t>
      </w:r>
      <w:r>
        <w:rPr>
          <w:i/>
          <w:iCs/>
        </w:rPr>
        <w:t xml:space="preserve">Anansi Boys. </w:t>
      </w:r>
      <w:r>
        <w:t xml:space="preserve">Available at: </w:t>
      </w:r>
      <w:hyperlink r:id="rId68" w:history="1">
        <w:r w:rsidRPr="008A342E">
          <w:rPr>
            <w:rStyle w:val="Hyperlink"/>
          </w:rPr>
          <w:t>https://www.foliosociety.com/uk/anansi-boys.html</w:t>
        </w:r>
      </w:hyperlink>
      <w:r>
        <w:t xml:space="preserve"> (Accessed: 12</w:t>
      </w:r>
      <w:r w:rsidRPr="00DC3827">
        <w:rPr>
          <w:vertAlign w:val="superscript"/>
        </w:rPr>
        <w:t>th</w:t>
      </w:r>
      <w:r>
        <w:t xml:space="preserve"> March 2023).</w:t>
      </w:r>
    </w:p>
    <w:p w14:paraId="211F2C8C" w14:textId="77777777" w:rsidR="00C20A6B" w:rsidRDefault="00C20A6B" w:rsidP="00C20A6B">
      <w:r>
        <w:t xml:space="preserve">The Folio Society. (2023c) </w:t>
      </w:r>
      <w:r>
        <w:rPr>
          <w:i/>
          <w:iCs/>
        </w:rPr>
        <w:t xml:space="preserve">Japanese Tales. </w:t>
      </w:r>
      <w:r>
        <w:t xml:space="preserve">Available at: </w:t>
      </w:r>
      <w:hyperlink r:id="rId69" w:history="1">
        <w:r w:rsidRPr="008A342E">
          <w:rPr>
            <w:rStyle w:val="Hyperlink"/>
          </w:rPr>
          <w:t>https://www.foliosociety.com/uk/japanese-tales.html</w:t>
        </w:r>
      </w:hyperlink>
      <w:r>
        <w:t xml:space="preserve"> (Accessed: 12</w:t>
      </w:r>
      <w:r w:rsidRPr="00D17F63">
        <w:rPr>
          <w:vertAlign w:val="superscript"/>
        </w:rPr>
        <w:t>th</w:t>
      </w:r>
      <w:r>
        <w:t xml:space="preserve"> March 2023).</w:t>
      </w:r>
    </w:p>
    <w:p w14:paraId="43FCC349" w14:textId="77777777" w:rsidR="00C20A6B" w:rsidRDefault="00C20A6B" w:rsidP="00C20A6B">
      <w:r>
        <w:t xml:space="preserve">The Folio Society. (2023d) </w:t>
      </w:r>
      <w:r>
        <w:rPr>
          <w:i/>
          <w:iCs/>
        </w:rPr>
        <w:t xml:space="preserve">Illustrating for Folio|The Folio Society </w:t>
      </w:r>
      <w:r>
        <w:t>[video].</w:t>
      </w:r>
      <w:r>
        <w:rPr>
          <w:i/>
          <w:iCs/>
        </w:rPr>
        <w:t xml:space="preserve"> </w:t>
      </w:r>
      <w:r>
        <w:t xml:space="preserve">Available at: </w:t>
      </w:r>
      <w:hyperlink r:id="rId70" w:history="1">
        <w:r w:rsidRPr="00074E1C">
          <w:rPr>
            <w:rStyle w:val="Hyperlink"/>
          </w:rPr>
          <w:t>https://youtu.be/NBPKoaVZYjA</w:t>
        </w:r>
      </w:hyperlink>
      <w:r>
        <w:t xml:space="preserve"> (Accessed: 13</w:t>
      </w:r>
      <w:r w:rsidRPr="00E824C8">
        <w:rPr>
          <w:vertAlign w:val="superscript"/>
        </w:rPr>
        <w:t>th</w:t>
      </w:r>
      <w:r>
        <w:t xml:space="preserve"> March 2023).</w:t>
      </w:r>
    </w:p>
    <w:p w14:paraId="52DCABD9" w14:textId="77777777" w:rsidR="00C20A6B" w:rsidRPr="006A5715" w:rsidRDefault="00C20A6B" w:rsidP="00C20A6B">
      <w:r>
        <w:t xml:space="preserve">The Folio Society. (2023e) </w:t>
      </w:r>
      <w:r>
        <w:rPr>
          <w:i/>
          <w:iCs/>
        </w:rPr>
        <w:t xml:space="preserve">About Us. </w:t>
      </w:r>
      <w:r>
        <w:t xml:space="preserve">Available at: </w:t>
      </w:r>
      <w:hyperlink r:id="rId71" w:history="1">
        <w:r w:rsidRPr="00074E1C">
          <w:rPr>
            <w:rStyle w:val="Hyperlink"/>
          </w:rPr>
          <w:t>https://www.foliosociety.com/uk/about-us</w:t>
        </w:r>
      </w:hyperlink>
      <w:r>
        <w:t xml:space="preserve"> (Accessed: 12</w:t>
      </w:r>
      <w:r w:rsidRPr="006A5715">
        <w:rPr>
          <w:vertAlign w:val="superscript"/>
        </w:rPr>
        <w:t>th</w:t>
      </w:r>
      <w:r>
        <w:t xml:space="preserve"> March 2023).</w:t>
      </w:r>
    </w:p>
    <w:p w14:paraId="76B985FC" w14:textId="77777777" w:rsidR="00C20A6B" w:rsidRPr="00DD5B25" w:rsidRDefault="00C20A6B" w:rsidP="00C20A6B">
      <w:r w:rsidRPr="00DD5B25">
        <w:t>The Met. (2023</w:t>
      </w:r>
      <w:r>
        <w:t>a</w:t>
      </w:r>
      <w:r w:rsidRPr="00DD5B25">
        <w:t xml:space="preserve">) </w:t>
      </w:r>
      <w:r w:rsidRPr="00DD5B25">
        <w:rPr>
          <w:i/>
          <w:iCs/>
        </w:rPr>
        <w:t xml:space="preserve">What is Printmaking? </w:t>
      </w:r>
      <w:r w:rsidRPr="00DD5B25">
        <w:t xml:space="preserve">Available at: </w:t>
      </w:r>
      <w:hyperlink r:id="rId72" w:history="1">
        <w:r w:rsidRPr="00DD5B25">
          <w:rPr>
            <w:rStyle w:val="Hyperlink"/>
          </w:rPr>
          <w:t>https://www.metmuseum.org/about-the-met/collection-areas/drawings-and-prints/materials-and-techniques/printmaking</w:t>
        </w:r>
      </w:hyperlink>
      <w:r w:rsidRPr="00DD5B25">
        <w:t xml:space="preserve"> (Accessed: 15</w:t>
      </w:r>
      <w:r w:rsidRPr="00DD5B25">
        <w:rPr>
          <w:vertAlign w:val="superscript"/>
        </w:rPr>
        <w:t>th</w:t>
      </w:r>
      <w:r w:rsidRPr="00DD5B25">
        <w:t xml:space="preserve"> February 2023).</w:t>
      </w:r>
    </w:p>
    <w:p w14:paraId="465612CD" w14:textId="77777777" w:rsidR="00C20A6B" w:rsidRDefault="00C20A6B" w:rsidP="00C20A6B">
      <w:r>
        <w:t xml:space="preserve">The Met. (2023b) </w:t>
      </w:r>
      <w:r w:rsidRPr="6A60C1B2">
        <w:rPr>
          <w:i/>
          <w:iCs/>
        </w:rPr>
        <w:t xml:space="preserve">The Materials and Techniques of Drawing and Prints. </w:t>
      </w:r>
      <w:r>
        <w:t xml:space="preserve">Available at: </w:t>
      </w:r>
      <w:hyperlink r:id="rId73">
        <w:r w:rsidRPr="6A60C1B2">
          <w:rPr>
            <w:rStyle w:val="Hyperlink"/>
          </w:rPr>
          <w:t>https://www3.metmuseum.org/about-the-met/collection-areas/drawings-and-prints/materials-and-techniques</w:t>
        </w:r>
      </w:hyperlink>
      <w:r>
        <w:t xml:space="preserve"> (Accessed: 15</w:t>
      </w:r>
      <w:r w:rsidRPr="6A60C1B2">
        <w:rPr>
          <w:vertAlign w:val="superscript"/>
        </w:rPr>
        <w:t>th</w:t>
      </w:r>
      <w:r>
        <w:t xml:space="preserve"> February 2023).</w:t>
      </w:r>
    </w:p>
    <w:p w14:paraId="6F1C1EDB" w14:textId="77777777" w:rsidR="00C20A6B" w:rsidRPr="00687A67" w:rsidRDefault="00C20A6B" w:rsidP="00C20A6B">
      <w:r>
        <w:t xml:space="preserve">The Met. (2023c) </w:t>
      </w:r>
      <w:r>
        <w:rPr>
          <w:i/>
          <w:iCs/>
        </w:rPr>
        <w:t xml:space="preserve">Faust. </w:t>
      </w:r>
      <w:r>
        <w:t xml:space="preserve">Available at: </w:t>
      </w:r>
      <w:hyperlink r:id="rId74" w:history="1">
        <w:r w:rsidRPr="00D43379">
          <w:rPr>
            <w:rStyle w:val="Hyperlink"/>
          </w:rPr>
          <w:t>https://www.metmuseum.org/art/collection/search/336614</w:t>
        </w:r>
      </w:hyperlink>
      <w:r>
        <w:t xml:space="preserve"> (Accessed: 13</w:t>
      </w:r>
      <w:r w:rsidRPr="00687A67">
        <w:rPr>
          <w:vertAlign w:val="superscript"/>
        </w:rPr>
        <w:t>th</w:t>
      </w:r>
      <w:r>
        <w:t xml:space="preserve"> March 2023).</w:t>
      </w:r>
    </w:p>
    <w:p w14:paraId="24D8B657" w14:textId="77777777" w:rsidR="00C20A6B" w:rsidRDefault="00C20A6B" w:rsidP="00C20A6B">
      <w:r w:rsidRPr="00DD5B25">
        <w:lastRenderedPageBreak/>
        <w:t>University of Washington Libraries</w:t>
      </w:r>
      <w:r>
        <w:t>.</w:t>
      </w:r>
      <w:r w:rsidRPr="00DD5B25">
        <w:t xml:space="preserve"> (2023) </w:t>
      </w:r>
      <w:r w:rsidRPr="00DD5B25">
        <w:rPr>
          <w:i/>
          <w:iCs/>
        </w:rPr>
        <w:t xml:space="preserve">FAQ: How do I know if my sources are credible/reliable? </w:t>
      </w:r>
      <w:r>
        <w:t xml:space="preserve">Available at: </w:t>
      </w:r>
      <w:hyperlink r:id="rId75">
        <w:r w:rsidRPr="32A4C541">
          <w:rPr>
            <w:rStyle w:val="Hyperlink"/>
          </w:rPr>
          <w:t>https://guides.lib.uw.edu/research/faq/reliable</w:t>
        </w:r>
      </w:hyperlink>
      <w:r>
        <w:t xml:space="preserve"> (Accessed: 15</w:t>
      </w:r>
      <w:r w:rsidRPr="32A4C541">
        <w:rPr>
          <w:vertAlign w:val="superscript"/>
        </w:rPr>
        <w:t>th</w:t>
      </w:r>
      <w:r>
        <w:t xml:space="preserve"> February 2023).</w:t>
      </w:r>
    </w:p>
    <w:p w14:paraId="28D7E7F8" w14:textId="77777777" w:rsidR="00C20A6B" w:rsidRPr="00EF6627" w:rsidRDefault="00C20A6B" w:rsidP="00C20A6B">
      <w:r>
        <w:t xml:space="preserve">Wigan, M. (2006) </w:t>
      </w:r>
      <w:r>
        <w:rPr>
          <w:i/>
          <w:iCs/>
        </w:rPr>
        <w:t xml:space="preserve">Thinking Visually. </w:t>
      </w:r>
      <w:r>
        <w:t>AVA Publishing: Switzerland.</w:t>
      </w:r>
    </w:p>
    <w:p w14:paraId="4701397E" w14:textId="06136345" w:rsidR="00E72CBC" w:rsidRDefault="00C20A6B" w:rsidP="00614066">
      <w:r>
        <w:t xml:space="preserve">Wright, G. (2022) </w:t>
      </w:r>
      <w:r>
        <w:rPr>
          <w:i/>
          <w:iCs/>
        </w:rPr>
        <w:t xml:space="preserve">Tsukuyomi. </w:t>
      </w:r>
      <w:r>
        <w:t xml:space="preserve">Available at: </w:t>
      </w:r>
      <w:hyperlink r:id="rId76" w:history="1">
        <w:r w:rsidRPr="00692E3B">
          <w:rPr>
            <w:rStyle w:val="Hyperlink"/>
          </w:rPr>
          <w:t>https://mythopedia.com/topics/tsukuyomi</w:t>
        </w:r>
      </w:hyperlink>
      <w:r>
        <w:t xml:space="preserve"> (Accessed: 7</w:t>
      </w:r>
      <w:r w:rsidRPr="005F400C">
        <w:rPr>
          <w:vertAlign w:val="superscript"/>
        </w:rPr>
        <w:t>th</w:t>
      </w:r>
      <w:r>
        <w:t xml:space="preserve"> March 2023).</w:t>
      </w:r>
    </w:p>
    <w:p w14:paraId="159B5494" w14:textId="77777777" w:rsidR="00614066" w:rsidRDefault="00614066" w:rsidP="00614066"/>
    <w:p w14:paraId="51A22AC5" w14:textId="77777777" w:rsidR="00614066" w:rsidRDefault="00614066" w:rsidP="00614066"/>
    <w:p w14:paraId="2B49267C" w14:textId="5F068283" w:rsidR="00380EEA" w:rsidRPr="00614066" w:rsidRDefault="00380EEA" w:rsidP="00380EEA">
      <w:pPr>
        <w:jc w:val="center"/>
        <w:rPr>
          <w:b/>
          <w:bCs/>
        </w:rPr>
      </w:pPr>
      <w:r w:rsidRPr="00614066">
        <w:rPr>
          <w:b/>
          <w:bCs/>
        </w:rPr>
        <w:t xml:space="preserve">List of </w:t>
      </w:r>
      <w:r w:rsidR="00FC2987">
        <w:rPr>
          <w:b/>
          <w:bCs/>
        </w:rPr>
        <w:t>Illustrations</w:t>
      </w:r>
    </w:p>
    <w:p w14:paraId="150780A6" w14:textId="07634D12" w:rsidR="00E72CBC" w:rsidRPr="00471406" w:rsidRDefault="00E72CBC" w:rsidP="00E72CBC">
      <w:r>
        <w:t xml:space="preserve">Figure 1: Amano, Y. (2021) </w:t>
      </w:r>
      <w:r w:rsidR="00471406">
        <w:rPr>
          <w:i/>
          <w:iCs/>
        </w:rPr>
        <w:t xml:space="preserve">Genji </w:t>
      </w:r>
      <w:r w:rsidR="00CF1D38">
        <w:rPr>
          <w:i/>
          <w:iCs/>
        </w:rPr>
        <w:t>Eight-page</w:t>
      </w:r>
      <w:r w:rsidR="00471406">
        <w:rPr>
          <w:i/>
          <w:iCs/>
        </w:rPr>
        <w:t xml:space="preserve"> foldout </w:t>
      </w:r>
      <w:r w:rsidR="00167BCF">
        <w:t xml:space="preserve">[Page Foldout]. </w:t>
      </w:r>
      <w:r w:rsidR="00A11F19">
        <w:t>Oregon: Dark Horse</w:t>
      </w:r>
      <w:r w:rsidR="00CF1D38">
        <w:t xml:space="preserve"> Comics.</w:t>
      </w:r>
    </w:p>
    <w:p w14:paraId="5BDF2D08" w14:textId="351897AB" w:rsidR="00E72CBC" w:rsidRPr="006C5D57" w:rsidRDefault="00E72CBC" w:rsidP="00E72CBC">
      <w:r>
        <w:t xml:space="preserve">Figure 2: Amano, Y. (2021) </w:t>
      </w:r>
      <w:r w:rsidR="006C5D57">
        <w:rPr>
          <w:i/>
          <w:iCs/>
        </w:rPr>
        <w:t xml:space="preserve">The Helpful Fairy Ellyllon </w:t>
      </w:r>
      <w:r w:rsidR="006C5D57">
        <w:t>[Book</w:t>
      </w:r>
      <w:r w:rsidR="00A54841">
        <w:t xml:space="preserve"> Illustration]. Oregon: Dark Horse Comics.</w:t>
      </w:r>
    </w:p>
    <w:p w14:paraId="1BCF65BF" w14:textId="04C8BFF0" w:rsidR="00E72CBC" w:rsidRPr="00A54841" w:rsidRDefault="00E72CBC" w:rsidP="00E72CBC">
      <w:r>
        <w:t>Figure 3: Amano, Y. (2021)</w:t>
      </w:r>
      <w:r w:rsidR="00A54841">
        <w:t xml:space="preserve"> </w:t>
      </w:r>
      <w:r w:rsidR="00A54841">
        <w:rPr>
          <w:i/>
          <w:iCs/>
        </w:rPr>
        <w:t xml:space="preserve">The Prankster Fairies Goblins </w:t>
      </w:r>
      <w:r w:rsidR="00A54841">
        <w:t>[Book Illustration]. Oregon: Dark Horse Comics.</w:t>
      </w:r>
    </w:p>
    <w:p w14:paraId="7E7F220E" w14:textId="4F383F4C" w:rsidR="00E72CBC" w:rsidRPr="00A54841" w:rsidRDefault="00E72CBC" w:rsidP="00E72CBC">
      <w:r>
        <w:t>Figure 4: Amano, Y. (2021)</w:t>
      </w:r>
      <w:r w:rsidR="00A54841">
        <w:t xml:space="preserve"> </w:t>
      </w:r>
      <w:r w:rsidR="00A54841">
        <w:rPr>
          <w:i/>
          <w:iCs/>
        </w:rPr>
        <w:t xml:space="preserve">The Rich Fairy Leprechaun </w:t>
      </w:r>
      <w:r w:rsidR="00A54841">
        <w:t>[Book Illustration]. Oregon: Dark Horse Comics.</w:t>
      </w:r>
    </w:p>
    <w:p w14:paraId="6E4A72D6" w14:textId="11055752" w:rsidR="00E72CBC" w:rsidRPr="00A54841" w:rsidRDefault="00E72CBC" w:rsidP="00A54841">
      <w:r>
        <w:t>Figure 5: Shimizu, Y. (</w:t>
      </w:r>
      <w:r w:rsidR="00F4191C">
        <w:t>2018)</w:t>
      </w:r>
      <w:r w:rsidR="00A54841">
        <w:t xml:space="preserve"> </w:t>
      </w:r>
      <w:r w:rsidR="00A54841">
        <w:rPr>
          <w:i/>
          <w:iCs/>
        </w:rPr>
        <w:t xml:space="preserve">Single Illustration in Japanese Tales </w:t>
      </w:r>
      <w:r w:rsidR="00651A00">
        <w:t>[Book Illustration]. Available at:</w:t>
      </w:r>
      <w:r w:rsidR="00280A70">
        <w:t xml:space="preserve"> </w:t>
      </w:r>
      <w:hyperlink r:id="rId77" w:history="1">
        <w:r w:rsidR="00280A70" w:rsidRPr="008A342E">
          <w:rPr>
            <w:rStyle w:val="Hyperlink"/>
          </w:rPr>
          <w:t>https://www.foliosociety.com/uk/japanese-tales.html</w:t>
        </w:r>
      </w:hyperlink>
      <w:r w:rsidR="00280A70">
        <w:t xml:space="preserve"> (Accessed: 12</w:t>
      </w:r>
      <w:r w:rsidR="00280A70" w:rsidRPr="00D17F63">
        <w:rPr>
          <w:vertAlign w:val="superscript"/>
        </w:rPr>
        <w:t>th</w:t>
      </w:r>
      <w:r w:rsidR="00280A70">
        <w:t xml:space="preserve"> March 2023).</w:t>
      </w:r>
    </w:p>
    <w:p w14:paraId="39247068" w14:textId="7A355ADC" w:rsidR="00E72CBC" w:rsidRDefault="00E72CBC" w:rsidP="00E72CBC">
      <w:r>
        <w:t>Figure 6:</w:t>
      </w:r>
      <w:r w:rsidR="003841A6">
        <w:t xml:space="preserve"> Shimizu, Y. </w:t>
      </w:r>
      <w:r w:rsidR="00203835">
        <w:t xml:space="preserve">(2018) </w:t>
      </w:r>
      <w:r w:rsidR="007F2F1B">
        <w:rPr>
          <w:i/>
          <w:iCs/>
        </w:rPr>
        <w:t>Double page spread in Japanese Tales</w:t>
      </w:r>
      <w:r w:rsidR="007F2F1B">
        <w:t xml:space="preserve"> </w:t>
      </w:r>
      <w:r w:rsidR="00C52DDB">
        <w:t>[</w:t>
      </w:r>
      <w:r w:rsidR="00203835">
        <w:t xml:space="preserve">Book Illustration]. </w:t>
      </w:r>
      <w:r w:rsidR="007B41C2">
        <w:t xml:space="preserve">Available at: </w:t>
      </w:r>
      <w:hyperlink r:id="rId78" w:history="1">
        <w:r w:rsidR="007B41C2" w:rsidRPr="008A342E">
          <w:rPr>
            <w:rStyle w:val="Hyperlink"/>
          </w:rPr>
          <w:t>https://www.foliosociety.com/uk/japanese-tales.html</w:t>
        </w:r>
      </w:hyperlink>
      <w:r w:rsidR="007B41C2">
        <w:t xml:space="preserve"> (Accessed: 12</w:t>
      </w:r>
      <w:r w:rsidR="007B41C2" w:rsidRPr="00D17F63">
        <w:rPr>
          <w:vertAlign w:val="superscript"/>
        </w:rPr>
        <w:t>th</w:t>
      </w:r>
      <w:r w:rsidR="007B41C2">
        <w:t xml:space="preserve"> March 2023).</w:t>
      </w:r>
    </w:p>
    <w:p w14:paraId="45F91894" w14:textId="6F245317" w:rsidR="00E72CBC" w:rsidRPr="004A3120" w:rsidRDefault="00E72CBC" w:rsidP="00E72CBC">
      <w:r>
        <w:t>Figure</w:t>
      </w:r>
      <w:r w:rsidR="00F4191C">
        <w:t xml:space="preserve"> </w:t>
      </w:r>
      <w:r>
        <w:t>7:</w:t>
      </w:r>
      <w:r w:rsidR="00F4191C">
        <w:t xml:space="preserve"> </w:t>
      </w:r>
      <w:r w:rsidR="004A3120">
        <w:t xml:space="preserve">Vallejo, F. (2019) </w:t>
      </w:r>
      <w:r w:rsidR="004A3120">
        <w:rPr>
          <w:i/>
          <w:iCs/>
        </w:rPr>
        <w:t>Ana</w:t>
      </w:r>
      <w:r w:rsidR="00B34B96">
        <w:rPr>
          <w:i/>
          <w:iCs/>
        </w:rPr>
        <w:t>n</w:t>
      </w:r>
      <w:r w:rsidR="004A3120">
        <w:rPr>
          <w:i/>
          <w:iCs/>
        </w:rPr>
        <w:t xml:space="preserve">si Boys Birdman </w:t>
      </w:r>
      <w:r w:rsidR="004A3120">
        <w:t xml:space="preserve">[Book Illustration]. </w:t>
      </w:r>
      <w:r w:rsidR="009D7FAA">
        <w:t xml:space="preserve">Available at: </w:t>
      </w:r>
      <w:hyperlink r:id="rId79" w:history="1">
        <w:r w:rsidR="009D7FAA" w:rsidRPr="008A342E">
          <w:rPr>
            <w:rStyle w:val="Hyperlink"/>
          </w:rPr>
          <w:t>https://www.foliosociety.com/uk/anansi-boys.html</w:t>
        </w:r>
      </w:hyperlink>
      <w:r w:rsidR="009D7FAA">
        <w:t xml:space="preserve"> (Accessed: 12</w:t>
      </w:r>
      <w:r w:rsidR="009D7FAA" w:rsidRPr="00DC3827">
        <w:rPr>
          <w:vertAlign w:val="superscript"/>
        </w:rPr>
        <w:t>th</w:t>
      </w:r>
      <w:r w:rsidR="009D7FAA">
        <w:t xml:space="preserve"> March 2023).</w:t>
      </w:r>
    </w:p>
    <w:p w14:paraId="0030B498" w14:textId="77C8CF3F" w:rsidR="00E72CBC" w:rsidRDefault="00E72CBC" w:rsidP="00E72CBC">
      <w:r>
        <w:t>Figure 8:</w:t>
      </w:r>
      <w:r w:rsidR="009D7FAA">
        <w:t xml:space="preserve"> Vallejo</w:t>
      </w:r>
      <w:r w:rsidR="00B34B96">
        <w:t>,</w:t>
      </w:r>
      <w:r w:rsidR="009D7FAA">
        <w:t xml:space="preserve"> F. (2019) </w:t>
      </w:r>
      <w:r w:rsidR="009D7FAA" w:rsidRPr="009D7FAA">
        <w:rPr>
          <w:i/>
          <w:iCs/>
        </w:rPr>
        <w:t>Ana</w:t>
      </w:r>
      <w:r w:rsidR="00B34B96">
        <w:rPr>
          <w:i/>
          <w:iCs/>
        </w:rPr>
        <w:t>n</w:t>
      </w:r>
      <w:r w:rsidR="009D7FAA" w:rsidRPr="009D7FAA">
        <w:rPr>
          <w:i/>
          <w:iCs/>
        </w:rPr>
        <w:t>si Boys Vulture</w:t>
      </w:r>
      <w:r w:rsidR="009D7FAA">
        <w:rPr>
          <w:i/>
          <w:iCs/>
        </w:rPr>
        <w:t xml:space="preserve"> </w:t>
      </w:r>
      <w:r w:rsidR="009D7FAA">
        <w:t xml:space="preserve">[Book Illustration]. Available at: </w:t>
      </w:r>
      <w:hyperlink r:id="rId80" w:history="1">
        <w:r w:rsidR="009D7FAA" w:rsidRPr="008A342E">
          <w:rPr>
            <w:rStyle w:val="Hyperlink"/>
          </w:rPr>
          <w:t>https://www.foliosociety.com/uk/anansi-boys.html</w:t>
        </w:r>
      </w:hyperlink>
      <w:r w:rsidR="009D7FAA">
        <w:t xml:space="preserve"> (Accessed: 12</w:t>
      </w:r>
      <w:r w:rsidR="009D7FAA" w:rsidRPr="00DC3827">
        <w:rPr>
          <w:vertAlign w:val="superscript"/>
        </w:rPr>
        <w:t>th</w:t>
      </w:r>
      <w:r w:rsidR="009D7FAA">
        <w:t xml:space="preserve"> March 2023).</w:t>
      </w:r>
    </w:p>
    <w:p w14:paraId="49680B82" w14:textId="76A39127" w:rsidR="00B34B96" w:rsidRDefault="00B34B96" w:rsidP="00E72CBC">
      <w:r>
        <w:t xml:space="preserve">Figure 9: Vallejo, F. (2019) </w:t>
      </w:r>
      <w:r>
        <w:rPr>
          <w:i/>
          <w:iCs/>
        </w:rPr>
        <w:t xml:space="preserve">Anansi Boys Title Page </w:t>
      </w:r>
      <w:r>
        <w:t xml:space="preserve">[Book Illustration]. </w:t>
      </w:r>
      <w:r w:rsidR="00931FEC">
        <w:t xml:space="preserve">Available at: </w:t>
      </w:r>
      <w:hyperlink r:id="rId81" w:history="1">
        <w:r w:rsidR="00931FEC" w:rsidRPr="008A342E">
          <w:rPr>
            <w:rStyle w:val="Hyperlink"/>
          </w:rPr>
          <w:t>https://www.foliosociety.com/uk/anansi-boys.html</w:t>
        </w:r>
      </w:hyperlink>
      <w:r w:rsidR="00931FEC">
        <w:t xml:space="preserve"> (Accessed: 12</w:t>
      </w:r>
      <w:r w:rsidR="00931FEC" w:rsidRPr="00DC3827">
        <w:rPr>
          <w:vertAlign w:val="superscript"/>
        </w:rPr>
        <w:t>th</w:t>
      </w:r>
      <w:r w:rsidR="00931FEC">
        <w:t xml:space="preserve"> March 2023).</w:t>
      </w:r>
    </w:p>
    <w:p w14:paraId="6BB43210" w14:textId="5D00888B" w:rsidR="001E2E20" w:rsidRPr="001E2E20" w:rsidRDefault="00161B1B" w:rsidP="002A60CB">
      <w:r>
        <w:t xml:space="preserve">Figure 10: </w:t>
      </w:r>
      <w:r w:rsidR="001E2E20">
        <w:t xml:space="preserve">Henderson, B. (2023) </w:t>
      </w:r>
      <w:r w:rsidR="001E2E20">
        <w:rPr>
          <w:i/>
          <w:iCs/>
        </w:rPr>
        <w:t xml:space="preserve">Rough Sketches based on Izanagi and Izanami story </w:t>
      </w:r>
      <w:r w:rsidR="001E2E20">
        <w:t xml:space="preserve">[Sketches]. </w:t>
      </w:r>
    </w:p>
    <w:p w14:paraId="6298A847" w14:textId="58091D87" w:rsidR="00893E34" w:rsidRDefault="001E2E20" w:rsidP="002A60CB">
      <w:r>
        <w:t xml:space="preserve">Figure 11: </w:t>
      </w:r>
      <w:r w:rsidR="00161B1B">
        <w:t>Ishida, S. (</w:t>
      </w:r>
      <w:r w:rsidR="005438B6">
        <w:t xml:space="preserve">2021) </w:t>
      </w:r>
      <w:r w:rsidR="005438B6">
        <w:rPr>
          <w:i/>
          <w:iCs/>
        </w:rPr>
        <w:t>Eren Ye</w:t>
      </w:r>
      <w:r w:rsidR="00584CD5">
        <w:rPr>
          <w:i/>
          <w:iCs/>
        </w:rPr>
        <w:t>ager</w:t>
      </w:r>
      <w:r w:rsidR="001F3464">
        <w:rPr>
          <w:i/>
          <w:iCs/>
        </w:rPr>
        <w:t xml:space="preserve"> </w:t>
      </w:r>
      <w:r w:rsidR="001F3464">
        <w:t xml:space="preserve">[online image]. Available at: </w:t>
      </w:r>
      <w:hyperlink r:id="rId82" w:history="1">
        <w:r w:rsidR="008F0635" w:rsidRPr="00074E1C">
          <w:rPr>
            <w:rStyle w:val="Hyperlink"/>
          </w:rPr>
          <w:t>https://twitter.com/AoTWiki/status/1438450978903130114</w:t>
        </w:r>
      </w:hyperlink>
      <w:r w:rsidR="008F0635">
        <w:t xml:space="preserve"> (Accessed: </w:t>
      </w:r>
      <w:r w:rsidR="00C62585">
        <w:t>7</w:t>
      </w:r>
      <w:r w:rsidR="00C62585" w:rsidRPr="00C62585">
        <w:rPr>
          <w:vertAlign w:val="superscript"/>
        </w:rPr>
        <w:t>th</w:t>
      </w:r>
      <w:r w:rsidR="00C62585">
        <w:t xml:space="preserve"> March 2023).</w:t>
      </w:r>
    </w:p>
    <w:p w14:paraId="7FB579EE" w14:textId="17C9C398" w:rsidR="00C62585" w:rsidRDefault="002632EA" w:rsidP="002A60CB">
      <w:r>
        <w:t>Figure 1</w:t>
      </w:r>
      <w:r w:rsidR="001E2E20">
        <w:t>2</w:t>
      </w:r>
      <w:r>
        <w:t xml:space="preserve">: </w:t>
      </w:r>
      <w:r w:rsidR="00F6729D">
        <w:t>Ishida, S. (20</w:t>
      </w:r>
      <w:r w:rsidR="00BC7F30">
        <w:t xml:space="preserve">14) </w:t>
      </w:r>
      <w:r w:rsidR="00A03A9B">
        <w:rPr>
          <w:i/>
          <w:iCs/>
        </w:rPr>
        <w:t>Tokyo Ghoul:re Vol 1</w:t>
      </w:r>
      <w:r w:rsidR="005B1C2B">
        <w:rPr>
          <w:i/>
          <w:iCs/>
        </w:rPr>
        <w:t xml:space="preserve"> </w:t>
      </w:r>
      <w:r w:rsidR="005B1C2B">
        <w:t>[Book front cover]</w:t>
      </w:r>
      <w:r w:rsidR="00A07E98">
        <w:t xml:space="preserve">. </w:t>
      </w:r>
      <w:r w:rsidR="004D4187">
        <w:t>Japan</w:t>
      </w:r>
      <w:r w:rsidR="009D4E60">
        <w:t>: SHEUISHA Inc</w:t>
      </w:r>
      <w:r w:rsidR="000F132D">
        <w:t xml:space="preserve">. </w:t>
      </w:r>
    </w:p>
    <w:p w14:paraId="36E47874" w14:textId="215BBB33" w:rsidR="000F132D" w:rsidRDefault="000F132D" w:rsidP="002A60CB">
      <w:r>
        <w:t>Figure 1</w:t>
      </w:r>
      <w:r w:rsidR="001E2E20">
        <w:t>3</w:t>
      </w:r>
      <w:r>
        <w:t>:</w:t>
      </w:r>
      <w:r w:rsidR="005F0154">
        <w:t xml:space="preserve"> Lusky, G. (</w:t>
      </w:r>
      <w:r w:rsidR="00DE3874">
        <w:t xml:space="preserve">2021) </w:t>
      </w:r>
      <w:r w:rsidR="00DE3874">
        <w:rPr>
          <w:i/>
          <w:iCs/>
        </w:rPr>
        <w:t xml:space="preserve">Coloured pencils </w:t>
      </w:r>
      <w:r w:rsidR="00DE3874">
        <w:t xml:space="preserve">[Online Image]. Available at: </w:t>
      </w:r>
      <w:hyperlink r:id="rId83" w:history="1">
        <w:r w:rsidR="00DE3874" w:rsidRPr="00074E1C">
          <w:rPr>
            <w:rStyle w:val="Hyperlink"/>
          </w:rPr>
          <w:t>https://twitter.com/Gretlusky/status/1470921485124612100</w:t>
        </w:r>
      </w:hyperlink>
      <w:r w:rsidR="00DE3874">
        <w:t xml:space="preserve"> (Accessed: </w:t>
      </w:r>
      <w:r w:rsidR="00031020">
        <w:t>8</w:t>
      </w:r>
      <w:r w:rsidR="00DE3874" w:rsidRPr="00DE3874">
        <w:rPr>
          <w:vertAlign w:val="superscript"/>
        </w:rPr>
        <w:t>th</w:t>
      </w:r>
      <w:r w:rsidR="00DE3874">
        <w:t xml:space="preserve"> March 2023).</w:t>
      </w:r>
    </w:p>
    <w:p w14:paraId="726DE850" w14:textId="66987765" w:rsidR="008C6C8C" w:rsidRDefault="00DE3874" w:rsidP="002A60CB">
      <w:r>
        <w:lastRenderedPageBreak/>
        <w:t>Figure 1</w:t>
      </w:r>
      <w:r w:rsidR="001E2E20">
        <w:t>4</w:t>
      </w:r>
      <w:r>
        <w:t>: Lusky, G. (202</w:t>
      </w:r>
      <w:r w:rsidR="004B1688">
        <w:t xml:space="preserve">3) </w:t>
      </w:r>
      <w:r w:rsidR="008C6C8C">
        <w:rPr>
          <w:i/>
          <w:iCs/>
        </w:rPr>
        <w:t xml:space="preserve">Space Warrior </w:t>
      </w:r>
      <w:r w:rsidR="008C6C8C">
        <w:t xml:space="preserve">[Online Image]. Available at: </w:t>
      </w:r>
      <w:hyperlink r:id="rId84" w:history="1">
        <w:r w:rsidR="008C6C8C" w:rsidRPr="00074E1C">
          <w:rPr>
            <w:rStyle w:val="Hyperlink"/>
          </w:rPr>
          <w:t>https://gretlusky.com/5tjrcenik0imlp9hj7jcg07xs5irpa</w:t>
        </w:r>
      </w:hyperlink>
      <w:r w:rsidR="008C6C8C">
        <w:t xml:space="preserve"> (Accessed: </w:t>
      </w:r>
      <w:r w:rsidR="00031020">
        <w:t>8</w:t>
      </w:r>
      <w:r w:rsidR="008C6C8C" w:rsidRPr="008C6C8C">
        <w:rPr>
          <w:vertAlign w:val="superscript"/>
        </w:rPr>
        <w:t>th</w:t>
      </w:r>
      <w:r w:rsidR="008C6C8C">
        <w:t xml:space="preserve"> March 2023).</w:t>
      </w:r>
    </w:p>
    <w:p w14:paraId="4BAF57A7" w14:textId="041B98DF" w:rsidR="00B57553" w:rsidRDefault="00B57553" w:rsidP="002A60CB">
      <w:r>
        <w:t>Figure 1</w:t>
      </w:r>
      <w:r w:rsidR="001E2E20">
        <w:t>5</w:t>
      </w:r>
      <w:r>
        <w:t>: Demaymayart</w:t>
      </w:r>
      <w:r w:rsidR="00B14D5D">
        <w:t xml:space="preserve">. (2021) </w:t>
      </w:r>
      <w:r w:rsidR="00B14D5D">
        <w:rPr>
          <w:i/>
          <w:iCs/>
        </w:rPr>
        <w:t xml:space="preserve">Mob Psycho 100 </w:t>
      </w:r>
      <w:r w:rsidR="00B14D5D">
        <w:t xml:space="preserve">[Online Image]. Available at: </w:t>
      </w:r>
      <w:hyperlink r:id="rId85" w:history="1">
        <w:r w:rsidR="00B14D5D" w:rsidRPr="00074E1C">
          <w:rPr>
            <w:rStyle w:val="Hyperlink"/>
          </w:rPr>
          <w:t>https://twitter.com/demaymayart/status/1461057051665252364</w:t>
        </w:r>
      </w:hyperlink>
      <w:r w:rsidR="00B14D5D">
        <w:t xml:space="preserve"> (Accessed: </w:t>
      </w:r>
      <w:r w:rsidR="00031020">
        <w:t>8</w:t>
      </w:r>
      <w:r w:rsidR="00B14D5D" w:rsidRPr="00B14D5D">
        <w:rPr>
          <w:vertAlign w:val="superscript"/>
        </w:rPr>
        <w:t>th</w:t>
      </w:r>
      <w:r w:rsidR="00B14D5D">
        <w:t xml:space="preserve"> March 2023).</w:t>
      </w:r>
    </w:p>
    <w:p w14:paraId="3A58CB8D" w14:textId="56590981" w:rsidR="002D3FCB" w:rsidRPr="002F5D3D" w:rsidRDefault="002D3FCB" w:rsidP="002A60CB">
      <w:r>
        <w:t>Figure 1</w:t>
      </w:r>
      <w:r w:rsidR="001E2E20">
        <w:t>6</w:t>
      </w:r>
      <w:r>
        <w:t>: Demaymayart. (</w:t>
      </w:r>
      <w:r w:rsidR="002F5D3D">
        <w:t xml:space="preserve">2023) </w:t>
      </w:r>
      <w:r w:rsidR="002F5D3D">
        <w:rPr>
          <w:i/>
          <w:iCs/>
        </w:rPr>
        <w:t xml:space="preserve">Juzo Tokyo Ghoul </w:t>
      </w:r>
      <w:r w:rsidR="002F5D3D">
        <w:t xml:space="preserve">[Online Image]. Available at: </w:t>
      </w:r>
      <w:hyperlink r:id="rId86" w:history="1">
        <w:r w:rsidR="002F5D3D" w:rsidRPr="00074E1C">
          <w:rPr>
            <w:rStyle w:val="Hyperlink"/>
          </w:rPr>
          <w:t>https://twitter.com/demaymayart/status/1630403969838088192/photo/1</w:t>
        </w:r>
      </w:hyperlink>
      <w:r w:rsidR="002F5D3D">
        <w:t xml:space="preserve"> (Accessed: </w:t>
      </w:r>
      <w:r w:rsidR="00031020">
        <w:t>8</w:t>
      </w:r>
      <w:r w:rsidR="002F5D3D" w:rsidRPr="002F5D3D">
        <w:rPr>
          <w:vertAlign w:val="superscript"/>
        </w:rPr>
        <w:t>th</w:t>
      </w:r>
      <w:r w:rsidR="002F5D3D">
        <w:t xml:space="preserve"> March 2023).</w:t>
      </w:r>
    </w:p>
    <w:sectPr w:rsidR="002D3FCB" w:rsidRPr="002F5D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30309"/>
    <w:multiLevelType w:val="hybridMultilevel"/>
    <w:tmpl w:val="4DBA4A26"/>
    <w:lvl w:ilvl="0" w:tplc="E91EB9C0">
      <w:start w:val="1"/>
      <w:numFmt w:val="bullet"/>
      <w:lvlText w:val="•"/>
      <w:lvlJc w:val="left"/>
      <w:pPr>
        <w:tabs>
          <w:tab w:val="num" w:pos="720"/>
        </w:tabs>
        <w:ind w:left="720" w:hanging="360"/>
      </w:pPr>
      <w:rPr>
        <w:rFonts w:ascii="Arial" w:hAnsi="Arial" w:hint="default"/>
      </w:rPr>
    </w:lvl>
    <w:lvl w:ilvl="1" w:tplc="AC2CA382" w:tentative="1">
      <w:start w:val="1"/>
      <w:numFmt w:val="bullet"/>
      <w:lvlText w:val="•"/>
      <w:lvlJc w:val="left"/>
      <w:pPr>
        <w:tabs>
          <w:tab w:val="num" w:pos="1440"/>
        </w:tabs>
        <w:ind w:left="1440" w:hanging="360"/>
      </w:pPr>
      <w:rPr>
        <w:rFonts w:ascii="Arial" w:hAnsi="Arial" w:hint="default"/>
      </w:rPr>
    </w:lvl>
    <w:lvl w:ilvl="2" w:tplc="23082D6C" w:tentative="1">
      <w:start w:val="1"/>
      <w:numFmt w:val="bullet"/>
      <w:lvlText w:val="•"/>
      <w:lvlJc w:val="left"/>
      <w:pPr>
        <w:tabs>
          <w:tab w:val="num" w:pos="2160"/>
        </w:tabs>
        <w:ind w:left="2160" w:hanging="360"/>
      </w:pPr>
      <w:rPr>
        <w:rFonts w:ascii="Arial" w:hAnsi="Arial" w:hint="default"/>
      </w:rPr>
    </w:lvl>
    <w:lvl w:ilvl="3" w:tplc="05DAF31E" w:tentative="1">
      <w:start w:val="1"/>
      <w:numFmt w:val="bullet"/>
      <w:lvlText w:val="•"/>
      <w:lvlJc w:val="left"/>
      <w:pPr>
        <w:tabs>
          <w:tab w:val="num" w:pos="2880"/>
        </w:tabs>
        <w:ind w:left="2880" w:hanging="360"/>
      </w:pPr>
      <w:rPr>
        <w:rFonts w:ascii="Arial" w:hAnsi="Arial" w:hint="default"/>
      </w:rPr>
    </w:lvl>
    <w:lvl w:ilvl="4" w:tplc="8D429720" w:tentative="1">
      <w:start w:val="1"/>
      <w:numFmt w:val="bullet"/>
      <w:lvlText w:val="•"/>
      <w:lvlJc w:val="left"/>
      <w:pPr>
        <w:tabs>
          <w:tab w:val="num" w:pos="3600"/>
        </w:tabs>
        <w:ind w:left="3600" w:hanging="360"/>
      </w:pPr>
      <w:rPr>
        <w:rFonts w:ascii="Arial" w:hAnsi="Arial" w:hint="default"/>
      </w:rPr>
    </w:lvl>
    <w:lvl w:ilvl="5" w:tplc="28C0CF4A" w:tentative="1">
      <w:start w:val="1"/>
      <w:numFmt w:val="bullet"/>
      <w:lvlText w:val="•"/>
      <w:lvlJc w:val="left"/>
      <w:pPr>
        <w:tabs>
          <w:tab w:val="num" w:pos="4320"/>
        </w:tabs>
        <w:ind w:left="4320" w:hanging="360"/>
      </w:pPr>
      <w:rPr>
        <w:rFonts w:ascii="Arial" w:hAnsi="Arial" w:hint="default"/>
      </w:rPr>
    </w:lvl>
    <w:lvl w:ilvl="6" w:tplc="E9E0CDE6" w:tentative="1">
      <w:start w:val="1"/>
      <w:numFmt w:val="bullet"/>
      <w:lvlText w:val="•"/>
      <w:lvlJc w:val="left"/>
      <w:pPr>
        <w:tabs>
          <w:tab w:val="num" w:pos="5040"/>
        </w:tabs>
        <w:ind w:left="5040" w:hanging="360"/>
      </w:pPr>
      <w:rPr>
        <w:rFonts w:ascii="Arial" w:hAnsi="Arial" w:hint="default"/>
      </w:rPr>
    </w:lvl>
    <w:lvl w:ilvl="7" w:tplc="7F50C5F2" w:tentative="1">
      <w:start w:val="1"/>
      <w:numFmt w:val="bullet"/>
      <w:lvlText w:val="•"/>
      <w:lvlJc w:val="left"/>
      <w:pPr>
        <w:tabs>
          <w:tab w:val="num" w:pos="5760"/>
        </w:tabs>
        <w:ind w:left="5760" w:hanging="360"/>
      </w:pPr>
      <w:rPr>
        <w:rFonts w:ascii="Arial" w:hAnsi="Arial" w:hint="default"/>
      </w:rPr>
    </w:lvl>
    <w:lvl w:ilvl="8" w:tplc="57FE05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D50219"/>
    <w:multiLevelType w:val="hybridMultilevel"/>
    <w:tmpl w:val="2CA29EF8"/>
    <w:lvl w:ilvl="0" w:tplc="FA12180A">
      <w:start w:val="1"/>
      <w:numFmt w:val="bullet"/>
      <w:lvlText w:val="•"/>
      <w:lvlJc w:val="left"/>
      <w:pPr>
        <w:tabs>
          <w:tab w:val="num" w:pos="720"/>
        </w:tabs>
        <w:ind w:left="720" w:hanging="360"/>
      </w:pPr>
      <w:rPr>
        <w:rFonts w:ascii="Arial" w:hAnsi="Arial" w:hint="default"/>
      </w:rPr>
    </w:lvl>
    <w:lvl w:ilvl="1" w:tplc="BC963B24" w:tentative="1">
      <w:start w:val="1"/>
      <w:numFmt w:val="bullet"/>
      <w:lvlText w:val="•"/>
      <w:lvlJc w:val="left"/>
      <w:pPr>
        <w:tabs>
          <w:tab w:val="num" w:pos="1440"/>
        </w:tabs>
        <w:ind w:left="1440" w:hanging="360"/>
      </w:pPr>
      <w:rPr>
        <w:rFonts w:ascii="Arial" w:hAnsi="Arial" w:hint="default"/>
      </w:rPr>
    </w:lvl>
    <w:lvl w:ilvl="2" w:tplc="2F648546" w:tentative="1">
      <w:start w:val="1"/>
      <w:numFmt w:val="bullet"/>
      <w:lvlText w:val="•"/>
      <w:lvlJc w:val="left"/>
      <w:pPr>
        <w:tabs>
          <w:tab w:val="num" w:pos="2160"/>
        </w:tabs>
        <w:ind w:left="2160" w:hanging="360"/>
      </w:pPr>
      <w:rPr>
        <w:rFonts w:ascii="Arial" w:hAnsi="Arial" w:hint="default"/>
      </w:rPr>
    </w:lvl>
    <w:lvl w:ilvl="3" w:tplc="3EE8ADB6" w:tentative="1">
      <w:start w:val="1"/>
      <w:numFmt w:val="bullet"/>
      <w:lvlText w:val="•"/>
      <w:lvlJc w:val="left"/>
      <w:pPr>
        <w:tabs>
          <w:tab w:val="num" w:pos="2880"/>
        </w:tabs>
        <w:ind w:left="2880" w:hanging="360"/>
      </w:pPr>
      <w:rPr>
        <w:rFonts w:ascii="Arial" w:hAnsi="Arial" w:hint="default"/>
      </w:rPr>
    </w:lvl>
    <w:lvl w:ilvl="4" w:tplc="B1BE56C6" w:tentative="1">
      <w:start w:val="1"/>
      <w:numFmt w:val="bullet"/>
      <w:lvlText w:val="•"/>
      <w:lvlJc w:val="left"/>
      <w:pPr>
        <w:tabs>
          <w:tab w:val="num" w:pos="3600"/>
        </w:tabs>
        <w:ind w:left="3600" w:hanging="360"/>
      </w:pPr>
      <w:rPr>
        <w:rFonts w:ascii="Arial" w:hAnsi="Arial" w:hint="default"/>
      </w:rPr>
    </w:lvl>
    <w:lvl w:ilvl="5" w:tplc="4EEAC05C" w:tentative="1">
      <w:start w:val="1"/>
      <w:numFmt w:val="bullet"/>
      <w:lvlText w:val="•"/>
      <w:lvlJc w:val="left"/>
      <w:pPr>
        <w:tabs>
          <w:tab w:val="num" w:pos="4320"/>
        </w:tabs>
        <w:ind w:left="4320" w:hanging="360"/>
      </w:pPr>
      <w:rPr>
        <w:rFonts w:ascii="Arial" w:hAnsi="Arial" w:hint="default"/>
      </w:rPr>
    </w:lvl>
    <w:lvl w:ilvl="6" w:tplc="026A0F62" w:tentative="1">
      <w:start w:val="1"/>
      <w:numFmt w:val="bullet"/>
      <w:lvlText w:val="•"/>
      <w:lvlJc w:val="left"/>
      <w:pPr>
        <w:tabs>
          <w:tab w:val="num" w:pos="5040"/>
        </w:tabs>
        <w:ind w:left="5040" w:hanging="360"/>
      </w:pPr>
      <w:rPr>
        <w:rFonts w:ascii="Arial" w:hAnsi="Arial" w:hint="default"/>
      </w:rPr>
    </w:lvl>
    <w:lvl w:ilvl="7" w:tplc="9410A3CC" w:tentative="1">
      <w:start w:val="1"/>
      <w:numFmt w:val="bullet"/>
      <w:lvlText w:val="•"/>
      <w:lvlJc w:val="left"/>
      <w:pPr>
        <w:tabs>
          <w:tab w:val="num" w:pos="5760"/>
        </w:tabs>
        <w:ind w:left="5760" w:hanging="360"/>
      </w:pPr>
      <w:rPr>
        <w:rFonts w:ascii="Arial" w:hAnsi="Arial" w:hint="default"/>
      </w:rPr>
    </w:lvl>
    <w:lvl w:ilvl="8" w:tplc="6082B2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DE68E1"/>
    <w:multiLevelType w:val="hybridMultilevel"/>
    <w:tmpl w:val="5FE8C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D84E41"/>
    <w:multiLevelType w:val="hybridMultilevel"/>
    <w:tmpl w:val="BB9E3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058AB"/>
    <w:multiLevelType w:val="hybridMultilevel"/>
    <w:tmpl w:val="51164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A018F0"/>
    <w:multiLevelType w:val="hybridMultilevel"/>
    <w:tmpl w:val="DAE632F2"/>
    <w:lvl w:ilvl="0" w:tplc="E68E6448">
      <w:start w:val="1"/>
      <w:numFmt w:val="bullet"/>
      <w:lvlText w:val="•"/>
      <w:lvlJc w:val="left"/>
      <w:pPr>
        <w:tabs>
          <w:tab w:val="num" w:pos="720"/>
        </w:tabs>
        <w:ind w:left="720" w:hanging="360"/>
      </w:pPr>
      <w:rPr>
        <w:rFonts w:ascii="Arial" w:hAnsi="Arial" w:hint="default"/>
      </w:rPr>
    </w:lvl>
    <w:lvl w:ilvl="1" w:tplc="B958F566" w:tentative="1">
      <w:start w:val="1"/>
      <w:numFmt w:val="bullet"/>
      <w:lvlText w:val="•"/>
      <w:lvlJc w:val="left"/>
      <w:pPr>
        <w:tabs>
          <w:tab w:val="num" w:pos="1440"/>
        </w:tabs>
        <w:ind w:left="1440" w:hanging="360"/>
      </w:pPr>
      <w:rPr>
        <w:rFonts w:ascii="Arial" w:hAnsi="Arial" w:hint="default"/>
      </w:rPr>
    </w:lvl>
    <w:lvl w:ilvl="2" w:tplc="EDA8E124" w:tentative="1">
      <w:start w:val="1"/>
      <w:numFmt w:val="bullet"/>
      <w:lvlText w:val="•"/>
      <w:lvlJc w:val="left"/>
      <w:pPr>
        <w:tabs>
          <w:tab w:val="num" w:pos="2160"/>
        </w:tabs>
        <w:ind w:left="2160" w:hanging="360"/>
      </w:pPr>
      <w:rPr>
        <w:rFonts w:ascii="Arial" w:hAnsi="Arial" w:hint="default"/>
      </w:rPr>
    </w:lvl>
    <w:lvl w:ilvl="3" w:tplc="A800982A" w:tentative="1">
      <w:start w:val="1"/>
      <w:numFmt w:val="bullet"/>
      <w:lvlText w:val="•"/>
      <w:lvlJc w:val="left"/>
      <w:pPr>
        <w:tabs>
          <w:tab w:val="num" w:pos="2880"/>
        </w:tabs>
        <w:ind w:left="2880" w:hanging="360"/>
      </w:pPr>
      <w:rPr>
        <w:rFonts w:ascii="Arial" w:hAnsi="Arial" w:hint="default"/>
      </w:rPr>
    </w:lvl>
    <w:lvl w:ilvl="4" w:tplc="2062C0DE" w:tentative="1">
      <w:start w:val="1"/>
      <w:numFmt w:val="bullet"/>
      <w:lvlText w:val="•"/>
      <w:lvlJc w:val="left"/>
      <w:pPr>
        <w:tabs>
          <w:tab w:val="num" w:pos="3600"/>
        </w:tabs>
        <w:ind w:left="3600" w:hanging="360"/>
      </w:pPr>
      <w:rPr>
        <w:rFonts w:ascii="Arial" w:hAnsi="Arial" w:hint="default"/>
      </w:rPr>
    </w:lvl>
    <w:lvl w:ilvl="5" w:tplc="8422B57C" w:tentative="1">
      <w:start w:val="1"/>
      <w:numFmt w:val="bullet"/>
      <w:lvlText w:val="•"/>
      <w:lvlJc w:val="left"/>
      <w:pPr>
        <w:tabs>
          <w:tab w:val="num" w:pos="4320"/>
        </w:tabs>
        <w:ind w:left="4320" w:hanging="360"/>
      </w:pPr>
      <w:rPr>
        <w:rFonts w:ascii="Arial" w:hAnsi="Arial" w:hint="default"/>
      </w:rPr>
    </w:lvl>
    <w:lvl w:ilvl="6" w:tplc="CF5A6F92" w:tentative="1">
      <w:start w:val="1"/>
      <w:numFmt w:val="bullet"/>
      <w:lvlText w:val="•"/>
      <w:lvlJc w:val="left"/>
      <w:pPr>
        <w:tabs>
          <w:tab w:val="num" w:pos="5040"/>
        </w:tabs>
        <w:ind w:left="5040" w:hanging="360"/>
      </w:pPr>
      <w:rPr>
        <w:rFonts w:ascii="Arial" w:hAnsi="Arial" w:hint="default"/>
      </w:rPr>
    </w:lvl>
    <w:lvl w:ilvl="7" w:tplc="D3C25408" w:tentative="1">
      <w:start w:val="1"/>
      <w:numFmt w:val="bullet"/>
      <w:lvlText w:val="•"/>
      <w:lvlJc w:val="left"/>
      <w:pPr>
        <w:tabs>
          <w:tab w:val="num" w:pos="5760"/>
        </w:tabs>
        <w:ind w:left="5760" w:hanging="360"/>
      </w:pPr>
      <w:rPr>
        <w:rFonts w:ascii="Arial" w:hAnsi="Arial" w:hint="default"/>
      </w:rPr>
    </w:lvl>
    <w:lvl w:ilvl="8" w:tplc="4CB4E74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7F8582C"/>
    <w:multiLevelType w:val="hybridMultilevel"/>
    <w:tmpl w:val="A0764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EE6110"/>
    <w:multiLevelType w:val="hybridMultilevel"/>
    <w:tmpl w:val="EF0A1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A27BA"/>
    <w:multiLevelType w:val="hybridMultilevel"/>
    <w:tmpl w:val="A1C48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7F23E6"/>
    <w:multiLevelType w:val="hybridMultilevel"/>
    <w:tmpl w:val="E8E66948"/>
    <w:lvl w:ilvl="0" w:tplc="6BD8C3B2">
      <w:start w:val="1"/>
      <w:numFmt w:val="bullet"/>
      <w:lvlText w:val="•"/>
      <w:lvlJc w:val="left"/>
      <w:pPr>
        <w:tabs>
          <w:tab w:val="num" w:pos="720"/>
        </w:tabs>
        <w:ind w:left="720" w:hanging="360"/>
      </w:pPr>
      <w:rPr>
        <w:rFonts w:ascii="Arial" w:hAnsi="Arial" w:hint="default"/>
      </w:rPr>
    </w:lvl>
    <w:lvl w:ilvl="1" w:tplc="3B9E8CB4" w:tentative="1">
      <w:start w:val="1"/>
      <w:numFmt w:val="bullet"/>
      <w:lvlText w:val="•"/>
      <w:lvlJc w:val="left"/>
      <w:pPr>
        <w:tabs>
          <w:tab w:val="num" w:pos="1440"/>
        </w:tabs>
        <w:ind w:left="1440" w:hanging="360"/>
      </w:pPr>
      <w:rPr>
        <w:rFonts w:ascii="Arial" w:hAnsi="Arial" w:hint="default"/>
      </w:rPr>
    </w:lvl>
    <w:lvl w:ilvl="2" w:tplc="8146D758" w:tentative="1">
      <w:start w:val="1"/>
      <w:numFmt w:val="bullet"/>
      <w:lvlText w:val="•"/>
      <w:lvlJc w:val="left"/>
      <w:pPr>
        <w:tabs>
          <w:tab w:val="num" w:pos="2160"/>
        </w:tabs>
        <w:ind w:left="2160" w:hanging="360"/>
      </w:pPr>
      <w:rPr>
        <w:rFonts w:ascii="Arial" w:hAnsi="Arial" w:hint="default"/>
      </w:rPr>
    </w:lvl>
    <w:lvl w:ilvl="3" w:tplc="00C27DCE" w:tentative="1">
      <w:start w:val="1"/>
      <w:numFmt w:val="bullet"/>
      <w:lvlText w:val="•"/>
      <w:lvlJc w:val="left"/>
      <w:pPr>
        <w:tabs>
          <w:tab w:val="num" w:pos="2880"/>
        </w:tabs>
        <w:ind w:left="2880" w:hanging="360"/>
      </w:pPr>
      <w:rPr>
        <w:rFonts w:ascii="Arial" w:hAnsi="Arial" w:hint="default"/>
      </w:rPr>
    </w:lvl>
    <w:lvl w:ilvl="4" w:tplc="DDB28BDC" w:tentative="1">
      <w:start w:val="1"/>
      <w:numFmt w:val="bullet"/>
      <w:lvlText w:val="•"/>
      <w:lvlJc w:val="left"/>
      <w:pPr>
        <w:tabs>
          <w:tab w:val="num" w:pos="3600"/>
        </w:tabs>
        <w:ind w:left="3600" w:hanging="360"/>
      </w:pPr>
      <w:rPr>
        <w:rFonts w:ascii="Arial" w:hAnsi="Arial" w:hint="default"/>
      </w:rPr>
    </w:lvl>
    <w:lvl w:ilvl="5" w:tplc="DBA4D146" w:tentative="1">
      <w:start w:val="1"/>
      <w:numFmt w:val="bullet"/>
      <w:lvlText w:val="•"/>
      <w:lvlJc w:val="left"/>
      <w:pPr>
        <w:tabs>
          <w:tab w:val="num" w:pos="4320"/>
        </w:tabs>
        <w:ind w:left="4320" w:hanging="360"/>
      </w:pPr>
      <w:rPr>
        <w:rFonts w:ascii="Arial" w:hAnsi="Arial" w:hint="default"/>
      </w:rPr>
    </w:lvl>
    <w:lvl w:ilvl="6" w:tplc="F7AC0932" w:tentative="1">
      <w:start w:val="1"/>
      <w:numFmt w:val="bullet"/>
      <w:lvlText w:val="•"/>
      <w:lvlJc w:val="left"/>
      <w:pPr>
        <w:tabs>
          <w:tab w:val="num" w:pos="5040"/>
        </w:tabs>
        <w:ind w:left="5040" w:hanging="360"/>
      </w:pPr>
      <w:rPr>
        <w:rFonts w:ascii="Arial" w:hAnsi="Arial" w:hint="default"/>
      </w:rPr>
    </w:lvl>
    <w:lvl w:ilvl="7" w:tplc="47EA4980" w:tentative="1">
      <w:start w:val="1"/>
      <w:numFmt w:val="bullet"/>
      <w:lvlText w:val="•"/>
      <w:lvlJc w:val="left"/>
      <w:pPr>
        <w:tabs>
          <w:tab w:val="num" w:pos="5760"/>
        </w:tabs>
        <w:ind w:left="5760" w:hanging="360"/>
      </w:pPr>
      <w:rPr>
        <w:rFonts w:ascii="Arial" w:hAnsi="Arial" w:hint="default"/>
      </w:rPr>
    </w:lvl>
    <w:lvl w:ilvl="8" w:tplc="4B2C6BE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C7A267F"/>
    <w:multiLevelType w:val="hybridMultilevel"/>
    <w:tmpl w:val="282ED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993C62"/>
    <w:multiLevelType w:val="hybridMultilevel"/>
    <w:tmpl w:val="6D4C6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E43C7C"/>
    <w:multiLevelType w:val="hybridMultilevel"/>
    <w:tmpl w:val="46580E8E"/>
    <w:lvl w:ilvl="0" w:tplc="AA02BC7A">
      <w:start w:val="1"/>
      <w:numFmt w:val="bullet"/>
      <w:lvlText w:val="•"/>
      <w:lvlJc w:val="left"/>
      <w:pPr>
        <w:tabs>
          <w:tab w:val="num" w:pos="720"/>
        </w:tabs>
        <w:ind w:left="720" w:hanging="360"/>
      </w:pPr>
      <w:rPr>
        <w:rFonts w:ascii="Arial" w:hAnsi="Arial" w:hint="default"/>
      </w:rPr>
    </w:lvl>
    <w:lvl w:ilvl="1" w:tplc="4748263A" w:tentative="1">
      <w:start w:val="1"/>
      <w:numFmt w:val="bullet"/>
      <w:lvlText w:val="•"/>
      <w:lvlJc w:val="left"/>
      <w:pPr>
        <w:tabs>
          <w:tab w:val="num" w:pos="1440"/>
        </w:tabs>
        <w:ind w:left="1440" w:hanging="360"/>
      </w:pPr>
      <w:rPr>
        <w:rFonts w:ascii="Arial" w:hAnsi="Arial" w:hint="default"/>
      </w:rPr>
    </w:lvl>
    <w:lvl w:ilvl="2" w:tplc="CED09B20" w:tentative="1">
      <w:start w:val="1"/>
      <w:numFmt w:val="bullet"/>
      <w:lvlText w:val="•"/>
      <w:lvlJc w:val="left"/>
      <w:pPr>
        <w:tabs>
          <w:tab w:val="num" w:pos="2160"/>
        </w:tabs>
        <w:ind w:left="2160" w:hanging="360"/>
      </w:pPr>
      <w:rPr>
        <w:rFonts w:ascii="Arial" w:hAnsi="Arial" w:hint="default"/>
      </w:rPr>
    </w:lvl>
    <w:lvl w:ilvl="3" w:tplc="A008BD5C" w:tentative="1">
      <w:start w:val="1"/>
      <w:numFmt w:val="bullet"/>
      <w:lvlText w:val="•"/>
      <w:lvlJc w:val="left"/>
      <w:pPr>
        <w:tabs>
          <w:tab w:val="num" w:pos="2880"/>
        </w:tabs>
        <w:ind w:left="2880" w:hanging="360"/>
      </w:pPr>
      <w:rPr>
        <w:rFonts w:ascii="Arial" w:hAnsi="Arial" w:hint="default"/>
      </w:rPr>
    </w:lvl>
    <w:lvl w:ilvl="4" w:tplc="F3D4A3DC" w:tentative="1">
      <w:start w:val="1"/>
      <w:numFmt w:val="bullet"/>
      <w:lvlText w:val="•"/>
      <w:lvlJc w:val="left"/>
      <w:pPr>
        <w:tabs>
          <w:tab w:val="num" w:pos="3600"/>
        </w:tabs>
        <w:ind w:left="3600" w:hanging="360"/>
      </w:pPr>
      <w:rPr>
        <w:rFonts w:ascii="Arial" w:hAnsi="Arial" w:hint="default"/>
      </w:rPr>
    </w:lvl>
    <w:lvl w:ilvl="5" w:tplc="D1F8ABEE" w:tentative="1">
      <w:start w:val="1"/>
      <w:numFmt w:val="bullet"/>
      <w:lvlText w:val="•"/>
      <w:lvlJc w:val="left"/>
      <w:pPr>
        <w:tabs>
          <w:tab w:val="num" w:pos="4320"/>
        </w:tabs>
        <w:ind w:left="4320" w:hanging="360"/>
      </w:pPr>
      <w:rPr>
        <w:rFonts w:ascii="Arial" w:hAnsi="Arial" w:hint="default"/>
      </w:rPr>
    </w:lvl>
    <w:lvl w:ilvl="6" w:tplc="4A841094" w:tentative="1">
      <w:start w:val="1"/>
      <w:numFmt w:val="bullet"/>
      <w:lvlText w:val="•"/>
      <w:lvlJc w:val="left"/>
      <w:pPr>
        <w:tabs>
          <w:tab w:val="num" w:pos="5040"/>
        </w:tabs>
        <w:ind w:left="5040" w:hanging="360"/>
      </w:pPr>
      <w:rPr>
        <w:rFonts w:ascii="Arial" w:hAnsi="Arial" w:hint="default"/>
      </w:rPr>
    </w:lvl>
    <w:lvl w:ilvl="7" w:tplc="5FC232A6" w:tentative="1">
      <w:start w:val="1"/>
      <w:numFmt w:val="bullet"/>
      <w:lvlText w:val="•"/>
      <w:lvlJc w:val="left"/>
      <w:pPr>
        <w:tabs>
          <w:tab w:val="num" w:pos="5760"/>
        </w:tabs>
        <w:ind w:left="5760" w:hanging="360"/>
      </w:pPr>
      <w:rPr>
        <w:rFonts w:ascii="Arial" w:hAnsi="Arial" w:hint="default"/>
      </w:rPr>
    </w:lvl>
    <w:lvl w:ilvl="8" w:tplc="72769FF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9F94973"/>
    <w:multiLevelType w:val="hybridMultilevel"/>
    <w:tmpl w:val="13B6998E"/>
    <w:lvl w:ilvl="0" w:tplc="41B08060">
      <w:start w:val="1"/>
      <w:numFmt w:val="bullet"/>
      <w:lvlText w:val="•"/>
      <w:lvlJc w:val="left"/>
      <w:pPr>
        <w:tabs>
          <w:tab w:val="num" w:pos="720"/>
        </w:tabs>
        <w:ind w:left="720" w:hanging="360"/>
      </w:pPr>
      <w:rPr>
        <w:rFonts w:ascii="Arial" w:hAnsi="Arial" w:hint="default"/>
      </w:rPr>
    </w:lvl>
    <w:lvl w:ilvl="1" w:tplc="4BA2D676" w:tentative="1">
      <w:start w:val="1"/>
      <w:numFmt w:val="bullet"/>
      <w:lvlText w:val="•"/>
      <w:lvlJc w:val="left"/>
      <w:pPr>
        <w:tabs>
          <w:tab w:val="num" w:pos="1440"/>
        </w:tabs>
        <w:ind w:left="1440" w:hanging="360"/>
      </w:pPr>
      <w:rPr>
        <w:rFonts w:ascii="Arial" w:hAnsi="Arial" w:hint="default"/>
      </w:rPr>
    </w:lvl>
    <w:lvl w:ilvl="2" w:tplc="2C202230" w:tentative="1">
      <w:start w:val="1"/>
      <w:numFmt w:val="bullet"/>
      <w:lvlText w:val="•"/>
      <w:lvlJc w:val="left"/>
      <w:pPr>
        <w:tabs>
          <w:tab w:val="num" w:pos="2160"/>
        </w:tabs>
        <w:ind w:left="2160" w:hanging="360"/>
      </w:pPr>
      <w:rPr>
        <w:rFonts w:ascii="Arial" w:hAnsi="Arial" w:hint="default"/>
      </w:rPr>
    </w:lvl>
    <w:lvl w:ilvl="3" w:tplc="15745FFC" w:tentative="1">
      <w:start w:val="1"/>
      <w:numFmt w:val="bullet"/>
      <w:lvlText w:val="•"/>
      <w:lvlJc w:val="left"/>
      <w:pPr>
        <w:tabs>
          <w:tab w:val="num" w:pos="2880"/>
        </w:tabs>
        <w:ind w:left="2880" w:hanging="360"/>
      </w:pPr>
      <w:rPr>
        <w:rFonts w:ascii="Arial" w:hAnsi="Arial" w:hint="default"/>
      </w:rPr>
    </w:lvl>
    <w:lvl w:ilvl="4" w:tplc="9F367A2A" w:tentative="1">
      <w:start w:val="1"/>
      <w:numFmt w:val="bullet"/>
      <w:lvlText w:val="•"/>
      <w:lvlJc w:val="left"/>
      <w:pPr>
        <w:tabs>
          <w:tab w:val="num" w:pos="3600"/>
        </w:tabs>
        <w:ind w:left="3600" w:hanging="360"/>
      </w:pPr>
      <w:rPr>
        <w:rFonts w:ascii="Arial" w:hAnsi="Arial" w:hint="default"/>
      </w:rPr>
    </w:lvl>
    <w:lvl w:ilvl="5" w:tplc="11B00C12" w:tentative="1">
      <w:start w:val="1"/>
      <w:numFmt w:val="bullet"/>
      <w:lvlText w:val="•"/>
      <w:lvlJc w:val="left"/>
      <w:pPr>
        <w:tabs>
          <w:tab w:val="num" w:pos="4320"/>
        </w:tabs>
        <w:ind w:left="4320" w:hanging="360"/>
      </w:pPr>
      <w:rPr>
        <w:rFonts w:ascii="Arial" w:hAnsi="Arial" w:hint="default"/>
      </w:rPr>
    </w:lvl>
    <w:lvl w:ilvl="6" w:tplc="4CA4B86C" w:tentative="1">
      <w:start w:val="1"/>
      <w:numFmt w:val="bullet"/>
      <w:lvlText w:val="•"/>
      <w:lvlJc w:val="left"/>
      <w:pPr>
        <w:tabs>
          <w:tab w:val="num" w:pos="5040"/>
        </w:tabs>
        <w:ind w:left="5040" w:hanging="360"/>
      </w:pPr>
      <w:rPr>
        <w:rFonts w:ascii="Arial" w:hAnsi="Arial" w:hint="default"/>
      </w:rPr>
    </w:lvl>
    <w:lvl w:ilvl="7" w:tplc="99F28318" w:tentative="1">
      <w:start w:val="1"/>
      <w:numFmt w:val="bullet"/>
      <w:lvlText w:val="•"/>
      <w:lvlJc w:val="left"/>
      <w:pPr>
        <w:tabs>
          <w:tab w:val="num" w:pos="5760"/>
        </w:tabs>
        <w:ind w:left="5760" w:hanging="360"/>
      </w:pPr>
      <w:rPr>
        <w:rFonts w:ascii="Arial" w:hAnsi="Arial" w:hint="default"/>
      </w:rPr>
    </w:lvl>
    <w:lvl w:ilvl="8" w:tplc="99D644B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1575445"/>
    <w:multiLevelType w:val="hybridMultilevel"/>
    <w:tmpl w:val="2916A662"/>
    <w:lvl w:ilvl="0" w:tplc="79A2B534">
      <w:start w:val="1"/>
      <w:numFmt w:val="bullet"/>
      <w:lvlText w:val="•"/>
      <w:lvlJc w:val="left"/>
      <w:pPr>
        <w:tabs>
          <w:tab w:val="num" w:pos="720"/>
        </w:tabs>
        <w:ind w:left="720" w:hanging="360"/>
      </w:pPr>
      <w:rPr>
        <w:rFonts w:ascii="Arial" w:hAnsi="Arial" w:hint="default"/>
      </w:rPr>
    </w:lvl>
    <w:lvl w:ilvl="1" w:tplc="0C184D96" w:tentative="1">
      <w:start w:val="1"/>
      <w:numFmt w:val="bullet"/>
      <w:lvlText w:val="•"/>
      <w:lvlJc w:val="left"/>
      <w:pPr>
        <w:tabs>
          <w:tab w:val="num" w:pos="1440"/>
        </w:tabs>
        <w:ind w:left="1440" w:hanging="360"/>
      </w:pPr>
      <w:rPr>
        <w:rFonts w:ascii="Arial" w:hAnsi="Arial" w:hint="default"/>
      </w:rPr>
    </w:lvl>
    <w:lvl w:ilvl="2" w:tplc="E44A7FFA" w:tentative="1">
      <w:start w:val="1"/>
      <w:numFmt w:val="bullet"/>
      <w:lvlText w:val="•"/>
      <w:lvlJc w:val="left"/>
      <w:pPr>
        <w:tabs>
          <w:tab w:val="num" w:pos="2160"/>
        </w:tabs>
        <w:ind w:left="2160" w:hanging="360"/>
      </w:pPr>
      <w:rPr>
        <w:rFonts w:ascii="Arial" w:hAnsi="Arial" w:hint="default"/>
      </w:rPr>
    </w:lvl>
    <w:lvl w:ilvl="3" w:tplc="0F126A3C" w:tentative="1">
      <w:start w:val="1"/>
      <w:numFmt w:val="bullet"/>
      <w:lvlText w:val="•"/>
      <w:lvlJc w:val="left"/>
      <w:pPr>
        <w:tabs>
          <w:tab w:val="num" w:pos="2880"/>
        </w:tabs>
        <w:ind w:left="2880" w:hanging="360"/>
      </w:pPr>
      <w:rPr>
        <w:rFonts w:ascii="Arial" w:hAnsi="Arial" w:hint="default"/>
      </w:rPr>
    </w:lvl>
    <w:lvl w:ilvl="4" w:tplc="E1309FA4" w:tentative="1">
      <w:start w:val="1"/>
      <w:numFmt w:val="bullet"/>
      <w:lvlText w:val="•"/>
      <w:lvlJc w:val="left"/>
      <w:pPr>
        <w:tabs>
          <w:tab w:val="num" w:pos="3600"/>
        </w:tabs>
        <w:ind w:left="3600" w:hanging="360"/>
      </w:pPr>
      <w:rPr>
        <w:rFonts w:ascii="Arial" w:hAnsi="Arial" w:hint="default"/>
      </w:rPr>
    </w:lvl>
    <w:lvl w:ilvl="5" w:tplc="F482D370" w:tentative="1">
      <w:start w:val="1"/>
      <w:numFmt w:val="bullet"/>
      <w:lvlText w:val="•"/>
      <w:lvlJc w:val="left"/>
      <w:pPr>
        <w:tabs>
          <w:tab w:val="num" w:pos="4320"/>
        </w:tabs>
        <w:ind w:left="4320" w:hanging="360"/>
      </w:pPr>
      <w:rPr>
        <w:rFonts w:ascii="Arial" w:hAnsi="Arial" w:hint="default"/>
      </w:rPr>
    </w:lvl>
    <w:lvl w:ilvl="6" w:tplc="0960294A" w:tentative="1">
      <w:start w:val="1"/>
      <w:numFmt w:val="bullet"/>
      <w:lvlText w:val="•"/>
      <w:lvlJc w:val="left"/>
      <w:pPr>
        <w:tabs>
          <w:tab w:val="num" w:pos="5040"/>
        </w:tabs>
        <w:ind w:left="5040" w:hanging="360"/>
      </w:pPr>
      <w:rPr>
        <w:rFonts w:ascii="Arial" w:hAnsi="Arial" w:hint="default"/>
      </w:rPr>
    </w:lvl>
    <w:lvl w:ilvl="7" w:tplc="8AB01012" w:tentative="1">
      <w:start w:val="1"/>
      <w:numFmt w:val="bullet"/>
      <w:lvlText w:val="•"/>
      <w:lvlJc w:val="left"/>
      <w:pPr>
        <w:tabs>
          <w:tab w:val="num" w:pos="5760"/>
        </w:tabs>
        <w:ind w:left="5760" w:hanging="360"/>
      </w:pPr>
      <w:rPr>
        <w:rFonts w:ascii="Arial" w:hAnsi="Arial" w:hint="default"/>
      </w:rPr>
    </w:lvl>
    <w:lvl w:ilvl="8" w:tplc="001ED0FA" w:tentative="1">
      <w:start w:val="1"/>
      <w:numFmt w:val="bullet"/>
      <w:lvlText w:val="•"/>
      <w:lvlJc w:val="left"/>
      <w:pPr>
        <w:tabs>
          <w:tab w:val="num" w:pos="6480"/>
        </w:tabs>
        <w:ind w:left="6480" w:hanging="360"/>
      </w:pPr>
      <w:rPr>
        <w:rFonts w:ascii="Arial" w:hAnsi="Arial" w:hint="default"/>
      </w:rPr>
    </w:lvl>
  </w:abstractNum>
  <w:num w:numId="1" w16cid:durableId="1743794976">
    <w:abstractNumId w:val="9"/>
  </w:num>
  <w:num w:numId="2" w16cid:durableId="536627223">
    <w:abstractNumId w:val="12"/>
  </w:num>
  <w:num w:numId="3" w16cid:durableId="665476966">
    <w:abstractNumId w:val="0"/>
  </w:num>
  <w:num w:numId="4" w16cid:durableId="824391782">
    <w:abstractNumId w:val="1"/>
  </w:num>
  <w:num w:numId="5" w16cid:durableId="1843472211">
    <w:abstractNumId w:val="5"/>
  </w:num>
  <w:num w:numId="6" w16cid:durableId="569077651">
    <w:abstractNumId w:val="3"/>
  </w:num>
  <w:num w:numId="7" w16cid:durableId="415711587">
    <w:abstractNumId w:val="11"/>
  </w:num>
  <w:num w:numId="8" w16cid:durableId="670060907">
    <w:abstractNumId w:val="10"/>
  </w:num>
  <w:num w:numId="9" w16cid:durableId="1329598009">
    <w:abstractNumId w:val="8"/>
  </w:num>
  <w:num w:numId="10" w16cid:durableId="1109011553">
    <w:abstractNumId w:val="2"/>
  </w:num>
  <w:num w:numId="11" w16cid:durableId="848760654">
    <w:abstractNumId w:val="6"/>
  </w:num>
  <w:num w:numId="12" w16cid:durableId="1263683484">
    <w:abstractNumId w:val="4"/>
  </w:num>
  <w:num w:numId="13" w16cid:durableId="1293176968">
    <w:abstractNumId w:val="7"/>
  </w:num>
  <w:num w:numId="14" w16cid:durableId="481309566">
    <w:abstractNumId w:val="13"/>
  </w:num>
  <w:num w:numId="15" w16cid:durableId="44454144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F08"/>
    <w:rsid w:val="00000C20"/>
    <w:rsid w:val="00000DF2"/>
    <w:rsid w:val="000016EE"/>
    <w:rsid w:val="00002F39"/>
    <w:rsid w:val="00005528"/>
    <w:rsid w:val="00005730"/>
    <w:rsid w:val="000064DE"/>
    <w:rsid w:val="000066D0"/>
    <w:rsid w:val="000103C7"/>
    <w:rsid w:val="0001045E"/>
    <w:rsid w:val="000107C5"/>
    <w:rsid w:val="00010A26"/>
    <w:rsid w:val="00011283"/>
    <w:rsid w:val="00011466"/>
    <w:rsid w:val="00011535"/>
    <w:rsid w:val="00011597"/>
    <w:rsid w:val="00011D9E"/>
    <w:rsid w:val="00012168"/>
    <w:rsid w:val="000127EA"/>
    <w:rsid w:val="00012FE6"/>
    <w:rsid w:val="00014B33"/>
    <w:rsid w:val="00014C27"/>
    <w:rsid w:val="00014F4D"/>
    <w:rsid w:val="0001520C"/>
    <w:rsid w:val="00015286"/>
    <w:rsid w:val="000157D0"/>
    <w:rsid w:val="00016A40"/>
    <w:rsid w:val="00017C94"/>
    <w:rsid w:val="00017F88"/>
    <w:rsid w:val="00020E09"/>
    <w:rsid w:val="000222C5"/>
    <w:rsid w:val="00022A29"/>
    <w:rsid w:val="0002431E"/>
    <w:rsid w:val="000245B4"/>
    <w:rsid w:val="00025A0F"/>
    <w:rsid w:val="0003024E"/>
    <w:rsid w:val="0003039A"/>
    <w:rsid w:val="00030866"/>
    <w:rsid w:val="00031020"/>
    <w:rsid w:val="000317C0"/>
    <w:rsid w:val="000317CB"/>
    <w:rsid w:val="00032828"/>
    <w:rsid w:val="0003435D"/>
    <w:rsid w:val="000354CD"/>
    <w:rsid w:val="00036097"/>
    <w:rsid w:val="00036EC7"/>
    <w:rsid w:val="00037A20"/>
    <w:rsid w:val="00037F90"/>
    <w:rsid w:val="000406DB"/>
    <w:rsid w:val="00041E55"/>
    <w:rsid w:val="000448B0"/>
    <w:rsid w:val="00044F0E"/>
    <w:rsid w:val="000468AA"/>
    <w:rsid w:val="000473E7"/>
    <w:rsid w:val="00047D5A"/>
    <w:rsid w:val="00047D5C"/>
    <w:rsid w:val="000505F4"/>
    <w:rsid w:val="000512F1"/>
    <w:rsid w:val="0005146A"/>
    <w:rsid w:val="000514B6"/>
    <w:rsid w:val="0005223A"/>
    <w:rsid w:val="00057EE3"/>
    <w:rsid w:val="00057EFB"/>
    <w:rsid w:val="000615B0"/>
    <w:rsid w:val="000629A6"/>
    <w:rsid w:val="0006389D"/>
    <w:rsid w:val="000655EF"/>
    <w:rsid w:val="000659CC"/>
    <w:rsid w:val="0007121E"/>
    <w:rsid w:val="00071DE2"/>
    <w:rsid w:val="000748A3"/>
    <w:rsid w:val="00074ADC"/>
    <w:rsid w:val="000762D9"/>
    <w:rsid w:val="00080148"/>
    <w:rsid w:val="0008015C"/>
    <w:rsid w:val="000802EB"/>
    <w:rsid w:val="0008198F"/>
    <w:rsid w:val="0008205B"/>
    <w:rsid w:val="000824D9"/>
    <w:rsid w:val="00083596"/>
    <w:rsid w:val="00083CFE"/>
    <w:rsid w:val="00087D08"/>
    <w:rsid w:val="00090A77"/>
    <w:rsid w:val="0009386F"/>
    <w:rsid w:val="00094749"/>
    <w:rsid w:val="0009577B"/>
    <w:rsid w:val="00096089"/>
    <w:rsid w:val="000A3D95"/>
    <w:rsid w:val="000A6C9B"/>
    <w:rsid w:val="000B02B1"/>
    <w:rsid w:val="000B3D7F"/>
    <w:rsid w:val="000B42E4"/>
    <w:rsid w:val="000B5954"/>
    <w:rsid w:val="000B6346"/>
    <w:rsid w:val="000B6F8D"/>
    <w:rsid w:val="000B715A"/>
    <w:rsid w:val="000B76E0"/>
    <w:rsid w:val="000C3A81"/>
    <w:rsid w:val="000C4038"/>
    <w:rsid w:val="000C4617"/>
    <w:rsid w:val="000D4497"/>
    <w:rsid w:val="000D4A0A"/>
    <w:rsid w:val="000D51A3"/>
    <w:rsid w:val="000D53B6"/>
    <w:rsid w:val="000D5E66"/>
    <w:rsid w:val="000D5FF3"/>
    <w:rsid w:val="000D7927"/>
    <w:rsid w:val="000E1C3D"/>
    <w:rsid w:val="000E285C"/>
    <w:rsid w:val="000E4C3A"/>
    <w:rsid w:val="000E5214"/>
    <w:rsid w:val="000E5B04"/>
    <w:rsid w:val="000F0865"/>
    <w:rsid w:val="000F128A"/>
    <w:rsid w:val="000F132D"/>
    <w:rsid w:val="000F21F2"/>
    <w:rsid w:val="000F317C"/>
    <w:rsid w:val="000F3840"/>
    <w:rsid w:val="000F3886"/>
    <w:rsid w:val="000F5EC4"/>
    <w:rsid w:val="00102C4D"/>
    <w:rsid w:val="00103F7C"/>
    <w:rsid w:val="0010479E"/>
    <w:rsid w:val="00104AEC"/>
    <w:rsid w:val="00105560"/>
    <w:rsid w:val="0010628F"/>
    <w:rsid w:val="001077D7"/>
    <w:rsid w:val="00107D08"/>
    <w:rsid w:val="00111D46"/>
    <w:rsid w:val="001130EE"/>
    <w:rsid w:val="00114960"/>
    <w:rsid w:val="001154BF"/>
    <w:rsid w:val="001177E6"/>
    <w:rsid w:val="0011782A"/>
    <w:rsid w:val="00125C3E"/>
    <w:rsid w:val="00126E5E"/>
    <w:rsid w:val="001277B1"/>
    <w:rsid w:val="00127AC4"/>
    <w:rsid w:val="0013060D"/>
    <w:rsid w:val="00132A2B"/>
    <w:rsid w:val="001364E9"/>
    <w:rsid w:val="00137AB7"/>
    <w:rsid w:val="00141D0A"/>
    <w:rsid w:val="00141F15"/>
    <w:rsid w:val="001447C0"/>
    <w:rsid w:val="001451F5"/>
    <w:rsid w:val="0014527C"/>
    <w:rsid w:val="00145369"/>
    <w:rsid w:val="00151DC1"/>
    <w:rsid w:val="001528A1"/>
    <w:rsid w:val="0015370B"/>
    <w:rsid w:val="00153D82"/>
    <w:rsid w:val="00154BF3"/>
    <w:rsid w:val="00154E74"/>
    <w:rsid w:val="001559BE"/>
    <w:rsid w:val="00156AA8"/>
    <w:rsid w:val="00157ED4"/>
    <w:rsid w:val="00160E30"/>
    <w:rsid w:val="001611EF"/>
    <w:rsid w:val="001617B2"/>
    <w:rsid w:val="00161B1B"/>
    <w:rsid w:val="0016201B"/>
    <w:rsid w:val="001625B9"/>
    <w:rsid w:val="00162BE4"/>
    <w:rsid w:val="00162D1B"/>
    <w:rsid w:val="00162ECD"/>
    <w:rsid w:val="00164B96"/>
    <w:rsid w:val="00166444"/>
    <w:rsid w:val="00166740"/>
    <w:rsid w:val="00166976"/>
    <w:rsid w:val="00166DB9"/>
    <w:rsid w:val="00167BCF"/>
    <w:rsid w:val="00170809"/>
    <w:rsid w:val="00171049"/>
    <w:rsid w:val="001712AF"/>
    <w:rsid w:val="0017141C"/>
    <w:rsid w:val="0017232A"/>
    <w:rsid w:val="00172CAF"/>
    <w:rsid w:val="00173730"/>
    <w:rsid w:val="00174250"/>
    <w:rsid w:val="00176EE5"/>
    <w:rsid w:val="00177700"/>
    <w:rsid w:val="001777B5"/>
    <w:rsid w:val="00181DC2"/>
    <w:rsid w:val="00183860"/>
    <w:rsid w:val="0018509C"/>
    <w:rsid w:val="0018519A"/>
    <w:rsid w:val="00185332"/>
    <w:rsid w:val="001857A6"/>
    <w:rsid w:val="0018592B"/>
    <w:rsid w:val="0018673B"/>
    <w:rsid w:val="00186BC1"/>
    <w:rsid w:val="0019065F"/>
    <w:rsid w:val="00191A93"/>
    <w:rsid w:val="00192011"/>
    <w:rsid w:val="001931CB"/>
    <w:rsid w:val="001A14BE"/>
    <w:rsid w:val="001A14C0"/>
    <w:rsid w:val="001A19CA"/>
    <w:rsid w:val="001A2F48"/>
    <w:rsid w:val="001A4CB3"/>
    <w:rsid w:val="001A554B"/>
    <w:rsid w:val="001A6158"/>
    <w:rsid w:val="001A6451"/>
    <w:rsid w:val="001A6CA4"/>
    <w:rsid w:val="001B1F8F"/>
    <w:rsid w:val="001B2CD1"/>
    <w:rsid w:val="001B3E31"/>
    <w:rsid w:val="001B43BA"/>
    <w:rsid w:val="001B4C3A"/>
    <w:rsid w:val="001B4F78"/>
    <w:rsid w:val="001B51D8"/>
    <w:rsid w:val="001B57C8"/>
    <w:rsid w:val="001B68FD"/>
    <w:rsid w:val="001B691C"/>
    <w:rsid w:val="001B74B6"/>
    <w:rsid w:val="001C233F"/>
    <w:rsid w:val="001C35E0"/>
    <w:rsid w:val="001C4FD8"/>
    <w:rsid w:val="001C570C"/>
    <w:rsid w:val="001C60DC"/>
    <w:rsid w:val="001C6239"/>
    <w:rsid w:val="001C637E"/>
    <w:rsid w:val="001D1541"/>
    <w:rsid w:val="001D3336"/>
    <w:rsid w:val="001D506A"/>
    <w:rsid w:val="001D539D"/>
    <w:rsid w:val="001E00DC"/>
    <w:rsid w:val="001E01E0"/>
    <w:rsid w:val="001E06C9"/>
    <w:rsid w:val="001E2E20"/>
    <w:rsid w:val="001E493C"/>
    <w:rsid w:val="001E5C69"/>
    <w:rsid w:val="001E77FC"/>
    <w:rsid w:val="001F0984"/>
    <w:rsid w:val="001F130F"/>
    <w:rsid w:val="001F2F15"/>
    <w:rsid w:val="001F3464"/>
    <w:rsid w:val="001F3D5D"/>
    <w:rsid w:val="001F3F45"/>
    <w:rsid w:val="001F5CDD"/>
    <w:rsid w:val="001F651F"/>
    <w:rsid w:val="001F6570"/>
    <w:rsid w:val="001F68D7"/>
    <w:rsid w:val="0020113C"/>
    <w:rsid w:val="00201D0E"/>
    <w:rsid w:val="002037BB"/>
    <w:rsid w:val="00203835"/>
    <w:rsid w:val="00204B39"/>
    <w:rsid w:val="002052A0"/>
    <w:rsid w:val="00206A8D"/>
    <w:rsid w:val="00206F4B"/>
    <w:rsid w:val="0021235D"/>
    <w:rsid w:val="00216273"/>
    <w:rsid w:val="00217FBA"/>
    <w:rsid w:val="00221531"/>
    <w:rsid w:val="0022188F"/>
    <w:rsid w:val="002229C3"/>
    <w:rsid w:val="00222A58"/>
    <w:rsid w:val="002246B6"/>
    <w:rsid w:val="002252D7"/>
    <w:rsid w:val="00230CD8"/>
    <w:rsid w:val="00230DB6"/>
    <w:rsid w:val="0023259F"/>
    <w:rsid w:val="0023724D"/>
    <w:rsid w:val="00241051"/>
    <w:rsid w:val="002458A3"/>
    <w:rsid w:val="002463A4"/>
    <w:rsid w:val="00246B6A"/>
    <w:rsid w:val="0025149F"/>
    <w:rsid w:val="00254108"/>
    <w:rsid w:val="002545DD"/>
    <w:rsid w:val="0025744F"/>
    <w:rsid w:val="0025785F"/>
    <w:rsid w:val="00257CBB"/>
    <w:rsid w:val="00260F96"/>
    <w:rsid w:val="00261845"/>
    <w:rsid w:val="002628A9"/>
    <w:rsid w:val="002632EA"/>
    <w:rsid w:val="002655BF"/>
    <w:rsid w:val="0026579F"/>
    <w:rsid w:val="00265B41"/>
    <w:rsid w:val="002664E1"/>
    <w:rsid w:val="002665CC"/>
    <w:rsid w:val="00272CF1"/>
    <w:rsid w:val="00272EDB"/>
    <w:rsid w:val="002732CF"/>
    <w:rsid w:val="002752F7"/>
    <w:rsid w:val="00275DC3"/>
    <w:rsid w:val="002770B4"/>
    <w:rsid w:val="002772D9"/>
    <w:rsid w:val="00277997"/>
    <w:rsid w:val="00280A70"/>
    <w:rsid w:val="00283325"/>
    <w:rsid w:val="00283829"/>
    <w:rsid w:val="00283F48"/>
    <w:rsid w:val="0028471C"/>
    <w:rsid w:val="00286B6A"/>
    <w:rsid w:val="00287185"/>
    <w:rsid w:val="00290A40"/>
    <w:rsid w:val="00291AB8"/>
    <w:rsid w:val="00292955"/>
    <w:rsid w:val="00292A43"/>
    <w:rsid w:val="00292D5E"/>
    <w:rsid w:val="00292EFB"/>
    <w:rsid w:val="00293754"/>
    <w:rsid w:val="00295D95"/>
    <w:rsid w:val="00297702"/>
    <w:rsid w:val="002A140C"/>
    <w:rsid w:val="002A206C"/>
    <w:rsid w:val="002A60CB"/>
    <w:rsid w:val="002A6302"/>
    <w:rsid w:val="002B053F"/>
    <w:rsid w:val="002B1347"/>
    <w:rsid w:val="002B183D"/>
    <w:rsid w:val="002B2383"/>
    <w:rsid w:val="002B334E"/>
    <w:rsid w:val="002B33C3"/>
    <w:rsid w:val="002B4986"/>
    <w:rsid w:val="002B679A"/>
    <w:rsid w:val="002C0105"/>
    <w:rsid w:val="002C41FC"/>
    <w:rsid w:val="002C4639"/>
    <w:rsid w:val="002C4D0D"/>
    <w:rsid w:val="002C7E30"/>
    <w:rsid w:val="002D3FCB"/>
    <w:rsid w:val="002D42EE"/>
    <w:rsid w:val="002D7CD6"/>
    <w:rsid w:val="002E148E"/>
    <w:rsid w:val="002E2110"/>
    <w:rsid w:val="002E487B"/>
    <w:rsid w:val="002E4D92"/>
    <w:rsid w:val="002F40BE"/>
    <w:rsid w:val="002F5D3D"/>
    <w:rsid w:val="002F6BD4"/>
    <w:rsid w:val="002F7E07"/>
    <w:rsid w:val="00300D33"/>
    <w:rsid w:val="00300F72"/>
    <w:rsid w:val="003027EE"/>
    <w:rsid w:val="00303731"/>
    <w:rsid w:val="0030446F"/>
    <w:rsid w:val="0031016C"/>
    <w:rsid w:val="00311753"/>
    <w:rsid w:val="00312156"/>
    <w:rsid w:val="003125D3"/>
    <w:rsid w:val="00312A0E"/>
    <w:rsid w:val="003133BA"/>
    <w:rsid w:val="003140C3"/>
    <w:rsid w:val="00314947"/>
    <w:rsid w:val="00314B00"/>
    <w:rsid w:val="00314C34"/>
    <w:rsid w:val="00314E64"/>
    <w:rsid w:val="003156CD"/>
    <w:rsid w:val="00316566"/>
    <w:rsid w:val="003202E9"/>
    <w:rsid w:val="00320481"/>
    <w:rsid w:val="00320696"/>
    <w:rsid w:val="0032089C"/>
    <w:rsid w:val="00320A3B"/>
    <w:rsid w:val="003213AA"/>
    <w:rsid w:val="0032182B"/>
    <w:rsid w:val="0032718A"/>
    <w:rsid w:val="00327FF9"/>
    <w:rsid w:val="003312EA"/>
    <w:rsid w:val="00332FE8"/>
    <w:rsid w:val="0033588A"/>
    <w:rsid w:val="00335D6C"/>
    <w:rsid w:val="00336374"/>
    <w:rsid w:val="0033709A"/>
    <w:rsid w:val="003400F1"/>
    <w:rsid w:val="0034012B"/>
    <w:rsid w:val="0034037D"/>
    <w:rsid w:val="00341415"/>
    <w:rsid w:val="00341F77"/>
    <w:rsid w:val="003420E8"/>
    <w:rsid w:val="00343813"/>
    <w:rsid w:val="00345745"/>
    <w:rsid w:val="00346052"/>
    <w:rsid w:val="00351328"/>
    <w:rsid w:val="003522AF"/>
    <w:rsid w:val="003531E6"/>
    <w:rsid w:val="00353A22"/>
    <w:rsid w:val="0035566C"/>
    <w:rsid w:val="00355F52"/>
    <w:rsid w:val="00361CC9"/>
    <w:rsid w:val="00362F4C"/>
    <w:rsid w:val="0036495E"/>
    <w:rsid w:val="00367136"/>
    <w:rsid w:val="00371D95"/>
    <w:rsid w:val="00371FBF"/>
    <w:rsid w:val="00374C5D"/>
    <w:rsid w:val="00375DE9"/>
    <w:rsid w:val="003766F7"/>
    <w:rsid w:val="00380C83"/>
    <w:rsid w:val="00380EEA"/>
    <w:rsid w:val="003841A6"/>
    <w:rsid w:val="00384996"/>
    <w:rsid w:val="00385A05"/>
    <w:rsid w:val="003914C0"/>
    <w:rsid w:val="00393FF5"/>
    <w:rsid w:val="00396392"/>
    <w:rsid w:val="00397374"/>
    <w:rsid w:val="003A1ADB"/>
    <w:rsid w:val="003A38E6"/>
    <w:rsid w:val="003A465B"/>
    <w:rsid w:val="003A4D6C"/>
    <w:rsid w:val="003A5657"/>
    <w:rsid w:val="003A5AE7"/>
    <w:rsid w:val="003B03AB"/>
    <w:rsid w:val="003B1B15"/>
    <w:rsid w:val="003B20D2"/>
    <w:rsid w:val="003B29C3"/>
    <w:rsid w:val="003B2DEA"/>
    <w:rsid w:val="003B2F1D"/>
    <w:rsid w:val="003B2F77"/>
    <w:rsid w:val="003B4DD8"/>
    <w:rsid w:val="003B52E1"/>
    <w:rsid w:val="003B5AE5"/>
    <w:rsid w:val="003B677A"/>
    <w:rsid w:val="003C027B"/>
    <w:rsid w:val="003C1190"/>
    <w:rsid w:val="003C176D"/>
    <w:rsid w:val="003C25AA"/>
    <w:rsid w:val="003C5AC0"/>
    <w:rsid w:val="003C63CC"/>
    <w:rsid w:val="003C64E5"/>
    <w:rsid w:val="003C6A12"/>
    <w:rsid w:val="003D0C13"/>
    <w:rsid w:val="003D0D91"/>
    <w:rsid w:val="003D11C6"/>
    <w:rsid w:val="003D3A2D"/>
    <w:rsid w:val="003D3E34"/>
    <w:rsid w:val="003D66FB"/>
    <w:rsid w:val="003E0ECB"/>
    <w:rsid w:val="003E1627"/>
    <w:rsid w:val="003E21F7"/>
    <w:rsid w:val="003E2CB6"/>
    <w:rsid w:val="003E31C7"/>
    <w:rsid w:val="003E3BDD"/>
    <w:rsid w:val="003E3ED0"/>
    <w:rsid w:val="003E518D"/>
    <w:rsid w:val="003E5878"/>
    <w:rsid w:val="003E73CA"/>
    <w:rsid w:val="003E75CE"/>
    <w:rsid w:val="003F03EA"/>
    <w:rsid w:val="003F151D"/>
    <w:rsid w:val="003F1E5E"/>
    <w:rsid w:val="003F2E94"/>
    <w:rsid w:val="003F328C"/>
    <w:rsid w:val="003F35F1"/>
    <w:rsid w:val="003F6356"/>
    <w:rsid w:val="003F7453"/>
    <w:rsid w:val="004006A5"/>
    <w:rsid w:val="004012CA"/>
    <w:rsid w:val="00401453"/>
    <w:rsid w:val="00406340"/>
    <w:rsid w:val="0040714B"/>
    <w:rsid w:val="00407F97"/>
    <w:rsid w:val="00413692"/>
    <w:rsid w:val="004146A9"/>
    <w:rsid w:val="00416901"/>
    <w:rsid w:val="00420454"/>
    <w:rsid w:val="004219FA"/>
    <w:rsid w:val="00423A0B"/>
    <w:rsid w:val="00424899"/>
    <w:rsid w:val="00426863"/>
    <w:rsid w:val="004302C7"/>
    <w:rsid w:val="00433EFE"/>
    <w:rsid w:val="00435793"/>
    <w:rsid w:val="004357EE"/>
    <w:rsid w:val="004359AD"/>
    <w:rsid w:val="00437A2F"/>
    <w:rsid w:val="00437CD3"/>
    <w:rsid w:val="00442C0E"/>
    <w:rsid w:val="0044656E"/>
    <w:rsid w:val="00447349"/>
    <w:rsid w:val="00447C39"/>
    <w:rsid w:val="00452956"/>
    <w:rsid w:val="004533B7"/>
    <w:rsid w:val="004571E3"/>
    <w:rsid w:val="00457248"/>
    <w:rsid w:val="00457868"/>
    <w:rsid w:val="004606CC"/>
    <w:rsid w:val="00460A5C"/>
    <w:rsid w:val="00462305"/>
    <w:rsid w:val="00462896"/>
    <w:rsid w:val="004635AE"/>
    <w:rsid w:val="00463D91"/>
    <w:rsid w:val="00465B46"/>
    <w:rsid w:val="00471113"/>
    <w:rsid w:val="00471406"/>
    <w:rsid w:val="004733DE"/>
    <w:rsid w:val="0047447E"/>
    <w:rsid w:val="00475283"/>
    <w:rsid w:val="00476109"/>
    <w:rsid w:val="004810D5"/>
    <w:rsid w:val="0048159B"/>
    <w:rsid w:val="00482AE9"/>
    <w:rsid w:val="00484962"/>
    <w:rsid w:val="00484BC9"/>
    <w:rsid w:val="00484DFC"/>
    <w:rsid w:val="0048527B"/>
    <w:rsid w:val="004853CE"/>
    <w:rsid w:val="00485C32"/>
    <w:rsid w:val="00486D0F"/>
    <w:rsid w:val="00487C15"/>
    <w:rsid w:val="00487CEE"/>
    <w:rsid w:val="00490107"/>
    <w:rsid w:val="00492948"/>
    <w:rsid w:val="00492C12"/>
    <w:rsid w:val="004962F6"/>
    <w:rsid w:val="00497193"/>
    <w:rsid w:val="0049748A"/>
    <w:rsid w:val="004A09A2"/>
    <w:rsid w:val="004A0A93"/>
    <w:rsid w:val="004A0D76"/>
    <w:rsid w:val="004A3120"/>
    <w:rsid w:val="004A44DE"/>
    <w:rsid w:val="004B0477"/>
    <w:rsid w:val="004B1688"/>
    <w:rsid w:val="004B1CBE"/>
    <w:rsid w:val="004B2383"/>
    <w:rsid w:val="004B35E7"/>
    <w:rsid w:val="004B36B2"/>
    <w:rsid w:val="004B388D"/>
    <w:rsid w:val="004B47A3"/>
    <w:rsid w:val="004B7D63"/>
    <w:rsid w:val="004C0A65"/>
    <w:rsid w:val="004C0DA0"/>
    <w:rsid w:val="004C17BA"/>
    <w:rsid w:val="004C2746"/>
    <w:rsid w:val="004C2C73"/>
    <w:rsid w:val="004C3D93"/>
    <w:rsid w:val="004C426A"/>
    <w:rsid w:val="004C7466"/>
    <w:rsid w:val="004C777A"/>
    <w:rsid w:val="004D01F1"/>
    <w:rsid w:val="004D0A4B"/>
    <w:rsid w:val="004D0B29"/>
    <w:rsid w:val="004D2068"/>
    <w:rsid w:val="004D399A"/>
    <w:rsid w:val="004D4187"/>
    <w:rsid w:val="004E0055"/>
    <w:rsid w:val="004E121F"/>
    <w:rsid w:val="004E27DE"/>
    <w:rsid w:val="004E2D6B"/>
    <w:rsid w:val="004E425C"/>
    <w:rsid w:val="004E4EBD"/>
    <w:rsid w:val="004E5381"/>
    <w:rsid w:val="004E6007"/>
    <w:rsid w:val="004E661D"/>
    <w:rsid w:val="004F1FCC"/>
    <w:rsid w:val="004F7228"/>
    <w:rsid w:val="00501E6D"/>
    <w:rsid w:val="00502D58"/>
    <w:rsid w:val="0050521C"/>
    <w:rsid w:val="00506810"/>
    <w:rsid w:val="0050711D"/>
    <w:rsid w:val="00507E96"/>
    <w:rsid w:val="005103D0"/>
    <w:rsid w:val="00510DD5"/>
    <w:rsid w:val="00510FD1"/>
    <w:rsid w:val="005125A2"/>
    <w:rsid w:val="00512D0B"/>
    <w:rsid w:val="00512FD1"/>
    <w:rsid w:val="00516AF9"/>
    <w:rsid w:val="00517231"/>
    <w:rsid w:val="0052192D"/>
    <w:rsid w:val="00526A00"/>
    <w:rsid w:val="00530A17"/>
    <w:rsid w:val="0053343A"/>
    <w:rsid w:val="005336BC"/>
    <w:rsid w:val="00534009"/>
    <w:rsid w:val="00535FF6"/>
    <w:rsid w:val="0053733E"/>
    <w:rsid w:val="00537FB8"/>
    <w:rsid w:val="00541B74"/>
    <w:rsid w:val="00541D93"/>
    <w:rsid w:val="005438B6"/>
    <w:rsid w:val="00545565"/>
    <w:rsid w:val="00546F14"/>
    <w:rsid w:val="00546F58"/>
    <w:rsid w:val="00547D09"/>
    <w:rsid w:val="00547F4F"/>
    <w:rsid w:val="0055126A"/>
    <w:rsid w:val="00553A8F"/>
    <w:rsid w:val="00554661"/>
    <w:rsid w:val="005547BD"/>
    <w:rsid w:val="00555255"/>
    <w:rsid w:val="00555BE0"/>
    <w:rsid w:val="005563FC"/>
    <w:rsid w:val="005564DD"/>
    <w:rsid w:val="005619F3"/>
    <w:rsid w:val="00562D78"/>
    <w:rsid w:val="00564AEE"/>
    <w:rsid w:val="005652C6"/>
    <w:rsid w:val="00565FA2"/>
    <w:rsid w:val="00566F77"/>
    <w:rsid w:val="00570A8A"/>
    <w:rsid w:val="00570FC7"/>
    <w:rsid w:val="00571BDB"/>
    <w:rsid w:val="005722E1"/>
    <w:rsid w:val="00572462"/>
    <w:rsid w:val="00572E2C"/>
    <w:rsid w:val="00573827"/>
    <w:rsid w:val="005749BB"/>
    <w:rsid w:val="00577A17"/>
    <w:rsid w:val="00577E2C"/>
    <w:rsid w:val="0058023B"/>
    <w:rsid w:val="00581729"/>
    <w:rsid w:val="00582D69"/>
    <w:rsid w:val="00584350"/>
    <w:rsid w:val="005846F4"/>
    <w:rsid w:val="00584CD5"/>
    <w:rsid w:val="00584F6C"/>
    <w:rsid w:val="005862E1"/>
    <w:rsid w:val="0058699C"/>
    <w:rsid w:val="00586FF3"/>
    <w:rsid w:val="0059014B"/>
    <w:rsid w:val="0059050B"/>
    <w:rsid w:val="00590BD6"/>
    <w:rsid w:val="00592395"/>
    <w:rsid w:val="00594E73"/>
    <w:rsid w:val="005959EB"/>
    <w:rsid w:val="005A2B8C"/>
    <w:rsid w:val="005A5DAE"/>
    <w:rsid w:val="005B1C2B"/>
    <w:rsid w:val="005B1FB2"/>
    <w:rsid w:val="005B474D"/>
    <w:rsid w:val="005B4E70"/>
    <w:rsid w:val="005B7DEA"/>
    <w:rsid w:val="005C3453"/>
    <w:rsid w:val="005C3A3B"/>
    <w:rsid w:val="005C6A61"/>
    <w:rsid w:val="005D1612"/>
    <w:rsid w:val="005D184E"/>
    <w:rsid w:val="005D2AC8"/>
    <w:rsid w:val="005D4174"/>
    <w:rsid w:val="005E1AB2"/>
    <w:rsid w:val="005E1ABB"/>
    <w:rsid w:val="005E370A"/>
    <w:rsid w:val="005E3949"/>
    <w:rsid w:val="005E3E2C"/>
    <w:rsid w:val="005E57C0"/>
    <w:rsid w:val="005E587B"/>
    <w:rsid w:val="005E5AA3"/>
    <w:rsid w:val="005E5ADE"/>
    <w:rsid w:val="005E6E7E"/>
    <w:rsid w:val="005E759B"/>
    <w:rsid w:val="005E76D3"/>
    <w:rsid w:val="005F0154"/>
    <w:rsid w:val="005F03BB"/>
    <w:rsid w:val="005F0E2B"/>
    <w:rsid w:val="005F484D"/>
    <w:rsid w:val="005F5517"/>
    <w:rsid w:val="00602EDC"/>
    <w:rsid w:val="00604DA8"/>
    <w:rsid w:val="00605A22"/>
    <w:rsid w:val="0061017C"/>
    <w:rsid w:val="0061030A"/>
    <w:rsid w:val="0061326B"/>
    <w:rsid w:val="00613600"/>
    <w:rsid w:val="00614066"/>
    <w:rsid w:val="006153B8"/>
    <w:rsid w:val="00616619"/>
    <w:rsid w:val="00617138"/>
    <w:rsid w:val="0061731E"/>
    <w:rsid w:val="006178A9"/>
    <w:rsid w:val="006178F8"/>
    <w:rsid w:val="00620A21"/>
    <w:rsid w:val="006232DA"/>
    <w:rsid w:val="00623652"/>
    <w:rsid w:val="00625D51"/>
    <w:rsid w:val="0063342D"/>
    <w:rsid w:val="00633831"/>
    <w:rsid w:val="00636748"/>
    <w:rsid w:val="00637083"/>
    <w:rsid w:val="0063740B"/>
    <w:rsid w:val="00640ABB"/>
    <w:rsid w:val="00641054"/>
    <w:rsid w:val="0064369E"/>
    <w:rsid w:val="00646483"/>
    <w:rsid w:val="0064721D"/>
    <w:rsid w:val="00650DFE"/>
    <w:rsid w:val="00651302"/>
    <w:rsid w:val="00651A00"/>
    <w:rsid w:val="00651B63"/>
    <w:rsid w:val="0065301B"/>
    <w:rsid w:val="00653669"/>
    <w:rsid w:val="006543CF"/>
    <w:rsid w:val="0066144D"/>
    <w:rsid w:val="00661ADF"/>
    <w:rsid w:val="00662318"/>
    <w:rsid w:val="00665656"/>
    <w:rsid w:val="0066594C"/>
    <w:rsid w:val="00667A5A"/>
    <w:rsid w:val="0067551B"/>
    <w:rsid w:val="006775F3"/>
    <w:rsid w:val="006816F8"/>
    <w:rsid w:val="00681E30"/>
    <w:rsid w:val="00683531"/>
    <w:rsid w:val="00687AEC"/>
    <w:rsid w:val="00687FC0"/>
    <w:rsid w:val="0069110C"/>
    <w:rsid w:val="00691C53"/>
    <w:rsid w:val="00691C6A"/>
    <w:rsid w:val="00693A16"/>
    <w:rsid w:val="00693F5F"/>
    <w:rsid w:val="006A0A8F"/>
    <w:rsid w:val="006A36DA"/>
    <w:rsid w:val="006A5737"/>
    <w:rsid w:val="006A7410"/>
    <w:rsid w:val="006A7548"/>
    <w:rsid w:val="006A77DA"/>
    <w:rsid w:val="006B17FD"/>
    <w:rsid w:val="006B29B9"/>
    <w:rsid w:val="006B4045"/>
    <w:rsid w:val="006B78CD"/>
    <w:rsid w:val="006C563E"/>
    <w:rsid w:val="006C5D57"/>
    <w:rsid w:val="006D1EA6"/>
    <w:rsid w:val="006D2894"/>
    <w:rsid w:val="006D4369"/>
    <w:rsid w:val="006D4464"/>
    <w:rsid w:val="006D60BB"/>
    <w:rsid w:val="006D6E49"/>
    <w:rsid w:val="006D7236"/>
    <w:rsid w:val="006E0077"/>
    <w:rsid w:val="006E01A5"/>
    <w:rsid w:val="006E110A"/>
    <w:rsid w:val="006E4156"/>
    <w:rsid w:val="006E70A0"/>
    <w:rsid w:val="006F0779"/>
    <w:rsid w:val="006F093C"/>
    <w:rsid w:val="006F1592"/>
    <w:rsid w:val="006F52BF"/>
    <w:rsid w:val="006F5CEE"/>
    <w:rsid w:val="006F659E"/>
    <w:rsid w:val="00702D3C"/>
    <w:rsid w:val="00704638"/>
    <w:rsid w:val="00706F49"/>
    <w:rsid w:val="00707AE4"/>
    <w:rsid w:val="00710350"/>
    <w:rsid w:val="00714014"/>
    <w:rsid w:val="007220B4"/>
    <w:rsid w:val="00722480"/>
    <w:rsid w:val="00725345"/>
    <w:rsid w:val="00725AEC"/>
    <w:rsid w:val="00727A8C"/>
    <w:rsid w:val="007307AE"/>
    <w:rsid w:val="00730B4B"/>
    <w:rsid w:val="00730D4C"/>
    <w:rsid w:val="007326F1"/>
    <w:rsid w:val="00733C53"/>
    <w:rsid w:val="00733D4E"/>
    <w:rsid w:val="00733FF3"/>
    <w:rsid w:val="0073400F"/>
    <w:rsid w:val="00734A44"/>
    <w:rsid w:val="00735314"/>
    <w:rsid w:val="00735FD6"/>
    <w:rsid w:val="00736EFA"/>
    <w:rsid w:val="007429F9"/>
    <w:rsid w:val="0074479D"/>
    <w:rsid w:val="00744EEB"/>
    <w:rsid w:val="007458D3"/>
    <w:rsid w:val="007469BF"/>
    <w:rsid w:val="007472EC"/>
    <w:rsid w:val="007503D2"/>
    <w:rsid w:val="007504E9"/>
    <w:rsid w:val="00751551"/>
    <w:rsid w:val="00756E68"/>
    <w:rsid w:val="00757C86"/>
    <w:rsid w:val="007603CB"/>
    <w:rsid w:val="007608B7"/>
    <w:rsid w:val="00761376"/>
    <w:rsid w:val="007624DD"/>
    <w:rsid w:val="007635EE"/>
    <w:rsid w:val="00763769"/>
    <w:rsid w:val="00764BF7"/>
    <w:rsid w:val="00765813"/>
    <w:rsid w:val="00766A86"/>
    <w:rsid w:val="00766AA0"/>
    <w:rsid w:val="00767235"/>
    <w:rsid w:val="00767658"/>
    <w:rsid w:val="00767792"/>
    <w:rsid w:val="007677CB"/>
    <w:rsid w:val="007707B1"/>
    <w:rsid w:val="0077283E"/>
    <w:rsid w:val="0077363B"/>
    <w:rsid w:val="00775C30"/>
    <w:rsid w:val="00775F92"/>
    <w:rsid w:val="0077612F"/>
    <w:rsid w:val="007764E0"/>
    <w:rsid w:val="00776D37"/>
    <w:rsid w:val="00777F48"/>
    <w:rsid w:val="00780753"/>
    <w:rsid w:val="007814CB"/>
    <w:rsid w:val="007818E2"/>
    <w:rsid w:val="00782A6E"/>
    <w:rsid w:val="00782C4A"/>
    <w:rsid w:val="0078339C"/>
    <w:rsid w:val="00783D4C"/>
    <w:rsid w:val="0078554F"/>
    <w:rsid w:val="0078682E"/>
    <w:rsid w:val="00786F9C"/>
    <w:rsid w:val="00790A5D"/>
    <w:rsid w:val="00790E33"/>
    <w:rsid w:val="0079188D"/>
    <w:rsid w:val="00792BEA"/>
    <w:rsid w:val="00792FDD"/>
    <w:rsid w:val="00793F9A"/>
    <w:rsid w:val="0079436C"/>
    <w:rsid w:val="007947C0"/>
    <w:rsid w:val="00794FB0"/>
    <w:rsid w:val="00795E3E"/>
    <w:rsid w:val="007A0384"/>
    <w:rsid w:val="007A0403"/>
    <w:rsid w:val="007A2511"/>
    <w:rsid w:val="007A2685"/>
    <w:rsid w:val="007A3534"/>
    <w:rsid w:val="007A39D6"/>
    <w:rsid w:val="007A443D"/>
    <w:rsid w:val="007B02DC"/>
    <w:rsid w:val="007B0D3F"/>
    <w:rsid w:val="007B1219"/>
    <w:rsid w:val="007B20BE"/>
    <w:rsid w:val="007B274B"/>
    <w:rsid w:val="007B2F20"/>
    <w:rsid w:val="007B41C2"/>
    <w:rsid w:val="007B4273"/>
    <w:rsid w:val="007B4340"/>
    <w:rsid w:val="007B5B10"/>
    <w:rsid w:val="007B62F0"/>
    <w:rsid w:val="007C0260"/>
    <w:rsid w:val="007C08F6"/>
    <w:rsid w:val="007C24FF"/>
    <w:rsid w:val="007C3878"/>
    <w:rsid w:val="007C5010"/>
    <w:rsid w:val="007C50D4"/>
    <w:rsid w:val="007C786B"/>
    <w:rsid w:val="007C7895"/>
    <w:rsid w:val="007D2D83"/>
    <w:rsid w:val="007D35D6"/>
    <w:rsid w:val="007D3E71"/>
    <w:rsid w:val="007D5C10"/>
    <w:rsid w:val="007D5D0C"/>
    <w:rsid w:val="007D6041"/>
    <w:rsid w:val="007D67E9"/>
    <w:rsid w:val="007D6E15"/>
    <w:rsid w:val="007D6F82"/>
    <w:rsid w:val="007D7319"/>
    <w:rsid w:val="007E0677"/>
    <w:rsid w:val="007E1137"/>
    <w:rsid w:val="007E19CB"/>
    <w:rsid w:val="007E2267"/>
    <w:rsid w:val="007E3793"/>
    <w:rsid w:val="007E6303"/>
    <w:rsid w:val="007E66B2"/>
    <w:rsid w:val="007E6C62"/>
    <w:rsid w:val="007F06EE"/>
    <w:rsid w:val="007F1289"/>
    <w:rsid w:val="007F169F"/>
    <w:rsid w:val="007F2C77"/>
    <w:rsid w:val="007F2F1B"/>
    <w:rsid w:val="007F39C2"/>
    <w:rsid w:val="007F3E92"/>
    <w:rsid w:val="007F3FB9"/>
    <w:rsid w:val="00801A46"/>
    <w:rsid w:val="00802DED"/>
    <w:rsid w:val="008031D4"/>
    <w:rsid w:val="00804326"/>
    <w:rsid w:val="008043FE"/>
    <w:rsid w:val="00804F54"/>
    <w:rsid w:val="008055EC"/>
    <w:rsid w:val="00807086"/>
    <w:rsid w:val="00813A5D"/>
    <w:rsid w:val="00814ABC"/>
    <w:rsid w:val="00817310"/>
    <w:rsid w:val="0082072B"/>
    <w:rsid w:val="00821398"/>
    <w:rsid w:val="00823CDF"/>
    <w:rsid w:val="00824230"/>
    <w:rsid w:val="0082512E"/>
    <w:rsid w:val="008254C9"/>
    <w:rsid w:val="00825E19"/>
    <w:rsid w:val="0082658D"/>
    <w:rsid w:val="00827411"/>
    <w:rsid w:val="00832A2F"/>
    <w:rsid w:val="00833091"/>
    <w:rsid w:val="0083325A"/>
    <w:rsid w:val="0083387B"/>
    <w:rsid w:val="00835DFC"/>
    <w:rsid w:val="00835E7D"/>
    <w:rsid w:val="008368C4"/>
    <w:rsid w:val="00836E7F"/>
    <w:rsid w:val="00841B76"/>
    <w:rsid w:val="00842998"/>
    <w:rsid w:val="00843B4C"/>
    <w:rsid w:val="00843DDD"/>
    <w:rsid w:val="00843E9C"/>
    <w:rsid w:val="00844DE4"/>
    <w:rsid w:val="008535CC"/>
    <w:rsid w:val="008558D1"/>
    <w:rsid w:val="00855CEC"/>
    <w:rsid w:val="00860723"/>
    <w:rsid w:val="008615A4"/>
    <w:rsid w:val="0086265D"/>
    <w:rsid w:val="00864AFB"/>
    <w:rsid w:val="008650DE"/>
    <w:rsid w:val="00866884"/>
    <w:rsid w:val="00875E29"/>
    <w:rsid w:val="008808A5"/>
    <w:rsid w:val="00881C08"/>
    <w:rsid w:val="00883093"/>
    <w:rsid w:val="00883ED9"/>
    <w:rsid w:val="00884892"/>
    <w:rsid w:val="00884C64"/>
    <w:rsid w:val="00885A64"/>
    <w:rsid w:val="00886722"/>
    <w:rsid w:val="00887CE9"/>
    <w:rsid w:val="00887F42"/>
    <w:rsid w:val="00890E4F"/>
    <w:rsid w:val="008911A8"/>
    <w:rsid w:val="00893153"/>
    <w:rsid w:val="00893E34"/>
    <w:rsid w:val="008941EB"/>
    <w:rsid w:val="00896524"/>
    <w:rsid w:val="00896AEB"/>
    <w:rsid w:val="008A0BAF"/>
    <w:rsid w:val="008A1907"/>
    <w:rsid w:val="008A312A"/>
    <w:rsid w:val="008A41DA"/>
    <w:rsid w:val="008A6632"/>
    <w:rsid w:val="008A7F51"/>
    <w:rsid w:val="008B1455"/>
    <w:rsid w:val="008B2D90"/>
    <w:rsid w:val="008B3B33"/>
    <w:rsid w:val="008B5C1C"/>
    <w:rsid w:val="008B6B1F"/>
    <w:rsid w:val="008B6FE8"/>
    <w:rsid w:val="008B7B50"/>
    <w:rsid w:val="008C1FF1"/>
    <w:rsid w:val="008C24F3"/>
    <w:rsid w:val="008C2F20"/>
    <w:rsid w:val="008C3218"/>
    <w:rsid w:val="008C667E"/>
    <w:rsid w:val="008C677F"/>
    <w:rsid w:val="008C6AC9"/>
    <w:rsid w:val="008C6C8C"/>
    <w:rsid w:val="008C77FC"/>
    <w:rsid w:val="008D1D5B"/>
    <w:rsid w:val="008D31A4"/>
    <w:rsid w:val="008D3542"/>
    <w:rsid w:val="008D374B"/>
    <w:rsid w:val="008D5028"/>
    <w:rsid w:val="008D750A"/>
    <w:rsid w:val="008D7EE9"/>
    <w:rsid w:val="008E01B9"/>
    <w:rsid w:val="008E09BB"/>
    <w:rsid w:val="008E1414"/>
    <w:rsid w:val="008E1F7C"/>
    <w:rsid w:val="008E3FF6"/>
    <w:rsid w:val="008E6671"/>
    <w:rsid w:val="008E6FF2"/>
    <w:rsid w:val="008E73B6"/>
    <w:rsid w:val="008F0041"/>
    <w:rsid w:val="008F0635"/>
    <w:rsid w:val="008F08AA"/>
    <w:rsid w:val="008F2115"/>
    <w:rsid w:val="008F4388"/>
    <w:rsid w:val="008F451F"/>
    <w:rsid w:val="008F492E"/>
    <w:rsid w:val="00900213"/>
    <w:rsid w:val="00901409"/>
    <w:rsid w:val="00901DD3"/>
    <w:rsid w:val="0090269E"/>
    <w:rsid w:val="00902B6E"/>
    <w:rsid w:val="0090316D"/>
    <w:rsid w:val="00904707"/>
    <w:rsid w:val="00906A8C"/>
    <w:rsid w:val="00912902"/>
    <w:rsid w:val="00914B68"/>
    <w:rsid w:val="00915F09"/>
    <w:rsid w:val="00915FBE"/>
    <w:rsid w:val="009177DA"/>
    <w:rsid w:val="00917AD9"/>
    <w:rsid w:val="009203A7"/>
    <w:rsid w:val="0092316E"/>
    <w:rsid w:val="00923D8C"/>
    <w:rsid w:val="00924370"/>
    <w:rsid w:val="009244F6"/>
    <w:rsid w:val="00924971"/>
    <w:rsid w:val="00927291"/>
    <w:rsid w:val="00931B00"/>
    <w:rsid w:val="00931FEC"/>
    <w:rsid w:val="009324C7"/>
    <w:rsid w:val="00932B93"/>
    <w:rsid w:val="00933982"/>
    <w:rsid w:val="00933FA7"/>
    <w:rsid w:val="00936B74"/>
    <w:rsid w:val="009373AA"/>
    <w:rsid w:val="00937939"/>
    <w:rsid w:val="00940391"/>
    <w:rsid w:val="0094041F"/>
    <w:rsid w:val="009415F1"/>
    <w:rsid w:val="00944C54"/>
    <w:rsid w:val="00945C3D"/>
    <w:rsid w:val="00947340"/>
    <w:rsid w:val="009476BB"/>
    <w:rsid w:val="009513D7"/>
    <w:rsid w:val="00952092"/>
    <w:rsid w:val="009534C4"/>
    <w:rsid w:val="00954F65"/>
    <w:rsid w:val="0095589B"/>
    <w:rsid w:val="009565E0"/>
    <w:rsid w:val="00961B0E"/>
    <w:rsid w:val="009621BE"/>
    <w:rsid w:val="00964610"/>
    <w:rsid w:val="009659DD"/>
    <w:rsid w:val="0096628E"/>
    <w:rsid w:val="009670E0"/>
    <w:rsid w:val="009707AE"/>
    <w:rsid w:val="00973EDD"/>
    <w:rsid w:val="00973F9B"/>
    <w:rsid w:val="0097430C"/>
    <w:rsid w:val="009767D7"/>
    <w:rsid w:val="009802C9"/>
    <w:rsid w:val="009805CA"/>
    <w:rsid w:val="0098421B"/>
    <w:rsid w:val="0098609E"/>
    <w:rsid w:val="00987058"/>
    <w:rsid w:val="009871A5"/>
    <w:rsid w:val="00992003"/>
    <w:rsid w:val="009926D0"/>
    <w:rsid w:val="00993894"/>
    <w:rsid w:val="00993DDE"/>
    <w:rsid w:val="00993E2E"/>
    <w:rsid w:val="0099652E"/>
    <w:rsid w:val="009A1E78"/>
    <w:rsid w:val="009A54C9"/>
    <w:rsid w:val="009A7AC5"/>
    <w:rsid w:val="009B2968"/>
    <w:rsid w:val="009B4337"/>
    <w:rsid w:val="009B6252"/>
    <w:rsid w:val="009B7320"/>
    <w:rsid w:val="009C0C63"/>
    <w:rsid w:val="009C0EA8"/>
    <w:rsid w:val="009C4968"/>
    <w:rsid w:val="009C5AEA"/>
    <w:rsid w:val="009D0B68"/>
    <w:rsid w:val="009D0E43"/>
    <w:rsid w:val="009D15D3"/>
    <w:rsid w:val="009D1AE5"/>
    <w:rsid w:val="009D20FD"/>
    <w:rsid w:val="009D21E5"/>
    <w:rsid w:val="009D2D33"/>
    <w:rsid w:val="009D3103"/>
    <w:rsid w:val="009D4E60"/>
    <w:rsid w:val="009D6A35"/>
    <w:rsid w:val="009D6F25"/>
    <w:rsid w:val="009D6FAA"/>
    <w:rsid w:val="009D7FAA"/>
    <w:rsid w:val="009E382F"/>
    <w:rsid w:val="009E53CC"/>
    <w:rsid w:val="009E74F5"/>
    <w:rsid w:val="009F005D"/>
    <w:rsid w:val="009F1106"/>
    <w:rsid w:val="009F2987"/>
    <w:rsid w:val="009F4317"/>
    <w:rsid w:val="009F643F"/>
    <w:rsid w:val="00A02FC1"/>
    <w:rsid w:val="00A030ED"/>
    <w:rsid w:val="00A03337"/>
    <w:rsid w:val="00A03A9B"/>
    <w:rsid w:val="00A060B3"/>
    <w:rsid w:val="00A06F9F"/>
    <w:rsid w:val="00A07E98"/>
    <w:rsid w:val="00A11F19"/>
    <w:rsid w:val="00A1308F"/>
    <w:rsid w:val="00A1375F"/>
    <w:rsid w:val="00A13FCC"/>
    <w:rsid w:val="00A146AA"/>
    <w:rsid w:val="00A15B8F"/>
    <w:rsid w:val="00A16DDC"/>
    <w:rsid w:val="00A1716F"/>
    <w:rsid w:val="00A2013F"/>
    <w:rsid w:val="00A2061B"/>
    <w:rsid w:val="00A2379A"/>
    <w:rsid w:val="00A24B55"/>
    <w:rsid w:val="00A27073"/>
    <w:rsid w:val="00A30DCC"/>
    <w:rsid w:val="00A314F5"/>
    <w:rsid w:val="00A31511"/>
    <w:rsid w:val="00A31617"/>
    <w:rsid w:val="00A327F4"/>
    <w:rsid w:val="00A3293A"/>
    <w:rsid w:val="00A33B04"/>
    <w:rsid w:val="00A342BE"/>
    <w:rsid w:val="00A34B4D"/>
    <w:rsid w:val="00A359E1"/>
    <w:rsid w:val="00A36C76"/>
    <w:rsid w:val="00A421BE"/>
    <w:rsid w:val="00A4272C"/>
    <w:rsid w:val="00A42E5C"/>
    <w:rsid w:val="00A44BA4"/>
    <w:rsid w:val="00A45663"/>
    <w:rsid w:val="00A46967"/>
    <w:rsid w:val="00A52B02"/>
    <w:rsid w:val="00A54841"/>
    <w:rsid w:val="00A54CF4"/>
    <w:rsid w:val="00A56426"/>
    <w:rsid w:val="00A57605"/>
    <w:rsid w:val="00A60ACC"/>
    <w:rsid w:val="00A60EFC"/>
    <w:rsid w:val="00A64FDD"/>
    <w:rsid w:val="00A6528A"/>
    <w:rsid w:val="00A66A59"/>
    <w:rsid w:val="00A71F0D"/>
    <w:rsid w:val="00A73036"/>
    <w:rsid w:val="00A75CDC"/>
    <w:rsid w:val="00A77201"/>
    <w:rsid w:val="00A81E74"/>
    <w:rsid w:val="00A828C0"/>
    <w:rsid w:val="00A82C0E"/>
    <w:rsid w:val="00A90029"/>
    <w:rsid w:val="00A972F9"/>
    <w:rsid w:val="00A97CDA"/>
    <w:rsid w:val="00AA030A"/>
    <w:rsid w:val="00AA084F"/>
    <w:rsid w:val="00AA0B66"/>
    <w:rsid w:val="00AA158E"/>
    <w:rsid w:val="00AA1963"/>
    <w:rsid w:val="00AA1C5C"/>
    <w:rsid w:val="00AA3968"/>
    <w:rsid w:val="00AA3BC1"/>
    <w:rsid w:val="00AA5BA3"/>
    <w:rsid w:val="00AB0682"/>
    <w:rsid w:val="00AB49DC"/>
    <w:rsid w:val="00AB625E"/>
    <w:rsid w:val="00AB6DBF"/>
    <w:rsid w:val="00AC484C"/>
    <w:rsid w:val="00AC525D"/>
    <w:rsid w:val="00AC6810"/>
    <w:rsid w:val="00AC687A"/>
    <w:rsid w:val="00AC7B84"/>
    <w:rsid w:val="00AD13CD"/>
    <w:rsid w:val="00AD14ED"/>
    <w:rsid w:val="00AD2331"/>
    <w:rsid w:val="00AD2C46"/>
    <w:rsid w:val="00AD401D"/>
    <w:rsid w:val="00AD43F6"/>
    <w:rsid w:val="00AE199F"/>
    <w:rsid w:val="00AF0643"/>
    <w:rsid w:val="00AF130F"/>
    <w:rsid w:val="00AF220A"/>
    <w:rsid w:val="00AF396C"/>
    <w:rsid w:val="00AF6372"/>
    <w:rsid w:val="00AF76A3"/>
    <w:rsid w:val="00AF7C69"/>
    <w:rsid w:val="00B030EF"/>
    <w:rsid w:val="00B038CA"/>
    <w:rsid w:val="00B042ED"/>
    <w:rsid w:val="00B04E1F"/>
    <w:rsid w:val="00B06116"/>
    <w:rsid w:val="00B06897"/>
    <w:rsid w:val="00B11F92"/>
    <w:rsid w:val="00B12335"/>
    <w:rsid w:val="00B13460"/>
    <w:rsid w:val="00B14D5D"/>
    <w:rsid w:val="00B175EF"/>
    <w:rsid w:val="00B1787C"/>
    <w:rsid w:val="00B17E93"/>
    <w:rsid w:val="00B20DE1"/>
    <w:rsid w:val="00B23E0F"/>
    <w:rsid w:val="00B2434E"/>
    <w:rsid w:val="00B24E6C"/>
    <w:rsid w:val="00B264C7"/>
    <w:rsid w:val="00B27718"/>
    <w:rsid w:val="00B27978"/>
    <w:rsid w:val="00B3001A"/>
    <w:rsid w:val="00B3031B"/>
    <w:rsid w:val="00B307A5"/>
    <w:rsid w:val="00B31159"/>
    <w:rsid w:val="00B31763"/>
    <w:rsid w:val="00B31FB5"/>
    <w:rsid w:val="00B343C0"/>
    <w:rsid w:val="00B34B96"/>
    <w:rsid w:val="00B35827"/>
    <w:rsid w:val="00B36376"/>
    <w:rsid w:val="00B365F7"/>
    <w:rsid w:val="00B37259"/>
    <w:rsid w:val="00B3749D"/>
    <w:rsid w:val="00B37C9B"/>
    <w:rsid w:val="00B40D06"/>
    <w:rsid w:val="00B40D29"/>
    <w:rsid w:val="00B40EF1"/>
    <w:rsid w:val="00B41EDD"/>
    <w:rsid w:val="00B42EBC"/>
    <w:rsid w:val="00B44373"/>
    <w:rsid w:val="00B454FC"/>
    <w:rsid w:val="00B45914"/>
    <w:rsid w:val="00B46D45"/>
    <w:rsid w:val="00B46D82"/>
    <w:rsid w:val="00B47C9F"/>
    <w:rsid w:val="00B53CB3"/>
    <w:rsid w:val="00B54369"/>
    <w:rsid w:val="00B5445C"/>
    <w:rsid w:val="00B55005"/>
    <w:rsid w:val="00B56615"/>
    <w:rsid w:val="00B5677E"/>
    <w:rsid w:val="00B569F7"/>
    <w:rsid w:val="00B57307"/>
    <w:rsid w:val="00B57553"/>
    <w:rsid w:val="00B61005"/>
    <w:rsid w:val="00B613AD"/>
    <w:rsid w:val="00B62BD8"/>
    <w:rsid w:val="00B632A8"/>
    <w:rsid w:val="00B65411"/>
    <w:rsid w:val="00B657FA"/>
    <w:rsid w:val="00B7007F"/>
    <w:rsid w:val="00B700EB"/>
    <w:rsid w:val="00B70347"/>
    <w:rsid w:val="00B7202F"/>
    <w:rsid w:val="00B72549"/>
    <w:rsid w:val="00B74407"/>
    <w:rsid w:val="00B753F4"/>
    <w:rsid w:val="00B817D1"/>
    <w:rsid w:val="00B820B2"/>
    <w:rsid w:val="00B82B41"/>
    <w:rsid w:val="00B83D09"/>
    <w:rsid w:val="00B8470D"/>
    <w:rsid w:val="00B84F8A"/>
    <w:rsid w:val="00B85381"/>
    <w:rsid w:val="00B85FD9"/>
    <w:rsid w:val="00B86FA1"/>
    <w:rsid w:val="00B87AC9"/>
    <w:rsid w:val="00B87FA5"/>
    <w:rsid w:val="00B90659"/>
    <w:rsid w:val="00B90D9C"/>
    <w:rsid w:val="00B967F0"/>
    <w:rsid w:val="00B97CBF"/>
    <w:rsid w:val="00BA4281"/>
    <w:rsid w:val="00BA55BE"/>
    <w:rsid w:val="00BA603D"/>
    <w:rsid w:val="00BB1A7A"/>
    <w:rsid w:val="00BB1E10"/>
    <w:rsid w:val="00BB21D4"/>
    <w:rsid w:val="00BB2311"/>
    <w:rsid w:val="00BB2D28"/>
    <w:rsid w:val="00BB3FF7"/>
    <w:rsid w:val="00BB4DC5"/>
    <w:rsid w:val="00BB61ED"/>
    <w:rsid w:val="00BB6A3C"/>
    <w:rsid w:val="00BB7EAB"/>
    <w:rsid w:val="00BC176D"/>
    <w:rsid w:val="00BC60E5"/>
    <w:rsid w:val="00BC670A"/>
    <w:rsid w:val="00BC6B0B"/>
    <w:rsid w:val="00BC7F30"/>
    <w:rsid w:val="00BD0ABC"/>
    <w:rsid w:val="00BD2CBE"/>
    <w:rsid w:val="00BD383F"/>
    <w:rsid w:val="00BD397C"/>
    <w:rsid w:val="00BD3DFE"/>
    <w:rsid w:val="00BD41AC"/>
    <w:rsid w:val="00BD4EE8"/>
    <w:rsid w:val="00BD5362"/>
    <w:rsid w:val="00BD683F"/>
    <w:rsid w:val="00BD6AC1"/>
    <w:rsid w:val="00BE020C"/>
    <w:rsid w:val="00BE1687"/>
    <w:rsid w:val="00BE1B37"/>
    <w:rsid w:val="00BE27EB"/>
    <w:rsid w:val="00BE39E0"/>
    <w:rsid w:val="00BE4E30"/>
    <w:rsid w:val="00BF0A79"/>
    <w:rsid w:val="00BF0C5E"/>
    <w:rsid w:val="00BF271D"/>
    <w:rsid w:val="00BF2D9A"/>
    <w:rsid w:val="00BF3239"/>
    <w:rsid w:val="00BF33C3"/>
    <w:rsid w:val="00BF553E"/>
    <w:rsid w:val="00C032EF"/>
    <w:rsid w:val="00C0361E"/>
    <w:rsid w:val="00C04436"/>
    <w:rsid w:val="00C04C41"/>
    <w:rsid w:val="00C05366"/>
    <w:rsid w:val="00C0760E"/>
    <w:rsid w:val="00C124D2"/>
    <w:rsid w:val="00C12D58"/>
    <w:rsid w:val="00C13336"/>
    <w:rsid w:val="00C1351B"/>
    <w:rsid w:val="00C17BB2"/>
    <w:rsid w:val="00C20982"/>
    <w:rsid w:val="00C20A6B"/>
    <w:rsid w:val="00C2172D"/>
    <w:rsid w:val="00C23174"/>
    <w:rsid w:val="00C24051"/>
    <w:rsid w:val="00C245F5"/>
    <w:rsid w:val="00C3082C"/>
    <w:rsid w:val="00C311F2"/>
    <w:rsid w:val="00C31FE5"/>
    <w:rsid w:val="00C32B2F"/>
    <w:rsid w:val="00C34439"/>
    <w:rsid w:val="00C350E4"/>
    <w:rsid w:val="00C371BB"/>
    <w:rsid w:val="00C40998"/>
    <w:rsid w:val="00C40A0E"/>
    <w:rsid w:val="00C41890"/>
    <w:rsid w:val="00C419B1"/>
    <w:rsid w:val="00C43FF5"/>
    <w:rsid w:val="00C51727"/>
    <w:rsid w:val="00C51CF8"/>
    <w:rsid w:val="00C5207B"/>
    <w:rsid w:val="00C52DDB"/>
    <w:rsid w:val="00C536D4"/>
    <w:rsid w:val="00C54573"/>
    <w:rsid w:val="00C5461D"/>
    <w:rsid w:val="00C547E2"/>
    <w:rsid w:val="00C55CA3"/>
    <w:rsid w:val="00C56E32"/>
    <w:rsid w:val="00C57382"/>
    <w:rsid w:val="00C57C16"/>
    <w:rsid w:val="00C62585"/>
    <w:rsid w:val="00C65BC5"/>
    <w:rsid w:val="00C66C5B"/>
    <w:rsid w:val="00C675CD"/>
    <w:rsid w:val="00C71F4A"/>
    <w:rsid w:val="00C72423"/>
    <w:rsid w:val="00C73BA3"/>
    <w:rsid w:val="00C74EFD"/>
    <w:rsid w:val="00C76413"/>
    <w:rsid w:val="00C76DDA"/>
    <w:rsid w:val="00C777AA"/>
    <w:rsid w:val="00C80BBF"/>
    <w:rsid w:val="00C812E5"/>
    <w:rsid w:val="00C863F5"/>
    <w:rsid w:val="00C873BE"/>
    <w:rsid w:val="00C87F89"/>
    <w:rsid w:val="00C9018C"/>
    <w:rsid w:val="00C904F0"/>
    <w:rsid w:val="00C9184E"/>
    <w:rsid w:val="00C9185E"/>
    <w:rsid w:val="00C952C4"/>
    <w:rsid w:val="00C95387"/>
    <w:rsid w:val="00CA1839"/>
    <w:rsid w:val="00CA1F41"/>
    <w:rsid w:val="00CA3793"/>
    <w:rsid w:val="00CA3FEF"/>
    <w:rsid w:val="00CB32DC"/>
    <w:rsid w:val="00CB3880"/>
    <w:rsid w:val="00CB49ED"/>
    <w:rsid w:val="00CB59F5"/>
    <w:rsid w:val="00CB6604"/>
    <w:rsid w:val="00CC03FD"/>
    <w:rsid w:val="00CC3B61"/>
    <w:rsid w:val="00CC7C1B"/>
    <w:rsid w:val="00CC7EA6"/>
    <w:rsid w:val="00CD17BD"/>
    <w:rsid w:val="00CD4828"/>
    <w:rsid w:val="00CD66A3"/>
    <w:rsid w:val="00CD6A71"/>
    <w:rsid w:val="00CD6FBE"/>
    <w:rsid w:val="00CE22D0"/>
    <w:rsid w:val="00CE3FD6"/>
    <w:rsid w:val="00CE446B"/>
    <w:rsid w:val="00CE5582"/>
    <w:rsid w:val="00CE5797"/>
    <w:rsid w:val="00CE7082"/>
    <w:rsid w:val="00CF1D38"/>
    <w:rsid w:val="00CF2B78"/>
    <w:rsid w:val="00CF3981"/>
    <w:rsid w:val="00CF4747"/>
    <w:rsid w:val="00CF4AA2"/>
    <w:rsid w:val="00CF51CE"/>
    <w:rsid w:val="00CF5631"/>
    <w:rsid w:val="00CF6D09"/>
    <w:rsid w:val="00CF74E9"/>
    <w:rsid w:val="00CF7F9C"/>
    <w:rsid w:val="00D004C4"/>
    <w:rsid w:val="00D0095F"/>
    <w:rsid w:val="00D024BA"/>
    <w:rsid w:val="00D02E9E"/>
    <w:rsid w:val="00D03D49"/>
    <w:rsid w:val="00D10180"/>
    <w:rsid w:val="00D1060F"/>
    <w:rsid w:val="00D11674"/>
    <w:rsid w:val="00D11D06"/>
    <w:rsid w:val="00D14405"/>
    <w:rsid w:val="00D154AE"/>
    <w:rsid w:val="00D159AD"/>
    <w:rsid w:val="00D162EA"/>
    <w:rsid w:val="00D2712A"/>
    <w:rsid w:val="00D3023D"/>
    <w:rsid w:val="00D33596"/>
    <w:rsid w:val="00D33A2C"/>
    <w:rsid w:val="00D341C7"/>
    <w:rsid w:val="00D359DC"/>
    <w:rsid w:val="00D40C71"/>
    <w:rsid w:val="00D41B61"/>
    <w:rsid w:val="00D41FB8"/>
    <w:rsid w:val="00D42A71"/>
    <w:rsid w:val="00D46B28"/>
    <w:rsid w:val="00D47B81"/>
    <w:rsid w:val="00D511BB"/>
    <w:rsid w:val="00D51CC1"/>
    <w:rsid w:val="00D54EC3"/>
    <w:rsid w:val="00D55B83"/>
    <w:rsid w:val="00D57CBE"/>
    <w:rsid w:val="00D57EDD"/>
    <w:rsid w:val="00D57F6D"/>
    <w:rsid w:val="00D6217F"/>
    <w:rsid w:val="00D63653"/>
    <w:rsid w:val="00D638BD"/>
    <w:rsid w:val="00D63EE0"/>
    <w:rsid w:val="00D70F26"/>
    <w:rsid w:val="00D71D4F"/>
    <w:rsid w:val="00D73231"/>
    <w:rsid w:val="00D745C7"/>
    <w:rsid w:val="00D75DF6"/>
    <w:rsid w:val="00D762A8"/>
    <w:rsid w:val="00D7645D"/>
    <w:rsid w:val="00D776EA"/>
    <w:rsid w:val="00D84D14"/>
    <w:rsid w:val="00D85D77"/>
    <w:rsid w:val="00D92B58"/>
    <w:rsid w:val="00D9306F"/>
    <w:rsid w:val="00D943AE"/>
    <w:rsid w:val="00D950F9"/>
    <w:rsid w:val="00D965AC"/>
    <w:rsid w:val="00D96CDA"/>
    <w:rsid w:val="00D9776C"/>
    <w:rsid w:val="00DA3477"/>
    <w:rsid w:val="00DA3C31"/>
    <w:rsid w:val="00DA3E6A"/>
    <w:rsid w:val="00DA5FD2"/>
    <w:rsid w:val="00DB09A0"/>
    <w:rsid w:val="00DB2299"/>
    <w:rsid w:val="00DB45D8"/>
    <w:rsid w:val="00DB5B4C"/>
    <w:rsid w:val="00DB5CC6"/>
    <w:rsid w:val="00DB6235"/>
    <w:rsid w:val="00DB6CC4"/>
    <w:rsid w:val="00DB76A4"/>
    <w:rsid w:val="00DB7919"/>
    <w:rsid w:val="00DC1894"/>
    <w:rsid w:val="00DC2E4D"/>
    <w:rsid w:val="00DC3100"/>
    <w:rsid w:val="00DC4807"/>
    <w:rsid w:val="00DC5031"/>
    <w:rsid w:val="00DC57F3"/>
    <w:rsid w:val="00DC6FF4"/>
    <w:rsid w:val="00DD05BE"/>
    <w:rsid w:val="00DD0DB1"/>
    <w:rsid w:val="00DD1749"/>
    <w:rsid w:val="00DD2873"/>
    <w:rsid w:val="00DD2B14"/>
    <w:rsid w:val="00DD39F2"/>
    <w:rsid w:val="00DD57C0"/>
    <w:rsid w:val="00DD5ED4"/>
    <w:rsid w:val="00DD62A6"/>
    <w:rsid w:val="00DD6F28"/>
    <w:rsid w:val="00DD7E7E"/>
    <w:rsid w:val="00DE175E"/>
    <w:rsid w:val="00DE3874"/>
    <w:rsid w:val="00DE4404"/>
    <w:rsid w:val="00DE4818"/>
    <w:rsid w:val="00DE5A04"/>
    <w:rsid w:val="00DE5AB7"/>
    <w:rsid w:val="00DE65CE"/>
    <w:rsid w:val="00DE700A"/>
    <w:rsid w:val="00DE75D2"/>
    <w:rsid w:val="00DE783F"/>
    <w:rsid w:val="00DE7B79"/>
    <w:rsid w:val="00DF3CA0"/>
    <w:rsid w:val="00DF574D"/>
    <w:rsid w:val="00DF7BC6"/>
    <w:rsid w:val="00E016D6"/>
    <w:rsid w:val="00E02E94"/>
    <w:rsid w:val="00E03692"/>
    <w:rsid w:val="00E03CB4"/>
    <w:rsid w:val="00E03E94"/>
    <w:rsid w:val="00E05393"/>
    <w:rsid w:val="00E059C3"/>
    <w:rsid w:val="00E067BE"/>
    <w:rsid w:val="00E07932"/>
    <w:rsid w:val="00E12D5D"/>
    <w:rsid w:val="00E155BF"/>
    <w:rsid w:val="00E2056E"/>
    <w:rsid w:val="00E22075"/>
    <w:rsid w:val="00E22F9C"/>
    <w:rsid w:val="00E27C04"/>
    <w:rsid w:val="00E27CDB"/>
    <w:rsid w:val="00E27EF1"/>
    <w:rsid w:val="00E331E8"/>
    <w:rsid w:val="00E339BE"/>
    <w:rsid w:val="00E42BD1"/>
    <w:rsid w:val="00E4441E"/>
    <w:rsid w:val="00E46048"/>
    <w:rsid w:val="00E51BF3"/>
    <w:rsid w:val="00E52AE2"/>
    <w:rsid w:val="00E52B52"/>
    <w:rsid w:val="00E549D1"/>
    <w:rsid w:val="00E54A3A"/>
    <w:rsid w:val="00E562CE"/>
    <w:rsid w:val="00E57988"/>
    <w:rsid w:val="00E57FEC"/>
    <w:rsid w:val="00E60059"/>
    <w:rsid w:val="00E6044F"/>
    <w:rsid w:val="00E608AE"/>
    <w:rsid w:val="00E61540"/>
    <w:rsid w:val="00E6162E"/>
    <w:rsid w:val="00E6321D"/>
    <w:rsid w:val="00E637DB"/>
    <w:rsid w:val="00E65744"/>
    <w:rsid w:val="00E65797"/>
    <w:rsid w:val="00E65FC3"/>
    <w:rsid w:val="00E66209"/>
    <w:rsid w:val="00E672B7"/>
    <w:rsid w:val="00E7044B"/>
    <w:rsid w:val="00E71CEE"/>
    <w:rsid w:val="00E72CBC"/>
    <w:rsid w:val="00E734BA"/>
    <w:rsid w:val="00E80BDB"/>
    <w:rsid w:val="00E82592"/>
    <w:rsid w:val="00E843BD"/>
    <w:rsid w:val="00E84E4D"/>
    <w:rsid w:val="00E852F2"/>
    <w:rsid w:val="00E85BAB"/>
    <w:rsid w:val="00E8680E"/>
    <w:rsid w:val="00E8688E"/>
    <w:rsid w:val="00E92F8F"/>
    <w:rsid w:val="00E964B0"/>
    <w:rsid w:val="00E97C8C"/>
    <w:rsid w:val="00EA025B"/>
    <w:rsid w:val="00EA1468"/>
    <w:rsid w:val="00EA4B2B"/>
    <w:rsid w:val="00EA4B43"/>
    <w:rsid w:val="00EA5353"/>
    <w:rsid w:val="00EA5FDA"/>
    <w:rsid w:val="00EA7F85"/>
    <w:rsid w:val="00EB4D99"/>
    <w:rsid w:val="00EB56FD"/>
    <w:rsid w:val="00EB6587"/>
    <w:rsid w:val="00EC0F87"/>
    <w:rsid w:val="00EC14DE"/>
    <w:rsid w:val="00EC2B1B"/>
    <w:rsid w:val="00EC4E89"/>
    <w:rsid w:val="00EC552D"/>
    <w:rsid w:val="00EC5953"/>
    <w:rsid w:val="00EC7F98"/>
    <w:rsid w:val="00ED0CB4"/>
    <w:rsid w:val="00ED1730"/>
    <w:rsid w:val="00ED2110"/>
    <w:rsid w:val="00ED5960"/>
    <w:rsid w:val="00ED5E1B"/>
    <w:rsid w:val="00EE1E12"/>
    <w:rsid w:val="00EE25B1"/>
    <w:rsid w:val="00EE362F"/>
    <w:rsid w:val="00EE391B"/>
    <w:rsid w:val="00EE3937"/>
    <w:rsid w:val="00EE3D35"/>
    <w:rsid w:val="00EE786B"/>
    <w:rsid w:val="00EF0CAF"/>
    <w:rsid w:val="00EF4649"/>
    <w:rsid w:val="00EF5798"/>
    <w:rsid w:val="00EF6E3B"/>
    <w:rsid w:val="00F00165"/>
    <w:rsid w:val="00F0023E"/>
    <w:rsid w:val="00F004A9"/>
    <w:rsid w:val="00F01FFB"/>
    <w:rsid w:val="00F02DF7"/>
    <w:rsid w:val="00F050D9"/>
    <w:rsid w:val="00F05B33"/>
    <w:rsid w:val="00F10A8D"/>
    <w:rsid w:val="00F10CFD"/>
    <w:rsid w:val="00F11091"/>
    <w:rsid w:val="00F11153"/>
    <w:rsid w:val="00F1137C"/>
    <w:rsid w:val="00F124C0"/>
    <w:rsid w:val="00F12F73"/>
    <w:rsid w:val="00F14B9D"/>
    <w:rsid w:val="00F16339"/>
    <w:rsid w:val="00F1738C"/>
    <w:rsid w:val="00F212F3"/>
    <w:rsid w:val="00F22494"/>
    <w:rsid w:val="00F2295E"/>
    <w:rsid w:val="00F240EB"/>
    <w:rsid w:val="00F24338"/>
    <w:rsid w:val="00F247BE"/>
    <w:rsid w:val="00F2542C"/>
    <w:rsid w:val="00F32A79"/>
    <w:rsid w:val="00F32C75"/>
    <w:rsid w:val="00F32FF8"/>
    <w:rsid w:val="00F34D35"/>
    <w:rsid w:val="00F357ED"/>
    <w:rsid w:val="00F40F0A"/>
    <w:rsid w:val="00F4191C"/>
    <w:rsid w:val="00F42FA5"/>
    <w:rsid w:val="00F430ED"/>
    <w:rsid w:val="00F44A8B"/>
    <w:rsid w:val="00F46571"/>
    <w:rsid w:val="00F46FC9"/>
    <w:rsid w:val="00F47A80"/>
    <w:rsid w:val="00F51407"/>
    <w:rsid w:val="00F5176F"/>
    <w:rsid w:val="00F57E01"/>
    <w:rsid w:val="00F62341"/>
    <w:rsid w:val="00F656B6"/>
    <w:rsid w:val="00F65C41"/>
    <w:rsid w:val="00F6729D"/>
    <w:rsid w:val="00F7004C"/>
    <w:rsid w:val="00F70946"/>
    <w:rsid w:val="00F72618"/>
    <w:rsid w:val="00F73907"/>
    <w:rsid w:val="00F74613"/>
    <w:rsid w:val="00F7472A"/>
    <w:rsid w:val="00F74799"/>
    <w:rsid w:val="00F748C3"/>
    <w:rsid w:val="00F7577B"/>
    <w:rsid w:val="00F76F16"/>
    <w:rsid w:val="00F806E8"/>
    <w:rsid w:val="00F81EBF"/>
    <w:rsid w:val="00F83F7B"/>
    <w:rsid w:val="00F84F63"/>
    <w:rsid w:val="00F84FD4"/>
    <w:rsid w:val="00F860BE"/>
    <w:rsid w:val="00F860C3"/>
    <w:rsid w:val="00F86261"/>
    <w:rsid w:val="00F91D97"/>
    <w:rsid w:val="00F93A16"/>
    <w:rsid w:val="00F9456F"/>
    <w:rsid w:val="00F95ABC"/>
    <w:rsid w:val="00FA559E"/>
    <w:rsid w:val="00FA5F65"/>
    <w:rsid w:val="00FB0141"/>
    <w:rsid w:val="00FB169A"/>
    <w:rsid w:val="00FB34A6"/>
    <w:rsid w:val="00FB3B25"/>
    <w:rsid w:val="00FB3DBB"/>
    <w:rsid w:val="00FB5E30"/>
    <w:rsid w:val="00FB6144"/>
    <w:rsid w:val="00FC0635"/>
    <w:rsid w:val="00FC1FA8"/>
    <w:rsid w:val="00FC268A"/>
    <w:rsid w:val="00FC2987"/>
    <w:rsid w:val="00FC2F17"/>
    <w:rsid w:val="00FC5279"/>
    <w:rsid w:val="00FC527D"/>
    <w:rsid w:val="00FC5A03"/>
    <w:rsid w:val="00FD00BE"/>
    <w:rsid w:val="00FD1336"/>
    <w:rsid w:val="00FD1B10"/>
    <w:rsid w:val="00FD4122"/>
    <w:rsid w:val="00FD4DA9"/>
    <w:rsid w:val="00FD4FC8"/>
    <w:rsid w:val="00FD51A0"/>
    <w:rsid w:val="00FD5539"/>
    <w:rsid w:val="00FD7854"/>
    <w:rsid w:val="00FD78C1"/>
    <w:rsid w:val="00FE1131"/>
    <w:rsid w:val="00FE1489"/>
    <w:rsid w:val="00FE1DEB"/>
    <w:rsid w:val="00FE355E"/>
    <w:rsid w:val="00FE3CDD"/>
    <w:rsid w:val="00FE3D84"/>
    <w:rsid w:val="00FE6FFD"/>
    <w:rsid w:val="00FF0BB1"/>
    <w:rsid w:val="00FF15E4"/>
    <w:rsid w:val="00FF21DE"/>
    <w:rsid w:val="00FF2F08"/>
    <w:rsid w:val="00FF3E10"/>
    <w:rsid w:val="00FF4DA9"/>
    <w:rsid w:val="00FF714C"/>
    <w:rsid w:val="00FF7324"/>
    <w:rsid w:val="00FF7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563B1"/>
  <w15:chartTrackingRefBased/>
  <w15:docId w15:val="{1200FBC6-F8A8-4C49-9E54-CA0A19EE0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156"/>
    <w:rPr>
      <w:sz w:val="24"/>
    </w:rPr>
  </w:style>
  <w:style w:type="paragraph" w:styleId="Heading1">
    <w:name w:val="heading 1"/>
    <w:basedOn w:val="Normal"/>
    <w:next w:val="Normal"/>
    <w:link w:val="Heading1Char"/>
    <w:uiPriority w:val="9"/>
    <w:qFormat/>
    <w:rsid w:val="00312156"/>
    <w:pPr>
      <w:keepNext/>
      <w:keepLines/>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312156"/>
    <w:pPr>
      <w:keepNext/>
      <w:keepLines/>
      <w:spacing w:before="40" w:after="0"/>
      <w:outlineLvl w:val="1"/>
    </w:pPr>
    <w:rPr>
      <w:rFonts w:asciiTheme="majorHAnsi" w:eastAsiaTheme="majorEastAsia" w:hAnsiTheme="majorHAnsi"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156"/>
    <w:rPr>
      <w:rFonts w:asciiTheme="majorHAnsi" w:eastAsiaTheme="majorEastAsia" w:hAnsiTheme="majorHAnsi" w:cstheme="majorBidi"/>
      <w:color w:val="2F5496" w:themeColor="accent1" w:themeShade="BF"/>
      <w:sz w:val="36"/>
      <w:szCs w:val="32"/>
    </w:rPr>
  </w:style>
  <w:style w:type="character" w:customStyle="1" w:styleId="Heading2Char">
    <w:name w:val="Heading 2 Char"/>
    <w:basedOn w:val="DefaultParagraphFont"/>
    <w:link w:val="Heading2"/>
    <w:uiPriority w:val="9"/>
    <w:rsid w:val="00312156"/>
    <w:rPr>
      <w:rFonts w:asciiTheme="majorHAnsi" w:eastAsiaTheme="majorEastAsia" w:hAnsiTheme="majorHAnsi" w:cstheme="majorBidi"/>
      <w:color w:val="2F5496" w:themeColor="accent1" w:themeShade="BF"/>
      <w:sz w:val="32"/>
      <w:szCs w:val="26"/>
    </w:rPr>
  </w:style>
  <w:style w:type="paragraph" w:styleId="ListParagraph">
    <w:name w:val="List Paragraph"/>
    <w:basedOn w:val="Normal"/>
    <w:uiPriority w:val="34"/>
    <w:qFormat/>
    <w:rsid w:val="00881C08"/>
    <w:pPr>
      <w:ind w:left="720"/>
      <w:contextualSpacing/>
    </w:pPr>
  </w:style>
  <w:style w:type="character" w:styleId="Hyperlink">
    <w:name w:val="Hyperlink"/>
    <w:basedOn w:val="DefaultParagraphFont"/>
    <w:uiPriority w:val="99"/>
    <w:unhideWhenUsed/>
    <w:rsid w:val="00280A70"/>
    <w:rPr>
      <w:color w:val="0563C1" w:themeColor="hyperlink"/>
      <w:u w:val="single"/>
    </w:rPr>
  </w:style>
  <w:style w:type="character" w:styleId="FollowedHyperlink">
    <w:name w:val="FollowedHyperlink"/>
    <w:basedOn w:val="DefaultParagraphFont"/>
    <w:uiPriority w:val="99"/>
    <w:semiHidden/>
    <w:unhideWhenUsed/>
    <w:rsid w:val="009D7FAA"/>
    <w:rPr>
      <w:color w:val="954F72" w:themeColor="followedHyperlink"/>
      <w:u w:val="single"/>
    </w:rPr>
  </w:style>
  <w:style w:type="character" w:styleId="UnresolvedMention">
    <w:name w:val="Unresolved Mention"/>
    <w:basedOn w:val="DefaultParagraphFont"/>
    <w:uiPriority w:val="99"/>
    <w:semiHidden/>
    <w:unhideWhenUsed/>
    <w:rsid w:val="008F06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68315">
      <w:bodyDiv w:val="1"/>
      <w:marLeft w:val="0"/>
      <w:marRight w:val="0"/>
      <w:marTop w:val="0"/>
      <w:marBottom w:val="0"/>
      <w:divBdr>
        <w:top w:val="none" w:sz="0" w:space="0" w:color="auto"/>
        <w:left w:val="none" w:sz="0" w:space="0" w:color="auto"/>
        <w:bottom w:val="none" w:sz="0" w:space="0" w:color="auto"/>
        <w:right w:val="none" w:sz="0" w:space="0" w:color="auto"/>
      </w:divBdr>
      <w:divsChild>
        <w:div w:id="920139243">
          <w:marLeft w:val="360"/>
          <w:marRight w:val="0"/>
          <w:marTop w:val="200"/>
          <w:marBottom w:val="0"/>
          <w:divBdr>
            <w:top w:val="none" w:sz="0" w:space="0" w:color="auto"/>
            <w:left w:val="none" w:sz="0" w:space="0" w:color="auto"/>
            <w:bottom w:val="none" w:sz="0" w:space="0" w:color="auto"/>
            <w:right w:val="none" w:sz="0" w:space="0" w:color="auto"/>
          </w:divBdr>
        </w:div>
      </w:divsChild>
    </w:div>
    <w:div w:id="422721456">
      <w:bodyDiv w:val="1"/>
      <w:marLeft w:val="0"/>
      <w:marRight w:val="0"/>
      <w:marTop w:val="0"/>
      <w:marBottom w:val="0"/>
      <w:divBdr>
        <w:top w:val="none" w:sz="0" w:space="0" w:color="auto"/>
        <w:left w:val="none" w:sz="0" w:space="0" w:color="auto"/>
        <w:bottom w:val="none" w:sz="0" w:space="0" w:color="auto"/>
        <w:right w:val="none" w:sz="0" w:space="0" w:color="auto"/>
      </w:divBdr>
      <w:divsChild>
        <w:div w:id="1751808803">
          <w:marLeft w:val="360"/>
          <w:marRight w:val="0"/>
          <w:marTop w:val="200"/>
          <w:marBottom w:val="0"/>
          <w:divBdr>
            <w:top w:val="none" w:sz="0" w:space="0" w:color="auto"/>
            <w:left w:val="none" w:sz="0" w:space="0" w:color="auto"/>
            <w:bottom w:val="none" w:sz="0" w:space="0" w:color="auto"/>
            <w:right w:val="none" w:sz="0" w:space="0" w:color="auto"/>
          </w:divBdr>
        </w:div>
      </w:divsChild>
    </w:div>
    <w:div w:id="619871908">
      <w:bodyDiv w:val="1"/>
      <w:marLeft w:val="0"/>
      <w:marRight w:val="0"/>
      <w:marTop w:val="0"/>
      <w:marBottom w:val="0"/>
      <w:divBdr>
        <w:top w:val="none" w:sz="0" w:space="0" w:color="auto"/>
        <w:left w:val="none" w:sz="0" w:space="0" w:color="auto"/>
        <w:bottom w:val="none" w:sz="0" w:space="0" w:color="auto"/>
        <w:right w:val="none" w:sz="0" w:space="0" w:color="auto"/>
      </w:divBdr>
      <w:divsChild>
        <w:div w:id="815024257">
          <w:marLeft w:val="360"/>
          <w:marRight w:val="0"/>
          <w:marTop w:val="200"/>
          <w:marBottom w:val="0"/>
          <w:divBdr>
            <w:top w:val="none" w:sz="0" w:space="0" w:color="auto"/>
            <w:left w:val="none" w:sz="0" w:space="0" w:color="auto"/>
            <w:bottom w:val="none" w:sz="0" w:space="0" w:color="auto"/>
            <w:right w:val="none" w:sz="0" w:space="0" w:color="auto"/>
          </w:divBdr>
        </w:div>
      </w:divsChild>
    </w:div>
    <w:div w:id="830022020">
      <w:bodyDiv w:val="1"/>
      <w:marLeft w:val="0"/>
      <w:marRight w:val="0"/>
      <w:marTop w:val="0"/>
      <w:marBottom w:val="0"/>
      <w:divBdr>
        <w:top w:val="none" w:sz="0" w:space="0" w:color="auto"/>
        <w:left w:val="none" w:sz="0" w:space="0" w:color="auto"/>
        <w:bottom w:val="none" w:sz="0" w:space="0" w:color="auto"/>
        <w:right w:val="none" w:sz="0" w:space="0" w:color="auto"/>
      </w:divBdr>
      <w:divsChild>
        <w:div w:id="1477260309">
          <w:marLeft w:val="360"/>
          <w:marRight w:val="0"/>
          <w:marTop w:val="200"/>
          <w:marBottom w:val="0"/>
          <w:divBdr>
            <w:top w:val="none" w:sz="0" w:space="0" w:color="auto"/>
            <w:left w:val="none" w:sz="0" w:space="0" w:color="auto"/>
            <w:bottom w:val="none" w:sz="0" w:space="0" w:color="auto"/>
            <w:right w:val="none" w:sz="0" w:space="0" w:color="auto"/>
          </w:divBdr>
        </w:div>
      </w:divsChild>
    </w:div>
    <w:div w:id="970018528">
      <w:bodyDiv w:val="1"/>
      <w:marLeft w:val="0"/>
      <w:marRight w:val="0"/>
      <w:marTop w:val="0"/>
      <w:marBottom w:val="0"/>
      <w:divBdr>
        <w:top w:val="none" w:sz="0" w:space="0" w:color="auto"/>
        <w:left w:val="none" w:sz="0" w:space="0" w:color="auto"/>
        <w:bottom w:val="none" w:sz="0" w:space="0" w:color="auto"/>
        <w:right w:val="none" w:sz="0" w:space="0" w:color="auto"/>
      </w:divBdr>
      <w:divsChild>
        <w:div w:id="1471242028">
          <w:marLeft w:val="360"/>
          <w:marRight w:val="0"/>
          <w:marTop w:val="200"/>
          <w:marBottom w:val="0"/>
          <w:divBdr>
            <w:top w:val="none" w:sz="0" w:space="0" w:color="auto"/>
            <w:left w:val="none" w:sz="0" w:space="0" w:color="auto"/>
            <w:bottom w:val="none" w:sz="0" w:space="0" w:color="auto"/>
            <w:right w:val="none" w:sz="0" w:space="0" w:color="auto"/>
          </w:divBdr>
        </w:div>
      </w:divsChild>
    </w:div>
    <w:div w:id="977689760">
      <w:bodyDiv w:val="1"/>
      <w:marLeft w:val="0"/>
      <w:marRight w:val="0"/>
      <w:marTop w:val="0"/>
      <w:marBottom w:val="0"/>
      <w:divBdr>
        <w:top w:val="none" w:sz="0" w:space="0" w:color="auto"/>
        <w:left w:val="none" w:sz="0" w:space="0" w:color="auto"/>
        <w:bottom w:val="none" w:sz="0" w:space="0" w:color="auto"/>
        <w:right w:val="none" w:sz="0" w:space="0" w:color="auto"/>
      </w:divBdr>
      <w:divsChild>
        <w:div w:id="1286809227">
          <w:marLeft w:val="360"/>
          <w:marRight w:val="0"/>
          <w:marTop w:val="200"/>
          <w:marBottom w:val="0"/>
          <w:divBdr>
            <w:top w:val="none" w:sz="0" w:space="0" w:color="auto"/>
            <w:left w:val="none" w:sz="0" w:space="0" w:color="auto"/>
            <w:bottom w:val="none" w:sz="0" w:space="0" w:color="auto"/>
            <w:right w:val="none" w:sz="0" w:space="0" w:color="auto"/>
          </w:divBdr>
        </w:div>
      </w:divsChild>
    </w:div>
    <w:div w:id="1548227037">
      <w:bodyDiv w:val="1"/>
      <w:marLeft w:val="0"/>
      <w:marRight w:val="0"/>
      <w:marTop w:val="0"/>
      <w:marBottom w:val="0"/>
      <w:divBdr>
        <w:top w:val="none" w:sz="0" w:space="0" w:color="auto"/>
        <w:left w:val="none" w:sz="0" w:space="0" w:color="auto"/>
        <w:bottom w:val="none" w:sz="0" w:space="0" w:color="auto"/>
        <w:right w:val="none" w:sz="0" w:space="0" w:color="auto"/>
      </w:divBdr>
      <w:divsChild>
        <w:div w:id="1600068599">
          <w:marLeft w:val="360"/>
          <w:marRight w:val="0"/>
          <w:marTop w:val="200"/>
          <w:marBottom w:val="0"/>
          <w:divBdr>
            <w:top w:val="none" w:sz="0" w:space="0" w:color="auto"/>
            <w:left w:val="none" w:sz="0" w:space="0" w:color="auto"/>
            <w:bottom w:val="none" w:sz="0" w:space="0" w:color="auto"/>
            <w:right w:val="none" w:sz="0" w:space="0" w:color="auto"/>
          </w:divBdr>
        </w:div>
      </w:divsChild>
    </w:div>
    <w:div w:id="1945845353">
      <w:bodyDiv w:val="1"/>
      <w:marLeft w:val="0"/>
      <w:marRight w:val="0"/>
      <w:marTop w:val="0"/>
      <w:marBottom w:val="0"/>
      <w:divBdr>
        <w:top w:val="none" w:sz="0" w:space="0" w:color="auto"/>
        <w:left w:val="none" w:sz="0" w:space="0" w:color="auto"/>
        <w:bottom w:val="none" w:sz="0" w:space="0" w:color="auto"/>
        <w:right w:val="none" w:sz="0" w:space="0" w:color="auto"/>
      </w:divBdr>
      <w:divsChild>
        <w:div w:id="1785877449">
          <w:marLeft w:val="360"/>
          <w:marRight w:val="0"/>
          <w:marTop w:val="200"/>
          <w:marBottom w:val="0"/>
          <w:divBdr>
            <w:top w:val="none" w:sz="0" w:space="0" w:color="auto"/>
            <w:left w:val="none" w:sz="0" w:space="0" w:color="auto"/>
            <w:bottom w:val="none" w:sz="0" w:space="0" w:color="auto"/>
            <w:right w:val="none" w:sz="0" w:space="0" w:color="auto"/>
          </w:divBdr>
        </w:div>
      </w:divsChild>
    </w:div>
    <w:div w:id="2097557521">
      <w:bodyDiv w:val="1"/>
      <w:marLeft w:val="0"/>
      <w:marRight w:val="0"/>
      <w:marTop w:val="0"/>
      <w:marBottom w:val="0"/>
      <w:divBdr>
        <w:top w:val="none" w:sz="0" w:space="0" w:color="auto"/>
        <w:left w:val="none" w:sz="0" w:space="0" w:color="auto"/>
        <w:bottom w:val="none" w:sz="0" w:space="0" w:color="auto"/>
        <w:right w:val="none" w:sz="0" w:space="0" w:color="auto"/>
      </w:divBdr>
      <w:divsChild>
        <w:div w:id="18645637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ites.pitt.edu/~dash/japan.html" TargetMode="External"/><Relationship Id="rId21" Type="http://schemas.openxmlformats.org/officeDocument/2006/relationships/image" Target="media/image13.jpeg"/><Relationship Id="rId42" Type="http://schemas.openxmlformats.org/officeDocument/2006/relationships/hyperlink" Target="https://www.britannica.com/biography/Carl-Jung" TargetMode="External"/><Relationship Id="rId47" Type="http://schemas.openxmlformats.org/officeDocument/2006/relationships/hyperlink" Target="https://pictureitfredlynch.wordpress.com/2013/02/24/the-four-directions-of-illustration/" TargetMode="External"/><Relationship Id="rId63" Type="http://schemas.openxmlformats.org/officeDocument/2006/relationships/hyperlink" Target="https://signsalad.com/our-thoughts/what-is-semiotics/" TargetMode="External"/><Relationship Id="rId68" Type="http://schemas.openxmlformats.org/officeDocument/2006/relationships/hyperlink" Target="https://www.foliosociety.com/uk/anansi-boys.html" TargetMode="External"/><Relationship Id="rId84" Type="http://schemas.openxmlformats.org/officeDocument/2006/relationships/hyperlink" Target="https://gretlusky.com/5tjrcenik0imlp9hj7jcg07xs5irpa" TargetMode="External"/><Relationship Id="rId16" Type="http://schemas.openxmlformats.org/officeDocument/2006/relationships/image" Target="media/image8.jpeg"/><Relationship Id="rId11" Type="http://schemas.openxmlformats.org/officeDocument/2006/relationships/image" Target="media/image3.jpg"/><Relationship Id="rId32" Type="http://schemas.openxmlformats.org/officeDocument/2006/relationships/hyperlink" Target="https://www.britannica.com/topic/Izanagi" TargetMode="External"/><Relationship Id="rId37" Type="http://schemas.openxmlformats.org/officeDocument/2006/relationships/hyperlink" Target="https://doi.org/10.2307/j.ctt1zxz0xk.6" TargetMode="External"/><Relationship Id="rId53" Type="http://schemas.openxmlformats.org/officeDocument/2006/relationships/hyperlink" Target="https://www.illustrationhistory.org/genres/comics-comic-strips" TargetMode="External"/><Relationship Id="rId58" Type="http://schemas.openxmlformats.org/officeDocument/2006/relationships/hyperlink" Target="https://www.visualstorytell.com/blog/what-is-visual-storytelling" TargetMode="External"/><Relationship Id="rId74" Type="http://schemas.openxmlformats.org/officeDocument/2006/relationships/hyperlink" Target="https://www.metmuseum.org/art/collection/search/336614" TargetMode="External"/><Relationship Id="rId79" Type="http://schemas.openxmlformats.org/officeDocument/2006/relationships/hyperlink" Target="https://www.foliosociety.com/uk/anansi-boys.html" TargetMode="External"/><Relationship Id="rId5" Type="http://schemas.openxmlformats.org/officeDocument/2006/relationships/numbering" Target="numbering.xml"/><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hyperlink" Target="https://soundenvironments.files.wordpress.com/2011/11/roland-barthes-mythologies.pdf" TargetMode="External"/><Relationship Id="rId30" Type="http://schemas.openxmlformats.org/officeDocument/2006/relationships/hyperlink" Target="https://www.britannica.com/topic/myth/Approaches-to-the-study-of-myth-and-mythology" TargetMode="External"/><Relationship Id="rId35" Type="http://schemas.openxmlformats.org/officeDocument/2006/relationships/hyperlink" Target="https://doi.org/10.2307/j.ctt1zxz0xk.%20Accessed%207%20Apr.%202023" TargetMode="External"/><Relationship Id="rId43" Type="http://schemas.openxmlformats.org/officeDocument/2006/relationships/hyperlink" Target="https://www.languagehumanities.org/what-are-the-different-types-of-adult-fiction.htm" TargetMode="External"/><Relationship Id="rId48" Type="http://schemas.openxmlformats.org/officeDocument/2006/relationships/hyperlink" Target="https://www.debbiemillman.com/visual-storytelling" TargetMode="External"/><Relationship Id="rId56" Type="http://schemas.openxmlformats.org/officeDocument/2006/relationships/hyperlink" Target="https://www.prospects.ac.uk/job-profiles/concept-artist" TargetMode="External"/><Relationship Id="rId64" Type="http://schemas.openxmlformats.org/officeDocument/2006/relationships/hyperlink" Target="https://www.cgspectrum.com/blog/difference-between-concept-art-and-illustration" TargetMode="External"/><Relationship Id="rId69" Type="http://schemas.openxmlformats.org/officeDocument/2006/relationships/hyperlink" Target="https://www.foliosociety.com/uk/japanese-tales.html" TargetMode="External"/><Relationship Id="rId77" Type="http://schemas.openxmlformats.org/officeDocument/2006/relationships/hyperlink" Target="https://www.foliosociety.com/uk/japanese-tales.html" TargetMode="External"/><Relationship Id="rId8" Type="http://schemas.openxmlformats.org/officeDocument/2006/relationships/webSettings" Target="webSettings.xml"/><Relationship Id="rId51" Type="http://schemas.openxmlformats.org/officeDocument/2006/relationships/hyperlink" Target="https://www.nfi.edu/concept-art/" TargetMode="External"/><Relationship Id="rId72" Type="http://schemas.openxmlformats.org/officeDocument/2006/relationships/hyperlink" Target="https://www.metmuseum.org/about-the-met/collection-areas/drawings-and-prints/materials-and-techniques/printmaking" TargetMode="External"/><Relationship Id="rId80" Type="http://schemas.openxmlformats.org/officeDocument/2006/relationships/hyperlink" Target="https://www.foliosociety.com/uk/anansi-boys.html" TargetMode="External"/><Relationship Id="rId85" Type="http://schemas.openxmlformats.org/officeDocument/2006/relationships/hyperlink" Target="https://twitter.com/demaymayart/status/1461057051665252364" TargetMode="External"/><Relationship Id="rId3" Type="http://schemas.openxmlformats.org/officeDocument/2006/relationships/customXml" Target="../customXml/item3.xml"/><Relationship Id="rId12" Type="http://schemas.openxmlformats.org/officeDocument/2006/relationships/image" Target="media/image4.jpg"/><Relationship Id="rId17" Type="http://schemas.openxmlformats.org/officeDocument/2006/relationships/image" Target="media/image9.jpeg"/><Relationship Id="rId25" Type="http://schemas.openxmlformats.org/officeDocument/2006/relationships/hyperlink" Target="https://www.history.com/news/what-was-the-sword-of-damocles" TargetMode="External"/><Relationship Id="rId33" Type="http://schemas.openxmlformats.org/officeDocument/2006/relationships/hyperlink" Target="https://www.britannica.com/topic/Susanoo" TargetMode="External"/><Relationship Id="rId38" Type="http://schemas.openxmlformats.org/officeDocument/2006/relationships/hyperlink" Target="https://www.thoughtco.com/what-is-the-sword-of-damocles-117738" TargetMode="External"/><Relationship Id="rId46" Type="http://schemas.openxmlformats.org/officeDocument/2006/relationships/hyperlink" Target="https://langeek.co/en/grammar/course/1380/sign-vs-symbol" TargetMode="External"/><Relationship Id="rId59" Type="http://schemas.openxmlformats.org/officeDocument/2006/relationships/hyperlink" Target="https://www.screenskills.com/job-profiles/browse/animation/pre-production/storyboard-artist/" TargetMode="External"/><Relationship Id="rId67" Type="http://schemas.openxmlformats.org/officeDocument/2006/relationships/hyperlink" Target="https://www.foliosociety.com/uk" TargetMode="External"/><Relationship Id="rId20" Type="http://schemas.openxmlformats.org/officeDocument/2006/relationships/image" Target="media/image12.jpeg"/><Relationship Id="rId41" Type="http://schemas.openxmlformats.org/officeDocument/2006/relationships/hyperlink" Target="https://www.cgspectrum.com/blog/what-is-concept-art" TargetMode="External"/><Relationship Id="rId54" Type="http://schemas.openxmlformats.org/officeDocument/2006/relationships/hyperlink" Target="https://termcoord.eu/2019/08/the-sword-of-damocles/" TargetMode="External"/><Relationship Id="rId62" Type="http://schemas.openxmlformats.org/officeDocument/2006/relationships/hyperlink" Target="https://www.dsource.in/course/sequential-storytelling" TargetMode="External"/><Relationship Id="rId70" Type="http://schemas.openxmlformats.org/officeDocument/2006/relationships/hyperlink" Target="https://youtu.be/NBPKoaVZYjA" TargetMode="External"/><Relationship Id="rId75" Type="http://schemas.openxmlformats.org/officeDocument/2006/relationships/hyperlink" Target="https://guides.lib.uw.edu/research/faq/reliable" TargetMode="External"/><Relationship Id="rId83" Type="http://schemas.openxmlformats.org/officeDocument/2006/relationships/hyperlink" Target="https://twitter.com/Gretlusky/status/1470921485124612100"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hyperlink" Target="https://writersedit.com/fiction-writing/3-key-differences-between-ya-fiction-and-adult-fiction/" TargetMode="External"/><Relationship Id="rId36" Type="http://schemas.openxmlformats.org/officeDocument/2006/relationships/hyperlink" Target="https://beautifulbooks.info/2019/09/japanese-tales/" TargetMode="External"/><Relationship Id="rId49" Type="http://schemas.openxmlformats.org/officeDocument/2006/relationships/hyperlink" Target="https://mythopedia.com/guides/japanese-mythology" TargetMode="External"/><Relationship Id="rId57" Type="http://schemas.openxmlformats.org/officeDocument/2006/relationships/hyperlink" Target="https://www.pulsecollege.com/what-is-sequential-art-from-history-to-today/" TargetMode="External"/><Relationship Id="rId10" Type="http://schemas.openxmlformats.org/officeDocument/2006/relationships/image" Target="media/image2.jpg"/><Relationship Id="rId31" Type="http://schemas.openxmlformats.org/officeDocument/2006/relationships/hyperlink" Target="https://www.britannica.com/topic/Damocles" TargetMode="External"/><Relationship Id="rId44" Type="http://schemas.openxmlformats.org/officeDocument/2006/relationships/hyperlink" Target="https://www.goodreads.com/genres/adult-fiction" TargetMode="External"/><Relationship Id="rId52" Type="http://schemas.openxmlformats.org/officeDocument/2006/relationships/hyperlink" Target="https://www.illustrationhistory.org/artists/mary-blair" TargetMode="External"/><Relationship Id="rId60" Type="http://schemas.openxmlformats.org/officeDocument/2006/relationships/hyperlink" Target="http://public-library.uk/ebooks/39/11.pdf" TargetMode="External"/><Relationship Id="rId65" Type="http://schemas.openxmlformats.org/officeDocument/2006/relationships/hyperlink" Target="https://theartcareerproject.com/careers/book-illustration/" TargetMode="External"/><Relationship Id="rId73" Type="http://schemas.openxmlformats.org/officeDocument/2006/relationships/hyperlink" Target="https://www3.metmuseum.org/about-the-met/collection-areas/drawings-and-prints/materials-and-techniques" TargetMode="External"/><Relationship Id="rId78" Type="http://schemas.openxmlformats.org/officeDocument/2006/relationships/hyperlink" Target="https://www.foliosociety.com/uk/japanese-tales.html" TargetMode="External"/><Relationship Id="rId81" Type="http://schemas.openxmlformats.org/officeDocument/2006/relationships/hyperlink" Target="https://www.foliosociety.com/uk/anansi-boys.html" TargetMode="External"/><Relationship Id="rId86" Type="http://schemas.openxmlformats.org/officeDocument/2006/relationships/hyperlink" Target="https://twitter.com/demaymayart/status/1630403969838088192/photo/1" TargetMode="External"/><Relationship Id="rId4" Type="http://schemas.openxmlformats.org/officeDocument/2006/relationships/customXml" Target="../customXml/item4.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jpg"/><Relationship Id="rId39" Type="http://schemas.openxmlformats.org/officeDocument/2006/relationships/hyperlink" Target="https://fairytalez.com/region/japanese/" TargetMode="External"/><Relationship Id="rId34" Type="http://schemas.openxmlformats.org/officeDocument/2006/relationships/hyperlink" Target="https://www.newyorker.com/magazine/2015/07/20/the-sensualist-books-buruma" TargetMode="External"/><Relationship Id="rId50" Type="http://schemas.openxmlformats.org/officeDocument/2006/relationships/hyperlink" Target="https://www.nga.gov/features/life-of-animals-in-japanese-art.html" TargetMode="External"/><Relationship Id="rId55" Type="http://schemas.openxmlformats.org/officeDocument/2006/relationships/hyperlink" Target="https://takelessons.com/blog/japanese-mythology-z05" TargetMode="External"/><Relationship Id="rId76" Type="http://schemas.openxmlformats.org/officeDocument/2006/relationships/hyperlink" Target="https://mythopedia.com/topics/tsukuyomi" TargetMode="External"/><Relationship Id="rId7" Type="http://schemas.openxmlformats.org/officeDocument/2006/relationships/settings" Target="settings.xml"/><Relationship Id="rId71" Type="http://schemas.openxmlformats.org/officeDocument/2006/relationships/hyperlink" Target="https://www.foliosociety.com/uk/about-us" TargetMode="External"/><Relationship Id="rId2" Type="http://schemas.openxmlformats.org/officeDocument/2006/relationships/customXml" Target="../customXml/item2.xml"/><Relationship Id="rId29" Type="http://schemas.openxmlformats.org/officeDocument/2006/relationships/hyperlink" Target="https://brians.wsu.edu/2016/11/14/japanese-creation-myth-712-ce/" TargetMode="External"/><Relationship Id="rId24" Type="http://schemas.openxmlformats.org/officeDocument/2006/relationships/image" Target="media/image16.jpeg"/><Relationship Id="rId40" Type="http://schemas.openxmlformats.org/officeDocument/2006/relationships/hyperlink" Target="https://fairytalez.com/creation-heaven-earth/" TargetMode="External"/><Relationship Id="rId45" Type="http://schemas.openxmlformats.org/officeDocument/2006/relationships/hyperlink" Target="https://www.zenartsupplies.co/blogs/inspiration/colour-red-meaning-how-artists-can-utilise-the-benefits-for-art" TargetMode="External"/><Relationship Id="rId66" Type="http://schemas.openxmlformats.org/officeDocument/2006/relationships/hyperlink" Target="https://www.theartstory.org/influencer/barthes-roland/" TargetMode="External"/><Relationship Id="rId87" Type="http://schemas.openxmlformats.org/officeDocument/2006/relationships/fontTable" Target="fontTable.xml"/><Relationship Id="rId61" Type="http://schemas.openxmlformats.org/officeDocument/2006/relationships/hyperlink" Target="http://public-library.uk/ebooks/39/11.pdf" TargetMode="External"/><Relationship Id="rId82" Type="http://schemas.openxmlformats.org/officeDocument/2006/relationships/hyperlink" Target="https://twitter.com/AoTWiki/status/14384509789031301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306c7a57b1f880472d0ad3cf5aadc604">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ff077d55b2ebdf70a1a5e7de141ba1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Length (seconds)"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ternalName="MediaServiceLocation"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C7DD5336-3609-4156-8320-21608855EA48}">
  <ds:schemaRefs>
    <ds:schemaRef ds:uri="http://schemas.microsoft.com/sharepoint/v3/contenttype/forms"/>
  </ds:schemaRefs>
</ds:datastoreItem>
</file>

<file path=customXml/itemProps2.xml><?xml version="1.0" encoding="utf-8"?>
<ds:datastoreItem xmlns:ds="http://schemas.openxmlformats.org/officeDocument/2006/customXml" ds:itemID="{302E6918-8BAA-46BE-AC5D-B286E112A0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80FEA1-3A8A-498A-9992-18350E8E3DEE}">
  <ds:schemaRefs>
    <ds:schemaRef ds:uri="http://schemas.openxmlformats.org/officeDocument/2006/bibliography"/>
  </ds:schemaRefs>
</ds:datastoreItem>
</file>

<file path=customXml/itemProps4.xml><?xml version="1.0" encoding="utf-8"?>
<ds:datastoreItem xmlns:ds="http://schemas.openxmlformats.org/officeDocument/2006/customXml" ds:itemID="{29D496A8-DC8E-4E8B-97D4-6CEA59BBC96C}">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24</Pages>
  <Words>5038</Words>
  <Characters>28720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Blaine Henderson (2003595)</dc:creator>
  <cp:keywords/>
  <dc:description/>
  <cp:lastModifiedBy>Blaine Henderson</cp:lastModifiedBy>
  <cp:revision>15</cp:revision>
  <dcterms:created xsi:type="dcterms:W3CDTF">2023-04-24T10:22:00Z</dcterms:created>
  <dcterms:modified xsi:type="dcterms:W3CDTF">2023-04-25T11:05:00Z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