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7911E8" w14:textId="77777777" w:rsidR="00E65008" w:rsidRDefault="00E65008" w:rsidP="00E65008">
      <w:pPr>
        <w:spacing w:after="0" w:line="240" w:lineRule="auto"/>
        <w:jc w:val="center"/>
        <w:rPr>
          <w:rFonts w:ascii="Times New Roman" w:eastAsia="Times New Roman" w:hAnsi="Times New Roman" w:cs="Times New Roman"/>
          <w:b/>
          <w:bCs/>
          <w:sz w:val="24"/>
          <w:szCs w:val="24"/>
          <w:lang w:val="en-GB" w:eastAsia="en-GB"/>
        </w:rPr>
      </w:pPr>
      <w:r w:rsidRPr="00E65008">
        <w:rPr>
          <w:rFonts w:ascii="Times New Roman" w:eastAsia="Times New Roman" w:hAnsi="Times New Roman" w:cs="Times New Roman"/>
          <w:b/>
          <w:bCs/>
          <w:sz w:val="24"/>
          <w:szCs w:val="24"/>
          <w:lang w:val="en-GB" w:eastAsia="en-GB"/>
        </w:rPr>
        <w:t>Assignment 1</w:t>
      </w:r>
    </w:p>
    <w:p w14:paraId="7464D8D5" w14:textId="77777777" w:rsidR="00E65008" w:rsidRDefault="00E65008" w:rsidP="00E65008">
      <w:pPr>
        <w:spacing w:after="0" w:line="240" w:lineRule="auto"/>
        <w:jc w:val="center"/>
        <w:rPr>
          <w:rFonts w:ascii="Times New Roman" w:eastAsia="Times New Roman" w:hAnsi="Times New Roman" w:cs="Times New Roman"/>
          <w:b/>
          <w:bCs/>
          <w:sz w:val="24"/>
          <w:szCs w:val="24"/>
          <w:lang w:val="en-GB" w:eastAsia="en-GB"/>
        </w:rPr>
      </w:pPr>
    </w:p>
    <w:p w14:paraId="1978C247" w14:textId="0CB0C43C" w:rsidR="00112CCB" w:rsidRPr="00E65008" w:rsidRDefault="002D1C93" w:rsidP="00E65008">
      <w:pPr>
        <w:spacing w:after="0" w:line="240" w:lineRule="auto"/>
        <w:jc w:val="center"/>
        <w:rPr>
          <w:rFonts w:ascii="Times New Roman" w:eastAsia="Times New Roman" w:hAnsi="Times New Roman" w:cs="Times New Roman"/>
          <w:b/>
          <w:bCs/>
          <w:sz w:val="24"/>
          <w:szCs w:val="24"/>
          <w:lang w:val="en-GB" w:eastAsia="en-GB"/>
        </w:rPr>
      </w:pPr>
      <w:r w:rsidRPr="00112CCB">
        <w:rPr>
          <w:rFonts w:ascii="Times New Roman" w:hAnsi="Times New Roman" w:cs="Times New Roman"/>
          <w:b/>
          <w:sz w:val="24"/>
        </w:rPr>
        <w:t>A Report for Senior Management</w:t>
      </w:r>
    </w:p>
    <w:p w14:paraId="4199E599" w14:textId="77777777" w:rsidR="00E65008" w:rsidRPr="00E65008" w:rsidRDefault="00E65008" w:rsidP="00E65008">
      <w:pPr>
        <w:rPr>
          <w:rFonts w:ascii="Times New Roman" w:hAnsi="Times New Roman" w:cs="Times New Roman"/>
          <w:b/>
          <w:bCs/>
          <w:sz w:val="24"/>
        </w:rPr>
      </w:pPr>
    </w:p>
    <w:p w14:paraId="6A2C525A" w14:textId="4809F2BA" w:rsidR="00E65008" w:rsidRDefault="00E65008" w:rsidP="00E65008">
      <w:pPr>
        <w:jc w:val="center"/>
        <w:rPr>
          <w:rFonts w:ascii="Times New Roman" w:eastAsia="Times New Roman" w:hAnsi="Times New Roman" w:cs="Times New Roman"/>
          <w:sz w:val="24"/>
          <w:szCs w:val="24"/>
          <w:lang w:val="en-GB" w:eastAsia="en-GB"/>
        </w:rPr>
      </w:pPr>
      <w:r w:rsidRPr="00E65008">
        <w:rPr>
          <w:rFonts w:ascii="Times New Roman" w:eastAsia="Times New Roman" w:hAnsi="Times New Roman" w:cs="Times New Roman"/>
          <w:b/>
          <w:bCs/>
          <w:sz w:val="24"/>
          <w:szCs w:val="24"/>
          <w:lang w:val="en-GB" w:eastAsia="en-GB"/>
        </w:rPr>
        <w:t>Module:</w:t>
      </w:r>
      <w:r w:rsidRPr="00E65008">
        <w:rPr>
          <w:rFonts w:ascii="Times New Roman" w:eastAsia="Times New Roman" w:hAnsi="Times New Roman" w:cs="Times New Roman"/>
          <w:sz w:val="24"/>
          <w:szCs w:val="24"/>
          <w:lang w:val="en-GB" w:eastAsia="en-GB"/>
        </w:rPr>
        <w:t xml:space="preserve"> International Business Communications</w:t>
      </w:r>
      <w:r>
        <w:rPr>
          <w:rFonts w:ascii="Times New Roman" w:eastAsia="Times New Roman" w:hAnsi="Times New Roman" w:cs="Times New Roman"/>
          <w:sz w:val="24"/>
          <w:szCs w:val="24"/>
          <w:lang w:val="en-GB" w:eastAsia="en-GB"/>
        </w:rPr>
        <w:t xml:space="preserve"> - </w:t>
      </w:r>
      <w:r w:rsidRPr="00E65008">
        <w:rPr>
          <w:rFonts w:ascii="Times New Roman" w:eastAsia="Times New Roman" w:hAnsi="Times New Roman" w:cs="Times New Roman"/>
          <w:sz w:val="24"/>
          <w:szCs w:val="24"/>
          <w:lang w:val="en-GB" w:eastAsia="en-GB"/>
        </w:rPr>
        <w:t>LCBB6001</w:t>
      </w:r>
    </w:p>
    <w:p w14:paraId="5ECFA64C" w14:textId="1A365EF2" w:rsidR="00E65008" w:rsidRDefault="00E65008" w:rsidP="00E65008">
      <w:pPr>
        <w:jc w:val="center"/>
        <w:rPr>
          <w:rFonts w:ascii="Times New Roman" w:eastAsia="Times New Roman" w:hAnsi="Times New Roman" w:cs="Times New Roman"/>
          <w:sz w:val="24"/>
          <w:szCs w:val="24"/>
          <w:lang w:val="en-GB" w:eastAsia="en-GB"/>
        </w:rPr>
      </w:pPr>
      <w:r w:rsidRPr="00E65008">
        <w:rPr>
          <w:rFonts w:ascii="Times New Roman" w:hAnsi="Times New Roman" w:cs="Times New Roman"/>
          <w:b/>
          <w:bCs/>
          <w:sz w:val="24"/>
        </w:rPr>
        <w:t>Lecturer:</w:t>
      </w:r>
      <w:r>
        <w:rPr>
          <w:rFonts w:ascii="Times New Roman" w:hAnsi="Times New Roman" w:cs="Times New Roman"/>
          <w:sz w:val="24"/>
        </w:rPr>
        <w:t xml:space="preserve"> </w:t>
      </w:r>
      <w:proofErr w:type="spellStart"/>
      <w:r w:rsidRPr="00E65008">
        <w:rPr>
          <w:rFonts w:ascii="Times New Roman" w:eastAsia="Times New Roman" w:hAnsi="Times New Roman" w:cs="Times New Roman"/>
          <w:sz w:val="24"/>
          <w:szCs w:val="24"/>
          <w:lang w:val="en-GB" w:eastAsia="en-GB"/>
        </w:rPr>
        <w:t>Rexon</w:t>
      </w:r>
      <w:proofErr w:type="spellEnd"/>
      <w:r w:rsidRPr="00E65008">
        <w:rPr>
          <w:rFonts w:ascii="Times New Roman" w:eastAsia="Times New Roman" w:hAnsi="Times New Roman" w:cs="Times New Roman"/>
          <w:sz w:val="24"/>
          <w:szCs w:val="24"/>
          <w:lang w:val="en-GB" w:eastAsia="en-GB"/>
        </w:rPr>
        <w:t xml:space="preserve"> </w:t>
      </w:r>
      <w:proofErr w:type="spellStart"/>
      <w:r w:rsidRPr="00E65008">
        <w:rPr>
          <w:rFonts w:ascii="Times New Roman" w:eastAsia="Times New Roman" w:hAnsi="Times New Roman" w:cs="Times New Roman"/>
          <w:sz w:val="24"/>
          <w:szCs w:val="24"/>
          <w:lang w:val="en-GB" w:eastAsia="en-GB"/>
        </w:rPr>
        <w:t>Nting</w:t>
      </w:r>
      <w:proofErr w:type="spellEnd"/>
    </w:p>
    <w:p w14:paraId="1B492FA2" w14:textId="77777777" w:rsidR="005B3F0E" w:rsidRDefault="005B3F0E" w:rsidP="005B3F0E">
      <w:pPr>
        <w:spacing w:after="0" w:line="240" w:lineRule="auto"/>
        <w:jc w:val="center"/>
        <w:rPr>
          <w:rFonts w:ascii="Times New Roman" w:eastAsia="Times New Roman" w:hAnsi="Times New Roman" w:cs="Times New Roman"/>
          <w:sz w:val="24"/>
          <w:szCs w:val="24"/>
          <w:lang w:val="en-GB" w:eastAsia="en-GB"/>
        </w:rPr>
      </w:pPr>
      <w:r w:rsidRPr="00357787">
        <w:rPr>
          <w:rFonts w:ascii="Times New Roman" w:eastAsia="Times New Roman" w:hAnsi="Times New Roman" w:cs="Times New Roman"/>
          <w:b/>
          <w:bCs/>
          <w:sz w:val="24"/>
          <w:szCs w:val="24"/>
          <w:lang w:val="en-GB" w:eastAsia="en-GB"/>
        </w:rPr>
        <w:t>Student Name:</w:t>
      </w:r>
      <w:r>
        <w:rPr>
          <w:rFonts w:ascii="Times New Roman" w:eastAsia="Times New Roman" w:hAnsi="Times New Roman" w:cs="Times New Roman"/>
          <w:sz w:val="24"/>
          <w:szCs w:val="24"/>
          <w:lang w:val="en-GB" w:eastAsia="en-GB"/>
        </w:rPr>
        <w:t xml:space="preserve"> Alina Georgiana Donegan - 1908763</w:t>
      </w:r>
    </w:p>
    <w:p w14:paraId="32E521A9" w14:textId="77777777" w:rsidR="005B3F0E" w:rsidRPr="00E65008" w:rsidRDefault="005B3F0E" w:rsidP="00E65008">
      <w:pPr>
        <w:jc w:val="center"/>
        <w:rPr>
          <w:rFonts w:ascii="Times New Roman" w:eastAsia="Times New Roman" w:hAnsi="Times New Roman" w:cs="Times New Roman"/>
          <w:sz w:val="24"/>
          <w:szCs w:val="24"/>
          <w:lang w:val="en-GB" w:eastAsia="en-GB"/>
        </w:rPr>
      </w:pPr>
    </w:p>
    <w:p w14:paraId="40B1A2BC" w14:textId="77777777" w:rsidR="00E65008" w:rsidRPr="00E65008" w:rsidRDefault="00E65008" w:rsidP="00E65008">
      <w:pPr>
        <w:rPr>
          <w:rFonts w:ascii="Times New Roman" w:eastAsia="Times New Roman" w:hAnsi="Times New Roman" w:cs="Times New Roman"/>
          <w:sz w:val="24"/>
          <w:szCs w:val="24"/>
          <w:lang w:val="en-GB" w:eastAsia="en-GB"/>
        </w:rPr>
      </w:pPr>
    </w:p>
    <w:p w14:paraId="2C7B404D" w14:textId="4160300B" w:rsidR="00E65008" w:rsidRPr="00E65008" w:rsidRDefault="00E65008" w:rsidP="00E65008">
      <w:pPr>
        <w:spacing w:after="0" w:line="240" w:lineRule="auto"/>
        <w:rPr>
          <w:rFonts w:ascii="Times New Roman" w:eastAsia="Times New Roman" w:hAnsi="Times New Roman" w:cs="Times New Roman"/>
          <w:sz w:val="24"/>
          <w:szCs w:val="24"/>
          <w:lang w:val="en-GB" w:eastAsia="en-GB"/>
        </w:rPr>
      </w:pPr>
    </w:p>
    <w:p w14:paraId="112E9249" w14:textId="1862D397" w:rsidR="009948E3" w:rsidRDefault="009948E3" w:rsidP="00112CCB">
      <w:pPr>
        <w:spacing w:after="0" w:line="480" w:lineRule="auto"/>
        <w:ind w:firstLine="720"/>
        <w:rPr>
          <w:rFonts w:ascii="Times New Roman" w:hAnsi="Times New Roman" w:cs="Times New Roman"/>
          <w:sz w:val="24"/>
        </w:rPr>
      </w:pPr>
    </w:p>
    <w:p w14:paraId="42AEC05A" w14:textId="77777777" w:rsidR="009948E3" w:rsidRDefault="009948E3" w:rsidP="00112CCB">
      <w:pPr>
        <w:spacing w:after="0" w:line="480" w:lineRule="auto"/>
        <w:ind w:firstLine="720"/>
        <w:rPr>
          <w:rFonts w:ascii="Times New Roman" w:hAnsi="Times New Roman" w:cs="Times New Roman"/>
          <w:sz w:val="24"/>
        </w:rPr>
      </w:pPr>
    </w:p>
    <w:p w14:paraId="451621A0" w14:textId="77777777" w:rsidR="009948E3" w:rsidRDefault="009948E3" w:rsidP="00112CCB">
      <w:pPr>
        <w:spacing w:after="0" w:line="480" w:lineRule="auto"/>
        <w:ind w:firstLine="720"/>
        <w:rPr>
          <w:rFonts w:ascii="Times New Roman" w:hAnsi="Times New Roman" w:cs="Times New Roman"/>
          <w:sz w:val="24"/>
        </w:rPr>
      </w:pPr>
    </w:p>
    <w:p w14:paraId="7D14C44C" w14:textId="77777777" w:rsidR="009948E3" w:rsidRDefault="009948E3" w:rsidP="00112CCB">
      <w:pPr>
        <w:spacing w:after="0" w:line="480" w:lineRule="auto"/>
        <w:ind w:firstLine="720"/>
        <w:rPr>
          <w:rFonts w:ascii="Times New Roman" w:hAnsi="Times New Roman" w:cs="Times New Roman"/>
          <w:sz w:val="24"/>
        </w:rPr>
      </w:pPr>
    </w:p>
    <w:p w14:paraId="20BB9B43" w14:textId="77777777" w:rsidR="009948E3" w:rsidRDefault="009948E3" w:rsidP="00112CCB">
      <w:pPr>
        <w:spacing w:after="0" w:line="480" w:lineRule="auto"/>
        <w:ind w:firstLine="720"/>
        <w:rPr>
          <w:rFonts w:ascii="Times New Roman" w:hAnsi="Times New Roman" w:cs="Times New Roman"/>
          <w:sz w:val="24"/>
        </w:rPr>
      </w:pPr>
    </w:p>
    <w:p w14:paraId="5840125C" w14:textId="77777777" w:rsidR="009948E3" w:rsidRDefault="009948E3" w:rsidP="00112CCB">
      <w:pPr>
        <w:spacing w:after="0" w:line="480" w:lineRule="auto"/>
        <w:ind w:firstLine="720"/>
        <w:rPr>
          <w:rFonts w:ascii="Times New Roman" w:hAnsi="Times New Roman" w:cs="Times New Roman"/>
          <w:sz w:val="24"/>
        </w:rPr>
      </w:pPr>
    </w:p>
    <w:p w14:paraId="2D0D3607" w14:textId="77777777" w:rsidR="009948E3" w:rsidRDefault="009948E3" w:rsidP="00112CCB">
      <w:pPr>
        <w:spacing w:after="0" w:line="480" w:lineRule="auto"/>
        <w:ind w:firstLine="720"/>
        <w:rPr>
          <w:rFonts w:ascii="Times New Roman" w:hAnsi="Times New Roman" w:cs="Times New Roman"/>
          <w:sz w:val="24"/>
        </w:rPr>
      </w:pPr>
    </w:p>
    <w:p w14:paraId="6EDE85E1" w14:textId="77777777" w:rsidR="009948E3" w:rsidRDefault="009948E3" w:rsidP="00112CCB">
      <w:pPr>
        <w:spacing w:after="0" w:line="480" w:lineRule="auto"/>
        <w:ind w:firstLine="720"/>
        <w:rPr>
          <w:rFonts w:ascii="Times New Roman" w:hAnsi="Times New Roman" w:cs="Times New Roman"/>
          <w:sz w:val="24"/>
        </w:rPr>
      </w:pPr>
    </w:p>
    <w:p w14:paraId="69C2F2AF" w14:textId="77777777" w:rsidR="009948E3" w:rsidRDefault="009948E3" w:rsidP="00112CCB">
      <w:pPr>
        <w:spacing w:after="0" w:line="480" w:lineRule="auto"/>
        <w:ind w:firstLine="720"/>
        <w:rPr>
          <w:rFonts w:ascii="Times New Roman" w:hAnsi="Times New Roman" w:cs="Times New Roman"/>
          <w:sz w:val="24"/>
        </w:rPr>
      </w:pPr>
    </w:p>
    <w:p w14:paraId="76E51DC7" w14:textId="77777777" w:rsidR="009948E3" w:rsidRDefault="009948E3" w:rsidP="00112CCB">
      <w:pPr>
        <w:spacing w:after="0" w:line="480" w:lineRule="auto"/>
        <w:ind w:firstLine="720"/>
        <w:rPr>
          <w:rFonts w:ascii="Times New Roman" w:hAnsi="Times New Roman" w:cs="Times New Roman"/>
          <w:sz w:val="24"/>
        </w:rPr>
      </w:pPr>
    </w:p>
    <w:p w14:paraId="4EB4654F" w14:textId="77777777" w:rsidR="009948E3" w:rsidRDefault="009948E3" w:rsidP="00112CCB">
      <w:pPr>
        <w:spacing w:after="0" w:line="480" w:lineRule="auto"/>
        <w:ind w:firstLine="720"/>
        <w:rPr>
          <w:rFonts w:ascii="Times New Roman" w:hAnsi="Times New Roman" w:cs="Times New Roman"/>
          <w:sz w:val="24"/>
        </w:rPr>
      </w:pPr>
    </w:p>
    <w:p w14:paraId="799F7803" w14:textId="77777777" w:rsidR="009948E3" w:rsidRDefault="009948E3" w:rsidP="00112CCB">
      <w:pPr>
        <w:spacing w:after="0" w:line="480" w:lineRule="auto"/>
        <w:ind w:firstLine="720"/>
        <w:rPr>
          <w:rFonts w:ascii="Times New Roman" w:hAnsi="Times New Roman" w:cs="Times New Roman"/>
          <w:sz w:val="24"/>
        </w:rPr>
      </w:pPr>
    </w:p>
    <w:p w14:paraId="75CC1601" w14:textId="77777777" w:rsidR="009948E3" w:rsidRDefault="009948E3" w:rsidP="00112CCB">
      <w:pPr>
        <w:spacing w:after="0" w:line="480" w:lineRule="auto"/>
        <w:ind w:firstLine="720"/>
        <w:rPr>
          <w:rFonts w:ascii="Times New Roman" w:hAnsi="Times New Roman" w:cs="Times New Roman"/>
          <w:sz w:val="24"/>
        </w:rPr>
      </w:pPr>
    </w:p>
    <w:p w14:paraId="31751B93" w14:textId="77777777" w:rsidR="009948E3" w:rsidRDefault="009948E3" w:rsidP="00B20E0A">
      <w:pPr>
        <w:spacing w:after="0" w:line="480" w:lineRule="auto"/>
        <w:rPr>
          <w:rFonts w:ascii="Times New Roman" w:hAnsi="Times New Roman" w:cs="Times New Roman"/>
          <w:sz w:val="24"/>
        </w:rPr>
      </w:pPr>
    </w:p>
    <w:p w14:paraId="74AFAFF0" w14:textId="77777777" w:rsidR="00B20E0A" w:rsidRDefault="00B20E0A" w:rsidP="00B20E0A">
      <w:pPr>
        <w:spacing w:after="0" w:line="480" w:lineRule="auto"/>
        <w:rPr>
          <w:rFonts w:ascii="Times New Roman" w:hAnsi="Times New Roman" w:cs="Times New Roman"/>
          <w:sz w:val="24"/>
        </w:rPr>
      </w:pPr>
    </w:p>
    <w:p w14:paraId="39CA8040" w14:textId="77777777" w:rsidR="005B3F0E" w:rsidRDefault="005B3F0E" w:rsidP="009948E3">
      <w:pPr>
        <w:spacing w:after="0" w:line="480" w:lineRule="auto"/>
        <w:ind w:firstLine="720"/>
        <w:jc w:val="center"/>
        <w:rPr>
          <w:rFonts w:ascii="Times New Roman" w:hAnsi="Times New Roman" w:cs="Times New Roman"/>
          <w:b/>
          <w:sz w:val="24"/>
        </w:rPr>
      </w:pPr>
    </w:p>
    <w:p w14:paraId="12FD8CB7" w14:textId="14847D60" w:rsidR="009948E3" w:rsidRPr="009948E3" w:rsidRDefault="002D1C93" w:rsidP="009948E3">
      <w:pPr>
        <w:spacing w:after="0" w:line="480" w:lineRule="auto"/>
        <w:ind w:firstLine="720"/>
        <w:jc w:val="center"/>
        <w:rPr>
          <w:rFonts w:ascii="Times New Roman" w:hAnsi="Times New Roman" w:cs="Times New Roman"/>
          <w:b/>
          <w:sz w:val="24"/>
        </w:rPr>
      </w:pPr>
      <w:r w:rsidRPr="009948E3">
        <w:rPr>
          <w:rFonts w:ascii="Times New Roman" w:hAnsi="Times New Roman" w:cs="Times New Roman"/>
          <w:b/>
          <w:sz w:val="24"/>
        </w:rPr>
        <w:lastRenderedPageBreak/>
        <w:t>A Report for Senior Management</w:t>
      </w:r>
    </w:p>
    <w:p w14:paraId="240C0C25" w14:textId="77777777" w:rsidR="001C07F3" w:rsidRDefault="002D1C93" w:rsidP="00112CCB">
      <w:pPr>
        <w:spacing w:after="0" w:line="480" w:lineRule="auto"/>
        <w:ind w:firstLine="720"/>
        <w:rPr>
          <w:rFonts w:ascii="Times New Roman" w:hAnsi="Times New Roman" w:cs="Times New Roman"/>
          <w:sz w:val="24"/>
        </w:rPr>
      </w:pPr>
      <w:r w:rsidRPr="00112CCB">
        <w:rPr>
          <w:rFonts w:ascii="Times New Roman" w:hAnsi="Times New Roman" w:cs="Times New Roman"/>
          <w:sz w:val="24"/>
        </w:rPr>
        <w:t>An international business is a vast and complex one. But despite the many factors and details that must be considered, the basic principles at work in the global business world are surprisingly similar</w:t>
      </w:r>
      <w:r w:rsidR="00E312BB" w:rsidRPr="00E312BB">
        <w:t xml:space="preserve"> </w:t>
      </w:r>
      <w:r w:rsidR="00E312BB">
        <w:t>(</w:t>
      </w:r>
      <w:r w:rsidR="00E312BB">
        <w:rPr>
          <w:rFonts w:ascii="Times New Roman" w:hAnsi="Times New Roman" w:cs="Times New Roman"/>
          <w:sz w:val="24"/>
        </w:rPr>
        <w:t xml:space="preserve">Parker &amp; Grote, </w:t>
      </w:r>
      <w:r w:rsidR="00E312BB" w:rsidRPr="00E312BB">
        <w:rPr>
          <w:rFonts w:ascii="Times New Roman" w:hAnsi="Times New Roman" w:cs="Times New Roman"/>
          <w:sz w:val="24"/>
        </w:rPr>
        <w:t>2020)</w:t>
      </w:r>
      <w:r w:rsidRPr="00112CCB">
        <w:rPr>
          <w:rFonts w:ascii="Times New Roman" w:hAnsi="Times New Roman" w:cs="Times New Roman"/>
          <w:sz w:val="24"/>
        </w:rPr>
        <w:t xml:space="preserve">. In addition, clear, concise communication is the key to a successful business. All businesses involve a complex web of inescapable and unavoidable communications. The need to communicate effectively and efficiently with individuals, organizations, and governments in a rapidly globalizing world will be increasingly important. </w:t>
      </w:r>
      <w:r w:rsidR="00122FA0">
        <w:rPr>
          <w:rFonts w:ascii="Times New Roman" w:hAnsi="Times New Roman" w:cs="Times New Roman"/>
          <w:sz w:val="24"/>
        </w:rPr>
        <w:t xml:space="preserve">(Wong &amp; Jensen, </w:t>
      </w:r>
      <w:r w:rsidR="00122FA0" w:rsidRPr="00122FA0">
        <w:rPr>
          <w:rFonts w:ascii="Times New Roman" w:hAnsi="Times New Roman" w:cs="Times New Roman"/>
          <w:sz w:val="24"/>
        </w:rPr>
        <w:t xml:space="preserve">2020) </w:t>
      </w:r>
      <w:r w:rsidRPr="00112CCB">
        <w:rPr>
          <w:rFonts w:ascii="Times New Roman" w:hAnsi="Times New Roman" w:cs="Times New Roman"/>
          <w:sz w:val="24"/>
        </w:rPr>
        <w:t>The inclusiveness of international business communications must be in the context of three factors. First is the growing diversity of the workforce and consumers. Second is the continuing and accelerating growth of international trade and investment. The third is the increasing complexity and competitiveness of the global marketplace.</w:t>
      </w:r>
      <w:r w:rsidR="00404216" w:rsidRPr="00404216">
        <w:t xml:space="preserve"> </w:t>
      </w:r>
      <w:r w:rsidR="00404216" w:rsidRPr="00404216">
        <w:rPr>
          <w:rFonts w:ascii="Times New Roman" w:hAnsi="Times New Roman" w:cs="Times New Roman"/>
          <w:sz w:val="24"/>
        </w:rPr>
        <w:t xml:space="preserve">International business is a business that is performed across international boundaries. It involves a different way of thinking about business. International business is a global business. To </w:t>
      </w:r>
      <w:r w:rsidR="00404216">
        <w:rPr>
          <w:rFonts w:ascii="Times New Roman" w:hAnsi="Times New Roman" w:cs="Times New Roman"/>
          <w:sz w:val="24"/>
        </w:rPr>
        <w:t>operate a successful international business</w:t>
      </w:r>
      <w:r w:rsidR="00404216" w:rsidRPr="00404216">
        <w:rPr>
          <w:rFonts w:ascii="Times New Roman" w:hAnsi="Times New Roman" w:cs="Times New Roman"/>
          <w:sz w:val="24"/>
        </w:rPr>
        <w:t xml:space="preserve">, </w:t>
      </w:r>
      <w:r w:rsidR="00404216">
        <w:rPr>
          <w:rFonts w:ascii="Times New Roman" w:hAnsi="Times New Roman" w:cs="Times New Roman"/>
          <w:sz w:val="24"/>
        </w:rPr>
        <w:t xml:space="preserve">one </w:t>
      </w:r>
      <w:r w:rsidR="006C5D74">
        <w:rPr>
          <w:rFonts w:ascii="Times New Roman" w:hAnsi="Times New Roman" w:cs="Times New Roman"/>
          <w:sz w:val="24"/>
        </w:rPr>
        <w:t xml:space="preserve">needs </w:t>
      </w:r>
      <w:r w:rsidR="006C5D74" w:rsidRPr="00404216">
        <w:rPr>
          <w:rFonts w:ascii="Times New Roman" w:hAnsi="Times New Roman" w:cs="Times New Roman"/>
          <w:sz w:val="24"/>
        </w:rPr>
        <w:t>to</w:t>
      </w:r>
      <w:r w:rsidR="00404216" w:rsidRPr="00404216">
        <w:rPr>
          <w:rFonts w:ascii="Times New Roman" w:hAnsi="Times New Roman" w:cs="Times New Roman"/>
          <w:sz w:val="24"/>
        </w:rPr>
        <w:t xml:space="preserve"> understand the international market and the cultural elements of the target market. International business can be categorized into two main areas. One is exporting, and the other one is importing. The goods or services produced by one country are exported to foreign countries, known as exporting goods or services in international business. Also, goods or services produced by foreign countries are imported into the country, known as importing goods or services in international business. </w:t>
      </w:r>
    </w:p>
    <w:p w14:paraId="06BB468A" w14:textId="77777777" w:rsidR="00182397" w:rsidRDefault="00182397" w:rsidP="00D145FF">
      <w:pPr>
        <w:spacing w:after="0" w:line="480" w:lineRule="auto"/>
        <w:ind w:firstLine="720"/>
        <w:jc w:val="center"/>
        <w:rPr>
          <w:rFonts w:ascii="Times New Roman" w:hAnsi="Times New Roman" w:cs="Times New Roman"/>
          <w:b/>
          <w:sz w:val="24"/>
        </w:rPr>
      </w:pPr>
    </w:p>
    <w:p w14:paraId="2FD58BAF" w14:textId="77777777" w:rsidR="00182397" w:rsidRDefault="00182397" w:rsidP="00D145FF">
      <w:pPr>
        <w:spacing w:after="0" w:line="480" w:lineRule="auto"/>
        <w:ind w:firstLine="720"/>
        <w:jc w:val="center"/>
        <w:rPr>
          <w:rFonts w:ascii="Times New Roman" w:hAnsi="Times New Roman" w:cs="Times New Roman"/>
          <w:b/>
          <w:sz w:val="24"/>
        </w:rPr>
      </w:pPr>
    </w:p>
    <w:p w14:paraId="2C1CCFB7" w14:textId="77777777" w:rsidR="00182397" w:rsidRDefault="00182397" w:rsidP="00D145FF">
      <w:pPr>
        <w:spacing w:after="0" w:line="480" w:lineRule="auto"/>
        <w:ind w:firstLine="720"/>
        <w:jc w:val="center"/>
        <w:rPr>
          <w:rFonts w:ascii="Times New Roman" w:hAnsi="Times New Roman" w:cs="Times New Roman"/>
          <w:b/>
          <w:sz w:val="24"/>
        </w:rPr>
      </w:pPr>
    </w:p>
    <w:p w14:paraId="4690EA03" w14:textId="77777777" w:rsidR="00182397" w:rsidRDefault="00182397" w:rsidP="00D145FF">
      <w:pPr>
        <w:spacing w:after="0" w:line="480" w:lineRule="auto"/>
        <w:ind w:firstLine="720"/>
        <w:jc w:val="center"/>
        <w:rPr>
          <w:rFonts w:ascii="Times New Roman" w:hAnsi="Times New Roman" w:cs="Times New Roman"/>
          <w:b/>
          <w:sz w:val="24"/>
        </w:rPr>
      </w:pPr>
    </w:p>
    <w:p w14:paraId="7D3A9BBD" w14:textId="685957F9" w:rsidR="00D145FF" w:rsidRPr="00D145FF" w:rsidRDefault="002D1C93" w:rsidP="00D145FF">
      <w:pPr>
        <w:spacing w:after="0" w:line="480" w:lineRule="auto"/>
        <w:ind w:firstLine="720"/>
        <w:jc w:val="center"/>
        <w:rPr>
          <w:rFonts w:ascii="Times New Roman" w:hAnsi="Times New Roman" w:cs="Times New Roman"/>
          <w:b/>
          <w:sz w:val="24"/>
        </w:rPr>
      </w:pPr>
      <w:r w:rsidRPr="00D145FF">
        <w:rPr>
          <w:rFonts w:ascii="Times New Roman" w:hAnsi="Times New Roman" w:cs="Times New Roman"/>
          <w:b/>
          <w:sz w:val="24"/>
        </w:rPr>
        <w:lastRenderedPageBreak/>
        <w:t>A brief introduction to the selected developing country</w:t>
      </w:r>
      <w:r>
        <w:rPr>
          <w:rFonts w:ascii="Times New Roman" w:hAnsi="Times New Roman" w:cs="Times New Roman"/>
          <w:b/>
          <w:sz w:val="24"/>
        </w:rPr>
        <w:t xml:space="preserve"> (Kenya)</w:t>
      </w:r>
    </w:p>
    <w:p w14:paraId="03A2EC32" w14:textId="7E38E8EB" w:rsidR="00B220C2" w:rsidRDefault="002D1C93" w:rsidP="00B220C2">
      <w:pPr>
        <w:spacing w:after="0" w:line="480" w:lineRule="auto"/>
        <w:rPr>
          <w:rFonts w:ascii="Times New Roman" w:hAnsi="Times New Roman" w:cs="Times New Roman"/>
          <w:sz w:val="24"/>
        </w:rPr>
      </w:pPr>
      <w:r w:rsidRPr="00D145FF">
        <w:rPr>
          <w:rFonts w:ascii="Times New Roman" w:hAnsi="Times New Roman" w:cs="Times New Roman"/>
          <w:sz w:val="24"/>
        </w:rPr>
        <w:t>Kenya is a country in East Africa. Somalia borders it to the northeast, Ethiopia to the north, Tanzania to the south, Uganda to the west, and Sudan to the northwest</w:t>
      </w:r>
      <w:r w:rsidR="00AA5ED8" w:rsidRPr="00AA5ED8">
        <w:t xml:space="preserve"> </w:t>
      </w:r>
      <w:r w:rsidR="00AA5ED8">
        <w:t>(</w:t>
      </w:r>
      <w:r w:rsidR="00AA5ED8">
        <w:rPr>
          <w:rFonts w:ascii="Times New Roman" w:hAnsi="Times New Roman" w:cs="Times New Roman"/>
          <w:sz w:val="24"/>
        </w:rPr>
        <w:t xml:space="preserve">Spiegel &amp; Havas, </w:t>
      </w:r>
      <w:r w:rsidR="00AA5ED8" w:rsidRPr="00AA5ED8">
        <w:rPr>
          <w:rFonts w:ascii="Times New Roman" w:hAnsi="Times New Roman" w:cs="Times New Roman"/>
          <w:sz w:val="24"/>
        </w:rPr>
        <w:t>2019)</w:t>
      </w:r>
      <w:r w:rsidRPr="00D145FF">
        <w:rPr>
          <w:rFonts w:ascii="Times New Roman" w:hAnsi="Times New Roman" w:cs="Times New Roman"/>
          <w:sz w:val="24"/>
        </w:rPr>
        <w:t xml:space="preserve">. Kenya is the 45th largest country globally, and it is one of the most populous </w:t>
      </w:r>
      <w:r w:rsidR="00D95650" w:rsidRPr="00D145FF">
        <w:rPr>
          <w:rFonts w:ascii="Times New Roman" w:hAnsi="Times New Roman" w:cs="Times New Roman"/>
          <w:sz w:val="24"/>
        </w:rPr>
        <w:t>countries in</w:t>
      </w:r>
      <w:r w:rsidRPr="00D145FF">
        <w:rPr>
          <w:rFonts w:ascii="Times New Roman" w:hAnsi="Times New Roman" w:cs="Times New Roman"/>
          <w:sz w:val="24"/>
        </w:rPr>
        <w:t xml:space="preserve"> Africa. It is lower middle income with a Human Development Index of 0.556 and a per capita income of $984. Kenya is an economic hub in the Eastern African region. Kenya's economic growth has been driven by tourism, telecommunications, and its vibrant economy in recent years. The country is the largest economy in the East African Community and the second-largest economy in the Sub-region.</w:t>
      </w:r>
      <w:r w:rsidR="00FA4BF1" w:rsidRPr="00FA4BF1">
        <w:t xml:space="preserve"> </w:t>
      </w:r>
      <w:r w:rsidR="00FA4BF1" w:rsidRPr="00FA4BF1">
        <w:rPr>
          <w:rFonts w:ascii="Times New Roman" w:hAnsi="Times New Roman" w:cs="Times New Roman"/>
          <w:sz w:val="24"/>
        </w:rPr>
        <w:t>Business in Kenya has been growing very fast in the last few years, and Kenya is becoming an exciting place for new businesses. Kenya has a large and growing middle class, a stable political situation, and lower taxes tha</w:t>
      </w:r>
      <w:r w:rsidR="00436C43">
        <w:rPr>
          <w:rFonts w:ascii="Times New Roman" w:hAnsi="Times New Roman" w:cs="Times New Roman"/>
          <w:sz w:val="24"/>
        </w:rPr>
        <w:t>n some other African countries (</w:t>
      </w:r>
      <w:proofErr w:type="spellStart"/>
      <w:r w:rsidR="00436C43">
        <w:rPr>
          <w:rFonts w:ascii="Times New Roman" w:hAnsi="Times New Roman" w:cs="Times New Roman"/>
          <w:sz w:val="24"/>
        </w:rPr>
        <w:t>Kroeker</w:t>
      </w:r>
      <w:proofErr w:type="spellEnd"/>
      <w:r w:rsidR="00436C43">
        <w:rPr>
          <w:rFonts w:ascii="Times New Roman" w:hAnsi="Times New Roman" w:cs="Times New Roman"/>
          <w:sz w:val="24"/>
        </w:rPr>
        <w:t xml:space="preserve">, </w:t>
      </w:r>
      <w:r w:rsidR="00436C43" w:rsidRPr="00436C43">
        <w:rPr>
          <w:rFonts w:ascii="Times New Roman" w:hAnsi="Times New Roman" w:cs="Times New Roman"/>
          <w:sz w:val="24"/>
        </w:rPr>
        <w:t>2018)</w:t>
      </w:r>
      <w:r w:rsidR="00436C43">
        <w:rPr>
          <w:rFonts w:ascii="Times New Roman" w:hAnsi="Times New Roman" w:cs="Times New Roman"/>
          <w:sz w:val="24"/>
        </w:rPr>
        <w:t xml:space="preserve">. </w:t>
      </w:r>
      <w:r w:rsidR="00FA4BF1" w:rsidRPr="00FA4BF1">
        <w:rPr>
          <w:rFonts w:ascii="Times New Roman" w:hAnsi="Times New Roman" w:cs="Times New Roman"/>
          <w:sz w:val="24"/>
        </w:rPr>
        <w:t xml:space="preserve">Besides, the cost of living in Kenya is low compared to that in other African countries, and there is a large English-speaking population. In addition, Kenya has a well-developed infrastructure compared to some other African countries, although some analysts claim there are issues with the country's current infrastructure. For example, there </w:t>
      </w:r>
      <w:r w:rsidRPr="00FA4BF1">
        <w:rPr>
          <w:rFonts w:ascii="Times New Roman" w:hAnsi="Times New Roman" w:cs="Times New Roman"/>
          <w:sz w:val="24"/>
        </w:rPr>
        <w:t>is insufficient power</w:t>
      </w:r>
      <w:r w:rsidR="00FA4BF1" w:rsidRPr="00FA4BF1">
        <w:rPr>
          <w:rFonts w:ascii="Times New Roman" w:hAnsi="Times New Roman" w:cs="Times New Roman"/>
          <w:sz w:val="24"/>
        </w:rPr>
        <w:t xml:space="preserve"> and water supplies to meet the demands of businesses, and the country's roads are often congested. Several other aspects are worth considering when setting up a business in Kenya.</w:t>
      </w:r>
      <w:r w:rsidRPr="006C5D74">
        <w:t xml:space="preserve"> </w:t>
      </w:r>
      <w:r w:rsidRPr="006C5D74">
        <w:rPr>
          <w:rFonts w:ascii="Times New Roman" w:hAnsi="Times New Roman" w:cs="Times New Roman"/>
          <w:sz w:val="24"/>
        </w:rPr>
        <w:t xml:space="preserve">Kenya is the ideal choice for outsourcing services because of its strategic location, skilled human resource, and favorable cost of operations. Kenya is one of the leading countries for outsourcing services because of its strategic location, skilled human resource, and favorable cost of operations. The country's businesses include IT, ITeS, software development, translation, and business process outsourcing. Kenya's population has a good command of English, and it is </w:t>
      </w:r>
      <w:r w:rsidR="0025106C" w:rsidRPr="006C5D74">
        <w:rPr>
          <w:rFonts w:ascii="Times New Roman" w:hAnsi="Times New Roman" w:cs="Times New Roman"/>
          <w:sz w:val="24"/>
        </w:rPr>
        <w:t xml:space="preserve">one </w:t>
      </w:r>
      <w:r w:rsidR="0025106C">
        <w:rPr>
          <w:rFonts w:ascii="Times New Roman" w:hAnsi="Times New Roman" w:cs="Times New Roman"/>
          <w:sz w:val="24"/>
        </w:rPr>
        <w:t>of</w:t>
      </w:r>
      <w:r w:rsidR="00B220C2" w:rsidRPr="006C5D74">
        <w:rPr>
          <w:rFonts w:ascii="Times New Roman" w:hAnsi="Times New Roman" w:cs="Times New Roman"/>
          <w:sz w:val="24"/>
        </w:rPr>
        <w:t xml:space="preserve"> the reasons why the country has become a significant player in the global outsourcing industry</w:t>
      </w:r>
      <w:r w:rsidR="00B220C2" w:rsidRPr="00436C43">
        <w:t xml:space="preserve"> </w:t>
      </w:r>
      <w:r w:rsidR="00B220C2">
        <w:t>(</w:t>
      </w:r>
      <w:proofErr w:type="spellStart"/>
      <w:r w:rsidR="00B220C2">
        <w:rPr>
          <w:rFonts w:ascii="Times New Roman" w:hAnsi="Times New Roman" w:cs="Times New Roman"/>
          <w:sz w:val="24"/>
        </w:rPr>
        <w:t>Tyce</w:t>
      </w:r>
      <w:proofErr w:type="spellEnd"/>
      <w:r w:rsidR="00B220C2">
        <w:rPr>
          <w:rFonts w:ascii="Times New Roman" w:hAnsi="Times New Roman" w:cs="Times New Roman"/>
          <w:sz w:val="24"/>
        </w:rPr>
        <w:t xml:space="preserve">, </w:t>
      </w:r>
      <w:r w:rsidR="00B220C2" w:rsidRPr="00436C43">
        <w:rPr>
          <w:rFonts w:ascii="Times New Roman" w:hAnsi="Times New Roman" w:cs="Times New Roman"/>
          <w:sz w:val="24"/>
        </w:rPr>
        <w:t>2020)</w:t>
      </w:r>
      <w:r w:rsidR="00B220C2" w:rsidRPr="006C5D74">
        <w:rPr>
          <w:rFonts w:ascii="Times New Roman" w:hAnsi="Times New Roman" w:cs="Times New Roman"/>
          <w:sz w:val="24"/>
        </w:rPr>
        <w:t>.</w:t>
      </w:r>
    </w:p>
    <w:p w14:paraId="51C417E8" w14:textId="1C4BDB5C" w:rsidR="00B220C2" w:rsidRDefault="00B220C2" w:rsidP="00112CCB">
      <w:pPr>
        <w:spacing w:after="0" w:line="480" w:lineRule="auto"/>
        <w:ind w:firstLine="720"/>
        <w:rPr>
          <w:rFonts w:ascii="Times New Roman" w:hAnsi="Times New Roman" w:cs="Times New Roman"/>
          <w:sz w:val="24"/>
        </w:rPr>
      </w:pPr>
    </w:p>
    <w:p w14:paraId="6D87E275" w14:textId="77777777" w:rsidR="00B220C2" w:rsidRDefault="00B220C2" w:rsidP="00B220C2">
      <w:pPr>
        <w:spacing w:after="0" w:line="480" w:lineRule="auto"/>
        <w:rPr>
          <w:rFonts w:ascii="Times New Roman" w:hAnsi="Times New Roman" w:cs="Times New Roman"/>
          <w:sz w:val="24"/>
        </w:rPr>
      </w:pPr>
    </w:p>
    <w:p w14:paraId="56933B42" w14:textId="77777777" w:rsidR="00D145FF" w:rsidRPr="00823D50" w:rsidRDefault="002D1C93" w:rsidP="00823D50">
      <w:pPr>
        <w:ind w:firstLine="720"/>
        <w:jc w:val="center"/>
        <w:rPr>
          <w:rFonts w:ascii="Times New Roman" w:hAnsi="Times New Roman" w:cs="Times New Roman"/>
          <w:b/>
          <w:sz w:val="24"/>
        </w:rPr>
      </w:pPr>
      <w:r w:rsidRPr="00823D50">
        <w:rPr>
          <w:rFonts w:ascii="Times New Roman" w:hAnsi="Times New Roman" w:cs="Times New Roman"/>
          <w:b/>
          <w:sz w:val="24"/>
        </w:rPr>
        <w:t>Application of theories of international and intercultural communication</w:t>
      </w:r>
    </w:p>
    <w:p w14:paraId="621B49AA" w14:textId="58D866CF" w:rsidR="005B74B6" w:rsidRDefault="002D1C93" w:rsidP="005B74B6">
      <w:pPr>
        <w:spacing w:line="480" w:lineRule="auto"/>
        <w:ind w:firstLine="720"/>
        <w:rPr>
          <w:rFonts w:ascii="Times New Roman" w:hAnsi="Times New Roman" w:cs="Times New Roman"/>
          <w:sz w:val="24"/>
        </w:rPr>
      </w:pPr>
      <w:r w:rsidRPr="00272078">
        <w:rPr>
          <w:rFonts w:ascii="Times New Roman" w:hAnsi="Times New Roman" w:cs="Times New Roman"/>
          <w:sz w:val="24"/>
        </w:rPr>
        <w:t xml:space="preserve">International leaders face many issues that can make their job feel very complicated. Problems like globalization and cross-cultural interactions are complex for anyone to deal with. </w:t>
      </w:r>
      <w:r w:rsidR="00F26BD3">
        <w:rPr>
          <w:rFonts w:ascii="Times New Roman" w:hAnsi="Times New Roman" w:cs="Times New Roman"/>
          <w:sz w:val="24"/>
        </w:rPr>
        <w:t>(</w:t>
      </w:r>
      <w:r w:rsidR="00C80045" w:rsidRPr="00C80045">
        <w:rPr>
          <w:rFonts w:ascii="Times New Roman" w:hAnsi="Times New Roman" w:cs="Times New Roman"/>
          <w:sz w:val="24"/>
        </w:rPr>
        <w:t>Lowel</w:t>
      </w:r>
      <w:r w:rsidR="00F26BD3">
        <w:rPr>
          <w:rFonts w:ascii="Times New Roman" w:hAnsi="Times New Roman" w:cs="Times New Roman"/>
          <w:sz w:val="24"/>
        </w:rPr>
        <w:t>l, 2020)</w:t>
      </w:r>
      <w:r w:rsidRPr="00272078">
        <w:rPr>
          <w:rFonts w:ascii="Times New Roman" w:hAnsi="Times New Roman" w:cs="Times New Roman"/>
          <w:sz w:val="24"/>
        </w:rPr>
        <w:t>. Still, the consequences of not handling these problems correctly can be chaotic on a much larger scale than one might realize. And new dilemmas such as offering efficient services online at competitive rates with high quality also pose a threat to compani</w:t>
      </w:r>
      <w:r>
        <w:rPr>
          <w:rFonts w:ascii="Times New Roman" w:hAnsi="Times New Roman" w:cs="Times New Roman"/>
          <w:sz w:val="24"/>
        </w:rPr>
        <w:t xml:space="preserve">es that don't adapt accordingly. </w:t>
      </w:r>
      <w:r w:rsidRPr="00823D50">
        <w:rPr>
          <w:rFonts w:ascii="Times New Roman" w:hAnsi="Times New Roman" w:cs="Times New Roman"/>
          <w:sz w:val="24"/>
        </w:rPr>
        <w:t xml:space="preserve">One of the biggest challenges for managers today is to develop an international team most efficiently and productively. This is because businesses today are working in a global economy with a multinational structure. This means that managers </w:t>
      </w:r>
      <w:r w:rsidR="0025106C" w:rsidRPr="00823D50">
        <w:rPr>
          <w:rFonts w:ascii="Times New Roman" w:hAnsi="Times New Roman" w:cs="Times New Roman"/>
          <w:sz w:val="24"/>
        </w:rPr>
        <w:t>must</w:t>
      </w:r>
      <w:r w:rsidRPr="00823D50">
        <w:rPr>
          <w:rFonts w:ascii="Times New Roman" w:hAnsi="Times New Roman" w:cs="Times New Roman"/>
          <w:sz w:val="24"/>
        </w:rPr>
        <w:t xml:space="preserve"> collaborate with colleagues from other countries and people from different cultures. Applying international and intercultural communication theories to the selected context/country refers to the match between the selected context/country and the theories. Hofstede’s cultural dimensions theory focuses on cultural differences and believes that individuals are members of several different cultures, which result from their geographic locations and the organizations they are members of. This theory is a valuable way of approaching people from different cultures and countries. It helps managers be aware of the differences and how to work with people from different cultures.</w:t>
      </w:r>
      <w:r w:rsidR="006556C4" w:rsidRPr="006556C4">
        <w:t xml:space="preserve"> </w:t>
      </w:r>
      <w:r w:rsidR="006556C4" w:rsidRPr="006556C4">
        <w:rPr>
          <w:rFonts w:ascii="Times New Roman" w:hAnsi="Times New Roman" w:cs="Times New Roman"/>
          <w:sz w:val="24"/>
        </w:rPr>
        <w:t>According to Hofstede, Kenya has high collectivism, high power distance, and low individualism. In a developed country, the people value the relationship between each person. However, in Kenya, people value the relationship between a boss and his employee. Also, in a developed country, the workers are motivated by money. However, in Kenya, the workers are motivated by a boss's need for employees, ability, commitment to workers, a good working environment, and equity. Workers are also socially motivated in that country.</w:t>
      </w:r>
    </w:p>
    <w:p w14:paraId="03910082" w14:textId="77777777" w:rsidR="00823D50" w:rsidRDefault="002D1C93" w:rsidP="00823D50">
      <w:pPr>
        <w:spacing w:line="480" w:lineRule="auto"/>
        <w:ind w:firstLine="720"/>
        <w:rPr>
          <w:rFonts w:ascii="Times New Roman" w:hAnsi="Times New Roman" w:cs="Times New Roman"/>
          <w:sz w:val="24"/>
        </w:rPr>
      </w:pPr>
      <w:r w:rsidRPr="006556C4">
        <w:rPr>
          <w:rFonts w:ascii="Times New Roman" w:hAnsi="Times New Roman" w:cs="Times New Roman"/>
          <w:sz w:val="24"/>
        </w:rPr>
        <w:lastRenderedPageBreak/>
        <w:t>Meanwhile, in a developed country, the people value individualism. However, in Kenya, the people value the relationship of a boss with his employees. This is because, in Kenya, the worker's status is dependent on the status of their boss. In conclusion, the people in Kenya value relationships more than those in a developed country.</w:t>
      </w:r>
    </w:p>
    <w:p w14:paraId="6CCD24BC" w14:textId="77777777" w:rsidR="00665227" w:rsidRDefault="00665227" w:rsidP="00FF47FB">
      <w:pPr>
        <w:spacing w:after="0" w:line="480" w:lineRule="auto"/>
        <w:ind w:firstLine="720"/>
        <w:jc w:val="center"/>
        <w:rPr>
          <w:rFonts w:ascii="Times New Roman" w:hAnsi="Times New Roman" w:cs="Times New Roman"/>
          <w:b/>
          <w:sz w:val="24"/>
        </w:rPr>
      </w:pPr>
    </w:p>
    <w:p w14:paraId="15073244" w14:textId="77777777" w:rsidR="00665227" w:rsidRDefault="00665227" w:rsidP="00FF47FB">
      <w:pPr>
        <w:spacing w:after="0" w:line="480" w:lineRule="auto"/>
        <w:ind w:firstLine="720"/>
        <w:jc w:val="center"/>
        <w:rPr>
          <w:rFonts w:ascii="Times New Roman" w:hAnsi="Times New Roman" w:cs="Times New Roman"/>
          <w:b/>
          <w:sz w:val="24"/>
        </w:rPr>
      </w:pPr>
    </w:p>
    <w:p w14:paraId="502018D1" w14:textId="77777777" w:rsidR="007371D8" w:rsidRPr="00FF47FB" w:rsidRDefault="002D1C93" w:rsidP="00FF47FB">
      <w:pPr>
        <w:spacing w:after="0" w:line="480" w:lineRule="auto"/>
        <w:ind w:firstLine="720"/>
        <w:jc w:val="center"/>
        <w:rPr>
          <w:rFonts w:ascii="Times New Roman" w:hAnsi="Times New Roman" w:cs="Times New Roman"/>
          <w:b/>
          <w:sz w:val="24"/>
        </w:rPr>
      </w:pPr>
      <w:r w:rsidRPr="00FF47FB">
        <w:rPr>
          <w:rFonts w:ascii="Times New Roman" w:hAnsi="Times New Roman" w:cs="Times New Roman"/>
          <w:b/>
          <w:sz w:val="24"/>
        </w:rPr>
        <w:t>Critical evaluation of cultural sensitivity when doing business in Kenya</w:t>
      </w:r>
    </w:p>
    <w:p w14:paraId="7A64FA04" w14:textId="082FF4A2" w:rsidR="00FF47FB" w:rsidRDefault="002D1C93" w:rsidP="009446FD">
      <w:pPr>
        <w:spacing w:after="0" w:line="480" w:lineRule="auto"/>
        <w:ind w:firstLine="720"/>
        <w:rPr>
          <w:rFonts w:ascii="Times New Roman" w:hAnsi="Times New Roman" w:cs="Times New Roman"/>
          <w:sz w:val="24"/>
        </w:rPr>
      </w:pPr>
      <w:r w:rsidRPr="00FF47FB">
        <w:rPr>
          <w:rFonts w:ascii="Times New Roman" w:hAnsi="Times New Roman" w:cs="Times New Roman"/>
          <w:sz w:val="24"/>
        </w:rPr>
        <w:t>Cultural sensitivity refers to the knowledge and awareness of a specific culture's customs, values, and beliefs. Cultural sensitivity is essential in doing business in Kenya because it helps gain acceptance, trust, and loyalty and enables one to relate with people in Kenya successfully</w:t>
      </w:r>
      <w:r w:rsidR="007E6C1F" w:rsidRPr="007E6C1F">
        <w:t xml:space="preserve"> </w:t>
      </w:r>
      <w:r w:rsidR="007E6C1F">
        <w:t>(</w:t>
      </w:r>
      <w:proofErr w:type="spellStart"/>
      <w:r w:rsidR="007E6C1F" w:rsidRPr="007E6C1F">
        <w:rPr>
          <w:rFonts w:ascii="Times New Roman" w:hAnsi="Times New Roman" w:cs="Times New Roman"/>
          <w:sz w:val="24"/>
        </w:rPr>
        <w:t>Lashitew</w:t>
      </w:r>
      <w:proofErr w:type="spellEnd"/>
      <w:r w:rsidR="007E6C1F">
        <w:rPr>
          <w:rFonts w:ascii="Times New Roman" w:hAnsi="Times New Roman" w:cs="Times New Roman"/>
          <w:sz w:val="24"/>
        </w:rPr>
        <w:t xml:space="preserve"> et al., 2020)</w:t>
      </w:r>
      <w:r w:rsidRPr="00FF47FB">
        <w:rPr>
          <w:rFonts w:ascii="Times New Roman" w:hAnsi="Times New Roman" w:cs="Times New Roman"/>
          <w:sz w:val="24"/>
        </w:rPr>
        <w:t>. This is because culture is a crucial aspect of the business. It helps in determining the behavior of an individual in a specific environment.</w:t>
      </w:r>
      <w:r w:rsidRPr="00FF47FB">
        <w:t xml:space="preserve"> </w:t>
      </w:r>
      <w:r w:rsidRPr="00FF47FB">
        <w:rPr>
          <w:rFonts w:ascii="Times New Roman" w:hAnsi="Times New Roman" w:cs="Times New Roman"/>
          <w:sz w:val="24"/>
        </w:rPr>
        <w:t>International businesses are becoming more common in Kenya. Indeed, many of these businesses have found success in Kenya by marketing goods and services that appeal to the local traditions and culture. International businesses are often accused of being 'too American' or 'too Western.' This is a severe accusation of Kenya, a very proud nation with a strong sense of culture. If a foreign business does not plan carefully, it may be in serious trouble.</w:t>
      </w:r>
      <w:r w:rsidR="009446FD" w:rsidRPr="009446FD">
        <w:rPr>
          <w:rFonts w:ascii="Times New Roman" w:hAnsi="Times New Roman" w:cs="Times New Roman"/>
          <w:sz w:val="24"/>
        </w:rPr>
        <w:t xml:space="preserve"> Cultural sensitivity in business is the act of being sensitive to other cultures. This means respecting the cultural norms of both your own and the host country. When doing business in Kenya and any other country, we should first understand their culture and follow it. For example, in some cultures like Japan, it is common to bow when you greet each other. </w:t>
      </w:r>
      <w:r w:rsidR="00C133FF">
        <w:rPr>
          <w:rFonts w:ascii="Times New Roman" w:hAnsi="Times New Roman" w:cs="Times New Roman"/>
          <w:sz w:val="24"/>
        </w:rPr>
        <w:t xml:space="preserve">If </w:t>
      </w:r>
      <w:r w:rsidR="009446FD" w:rsidRPr="009446FD">
        <w:rPr>
          <w:rFonts w:ascii="Times New Roman" w:hAnsi="Times New Roman" w:cs="Times New Roman"/>
          <w:sz w:val="24"/>
        </w:rPr>
        <w:t xml:space="preserve">you are doing business there, you should do that too. Like the Arab culture, it is essential to greet others with a handshake in other cultures. </w:t>
      </w:r>
      <w:r w:rsidR="00C133FF">
        <w:rPr>
          <w:rFonts w:ascii="Times New Roman" w:hAnsi="Times New Roman" w:cs="Times New Roman"/>
          <w:sz w:val="24"/>
        </w:rPr>
        <w:t>It</w:t>
      </w:r>
      <w:r w:rsidR="009446FD" w:rsidRPr="009446FD">
        <w:rPr>
          <w:rFonts w:ascii="Times New Roman" w:hAnsi="Times New Roman" w:cs="Times New Roman"/>
          <w:sz w:val="24"/>
        </w:rPr>
        <w:t xml:space="preserve"> would be best if you did that too. In Kenya, it is crucial to give a gift. </w:t>
      </w:r>
      <w:r w:rsidR="00C133FF">
        <w:rPr>
          <w:rFonts w:ascii="Times New Roman" w:hAnsi="Times New Roman" w:cs="Times New Roman"/>
          <w:sz w:val="24"/>
        </w:rPr>
        <w:t xml:space="preserve">Also, </w:t>
      </w:r>
      <w:r w:rsidR="00C133FF" w:rsidRPr="009446FD">
        <w:rPr>
          <w:rFonts w:ascii="Times New Roman" w:hAnsi="Times New Roman" w:cs="Times New Roman"/>
          <w:sz w:val="24"/>
        </w:rPr>
        <w:t>if</w:t>
      </w:r>
      <w:r w:rsidR="009446FD" w:rsidRPr="009446FD">
        <w:rPr>
          <w:rFonts w:ascii="Times New Roman" w:hAnsi="Times New Roman" w:cs="Times New Roman"/>
          <w:sz w:val="24"/>
        </w:rPr>
        <w:t xml:space="preserve"> you are doing business in Kenya, </w:t>
      </w:r>
      <w:r w:rsidR="009446FD" w:rsidRPr="009446FD">
        <w:rPr>
          <w:rFonts w:ascii="Times New Roman" w:hAnsi="Times New Roman" w:cs="Times New Roman"/>
          <w:sz w:val="24"/>
        </w:rPr>
        <w:lastRenderedPageBreak/>
        <w:t>you should give a gift. Although different cultures have different ways of doing things, the main priority is showing respect to the culture.</w:t>
      </w:r>
      <w:r w:rsidR="00031FB8" w:rsidRPr="00031FB8">
        <w:t xml:space="preserve"> </w:t>
      </w:r>
      <w:r w:rsidR="00031FB8" w:rsidRPr="00031FB8">
        <w:rPr>
          <w:rFonts w:ascii="Times New Roman" w:hAnsi="Times New Roman" w:cs="Times New Roman"/>
          <w:sz w:val="24"/>
        </w:rPr>
        <w:t xml:space="preserve">In Kenya, this greeting is usually accompanied by how </w:t>
      </w:r>
      <w:r w:rsidR="00C133FF" w:rsidRPr="00031FB8">
        <w:rPr>
          <w:rFonts w:ascii="Times New Roman" w:hAnsi="Times New Roman" w:cs="Times New Roman"/>
          <w:sz w:val="24"/>
        </w:rPr>
        <w:t>you are</w:t>
      </w:r>
      <w:r w:rsidR="00031FB8" w:rsidRPr="00031FB8">
        <w:rPr>
          <w:rFonts w:ascii="Times New Roman" w:hAnsi="Times New Roman" w:cs="Times New Roman"/>
          <w:sz w:val="24"/>
        </w:rPr>
        <w:t xml:space="preserve"> and how has your family been doing. It is perceived as negative if you don't respect this tradition. At Business meetings, everyone is given time to contribute to the meeting. Important things like asking about school for children or a new business venture, for example, are asked, but anything goes. Find out who the most senior person in the room is and greet that person first, then continue to work your way down till you reach the least senior member of the group, in case there is one. Asking about their progress on their last project or something specific about their main expertise will build rapport and make them trust you more.</w:t>
      </w:r>
    </w:p>
    <w:p w14:paraId="0ED86178" w14:textId="718BA983" w:rsidR="00FC56DC" w:rsidRDefault="002D1C93" w:rsidP="009446FD">
      <w:pPr>
        <w:spacing w:after="0" w:line="480" w:lineRule="auto"/>
        <w:ind w:firstLine="720"/>
        <w:rPr>
          <w:rFonts w:ascii="Times New Roman" w:hAnsi="Times New Roman" w:cs="Times New Roman"/>
          <w:sz w:val="24"/>
        </w:rPr>
      </w:pPr>
      <w:r w:rsidRPr="00FE10C5">
        <w:rPr>
          <w:rFonts w:ascii="Times New Roman" w:hAnsi="Times New Roman" w:cs="Times New Roman"/>
          <w:sz w:val="24"/>
        </w:rPr>
        <w:t xml:space="preserve">When it comes to the arts, there's a lot to be said about Kenya. In 2015 the country's culture ministry gave some serious thought to their cultural policies and decided that they needed a bit of an overhaul. </w:t>
      </w:r>
      <w:r w:rsidR="00C133FF" w:rsidRPr="00FE10C5">
        <w:rPr>
          <w:rFonts w:ascii="Times New Roman" w:hAnsi="Times New Roman" w:cs="Times New Roman"/>
          <w:sz w:val="24"/>
        </w:rPr>
        <w:t>So,</w:t>
      </w:r>
      <w:r w:rsidRPr="00FE10C5">
        <w:rPr>
          <w:rFonts w:ascii="Times New Roman" w:hAnsi="Times New Roman" w:cs="Times New Roman"/>
          <w:sz w:val="24"/>
        </w:rPr>
        <w:t xml:space="preserve"> they set out to revise their cultural policies. Reviewing old policies called for engaging diverse stakeholders across the board to reach a consensus on what measures would help protect and promote culture in the country. The policy eventually helped strengthen Kenya's tradition and identity, so much so that it was adopted nationally. As a result, the arts flourished at this time. They encouraged creativity in communities by allowing for increased awareness of Kenya's history and past key figures and events throughout its rich cultural journey, thus encouraging more development within the country itself (mainly through tourism</w:t>
      </w:r>
      <w:r w:rsidR="00C133FF" w:rsidRPr="00FE10C5">
        <w:rPr>
          <w:rFonts w:ascii="Times New Roman" w:hAnsi="Times New Roman" w:cs="Times New Roman"/>
          <w:sz w:val="24"/>
        </w:rPr>
        <w:t>.)</w:t>
      </w:r>
      <w:r w:rsidR="00C133FF" w:rsidRPr="00C36400">
        <w:rPr>
          <w:rFonts w:ascii="Times New Roman" w:hAnsi="Times New Roman" w:cs="Times New Roman"/>
          <w:sz w:val="24"/>
        </w:rPr>
        <w:t xml:space="preserve"> The</w:t>
      </w:r>
      <w:r w:rsidR="00C36400" w:rsidRPr="00C36400">
        <w:rPr>
          <w:rFonts w:ascii="Times New Roman" w:hAnsi="Times New Roman" w:cs="Times New Roman"/>
          <w:sz w:val="24"/>
        </w:rPr>
        <w:t xml:space="preserve"> reviewed draft cultural policy provides guidelines for county governments to consider as they develop their local county policies. The revised draft policy considered the changes with the plan 2030 and sustainable development goals. </w:t>
      </w:r>
      <w:r w:rsidRPr="00FE10C5">
        <w:rPr>
          <w:rFonts w:ascii="Times New Roman" w:hAnsi="Times New Roman" w:cs="Times New Roman"/>
          <w:sz w:val="24"/>
        </w:rPr>
        <w:t xml:space="preserve">The implementation strategy under the revised policy requires that national government agencies and local government authorities painstakingly ensure that multiple stakeholder engagements in the planning and implementation of cultural </w:t>
      </w:r>
      <w:r w:rsidRPr="00FE10C5">
        <w:rPr>
          <w:rFonts w:ascii="Times New Roman" w:hAnsi="Times New Roman" w:cs="Times New Roman"/>
          <w:sz w:val="24"/>
        </w:rPr>
        <w:lastRenderedPageBreak/>
        <w:t>development programs and activities are th</w:t>
      </w:r>
      <w:r>
        <w:rPr>
          <w:rFonts w:ascii="Times New Roman" w:hAnsi="Times New Roman" w:cs="Times New Roman"/>
          <w:sz w:val="24"/>
        </w:rPr>
        <w:t>ought out carefully</w:t>
      </w:r>
      <w:r w:rsidR="00C36400" w:rsidRPr="00C36400">
        <w:rPr>
          <w:rFonts w:ascii="Times New Roman" w:hAnsi="Times New Roman" w:cs="Times New Roman"/>
          <w:sz w:val="24"/>
        </w:rPr>
        <w:t xml:space="preserve">. The strategies for promoting cultural expressions rely on the UNESCO 2005 convention, which set out guiding principles </w:t>
      </w:r>
      <w:r w:rsidR="00F44783">
        <w:rPr>
          <w:rFonts w:ascii="Times New Roman" w:hAnsi="Times New Roman" w:cs="Times New Roman"/>
          <w:sz w:val="24"/>
        </w:rPr>
        <w:t xml:space="preserve">for promoting </w:t>
      </w:r>
      <w:r w:rsidR="005D55C4">
        <w:rPr>
          <w:rFonts w:ascii="Times New Roman" w:hAnsi="Times New Roman" w:cs="Times New Roman"/>
          <w:sz w:val="24"/>
        </w:rPr>
        <w:t>African</w:t>
      </w:r>
      <w:r w:rsidR="00F44783">
        <w:rPr>
          <w:rFonts w:ascii="Times New Roman" w:hAnsi="Times New Roman" w:cs="Times New Roman"/>
          <w:sz w:val="24"/>
        </w:rPr>
        <w:t xml:space="preserve"> cultures</w:t>
      </w:r>
      <w:r w:rsidR="00C80045">
        <w:rPr>
          <w:rFonts w:ascii="Times New Roman" w:hAnsi="Times New Roman" w:cs="Times New Roman"/>
          <w:sz w:val="24"/>
        </w:rPr>
        <w:t xml:space="preserve"> (UNESCO, 2005)</w:t>
      </w:r>
      <w:r w:rsidR="00F44783">
        <w:rPr>
          <w:rFonts w:ascii="Times New Roman" w:hAnsi="Times New Roman" w:cs="Times New Roman"/>
          <w:sz w:val="24"/>
        </w:rPr>
        <w:t>.</w:t>
      </w:r>
    </w:p>
    <w:p w14:paraId="1E1FEF5E" w14:textId="77777777" w:rsidR="00FC56DC" w:rsidRDefault="002D1C93" w:rsidP="004B0AE6">
      <w:pPr>
        <w:spacing w:after="0" w:line="480" w:lineRule="auto"/>
        <w:ind w:firstLine="720"/>
        <w:jc w:val="center"/>
        <w:rPr>
          <w:rFonts w:ascii="Times New Roman" w:hAnsi="Times New Roman" w:cs="Times New Roman"/>
          <w:b/>
          <w:sz w:val="24"/>
        </w:rPr>
      </w:pPr>
      <w:r w:rsidRPr="00FC56DC">
        <w:rPr>
          <w:rFonts w:ascii="Times New Roman" w:hAnsi="Times New Roman" w:cs="Times New Roman"/>
          <w:b/>
          <w:sz w:val="24"/>
        </w:rPr>
        <w:t>Communication barriers experienced by foreign businesses in Kenya</w:t>
      </w:r>
    </w:p>
    <w:p w14:paraId="4A2EBA85" w14:textId="2F458055" w:rsidR="00C36400" w:rsidRDefault="002D1C93" w:rsidP="004B0AE6">
      <w:pPr>
        <w:spacing w:after="0" w:line="480" w:lineRule="auto"/>
        <w:ind w:firstLine="720"/>
        <w:rPr>
          <w:rFonts w:ascii="Times New Roman" w:hAnsi="Times New Roman" w:cs="Times New Roman"/>
          <w:sz w:val="24"/>
        </w:rPr>
      </w:pPr>
      <w:r w:rsidRPr="00FC56DC">
        <w:rPr>
          <w:rFonts w:ascii="Times New Roman" w:hAnsi="Times New Roman" w:cs="Times New Roman"/>
          <w:sz w:val="24"/>
        </w:rPr>
        <w:t xml:space="preserve">In an age of increasing globalization, many organizations have expanded their scope to other countries. This has resulted in many cross-cultural challenges for managers amongst cultures. In short, managing a project on a global scale is one of the most difficult ways that strong intercultural management will be tested, and </w:t>
      </w:r>
      <w:r>
        <w:rPr>
          <w:rFonts w:ascii="Times New Roman" w:hAnsi="Times New Roman" w:cs="Times New Roman"/>
          <w:sz w:val="24"/>
        </w:rPr>
        <w:t xml:space="preserve">it may not always go smoothly. </w:t>
      </w:r>
      <w:r w:rsidRPr="00FC56DC">
        <w:rPr>
          <w:rFonts w:ascii="Times New Roman" w:hAnsi="Times New Roman" w:cs="Times New Roman"/>
          <w:sz w:val="24"/>
        </w:rPr>
        <w:t xml:space="preserve">As </w:t>
      </w:r>
      <w:proofErr w:type="gramStart"/>
      <w:r w:rsidRPr="00FC56DC">
        <w:rPr>
          <w:rFonts w:ascii="Times New Roman" w:hAnsi="Times New Roman" w:cs="Times New Roman"/>
          <w:sz w:val="24"/>
        </w:rPr>
        <w:t>Hofstede(</w:t>
      </w:r>
      <w:proofErr w:type="gramEnd"/>
      <w:r w:rsidRPr="00FC56DC">
        <w:rPr>
          <w:rFonts w:ascii="Times New Roman" w:hAnsi="Times New Roman" w:cs="Times New Roman"/>
          <w:sz w:val="24"/>
        </w:rPr>
        <w:t>1997) states, culture is the "software of the mind" that can influence people's patterns of thinking and behaving. Mental programming influences people's living and working all over their lives; when someone tries to understand one organization's management style or behaviors in different countries, some b</w:t>
      </w:r>
      <w:r w:rsidR="009C6F4F">
        <w:rPr>
          <w:rFonts w:ascii="Times New Roman" w:hAnsi="Times New Roman" w:cs="Times New Roman"/>
          <w:sz w:val="24"/>
        </w:rPr>
        <w:t xml:space="preserve">asic principles are challenged. Some of the barriers to effective international business communication </w:t>
      </w:r>
      <w:r w:rsidR="00C133FF">
        <w:rPr>
          <w:rFonts w:ascii="Times New Roman" w:hAnsi="Times New Roman" w:cs="Times New Roman"/>
          <w:sz w:val="24"/>
        </w:rPr>
        <w:t>include:</w:t>
      </w:r>
    </w:p>
    <w:p w14:paraId="7DB66431" w14:textId="77777777" w:rsidR="009C6F4F" w:rsidRDefault="002D1C93" w:rsidP="004B0AE6">
      <w:pPr>
        <w:spacing w:after="0" w:line="480" w:lineRule="auto"/>
        <w:ind w:firstLine="720"/>
        <w:rPr>
          <w:rFonts w:ascii="Times New Roman" w:hAnsi="Times New Roman" w:cs="Times New Roman"/>
          <w:b/>
          <w:sz w:val="24"/>
        </w:rPr>
      </w:pPr>
      <w:r w:rsidRPr="009C6F4F">
        <w:rPr>
          <w:rFonts w:ascii="Times New Roman" w:hAnsi="Times New Roman" w:cs="Times New Roman"/>
          <w:b/>
          <w:sz w:val="24"/>
        </w:rPr>
        <w:t>Time zone and geography:</w:t>
      </w:r>
      <w:r>
        <w:rPr>
          <w:rFonts w:ascii="Times New Roman" w:hAnsi="Times New Roman" w:cs="Times New Roman"/>
          <w:b/>
          <w:sz w:val="24"/>
        </w:rPr>
        <w:t xml:space="preserve"> </w:t>
      </w:r>
      <w:r w:rsidRPr="009C6F4F">
        <w:rPr>
          <w:rFonts w:ascii="Times New Roman" w:hAnsi="Times New Roman" w:cs="Times New Roman"/>
          <w:sz w:val="24"/>
        </w:rPr>
        <w:t>The solution to this problem is to organize a conference call. Conference calls enable people from different countries to meet virtually. The time zone and geographical barriers can be overcome by organizing a conference call at a time when everybody can attend. Conference calls are also useful for recording and sharing all updates on the project so that there are no confusion and miscommunications. Conference calls can be easily held with the help of free conference call services like FreeConferenceCall.com. This is an easy and convenient way to keep in touch with the team members working on the project and get the work done faster.</w:t>
      </w:r>
    </w:p>
    <w:p w14:paraId="592EB0DF" w14:textId="703E6037" w:rsidR="00267181" w:rsidRDefault="002D1C93" w:rsidP="00C84F30">
      <w:pPr>
        <w:spacing w:line="480" w:lineRule="auto"/>
        <w:rPr>
          <w:rFonts w:ascii="Times New Roman" w:hAnsi="Times New Roman" w:cs="Times New Roman"/>
          <w:sz w:val="24"/>
        </w:rPr>
      </w:pPr>
      <w:r w:rsidRPr="009C6F4F">
        <w:rPr>
          <w:rFonts w:ascii="Times New Roman" w:hAnsi="Times New Roman" w:cs="Times New Roman"/>
          <w:b/>
          <w:sz w:val="24"/>
        </w:rPr>
        <w:t>Culture and language</w:t>
      </w:r>
      <w:r>
        <w:rPr>
          <w:rFonts w:ascii="Times New Roman" w:hAnsi="Times New Roman" w:cs="Times New Roman"/>
          <w:b/>
          <w:sz w:val="24"/>
        </w:rPr>
        <w:t>:</w:t>
      </w:r>
      <w:r w:rsidRPr="009C6F4F">
        <w:t xml:space="preserve"> </w:t>
      </w:r>
      <w:r w:rsidRPr="009C6F4F">
        <w:rPr>
          <w:rFonts w:ascii="Times New Roman" w:hAnsi="Times New Roman" w:cs="Times New Roman"/>
          <w:sz w:val="24"/>
        </w:rPr>
        <w:t xml:space="preserve">There can be a lot of barriers to communication when it comes to having most teams work together for task completion. Different cultures have different ways of doing </w:t>
      </w:r>
      <w:r w:rsidRPr="009C6F4F">
        <w:rPr>
          <w:rFonts w:ascii="Times New Roman" w:hAnsi="Times New Roman" w:cs="Times New Roman"/>
          <w:sz w:val="24"/>
        </w:rPr>
        <w:lastRenderedPageBreak/>
        <w:t>things, or language is a barrier when dealing with diverse nationalities who speak different languages. The project leader must ensure that communications received can be delivered easily, not to create misunderstandings about what is being said or any unexpected interpretations</w:t>
      </w:r>
      <w:r w:rsidRPr="009C6F4F">
        <w:rPr>
          <w:rFonts w:ascii="Times New Roman" w:hAnsi="Times New Roman" w:cs="Times New Roman"/>
          <w:b/>
          <w:sz w:val="24"/>
        </w:rPr>
        <w:t>.</w:t>
      </w:r>
      <w:r w:rsidR="009C6111" w:rsidRPr="009C6111">
        <w:t xml:space="preserve"> </w:t>
      </w:r>
      <w:r w:rsidR="009C6111" w:rsidRPr="009C6111">
        <w:rPr>
          <w:rFonts w:ascii="Times New Roman" w:hAnsi="Times New Roman" w:cs="Times New Roman"/>
          <w:sz w:val="24"/>
        </w:rPr>
        <w:t xml:space="preserve">Other than the fact that </w:t>
      </w:r>
      <w:r w:rsidR="00C133FF" w:rsidRPr="009C6111">
        <w:rPr>
          <w:rFonts w:ascii="Times New Roman" w:hAnsi="Times New Roman" w:cs="Times New Roman"/>
          <w:sz w:val="24"/>
        </w:rPr>
        <w:t>everyone</w:t>
      </w:r>
      <w:r w:rsidR="009C6111" w:rsidRPr="009C6111">
        <w:rPr>
          <w:rFonts w:ascii="Times New Roman" w:hAnsi="Times New Roman" w:cs="Times New Roman"/>
          <w:sz w:val="24"/>
        </w:rPr>
        <w:t xml:space="preserve"> brings along their agenda and baggage into every circumstance, there are also barriers put up by culture. Culture is like an invisible yet strong thread that wraps around the planet</w:t>
      </w:r>
      <w:r w:rsidR="00D24232">
        <w:rPr>
          <w:rFonts w:ascii="Times New Roman" w:hAnsi="Times New Roman" w:cs="Times New Roman"/>
          <w:sz w:val="24"/>
        </w:rPr>
        <w:t xml:space="preserve"> (Fuhrmann, </w:t>
      </w:r>
      <w:r w:rsidR="00D24232" w:rsidRPr="00D24232">
        <w:rPr>
          <w:rFonts w:ascii="Times New Roman" w:hAnsi="Times New Roman" w:cs="Times New Roman"/>
          <w:sz w:val="24"/>
        </w:rPr>
        <w:t>2020)</w:t>
      </w:r>
      <w:r w:rsidR="009C6111" w:rsidRPr="009C6111">
        <w:rPr>
          <w:rFonts w:ascii="Times New Roman" w:hAnsi="Times New Roman" w:cs="Times New Roman"/>
          <w:sz w:val="24"/>
        </w:rPr>
        <w:t xml:space="preserve">. It shapes a typical way of life for many people on Earth, and in turn, it reshapes those same people over time. It gets so wrapped up in some people's minds, hearts, and spirits that they forget about </w:t>
      </w:r>
      <w:r w:rsidR="00C133FF" w:rsidRPr="009C6111">
        <w:rPr>
          <w:rFonts w:ascii="Times New Roman" w:hAnsi="Times New Roman" w:cs="Times New Roman"/>
          <w:sz w:val="24"/>
        </w:rPr>
        <w:t>all</w:t>
      </w:r>
      <w:r w:rsidR="009C6111" w:rsidRPr="009C6111">
        <w:rPr>
          <w:rFonts w:ascii="Times New Roman" w:hAnsi="Times New Roman" w:cs="Times New Roman"/>
          <w:sz w:val="24"/>
        </w:rPr>
        <w:t xml:space="preserve"> the opportunities presented to them by their environment. If you happen to be working with one or more of these individuals, make sure you communicate with them clearly by using simple language, or else they might not understand what you're saying at all!</w:t>
      </w:r>
    </w:p>
    <w:p w14:paraId="6F444BA0" w14:textId="77777777" w:rsidR="009C6F4F" w:rsidRDefault="002D1C93" w:rsidP="00D1487B">
      <w:pPr>
        <w:spacing w:line="480" w:lineRule="auto"/>
        <w:rPr>
          <w:rFonts w:ascii="Times New Roman" w:hAnsi="Times New Roman" w:cs="Times New Roman"/>
          <w:sz w:val="24"/>
        </w:rPr>
      </w:pPr>
      <w:r w:rsidRPr="00267181">
        <w:rPr>
          <w:rFonts w:ascii="Times New Roman" w:hAnsi="Times New Roman" w:cs="Times New Roman"/>
          <w:b/>
          <w:sz w:val="24"/>
        </w:rPr>
        <w:t xml:space="preserve">Distractions and other priorities: </w:t>
      </w:r>
      <w:r w:rsidR="00D1487B" w:rsidRPr="00D1487B">
        <w:rPr>
          <w:rFonts w:ascii="Times New Roman" w:hAnsi="Times New Roman" w:cs="Times New Roman"/>
          <w:sz w:val="24"/>
        </w:rPr>
        <w:t xml:space="preserve">This </w:t>
      </w:r>
      <w:proofErr w:type="gramStart"/>
      <w:r w:rsidR="00D1487B" w:rsidRPr="00D1487B">
        <w:rPr>
          <w:rFonts w:ascii="Times New Roman" w:hAnsi="Times New Roman" w:cs="Times New Roman"/>
          <w:sz w:val="24"/>
        </w:rPr>
        <w:t>is</w:t>
      </w:r>
      <w:proofErr w:type="gramEnd"/>
      <w:r w:rsidR="00D1487B" w:rsidRPr="00D1487B">
        <w:rPr>
          <w:rFonts w:ascii="Times New Roman" w:hAnsi="Times New Roman" w:cs="Times New Roman"/>
          <w:sz w:val="24"/>
        </w:rPr>
        <w:t xml:space="preserve"> another factor that can cause communication to go awry: people in the organization with other priorities might find too much communication about a project distracting. When this happens, the project manager needs to ensure that responsibilities are well distributed among team members and that adequate time is set aside for communication to maintain proper job focus without it bec</w:t>
      </w:r>
      <w:r w:rsidR="00D1487B">
        <w:rPr>
          <w:rFonts w:ascii="Times New Roman" w:hAnsi="Times New Roman" w:cs="Times New Roman"/>
          <w:sz w:val="24"/>
        </w:rPr>
        <w:t>oming excessive and distracting.</w:t>
      </w:r>
    </w:p>
    <w:p w14:paraId="436463A9" w14:textId="77777777" w:rsidR="00EA5A37" w:rsidRDefault="00EA5A37" w:rsidP="00470C47">
      <w:pPr>
        <w:spacing w:after="0" w:line="480" w:lineRule="auto"/>
        <w:jc w:val="center"/>
        <w:rPr>
          <w:rFonts w:ascii="Times New Roman" w:hAnsi="Times New Roman" w:cs="Times New Roman"/>
          <w:b/>
          <w:sz w:val="24"/>
        </w:rPr>
      </w:pPr>
    </w:p>
    <w:p w14:paraId="066B44E5" w14:textId="77777777" w:rsidR="00EA5A37" w:rsidRDefault="00EA5A37" w:rsidP="00470C47">
      <w:pPr>
        <w:spacing w:after="0" w:line="480" w:lineRule="auto"/>
        <w:jc w:val="center"/>
        <w:rPr>
          <w:rFonts w:ascii="Times New Roman" w:hAnsi="Times New Roman" w:cs="Times New Roman"/>
          <w:b/>
          <w:sz w:val="24"/>
        </w:rPr>
      </w:pPr>
    </w:p>
    <w:p w14:paraId="6E3C3E69" w14:textId="77777777" w:rsidR="00EA5A37" w:rsidRDefault="00EA5A37" w:rsidP="00470C47">
      <w:pPr>
        <w:spacing w:after="0" w:line="480" w:lineRule="auto"/>
        <w:jc w:val="center"/>
        <w:rPr>
          <w:rFonts w:ascii="Times New Roman" w:hAnsi="Times New Roman" w:cs="Times New Roman"/>
          <w:b/>
          <w:sz w:val="24"/>
        </w:rPr>
      </w:pPr>
    </w:p>
    <w:p w14:paraId="7ED900DB" w14:textId="77777777" w:rsidR="00EA5A37" w:rsidRDefault="00EA5A37" w:rsidP="00470C47">
      <w:pPr>
        <w:spacing w:after="0" w:line="480" w:lineRule="auto"/>
        <w:jc w:val="center"/>
        <w:rPr>
          <w:rFonts w:ascii="Times New Roman" w:hAnsi="Times New Roman" w:cs="Times New Roman"/>
          <w:b/>
          <w:sz w:val="24"/>
        </w:rPr>
      </w:pPr>
    </w:p>
    <w:p w14:paraId="13B1E8F9" w14:textId="77777777" w:rsidR="00EA5A37" w:rsidRDefault="00EA5A37" w:rsidP="00470C47">
      <w:pPr>
        <w:spacing w:after="0" w:line="480" w:lineRule="auto"/>
        <w:jc w:val="center"/>
        <w:rPr>
          <w:rFonts w:ascii="Times New Roman" w:hAnsi="Times New Roman" w:cs="Times New Roman"/>
          <w:b/>
          <w:sz w:val="24"/>
        </w:rPr>
      </w:pPr>
    </w:p>
    <w:p w14:paraId="52966109" w14:textId="77777777" w:rsidR="00EA5A37" w:rsidRDefault="00EA5A37" w:rsidP="00470C47">
      <w:pPr>
        <w:spacing w:after="0" w:line="480" w:lineRule="auto"/>
        <w:jc w:val="center"/>
        <w:rPr>
          <w:rFonts w:ascii="Times New Roman" w:hAnsi="Times New Roman" w:cs="Times New Roman"/>
          <w:b/>
          <w:sz w:val="24"/>
        </w:rPr>
      </w:pPr>
    </w:p>
    <w:p w14:paraId="47A0122A" w14:textId="77777777" w:rsidR="00EA5A37" w:rsidRDefault="00EA5A37" w:rsidP="00470C47">
      <w:pPr>
        <w:spacing w:after="0" w:line="480" w:lineRule="auto"/>
        <w:jc w:val="center"/>
        <w:rPr>
          <w:rFonts w:ascii="Times New Roman" w:hAnsi="Times New Roman" w:cs="Times New Roman"/>
          <w:b/>
          <w:sz w:val="24"/>
        </w:rPr>
      </w:pPr>
    </w:p>
    <w:p w14:paraId="2A16398E" w14:textId="6E157115" w:rsidR="00EF3A5F" w:rsidRPr="00E75BDF" w:rsidRDefault="002D1C93" w:rsidP="00470C47">
      <w:pPr>
        <w:spacing w:after="0" w:line="480" w:lineRule="auto"/>
        <w:jc w:val="center"/>
        <w:rPr>
          <w:rFonts w:ascii="Times New Roman" w:hAnsi="Times New Roman" w:cs="Times New Roman"/>
          <w:b/>
          <w:sz w:val="24"/>
        </w:rPr>
      </w:pPr>
      <w:r w:rsidRPr="00E75BDF">
        <w:rPr>
          <w:rFonts w:ascii="Times New Roman" w:hAnsi="Times New Roman" w:cs="Times New Roman"/>
          <w:b/>
          <w:sz w:val="24"/>
        </w:rPr>
        <w:lastRenderedPageBreak/>
        <w:t>Appropriate communication strategies and other relevant recommendations</w:t>
      </w:r>
    </w:p>
    <w:p w14:paraId="31AABCF3" w14:textId="17669634" w:rsidR="008F7FD0" w:rsidRDefault="002D1C93" w:rsidP="00470C47">
      <w:pPr>
        <w:spacing w:after="0" w:line="480" w:lineRule="auto"/>
        <w:rPr>
          <w:rFonts w:ascii="Times New Roman" w:hAnsi="Times New Roman" w:cs="Times New Roman"/>
          <w:sz w:val="24"/>
        </w:rPr>
      </w:pPr>
      <w:r w:rsidRPr="00E75BDF">
        <w:rPr>
          <w:rFonts w:ascii="Times New Roman" w:hAnsi="Times New Roman" w:cs="Times New Roman"/>
          <w:sz w:val="24"/>
        </w:rPr>
        <w:t>Effective communication is the key to a successful business in Kenya. Foreign companies must be aware of cross-cultural differences in communication, which could cause a lot of misunderstandings</w:t>
      </w:r>
      <w:r w:rsidR="003E3A5F" w:rsidRPr="003E3A5F">
        <w:t xml:space="preserve"> </w:t>
      </w:r>
      <w:r w:rsidR="003E3A5F">
        <w:t>(</w:t>
      </w:r>
      <w:proofErr w:type="spellStart"/>
      <w:r w:rsidR="003E3A5F">
        <w:rPr>
          <w:rFonts w:ascii="Times New Roman" w:hAnsi="Times New Roman" w:cs="Times New Roman"/>
          <w:sz w:val="24"/>
        </w:rPr>
        <w:t>Benattabou</w:t>
      </w:r>
      <w:proofErr w:type="spellEnd"/>
      <w:r w:rsidR="003E3A5F">
        <w:rPr>
          <w:rFonts w:ascii="Times New Roman" w:hAnsi="Times New Roman" w:cs="Times New Roman"/>
          <w:sz w:val="24"/>
        </w:rPr>
        <w:t xml:space="preserve">, </w:t>
      </w:r>
      <w:r w:rsidR="003E3A5F" w:rsidRPr="003E3A5F">
        <w:rPr>
          <w:rFonts w:ascii="Times New Roman" w:hAnsi="Times New Roman" w:cs="Times New Roman"/>
          <w:sz w:val="24"/>
        </w:rPr>
        <w:t>2020</w:t>
      </w:r>
      <w:r w:rsidR="00C133FF" w:rsidRPr="003E3A5F">
        <w:rPr>
          <w:rFonts w:ascii="Times New Roman" w:hAnsi="Times New Roman" w:cs="Times New Roman"/>
          <w:sz w:val="24"/>
        </w:rPr>
        <w:t>)</w:t>
      </w:r>
      <w:r w:rsidR="00C133FF">
        <w:rPr>
          <w:rFonts w:ascii="Times New Roman" w:hAnsi="Times New Roman" w:cs="Times New Roman"/>
          <w:sz w:val="24"/>
        </w:rPr>
        <w:t>.</w:t>
      </w:r>
      <w:r w:rsidRPr="00E75BDF">
        <w:rPr>
          <w:rFonts w:ascii="Times New Roman" w:hAnsi="Times New Roman" w:cs="Times New Roman"/>
          <w:sz w:val="24"/>
        </w:rPr>
        <w:t xml:space="preserve"> Kenya is ranked amongst the top 25 countries with poor verbal communication skills. It is an oral society; hence, communication is conversation-oriented, direct, and time-sensitive in Kenya. This means it is vital to choose the right words carefully and aim to be as clear as possible.</w:t>
      </w:r>
      <w:r w:rsidR="00185F2A">
        <w:rPr>
          <w:rFonts w:ascii="Times New Roman" w:hAnsi="Times New Roman" w:cs="Times New Roman"/>
          <w:sz w:val="24"/>
        </w:rPr>
        <w:t xml:space="preserve"> </w:t>
      </w:r>
      <w:r w:rsidR="00185F2A" w:rsidRPr="00185F2A">
        <w:rPr>
          <w:rFonts w:ascii="Times New Roman" w:hAnsi="Times New Roman" w:cs="Times New Roman"/>
          <w:sz w:val="24"/>
        </w:rPr>
        <w:t>Companies from all around the globe have seen that joining forces with other companies in an industry are much smarter than competitors, proving this strategy can be compared to baking. Foreign Companies in Kenya should use Kenyan English as the communication Language since Kenyan English is understood more by Kenyans than British English. They should also ensure that they communicate in a manner that Kenyans can easily relate to. For example, using examples and stories that Kenyans understand (sometimes using local dialects) will help communicate with Kenyans. The company should also be patient and build relationships with their customers by forming good working relationships. It should avoid being dictatorial or authoritative. Building good working relationships with their Kenyan customers is the key to success for a foreign company in Kenya. They also need to establish good marketing strategies to reach out to their target market in a correct manner.</w:t>
      </w:r>
      <w:r w:rsidR="00185F2A" w:rsidRPr="00185F2A">
        <w:t xml:space="preserve"> </w:t>
      </w:r>
      <w:r w:rsidR="00185F2A" w:rsidRPr="00185F2A">
        <w:rPr>
          <w:rFonts w:ascii="Times New Roman" w:hAnsi="Times New Roman" w:cs="Times New Roman"/>
          <w:sz w:val="24"/>
        </w:rPr>
        <w:t>Communication is one of the most important factors in any international business expansion plan. In Kenya, the culture is different. This means that effective communication is a must before the right strategies and recommendations can be developed to ensure that the foreign company succeeds. This answer is an overview of the communication process to follow when working with professionals in Kenya.</w:t>
      </w:r>
    </w:p>
    <w:p w14:paraId="7E1F913D" w14:textId="77777777" w:rsidR="008F7FD0" w:rsidRDefault="008F7FD0" w:rsidP="008F7FD0">
      <w:pPr>
        <w:rPr>
          <w:rFonts w:ascii="Times New Roman" w:hAnsi="Times New Roman" w:cs="Times New Roman"/>
          <w:sz w:val="24"/>
        </w:rPr>
      </w:pPr>
    </w:p>
    <w:p w14:paraId="2D532CB0" w14:textId="77777777" w:rsidR="003D4B76" w:rsidRDefault="002D1C93" w:rsidP="008F7FD0">
      <w:pPr>
        <w:tabs>
          <w:tab w:val="left" w:pos="3165"/>
        </w:tabs>
        <w:rPr>
          <w:rFonts w:ascii="Times New Roman" w:hAnsi="Times New Roman" w:cs="Times New Roman"/>
          <w:sz w:val="24"/>
        </w:rPr>
      </w:pPr>
      <w:r>
        <w:rPr>
          <w:rFonts w:ascii="Times New Roman" w:hAnsi="Times New Roman" w:cs="Times New Roman"/>
          <w:sz w:val="24"/>
        </w:rPr>
        <w:tab/>
      </w:r>
    </w:p>
    <w:p w14:paraId="1C5F2854" w14:textId="77777777" w:rsidR="003D4B76" w:rsidRDefault="003D4B76" w:rsidP="008F7FD0">
      <w:pPr>
        <w:tabs>
          <w:tab w:val="left" w:pos="3165"/>
        </w:tabs>
        <w:rPr>
          <w:rFonts w:ascii="Times New Roman" w:hAnsi="Times New Roman" w:cs="Times New Roman"/>
          <w:sz w:val="24"/>
        </w:rPr>
      </w:pPr>
    </w:p>
    <w:p w14:paraId="17F49B38" w14:textId="77777777" w:rsidR="003D4B76" w:rsidRDefault="003D4B76" w:rsidP="008F7FD0">
      <w:pPr>
        <w:tabs>
          <w:tab w:val="left" w:pos="3165"/>
        </w:tabs>
        <w:rPr>
          <w:rFonts w:ascii="Times New Roman" w:hAnsi="Times New Roman" w:cs="Times New Roman"/>
          <w:sz w:val="24"/>
        </w:rPr>
      </w:pPr>
    </w:p>
    <w:p w14:paraId="1DD916AC" w14:textId="77777777" w:rsidR="003D4B76" w:rsidRDefault="003D4B76" w:rsidP="008F7FD0">
      <w:pPr>
        <w:tabs>
          <w:tab w:val="left" w:pos="3165"/>
        </w:tabs>
        <w:rPr>
          <w:rFonts w:ascii="Times New Roman" w:hAnsi="Times New Roman" w:cs="Times New Roman"/>
          <w:sz w:val="24"/>
        </w:rPr>
      </w:pPr>
    </w:p>
    <w:p w14:paraId="4C536FBB" w14:textId="77777777" w:rsidR="003D4B76" w:rsidRDefault="003D4B76" w:rsidP="008F7FD0">
      <w:pPr>
        <w:tabs>
          <w:tab w:val="left" w:pos="3165"/>
        </w:tabs>
        <w:rPr>
          <w:rFonts w:ascii="Times New Roman" w:hAnsi="Times New Roman" w:cs="Times New Roman"/>
          <w:sz w:val="24"/>
        </w:rPr>
      </w:pPr>
    </w:p>
    <w:p w14:paraId="5FEEFA7B" w14:textId="77777777" w:rsidR="003D4B76" w:rsidRDefault="003D4B76" w:rsidP="008F7FD0">
      <w:pPr>
        <w:tabs>
          <w:tab w:val="left" w:pos="3165"/>
        </w:tabs>
        <w:rPr>
          <w:rFonts w:ascii="Times New Roman" w:hAnsi="Times New Roman" w:cs="Times New Roman"/>
          <w:sz w:val="24"/>
        </w:rPr>
      </w:pPr>
    </w:p>
    <w:p w14:paraId="653F2BDD" w14:textId="77777777" w:rsidR="003D4B76" w:rsidRDefault="003D4B76" w:rsidP="008F7FD0">
      <w:pPr>
        <w:tabs>
          <w:tab w:val="left" w:pos="3165"/>
        </w:tabs>
        <w:rPr>
          <w:rFonts w:ascii="Times New Roman" w:hAnsi="Times New Roman" w:cs="Times New Roman"/>
          <w:sz w:val="24"/>
        </w:rPr>
      </w:pPr>
    </w:p>
    <w:p w14:paraId="0425F5B7" w14:textId="77777777" w:rsidR="003D4B76" w:rsidRDefault="003D4B76" w:rsidP="008F7FD0">
      <w:pPr>
        <w:tabs>
          <w:tab w:val="left" w:pos="3165"/>
        </w:tabs>
        <w:rPr>
          <w:rFonts w:ascii="Times New Roman" w:hAnsi="Times New Roman" w:cs="Times New Roman"/>
          <w:sz w:val="24"/>
        </w:rPr>
      </w:pPr>
    </w:p>
    <w:p w14:paraId="1C13BEA2" w14:textId="4382989F" w:rsidR="008F7FD0" w:rsidRDefault="002D1C93" w:rsidP="003D4B76">
      <w:pPr>
        <w:tabs>
          <w:tab w:val="left" w:pos="3165"/>
        </w:tabs>
        <w:jc w:val="center"/>
        <w:rPr>
          <w:rFonts w:ascii="Times New Roman" w:hAnsi="Times New Roman" w:cs="Times New Roman"/>
          <w:b/>
          <w:sz w:val="24"/>
        </w:rPr>
      </w:pPr>
      <w:r w:rsidRPr="008F7FD0">
        <w:rPr>
          <w:rFonts w:ascii="Times New Roman" w:hAnsi="Times New Roman" w:cs="Times New Roman"/>
          <w:b/>
          <w:sz w:val="24"/>
        </w:rPr>
        <w:t>Conclusion</w:t>
      </w:r>
    </w:p>
    <w:p w14:paraId="3C850EDD" w14:textId="02B16577" w:rsidR="00EF3A5F" w:rsidRDefault="002D1C93" w:rsidP="008F7FD0">
      <w:pPr>
        <w:spacing w:after="0" w:line="480" w:lineRule="auto"/>
        <w:ind w:firstLine="720"/>
        <w:rPr>
          <w:rFonts w:ascii="Times New Roman" w:hAnsi="Times New Roman" w:cs="Times New Roman"/>
          <w:sz w:val="24"/>
        </w:rPr>
      </w:pPr>
      <w:r w:rsidRPr="008F7FD0">
        <w:rPr>
          <w:rFonts w:ascii="Times New Roman" w:hAnsi="Times New Roman" w:cs="Times New Roman"/>
          <w:sz w:val="24"/>
        </w:rPr>
        <w:t xml:space="preserve">International business refers to "all the business transactions between two or more </w:t>
      </w:r>
      <w:r w:rsidR="00C133FF" w:rsidRPr="008F7FD0">
        <w:rPr>
          <w:rFonts w:ascii="Times New Roman" w:hAnsi="Times New Roman" w:cs="Times New Roman"/>
          <w:sz w:val="24"/>
        </w:rPr>
        <w:t>countries” (</w:t>
      </w:r>
      <w:r w:rsidRPr="008F7FD0">
        <w:rPr>
          <w:rFonts w:ascii="Times New Roman" w:hAnsi="Times New Roman" w:cs="Times New Roman"/>
          <w:sz w:val="24"/>
        </w:rPr>
        <w:t>Dictionary). Business communications are the process of exchanging information in the business setting</w:t>
      </w:r>
      <w:r w:rsidR="003E3A5F">
        <w:rPr>
          <w:rFonts w:ascii="Times New Roman" w:hAnsi="Times New Roman" w:cs="Times New Roman"/>
          <w:sz w:val="24"/>
        </w:rPr>
        <w:t xml:space="preserve"> (</w:t>
      </w:r>
      <w:r w:rsidR="003E3A5F" w:rsidRPr="003E3A5F">
        <w:rPr>
          <w:rFonts w:ascii="Times New Roman" w:hAnsi="Times New Roman" w:cs="Times New Roman"/>
          <w:sz w:val="24"/>
        </w:rPr>
        <w:t>Co</w:t>
      </w:r>
      <w:r w:rsidR="003E3A5F">
        <w:rPr>
          <w:rFonts w:ascii="Times New Roman" w:hAnsi="Times New Roman" w:cs="Times New Roman"/>
          <w:sz w:val="24"/>
        </w:rPr>
        <w:t xml:space="preserve">rtez &amp; Johnston, </w:t>
      </w:r>
      <w:r w:rsidR="003E3A5F" w:rsidRPr="003E3A5F">
        <w:rPr>
          <w:rFonts w:ascii="Times New Roman" w:hAnsi="Times New Roman" w:cs="Times New Roman"/>
          <w:sz w:val="24"/>
        </w:rPr>
        <w:t>2020)</w:t>
      </w:r>
      <w:r w:rsidRPr="008F7FD0">
        <w:rPr>
          <w:rFonts w:ascii="Times New Roman" w:hAnsi="Times New Roman" w:cs="Times New Roman"/>
          <w:sz w:val="24"/>
        </w:rPr>
        <w:t xml:space="preserve">. These two terms often overlap and are used together to address the topic of international business and communications. In this </w:t>
      </w:r>
      <w:r w:rsidR="007A40F4">
        <w:rPr>
          <w:rFonts w:ascii="Times New Roman" w:hAnsi="Times New Roman" w:cs="Times New Roman"/>
          <w:sz w:val="24"/>
        </w:rPr>
        <w:t>paper</w:t>
      </w:r>
      <w:r w:rsidRPr="008F7FD0">
        <w:rPr>
          <w:rFonts w:ascii="Times New Roman" w:hAnsi="Times New Roman" w:cs="Times New Roman"/>
          <w:sz w:val="24"/>
        </w:rPr>
        <w:t>, we will be focusing on systems and frameworks that have been used over time to address the issue of international business and communications.</w:t>
      </w:r>
      <w:r w:rsidRPr="008F7FD0">
        <w:t xml:space="preserve"> </w:t>
      </w:r>
      <w:r w:rsidRPr="008F7FD0">
        <w:rPr>
          <w:rFonts w:ascii="Times New Roman" w:hAnsi="Times New Roman" w:cs="Times New Roman"/>
          <w:sz w:val="24"/>
        </w:rPr>
        <w:t xml:space="preserve">This </w:t>
      </w:r>
      <w:r w:rsidR="007A40F4">
        <w:rPr>
          <w:rFonts w:ascii="Times New Roman" w:hAnsi="Times New Roman" w:cs="Times New Roman"/>
          <w:sz w:val="24"/>
        </w:rPr>
        <w:t>paper</w:t>
      </w:r>
      <w:r w:rsidRPr="008F7FD0">
        <w:rPr>
          <w:rFonts w:ascii="Times New Roman" w:hAnsi="Times New Roman" w:cs="Times New Roman"/>
          <w:sz w:val="24"/>
        </w:rPr>
        <w:t xml:space="preserve"> aims to provide a general overview of international business, with special attention to the reasons why this is an important field of study. Th</w:t>
      </w:r>
      <w:r w:rsidR="00C80045">
        <w:rPr>
          <w:rFonts w:ascii="Times New Roman" w:hAnsi="Times New Roman" w:cs="Times New Roman"/>
          <w:sz w:val="24"/>
        </w:rPr>
        <w:t xml:space="preserve">is paper </w:t>
      </w:r>
      <w:r w:rsidRPr="008F7FD0">
        <w:rPr>
          <w:rFonts w:ascii="Times New Roman" w:hAnsi="Times New Roman" w:cs="Times New Roman"/>
          <w:sz w:val="24"/>
        </w:rPr>
        <w:t>will also detail the steps one can take to begin an international business career.</w:t>
      </w:r>
      <w:r w:rsidR="007A40F4" w:rsidRPr="007A40F4">
        <w:t xml:space="preserve"> </w:t>
      </w:r>
      <w:r w:rsidR="007A40F4" w:rsidRPr="007A40F4">
        <w:rPr>
          <w:rFonts w:ascii="Times New Roman" w:hAnsi="Times New Roman" w:cs="Times New Roman"/>
          <w:sz w:val="24"/>
        </w:rPr>
        <w:t xml:space="preserve">For those unfamiliar with what international business is, it's important to understand that it is the practice of doing business across national borders. It is concerned with the processes involved in the internationalization of an entity, such as a business, product, service, or </w:t>
      </w:r>
      <w:r w:rsidR="00C80045" w:rsidRPr="007A40F4">
        <w:rPr>
          <w:rFonts w:ascii="Times New Roman" w:hAnsi="Times New Roman" w:cs="Times New Roman"/>
          <w:sz w:val="24"/>
        </w:rPr>
        <w:t>organization</w:t>
      </w:r>
      <w:r w:rsidR="007A40F4" w:rsidRPr="007A40F4">
        <w:rPr>
          <w:rFonts w:ascii="Times New Roman" w:hAnsi="Times New Roman" w:cs="Times New Roman"/>
          <w:sz w:val="24"/>
        </w:rPr>
        <w:t>. In the article, we break down the context of international business, what it is, and how it can be used to understand the world economy better.</w:t>
      </w:r>
    </w:p>
    <w:p w14:paraId="57980F19" w14:textId="77777777" w:rsidR="00C80045" w:rsidRDefault="00C80045" w:rsidP="008F7FD0">
      <w:pPr>
        <w:spacing w:after="0" w:line="480" w:lineRule="auto"/>
        <w:ind w:firstLine="720"/>
        <w:rPr>
          <w:rFonts w:ascii="Times New Roman" w:hAnsi="Times New Roman" w:cs="Times New Roman"/>
          <w:sz w:val="24"/>
        </w:rPr>
      </w:pPr>
    </w:p>
    <w:p w14:paraId="0EDEE002" w14:textId="77777777" w:rsidR="0089104E" w:rsidRDefault="0089104E" w:rsidP="00C80045">
      <w:pPr>
        <w:spacing w:after="0" w:line="480" w:lineRule="auto"/>
        <w:ind w:firstLine="720"/>
        <w:jc w:val="center"/>
        <w:rPr>
          <w:rFonts w:ascii="Times New Roman" w:hAnsi="Times New Roman" w:cs="Times New Roman"/>
          <w:b/>
          <w:sz w:val="24"/>
          <w:szCs w:val="24"/>
        </w:rPr>
      </w:pPr>
    </w:p>
    <w:p w14:paraId="386FF6EE" w14:textId="77777777" w:rsidR="0089104E" w:rsidRDefault="0089104E" w:rsidP="00C80045">
      <w:pPr>
        <w:spacing w:after="0" w:line="480" w:lineRule="auto"/>
        <w:ind w:firstLine="720"/>
        <w:jc w:val="center"/>
        <w:rPr>
          <w:rFonts w:ascii="Times New Roman" w:hAnsi="Times New Roman" w:cs="Times New Roman"/>
          <w:b/>
          <w:sz w:val="24"/>
          <w:szCs w:val="24"/>
        </w:rPr>
      </w:pPr>
    </w:p>
    <w:p w14:paraId="3046E79F" w14:textId="77777777" w:rsidR="0089104E" w:rsidRDefault="0089104E" w:rsidP="00C80045">
      <w:pPr>
        <w:spacing w:after="0" w:line="480" w:lineRule="auto"/>
        <w:ind w:firstLine="720"/>
        <w:jc w:val="center"/>
        <w:rPr>
          <w:rFonts w:ascii="Times New Roman" w:hAnsi="Times New Roman" w:cs="Times New Roman"/>
          <w:b/>
          <w:sz w:val="24"/>
          <w:szCs w:val="24"/>
        </w:rPr>
      </w:pPr>
    </w:p>
    <w:p w14:paraId="01E542EC" w14:textId="77777777" w:rsidR="0089104E" w:rsidRDefault="0089104E" w:rsidP="00C80045">
      <w:pPr>
        <w:spacing w:after="0" w:line="480" w:lineRule="auto"/>
        <w:ind w:firstLine="720"/>
        <w:jc w:val="center"/>
        <w:rPr>
          <w:rFonts w:ascii="Times New Roman" w:hAnsi="Times New Roman" w:cs="Times New Roman"/>
          <w:b/>
          <w:sz w:val="24"/>
          <w:szCs w:val="24"/>
        </w:rPr>
      </w:pPr>
    </w:p>
    <w:p w14:paraId="1D0DAE4D" w14:textId="77777777" w:rsidR="0089104E" w:rsidRDefault="0089104E" w:rsidP="00C80045">
      <w:pPr>
        <w:spacing w:after="0" w:line="480" w:lineRule="auto"/>
        <w:ind w:firstLine="720"/>
        <w:jc w:val="center"/>
        <w:rPr>
          <w:rFonts w:ascii="Times New Roman" w:hAnsi="Times New Roman" w:cs="Times New Roman"/>
          <w:b/>
          <w:sz w:val="24"/>
          <w:szCs w:val="24"/>
        </w:rPr>
      </w:pPr>
    </w:p>
    <w:p w14:paraId="472814B5" w14:textId="77777777" w:rsidR="0089104E" w:rsidRDefault="0089104E" w:rsidP="00C80045">
      <w:pPr>
        <w:spacing w:after="0" w:line="480" w:lineRule="auto"/>
        <w:ind w:firstLine="720"/>
        <w:jc w:val="center"/>
        <w:rPr>
          <w:rFonts w:ascii="Times New Roman" w:hAnsi="Times New Roman" w:cs="Times New Roman"/>
          <w:b/>
          <w:sz w:val="24"/>
          <w:szCs w:val="24"/>
        </w:rPr>
      </w:pPr>
    </w:p>
    <w:p w14:paraId="4A05B471" w14:textId="77777777" w:rsidR="0089104E" w:rsidRDefault="0089104E" w:rsidP="00C80045">
      <w:pPr>
        <w:spacing w:after="0" w:line="480" w:lineRule="auto"/>
        <w:ind w:firstLine="720"/>
        <w:jc w:val="center"/>
        <w:rPr>
          <w:rFonts w:ascii="Times New Roman" w:hAnsi="Times New Roman" w:cs="Times New Roman"/>
          <w:b/>
          <w:sz w:val="24"/>
          <w:szCs w:val="24"/>
        </w:rPr>
      </w:pPr>
    </w:p>
    <w:p w14:paraId="0000C4A9" w14:textId="77777777" w:rsidR="0089104E" w:rsidRDefault="0089104E" w:rsidP="00C80045">
      <w:pPr>
        <w:spacing w:after="0" w:line="480" w:lineRule="auto"/>
        <w:ind w:firstLine="720"/>
        <w:jc w:val="center"/>
        <w:rPr>
          <w:rFonts w:ascii="Times New Roman" w:hAnsi="Times New Roman" w:cs="Times New Roman"/>
          <w:b/>
          <w:sz w:val="24"/>
          <w:szCs w:val="24"/>
        </w:rPr>
      </w:pPr>
    </w:p>
    <w:p w14:paraId="6AAEC8FE" w14:textId="77777777" w:rsidR="0089104E" w:rsidRDefault="0089104E" w:rsidP="00C80045">
      <w:pPr>
        <w:spacing w:after="0" w:line="480" w:lineRule="auto"/>
        <w:ind w:firstLine="720"/>
        <w:jc w:val="center"/>
        <w:rPr>
          <w:rFonts w:ascii="Times New Roman" w:hAnsi="Times New Roman" w:cs="Times New Roman"/>
          <w:b/>
          <w:sz w:val="24"/>
          <w:szCs w:val="24"/>
        </w:rPr>
      </w:pPr>
    </w:p>
    <w:p w14:paraId="7F88119D" w14:textId="38853E2B" w:rsidR="00C80045" w:rsidRPr="00C80045" w:rsidRDefault="002D1C93" w:rsidP="00C80045">
      <w:pPr>
        <w:spacing w:after="0" w:line="480" w:lineRule="auto"/>
        <w:ind w:firstLine="720"/>
        <w:jc w:val="center"/>
        <w:rPr>
          <w:rFonts w:ascii="Times New Roman" w:hAnsi="Times New Roman" w:cs="Times New Roman"/>
          <w:b/>
          <w:sz w:val="24"/>
          <w:szCs w:val="24"/>
        </w:rPr>
      </w:pPr>
      <w:r w:rsidRPr="00C80045">
        <w:rPr>
          <w:rFonts w:ascii="Times New Roman" w:hAnsi="Times New Roman" w:cs="Times New Roman"/>
          <w:b/>
          <w:sz w:val="24"/>
          <w:szCs w:val="24"/>
        </w:rPr>
        <w:t>References</w:t>
      </w:r>
    </w:p>
    <w:p w14:paraId="2218A494" w14:textId="77777777" w:rsidR="00F26BD3" w:rsidRDefault="002D1C93" w:rsidP="00F26BD3">
      <w:pPr>
        <w:spacing w:line="480" w:lineRule="auto"/>
        <w:ind w:left="720" w:hanging="720"/>
        <w:contextualSpacing/>
        <w:rPr>
          <w:rFonts w:ascii="Times New Roman" w:hAnsi="Times New Roman" w:cs="Times New Roman"/>
          <w:sz w:val="24"/>
          <w:szCs w:val="24"/>
        </w:rPr>
      </w:pPr>
      <w:r w:rsidRPr="00C80045">
        <w:rPr>
          <w:rFonts w:ascii="Times New Roman" w:hAnsi="Times New Roman" w:cs="Times New Roman"/>
          <w:sz w:val="24"/>
          <w:szCs w:val="24"/>
        </w:rPr>
        <w:t>UNESCO (2005) The Protection and Promotion of the Diversity of Cultural Expressions. https://en.unesco.org/creativity/sites/creativity/files/passeport-convention2005-web2.pdf</w:t>
      </w:r>
    </w:p>
    <w:p w14:paraId="266E9503" w14:textId="77777777" w:rsidR="00E312BB" w:rsidRDefault="002D1C93" w:rsidP="00F26BD3">
      <w:pPr>
        <w:spacing w:line="480" w:lineRule="auto"/>
        <w:ind w:left="720" w:hanging="720"/>
        <w:contextualSpacing/>
        <w:rPr>
          <w:rFonts w:ascii="Times New Roman" w:hAnsi="Times New Roman" w:cs="Times New Roman"/>
          <w:sz w:val="24"/>
          <w:szCs w:val="24"/>
        </w:rPr>
      </w:pPr>
      <w:r w:rsidRPr="00F26BD3">
        <w:rPr>
          <w:rFonts w:ascii="Times New Roman" w:hAnsi="Times New Roman" w:cs="Times New Roman"/>
          <w:sz w:val="24"/>
          <w:szCs w:val="24"/>
        </w:rPr>
        <w:t>Lowell C. Matthews and Bharat Thakkar</w:t>
      </w:r>
      <w:r>
        <w:rPr>
          <w:rFonts w:ascii="Times New Roman" w:hAnsi="Times New Roman" w:cs="Times New Roman"/>
          <w:sz w:val="24"/>
          <w:szCs w:val="24"/>
        </w:rPr>
        <w:t xml:space="preserve"> (2012).</w:t>
      </w:r>
      <w:r w:rsidRPr="00F26BD3">
        <w:t xml:space="preserve"> </w:t>
      </w:r>
      <w:r w:rsidRPr="00F26BD3">
        <w:rPr>
          <w:rFonts w:ascii="Times New Roman" w:hAnsi="Times New Roman" w:cs="Times New Roman"/>
          <w:sz w:val="24"/>
          <w:szCs w:val="24"/>
        </w:rPr>
        <w:t>The Impact of Globalization on Cross-Cultural Communication</w:t>
      </w:r>
      <w:r>
        <w:rPr>
          <w:rFonts w:ascii="Times New Roman" w:hAnsi="Times New Roman" w:cs="Times New Roman"/>
          <w:sz w:val="24"/>
          <w:szCs w:val="24"/>
        </w:rPr>
        <w:t>.</w:t>
      </w:r>
      <w:r w:rsidRPr="00F26BD3">
        <w:t xml:space="preserve"> </w:t>
      </w:r>
      <w:r w:rsidRPr="00F26BD3">
        <w:rPr>
          <w:rFonts w:ascii="Times New Roman" w:hAnsi="Times New Roman" w:cs="Times New Roman"/>
          <w:sz w:val="24"/>
          <w:szCs w:val="24"/>
        </w:rPr>
        <w:t>https://www.intechopen.com/chapters/38267</w:t>
      </w:r>
    </w:p>
    <w:p w14:paraId="7B57665C" w14:textId="77777777" w:rsidR="00122FA0" w:rsidRDefault="00E312BB" w:rsidP="003E3A5F">
      <w:pPr>
        <w:spacing w:line="480" w:lineRule="auto"/>
        <w:ind w:left="720" w:hanging="720"/>
        <w:contextualSpacing/>
        <w:rPr>
          <w:rFonts w:ascii="Times New Roman" w:hAnsi="Times New Roman" w:cs="Times New Roman"/>
          <w:sz w:val="24"/>
          <w:szCs w:val="24"/>
        </w:rPr>
      </w:pPr>
      <w:r w:rsidRPr="00E312BB">
        <w:rPr>
          <w:rFonts w:ascii="Times New Roman" w:hAnsi="Times New Roman" w:cs="Times New Roman"/>
          <w:sz w:val="24"/>
          <w:szCs w:val="24"/>
        </w:rPr>
        <w:t>Parker, S. K., &amp; Grote, G. (2020). Automation, algorithms, and beyond: Why work design matters more than ever in a digital world. Applied Psychology.</w:t>
      </w:r>
    </w:p>
    <w:p w14:paraId="62FEC231" w14:textId="77777777" w:rsidR="00AA5ED8" w:rsidRDefault="00122FA0" w:rsidP="003E3A5F">
      <w:pPr>
        <w:spacing w:line="480" w:lineRule="auto"/>
        <w:ind w:left="720" w:hanging="720"/>
        <w:contextualSpacing/>
        <w:rPr>
          <w:rFonts w:ascii="Times New Roman" w:hAnsi="Times New Roman" w:cs="Times New Roman"/>
          <w:sz w:val="24"/>
          <w:szCs w:val="24"/>
        </w:rPr>
      </w:pPr>
      <w:r w:rsidRPr="00122FA0">
        <w:rPr>
          <w:rFonts w:ascii="Times New Roman" w:hAnsi="Times New Roman" w:cs="Times New Roman"/>
          <w:sz w:val="24"/>
          <w:szCs w:val="24"/>
        </w:rPr>
        <w:t>Wong, C. M. L., &amp; Jensen, O. (2020). The paradox of trust: perceived risk and public compliance during the COVID-19 pandemic in Singapore. Journal of Risk Research, 23(7-8), 1021-1030.</w:t>
      </w:r>
    </w:p>
    <w:p w14:paraId="626CCBDB" w14:textId="77777777" w:rsidR="00436C43" w:rsidRDefault="00AA5ED8" w:rsidP="003E3A5F">
      <w:pPr>
        <w:spacing w:line="480" w:lineRule="auto"/>
        <w:ind w:left="720" w:hanging="720"/>
        <w:contextualSpacing/>
        <w:rPr>
          <w:rFonts w:ascii="Times New Roman" w:hAnsi="Times New Roman" w:cs="Times New Roman"/>
          <w:sz w:val="24"/>
          <w:szCs w:val="24"/>
        </w:rPr>
      </w:pPr>
      <w:r w:rsidRPr="00AA5ED8">
        <w:rPr>
          <w:rFonts w:ascii="Times New Roman" w:hAnsi="Times New Roman" w:cs="Times New Roman"/>
          <w:sz w:val="24"/>
          <w:szCs w:val="24"/>
        </w:rPr>
        <w:t xml:space="preserve">Spiegel, K. A., &amp; Havas, K. A. (2019). The socioeconomic factors surrounding the initial emergence of </w:t>
      </w:r>
      <w:proofErr w:type="spellStart"/>
      <w:r w:rsidRPr="00AA5ED8">
        <w:rPr>
          <w:rFonts w:ascii="Times New Roman" w:hAnsi="Times New Roman" w:cs="Times New Roman"/>
          <w:sz w:val="24"/>
          <w:szCs w:val="24"/>
        </w:rPr>
        <w:t>peste</w:t>
      </w:r>
      <w:proofErr w:type="spellEnd"/>
      <w:r w:rsidRPr="00AA5ED8">
        <w:rPr>
          <w:rFonts w:ascii="Times New Roman" w:hAnsi="Times New Roman" w:cs="Times New Roman"/>
          <w:sz w:val="24"/>
          <w:szCs w:val="24"/>
        </w:rPr>
        <w:t xml:space="preserve"> des petits ruminants in Kenya, Uganda, and Tanzania from 2006 through 2008. Transboundary and emerging diseases, 66(2), 627-633.</w:t>
      </w:r>
    </w:p>
    <w:p w14:paraId="02D58CA5" w14:textId="77777777" w:rsidR="007E6C1F" w:rsidRDefault="00436C43" w:rsidP="003E3A5F">
      <w:pPr>
        <w:spacing w:line="480" w:lineRule="auto"/>
        <w:ind w:left="720" w:hanging="720"/>
        <w:contextualSpacing/>
        <w:rPr>
          <w:rFonts w:ascii="Times New Roman" w:hAnsi="Times New Roman" w:cs="Times New Roman"/>
          <w:sz w:val="24"/>
          <w:szCs w:val="24"/>
        </w:rPr>
      </w:pPr>
      <w:proofErr w:type="spellStart"/>
      <w:r w:rsidRPr="00436C43">
        <w:rPr>
          <w:rFonts w:ascii="Times New Roman" w:hAnsi="Times New Roman" w:cs="Times New Roman"/>
          <w:sz w:val="24"/>
          <w:szCs w:val="24"/>
        </w:rPr>
        <w:t>Kroeker</w:t>
      </w:r>
      <w:proofErr w:type="spellEnd"/>
      <w:r w:rsidRPr="00436C43">
        <w:rPr>
          <w:rFonts w:ascii="Times New Roman" w:hAnsi="Times New Roman" w:cs="Times New Roman"/>
          <w:sz w:val="24"/>
          <w:szCs w:val="24"/>
        </w:rPr>
        <w:t>, L. (2018). Middle-class approaches to social security in Kenya. In Middle Classes in Africa (pp. 273-292). Palgrave Macmillan, Cham.</w:t>
      </w:r>
    </w:p>
    <w:p w14:paraId="558141A0" w14:textId="77777777" w:rsidR="00D24232" w:rsidRDefault="007E6C1F" w:rsidP="003E3A5F">
      <w:pPr>
        <w:spacing w:line="480" w:lineRule="auto"/>
        <w:ind w:left="720" w:hanging="720"/>
        <w:contextualSpacing/>
        <w:rPr>
          <w:rFonts w:ascii="Times New Roman" w:hAnsi="Times New Roman" w:cs="Times New Roman"/>
          <w:sz w:val="24"/>
          <w:szCs w:val="24"/>
        </w:rPr>
      </w:pPr>
      <w:proofErr w:type="spellStart"/>
      <w:r w:rsidRPr="007E6C1F">
        <w:rPr>
          <w:rFonts w:ascii="Times New Roman" w:hAnsi="Times New Roman" w:cs="Times New Roman"/>
          <w:sz w:val="24"/>
          <w:szCs w:val="24"/>
        </w:rPr>
        <w:lastRenderedPageBreak/>
        <w:t>Tyce</w:t>
      </w:r>
      <w:proofErr w:type="spellEnd"/>
      <w:r w:rsidRPr="007E6C1F">
        <w:rPr>
          <w:rFonts w:ascii="Times New Roman" w:hAnsi="Times New Roman" w:cs="Times New Roman"/>
          <w:sz w:val="24"/>
          <w:szCs w:val="24"/>
        </w:rPr>
        <w:t>, M. (2020). A ‘private-sector success story’? Uncovering the role of politics and the state in Kenya’s horticultural export sector. The Journal of Development Studies, 56(10), 1877-1893.</w:t>
      </w:r>
    </w:p>
    <w:p w14:paraId="5ABF6CFE" w14:textId="12A78D9A" w:rsidR="003E3A5F" w:rsidRDefault="00D24232" w:rsidP="003E3A5F">
      <w:pPr>
        <w:spacing w:line="480" w:lineRule="auto"/>
        <w:ind w:left="720" w:hanging="720"/>
        <w:contextualSpacing/>
        <w:rPr>
          <w:rFonts w:ascii="Times New Roman" w:hAnsi="Times New Roman" w:cs="Times New Roman"/>
          <w:sz w:val="24"/>
          <w:szCs w:val="24"/>
        </w:rPr>
      </w:pPr>
      <w:proofErr w:type="spellStart"/>
      <w:r w:rsidRPr="00D24232">
        <w:rPr>
          <w:rFonts w:ascii="Times New Roman" w:hAnsi="Times New Roman" w:cs="Times New Roman"/>
          <w:sz w:val="24"/>
          <w:szCs w:val="24"/>
        </w:rPr>
        <w:t>Lashitew</w:t>
      </w:r>
      <w:proofErr w:type="spellEnd"/>
      <w:r w:rsidRPr="00D24232">
        <w:rPr>
          <w:rFonts w:ascii="Times New Roman" w:hAnsi="Times New Roman" w:cs="Times New Roman"/>
          <w:sz w:val="24"/>
          <w:szCs w:val="24"/>
        </w:rPr>
        <w:t xml:space="preserve">, A. A., Bals, L., &amp; van </w:t>
      </w:r>
      <w:proofErr w:type="spellStart"/>
      <w:r w:rsidRPr="00D24232">
        <w:rPr>
          <w:rFonts w:ascii="Times New Roman" w:hAnsi="Times New Roman" w:cs="Times New Roman"/>
          <w:sz w:val="24"/>
          <w:szCs w:val="24"/>
        </w:rPr>
        <w:t>Tulder</w:t>
      </w:r>
      <w:proofErr w:type="spellEnd"/>
      <w:r w:rsidRPr="00D24232">
        <w:rPr>
          <w:rFonts w:ascii="Times New Roman" w:hAnsi="Times New Roman" w:cs="Times New Roman"/>
          <w:sz w:val="24"/>
          <w:szCs w:val="24"/>
        </w:rPr>
        <w:t>, R. (2020). Inclusive business at the base of the pyramid: The role of embeddedness for enabling social innovations. Journal of Business Ethics, 162(2), 421-448.</w:t>
      </w:r>
    </w:p>
    <w:p w14:paraId="40EFF9AE" w14:textId="77777777" w:rsidR="00EA5A37" w:rsidRDefault="00EA5A37" w:rsidP="003E3A5F">
      <w:pPr>
        <w:spacing w:line="480" w:lineRule="auto"/>
        <w:ind w:left="720" w:hanging="720"/>
        <w:contextualSpacing/>
        <w:rPr>
          <w:rFonts w:ascii="Times New Roman" w:hAnsi="Times New Roman" w:cs="Times New Roman"/>
          <w:sz w:val="24"/>
          <w:szCs w:val="24"/>
        </w:rPr>
      </w:pPr>
    </w:p>
    <w:p w14:paraId="7CC54342" w14:textId="77777777" w:rsidR="003E3A5F" w:rsidRDefault="003E3A5F" w:rsidP="003E3A5F">
      <w:pPr>
        <w:spacing w:line="480" w:lineRule="auto"/>
        <w:ind w:left="720" w:hanging="720"/>
        <w:contextualSpacing/>
        <w:rPr>
          <w:rFonts w:ascii="Times New Roman" w:hAnsi="Times New Roman" w:cs="Times New Roman"/>
          <w:sz w:val="24"/>
          <w:szCs w:val="24"/>
        </w:rPr>
      </w:pPr>
      <w:proofErr w:type="spellStart"/>
      <w:r w:rsidRPr="003E3A5F">
        <w:rPr>
          <w:rFonts w:ascii="Times New Roman" w:hAnsi="Times New Roman" w:cs="Times New Roman"/>
          <w:sz w:val="24"/>
          <w:szCs w:val="24"/>
        </w:rPr>
        <w:t>Benattabou</w:t>
      </w:r>
      <w:proofErr w:type="spellEnd"/>
      <w:r w:rsidRPr="003E3A5F">
        <w:rPr>
          <w:rFonts w:ascii="Times New Roman" w:hAnsi="Times New Roman" w:cs="Times New Roman"/>
          <w:sz w:val="24"/>
          <w:szCs w:val="24"/>
        </w:rPr>
        <w:t>, D. (2020). Developing students’ intercultural competence among Moroccan EFL students: Focus on raising their cross-cultural awareness. International Journal of Language and Literary Studies, 2(3), 43-56</w:t>
      </w:r>
    </w:p>
    <w:p w14:paraId="36B225E6" w14:textId="77777777" w:rsidR="00C80045" w:rsidRPr="003E3A5F" w:rsidRDefault="003E3A5F" w:rsidP="003E3A5F">
      <w:pPr>
        <w:spacing w:line="480" w:lineRule="auto"/>
        <w:ind w:left="720" w:hanging="720"/>
        <w:contextualSpacing/>
        <w:rPr>
          <w:rFonts w:ascii="Times New Roman" w:hAnsi="Times New Roman" w:cs="Times New Roman"/>
          <w:sz w:val="24"/>
          <w:szCs w:val="24"/>
        </w:rPr>
      </w:pPr>
      <w:r w:rsidRPr="003E3A5F">
        <w:rPr>
          <w:rFonts w:ascii="Times New Roman" w:hAnsi="Times New Roman" w:cs="Times New Roman"/>
          <w:sz w:val="24"/>
          <w:szCs w:val="24"/>
        </w:rPr>
        <w:t>Cortez, R. M., &amp; Johnston, W. J. (2020). The Coronavirus crisis in B2B settings: Crisis uniqueness and managerial implications based on social exchange theory. Industrial Marketing Management, 88, 125-135.</w:t>
      </w:r>
    </w:p>
    <w:sectPr w:rsidR="00C80045" w:rsidRPr="003E3A5F">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3D184F" w14:textId="77777777" w:rsidR="00601979" w:rsidRDefault="00601979" w:rsidP="000676D8">
      <w:pPr>
        <w:spacing w:after="0" w:line="240" w:lineRule="auto"/>
      </w:pPr>
      <w:r>
        <w:separator/>
      </w:r>
    </w:p>
  </w:endnote>
  <w:endnote w:type="continuationSeparator" w:id="0">
    <w:p w14:paraId="0FFCB8DD" w14:textId="77777777" w:rsidR="00601979" w:rsidRDefault="00601979" w:rsidP="000676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427FC2" w14:textId="77777777" w:rsidR="00601979" w:rsidRDefault="00601979" w:rsidP="000676D8">
      <w:pPr>
        <w:spacing w:after="0" w:line="240" w:lineRule="auto"/>
      </w:pPr>
      <w:r>
        <w:separator/>
      </w:r>
    </w:p>
  </w:footnote>
  <w:footnote w:type="continuationSeparator" w:id="0">
    <w:p w14:paraId="33AA78B5" w14:textId="77777777" w:rsidR="00601979" w:rsidRDefault="00601979" w:rsidP="000676D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8049354"/>
      <w:docPartObj>
        <w:docPartGallery w:val="Page Numbers (Top of Page)"/>
        <w:docPartUnique/>
      </w:docPartObj>
    </w:sdtPr>
    <w:sdtEndPr>
      <w:rPr>
        <w:noProof/>
      </w:rPr>
    </w:sdtEndPr>
    <w:sdtContent>
      <w:p w14:paraId="2BBE696E" w14:textId="77777777" w:rsidR="000676D8" w:rsidRDefault="000676D8">
        <w:pPr>
          <w:pStyle w:val="Header"/>
          <w:jc w:val="right"/>
        </w:pPr>
        <w:r>
          <w:fldChar w:fldCharType="begin"/>
        </w:r>
        <w:r>
          <w:instrText xml:space="preserve"> PAGE   \* MERGEFORMAT </w:instrText>
        </w:r>
        <w:r>
          <w:fldChar w:fldCharType="separate"/>
        </w:r>
        <w:r w:rsidR="003E3A5F">
          <w:rPr>
            <w:noProof/>
          </w:rPr>
          <w:t>9</w:t>
        </w:r>
        <w:r>
          <w:rPr>
            <w:noProof/>
          </w:rPr>
          <w:fldChar w:fldCharType="end"/>
        </w:r>
      </w:p>
    </w:sdtContent>
  </w:sdt>
  <w:p w14:paraId="42DF7AA6" w14:textId="77777777" w:rsidR="000676D8" w:rsidRDefault="000676D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16C47"/>
    <w:rsid w:val="00031FB8"/>
    <w:rsid w:val="000676D8"/>
    <w:rsid w:val="00112CCB"/>
    <w:rsid w:val="00122FA0"/>
    <w:rsid w:val="00182397"/>
    <w:rsid w:val="00185F2A"/>
    <w:rsid w:val="001C07F3"/>
    <w:rsid w:val="0025106C"/>
    <w:rsid w:val="00267181"/>
    <w:rsid w:val="00272078"/>
    <w:rsid w:val="002C031F"/>
    <w:rsid w:val="002D1C93"/>
    <w:rsid w:val="003D4B76"/>
    <w:rsid w:val="003E3A5F"/>
    <w:rsid w:val="00404216"/>
    <w:rsid w:val="00436C43"/>
    <w:rsid w:val="00470C47"/>
    <w:rsid w:val="004A25A0"/>
    <w:rsid w:val="004B0AE6"/>
    <w:rsid w:val="00516C47"/>
    <w:rsid w:val="005234C4"/>
    <w:rsid w:val="005B3F0E"/>
    <w:rsid w:val="005B74B6"/>
    <w:rsid w:val="005D55C4"/>
    <w:rsid w:val="00601979"/>
    <w:rsid w:val="006556C4"/>
    <w:rsid w:val="00665227"/>
    <w:rsid w:val="006C5D74"/>
    <w:rsid w:val="007371D8"/>
    <w:rsid w:val="00760887"/>
    <w:rsid w:val="007A40F4"/>
    <w:rsid w:val="007E6C1F"/>
    <w:rsid w:val="00805967"/>
    <w:rsid w:val="00823D50"/>
    <w:rsid w:val="00831B6C"/>
    <w:rsid w:val="0089104E"/>
    <w:rsid w:val="008F7FD0"/>
    <w:rsid w:val="009446FD"/>
    <w:rsid w:val="009948E3"/>
    <w:rsid w:val="009C6111"/>
    <w:rsid w:val="009C6F4F"/>
    <w:rsid w:val="00AA5ED8"/>
    <w:rsid w:val="00B20E0A"/>
    <w:rsid w:val="00B220C2"/>
    <w:rsid w:val="00B733C1"/>
    <w:rsid w:val="00C133FF"/>
    <w:rsid w:val="00C36400"/>
    <w:rsid w:val="00C80045"/>
    <w:rsid w:val="00C84F30"/>
    <w:rsid w:val="00CC4FF9"/>
    <w:rsid w:val="00D145FF"/>
    <w:rsid w:val="00D1487B"/>
    <w:rsid w:val="00D24232"/>
    <w:rsid w:val="00D95650"/>
    <w:rsid w:val="00E06AC1"/>
    <w:rsid w:val="00E312BB"/>
    <w:rsid w:val="00E65008"/>
    <w:rsid w:val="00E75BDF"/>
    <w:rsid w:val="00EA5A37"/>
    <w:rsid w:val="00EF3A5F"/>
    <w:rsid w:val="00F26BD3"/>
    <w:rsid w:val="00F44783"/>
    <w:rsid w:val="00FA4BF1"/>
    <w:rsid w:val="00FC56DC"/>
    <w:rsid w:val="00FE10C5"/>
    <w:rsid w:val="00FF47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0E5C54"/>
  <w15:docId w15:val="{DAE91426-FF78-FB4B-AB83-61E654551D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676D8"/>
    <w:pPr>
      <w:tabs>
        <w:tab w:val="center" w:pos="4680"/>
        <w:tab w:val="right" w:pos="9360"/>
      </w:tabs>
      <w:spacing w:after="0" w:line="240" w:lineRule="auto"/>
    </w:pPr>
  </w:style>
  <w:style w:type="character" w:customStyle="1" w:styleId="HeaderChar">
    <w:name w:val="Header Char"/>
    <w:basedOn w:val="DefaultParagraphFont"/>
    <w:link w:val="Header"/>
    <w:uiPriority w:val="99"/>
    <w:rsid w:val="000676D8"/>
  </w:style>
  <w:style w:type="paragraph" w:styleId="Footer">
    <w:name w:val="footer"/>
    <w:basedOn w:val="Normal"/>
    <w:link w:val="FooterChar"/>
    <w:uiPriority w:val="99"/>
    <w:unhideWhenUsed/>
    <w:rsid w:val="000676D8"/>
    <w:pPr>
      <w:tabs>
        <w:tab w:val="center" w:pos="4680"/>
        <w:tab w:val="right" w:pos="9360"/>
      </w:tabs>
      <w:spacing w:after="0" w:line="240" w:lineRule="auto"/>
    </w:pPr>
  </w:style>
  <w:style w:type="character" w:customStyle="1" w:styleId="FooterChar">
    <w:name w:val="Footer Char"/>
    <w:basedOn w:val="DefaultParagraphFont"/>
    <w:link w:val="Footer"/>
    <w:uiPriority w:val="99"/>
    <w:rsid w:val="000676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0833058">
      <w:bodyDiv w:val="1"/>
      <w:marLeft w:val="0"/>
      <w:marRight w:val="0"/>
      <w:marTop w:val="0"/>
      <w:marBottom w:val="0"/>
      <w:divBdr>
        <w:top w:val="none" w:sz="0" w:space="0" w:color="auto"/>
        <w:left w:val="none" w:sz="0" w:space="0" w:color="auto"/>
        <w:bottom w:val="none" w:sz="0" w:space="0" w:color="auto"/>
        <w:right w:val="none" w:sz="0" w:space="0" w:color="auto"/>
      </w:divBdr>
    </w:div>
    <w:div w:id="1013531304">
      <w:bodyDiv w:val="1"/>
      <w:marLeft w:val="0"/>
      <w:marRight w:val="0"/>
      <w:marTop w:val="0"/>
      <w:marBottom w:val="0"/>
      <w:divBdr>
        <w:top w:val="none" w:sz="0" w:space="0" w:color="auto"/>
        <w:left w:val="none" w:sz="0" w:space="0" w:color="auto"/>
        <w:bottom w:val="none" w:sz="0" w:space="0" w:color="auto"/>
        <w:right w:val="none" w:sz="0" w:space="0" w:color="auto"/>
      </w:divBdr>
    </w:div>
    <w:div w:id="1708943539">
      <w:bodyDiv w:val="1"/>
      <w:marLeft w:val="0"/>
      <w:marRight w:val="0"/>
      <w:marTop w:val="0"/>
      <w:marBottom w:val="0"/>
      <w:divBdr>
        <w:top w:val="none" w:sz="0" w:space="0" w:color="auto"/>
        <w:left w:val="none" w:sz="0" w:space="0" w:color="auto"/>
        <w:bottom w:val="none" w:sz="0" w:space="0" w:color="auto"/>
        <w:right w:val="none" w:sz="0" w:space="0" w:color="auto"/>
      </w:divBdr>
    </w:div>
    <w:div w:id="19000519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18</TotalTime>
  <Pages>12</Pages>
  <Words>2767</Words>
  <Characters>15778</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LIIMS</dc:creator>
  <cp:lastModifiedBy>peter donegan</cp:lastModifiedBy>
  <cp:revision>11</cp:revision>
  <dcterms:created xsi:type="dcterms:W3CDTF">2022-04-29T20:30:00Z</dcterms:created>
  <dcterms:modified xsi:type="dcterms:W3CDTF">2022-04-29T20:50:00Z</dcterms:modified>
</cp:coreProperties>
</file>