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2FD35B" w14:textId="77777777" w:rsidR="00033264" w:rsidRPr="00FE0C34" w:rsidRDefault="00033264" w:rsidP="00033264">
      <w:pPr>
        <w:spacing w:line="360" w:lineRule="auto"/>
        <w:rPr>
          <w:rFonts w:ascii="Arial" w:hAnsi="Arial" w:cs="Arial"/>
          <w:sz w:val="40"/>
          <w:szCs w:val="40"/>
          <w:lang w:val="en-GB"/>
        </w:rPr>
      </w:pPr>
    </w:p>
    <w:p w14:paraId="09CBF79E" w14:textId="77777777" w:rsidR="00033264" w:rsidRPr="00FE0C34" w:rsidRDefault="00033264" w:rsidP="002F3A17">
      <w:pPr>
        <w:spacing w:line="360" w:lineRule="auto"/>
        <w:jc w:val="center"/>
        <w:rPr>
          <w:rFonts w:ascii="Arial" w:hAnsi="Arial" w:cs="Arial"/>
          <w:sz w:val="40"/>
          <w:szCs w:val="40"/>
        </w:rPr>
      </w:pPr>
      <w:r w:rsidRPr="00FE0C34">
        <w:rPr>
          <w:rFonts w:ascii="Arial" w:hAnsi="Arial" w:cs="Arial"/>
          <w:noProof/>
        </w:rPr>
        <w:drawing>
          <wp:inline distT="0" distB="0" distL="0" distR="0" wp14:anchorId="76C638DF" wp14:editId="2D80BCEC">
            <wp:extent cx="5242508" cy="1776222"/>
            <wp:effectExtent l="0" t="0" r="0" b="0"/>
            <wp:docPr id="1" name="image1.jpeg"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close up of black text&#10;&#10;Description automatically generated"/>
                    <pic:cNvPicPr/>
                  </pic:nvPicPr>
                  <pic:blipFill>
                    <a:blip r:embed="rId8" cstate="print"/>
                    <a:stretch>
                      <a:fillRect/>
                    </a:stretch>
                  </pic:blipFill>
                  <pic:spPr>
                    <a:xfrm>
                      <a:off x="0" y="0"/>
                      <a:ext cx="5242508" cy="1776222"/>
                    </a:xfrm>
                    <a:prstGeom prst="rect">
                      <a:avLst/>
                    </a:prstGeom>
                  </pic:spPr>
                </pic:pic>
              </a:graphicData>
            </a:graphic>
          </wp:inline>
        </w:drawing>
      </w:r>
    </w:p>
    <w:p w14:paraId="70E72CA8" w14:textId="77777777" w:rsidR="00033264" w:rsidRPr="00FE0C34" w:rsidRDefault="00033264" w:rsidP="002F3A17">
      <w:pPr>
        <w:spacing w:line="360" w:lineRule="auto"/>
        <w:jc w:val="center"/>
        <w:rPr>
          <w:rFonts w:ascii="Arial" w:hAnsi="Arial" w:cs="Arial"/>
          <w:sz w:val="40"/>
          <w:szCs w:val="40"/>
        </w:rPr>
      </w:pPr>
    </w:p>
    <w:p w14:paraId="6FA91513" w14:textId="77777777" w:rsidR="00033264" w:rsidRPr="00FE0C34" w:rsidRDefault="00033264" w:rsidP="002F3A17">
      <w:pPr>
        <w:spacing w:line="360" w:lineRule="auto"/>
        <w:jc w:val="center"/>
        <w:rPr>
          <w:rFonts w:ascii="Arial" w:hAnsi="Arial" w:cs="Arial"/>
          <w:sz w:val="32"/>
          <w:szCs w:val="32"/>
        </w:rPr>
      </w:pPr>
      <w:bookmarkStart w:id="0" w:name="_Hlk166193278"/>
      <w:r w:rsidRPr="00FE0C34">
        <w:rPr>
          <w:rFonts w:ascii="Arial" w:hAnsi="Arial" w:cs="Arial"/>
          <w:sz w:val="32"/>
          <w:szCs w:val="32"/>
        </w:rPr>
        <w:t>MASTER OF BUSINESS ADMINISTRATION</w:t>
      </w:r>
    </w:p>
    <w:bookmarkEnd w:id="0"/>
    <w:p w14:paraId="449A7768" w14:textId="77777777" w:rsidR="00033264" w:rsidRPr="00FE0C34" w:rsidRDefault="00033264" w:rsidP="002F3A17">
      <w:pPr>
        <w:spacing w:line="360" w:lineRule="auto"/>
        <w:jc w:val="center"/>
        <w:rPr>
          <w:rFonts w:ascii="Arial" w:hAnsi="Arial" w:cs="Arial"/>
          <w:sz w:val="40"/>
          <w:szCs w:val="40"/>
        </w:rPr>
      </w:pPr>
    </w:p>
    <w:p w14:paraId="74E3B435" w14:textId="77777777" w:rsidR="00033264" w:rsidRPr="00FE0C34" w:rsidRDefault="00033264" w:rsidP="002F3A17">
      <w:pPr>
        <w:spacing w:line="360" w:lineRule="auto"/>
        <w:jc w:val="center"/>
        <w:rPr>
          <w:rFonts w:ascii="Arial" w:hAnsi="Arial" w:cs="Arial"/>
          <w:b/>
          <w:bCs/>
          <w:sz w:val="36"/>
          <w:szCs w:val="36"/>
        </w:rPr>
      </w:pPr>
      <w:r w:rsidRPr="00FE0C34">
        <w:rPr>
          <w:rFonts w:ascii="Arial" w:hAnsi="Arial" w:cs="Arial"/>
          <w:b/>
          <w:bCs/>
          <w:sz w:val="36"/>
          <w:szCs w:val="36"/>
        </w:rPr>
        <w:t>MUHAMMED SHAMIL MUNDAKKAPARAMBAN</w:t>
      </w:r>
    </w:p>
    <w:p w14:paraId="5E8556E1" w14:textId="77777777" w:rsidR="00033264" w:rsidRPr="00FE0C34" w:rsidRDefault="00033264" w:rsidP="002F3A17">
      <w:pPr>
        <w:jc w:val="center"/>
        <w:rPr>
          <w:rFonts w:ascii="Arial" w:hAnsi="Arial" w:cs="Arial"/>
          <w:bCs/>
          <w:sz w:val="32"/>
          <w:szCs w:val="32"/>
        </w:rPr>
      </w:pPr>
      <w:r w:rsidRPr="00FE0C34">
        <w:rPr>
          <w:rFonts w:ascii="Arial" w:hAnsi="Arial" w:cs="Arial"/>
          <w:bCs/>
          <w:sz w:val="32"/>
          <w:szCs w:val="32"/>
        </w:rPr>
        <w:t>STUDENT ID:2243617</w:t>
      </w:r>
    </w:p>
    <w:p w14:paraId="3C62D8DE" w14:textId="77777777" w:rsidR="00033264" w:rsidRPr="00FE0C34" w:rsidRDefault="00033264" w:rsidP="002F3A17">
      <w:pPr>
        <w:spacing w:line="360" w:lineRule="auto"/>
        <w:jc w:val="center"/>
        <w:rPr>
          <w:rFonts w:ascii="Arial" w:hAnsi="Arial" w:cs="Arial"/>
          <w:b/>
          <w:bCs/>
          <w:sz w:val="40"/>
          <w:szCs w:val="40"/>
        </w:rPr>
      </w:pPr>
    </w:p>
    <w:p w14:paraId="3726A267" w14:textId="77777777" w:rsidR="00033264" w:rsidRPr="00FE0C34" w:rsidRDefault="00033264" w:rsidP="002F3A17">
      <w:pPr>
        <w:spacing w:line="360" w:lineRule="auto"/>
        <w:jc w:val="center"/>
        <w:rPr>
          <w:rFonts w:ascii="Arial" w:hAnsi="Arial" w:cs="Arial"/>
          <w:b/>
          <w:bCs/>
          <w:sz w:val="36"/>
          <w:szCs w:val="36"/>
        </w:rPr>
      </w:pPr>
      <w:r w:rsidRPr="00FE0C34">
        <w:rPr>
          <w:rFonts w:ascii="Arial" w:hAnsi="Arial" w:cs="Arial"/>
          <w:b/>
          <w:bCs/>
          <w:sz w:val="36"/>
          <w:szCs w:val="36"/>
        </w:rPr>
        <w:t>COLLEGE STUDENTS AND START-UP VENTURES – A CRITICAL REVIEW ANALYSIS</w:t>
      </w:r>
    </w:p>
    <w:p w14:paraId="60311684" w14:textId="77777777" w:rsidR="00033264" w:rsidRPr="00FE0C34" w:rsidRDefault="00033264" w:rsidP="002F3A17">
      <w:pPr>
        <w:spacing w:line="360" w:lineRule="auto"/>
        <w:jc w:val="center"/>
        <w:rPr>
          <w:rFonts w:ascii="Arial" w:hAnsi="Arial" w:cs="Arial"/>
          <w:sz w:val="28"/>
          <w:szCs w:val="28"/>
        </w:rPr>
      </w:pPr>
    </w:p>
    <w:p w14:paraId="5639C2A2" w14:textId="77777777" w:rsidR="00033264" w:rsidRPr="00FE0C34" w:rsidRDefault="00033264" w:rsidP="002F3A17">
      <w:pPr>
        <w:spacing w:line="360" w:lineRule="auto"/>
        <w:rPr>
          <w:rFonts w:ascii="Arial" w:hAnsi="Arial" w:cs="Arial"/>
          <w:sz w:val="28"/>
          <w:szCs w:val="28"/>
        </w:rPr>
      </w:pPr>
      <w:r w:rsidRPr="00FE0C34">
        <w:rPr>
          <w:rFonts w:ascii="Arial" w:hAnsi="Arial" w:cs="Arial"/>
          <w:sz w:val="28"/>
          <w:szCs w:val="28"/>
        </w:rPr>
        <w:t xml:space="preserve">                                               SUBMITTED TO</w:t>
      </w:r>
    </w:p>
    <w:p w14:paraId="00ECA449" w14:textId="76CAC2C3" w:rsidR="00033264" w:rsidRPr="00FE0C34" w:rsidRDefault="00360666" w:rsidP="00360666">
      <w:pPr>
        <w:spacing w:line="360" w:lineRule="auto"/>
        <w:ind w:left="2160" w:right="290" w:firstLine="720"/>
        <w:rPr>
          <w:rFonts w:ascii="Arial" w:hAnsi="Arial" w:cs="Arial"/>
          <w:b/>
          <w:bCs/>
          <w:sz w:val="32"/>
          <w:szCs w:val="32"/>
        </w:rPr>
      </w:pPr>
      <w:r w:rsidRPr="00FE0C34">
        <w:rPr>
          <w:rFonts w:ascii="Arial" w:hAnsi="Arial" w:cs="Arial"/>
          <w:b/>
          <w:bCs/>
          <w:sz w:val="32"/>
          <w:szCs w:val="32"/>
        </w:rPr>
        <w:t xml:space="preserve">    </w:t>
      </w:r>
      <w:r w:rsidR="00033264" w:rsidRPr="00FE0C34">
        <w:rPr>
          <w:rFonts w:ascii="Arial" w:hAnsi="Arial" w:cs="Arial"/>
          <w:b/>
          <w:bCs/>
          <w:sz w:val="32"/>
          <w:szCs w:val="32"/>
        </w:rPr>
        <w:t>ADEREMI OJEBODE</w:t>
      </w:r>
    </w:p>
    <w:p w14:paraId="1167396C" w14:textId="77777777" w:rsidR="00033264" w:rsidRPr="00FE0C34" w:rsidRDefault="00033264" w:rsidP="002F3A17">
      <w:pPr>
        <w:spacing w:line="360" w:lineRule="auto"/>
        <w:jc w:val="center"/>
        <w:rPr>
          <w:rFonts w:ascii="Arial" w:hAnsi="Arial" w:cs="Arial"/>
          <w:sz w:val="40"/>
          <w:szCs w:val="40"/>
        </w:rPr>
      </w:pPr>
    </w:p>
    <w:p w14:paraId="4012A0DA" w14:textId="77777777" w:rsidR="00033264" w:rsidRPr="00FE0C34" w:rsidRDefault="00033264" w:rsidP="002F3A17">
      <w:pPr>
        <w:spacing w:line="360" w:lineRule="auto"/>
        <w:jc w:val="center"/>
        <w:rPr>
          <w:rFonts w:ascii="Arial" w:hAnsi="Arial" w:cs="Arial"/>
          <w:sz w:val="40"/>
          <w:szCs w:val="40"/>
        </w:rPr>
      </w:pPr>
    </w:p>
    <w:p w14:paraId="25B1AE84" w14:textId="77777777" w:rsidR="00033264" w:rsidRPr="00FE0C34" w:rsidRDefault="00033264" w:rsidP="00AE3B47">
      <w:pPr>
        <w:spacing w:line="360" w:lineRule="auto"/>
        <w:jc w:val="both"/>
        <w:rPr>
          <w:rFonts w:ascii="Arial" w:hAnsi="Arial" w:cs="Arial"/>
          <w:sz w:val="28"/>
          <w:szCs w:val="28"/>
        </w:rPr>
      </w:pPr>
    </w:p>
    <w:p w14:paraId="2C80BB8C" w14:textId="77777777" w:rsidR="00033264" w:rsidRPr="00FE0C34" w:rsidRDefault="00033264" w:rsidP="00AE3B47">
      <w:pPr>
        <w:spacing w:line="360" w:lineRule="auto"/>
        <w:jc w:val="center"/>
        <w:rPr>
          <w:rFonts w:ascii="Arial" w:hAnsi="Arial" w:cs="Arial"/>
          <w:b/>
          <w:bCs/>
          <w:sz w:val="32"/>
          <w:szCs w:val="32"/>
          <w:u w:val="single"/>
        </w:rPr>
      </w:pPr>
      <w:r w:rsidRPr="00FE0C34">
        <w:rPr>
          <w:rFonts w:ascii="Arial" w:hAnsi="Arial" w:cs="Arial"/>
          <w:b/>
          <w:bCs/>
          <w:sz w:val="32"/>
          <w:szCs w:val="32"/>
          <w:u w:val="single"/>
        </w:rPr>
        <w:t>DECLARATION</w:t>
      </w:r>
    </w:p>
    <w:p w14:paraId="61A7A92C" w14:textId="77777777" w:rsidR="00033264" w:rsidRPr="00FE0C34" w:rsidRDefault="00033264" w:rsidP="00AE3B47">
      <w:pPr>
        <w:spacing w:line="360" w:lineRule="auto"/>
        <w:jc w:val="both"/>
        <w:rPr>
          <w:rFonts w:ascii="Arial" w:hAnsi="Arial" w:cs="Arial"/>
          <w:sz w:val="28"/>
          <w:szCs w:val="28"/>
        </w:rPr>
      </w:pPr>
    </w:p>
    <w:p w14:paraId="7811E97A" w14:textId="77777777" w:rsidR="00033264" w:rsidRPr="00FE0C34" w:rsidRDefault="00033264" w:rsidP="00AE3B47">
      <w:pPr>
        <w:spacing w:line="360" w:lineRule="auto"/>
        <w:jc w:val="both"/>
        <w:rPr>
          <w:rFonts w:ascii="Arial" w:hAnsi="Arial" w:cs="Arial"/>
          <w:sz w:val="28"/>
          <w:szCs w:val="28"/>
        </w:rPr>
      </w:pPr>
      <w:r w:rsidRPr="00FE0C34">
        <w:rPr>
          <w:rFonts w:ascii="Arial" w:hAnsi="Arial" w:cs="Arial"/>
          <w:sz w:val="28"/>
          <w:szCs w:val="28"/>
        </w:rPr>
        <w:t xml:space="preserve">I, </w:t>
      </w:r>
      <w:r w:rsidRPr="00FE0C34">
        <w:rPr>
          <w:rFonts w:ascii="Arial" w:hAnsi="Arial" w:cs="Arial"/>
          <w:b/>
          <w:bCs/>
          <w:sz w:val="28"/>
          <w:szCs w:val="28"/>
        </w:rPr>
        <w:t>MUHAMMED SHAMIL MUNDAKKAPARAMBAN</w:t>
      </w:r>
      <w:r w:rsidRPr="00FE0C34">
        <w:rPr>
          <w:rFonts w:ascii="Arial" w:hAnsi="Arial" w:cs="Arial"/>
          <w:sz w:val="28"/>
          <w:szCs w:val="28"/>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6236EE1F" w14:textId="77777777" w:rsidR="00033264" w:rsidRPr="00FE0C34" w:rsidRDefault="00033264" w:rsidP="00AE3B47">
      <w:pPr>
        <w:spacing w:line="360" w:lineRule="auto"/>
        <w:jc w:val="both"/>
        <w:rPr>
          <w:rFonts w:ascii="Arial" w:hAnsi="Arial" w:cs="Arial"/>
          <w:sz w:val="28"/>
          <w:szCs w:val="28"/>
        </w:rPr>
      </w:pPr>
      <w:r w:rsidRPr="00FE0C34">
        <w:rPr>
          <w:rFonts w:ascii="Arial" w:hAnsi="Arial" w:cs="Arial"/>
          <w:sz w:val="28"/>
          <w:szCs w:val="28"/>
        </w:rPr>
        <w:t xml:space="preserve"> </w:t>
      </w:r>
    </w:p>
    <w:p w14:paraId="7059FE64" w14:textId="55456636" w:rsidR="00033264" w:rsidRPr="00FE0C34" w:rsidRDefault="00033264" w:rsidP="00AE3B47">
      <w:pPr>
        <w:spacing w:line="360" w:lineRule="auto"/>
        <w:jc w:val="both"/>
        <w:rPr>
          <w:rFonts w:ascii="Arial" w:hAnsi="Arial" w:cs="Arial"/>
          <w:sz w:val="28"/>
          <w:szCs w:val="28"/>
        </w:rPr>
      </w:pPr>
      <w:r w:rsidRPr="00FE0C34">
        <w:rPr>
          <w:rFonts w:ascii="Arial" w:hAnsi="Arial" w:cs="Arial"/>
          <w:sz w:val="28"/>
          <w:szCs w:val="28"/>
        </w:rPr>
        <w:t>Signature:</w:t>
      </w:r>
      <w:r w:rsidR="00E1699D">
        <w:rPr>
          <w:rFonts w:ascii="Arial" w:hAnsi="Arial" w:cs="Arial"/>
          <w:sz w:val="28"/>
          <w:szCs w:val="28"/>
        </w:rPr>
        <w:t xml:space="preserve"> MUHAMMED SHAMIL MUNDAKKAPARAMBAN</w:t>
      </w:r>
      <w:r w:rsidR="00E1699D" w:rsidRPr="00FE0C34">
        <w:rPr>
          <w:rFonts w:ascii="Arial" w:hAnsi="Arial" w:cs="Arial"/>
          <w:sz w:val="28"/>
          <w:szCs w:val="28"/>
        </w:rPr>
        <w:t xml:space="preserve">                                                     </w:t>
      </w:r>
    </w:p>
    <w:p w14:paraId="47812815" w14:textId="18CCEBA0" w:rsidR="00033264" w:rsidRPr="00FE0C34" w:rsidRDefault="00033264" w:rsidP="00AE3B47">
      <w:pPr>
        <w:spacing w:line="360" w:lineRule="auto"/>
        <w:jc w:val="both"/>
        <w:rPr>
          <w:rFonts w:ascii="Arial" w:hAnsi="Arial" w:cs="Arial"/>
          <w:sz w:val="28"/>
          <w:szCs w:val="28"/>
        </w:rPr>
      </w:pPr>
      <w:r w:rsidRPr="00FE0C34">
        <w:rPr>
          <w:rFonts w:ascii="Arial" w:hAnsi="Arial" w:cs="Arial"/>
          <w:sz w:val="28"/>
          <w:szCs w:val="28"/>
        </w:rPr>
        <w:t xml:space="preserve">Date: </w:t>
      </w:r>
      <w:r w:rsidR="00E1699D">
        <w:rPr>
          <w:rFonts w:ascii="Arial" w:hAnsi="Arial" w:cs="Arial"/>
          <w:sz w:val="28"/>
          <w:szCs w:val="28"/>
        </w:rPr>
        <w:t>12-05-2024</w:t>
      </w:r>
    </w:p>
    <w:p w14:paraId="40EB7AE1" w14:textId="77777777" w:rsidR="00033264" w:rsidRPr="00FE0C34" w:rsidRDefault="00033264" w:rsidP="00AE3B47">
      <w:pPr>
        <w:jc w:val="both"/>
        <w:rPr>
          <w:rFonts w:ascii="Arial" w:hAnsi="Arial" w:cs="Arial"/>
          <w:sz w:val="28"/>
          <w:szCs w:val="28"/>
        </w:rPr>
      </w:pPr>
    </w:p>
    <w:p w14:paraId="24D5EDFF" w14:textId="77777777" w:rsidR="00033264" w:rsidRPr="00FE0C34" w:rsidRDefault="00033264" w:rsidP="00AE3B47">
      <w:pPr>
        <w:jc w:val="both"/>
        <w:rPr>
          <w:rFonts w:ascii="Arial" w:hAnsi="Arial" w:cs="Arial"/>
          <w:sz w:val="28"/>
          <w:szCs w:val="28"/>
        </w:rPr>
      </w:pPr>
    </w:p>
    <w:p w14:paraId="3E180476" w14:textId="77777777" w:rsidR="00033264" w:rsidRPr="00FE0C34" w:rsidRDefault="00033264" w:rsidP="00AE3B47">
      <w:pPr>
        <w:jc w:val="both"/>
        <w:rPr>
          <w:rFonts w:ascii="Arial" w:hAnsi="Arial" w:cs="Arial"/>
          <w:sz w:val="28"/>
          <w:szCs w:val="28"/>
        </w:rPr>
      </w:pPr>
    </w:p>
    <w:p w14:paraId="3A6FFEE1" w14:textId="77777777" w:rsidR="00033264" w:rsidRPr="00FE0C34" w:rsidRDefault="00033264" w:rsidP="00AE3B47">
      <w:pPr>
        <w:jc w:val="both"/>
        <w:rPr>
          <w:rFonts w:ascii="Arial" w:hAnsi="Arial" w:cs="Arial"/>
          <w:sz w:val="28"/>
          <w:szCs w:val="28"/>
        </w:rPr>
      </w:pPr>
    </w:p>
    <w:p w14:paraId="7591D9AC" w14:textId="77777777" w:rsidR="00033264" w:rsidRPr="00FE0C34" w:rsidRDefault="00033264" w:rsidP="00AE3B47">
      <w:pPr>
        <w:jc w:val="both"/>
        <w:rPr>
          <w:rFonts w:ascii="Arial" w:hAnsi="Arial" w:cs="Arial"/>
          <w:sz w:val="28"/>
          <w:szCs w:val="28"/>
        </w:rPr>
      </w:pPr>
    </w:p>
    <w:p w14:paraId="775896D0" w14:textId="77777777" w:rsidR="00033264" w:rsidRPr="00FE0C34" w:rsidRDefault="00033264" w:rsidP="00AE3B47">
      <w:pPr>
        <w:jc w:val="both"/>
        <w:rPr>
          <w:rFonts w:ascii="Arial" w:hAnsi="Arial" w:cs="Arial"/>
          <w:sz w:val="28"/>
          <w:szCs w:val="28"/>
        </w:rPr>
      </w:pPr>
    </w:p>
    <w:p w14:paraId="1C9EA92B" w14:textId="77777777" w:rsidR="00033264" w:rsidRPr="00FE0C34" w:rsidRDefault="00033264" w:rsidP="00AE3B47">
      <w:pPr>
        <w:jc w:val="both"/>
        <w:rPr>
          <w:rFonts w:ascii="Arial" w:hAnsi="Arial" w:cs="Arial"/>
          <w:sz w:val="28"/>
          <w:szCs w:val="28"/>
        </w:rPr>
      </w:pPr>
    </w:p>
    <w:p w14:paraId="0DCC96FD" w14:textId="77777777" w:rsidR="00033264" w:rsidRPr="00FE0C34" w:rsidRDefault="00033264" w:rsidP="00AE3B47">
      <w:pPr>
        <w:jc w:val="both"/>
        <w:rPr>
          <w:rFonts w:ascii="Arial" w:hAnsi="Arial" w:cs="Arial"/>
          <w:sz w:val="28"/>
          <w:szCs w:val="28"/>
        </w:rPr>
      </w:pPr>
    </w:p>
    <w:p w14:paraId="7CC91C82" w14:textId="77777777" w:rsidR="00033264" w:rsidRPr="00FE0C34" w:rsidRDefault="00033264" w:rsidP="00AE3B47">
      <w:pPr>
        <w:jc w:val="both"/>
        <w:rPr>
          <w:rFonts w:ascii="Arial" w:hAnsi="Arial" w:cs="Arial"/>
          <w:sz w:val="28"/>
          <w:szCs w:val="28"/>
        </w:rPr>
      </w:pPr>
    </w:p>
    <w:p w14:paraId="4A5794B2" w14:textId="77777777" w:rsidR="00033264" w:rsidRPr="00FE0C34" w:rsidRDefault="00033264" w:rsidP="00AE3B47">
      <w:pPr>
        <w:jc w:val="both"/>
        <w:rPr>
          <w:rFonts w:ascii="Arial" w:hAnsi="Arial" w:cs="Arial"/>
          <w:sz w:val="28"/>
          <w:szCs w:val="28"/>
        </w:rPr>
      </w:pPr>
    </w:p>
    <w:p w14:paraId="60B45E47" w14:textId="77777777" w:rsidR="00033264" w:rsidRPr="00FE0C34" w:rsidRDefault="00033264" w:rsidP="00AE3B47">
      <w:pPr>
        <w:jc w:val="both"/>
        <w:rPr>
          <w:rFonts w:ascii="Arial" w:hAnsi="Arial" w:cs="Arial"/>
          <w:sz w:val="28"/>
          <w:szCs w:val="28"/>
        </w:rPr>
      </w:pPr>
    </w:p>
    <w:p w14:paraId="2C052412" w14:textId="29FE8F1D" w:rsidR="00033264" w:rsidRPr="00FE0C34" w:rsidRDefault="00033264" w:rsidP="00033264">
      <w:pPr>
        <w:jc w:val="center"/>
        <w:rPr>
          <w:rFonts w:ascii="Arial" w:hAnsi="Arial" w:cs="Arial"/>
          <w:b/>
          <w:bCs/>
          <w:sz w:val="28"/>
          <w:szCs w:val="28"/>
          <w:u w:val="single"/>
        </w:rPr>
      </w:pPr>
      <w:bookmarkStart w:id="1" w:name="_Hlk166193533"/>
      <w:r w:rsidRPr="00FE0C34">
        <w:rPr>
          <w:rFonts w:ascii="Arial" w:hAnsi="Arial" w:cs="Arial"/>
          <w:b/>
          <w:bCs/>
          <w:sz w:val="28"/>
          <w:szCs w:val="28"/>
          <w:u w:val="single"/>
        </w:rPr>
        <w:lastRenderedPageBreak/>
        <w:t>ACKNOWLEDGEMENT</w:t>
      </w:r>
    </w:p>
    <w:bookmarkEnd w:id="1"/>
    <w:p w14:paraId="5C459C55" w14:textId="18DA0759" w:rsidR="00033264" w:rsidRPr="00FE0C34" w:rsidRDefault="00033264" w:rsidP="00465D11">
      <w:pPr>
        <w:spacing w:after="164" w:line="355" w:lineRule="auto"/>
        <w:ind w:left="-5" w:right="338"/>
        <w:jc w:val="both"/>
        <w:rPr>
          <w:rFonts w:ascii="Arial" w:hAnsi="Arial" w:cs="Arial"/>
        </w:rPr>
      </w:pPr>
      <w:r w:rsidRPr="00FE0C34">
        <w:rPr>
          <w:rFonts w:ascii="Arial" w:hAnsi="Arial" w:cs="Arial"/>
          <w:sz w:val="28"/>
        </w:rPr>
        <w:t xml:space="preserve">First and ahead of everything, all these are in the name of Almighty God, many noble hearts have contributed immense inspiration and assistance for the successful completion of my </w:t>
      </w:r>
      <w:r w:rsidR="00360666" w:rsidRPr="00FE0C34">
        <w:rPr>
          <w:rFonts w:ascii="Arial" w:hAnsi="Arial" w:cs="Arial"/>
          <w:sz w:val="28"/>
        </w:rPr>
        <w:t xml:space="preserve">dissertation </w:t>
      </w:r>
      <w:r w:rsidRPr="00FE0C34">
        <w:rPr>
          <w:rFonts w:ascii="Arial" w:hAnsi="Arial" w:cs="Arial"/>
          <w:sz w:val="28"/>
        </w:rPr>
        <w:t xml:space="preserve">work. I am unable to express my gratitude in words to them.  </w:t>
      </w:r>
    </w:p>
    <w:p w14:paraId="758B58E5" w14:textId="77777777" w:rsidR="00033264" w:rsidRPr="00FE0C34" w:rsidRDefault="00033264" w:rsidP="00465D11">
      <w:pPr>
        <w:spacing w:after="164" w:line="355" w:lineRule="auto"/>
        <w:ind w:left="-5" w:right="338"/>
        <w:jc w:val="both"/>
        <w:rPr>
          <w:rFonts w:ascii="Arial" w:hAnsi="Arial" w:cs="Arial"/>
        </w:rPr>
      </w:pPr>
      <w:r w:rsidRPr="00FE0C34">
        <w:rPr>
          <w:rFonts w:ascii="Arial" w:hAnsi="Arial" w:cs="Arial"/>
          <w:sz w:val="28"/>
        </w:rPr>
        <w:t xml:space="preserve">With immense pleasure and privilege, I place my warm and sincere gratitude to the college authorities for allowing me to undertake this project.  </w:t>
      </w:r>
    </w:p>
    <w:p w14:paraId="7DDE383B" w14:textId="77777777" w:rsidR="00033264" w:rsidRPr="00FE0C34" w:rsidRDefault="00033264" w:rsidP="00465D11">
      <w:pPr>
        <w:spacing w:after="164" w:line="355" w:lineRule="auto"/>
        <w:ind w:left="-5" w:right="338"/>
        <w:jc w:val="both"/>
        <w:rPr>
          <w:rFonts w:ascii="Arial" w:hAnsi="Arial" w:cs="Arial"/>
        </w:rPr>
      </w:pPr>
      <w:r w:rsidRPr="00FE0C34">
        <w:rPr>
          <w:rFonts w:ascii="Arial" w:hAnsi="Arial" w:cs="Arial"/>
          <w:sz w:val="28"/>
        </w:rPr>
        <w:t xml:space="preserve">I extend my heartfelt thanks and deep sense of gratitude to </w:t>
      </w:r>
      <w:r w:rsidRPr="00FE0C34">
        <w:rPr>
          <w:rFonts w:ascii="Arial" w:hAnsi="Arial" w:cs="Arial"/>
          <w:b/>
          <w:sz w:val="28"/>
        </w:rPr>
        <w:t>VASILIOS TAVLARIDIS</w:t>
      </w:r>
      <w:r w:rsidRPr="00FE0C34">
        <w:rPr>
          <w:rFonts w:ascii="Arial" w:hAnsi="Arial" w:cs="Arial"/>
          <w:bCs/>
          <w:sz w:val="28"/>
        </w:rPr>
        <w:t>, MBA Program Manager</w:t>
      </w:r>
      <w:r w:rsidRPr="00FE0C34">
        <w:rPr>
          <w:rFonts w:ascii="Arial" w:hAnsi="Arial" w:cs="Arial"/>
          <w:sz w:val="28"/>
        </w:rPr>
        <w:t xml:space="preserve">, </w:t>
      </w:r>
      <w:r w:rsidRPr="00FE0C34">
        <w:rPr>
          <w:rFonts w:ascii="Arial" w:hAnsi="Arial" w:cs="Arial"/>
          <w:sz w:val="28"/>
        </w:rPr>
        <w:t xml:space="preserve">University of Wales Trinity Saint David (UWTSD) </w:t>
      </w:r>
      <w:r w:rsidRPr="00FE0C34">
        <w:rPr>
          <w:rFonts w:ascii="Arial" w:hAnsi="Arial" w:cs="Arial"/>
          <w:sz w:val="28"/>
        </w:rPr>
        <w:t xml:space="preserve">for his continuous encouragement </w:t>
      </w:r>
      <w:r w:rsidRPr="00FE0C34">
        <w:rPr>
          <w:rFonts w:ascii="Arial" w:hAnsi="Arial" w:cs="Arial"/>
          <w:sz w:val="28"/>
        </w:rPr>
        <w:t>during</w:t>
      </w:r>
      <w:r w:rsidRPr="00FE0C34">
        <w:rPr>
          <w:rFonts w:ascii="Arial" w:hAnsi="Arial" w:cs="Arial"/>
          <w:sz w:val="28"/>
        </w:rPr>
        <w:t xml:space="preserve"> the</w:t>
      </w:r>
      <w:r w:rsidRPr="00FE0C34">
        <w:rPr>
          <w:rFonts w:ascii="Arial" w:hAnsi="Arial" w:cs="Arial"/>
          <w:sz w:val="28"/>
        </w:rPr>
        <w:t xml:space="preserve"> course</w:t>
      </w:r>
      <w:r w:rsidRPr="00FE0C34">
        <w:rPr>
          <w:rFonts w:ascii="Arial" w:hAnsi="Arial" w:cs="Arial"/>
          <w:sz w:val="28"/>
        </w:rPr>
        <w:t xml:space="preserve"> project.  </w:t>
      </w:r>
    </w:p>
    <w:p w14:paraId="5BEFC507" w14:textId="25C51C89" w:rsidR="00033264" w:rsidRPr="00FE0C34" w:rsidRDefault="00033264" w:rsidP="00033264">
      <w:pPr>
        <w:spacing w:after="164" w:line="355" w:lineRule="auto"/>
        <w:ind w:left="-5" w:right="338"/>
        <w:jc w:val="both"/>
        <w:rPr>
          <w:rFonts w:ascii="Arial" w:hAnsi="Arial" w:cs="Arial"/>
        </w:rPr>
      </w:pPr>
      <w:r w:rsidRPr="00FE0C34">
        <w:rPr>
          <w:rFonts w:ascii="Arial" w:hAnsi="Arial" w:cs="Arial"/>
          <w:sz w:val="28"/>
        </w:rPr>
        <w:t xml:space="preserve">I consider it a special favor to have been associated with </w:t>
      </w:r>
      <w:r w:rsidRPr="00FE0C34">
        <w:rPr>
          <w:rFonts w:ascii="Arial" w:hAnsi="Arial" w:cs="Arial"/>
          <w:b/>
          <w:sz w:val="28"/>
        </w:rPr>
        <w:t>Dr. ADEREMI OJEBODE</w:t>
      </w:r>
      <w:r w:rsidRPr="00FE0C34">
        <w:rPr>
          <w:rFonts w:ascii="Arial" w:hAnsi="Arial" w:cs="Arial"/>
          <w:sz w:val="28"/>
        </w:rPr>
        <w:t xml:space="preserve">, </w:t>
      </w:r>
      <w:r w:rsidRPr="00FE0C34">
        <w:rPr>
          <w:rFonts w:ascii="Arial" w:hAnsi="Arial" w:cs="Arial"/>
          <w:sz w:val="28"/>
        </w:rPr>
        <w:t>Senior lecturer</w:t>
      </w:r>
      <w:r w:rsidRPr="00FE0C34">
        <w:rPr>
          <w:rFonts w:ascii="Arial" w:hAnsi="Arial" w:cs="Arial"/>
          <w:sz w:val="28"/>
        </w:rPr>
        <w:t xml:space="preserve">, </w:t>
      </w:r>
      <w:r w:rsidRPr="00FE0C34">
        <w:rPr>
          <w:rFonts w:ascii="Arial" w:hAnsi="Arial" w:cs="Arial"/>
          <w:sz w:val="28"/>
        </w:rPr>
        <w:t>UWTSD</w:t>
      </w:r>
      <w:r w:rsidRPr="00FE0C34">
        <w:rPr>
          <w:rFonts w:ascii="Arial" w:hAnsi="Arial" w:cs="Arial"/>
          <w:sz w:val="28"/>
        </w:rPr>
        <w:t>, under whose guidance and supervision this dissertation has been prepared.</w:t>
      </w:r>
      <w:r w:rsidRPr="00FE0C34">
        <w:rPr>
          <w:rFonts w:ascii="Arial" w:hAnsi="Arial" w:cs="Arial"/>
          <w:sz w:val="28"/>
        </w:rPr>
        <w:t xml:space="preserve"> I am so thankful to</w:t>
      </w:r>
      <w:r w:rsidRPr="00FE0C34">
        <w:rPr>
          <w:rFonts w:ascii="Arial" w:hAnsi="Arial" w:cs="Arial"/>
          <w:sz w:val="28"/>
        </w:rPr>
        <w:t xml:space="preserve"> h</w:t>
      </w:r>
      <w:r w:rsidRPr="00FE0C34">
        <w:rPr>
          <w:rFonts w:ascii="Arial" w:hAnsi="Arial" w:cs="Arial"/>
          <w:sz w:val="28"/>
        </w:rPr>
        <w:t>is</w:t>
      </w:r>
      <w:r w:rsidRPr="00FE0C34">
        <w:rPr>
          <w:rFonts w:ascii="Arial" w:hAnsi="Arial" w:cs="Arial"/>
          <w:sz w:val="28"/>
        </w:rPr>
        <w:t xml:space="preserve"> unwavering support of my postgraduate studies, as well as for his tolerance, inspiration, and vast knowledge. I was able to complete this paper's research and writing thanks to his advice. I couldn't have asked for a greater mentor or advisor.  I also express my gratefulness towards all the faculty and staff members for the encouragement and support given to complete this project successfully.  </w:t>
      </w:r>
    </w:p>
    <w:p w14:paraId="186687CB" w14:textId="77777777" w:rsidR="00033264" w:rsidRPr="00FE0C34" w:rsidRDefault="00033264" w:rsidP="009412E2">
      <w:pPr>
        <w:spacing w:after="164" w:line="355" w:lineRule="auto"/>
        <w:ind w:left="-5" w:right="338"/>
        <w:jc w:val="both"/>
        <w:rPr>
          <w:rFonts w:ascii="Arial" w:hAnsi="Arial" w:cs="Arial"/>
        </w:rPr>
      </w:pPr>
      <w:r w:rsidRPr="00FE0C34">
        <w:rPr>
          <w:rFonts w:ascii="Arial" w:hAnsi="Arial" w:cs="Arial"/>
          <w:sz w:val="28"/>
        </w:rPr>
        <w:t xml:space="preserve">Last, but not least, I would like to </w:t>
      </w:r>
      <w:r w:rsidRPr="00FE0C34">
        <w:rPr>
          <w:rFonts w:ascii="Arial" w:hAnsi="Arial" w:cs="Arial"/>
          <w:sz w:val="28"/>
        </w:rPr>
        <w:t>convey</w:t>
      </w:r>
      <w:r w:rsidRPr="00FE0C34">
        <w:rPr>
          <w:rFonts w:ascii="Arial" w:hAnsi="Arial" w:cs="Arial"/>
          <w:sz w:val="28"/>
        </w:rPr>
        <w:t xml:space="preserve"> my heartfelt </w:t>
      </w:r>
      <w:r w:rsidRPr="00FE0C34">
        <w:rPr>
          <w:rFonts w:ascii="Arial" w:hAnsi="Arial" w:cs="Arial"/>
          <w:sz w:val="28"/>
        </w:rPr>
        <w:t>gratitude</w:t>
      </w:r>
      <w:r w:rsidRPr="00FE0C34">
        <w:rPr>
          <w:rFonts w:ascii="Arial" w:hAnsi="Arial" w:cs="Arial"/>
          <w:sz w:val="28"/>
        </w:rPr>
        <w:t xml:space="preserve"> to my </w:t>
      </w:r>
      <w:r w:rsidRPr="00FE0C34">
        <w:rPr>
          <w:rFonts w:ascii="Arial" w:hAnsi="Arial" w:cs="Arial"/>
          <w:sz w:val="28"/>
        </w:rPr>
        <w:t xml:space="preserve">wife, </w:t>
      </w:r>
      <w:r w:rsidRPr="00FE0C34">
        <w:rPr>
          <w:rFonts w:ascii="Arial" w:hAnsi="Arial" w:cs="Arial"/>
          <w:sz w:val="28"/>
        </w:rPr>
        <w:t xml:space="preserve">parents, friends and all </w:t>
      </w:r>
      <w:r w:rsidRPr="00FE0C34">
        <w:rPr>
          <w:rFonts w:ascii="Arial" w:hAnsi="Arial" w:cs="Arial"/>
          <w:sz w:val="28"/>
        </w:rPr>
        <w:t>the people</w:t>
      </w:r>
      <w:r w:rsidRPr="00FE0C34">
        <w:rPr>
          <w:rFonts w:ascii="Arial" w:hAnsi="Arial" w:cs="Arial"/>
          <w:sz w:val="28"/>
        </w:rPr>
        <w:t xml:space="preserve"> who </w:t>
      </w:r>
      <w:r w:rsidRPr="00FE0C34">
        <w:rPr>
          <w:rFonts w:ascii="Arial" w:hAnsi="Arial" w:cs="Arial"/>
          <w:sz w:val="28"/>
        </w:rPr>
        <w:t>have</w:t>
      </w:r>
      <w:r w:rsidRPr="00FE0C34">
        <w:rPr>
          <w:rFonts w:ascii="Arial" w:hAnsi="Arial" w:cs="Arial"/>
          <w:sz w:val="28"/>
        </w:rPr>
        <w:t xml:space="preserve"> helped me in the successful completion of this project. </w:t>
      </w:r>
    </w:p>
    <w:p w14:paraId="410180B7" w14:textId="7861F626" w:rsidR="00033264" w:rsidRPr="00FE0C34" w:rsidRDefault="00033264" w:rsidP="00033264">
      <w:pPr>
        <w:jc w:val="right"/>
        <w:rPr>
          <w:rFonts w:ascii="Arial" w:hAnsi="Arial" w:cs="Arial"/>
          <w:b/>
          <w:sz w:val="28"/>
        </w:rPr>
      </w:pPr>
      <w:r w:rsidRPr="00FE0C34">
        <w:rPr>
          <w:rFonts w:ascii="Arial" w:hAnsi="Arial" w:cs="Arial"/>
          <w:b/>
          <w:sz w:val="28"/>
        </w:rPr>
        <w:t>MUHAMMED SHAMIL MUNDAKKAPRAMBAN</w:t>
      </w:r>
    </w:p>
    <w:sdt>
      <w:sdtPr>
        <w:rPr>
          <w:rFonts w:ascii="Arial" w:hAnsi="Arial" w:cs="Arial"/>
        </w:rPr>
        <w:id w:val="396250180"/>
        <w:docPartObj>
          <w:docPartGallery w:val="Table of Contents"/>
          <w:docPartUnique/>
        </w:docPartObj>
      </w:sdtPr>
      <w:sdtEndPr>
        <w:rPr>
          <w:b/>
          <w:bCs/>
          <w:noProof/>
        </w:rPr>
      </w:sdtEndPr>
      <w:sdtContent>
        <w:p w14:paraId="1DEA73D6" w14:textId="3EDC7197" w:rsidR="00033264" w:rsidRPr="00FE0C34" w:rsidRDefault="00033264" w:rsidP="00033264">
          <w:pPr>
            <w:rPr>
              <w:rFonts w:ascii="Arial" w:hAnsi="Arial" w:cs="Arial"/>
            </w:rPr>
          </w:pPr>
        </w:p>
        <w:p w14:paraId="2A3C5D9B" w14:textId="7AA44E5C" w:rsidR="00BB58EA" w:rsidRPr="00ED1D57" w:rsidRDefault="0002502F" w:rsidP="00323472">
          <w:pPr>
            <w:pStyle w:val="TOCHeading"/>
            <w:jc w:val="both"/>
            <w:rPr>
              <w:rFonts w:ascii="Arial" w:hAnsi="Arial" w:cs="Arial"/>
              <w:color w:val="auto"/>
            </w:rPr>
          </w:pPr>
          <w:r w:rsidRPr="00ED1D57">
            <w:rPr>
              <w:rFonts w:ascii="Arial" w:hAnsi="Arial" w:cs="Arial"/>
              <w:color w:val="auto"/>
            </w:rPr>
            <w:t xml:space="preserve">Table of </w:t>
          </w:r>
          <w:r w:rsidR="00BB58EA" w:rsidRPr="00ED1D57">
            <w:rPr>
              <w:rFonts w:ascii="Arial" w:hAnsi="Arial" w:cs="Arial"/>
              <w:color w:val="auto"/>
            </w:rPr>
            <w:t>Contents</w:t>
          </w:r>
        </w:p>
        <w:p w14:paraId="348A89B7" w14:textId="56B7A0B7" w:rsidR="004C295B" w:rsidRPr="00FE0C34" w:rsidRDefault="00BB58EA">
          <w:pPr>
            <w:pStyle w:val="TOC1"/>
            <w:rPr>
              <w:rFonts w:ascii="Arial" w:hAnsi="Arial" w:cs="Arial"/>
              <w:noProof/>
              <w:kern w:val="2"/>
              <w:sz w:val="24"/>
              <w:szCs w:val="24"/>
              <w:lang w:val="en-GB" w:eastAsia="en-GB"/>
              <w14:ligatures w14:val="standardContextual"/>
            </w:rPr>
          </w:pPr>
          <w:r w:rsidRPr="00FE0C34">
            <w:rPr>
              <w:rFonts w:ascii="Arial" w:hAnsi="Arial" w:cs="Arial"/>
            </w:rPr>
            <w:fldChar w:fldCharType="begin"/>
          </w:r>
          <w:r w:rsidRPr="00FE0C34">
            <w:rPr>
              <w:rFonts w:ascii="Arial" w:hAnsi="Arial" w:cs="Arial"/>
            </w:rPr>
            <w:instrText xml:space="preserve"> TOC \o "1-3" \h \z \u </w:instrText>
          </w:r>
          <w:r w:rsidRPr="00FE0C34">
            <w:rPr>
              <w:rFonts w:ascii="Arial" w:hAnsi="Arial" w:cs="Arial"/>
            </w:rPr>
            <w:fldChar w:fldCharType="separate"/>
          </w:r>
          <w:hyperlink w:anchor="_Toc166098725" w:history="1">
            <w:r w:rsidR="004C295B" w:rsidRPr="00FE0C34">
              <w:rPr>
                <w:rStyle w:val="Hyperlink"/>
                <w:rFonts w:ascii="Arial" w:hAnsi="Arial" w:cs="Arial"/>
                <w:noProof/>
              </w:rPr>
              <w:t>CHAPTER 1: INTRODUCTION</w:t>
            </w:r>
            <w:r w:rsidR="004C295B" w:rsidRPr="00FE0C34">
              <w:rPr>
                <w:rFonts w:ascii="Arial" w:hAnsi="Arial" w:cs="Arial"/>
                <w:noProof/>
                <w:webHidden/>
              </w:rPr>
              <w:tab/>
            </w:r>
            <w:r w:rsidR="004C295B" w:rsidRPr="00FE0C34">
              <w:rPr>
                <w:rFonts w:ascii="Arial" w:hAnsi="Arial" w:cs="Arial"/>
                <w:noProof/>
                <w:webHidden/>
              </w:rPr>
              <w:fldChar w:fldCharType="begin"/>
            </w:r>
            <w:r w:rsidR="004C295B" w:rsidRPr="00FE0C34">
              <w:rPr>
                <w:rFonts w:ascii="Arial" w:hAnsi="Arial" w:cs="Arial"/>
                <w:noProof/>
                <w:webHidden/>
              </w:rPr>
              <w:instrText xml:space="preserve"> PAGEREF _Toc166098725 \h </w:instrText>
            </w:r>
            <w:r w:rsidR="004C295B" w:rsidRPr="00FE0C34">
              <w:rPr>
                <w:rFonts w:ascii="Arial" w:hAnsi="Arial" w:cs="Arial"/>
                <w:noProof/>
                <w:webHidden/>
              </w:rPr>
            </w:r>
            <w:r w:rsidR="004C295B" w:rsidRPr="00FE0C34">
              <w:rPr>
                <w:rFonts w:ascii="Arial" w:hAnsi="Arial" w:cs="Arial"/>
                <w:noProof/>
                <w:webHidden/>
              </w:rPr>
              <w:fldChar w:fldCharType="separate"/>
            </w:r>
            <w:r w:rsidR="006E3176">
              <w:rPr>
                <w:rFonts w:ascii="Arial" w:hAnsi="Arial" w:cs="Arial"/>
                <w:noProof/>
                <w:webHidden/>
              </w:rPr>
              <w:t>6</w:t>
            </w:r>
            <w:r w:rsidR="004C295B" w:rsidRPr="00FE0C34">
              <w:rPr>
                <w:rFonts w:ascii="Arial" w:hAnsi="Arial" w:cs="Arial"/>
                <w:noProof/>
                <w:webHidden/>
              </w:rPr>
              <w:fldChar w:fldCharType="end"/>
            </w:r>
          </w:hyperlink>
        </w:p>
        <w:p w14:paraId="41D20194" w14:textId="7CBB4ED1"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26" w:history="1">
            <w:r w:rsidRPr="00FE0C34">
              <w:rPr>
                <w:rStyle w:val="Hyperlink"/>
                <w:rFonts w:ascii="Arial" w:hAnsi="Arial" w:cs="Arial"/>
                <w:noProof/>
              </w:rPr>
              <w:t>1.1 INTRODUCTION</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_Toc166098726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7</w:t>
            </w:r>
            <w:r w:rsidRPr="00FE0C34">
              <w:rPr>
                <w:rFonts w:ascii="Arial" w:hAnsi="Arial" w:cs="Arial"/>
                <w:noProof/>
                <w:webHidden/>
              </w:rPr>
              <w:fldChar w:fldCharType="end"/>
            </w:r>
          </w:hyperlink>
        </w:p>
        <w:p w14:paraId="30936B46" w14:textId="772ED50B"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27" w:history="1">
            <w:r w:rsidRPr="00FE0C34">
              <w:rPr>
                <w:rStyle w:val="Hyperlink"/>
                <w:rFonts w:ascii="Arial" w:hAnsi="Arial" w:cs="Arial"/>
                <w:noProof/>
              </w:rPr>
              <w:t>1.2 BACKGROUND</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_Toc166098727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7</w:t>
            </w:r>
            <w:r w:rsidRPr="00FE0C34">
              <w:rPr>
                <w:rFonts w:ascii="Arial" w:hAnsi="Arial" w:cs="Arial"/>
                <w:noProof/>
                <w:webHidden/>
              </w:rPr>
              <w:fldChar w:fldCharType="end"/>
            </w:r>
          </w:hyperlink>
        </w:p>
        <w:p w14:paraId="22873479" w14:textId="2D8427B0"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28" w:history="1">
            <w:r w:rsidRPr="00FE0C34">
              <w:rPr>
                <w:rStyle w:val="Hyperlink"/>
                <w:rFonts w:ascii="Arial" w:hAnsi="Arial" w:cs="Arial"/>
                <w:noProof/>
              </w:rPr>
              <w:t>1.3 PROBLEM STATEMENT</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_Toc166098728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8</w:t>
            </w:r>
            <w:r w:rsidRPr="00FE0C34">
              <w:rPr>
                <w:rFonts w:ascii="Arial" w:hAnsi="Arial" w:cs="Arial"/>
                <w:noProof/>
                <w:webHidden/>
              </w:rPr>
              <w:fldChar w:fldCharType="end"/>
            </w:r>
          </w:hyperlink>
        </w:p>
        <w:p w14:paraId="37F4C9D8" w14:textId="2F37B171"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29" w:history="1">
            <w:r w:rsidRPr="00FE0C34">
              <w:rPr>
                <w:rStyle w:val="Hyperlink"/>
                <w:rFonts w:ascii="Arial" w:hAnsi="Arial" w:cs="Arial"/>
                <w:noProof/>
              </w:rPr>
              <w:t>1.4 RESEARCH AIM</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_Toc166098729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8</w:t>
            </w:r>
            <w:r w:rsidRPr="00FE0C34">
              <w:rPr>
                <w:rFonts w:ascii="Arial" w:hAnsi="Arial" w:cs="Arial"/>
                <w:noProof/>
                <w:webHidden/>
              </w:rPr>
              <w:fldChar w:fldCharType="end"/>
            </w:r>
          </w:hyperlink>
        </w:p>
        <w:p w14:paraId="44F02CAC" w14:textId="20F4F38B"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30" w:history="1">
            <w:r w:rsidRPr="00FE0C34">
              <w:rPr>
                <w:rStyle w:val="Hyperlink"/>
                <w:rFonts w:ascii="Arial" w:hAnsi="Arial" w:cs="Arial"/>
                <w:noProof/>
              </w:rPr>
              <w:t>1.5 RESEARCH OBJECTIVES</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_Toc166098730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9</w:t>
            </w:r>
            <w:r w:rsidRPr="00FE0C34">
              <w:rPr>
                <w:rFonts w:ascii="Arial" w:hAnsi="Arial" w:cs="Arial"/>
                <w:noProof/>
                <w:webHidden/>
              </w:rPr>
              <w:fldChar w:fldCharType="end"/>
            </w:r>
          </w:hyperlink>
        </w:p>
        <w:p w14:paraId="4CEEAE15" w14:textId="7942E8AA"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31" w:history="1">
            <w:r w:rsidRPr="00FE0C34">
              <w:rPr>
                <w:rStyle w:val="Hyperlink"/>
                <w:rFonts w:ascii="Arial" w:hAnsi="Arial" w:cs="Arial"/>
                <w:noProof/>
              </w:rPr>
              <w:t>1.6 RESEARCH QUESTIONS</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_Toc166098731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9</w:t>
            </w:r>
            <w:r w:rsidRPr="00FE0C34">
              <w:rPr>
                <w:rFonts w:ascii="Arial" w:hAnsi="Arial" w:cs="Arial"/>
                <w:noProof/>
                <w:webHidden/>
              </w:rPr>
              <w:fldChar w:fldCharType="end"/>
            </w:r>
          </w:hyperlink>
        </w:p>
        <w:p w14:paraId="7B992F2C" w14:textId="5E73A8D3"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32" w:history="1">
            <w:r w:rsidRPr="00FE0C34">
              <w:rPr>
                <w:rStyle w:val="Hyperlink"/>
                <w:rFonts w:ascii="Arial" w:hAnsi="Arial" w:cs="Arial"/>
                <w:noProof/>
              </w:rPr>
              <w:t>1.7 SIGNIFICANCE OF THE STUDY</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_Toc166098732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9</w:t>
            </w:r>
            <w:r w:rsidRPr="00FE0C34">
              <w:rPr>
                <w:rFonts w:ascii="Arial" w:hAnsi="Arial" w:cs="Arial"/>
                <w:noProof/>
                <w:webHidden/>
              </w:rPr>
              <w:fldChar w:fldCharType="end"/>
            </w:r>
          </w:hyperlink>
        </w:p>
        <w:p w14:paraId="3EB39921" w14:textId="78081247"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33" w:history="1">
            <w:r w:rsidRPr="00FE0C34">
              <w:rPr>
                <w:rStyle w:val="Hyperlink"/>
                <w:rFonts w:ascii="Arial" w:hAnsi="Arial" w:cs="Arial"/>
                <w:noProof/>
              </w:rPr>
              <w:t>1.8 RESEARCH METHODOLOGY</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_Toc166098733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10</w:t>
            </w:r>
            <w:r w:rsidRPr="00FE0C34">
              <w:rPr>
                <w:rFonts w:ascii="Arial" w:hAnsi="Arial" w:cs="Arial"/>
                <w:noProof/>
                <w:webHidden/>
              </w:rPr>
              <w:fldChar w:fldCharType="end"/>
            </w:r>
          </w:hyperlink>
        </w:p>
        <w:p w14:paraId="0B06616E" w14:textId="16BB000A" w:rsidR="004C295B" w:rsidRPr="00FE0C34" w:rsidRDefault="004C295B">
          <w:pPr>
            <w:pStyle w:val="TOC3"/>
            <w:rPr>
              <w:rFonts w:eastAsiaTheme="minorEastAsia"/>
              <w:kern w:val="2"/>
              <w:sz w:val="24"/>
              <w:szCs w:val="24"/>
              <w:lang w:val="en-GB" w:eastAsia="en-GB"/>
              <w14:ligatures w14:val="standardContextual"/>
            </w:rPr>
          </w:pPr>
          <w:hyperlink w:anchor="_Toc166098734" w:history="1">
            <w:r w:rsidRPr="00FE0C34">
              <w:rPr>
                <w:rStyle w:val="Hyperlink"/>
              </w:rPr>
              <w:t>1.8.1 QUALITATIVE RESEARCH</w:t>
            </w:r>
            <w:r w:rsidRPr="00FE0C34">
              <w:rPr>
                <w:webHidden/>
              </w:rPr>
              <w:tab/>
            </w:r>
            <w:r w:rsidRPr="00FE0C34">
              <w:rPr>
                <w:webHidden/>
              </w:rPr>
              <w:fldChar w:fldCharType="begin"/>
            </w:r>
            <w:r w:rsidRPr="00FE0C34">
              <w:rPr>
                <w:webHidden/>
              </w:rPr>
              <w:instrText xml:space="preserve"> PAGEREF _Toc166098734 \h </w:instrText>
            </w:r>
            <w:r w:rsidRPr="00FE0C34">
              <w:rPr>
                <w:webHidden/>
              </w:rPr>
            </w:r>
            <w:r w:rsidRPr="00FE0C34">
              <w:rPr>
                <w:webHidden/>
              </w:rPr>
              <w:fldChar w:fldCharType="separate"/>
            </w:r>
            <w:r w:rsidR="006E3176">
              <w:rPr>
                <w:webHidden/>
              </w:rPr>
              <w:t>10</w:t>
            </w:r>
            <w:r w:rsidRPr="00FE0C34">
              <w:rPr>
                <w:webHidden/>
              </w:rPr>
              <w:fldChar w:fldCharType="end"/>
            </w:r>
          </w:hyperlink>
        </w:p>
        <w:p w14:paraId="0ED475A8" w14:textId="73989F97" w:rsidR="004C295B" w:rsidRPr="00FE0C34" w:rsidRDefault="004C295B">
          <w:pPr>
            <w:pStyle w:val="TOC3"/>
            <w:rPr>
              <w:rFonts w:eastAsiaTheme="minorEastAsia"/>
              <w:kern w:val="2"/>
              <w:sz w:val="24"/>
              <w:szCs w:val="24"/>
              <w:lang w:val="en-GB" w:eastAsia="en-GB"/>
              <w14:ligatures w14:val="standardContextual"/>
            </w:rPr>
          </w:pPr>
          <w:hyperlink w:anchor="_Toc166098735" w:history="1">
            <w:r w:rsidRPr="00FE0C34">
              <w:rPr>
                <w:rStyle w:val="Hyperlink"/>
              </w:rPr>
              <w:t>1.8.2 CONSTRUCTIONISM RESEARCH PARADIGM</w:t>
            </w:r>
            <w:r w:rsidRPr="00FE0C34">
              <w:rPr>
                <w:webHidden/>
              </w:rPr>
              <w:tab/>
            </w:r>
            <w:r w:rsidRPr="00FE0C34">
              <w:rPr>
                <w:webHidden/>
              </w:rPr>
              <w:fldChar w:fldCharType="begin"/>
            </w:r>
            <w:r w:rsidRPr="00FE0C34">
              <w:rPr>
                <w:webHidden/>
              </w:rPr>
              <w:instrText xml:space="preserve"> PAGEREF _Toc166098735 \h </w:instrText>
            </w:r>
            <w:r w:rsidRPr="00FE0C34">
              <w:rPr>
                <w:webHidden/>
              </w:rPr>
            </w:r>
            <w:r w:rsidRPr="00FE0C34">
              <w:rPr>
                <w:webHidden/>
              </w:rPr>
              <w:fldChar w:fldCharType="separate"/>
            </w:r>
            <w:r w:rsidR="006E3176">
              <w:rPr>
                <w:webHidden/>
              </w:rPr>
              <w:t>10</w:t>
            </w:r>
            <w:r w:rsidRPr="00FE0C34">
              <w:rPr>
                <w:webHidden/>
              </w:rPr>
              <w:fldChar w:fldCharType="end"/>
            </w:r>
          </w:hyperlink>
        </w:p>
        <w:p w14:paraId="07B26675" w14:textId="50105CC9" w:rsidR="004C295B" w:rsidRPr="00FE0C34" w:rsidRDefault="004C295B">
          <w:pPr>
            <w:pStyle w:val="TOC3"/>
            <w:rPr>
              <w:rFonts w:eastAsiaTheme="minorEastAsia"/>
              <w:kern w:val="2"/>
              <w:sz w:val="24"/>
              <w:szCs w:val="24"/>
              <w:lang w:val="en-GB" w:eastAsia="en-GB"/>
              <w14:ligatures w14:val="standardContextual"/>
            </w:rPr>
          </w:pPr>
          <w:hyperlink w:anchor="_Toc166098736" w:history="1">
            <w:r w:rsidRPr="00FE0C34">
              <w:rPr>
                <w:rStyle w:val="Hyperlink"/>
              </w:rPr>
              <w:t>1.8.3 INDUCTIVE RESEARCH APPROACH</w:t>
            </w:r>
            <w:r w:rsidRPr="00FE0C34">
              <w:rPr>
                <w:webHidden/>
              </w:rPr>
              <w:tab/>
            </w:r>
            <w:r w:rsidRPr="00FE0C34">
              <w:rPr>
                <w:webHidden/>
              </w:rPr>
              <w:fldChar w:fldCharType="begin"/>
            </w:r>
            <w:r w:rsidRPr="00FE0C34">
              <w:rPr>
                <w:webHidden/>
              </w:rPr>
              <w:instrText xml:space="preserve"> PAGEREF _Toc166098736 \h </w:instrText>
            </w:r>
            <w:r w:rsidRPr="00FE0C34">
              <w:rPr>
                <w:webHidden/>
              </w:rPr>
            </w:r>
            <w:r w:rsidRPr="00FE0C34">
              <w:rPr>
                <w:webHidden/>
              </w:rPr>
              <w:fldChar w:fldCharType="separate"/>
            </w:r>
            <w:r w:rsidR="006E3176">
              <w:rPr>
                <w:webHidden/>
              </w:rPr>
              <w:t>11</w:t>
            </w:r>
            <w:r w:rsidRPr="00FE0C34">
              <w:rPr>
                <w:webHidden/>
              </w:rPr>
              <w:fldChar w:fldCharType="end"/>
            </w:r>
          </w:hyperlink>
        </w:p>
        <w:p w14:paraId="6211415C" w14:textId="731592C9" w:rsidR="004C295B" w:rsidRPr="00FE0C34" w:rsidRDefault="004C295B">
          <w:pPr>
            <w:pStyle w:val="TOC3"/>
            <w:rPr>
              <w:rFonts w:eastAsiaTheme="minorEastAsia"/>
              <w:kern w:val="2"/>
              <w:sz w:val="24"/>
              <w:szCs w:val="24"/>
              <w:lang w:val="en-GB" w:eastAsia="en-GB"/>
              <w14:ligatures w14:val="standardContextual"/>
            </w:rPr>
          </w:pPr>
          <w:hyperlink w:anchor="_Toc166098737" w:history="1">
            <w:r w:rsidRPr="00FE0C34">
              <w:rPr>
                <w:rStyle w:val="Hyperlink"/>
              </w:rPr>
              <w:t>1.8.4 CRITICAL REVIEW RESEARCH DESIGN</w:t>
            </w:r>
            <w:r w:rsidRPr="00FE0C34">
              <w:rPr>
                <w:webHidden/>
              </w:rPr>
              <w:tab/>
            </w:r>
            <w:r w:rsidRPr="00FE0C34">
              <w:rPr>
                <w:webHidden/>
              </w:rPr>
              <w:fldChar w:fldCharType="begin"/>
            </w:r>
            <w:r w:rsidRPr="00FE0C34">
              <w:rPr>
                <w:webHidden/>
              </w:rPr>
              <w:instrText xml:space="preserve"> PAGEREF _Toc166098737 \h </w:instrText>
            </w:r>
            <w:r w:rsidRPr="00FE0C34">
              <w:rPr>
                <w:webHidden/>
              </w:rPr>
            </w:r>
            <w:r w:rsidRPr="00FE0C34">
              <w:rPr>
                <w:webHidden/>
              </w:rPr>
              <w:fldChar w:fldCharType="separate"/>
            </w:r>
            <w:r w:rsidR="006E3176">
              <w:rPr>
                <w:webHidden/>
              </w:rPr>
              <w:t>11</w:t>
            </w:r>
            <w:r w:rsidRPr="00FE0C34">
              <w:rPr>
                <w:webHidden/>
              </w:rPr>
              <w:fldChar w:fldCharType="end"/>
            </w:r>
          </w:hyperlink>
        </w:p>
        <w:p w14:paraId="4B0562BA" w14:textId="13CEC704"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38" w:history="1">
            <w:r w:rsidRPr="00FE0C34">
              <w:rPr>
                <w:rStyle w:val="Hyperlink"/>
                <w:rFonts w:ascii="Arial" w:hAnsi="Arial" w:cs="Arial"/>
                <w:noProof/>
              </w:rPr>
              <w:t>1.9 STRUCTURE OF THE REST</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_Toc166098738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11</w:t>
            </w:r>
            <w:r w:rsidRPr="00FE0C34">
              <w:rPr>
                <w:rFonts w:ascii="Arial" w:hAnsi="Arial" w:cs="Arial"/>
                <w:noProof/>
                <w:webHidden/>
              </w:rPr>
              <w:fldChar w:fldCharType="end"/>
            </w:r>
          </w:hyperlink>
        </w:p>
        <w:p w14:paraId="28A96086" w14:textId="18FF66B6" w:rsidR="004C295B" w:rsidRPr="00FE0C34" w:rsidRDefault="004C295B">
          <w:pPr>
            <w:pStyle w:val="TOC1"/>
            <w:rPr>
              <w:rFonts w:ascii="Arial" w:hAnsi="Arial" w:cs="Arial"/>
              <w:noProof/>
              <w:kern w:val="2"/>
              <w:sz w:val="24"/>
              <w:szCs w:val="24"/>
              <w:lang w:val="en-GB" w:eastAsia="en-GB"/>
              <w14:ligatures w14:val="standardContextual"/>
            </w:rPr>
          </w:pPr>
          <w:hyperlink w:anchor="_Toc166098739" w:history="1">
            <w:r w:rsidRPr="00FE0C34">
              <w:rPr>
                <w:rStyle w:val="Hyperlink"/>
                <w:rFonts w:ascii="Arial" w:hAnsi="Arial" w:cs="Arial"/>
                <w:noProof/>
              </w:rPr>
              <w:t>CHAPTER 2: LITERATURE REVIEW</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_Toc166098739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13</w:t>
            </w:r>
            <w:r w:rsidRPr="00FE0C34">
              <w:rPr>
                <w:rFonts w:ascii="Arial" w:hAnsi="Arial" w:cs="Arial"/>
                <w:noProof/>
                <w:webHidden/>
              </w:rPr>
              <w:fldChar w:fldCharType="end"/>
            </w:r>
          </w:hyperlink>
        </w:p>
        <w:p w14:paraId="04E8BE30" w14:textId="3273CCDF"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40" w:history="1">
            <w:r w:rsidRPr="00FE0C34">
              <w:rPr>
                <w:rStyle w:val="Hyperlink"/>
                <w:rFonts w:ascii="Arial" w:hAnsi="Arial" w:cs="Arial"/>
                <w:noProof/>
              </w:rPr>
              <w:t>2.1 INTRODUCTION</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_Toc166098740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13</w:t>
            </w:r>
            <w:r w:rsidRPr="00FE0C34">
              <w:rPr>
                <w:rFonts w:ascii="Arial" w:hAnsi="Arial" w:cs="Arial"/>
                <w:noProof/>
                <w:webHidden/>
              </w:rPr>
              <w:fldChar w:fldCharType="end"/>
            </w:r>
          </w:hyperlink>
        </w:p>
        <w:p w14:paraId="6FD4F22E" w14:textId="26D7E5AA"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41" w:history="1">
            <w:r w:rsidRPr="00FE0C34">
              <w:rPr>
                <w:rStyle w:val="Hyperlink"/>
                <w:rFonts w:ascii="Arial" w:hAnsi="Arial" w:cs="Arial"/>
                <w:noProof/>
              </w:rPr>
              <w:t>2.2 CONCEPTUAL FRAMEWORK</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_Toc166098741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13</w:t>
            </w:r>
            <w:r w:rsidRPr="00FE0C34">
              <w:rPr>
                <w:rFonts w:ascii="Arial" w:hAnsi="Arial" w:cs="Arial"/>
                <w:noProof/>
                <w:webHidden/>
              </w:rPr>
              <w:fldChar w:fldCharType="end"/>
            </w:r>
          </w:hyperlink>
        </w:p>
        <w:p w14:paraId="575BB822" w14:textId="62E52211" w:rsidR="004C295B" w:rsidRPr="00FE0C34" w:rsidRDefault="004C295B">
          <w:pPr>
            <w:pStyle w:val="TOC3"/>
            <w:rPr>
              <w:rFonts w:eastAsiaTheme="minorEastAsia"/>
              <w:kern w:val="2"/>
              <w:sz w:val="24"/>
              <w:szCs w:val="24"/>
              <w:lang w:val="en-GB" w:eastAsia="en-GB"/>
              <w14:ligatures w14:val="standardContextual"/>
            </w:rPr>
          </w:pPr>
          <w:hyperlink w:anchor="_Toc166098742" w:history="1">
            <w:r w:rsidRPr="00FE0C34">
              <w:rPr>
                <w:rStyle w:val="Hyperlink"/>
              </w:rPr>
              <w:t>2.2.1 INTRODUCTION TO STARTUP</w:t>
            </w:r>
            <w:r w:rsidRPr="00FE0C34">
              <w:rPr>
                <w:webHidden/>
              </w:rPr>
              <w:tab/>
            </w:r>
            <w:r w:rsidRPr="00FE0C34">
              <w:rPr>
                <w:webHidden/>
              </w:rPr>
              <w:fldChar w:fldCharType="begin"/>
            </w:r>
            <w:r w:rsidRPr="00FE0C34">
              <w:rPr>
                <w:webHidden/>
              </w:rPr>
              <w:instrText xml:space="preserve"> PAGEREF _Toc166098742 \h </w:instrText>
            </w:r>
            <w:r w:rsidRPr="00FE0C34">
              <w:rPr>
                <w:webHidden/>
              </w:rPr>
            </w:r>
            <w:r w:rsidRPr="00FE0C34">
              <w:rPr>
                <w:webHidden/>
              </w:rPr>
              <w:fldChar w:fldCharType="separate"/>
            </w:r>
            <w:r w:rsidR="006E3176">
              <w:rPr>
                <w:webHidden/>
              </w:rPr>
              <w:t>13</w:t>
            </w:r>
            <w:r w:rsidRPr="00FE0C34">
              <w:rPr>
                <w:webHidden/>
              </w:rPr>
              <w:fldChar w:fldCharType="end"/>
            </w:r>
          </w:hyperlink>
        </w:p>
        <w:p w14:paraId="74B3E011" w14:textId="6BD2F12F" w:rsidR="004C295B" w:rsidRPr="00FE0C34" w:rsidRDefault="004C295B">
          <w:pPr>
            <w:pStyle w:val="TOC3"/>
            <w:rPr>
              <w:rFonts w:eastAsiaTheme="minorEastAsia"/>
              <w:kern w:val="2"/>
              <w:sz w:val="24"/>
              <w:szCs w:val="24"/>
              <w:lang w:val="en-GB" w:eastAsia="en-GB"/>
              <w14:ligatures w14:val="standardContextual"/>
            </w:rPr>
          </w:pPr>
          <w:hyperlink w:anchor="_Toc166098743" w:history="1">
            <w:r w:rsidRPr="00FE0C34">
              <w:rPr>
                <w:rStyle w:val="Hyperlink"/>
              </w:rPr>
              <w:t>2.2.2 CHARACTERISTICS OF STARTUP</w:t>
            </w:r>
            <w:r w:rsidRPr="00FE0C34">
              <w:rPr>
                <w:webHidden/>
              </w:rPr>
              <w:tab/>
            </w:r>
            <w:r w:rsidRPr="00FE0C34">
              <w:rPr>
                <w:webHidden/>
              </w:rPr>
              <w:fldChar w:fldCharType="begin"/>
            </w:r>
            <w:r w:rsidRPr="00FE0C34">
              <w:rPr>
                <w:webHidden/>
              </w:rPr>
              <w:instrText xml:space="preserve"> PAGEREF _Toc166098743 \h </w:instrText>
            </w:r>
            <w:r w:rsidRPr="00FE0C34">
              <w:rPr>
                <w:webHidden/>
              </w:rPr>
            </w:r>
            <w:r w:rsidRPr="00FE0C34">
              <w:rPr>
                <w:webHidden/>
              </w:rPr>
              <w:fldChar w:fldCharType="separate"/>
            </w:r>
            <w:r w:rsidR="006E3176">
              <w:rPr>
                <w:webHidden/>
              </w:rPr>
              <w:t>13</w:t>
            </w:r>
            <w:r w:rsidRPr="00FE0C34">
              <w:rPr>
                <w:webHidden/>
              </w:rPr>
              <w:fldChar w:fldCharType="end"/>
            </w:r>
          </w:hyperlink>
        </w:p>
        <w:p w14:paraId="33A7E5B6" w14:textId="1DC47698" w:rsidR="004C295B" w:rsidRPr="00FE0C34" w:rsidRDefault="004C295B">
          <w:pPr>
            <w:pStyle w:val="TOC3"/>
            <w:rPr>
              <w:rFonts w:eastAsiaTheme="minorEastAsia"/>
              <w:kern w:val="2"/>
              <w:sz w:val="24"/>
              <w:szCs w:val="24"/>
              <w:lang w:val="en-GB" w:eastAsia="en-GB"/>
              <w14:ligatures w14:val="standardContextual"/>
            </w:rPr>
          </w:pPr>
          <w:hyperlink w:anchor="_Toc166098744" w:history="1">
            <w:r w:rsidRPr="00FE0C34">
              <w:rPr>
                <w:rStyle w:val="Hyperlink"/>
              </w:rPr>
              <w:t>2.2.3 FUNCTIONS OF STARTUP</w:t>
            </w:r>
            <w:r w:rsidRPr="00FE0C34">
              <w:rPr>
                <w:webHidden/>
              </w:rPr>
              <w:tab/>
            </w:r>
            <w:r w:rsidRPr="00FE0C34">
              <w:rPr>
                <w:webHidden/>
              </w:rPr>
              <w:fldChar w:fldCharType="begin"/>
            </w:r>
            <w:r w:rsidRPr="00FE0C34">
              <w:rPr>
                <w:webHidden/>
              </w:rPr>
              <w:instrText xml:space="preserve"> PAGEREF _Toc166098744 \h </w:instrText>
            </w:r>
            <w:r w:rsidRPr="00FE0C34">
              <w:rPr>
                <w:webHidden/>
              </w:rPr>
            </w:r>
            <w:r w:rsidRPr="00FE0C34">
              <w:rPr>
                <w:webHidden/>
              </w:rPr>
              <w:fldChar w:fldCharType="separate"/>
            </w:r>
            <w:r w:rsidR="006E3176">
              <w:rPr>
                <w:webHidden/>
              </w:rPr>
              <w:t>15</w:t>
            </w:r>
            <w:r w:rsidRPr="00FE0C34">
              <w:rPr>
                <w:webHidden/>
              </w:rPr>
              <w:fldChar w:fldCharType="end"/>
            </w:r>
          </w:hyperlink>
        </w:p>
        <w:p w14:paraId="4B244292" w14:textId="337C28AF" w:rsidR="004C295B" w:rsidRPr="00FE0C34" w:rsidRDefault="004C295B">
          <w:pPr>
            <w:pStyle w:val="TOC3"/>
            <w:rPr>
              <w:rFonts w:eastAsiaTheme="minorEastAsia"/>
              <w:kern w:val="2"/>
              <w:sz w:val="24"/>
              <w:szCs w:val="24"/>
              <w:lang w:val="en-GB" w:eastAsia="en-GB"/>
              <w14:ligatures w14:val="standardContextual"/>
            </w:rPr>
          </w:pPr>
          <w:hyperlink w:anchor="_Toc166098745" w:history="1">
            <w:r w:rsidRPr="00FE0C34">
              <w:rPr>
                <w:rStyle w:val="Hyperlink"/>
              </w:rPr>
              <w:t>2.2.4 THEORY OF PLANNED BEHAVIOUR (TPB)</w:t>
            </w:r>
            <w:r w:rsidRPr="00FE0C34">
              <w:rPr>
                <w:webHidden/>
              </w:rPr>
              <w:tab/>
            </w:r>
            <w:r w:rsidRPr="00FE0C34">
              <w:rPr>
                <w:webHidden/>
              </w:rPr>
              <w:fldChar w:fldCharType="begin"/>
            </w:r>
            <w:r w:rsidRPr="00FE0C34">
              <w:rPr>
                <w:webHidden/>
              </w:rPr>
              <w:instrText xml:space="preserve"> PAGEREF _Toc166098745 \h </w:instrText>
            </w:r>
            <w:r w:rsidRPr="00FE0C34">
              <w:rPr>
                <w:webHidden/>
              </w:rPr>
            </w:r>
            <w:r w:rsidRPr="00FE0C34">
              <w:rPr>
                <w:webHidden/>
              </w:rPr>
              <w:fldChar w:fldCharType="separate"/>
            </w:r>
            <w:r w:rsidR="006E3176">
              <w:rPr>
                <w:webHidden/>
              </w:rPr>
              <w:t>16</w:t>
            </w:r>
            <w:r w:rsidRPr="00FE0C34">
              <w:rPr>
                <w:webHidden/>
              </w:rPr>
              <w:fldChar w:fldCharType="end"/>
            </w:r>
          </w:hyperlink>
        </w:p>
        <w:p w14:paraId="491AB182" w14:textId="33889EA8" w:rsidR="004C295B" w:rsidRPr="00FE0C34" w:rsidRDefault="004C295B">
          <w:pPr>
            <w:pStyle w:val="TOC3"/>
            <w:rPr>
              <w:rFonts w:eastAsiaTheme="minorEastAsia"/>
              <w:kern w:val="2"/>
              <w:sz w:val="24"/>
              <w:szCs w:val="24"/>
              <w:lang w:val="en-GB" w:eastAsia="en-GB"/>
              <w14:ligatures w14:val="standardContextual"/>
            </w:rPr>
          </w:pPr>
          <w:hyperlink w:anchor="_Toc166098746" w:history="1">
            <w:r w:rsidRPr="00FE0C34">
              <w:rPr>
                <w:rStyle w:val="Hyperlink"/>
              </w:rPr>
              <w:t>2.2.5 FACTORS INFLUENCING STARTUP</w:t>
            </w:r>
            <w:r w:rsidRPr="00FE0C34">
              <w:rPr>
                <w:webHidden/>
              </w:rPr>
              <w:tab/>
            </w:r>
            <w:r w:rsidRPr="00FE0C34">
              <w:rPr>
                <w:webHidden/>
              </w:rPr>
              <w:fldChar w:fldCharType="begin"/>
            </w:r>
            <w:r w:rsidRPr="00FE0C34">
              <w:rPr>
                <w:webHidden/>
              </w:rPr>
              <w:instrText xml:space="preserve"> PAGEREF _Toc166098746 \h </w:instrText>
            </w:r>
            <w:r w:rsidRPr="00FE0C34">
              <w:rPr>
                <w:webHidden/>
              </w:rPr>
            </w:r>
            <w:r w:rsidRPr="00FE0C34">
              <w:rPr>
                <w:webHidden/>
              </w:rPr>
              <w:fldChar w:fldCharType="separate"/>
            </w:r>
            <w:r w:rsidR="006E3176">
              <w:rPr>
                <w:webHidden/>
              </w:rPr>
              <w:t>18</w:t>
            </w:r>
            <w:r w:rsidRPr="00FE0C34">
              <w:rPr>
                <w:webHidden/>
              </w:rPr>
              <w:fldChar w:fldCharType="end"/>
            </w:r>
          </w:hyperlink>
        </w:p>
        <w:p w14:paraId="2018933B" w14:textId="4D5D0BC4" w:rsidR="004C295B" w:rsidRPr="00FE0C34" w:rsidRDefault="004C295B">
          <w:pPr>
            <w:pStyle w:val="TOC3"/>
            <w:rPr>
              <w:rFonts w:eastAsiaTheme="minorEastAsia"/>
              <w:kern w:val="2"/>
              <w:sz w:val="24"/>
              <w:szCs w:val="24"/>
              <w:lang w:val="en-GB" w:eastAsia="en-GB"/>
              <w14:ligatures w14:val="standardContextual"/>
            </w:rPr>
          </w:pPr>
          <w:hyperlink w:anchor="_Toc166098747" w:history="1">
            <w:r w:rsidRPr="00FE0C34">
              <w:rPr>
                <w:rStyle w:val="Hyperlink"/>
                <w:rFonts w:eastAsia="Times New Roman"/>
              </w:rPr>
              <w:t>2.2.6 CONSTRAINTS THAT HINDER THE STUDENT STARTUPS</w:t>
            </w:r>
            <w:r w:rsidRPr="00FE0C34">
              <w:rPr>
                <w:webHidden/>
              </w:rPr>
              <w:tab/>
            </w:r>
            <w:r w:rsidRPr="00FE0C34">
              <w:rPr>
                <w:webHidden/>
              </w:rPr>
              <w:fldChar w:fldCharType="begin"/>
            </w:r>
            <w:r w:rsidRPr="00FE0C34">
              <w:rPr>
                <w:webHidden/>
              </w:rPr>
              <w:instrText xml:space="preserve"> PAGEREF _Toc166098747 \h </w:instrText>
            </w:r>
            <w:r w:rsidRPr="00FE0C34">
              <w:rPr>
                <w:webHidden/>
              </w:rPr>
            </w:r>
            <w:r w:rsidRPr="00FE0C34">
              <w:rPr>
                <w:webHidden/>
              </w:rPr>
              <w:fldChar w:fldCharType="separate"/>
            </w:r>
            <w:r w:rsidR="006E3176">
              <w:rPr>
                <w:webHidden/>
              </w:rPr>
              <w:t>21</w:t>
            </w:r>
            <w:r w:rsidRPr="00FE0C34">
              <w:rPr>
                <w:webHidden/>
              </w:rPr>
              <w:fldChar w:fldCharType="end"/>
            </w:r>
          </w:hyperlink>
        </w:p>
        <w:p w14:paraId="69D51174" w14:textId="6471D3DC" w:rsidR="004C295B" w:rsidRPr="00FE0C34" w:rsidRDefault="004C295B">
          <w:pPr>
            <w:pStyle w:val="TOC3"/>
            <w:rPr>
              <w:rFonts w:eastAsiaTheme="minorEastAsia"/>
              <w:kern w:val="2"/>
              <w:sz w:val="24"/>
              <w:szCs w:val="24"/>
              <w:lang w:val="en-GB" w:eastAsia="en-GB"/>
              <w14:ligatures w14:val="standardContextual"/>
            </w:rPr>
          </w:pPr>
          <w:hyperlink w:anchor="_Toc166098748" w:history="1">
            <w:r w:rsidRPr="00FE0C34">
              <w:rPr>
                <w:rStyle w:val="Hyperlink"/>
                <w:rFonts w:eastAsia="Times New Roman"/>
              </w:rPr>
              <w:t>2.2.7 GOVERNMENT AND UNIVERSITY SUPPORTING SHEMES ON STARTUP VENTURES</w:t>
            </w:r>
            <w:r w:rsidRPr="00FE0C34">
              <w:rPr>
                <w:webHidden/>
              </w:rPr>
              <w:tab/>
            </w:r>
            <w:r w:rsidRPr="00FE0C34">
              <w:rPr>
                <w:webHidden/>
              </w:rPr>
              <w:fldChar w:fldCharType="begin"/>
            </w:r>
            <w:r w:rsidRPr="00FE0C34">
              <w:rPr>
                <w:webHidden/>
              </w:rPr>
              <w:instrText xml:space="preserve"> PAGEREF _Toc166098748 \h </w:instrText>
            </w:r>
            <w:r w:rsidRPr="00FE0C34">
              <w:rPr>
                <w:webHidden/>
              </w:rPr>
            </w:r>
            <w:r w:rsidRPr="00FE0C34">
              <w:rPr>
                <w:webHidden/>
              </w:rPr>
              <w:fldChar w:fldCharType="separate"/>
            </w:r>
            <w:r w:rsidR="006E3176">
              <w:rPr>
                <w:webHidden/>
              </w:rPr>
              <w:t>24</w:t>
            </w:r>
            <w:r w:rsidRPr="00FE0C34">
              <w:rPr>
                <w:webHidden/>
              </w:rPr>
              <w:fldChar w:fldCharType="end"/>
            </w:r>
          </w:hyperlink>
        </w:p>
        <w:p w14:paraId="2E0B72DF" w14:textId="201C4769"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49" w:history="1">
            <w:r w:rsidRPr="00FE0C34">
              <w:rPr>
                <w:rStyle w:val="Hyperlink"/>
                <w:rFonts w:ascii="Arial" w:hAnsi="Arial" w:cs="Arial"/>
                <w:noProof/>
              </w:rPr>
              <w:t>2.3 REVIEW OF LITERATURE</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_Toc166098749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27</w:t>
            </w:r>
            <w:r w:rsidRPr="00FE0C34">
              <w:rPr>
                <w:rFonts w:ascii="Arial" w:hAnsi="Arial" w:cs="Arial"/>
                <w:noProof/>
                <w:webHidden/>
              </w:rPr>
              <w:fldChar w:fldCharType="end"/>
            </w:r>
          </w:hyperlink>
        </w:p>
        <w:p w14:paraId="77F50F97" w14:textId="41BBFBF2"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57" w:history="1">
            <w:r w:rsidRPr="00FE0C34">
              <w:rPr>
                <w:rStyle w:val="Hyperlink"/>
                <w:rFonts w:ascii="Arial" w:hAnsi="Arial" w:cs="Arial"/>
                <w:noProof/>
              </w:rPr>
              <w:t>2.4 CONCLUSION</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_Toc166098757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41</w:t>
            </w:r>
            <w:r w:rsidRPr="00FE0C34">
              <w:rPr>
                <w:rFonts w:ascii="Arial" w:hAnsi="Arial" w:cs="Arial"/>
                <w:noProof/>
                <w:webHidden/>
              </w:rPr>
              <w:fldChar w:fldCharType="end"/>
            </w:r>
          </w:hyperlink>
        </w:p>
        <w:p w14:paraId="0F640DFE" w14:textId="6DC975B8" w:rsidR="004C295B" w:rsidRPr="00FE0C34" w:rsidRDefault="004C295B">
          <w:pPr>
            <w:pStyle w:val="TOC1"/>
            <w:rPr>
              <w:rFonts w:ascii="Arial" w:hAnsi="Arial" w:cs="Arial"/>
              <w:noProof/>
              <w:kern w:val="2"/>
              <w:sz w:val="24"/>
              <w:szCs w:val="24"/>
              <w:lang w:val="en-GB" w:eastAsia="en-GB"/>
              <w14:ligatures w14:val="standardContextual"/>
            </w:rPr>
          </w:pPr>
          <w:hyperlink w:anchor="_Toc166098758" w:history="1">
            <w:r w:rsidRPr="00FE0C34">
              <w:rPr>
                <w:rStyle w:val="Hyperlink"/>
                <w:rFonts w:ascii="Arial" w:hAnsi="Arial" w:cs="Arial"/>
                <w:noProof/>
              </w:rPr>
              <w:t>CHAPTER 3: RESEARCH METHODOLOGY</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_Toc166098758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42</w:t>
            </w:r>
            <w:r w:rsidRPr="00FE0C34">
              <w:rPr>
                <w:rFonts w:ascii="Arial" w:hAnsi="Arial" w:cs="Arial"/>
                <w:noProof/>
                <w:webHidden/>
              </w:rPr>
              <w:fldChar w:fldCharType="end"/>
            </w:r>
          </w:hyperlink>
        </w:p>
        <w:p w14:paraId="0C797FC0" w14:textId="3385D7A6"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59" w:history="1">
            <w:r w:rsidRPr="00FE0C34">
              <w:rPr>
                <w:rStyle w:val="Hyperlink"/>
                <w:rFonts w:ascii="Arial" w:hAnsi="Arial" w:cs="Arial"/>
                <w:noProof/>
              </w:rPr>
              <w:t>3.1 INTRODUCTION</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_Toc166098759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42</w:t>
            </w:r>
            <w:r w:rsidRPr="00FE0C34">
              <w:rPr>
                <w:rFonts w:ascii="Arial" w:hAnsi="Arial" w:cs="Arial"/>
                <w:noProof/>
                <w:webHidden/>
              </w:rPr>
              <w:fldChar w:fldCharType="end"/>
            </w:r>
          </w:hyperlink>
        </w:p>
        <w:p w14:paraId="2C269E40" w14:textId="3C25B5C8"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60" w:history="1">
            <w:r w:rsidRPr="00FE0C34">
              <w:rPr>
                <w:rStyle w:val="Hyperlink"/>
                <w:rFonts w:ascii="Arial" w:hAnsi="Arial" w:cs="Arial"/>
                <w:noProof/>
              </w:rPr>
              <w:t>3.2 RESEARCH PHILOSOPHY/ PARADIGM AND ASSUMPTION</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_Toc166098760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42</w:t>
            </w:r>
            <w:r w:rsidRPr="00FE0C34">
              <w:rPr>
                <w:rFonts w:ascii="Arial" w:hAnsi="Arial" w:cs="Arial"/>
                <w:noProof/>
                <w:webHidden/>
              </w:rPr>
              <w:fldChar w:fldCharType="end"/>
            </w:r>
          </w:hyperlink>
        </w:p>
        <w:p w14:paraId="6091CB40" w14:textId="6E0DF837"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61" w:history="1">
            <w:r w:rsidRPr="00FE0C34">
              <w:rPr>
                <w:rStyle w:val="Hyperlink"/>
                <w:rFonts w:ascii="Arial" w:hAnsi="Arial" w:cs="Arial"/>
                <w:noProof/>
              </w:rPr>
              <w:t>3.3 CONSTRUCTIONISM RESEARCH PARADIGM</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_Toc166098761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44</w:t>
            </w:r>
            <w:r w:rsidRPr="00FE0C34">
              <w:rPr>
                <w:rFonts w:ascii="Arial" w:hAnsi="Arial" w:cs="Arial"/>
                <w:noProof/>
                <w:webHidden/>
              </w:rPr>
              <w:fldChar w:fldCharType="end"/>
            </w:r>
          </w:hyperlink>
        </w:p>
        <w:p w14:paraId="542F3376" w14:textId="56CAA061"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62" w:history="1">
            <w:r w:rsidRPr="00FE0C34">
              <w:rPr>
                <w:rStyle w:val="Hyperlink"/>
                <w:rFonts w:ascii="Arial" w:hAnsi="Arial" w:cs="Arial"/>
                <w:noProof/>
              </w:rPr>
              <w:t>3.4 RESEARCH APPROACH</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_Toc166098762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45</w:t>
            </w:r>
            <w:r w:rsidRPr="00FE0C34">
              <w:rPr>
                <w:rFonts w:ascii="Arial" w:hAnsi="Arial" w:cs="Arial"/>
                <w:noProof/>
                <w:webHidden/>
              </w:rPr>
              <w:fldChar w:fldCharType="end"/>
            </w:r>
          </w:hyperlink>
        </w:p>
        <w:p w14:paraId="31D60E35" w14:textId="23597784"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63" w:history="1">
            <w:r w:rsidRPr="00FE0C34">
              <w:rPr>
                <w:rStyle w:val="Hyperlink"/>
                <w:rFonts w:ascii="Arial" w:hAnsi="Arial" w:cs="Arial"/>
                <w:noProof/>
              </w:rPr>
              <w:t>3.5 INDUCTIVE RESEARCH APPROACH</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_Toc166098763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46</w:t>
            </w:r>
            <w:r w:rsidRPr="00FE0C34">
              <w:rPr>
                <w:rFonts w:ascii="Arial" w:hAnsi="Arial" w:cs="Arial"/>
                <w:noProof/>
                <w:webHidden/>
              </w:rPr>
              <w:fldChar w:fldCharType="end"/>
            </w:r>
          </w:hyperlink>
        </w:p>
        <w:p w14:paraId="7BEBE702" w14:textId="614234BE"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64" w:history="1">
            <w:r w:rsidRPr="00FE0C34">
              <w:rPr>
                <w:rStyle w:val="Hyperlink"/>
                <w:rFonts w:ascii="Arial" w:hAnsi="Arial" w:cs="Arial"/>
                <w:noProof/>
              </w:rPr>
              <w:t>3.6 RESEARCH METHOD – Qualitative</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_Toc166098764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46</w:t>
            </w:r>
            <w:r w:rsidRPr="00FE0C34">
              <w:rPr>
                <w:rFonts w:ascii="Arial" w:hAnsi="Arial" w:cs="Arial"/>
                <w:noProof/>
                <w:webHidden/>
              </w:rPr>
              <w:fldChar w:fldCharType="end"/>
            </w:r>
          </w:hyperlink>
        </w:p>
        <w:p w14:paraId="240A3D2D" w14:textId="24962FA4"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65" w:history="1">
            <w:r w:rsidRPr="00FE0C34">
              <w:rPr>
                <w:rStyle w:val="Hyperlink"/>
                <w:rFonts w:ascii="Arial" w:hAnsi="Arial" w:cs="Arial"/>
                <w:noProof/>
              </w:rPr>
              <w:t>3.7 RESEARCH DESIGN OR STRATEGY OF INQUIRY-Critical literature review.</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_Toc166098765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47</w:t>
            </w:r>
            <w:r w:rsidRPr="00FE0C34">
              <w:rPr>
                <w:rFonts w:ascii="Arial" w:hAnsi="Arial" w:cs="Arial"/>
                <w:noProof/>
                <w:webHidden/>
              </w:rPr>
              <w:fldChar w:fldCharType="end"/>
            </w:r>
          </w:hyperlink>
        </w:p>
        <w:p w14:paraId="37D9AE28" w14:textId="2DF7E348"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66" w:history="1">
            <w:r w:rsidRPr="00FE0C34">
              <w:rPr>
                <w:rStyle w:val="Hyperlink"/>
                <w:rFonts w:ascii="Arial" w:hAnsi="Arial" w:cs="Arial"/>
                <w:noProof/>
              </w:rPr>
              <w:t>3.8 DATA COLLECTION METHOD OR STRATEGY</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_Toc166098766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48</w:t>
            </w:r>
            <w:r w:rsidRPr="00FE0C34">
              <w:rPr>
                <w:rFonts w:ascii="Arial" w:hAnsi="Arial" w:cs="Arial"/>
                <w:noProof/>
                <w:webHidden/>
              </w:rPr>
              <w:fldChar w:fldCharType="end"/>
            </w:r>
          </w:hyperlink>
        </w:p>
        <w:p w14:paraId="34FB00F6" w14:textId="6B33A5D1"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67" w:history="1">
            <w:r w:rsidRPr="00FE0C34">
              <w:rPr>
                <w:rStyle w:val="Hyperlink"/>
                <w:rFonts w:ascii="Arial" w:hAnsi="Arial" w:cs="Arial"/>
                <w:noProof/>
              </w:rPr>
              <w:t>3.9 OVERVIEW OF RESEARCH METHODOLOGY</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_Toc166098767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50</w:t>
            </w:r>
            <w:r w:rsidRPr="00FE0C34">
              <w:rPr>
                <w:rFonts w:ascii="Arial" w:hAnsi="Arial" w:cs="Arial"/>
                <w:noProof/>
                <w:webHidden/>
              </w:rPr>
              <w:fldChar w:fldCharType="end"/>
            </w:r>
          </w:hyperlink>
        </w:p>
        <w:p w14:paraId="1C609B56" w14:textId="731D1888" w:rsidR="004C295B" w:rsidRPr="00FE0C34" w:rsidRDefault="004C295B">
          <w:pPr>
            <w:pStyle w:val="TOC3"/>
            <w:rPr>
              <w:rFonts w:eastAsiaTheme="minorEastAsia"/>
              <w:kern w:val="2"/>
              <w:sz w:val="24"/>
              <w:szCs w:val="24"/>
              <w:lang w:val="en-GB" w:eastAsia="en-GB"/>
              <w14:ligatures w14:val="standardContextual"/>
            </w:rPr>
          </w:pPr>
          <w:hyperlink w:anchor="_Toc166098768" w:history="1">
            <w:r w:rsidRPr="00FE0C34">
              <w:rPr>
                <w:rStyle w:val="Hyperlink"/>
              </w:rPr>
              <w:t>3.9.1 SOURCE OF DATA</w:t>
            </w:r>
            <w:r w:rsidRPr="00FE0C34">
              <w:rPr>
                <w:webHidden/>
              </w:rPr>
              <w:tab/>
            </w:r>
            <w:r w:rsidRPr="00FE0C34">
              <w:rPr>
                <w:webHidden/>
              </w:rPr>
              <w:fldChar w:fldCharType="begin"/>
            </w:r>
            <w:r w:rsidRPr="00FE0C34">
              <w:rPr>
                <w:webHidden/>
              </w:rPr>
              <w:instrText xml:space="preserve"> PAGEREF _Toc166098768 \h </w:instrText>
            </w:r>
            <w:r w:rsidRPr="00FE0C34">
              <w:rPr>
                <w:webHidden/>
              </w:rPr>
            </w:r>
            <w:r w:rsidRPr="00FE0C34">
              <w:rPr>
                <w:webHidden/>
              </w:rPr>
              <w:fldChar w:fldCharType="separate"/>
            </w:r>
            <w:r w:rsidR="006E3176">
              <w:rPr>
                <w:webHidden/>
              </w:rPr>
              <w:t>50</w:t>
            </w:r>
            <w:r w:rsidRPr="00FE0C34">
              <w:rPr>
                <w:webHidden/>
              </w:rPr>
              <w:fldChar w:fldCharType="end"/>
            </w:r>
          </w:hyperlink>
        </w:p>
        <w:p w14:paraId="4133EE09" w14:textId="2E17F48F" w:rsidR="004C295B" w:rsidRPr="00FE0C34" w:rsidRDefault="004C295B">
          <w:pPr>
            <w:pStyle w:val="TOC3"/>
            <w:rPr>
              <w:rFonts w:eastAsiaTheme="minorEastAsia"/>
              <w:kern w:val="2"/>
              <w:sz w:val="24"/>
              <w:szCs w:val="24"/>
              <w:lang w:val="en-GB" w:eastAsia="en-GB"/>
              <w14:ligatures w14:val="standardContextual"/>
            </w:rPr>
          </w:pPr>
          <w:hyperlink w:anchor="_Toc166098769" w:history="1">
            <w:r w:rsidRPr="00FE0C34">
              <w:rPr>
                <w:rStyle w:val="Hyperlink"/>
              </w:rPr>
              <w:t>3.9.2 SAMPLE SIZE</w:t>
            </w:r>
            <w:r w:rsidRPr="00FE0C34">
              <w:rPr>
                <w:webHidden/>
              </w:rPr>
              <w:tab/>
            </w:r>
            <w:r w:rsidRPr="00FE0C34">
              <w:rPr>
                <w:webHidden/>
              </w:rPr>
              <w:fldChar w:fldCharType="begin"/>
            </w:r>
            <w:r w:rsidRPr="00FE0C34">
              <w:rPr>
                <w:webHidden/>
              </w:rPr>
              <w:instrText xml:space="preserve"> PAGEREF _Toc166098769 \h </w:instrText>
            </w:r>
            <w:r w:rsidRPr="00FE0C34">
              <w:rPr>
                <w:webHidden/>
              </w:rPr>
            </w:r>
            <w:r w:rsidRPr="00FE0C34">
              <w:rPr>
                <w:webHidden/>
              </w:rPr>
              <w:fldChar w:fldCharType="separate"/>
            </w:r>
            <w:r w:rsidR="006E3176">
              <w:rPr>
                <w:webHidden/>
              </w:rPr>
              <w:t>50</w:t>
            </w:r>
            <w:r w:rsidRPr="00FE0C34">
              <w:rPr>
                <w:webHidden/>
              </w:rPr>
              <w:fldChar w:fldCharType="end"/>
            </w:r>
          </w:hyperlink>
        </w:p>
        <w:p w14:paraId="003FA72A" w14:textId="7483CAF2" w:rsidR="004C295B" w:rsidRPr="00FE0C34" w:rsidRDefault="004C295B">
          <w:pPr>
            <w:pStyle w:val="TOC3"/>
            <w:rPr>
              <w:rFonts w:eastAsiaTheme="minorEastAsia"/>
              <w:kern w:val="2"/>
              <w:sz w:val="24"/>
              <w:szCs w:val="24"/>
              <w:lang w:val="en-GB" w:eastAsia="en-GB"/>
              <w14:ligatures w14:val="standardContextual"/>
            </w:rPr>
          </w:pPr>
          <w:hyperlink w:anchor="_Toc166098770" w:history="1">
            <w:r w:rsidRPr="00FE0C34">
              <w:rPr>
                <w:rStyle w:val="Hyperlink"/>
              </w:rPr>
              <w:t>3.9.3 AREA OF THE STUDY</w:t>
            </w:r>
            <w:r w:rsidRPr="00FE0C34">
              <w:rPr>
                <w:webHidden/>
              </w:rPr>
              <w:tab/>
            </w:r>
            <w:r w:rsidRPr="00FE0C34">
              <w:rPr>
                <w:webHidden/>
              </w:rPr>
              <w:fldChar w:fldCharType="begin"/>
            </w:r>
            <w:r w:rsidRPr="00FE0C34">
              <w:rPr>
                <w:webHidden/>
              </w:rPr>
              <w:instrText xml:space="preserve"> PAGEREF _Toc166098770 \h </w:instrText>
            </w:r>
            <w:r w:rsidRPr="00FE0C34">
              <w:rPr>
                <w:webHidden/>
              </w:rPr>
            </w:r>
            <w:r w:rsidRPr="00FE0C34">
              <w:rPr>
                <w:webHidden/>
              </w:rPr>
              <w:fldChar w:fldCharType="separate"/>
            </w:r>
            <w:r w:rsidR="006E3176">
              <w:rPr>
                <w:webHidden/>
              </w:rPr>
              <w:t>50</w:t>
            </w:r>
            <w:r w:rsidRPr="00FE0C34">
              <w:rPr>
                <w:webHidden/>
              </w:rPr>
              <w:fldChar w:fldCharType="end"/>
            </w:r>
          </w:hyperlink>
        </w:p>
        <w:p w14:paraId="24FCAC35" w14:textId="493A839D" w:rsidR="004C295B" w:rsidRPr="00FE0C34" w:rsidRDefault="004C295B">
          <w:pPr>
            <w:pStyle w:val="TOC3"/>
            <w:rPr>
              <w:rFonts w:eastAsiaTheme="minorEastAsia"/>
              <w:kern w:val="2"/>
              <w:sz w:val="24"/>
              <w:szCs w:val="24"/>
              <w:lang w:val="en-GB" w:eastAsia="en-GB"/>
              <w14:ligatures w14:val="standardContextual"/>
            </w:rPr>
          </w:pPr>
          <w:hyperlink w:anchor="_Toc166098771" w:history="1">
            <w:r w:rsidRPr="00FE0C34">
              <w:rPr>
                <w:rStyle w:val="Hyperlink"/>
              </w:rPr>
              <w:t>3.9.4 TOOLS USED FOR DATA COLLECTION</w:t>
            </w:r>
            <w:r w:rsidRPr="00FE0C34">
              <w:rPr>
                <w:webHidden/>
              </w:rPr>
              <w:tab/>
            </w:r>
            <w:r w:rsidRPr="00FE0C34">
              <w:rPr>
                <w:webHidden/>
              </w:rPr>
              <w:fldChar w:fldCharType="begin"/>
            </w:r>
            <w:r w:rsidRPr="00FE0C34">
              <w:rPr>
                <w:webHidden/>
              </w:rPr>
              <w:instrText xml:space="preserve"> PAGEREF _Toc166098771 \h </w:instrText>
            </w:r>
            <w:r w:rsidRPr="00FE0C34">
              <w:rPr>
                <w:webHidden/>
              </w:rPr>
            </w:r>
            <w:r w:rsidRPr="00FE0C34">
              <w:rPr>
                <w:webHidden/>
              </w:rPr>
              <w:fldChar w:fldCharType="separate"/>
            </w:r>
            <w:r w:rsidR="006E3176">
              <w:rPr>
                <w:webHidden/>
              </w:rPr>
              <w:t>50</w:t>
            </w:r>
            <w:r w:rsidRPr="00FE0C34">
              <w:rPr>
                <w:webHidden/>
              </w:rPr>
              <w:fldChar w:fldCharType="end"/>
            </w:r>
          </w:hyperlink>
        </w:p>
        <w:p w14:paraId="0C673EB5" w14:textId="4D559226" w:rsidR="004C295B" w:rsidRPr="00FE0C34" w:rsidRDefault="004C295B">
          <w:pPr>
            <w:pStyle w:val="TOC3"/>
            <w:rPr>
              <w:rFonts w:eastAsiaTheme="minorEastAsia"/>
              <w:kern w:val="2"/>
              <w:sz w:val="24"/>
              <w:szCs w:val="24"/>
              <w:lang w:val="en-GB" w:eastAsia="en-GB"/>
              <w14:ligatures w14:val="standardContextual"/>
            </w:rPr>
          </w:pPr>
          <w:hyperlink w:anchor="_Toc166098772" w:history="1">
            <w:r w:rsidRPr="00FE0C34">
              <w:rPr>
                <w:rStyle w:val="Hyperlink"/>
              </w:rPr>
              <w:t>3.9.5 DATA COLLECTION METHOD</w:t>
            </w:r>
            <w:r w:rsidRPr="00FE0C34">
              <w:rPr>
                <w:webHidden/>
              </w:rPr>
              <w:tab/>
            </w:r>
            <w:r w:rsidRPr="00FE0C34">
              <w:rPr>
                <w:webHidden/>
              </w:rPr>
              <w:fldChar w:fldCharType="begin"/>
            </w:r>
            <w:r w:rsidRPr="00FE0C34">
              <w:rPr>
                <w:webHidden/>
              </w:rPr>
              <w:instrText xml:space="preserve"> PAGEREF _Toc166098772 \h </w:instrText>
            </w:r>
            <w:r w:rsidRPr="00FE0C34">
              <w:rPr>
                <w:webHidden/>
              </w:rPr>
            </w:r>
            <w:r w:rsidRPr="00FE0C34">
              <w:rPr>
                <w:webHidden/>
              </w:rPr>
              <w:fldChar w:fldCharType="separate"/>
            </w:r>
            <w:r w:rsidR="006E3176">
              <w:rPr>
                <w:webHidden/>
              </w:rPr>
              <w:t>50</w:t>
            </w:r>
            <w:r w:rsidRPr="00FE0C34">
              <w:rPr>
                <w:webHidden/>
              </w:rPr>
              <w:fldChar w:fldCharType="end"/>
            </w:r>
          </w:hyperlink>
        </w:p>
        <w:p w14:paraId="6FDD5242" w14:textId="0518E5A2" w:rsidR="004C295B" w:rsidRPr="00FE0C34" w:rsidRDefault="004C295B">
          <w:pPr>
            <w:pStyle w:val="TOC3"/>
            <w:rPr>
              <w:rFonts w:eastAsiaTheme="minorEastAsia"/>
              <w:kern w:val="2"/>
              <w:sz w:val="24"/>
              <w:szCs w:val="24"/>
              <w:lang w:val="en-GB" w:eastAsia="en-GB"/>
              <w14:ligatures w14:val="standardContextual"/>
            </w:rPr>
          </w:pPr>
          <w:hyperlink w:anchor="_Toc166098773" w:history="1">
            <w:r w:rsidRPr="00FE0C34">
              <w:rPr>
                <w:rStyle w:val="Hyperlink"/>
              </w:rPr>
              <w:t>3.9.6 DATA ANALYSIS METHOD</w:t>
            </w:r>
            <w:r w:rsidRPr="00FE0C34">
              <w:rPr>
                <w:webHidden/>
              </w:rPr>
              <w:tab/>
            </w:r>
            <w:r w:rsidRPr="00FE0C34">
              <w:rPr>
                <w:webHidden/>
              </w:rPr>
              <w:fldChar w:fldCharType="begin"/>
            </w:r>
            <w:r w:rsidRPr="00FE0C34">
              <w:rPr>
                <w:webHidden/>
              </w:rPr>
              <w:instrText xml:space="preserve"> PAGEREF _Toc166098773 \h </w:instrText>
            </w:r>
            <w:r w:rsidRPr="00FE0C34">
              <w:rPr>
                <w:webHidden/>
              </w:rPr>
            </w:r>
            <w:r w:rsidRPr="00FE0C34">
              <w:rPr>
                <w:webHidden/>
              </w:rPr>
              <w:fldChar w:fldCharType="separate"/>
            </w:r>
            <w:r w:rsidR="006E3176">
              <w:rPr>
                <w:webHidden/>
              </w:rPr>
              <w:t>51</w:t>
            </w:r>
            <w:r w:rsidRPr="00FE0C34">
              <w:rPr>
                <w:webHidden/>
              </w:rPr>
              <w:fldChar w:fldCharType="end"/>
            </w:r>
          </w:hyperlink>
        </w:p>
        <w:p w14:paraId="18A9AA23" w14:textId="3254FAC6"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74" w:history="1">
            <w:r w:rsidRPr="00FE0C34">
              <w:rPr>
                <w:rStyle w:val="Hyperlink"/>
                <w:rFonts w:ascii="Arial" w:hAnsi="Arial" w:cs="Arial"/>
                <w:noProof/>
              </w:rPr>
              <w:t>3.10 ETHICAL CONSIDERATION</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_Toc166098774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51</w:t>
            </w:r>
            <w:r w:rsidRPr="00FE0C34">
              <w:rPr>
                <w:rFonts w:ascii="Arial" w:hAnsi="Arial" w:cs="Arial"/>
                <w:noProof/>
                <w:webHidden/>
              </w:rPr>
              <w:fldChar w:fldCharType="end"/>
            </w:r>
          </w:hyperlink>
        </w:p>
        <w:p w14:paraId="3FF0B371" w14:textId="0EC7C7B6"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75" w:history="1">
            <w:r w:rsidRPr="00FE0C34">
              <w:rPr>
                <w:rStyle w:val="Hyperlink"/>
                <w:rFonts w:ascii="Arial" w:hAnsi="Arial" w:cs="Arial"/>
                <w:noProof/>
              </w:rPr>
              <w:t>3.11 CONCLUSION</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_Toc166098775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51</w:t>
            </w:r>
            <w:r w:rsidRPr="00FE0C34">
              <w:rPr>
                <w:rFonts w:ascii="Arial" w:hAnsi="Arial" w:cs="Arial"/>
                <w:noProof/>
                <w:webHidden/>
              </w:rPr>
              <w:fldChar w:fldCharType="end"/>
            </w:r>
          </w:hyperlink>
        </w:p>
        <w:p w14:paraId="1020CEC5" w14:textId="785CE449" w:rsidR="004C295B" w:rsidRPr="00FE0C34" w:rsidRDefault="004C295B">
          <w:pPr>
            <w:pStyle w:val="TOC1"/>
            <w:rPr>
              <w:rFonts w:ascii="Arial" w:hAnsi="Arial" w:cs="Arial"/>
              <w:noProof/>
              <w:kern w:val="2"/>
              <w:sz w:val="24"/>
              <w:szCs w:val="24"/>
              <w:lang w:val="en-GB" w:eastAsia="en-GB"/>
              <w14:ligatures w14:val="standardContextual"/>
            </w:rPr>
          </w:pPr>
          <w:hyperlink w:anchor="_Toc166098776" w:history="1">
            <w:r w:rsidRPr="00FE0C34">
              <w:rPr>
                <w:rStyle w:val="Hyperlink"/>
                <w:rFonts w:ascii="Arial" w:hAnsi="Arial" w:cs="Arial"/>
                <w:noProof/>
              </w:rPr>
              <w:t>CHAPTER 4:</w:t>
            </w:r>
            <w:r w:rsidR="00152138" w:rsidRPr="00FE0C34">
              <w:rPr>
                <w:rStyle w:val="Hyperlink"/>
                <w:rFonts w:ascii="Arial" w:hAnsi="Arial" w:cs="Arial"/>
                <w:noProof/>
              </w:rPr>
              <w:t xml:space="preserve"> </w:t>
            </w:r>
            <w:r w:rsidRPr="00FE0C34">
              <w:rPr>
                <w:rStyle w:val="Hyperlink"/>
                <w:rFonts w:ascii="Arial" w:hAnsi="Arial" w:cs="Arial"/>
                <w:noProof/>
              </w:rPr>
              <w:t>RESULTS</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_Toc166098776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53</w:t>
            </w:r>
            <w:r w:rsidRPr="00FE0C34">
              <w:rPr>
                <w:rFonts w:ascii="Arial" w:hAnsi="Arial" w:cs="Arial"/>
                <w:noProof/>
                <w:webHidden/>
              </w:rPr>
              <w:fldChar w:fldCharType="end"/>
            </w:r>
          </w:hyperlink>
        </w:p>
        <w:p w14:paraId="55A91170" w14:textId="3331FE3F"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77" w:history="1">
            <w:r w:rsidRPr="00FE0C34">
              <w:rPr>
                <w:rStyle w:val="Hyperlink"/>
                <w:rFonts w:ascii="Arial" w:hAnsi="Arial" w:cs="Arial"/>
                <w:noProof/>
              </w:rPr>
              <w:t>4.1 SUMMARY OF KEY FINDINGS</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_Toc166098777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53</w:t>
            </w:r>
            <w:r w:rsidRPr="00FE0C34">
              <w:rPr>
                <w:rFonts w:ascii="Arial" w:hAnsi="Arial" w:cs="Arial"/>
                <w:noProof/>
                <w:webHidden/>
              </w:rPr>
              <w:fldChar w:fldCharType="end"/>
            </w:r>
          </w:hyperlink>
        </w:p>
        <w:p w14:paraId="20AEB804" w14:textId="5A46CC4E"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79" w:history="1">
            <w:r w:rsidRPr="00FE0C34">
              <w:rPr>
                <w:rStyle w:val="Hyperlink"/>
                <w:rFonts w:ascii="Arial" w:hAnsi="Arial" w:cs="Arial"/>
                <w:noProof/>
              </w:rPr>
              <w:t>4.2 RESEARCH FINDINGS:</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_Toc166098779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103</w:t>
            </w:r>
            <w:r w:rsidRPr="00FE0C34">
              <w:rPr>
                <w:rFonts w:ascii="Arial" w:hAnsi="Arial" w:cs="Arial"/>
                <w:noProof/>
                <w:webHidden/>
              </w:rPr>
              <w:fldChar w:fldCharType="end"/>
            </w:r>
          </w:hyperlink>
        </w:p>
        <w:p w14:paraId="69D6254D" w14:textId="760A0BB5" w:rsidR="004C295B" w:rsidRPr="00FE0C34" w:rsidRDefault="004C295B">
          <w:pPr>
            <w:pStyle w:val="TOC3"/>
            <w:rPr>
              <w:rFonts w:eastAsiaTheme="minorEastAsia"/>
              <w:kern w:val="2"/>
              <w:sz w:val="24"/>
              <w:szCs w:val="24"/>
              <w:lang w:val="en-GB" w:eastAsia="en-GB"/>
              <w14:ligatures w14:val="standardContextual"/>
            </w:rPr>
          </w:pPr>
          <w:hyperlink w:anchor="_Toc166098780" w:history="1">
            <w:r w:rsidRPr="00FE0C34">
              <w:rPr>
                <w:rStyle w:val="Hyperlink"/>
              </w:rPr>
              <w:t>4.2.1 Factors influencing college student’s entrepreneurship intention based on TPB.</w:t>
            </w:r>
            <w:r w:rsidRPr="00FE0C34">
              <w:rPr>
                <w:webHidden/>
              </w:rPr>
              <w:tab/>
            </w:r>
            <w:r w:rsidRPr="00FE0C34">
              <w:rPr>
                <w:webHidden/>
              </w:rPr>
              <w:fldChar w:fldCharType="begin"/>
            </w:r>
            <w:r w:rsidRPr="00FE0C34">
              <w:rPr>
                <w:webHidden/>
              </w:rPr>
              <w:instrText xml:space="preserve"> PAGEREF _Toc166098780 \h </w:instrText>
            </w:r>
            <w:r w:rsidRPr="00FE0C34">
              <w:rPr>
                <w:webHidden/>
              </w:rPr>
            </w:r>
            <w:r w:rsidRPr="00FE0C34">
              <w:rPr>
                <w:webHidden/>
              </w:rPr>
              <w:fldChar w:fldCharType="separate"/>
            </w:r>
            <w:r w:rsidR="006E3176">
              <w:rPr>
                <w:webHidden/>
              </w:rPr>
              <w:t>103</w:t>
            </w:r>
            <w:r w:rsidRPr="00FE0C34">
              <w:rPr>
                <w:webHidden/>
              </w:rPr>
              <w:fldChar w:fldCharType="end"/>
            </w:r>
          </w:hyperlink>
        </w:p>
        <w:p w14:paraId="5761EF7C" w14:textId="3B888181" w:rsidR="004C295B" w:rsidRPr="00FE0C34" w:rsidRDefault="004C295B">
          <w:pPr>
            <w:pStyle w:val="TOC3"/>
            <w:rPr>
              <w:rFonts w:eastAsiaTheme="minorEastAsia"/>
              <w:kern w:val="2"/>
              <w:sz w:val="24"/>
              <w:szCs w:val="24"/>
              <w:lang w:val="en-GB" w:eastAsia="en-GB"/>
              <w14:ligatures w14:val="standardContextual"/>
            </w:rPr>
          </w:pPr>
          <w:hyperlink w:anchor="_Toc166098781" w:history="1">
            <w:r w:rsidRPr="00FE0C34">
              <w:rPr>
                <w:rStyle w:val="Hyperlink"/>
                <w:rFonts w:eastAsia="Times New Roman"/>
                <w:lang w:eastAsia="en-GB"/>
              </w:rPr>
              <w:t>4.2.2 Constraints that hinder college students from commence and run their own startups.</w:t>
            </w:r>
            <w:r w:rsidRPr="00FE0C34">
              <w:rPr>
                <w:webHidden/>
              </w:rPr>
              <w:tab/>
            </w:r>
            <w:r w:rsidRPr="00FE0C34">
              <w:rPr>
                <w:webHidden/>
              </w:rPr>
              <w:fldChar w:fldCharType="begin"/>
            </w:r>
            <w:r w:rsidRPr="00FE0C34">
              <w:rPr>
                <w:webHidden/>
              </w:rPr>
              <w:instrText xml:space="preserve"> PAGEREF _Toc166098781 \h </w:instrText>
            </w:r>
            <w:r w:rsidRPr="00FE0C34">
              <w:rPr>
                <w:webHidden/>
              </w:rPr>
            </w:r>
            <w:r w:rsidRPr="00FE0C34">
              <w:rPr>
                <w:webHidden/>
              </w:rPr>
              <w:fldChar w:fldCharType="separate"/>
            </w:r>
            <w:r w:rsidR="006E3176">
              <w:rPr>
                <w:webHidden/>
              </w:rPr>
              <w:t>105</w:t>
            </w:r>
            <w:r w:rsidRPr="00FE0C34">
              <w:rPr>
                <w:webHidden/>
              </w:rPr>
              <w:fldChar w:fldCharType="end"/>
            </w:r>
          </w:hyperlink>
        </w:p>
        <w:p w14:paraId="632D5331" w14:textId="02C036ED" w:rsidR="004C295B" w:rsidRPr="00FE0C34" w:rsidRDefault="004C295B">
          <w:pPr>
            <w:pStyle w:val="TOC3"/>
            <w:rPr>
              <w:rFonts w:eastAsiaTheme="minorEastAsia"/>
              <w:kern w:val="2"/>
              <w:sz w:val="24"/>
              <w:szCs w:val="24"/>
              <w:lang w:val="en-GB" w:eastAsia="en-GB"/>
              <w14:ligatures w14:val="standardContextual"/>
            </w:rPr>
          </w:pPr>
          <w:hyperlink w:anchor="_Toc166098782" w:history="1">
            <w:r w:rsidRPr="00FE0C34">
              <w:rPr>
                <w:rStyle w:val="Hyperlink"/>
                <w:rFonts w:eastAsia="Times New Roman"/>
                <w:lang w:eastAsia="en-GB"/>
              </w:rPr>
              <w:t>4.2.3 The effect of university and government supporting schemes for student startup on college students.</w:t>
            </w:r>
            <w:r w:rsidRPr="00FE0C34">
              <w:rPr>
                <w:webHidden/>
              </w:rPr>
              <w:tab/>
            </w:r>
            <w:r w:rsidRPr="00FE0C34">
              <w:rPr>
                <w:webHidden/>
              </w:rPr>
              <w:fldChar w:fldCharType="begin"/>
            </w:r>
            <w:r w:rsidRPr="00FE0C34">
              <w:rPr>
                <w:webHidden/>
              </w:rPr>
              <w:instrText xml:space="preserve"> PAGEREF _Toc166098782 \h </w:instrText>
            </w:r>
            <w:r w:rsidRPr="00FE0C34">
              <w:rPr>
                <w:webHidden/>
              </w:rPr>
            </w:r>
            <w:r w:rsidRPr="00FE0C34">
              <w:rPr>
                <w:webHidden/>
              </w:rPr>
              <w:fldChar w:fldCharType="separate"/>
            </w:r>
            <w:r w:rsidR="006E3176">
              <w:rPr>
                <w:webHidden/>
              </w:rPr>
              <w:t>107</w:t>
            </w:r>
            <w:r w:rsidRPr="00FE0C34">
              <w:rPr>
                <w:webHidden/>
              </w:rPr>
              <w:fldChar w:fldCharType="end"/>
            </w:r>
          </w:hyperlink>
        </w:p>
        <w:p w14:paraId="5CDD7543" w14:textId="7F2333DE"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83" w:history="1">
            <w:r w:rsidRPr="00FE0C34">
              <w:rPr>
                <w:rStyle w:val="Hyperlink"/>
                <w:rFonts w:ascii="Arial" w:hAnsi="Arial" w:cs="Arial"/>
                <w:noProof/>
                <w:lang w:eastAsia="en-GB"/>
              </w:rPr>
              <w:t>4.3 DISCUSSION OF RESULTS</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_Toc166098783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109</w:t>
            </w:r>
            <w:r w:rsidRPr="00FE0C34">
              <w:rPr>
                <w:rFonts w:ascii="Arial" w:hAnsi="Arial" w:cs="Arial"/>
                <w:noProof/>
                <w:webHidden/>
              </w:rPr>
              <w:fldChar w:fldCharType="end"/>
            </w:r>
          </w:hyperlink>
        </w:p>
        <w:p w14:paraId="36E86BD9" w14:textId="3219C181" w:rsidR="004C295B" w:rsidRPr="00FE0C34" w:rsidRDefault="004C295B">
          <w:pPr>
            <w:pStyle w:val="TOC1"/>
            <w:rPr>
              <w:rFonts w:ascii="Arial" w:hAnsi="Arial" w:cs="Arial"/>
              <w:noProof/>
              <w:kern w:val="2"/>
              <w:sz w:val="24"/>
              <w:szCs w:val="24"/>
              <w:lang w:val="en-GB" w:eastAsia="en-GB"/>
              <w14:ligatures w14:val="standardContextual"/>
            </w:rPr>
          </w:pPr>
          <w:hyperlink w:anchor="_Toc166098784" w:history="1">
            <w:r w:rsidRPr="00FE0C34">
              <w:rPr>
                <w:rStyle w:val="Hyperlink"/>
                <w:rFonts w:ascii="Arial" w:hAnsi="Arial" w:cs="Arial"/>
                <w:noProof/>
              </w:rPr>
              <w:t>CHAPTER 5: CONCLUSION AND RECOMMENMDATIONS</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_Toc166098784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112</w:t>
            </w:r>
            <w:r w:rsidRPr="00FE0C34">
              <w:rPr>
                <w:rFonts w:ascii="Arial" w:hAnsi="Arial" w:cs="Arial"/>
                <w:noProof/>
                <w:webHidden/>
              </w:rPr>
              <w:fldChar w:fldCharType="end"/>
            </w:r>
          </w:hyperlink>
        </w:p>
        <w:p w14:paraId="0D7E3BE0" w14:textId="110F5BDB"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85" w:history="1">
            <w:r w:rsidRPr="00FE0C34">
              <w:rPr>
                <w:rStyle w:val="Hyperlink"/>
                <w:rFonts w:ascii="Arial" w:hAnsi="Arial" w:cs="Arial"/>
                <w:noProof/>
              </w:rPr>
              <w:t>5.1 SUMMARY OF MAIN FINDINGS</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_Toc166098785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112</w:t>
            </w:r>
            <w:r w:rsidRPr="00FE0C34">
              <w:rPr>
                <w:rFonts w:ascii="Arial" w:hAnsi="Arial" w:cs="Arial"/>
                <w:noProof/>
                <w:webHidden/>
              </w:rPr>
              <w:fldChar w:fldCharType="end"/>
            </w:r>
          </w:hyperlink>
        </w:p>
        <w:p w14:paraId="3ECBC443" w14:textId="5E8FB80D"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86" w:history="1">
            <w:r w:rsidRPr="00FE0C34">
              <w:rPr>
                <w:rStyle w:val="Hyperlink"/>
                <w:rFonts w:ascii="Arial" w:hAnsi="Arial" w:cs="Arial"/>
                <w:noProof/>
              </w:rPr>
              <w:t>5.2 CONCLUSION</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_Toc166098786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113</w:t>
            </w:r>
            <w:r w:rsidRPr="00FE0C34">
              <w:rPr>
                <w:rFonts w:ascii="Arial" w:hAnsi="Arial" w:cs="Arial"/>
                <w:noProof/>
                <w:webHidden/>
              </w:rPr>
              <w:fldChar w:fldCharType="end"/>
            </w:r>
          </w:hyperlink>
        </w:p>
        <w:p w14:paraId="2A35078C" w14:textId="43549BAA"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87" w:history="1">
            <w:r w:rsidRPr="00FE0C34">
              <w:rPr>
                <w:rStyle w:val="Hyperlink"/>
                <w:rFonts w:ascii="Arial" w:hAnsi="Arial" w:cs="Arial"/>
                <w:noProof/>
                <w:lang w:val="en-GB" w:eastAsia="en-GB"/>
              </w:rPr>
              <w:t>5.3 RECOMMENDATIONS</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_Toc166098787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114</w:t>
            </w:r>
            <w:r w:rsidRPr="00FE0C34">
              <w:rPr>
                <w:rFonts w:ascii="Arial" w:hAnsi="Arial" w:cs="Arial"/>
                <w:noProof/>
                <w:webHidden/>
              </w:rPr>
              <w:fldChar w:fldCharType="end"/>
            </w:r>
          </w:hyperlink>
        </w:p>
        <w:p w14:paraId="4F6F4B18" w14:textId="2374DFC7" w:rsidR="004C295B" w:rsidRPr="00FE0C34" w:rsidRDefault="004C295B">
          <w:pPr>
            <w:pStyle w:val="TOC3"/>
            <w:rPr>
              <w:rFonts w:eastAsiaTheme="minorEastAsia"/>
              <w:kern w:val="2"/>
              <w:sz w:val="24"/>
              <w:szCs w:val="24"/>
              <w:lang w:val="en-GB" w:eastAsia="en-GB"/>
              <w14:ligatures w14:val="standardContextual"/>
            </w:rPr>
          </w:pPr>
          <w:hyperlink w:anchor="_Toc166098788" w:history="1">
            <w:r w:rsidRPr="00FE0C34">
              <w:rPr>
                <w:rStyle w:val="Hyperlink"/>
                <w:rFonts w:eastAsia="Times New Roman"/>
                <w:lang w:val="en-GB" w:eastAsia="en-GB"/>
              </w:rPr>
              <w:t>5.3.1 PRACTICAL RECOMMENDATIONS</w:t>
            </w:r>
            <w:r w:rsidRPr="00FE0C34">
              <w:rPr>
                <w:webHidden/>
              </w:rPr>
              <w:tab/>
            </w:r>
            <w:r w:rsidRPr="00FE0C34">
              <w:rPr>
                <w:webHidden/>
              </w:rPr>
              <w:fldChar w:fldCharType="begin"/>
            </w:r>
            <w:r w:rsidRPr="00FE0C34">
              <w:rPr>
                <w:webHidden/>
              </w:rPr>
              <w:instrText xml:space="preserve"> PAGEREF _Toc166098788 \h </w:instrText>
            </w:r>
            <w:r w:rsidRPr="00FE0C34">
              <w:rPr>
                <w:webHidden/>
              </w:rPr>
            </w:r>
            <w:r w:rsidRPr="00FE0C34">
              <w:rPr>
                <w:webHidden/>
              </w:rPr>
              <w:fldChar w:fldCharType="separate"/>
            </w:r>
            <w:r w:rsidR="006E3176">
              <w:rPr>
                <w:webHidden/>
              </w:rPr>
              <w:t>114</w:t>
            </w:r>
            <w:r w:rsidRPr="00FE0C34">
              <w:rPr>
                <w:webHidden/>
              </w:rPr>
              <w:fldChar w:fldCharType="end"/>
            </w:r>
          </w:hyperlink>
        </w:p>
        <w:p w14:paraId="7BA0AB43" w14:textId="4E80A888" w:rsidR="004C295B" w:rsidRPr="00FE0C34" w:rsidRDefault="004C295B">
          <w:pPr>
            <w:pStyle w:val="TOC3"/>
            <w:rPr>
              <w:rFonts w:eastAsiaTheme="minorEastAsia"/>
              <w:kern w:val="2"/>
              <w:sz w:val="24"/>
              <w:szCs w:val="24"/>
              <w:lang w:val="en-GB" w:eastAsia="en-GB"/>
              <w14:ligatures w14:val="standardContextual"/>
            </w:rPr>
          </w:pPr>
          <w:hyperlink w:anchor="_Toc166098789" w:history="1">
            <w:r w:rsidRPr="00FE0C34">
              <w:rPr>
                <w:rStyle w:val="Hyperlink"/>
                <w:rFonts w:eastAsia="Times New Roman"/>
                <w:lang w:val="en-GB" w:eastAsia="en-GB"/>
              </w:rPr>
              <w:t>5.3.2 THEORETICAL RECOMMENDATIONS</w:t>
            </w:r>
            <w:r w:rsidRPr="00FE0C34">
              <w:rPr>
                <w:webHidden/>
              </w:rPr>
              <w:tab/>
            </w:r>
            <w:r w:rsidRPr="00FE0C34">
              <w:rPr>
                <w:webHidden/>
              </w:rPr>
              <w:fldChar w:fldCharType="begin"/>
            </w:r>
            <w:r w:rsidRPr="00FE0C34">
              <w:rPr>
                <w:webHidden/>
              </w:rPr>
              <w:instrText xml:space="preserve"> PAGEREF _Toc166098789 \h </w:instrText>
            </w:r>
            <w:r w:rsidRPr="00FE0C34">
              <w:rPr>
                <w:webHidden/>
              </w:rPr>
            </w:r>
            <w:r w:rsidRPr="00FE0C34">
              <w:rPr>
                <w:webHidden/>
              </w:rPr>
              <w:fldChar w:fldCharType="separate"/>
            </w:r>
            <w:r w:rsidR="006E3176">
              <w:rPr>
                <w:webHidden/>
              </w:rPr>
              <w:t>116</w:t>
            </w:r>
            <w:r w:rsidRPr="00FE0C34">
              <w:rPr>
                <w:webHidden/>
              </w:rPr>
              <w:fldChar w:fldCharType="end"/>
            </w:r>
          </w:hyperlink>
        </w:p>
        <w:p w14:paraId="5DD7177C" w14:textId="5F1E5537"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90" w:history="1">
            <w:r w:rsidRPr="00FE0C34">
              <w:rPr>
                <w:rStyle w:val="Hyperlink"/>
                <w:rFonts w:ascii="Arial" w:hAnsi="Arial" w:cs="Arial"/>
                <w:noProof/>
                <w:lang w:val="en-GB" w:eastAsia="en-GB"/>
              </w:rPr>
              <w:t>5.4 LIMITATIONS OF RESEARCH</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_Toc166098790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117</w:t>
            </w:r>
            <w:r w:rsidRPr="00FE0C34">
              <w:rPr>
                <w:rFonts w:ascii="Arial" w:hAnsi="Arial" w:cs="Arial"/>
                <w:noProof/>
                <w:webHidden/>
              </w:rPr>
              <w:fldChar w:fldCharType="end"/>
            </w:r>
          </w:hyperlink>
        </w:p>
        <w:p w14:paraId="1FACCA7D" w14:textId="166ECCD0" w:rsidR="004C295B" w:rsidRPr="00FE0C34" w:rsidRDefault="004C295B">
          <w:pPr>
            <w:pStyle w:val="TOC2"/>
            <w:tabs>
              <w:tab w:val="right" w:leader="dot" w:pos="9350"/>
            </w:tabs>
            <w:rPr>
              <w:rFonts w:ascii="Arial" w:hAnsi="Arial" w:cs="Arial"/>
              <w:noProof/>
              <w:kern w:val="2"/>
              <w:sz w:val="24"/>
              <w:szCs w:val="24"/>
              <w:lang w:val="en-GB" w:eastAsia="en-GB"/>
              <w14:ligatures w14:val="standardContextual"/>
            </w:rPr>
          </w:pPr>
          <w:hyperlink w:anchor="_Toc166098791" w:history="1">
            <w:r w:rsidRPr="00FE0C34">
              <w:rPr>
                <w:rStyle w:val="Hyperlink"/>
                <w:rFonts w:ascii="Arial" w:hAnsi="Arial" w:cs="Arial"/>
                <w:noProof/>
                <w:lang w:val="en-GB" w:eastAsia="en-GB"/>
              </w:rPr>
              <w:t>5.5 RECOMMENDATIONS FOR FUTURE RESEARCH</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_Toc166098791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118</w:t>
            </w:r>
            <w:r w:rsidRPr="00FE0C34">
              <w:rPr>
                <w:rFonts w:ascii="Arial" w:hAnsi="Arial" w:cs="Arial"/>
                <w:noProof/>
                <w:webHidden/>
              </w:rPr>
              <w:fldChar w:fldCharType="end"/>
            </w:r>
          </w:hyperlink>
        </w:p>
        <w:p w14:paraId="42E0DA1A" w14:textId="19C3EB0B" w:rsidR="004C295B" w:rsidRPr="00FE0C34" w:rsidRDefault="004C295B">
          <w:pPr>
            <w:pStyle w:val="TOC1"/>
            <w:rPr>
              <w:rFonts w:ascii="Arial" w:hAnsi="Arial" w:cs="Arial"/>
              <w:noProof/>
              <w:kern w:val="2"/>
              <w:sz w:val="24"/>
              <w:szCs w:val="24"/>
              <w:lang w:val="en-GB" w:eastAsia="en-GB"/>
              <w14:ligatures w14:val="standardContextual"/>
            </w:rPr>
          </w:pPr>
          <w:hyperlink w:anchor="_Toc166098792" w:history="1">
            <w:r w:rsidRPr="00FE0C34">
              <w:rPr>
                <w:rStyle w:val="Hyperlink"/>
                <w:rFonts w:ascii="Arial" w:hAnsi="Arial" w:cs="Arial"/>
                <w:noProof/>
                <w:lang w:val="en-GB" w:eastAsia="en-GB"/>
              </w:rPr>
              <w:t>REFERENCES</w:t>
            </w:r>
            <w:r w:rsidRPr="00FE0C34">
              <w:rPr>
                <w:rFonts w:ascii="Arial" w:hAnsi="Arial" w:cs="Arial"/>
                <w:noProof/>
                <w:webHidden/>
              </w:rPr>
              <w:tab/>
            </w:r>
            <w:r w:rsidRPr="00FE0C34">
              <w:rPr>
                <w:rFonts w:ascii="Arial" w:hAnsi="Arial" w:cs="Arial"/>
                <w:noProof/>
                <w:webHidden/>
              </w:rPr>
              <w:fldChar w:fldCharType="begin"/>
            </w:r>
            <w:r w:rsidRPr="00FE0C34">
              <w:rPr>
                <w:rFonts w:ascii="Arial" w:hAnsi="Arial" w:cs="Arial"/>
                <w:noProof/>
                <w:webHidden/>
              </w:rPr>
              <w:instrText xml:space="preserve"> PAGEREF _Toc166098792 \h </w:instrText>
            </w:r>
            <w:r w:rsidRPr="00FE0C34">
              <w:rPr>
                <w:rFonts w:ascii="Arial" w:hAnsi="Arial" w:cs="Arial"/>
                <w:noProof/>
                <w:webHidden/>
              </w:rPr>
            </w:r>
            <w:r w:rsidRPr="00FE0C34">
              <w:rPr>
                <w:rFonts w:ascii="Arial" w:hAnsi="Arial" w:cs="Arial"/>
                <w:noProof/>
                <w:webHidden/>
              </w:rPr>
              <w:fldChar w:fldCharType="separate"/>
            </w:r>
            <w:r w:rsidR="006E3176">
              <w:rPr>
                <w:rFonts w:ascii="Arial" w:hAnsi="Arial" w:cs="Arial"/>
                <w:noProof/>
                <w:webHidden/>
              </w:rPr>
              <w:t>120</w:t>
            </w:r>
            <w:r w:rsidRPr="00FE0C34">
              <w:rPr>
                <w:rFonts w:ascii="Arial" w:hAnsi="Arial" w:cs="Arial"/>
                <w:noProof/>
                <w:webHidden/>
              </w:rPr>
              <w:fldChar w:fldCharType="end"/>
            </w:r>
          </w:hyperlink>
        </w:p>
        <w:p w14:paraId="774280AF" w14:textId="471BF63B" w:rsidR="00EE1D1B" w:rsidRPr="00FE0C34" w:rsidRDefault="00BB58EA" w:rsidP="00033264">
          <w:pPr>
            <w:rPr>
              <w:rFonts w:ascii="Arial" w:hAnsi="Arial" w:cs="Arial"/>
            </w:rPr>
          </w:pPr>
          <w:r w:rsidRPr="00FE0C34">
            <w:rPr>
              <w:rFonts w:ascii="Arial" w:hAnsi="Arial" w:cs="Arial"/>
              <w:b/>
              <w:bCs/>
              <w:noProof/>
            </w:rPr>
            <w:fldChar w:fldCharType="end"/>
          </w:r>
        </w:p>
      </w:sdtContent>
    </w:sdt>
    <w:p w14:paraId="033FE253" w14:textId="77777777" w:rsidR="00E1699D" w:rsidRDefault="00E1699D" w:rsidP="00BB58EA">
      <w:pPr>
        <w:pStyle w:val="Heading1"/>
        <w:rPr>
          <w:rFonts w:ascii="Arial" w:hAnsi="Arial" w:cs="Arial"/>
          <w:sz w:val="40"/>
          <w:szCs w:val="40"/>
        </w:rPr>
      </w:pPr>
      <w:bookmarkStart w:id="2" w:name="_Toc166098725"/>
    </w:p>
    <w:p w14:paraId="55851F4F" w14:textId="192AD6D3" w:rsidR="00245473" w:rsidRDefault="00245473">
      <w:pPr>
        <w:pStyle w:val="TableofFigures"/>
        <w:tabs>
          <w:tab w:val="right" w:leader="dot" w:pos="9350"/>
        </w:tabs>
        <w:rPr>
          <w:rFonts w:ascii="Arial" w:hAnsi="Arial" w:cs="Arial"/>
          <w:sz w:val="32"/>
          <w:szCs w:val="32"/>
        </w:rPr>
      </w:pPr>
      <w:r w:rsidRPr="00245473">
        <w:rPr>
          <w:rFonts w:ascii="Arial" w:hAnsi="Arial" w:cs="Arial"/>
          <w:sz w:val="32"/>
          <w:szCs w:val="32"/>
        </w:rPr>
        <w:lastRenderedPageBreak/>
        <w:t>LIST OF FIGURES</w:t>
      </w:r>
    </w:p>
    <w:p w14:paraId="6F828541" w14:textId="77777777" w:rsidR="00245473" w:rsidRPr="00245473" w:rsidRDefault="00245473" w:rsidP="00245473"/>
    <w:p w14:paraId="0D1B483D" w14:textId="4A0500BF" w:rsidR="00245473" w:rsidRDefault="00245473">
      <w:pPr>
        <w:pStyle w:val="TableofFigures"/>
        <w:tabs>
          <w:tab w:val="right" w:leader="dot" w:pos="9350"/>
        </w:tabs>
        <w:rPr>
          <w:noProof/>
        </w:rPr>
      </w:pPr>
      <w:r>
        <w:rPr>
          <w:rFonts w:ascii="Arial" w:hAnsi="Arial" w:cs="Arial"/>
          <w:sz w:val="40"/>
          <w:szCs w:val="40"/>
        </w:rPr>
        <w:fldChar w:fldCharType="begin"/>
      </w:r>
      <w:r>
        <w:rPr>
          <w:rFonts w:ascii="Arial" w:hAnsi="Arial" w:cs="Arial"/>
          <w:sz w:val="40"/>
          <w:szCs w:val="40"/>
        </w:rPr>
        <w:instrText xml:space="preserve"> TOC \h \z \c "Figure" </w:instrText>
      </w:r>
      <w:r>
        <w:rPr>
          <w:rFonts w:ascii="Arial" w:hAnsi="Arial" w:cs="Arial"/>
          <w:sz w:val="40"/>
          <w:szCs w:val="40"/>
        </w:rPr>
        <w:fldChar w:fldCharType="separate"/>
      </w:r>
      <w:hyperlink w:anchor="_Toc166437427" w:history="1">
        <w:r w:rsidRPr="0078242D">
          <w:rPr>
            <w:rStyle w:val="Hyperlink"/>
            <w:noProof/>
          </w:rPr>
          <w:t>Figure 1: Theory of planned behaviour</w:t>
        </w:r>
        <w:r>
          <w:rPr>
            <w:noProof/>
            <w:webHidden/>
          </w:rPr>
          <w:tab/>
        </w:r>
        <w:r>
          <w:rPr>
            <w:noProof/>
            <w:webHidden/>
          </w:rPr>
          <w:fldChar w:fldCharType="begin"/>
        </w:r>
        <w:r>
          <w:rPr>
            <w:noProof/>
            <w:webHidden/>
          </w:rPr>
          <w:instrText xml:space="preserve"> PAGEREF _Toc166437427 \h </w:instrText>
        </w:r>
        <w:r>
          <w:rPr>
            <w:noProof/>
            <w:webHidden/>
          </w:rPr>
        </w:r>
        <w:r>
          <w:rPr>
            <w:noProof/>
            <w:webHidden/>
          </w:rPr>
          <w:fldChar w:fldCharType="separate"/>
        </w:r>
        <w:r w:rsidR="00ED1D57">
          <w:rPr>
            <w:noProof/>
            <w:webHidden/>
          </w:rPr>
          <w:t>18</w:t>
        </w:r>
        <w:r>
          <w:rPr>
            <w:noProof/>
            <w:webHidden/>
          </w:rPr>
          <w:fldChar w:fldCharType="end"/>
        </w:r>
      </w:hyperlink>
    </w:p>
    <w:p w14:paraId="6AAF0747" w14:textId="6E51AB87" w:rsidR="00245473" w:rsidRDefault="00245473">
      <w:pPr>
        <w:pStyle w:val="TableofFigures"/>
        <w:tabs>
          <w:tab w:val="right" w:leader="dot" w:pos="9350"/>
        </w:tabs>
        <w:rPr>
          <w:noProof/>
        </w:rPr>
      </w:pPr>
      <w:hyperlink w:anchor="_Toc166437428" w:history="1">
        <w:r w:rsidRPr="0078242D">
          <w:rPr>
            <w:rStyle w:val="Hyperlink"/>
            <w:noProof/>
          </w:rPr>
          <w:t>Figure 2: Modified diagram from Bazan er al., (2018) and Icek Ajzen (1985)</w:t>
        </w:r>
        <w:r>
          <w:rPr>
            <w:noProof/>
            <w:webHidden/>
          </w:rPr>
          <w:tab/>
        </w:r>
        <w:r>
          <w:rPr>
            <w:noProof/>
            <w:webHidden/>
          </w:rPr>
          <w:fldChar w:fldCharType="begin"/>
        </w:r>
        <w:r>
          <w:rPr>
            <w:noProof/>
            <w:webHidden/>
          </w:rPr>
          <w:instrText xml:space="preserve"> PAGEREF _Toc166437428 \h </w:instrText>
        </w:r>
        <w:r>
          <w:rPr>
            <w:noProof/>
            <w:webHidden/>
          </w:rPr>
        </w:r>
        <w:r>
          <w:rPr>
            <w:noProof/>
            <w:webHidden/>
          </w:rPr>
          <w:fldChar w:fldCharType="separate"/>
        </w:r>
        <w:r w:rsidR="00ED1D57">
          <w:rPr>
            <w:noProof/>
            <w:webHidden/>
          </w:rPr>
          <w:t>21</w:t>
        </w:r>
        <w:r>
          <w:rPr>
            <w:noProof/>
            <w:webHidden/>
          </w:rPr>
          <w:fldChar w:fldCharType="end"/>
        </w:r>
      </w:hyperlink>
    </w:p>
    <w:p w14:paraId="57B714B2" w14:textId="5FF8FAB5" w:rsidR="00245473" w:rsidRDefault="00245473">
      <w:pPr>
        <w:pStyle w:val="TableofFigures"/>
        <w:tabs>
          <w:tab w:val="right" w:leader="dot" w:pos="9350"/>
        </w:tabs>
        <w:rPr>
          <w:noProof/>
        </w:rPr>
      </w:pPr>
      <w:hyperlink w:anchor="_Toc166437429" w:history="1">
        <w:r w:rsidRPr="0078242D">
          <w:rPr>
            <w:rStyle w:val="Hyperlink"/>
            <w:noProof/>
          </w:rPr>
          <w:t>Figure 3: Research onion</w:t>
        </w:r>
        <w:r>
          <w:rPr>
            <w:noProof/>
            <w:webHidden/>
          </w:rPr>
          <w:tab/>
        </w:r>
        <w:r>
          <w:rPr>
            <w:noProof/>
            <w:webHidden/>
          </w:rPr>
          <w:fldChar w:fldCharType="begin"/>
        </w:r>
        <w:r>
          <w:rPr>
            <w:noProof/>
            <w:webHidden/>
          </w:rPr>
          <w:instrText xml:space="preserve"> PAGEREF _Toc166437429 \h </w:instrText>
        </w:r>
        <w:r>
          <w:rPr>
            <w:noProof/>
            <w:webHidden/>
          </w:rPr>
        </w:r>
        <w:r>
          <w:rPr>
            <w:noProof/>
            <w:webHidden/>
          </w:rPr>
          <w:fldChar w:fldCharType="separate"/>
        </w:r>
        <w:r w:rsidR="00ED1D57">
          <w:rPr>
            <w:noProof/>
            <w:webHidden/>
          </w:rPr>
          <w:t>44</w:t>
        </w:r>
        <w:r>
          <w:rPr>
            <w:noProof/>
            <w:webHidden/>
          </w:rPr>
          <w:fldChar w:fldCharType="end"/>
        </w:r>
      </w:hyperlink>
    </w:p>
    <w:p w14:paraId="25A1CBB4" w14:textId="1C92CB04" w:rsidR="00245473" w:rsidRDefault="00245473">
      <w:pPr>
        <w:pStyle w:val="TableofFigures"/>
        <w:tabs>
          <w:tab w:val="right" w:leader="dot" w:pos="9350"/>
        </w:tabs>
        <w:rPr>
          <w:noProof/>
        </w:rPr>
      </w:pPr>
      <w:hyperlink w:anchor="_Toc166437430" w:history="1">
        <w:r w:rsidRPr="0078242D">
          <w:rPr>
            <w:rStyle w:val="Hyperlink"/>
            <w:noProof/>
          </w:rPr>
          <w:t>Figure 4: Thematic analysis</w:t>
        </w:r>
        <w:r>
          <w:rPr>
            <w:noProof/>
            <w:webHidden/>
          </w:rPr>
          <w:tab/>
        </w:r>
        <w:r>
          <w:rPr>
            <w:noProof/>
            <w:webHidden/>
          </w:rPr>
          <w:fldChar w:fldCharType="begin"/>
        </w:r>
        <w:r>
          <w:rPr>
            <w:noProof/>
            <w:webHidden/>
          </w:rPr>
          <w:instrText xml:space="preserve"> PAGEREF _Toc166437430 \h </w:instrText>
        </w:r>
        <w:r>
          <w:rPr>
            <w:noProof/>
            <w:webHidden/>
          </w:rPr>
        </w:r>
        <w:r>
          <w:rPr>
            <w:noProof/>
            <w:webHidden/>
          </w:rPr>
          <w:fldChar w:fldCharType="separate"/>
        </w:r>
        <w:r w:rsidR="00ED1D57">
          <w:rPr>
            <w:noProof/>
            <w:webHidden/>
          </w:rPr>
          <w:t>49</w:t>
        </w:r>
        <w:r>
          <w:rPr>
            <w:noProof/>
            <w:webHidden/>
          </w:rPr>
          <w:fldChar w:fldCharType="end"/>
        </w:r>
      </w:hyperlink>
    </w:p>
    <w:p w14:paraId="4B108677" w14:textId="2A00EB67" w:rsidR="00245473" w:rsidRDefault="00245473">
      <w:pPr>
        <w:pStyle w:val="TableofFigures"/>
        <w:tabs>
          <w:tab w:val="right" w:leader="dot" w:pos="9350"/>
        </w:tabs>
        <w:rPr>
          <w:noProof/>
        </w:rPr>
      </w:pPr>
      <w:hyperlink w:anchor="_Toc166437431" w:history="1">
        <w:r w:rsidRPr="0078242D">
          <w:rPr>
            <w:rStyle w:val="Hyperlink"/>
            <w:noProof/>
          </w:rPr>
          <w:t>Figure 5: Factors influencing EI based on TPB</w:t>
        </w:r>
        <w:r>
          <w:rPr>
            <w:noProof/>
            <w:webHidden/>
          </w:rPr>
          <w:tab/>
        </w:r>
        <w:r w:rsidR="006E3176">
          <w:rPr>
            <w:noProof/>
            <w:webHidden/>
          </w:rPr>
          <w:t>105</w:t>
        </w:r>
      </w:hyperlink>
    </w:p>
    <w:p w14:paraId="54036769" w14:textId="4A678949" w:rsidR="00245473" w:rsidRDefault="00245473">
      <w:pPr>
        <w:pStyle w:val="TableofFigures"/>
        <w:tabs>
          <w:tab w:val="right" w:leader="dot" w:pos="9350"/>
        </w:tabs>
        <w:rPr>
          <w:noProof/>
        </w:rPr>
      </w:pPr>
      <w:hyperlink w:anchor="_Toc166437432" w:history="1">
        <w:r w:rsidRPr="0078242D">
          <w:rPr>
            <w:rStyle w:val="Hyperlink"/>
            <w:noProof/>
          </w:rPr>
          <w:t>Figure 6: Constraints hinders college student entrepreneurship</w:t>
        </w:r>
        <w:r>
          <w:rPr>
            <w:noProof/>
            <w:webHidden/>
          </w:rPr>
          <w:tab/>
        </w:r>
        <w:r w:rsidR="006E3176">
          <w:rPr>
            <w:noProof/>
            <w:webHidden/>
          </w:rPr>
          <w:t>107</w:t>
        </w:r>
      </w:hyperlink>
    </w:p>
    <w:p w14:paraId="21A2FB5E" w14:textId="08705B92" w:rsidR="00245473" w:rsidRDefault="00245473">
      <w:pPr>
        <w:pStyle w:val="TableofFigures"/>
        <w:tabs>
          <w:tab w:val="right" w:leader="dot" w:pos="9350"/>
        </w:tabs>
        <w:rPr>
          <w:noProof/>
        </w:rPr>
      </w:pPr>
      <w:hyperlink w:anchor="_Toc166437433" w:history="1">
        <w:r w:rsidRPr="0078242D">
          <w:rPr>
            <w:rStyle w:val="Hyperlink"/>
            <w:noProof/>
          </w:rPr>
          <w:t>Figure 7: Effect of supporting schemes on student entrepreneurship</w:t>
        </w:r>
        <w:r>
          <w:rPr>
            <w:noProof/>
            <w:webHidden/>
          </w:rPr>
          <w:tab/>
        </w:r>
        <w:r w:rsidR="006E3176">
          <w:rPr>
            <w:noProof/>
            <w:webHidden/>
          </w:rPr>
          <w:t>109</w:t>
        </w:r>
      </w:hyperlink>
    </w:p>
    <w:p w14:paraId="5801EB93" w14:textId="0491FEEC" w:rsidR="007C7B73" w:rsidRDefault="00245473" w:rsidP="00BB58EA">
      <w:pPr>
        <w:pStyle w:val="Heading1"/>
        <w:rPr>
          <w:rFonts w:ascii="Arial" w:hAnsi="Arial" w:cs="Arial"/>
          <w:sz w:val="40"/>
          <w:szCs w:val="40"/>
        </w:rPr>
      </w:pPr>
      <w:r>
        <w:rPr>
          <w:rFonts w:ascii="Arial" w:hAnsi="Arial" w:cs="Arial"/>
          <w:sz w:val="40"/>
          <w:szCs w:val="40"/>
        </w:rPr>
        <w:fldChar w:fldCharType="end"/>
      </w:r>
    </w:p>
    <w:p w14:paraId="00DA11A7" w14:textId="77777777" w:rsidR="007C7B73" w:rsidRDefault="007C7B73" w:rsidP="00BB58EA">
      <w:pPr>
        <w:pStyle w:val="Heading1"/>
        <w:rPr>
          <w:rFonts w:ascii="Arial" w:hAnsi="Arial" w:cs="Arial"/>
          <w:sz w:val="40"/>
          <w:szCs w:val="40"/>
        </w:rPr>
      </w:pPr>
    </w:p>
    <w:p w14:paraId="681EFF85" w14:textId="77777777" w:rsidR="007C7B73" w:rsidRDefault="007C7B73" w:rsidP="00BB58EA">
      <w:pPr>
        <w:pStyle w:val="Heading1"/>
        <w:rPr>
          <w:rFonts w:ascii="Arial" w:hAnsi="Arial" w:cs="Arial"/>
          <w:sz w:val="40"/>
          <w:szCs w:val="40"/>
        </w:rPr>
      </w:pPr>
    </w:p>
    <w:p w14:paraId="3B77BED6" w14:textId="77777777" w:rsidR="007C7B73" w:rsidRDefault="007C7B73" w:rsidP="00BB58EA">
      <w:pPr>
        <w:pStyle w:val="Heading1"/>
        <w:rPr>
          <w:rFonts w:ascii="Arial" w:hAnsi="Arial" w:cs="Arial"/>
          <w:sz w:val="40"/>
          <w:szCs w:val="40"/>
        </w:rPr>
      </w:pPr>
    </w:p>
    <w:p w14:paraId="7E8CBF36" w14:textId="77777777" w:rsidR="007C7B73" w:rsidRDefault="007C7B73" w:rsidP="00BB58EA">
      <w:pPr>
        <w:pStyle w:val="Heading1"/>
        <w:rPr>
          <w:rFonts w:ascii="Arial" w:hAnsi="Arial" w:cs="Arial"/>
          <w:sz w:val="40"/>
          <w:szCs w:val="40"/>
        </w:rPr>
      </w:pPr>
    </w:p>
    <w:p w14:paraId="7692C065" w14:textId="77777777" w:rsidR="00245473" w:rsidRDefault="00245473" w:rsidP="00BB58EA">
      <w:pPr>
        <w:pStyle w:val="Heading1"/>
        <w:rPr>
          <w:rFonts w:ascii="Arial" w:hAnsi="Arial" w:cs="Arial"/>
          <w:sz w:val="40"/>
          <w:szCs w:val="40"/>
        </w:rPr>
      </w:pPr>
    </w:p>
    <w:p w14:paraId="5107CCF9" w14:textId="77777777" w:rsidR="00245473" w:rsidRDefault="00245473" w:rsidP="00BB58EA">
      <w:pPr>
        <w:pStyle w:val="Heading1"/>
        <w:rPr>
          <w:rFonts w:ascii="Arial" w:hAnsi="Arial" w:cs="Arial"/>
          <w:sz w:val="40"/>
          <w:szCs w:val="40"/>
        </w:rPr>
      </w:pPr>
    </w:p>
    <w:p w14:paraId="061D02B2" w14:textId="77777777" w:rsidR="00245473" w:rsidRDefault="00245473" w:rsidP="00BB58EA">
      <w:pPr>
        <w:pStyle w:val="Heading1"/>
        <w:rPr>
          <w:rFonts w:ascii="Arial" w:hAnsi="Arial" w:cs="Arial"/>
          <w:sz w:val="40"/>
          <w:szCs w:val="40"/>
        </w:rPr>
      </w:pPr>
    </w:p>
    <w:p w14:paraId="0567EE30" w14:textId="77777777" w:rsidR="00245473" w:rsidRDefault="00245473" w:rsidP="00BB58EA">
      <w:pPr>
        <w:pStyle w:val="Heading1"/>
        <w:rPr>
          <w:rFonts w:ascii="Arial" w:hAnsi="Arial" w:cs="Arial"/>
          <w:sz w:val="40"/>
          <w:szCs w:val="40"/>
        </w:rPr>
      </w:pPr>
    </w:p>
    <w:p w14:paraId="6DB1B5C9" w14:textId="77777777" w:rsidR="00245473" w:rsidRDefault="00245473" w:rsidP="00BB58EA">
      <w:pPr>
        <w:pStyle w:val="Heading1"/>
        <w:rPr>
          <w:rFonts w:ascii="Arial" w:hAnsi="Arial" w:cs="Arial"/>
          <w:sz w:val="40"/>
          <w:szCs w:val="40"/>
        </w:rPr>
      </w:pPr>
    </w:p>
    <w:p w14:paraId="3B965E14" w14:textId="77777777" w:rsidR="00245473" w:rsidRDefault="00245473" w:rsidP="00BB58EA">
      <w:pPr>
        <w:pStyle w:val="Heading1"/>
        <w:rPr>
          <w:rFonts w:ascii="Arial" w:hAnsi="Arial" w:cs="Arial"/>
          <w:sz w:val="40"/>
          <w:szCs w:val="40"/>
        </w:rPr>
      </w:pPr>
    </w:p>
    <w:p w14:paraId="391119E3" w14:textId="77777777" w:rsidR="00245473" w:rsidRDefault="00245473" w:rsidP="00BB58EA">
      <w:pPr>
        <w:pStyle w:val="Heading1"/>
        <w:rPr>
          <w:rFonts w:ascii="Arial" w:hAnsi="Arial" w:cs="Arial"/>
          <w:sz w:val="40"/>
          <w:szCs w:val="40"/>
        </w:rPr>
      </w:pPr>
    </w:p>
    <w:p w14:paraId="02234979" w14:textId="77777777" w:rsidR="00245473" w:rsidRDefault="00245473" w:rsidP="00BB58EA">
      <w:pPr>
        <w:pStyle w:val="Heading1"/>
        <w:rPr>
          <w:rFonts w:ascii="Arial" w:hAnsi="Arial" w:cs="Arial"/>
          <w:sz w:val="40"/>
          <w:szCs w:val="40"/>
        </w:rPr>
      </w:pPr>
    </w:p>
    <w:p w14:paraId="55FD3ED3" w14:textId="40297B88" w:rsidR="00CD5BC3" w:rsidRPr="00FE0C34" w:rsidRDefault="00CD5BC3" w:rsidP="00BB58EA">
      <w:pPr>
        <w:pStyle w:val="Heading1"/>
        <w:rPr>
          <w:rFonts w:ascii="Arial" w:hAnsi="Arial" w:cs="Arial"/>
          <w:sz w:val="40"/>
          <w:szCs w:val="40"/>
        </w:rPr>
      </w:pPr>
      <w:r w:rsidRPr="00FE0C34">
        <w:rPr>
          <w:rFonts w:ascii="Arial" w:hAnsi="Arial" w:cs="Arial"/>
          <w:sz w:val="40"/>
          <w:szCs w:val="40"/>
        </w:rPr>
        <w:lastRenderedPageBreak/>
        <w:t>CHAPTER 1: INTRODUCTION</w:t>
      </w:r>
      <w:bookmarkEnd w:id="2"/>
      <w:r w:rsidR="001965D5">
        <w:rPr>
          <w:rFonts w:ascii="Arial" w:hAnsi="Arial" w:cs="Arial"/>
          <w:sz w:val="40"/>
          <w:szCs w:val="40"/>
        </w:rPr>
        <w:t>-</w:t>
      </w:r>
    </w:p>
    <w:p w14:paraId="7E14BE70" w14:textId="1CADE37F" w:rsidR="00B62AC1" w:rsidRPr="00FE0C34" w:rsidRDefault="00BE25C6" w:rsidP="008D6A7C">
      <w:pPr>
        <w:pStyle w:val="Heading2"/>
        <w:ind w:left="0"/>
        <w:jc w:val="both"/>
        <w:rPr>
          <w:rFonts w:ascii="Arial" w:hAnsi="Arial" w:cs="Arial"/>
        </w:rPr>
      </w:pPr>
      <w:bookmarkStart w:id="3" w:name="_Toc166098726"/>
      <w:r w:rsidRPr="00FE0C34">
        <w:rPr>
          <w:rFonts w:ascii="Arial" w:hAnsi="Arial" w:cs="Arial"/>
        </w:rPr>
        <w:t xml:space="preserve">1.1 </w:t>
      </w:r>
      <w:r w:rsidR="00B62AC1" w:rsidRPr="00FE0C34">
        <w:rPr>
          <w:rFonts w:ascii="Arial" w:hAnsi="Arial" w:cs="Arial"/>
        </w:rPr>
        <w:t>INTRODUCTION</w:t>
      </w:r>
      <w:bookmarkEnd w:id="3"/>
    </w:p>
    <w:p w14:paraId="7CDABFD3" w14:textId="605F32F7" w:rsidR="00B62AC1" w:rsidRPr="00FE0C34" w:rsidRDefault="00B62AC1" w:rsidP="00B62AC1">
      <w:pPr>
        <w:pStyle w:val="BodyText"/>
        <w:tabs>
          <w:tab w:val="left" w:pos="720"/>
        </w:tabs>
        <w:spacing w:before="161" w:line="360" w:lineRule="auto"/>
        <w:ind w:right="796"/>
        <w:jc w:val="both"/>
        <w:rPr>
          <w:rFonts w:ascii="Arial" w:hAnsi="Arial" w:cs="Arial"/>
          <w:sz w:val="24"/>
          <w:szCs w:val="24"/>
        </w:rPr>
      </w:pPr>
      <w:r w:rsidRPr="00FE0C34">
        <w:rPr>
          <w:rFonts w:ascii="Arial" w:hAnsi="Arial" w:cs="Arial"/>
          <w:sz w:val="24"/>
          <w:szCs w:val="24"/>
        </w:rPr>
        <w:t xml:space="preserve">The present </w:t>
      </w:r>
      <w:r w:rsidR="002E432F" w:rsidRPr="00FE0C34">
        <w:rPr>
          <w:rFonts w:ascii="Arial" w:hAnsi="Arial" w:cs="Arial"/>
          <w:sz w:val="24"/>
          <w:szCs w:val="24"/>
        </w:rPr>
        <w:t>level of</w:t>
      </w:r>
      <w:r w:rsidRPr="00FE0C34">
        <w:rPr>
          <w:rFonts w:ascii="Arial" w:hAnsi="Arial" w:cs="Arial"/>
          <w:sz w:val="24"/>
          <w:szCs w:val="24"/>
        </w:rPr>
        <w:t xml:space="preserve"> global development cannot be sustained without business. So, starting up </w:t>
      </w:r>
      <w:r w:rsidR="002E432F" w:rsidRPr="00FE0C34">
        <w:rPr>
          <w:rFonts w:ascii="Arial" w:hAnsi="Arial" w:cs="Arial"/>
          <w:sz w:val="24"/>
          <w:szCs w:val="24"/>
        </w:rPr>
        <w:t>new businesses has</w:t>
      </w:r>
      <w:r w:rsidRPr="00FE0C34">
        <w:rPr>
          <w:rFonts w:ascii="Arial" w:hAnsi="Arial" w:cs="Arial"/>
          <w:sz w:val="24"/>
          <w:szCs w:val="24"/>
        </w:rPr>
        <w:t xml:space="preserve"> significant role in the rapid growing economy. </w:t>
      </w:r>
      <w:r w:rsidR="005D1CC9" w:rsidRPr="005D1CC9">
        <w:rPr>
          <w:rFonts w:ascii="Arial" w:hAnsi="Arial" w:cs="Arial"/>
          <w:sz w:val="24"/>
          <w:szCs w:val="24"/>
        </w:rPr>
        <w:t xml:space="preserve">An entrepreneur's endeavor to find, create, and verify a scalable economic model is known as a startup. </w:t>
      </w:r>
      <w:r w:rsidRPr="00FE0C34">
        <w:rPr>
          <w:rFonts w:ascii="Arial" w:hAnsi="Arial" w:cs="Arial"/>
          <w:sz w:val="24"/>
          <w:szCs w:val="24"/>
        </w:rPr>
        <w:t>Startups refer to new businesses that intend</w:t>
      </w:r>
      <w:r w:rsidRPr="00FE0C34">
        <w:rPr>
          <w:rFonts w:ascii="Arial" w:hAnsi="Arial" w:cs="Arial"/>
          <w:spacing w:val="1"/>
          <w:sz w:val="24"/>
          <w:szCs w:val="24"/>
        </w:rPr>
        <w:t xml:space="preserve"> </w:t>
      </w:r>
      <w:r w:rsidRPr="00FE0C34">
        <w:rPr>
          <w:rFonts w:ascii="Arial" w:hAnsi="Arial" w:cs="Arial"/>
          <w:sz w:val="24"/>
          <w:szCs w:val="24"/>
        </w:rPr>
        <w:t>to</w:t>
      </w:r>
      <w:r w:rsidRPr="00FE0C34">
        <w:rPr>
          <w:rFonts w:ascii="Arial" w:hAnsi="Arial" w:cs="Arial"/>
          <w:spacing w:val="1"/>
          <w:sz w:val="24"/>
          <w:szCs w:val="24"/>
        </w:rPr>
        <w:t xml:space="preserve"> </w:t>
      </w:r>
      <w:r w:rsidRPr="00FE0C34">
        <w:rPr>
          <w:rFonts w:ascii="Arial" w:hAnsi="Arial" w:cs="Arial"/>
          <w:sz w:val="24"/>
          <w:szCs w:val="24"/>
        </w:rPr>
        <w:t>grow</w:t>
      </w:r>
      <w:r w:rsidRPr="00FE0C34">
        <w:rPr>
          <w:rFonts w:ascii="Arial" w:hAnsi="Arial" w:cs="Arial"/>
          <w:spacing w:val="1"/>
          <w:sz w:val="24"/>
          <w:szCs w:val="24"/>
        </w:rPr>
        <w:t xml:space="preserve"> </w:t>
      </w:r>
      <w:r w:rsidR="00EB55B9" w:rsidRPr="00FE0C34">
        <w:rPr>
          <w:rFonts w:ascii="Arial" w:hAnsi="Arial" w:cs="Arial"/>
          <w:sz w:val="24"/>
          <w:szCs w:val="24"/>
        </w:rPr>
        <w:t>larger</w:t>
      </w:r>
      <w:r w:rsidRPr="00FE0C34">
        <w:rPr>
          <w:rFonts w:ascii="Arial" w:hAnsi="Arial" w:cs="Arial"/>
          <w:spacing w:val="1"/>
          <w:sz w:val="24"/>
          <w:szCs w:val="24"/>
        </w:rPr>
        <w:t xml:space="preserve"> </w:t>
      </w:r>
      <w:r w:rsidRPr="00FE0C34">
        <w:rPr>
          <w:rFonts w:ascii="Arial" w:hAnsi="Arial" w:cs="Arial"/>
          <w:sz w:val="24"/>
          <w:szCs w:val="24"/>
        </w:rPr>
        <w:t>beyond</w:t>
      </w:r>
      <w:r w:rsidRPr="00FE0C34">
        <w:rPr>
          <w:rFonts w:ascii="Arial" w:hAnsi="Arial" w:cs="Arial"/>
          <w:spacing w:val="1"/>
          <w:sz w:val="24"/>
          <w:szCs w:val="24"/>
        </w:rPr>
        <w:t xml:space="preserve"> </w:t>
      </w:r>
      <w:r w:rsidRPr="00FE0C34">
        <w:rPr>
          <w:rFonts w:ascii="Arial" w:hAnsi="Arial" w:cs="Arial"/>
          <w:sz w:val="24"/>
          <w:szCs w:val="24"/>
        </w:rPr>
        <w:t>the</w:t>
      </w:r>
      <w:r w:rsidRPr="00FE0C34">
        <w:rPr>
          <w:rFonts w:ascii="Arial" w:hAnsi="Arial" w:cs="Arial"/>
          <w:spacing w:val="1"/>
          <w:sz w:val="24"/>
          <w:szCs w:val="24"/>
        </w:rPr>
        <w:t xml:space="preserve"> </w:t>
      </w:r>
      <w:r w:rsidRPr="00FE0C34">
        <w:rPr>
          <w:rFonts w:ascii="Arial" w:hAnsi="Arial" w:cs="Arial"/>
          <w:sz w:val="24"/>
          <w:szCs w:val="24"/>
        </w:rPr>
        <w:t>solo</w:t>
      </w:r>
      <w:r w:rsidRPr="00FE0C34">
        <w:rPr>
          <w:rFonts w:ascii="Arial" w:hAnsi="Arial" w:cs="Arial"/>
          <w:spacing w:val="1"/>
          <w:sz w:val="24"/>
          <w:szCs w:val="24"/>
        </w:rPr>
        <w:t xml:space="preserve"> </w:t>
      </w:r>
      <w:r w:rsidRPr="00FE0C34">
        <w:rPr>
          <w:rFonts w:ascii="Arial" w:hAnsi="Arial" w:cs="Arial"/>
          <w:sz w:val="24"/>
          <w:szCs w:val="24"/>
        </w:rPr>
        <w:t>founder. Startups are founded by one or more entrepreneurs who want to develop a product</w:t>
      </w:r>
      <w:r w:rsidRPr="00FE0C34">
        <w:rPr>
          <w:rFonts w:ascii="Arial" w:hAnsi="Arial" w:cs="Arial"/>
          <w:spacing w:val="1"/>
          <w:sz w:val="24"/>
          <w:szCs w:val="24"/>
        </w:rPr>
        <w:t xml:space="preserve"> </w:t>
      </w:r>
      <w:r w:rsidRPr="00FE0C34">
        <w:rPr>
          <w:rFonts w:ascii="Arial" w:hAnsi="Arial" w:cs="Arial"/>
          <w:sz w:val="24"/>
          <w:szCs w:val="24"/>
        </w:rPr>
        <w:t>or service for which they believe there is demand. These companies generally start</w:t>
      </w:r>
      <w:r w:rsidRPr="00FE0C34">
        <w:rPr>
          <w:rFonts w:ascii="Arial" w:hAnsi="Arial" w:cs="Arial"/>
          <w:spacing w:val="1"/>
          <w:sz w:val="24"/>
          <w:szCs w:val="24"/>
        </w:rPr>
        <w:t xml:space="preserve"> </w:t>
      </w:r>
      <w:r w:rsidRPr="00FE0C34">
        <w:rPr>
          <w:rFonts w:ascii="Arial" w:hAnsi="Arial" w:cs="Arial"/>
          <w:sz w:val="24"/>
          <w:szCs w:val="24"/>
        </w:rPr>
        <w:t>with high costs and limited revenue, which is why they look for capital from a</w:t>
      </w:r>
      <w:r w:rsidRPr="00FE0C34">
        <w:rPr>
          <w:rFonts w:ascii="Arial" w:hAnsi="Arial" w:cs="Arial"/>
          <w:spacing w:val="1"/>
          <w:sz w:val="24"/>
          <w:szCs w:val="24"/>
        </w:rPr>
        <w:t xml:space="preserve"> </w:t>
      </w:r>
      <w:r w:rsidRPr="00FE0C34">
        <w:rPr>
          <w:rFonts w:ascii="Arial" w:hAnsi="Arial" w:cs="Arial"/>
          <w:sz w:val="24"/>
          <w:szCs w:val="24"/>
        </w:rPr>
        <w:t>variety of sources such as venture capitalists. Startups are companies or ventures</w:t>
      </w:r>
      <w:r w:rsidRPr="00FE0C34">
        <w:rPr>
          <w:rFonts w:ascii="Arial" w:hAnsi="Arial" w:cs="Arial"/>
          <w:spacing w:val="1"/>
          <w:sz w:val="24"/>
          <w:szCs w:val="24"/>
        </w:rPr>
        <w:t xml:space="preserve"> </w:t>
      </w:r>
      <w:r w:rsidRPr="00FE0C34">
        <w:rPr>
          <w:rFonts w:ascii="Arial" w:hAnsi="Arial" w:cs="Arial"/>
          <w:sz w:val="24"/>
          <w:szCs w:val="24"/>
        </w:rPr>
        <w:t xml:space="preserve">that are focused </w:t>
      </w:r>
      <w:r w:rsidR="00B717A0" w:rsidRPr="00FE0C34">
        <w:rPr>
          <w:rFonts w:ascii="Arial" w:hAnsi="Arial" w:cs="Arial"/>
          <w:sz w:val="24"/>
          <w:szCs w:val="24"/>
        </w:rPr>
        <w:t>on</w:t>
      </w:r>
      <w:r w:rsidRPr="00FE0C34">
        <w:rPr>
          <w:rFonts w:ascii="Arial" w:hAnsi="Arial" w:cs="Arial"/>
          <w:sz w:val="24"/>
          <w:szCs w:val="24"/>
        </w:rPr>
        <w:t xml:space="preserve"> a single product or service that the founders want to bring</w:t>
      </w:r>
      <w:r w:rsidRPr="00FE0C34">
        <w:rPr>
          <w:rFonts w:ascii="Arial" w:hAnsi="Arial" w:cs="Arial"/>
          <w:spacing w:val="1"/>
          <w:sz w:val="24"/>
          <w:szCs w:val="24"/>
        </w:rPr>
        <w:t xml:space="preserve"> </w:t>
      </w:r>
      <w:r w:rsidRPr="00FE0C34">
        <w:rPr>
          <w:rFonts w:ascii="Arial" w:hAnsi="Arial" w:cs="Arial"/>
          <w:sz w:val="24"/>
          <w:szCs w:val="24"/>
        </w:rPr>
        <w:t>to</w:t>
      </w:r>
      <w:r w:rsidRPr="00FE0C34">
        <w:rPr>
          <w:rFonts w:ascii="Arial" w:hAnsi="Arial" w:cs="Arial"/>
          <w:spacing w:val="1"/>
          <w:sz w:val="24"/>
          <w:szCs w:val="24"/>
        </w:rPr>
        <w:t xml:space="preserve"> </w:t>
      </w:r>
      <w:r w:rsidRPr="00FE0C34">
        <w:rPr>
          <w:rFonts w:ascii="Arial" w:hAnsi="Arial" w:cs="Arial"/>
          <w:sz w:val="24"/>
          <w:szCs w:val="24"/>
        </w:rPr>
        <w:t>market.</w:t>
      </w:r>
      <w:r w:rsidRPr="00FE0C34">
        <w:rPr>
          <w:rFonts w:ascii="Arial" w:hAnsi="Arial" w:cs="Arial"/>
          <w:spacing w:val="1"/>
          <w:sz w:val="24"/>
          <w:szCs w:val="24"/>
        </w:rPr>
        <w:t xml:space="preserve"> </w:t>
      </w:r>
      <w:r w:rsidRPr="00FE0C34">
        <w:rPr>
          <w:rFonts w:ascii="Arial" w:hAnsi="Arial" w:cs="Arial"/>
          <w:sz w:val="24"/>
          <w:szCs w:val="24"/>
        </w:rPr>
        <w:t>These</w:t>
      </w:r>
      <w:r w:rsidRPr="00FE0C34">
        <w:rPr>
          <w:rFonts w:ascii="Arial" w:hAnsi="Arial" w:cs="Arial"/>
          <w:spacing w:val="1"/>
          <w:sz w:val="24"/>
          <w:szCs w:val="24"/>
        </w:rPr>
        <w:t xml:space="preserve"> </w:t>
      </w:r>
      <w:r w:rsidRPr="00FE0C34">
        <w:rPr>
          <w:rFonts w:ascii="Arial" w:hAnsi="Arial" w:cs="Arial"/>
          <w:sz w:val="24"/>
          <w:szCs w:val="24"/>
        </w:rPr>
        <w:t>companies</w:t>
      </w:r>
      <w:r w:rsidRPr="00FE0C34">
        <w:rPr>
          <w:rFonts w:ascii="Arial" w:hAnsi="Arial" w:cs="Arial"/>
          <w:spacing w:val="1"/>
          <w:sz w:val="24"/>
          <w:szCs w:val="24"/>
        </w:rPr>
        <w:t xml:space="preserve"> </w:t>
      </w:r>
      <w:r w:rsidRPr="00FE0C34">
        <w:rPr>
          <w:rFonts w:ascii="Arial" w:hAnsi="Arial" w:cs="Arial"/>
          <w:sz w:val="24"/>
          <w:szCs w:val="24"/>
        </w:rPr>
        <w:t>typically</w:t>
      </w:r>
      <w:r w:rsidRPr="00FE0C34">
        <w:rPr>
          <w:rFonts w:ascii="Arial" w:hAnsi="Arial" w:cs="Arial"/>
          <w:spacing w:val="1"/>
          <w:sz w:val="24"/>
          <w:szCs w:val="24"/>
        </w:rPr>
        <w:t xml:space="preserve"> </w:t>
      </w:r>
      <w:r w:rsidRPr="00FE0C34">
        <w:rPr>
          <w:rFonts w:ascii="Arial" w:hAnsi="Arial" w:cs="Arial"/>
          <w:sz w:val="24"/>
          <w:szCs w:val="24"/>
        </w:rPr>
        <w:t>don't</w:t>
      </w:r>
      <w:r w:rsidRPr="00FE0C34">
        <w:rPr>
          <w:rFonts w:ascii="Arial" w:hAnsi="Arial" w:cs="Arial"/>
          <w:spacing w:val="70"/>
          <w:sz w:val="24"/>
          <w:szCs w:val="24"/>
        </w:rPr>
        <w:t xml:space="preserve"> </w:t>
      </w:r>
      <w:r w:rsidRPr="00FE0C34">
        <w:rPr>
          <w:rFonts w:ascii="Arial" w:hAnsi="Arial" w:cs="Arial"/>
          <w:sz w:val="24"/>
          <w:szCs w:val="24"/>
        </w:rPr>
        <w:t>have</w:t>
      </w:r>
      <w:r w:rsidRPr="00FE0C34">
        <w:rPr>
          <w:rFonts w:ascii="Arial" w:hAnsi="Arial" w:cs="Arial"/>
          <w:spacing w:val="70"/>
          <w:sz w:val="24"/>
          <w:szCs w:val="24"/>
        </w:rPr>
        <w:t xml:space="preserve"> </w:t>
      </w:r>
      <w:r w:rsidRPr="00FE0C34">
        <w:rPr>
          <w:rFonts w:ascii="Arial" w:hAnsi="Arial" w:cs="Arial"/>
          <w:sz w:val="24"/>
          <w:szCs w:val="24"/>
        </w:rPr>
        <w:t>a</w:t>
      </w:r>
      <w:r w:rsidRPr="00FE0C34">
        <w:rPr>
          <w:rFonts w:ascii="Arial" w:hAnsi="Arial" w:cs="Arial"/>
          <w:spacing w:val="70"/>
          <w:sz w:val="24"/>
          <w:szCs w:val="24"/>
        </w:rPr>
        <w:t xml:space="preserve"> </w:t>
      </w:r>
      <w:r w:rsidRPr="00FE0C34">
        <w:rPr>
          <w:rFonts w:ascii="Arial" w:hAnsi="Arial" w:cs="Arial"/>
          <w:sz w:val="24"/>
          <w:szCs w:val="24"/>
        </w:rPr>
        <w:t>fully</w:t>
      </w:r>
      <w:r w:rsidRPr="00FE0C34">
        <w:rPr>
          <w:rFonts w:ascii="Arial" w:hAnsi="Arial" w:cs="Arial"/>
          <w:spacing w:val="70"/>
          <w:sz w:val="24"/>
          <w:szCs w:val="24"/>
        </w:rPr>
        <w:t xml:space="preserve"> </w:t>
      </w:r>
      <w:r w:rsidRPr="00FE0C34">
        <w:rPr>
          <w:rFonts w:ascii="Arial" w:hAnsi="Arial" w:cs="Arial"/>
          <w:sz w:val="24"/>
          <w:szCs w:val="24"/>
        </w:rPr>
        <w:t>developed business</w:t>
      </w:r>
      <w:r w:rsidRPr="00FE0C34">
        <w:rPr>
          <w:rFonts w:ascii="Arial" w:hAnsi="Arial" w:cs="Arial"/>
          <w:spacing w:val="1"/>
          <w:sz w:val="24"/>
          <w:szCs w:val="24"/>
        </w:rPr>
        <w:t xml:space="preserve"> </w:t>
      </w:r>
      <w:r w:rsidRPr="00FE0C34">
        <w:rPr>
          <w:rFonts w:ascii="Arial" w:hAnsi="Arial" w:cs="Arial"/>
          <w:sz w:val="24"/>
          <w:szCs w:val="24"/>
        </w:rPr>
        <w:t>model and, more crucially, lack adequate capital to move onto the next phase of</w:t>
      </w:r>
      <w:r w:rsidRPr="00FE0C34">
        <w:rPr>
          <w:rFonts w:ascii="Arial" w:hAnsi="Arial" w:cs="Arial"/>
          <w:spacing w:val="1"/>
          <w:sz w:val="24"/>
          <w:szCs w:val="24"/>
        </w:rPr>
        <w:t xml:space="preserve"> </w:t>
      </w:r>
      <w:r w:rsidRPr="00FE0C34">
        <w:rPr>
          <w:rFonts w:ascii="Arial" w:hAnsi="Arial" w:cs="Arial"/>
          <w:sz w:val="24"/>
          <w:szCs w:val="24"/>
        </w:rPr>
        <w:t>business.</w:t>
      </w:r>
      <w:r w:rsidRPr="00FE0C34">
        <w:rPr>
          <w:rFonts w:ascii="Arial" w:hAnsi="Arial" w:cs="Arial"/>
          <w:spacing w:val="1"/>
          <w:sz w:val="24"/>
          <w:szCs w:val="24"/>
        </w:rPr>
        <w:t xml:space="preserve"> </w:t>
      </w:r>
      <w:r w:rsidRPr="00FE0C34">
        <w:rPr>
          <w:rFonts w:ascii="Arial" w:hAnsi="Arial" w:cs="Arial"/>
          <w:sz w:val="24"/>
          <w:szCs w:val="24"/>
        </w:rPr>
        <w:t>Most</w:t>
      </w:r>
      <w:r w:rsidRPr="00FE0C34">
        <w:rPr>
          <w:rFonts w:ascii="Arial" w:hAnsi="Arial" w:cs="Arial"/>
          <w:spacing w:val="-1"/>
          <w:sz w:val="24"/>
          <w:szCs w:val="24"/>
        </w:rPr>
        <w:t xml:space="preserve"> </w:t>
      </w:r>
      <w:r w:rsidRPr="00FE0C34">
        <w:rPr>
          <w:rFonts w:ascii="Arial" w:hAnsi="Arial" w:cs="Arial"/>
          <w:sz w:val="24"/>
          <w:szCs w:val="24"/>
        </w:rPr>
        <w:t>of</w:t>
      </w:r>
      <w:r w:rsidRPr="00FE0C34">
        <w:rPr>
          <w:rFonts w:ascii="Arial" w:hAnsi="Arial" w:cs="Arial"/>
          <w:spacing w:val="-6"/>
          <w:sz w:val="24"/>
          <w:szCs w:val="24"/>
        </w:rPr>
        <w:t xml:space="preserve"> </w:t>
      </w:r>
      <w:r w:rsidRPr="00FE0C34">
        <w:rPr>
          <w:rFonts w:ascii="Arial" w:hAnsi="Arial" w:cs="Arial"/>
          <w:sz w:val="24"/>
          <w:szCs w:val="24"/>
        </w:rPr>
        <w:t>these</w:t>
      </w:r>
      <w:r w:rsidRPr="00FE0C34">
        <w:rPr>
          <w:rFonts w:ascii="Arial" w:hAnsi="Arial" w:cs="Arial"/>
          <w:spacing w:val="-1"/>
          <w:sz w:val="24"/>
          <w:szCs w:val="24"/>
        </w:rPr>
        <w:t xml:space="preserve"> </w:t>
      </w:r>
      <w:r w:rsidRPr="00FE0C34">
        <w:rPr>
          <w:rFonts w:ascii="Arial" w:hAnsi="Arial" w:cs="Arial"/>
          <w:sz w:val="24"/>
          <w:szCs w:val="24"/>
        </w:rPr>
        <w:t>companies</w:t>
      </w:r>
      <w:r w:rsidRPr="00FE0C34">
        <w:rPr>
          <w:rFonts w:ascii="Arial" w:hAnsi="Arial" w:cs="Arial"/>
          <w:spacing w:val="2"/>
          <w:sz w:val="24"/>
          <w:szCs w:val="24"/>
        </w:rPr>
        <w:t xml:space="preserve"> </w:t>
      </w:r>
      <w:r w:rsidRPr="00FE0C34">
        <w:rPr>
          <w:rFonts w:ascii="Arial" w:hAnsi="Arial" w:cs="Arial"/>
          <w:sz w:val="24"/>
          <w:szCs w:val="24"/>
        </w:rPr>
        <w:t>are initially</w:t>
      </w:r>
      <w:r w:rsidRPr="00FE0C34">
        <w:rPr>
          <w:rFonts w:ascii="Arial" w:hAnsi="Arial" w:cs="Arial"/>
          <w:spacing w:val="-1"/>
          <w:sz w:val="24"/>
          <w:szCs w:val="24"/>
        </w:rPr>
        <w:t xml:space="preserve"> </w:t>
      </w:r>
      <w:r w:rsidRPr="00FE0C34">
        <w:rPr>
          <w:rFonts w:ascii="Arial" w:hAnsi="Arial" w:cs="Arial"/>
          <w:sz w:val="24"/>
          <w:szCs w:val="24"/>
        </w:rPr>
        <w:t>funded</w:t>
      </w:r>
      <w:r w:rsidRPr="00FE0C34">
        <w:rPr>
          <w:rFonts w:ascii="Arial" w:hAnsi="Arial" w:cs="Arial"/>
          <w:spacing w:val="-1"/>
          <w:sz w:val="24"/>
          <w:szCs w:val="24"/>
        </w:rPr>
        <w:t xml:space="preserve"> </w:t>
      </w:r>
      <w:r w:rsidRPr="00FE0C34">
        <w:rPr>
          <w:rFonts w:ascii="Arial" w:hAnsi="Arial" w:cs="Arial"/>
          <w:sz w:val="24"/>
          <w:szCs w:val="24"/>
        </w:rPr>
        <w:t>by</w:t>
      </w:r>
      <w:r w:rsidRPr="00FE0C34">
        <w:rPr>
          <w:rFonts w:ascii="Arial" w:hAnsi="Arial" w:cs="Arial"/>
          <w:spacing w:val="-5"/>
          <w:sz w:val="24"/>
          <w:szCs w:val="24"/>
        </w:rPr>
        <w:t xml:space="preserve"> </w:t>
      </w:r>
      <w:r w:rsidRPr="00FE0C34">
        <w:rPr>
          <w:rFonts w:ascii="Arial" w:hAnsi="Arial" w:cs="Arial"/>
          <w:sz w:val="24"/>
          <w:szCs w:val="24"/>
        </w:rPr>
        <w:t>their</w:t>
      </w:r>
      <w:r w:rsidRPr="00FE0C34">
        <w:rPr>
          <w:rFonts w:ascii="Arial" w:hAnsi="Arial" w:cs="Arial"/>
          <w:spacing w:val="3"/>
          <w:sz w:val="24"/>
          <w:szCs w:val="24"/>
        </w:rPr>
        <w:t xml:space="preserve"> </w:t>
      </w:r>
      <w:r w:rsidRPr="00FE0C34">
        <w:rPr>
          <w:rFonts w:ascii="Arial" w:hAnsi="Arial" w:cs="Arial"/>
          <w:sz w:val="24"/>
          <w:szCs w:val="24"/>
        </w:rPr>
        <w:t>founders. Market research helps determine the demand for a product or</w:t>
      </w:r>
      <w:r w:rsidRPr="00FE0C34">
        <w:rPr>
          <w:rFonts w:ascii="Arial" w:hAnsi="Arial" w:cs="Arial"/>
          <w:spacing w:val="1"/>
          <w:sz w:val="24"/>
          <w:szCs w:val="24"/>
        </w:rPr>
        <w:t xml:space="preserve"> </w:t>
      </w:r>
      <w:r w:rsidRPr="00FE0C34">
        <w:rPr>
          <w:rFonts w:ascii="Arial" w:hAnsi="Arial" w:cs="Arial"/>
          <w:sz w:val="24"/>
          <w:szCs w:val="24"/>
        </w:rPr>
        <w:t>service,</w:t>
      </w:r>
      <w:r w:rsidRPr="00FE0C34">
        <w:rPr>
          <w:rFonts w:ascii="Arial" w:hAnsi="Arial" w:cs="Arial"/>
          <w:spacing w:val="1"/>
          <w:sz w:val="24"/>
          <w:szCs w:val="24"/>
        </w:rPr>
        <w:t xml:space="preserve"> </w:t>
      </w:r>
      <w:r w:rsidRPr="00FE0C34">
        <w:rPr>
          <w:rFonts w:ascii="Arial" w:hAnsi="Arial" w:cs="Arial"/>
          <w:sz w:val="24"/>
          <w:szCs w:val="24"/>
        </w:rPr>
        <w:t>while</w:t>
      </w:r>
      <w:r w:rsidRPr="00FE0C34">
        <w:rPr>
          <w:rFonts w:ascii="Arial" w:hAnsi="Arial" w:cs="Arial"/>
          <w:spacing w:val="1"/>
          <w:sz w:val="24"/>
          <w:szCs w:val="24"/>
        </w:rPr>
        <w:t xml:space="preserve"> </w:t>
      </w:r>
      <w:r w:rsidRPr="00FE0C34">
        <w:rPr>
          <w:rFonts w:ascii="Arial" w:hAnsi="Arial" w:cs="Arial"/>
          <w:sz w:val="24"/>
          <w:szCs w:val="24"/>
        </w:rPr>
        <w:t>a</w:t>
      </w:r>
      <w:r w:rsidRPr="00FE0C34">
        <w:rPr>
          <w:rFonts w:ascii="Arial" w:hAnsi="Arial" w:cs="Arial"/>
          <w:spacing w:val="1"/>
          <w:sz w:val="24"/>
          <w:szCs w:val="24"/>
        </w:rPr>
        <w:t xml:space="preserve"> </w:t>
      </w:r>
      <w:r w:rsidRPr="00FE0C34">
        <w:rPr>
          <w:rFonts w:ascii="Arial" w:hAnsi="Arial" w:cs="Arial"/>
          <w:sz w:val="24"/>
          <w:szCs w:val="24"/>
        </w:rPr>
        <w:t>comprehensive</w:t>
      </w:r>
      <w:r w:rsidRPr="00FE0C34">
        <w:rPr>
          <w:rFonts w:ascii="Arial" w:hAnsi="Arial" w:cs="Arial"/>
          <w:spacing w:val="1"/>
          <w:sz w:val="24"/>
          <w:szCs w:val="24"/>
        </w:rPr>
        <w:t xml:space="preserve"> </w:t>
      </w:r>
      <w:r w:rsidRPr="00FE0C34">
        <w:rPr>
          <w:rFonts w:ascii="Arial" w:hAnsi="Arial" w:cs="Arial"/>
          <w:sz w:val="24"/>
          <w:szCs w:val="24"/>
        </w:rPr>
        <w:t>business</w:t>
      </w:r>
      <w:r w:rsidRPr="00FE0C34">
        <w:rPr>
          <w:rFonts w:ascii="Arial" w:hAnsi="Arial" w:cs="Arial"/>
          <w:spacing w:val="1"/>
          <w:sz w:val="24"/>
          <w:szCs w:val="24"/>
        </w:rPr>
        <w:t xml:space="preserve"> </w:t>
      </w:r>
      <w:r w:rsidRPr="00FE0C34">
        <w:rPr>
          <w:rFonts w:ascii="Arial" w:hAnsi="Arial" w:cs="Arial"/>
          <w:sz w:val="24"/>
          <w:szCs w:val="24"/>
        </w:rPr>
        <w:t>plan</w:t>
      </w:r>
      <w:r w:rsidRPr="00FE0C34">
        <w:rPr>
          <w:rFonts w:ascii="Arial" w:hAnsi="Arial" w:cs="Arial"/>
          <w:spacing w:val="1"/>
          <w:sz w:val="24"/>
          <w:szCs w:val="24"/>
        </w:rPr>
        <w:t xml:space="preserve"> </w:t>
      </w:r>
      <w:r w:rsidRPr="00FE0C34">
        <w:rPr>
          <w:rFonts w:ascii="Arial" w:hAnsi="Arial" w:cs="Arial"/>
          <w:sz w:val="24"/>
          <w:szCs w:val="24"/>
        </w:rPr>
        <w:t>outlines</w:t>
      </w:r>
      <w:r w:rsidRPr="00FE0C34">
        <w:rPr>
          <w:rFonts w:ascii="Arial" w:hAnsi="Arial" w:cs="Arial"/>
          <w:spacing w:val="1"/>
          <w:sz w:val="24"/>
          <w:szCs w:val="24"/>
        </w:rPr>
        <w:t xml:space="preserve"> </w:t>
      </w:r>
      <w:r w:rsidRPr="00FE0C34">
        <w:rPr>
          <w:rFonts w:ascii="Arial" w:hAnsi="Arial" w:cs="Arial"/>
          <w:sz w:val="24"/>
          <w:szCs w:val="24"/>
        </w:rPr>
        <w:t>the</w:t>
      </w:r>
      <w:r w:rsidRPr="00FE0C34">
        <w:rPr>
          <w:rFonts w:ascii="Arial" w:hAnsi="Arial" w:cs="Arial"/>
          <w:spacing w:val="1"/>
          <w:sz w:val="24"/>
          <w:szCs w:val="24"/>
        </w:rPr>
        <w:t xml:space="preserve"> </w:t>
      </w:r>
      <w:r w:rsidRPr="00FE0C34">
        <w:rPr>
          <w:rFonts w:ascii="Arial" w:hAnsi="Arial" w:cs="Arial"/>
          <w:sz w:val="24"/>
          <w:szCs w:val="24"/>
        </w:rPr>
        <w:t>company's mission</w:t>
      </w:r>
      <w:r w:rsidRPr="00FE0C34">
        <w:rPr>
          <w:rFonts w:ascii="Arial" w:hAnsi="Arial" w:cs="Arial"/>
          <w:spacing w:val="1"/>
          <w:sz w:val="24"/>
          <w:szCs w:val="24"/>
        </w:rPr>
        <w:t xml:space="preserve"> </w:t>
      </w:r>
      <w:r w:rsidRPr="00FE0C34">
        <w:rPr>
          <w:rFonts w:ascii="Arial" w:hAnsi="Arial" w:cs="Arial"/>
          <w:sz w:val="24"/>
          <w:szCs w:val="24"/>
        </w:rPr>
        <w:t>statement,</w:t>
      </w:r>
      <w:r w:rsidRPr="00FE0C34">
        <w:rPr>
          <w:rFonts w:ascii="Arial" w:hAnsi="Arial" w:cs="Arial"/>
          <w:spacing w:val="1"/>
          <w:sz w:val="24"/>
          <w:szCs w:val="24"/>
        </w:rPr>
        <w:t xml:space="preserve"> </w:t>
      </w:r>
      <w:r w:rsidR="00B717A0" w:rsidRPr="00FE0C34">
        <w:rPr>
          <w:rFonts w:ascii="Arial" w:hAnsi="Arial" w:cs="Arial"/>
          <w:sz w:val="24"/>
          <w:szCs w:val="24"/>
        </w:rPr>
        <w:t>visions,</w:t>
      </w:r>
      <w:r w:rsidRPr="00FE0C34">
        <w:rPr>
          <w:rFonts w:ascii="Arial" w:hAnsi="Arial" w:cs="Arial"/>
          <w:spacing w:val="1"/>
          <w:sz w:val="24"/>
          <w:szCs w:val="24"/>
        </w:rPr>
        <w:t xml:space="preserve"> </w:t>
      </w:r>
      <w:r w:rsidRPr="00FE0C34">
        <w:rPr>
          <w:rFonts w:ascii="Arial" w:hAnsi="Arial" w:cs="Arial"/>
          <w:sz w:val="24"/>
          <w:szCs w:val="24"/>
        </w:rPr>
        <w:t>and</w:t>
      </w:r>
      <w:r w:rsidRPr="00FE0C34">
        <w:rPr>
          <w:rFonts w:ascii="Arial" w:hAnsi="Arial" w:cs="Arial"/>
          <w:spacing w:val="1"/>
          <w:sz w:val="24"/>
          <w:szCs w:val="24"/>
        </w:rPr>
        <w:t xml:space="preserve"> </w:t>
      </w:r>
      <w:r w:rsidRPr="00FE0C34">
        <w:rPr>
          <w:rFonts w:ascii="Arial" w:hAnsi="Arial" w:cs="Arial"/>
          <w:sz w:val="24"/>
          <w:szCs w:val="24"/>
        </w:rPr>
        <w:t>goals,</w:t>
      </w:r>
      <w:r w:rsidRPr="00FE0C34">
        <w:rPr>
          <w:rFonts w:ascii="Arial" w:hAnsi="Arial" w:cs="Arial"/>
          <w:spacing w:val="1"/>
          <w:sz w:val="24"/>
          <w:szCs w:val="24"/>
        </w:rPr>
        <w:t xml:space="preserve"> </w:t>
      </w:r>
      <w:r w:rsidRPr="00FE0C34">
        <w:rPr>
          <w:rFonts w:ascii="Arial" w:hAnsi="Arial" w:cs="Arial"/>
          <w:sz w:val="24"/>
          <w:szCs w:val="24"/>
        </w:rPr>
        <w:t>as</w:t>
      </w:r>
      <w:r w:rsidRPr="00FE0C34">
        <w:rPr>
          <w:rFonts w:ascii="Arial" w:hAnsi="Arial" w:cs="Arial"/>
          <w:spacing w:val="1"/>
          <w:sz w:val="24"/>
          <w:szCs w:val="24"/>
        </w:rPr>
        <w:t xml:space="preserve"> </w:t>
      </w:r>
      <w:r w:rsidRPr="00FE0C34">
        <w:rPr>
          <w:rFonts w:ascii="Arial" w:hAnsi="Arial" w:cs="Arial"/>
          <w:sz w:val="24"/>
          <w:szCs w:val="24"/>
        </w:rPr>
        <w:t>well</w:t>
      </w:r>
      <w:r w:rsidRPr="00FE0C34">
        <w:rPr>
          <w:rFonts w:ascii="Arial" w:hAnsi="Arial" w:cs="Arial"/>
          <w:spacing w:val="1"/>
          <w:sz w:val="24"/>
          <w:szCs w:val="24"/>
        </w:rPr>
        <w:t xml:space="preserve"> </w:t>
      </w:r>
      <w:r w:rsidRPr="00FE0C34">
        <w:rPr>
          <w:rFonts w:ascii="Arial" w:hAnsi="Arial" w:cs="Arial"/>
          <w:sz w:val="24"/>
          <w:szCs w:val="24"/>
        </w:rPr>
        <w:t>as</w:t>
      </w:r>
      <w:r w:rsidRPr="00FE0C34">
        <w:rPr>
          <w:rFonts w:ascii="Arial" w:hAnsi="Arial" w:cs="Arial"/>
          <w:spacing w:val="1"/>
          <w:sz w:val="24"/>
          <w:szCs w:val="24"/>
        </w:rPr>
        <w:t xml:space="preserve"> </w:t>
      </w:r>
      <w:r w:rsidRPr="00FE0C34">
        <w:rPr>
          <w:rFonts w:ascii="Arial" w:hAnsi="Arial" w:cs="Arial"/>
          <w:sz w:val="24"/>
          <w:szCs w:val="24"/>
        </w:rPr>
        <w:t>management</w:t>
      </w:r>
      <w:r w:rsidRPr="00FE0C34">
        <w:rPr>
          <w:rFonts w:ascii="Arial" w:hAnsi="Arial" w:cs="Arial"/>
          <w:spacing w:val="1"/>
          <w:sz w:val="24"/>
          <w:szCs w:val="24"/>
        </w:rPr>
        <w:t xml:space="preserve"> </w:t>
      </w:r>
      <w:r w:rsidRPr="00FE0C34">
        <w:rPr>
          <w:rFonts w:ascii="Arial" w:hAnsi="Arial" w:cs="Arial"/>
          <w:sz w:val="24"/>
          <w:szCs w:val="24"/>
        </w:rPr>
        <w:t>and</w:t>
      </w:r>
      <w:r w:rsidRPr="00FE0C34">
        <w:rPr>
          <w:rFonts w:ascii="Arial" w:hAnsi="Arial" w:cs="Arial"/>
          <w:spacing w:val="1"/>
          <w:sz w:val="24"/>
          <w:szCs w:val="24"/>
        </w:rPr>
        <w:t xml:space="preserve"> </w:t>
      </w:r>
      <w:r w:rsidRPr="00FE0C34">
        <w:rPr>
          <w:rFonts w:ascii="Arial" w:hAnsi="Arial" w:cs="Arial"/>
          <w:sz w:val="24"/>
          <w:szCs w:val="24"/>
        </w:rPr>
        <w:t>marketing</w:t>
      </w:r>
      <w:r w:rsidRPr="00FE0C34">
        <w:rPr>
          <w:rFonts w:ascii="Arial" w:hAnsi="Arial" w:cs="Arial"/>
          <w:spacing w:val="1"/>
          <w:sz w:val="24"/>
          <w:szCs w:val="24"/>
        </w:rPr>
        <w:t xml:space="preserve"> </w:t>
      </w:r>
      <w:r w:rsidRPr="00FE0C34">
        <w:rPr>
          <w:rFonts w:ascii="Arial" w:hAnsi="Arial" w:cs="Arial"/>
          <w:sz w:val="24"/>
          <w:szCs w:val="24"/>
        </w:rPr>
        <w:t>strategies. Startups</w:t>
      </w:r>
      <w:r w:rsidRPr="00FE0C34">
        <w:rPr>
          <w:rFonts w:ascii="Arial" w:hAnsi="Arial" w:cs="Arial"/>
          <w:spacing w:val="1"/>
          <w:sz w:val="24"/>
          <w:szCs w:val="24"/>
        </w:rPr>
        <w:t xml:space="preserve"> </w:t>
      </w:r>
      <w:r w:rsidRPr="00FE0C34">
        <w:rPr>
          <w:rFonts w:ascii="Arial" w:hAnsi="Arial" w:cs="Arial"/>
          <w:sz w:val="24"/>
          <w:szCs w:val="24"/>
        </w:rPr>
        <w:t>must also consider where they'll do business and their legal</w:t>
      </w:r>
      <w:r w:rsidRPr="00FE0C34">
        <w:rPr>
          <w:rFonts w:ascii="Arial" w:hAnsi="Arial" w:cs="Arial"/>
          <w:spacing w:val="1"/>
          <w:sz w:val="24"/>
          <w:szCs w:val="24"/>
        </w:rPr>
        <w:t xml:space="preserve"> </w:t>
      </w:r>
      <w:r w:rsidRPr="00FE0C34">
        <w:rPr>
          <w:rFonts w:ascii="Arial" w:hAnsi="Arial" w:cs="Arial"/>
          <w:sz w:val="24"/>
          <w:szCs w:val="24"/>
        </w:rPr>
        <w:t xml:space="preserve">structure. </w:t>
      </w:r>
    </w:p>
    <w:p w14:paraId="56BD960A" w14:textId="2AAEC494" w:rsidR="00B62AC1" w:rsidRPr="00FE0C34" w:rsidRDefault="00B62AC1" w:rsidP="00B62AC1">
      <w:pPr>
        <w:pStyle w:val="BodyText"/>
        <w:spacing w:before="161" w:line="360" w:lineRule="auto"/>
        <w:ind w:right="796"/>
        <w:jc w:val="both"/>
        <w:rPr>
          <w:rFonts w:ascii="Arial" w:hAnsi="Arial" w:cs="Arial"/>
          <w:sz w:val="24"/>
          <w:szCs w:val="24"/>
        </w:rPr>
      </w:pPr>
      <w:r w:rsidRPr="00FE0C34">
        <w:rPr>
          <w:rFonts w:ascii="Arial" w:hAnsi="Arial" w:cs="Arial"/>
          <w:sz w:val="24"/>
          <w:szCs w:val="24"/>
        </w:rPr>
        <w:t xml:space="preserve">This project is about the study of </w:t>
      </w:r>
      <w:r w:rsidR="00B717A0" w:rsidRPr="00FE0C34">
        <w:rPr>
          <w:rFonts w:ascii="Arial" w:hAnsi="Arial" w:cs="Arial"/>
          <w:sz w:val="24"/>
          <w:szCs w:val="24"/>
        </w:rPr>
        <w:t xml:space="preserve">the critical review analysis of </w:t>
      </w:r>
      <w:r w:rsidRPr="00FE0C34">
        <w:rPr>
          <w:rFonts w:ascii="Arial" w:hAnsi="Arial" w:cs="Arial"/>
          <w:sz w:val="24"/>
          <w:szCs w:val="24"/>
        </w:rPr>
        <w:t>start-ups</w:t>
      </w:r>
      <w:r w:rsidR="00B717A0" w:rsidRPr="00FE0C34">
        <w:rPr>
          <w:rFonts w:ascii="Arial" w:hAnsi="Arial" w:cs="Arial"/>
          <w:sz w:val="24"/>
          <w:szCs w:val="24"/>
        </w:rPr>
        <w:t xml:space="preserve"> among</w:t>
      </w:r>
      <w:r w:rsidRPr="00FE0C34">
        <w:rPr>
          <w:rFonts w:ascii="Arial" w:hAnsi="Arial" w:cs="Arial"/>
          <w:sz w:val="24"/>
          <w:szCs w:val="24"/>
        </w:rPr>
        <w:t xml:space="preserve"> </w:t>
      </w:r>
      <w:r w:rsidR="00B717A0" w:rsidRPr="00FE0C34">
        <w:rPr>
          <w:rFonts w:ascii="Arial" w:hAnsi="Arial" w:cs="Arial"/>
          <w:sz w:val="24"/>
          <w:szCs w:val="24"/>
        </w:rPr>
        <w:t>college students.</w:t>
      </w:r>
    </w:p>
    <w:p w14:paraId="0A77238B" w14:textId="77777777" w:rsidR="00882EB0" w:rsidRPr="00FE0C34" w:rsidRDefault="00882EB0" w:rsidP="00B62AC1">
      <w:pPr>
        <w:pStyle w:val="BodyText"/>
        <w:spacing w:before="161" w:line="360" w:lineRule="auto"/>
        <w:ind w:right="796"/>
        <w:jc w:val="both"/>
        <w:rPr>
          <w:rFonts w:ascii="Arial" w:hAnsi="Arial" w:cs="Arial"/>
          <w:sz w:val="24"/>
          <w:szCs w:val="24"/>
        </w:rPr>
      </w:pPr>
    </w:p>
    <w:p w14:paraId="3C7A6427" w14:textId="4E77B2D8" w:rsidR="004D6B28" w:rsidRPr="00FE0C34" w:rsidRDefault="00BE25C6" w:rsidP="008D6A7C">
      <w:pPr>
        <w:pStyle w:val="Heading2"/>
        <w:ind w:left="0"/>
        <w:rPr>
          <w:rFonts w:ascii="Arial" w:hAnsi="Arial" w:cs="Arial"/>
        </w:rPr>
      </w:pPr>
      <w:bookmarkStart w:id="4" w:name="_Toc166098727"/>
      <w:r w:rsidRPr="00FE0C34">
        <w:rPr>
          <w:rFonts w:ascii="Arial" w:hAnsi="Arial" w:cs="Arial"/>
        </w:rPr>
        <w:t xml:space="preserve">1.2 </w:t>
      </w:r>
      <w:r w:rsidR="00B62AC1" w:rsidRPr="00FE0C34">
        <w:rPr>
          <w:rFonts w:ascii="Arial" w:hAnsi="Arial" w:cs="Arial"/>
        </w:rPr>
        <w:t>BACKGROUND</w:t>
      </w:r>
      <w:bookmarkEnd w:id="4"/>
    </w:p>
    <w:p w14:paraId="2B6CFB55" w14:textId="77777777" w:rsidR="00882EB0" w:rsidRPr="00FE0C34" w:rsidRDefault="00882EB0" w:rsidP="008D6A7C">
      <w:pPr>
        <w:pStyle w:val="Heading2"/>
        <w:ind w:left="0"/>
        <w:rPr>
          <w:rFonts w:ascii="Arial" w:hAnsi="Arial" w:cs="Arial"/>
        </w:rPr>
      </w:pPr>
    </w:p>
    <w:p w14:paraId="0BD97D81" w14:textId="4E43EDF1" w:rsidR="00B62AC1" w:rsidRPr="00FE0C34" w:rsidRDefault="00B62AC1" w:rsidP="00B62AC1">
      <w:pPr>
        <w:spacing w:line="360" w:lineRule="auto"/>
        <w:jc w:val="both"/>
        <w:rPr>
          <w:rFonts w:ascii="Arial" w:hAnsi="Arial" w:cs="Arial"/>
          <w:bCs/>
          <w:sz w:val="24"/>
          <w:szCs w:val="24"/>
        </w:rPr>
      </w:pPr>
      <w:r w:rsidRPr="00FE0C34">
        <w:rPr>
          <w:rFonts w:ascii="Arial" w:hAnsi="Arial" w:cs="Arial"/>
          <w:bCs/>
          <w:sz w:val="24"/>
          <w:szCs w:val="24"/>
        </w:rPr>
        <w:t xml:space="preserve">Globally, there has been a discernible increase in college students' entrepreneurial endeavors in recent years. This trend is driven by </w:t>
      </w:r>
      <w:r w:rsidR="00B717A0" w:rsidRPr="00FE0C34">
        <w:rPr>
          <w:rFonts w:ascii="Arial" w:hAnsi="Arial" w:cs="Arial"/>
          <w:bCs/>
          <w:sz w:val="24"/>
          <w:szCs w:val="24"/>
        </w:rPr>
        <w:t>several</w:t>
      </w:r>
      <w:r w:rsidRPr="00FE0C34">
        <w:rPr>
          <w:rFonts w:ascii="Arial" w:hAnsi="Arial" w:cs="Arial"/>
          <w:bCs/>
          <w:sz w:val="24"/>
          <w:szCs w:val="24"/>
        </w:rPr>
        <w:t xml:space="preserve"> causes, such as the growing startup culture, the accessibility of resources and assistance for would-be entrepreneurs, and the attraction of novel and disruptive ideas. In addition to providing a rare chance for numerous pupils to transform their passion and creativity into practical initiatives, </w:t>
      </w:r>
      <w:r w:rsidRPr="00FE0C34">
        <w:rPr>
          <w:rFonts w:ascii="Arial" w:hAnsi="Arial" w:cs="Arial"/>
          <w:bCs/>
          <w:sz w:val="24"/>
          <w:szCs w:val="24"/>
        </w:rPr>
        <w:lastRenderedPageBreak/>
        <w:t>launching a business while still in college allows them to obtain invaluable real-world experience that may help shape their future career trajectories.</w:t>
      </w:r>
    </w:p>
    <w:p w14:paraId="222121FC" w14:textId="2AE6C479" w:rsidR="00B62AC1" w:rsidRPr="00FE0C34" w:rsidRDefault="00BE25C6" w:rsidP="008D6A7C">
      <w:pPr>
        <w:pStyle w:val="Heading2"/>
        <w:ind w:left="0"/>
        <w:rPr>
          <w:rFonts w:ascii="Arial" w:hAnsi="Arial" w:cs="Arial"/>
        </w:rPr>
      </w:pPr>
      <w:bookmarkStart w:id="5" w:name="_Toc166098728"/>
      <w:r w:rsidRPr="00FE0C34">
        <w:rPr>
          <w:rFonts w:ascii="Arial" w:hAnsi="Arial" w:cs="Arial"/>
        </w:rPr>
        <w:t xml:space="preserve">1.3 </w:t>
      </w:r>
      <w:r w:rsidR="00B62AC1" w:rsidRPr="00FE0C34">
        <w:rPr>
          <w:rFonts w:ascii="Arial" w:hAnsi="Arial" w:cs="Arial"/>
        </w:rPr>
        <w:t>PROBLEM STATEMENT</w:t>
      </w:r>
      <w:bookmarkEnd w:id="5"/>
    </w:p>
    <w:p w14:paraId="2BFAE8B1" w14:textId="77777777" w:rsidR="00882EB0" w:rsidRPr="00FE0C34" w:rsidRDefault="00882EB0" w:rsidP="008D6A7C">
      <w:pPr>
        <w:pStyle w:val="Heading2"/>
        <w:ind w:left="0"/>
        <w:rPr>
          <w:rFonts w:ascii="Arial" w:hAnsi="Arial" w:cs="Arial"/>
        </w:rPr>
      </w:pPr>
    </w:p>
    <w:p w14:paraId="6C21967D" w14:textId="4019050D" w:rsidR="00B62AC1" w:rsidRPr="00FE0C34" w:rsidRDefault="00B62AC1" w:rsidP="00B62AC1">
      <w:pPr>
        <w:pStyle w:val="BodyText"/>
        <w:spacing w:line="360" w:lineRule="auto"/>
        <w:ind w:right="794"/>
        <w:jc w:val="both"/>
        <w:rPr>
          <w:rFonts w:ascii="Arial" w:hAnsi="Arial" w:cs="Arial"/>
          <w:sz w:val="24"/>
          <w:szCs w:val="24"/>
        </w:rPr>
      </w:pPr>
      <w:r w:rsidRPr="00FE0C34">
        <w:rPr>
          <w:rFonts w:ascii="Arial" w:hAnsi="Arial" w:cs="Arial"/>
          <w:sz w:val="24"/>
          <w:szCs w:val="24"/>
        </w:rPr>
        <w:t>Startup venture refers to the overall course of action undertaken by an owner in</w:t>
      </w:r>
      <w:r w:rsidRPr="00FE0C34">
        <w:rPr>
          <w:rFonts w:ascii="Arial" w:hAnsi="Arial" w:cs="Arial"/>
          <w:spacing w:val="1"/>
          <w:sz w:val="24"/>
          <w:szCs w:val="24"/>
        </w:rPr>
        <w:t xml:space="preserve"> </w:t>
      </w:r>
      <w:r w:rsidRPr="00FE0C34">
        <w:rPr>
          <w:rFonts w:ascii="Arial" w:hAnsi="Arial" w:cs="Arial"/>
          <w:sz w:val="24"/>
          <w:szCs w:val="24"/>
        </w:rPr>
        <w:t>starting and managing enterprise for profit. It contributes the economic growth and</w:t>
      </w:r>
      <w:r w:rsidRPr="00FE0C34">
        <w:rPr>
          <w:rFonts w:ascii="Arial" w:hAnsi="Arial" w:cs="Arial"/>
          <w:spacing w:val="1"/>
          <w:sz w:val="24"/>
          <w:szCs w:val="24"/>
        </w:rPr>
        <w:t xml:space="preserve"> </w:t>
      </w:r>
      <w:r w:rsidRPr="00FE0C34">
        <w:rPr>
          <w:rFonts w:ascii="Arial" w:hAnsi="Arial" w:cs="Arial"/>
          <w:sz w:val="24"/>
          <w:szCs w:val="24"/>
        </w:rPr>
        <w:t>thereby</w:t>
      </w:r>
      <w:r w:rsidRPr="00FE0C34">
        <w:rPr>
          <w:rFonts w:ascii="Arial" w:hAnsi="Arial" w:cs="Arial"/>
          <w:spacing w:val="1"/>
          <w:sz w:val="24"/>
          <w:szCs w:val="24"/>
        </w:rPr>
        <w:t xml:space="preserve"> </w:t>
      </w:r>
      <w:r w:rsidRPr="00FE0C34">
        <w:rPr>
          <w:rFonts w:ascii="Arial" w:hAnsi="Arial" w:cs="Arial"/>
          <w:sz w:val="24"/>
          <w:szCs w:val="24"/>
        </w:rPr>
        <w:t>plays</w:t>
      </w:r>
      <w:r w:rsidRPr="00FE0C34">
        <w:rPr>
          <w:rFonts w:ascii="Arial" w:hAnsi="Arial" w:cs="Arial"/>
          <w:spacing w:val="1"/>
          <w:sz w:val="24"/>
          <w:szCs w:val="24"/>
        </w:rPr>
        <w:t xml:space="preserve"> </w:t>
      </w:r>
      <w:r w:rsidRPr="00FE0C34">
        <w:rPr>
          <w:rFonts w:ascii="Arial" w:hAnsi="Arial" w:cs="Arial"/>
          <w:sz w:val="24"/>
          <w:szCs w:val="24"/>
        </w:rPr>
        <w:t>a</w:t>
      </w:r>
      <w:r w:rsidRPr="00FE0C34">
        <w:rPr>
          <w:rFonts w:ascii="Arial" w:hAnsi="Arial" w:cs="Arial"/>
          <w:spacing w:val="1"/>
          <w:sz w:val="24"/>
          <w:szCs w:val="24"/>
        </w:rPr>
        <w:t xml:space="preserve"> </w:t>
      </w:r>
      <w:r w:rsidRPr="00FE0C34">
        <w:rPr>
          <w:rFonts w:ascii="Arial" w:hAnsi="Arial" w:cs="Arial"/>
          <w:sz w:val="24"/>
          <w:szCs w:val="24"/>
        </w:rPr>
        <w:t>vital</w:t>
      </w:r>
      <w:r w:rsidRPr="00FE0C34">
        <w:rPr>
          <w:rFonts w:ascii="Arial" w:hAnsi="Arial" w:cs="Arial"/>
          <w:spacing w:val="1"/>
          <w:sz w:val="24"/>
          <w:szCs w:val="24"/>
        </w:rPr>
        <w:t xml:space="preserve"> </w:t>
      </w:r>
      <w:r w:rsidRPr="00FE0C34">
        <w:rPr>
          <w:rFonts w:ascii="Arial" w:hAnsi="Arial" w:cs="Arial"/>
          <w:sz w:val="24"/>
          <w:szCs w:val="24"/>
        </w:rPr>
        <w:t>role</w:t>
      </w:r>
      <w:r w:rsidRPr="00FE0C34">
        <w:rPr>
          <w:rFonts w:ascii="Arial" w:hAnsi="Arial" w:cs="Arial"/>
          <w:spacing w:val="1"/>
          <w:sz w:val="24"/>
          <w:szCs w:val="24"/>
        </w:rPr>
        <w:t xml:space="preserve"> </w:t>
      </w:r>
      <w:r w:rsidRPr="00FE0C34">
        <w:rPr>
          <w:rFonts w:ascii="Arial" w:hAnsi="Arial" w:cs="Arial"/>
          <w:sz w:val="24"/>
          <w:szCs w:val="24"/>
        </w:rPr>
        <w:t>in</w:t>
      </w:r>
      <w:r w:rsidRPr="00FE0C34">
        <w:rPr>
          <w:rFonts w:ascii="Arial" w:hAnsi="Arial" w:cs="Arial"/>
          <w:spacing w:val="1"/>
          <w:sz w:val="24"/>
          <w:szCs w:val="24"/>
        </w:rPr>
        <w:t xml:space="preserve"> </w:t>
      </w:r>
      <w:r w:rsidRPr="00FE0C34">
        <w:rPr>
          <w:rFonts w:ascii="Arial" w:hAnsi="Arial" w:cs="Arial"/>
          <w:sz w:val="24"/>
          <w:szCs w:val="24"/>
        </w:rPr>
        <w:t>the</w:t>
      </w:r>
      <w:r w:rsidRPr="00FE0C34">
        <w:rPr>
          <w:rFonts w:ascii="Arial" w:hAnsi="Arial" w:cs="Arial"/>
          <w:spacing w:val="1"/>
          <w:sz w:val="24"/>
          <w:szCs w:val="24"/>
        </w:rPr>
        <w:t xml:space="preserve"> </w:t>
      </w:r>
      <w:r w:rsidRPr="00FE0C34">
        <w:rPr>
          <w:rFonts w:ascii="Arial" w:hAnsi="Arial" w:cs="Arial"/>
          <w:sz w:val="24"/>
          <w:szCs w:val="24"/>
        </w:rPr>
        <w:t>development</w:t>
      </w:r>
      <w:r w:rsidRPr="00FE0C34">
        <w:rPr>
          <w:rFonts w:ascii="Arial" w:hAnsi="Arial" w:cs="Arial"/>
          <w:spacing w:val="1"/>
          <w:sz w:val="24"/>
          <w:szCs w:val="24"/>
        </w:rPr>
        <w:t xml:space="preserve"> </w:t>
      </w:r>
      <w:r w:rsidRPr="00FE0C34">
        <w:rPr>
          <w:rFonts w:ascii="Arial" w:hAnsi="Arial" w:cs="Arial"/>
          <w:sz w:val="24"/>
          <w:szCs w:val="24"/>
        </w:rPr>
        <w:t>process.</w:t>
      </w:r>
      <w:r w:rsidRPr="00FE0C34">
        <w:rPr>
          <w:rFonts w:ascii="Arial" w:hAnsi="Arial" w:cs="Arial"/>
          <w:spacing w:val="1"/>
          <w:sz w:val="24"/>
          <w:szCs w:val="24"/>
        </w:rPr>
        <w:t xml:space="preserve"> </w:t>
      </w:r>
      <w:r w:rsidR="005B2938" w:rsidRPr="00FE0C34">
        <w:rPr>
          <w:rFonts w:ascii="Arial" w:hAnsi="Arial" w:cs="Arial"/>
          <w:spacing w:val="1"/>
          <w:sz w:val="24"/>
          <w:szCs w:val="24"/>
        </w:rPr>
        <w:t xml:space="preserve">Young people may solve the problem of unemployment by pursuing entrepreneurship and starting their own businesses. The system of competition in the market, the convenience of doing business, and the availability of private property rights have all been used to promote it. Numerous studies have looked at the reasons why people launch new businesses. </w:t>
      </w:r>
      <w:r w:rsidRPr="00FE0C34">
        <w:rPr>
          <w:rFonts w:ascii="Arial" w:hAnsi="Arial" w:cs="Arial"/>
          <w:sz w:val="24"/>
          <w:szCs w:val="24"/>
        </w:rPr>
        <w:t>Students</w:t>
      </w:r>
      <w:r w:rsidRPr="00FE0C34">
        <w:rPr>
          <w:rFonts w:ascii="Arial" w:hAnsi="Arial" w:cs="Arial"/>
          <w:spacing w:val="1"/>
          <w:sz w:val="24"/>
          <w:szCs w:val="24"/>
        </w:rPr>
        <w:t xml:space="preserve"> </w:t>
      </w:r>
      <w:r w:rsidRPr="00FE0C34">
        <w:rPr>
          <w:rFonts w:ascii="Arial" w:hAnsi="Arial" w:cs="Arial"/>
          <w:sz w:val="24"/>
          <w:szCs w:val="24"/>
        </w:rPr>
        <w:t>of</w:t>
      </w:r>
      <w:r w:rsidRPr="00FE0C34">
        <w:rPr>
          <w:rFonts w:ascii="Arial" w:hAnsi="Arial" w:cs="Arial"/>
          <w:spacing w:val="1"/>
          <w:sz w:val="24"/>
          <w:szCs w:val="24"/>
        </w:rPr>
        <w:t xml:space="preserve"> </w:t>
      </w:r>
      <w:r w:rsidRPr="00FE0C34">
        <w:rPr>
          <w:rFonts w:ascii="Arial" w:hAnsi="Arial" w:cs="Arial"/>
          <w:sz w:val="24"/>
          <w:szCs w:val="24"/>
        </w:rPr>
        <w:t>todays’</w:t>
      </w:r>
      <w:r w:rsidRPr="00FE0C34">
        <w:rPr>
          <w:rFonts w:ascii="Arial" w:hAnsi="Arial" w:cs="Arial"/>
          <w:spacing w:val="1"/>
          <w:sz w:val="24"/>
          <w:szCs w:val="24"/>
        </w:rPr>
        <w:t xml:space="preserve"> </w:t>
      </w:r>
      <w:r w:rsidRPr="00FE0C34">
        <w:rPr>
          <w:rFonts w:ascii="Arial" w:hAnsi="Arial" w:cs="Arial"/>
          <w:sz w:val="24"/>
          <w:szCs w:val="24"/>
        </w:rPr>
        <w:t>generation are the future entrepreneurs of the country. It is perceived to bring</w:t>
      </w:r>
      <w:r w:rsidRPr="00FE0C34">
        <w:rPr>
          <w:rFonts w:ascii="Arial" w:hAnsi="Arial" w:cs="Arial"/>
          <w:spacing w:val="1"/>
          <w:sz w:val="24"/>
          <w:szCs w:val="24"/>
        </w:rPr>
        <w:t xml:space="preserve"> </w:t>
      </w:r>
      <w:r w:rsidRPr="00FE0C34">
        <w:rPr>
          <w:rFonts w:ascii="Arial" w:hAnsi="Arial" w:cs="Arial"/>
          <w:sz w:val="24"/>
          <w:szCs w:val="24"/>
        </w:rPr>
        <w:t xml:space="preserve">economic welfare and may contribute significantly </w:t>
      </w:r>
      <w:r w:rsidR="001B5B1F" w:rsidRPr="00FE0C34">
        <w:rPr>
          <w:rFonts w:ascii="Arial" w:hAnsi="Arial" w:cs="Arial"/>
          <w:sz w:val="24"/>
          <w:szCs w:val="24"/>
        </w:rPr>
        <w:t>to</w:t>
      </w:r>
      <w:r w:rsidRPr="00FE0C34">
        <w:rPr>
          <w:rFonts w:ascii="Arial" w:hAnsi="Arial" w:cs="Arial"/>
          <w:sz w:val="24"/>
          <w:szCs w:val="24"/>
        </w:rPr>
        <w:t xml:space="preserve"> nations’ future wealth. Many</w:t>
      </w:r>
      <w:r w:rsidRPr="00FE0C34">
        <w:rPr>
          <w:rFonts w:ascii="Arial" w:hAnsi="Arial" w:cs="Arial"/>
          <w:spacing w:val="-67"/>
          <w:sz w:val="24"/>
          <w:szCs w:val="24"/>
        </w:rPr>
        <w:t xml:space="preserve"> </w:t>
      </w:r>
      <w:r w:rsidRPr="00FE0C34">
        <w:rPr>
          <w:rFonts w:ascii="Arial" w:hAnsi="Arial" w:cs="Arial"/>
          <w:sz w:val="24"/>
          <w:szCs w:val="24"/>
        </w:rPr>
        <w:t>college graduates are unable to find jobs appropriate with the degree they finished.</w:t>
      </w:r>
      <w:r w:rsidRPr="00FE0C34">
        <w:rPr>
          <w:rFonts w:ascii="Arial" w:hAnsi="Arial" w:cs="Arial"/>
          <w:spacing w:val="1"/>
          <w:sz w:val="24"/>
          <w:szCs w:val="24"/>
        </w:rPr>
        <w:t xml:space="preserve"> </w:t>
      </w:r>
      <w:r w:rsidRPr="00FE0C34">
        <w:rPr>
          <w:rFonts w:ascii="Arial" w:hAnsi="Arial" w:cs="Arial"/>
          <w:sz w:val="24"/>
          <w:szCs w:val="24"/>
        </w:rPr>
        <w:t>Startup venture education has been acknowledged by many organizations and even</w:t>
      </w:r>
      <w:r w:rsidRPr="00FE0C34">
        <w:rPr>
          <w:rFonts w:ascii="Arial" w:hAnsi="Arial" w:cs="Arial"/>
          <w:spacing w:val="-67"/>
          <w:sz w:val="24"/>
          <w:szCs w:val="24"/>
        </w:rPr>
        <w:t xml:space="preserve"> </w:t>
      </w:r>
      <w:r w:rsidRPr="00FE0C34">
        <w:rPr>
          <w:rFonts w:ascii="Arial" w:hAnsi="Arial" w:cs="Arial"/>
          <w:sz w:val="24"/>
          <w:szCs w:val="24"/>
        </w:rPr>
        <w:t>the government as a promising way to improve the work insertion of young people</w:t>
      </w:r>
      <w:r w:rsidRPr="00FE0C34">
        <w:rPr>
          <w:rFonts w:ascii="Arial" w:hAnsi="Arial" w:cs="Arial"/>
          <w:spacing w:val="1"/>
          <w:sz w:val="24"/>
          <w:szCs w:val="24"/>
        </w:rPr>
        <w:t xml:space="preserve"> </w:t>
      </w:r>
      <w:r w:rsidRPr="00FE0C34">
        <w:rPr>
          <w:rFonts w:ascii="Arial" w:hAnsi="Arial" w:cs="Arial"/>
          <w:sz w:val="24"/>
          <w:szCs w:val="24"/>
        </w:rPr>
        <w:t xml:space="preserve">and at the same time, contribute to social and economic welfare. This research intends to </w:t>
      </w:r>
      <w:r w:rsidR="00C47D74" w:rsidRPr="00FE0C34">
        <w:rPr>
          <w:rFonts w:ascii="Arial" w:hAnsi="Arial" w:cs="Arial"/>
          <w:sz w:val="24"/>
          <w:szCs w:val="24"/>
        </w:rPr>
        <w:t>identify</w:t>
      </w:r>
      <w:r w:rsidRPr="00FE0C34">
        <w:rPr>
          <w:rFonts w:ascii="Arial" w:hAnsi="Arial" w:cs="Arial"/>
          <w:sz w:val="24"/>
          <w:szCs w:val="24"/>
        </w:rPr>
        <w:t xml:space="preserve"> how </w:t>
      </w:r>
      <w:r w:rsidR="001B5B1F" w:rsidRPr="00FE0C34">
        <w:rPr>
          <w:rFonts w:ascii="Arial" w:hAnsi="Arial" w:cs="Arial"/>
          <w:sz w:val="24"/>
          <w:szCs w:val="24"/>
        </w:rPr>
        <w:t>college</w:t>
      </w:r>
      <w:r w:rsidRPr="00FE0C34">
        <w:rPr>
          <w:rFonts w:ascii="Arial" w:hAnsi="Arial" w:cs="Arial"/>
          <w:sz w:val="24"/>
          <w:szCs w:val="24"/>
        </w:rPr>
        <w:t xml:space="preserve"> students start their own </w:t>
      </w:r>
      <w:r w:rsidR="00B717A0" w:rsidRPr="00FE0C34">
        <w:rPr>
          <w:rFonts w:ascii="Arial" w:hAnsi="Arial" w:cs="Arial"/>
          <w:sz w:val="24"/>
          <w:szCs w:val="24"/>
        </w:rPr>
        <w:t>businesses and</w:t>
      </w:r>
      <w:r w:rsidRPr="00FE0C34">
        <w:rPr>
          <w:rFonts w:ascii="Arial" w:hAnsi="Arial" w:cs="Arial"/>
          <w:sz w:val="24"/>
          <w:szCs w:val="24"/>
        </w:rPr>
        <w:t xml:space="preserve"> to provide </w:t>
      </w:r>
      <w:r w:rsidR="005B2938" w:rsidRPr="00FE0C34">
        <w:rPr>
          <w:rFonts w:ascii="Arial" w:hAnsi="Arial" w:cs="Arial"/>
          <w:sz w:val="24"/>
          <w:szCs w:val="24"/>
        </w:rPr>
        <w:t>critical review analysis</w:t>
      </w:r>
      <w:r w:rsidRPr="00FE0C34">
        <w:rPr>
          <w:rFonts w:ascii="Arial" w:hAnsi="Arial" w:cs="Arial"/>
          <w:sz w:val="24"/>
          <w:szCs w:val="24"/>
        </w:rPr>
        <w:t>.</w:t>
      </w:r>
    </w:p>
    <w:p w14:paraId="7880E913" w14:textId="77777777" w:rsidR="00B62AC1" w:rsidRPr="00FE0C34" w:rsidRDefault="00B62AC1" w:rsidP="00B62AC1">
      <w:pPr>
        <w:pStyle w:val="BodyText"/>
        <w:spacing w:line="360" w:lineRule="auto"/>
        <w:ind w:right="794"/>
        <w:jc w:val="both"/>
        <w:rPr>
          <w:rFonts w:ascii="Arial" w:hAnsi="Arial" w:cs="Arial"/>
          <w:sz w:val="24"/>
          <w:szCs w:val="24"/>
        </w:rPr>
      </w:pPr>
    </w:p>
    <w:p w14:paraId="2F4EF417" w14:textId="2E1AA589" w:rsidR="00B62AC1" w:rsidRPr="00FE0C34" w:rsidRDefault="00BE25C6" w:rsidP="008D6A7C">
      <w:pPr>
        <w:pStyle w:val="Heading2"/>
        <w:ind w:left="0"/>
        <w:rPr>
          <w:rFonts w:ascii="Arial" w:hAnsi="Arial" w:cs="Arial"/>
        </w:rPr>
      </w:pPr>
      <w:bookmarkStart w:id="6" w:name="_Toc166098729"/>
      <w:r w:rsidRPr="00FE0C34">
        <w:rPr>
          <w:rFonts w:ascii="Arial" w:hAnsi="Arial" w:cs="Arial"/>
        </w:rPr>
        <w:t xml:space="preserve">1.4 </w:t>
      </w:r>
      <w:r w:rsidR="00B62AC1" w:rsidRPr="00FE0C34">
        <w:rPr>
          <w:rFonts w:ascii="Arial" w:hAnsi="Arial" w:cs="Arial"/>
        </w:rPr>
        <w:t>RESEARCH AIM</w:t>
      </w:r>
      <w:bookmarkEnd w:id="6"/>
    </w:p>
    <w:p w14:paraId="115B4931" w14:textId="77777777" w:rsidR="00882EB0" w:rsidRPr="00FE0C34" w:rsidRDefault="00882EB0" w:rsidP="008D6A7C">
      <w:pPr>
        <w:pStyle w:val="Heading2"/>
        <w:ind w:left="0"/>
        <w:rPr>
          <w:rFonts w:ascii="Arial" w:hAnsi="Arial" w:cs="Arial"/>
        </w:rPr>
      </w:pPr>
    </w:p>
    <w:p w14:paraId="2123C4F9" w14:textId="14F5063C" w:rsidR="00EF1DAA" w:rsidRPr="00FE0C34" w:rsidRDefault="00B62AC1" w:rsidP="00B62AC1">
      <w:pPr>
        <w:spacing w:line="360" w:lineRule="auto"/>
        <w:jc w:val="both"/>
        <w:rPr>
          <w:rFonts w:ascii="Arial" w:hAnsi="Arial" w:cs="Arial"/>
          <w:bCs/>
          <w:sz w:val="24"/>
          <w:szCs w:val="24"/>
        </w:rPr>
      </w:pPr>
      <w:r w:rsidRPr="00FE0C34">
        <w:rPr>
          <w:rFonts w:ascii="Arial" w:hAnsi="Arial" w:cs="Arial"/>
          <w:bCs/>
          <w:sz w:val="24"/>
          <w:szCs w:val="24"/>
        </w:rPr>
        <w:t xml:space="preserve">Given the significance of student entrepreneurship in driving innovation and economic growth, this dissertation seeks to explore the dynamics of college </w:t>
      </w:r>
      <w:r w:rsidR="001B5B1F" w:rsidRPr="00FE0C34">
        <w:rPr>
          <w:rFonts w:ascii="Arial" w:hAnsi="Arial" w:cs="Arial"/>
          <w:bCs/>
          <w:sz w:val="24"/>
          <w:szCs w:val="24"/>
        </w:rPr>
        <w:t>students’</w:t>
      </w:r>
      <w:r w:rsidR="00C47D74" w:rsidRPr="00FE0C34">
        <w:rPr>
          <w:rFonts w:ascii="Arial" w:hAnsi="Arial" w:cs="Arial"/>
          <w:bCs/>
          <w:sz w:val="24"/>
          <w:szCs w:val="24"/>
        </w:rPr>
        <w:t xml:space="preserve"> </w:t>
      </w:r>
      <w:r w:rsidRPr="00FE0C34">
        <w:rPr>
          <w:rFonts w:ascii="Arial" w:hAnsi="Arial" w:cs="Arial"/>
          <w:bCs/>
          <w:sz w:val="24"/>
          <w:szCs w:val="24"/>
        </w:rPr>
        <w:t xml:space="preserve">involvement in startup ventures. By examining the factors influencing </w:t>
      </w:r>
      <w:r w:rsidR="001B5B1F" w:rsidRPr="00FE0C34">
        <w:rPr>
          <w:rFonts w:ascii="Arial" w:hAnsi="Arial" w:cs="Arial"/>
          <w:bCs/>
          <w:sz w:val="24"/>
          <w:szCs w:val="24"/>
        </w:rPr>
        <w:t xml:space="preserve">students’ Entrepreneurial Intention (EI) on </w:t>
      </w:r>
      <w:r w:rsidRPr="00FE0C34">
        <w:rPr>
          <w:rFonts w:ascii="Arial" w:hAnsi="Arial" w:cs="Arial"/>
          <w:bCs/>
          <w:sz w:val="24"/>
          <w:szCs w:val="24"/>
        </w:rPr>
        <w:t>startups</w:t>
      </w:r>
      <w:r w:rsidR="001B5B1F" w:rsidRPr="00FE0C34">
        <w:rPr>
          <w:rFonts w:ascii="Arial" w:hAnsi="Arial" w:cs="Arial"/>
          <w:bCs/>
          <w:sz w:val="24"/>
          <w:szCs w:val="24"/>
        </w:rPr>
        <w:t xml:space="preserve"> under Ajzen’s TPB</w:t>
      </w:r>
      <w:r w:rsidRPr="00FE0C34">
        <w:rPr>
          <w:rFonts w:ascii="Arial" w:hAnsi="Arial" w:cs="Arial"/>
          <w:bCs/>
          <w:sz w:val="24"/>
          <w:szCs w:val="24"/>
        </w:rPr>
        <w:t xml:space="preserve">, understanding the constraints faced by student entrepreneurs, and evaluating their </w:t>
      </w:r>
      <w:r w:rsidR="00C47D74" w:rsidRPr="00FE0C34">
        <w:rPr>
          <w:rFonts w:ascii="Arial" w:hAnsi="Arial" w:cs="Arial"/>
          <w:bCs/>
          <w:sz w:val="24"/>
          <w:szCs w:val="24"/>
        </w:rPr>
        <w:t xml:space="preserve">effect </w:t>
      </w:r>
      <w:r w:rsidRPr="00FE0C34">
        <w:rPr>
          <w:rFonts w:ascii="Arial" w:hAnsi="Arial" w:cs="Arial"/>
          <w:bCs/>
          <w:sz w:val="24"/>
          <w:szCs w:val="24"/>
        </w:rPr>
        <w:t>of government and college support schemes, this research aims to provide valuable insights for policymakers, educational institutions, and aspiring student entrepreneurs alike.</w:t>
      </w:r>
    </w:p>
    <w:p w14:paraId="4E9C5317" w14:textId="4B1B031E" w:rsidR="00B62AC1" w:rsidRPr="00FE0C34" w:rsidRDefault="00BE25C6" w:rsidP="008D6A7C">
      <w:pPr>
        <w:pStyle w:val="Heading2"/>
        <w:ind w:left="0"/>
        <w:rPr>
          <w:rFonts w:ascii="Arial" w:hAnsi="Arial" w:cs="Arial"/>
        </w:rPr>
      </w:pPr>
      <w:bookmarkStart w:id="7" w:name="_Toc166098730"/>
      <w:r w:rsidRPr="00FE0C34">
        <w:rPr>
          <w:rFonts w:ascii="Arial" w:hAnsi="Arial" w:cs="Arial"/>
        </w:rPr>
        <w:lastRenderedPageBreak/>
        <w:t xml:space="preserve">1.5 </w:t>
      </w:r>
      <w:r w:rsidR="00B62AC1" w:rsidRPr="00FE0C34">
        <w:rPr>
          <w:rFonts w:ascii="Arial" w:hAnsi="Arial" w:cs="Arial"/>
        </w:rPr>
        <w:t>RESEARCH OBJECTIVES</w:t>
      </w:r>
      <w:bookmarkEnd w:id="7"/>
    </w:p>
    <w:p w14:paraId="5E2C7B36" w14:textId="77777777" w:rsidR="00B62AC1" w:rsidRPr="00FE0C34" w:rsidRDefault="00B62AC1" w:rsidP="00B62AC1">
      <w:pPr>
        <w:pStyle w:val="BodyText"/>
        <w:spacing w:line="360" w:lineRule="auto"/>
        <w:ind w:right="794"/>
        <w:jc w:val="both"/>
        <w:rPr>
          <w:rFonts w:ascii="Arial" w:hAnsi="Arial" w:cs="Arial"/>
          <w:sz w:val="24"/>
          <w:szCs w:val="24"/>
        </w:rPr>
      </w:pPr>
    </w:p>
    <w:p w14:paraId="6B7FA8FF" w14:textId="072EEF2E" w:rsidR="00B62AC1" w:rsidRPr="00FE0C34" w:rsidRDefault="00B62AC1" w:rsidP="00B62AC1">
      <w:pPr>
        <w:pStyle w:val="BodyText"/>
        <w:numPr>
          <w:ilvl w:val="0"/>
          <w:numId w:val="5"/>
        </w:numPr>
        <w:spacing w:line="360" w:lineRule="auto"/>
        <w:ind w:right="794"/>
        <w:jc w:val="both"/>
        <w:rPr>
          <w:rFonts w:ascii="Arial" w:hAnsi="Arial" w:cs="Arial"/>
          <w:sz w:val="24"/>
          <w:szCs w:val="24"/>
        </w:rPr>
      </w:pPr>
      <w:r w:rsidRPr="00FE0C34">
        <w:rPr>
          <w:rFonts w:ascii="Arial" w:hAnsi="Arial" w:cs="Arial"/>
          <w:sz w:val="24"/>
          <w:szCs w:val="24"/>
        </w:rPr>
        <w:t xml:space="preserve">To examine the </w:t>
      </w:r>
      <w:r w:rsidR="00FE7E1E" w:rsidRPr="00FE0C34">
        <w:rPr>
          <w:rFonts w:ascii="Arial" w:hAnsi="Arial" w:cs="Arial"/>
          <w:sz w:val="24"/>
          <w:szCs w:val="24"/>
        </w:rPr>
        <w:t>factors influencing college student</w:t>
      </w:r>
      <w:r w:rsidR="0027181C" w:rsidRPr="00FE0C34">
        <w:rPr>
          <w:rFonts w:ascii="Arial" w:hAnsi="Arial" w:cs="Arial"/>
          <w:sz w:val="24"/>
          <w:szCs w:val="24"/>
        </w:rPr>
        <w:t xml:space="preserve"> Entrepreneurial Intention (EI)</w:t>
      </w:r>
      <w:r w:rsidR="00FE7E1E" w:rsidRPr="00FE0C34">
        <w:rPr>
          <w:rFonts w:ascii="Arial" w:hAnsi="Arial" w:cs="Arial"/>
          <w:sz w:val="24"/>
          <w:szCs w:val="24"/>
        </w:rPr>
        <w:t xml:space="preserve"> </w:t>
      </w:r>
      <w:r w:rsidR="005D1CC9">
        <w:rPr>
          <w:rFonts w:ascii="Arial" w:hAnsi="Arial" w:cs="Arial"/>
          <w:sz w:val="24"/>
          <w:szCs w:val="24"/>
        </w:rPr>
        <w:t>according to</w:t>
      </w:r>
      <w:r w:rsidR="00FE7E1E" w:rsidRPr="00FE0C34">
        <w:rPr>
          <w:rFonts w:ascii="Arial" w:hAnsi="Arial" w:cs="Arial"/>
          <w:sz w:val="24"/>
          <w:szCs w:val="24"/>
        </w:rPr>
        <w:t xml:space="preserve"> the </w:t>
      </w:r>
      <w:r w:rsidR="0027181C" w:rsidRPr="00FE0C34">
        <w:rPr>
          <w:rFonts w:ascii="Arial" w:hAnsi="Arial" w:cs="Arial"/>
          <w:sz w:val="24"/>
          <w:szCs w:val="24"/>
        </w:rPr>
        <w:t xml:space="preserve">Ajzen’s </w:t>
      </w:r>
      <w:r w:rsidR="00FE7E1E" w:rsidRPr="00FE0C34">
        <w:rPr>
          <w:rFonts w:ascii="Arial" w:hAnsi="Arial" w:cs="Arial"/>
          <w:sz w:val="24"/>
          <w:szCs w:val="24"/>
        </w:rPr>
        <w:t>Theory of Planned Behavior (TPB)</w:t>
      </w:r>
    </w:p>
    <w:p w14:paraId="1B832B6F" w14:textId="70BE5085" w:rsidR="00B62AC1" w:rsidRPr="00FE0C34" w:rsidRDefault="00B62AC1" w:rsidP="00B62AC1">
      <w:pPr>
        <w:pStyle w:val="BodyText"/>
        <w:numPr>
          <w:ilvl w:val="0"/>
          <w:numId w:val="5"/>
        </w:numPr>
        <w:spacing w:line="360" w:lineRule="auto"/>
        <w:ind w:right="794"/>
        <w:jc w:val="both"/>
        <w:rPr>
          <w:rFonts w:ascii="Arial" w:hAnsi="Arial" w:cs="Arial"/>
          <w:sz w:val="24"/>
          <w:szCs w:val="24"/>
        </w:rPr>
      </w:pPr>
      <w:r w:rsidRPr="00FE0C34">
        <w:rPr>
          <w:rFonts w:ascii="Arial" w:hAnsi="Arial" w:cs="Arial"/>
          <w:sz w:val="24"/>
          <w:szCs w:val="24"/>
        </w:rPr>
        <w:t xml:space="preserve">To understand the constraints that </w:t>
      </w:r>
      <w:r w:rsidR="00EB55B9" w:rsidRPr="00FE0C34">
        <w:rPr>
          <w:rFonts w:ascii="Arial" w:hAnsi="Arial" w:cs="Arial"/>
          <w:sz w:val="24"/>
          <w:szCs w:val="24"/>
        </w:rPr>
        <w:t>hinder</w:t>
      </w:r>
      <w:r w:rsidR="0027181C" w:rsidRPr="00FE0C34">
        <w:rPr>
          <w:rFonts w:ascii="Arial" w:hAnsi="Arial" w:cs="Arial"/>
          <w:sz w:val="24"/>
          <w:szCs w:val="24"/>
        </w:rPr>
        <w:t xml:space="preserve"> </w:t>
      </w:r>
      <w:r w:rsidR="00FE7E1E" w:rsidRPr="00FE0C34">
        <w:rPr>
          <w:rFonts w:ascii="Arial" w:hAnsi="Arial" w:cs="Arial"/>
          <w:sz w:val="24"/>
          <w:szCs w:val="24"/>
        </w:rPr>
        <w:t>college</w:t>
      </w:r>
      <w:r w:rsidRPr="00FE0C34">
        <w:rPr>
          <w:rFonts w:ascii="Arial" w:hAnsi="Arial" w:cs="Arial"/>
          <w:sz w:val="24"/>
          <w:szCs w:val="24"/>
        </w:rPr>
        <w:t xml:space="preserve"> students to commence and run their own start-ups.</w:t>
      </w:r>
    </w:p>
    <w:p w14:paraId="2B395EB6" w14:textId="2219D451" w:rsidR="00C47D74" w:rsidRPr="00FE0C34" w:rsidRDefault="00B62AC1" w:rsidP="00882EB0">
      <w:pPr>
        <w:pStyle w:val="BodyText"/>
        <w:numPr>
          <w:ilvl w:val="0"/>
          <w:numId w:val="5"/>
        </w:numPr>
        <w:spacing w:line="360" w:lineRule="auto"/>
        <w:ind w:right="794"/>
        <w:jc w:val="both"/>
        <w:rPr>
          <w:rFonts w:ascii="Arial" w:hAnsi="Arial" w:cs="Arial"/>
          <w:sz w:val="24"/>
          <w:szCs w:val="24"/>
        </w:rPr>
      </w:pPr>
      <w:r w:rsidRPr="00FE0C34">
        <w:rPr>
          <w:rFonts w:ascii="Arial" w:hAnsi="Arial" w:cs="Arial"/>
          <w:sz w:val="24"/>
          <w:szCs w:val="24"/>
        </w:rPr>
        <w:t xml:space="preserve">To realize </w:t>
      </w:r>
      <w:r w:rsidR="00FE7E1E" w:rsidRPr="00FE0C34">
        <w:rPr>
          <w:rFonts w:ascii="Arial" w:hAnsi="Arial" w:cs="Arial"/>
          <w:sz w:val="24"/>
          <w:szCs w:val="24"/>
        </w:rPr>
        <w:t xml:space="preserve">the effect of </w:t>
      </w:r>
      <w:r w:rsidRPr="00FE0C34">
        <w:rPr>
          <w:rFonts w:ascii="Arial" w:hAnsi="Arial" w:cs="Arial"/>
          <w:sz w:val="24"/>
          <w:szCs w:val="24"/>
        </w:rPr>
        <w:t xml:space="preserve">various </w:t>
      </w:r>
      <w:r w:rsidR="00FE7E1E" w:rsidRPr="00FE0C34">
        <w:rPr>
          <w:rFonts w:ascii="Arial" w:hAnsi="Arial" w:cs="Arial"/>
          <w:sz w:val="24"/>
          <w:szCs w:val="24"/>
        </w:rPr>
        <w:t>government and</w:t>
      </w:r>
      <w:r w:rsidRPr="00FE0C34">
        <w:rPr>
          <w:rFonts w:ascii="Arial" w:hAnsi="Arial" w:cs="Arial"/>
          <w:sz w:val="24"/>
          <w:szCs w:val="24"/>
        </w:rPr>
        <w:t xml:space="preserve"> college supporting </w:t>
      </w:r>
      <w:r w:rsidR="00EB55B9" w:rsidRPr="00FE0C34">
        <w:rPr>
          <w:rFonts w:ascii="Arial" w:hAnsi="Arial" w:cs="Arial"/>
          <w:sz w:val="24"/>
          <w:szCs w:val="24"/>
        </w:rPr>
        <w:t>schemes</w:t>
      </w:r>
      <w:r w:rsidRPr="00FE0C34">
        <w:rPr>
          <w:rFonts w:ascii="Arial" w:hAnsi="Arial" w:cs="Arial"/>
          <w:sz w:val="24"/>
          <w:szCs w:val="24"/>
        </w:rPr>
        <w:t xml:space="preserve"> for start-ups</w:t>
      </w:r>
      <w:r w:rsidR="007138E2" w:rsidRPr="00FE0C34">
        <w:rPr>
          <w:rFonts w:ascii="Arial" w:hAnsi="Arial" w:cs="Arial"/>
          <w:sz w:val="24"/>
          <w:szCs w:val="24"/>
        </w:rPr>
        <w:t xml:space="preserve"> on college students.</w:t>
      </w:r>
    </w:p>
    <w:p w14:paraId="0904115A" w14:textId="77777777" w:rsidR="00882EB0" w:rsidRPr="00FE0C34" w:rsidRDefault="00882EB0" w:rsidP="00882EB0">
      <w:pPr>
        <w:pStyle w:val="BodyText"/>
        <w:spacing w:line="360" w:lineRule="auto"/>
        <w:ind w:left="720" w:right="794"/>
        <w:jc w:val="both"/>
        <w:rPr>
          <w:rFonts w:ascii="Arial" w:hAnsi="Arial" w:cs="Arial"/>
          <w:sz w:val="24"/>
          <w:szCs w:val="24"/>
        </w:rPr>
      </w:pPr>
    </w:p>
    <w:p w14:paraId="59717D00" w14:textId="199BC482" w:rsidR="00B62AC1" w:rsidRPr="00FE0C34" w:rsidRDefault="00BE25C6" w:rsidP="008D6A7C">
      <w:pPr>
        <w:pStyle w:val="Heading2"/>
        <w:ind w:left="0"/>
        <w:rPr>
          <w:rFonts w:ascii="Arial" w:hAnsi="Arial" w:cs="Arial"/>
        </w:rPr>
      </w:pPr>
      <w:bookmarkStart w:id="8" w:name="_Toc166098731"/>
      <w:r w:rsidRPr="00FE0C34">
        <w:rPr>
          <w:rFonts w:ascii="Arial" w:hAnsi="Arial" w:cs="Arial"/>
        </w:rPr>
        <w:t xml:space="preserve">1.6 </w:t>
      </w:r>
      <w:r w:rsidR="00B62AC1" w:rsidRPr="00FE0C34">
        <w:rPr>
          <w:rFonts w:ascii="Arial" w:hAnsi="Arial" w:cs="Arial"/>
        </w:rPr>
        <w:t>RESEARCH QUESTIONS</w:t>
      </w:r>
      <w:bookmarkEnd w:id="8"/>
    </w:p>
    <w:p w14:paraId="71D54948" w14:textId="27BE549E" w:rsidR="00B62AC1" w:rsidRPr="00FE0C34" w:rsidRDefault="00B62AC1" w:rsidP="00B62AC1">
      <w:pPr>
        <w:pStyle w:val="BodyText"/>
        <w:numPr>
          <w:ilvl w:val="0"/>
          <w:numId w:val="6"/>
        </w:numPr>
        <w:spacing w:before="161" w:line="360" w:lineRule="auto"/>
        <w:ind w:right="796"/>
        <w:jc w:val="both"/>
        <w:rPr>
          <w:rFonts w:ascii="Arial" w:hAnsi="Arial" w:cs="Arial"/>
          <w:sz w:val="24"/>
          <w:szCs w:val="24"/>
        </w:rPr>
      </w:pPr>
      <w:r w:rsidRPr="00FE0C34">
        <w:rPr>
          <w:rFonts w:ascii="Arial" w:hAnsi="Arial" w:cs="Arial"/>
          <w:sz w:val="24"/>
          <w:szCs w:val="24"/>
        </w:rPr>
        <w:t xml:space="preserve">What are the factors influencing college </w:t>
      </w:r>
      <w:r w:rsidR="00EB55B9" w:rsidRPr="00FE0C34">
        <w:rPr>
          <w:rFonts w:ascii="Arial" w:hAnsi="Arial" w:cs="Arial"/>
          <w:sz w:val="24"/>
          <w:szCs w:val="24"/>
        </w:rPr>
        <w:t>students’</w:t>
      </w:r>
      <w:r w:rsidR="0027181C" w:rsidRPr="00FE0C34">
        <w:rPr>
          <w:rFonts w:ascii="Arial" w:hAnsi="Arial" w:cs="Arial"/>
          <w:sz w:val="24"/>
          <w:szCs w:val="24"/>
        </w:rPr>
        <w:t xml:space="preserve"> Entrepreneurial Intention</w:t>
      </w:r>
      <w:r w:rsidRPr="00FE0C34">
        <w:rPr>
          <w:rFonts w:ascii="Arial" w:hAnsi="Arial" w:cs="Arial"/>
          <w:sz w:val="24"/>
          <w:szCs w:val="24"/>
        </w:rPr>
        <w:t xml:space="preserve"> to initiate start-up ventures</w:t>
      </w:r>
      <w:r w:rsidR="00FE7E1E" w:rsidRPr="00FE0C34">
        <w:rPr>
          <w:rFonts w:ascii="Arial" w:hAnsi="Arial" w:cs="Arial"/>
          <w:sz w:val="24"/>
          <w:szCs w:val="24"/>
        </w:rPr>
        <w:t xml:space="preserve"> </w:t>
      </w:r>
      <w:r w:rsidR="005D1CC9">
        <w:rPr>
          <w:rFonts w:ascii="Arial" w:hAnsi="Arial" w:cs="Arial"/>
          <w:sz w:val="24"/>
          <w:szCs w:val="24"/>
        </w:rPr>
        <w:t>according to</w:t>
      </w:r>
      <w:r w:rsidR="0027181C" w:rsidRPr="00FE0C34">
        <w:rPr>
          <w:rFonts w:ascii="Arial" w:hAnsi="Arial" w:cs="Arial"/>
          <w:sz w:val="24"/>
          <w:szCs w:val="24"/>
        </w:rPr>
        <w:t xml:space="preserve"> Ajzen’s</w:t>
      </w:r>
      <w:r w:rsidR="00FE7E1E" w:rsidRPr="00FE0C34">
        <w:rPr>
          <w:rFonts w:ascii="Arial" w:hAnsi="Arial" w:cs="Arial"/>
          <w:sz w:val="24"/>
          <w:szCs w:val="24"/>
        </w:rPr>
        <w:t xml:space="preserve"> Theory of Planned Behavior (TPB)</w:t>
      </w:r>
      <w:r w:rsidRPr="00FE0C34">
        <w:rPr>
          <w:rFonts w:ascii="Arial" w:hAnsi="Arial" w:cs="Arial"/>
          <w:sz w:val="24"/>
          <w:szCs w:val="24"/>
        </w:rPr>
        <w:t xml:space="preserve">? </w:t>
      </w:r>
    </w:p>
    <w:p w14:paraId="1E6938A8" w14:textId="77777777" w:rsidR="00B62AC1" w:rsidRPr="00FE0C34" w:rsidRDefault="00B62AC1" w:rsidP="00B62AC1">
      <w:pPr>
        <w:pStyle w:val="BodyText"/>
        <w:numPr>
          <w:ilvl w:val="0"/>
          <w:numId w:val="6"/>
        </w:numPr>
        <w:spacing w:before="161" w:line="360" w:lineRule="auto"/>
        <w:ind w:right="796"/>
        <w:jc w:val="both"/>
        <w:rPr>
          <w:rFonts w:ascii="Arial" w:hAnsi="Arial" w:cs="Arial"/>
          <w:sz w:val="24"/>
          <w:szCs w:val="24"/>
        </w:rPr>
      </w:pPr>
      <w:r w:rsidRPr="00FE0C34">
        <w:rPr>
          <w:rFonts w:ascii="Arial" w:hAnsi="Arial" w:cs="Arial"/>
          <w:sz w:val="24"/>
          <w:szCs w:val="24"/>
        </w:rPr>
        <w:t>What are the main obstacles preventing college students from starting and sustaining their own start-ups?</w:t>
      </w:r>
    </w:p>
    <w:p w14:paraId="45AF5548" w14:textId="0EB5AF31" w:rsidR="00B62AC1" w:rsidRPr="00FE0C34" w:rsidRDefault="00B62AC1" w:rsidP="00B62AC1">
      <w:pPr>
        <w:pStyle w:val="BodyText"/>
        <w:numPr>
          <w:ilvl w:val="0"/>
          <w:numId w:val="6"/>
        </w:numPr>
        <w:spacing w:before="161" w:line="360" w:lineRule="auto"/>
        <w:ind w:right="796"/>
        <w:jc w:val="both"/>
        <w:rPr>
          <w:rFonts w:ascii="Arial" w:hAnsi="Arial" w:cs="Arial"/>
          <w:sz w:val="24"/>
          <w:szCs w:val="24"/>
        </w:rPr>
      </w:pPr>
      <w:r w:rsidRPr="00FE0C34">
        <w:rPr>
          <w:rFonts w:ascii="Arial" w:hAnsi="Arial" w:cs="Arial"/>
          <w:sz w:val="24"/>
          <w:szCs w:val="24"/>
        </w:rPr>
        <w:t xml:space="preserve"> To what extend are college </w:t>
      </w:r>
      <w:r w:rsidR="00EC11F1" w:rsidRPr="00FE0C34">
        <w:rPr>
          <w:rFonts w:ascii="Arial" w:hAnsi="Arial" w:cs="Arial"/>
          <w:sz w:val="24"/>
          <w:szCs w:val="24"/>
        </w:rPr>
        <w:t>students’</w:t>
      </w:r>
      <w:r w:rsidRPr="00FE0C34">
        <w:rPr>
          <w:rFonts w:ascii="Arial" w:hAnsi="Arial" w:cs="Arial"/>
          <w:sz w:val="24"/>
          <w:szCs w:val="24"/>
        </w:rPr>
        <w:t xml:space="preserve"> </w:t>
      </w:r>
      <w:r w:rsidR="00EB55B9" w:rsidRPr="00FE0C34">
        <w:rPr>
          <w:rFonts w:ascii="Arial" w:hAnsi="Arial" w:cs="Arial"/>
          <w:sz w:val="24"/>
          <w:szCs w:val="24"/>
        </w:rPr>
        <w:t>effects</w:t>
      </w:r>
      <w:r w:rsidRPr="00FE0C34">
        <w:rPr>
          <w:rFonts w:ascii="Arial" w:hAnsi="Arial" w:cs="Arial"/>
          <w:sz w:val="24"/>
          <w:szCs w:val="24"/>
        </w:rPr>
        <w:t xml:space="preserve"> of and utilizing government and college supported schemes designed to facilitate startup ventures?</w:t>
      </w:r>
    </w:p>
    <w:p w14:paraId="2BF0CC34" w14:textId="77777777" w:rsidR="00B62AC1" w:rsidRPr="00FE0C34" w:rsidRDefault="00B62AC1" w:rsidP="00B62AC1">
      <w:pPr>
        <w:pStyle w:val="BodyText"/>
        <w:spacing w:before="161" w:line="360" w:lineRule="auto"/>
        <w:ind w:left="720" w:right="796"/>
        <w:jc w:val="both"/>
        <w:rPr>
          <w:rFonts w:ascii="Arial" w:hAnsi="Arial" w:cs="Arial"/>
          <w:sz w:val="24"/>
          <w:szCs w:val="24"/>
        </w:rPr>
      </w:pPr>
    </w:p>
    <w:p w14:paraId="3E226B22" w14:textId="52EDF440" w:rsidR="00B62AC1" w:rsidRPr="00FE0C34" w:rsidRDefault="00BE25C6" w:rsidP="008D6A7C">
      <w:pPr>
        <w:pStyle w:val="Heading2"/>
        <w:ind w:left="0"/>
        <w:rPr>
          <w:rFonts w:ascii="Arial" w:hAnsi="Arial" w:cs="Arial"/>
        </w:rPr>
      </w:pPr>
      <w:bookmarkStart w:id="9" w:name="_Toc166098732"/>
      <w:r w:rsidRPr="00FE0C34">
        <w:rPr>
          <w:rFonts w:ascii="Arial" w:hAnsi="Arial" w:cs="Arial"/>
        </w:rPr>
        <w:t xml:space="preserve">1.7 </w:t>
      </w:r>
      <w:r w:rsidR="00B62AC1" w:rsidRPr="00FE0C34">
        <w:rPr>
          <w:rFonts w:ascii="Arial" w:hAnsi="Arial" w:cs="Arial"/>
        </w:rPr>
        <w:t>SIGNIFICANCE OF THE STUDY</w:t>
      </w:r>
      <w:bookmarkEnd w:id="9"/>
    </w:p>
    <w:p w14:paraId="106E50E0" w14:textId="77777777" w:rsidR="00882EB0" w:rsidRPr="00FE0C34" w:rsidRDefault="00882EB0" w:rsidP="008D6A7C">
      <w:pPr>
        <w:pStyle w:val="Heading2"/>
        <w:ind w:left="0"/>
        <w:rPr>
          <w:rFonts w:ascii="Arial" w:hAnsi="Arial" w:cs="Arial"/>
        </w:rPr>
      </w:pPr>
    </w:p>
    <w:p w14:paraId="4974CB45" w14:textId="5AC31A19" w:rsidR="00B62AC1" w:rsidRPr="00FE0C34" w:rsidRDefault="00B62AC1" w:rsidP="00B62AC1">
      <w:pPr>
        <w:pStyle w:val="BodyText"/>
        <w:spacing w:line="360" w:lineRule="auto"/>
        <w:ind w:right="801"/>
        <w:jc w:val="both"/>
        <w:rPr>
          <w:rFonts w:ascii="Arial" w:hAnsi="Arial" w:cs="Arial"/>
          <w:sz w:val="26"/>
          <w:szCs w:val="26"/>
        </w:rPr>
      </w:pPr>
      <w:r w:rsidRPr="00FE0C34">
        <w:rPr>
          <w:rFonts w:ascii="Arial" w:hAnsi="Arial" w:cs="Arial"/>
          <w:sz w:val="24"/>
          <w:szCs w:val="24"/>
        </w:rPr>
        <w:t>This</w:t>
      </w:r>
      <w:r w:rsidRPr="00FE0C34">
        <w:rPr>
          <w:rFonts w:ascii="Arial" w:hAnsi="Arial" w:cs="Arial"/>
          <w:spacing w:val="1"/>
          <w:sz w:val="24"/>
          <w:szCs w:val="24"/>
        </w:rPr>
        <w:t xml:space="preserve"> </w:t>
      </w:r>
      <w:r w:rsidRPr="00FE0C34">
        <w:rPr>
          <w:rFonts w:ascii="Arial" w:hAnsi="Arial" w:cs="Arial"/>
          <w:sz w:val="24"/>
          <w:szCs w:val="24"/>
        </w:rPr>
        <w:t xml:space="preserve">study helps to know the attitude of students in taking startup as a career. It also tries to find out the </w:t>
      </w:r>
      <w:r w:rsidR="00E23983" w:rsidRPr="00FE0C34">
        <w:rPr>
          <w:rFonts w:ascii="Arial" w:hAnsi="Arial" w:cs="Arial"/>
          <w:sz w:val="24"/>
          <w:szCs w:val="24"/>
        </w:rPr>
        <w:t>effect</w:t>
      </w:r>
      <w:r w:rsidRPr="00FE0C34">
        <w:rPr>
          <w:rFonts w:ascii="Arial" w:hAnsi="Arial" w:cs="Arial"/>
          <w:sz w:val="24"/>
          <w:szCs w:val="24"/>
        </w:rPr>
        <w:t xml:space="preserve"> of college students on various Government as well as college supporting </w:t>
      </w:r>
      <w:r w:rsidR="00EB55B9" w:rsidRPr="00FE0C34">
        <w:rPr>
          <w:rFonts w:ascii="Arial" w:hAnsi="Arial" w:cs="Arial"/>
          <w:sz w:val="24"/>
          <w:szCs w:val="24"/>
        </w:rPr>
        <w:t>schemes</w:t>
      </w:r>
      <w:r w:rsidRPr="00FE0C34">
        <w:rPr>
          <w:rFonts w:ascii="Arial" w:hAnsi="Arial" w:cs="Arial"/>
          <w:sz w:val="24"/>
          <w:szCs w:val="24"/>
        </w:rPr>
        <w:t xml:space="preserve"> for start-</w:t>
      </w:r>
      <w:r w:rsidR="00EB55B9" w:rsidRPr="00FE0C34">
        <w:rPr>
          <w:rFonts w:ascii="Arial" w:hAnsi="Arial" w:cs="Arial"/>
          <w:sz w:val="24"/>
          <w:szCs w:val="24"/>
        </w:rPr>
        <w:t>ups</w:t>
      </w:r>
      <w:r w:rsidRPr="00FE0C34">
        <w:rPr>
          <w:rFonts w:ascii="Arial" w:hAnsi="Arial" w:cs="Arial"/>
          <w:sz w:val="24"/>
          <w:szCs w:val="24"/>
        </w:rPr>
        <w:t>. It is obvious that the start-up ventures contribute to the growth and development of economy. The study can direct and make the</w:t>
      </w:r>
      <w:r w:rsidRPr="00FE0C34">
        <w:rPr>
          <w:rFonts w:ascii="Arial" w:hAnsi="Arial" w:cs="Arial"/>
          <w:spacing w:val="1"/>
          <w:sz w:val="24"/>
          <w:szCs w:val="24"/>
        </w:rPr>
        <w:t xml:space="preserve"> </w:t>
      </w:r>
      <w:r w:rsidRPr="00FE0C34">
        <w:rPr>
          <w:rFonts w:ascii="Arial" w:hAnsi="Arial" w:cs="Arial"/>
          <w:sz w:val="24"/>
          <w:szCs w:val="24"/>
        </w:rPr>
        <w:t>preparation to help the youth of the country, especially those who are leaving</w:t>
      </w:r>
      <w:r w:rsidRPr="00FE0C34">
        <w:rPr>
          <w:rFonts w:ascii="Arial" w:hAnsi="Arial" w:cs="Arial"/>
          <w:spacing w:val="1"/>
          <w:sz w:val="24"/>
          <w:szCs w:val="24"/>
        </w:rPr>
        <w:t xml:space="preserve"> </w:t>
      </w:r>
      <w:r w:rsidRPr="00FE0C34">
        <w:rPr>
          <w:rFonts w:ascii="Arial" w:hAnsi="Arial" w:cs="Arial"/>
          <w:sz w:val="24"/>
          <w:szCs w:val="24"/>
        </w:rPr>
        <w:t>higher institutions to develop entrepreneurial thinking after finding out the gap. Where more people are dreaming of having their own business, not just dreaming</w:t>
      </w:r>
      <w:r w:rsidRPr="00FE0C34">
        <w:rPr>
          <w:rFonts w:ascii="Arial" w:hAnsi="Arial" w:cs="Arial"/>
          <w:spacing w:val="1"/>
          <w:sz w:val="24"/>
          <w:szCs w:val="24"/>
        </w:rPr>
        <w:t xml:space="preserve"> </w:t>
      </w:r>
      <w:r w:rsidRPr="00FE0C34">
        <w:rPr>
          <w:rFonts w:ascii="Arial" w:hAnsi="Arial" w:cs="Arial"/>
          <w:sz w:val="24"/>
          <w:szCs w:val="24"/>
        </w:rPr>
        <w:t>but actually making their dreams turn into reality, the future for start-ups looks</w:t>
      </w:r>
      <w:r w:rsidRPr="00FE0C34">
        <w:rPr>
          <w:rFonts w:ascii="Arial" w:hAnsi="Arial" w:cs="Arial"/>
          <w:spacing w:val="1"/>
          <w:sz w:val="24"/>
          <w:szCs w:val="24"/>
        </w:rPr>
        <w:t xml:space="preserve"> </w:t>
      </w:r>
      <w:r w:rsidRPr="00FE0C34">
        <w:rPr>
          <w:rFonts w:ascii="Arial" w:hAnsi="Arial" w:cs="Arial"/>
          <w:sz w:val="24"/>
          <w:szCs w:val="24"/>
        </w:rPr>
        <w:t>fascinating</w:t>
      </w:r>
      <w:r w:rsidRPr="00FE0C34">
        <w:rPr>
          <w:rFonts w:ascii="Arial" w:hAnsi="Arial" w:cs="Arial"/>
          <w:spacing w:val="-5"/>
          <w:sz w:val="24"/>
          <w:szCs w:val="24"/>
        </w:rPr>
        <w:t xml:space="preserve"> </w:t>
      </w:r>
      <w:r w:rsidRPr="00FE0C34">
        <w:rPr>
          <w:rFonts w:ascii="Arial" w:hAnsi="Arial" w:cs="Arial"/>
          <w:sz w:val="24"/>
          <w:szCs w:val="24"/>
        </w:rPr>
        <w:t>and</w:t>
      </w:r>
      <w:r w:rsidRPr="00FE0C34">
        <w:rPr>
          <w:rFonts w:ascii="Arial" w:hAnsi="Arial" w:cs="Arial"/>
          <w:spacing w:val="5"/>
          <w:sz w:val="24"/>
          <w:szCs w:val="24"/>
        </w:rPr>
        <w:t xml:space="preserve"> </w:t>
      </w:r>
      <w:r w:rsidRPr="00FE0C34">
        <w:rPr>
          <w:rFonts w:ascii="Arial" w:hAnsi="Arial" w:cs="Arial"/>
          <w:sz w:val="24"/>
          <w:szCs w:val="24"/>
        </w:rPr>
        <w:t>much</w:t>
      </w:r>
      <w:r w:rsidRPr="00FE0C34">
        <w:rPr>
          <w:rFonts w:ascii="Arial" w:hAnsi="Arial" w:cs="Arial"/>
          <w:spacing w:val="-3"/>
          <w:sz w:val="24"/>
          <w:szCs w:val="24"/>
        </w:rPr>
        <w:t xml:space="preserve"> </w:t>
      </w:r>
      <w:r w:rsidRPr="00FE0C34">
        <w:rPr>
          <w:rFonts w:ascii="Arial" w:hAnsi="Arial" w:cs="Arial"/>
          <w:sz w:val="24"/>
          <w:szCs w:val="24"/>
        </w:rPr>
        <w:t>possible</w:t>
      </w:r>
      <w:r w:rsidRPr="00FE0C34">
        <w:rPr>
          <w:rFonts w:ascii="Arial" w:hAnsi="Arial" w:cs="Arial"/>
          <w:spacing w:val="1"/>
          <w:sz w:val="24"/>
          <w:szCs w:val="24"/>
        </w:rPr>
        <w:t xml:space="preserve"> </w:t>
      </w:r>
      <w:r w:rsidRPr="00FE0C34">
        <w:rPr>
          <w:rFonts w:ascii="Arial" w:hAnsi="Arial" w:cs="Arial"/>
          <w:sz w:val="24"/>
          <w:szCs w:val="24"/>
        </w:rPr>
        <w:t>at the</w:t>
      </w:r>
      <w:r w:rsidRPr="00FE0C34">
        <w:rPr>
          <w:rFonts w:ascii="Arial" w:hAnsi="Arial" w:cs="Arial"/>
          <w:spacing w:val="7"/>
          <w:sz w:val="24"/>
          <w:szCs w:val="24"/>
        </w:rPr>
        <w:t xml:space="preserve"> </w:t>
      </w:r>
      <w:r w:rsidRPr="00FE0C34">
        <w:rPr>
          <w:rFonts w:ascii="Arial" w:hAnsi="Arial" w:cs="Arial"/>
          <w:sz w:val="24"/>
          <w:szCs w:val="24"/>
        </w:rPr>
        <w:t>moment.</w:t>
      </w:r>
      <w:r w:rsidRPr="00FE0C34">
        <w:rPr>
          <w:rFonts w:ascii="Arial" w:hAnsi="Arial" w:cs="Arial"/>
          <w:sz w:val="26"/>
          <w:szCs w:val="26"/>
        </w:rPr>
        <w:t xml:space="preserve"> </w:t>
      </w:r>
    </w:p>
    <w:p w14:paraId="4546B69D" w14:textId="186E56D6" w:rsidR="001C6527" w:rsidRPr="00FE0C34" w:rsidRDefault="00BE25C6" w:rsidP="008D6A7C">
      <w:pPr>
        <w:pStyle w:val="Heading2"/>
        <w:ind w:left="0"/>
        <w:rPr>
          <w:rFonts w:ascii="Arial" w:hAnsi="Arial" w:cs="Arial"/>
        </w:rPr>
      </w:pPr>
      <w:bookmarkStart w:id="10" w:name="_Toc166098733"/>
      <w:r w:rsidRPr="00FE0C34">
        <w:rPr>
          <w:rFonts w:ascii="Arial" w:hAnsi="Arial" w:cs="Arial"/>
        </w:rPr>
        <w:lastRenderedPageBreak/>
        <w:t xml:space="preserve">1.8 </w:t>
      </w:r>
      <w:r w:rsidR="001C6527" w:rsidRPr="00FE0C34">
        <w:rPr>
          <w:rFonts w:ascii="Arial" w:hAnsi="Arial" w:cs="Arial"/>
        </w:rPr>
        <w:t>RESEARCH METHODOLOGY</w:t>
      </w:r>
      <w:bookmarkEnd w:id="10"/>
    </w:p>
    <w:p w14:paraId="5F0374E9" w14:textId="77777777" w:rsidR="00882EB0" w:rsidRPr="00FE0C34" w:rsidRDefault="00882EB0" w:rsidP="008D6A7C">
      <w:pPr>
        <w:pStyle w:val="Heading2"/>
        <w:ind w:left="0"/>
        <w:rPr>
          <w:rFonts w:ascii="Arial" w:hAnsi="Arial" w:cs="Arial"/>
        </w:rPr>
      </w:pPr>
    </w:p>
    <w:p w14:paraId="6E601C19" w14:textId="5C656D8A" w:rsidR="007640B8" w:rsidRPr="00FE0C34" w:rsidRDefault="000211B5" w:rsidP="00AC1AE3">
      <w:pPr>
        <w:pStyle w:val="BodyText"/>
        <w:spacing w:line="360" w:lineRule="auto"/>
        <w:ind w:right="801"/>
        <w:jc w:val="both"/>
        <w:rPr>
          <w:rFonts w:ascii="Arial" w:eastAsiaTheme="minorHAnsi" w:hAnsi="Arial" w:cs="Arial"/>
          <w:sz w:val="24"/>
          <w:szCs w:val="24"/>
        </w:rPr>
      </w:pPr>
      <w:r w:rsidRPr="00FE0C34">
        <w:rPr>
          <w:rFonts w:ascii="Arial" w:eastAsiaTheme="minorHAnsi" w:hAnsi="Arial" w:cs="Arial"/>
          <w:sz w:val="24"/>
          <w:szCs w:val="24"/>
        </w:rPr>
        <w:t xml:space="preserve">Research methodology serves as a systematic framework for addressing the research problem and achieving the study objectives. The current study adopts a </w:t>
      </w:r>
      <w:r w:rsidR="009A513E" w:rsidRPr="00FE0C34">
        <w:rPr>
          <w:rFonts w:ascii="Arial" w:eastAsiaTheme="minorHAnsi" w:hAnsi="Arial" w:cs="Arial"/>
          <w:sz w:val="24"/>
          <w:szCs w:val="24"/>
        </w:rPr>
        <w:t>qualitative</w:t>
      </w:r>
      <w:r w:rsidR="007640B8" w:rsidRPr="00FE0C34">
        <w:rPr>
          <w:rFonts w:ascii="Arial" w:eastAsiaTheme="minorHAnsi" w:hAnsi="Arial" w:cs="Arial"/>
          <w:sz w:val="24"/>
          <w:szCs w:val="24"/>
        </w:rPr>
        <w:t xml:space="preserve"> research design</w:t>
      </w:r>
      <w:r w:rsidRPr="00FE0C34">
        <w:rPr>
          <w:rFonts w:ascii="Arial" w:eastAsiaTheme="minorHAnsi" w:hAnsi="Arial" w:cs="Arial"/>
          <w:sz w:val="24"/>
          <w:szCs w:val="24"/>
        </w:rPr>
        <w:t xml:space="preserve"> that integrates secondary sources of data</w:t>
      </w:r>
      <w:r w:rsidR="009A513E" w:rsidRPr="00FE0C34">
        <w:rPr>
          <w:rFonts w:ascii="Arial" w:eastAsiaTheme="minorHAnsi" w:hAnsi="Arial" w:cs="Arial"/>
          <w:sz w:val="24"/>
          <w:szCs w:val="24"/>
        </w:rPr>
        <w:t xml:space="preserve"> from existing article, journals, books etc.</w:t>
      </w:r>
      <w:r w:rsidRPr="00FE0C34">
        <w:rPr>
          <w:rFonts w:ascii="Arial" w:eastAsiaTheme="minorHAnsi" w:hAnsi="Arial" w:cs="Arial"/>
          <w:sz w:val="24"/>
          <w:szCs w:val="24"/>
        </w:rPr>
        <w:t xml:space="preserve"> to provide a nuanced understanding of college students and startup ventures.</w:t>
      </w:r>
    </w:p>
    <w:p w14:paraId="049CA102" w14:textId="77777777" w:rsidR="00AC1AE3" w:rsidRPr="00FE0C34" w:rsidRDefault="00AC1AE3" w:rsidP="00AC1AE3">
      <w:pPr>
        <w:pStyle w:val="BodyText"/>
        <w:spacing w:line="360" w:lineRule="auto"/>
        <w:ind w:right="801"/>
        <w:jc w:val="both"/>
        <w:rPr>
          <w:rFonts w:ascii="Arial" w:eastAsiaTheme="minorHAnsi" w:hAnsi="Arial" w:cs="Arial"/>
          <w:sz w:val="24"/>
          <w:szCs w:val="24"/>
        </w:rPr>
      </w:pPr>
    </w:p>
    <w:p w14:paraId="3BAB1C53" w14:textId="1AD75874" w:rsidR="00AC1AE3" w:rsidRPr="00FE0C34" w:rsidRDefault="00BE25C6" w:rsidP="0048266A">
      <w:pPr>
        <w:pStyle w:val="Heading3"/>
        <w:rPr>
          <w:rFonts w:ascii="Arial" w:hAnsi="Arial" w:cs="Arial"/>
          <w:b/>
          <w:bCs/>
          <w:color w:val="auto"/>
        </w:rPr>
      </w:pPr>
      <w:bookmarkStart w:id="11" w:name="_Toc166098734"/>
      <w:r w:rsidRPr="00FE0C34">
        <w:rPr>
          <w:rFonts w:ascii="Arial" w:hAnsi="Arial" w:cs="Arial"/>
          <w:b/>
          <w:bCs/>
          <w:color w:val="auto"/>
        </w:rPr>
        <w:t xml:space="preserve">1.8.1 </w:t>
      </w:r>
      <w:r w:rsidR="004E2712" w:rsidRPr="00FE0C34">
        <w:rPr>
          <w:rFonts w:ascii="Arial" w:hAnsi="Arial" w:cs="Arial"/>
          <w:b/>
          <w:bCs/>
          <w:color w:val="auto"/>
        </w:rPr>
        <w:t>QUA</w:t>
      </w:r>
      <w:r w:rsidR="00E23983" w:rsidRPr="00FE0C34">
        <w:rPr>
          <w:rFonts w:ascii="Arial" w:hAnsi="Arial" w:cs="Arial"/>
          <w:b/>
          <w:bCs/>
          <w:color w:val="auto"/>
        </w:rPr>
        <w:t>L</w:t>
      </w:r>
      <w:r w:rsidR="004E2712" w:rsidRPr="00FE0C34">
        <w:rPr>
          <w:rFonts w:ascii="Arial" w:hAnsi="Arial" w:cs="Arial"/>
          <w:b/>
          <w:bCs/>
          <w:color w:val="auto"/>
        </w:rPr>
        <w:t>ITATIVE RESEARCH</w:t>
      </w:r>
      <w:bookmarkEnd w:id="11"/>
    </w:p>
    <w:p w14:paraId="070287D6" w14:textId="77777777" w:rsidR="00882EB0" w:rsidRPr="00FE0C34" w:rsidRDefault="00882EB0" w:rsidP="00882EB0">
      <w:pPr>
        <w:rPr>
          <w:rFonts w:ascii="Arial" w:hAnsi="Arial" w:cs="Arial"/>
        </w:rPr>
      </w:pPr>
    </w:p>
    <w:p w14:paraId="3151D8F3" w14:textId="23595BD4" w:rsidR="00083EDC" w:rsidRPr="00FE0C34" w:rsidRDefault="007A443F" w:rsidP="00AC1AE3">
      <w:pPr>
        <w:pStyle w:val="BodyText"/>
        <w:spacing w:line="360" w:lineRule="auto"/>
        <w:ind w:right="801"/>
        <w:jc w:val="both"/>
        <w:rPr>
          <w:rFonts w:ascii="Arial" w:hAnsi="Arial" w:cs="Arial"/>
          <w:b/>
          <w:bCs/>
        </w:rPr>
      </w:pPr>
      <w:r w:rsidRPr="00FE0C34">
        <w:rPr>
          <w:rFonts w:ascii="Arial" w:hAnsi="Arial" w:cs="Arial"/>
          <w:sz w:val="24"/>
          <w:szCs w:val="24"/>
        </w:rPr>
        <w:t xml:space="preserve">Using in-depth analyses of people's experiences, actions, and viewpoints, qualitative research aims to explore and comprehend complicated phenomena. </w:t>
      </w:r>
      <w:r w:rsidR="005D1CC9" w:rsidRPr="005D1CC9">
        <w:rPr>
          <w:rFonts w:ascii="Arial" w:hAnsi="Arial" w:cs="Arial"/>
          <w:sz w:val="24"/>
          <w:szCs w:val="24"/>
        </w:rPr>
        <w:t>The objective of qualitative inquiry</w:t>
      </w:r>
      <w:r w:rsidR="005D1CC9">
        <w:rPr>
          <w:rFonts w:ascii="Arial" w:hAnsi="Arial" w:cs="Arial"/>
          <w:sz w:val="24"/>
          <w:szCs w:val="24"/>
        </w:rPr>
        <w:t xml:space="preserve"> </w:t>
      </w:r>
      <w:r w:rsidRPr="00FE0C34">
        <w:rPr>
          <w:rFonts w:ascii="Arial" w:hAnsi="Arial" w:cs="Arial"/>
          <w:sz w:val="24"/>
          <w:szCs w:val="24"/>
        </w:rPr>
        <w:t>is to reveal the underlying meanings, patterns, and relationships within a given environment, in contrast to quantitative research, which focuses on numerical data and statistical analysis. Qualitative research provides a better knowledge of human behavior and events by highlighting the significance of context, subjective interpretations, and the social construction of reality.</w:t>
      </w:r>
    </w:p>
    <w:p w14:paraId="592F2542" w14:textId="77777777" w:rsidR="005E1C7B" w:rsidRPr="00FE0C34" w:rsidRDefault="005E1C7B" w:rsidP="00AC1AE3">
      <w:pPr>
        <w:pStyle w:val="BodyText"/>
        <w:spacing w:line="360" w:lineRule="auto"/>
        <w:ind w:right="801"/>
        <w:jc w:val="both"/>
        <w:rPr>
          <w:rFonts w:ascii="Arial" w:hAnsi="Arial" w:cs="Arial"/>
          <w:b/>
          <w:bCs/>
        </w:rPr>
      </w:pPr>
    </w:p>
    <w:p w14:paraId="2E3BFDA5" w14:textId="361D3DC4" w:rsidR="004E2712" w:rsidRPr="00FE0C34" w:rsidRDefault="00BE25C6" w:rsidP="004C295B">
      <w:pPr>
        <w:pStyle w:val="Heading3"/>
        <w:rPr>
          <w:rFonts w:ascii="Arial" w:hAnsi="Arial" w:cs="Arial"/>
          <w:b/>
          <w:bCs/>
          <w:color w:val="auto"/>
        </w:rPr>
      </w:pPr>
      <w:bookmarkStart w:id="12" w:name="_Toc166098735"/>
      <w:r w:rsidRPr="00FE0C34">
        <w:rPr>
          <w:rFonts w:ascii="Arial" w:hAnsi="Arial" w:cs="Arial"/>
          <w:b/>
          <w:bCs/>
          <w:color w:val="auto"/>
        </w:rPr>
        <w:t xml:space="preserve">1.8.2 </w:t>
      </w:r>
      <w:r w:rsidR="002E432F" w:rsidRPr="00FE0C34">
        <w:rPr>
          <w:rFonts w:ascii="Arial" w:hAnsi="Arial" w:cs="Arial"/>
          <w:b/>
          <w:bCs/>
          <w:color w:val="auto"/>
        </w:rPr>
        <w:t>CONSTRUCTIONISM</w:t>
      </w:r>
      <w:r w:rsidR="005E1C7B" w:rsidRPr="00FE0C34">
        <w:rPr>
          <w:rFonts w:ascii="Arial" w:hAnsi="Arial" w:cs="Arial"/>
          <w:b/>
          <w:bCs/>
          <w:color w:val="auto"/>
        </w:rPr>
        <w:t xml:space="preserve"> RESEARCH PARADIGM</w:t>
      </w:r>
      <w:bookmarkEnd w:id="12"/>
    </w:p>
    <w:p w14:paraId="07053B51" w14:textId="77777777" w:rsidR="00882EB0" w:rsidRPr="00FE0C34" w:rsidRDefault="00882EB0" w:rsidP="00882EB0">
      <w:pPr>
        <w:rPr>
          <w:rFonts w:ascii="Arial" w:hAnsi="Arial" w:cs="Arial"/>
        </w:rPr>
      </w:pPr>
    </w:p>
    <w:p w14:paraId="5DFD3E16" w14:textId="77777777" w:rsidR="007A443F" w:rsidRPr="00FE0C34" w:rsidRDefault="007A443F" w:rsidP="007A443F">
      <w:pPr>
        <w:pStyle w:val="BodyText"/>
        <w:spacing w:line="360" w:lineRule="auto"/>
        <w:ind w:right="801"/>
        <w:jc w:val="both"/>
        <w:rPr>
          <w:rFonts w:ascii="Arial" w:hAnsi="Arial" w:cs="Arial"/>
          <w:sz w:val="24"/>
          <w:szCs w:val="24"/>
        </w:rPr>
      </w:pPr>
      <w:r w:rsidRPr="00FE0C34">
        <w:rPr>
          <w:rFonts w:ascii="Arial" w:hAnsi="Arial" w:cs="Arial"/>
          <w:sz w:val="24"/>
          <w:szCs w:val="24"/>
        </w:rPr>
        <w:t xml:space="preserve">This study used the constructivist research paradigm, which stresses the active role that individuals play in creating comprehension and knowledge. It makes the claim that people's interpretations and experiences create reality, which is socially constructed and subjective. Constructivist study focuses on comprehending the many viewpoints and interpretations that people give to occurrences. When utilizing this paradigm, researchers frequently use qualitative techniques like observations, interviews, and document analysis to investigate how people create their reality in particular circumstances. This research endeavors to explore the intricacies of the human condition and make a valuable contribution to the comprehension of subjective realities within a range of social contexts by adopting </w:t>
      </w:r>
      <w:r w:rsidRPr="00FE0C34">
        <w:rPr>
          <w:rFonts w:ascii="Arial" w:hAnsi="Arial" w:cs="Arial"/>
          <w:sz w:val="24"/>
          <w:szCs w:val="24"/>
        </w:rPr>
        <w:lastRenderedPageBreak/>
        <w:t>the constructivist paradigm.</w:t>
      </w:r>
    </w:p>
    <w:p w14:paraId="30062056" w14:textId="14B8C0E1" w:rsidR="004B5C81" w:rsidRPr="00FE0C34" w:rsidRDefault="004B5C81" w:rsidP="00AC1AE3">
      <w:pPr>
        <w:pStyle w:val="BodyText"/>
        <w:spacing w:line="360" w:lineRule="auto"/>
        <w:ind w:right="801"/>
        <w:jc w:val="both"/>
        <w:rPr>
          <w:rFonts w:ascii="Arial" w:hAnsi="Arial" w:cs="Arial"/>
          <w:b/>
          <w:bCs/>
        </w:rPr>
      </w:pPr>
    </w:p>
    <w:p w14:paraId="5BAAEAA1" w14:textId="73DB778C" w:rsidR="004E2712" w:rsidRPr="00FE0C34" w:rsidRDefault="00BE25C6" w:rsidP="004C295B">
      <w:pPr>
        <w:pStyle w:val="Heading3"/>
        <w:rPr>
          <w:rFonts w:ascii="Arial" w:hAnsi="Arial" w:cs="Arial"/>
          <w:b/>
          <w:bCs/>
          <w:color w:val="auto"/>
        </w:rPr>
      </w:pPr>
      <w:bookmarkStart w:id="13" w:name="_Toc166098736"/>
      <w:r w:rsidRPr="00FE0C34">
        <w:rPr>
          <w:rFonts w:ascii="Arial" w:hAnsi="Arial" w:cs="Arial"/>
          <w:b/>
          <w:bCs/>
          <w:color w:val="auto"/>
        </w:rPr>
        <w:t xml:space="preserve">1.8.3 </w:t>
      </w:r>
      <w:r w:rsidR="000747FF" w:rsidRPr="00FE0C34">
        <w:rPr>
          <w:rFonts w:ascii="Arial" w:hAnsi="Arial" w:cs="Arial"/>
          <w:b/>
          <w:bCs/>
          <w:color w:val="auto"/>
        </w:rPr>
        <w:t>INDUCTIVE</w:t>
      </w:r>
      <w:r w:rsidR="004E2712" w:rsidRPr="00FE0C34">
        <w:rPr>
          <w:rFonts w:ascii="Arial" w:hAnsi="Arial" w:cs="Arial"/>
          <w:b/>
          <w:bCs/>
          <w:color w:val="auto"/>
        </w:rPr>
        <w:t xml:space="preserve"> RESEARCH</w:t>
      </w:r>
      <w:r w:rsidR="004B5C81" w:rsidRPr="00FE0C34">
        <w:rPr>
          <w:rFonts w:ascii="Arial" w:hAnsi="Arial" w:cs="Arial"/>
          <w:b/>
          <w:bCs/>
          <w:color w:val="auto"/>
        </w:rPr>
        <w:t xml:space="preserve"> APPROACH</w:t>
      </w:r>
      <w:bookmarkEnd w:id="13"/>
      <w:r w:rsidR="004B5C81" w:rsidRPr="00FE0C34">
        <w:rPr>
          <w:rFonts w:ascii="Arial" w:hAnsi="Arial" w:cs="Arial"/>
          <w:b/>
          <w:bCs/>
          <w:color w:val="auto"/>
        </w:rPr>
        <w:t xml:space="preserve"> </w:t>
      </w:r>
    </w:p>
    <w:p w14:paraId="56B167A9" w14:textId="77777777" w:rsidR="00882EB0" w:rsidRPr="00FE0C34" w:rsidRDefault="00882EB0" w:rsidP="00882EB0">
      <w:pPr>
        <w:rPr>
          <w:rFonts w:ascii="Arial" w:hAnsi="Arial" w:cs="Arial"/>
        </w:rPr>
      </w:pPr>
    </w:p>
    <w:p w14:paraId="361ED99A" w14:textId="537D962B" w:rsidR="002D3E64" w:rsidRPr="00FE0C34" w:rsidRDefault="002D3E64" w:rsidP="002D3E64">
      <w:pPr>
        <w:pStyle w:val="BodyText"/>
        <w:spacing w:line="360" w:lineRule="auto"/>
        <w:ind w:right="801"/>
        <w:jc w:val="both"/>
        <w:rPr>
          <w:rFonts w:ascii="Arial" w:hAnsi="Arial" w:cs="Arial"/>
          <w:sz w:val="24"/>
          <w:szCs w:val="24"/>
        </w:rPr>
      </w:pPr>
      <w:r w:rsidRPr="00FE0C34">
        <w:rPr>
          <w:rFonts w:ascii="Arial" w:hAnsi="Arial" w:cs="Arial"/>
          <w:sz w:val="24"/>
          <w:szCs w:val="24"/>
        </w:rPr>
        <w:t>Conversely, inductive reasoning proceeds from detailed observations to more generalizations and ideas. This method is frequently referred to as "bottom up" informally. The conclusion is probably predicated on the premises.</w:t>
      </w:r>
    </w:p>
    <w:p w14:paraId="4563E767" w14:textId="77777777" w:rsidR="00882EB0" w:rsidRPr="00FE0C34" w:rsidRDefault="00882EB0" w:rsidP="002D3E64">
      <w:pPr>
        <w:pStyle w:val="BodyText"/>
        <w:spacing w:line="360" w:lineRule="auto"/>
        <w:ind w:right="801"/>
        <w:jc w:val="both"/>
        <w:rPr>
          <w:rFonts w:ascii="Arial" w:hAnsi="Arial" w:cs="Arial"/>
          <w:sz w:val="24"/>
          <w:szCs w:val="24"/>
        </w:rPr>
      </w:pPr>
    </w:p>
    <w:p w14:paraId="22375E7D" w14:textId="51B49F4E" w:rsidR="00AC1AE3" w:rsidRPr="00FE0C34" w:rsidRDefault="00BE25C6" w:rsidP="004C295B">
      <w:pPr>
        <w:pStyle w:val="Heading3"/>
        <w:rPr>
          <w:rFonts w:ascii="Arial" w:hAnsi="Arial" w:cs="Arial"/>
          <w:b/>
          <w:bCs/>
          <w:color w:val="auto"/>
        </w:rPr>
      </w:pPr>
      <w:bookmarkStart w:id="14" w:name="_Toc166098737"/>
      <w:r w:rsidRPr="00FE0C34">
        <w:rPr>
          <w:rFonts w:ascii="Arial" w:hAnsi="Arial" w:cs="Arial"/>
          <w:b/>
          <w:bCs/>
          <w:color w:val="auto"/>
        </w:rPr>
        <w:t xml:space="preserve">1.8.4 </w:t>
      </w:r>
      <w:r w:rsidR="005B2938" w:rsidRPr="00FE0C34">
        <w:rPr>
          <w:rFonts w:ascii="Arial" w:hAnsi="Arial" w:cs="Arial"/>
          <w:b/>
          <w:bCs/>
          <w:color w:val="auto"/>
        </w:rPr>
        <w:t xml:space="preserve">CRITICAL REVIEW </w:t>
      </w:r>
      <w:r w:rsidR="00AC1AE3" w:rsidRPr="00FE0C34">
        <w:rPr>
          <w:rFonts w:ascii="Arial" w:hAnsi="Arial" w:cs="Arial"/>
          <w:b/>
          <w:bCs/>
          <w:color w:val="auto"/>
        </w:rPr>
        <w:t>RESEARCH DESIGN</w:t>
      </w:r>
      <w:bookmarkEnd w:id="14"/>
    </w:p>
    <w:p w14:paraId="32534D02" w14:textId="77777777" w:rsidR="00882EB0" w:rsidRPr="00FE0C34" w:rsidRDefault="00882EB0" w:rsidP="00882EB0">
      <w:pPr>
        <w:rPr>
          <w:rFonts w:ascii="Arial" w:hAnsi="Arial" w:cs="Arial"/>
        </w:rPr>
      </w:pPr>
    </w:p>
    <w:p w14:paraId="11A18003" w14:textId="34F3361E" w:rsidR="007640B8" w:rsidRPr="00FE0C34" w:rsidRDefault="005B2938" w:rsidP="00B62AC1">
      <w:pPr>
        <w:pStyle w:val="BodyText"/>
        <w:spacing w:line="360" w:lineRule="auto"/>
        <w:ind w:right="801"/>
        <w:jc w:val="both"/>
        <w:rPr>
          <w:rFonts w:ascii="Arial" w:eastAsiaTheme="minorHAnsi" w:hAnsi="Arial" w:cs="Arial"/>
          <w:sz w:val="24"/>
          <w:szCs w:val="24"/>
        </w:rPr>
      </w:pPr>
      <w:r w:rsidRPr="00FE0C34">
        <w:rPr>
          <w:rFonts w:ascii="Arial" w:hAnsi="Arial" w:cs="Arial"/>
          <w:sz w:val="24"/>
          <w:szCs w:val="24"/>
        </w:rPr>
        <w:t>The critical review design is a strong approach that is used to combine the body of information and ideas that already exist on a certain subject. Researchers use a variety of secondary sources, including scholarly publications, official documents, and pertinent government reports, to collect and evaluate data in this manner. Scholars employ a methodical and exacting procedure to assess the credibility, dependability, and pertinence of every resource, pinpointing significant motifs, trends, and deficiencies in the body of knowledge. The critical review design helps researchers to gain a thorough comprehension of the subject matter by combining information from many sources. This method is very useful for producing fresh perspectives, seeing new trends, and guiding the course of future study.</w:t>
      </w:r>
    </w:p>
    <w:p w14:paraId="4EACD675" w14:textId="77777777" w:rsidR="005B2938" w:rsidRPr="00FE0C34" w:rsidRDefault="005B2938" w:rsidP="00B62AC1">
      <w:pPr>
        <w:pStyle w:val="BodyText"/>
        <w:spacing w:line="360" w:lineRule="auto"/>
        <w:ind w:right="801"/>
        <w:jc w:val="both"/>
        <w:rPr>
          <w:rFonts w:ascii="Arial" w:hAnsi="Arial" w:cs="Arial"/>
          <w:b/>
          <w:bCs/>
        </w:rPr>
      </w:pPr>
    </w:p>
    <w:p w14:paraId="48A0360F" w14:textId="296FEF08" w:rsidR="001C6527" w:rsidRPr="00FE0C34" w:rsidRDefault="00BE25C6" w:rsidP="008D6A7C">
      <w:pPr>
        <w:pStyle w:val="Heading2"/>
        <w:ind w:left="0"/>
        <w:rPr>
          <w:rFonts w:ascii="Arial" w:hAnsi="Arial" w:cs="Arial"/>
        </w:rPr>
      </w:pPr>
      <w:bookmarkStart w:id="15" w:name="_Toc166098738"/>
      <w:r w:rsidRPr="00FE0C34">
        <w:rPr>
          <w:rFonts w:ascii="Arial" w:hAnsi="Arial" w:cs="Arial"/>
        </w:rPr>
        <w:t xml:space="preserve">1.9 </w:t>
      </w:r>
      <w:r w:rsidR="00B34137" w:rsidRPr="00FE0C34">
        <w:rPr>
          <w:rFonts w:ascii="Arial" w:hAnsi="Arial" w:cs="Arial"/>
        </w:rPr>
        <w:t xml:space="preserve">PROJECT </w:t>
      </w:r>
      <w:r w:rsidR="001C6527" w:rsidRPr="00FE0C34">
        <w:rPr>
          <w:rFonts w:ascii="Arial" w:hAnsi="Arial" w:cs="Arial"/>
        </w:rPr>
        <w:t xml:space="preserve">STRUCTURE </w:t>
      </w:r>
      <w:bookmarkEnd w:id="15"/>
    </w:p>
    <w:p w14:paraId="37494580" w14:textId="77777777" w:rsidR="00882EB0" w:rsidRPr="00FE0C34" w:rsidRDefault="00882EB0" w:rsidP="008D6A7C">
      <w:pPr>
        <w:pStyle w:val="Heading2"/>
        <w:ind w:left="0"/>
        <w:rPr>
          <w:rFonts w:ascii="Arial" w:hAnsi="Arial" w:cs="Arial"/>
        </w:rPr>
      </w:pPr>
    </w:p>
    <w:p w14:paraId="564A4C69" w14:textId="1FB92D36" w:rsidR="00C166A1" w:rsidRPr="00FE0C34" w:rsidRDefault="00AC1AE3" w:rsidP="00EE1D1B">
      <w:pPr>
        <w:pStyle w:val="BodyText"/>
        <w:spacing w:line="360" w:lineRule="auto"/>
        <w:ind w:right="801"/>
        <w:jc w:val="both"/>
        <w:rPr>
          <w:rFonts w:ascii="Arial" w:hAnsi="Arial" w:cs="Arial"/>
          <w:sz w:val="26"/>
          <w:szCs w:val="26"/>
        </w:rPr>
      </w:pPr>
      <w:r w:rsidRPr="00FE0C34">
        <w:rPr>
          <w:rFonts w:ascii="Arial" w:eastAsiaTheme="minorHAnsi" w:hAnsi="Arial" w:cs="Arial"/>
          <w:sz w:val="24"/>
          <w:szCs w:val="24"/>
        </w:rPr>
        <w:t xml:space="preserve">The dissertation follows a structured framework consisting of five chapters. Chapter 1 serves as the introduction, encompassing the background and problem statement, research aim, objectives, and questions, significance of the study, brief research methodology, and chapter plan. Chapter 2 delves into the review of literature, introducing research topics, establishing a conceptual framework, and concluding with a synthesis of existing literature. In Chapter 3, the research methodology is detailed, covering research philosophies and assumptions, </w:t>
      </w:r>
      <w:r w:rsidRPr="00FE0C34">
        <w:rPr>
          <w:rFonts w:ascii="Arial" w:eastAsiaTheme="minorHAnsi" w:hAnsi="Arial" w:cs="Arial"/>
          <w:sz w:val="24"/>
          <w:szCs w:val="24"/>
        </w:rPr>
        <w:lastRenderedPageBreak/>
        <w:t xml:space="preserve">research design, approaches, data collection methods, and ethical considerations. Chapter 4 presents the findings, analysis, and discussion, providing a comprehensive presentation and interpretation of results using </w:t>
      </w:r>
      <w:r w:rsidR="00411116" w:rsidRPr="00FE0C34">
        <w:rPr>
          <w:rFonts w:ascii="Arial" w:eastAsiaTheme="minorHAnsi" w:hAnsi="Arial" w:cs="Arial"/>
          <w:sz w:val="24"/>
          <w:szCs w:val="24"/>
        </w:rPr>
        <w:t>the existed secondary sources</w:t>
      </w:r>
      <w:r w:rsidRPr="00FE0C34">
        <w:rPr>
          <w:rFonts w:ascii="Arial" w:eastAsiaTheme="minorHAnsi" w:hAnsi="Arial" w:cs="Arial"/>
          <w:sz w:val="24"/>
          <w:szCs w:val="24"/>
        </w:rPr>
        <w:t>. Finally, Chapter 5 offers the conclusion and recommendations, summarizing the main findings, drawing conclusions based on research questions, proposing recommendations, and acknowledging the limitations of the study. This structured approach ensures coherence and clarity in presenting the research process, findings, and implications for future research and practice.</w:t>
      </w:r>
    </w:p>
    <w:p w14:paraId="63D4843B" w14:textId="77777777" w:rsidR="00C166A1" w:rsidRPr="00FE0C34" w:rsidRDefault="00C166A1" w:rsidP="00F650F3">
      <w:pPr>
        <w:jc w:val="center"/>
        <w:rPr>
          <w:rFonts w:ascii="Arial" w:hAnsi="Arial" w:cs="Arial"/>
          <w:b/>
          <w:bCs/>
          <w:sz w:val="40"/>
          <w:szCs w:val="40"/>
        </w:rPr>
      </w:pPr>
    </w:p>
    <w:p w14:paraId="6AE1B89A" w14:textId="77777777" w:rsidR="00C166A1" w:rsidRPr="00FE0C34" w:rsidRDefault="00C166A1" w:rsidP="00F650F3">
      <w:pPr>
        <w:jc w:val="center"/>
        <w:rPr>
          <w:rFonts w:ascii="Arial" w:hAnsi="Arial" w:cs="Arial"/>
          <w:b/>
          <w:bCs/>
          <w:sz w:val="40"/>
          <w:szCs w:val="40"/>
        </w:rPr>
      </w:pPr>
    </w:p>
    <w:p w14:paraId="068BCB01" w14:textId="77777777" w:rsidR="00EF1DAA" w:rsidRPr="00FE0C34" w:rsidRDefault="00EF1DAA" w:rsidP="00EF1DAA">
      <w:pPr>
        <w:rPr>
          <w:rFonts w:ascii="Arial" w:hAnsi="Arial" w:cs="Arial"/>
          <w:b/>
          <w:bCs/>
          <w:sz w:val="40"/>
          <w:szCs w:val="40"/>
        </w:rPr>
      </w:pPr>
    </w:p>
    <w:p w14:paraId="2FDB4D82" w14:textId="77777777" w:rsidR="00882EB0" w:rsidRPr="00FE0C34" w:rsidRDefault="00882EB0" w:rsidP="00EF1DAA">
      <w:pPr>
        <w:rPr>
          <w:rFonts w:ascii="Arial" w:hAnsi="Arial" w:cs="Arial"/>
          <w:b/>
          <w:bCs/>
          <w:sz w:val="40"/>
          <w:szCs w:val="40"/>
        </w:rPr>
      </w:pPr>
    </w:p>
    <w:p w14:paraId="2C3BE47A" w14:textId="77777777" w:rsidR="00882EB0" w:rsidRPr="00FE0C34" w:rsidRDefault="00882EB0" w:rsidP="00EF1DAA">
      <w:pPr>
        <w:rPr>
          <w:rFonts w:ascii="Arial" w:hAnsi="Arial" w:cs="Arial"/>
          <w:b/>
          <w:bCs/>
          <w:sz w:val="40"/>
          <w:szCs w:val="40"/>
        </w:rPr>
      </w:pPr>
    </w:p>
    <w:p w14:paraId="1F363DB2" w14:textId="77777777" w:rsidR="00882EB0" w:rsidRPr="00FE0C34" w:rsidRDefault="00882EB0" w:rsidP="00EF1DAA">
      <w:pPr>
        <w:rPr>
          <w:rFonts w:ascii="Arial" w:hAnsi="Arial" w:cs="Arial"/>
          <w:b/>
          <w:bCs/>
          <w:sz w:val="40"/>
          <w:szCs w:val="40"/>
        </w:rPr>
      </w:pPr>
    </w:p>
    <w:p w14:paraId="611971EB" w14:textId="77777777" w:rsidR="00882EB0" w:rsidRPr="00FE0C34" w:rsidRDefault="00882EB0" w:rsidP="00EF1DAA">
      <w:pPr>
        <w:rPr>
          <w:rFonts w:ascii="Arial" w:hAnsi="Arial" w:cs="Arial"/>
          <w:b/>
          <w:bCs/>
          <w:sz w:val="40"/>
          <w:szCs w:val="40"/>
        </w:rPr>
      </w:pPr>
    </w:p>
    <w:p w14:paraId="773A9874" w14:textId="77777777" w:rsidR="00882EB0" w:rsidRPr="00FE0C34" w:rsidRDefault="00882EB0" w:rsidP="00EF1DAA">
      <w:pPr>
        <w:rPr>
          <w:rFonts w:ascii="Arial" w:hAnsi="Arial" w:cs="Arial"/>
          <w:b/>
          <w:bCs/>
          <w:sz w:val="40"/>
          <w:szCs w:val="40"/>
        </w:rPr>
      </w:pPr>
    </w:p>
    <w:p w14:paraId="3BB2D8B4" w14:textId="77777777" w:rsidR="00882EB0" w:rsidRPr="00FE0C34" w:rsidRDefault="00882EB0" w:rsidP="00EF1DAA">
      <w:pPr>
        <w:rPr>
          <w:rFonts w:ascii="Arial" w:hAnsi="Arial" w:cs="Arial"/>
          <w:b/>
          <w:bCs/>
          <w:sz w:val="40"/>
          <w:szCs w:val="40"/>
        </w:rPr>
      </w:pPr>
    </w:p>
    <w:p w14:paraId="7224CF37" w14:textId="77777777" w:rsidR="00882EB0" w:rsidRPr="00FE0C34" w:rsidRDefault="00882EB0" w:rsidP="00EF1DAA">
      <w:pPr>
        <w:rPr>
          <w:rFonts w:ascii="Arial" w:hAnsi="Arial" w:cs="Arial"/>
          <w:b/>
          <w:bCs/>
          <w:sz w:val="40"/>
          <w:szCs w:val="40"/>
        </w:rPr>
      </w:pPr>
    </w:p>
    <w:p w14:paraId="552090C0" w14:textId="77777777" w:rsidR="00882EB0" w:rsidRPr="00FE0C34" w:rsidRDefault="00882EB0" w:rsidP="00EF1DAA">
      <w:pPr>
        <w:rPr>
          <w:rFonts w:ascii="Arial" w:hAnsi="Arial" w:cs="Arial"/>
          <w:b/>
          <w:bCs/>
          <w:sz w:val="40"/>
          <w:szCs w:val="40"/>
        </w:rPr>
      </w:pPr>
    </w:p>
    <w:p w14:paraId="77FF628D" w14:textId="77777777" w:rsidR="00882EB0" w:rsidRPr="00FE0C34" w:rsidRDefault="00882EB0" w:rsidP="00EF1DAA">
      <w:pPr>
        <w:rPr>
          <w:rFonts w:ascii="Arial" w:hAnsi="Arial" w:cs="Arial"/>
          <w:b/>
          <w:bCs/>
          <w:sz w:val="40"/>
          <w:szCs w:val="40"/>
        </w:rPr>
      </w:pPr>
    </w:p>
    <w:p w14:paraId="65811636" w14:textId="77777777" w:rsidR="00882EB0" w:rsidRPr="00FE0C34" w:rsidRDefault="00882EB0" w:rsidP="00EF1DAA">
      <w:pPr>
        <w:rPr>
          <w:rFonts w:ascii="Arial" w:hAnsi="Arial" w:cs="Arial"/>
          <w:b/>
          <w:bCs/>
          <w:sz w:val="40"/>
          <w:szCs w:val="40"/>
        </w:rPr>
      </w:pPr>
    </w:p>
    <w:p w14:paraId="59DA9F80" w14:textId="203DF064" w:rsidR="00B75E90" w:rsidRPr="00FE0C34" w:rsidRDefault="00B75E90" w:rsidP="00CD5BC3">
      <w:pPr>
        <w:jc w:val="both"/>
        <w:rPr>
          <w:rFonts w:ascii="Arial" w:hAnsi="Arial" w:cs="Arial"/>
          <w:b/>
          <w:bCs/>
          <w:sz w:val="32"/>
          <w:szCs w:val="32"/>
        </w:rPr>
      </w:pPr>
    </w:p>
    <w:p w14:paraId="00F15C20" w14:textId="411B7A12" w:rsidR="00115A23" w:rsidRPr="00FE0C34" w:rsidRDefault="00EF1DAA" w:rsidP="00BB58EA">
      <w:pPr>
        <w:pStyle w:val="Heading1"/>
        <w:rPr>
          <w:rFonts w:ascii="Arial" w:hAnsi="Arial" w:cs="Arial"/>
          <w:sz w:val="40"/>
          <w:szCs w:val="40"/>
        </w:rPr>
      </w:pPr>
      <w:bookmarkStart w:id="16" w:name="_Toc166098739"/>
      <w:r w:rsidRPr="00FE0C34">
        <w:rPr>
          <w:rFonts w:ascii="Arial" w:hAnsi="Arial" w:cs="Arial"/>
          <w:sz w:val="40"/>
          <w:szCs w:val="40"/>
        </w:rPr>
        <w:lastRenderedPageBreak/>
        <w:t>CHAPTER 2: LITERATURE REVIEW</w:t>
      </w:r>
      <w:bookmarkEnd w:id="16"/>
    </w:p>
    <w:p w14:paraId="1B886AAB" w14:textId="097B2C4E" w:rsidR="00C166A1" w:rsidRPr="00FE0C34" w:rsidRDefault="00B75E90" w:rsidP="00882EB0">
      <w:pPr>
        <w:pStyle w:val="Heading2"/>
        <w:ind w:left="0"/>
        <w:rPr>
          <w:rFonts w:ascii="Arial" w:hAnsi="Arial" w:cs="Arial"/>
        </w:rPr>
      </w:pPr>
      <w:bookmarkStart w:id="17" w:name="_Toc166098740"/>
      <w:r w:rsidRPr="00FE0C34">
        <w:rPr>
          <w:rFonts w:ascii="Arial" w:hAnsi="Arial" w:cs="Arial"/>
        </w:rPr>
        <w:t xml:space="preserve">2.1 </w:t>
      </w:r>
      <w:r w:rsidR="00C166A1" w:rsidRPr="00FE0C34">
        <w:rPr>
          <w:rFonts w:ascii="Arial" w:hAnsi="Arial" w:cs="Arial"/>
        </w:rPr>
        <w:t>INTRODUCTION</w:t>
      </w:r>
      <w:bookmarkEnd w:id="17"/>
    </w:p>
    <w:p w14:paraId="155CE220" w14:textId="3F6AF3F5" w:rsidR="00C166A1" w:rsidRPr="00FE0C34" w:rsidRDefault="00C166A1" w:rsidP="008E3445">
      <w:pPr>
        <w:spacing w:line="360" w:lineRule="auto"/>
        <w:jc w:val="both"/>
        <w:rPr>
          <w:rFonts w:ascii="Arial" w:hAnsi="Arial" w:cs="Arial"/>
          <w:sz w:val="24"/>
          <w:szCs w:val="24"/>
        </w:rPr>
      </w:pPr>
      <w:r w:rsidRPr="00FE0C34">
        <w:rPr>
          <w:rFonts w:ascii="Arial" w:hAnsi="Arial" w:cs="Arial"/>
          <w:sz w:val="24"/>
          <w:szCs w:val="24"/>
        </w:rPr>
        <w:t>A literature review is a crucial component of the project since it encompasses all prior research conducted on the subject and establishes the foundation for the current investigation. This suggests that the broad understanding that underpins the discussion of the summary, results, recommendations, and conclusion is provided by the literature review. This chapter has attempted to fill up the research gap by analyzing and examining the historical data on start-up companies that have been gathered. The conceptual framework for the study is presented in the first place in this chapter, along with an overview of the major concepts, variables, and connections that were found in the examined literature. The development and testing of the study's research questions</w:t>
      </w:r>
      <w:r w:rsidR="00411116" w:rsidRPr="00FE0C34">
        <w:rPr>
          <w:rFonts w:ascii="Arial" w:hAnsi="Arial" w:cs="Arial"/>
          <w:sz w:val="24"/>
          <w:szCs w:val="24"/>
        </w:rPr>
        <w:t xml:space="preserve"> </w:t>
      </w:r>
      <w:r w:rsidRPr="00FE0C34">
        <w:rPr>
          <w:rFonts w:ascii="Arial" w:hAnsi="Arial" w:cs="Arial"/>
          <w:sz w:val="24"/>
          <w:szCs w:val="24"/>
        </w:rPr>
        <w:t xml:space="preserve">are done via the theoretical lens of this conceptual framework. Ultimately, the chapter will wrap up with a summary of the most important conclusions and revelations from the literature study. This synthesis will draw attention to the gaps, contradictions, and new trends found in the literature, setting the stage for the empirical analysis that will take place in the following chapters. The overall </w:t>
      </w:r>
      <w:r w:rsidR="005D1CC9">
        <w:rPr>
          <w:rFonts w:ascii="Arial" w:hAnsi="Arial" w:cs="Arial"/>
          <w:sz w:val="24"/>
          <w:szCs w:val="24"/>
        </w:rPr>
        <w:t>aim</w:t>
      </w:r>
      <w:r w:rsidRPr="00FE0C34">
        <w:rPr>
          <w:rFonts w:ascii="Arial" w:hAnsi="Arial" w:cs="Arial"/>
          <w:sz w:val="24"/>
          <w:szCs w:val="24"/>
        </w:rPr>
        <w:t xml:space="preserve"> of the literature review chapter is to provide readers a thorough grasp of the theoretical foundations, research gaps, and research environment that drive the present investigation of college students and startup businesses.</w:t>
      </w:r>
    </w:p>
    <w:p w14:paraId="275B9787" w14:textId="61D13BEC" w:rsidR="00C166A1" w:rsidRPr="00FE0C34" w:rsidRDefault="00B75E90" w:rsidP="00882EB0">
      <w:pPr>
        <w:pStyle w:val="Heading2"/>
        <w:ind w:left="0"/>
        <w:rPr>
          <w:rFonts w:ascii="Arial" w:hAnsi="Arial" w:cs="Arial"/>
        </w:rPr>
      </w:pPr>
      <w:bookmarkStart w:id="18" w:name="_Toc166098741"/>
      <w:r w:rsidRPr="00FE0C34">
        <w:rPr>
          <w:rFonts w:ascii="Arial" w:hAnsi="Arial" w:cs="Arial"/>
        </w:rPr>
        <w:t xml:space="preserve">2.2 </w:t>
      </w:r>
      <w:r w:rsidR="00C166A1" w:rsidRPr="00FE0C34">
        <w:rPr>
          <w:rFonts w:ascii="Arial" w:hAnsi="Arial" w:cs="Arial"/>
        </w:rPr>
        <w:t>CONCEPTUAL FRAMEWORK</w:t>
      </w:r>
      <w:bookmarkEnd w:id="18"/>
    </w:p>
    <w:p w14:paraId="2794D8ED" w14:textId="77777777" w:rsidR="00882EB0" w:rsidRPr="00FE0C34" w:rsidRDefault="00882EB0" w:rsidP="00882EB0">
      <w:pPr>
        <w:pStyle w:val="Heading2"/>
        <w:ind w:left="0"/>
        <w:rPr>
          <w:rFonts w:ascii="Arial" w:hAnsi="Arial" w:cs="Arial"/>
        </w:rPr>
      </w:pPr>
    </w:p>
    <w:p w14:paraId="7FD0EED4" w14:textId="2B8E07F0" w:rsidR="00C166A1" w:rsidRPr="00FE0C34" w:rsidRDefault="00B75E90" w:rsidP="002266C8">
      <w:pPr>
        <w:pStyle w:val="Heading3"/>
        <w:rPr>
          <w:rFonts w:ascii="Arial" w:hAnsi="Arial" w:cs="Arial"/>
          <w:b/>
          <w:bCs/>
          <w:color w:val="auto"/>
        </w:rPr>
      </w:pPr>
      <w:bookmarkStart w:id="19" w:name="_Toc166098742"/>
      <w:r w:rsidRPr="00FE0C34">
        <w:rPr>
          <w:rFonts w:ascii="Arial" w:hAnsi="Arial" w:cs="Arial"/>
          <w:b/>
          <w:bCs/>
          <w:color w:val="auto"/>
        </w:rPr>
        <w:t xml:space="preserve">2.2.1 </w:t>
      </w:r>
      <w:r w:rsidR="00C166A1" w:rsidRPr="00FE0C34">
        <w:rPr>
          <w:rFonts w:ascii="Arial" w:hAnsi="Arial" w:cs="Arial"/>
          <w:b/>
          <w:bCs/>
          <w:color w:val="auto"/>
        </w:rPr>
        <w:t>INTRODUCTION TO STARTUP</w:t>
      </w:r>
      <w:bookmarkEnd w:id="19"/>
    </w:p>
    <w:p w14:paraId="7D7AA0C3" w14:textId="77777777" w:rsidR="00722CFF" w:rsidRDefault="00722CFF" w:rsidP="00722CFF">
      <w:pPr>
        <w:pStyle w:val="BodyText"/>
        <w:spacing w:before="178" w:line="360" w:lineRule="auto"/>
        <w:jc w:val="both"/>
        <w:rPr>
          <w:rFonts w:ascii="Arial" w:hAnsi="Arial" w:cs="Arial"/>
          <w:color w:val="1F2021"/>
          <w:sz w:val="24"/>
          <w:szCs w:val="24"/>
        </w:rPr>
      </w:pPr>
      <w:r w:rsidRPr="00722CFF">
        <w:rPr>
          <w:rFonts w:ascii="Arial" w:hAnsi="Arial" w:cs="Arial"/>
          <w:sz w:val="24"/>
          <w:szCs w:val="24"/>
        </w:rPr>
        <w:t>A startup is a fledgling business established by one or more entrepreneurs with the goal of creating and launching a novel good or service. An entrepreneurial endeavor seeking sufficient funding to launch is called a startup. An entrepreneur's firm or initiative that aims to find, create, and test a scalable business model is called a startup. Startups are new companies that want to develop significantly beyond the single founder, whereas entrepreneurship refers to all new enterprises, including self-employment and firms that never seek to become registered</w:t>
      </w:r>
      <w:r w:rsidR="00C166A1" w:rsidRPr="00FE0C34">
        <w:rPr>
          <w:rFonts w:ascii="Arial" w:hAnsi="Arial" w:cs="Arial"/>
          <w:color w:val="1F2021"/>
          <w:sz w:val="24"/>
          <w:szCs w:val="24"/>
        </w:rPr>
        <w:t xml:space="preserve">. </w:t>
      </w:r>
      <w:bookmarkStart w:id="20" w:name="_Toc166098743"/>
      <w:r w:rsidRPr="00722CFF">
        <w:rPr>
          <w:rFonts w:ascii="Arial" w:hAnsi="Arial" w:cs="Arial"/>
          <w:color w:val="1F2021"/>
          <w:sz w:val="24"/>
          <w:szCs w:val="24"/>
        </w:rPr>
        <w:t xml:space="preserve">A startup, often known as a startup-up, is a business that is usually in its early phases of growth. Initially, startups confront significant </w:t>
      </w:r>
      <w:r w:rsidRPr="00722CFF">
        <w:rPr>
          <w:rFonts w:ascii="Arial" w:hAnsi="Arial" w:cs="Arial"/>
          <w:color w:val="1F2021"/>
          <w:sz w:val="24"/>
          <w:szCs w:val="24"/>
        </w:rPr>
        <w:lastRenderedPageBreak/>
        <w:t>uncertainty and have high failure rates, but a small percentage of them go on to become successful and important. These businesses are usually founded by one to three individuals who are driven to create a workable platform, service, or product in order to meet a perceived market need. Demonstrating to prospective lenders and investors that the concept is viable is a startup's first obstacle. Startups are inherently hazardous endeavors, but there are several methods for potential investors to assess their worth.</w:t>
      </w:r>
    </w:p>
    <w:p w14:paraId="4DBEF4D9" w14:textId="6B8236BB" w:rsidR="00C166A1" w:rsidRPr="00FE0C34" w:rsidRDefault="00B75E90" w:rsidP="00722CFF">
      <w:pPr>
        <w:pStyle w:val="BodyText"/>
        <w:spacing w:before="178" w:line="360" w:lineRule="auto"/>
        <w:jc w:val="both"/>
        <w:rPr>
          <w:rFonts w:ascii="Arial" w:hAnsi="Arial" w:cs="Arial"/>
          <w:b/>
          <w:bCs/>
        </w:rPr>
      </w:pPr>
      <w:r w:rsidRPr="00FE0C34">
        <w:rPr>
          <w:rFonts w:ascii="Arial" w:hAnsi="Arial" w:cs="Arial"/>
          <w:b/>
          <w:bCs/>
        </w:rPr>
        <w:t xml:space="preserve">2.2.2 </w:t>
      </w:r>
      <w:r w:rsidR="00C166A1" w:rsidRPr="00FE0C34">
        <w:rPr>
          <w:rFonts w:ascii="Arial" w:hAnsi="Arial" w:cs="Arial"/>
          <w:b/>
          <w:bCs/>
        </w:rPr>
        <w:t>CHARACTERISTICS OF STARTUP</w:t>
      </w:r>
      <w:bookmarkEnd w:id="20"/>
    </w:p>
    <w:p w14:paraId="31C4182D" w14:textId="77777777" w:rsidR="00C166A1" w:rsidRPr="00FE0C34" w:rsidRDefault="00C166A1" w:rsidP="00C166A1">
      <w:pPr>
        <w:pStyle w:val="BodyText"/>
        <w:numPr>
          <w:ilvl w:val="0"/>
          <w:numId w:val="7"/>
        </w:numPr>
        <w:spacing w:before="178" w:line="360" w:lineRule="auto"/>
        <w:ind w:right="795"/>
        <w:jc w:val="both"/>
        <w:rPr>
          <w:rFonts w:ascii="Arial" w:hAnsi="Arial" w:cs="Arial"/>
          <w:b/>
          <w:sz w:val="24"/>
          <w:szCs w:val="24"/>
        </w:rPr>
      </w:pPr>
      <w:r w:rsidRPr="00FE0C34">
        <w:rPr>
          <w:rFonts w:ascii="Arial" w:hAnsi="Arial" w:cs="Arial"/>
          <w:b/>
          <w:sz w:val="24"/>
          <w:szCs w:val="24"/>
        </w:rPr>
        <w:t>Economic and dynamic activity</w:t>
      </w:r>
    </w:p>
    <w:p w14:paraId="4AE04D0A" w14:textId="341AAB43" w:rsidR="00C166A1" w:rsidRPr="00FE0C34" w:rsidRDefault="00C166A1" w:rsidP="001A2A9C">
      <w:pPr>
        <w:pStyle w:val="BodyText"/>
        <w:spacing w:before="178" w:line="360" w:lineRule="auto"/>
        <w:ind w:left="720"/>
        <w:jc w:val="both"/>
        <w:rPr>
          <w:rFonts w:ascii="Arial" w:hAnsi="Arial" w:cs="Arial"/>
          <w:sz w:val="24"/>
          <w:szCs w:val="24"/>
        </w:rPr>
      </w:pPr>
      <w:r w:rsidRPr="00FE0C34">
        <w:rPr>
          <w:rFonts w:ascii="Arial" w:hAnsi="Arial" w:cs="Arial"/>
          <w:sz w:val="24"/>
          <w:szCs w:val="24"/>
        </w:rPr>
        <w:t xml:space="preserve">Startup is an economic activity because it involves the creation and operation of an enterprise with a view to create value or wealth by ensuring optimum utilization of scare resources, since the value creation activity is performed continuously </w:t>
      </w:r>
      <w:r w:rsidR="00411116" w:rsidRPr="00FE0C34">
        <w:rPr>
          <w:rFonts w:ascii="Arial" w:hAnsi="Arial" w:cs="Arial"/>
          <w:sz w:val="24"/>
          <w:szCs w:val="24"/>
        </w:rPr>
        <w:t>amid</w:t>
      </w:r>
      <w:r w:rsidRPr="00FE0C34">
        <w:rPr>
          <w:rFonts w:ascii="Arial" w:hAnsi="Arial" w:cs="Arial"/>
          <w:sz w:val="24"/>
          <w:szCs w:val="24"/>
        </w:rPr>
        <w:t xml:space="preserve"> uncertain business environment, therefore startup is regarded as a dynamic force.</w:t>
      </w:r>
    </w:p>
    <w:p w14:paraId="19F8588B" w14:textId="40DA4415" w:rsidR="00C166A1" w:rsidRPr="00FE0C34" w:rsidRDefault="00C166A1" w:rsidP="00C166A1">
      <w:pPr>
        <w:pStyle w:val="BodyText"/>
        <w:numPr>
          <w:ilvl w:val="0"/>
          <w:numId w:val="8"/>
        </w:numPr>
        <w:spacing w:before="178" w:line="360" w:lineRule="auto"/>
        <w:ind w:left="720" w:right="795"/>
        <w:jc w:val="both"/>
        <w:rPr>
          <w:rFonts w:ascii="Arial" w:hAnsi="Arial" w:cs="Arial"/>
          <w:b/>
          <w:bCs/>
          <w:sz w:val="24"/>
          <w:szCs w:val="24"/>
        </w:rPr>
      </w:pPr>
      <w:r w:rsidRPr="00FE0C34">
        <w:rPr>
          <w:rFonts w:ascii="Arial" w:hAnsi="Arial" w:cs="Arial"/>
          <w:b/>
          <w:bCs/>
          <w:sz w:val="24"/>
          <w:szCs w:val="24"/>
        </w:rPr>
        <w:t xml:space="preserve">Related to </w:t>
      </w:r>
      <w:r w:rsidR="00C826B9" w:rsidRPr="00FE0C34">
        <w:rPr>
          <w:rFonts w:ascii="Arial" w:hAnsi="Arial" w:cs="Arial"/>
          <w:b/>
          <w:bCs/>
          <w:sz w:val="24"/>
          <w:szCs w:val="24"/>
        </w:rPr>
        <w:t>innovation</w:t>
      </w:r>
    </w:p>
    <w:p w14:paraId="67699327" w14:textId="7E545828" w:rsidR="00C166A1" w:rsidRPr="00FE0C34" w:rsidRDefault="00C166A1" w:rsidP="00720ABA">
      <w:pPr>
        <w:pStyle w:val="BodyText"/>
        <w:spacing w:before="178" w:line="360" w:lineRule="auto"/>
        <w:ind w:left="720"/>
        <w:jc w:val="both"/>
        <w:rPr>
          <w:rFonts w:ascii="Arial" w:hAnsi="Arial" w:cs="Arial"/>
          <w:sz w:val="24"/>
          <w:szCs w:val="24"/>
        </w:rPr>
      </w:pPr>
      <w:r w:rsidRPr="00FE0C34">
        <w:rPr>
          <w:rFonts w:ascii="Arial" w:hAnsi="Arial" w:cs="Arial"/>
          <w:sz w:val="24"/>
          <w:szCs w:val="24"/>
        </w:rPr>
        <w:t xml:space="preserve">Startup involves a continuous search for new ideas. Startup compels an individual to continuously evaluate the existing modes of business operations so that more effective </w:t>
      </w:r>
      <w:r w:rsidR="00EB55B9" w:rsidRPr="00FE0C34">
        <w:rPr>
          <w:rFonts w:ascii="Arial" w:hAnsi="Arial" w:cs="Arial"/>
          <w:sz w:val="24"/>
          <w:szCs w:val="24"/>
        </w:rPr>
        <w:t>systems</w:t>
      </w:r>
      <w:r w:rsidRPr="00FE0C34">
        <w:rPr>
          <w:rFonts w:ascii="Arial" w:hAnsi="Arial" w:cs="Arial"/>
          <w:sz w:val="24"/>
          <w:szCs w:val="24"/>
        </w:rPr>
        <w:t xml:space="preserve"> can be evolved and adopted. In other words, startup is a continuous effort for synergy (optimization of performance) in organization.</w:t>
      </w:r>
    </w:p>
    <w:p w14:paraId="583F2405" w14:textId="1072A084" w:rsidR="00C166A1" w:rsidRPr="00FE0C34" w:rsidRDefault="00C166A1" w:rsidP="00C166A1">
      <w:pPr>
        <w:pStyle w:val="BodyText"/>
        <w:numPr>
          <w:ilvl w:val="0"/>
          <w:numId w:val="9"/>
        </w:numPr>
        <w:spacing w:before="178" w:line="360" w:lineRule="auto"/>
        <w:ind w:left="720" w:right="795"/>
        <w:jc w:val="both"/>
        <w:rPr>
          <w:rFonts w:ascii="Arial" w:hAnsi="Arial" w:cs="Arial"/>
          <w:b/>
          <w:sz w:val="24"/>
          <w:szCs w:val="24"/>
        </w:rPr>
      </w:pPr>
      <w:r w:rsidRPr="00FE0C34">
        <w:rPr>
          <w:rFonts w:ascii="Arial" w:hAnsi="Arial" w:cs="Arial"/>
          <w:b/>
        </w:rPr>
        <w:t xml:space="preserve"> </w:t>
      </w:r>
      <w:r w:rsidRPr="00FE0C34">
        <w:rPr>
          <w:rFonts w:ascii="Arial" w:hAnsi="Arial" w:cs="Arial"/>
          <w:b/>
          <w:sz w:val="24"/>
          <w:szCs w:val="24"/>
        </w:rPr>
        <w:t xml:space="preserve">Profit </w:t>
      </w:r>
      <w:r w:rsidR="00C826B9" w:rsidRPr="00FE0C34">
        <w:rPr>
          <w:rFonts w:ascii="Arial" w:hAnsi="Arial" w:cs="Arial"/>
          <w:b/>
          <w:sz w:val="24"/>
          <w:szCs w:val="24"/>
        </w:rPr>
        <w:t>potential</w:t>
      </w:r>
    </w:p>
    <w:p w14:paraId="0955C064" w14:textId="77777777" w:rsidR="00C166A1" w:rsidRPr="00FE0C34" w:rsidRDefault="00C166A1" w:rsidP="001A2A9C">
      <w:pPr>
        <w:pStyle w:val="BodyText"/>
        <w:spacing w:before="178" w:line="360" w:lineRule="auto"/>
        <w:ind w:left="720"/>
        <w:jc w:val="both"/>
        <w:rPr>
          <w:rFonts w:ascii="Arial" w:hAnsi="Arial" w:cs="Arial"/>
          <w:sz w:val="24"/>
          <w:szCs w:val="24"/>
        </w:rPr>
      </w:pPr>
      <w:r w:rsidRPr="00FE0C34">
        <w:rPr>
          <w:rFonts w:ascii="Arial" w:hAnsi="Arial" w:cs="Arial"/>
          <w:sz w:val="24"/>
          <w:szCs w:val="24"/>
        </w:rPr>
        <w:t>Profit potential is the likely level of return or compensation to the entrepreneur for taking on the risk of developing an idea into an actual business venture. Without profit potential, the efforts of entrepreneur would remain only an abstract and a theoretical leisure activity.</w:t>
      </w:r>
    </w:p>
    <w:p w14:paraId="39C2775F" w14:textId="188494FD" w:rsidR="00C166A1" w:rsidRPr="00FE0C34" w:rsidRDefault="00C166A1" w:rsidP="00C166A1">
      <w:pPr>
        <w:pStyle w:val="BodyText"/>
        <w:numPr>
          <w:ilvl w:val="0"/>
          <w:numId w:val="10"/>
        </w:numPr>
        <w:spacing w:before="178" w:line="360" w:lineRule="auto"/>
        <w:ind w:left="720" w:right="795"/>
        <w:jc w:val="both"/>
        <w:rPr>
          <w:rFonts w:ascii="Arial" w:hAnsi="Arial" w:cs="Arial"/>
          <w:b/>
          <w:sz w:val="24"/>
          <w:szCs w:val="24"/>
        </w:rPr>
      </w:pPr>
      <w:r w:rsidRPr="00FE0C34">
        <w:rPr>
          <w:rFonts w:ascii="Arial" w:hAnsi="Arial" w:cs="Arial"/>
          <w:b/>
          <w:sz w:val="24"/>
          <w:szCs w:val="24"/>
        </w:rPr>
        <w:t xml:space="preserve">Risk </w:t>
      </w:r>
      <w:r w:rsidR="00C826B9" w:rsidRPr="00FE0C34">
        <w:rPr>
          <w:rFonts w:ascii="Arial" w:hAnsi="Arial" w:cs="Arial"/>
          <w:b/>
          <w:sz w:val="24"/>
          <w:szCs w:val="24"/>
        </w:rPr>
        <w:t>bearing</w:t>
      </w:r>
    </w:p>
    <w:p w14:paraId="51482FE3" w14:textId="7E28FBFB" w:rsidR="00C166A1" w:rsidRPr="00FE0C34" w:rsidRDefault="00C166A1" w:rsidP="00882EB0">
      <w:pPr>
        <w:pStyle w:val="BodyText"/>
        <w:spacing w:before="178" w:line="360" w:lineRule="auto"/>
        <w:ind w:left="720"/>
        <w:jc w:val="both"/>
        <w:rPr>
          <w:rFonts w:ascii="Arial" w:hAnsi="Arial" w:cs="Arial"/>
          <w:sz w:val="24"/>
          <w:szCs w:val="24"/>
        </w:rPr>
      </w:pPr>
      <w:r w:rsidRPr="00FE0C34">
        <w:rPr>
          <w:rFonts w:ascii="Arial" w:hAnsi="Arial" w:cs="Arial"/>
          <w:sz w:val="24"/>
          <w:szCs w:val="24"/>
        </w:rPr>
        <w:t>The essence of startup is the willingness to assume risk arising out of the creation and implementation of new ideas. New ideas are always tentative</w:t>
      </w:r>
      <w:r w:rsidR="00411116" w:rsidRPr="00FE0C34">
        <w:rPr>
          <w:rFonts w:ascii="Arial" w:hAnsi="Arial" w:cs="Arial"/>
          <w:sz w:val="24"/>
          <w:szCs w:val="24"/>
        </w:rPr>
        <w:t>,</w:t>
      </w:r>
      <w:r w:rsidRPr="00FE0C34">
        <w:rPr>
          <w:rFonts w:ascii="Arial" w:hAnsi="Arial" w:cs="Arial"/>
          <w:sz w:val="24"/>
          <w:szCs w:val="24"/>
        </w:rPr>
        <w:t xml:space="preserve"> and their results may not be instantaneous and positive.</w:t>
      </w:r>
    </w:p>
    <w:p w14:paraId="5961F832" w14:textId="31568EBA" w:rsidR="00C166A1" w:rsidRPr="00FE0C34" w:rsidRDefault="00B75E90" w:rsidP="002266C8">
      <w:pPr>
        <w:pStyle w:val="Heading3"/>
        <w:rPr>
          <w:rFonts w:ascii="Arial" w:hAnsi="Arial" w:cs="Arial"/>
          <w:b/>
          <w:bCs/>
          <w:color w:val="auto"/>
        </w:rPr>
      </w:pPr>
      <w:bookmarkStart w:id="21" w:name="_Toc166098744"/>
      <w:r w:rsidRPr="00FE0C34">
        <w:rPr>
          <w:rFonts w:ascii="Arial" w:hAnsi="Arial" w:cs="Arial"/>
          <w:b/>
          <w:bCs/>
          <w:color w:val="auto"/>
        </w:rPr>
        <w:lastRenderedPageBreak/>
        <w:t xml:space="preserve">2.2.3 </w:t>
      </w:r>
      <w:r w:rsidR="00C166A1" w:rsidRPr="00FE0C34">
        <w:rPr>
          <w:rFonts w:ascii="Arial" w:hAnsi="Arial" w:cs="Arial"/>
          <w:b/>
          <w:bCs/>
          <w:color w:val="auto"/>
        </w:rPr>
        <w:t>FUNCTIONS OF STARTUP</w:t>
      </w:r>
      <w:bookmarkEnd w:id="21"/>
    </w:p>
    <w:p w14:paraId="1E7B831D" w14:textId="77777777" w:rsidR="00C166A1" w:rsidRPr="00FE0C34" w:rsidRDefault="00C166A1" w:rsidP="00B77B48">
      <w:pPr>
        <w:pStyle w:val="BodyText"/>
        <w:spacing w:before="178" w:after="240" w:line="360" w:lineRule="auto"/>
        <w:jc w:val="both"/>
        <w:rPr>
          <w:rFonts w:ascii="Arial" w:hAnsi="Arial" w:cs="Arial"/>
          <w:sz w:val="24"/>
          <w:szCs w:val="24"/>
        </w:rPr>
      </w:pPr>
      <w:r w:rsidRPr="00FE0C34">
        <w:rPr>
          <w:rFonts w:ascii="Arial" w:hAnsi="Arial" w:cs="Arial"/>
          <w:sz w:val="24"/>
          <w:szCs w:val="24"/>
        </w:rPr>
        <w:t>The</w:t>
      </w:r>
      <w:r w:rsidRPr="00FE0C34">
        <w:rPr>
          <w:rFonts w:ascii="Arial" w:hAnsi="Arial" w:cs="Arial"/>
          <w:spacing w:val="-4"/>
          <w:sz w:val="24"/>
          <w:szCs w:val="24"/>
        </w:rPr>
        <w:t xml:space="preserve"> </w:t>
      </w:r>
      <w:r w:rsidRPr="00FE0C34">
        <w:rPr>
          <w:rFonts w:ascii="Arial" w:hAnsi="Arial" w:cs="Arial"/>
          <w:sz w:val="24"/>
          <w:szCs w:val="24"/>
        </w:rPr>
        <w:t>important</w:t>
      </w:r>
      <w:r w:rsidRPr="00FE0C34">
        <w:rPr>
          <w:rFonts w:ascii="Arial" w:hAnsi="Arial" w:cs="Arial"/>
          <w:spacing w:val="1"/>
          <w:sz w:val="24"/>
          <w:szCs w:val="24"/>
        </w:rPr>
        <w:t xml:space="preserve"> </w:t>
      </w:r>
      <w:r w:rsidRPr="00FE0C34">
        <w:rPr>
          <w:rFonts w:ascii="Arial" w:hAnsi="Arial" w:cs="Arial"/>
          <w:sz w:val="24"/>
          <w:szCs w:val="24"/>
        </w:rPr>
        <w:t>functions</w:t>
      </w:r>
      <w:r w:rsidRPr="00FE0C34">
        <w:rPr>
          <w:rFonts w:ascii="Arial" w:hAnsi="Arial" w:cs="Arial"/>
          <w:spacing w:val="-2"/>
          <w:sz w:val="24"/>
          <w:szCs w:val="24"/>
        </w:rPr>
        <w:t xml:space="preserve"> </w:t>
      </w:r>
      <w:r w:rsidRPr="00FE0C34">
        <w:rPr>
          <w:rFonts w:ascii="Arial" w:hAnsi="Arial" w:cs="Arial"/>
          <w:sz w:val="24"/>
          <w:szCs w:val="24"/>
        </w:rPr>
        <w:t>performed</w:t>
      </w:r>
      <w:r w:rsidRPr="00FE0C34">
        <w:rPr>
          <w:rFonts w:ascii="Arial" w:hAnsi="Arial" w:cs="Arial"/>
          <w:spacing w:val="-4"/>
          <w:sz w:val="24"/>
          <w:szCs w:val="24"/>
        </w:rPr>
        <w:t xml:space="preserve"> </w:t>
      </w:r>
      <w:r w:rsidRPr="00FE0C34">
        <w:rPr>
          <w:rFonts w:ascii="Arial" w:hAnsi="Arial" w:cs="Arial"/>
          <w:sz w:val="24"/>
          <w:szCs w:val="24"/>
        </w:rPr>
        <w:t>by</w:t>
      </w:r>
      <w:r w:rsidRPr="00FE0C34">
        <w:rPr>
          <w:rFonts w:ascii="Arial" w:hAnsi="Arial" w:cs="Arial"/>
          <w:spacing w:val="-8"/>
          <w:sz w:val="24"/>
          <w:szCs w:val="24"/>
        </w:rPr>
        <w:t xml:space="preserve"> </w:t>
      </w:r>
      <w:r w:rsidRPr="00FE0C34">
        <w:rPr>
          <w:rFonts w:ascii="Arial" w:hAnsi="Arial" w:cs="Arial"/>
          <w:sz w:val="24"/>
          <w:szCs w:val="24"/>
        </w:rPr>
        <w:t>an</w:t>
      </w:r>
      <w:r w:rsidRPr="00FE0C34">
        <w:rPr>
          <w:rFonts w:ascii="Arial" w:hAnsi="Arial" w:cs="Arial"/>
          <w:spacing w:val="-8"/>
          <w:sz w:val="24"/>
          <w:szCs w:val="24"/>
        </w:rPr>
        <w:t xml:space="preserve"> </w:t>
      </w:r>
      <w:r w:rsidRPr="00FE0C34">
        <w:rPr>
          <w:rFonts w:ascii="Arial" w:hAnsi="Arial" w:cs="Arial"/>
          <w:sz w:val="24"/>
          <w:szCs w:val="24"/>
        </w:rPr>
        <w:t>entrepreneur</w:t>
      </w:r>
      <w:r w:rsidRPr="00FE0C34">
        <w:rPr>
          <w:rFonts w:ascii="Arial" w:hAnsi="Arial" w:cs="Arial"/>
          <w:spacing w:val="-5"/>
          <w:sz w:val="24"/>
          <w:szCs w:val="24"/>
        </w:rPr>
        <w:t xml:space="preserve"> </w:t>
      </w:r>
      <w:r w:rsidRPr="00FE0C34">
        <w:rPr>
          <w:rFonts w:ascii="Arial" w:hAnsi="Arial" w:cs="Arial"/>
          <w:sz w:val="24"/>
          <w:szCs w:val="24"/>
        </w:rPr>
        <w:t>are</w:t>
      </w:r>
      <w:r w:rsidRPr="00FE0C34">
        <w:rPr>
          <w:rFonts w:ascii="Arial" w:hAnsi="Arial" w:cs="Arial"/>
          <w:spacing w:val="-3"/>
          <w:sz w:val="24"/>
          <w:szCs w:val="24"/>
        </w:rPr>
        <w:t xml:space="preserve"> </w:t>
      </w:r>
      <w:r w:rsidRPr="00FE0C34">
        <w:rPr>
          <w:rFonts w:ascii="Arial" w:hAnsi="Arial" w:cs="Arial"/>
          <w:sz w:val="24"/>
          <w:szCs w:val="24"/>
        </w:rPr>
        <w:t>listed</w:t>
      </w:r>
      <w:r w:rsidRPr="00FE0C34">
        <w:rPr>
          <w:rFonts w:ascii="Arial" w:hAnsi="Arial" w:cs="Arial"/>
          <w:spacing w:val="-3"/>
          <w:sz w:val="24"/>
          <w:szCs w:val="24"/>
        </w:rPr>
        <w:t xml:space="preserve"> </w:t>
      </w:r>
      <w:r w:rsidRPr="00FE0C34">
        <w:rPr>
          <w:rFonts w:ascii="Arial" w:hAnsi="Arial" w:cs="Arial"/>
          <w:sz w:val="24"/>
          <w:szCs w:val="24"/>
        </w:rPr>
        <w:t>below.</w:t>
      </w:r>
    </w:p>
    <w:p w14:paraId="0361A710" w14:textId="77777777" w:rsidR="00C166A1" w:rsidRPr="00FE0C34" w:rsidRDefault="00C166A1" w:rsidP="00C166A1">
      <w:pPr>
        <w:pStyle w:val="BodyText"/>
        <w:numPr>
          <w:ilvl w:val="0"/>
          <w:numId w:val="11"/>
        </w:numPr>
        <w:spacing w:before="6" w:after="240" w:line="360" w:lineRule="auto"/>
        <w:jc w:val="both"/>
        <w:rPr>
          <w:rFonts w:ascii="Arial" w:hAnsi="Arial" w:cs="Arial"/>
          <w:b/>
          <w:sz w:val="24"/>
          <w:szCs w:val="24"/>
        </w:rPr>
      </w:pPr>
      <w:r w:rsidRPr="00FE0C34">
        <w:rPr>
          <w:rFonts w:ascii="Arial" w:hAnsi="Arial" w:cs="Arial"/>
          <w:b/>
          <w:sz w:val="24"/>
          <w:szCs w:val="24"/>
        </w:rPr>
        <w:t>Innovation</w:t>
      </w:r>
    </w:p>
    <w:p w14:paraId="22094BF8" w14:textId="77777777" w:rsidR="00722CFF" w:rsidRPr="00722CFF" w:rsidRDefault="00722CFF" w:rsidP="00722CFF">
      <w:pPr>
        <w:pStyle w:val="BodyText"/>
        <w:spacing w:before="240" w:after="240" w:line="360" w:lineRule="auto"/>
        <w:ind w:left="720"/>
        <w:jc w:val="both"/>
        <w:rPr>
          <w:rFonts w:ascii="Arial" w:hAnsi="Arial" w:cs="Arial"/>
          <w:b/>
          <w:sz w:val="24"/>
          <w:szCs w:val="24"/>
        </w:rPr>
      </w:pPr>
      <w:r w:rsidRPr="00722CFF">
        <w:rPr>
          <w:rFonts w:ascii="Arial" w:hAnsi="Arial" w:cs="Arial"/>
          <w:sz w:val="24"/>
          <w:szCs w:val="24"/>
        </w:rPr>
        <w:t>In essence, an entrepreneur is an inventor who seeks to create new markets, products, technologies, etc. Innovation encompasses both novel and unconventional approaches to established tasks. An entrepreneur makes use of his creative faculties to innovate and seize market possibilities. He is constantly looking for change and does not believe in the status quo.</w:t>
      </w:r>
    </w:p>
    <w:p w14:paraId="03EE1754" w14:textId="4AB522EA" w:rsidR="00C166A1" w:rsidRPr="00FE0C34" w:rsidRDefault="00C166A1" w:rsidP="00C166A1">
      <w:pPr>
        <w:pStyle w:val="BodyText"/>
        <w:numPr>
          <w:ilvl w:val="0"/>
          <w:numId w:val="12"/>
        </w:numPr>
        <w:spacing w:before="240" w:after="240" w:line="360" w:lineRule="auto"/>
        <w:jc w:val="both"/>
        <w:rPr>
          <w:rFonts w:ascii="Arial" w:hAnsi="Arial" w:cs="Arial"/>
          <w:b/>
          <w:sz w:val="24"/>
          <w:szCs w:val="24"/>
        </w:rPr>
      </w:pPr>
      <w:r w:rsidRPr="00FE0C34">
        <w:rPr>
          <w:rFonts w:ascii="Arial" w:hAnsi="Arial" w:cs="Arial"/>
          <w:b/>
          <w:sz w:val="24"/>
          <w:szCs w:val="24"/>
        </w:rPr>
        <w:t>Assumption of risk</w:t>
      </w:r>
    </w:p>
    <w:p w14:paraId="13525FF9" w14:textId="77777777" w:rsidR="00722CFF" w:rsidRPr="00722CFF" w:rsidRDefault="00722CFF" w:rsidP="00722CFF">
      <w:pPr>
        <w:pStyle w:val="BodyText"/>
        <w:spacing w:before="240" w:line="360" w:lineRule="auto"/>
        <w:ind w:left="720" w:right="803"/>
        <w:jc w:val="both"/>
        <w:rPr>
          <w:rFonts w:ascii="Arial" w:hAnsi="Arial" w:cs="Arial"/>
          <w:b/>
          <w:bCs/>
          <w:sz w:val="24"/>
          <w:szCs w:val="24"/>
        </w:rPr>
      </w:pPr>
      <w:r w:rsidRPr="00722CFF">
        <w:rPr>
          <w:rFonts w:ascii="Arial" w:hAnsi="Arial" w:cs="Arial"/>
          <w:sz w:val="24"/>
          <w:szCs w:val="24"/>
        </w:rPr>
        <w:t>By definition, an entrepreneur takes risks rather than shrinks from them. He is always ready to accept any losses that may result from new ventures and projects he takes on. An entrepreneur who is prepared to take risks might take the initiative to try new things and advance in his endeavors.</w:t>
      </w:r>
    </w:p>
    <w:p w14:paraId="3B6E0713" w14:textId="5C49B930" w:rsidR="00C166A1" w:rsidRPr="00FE0C34" w:rsidRDefault="00C166A1" w:rsidP="00C166A1">
      <w:pPr>
        <w:pStyle w:val="BodyText"/>
        <w:numPr>
          <w:ilvl w:val="0"/>
          <w:numId w:val="13"/>
        </w:numPr>
        <w:spacing w:before="240" w:line="360" w:lineRule="auto"/>
        <w:ind w:left="720" w:right="803"/>
        <w:jc w:val="both"/>
        <w:rPr>
          <w:rFonts w:ascii="Arial" w:hAnsi="Arial" w:cs="Arial"/>
          <w:b/>
          <w:bCs/>
          <w:sz w:val="24"/>
          <w:szCs w:val="24"/>
        </w:rPr>
      </w:pPr>
      <w:r w:rsidRPr="00FE0C34">
        <w:rPr>
          <w:rFonts w:ascii="Arial" w:hAnsi="Arial" w:cs="Arial"/>
          <w:b/>
          <w:bCs/>
          <w:sz w:val="24"/>
          <w:szCs w:val="24"/>
        </w:rPr>
        <w:t>Research</w:t>
      </w:r>
    </w:p>
    <w:p w14:paraId="42C105EB" w14:textId="77777777" w:rsidR="00722CFF" w:rsidRPr="00722CFF" w:rsidRDefault="00722CFF" w:rsidP="00722CFF">
      <w:pPr>
        <w:pStyle w:val="BodyText"/>
        <w:spacing w:after="240" w:line="360" w:lineRule="auto"/>
        <w:ind w:left="720"/>
        <w:jc w:val="both"/>
        <w:rPr>
          <w:rFonts w:ascii="Arial" w:hAnsi="Arial" w:cs="Arial"/>
          <w:b/>
          <w:sz w:val="24"/>
          <w:szCs w:val="24"/>
        </w:rPr>
      </w:pPr>
      <w:r w:rsidRPr="00722CFF">
        <w:rPr>
          <w:rFonts w:ascii="Arial" w:hAnsi="Arial" w:cs="Arial"/>
          <w:sz w:val="24"/>
          <w:szCs w:val="24"/>
        </w:rPr>
        <w:t>An entrepreneur is a doer who puts a lot of work into planning before launching his business. To put it another way, an entrepreneur doesn't finalize an idea until after weighing a number of options, assessing each one's merits and drawbacks using analytical techniques, determining which is most applicable, adding empirical data to support the analysis, and selecting the best option. At that point, he puts his theories into action. Therefore, an entrepreneur must apply research methods while choosing a concept.</w:t>
      </w:r>
    </w:p>
    <w:p w14:paraId="5FBDEBE1" w14:textId="309E44C5" w:rsidR="00C166A1" w:rsidRPr="00FE0C34" w:rsidRDefault="00C166A1" w:rsidP="00C166A1">
      <w:pPr>
        <w:pStyle w:val="BodyText"/>
        <w:numPr>
          <w:ilvl w:val="0"/>
          <w:numId w:val="14"/>
        </w:numPr>
        <w:spacing w:after="240" w:line="360" w:lineRule="auto"/>
        <w:jc w:val="both"/>
        <w:rPr>
          <w:rFonts w:ascii="Arial" w:hAnsi="Arial" w:cs="Arial"/>
          <w:b/>
          <w:sz w:val="24"/>
          <w:szCs w:val="24"/>
        </w:rPr>
      </w:pPr>
      <w:r w:rsidRPr="00FE0C34">
        <w:rPr>
          <w:rFonts w:ascii="Arial" w:hAnsi="Arial" w:cs="Arial"/>
          <w:b/>
          <w:sz w:val="24"/>
          <w:szCs w:val="24"/>
        </w:rPr>
        <w:t>Development of management skill</w:t>
      </w:r>
    </w:p>
    <w:p w14:paraId="7903892B" w14:textId="77777777" w:rsidR="00722CFF" w:rsidRPr="00722CFF" w:rsidRDefault="00722CFF" w:rsidP="00722CFF">
      <w:pPr>
        <w:pStyle w:val="BodyText"/>
        <w:spacing w:before="1" w:after="240" w:line="360" w:lineRule="auto"/>
        <w:ind w:left="720"/>
        <w:jc w:val="both"/>
        <w:rPr>
          <w:rFonts w:ascii="Arial" w:hAnsi="Arial" w:cs="Arial"/>
          <w:sz w:val="24"/>
          <w:szCs w:val="24"/>
        </w:rPr>
      </w:pPr>
      <w:r w:rsidRPr="00722CFF">
        <w:rPr>
          <w:rFonts w:ascii="Arial" w:hAnsi="Arial" w:cs="Arial"/>
          <w:sz w:val="24"/>
          <w:szCs w:val="24"/>
        </w:rPr>
        <w:t>The management abilities we acquire when staffing, organizing, planning, directing, and coordinating commercial operations are put to use in the job of an entrepreneur. His ability to achieve harmony between his company and its surroundings strengthens his managerial talents even more.</w:t>
      </w:r>
    </w:p>
    <w:p w14:paraId="58E7D6BF" w14:textId="77777777" w:rsidR="00722CFF" w:rsidRPr="00722CFF" w:rsidRDefault="00722CFF" w:rsidP="00722CFF">
      <w:pPr>
        <w:pStyle w:val="BodyText"/>
        <w:spacing w:before="1" w:after="240" w:line="360" w:lineRule="auto"/>
        <w:ind w:left="720"/>
        <w:jc w:val="both"/>
        <w:rPr>
          <w:rFonts w:ascii="Arial" w:hAnsi="Arial" w:cs="Arial"/>
          <w:b/>
          <w:sz w:val="24"/>
          <w:szCs w:val="24"/>
        </w:rPr>
      </w:pPr>
      <w:r w:rsidRPr="00722CFF">
        <w:rPr>
          <w:rFonts w:ascii="Arial" w:hAnsi="Arial" w:cs="Arial"/>
          <w:sz w:val="24"/>
          <w:szCs w:val="24"/>
        </w:rPr>
        <w:lastRenderedPageBreak/>
        <w:t>However, an entrepreneur can hire qualified managers to handle business operations effectively when their company grows significantly.</w:t>
      </w:r>
    </w:p>
    <w:p w14:paraId="4C52D6D0" w14:textId="281F6EBB" w:rsidR="00C166A1" w:rsidRPr="00FE0C34" w:rsidRDefault="00C166A1" w:rsidP="00722CFF">
      <w:pPr>
        <w:pStyle w:val="BodyText"/>
        <w:numPr>
          <w:ilvl w:val="0"/>
          <w:numId w:val="15"/>
        </w:numPr>
        <w:spacing w:before="1" w:after="240" w:line="360" w:lineRule="auto"/>
        <w:jc w:val="both"/>
        <w:rPr>
          <w:rFonts w:ascii="Arial" w:hAnsi="Arial" w:cs="Arial"/>
          <w:b/>
          <w:sz w:val="24"/>
          <w:szCs w:val="24"/>
        </w:rPr>
      </w:pPr>
      <w:r w:rsidRPr="00FE0C34">
        <w:rPr>
          <w:rFonts w:ascii="Arial" w:hAnsi="Arial" w:cs="Arial"/>
          <w:b/>
          <w:sz w:val="24"/>
          <w:szCs w:val="24"/>
        </w:rPr>
        <w:t>Overcoming resistance to change</w:t>
      </w:r>
    </w:p>
    <w:p w14:paraId="1F223A26" w14:textId="77777777" w:rsidR="00722CFF" w:rsidRPr="00722CFF" w:rsidRDefault="00722CFF" w:rsidP="00722CFF">
      <w:pPr>
        <w:pStyle w:val="BodyText"/>
        <w:spacing w:before="240" w:after="240" w:line="360" w:lineRule="auto"/>
        <w:ind w:left="720"/>
        <w:jc w:val="both"/>
        <w:rPr>
          <w:rFonts w:ascii="Arial" w:hAnsi="Arial" w:cs="Arial"/>
          <w:sz w:val="24"/>
          <w:szCs w:val="24"/>
        </w:rPr>
      </w:pPr>
      <w:r w:rsidRPr="00722CFF">
        <w:rPr>
          <w:rFonts w:ascii="Arial" w:hAnsi="Arial" w:cs="Arial"/>
          <w:sz w:val="24"/>
          <w:szCs w:val="24"/>
        </w:rPr>
        <w:t>People typically dislike new ideas because they force them to alter their habitual behavior. An entrepreneur seldom attempts new ideas unless they work for him.</w:t>
      </w:r>
    </w:p>
    <w:p w14:paraId="09F21EB4" w14:textId="77777777" w:rsidR="00722CFF" w:rsidRPr="00722CFF" w:rsidRDefault="00722CFF" w:rsidP="00722CFF">
      <w:pPr>
        <w:pStyle w:val="BodyText"/>
        <w:spacing w:before="240" w:after="240" w:line="360" w:lineRule="auto"/>
        <w:ind w:left="720"/>
        <w:jc w:val="both"/>
        <w:rPr>
          <w:rFonts w:ascii="Arial" w:hAnsi="Arial" w:cs="Arial"/>
          <w:b/>
          <w:sz w:val="24"/>
          <w:szCs w:val="24"/>
        </w:rPr>
      </w:pPr>
      <w:r w:rsidRPr="00722CFF">
        <w:rPr>
          <w:rFonts w:ascii="Arial" w:hAnsi="Arial" w:cs="Arial"/>
          <w:sz w:val="24"/>
          <w:szCs w:val="24"/>
        </w:rPr>
        <w:t>An entrepreneur does not share these ideas with others for their benefit until they have been successfully implemented. An entrepreneur creates the conditions for other people to embrace his ideas in this way. This is a reflection of his tenacity, excitement, and the reluctance to change in society.</w:t>
      </w:r>
    </w:p>
    <w:p w14:paraId="08098F60" w14:textId="2D5DFE50" w:rsidR="00C166A1" w:rsidRPr="00FE0C34" w:rsidRDefault="00C166A1" w:rsidP="00722CFF">
      <w:pPr>
        <w:pStyle w:val="BodyText"/>
        <w:numPr>
          <w:ilvl w:val="0"/>
          <w:numId w:val="16"/>
        </w:numPr>
        <w:spacing w:before="240" w:after="240" w:line="360" w:lineRule="auto"/>
        <w:jc w:val="both"/>
        <w:rPr>
          <w:rFonts w:ascii="Arial" w:hAnsi="Arial" w:cs="Arial"/>
          <w:b/>
          <w:sz w:val="24"/>
          <w:szCs w:val="24"/>
        </w:rPr>
      </w:pPr>
      <w:r w:rsidRPr="00FE0C34">
        <w:rPr>
          <w:rFonts w:ascii="Arial" w:hAnsi="Arial" w:cs="Arial"/>
          <w:b/>
          <w:sz w:val="24"/>
          <w:szCs w:val="24"/>
        </w:rPr>
        <w:t>Catalyst of economic development</w:t>
      </w:r>
    </w:p>
    <w:p w14:paraId="047660ED" w14:textId="16D46FAD" w:rsidR="00386F27" w:rsidRPr="00FE0C34" w:rsidRDefault="00722CFF" w:rsidP="00720ABA">
      <w:pPr>
        <w:pStyle w:val="BodyText"/>
        <w:spacing w:before="240" w:after="240" w:line="360" w:lineRule="auto"/>
        <w:ind w:left="720"/>
        <w:jc w:val="both"/>
        <w:rPr>
          <w:rFonts w:ascii="Arial" w:hAnsi="Arial" w:cs="Arial"/>
          <w:sz w:val="24"/>
          <w:szCs w:val="24"/>
        </w:rPr>
      </w:pPr>
      <w:r w:rsidRPr="00722CFF">
        <w:rPr>
          <w:rFonts w:ascii="Arial" w:hAnsi="Arial" w:cs="Arial"/>
          <w:sz w:val="24"/>
          <w:szCs w:val="24"/>
        </w:rPr>
        <w:t>By finding new uses for resources that are already accessible and making the most of them, entrepreneurs play a significant role in quickening the rate of economic growth of a nation. It is necessary to separate an entrepreneur from a promoter in order to have a better understanding of the notion of an entrepreneur.</w:t>
      </w:r>
    </w:p>
    <w:p w14:paraId="28FBB013" w14:textId="2B67CF58" w:rsidR="00115A23" w:rsidRPr="00FE0C34" w:rsidRDefault="00B75E90" w:rsidP="002266C8">
      <w:pPr>
        <w:pStyle w:val="Heading3"/>
        <w:rPr>
          <w:rFonts w:ascii="Arial" w:hAnsi="Arial" w:cs="Arial"/>
          <w:b/>
          <w:bCs/>
          <w:color w:val="auto"/>
        </w:rPr>
      </w:pPr>
      <w:bookmarkStart w:id="22" w:name="_Toc166098745"/>
      <w:r w:rsidRPr="00FE0C34">
        <w:rPr>
          <w:rFonts w:ascii="Arial" w:hAnsi="Arial" w:cs="Arial"/>
          <w:b/>
          <w:bCs/>
          <w:color w:val="auto"/>
        </w:rPr>
        <w:t xml:space="preserve">2.2.4 </w:t>
      </w:r>
      <w:r w:rsidR="00115A23" w:rsidRPr="00FE0C34">
        <w:rPr>
          <w:rFonts w:ascii="Arial" w:hAnsi="Arial" w:cs="Arial"/>
          <w:b/>
          <w:bCs/>
          <w:color w:val="auto"/>
        </w:rPr>
        <w:t>THEORY OF PLANNED BEHAVIOUR (TPB)</w:t>
      </w:r>
      <w:bookmarkEnd w:id="22"/>
    </w:p>
    <w:p w14:paraId="5A44A7CF" w14:textId="77777777" w:rsidR="00882EB0" w:rsidRPr="00FE0C34" w:rsidRDefault="00882EB0" w:rsidP="00882EB0">
      <w:pPr>
        <w:rPr>
          <w:rFonts w:ascii="Arial" w:hAnsi="Arial" w:cs="Arial"/>
        </w:rPr>
      </w:pPr>
    </w:p>
    <w:p w14:paraId="5AA7F676" w14:textId="4BB9A988" w:rsidR="00115A23" w:rsidRPr="00FE0C34" w:rsidRDefault="00115A23" w:rsidP="00115A23">
      <w:pPr>
        <w:spacing w:line="360" w:lineRule="auto"/>
        <w:jc w:val="both"/>
        <w:rPr>
          <w:rFonts w:ascii="Arial" w:hAnsi="Arial" w:cs="Arial"/>
          <w:sz w:val="24"/>
          <w:szCs w:val="24"/>
        </w:rPr>
      </w:pPr>
      <w:r w:rsidRPr="00FE0C34">
        <w:rPr>
          <w:rFonts w:ascii="Arial" w:hAnsi="Arial" w:cs="Arial"/>
          <w:sz w:val="24"/>
          <w:szCs w:val="24"/>
        </w:rPr>
        <w:t xml:space="preserve">Since planned behaviors like launching a business are purposeful, intentions toward the behavior—rather than attitudes, beliefs, personalities, or demographics—are the greatest indicators of the behavior. Conversely, certain attitudes are the best indicators of intentions. Even in situations when attitudes seem to explain behavior, intentions completely mediate the link between attitudes and the target behavior (Krueger &amp; Carsrud, 1993). Knowing intents is especially helpful in situations when events occur seldom. When it comes to planned behaviors that have an extremely low average rate of occurrence (like launching a business), intentions provide important information about the underlying mechanisms. Consequently, we contend that scholars studying entrepreneurship may benefit greatly from intentions-based models (Krueger et al., 2000). Ajzen's (1985) Theory of Planned Behavior (TPB) is a well-known paradigm for comprehending behavior in people, especially when it comes to making decisions. </w:t>
      </w:r>
      <w:r w:rsidRPr="00FE0C34">
        <w:rPr>
          <w:rFonts w:ascii="Arial" w:hAnsi="Arial" w:cs="Arial"/>
          <w:sz w:val="24"/>
          <w:szCs w:val="24"/>
        </w:rPr>
        <w:lastRenderedPageBreak/>
        <w:t xml:space="preserve">Fundamentally, TPB asserts that three primary factors—attitude, subjective norms, and perceived behavioral control—have an impact on behavioral intentions. </w:t>
      </w:r>
    </w:p>
    <w:p w14:paraId="7F8336DD" w14:textId="5875C8FA" w:rsidR="002008F3" w:rsidRPr="00FE0C34" w:rsidRDefault="002008F3" w:rsidP="00115A23">
      <w:pPr>
        <w:spacing w:line="360" w:lineRule="auto"/>
        <w:jc w:val="both"/>
        <w:rPr>
          <w:rFonts w:ascii="Arial" w:hAnsi="Arial" w:cs="Arial"/>
          <w:sz w:val="24"/>
          <w:szCs w:val="24"/>
        </w:rPr>
      </w:pPr>
      <w:r w:rsidRPr="00FE0C34">
        <w:rPr>
          <w:rFonts w:ascii="Arial" w:hAnsi="Arial" w:cs="Arial"/>
          <w:sz w:val="24"/>
          <w:szCs w:val="24"/>
        </w:rPr>
        <w:t xml:space="preserve">The most thoroughly studied of the several theories for comprehending intents' predecessors is Ajzen's Theory of Planned Behavior (TPB). It has also been widely used in academic and entrepreneurial settings. Equipped with a robust model of </w:t>
      </w:r>
      <w:r w:rsidR="00A66B65" w:rsidRPr="00FE0C34">
        <w:rPr>
          <w:rFonts w:ascii="Arial" w:hAnsi="Arial" w:cs="Arial"/>
          <w:sz w:val="24"/>
          <w:szCs w:val="24"/>
        </w:rPr>
        <w:t>behavioral</w:t>
      </w:r>
      <w:r w:rsidRPr="00FE0C34">
        <w:rPr>
          <w:rFonts w:ascii="Arial" w:hAnsi="Arial" w:cs="Arial"/>
          <w:sz w:val="24"/>
          <w:szCs w:val="24"/>
        </w:rPr>
        <w:t xml:space="preserve"> intention, the TPB has demonstrated its ability to accurately forecast entrepreneurial conduct (Bazan et al., 2018; Donaldson, 2019; Guía González, Jaén, Topa &amp; Moriano, 2019). The two main strengths of TPB are its application to a wide range of behaviors and circumstances, as well as the introduction of study forms that serve as a foundation for creating questions to evaluate the theory's variables. TPB, which was developed by Ajzen, </w:t>
      </w:r>
      <w:r w:rsidR="00A66B65" w:rsidRPr="00FE0C34">
        <w:rPr>
          <w:rFonts w:ascii="Arial" w:hAnsi="Arial" w:cs="Arial"/>
          <w:sz w:val="24"/>
          <w:szCs w:val="24"/>
        </w:rPr>
        <w:t>assumes</w:t>
      </w:r>
      <w:r w:rsidRPr="00FE0C34">
        <w:rPr>
          <w:rFonts w:ascii="Arial" w:hAnsi="Arial" w:cs="Arial"/>
          <w:sz w:val="24"/>
          <w:szCs w:val="24"/>
        </w:rPr>
        <w:t xml:space="preserve"> that most human behavior is planned and controlled voluntarily and that intentions behind actions precede them. Concurrently, the intention is impacted by three primary antecedents: perceived behavior control (PBC), subjective norms (SN), and attitude toward behavior (ATB) (Lu, Song &amp; Pan, 2021).</w:t>
      </w:r>
      <w:r w:rsidR="00EB5332" w:rsidRPr="00FE0C34">
        <w:rPr>
          <w:rFonts w:ascii="Arial" w:hAnsi="Arial" w:cs="Arial"/>
          <w:sz w:val="24"/>
          <w:szCs w:val="24"/>
        </w:rPr>
        <w:t xml:space="preserve"> Krueger and Carsrud (1993) were the first to apply the Theory of Planned Behavior (TPB) to the subject of entrepreneurship, according to Fayolle et al. (2006). They did this by attempting to make the Ajzen (1991) model comparable with other theoretical frameworks, particularly the one developed by Shapero and Sokol (1982).</w:t>
      </w:r>
    </w:p>
    <w:p w14:paraId="60B86626" w14:textId="1D33BC57" w:rsidR="002008F3" w:rsidRDefault="002008F3" w:rsidP="00115A23">
      <w:pPr>
        <w:spacing w:line="360" w:lineRule="auto"/>
        <w:jc w:val="both"/>
        <w:rPr>
          <w:rFonts w:ascii="Arial" w:hAnsi="Arial" w:cs="Arial"/>
          <w:sz w:val="24"/>
          <w:szCs w:val="24"/>
        </w:rPr>
      </w:pPr>
      <w:r w:rsidRPr="00FE0C34">
        <w:rPr>
          <w:rFonts w:ascii="Arial" w:hAnsi="Arial" w:cs="Arial"/>
          <w:sz w:val="24"/>
          <w:szCs w:val="24"/>
        </w:rPr>
        <w:t>Every variable in TPB is derived from previous research and accepted theory. Perceived behavioral control refers to ideas about how easy or difficult it is to carry out the action, subjective norms are views of societal pressure to engage in or not engage in a behavior, and attitude is an individual's assessment of a behavior as good or bad. Collectively, these elements influence a person's desire to participate in a certain activity, which then forecasts the actual behavioral results. The theory of planned behavior (TPB) has been used in a variety of fields, such as entrepreneurship, environmental sustainability, and health behavior. TPB has been shown to offer insightful information about what motivates people to take action and has aided in the creation of successful treatments and behavior-change tactics.</w:t>
      </w:r>
    </w:p>
    <w:p w14:paraId="26972FE4" w14:textId="77777777" w:rsidR="00603338" w:rsidRDefault="00930312" w:rsidP="00603338">
      <w:pPr>
        <w:keepNext/>
        <w:spacing w:line="360" w:lineRule="auto"/>
        <w:jc w:val="both"/>
      </w:pPr>
      <w:r w:rsidRPr="00FE0C34">
        <w:rPr>
          <w:rFonts w:ascii="Arial" w:hAnsi="Arial" w:cs="Arial"/>
          <w:noProof/>
          <w:sz w:val="24"/>
          <w:szCs w:val="24"/>
        </w:rPr>
        <w:lastRenderedPageBreak/>
        <w:drawing>
          <wp:inline distT="0" distB="0" distL="0" distR="0" wp14:anchorId="021E1B77" wp14:editId="01FC1617">
            <wp:extent cx="5943600" cy="3028950"/>
            <wp:effectExtent l="0" t="0" r="0" b="0"/>
            <wp:docPr id="424911039" name="Picture 9" descr="A diagram of a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911039" name="Picture 9" descr="A diagram of a model"/>
                    <pic:cNvPicPr/>
                  </pic:nvPicPr>
                  <pic:blipFill>
                    <a:blip r:embed="rId9">
                      <a:extLst>
                        <a:ext uri="{28A0092B-C50C-407E-A947-70E740481C1C}">
                          <a14:useLocalDpi xmlns:a14="http://schemas.microsoft.com/office/drawing/2010/main" val="0"/>
                        </a:ext>
                      </a:extLst>
                    </a:blip>
                    <a:stretch>
                      <a:fillRect/>
                    </a:stretch>
                  </pic:blipFill>
                  <pic:spPr>
                    <a:xfrm>
                      <a:off x="0" y="0"/>
                      <a:ext cx="5943600" cy="3028950"/>
                    </a:xfrm>
                    <a:prstGeom prst="rect">
                      <a:avLst/>
                    </a:prstGeom>
                  </pic:spPr>
                </pic:pic>
              </a:graphicData>
            </a:graphic>
          </wp:inline>
        </w:drawing>
      </w:r>
    </w:p>
    <w:p w14:paraId="23718745" w14:textId="1313D4CE" w:rsidR="00930312" w:rsidRPr="00245473" w:rsidRDefault="00603338" w:rsidP="00245473">
      <w:pPr>
        <w:pStyle w:val="Caption"/>
        <w:jc w:val="center"/>
        <w:rPr>
          <w:rFonts w:ascii="Arial" w:hAnsi="Arial" w:cs="Arial"/>
          <w:i w:val="0"/>
          <w:iCs w:val="0"/>
          <w:color w:val="auto"/>
          <w:sz w:val="24"/>
          <w:szCs w:val="24"/>
        </w:rPr>
      </w:pPr>
      <w:bookmarkStart w:id="23" w:name="_Toc166437427"/>
      <w:r w:rsidRPr="00245473">
        <w:rPr>
          <w:rFonts w:ascii="Arial" w:hAnsi="Arial" w:cs="Arial"/>
          <w:i w:val="0"/>
          <w:iCs w:val="0"/>
          <w:color w:val="auto"/>
          <w:sz w:val="24"/>
          <w:szCs w:val="24"/>
        </w:rPr>
        <w:t xml:space="preserve">Figure </w:t>
      </w:r>
      <w:r w:rsidRPr="00245473">
        <w:rPr>
          <w:rFonts w:ascii="Arial" w:hAnsi="Arial" w:cs="Arial"/>
          <w:i w:val="0"/>
          <w:iCs w:val="0"/>
          <w:color w:val="auto"/>
          <w:sz w:val="24"/>
          <w:szCs w:val="24"/>
        </w:rPr>
        <w:fldChar w:fldCharType="begin"/>
      </w:r>
      <w:r w:rsidRPr="00245473">
        <w:rPr>
          <w:rFonts w:ascii="Arial" w:hAnsi="Arial" w:cs="Arial"/>
          <w:i w:val="0"/>
          <w:iCs w:val="0"/>
          <w:color w:val="auto"/>
          <w:sz w:val="24"/>
          <w:szCs w:val="24"/>
        </w:rPr>
        <w:instrText xml:space="preserve"> SEQ Figure \* ARABIC </w:instrText>
      </w:r>
      <w:r w:rsidRPr="00245473">
        <w:rPr>
          <w:rFonts w:ascii="Arial" w:hAnsi="Arial" w:cs="Arial"/>
          <w:i w:val="0"/>
          <w:iCs w:val="0"/>
          <w:color w:val="auto"/>
          <w:sz w:val="24"/>
          <w:szCs w:val="24"/>
        </w:rPr>
        <w:fldChar w:fldCharType="separate"/>
      </w:r>
      <w:r w:rsidR="00245473" w:rsidRPr="00245473">
        <w:rPr>
          <w:rFonts w:ascii="Arial" w:hAnsi="Arial" w:cs="Arial"/>
          <w:i w:val="0"/>
          <w:iCs w:val="0"/>
          <w:noProof/>
          <w:color w:val="auto"/>
          <w:sz w:val="24"/>
          <w:szCs w:val="24"/>
        </w:rPr>
        <w:t>1</w:t>
      </w:r>
      <w:r w:rsidRPr="00245473">
        <w:rPr>
          <w:rFonts w:ascii="Arial" w:hAnsi="Arial" w:cs="Arial"/>
          <w:i w:val="0"/>
          <w:iCs w:val="0"/>
          <w:color w:val="auto"/>
          <w:sz w:val="24"/>
          <w:szCs w:val="24"/>
        </w:rPr>
        <w:fldChar w:fldCharType="end"/>
      </w:r>
      <w:r w:rsidRPr="00245473">
        <w:rPr>
          <w:rFonts w:ascii="Arial" w:hAnsi="Arial" w:cs="Arial"/>
          <w:i w:val="0"/>
          <w:iCs w:val="0"/>
          <w:color w:val="auto"/>
          <w:sz w:val="24"/>
          <w:szCs w:val="24"/>
        </w:rPr>
        <w:t>: Theory of planned behaviour</w:t>
      </w:r>
      <w:bookmarkEnd w:id="23"/>
    </w:p>
    <w:p w14:paraId="3C31C283" w14:textId="7EE6BED3" w:rsidR="00930312" w:rsidRPr="00FE0C34" w:rsidRDefault="00930312" w:rsidP="00930312">
      <w:pPr>
        <w:spacing w:line="360" w:lineRule="auto"/>
        <w:jc w:val="center"/>
        <w:rPr>
          <w:rFonts w:ascii="Arial" w:hAnsi="Arial" w:cs="Arial"/>
          <w:sz w:val="24"/>
          <w:szCs w:val="24"/>
        </w:rPr>
      </w:pPr>
      <w:r w:rsidRPr="00FE0C34">
        <w:rPr>
          <w:rFonts w:ascii="Arial" w:hAnsi="Arial" w:cs="Arial"/>
          <w:sz w:val="24"/>
          <w:szCs w:val="24"/>
        </w:rPr>
        <w:t>Source: ascnhighered.org</w:t>
      </w:r>
    </w:p>
    <w:p w14:paraId="57D2881E" w14:textId="77777777" w:rsidR="00930312" w:rsidRPr="00FE0C34" w:rsidRDefault="00930312" w:rsidP="008E3445">
      <w:pPr>
        <w:spacing w:line="360" w:lineRule="auto"/>
        <w:jc w:val="both"/>
        <w:rPr>
          <w:rFonts w:ascii="Arial" w:hAnsi="Arial" w:cs="Arial"/>
          <w:b/>
          <w:bCs/>
          <w:sz w:val="28"/>
          <w:szCs w:val="28"/>
        </w:rPr>
      </w:pPr>
    </w:p>
    <w:p w14:paraId="08CAED8D" w14:textId="2F89B420" w:rsidR="00C166A1" w:rsidRPr="00FE0C34" w:rsidRDefault="00B75E90" w:rsidP="002266C8">
      <w:pPr>
        <w:pStyle w:val="Heading3"/>
        <w:rPr>
          <w:rFonts w:ascii="Arial" w:hAnsi="Arial" w:cs="Arial"/>
          <w:b/>
          <w:bCs/>
          <w:color w:val="auto"/>
        </w:rPr>
      </w:pPr>
      <w:bookmarkStart w:id="24" w:name="_Toc166098746"/>
      <w:r w:rsidRPr="00FE0C34">
        <w:rPr>
          <w:rFonts w:ascii="Arial" w:hAnsi="Arial" w:cs="Arial"/>
          <w:b/>
          <w:bCs/>
          <w:color w:val="auto"/>
        </w:rPr>
        <w:t xml:space="preserve">2.2.5 </w:t>
      </w:r>
      <w:r w:rsidR="00C166A1" w:rsidRPr="00FE0C34">
        <w:rPr>
          <w:rFonts w:ascii="Arial" w:hAnsi="Arial" w:cs="Arial"/>
          <w:b/>
          <w:bCs/>
          <w:color w:val="auto"/>
        </w:rPr>
        <w:t>FACTORS INFLUENCING STARTUP</w:t>
      </w:r>
      <w:bookmarkEnd w:id="24"/>
    </w:p>
    <w:p w14:paraId="7859DFC0" w14:textId="77777777" w:rsidR="00386F27" w:rsidRPr="00FE0C34" w:rsidRDefault="00386F27" w:rsidP="00386F27">
      <w:pPr>
        <w:rPr>
          <w:rFonts w:ascii="Arial" w:hAnsi="Arial" w:cs="Arial"/>
        </w:rPr>
      </w:pPr>
    </w:p>
    <w:p w14:paraId="283B83CE" w14:textId="69E826A7" w:rsidR="002008F3" w:rsidRPr="00FE0C34" w:rsidRDefault="008100E8" w:rsidP="008E3445">
      <w:pPr>
        <w:spacing w:line="360" w:lineRule="auto"/>
        <w:jc w:val="both"/>
        <w:rPr>
          <w:rFonts w:ascii="Arial" w:hAnsi="Arial" w:cs="Arial"/>
          <w:b/>
          <w:bCs/>
          <w:sz w:val="24"/>
          <w:szCs w:val="24"/>
        </w:rPr>
      </w:pPr>
      <w:r w:rsidRPr="00FE0C34">
        <w:rPr>
          <w:rFonts w:ascii="Arial" w:hAnsi="Arial" w:cs="Arial"/>
          <w:b/>
          <w:bCs/>
          <w:sz w:val="24"/>
          <w:szCs w:val="24"/>
        </w:rPr>
        <w:t>PERSONAL ATTITUDE TOWARDS ENTRPRENEURSHIP</w:t>
      </w:r>
    </w:p>
    <w:p w14:paraId="5F041B47" w14:textId="7462C7D7" w:rsidR="00930312" w:rsidRPr="00FE0C34" w:rsidRDefault="008100E8" w:rsidP="008100E8">
      <w:pPr>
        <w:spacing w:line="360" w:lineRule="auto"/>
        <w:jc w:val="both"/>
        <w:rPr>
          <w:rFonts w:ascii="Arial" w:hAnsi="Arial" w:cs="Arial"/>
          <w:sz w:val="24"/>
          <w:szCs w:val="24"/>
        </w:rPr>
      </w:pPr>
      <w:r w:rsidRPr="00FE0C34">
        <w:rPr>
          <w:rFonts w:ascii="Arial" w:hAnsi="Arial" w:cs="Arial"/>
          <w:sz w:val="24"/>
          <w:szCs w:val="24"/>
        </w:rPr>
        <w:t>According to Ajzen (1985), an individual's attitude towards a conduct is determined by how positively or negatively they perceive the behaviour in issue. Past studies demonstrate a high correlation between an individual's attitude toward a behavior and the formation of an intention to act. The degree to which a university student believes that starting their own business is a better option directly affects whether they plan to do so. For example, in the context of entrepreneurship, optimism about launching a firm may result from convictions on the possible financial gains, fulfillment in oneself, and independence connected with entrepreneurship. On the other hand, worries about money, work-life balance, or failure might give birth to a pessimistic attitude. Comprehending people's opinions toward entrepreneurship is essential for anticipating their propensity to participate in entrepreneurial endeavors and providing guidance for actions meant to promote entrepreneurial conduct.</w:t>
      </w:r>
    </w:p>
    <w:p w14:paraId="273B0FC0" w14:textId="77777777" w:rsidR="00386F27" w:rsidRPr="00FE0C34" w:rsidRDefault="00386F27" w:rsidP="008100E8">
      <w:pPr>
        <w:spacing w:line="360" w:lineRule="auto"/>
        <w:jc w:val="both"/>
        <w:rPr>
          <w:rFonts w:ascii="Arial" w:hAnsi="Arial" w:cs="Arial"/>
          <w:sz w:val="24"/>
          <w:szCs w:val="24"/>
        </w:rPr>
      </w:pPr>
    </w:p>
    <w:p w14:paraId="51F8DDDC" w14:textId="42BCC5FC" w:rsidR="008100E8" w:rsidRPr="00FE0C34" w:rsidRDefault="008100E8" w:rsidP="008100E8">
      <w:pPr>
        <w:spacing w:line="360" w:lineRule="auto"/>
        <w:jc w:val="both"/>
        <w:rPr>
          <w:rFonts w:ascii="Arial" w:hAnsi="Arial" w:cs="Arial"/>
          <w:b/>
          <w:bCs/>
          <w:sz w:val="24"/>
          <w:szCs w:val="24"/>
        </w:rPr>
      </w:pPr>
      <w:r w:rsidRPr="00FE0C34">
        <w:rPr>
          <w:rFonts w:ascii="Arial" w:hAnsi="Arial" w:cs="Arial"/>
          <w:b/>
          <w:bCs/>
          <w:sz w:val="24"/>
          <w:szCs w:val="24"/>
        </w:rPr>
        <w:t>SUBJECTIVE NORMS</w:t>
      </w:r>
    </w:p>
    <w:p w14:paraId="3483157B" w14:textId="197A0E83" w:rsidR="00B75E90" w:rsidRPr="00FE0C34" w:rsidRDefault="0072267E" w:rsidP="008100E8">
      <w:pPr>
        <w:spacing w:line="360" w:lineRule="auto"/>
        <w:jc w:val="both"/>
        <w:rPr>
          <w:rFonts w:ascii="Arial" w:hAnsi="Arial" w:cs="Arial"/>
          <w:sz w:val="24"/>
          <w:szCs w:val="24"/>
        </w:rPr>
      </w:pPr>
      <w:r w:rsidRPr="00FE0C34">
        <w:rPr>
          <w:rFonts w:ascii="Arial" w:hAnsi="Arial" w:cs="Arial"/>
          <w:sz w:val="24"/>
          <w:szCs w:val="24"/>
        </w:rPr>
        <w:t xml:space="preserve">Subjective norms are defined by Ajzen (1985) as the felt social pressure to engage in or refrain from engaging in a specific behavior. Subjective norms refer to the opinions of significant others on the acceptability or rejection of a particular course of action. An individual's objectives might be influenced by how friends, family, and society see their decision to pursue entrepreneurship. According to studies, kids who have friends or relatives who are entrepreneurs are more likely to become entrepreneurs themselves. This is </w:t>
      </w:r>
      <w:r w:rsidR="00A66B65" w:rsidRPr="00FE0C34">
        <w:rPr>
          <w:rFonts w:ascii="Arial" w:hAnsi="Arial" w:cs="Arial"/>
          <w:sz w:val="24"/>
          <w:szCs w:val="24"/>
        </w:rPr>
        <w:t>because</w:t>
      </w:r>
      <w:r w:rsidRPr="00FE0C34">
        <w:rPr>
          <w:rFonts w:ascii="Arial" w:hAnsi="Arial" w:cs="Arial"/>
          <w:sz w:val="24"/>
          <w:szCs w:val="24"/>
        </w:rPr>
        <w:t xml:space="preserve"> the possibility of receiving emotional and social support for one's choice gives one more motivation to engage in such behavior. An individual could be more likely to follow through on their entrepreneurial ambitions, for instance, if they believe that their peers and family will strongly support and encourage them in their pursuit of entrepreneurship. On the other hand, people may become less motivated to explore business prospects if societal pressures discourage or disapprove of entrepreneurship. Knowing how subjective norms function can assist explain how social dynamics influence entrepreneurial choices and suggest ways to use social support networks to further entrepreneurship.</w:t>
      </w:r>
    </w:p>
    <w:p w14:paraId="060C248E" w14:textId="77777777" w:rsidR="00386F27" w:rsidRPr="00FE0C34" w:rsidRDefault="00386F27" w:rsidP="008100E8">
      <w:pPr>
        <w:spacing w:line="360" w:lineRule="auto"/>
        <w:jc w:val="both"/>
        <w:rPr>
          <w:rFonts w:ascii="Arial" w:hAnsi="Arial" w:cs="Arial"/>
          <w:sz w:val="24"/>
          <w:szCs w:val="24"/>
        </w:rPr>
      </w:pPr>
    </w:p>
    <w:p w14:paraId="6CA67F6C" w14:textId="033A6B80" w:rsidR="0072267E" w:rsidRPr="00FE0C34" w:rsidRDefault="0072267E" w:rsidP="008100E8">
      <w:pPr>
        <w:spacing w:line="360" w:lineRule="auto"/>
        <w:jc w:val="both"/>
        <w:rPr>
          <w:rFonts w:ascii="Arial" w:hAnsi="Arial" w:cs="Arial"/>
          <w:b/>
          <w:bCs/>
          <w:sz w:val="24"/>
          <w:szCs w:val="24"/>
        </w:rPr>
      </w:pPr>
      <w:r w:rsidRPr="00FE0C34">
        <w:rPr>
          <w:rFonts w:ascii="Arial" w:hAnsi="Arial" w:cs="Arial"/>
          <w:b/>
          <w:bCs/>
          <w:sz w:val="24"/>
          <w:szCs w:val="24"/>
        </w:rPr>
        <w:t>PERCEIVED BEHAVIOURAL CONTROL</w:t>
      </w:r>
    </w:p>
    <w:p w14:paraId="5BEC599C" w14:textId="1101ECE4" w:rsidR="0072267E" w:rsidRPr="00FE0C34" w:rsidRDefault="0072267E" w:rsidP="0072267E">
      <w:pPr>
        <w:spacing w:line="360" w:lineRule="auto"/>
        <w:jc w:val="both"/>
        <w:rPr>
          <w:rFonts w:ascii="Arial" w:hAnsi="Arial" w:cs="Arial"/>
          <w:sz w:val="24"/>
          <w:szCs w:val="24"/>
        </w:rPr>
      </w:pPr>
      <w:r w:rsidRPr="00FE0C34">
        <w:rPr>
          <w:rFonts w:ascii="Arial" w:hAnsi="Arial" w:cs="Arial"/>
          <w:sz w:val="24"/>
          <w:szCs w:val="24"/>
        </w:rPr>
        <w:t>Perceived behavioral control (PBC) is defined by Ajzen (1985) as the perceived ease or difficulty of carrying out the behavior of interest; it is thought to reflect both predicted barriers and impediments as well as prior experience.</w:t>
      </w:r>
      <w:r w:rsidR="00EB5332" w:rsidRPr="00FE0C34">
        <w:rPr>
          <w:rFonts w:ascii="Arial" w:hAnsi="Arial" w:cs="Arial"/>
          <w:sz w:val="24"/>
          <w:szCs w:val="24"/>
        </w:rPr>
        <w:t xml:space="preserve"> Similar to self-efficacy and perceived feasibility (Krueger et al., 2000), perceived behavioral control is the belief of how simple it is for an individual to start their own business (Liñán &amp; Chen, 2009) or to generate new value (Fini et al., 2009). </w:t>
      </w:r>
      <w:r w:rsidRPr="00FE0C34">
        <w:rPr>
          <w:rFonts w:ascii="Arial" w:hAnsi="Arial" w:cs="Arial"/>
          <w:sz w:val="24"/>
          <w:szCs w:val="24"/>
        </w:rPr>
        <w:t xml:space="preserve"> This article focuses on self-efficacy, or the belief in one's own competence to carry out a specific task. People who have a high level of entrepreneurial self-efficacy are far more inclined to have plans to launch a new business. Perceived behavioral control in the context of entrepreneurship includes things like perceived hurdles or limits, self-efficacy, entrepreneurial skills and knowledge, and </w:t>
      </w:r>
      <w:r w:rsidRPr="00FE0C34">
        <w:rPr>
          <w:rFonts w:ascii="Arial" w:hAnsi="Arial" w:cs="Arial"/>
          <w:sz w:val="24"/>
          <w:szCs w:val="24"/>
        </w:rPr>
        <w:lastRenderedPageBreak/>
        <w:t xml:space="preserve">resource accessibility. People who have a high perceived behavioral control, for example, could have faith in their capacity to overcome setbacks, pick up the required skills, and handle the difficulties of launching and running a firm. In contrast, those who have low self-reported behavioral control may view entrepreneurship as intimidating or unachievable because of perceived obstacles including a lack of capital, restricted access to networks, or a fear of failing. Gaining an understanding of how people view their ability to manage their behavior may help improve people's self-efficacy and confidence in their ability to pursue their entrepreneurial goals, which will help people turn their intentions into actions. </w:t>
      </w:r>
    </w:p>
    <w:p w14:paraId="702BB9B1" w14:textId="5FDB21F5" w:rsidR="00B75E90" w:rsidRPr="00FE0C34" w:rsidRDefault="0072267E" w:rsidP="0072267E">
      <w:pPr>
        <w:spacing w:line="360" w:lineRule="auto"/>
        <w:jc w:val="both"/>
        <w:rPr>
          <w:rFonts w:ascii="Arial" w:hAnsi="Arial" w:cs="Arial"/>
          <w:sz w:val="24"/>
          <w:szCs w:val="24"/>
        </w:rPr>
      </w:pPr>
      <w:r w:rsidRPr="00FE0C34">
        <w:rPr>
          <w:rFonts w:ascii="Arial" w:hAnsi="Arial" w:cs="Arial"/>
          <w:sz w:val="24"/>
          <w:szCs w:val="24"/>
        </w:rPr>
        <w:t>Several external variables also play a role in the creation of attitude towards behaviour (ATB), subjective norms (SN), and perceived behaviour control (PBC), which are antecedents of intention. The whole entrepreneurial university ecosystem, or the academic environment and support system, or ESS, has an indirect impact on intention formation and influences the antecedents when it comes to university students.</w:t>
      </w:r>
    </w:p>
    <w:p w14:paraId="11F3D172" w14:textId="77777777" w:rsidR="00386F27" w:rsidRPr="00FE0C34" w:rsidRDefault="00386F27" w:rsidP="0072267E">
      <w:pPr>
        <w:spacing w:line="360" w:lineRule="auto"/>
        <w:jc w:val="both"/>
        <w:rPr>
          <w:rFonts w:ascii="Arial" w:hAnsi="Arial" w:cs="Arial"/>
          <w:sz w:val="24"/>
          <w:szCs w:val="24"/>
        </w:rPr>
      </w:pPr>
    </w:p>
    <w:p w14:paraId="6C11AF0B" w14:textId="77777777" w:rsidR="00386F27" w:rsidRPr="00FE0C34" w:rsidRDefault="00386F27" w:rsidP="0072267E">
      <w:pPr>
        <w:spacing w:line="360" w:lineRule="auto"/>
        <w:jc w:val="both"/>
        <w:rPr>
          <w:rFonts w:ascii="Arial" w:hAnsi="Arial" w:cs="Arial"/>
          <w:sz w:val="24"/>
          <w:szCs w:val="24"/>
        </w:rPr>
      </w:pPr>
    </w:p>
    <w:p w14:paraId="107740DF" w14:textId="77777777" w:rsidR="00386F27" w:rsidRPr="00FE0C34" w:rsidRDefault="00386F27" w:rsidP="0072267E">
      <w:pPr>
        <w:spacing w:line="360" w:lineRule="auto"/>
        <w:jc w:val="both"/>
        <w:rPr>
          <w:rFonts w:ascii="Arial" w:hAnsi="Arial" w:cs="Arial"/>
          <w:sz w:val="24"/>
          <w:szCs w:val="24"/>
        </w:rPr>
      </w:pPr>
    </w:p>
    <w:p w14:paraId="0E7D0D52" w14:textId="77777777" w:rsidR="00386F27" w:rsidRPr="00FE0C34" w:rsidRDefault="00386F27" w:rsidP="0072267E">
      <w:pPr>
        <w:spacing w:line="360" w:lineRule="auto"/>
        <w:jc w:val="both"/>
        <w:rPr>
          <w:rFonts w:ascii="Arial" w:hAnsi="Arial" w:cs="Arial"/>
          <w:sz w:val="24"/>
          <w:szCs w:val="24"/>
        </w:rPr>
      </w:pPr>
    </w:p>
    <w:p w14:paraId="12133741" w14:textId="77777777" w:rsidR="00386F27" w:rsidRDefault="00386F27" w:rsidP="0072267E">
      <w:pPr>
        <w:spacing w:line="360" w:lineRule="auto"/>
        <w:jc w:val="both"/>
        <w:rPr>
          <w:rFonts w:ascii="Arial" w:hAnsi="Arial" w:cs="Arial"/>
          <w:sz w:val="24"/>
          <w:szCs w:val="24"/>
        </w:rPr>
      </w:pPr>
    </w:p>
    <w:p w14:paraId="24586D95" w14:textId="77777777" w:rsidR="00050496" w:rsidRDefault="00050496" w:rsidP="0072267E">
      <w:pPr>
        <w:spacing w:line="360" w:lineRule="auto"/>
        <w:jc w:val="both"/>
        <w:rPr>
          <w:rFonts w:ascii="Arial" w:hAnsi="Arial" w:cs="Arial"/>
          <w:sz w:val="24"/>
          <w:szCs w:val="24"/>
        </w:rPr>
      </w:pPr>
    </w:p>
    <w:p w14:paraId="537FB5EC" w14:textId="77777777" w:rsidR="00050496" w:rsidRDefault="00050496" w:rsidP="0072267E">
      <w:pPr>
        <w:spacing w:line="360" w:lineRule="auto"/>
        <w:jc w:val="both"/>
        <w:rPr>
          <w:rFonts w:ascii="Arial" w:hAnsi="Arial" w:cs="Arial"/>
          <w:sz w:val="24"/>
          <w:szCs w:val="24"/>
        </w:rPr>
      </w:pPr>
    </w:p>
    <w:p w14:paraId="07356B63" w14:textId="77777777" w:rsidR="00050496" w:rsidRDefault="00050496" w:rsidP="0072267E">
      <w:pPr>
        <w:spacing w:line="360" w:lineRule="auto"/>
        <w:jc w:val="both"/>
        <w:rPr>
          <w:rFonts w:ascii="Arial" w:hAnsi="Arial" w:cs="Arial"/>
          <w:sz w:val="24"/>
          <w:szCs w:val="24"/>
        </w:rPr>
      </w:pPr>
    </w:p>
    <w:p w14:paraId="79E5B764" w14:textId="77777777" w:rsidR="00050496" w:rsidRPr="00FE0C34" w:rsidRDefault="00050496" w:rsidP="0072267E">
      <w:pPr>
        <w:spacing w:line="360" w:lineRule="auto"/>
        <w:jc w:val="both"/>
        <w:rPr>
          <w:rFonts w:ascii="Arial" w:hAnsi="Arial" w:cs="Arial"/>
          <w:sz w:val="24"/>
          <w:szCs w:val="24"/>
        </w:rPr>
      </w:pPr>
    </w:p>
    <w:p w14:paraId="2FB18B69" w14:textId="77777777" w:rsidR="00386F27" w:rsidRPr="00FE0C34" w:rsidRDefault="00386F27" w:rsidP="0072267E">
      <w:pPr>
        <w:spacing w:line="360" w:lineRule="auto"/>
        <w:jc w:val="both"/>
        <w:rPr>
          <w:rFonts w:ascii="Arial" w:hAnsi="Arial" w:cs="Arial"/>
          <w:sz w:val="24"/>
          <w:szCs w:val="24"/>
        </w:rPr>
      </w:pPr>
    </w:p>
    <w:p w14:paraId="6A81BE34" w14:textId="77777777" w:rsidR="00386F27" w:rsidRPr="00FE0C34" w:rsidRDefault="00386F27" w:rsidP="0072267E">
      <w:pPr>
        <w:spacing w:line="360" w:lineRule="auto"/>
        <w:jc w:val="both"/>
        <w:rPr>
          <w:rFonts w:ascii="Arial" w:hAnsi="Arial" w:cs="Arial"/>
          <w:sz w:val="24"/>
          <w:szCs w:val="24"/>
        </w:rPr>
      </w:pPr>
    </w:p>
    <w:p w14:paraId="3C425304" w14:textId="77777777" w:rsidR="007C7B73" w:rsidRPr="00245473" w:rsidRDefault="007C7B73" w:rsidP="00245473">
      <w:pPr>
        <w:spacing w:after="240" w:line="360" w:lineRule="auto"/>
        <w:jc w:val="both"/>
        <w:rPr>
          <w:rFonts w:ascii="Arial" w:hAnsi="Arial" w:cs="Arial"/>
          <w:sz w:val="24"/>
          <w:szCs w:val="24"/>
          <w:u w:val="single"/>
        </w:rPr>
      </w:pPr>
    </w:p>
    <w:p w14:paraId="14A9536B" w14:textId="32A08F4B" w:rsidR="0072267E" w:rsidRPr="00FE0C34" w:rsidRDefault="00603338" w:rsidP="0072267E">
      <w:pPr>
        <w:spacing w:line="360" w:lineRule="auto"/>
        <w:jc w:val="both"/>
        <w:rPr>
          <w:rFonts w:ascii="Arial" w:hAnsi="Arial" w:cs="Arial"/>
          <w:sz w:val="24"/>
          <w:szCs w:val="24"/>
        </w:rPr>
      </w:pPr>
      <w:r>
        <w:rPr>
          <w:noProof/>
        </w:rPr>
        <w:lastRenderedPageBreak/>
        <mc:AlternateContent>
          <mc:Choice Requires="wps">
            <w:drawing>
              <wp:anchor distT="0" distB="0" distL="114300" distR="114300" simplePos="0" relativeHeight="251745280" behindDoc="0" locked="0" layoutInCell="1" allowOverlap="1" wp14:anchorId="54A5F4A8" wp14:editId="0003A900">
                <wp:simplePos x="0" y="0"/>
                <wp:positionH relativeFrom="column">
                  <wp:posOffset>112395</wp:posOffset>
                </wp:positionH>
                <wp:positionV relativeFrom="paragraph">
                  <wp:posOffset>4444365</wp:posOffset>
                </wp:positionV>
                <wp:extent cx="5824220" cy="635"/>
                <wp:effectExtent l="0" t="0" r="0" b="0"/>
                <wp:wrapNone/>
                <wp:docPr id="562970135" name="Text Box 1"/>
                <wp:cNvGraphicFramePr/>
                <a:graphic xmlns:a="http://schemas.openxmlformats.org/drawingml/2006/main">
                  <a:graphicData uri="http://schemas.microsoft.com/office/word/2010/wordprocessingShape">
                    <wps:wsp>
                      <wps:cNvSpPr txBox="1"/>
                      <wps:spPr>
                        <a:xfrm>
                          <a:off x="0" y="0"/>
                          <a:ext cx="5824220" cy="635"/>
                        </a:xfrm>
                        <a:prstGeom prst="rect">
                          <a:avLst/>
                        </a:prstGeom>
                        <a:solidFill>
                          <a:prstClr val="white"/>
                        </a:solidFill>
                        <a:ln>
                          <a:noFill/>
                        </a:ln>
                      </wps:spPr>
                      <wps:txbx>
                        <w:txbxContent>
                          <w:p w14:paraId="5F946511" w14:textId="2F78612C" w:rsidR="00603338" w:rsidRPr="00245473" w:rsidRDefault="00603338" w:rsidP="00245473">
                            <w:pPr>
                              <w:pStyle w:val="Caption"/>
                              <w:jc w:val="center"/>
                              <w:rPr>
                                <w:rFonts w:ascii="Arial" w:hAnsi="Arial" w:cs="Arial"/>
                                <w:i w:val="0"/>
                                <w:iCs w:val="0"/>
                                <w:noProof/>
                                <w:color w:val="auto"/>
                                <w:sz w:val="24"/>
                                <w:szCs w:val="24"/>
                              </w:rPr>
                            </w:pPr>
                            <w:bookmarkStart w:id="25" w:name="_Toc166437428"/>
                            <w:r w:rsidRPr="00245473">
                              <w:rPr>
                                <w:rFonts w:ascii="Arial" w:hAnsi="Arial" w:cs="Arial"/>
                                <w:i w:val="0"/>
                                <w:iCs w:val="0"/>
                                <w:color w:val="auto"/>
                                <w:sz w:val="24"/>
                                <w:szCs w:val="24"/>
                              </w:rPr>
                              <w:t xml:space="preserve">Figure </w:t>
                            </w:r>
                            <w:r w:rsidRPr="00245473">
                              <w:rPr>
                                <w:rFonts w:ascii="Arial" w:hAnsi="Arial" w:cs="Arial"/>
                                <w:i w:val="0"/>
                                <w:iCs w:val="0"/>
                                <w:color w:val="auto"/>
                                <w:sz w:val="24"/>
                                <w:szCs w:val="24"/>
                              </w:rPr>
                              <w:fldChar w:fldCharType="begin"/>
                            </w:r>
                            <w:r w:rsidRPr="00245473">
                              <w:rPr>
                                <w:rFonts w:ascii="Arial" w:hAnsi="Arial" w:cs="Arial"/>
                                <w:i w:val="0"/>
                                <w:iCs w:val="0"/>
                                <w:color w:val="auto"/>
                                <w:sz w:val="24"/>
                                <w:szCs w:val="24"/>
                              </w:rPr>
                              <w:instrText xml:space="preserve"> SEQ Figure \* ARABIC </w:instrText>
                            </w:r>
                            <w:r w:rsidRPr="00245473">
                              <w:rPr>
                                <w:rFonts w:ascii="Arial" w:hAnsi="Arial" w:cs="Arial"/>
                                <w:i w:val="0"/>
                                <w:iCs w:val="0"/>
                                <w:color w:val="auto"/>
                                <w:sz w:val="24"/>
                                <w:szCs w:val="24"/>
                              </w:rPr>
                              <w:fldChar w:fldCharType="separate"/>
                            </w:r>
                            <w:r w:rsidR="00245473" w:rsidRPr="00245473">
                              <w:rPr>
                                <w:rFonts w:ascii="Arial" w:hAnsi="Arial" w:cs="Arial"/>
                                <w:i w:val="0"/>
                                <w:iCs w:val="0"/>
                                <w:noProof/>
                                <w:color w:val="auto"/>
                                <w:sz w:val="24"/>
                                <w:szCs w:val="24"/>
                              </w:rPr>
                              <w:t>2</w:t>
                            </w:r>
                            <w:r w:rsidRPr="00245473">
                              <w:rPr>
                                <w:rFonts w:ascii="Arial" w:hAnsi="Arial" w:cs="Arial"/>
                                <w:i w:val="0"/>
                                <w:iCs w:val="0"/>
                                <w:color w:val="auto"/>
                                <w:sz w:val="24"/>
                                <w:szCs w:val="24"/>
                              </w:rPr>
                              <w:fldChar w:fldCharType="end"/>
                            </w:r>
                            <w:r w:rsidRPr="00245473">
                              <w:rPr>
                                <w:rFonts w:ascii="Arial" w:hAnsi="Arial" w:cs="Arial"/>
                                <w:i w:val="0"/>
                                <w:iCs w:val="0"/>
                                <w:color w:val="auto"/>
                                <w:sz w:val="24"/>
                                <w:szCs w:val="24"/>
                              </w:rPr>
                              <w:t>: Modified diagram from Bazan er al., (2018) and Icek Ajzen (1985)</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A5F4A8" id="_x0000_t202" coordsize="21600,21600" o:spt="202" path="m,l,21600r21600,l21600,xe">
                <v:stroke joinstyle="miter"/>
                <v:path gradientshapeok="t" o:connecttype="rect"/>
              </v:shapetype>
              <v:shape id="Text Box 1" o:spid="_x0000_s1026" type="#_x0000_t202" style="position:absolute;left:0;text-align:left;margin-left:8.85pt;margin-top:349.95pt;width:458.6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" stroked="f">
                <v:textbox style="mso-fit-shape-to-text:t" inset="0,0,0,0">
                  <w:txbxContent>
                    <w:p w14:paraId="5F946511" w14:textId="2F78612C" w:rsidR="00603338" w:rsidRPr="00245473" w:rsidRDefault="00603338" w:rsidP="00245473">
                      <w:pPr>
                        <w:pStyle w:val="Caption"/>
                        <w:jc w:val="center"/>
                        <w:rPr>
                          <w:rFonts w:ascii="Arial" w:hAnsi="Arial" w:cs="Arial"/>
                          <w:i w:val="0"/>
                          <w:iCs w:val="0"/>
                          <w:noProof/>
                          <w:color w:val="auto"/>
                          <w:sz w:val="24"/>
                          <w:szCs w:val="24"/>
                        </w:rPr>
                      </w:pPr>
                      <w:bookmarkStart w:id="26" w:name="_Toc166437428"/>
                      <w:r w:rsidRPr="00245473">
                        <w:rPr>
                          <w:rFonts w:ascii="Arial" w:hAnsi="Arial" w:cs="Arial"/>
                          <w:i w:val="0"/>
                          <w:iCs w:val="0"/>
                          <w:color w:val="auto"/>
                          <w:sz w:val="24"/>
                          <w:szCs w:val="24"/>
                        </w:rPr>
                        <w:t xml:space="preserve">Figure </w:t>
                      </w:r>
                      <w:r w:rsidRPr="00245473">
                        <w:rPr>
                          <w:rFonts w:ascii="Arial" w:hAnsi="Arial" w:cs="Arial"/>
                          <w:i w:val="0"/>
                          <w:iCs w:val="0"/>
                          <w:color w:val="auto"/>
                          <w:sz w:val="24"/>
                          <w:szCs w:val="24"/>
                        </w:rPr>
                        <w:fldChar w:fldCharType="begin"/>
                      </w:r>
                      <w:r w:rsidRPr="00245473">
                        <w:rPr>
                          <w:rFonts w:ascii="Arial" w:hAnsi="Arial" w:cs="Arial"/>
                          <w:i w:val="0"/>
                          <w:iCs w:val="0"/>
                          <w:color w:val="auto"/>
                          <w:sz w:val="24"/>
                          <w:szCs w:val="24"/>
                        </w:rPr>
                        <w:instrText xml:space="preserve"> SEQ Figure \* ARABIC </w:instrText>
                      </w:r>
                      <w:r w:rsidRPr="00245473">
                        <w:rPr>
                          <w:rFonts w:ascii="Arial" w:hAnsi="Arial" w:cs="Arial"/>
                          <w:i w:val="0"/>
                          <w:iCs w:val="0"/>
                          <w:color w:val="auto"/>
                          <w:sz w:val="24"/>
                          <w:szCs w:val="24"/>
                        </w:rPr>
                        <w:fldChar w:fldCharType="separate"/>
                      </w:r>
                      <w:r w:rsidR="00245473" w:rsidRPr="00245473">
                        <w:rPr>
                          <w:rFonts w:ascii="Arial" w:hAnsi="Arial" w:cs="Arial"/>
                          <w:i w:val="0"/>
                          <w:iCs w:val="0"/>
                          <w:noProof/>
                          <w:color w:val="auto"/>
                          <w:sz w:val="24"/>
                          <w:szCs w:val="24"/>
                        </w:rPr>
                        <w:t>2</w:t>
                      </w:r>
                      <w:r w:rsidRPr="00245473">
                        <w:rPr>
                          <w:rFonts w:ascii="Arial" w:hAnsi="Arial" w:cs="Arial"/>
                          <w:i w:val="0"/>
                          <w:iCs w:val="0"/>
                          <w:color w:val="auto"/>
                          <w:sz w:val="24"/>
                          <w:szCs w:val="24"/>
                        </w:rPr>
                        <w:fldChar w:fldCharType="end"/>
                      </w:r>
                      <w:r w:rsidRPr="00245473">
                        <w:rPr>
                          <w:rFonts w:ascii="Arial" w:hAnsi="Arial" w:cs="Arial"/>
                          <w:i w:val="0"/>
                          <w:iCs w:val="0"/>
                          <w:color w:val="auto"/>
                          <w:sz w:val="24"/>
                          <w:szCs w:val="24"/>
                        </w:rPr>
                        <w:t>: Modified diagram from Bazan er al., (2018) and Icek Ajzen (1985)</w:t>
                      </w:r>
                      <w:bookmarkEnd w:id="26"/>
                    </w:p>
                  </w:txbxContent>
                </v:textbox>
              </v:shape>
            </w:pict>
          </mc:Fallback>
        </mc:AlternateContent>
      </w:r>
      <w:r w:rsidR="00B75E90" w:rsidRPr="00FE0C34">
        <w:rPr>
          <w:rFonts w:ascii="Arial" w:hAnsi="Arial" w:cs="Arial"/>
          <w:noProof/>
          <w:sz w:val="24"/>
          <w:szCs w:val="24"/>
        </w:rPr>
        <mc:AlternateContent>
          <mc:Choice Requires="wps">
            <w:drawing>
              <wp:anchor distT="0" distB="0" distL="114300" distR="114300" simplePos="0" relativeHeight="251659264" behindDoc="0" locked="0" layoutInCell="1" allowOverlap="1" wp14:anchorId="68C3E979" wp14:editId="3AFB5975">
                <wp:simplePos x="0" y="0"/>
                <wp:positionH relativeFrom="margin">
                  <wp:posOffset>112642</wp:posOffset>
                </wp:positionH>
                <wp:positionV relativeFrom="paragraph">
                  <wp:posOffset>54858</wp:posOffset>
                </wp:positionV>
                <wp:extent cx="5824331" cy="4332909"/>
                <wp:effectExtent l="0" t="0" r="24130" b="10795"/>
                <wp:wrapNone/>
                <wp:docPr id="560355092" name="Rectangle 3"/>
                <wp:cNvGraphicFramePr/>
                <a:graphic xmlns:a="http://schemas.openxmlformats.org/drawingml/2006/main">
                  <a:graphicData uri="http://schemas.microsoft.com/office/word/2010/wordprocessingShape">
                    <wps:wsp>
                      <wps:cNvSpPr/>
                      <wps:spPr>
                        <a:xfrm>
                          <a:off x="0" y="0"/>
                          <a:ext cx="5824331" cy="4332909"/>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7E64F1" id="Rectangle 3" o:spid="_x0000_s1026" style="position:absolute;margin-left:8.85pt;margin-top:4.3pt;width:458.6pt;height:341.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" fillcolor="white [3201]" strokecolor="#70ad47 [3209]" strokeweight="1pt">
                <w10:wrap anchorx="margin"/>
              </v:rect>
            </w:pict>
          </mc:Fallback>
        </mc:AlternateContent>
      </w:r>
    </w:p>
    <w:p w14:paraId="609A5FC7" w14:textId="656E59ED" w:rsidR="0072267E" w:rsidRPr="00FE0C34" w:rsidRDefault="00C97C3F" w:rsidP="0072267E">
      <w:pPr>
        <w:spacing w:line="360" w:lineRule="auto"/>
        <w:jc w:val="both"/>
        <w:rPr>
          <w:rFonts w:ascii="Arial" w:hAnsi="Arial" w:cs="Arial"/>
          <w:sz w:val="24"/>
          <w:szCs w:val="24"/>
        </w:rPr>
      </w:pPr>
      <w:r w:rsidRPr="00FE0C34">
        <w:rPr>
          <w:rFonts w:ascii="Arial" w:hAnsi="Arial" w:cs="Arial"/>
          <w:noProof/>
          <w:sz w:val="24"/>
          <w:szCs w:val="24"/>
        </w:rPr>
        <mc:AlternateContent>
          <mc:Choice Requires="wps">
            <w:drawing>
              <wp:anchor distT="0" distB="0" distL="114300" distR="114300" simplePos="0" relativeHeight="251660288" behindDoc="0" locked="0" layoutInCell="1" allowOverlap="1" wp14:anchorId="24DF1BAC" wp14:editId="6CEB6418">
                <wp:simplePos x="0" y="0"/>
                <wp:positionH relativeFrom="column">
                  <wp:posOffset>298450</wp:posOffset>
                </wp:positionH>
                <wp:positionV relativeFrom="paragraph">
                  <wp:posOffset>185420</wp:posOffset>
                </wp:positionV>
                <wp:extent cx="2057400" cy="482600"/>
                <wp:effectExtent l="0" t="0" r="19050" b="12700"/>
                <wp:wrapNone/>
                <wp:docPr id="611026469" name="Rectangle: Rounded Corners 4"/>
                <wp:cNvGraphicFramePr/>
                <a:graphic xmlns:a="http://schemas.openxmlformats.org/drawingml/2006/main">
                  <a:graphicData uri="http://schemas.microsoft.com/office/word/2010/wordprocessingShape">
                    <wps:wsp>
                      <wps:cNvSpPr/>
                      <wps:spPr>
                        <a:xfrm>
                          <a:off x="0" y="0"/>
                          <a:ext cx="2057400" cy="4826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CBBDC94" w14:textId="6E3E3E92" w:rsidR="0007366B" w:rsidRPr="0007366B" w:rsidRDefault="0007366B" w:rsidP="0007366B">
                            <w:pPr>
                              <w:jc w:val="center"/>
                              <w:rPr>
                                <w:lang w:val="en-GB"/>
                              </w:rPr>
                            </w:pPr>
                            <w:r>
                              <w:rPr>
                                <w:lang w:val="en-GB"/>
                              </w:rPr>
                              <w:t>Personal Attitude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4DF1BAC" id="Rectangle: Rounded Corners 4" o:spid="_x0000_s1027" style="position:absolute;left:0;text-align:left;margin-left:23.5pt;margin-top:14.6pt;width:162pt;height:3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" fillcolor="white [3201]" strokecolor="#70ad47 [3209]" strokeweight="1pt">
                <v:stroke joinstyle="miter"/>
                <v:textbox>
                  <w:txbxContent>
                    <w:p w14:paraId="3CBBDC94" w14:textId="6E3E3E92" w:rsidR="0007366B" w:rsidRPr="0007366B" w:rsidRDefault="0007366B" w:rsidP="0007366B">
                      <w:pPr>
                        <w:jc w:val="center"/>
                        <w:rPr>
                          <w:lang w:val="en-GB"/>
                        </w:rPr>
                      </w:pPr>
                      <w:r>
                        <w:rPr>
                          <w:lang w:val="en-GB"/>
                        </w:rPr>
                        <w:t>Personal Attitude</w:t>
                      </w:r>
                    </w:p>
                  </w:txbxContent>
                </v:textbox>
              </v:roundrect>
            </w:pict>
          </mc:Fallback>
        </mc:AlternateContent>
      </w:r>
    </w:p>
    <w:p w14:paraId="71343876" w14:textId="5BB53732" w:rsidR="00C166A1" w:rsidRPr="00FE0C34" w:rsidRDefault="002D3BC9" w:rsidP="005D2844">
      <w:pPr>
        <w:pStyle w:val="ListParagraph"/>
        <w:spacing w:after="240" w:line="360" w:lineRule="auto"/>
        <w:jc w:val="both"/>
        <w:rPr>
          <w:rFonts w:ascii="Arial" w:hAnsi="Arial" w:cs="Arial"/>
          <w:b/>
          <w:bCs/>
          <w:sz w:val="24"/>
          <w:szCs w:val="24"/>
        </w:rPr>
      </w:pPr>
      <w:r w:rsidRPr="00FE0C34">
        <w:rPr>
          <w:rFonts w:ascii="Arial" w:hAnsi="Arial" w:cs="Arial"/>
          <w:noProof/>
          <w:sz w:val="24"/>
          <w:szCs w:val="24"/>
        </w:rPr>
        <mc:AlternateContent>
          <mc:Choice Requires="wps">
            <w:drawing>
              <wp:anchor distT="0" distB="0" distL="114300" distR="114300" simplePos="0" relativeHeight="251673600" behindDoc="0" locked="0" layoutInCell="1" allowOverlap="1" wp14:anchorId="3888387C" wp14:editId="1545B16B">
                <wp:simplePos x="0" y="0"/>
                <wp:positionH relativeFrom="column">
                  <wp:posOffset>2374900</wp:posOffset>
                </wp:positionH>
                <wp:positionV relativeFrom="paragraph">
                  <wp:posOffset>71120</wp:posOffset>
                </wp:positionV>
                <wp:extent cx="558800" cy="533400"/>
                <wp:effectExtent l="0" t="0" r="69850" b="95250"/>
                <wp:wrapNone/>
                <wp:docPr id="2113527767" name="Connector: Elbow 1"/>
                <wp:cNvGraphicFramePr/>
                <a:graphic xmlns:a="http://schemas.openxmlformats.org/drawingml/2006/main">
                  <a:graphicData uri="http://schemas.microsoft.com/office/word/2010/wordprocessingShape">
                    <wps:wsp>
                      <wps:cNvCnPr/>
                      <wps:spPr>
                        <a:xfrm>
                          <a:off x="0" y="0"/>
                          <a:ext cx="558800" cy="5334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78716F3"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 o:spid="_x0000_s1026" type="#_x0000_t34" style="position:absolute;margin-left:187pt;margin-top:5.6pt;width:44pt;height:42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" strokecolor="black [3200]" strokeweight=".5pt">
                <v:stroke endarrow="block"/>
              </v:shape>
            </w:pict>
          </mc:Fallback>
        </mc:AlternateContent>
      </w:r>
      <w:r w:rsidR="00C97C3F" w:rsidRPr="00FE0C34">
        <w:rPr>
          <w:rFonts w:ascii="Arial" w:hAnsi="Arial" w:cs="Arial"/>
          <w:noProof/>
          <w:sz w:val="24"/>
          <w:szCs w:val="24"/>
        </w:rPr>
        <mc:AlternateContent>
          <mc:Choice Requires="wps">
            <w:drawing>
              <wp:anchor distT="0" distB="0" distL="114300" distR="114300" simplePos="0" relativeHeight="251671552" behindDoc="0" locked="0" layoutInCell="1" allowOverlap="1" wp14:anchorId="2747EAD9" wp14:editId="74544B0B">
                <wp:simplePos x="0" y="0"/>
                <wp:positionH relativeFrom="column">
                  <wp:posOffset>2813050</wp:posOffset>
                </wp:positionH>
                <wp:positionV relativeFrom="paragraph">
                  <wp:posOffset>182880</wp:posOffset>
                </wp:positionV>
                <wp:extent cx="2908300" cy="1314450"/>
                <wp:effectExtent l="0" t="0" r="25400" b="19050"/>
                <wp:wrapNone/>
                <wp:docPr id="1933273804" name="Oval 6"/>
                <wp:cNvGraphicFramePr/>
                <a:graphic xmlns:a="http://schemas.openxmlformats.org/drawingml/2006/main">
                  <a:graphicData uri="http://schemas.microsoft.com/office/word/2010/wordprocessingShape">
                    <wps:wsp>
                      <wps:cNvSpPr/>
                      <wps:spPr>
                        <a:xfrm>
                          <a:off x="0" y="0"/>
                          <a:ext cx="2908300" cy="1314450"/>
                        </a:xfrm>
                        <a:prstGeom prst="ellipse">
                          <a:avLst/>
                        </a:prstGeom>
                      </wps:spPr>
                      <wps:style>
                        <a:lnRef idx="2">
                          <a:schemeClr val="dk1">
                            <a:shade val="15000"/>
                          </a:schemeClr>
                        </a:lnRef>
                        <a:fillRef idx="1">
                          <a:schemeClr val="dk1"/>
                        </a:fillRef>
                        <a:effectRef idx="0">
                          <a:schemeClr val="dk1"/>
                        </a:effectRef>
                        <a:fontRef idx="minor">
                          <a:schemeClr val="lt1"/>
                        </a:fontRef>
                      </wps:style>
                      <wps:txbx>
                        <w:txbxContent>
                          <w:p w14:paraId="182D8A0A" w14:textId="1E54D7AD" w:rsidR="00C97C3F" w:rsidRPr="00587D71" w:rsidRDefault="00C97C3F" w:rsidP="00587D71">
                            <w:pPr>
                              <w:spacing w:line="360" w:lineRule="auto"/>
                              <w:jc w:val="center"/>
                              <w:rPr>
                                <w:rFonts w:ascii="Arial" w:hAnsi="Arial" w:cs="Arial"/>
                                <w:sz w:val="24"/>
                                <w:szCs w:val="24"/>
                                <w:lang w:val="en-GB"/>
                              </w:rPr>
                            </w:pPr>
                            <w:r w:rsidRPr="00587D71">
                              <w:rPr>
                                <w:rFonts w:ascii="Arial" w:hAnsi="Arial" w:cs="Arial"/>
                                <w:sz w:val="24"/>
                                <w:szCs w:val="24"/>
                                <w:lang w:val="en-GB"/>
                              </w:rPr>
                              <w:t>ENTREPRENEURIAL INTENTION (EI)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747EAD9" id="Oval 6" o:spid="_x0000_s1028" style="position:absolute;left:0;text-align:left;margin-left:221.5pt;margin-top:14.4pt;width:229pt;height:103.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" fillcolor="black [3200]" strokecolor="black [480]" strokeweight="1pt">
                <v:stroke joinstyle="miter"/>
                <v:textbox>
                  <w:txbxContent>
                    <w:p w14:paraId="182D8A0A" w14:textId="1E54D7AD" w:rsidR="00C97C3F" w:rsidRPr="00587D71" w:rsidRDefault="00C97C3F" w:rsidP="00587D71">
                      <w:pPr>
                        <w:spacing w:line="360" w:lineRule="auto"/>
                        <w:jc w:val="center"/>
                        <w:rPr>
                          <w:rFonts w:ascii="Arial" w:hAnsi="Arial" w:cs="Arial"/>
                          <w:sz w:val="24"/>
                          <w:szCs w:val="24"/>
                          <w:lang w:val="en-GB"/>
                        </w:rPr>
                      </w:pPr>
                      <w:r w:rsidRPr="00587D71">
                        <w:rPr>
                          <w:rFonts w:ascii="Arial" w:hAnsi="Arial" w:cs="Arial"/>
                          <w:sz w:val="24"/>
                          <w:szCs w:val="24"/>
                          <w:lang w:val="en-GB"/>
                        </w:rPr>
                        <w:t>ENTREPRENEURIAL INTENTION (EI)</w:t>
                      </w:r>
                    </w:p>
                  </w:txbxContent>
                </v:textbox>
              </v:oval>
            </w:pict>
          </mc:Fallback>
        </mc:AlternateContent>
      </w:r>
    </w:p>
    <w:p w14:paraId="75069004" w14:textId="2B16E376" w:rsidR="00C97C3F" w:rsidRPr="00FE0C34" w:rsidRDefault="00C97C3F" w:rsidP="005D2844">
      <w:pPr>
        <w:pStyle w:val="ListParagraph"/>
        <w:spacing w:after="240" w:line="360" w:lineRule="auto"/>
        <w:jc w:val="both"/>
        <w:rPr>
          <w:rFonts w:ascii="Arial" w:hAnsi="Arial" w:cs="Arial"/>
          <w:b/>
          <w:bCs/>
          <w:sz w:val="24"/>
          <w:szCs w:val="24"/>
        </w:rPr>
      </w:pPr>
    </w:p>
    <w:p w14:paraId="1CB6F5A1" w14:textId="434B7550" w:rsidR="00C97C3F" w:rsidRPr="00FE0C34" w:rsidRDefault="002D3BC9" w:rsidP="005D2844">
      <w:pPr>
        <w:pStyle w:val="ListParagraph"/>
        <w:spacing w:after="240" w:line="360" w:lineRule="auto"/>
        <w:jc w:val="both"/>
        <w:rPr>
          <w:rFonts w:ascii="Arial" w:hAnsi="Arial" w:cs="Arial"/>
          <w:b/>
          <w:bCs/>
          <w:sz w:val="24"/>
          <w:szCs w:val="24"/>
        </w:rPr>
      </w:pPr>
      <w:r w:rsidRPr="00FE0C34">
        <w:rPr>
          <w:rFonts w:ascii="Arial" w:hAnsi="Arial" w:cs="Arial"/>
          <w:b/>
          <w:bCs/>
          <w:noProof/>
          <w:sz w:val="24"/>
          <w:szCs w:val="24"/>
        </w:rPr>
        <mc:AlternateContent>
          <mc:Choice Requires="wps">
            <w:drawing>
              <wp:anchor distT="0" distB="0" distL="114300" distR="114300" simplePos="0" relativeHeight="251674624" behindDoc="0" locked="0" layoutInCell="1" allowOverlap="1" wp14:anchorId="759CD8B9" wp14:editId="658DC18D">
                <wp:simplePos x="0" y="0"/>
                <wp:positionH relativeFrom="column">
                  <wp:posOffset>2317750</wp:posOffset>
                </wp:positionH>
                <wp:positionV relativeFrom="paragraph">
                  <wp:posOffset>262890</wp:posOffset>
                </wp:positionV>
                <wp:extent cx="476250" cy="6350"/>
                <wp:effectExtent l="0" t="57150" r="38100" b="88900"/>
                <wp:wrapNone/>
                <wp:docPr id="531073158" name="Straight Arrow Connector 2"/>
                <wp:cNvGraphicFramePr/>
                <a:graphic xmlns:a="http://schemas.openxmlformats.org/drawingml/2006/main">
                  <a:graphicData uri="http://schemas.microsoft.com/office/word/2010/wordprocessingShape">
                    <wps:wsp>
                      <wps:cNvCnPr/>
                      <wps:spPr>
                        <a:xfrm>
                          <a:off x="0" y="0"/>
                          <a:ext cx="476250" cy="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5312745" id="_x0000_t32" coordsize="21600,21600" o:spt="32" o:oned="t" path="m,l21600,21600e" filled="f">
                <v:path arrowok="t" fillok="f" o:connecttype="none"/>
                <o:lock v:ext="edit" shapetype="t"/>
              </v:shapetype>
              <v:shape id="Straight Arrow Connector 2" o:spid="_x0000_s1026" type="#_x0000_t32" style="position:absolute;margin-left:182.5pt;margin-top:20.7pt;width:37.5pt;height:.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" strokecolor="black [3200]" strokeweight=".5pt">
                <v:stroke endarrow="block" joinstyle="miter"/>
              </v:shape>
            </w:pict>
          </mc:Fallback>
        </mc:AlternateContent>
      </w:r>
      <w:r w:rsidR="0007366B" w:rsidRPr="00FE0C34">
        <w:rPr>
          <w:rFonts w:ascii="Arial" w:hAnsi="Arial" w:cs="Arial"/>
          <w:noProof/>
          <w:sz w:val="24"/>
          <w:szCs w:val="24"/>
        </w:rPr>
        <mc:AlternateContent>
          <mc:Choice Requires="wps">
            <w:drawing>
              <wp:anchor distT="0" distB="0" distL="114300" distR="114300" simplePos="0" relativeHeight="251662336" behindDoc="0" locked="0" layoutInCell="1" allowOverlap="1" wp14:anchorId="0C31D72D" wp14:editId="01BA4865">
                <wp:simplePos x="0" y="0"/>
                <wp:positionH relativeFrom="column">
                  <wp:posOffset>273050</wp:posOffset>
                </wp:positionH>
                <wp:positionV relativeFrom="paragraph">
                  <wp:posOffset>6985</wp:posOffset>
                </wp:positionV>
                <wp:extent cx="2057400" cy="469900"/>
                <wp:effectExtent l="0" t="0" r="19050" b="25400"/>
                <wp:wrapNone/>
                <wp:docPr id="501504917" name="Rectangle: Rounded Corners 4"/>
                <wp:cNvGraphicFramePr/>
                <a:graphic xmlns:a="http://schemas.openxmlformats.org/drawingml/2006/main">
                  <a:graphicData uri="http://schemas.microsoft.com/office/word/2010/wordprocessingShape">
                    <wps:wsp>
                      <wps:cNvSpPr/>
                      <wps:spPr>
                        <a:xfrm>
                          <a:off x="0" y="0"/>
                          <a:ext cx="2057400" cy="469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B770ED2" w14:textId="1FEFE963" w:rsidR="0007366B" w:rsidRPr="0007366B" w:rsidRDefault="0007366B" w:rsidP="0007366B">
                            <w:pPr>
                              <w:jc w:val="center"/>
                              <w:rPr>
                                <w:lang w:val="en-GB"/>
                              </w:rPr>
                            </w:pPr>
                            <w:r>
                              <w:rPr>
                                <w:lang w:val="en-GB"/>
                              </w:rPr>
                              <w:t>Subjective Norms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31D72D" id="_x0000_s1029" style="position:absolute;left:0;text-align:left;margin-left:21.5pt;margin-top:.55pt;width:162pt;height:3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" fillcolor="white [3201]" strokecolor="#70ad47 [3209]" strokeweight="1pt">
                <v:stroke joinstyle="miter"/>
                <v:textbox>
                  <w:txbxContent>
                    <w:p w14:paraId="3B770ED2" w14:textId="1FEFE963" w:rsidR="0007366B" w:rsidRPr="0007366B" w:rsidRDefault="0007366B" w:rsidP="0007366B">
                      <w:pPr>
                        <w:jc w:val="center"/>
                        <w:rPr>
                          <w:lang w:val="en-GB"/>
                        </w:rPr>
                      </w:pPr>
                      <w:r>
                        <w:rPr>
                          <w:lang w:val="en-GB"/>
                        </w:rPr>
                        <w:t>Subjective Norms</w:t>
                      </w:r>
                    </w:p>
                  </w:txbxContent>
                </v:textbox>
              </v:roundrect>
            </w:pict>
          </mc:Fallback>
        </mc:AlternateContent>
      </w:r>
    </w:p>
    <w:p w14:paraId="586339CA" w14:textId="1C62B3CA" w:rsidR="00C97C3F" w:rsidRPr="00FE0C34" w:rsidRDefault="00C97C3F" w:rsidP="005D2844">
      <w:pPr>
        <w:pStyle w:val="ListParagraph"/>
        <w:spacing w:after="240" w:line="360" w:lineRule="auto"/>
        <w:jc w:val="both"/>
        <w:rPr>
          <w:rFonts w:ascii="Arial" w:hAnsi="Arial" w:cs="Arial"/>
          <w:b/>
          <w:bCs/>
          <w:sz w:val="24"/>
          <w:szCs w:val="24"/>
        </w:rPr>
      </w:pPr>
    </w:p>
    <w:p w14:paraId="101F6BD2" w14:textId="65E60A52" w:rsidR="00C97C3F" w:rsidRPr="00FE0C34" w:rsidRDefault="002D3BC9" w:rsidP="005D2844">
      <w:pPr>
        <w:pStyle w:val="ListParagraph"/>
        <w:spacing w:after="240" w:line="360" w:lineRule="auto"/>
        <w:jc w:val="both"/>
        <w:rPr>
          <w:rFonts w:ascii="Arial" w:hAnsi="Arial" w:cs="Arial"/>
          <w:b/>
          <w:bCs/>
          <w:sz w:val="24"/>
          <w:szCs w:val="24"/>
        </w:rPr>
      </w:pPr>
      <w:r w:rsidRPr="00FE0C34">
        <w:rPr>
          <w:rFonts w:ascii="Arial" w:hAnsi="Arial" w:cs="Arial"/>
          <w:noProof/>
          <w:sz w:val="24"/>
          <w:szCs w:val="24"/>
        </w:rPr>
        <mc:AlternateContent>
          <mc:Choice Requires="wps">
            <w:drawing>
              <wp:anchor distT="0" distB="0" distL="114300" distR="114300" simplePos="0" relativeHeight="251675648" behindDoc="0" locked="0" layoutInCell="1" allowOverlap="1" wp14:anchorId="7CADB43C" wp14:editId="40B35004">
                <wp:simplePos x="0" y="0"/>
                <wp:positionH relativeFrom="column">
                  <wp:posOffset>2330450</wp:posOffset>
                </wp:positionH>
                <wp:positionV relativeFrom="paragraph">
                  <wp:posOffset>3810</wp:posOffset>
                </wp:positionV>
                <wp:extent cx="539750" cy="539750"/>
                <wp:effectExtent l="0" t="76200" r="0" b="31750"/>
                <wp:wrapNone/>
                <wp:docPr id="580973321" name="Connector: Elbow 3"/>
                <wp:cNvGraphicFramePr/>
                <a:graphic xmlns:a="http://schemas.openxmlformats.org/drawingml/2006/main">
                  <a:graphicData uri="http://schemas.microsoft.com/office/word/2010/wordprocessingShape">
                    <wps:wsp>
                      <wps:cNvCnPr/>
                      <wps:spPr>
                        <a:xfrm flipV="1">
                          <a:off x="0" y="0"/>
                          <a:ext cx="539750" cy="53975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D02F842" id="Connector: Elbow 3" o:spid="_x0000_s1026" type="#_x0000_t34" style="position:absolute;margin-left:183.5pt;margin-top:.3pt;width:42.5pt;height:42.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" strokecolor="black [3200]" strokeweight=".5pt">
                <v:stroke endarrow="block"/>
              </v:shape>
            </w:pict>
          </mc:Fallback>
        </mc:AlternateContent>
      </w:r>
      <w:r w:rsidR="0007366B" w:rsidRPr="00FE0C34">
        <w:rPr>
          <w:rFonts w:ascii="Arial" w:hAnsi="Arial" w:cs="Arial"/>
          <w:noProof/>
          <w:sz w:val="24"/>
          <w:szCs w:val="24"/>
        </w:rPr>
        <mc:AlternateContent>
          <mc:Choice Requires="wps">
            <w:drawing>
              <wp:anchor distT="0" distB="0" distL="114300" distR="114300" simplePos="0" relativeHeight="251664384" behindDoc="0" locked="0" layoutInCell="1" allowOverlap="1" wp14:anchorId="2BA13BB9" wp14:editId="69546F52">
                <wp:simplePos x="0" y="0"/>
                <wp:positionH relativeFrom="column">
                  <wp:posOffset>260350</wp:posOffset>
                </wp:positionH>
                <wp:positionV relativeFrom="paragraph">
                  <wp:posOffset>154305</wp:posOffset>
                </wp:positionV>
                <wp:extent cx="2057400" cy="774700"/>
                <wp:effectExtent l="0" t="0" r="19050" b="25400"/>
                <wp:wrapNone/>
                <wp:docPr id="1260212590" name="Rectangle: Rounded Corners 4"/>
                <wp:cNvGraphicFramePr/>
                <a:graphic xmlns:a="http://schemas.openxmlformats.org/drawingml/2006/main">
                  <a:graphicData uri="http://schemas.microsoft.com/office/word/2010/wordprocessingShape">
                    <wps:wsp>
                      <wps:cNvSpPr/>
                      <wps:spPr>
                        <a:xfrm>
                          <a:off x="0" y="0"/>
                          <a:ext cx="2057400" cy="7747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33E56C8" w14:textId="0086E6D1" w:rsidR="0007366B" w:rsidRPr="0007366B" w:rsidRDefault="0007366B" w:rsidP="0007366B">
                            <w:pPr>
                              <w:jc w:val="center"/>
                              <w:rPr>
                                <w:lang w:val="en-GB"/>
                              </w:rPr>
                            </w:pPr>
                            <w:r>
                              <w:rPr>
                                <w:lang w:val="en-GB"/>
                              </w:rPr>
                              <w:t>Perceived Behavioural Control (PBC)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BA13BB9" id="_x0000_s1030" style="position:absolute;left:0;text-align:left;margin-left:20.5pt;margin-top:12.15pt;width:162pt;height:61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" fillcolor="white [3201]" strokecolor="#70ad47 [3209]" strokeweight="1pt">
                <v:stroke joinstyle="miter"/>
                <v:textbox>
                  <w:txbxContent>
                    <w:p w14:paraId="033E56C8" w14:textId="0086E6D1" w:rsidR="0007366B" w:rsidRPr="0007366B" w:rsidRDefault="0007366B" w:rsidP="0007366B">
                      <w:pPr>
                        <w:jc w:val="center"/>
                        <w:rPr>
                          <w:lang w:val="en-GB"/>
                        </w:rPr>
                      </w:pPr>
                      <w:r>
                        <w:rPr>
                          <w:lang w:val="en-GB"/>
                        </w:rPr>
                        <w:t>Perceived Behavioural Control (PBC)</w:t>
                      </w:r>
                    </w:p>
                  </w:txbxContent>
                </v:textbox>
              </v:roundrect>
            </w:pict>
          </mc:Fallback>
        </mc:AlternateContent>
      </w:r>
    </w:p>
    <w:p w14:paraId="37BD98D3" w14:textId="737DDFDD" w:rsidR="00C97C3F" w:rsidRPr="00FE0C34" w:rsidRDefault="002D3BC9" w:rsidP="005D2844">
      <w:pPr>
        <w:pStyle w:val="ListParagraph"/>
        <w:spacing w:after="240" w:line="360" w:lineRule="auto"/>
        <w:jc w:val="both"/>
        <w:rPr>
          <w:rFonts w:ascii="Arial" w:hAnsi="Arial" w:cs="Arial"/>
          <w:b/>
          <w:bCs/>
          <w:sz w:val="24"/>
          <w:szCs w:val="24"/>
        </w:rPr>
      </w:pPr>
      <w:r w:rsidRPr="00FE0C34">
        <w:rPr>
          <w:rFonts w:ascii="Arial" w:hAnsi="Arial" w:cs="Arial"/>
          <w:b/>
          <w:bCs/>
          <w:noProof/>
          <w:sz w:val="24"/>
          <w:szCs w:val="24"/>
        </w:rPr>
        <mc:AlternateContent>
          <mc:Choice Requires="wps">
            <w:drawing>
              <wp:anchor distT="0" distB="0" distL="114300" distR="114300" simplePos="0" relativeHeight="251676672" behindDoc="0" locked="0" layoutInCell="1" allowOverlap="1" wp14:anchorId="3F022216" wp14:editId="0B688B64">
                <wp:simplePos x="0" y="0"/>
                <wp:positionH relativeFrom="column">
                  <wp:posOffset>4159250</wp:posOffset>
                </wp:positionH>
                <wp:positionV relativeFrom="paragraph">
                  <wp:posOffset>198120</wp:posOffset>
                </wp:positionV>
                <wp:extent cx="6350" cy="317500"/>
                <wp:effectExtent l="76200" t="38100" r="69850" b="25400"/>
                <wp:wrapNone/>
                <wp:docPr id="1316234196" name="Straight Arrow Connector 4"/>
                <wp:cNvGraphicFramePr/>
                <a:graphic xmlns:a="http://schemas.openxmlformats.org/drawingml/2006/main">
                  <a:graphicData uri="http://schemas.microsoft.com/office/word/2010/wordprocessingShape">
                    <wps:wsp>
                      <wps:cNvCnPr/>
                      <wps:spPr>
                        <a:xfrm flipV="1">
                          <a:off x="0" y="0"/>
                          <a:ext cx="6350" cy="317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145BD1F" id="Straight Arrow Connector 4" o:spid="_x0000_s1026" type="#_x0000_t32" style="position:absolute;margin-left:327.5pt;margin-top:15.6pt;width:.5pt;height:2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" strokecolor="black [3200]" strokeweight=".5pt">
                <v:stroke endarrow="block" joinstyle="miter"/>
              </v:shape>
            </w:pict>
          </mc:Fallback>
        </mc:AlternateContent>
      </w:r>
    </w:p>
    <w:p w14:paraId="38C4281A" w14:textId="43DFBA38" w:rsidR="00C97C3F" w:rsidRPr="00FE0C34" w:rsidRDefault="00C97C3F" w:rsidP="005D2844">
      <w:pPr>
        <w:pStyle w:val="ListParagraph"/>
        <w:spacing w:after="240" w:line="360" w:lineRule="auto"/>
        <w:jc w:val="both"/>
        <w:rPr>
          <w:rFonts w:ascii="Arial" w:hAnsi="Arial" w:cs="Arial"/>
          <w:b/>
          <w:bCs/>
          <w:sz w:val="24"/>
          <w:szCs w:val="24"/>
        </w:rPr>
      </w:pPr>
    </w:p>
    <w:p w14:paraId="27439681" w14:textId="7ED86ACC" w:rsidR="00C97C3F" w:rsidRPr="00FE0C34" w:rsidRDefault="00810B85" w:rsidP="005D2844">
      <w:pPr>
        <w:pStyle w:val="ListParagraph"/>
        <w:spacing w:after="240" w:line="360" w:lineRule="auto"/>
        <w:jc w:val="both"/>
        <w:rPr>
          <w:rFonts w:ascii="Arial" w:hAnsi="Arial" w:cs="Arial"/>
          <w:b/>
          <w:bCs/>
          <w:sz w:val="24"/>
          <w:szCs w:val="24"/>
        </w:rPr>
      </w:pPr>
      <w:r w:rsidRPr="00FE0C34">
        <w:rPr>
          <w:rFonts w:ascii="Arial" w:hAnsi="Arial" w:cs="Arial"/>
          <w:b/>
          <w:bCs/>
          <w:noProof/>
          <w:sz w:val="24"/>
          <w:szCs w:val="24"/>
        </w:rPr>
        <mc:AlternateContent>
          <mc:Choice Requires="wps">
            <w:drawing>
              <wp:anchor distT="0" distB="0" distL="114300" distR="114300" simplePos="0" relativeHeight="251672576" behindDoc="0" locked="0" layoutInCell="1" allowOverlap="1" wp14:anchorId="59E7DBD2" wp14:editId="65199A91">
                <wp:simplePos x="0" y="0"/>
                <wp:positionH relativeFrom="column">
                  <wp:posOffset>3002280</wp:posOffset>
                </wp:positionH>
                <wp:positionV relativeFrom="paragraph">
                  <wp:posOffset>15875</wp:posOffset>
                </wp:positionV>
                <wp:extent cx="2622550" cy="1708150"/>
                <wp:effectExtent l="0" t="0" r="25400" b="25400"/>
                <wp:wrapNone/>
                <wp:docPr id="27621292" name="Rectangle: Rounded Corners 8"/>
                <wp:cNvGraphicFramePr/>
                <a:graphic xmlns:a="http://schemas.openxmlformats.org/drawingml/2006/main">
                  <a:graphicData uri="http://schemas.microsoft.com/office/word/2010/wordprocessingShape">
                    <wps:wsp>
                      <wps:cNvSpPr/>
                      <wps:spPr>
                        <a:xfrm>
                          <a:off x="0" y="0"/>
                          <a:ext cx="2622550" cy="17081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3D65B26" w14:textId="225184EC" w:rsidR="0007366B" w:rsidRDefault="0007366B" w:rsidP="0007366B">
                            <w:pPr>
                              <w:rPr>
                                <w:lang w:val="en-GB"/>
                              </w:rPr>
                            </w:pPr>
                            <w:r>
                              <w:rPr>
                                <w:lang w:val="en-GB"/>
                              </w:rPr>
                              <w:t>Control variables</w:t>
                            </w:r>
                          </w:p>
                          <w:p w14:paraId="57EC5B8D" w14:textId="350A8CDA" w:rsidR="0007366B" w:rsidRPr="0007366B" w:rsidRDefault="0007366B" w:rsidP="0007366B">
                            <w:pPr>
                              <w:pStyle w:val="ListParagraph"/>
                              <w:numPr>
                                <w:ilvl w:val="0"/>
                                <w:numId w:val="20"/>
                              </w:numPr>
                              <w:rPr>
                                <w:lang w:val="en-GB"/>
                              </w:rPr>
                            </w:pPr>
                            <w:r w:rsidRPr="0007366B">
                              <w:rPr>
                                <w:lang w:val="en-GB"/>
                              </w:rPr>
                              <w:t>Age</w:t>
                            </w:r>
                          </w:p>
                          <w:p w14:paraId="1E3030FF" w14:textId="0F9624DF" w:rsidR="0007366B" w:rsidRPr="0007366B" w:rsidRDefault="0007366B" w:rsidP="0007366B">
                            <w:pPr>
                              <w:pStyle w:val="ListParagraph"/>
                              <w:numPr>
                                <w:ilvl w:val="0"/>
                                <w:numId w:val="20"/>
                              </w:numPr>
                              <w:rPr>
                                <w:lang w:val="en-GB"/>
                              </w:rPr>
                            </w:pPr>
                            <w:r w:rsidRPr="0007366B">
                              <w:rPr>
                                <w:lang w:val="en-GB"/>
                              </w:rPr>
                              <w:t>Gender</w:t>
                            </w:r>
                          </w:p>
                          <w:p w14:paraId="43D0A255" w14:textId="66684E38" w:rsidR="0007366B" w:rsidRPr="0007366B" w:rsidRDefault="0007366B" w:rsidP="0007366B">
                            <w:pPr>
                              <w:pStyle w:val="ListParagraph"/>
                              <w:numPr>
                                <w:ilvl w:val="0"/>
                                <w:numId w:val="20"/>
                              </w:numPr>
                              <w:rPr>
                                <w:lang w:val="en-GB"/>
                              </w:rPr>
                            </w:pPr>
                            <w:r w:rsidRPr="0007366B">
                              <w:rPr>
                                <w:lang w:val="en-GB"/>
                              </w:rPr>
                              <w:t>Field of study</w:t>
                            </w:r>
                          </w:p>
                          <w:p w14:paraId="387712D6" w14:textId="33B4EB0A" w:rsidR="0007366B" w:rsidRPr="0007366B" w:rsidRDefault="0007366B" w:rsidP="0007366B">
                            <w:pPr>
                              <w:pStyle w:val="ListParagraph"/>
                              <w:numPr>
                                <w:ilvl w:val="0"/>
                                <w:numId w:val="20"/>
                              </w:numPr>
                              <w:rPr>
                                <w:lang w:val="en-GB"/>
                              </w:rPr>
                            </w:pPr>
                            <w:r w:rsidRPr="0007366B">
                              <w:rPr>
                                <w:lang w:val="en-GB"/>
                              </w:rPr>
                              <w:t>Perceived university support</w:t>
                            </w:r>
                          </w:p>
                          <w:p w14:paraId="3BBC2C53" w14:textId="77777777" w:rsidR="0007366B" w:rsidRPr="0007366B" w:rsidRDefault="0007366B" w:rsidP="0007366B">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9E7DBD2" id="Rectangle: Rounded Corners 8" o:spid="_x0000_s1031" style="position:absolute;left:0;text-align:left;margin-left:236.4pt;margin-top:1.25pt;width:206.5pt;height:134.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" fillcolor="white [3201]" strokecolor="#70ad47 [3209]" strokeweight="1pt">
                <v:stroke joinstyle="miter"/>
                <v:textbox>
                  <w:txbxContent>
                    <w:p w14:paraId="63D65B26" w14:textId="225184EC" w:rsidR="0007366B" w:rsidRDefault="0007366B" w:rsidP="0007366B">
                      <w:pPr>
                        <w:rPr>
                          <w:lang w:val="en-GB"/>
                        </w:rPr>
                      </w:pPr>
                      <w:r>
                        <w:rPr>
                          <w:lang w:val="en-GB"/>
                        </w:rPr>
                        <w:t>Control variables</w:t>
                      </w:r>
                    </w:p>
                    <w:p w14:paraId="57EC5B8D" w14:textId="350A8CDA" w:rsidR="0007366B" w:rsidRPr="0007366B" w:rsidRDefault="0007366B" w:rsidP="0007366B">
                      <w:pPr>
                        <w:pStyle w:val="ListParagraph"/>
                        <w:numPr>
                          <w:ilvl w:val="0"/>
                          <w:numId w:val="20"/>
                        </w:numPr>
                        <w:rPr>
                          <w:lang w:val="en-GB"/>
                        </w:rPr>
                      </w:pPr>
                      <w:r w:rsidRPr="0007366B">
                        <w:rPr>
                          <w:lang w:val="en-GB"/>
                        </w:rPr>
                        <w:t>Age</w:t>
                      </w:r>
                    </w:p>
                    <w:p w14:paraId="1E3030FF" w14:textId="0F9624DF" w:rsidR="0007366B" w:rsidRPr="0007366B" w:rsidRDefault="0007366B" w:rsidP="0007366B">
                      <w:pPr>
                        <w:pStyle w:val="ListParagraph"/>
                        <w:numPr>
                          <w:ilvl w:val="0"/>
                          <w:numId w:val="20"/>
                        </w:numPr>
                        <w:rPr>
                          <w:lang w:val="en-GB"/>
                        </w:rPr>
                      </w:pPr>
                      <w:r w:rsidRPr="0007366B">
                        <w:rPr>
                          <w:lang w:val="en-GB"/>
                        </w:rPr>
                        <w:t>Gender</w:t>
                      </w:r>
                    </w:p>
                    <w:p w14:paraId="43D0A255" w14:textId="66684E38" w:rsidR="0007366B" w:rsidRPr="0007366B" w:rsidRDefault="0007366B" w:rsidP="0007366B">
                      <w:pPr>
                        <w:pStyle w:val="ListParagraph"/>
                        <w:numPr>
                          <w:ilvl w:val="0"/>
                          <w:numId w:val="20"/>
                        </w:numPr>
                        <w:rPr>
                          <w:lang w:val="en-GB"/>
                        </w:rPr>
                      </w:pPr>
                      <w:r w:rsidRPr="0007366B">
                        <w:rPr>
                          <w:lang w:val="en-GB"/>
                        </w:rPr>
                        <w:t>Field of study</w:t>
                      </w:r>
                    </w:p>
                    <w:p w14:paraId="387712D6" w14:textId="33B4EB0A" w:rsidR="0007366B" w:rsidRPr="0007366B" w:rsidRDefault="0007366B" w:rsidP="0007366B">
                      <w:pPr>
                        <w:pStyle w:val="ListParagraph"/>
                        <w:numPr>
                          <w:ilvl w:val="0"/>
                          <w:numId w:val="20"/>
                        </w:numPr>
                        <w:rPr>
                          <w:lang w:val="en-GB"/>
                        </w:rPr>
                      </w:pPr>
                      <w:r w:rsidRPr="0007366B">
                        <w:rPr>
                          <w:lang w:val="en-GB"/>
                        </w:rPr>
                        <w:t>Perceived university support</w:t>
                      </w:r>
                    </w:p>
                    <w:p w14:paraId="3BBC2C53" w14:textId="77777777" w:rsidR="0007366B" w:rsidRPr="0007366B" w:rsidRDefault="0007366B" w:rsidP="0007366B">
                      <w:pPr>
                        <w:jc w:val="center"/>
                        <w:rPr>
                          <w:lang w:val="en-GB"/>
                        </w:rPr>
                      </w:pPr>
                    </w:p>
                  </w:txbxContent>
                </v:textbox>
              </v:roundrect>
            </w:pict>
          </mc:Fallback>
        </mc:AlternateContent>
      </w:r>
    </w:p>
    <w:p w14:paraId="5EE3196D" w14:textId="6494F69D" w:rsidR="00C97C3F" w:rsidRPr="00FE0C34" w:rsidRDefault="0007366B" w:rsidP="005D2844">
      <w:pPr>
        <w:pStyle w:val="ListParagraph"/>
        <w:spacing w:after="240" w:line="360" w:lineRule="auto"/>
        <w:jc w:val="both"/>
        <w:rPr>
          <w:rFonts w:ascii="Arial" w:hAnsi="Arial" w:cs="Arial"/>
          <w:b/>
          <w:bCs/>
          <w:sz w:val="24"/>
          <w:szCs w:val="24"/>
        </w:rPr>
      </w:pPr>
      <w:r w:rsidRPr="00FE0C34">
        <w:rPr>
          <w:rFonts w:ascii="Arial" w:hAnsi="Arial" w:cs="Arial"/>
          <w:b/>
          <w:bCs/>
          <w:sz w:val="24"/>
          <w:szCs w:val="24"/>
        </w:rPr>
        <w:t xml:space="preserve">p      </w:t>
      </w:r>
    </w:p>
    <w:p w14:paraId="1BD9BE53" w14:textId="55B5CF50" w:rsidR="00C97C3F" w:rsidRPr="00FE0C34" w:rsidRDefault="00C97C3F" w:rsidP="005D2844">
      <w:pPr>
        <w:pStyle w:val="ListParagraph"/>
        <w:spacing w:after="240" w:line="360" w:lineRule="auto"/>
        <w:jc w:val="both"/>
        <w:rPr>
          <w:rFonts w:ascii="Arial" w:hAnsi="Arial" w:cs="Arial"/>
          <w:b/>
          <w:bCs/>
          <w:sz w:val="24"/>
          <w:szCs w:val="24"/>
        </w:rPr>
      </w:pPr>
    </w:p>
    <w:p w14:paraId="138BEAEF" w14:textId="2333372C" w:rsidR="00C97C3F" w:rsidRPr="00FE0C34" w:rsidRDefault="00C97C3F" w:rsidP="005D2844">
      <w:pPr>
        <w:pStyle w:val="ListParagraph"/>
        <w:spacing w:after="240" w:line="360" w:lineRule="auto"/>
        <w:jc w:val="both"/>
        <w:rPr>
          <w:rFonts w:ascii="Arial" w:hAnsi="Arial" w:cs="Arial"/>
          <w:b/>
          <w:bCs/>
          <w:sz w:val="24"/>
          <w:szCs w:val="24"/>
        </w:rPr>
      </w:pPr>
    </w:p>
    <w:p w14:paraId="6B5CF917" w14:textId="1F830557" w:rsidR="00C97C3F" w:rsidRPr="00FE0C34" w:rsidRDefault="00C97C3F" w:rsidP="005D2844">
      <w:pPr>
        <w:pStyle w:val="ListParagraph"/>
        <w:spacing w:after="240" w:line="360" w:lineRule="auto"/>
        <w:jc w:val="both"/>
        <w:rPr>
          <w:rFonts w:ascii="Arial" w:hAnsi="Arial" w:cs="Arial"/>
          <w:b/>
          <w:bCs/>
          <w:sz w:val="24"/>
          <w:szCs w:val="24"/>
        </w:rPr>
      </w:pPr>
    </w:p>
    <w:p w14:paraId="1380DCE1" w14:textId="0C36AFDF" w:rsidR="00C97C3F" w:rsidRPr="00FE0C34" w:rsidRDefault="00C97C3F" w:rsidP="005D2844">
      <w:pPr>
        <w:pStyle w:val="ListParagraph"/>
        <w:spacing w:after="240" w:line="360" w:lineRule="auto"/>
        <w:jc w:val="both"/>
        <w:rPr>
          <w:rFonts w:ascii="Arial" w:hAnsi="Arial" w:cs="Arial"/>
          <w:b/>
          <w:bCs/>
          <w:sz w:val="24"/>
          <w:szCs w:val="24"/>
        </w:rPr>
      </w:pPr>
    </w:p>
    <w:p w14:paraId="748F549C" w14:textId="77777777" w:rsidR="00C97C3F" w:rsidRPr="00FE0C34" w:rsidRDefault="00C97C3F" w:rsidP="005D2844">
      <w:pPr>
        <w:pStyle w:val="ListParagraph"/>
        <w:spacing w:after="240" w:line="360" w:lineRule="auto"/>
        <w:jc w:val="both"/>
        <w:rPr>
          <w:rFonts w:ascii="Arial" w:hAnsi="Arial" w:cs="Arial"/>
          <w:b/>
          <w:bCs/>
          <w:sz w:val="24"/>
          <w:szCs w:val="24"/>
        </w:rPr>
      </w:pPr>
    </w:p>
    <w:p w14:paraId="2FF4696F" w14:textId="77777777" w:rsidR="00245473" w:rsidRDefault="00245473" w:rsidP="00245473">
      <w:pPr>
        <w:spacing w:after="240" w:line="360" w:lineRule="auto"/>
        <w:rPr>
          <w:rFonts w:ascii="Arial" w:eastAsia="Times New Roman" w:hAnsi="Arial" w:cs="Arial"/>
          <w:sz w:val="24"/>
          <w:szCs w:val="24"/>
        </w:rPr>
      </w:pPr>
    </w:p>
    <w:p w14:paraId="519A7E32" w14:textId="4E7D9245" w:rsidR="00EE1D1B" w:rsidRPr="00FE0C34" w:rsidRDefault="00930312" w:rsidP="00245473">
      <w:pPr>
        <w:spacing w:after="240" w:line="360" w:lineRule="auto"/>
        <w:jc w:val="center"/>
        <w:rPr>
          <w:rFonts w:ascii="Arial" w:eastAsia="Times New Roman" w:hAnsi="Arial" w:cs="Arial"/>
          <w:sz w:val="24"/>
          <w:szCs w:val="24"/>
        </w:rPr>
      </w:pPr>
      <w:r w:rsidRPr="00245473">
        <w:rPr>
          <w:rFonts w:ascii="Arial" w:eastAsia="Times New Roman" w:hAnsi="Arial" w:cs="Arial"/>
          <w:sz w:val="24"/>
          <w:szCs w:val="24"/>
        </w:rPr>
        <w:t>S</w:t>
      </w:r>
      <w:r w:rsidR="0007366B" w:rsidRPr="00245473">
        <w:rPr>
          <w:rFonts w:ascii="Arial" w:eastAsia="Times New Roman" w:hAnsi="Arial" w:cs="Arial"/>
          <w:sz w:val="24"/>
          <w:szCs w:val="24"/>
        </w:rPr>
        <w:t>ource: Modified from Bazan et al. (2018) and Icek Ajzen (1985).</w:t>
      </w:r>
    </w:p>
    <w:p w14:paraId="2EE8213A" w14:textId="580C4155" w:rsidR="00EE1D1B" w:rsidRPr="00FE0C34" w:rsidRDefault="00EE1D1B" w:rsidP="00EE1D1B">
      <w:pPr>
        <w:pStyle w:val="Heading3"/>
        <w:rPr>
          <w:rFonts w:ascii="Arial" w:eastAsia="Times New Roman" w:hAnsi="Arial" w:cs="Arial"/>
          <w:b/>
          <w:bCs/>
          <w:color w:val="auto"/>
        </w:rPr>
      </w:pPr>
      <w:bookmarkStart w:id="27" w:name="_Toc166098747"/>
      <w:r w:rsidRPr="00FE0C34">
        <w:rPr>
          <w:rFonts w:ascii="Arial" w:eastAsia="Times New Roman" w:hAnsi="Arial" w:cs="Arial"/>
          <w:b/>
          <w:bCs/>
          <w:color w:val="auto"/>
        </w:rPr>
        <w:t>2.2.</w:t>
      </w:r>
      <w:r w:rsidRPr="00FE0C34">
        <w:rPr>
          <w:rFonts w:ascii="Arial" w:eastAsia="Times New Roman" w:hAnsi="Arial" w:cs="Arial"/>
          <w:b/>
          <w:bCs/>
          <w:color w:val="auto"/>
        </w:rPr>
        <w:t xml:space="preserve">6 </w:t>
      </w:r>
      <w:r w:rsidRPr="00FE0C34">
        <w:rPr>
          <w:rFonts w:ascii="Arial" w:eastAsia="Times New Roman" w:hAnsi="Arial" w:cs="Arial"/>
          <w:b/>
          <w:bCs/>
          <w:color w:val="auto"/>
        </w:rPr>
        <w:t>CONSTRAINTS THAT HINDER THE STUDENT STARTUPS</w:t>
      </w:r>
      <w:bookmarkEnd w:id="27"/>
    </w:p>
    <w:p w14:paraId="7FD4954C" w14:textId="77777777" w:rsidR="00386F27" w:rsidRPr="00FE0C34" w:rsidRDefault="00386F27" w:rsidP="00386F27">
      <w:pPr>
        <w:rPr>
          <w:rFonts w:ascii="Arial" w:hAnsi="Arial" w:cs="Arial"/>
        </w:rPr>
      </w:pPr>
    </w:p>
    <w:p w14:paraId="1A4F787A" w14:textId="47D95BC8" w:rsidR="00EE1D1B" w:rsidRPr="00FE0C34" w:rsidRDefault="00EE1D1B" w:rsidP="00EE1D1B">
      <w:pPr>
        <w:spacing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Numerous previous studies have examined the constraints and challenges faced by entrepreneurs. Entrepreneurship is a result of both environmental and internal psychological elements, according to earlier research (Ahmad &amp; Xavier, 2012; Aldrich, 2000; Chowdhury, 2007; Sandhu et al., 2011; Shambare, 2013; Taormina &amp; Lao, 2007; Yaghoubi, 2010). Avoidance to risk, fear of failure, resistance to stress and hard work, lack of social networking, lack of resources, not sufficient financial support, bureaucracy, inconsistent government policies, lack of tertiary entrepreneurial education, inadequate entrepreneurial training, political instability, corruption, inadequate infrastructural facilities, lack of education and training, and inadequate financial help are among the </w:t>
      </w:r>
      <w:r w:rsidRPr="00FE0C34">
        <w:rPr>
          <w:rFonts w:ascii="Arial" w:eastAsia="Times New Roman" w:hAnsi="Arial" w:cs="Arial"/>
          <w:sz w:val="24"/>
          <w:szCs w:val="24"/>
          <w:lang w:val="en-GB" w:eastAsia="en-GB"/>
        </w:rPr>
        <w:lastRenderedPageBreak/>
        <w:t xml:space="preserve">psychological factors and external factors that the researchers disclosed. .. According to studies, the challenges that entrepreneurs in emerging nations face include a </w:t>
      </w:r>
      <w:r w:rsidR="00A66B65" w:rsidRPr="00FE0C34">
        <w:rPr>
          <w:rFonts w:ascii="Arial" w:eastAsia="Times New Roman" w:hAnsi="Arial" w:cs="Arial"/>
          <w:sz w:val="24"/>
          <w:szCs w:val="24"/>
          <w:lang w:val="en-GB" w:eastAsia="en-GB"/>
        </w:rPr>
        <w:t>sluggish economy</w:t>
      </w:r>
      <w:r w:rsidRPr="00FE0C34">
        <w:rPr>
          <w:rFonts w:ascii="Arial" w:eastAsia="Times New Roman" w:hAnsi="Arial" w:cs="Arial"/>
          <w:sz w:val="24"/>
          <w:szCs w:val="24"/>
          <w:lang w:val="en-GB" w:eastAsia="en-GB"/>
        </w:rPr>
        <w:t>, restricted access to money, difficulty hiring trustworthy employees, and fierce competition (Benzing et al. 2005; Chu et al. 2007). So, it is clear that lack of funds or capital is one of the most frequent barriers to starting a business. Some of the hurdles which hinders the student entrepreneurship are discussed below.</w:t>
      </w:r>
    </w:p>
    <w:p w14:paraId="75CDA1F4" w14:textId="77777777" w:rsidR="00EE1D1B" w:rsidRPr="00FE0C34" w:rsidRDefault="00EE1D1B" w:rsidP="00EE1D1B">
      <w:pPr>
        <w:pStyle w:val="ListParagraph"/>
        <w:numPr>
          <w:ilvl w:val="0"/>
          <w:numId w:val="16"/>
        </w:numPr>
        <w:spacing w:line="360" w:lineRule="auto"/>
        <w:jc w:val="both"/>
        <w:rPr>
          <w:rFonts w:ascii="Arial" w:eastAsia="Times New Roman" w:hAnsi="Arial" w:cs="Arial"/>
          <w:b/>
          <w:bCs/>
          <w:sz w:val="24"/>
          <w:szCs w:val="24"/>
        </w:rPr>
      </w:pPr>
      <w:r w:rsidRPr="00FE0C34">
        <w:rPr>
          <w:rFonts w:ascii="Arial" w:eastAsia="Times New Roman" w:hAnsi="Arial" w:cs="Arial"/>
          <w:b/>
          <w:bCs/>
          <w:sz w:val="24"/>
          <w:szCs w:val="24"/>
        </w:rPr>
        <w:t xml:space="preserve">ACCESS TO FINANCE </w:t>
      </w:r>
    </w:p>
    <w:p w14:paraId="6CCB1256" w14:textId="77777777" w:rsidR="00EE1D1B" w:rsidRPr="00FE0C34" w:rsidRDefault="00EE1D1B" w:rsidP="00EE1D1B">
      <w:pPr>
        <w:pStyle w:val="ListParagraph"/>
        <w:spacing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Research involving students shows that a financial crunch prevents people from becoming businesses (Turnbull et al., 2001; Lane, 2002; Henderson and Robertson, 1999; Robertson et al., 2003; Li, 2007). </w:t>
      </w:r>
      <w:r w:rsidRPr="00FE0C34">
        <w:rPr>
          <w:rFonts w:ascii="Arial" w:eastAsia="Times New Roman" w:hAnsi="Arial" w:cs="Arial"/>
          <w:sz w:val="24"/>
          <w:szCs w:val="24"/>
        </w:rPr>
        <w:t>Getting enough money to start or grow their businesses is a common challenge for startups. Growth potential may be hampered by limited access to conventional financial sources like bank loans or venture capital. Inadequate funding might make it difficult for businesses to spend on marketing, employing critical personnel, or product development. Although they may provide viable answers, alternative funding sources like government grants, crowdsourcing, and angel investors still need to be accessed with perseverance and preparation.</w:t>
      </w:r>
    </w:p>
    <w:p w14:paraId="458B6175" w14:textId="77777777" w:rsidR="00EE1D1B" w:rsidRPr="00FE0C34" w:rsidRDefault="00EE1D1B" w:rsidP="00EE1D1B">
      <w:pPr>
        <w:pStyle w:val="ListParagraph"/>
        <w:numPr>
          <w:ilvl w:val="0"/>
          <w:numId w:val="16"/>
        </w:numPr>
        <w:spacing w:line="360" w:lineRule="auto"/>
        <w:jc w:val="both"/>
        <w:rPr>
          <w:rFonts w:ascii="Arial" w:eastAsia="Times New Roman" w:hAnsi="Arial" w:cs="Arial"/>
          <w:b/>
          <w:bCs/>
          <w:sz w:val="24"/>
          <w:szCs w:val="24"/>
        </w:rPr>
      </w:pPr>
      <w:r w:rsidRPr="00FE0C34">
        <w:rPr>
          <w:rFonts w:ascii="Arial" w:eastAsia="Times New Roman" w:hAnsi="Arial" w:cs="Arial"/>
          <w:b/>
          <w:bCs/>
          <w:sz w:val="24"/>
          <w:szCs w:val="24"/>
        </w:rPr>
        <w:t>LACK OF SKILL</w:t>
      </w:r>
    </w:p>
    <w:p w14:paraId="0F2694DB" w14:textId="77777777" w:rsidR="00EE1D1B" w:rsidRPr="00FE0C34" w:rsidRDefault="00EE1D1B" w:rsidP="00EE1D1B">
      <w:pPr>
        <w:pStyle w:val="ListParagraph"/>
        <w:spacing w:line="360" w:lineRule="auto"/>
        <w:jc w:val="both"/>
        <w:rPr>
          <w:rFonts w:ascii="Arial" w:eastAsia="Times New Roman" w:hAnsi="Arial" w:cs="Arial"/>
          <w:sz w:val="24"/>
          <w:szCs w:val="24"/>
        </w:rPr>
      </w:pPr>
      <w:r w:rsidRPr="00FE0C34">
        <w:rPr>
          <w:rFonts w:ascii="Arial" w:eastAsia="Times New Roman" w:hAnsi="Arial" w:cs="Arial"/>
          <w:sz w:val="24"/>
          <w:szCs w:val="24"/>
        </w:rPr>
        <w:t>The founding team's lack of diversity in abilities is a typical problem for companies. Startups often have a small crew that must execute a variety of responsibilities and wear several hats. However, a startup's capacity to carry out its business strategy successfully may be hampered by deficiencies in critical competencies like finance, marketing, or technology. Investing in training and development programmes to upskill current team members or recruiting or collaborating with people who have the requisite experience are two possible solutions to this problem.</w:t>
      </w:r>
    </w:p>
    <w:p w14:paraId="562956BF" w14:textId="77777777" w:rsidR="00EE1D1B" w:rsidRPr="00FE0C34" w:rsidRDefault="00EE1D1B" w:rsidP="00EE1D1B">
      <w:pPr>
        <w:pStyle w:val="ListParagraph"/>
        <w:numPr>
          <w:ilvl w:val="0"/>
          <w:numId w:val="16"/>
        </w:numPr>
        <w:spacing w:line="360" w:lineRule="auto"/>
        <w:jc w:val="both"/>
        <w:rPr>
          <w:rFonts w:ascii="Arial" w:eastAsia="Times New Roman" w:hAnsi="Arial" w:cs="Arial"/>
          <w:b/>
          <w:bCs/>
          <w:sz w:val="24"/>
          <w:szCs w:val="24"/>
        </w:rPr>
      </w:pPr>
      <w:r w:rsidRPr="00FE0C34">
        <w:rPr>
          <w:rFonts w:ascii="Arial" w:eastAsia="Times New Roman" w:hAnsi="Arial" w:cs="Arial"/>
          <w:b/>
          <w:bCs/>
          <w:sz w:val="24"/>
          <w:szCs w:val="24"/>
        </w:rPr>
        <w:t>LACK OF KNOWLEDGE</w:t>
      </w:r>
    </w:p>
    <w:p w14:paraId="0AF1B847" w14:textId="77777777" w:rsidR="00EE1D1B" w:rsidRPr="00FE0C34" w:rsidRDefault="00EE1D1B" w:rsidP="00EE1D1B">
      <w:pPr>
        <w:pStyle w:val="ListParagraph"/>
        <w:spacing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Startups may encounter difficulties as a result of ignorance of the market or the industry. It can be difficult for businesses to create goods or services that appeal to their target market, customers, or industry trends if they don't have a thorough grasp of these areas. Startups may close the knowledge gap and make better </w:t>
      </w:r>
      <w:r w:rsidRPr="00FE0C34">
        <w:rPr>
          <w:rFonts w:ascii="Arial" w:eastAsia="Times New Roman" w:hAnsi="Arial" w:cs="Arial"/>
          <w:sz w:val="24"/>
          <w:szCs w:val="24"/>
        </w:rPr>
        <w:lastRenderedPageBreak/>
        <w:t>judgements by looking for mentoring from industry professionals, attending networking events, or conducting in-depth market research.</w:t>
      </w:r>
    </w:p>
    <w:p w14:paraId="76373BEE" w14:textId="77777777" w:rsidR="00EE1D1B" w:rsidRPr="00FE0C34" w:rsidRDefault="00EE1D1B" w:rsidP="00EE1D1B">
      <w:pPr>
        <w:pStyle w:val="ListParagraph"/>
        <w:spacing w:line="360" w:lineRule="auto"/>
        <w:jc w:val="both"/>
        <w:rPr>
          <w:rFonts w:ascii="Arial" w:eastAsia="Times New Roman" w:hAnsi="Arial" w:cs="Arial"/>
          <w:sz w:val="24"/>
          <w:szCs w:val="24"/>
        </w:rPr>
      </w:pPr>
    </w:p>
    <w:p w14:paraId="400305E2" w14:textId="77777777" w:rsidR="00EE1D1B" w:rsidRPr="00FE0C34" w:rsidRDefault="00EE1D1B" w:rsidP="00EE1D1B">
      <w:pPr>
        <w:pStyle w:val="ListParagraph"/>
        <w:numPr>
          <w:ilvl w:val="0"/>
          <w:numId w:val="16"/>
        </w:numPr>
        <w:spacing w:line="360" w:lineRule="auto"/>
        <w:jc w:val="both"/>
        <w:rPr>
          <w:rFonts w:ascii="Arial" w:eastAsia="Times New Roman" w:hAnsi="Arial" w:cs="Arial"/>
          <w:b/>
          <w:bCs/>
          <w:sz w:val="24"/>
          <w:szCs w:val="24"/>
        </w:rPr>
      </w:pPr>
      <w:r w:rsidRPr="00FE0C34">
        <w:rPr>
          <w:rFonts w:ascii="Arial" w:eastAsia="Times New Roman" w:hAnsi="Arial" w:cs="Arial"/>
          <w:b/>
          <w:bCs/>
          <w:sz w:val="24"/>
          <w:szCs w:val="24"/>
        </w:rPr>
        <w:t>FINANCIAL RISK</w:t>
      </w:r>
    </w:p>
    <w:p w14:paraId="4F0582A5" w14:textId="77777777" w:rsidR="00EE1D1B" w:rsidRPr="00FE0C34" w:rsidRDefault="00EE1D1B" w:rsidP="00EE1D1B">
      <w:pPr>
        <w:pStyle w:val="ListParagraph"/>
        <w:spacing w:line="360" w:lineRule="auto"/>
        <w:jc w:val="both"/>
        <w:rPr>
          <w:rFonts w:ascii="Arial" w:eastAsia="Times New Roman" w:hAnsi="Arial" w:cs="Arial"/>
          <w:sz w:val="24"/>
          <w:szCs w:val="24"/>
        </w:rPr>
      </w:pPr>
      <w:r w:rsidRPr="00FE0C34">
        <w:rPr>
          <w:rFonts w:ascii="Arial" w:eastAsia="Times New Roman" w:hAnsi="Arial" w:cs="Arial"/>
          <w:sz w:val="24"/>
          <w:szCs w:val="24"/>
        </w:rPr>
        <w:t>Due to the unpredictable nature of their economic endeavors, startups are inevitably exposed to financial risk. The high percentage of failure for startups highlights the financial hazards involved in being an entrepreneur. Startups may face increased financial risk due to factors including fluctuating income, unforeseen costs, or volatile markets. Careful planning of finances, frugal budgeting, and creating backup plans to handle unanticipated obstacles are all necessary for limiting financial risk.</w:t>
      </w:r>
    </w:p>
    <w:p w14:paraId="2171E217" w14:textId="77777777" w:rsidR="00EE1D1B" w:rsidRPr="00FE0C34" w:rsidRDefault="00EE1D1B" w:rsidP="00EE1D1B">
      <w:pPr>
        <w:pStyle w:val="ListParagraph"/>
        <w:numPr>
          <w:ilvl w:val="0"/>
          <w:numId w:val="16"/>
        </w:numPr>
        <w:spacing w:line="360" w:lineRule="auto"/>
        <w:jc w:val="both"/>
        <w:rPr>
          <w:rFonts w:ascii="Arial" w:eastAsia="Times New Roman" w:hAnsi="Arial" w:cs="Arial"/>
          <w:b/>
          <w:bCs/>
          <w:sz w:val="24"/>
          <w:szCs w:val="24"/>
        </w:rPr>
      </w:pPr>
      <w:r w:rsidRPr="00FE0C34">
        <w:rPr>
          <w:rFonts w:ascii="Arial" w:eastAsia="Times New Roman" w:hAnsi="Arial" w:cs="Arial"/>
          <w:b/>
          <w:bCs/>
          <w:sz w:val="24"/>
          <w:szCs w:val="24"/>
        </w:rPr>
        <w:t xml:space="preserve">COMPETITION </w:t>
      </w:r>
    </w:p>
    <w:p w14:paraId="28FB4048" w14:textId="77777777" w:rsidR="00EE1D1B" w:rsidRPr="00FE0C34" w:rsidRDefault="00EE1D1B" w:rsidP="00EE1D1B">
      <w:pPr>
        <w:pStyle w:val="ListParagraph"/>
        <w:spacing w:line="360" w:lineRule="auto"/>
        <w:jc w:val="both"/>
        <w:rPr>
          <w:rFonts w:ascii="Arial" w:eastAsia="Times New Roman" w:hAnsi="Arial" w:cs="Arial"/>
          <w:b/>
          <w:bCs/>
          <w:sz w:val="24"/>
          <w:szCs w:val="24"/>
        </w:rPr>
      </w:pPr>
      <w:r w:rsidRPr="00FE0C34">
        <w:rPr>
          <w:rFonts w:ascii="Arial" w:eastAsia="Times New Roman" w:hAnsi="Arial" w:cs="Arial"/>
          <w:sz w:val="24"/>
          <w:szCs w:val="24"/>
        </w:rPr>
        <w:t>In fiercely competitive marketplaces, startups frequently face up against both well-established firms and up-and-coming rivals. Startups need to stand out in competitive marketplaces by giving distinctive value propositions to clients, differentiating their goods, and developing strong brand identities. For startups to effectively compete and increase their market share, they must constantly innovate, uncover niche possibilities, and analyse their competitors.</w:t>
      </w:r>
    </w:p>
    <w:p w14:paraId="49DDDF46" w14:textId="77777777" w:rsidR="00EE1D1B" w:rsidRPr="00FE0C34" w:rsidRDefault="00EE1D1B" w:rsidP="00EE1D1B">
      <w:pPr>
        <w:pStyle w:val="ListParagraph"/>
        <w:numPr>
          <w:ilvl w:val="0"/>
          <w:numId w:val="16"/>
        </w:numPr>
        <w:spacing w:line="360" w:lineRule="auto"/>
        <w:jc w:val="both"/>
        <w:rPr>
          <w:rFonts w:ascii="Arial" w:eastAsia="Times New Roman" w:hAnsi="Arial" w:cs="Arial"/>
          <w:b/>
          <w:bCs/>
          <w:sz w:val="24"/>
          <w:szCs w:val="24"/>
        </w:rPr>
      </w:pPr>
      <w:r w:rsidRPr="00FE0C34">
        <w:rPr>
          <w:rFonts w:ascii="Arial" w:eastAsia="Times New Roman" w:hAnsi="Arial" w:cs="Arial"/>
          <w:b/>
          <w:bCs/>
          <w:sz w:val="24"/>
          <w:szCs w:val="24"/>
        </w:rPr>
        <w:t>LOW RISK BEARING ABILITY</w:t>
      </w:r>
    </w:p>
    <w:p w14:paraId="43E7DEBF" w14:textId="58C9AB58" w:rsidR="007C7B73" w:rsidRPr="00245473" w:rsidRDefault="00EE1D1B" w:rsidP="00245473">
      <w:pPr>
        <w:pStyle w:val="ListParagraph"/>
        <w:spacing w:line="360" w:lineRule="auto"/>
        <w:jc w:val="both"/>
        <w:rPr>
          <w:rFonts w:ascii="Arial" w:eastAsia="Times New Roman" w:hAnsi="Arial" w:cs="Arial"/>
          <w:sz w:val="24"/>
          <w:szCs w:val="24"/>
        </w:rPr>
      </w:pPr>
      <w:r w:rsidRPr="00FE0C34">
        <w:rPr>
          <w:rFonts w:ascii="Arial" w:eastAsia="Times New Roman" w:hAnsi="Arial" w:cs="Arial"/>
          <w:sz w:val="24"/>
          <w:szCs w:val="24"/>
        </w:rPr>
        <w:t>Certain individuals may have a low risk tolerance, which may impede their inclination to seek entrepreneurial chances. Potential entrepreneurs may be discouraged from taking the required risks to launch or invest in a starting business due to fear of failure or financial loss. To overcome their fear of taking risks and follow their entrepreneurial goals, people can develop resilience, adopt a growth mindset, and look for peer or mentor assistance.</w:t>
      </w:r>
    </w:p>
    <w:p w14:paraId="194CC3FB" w14:textId="77777777" w:rsidR="00EE1D1B" w:rsidRPr="00FE0C34" w:rsidRDefault="00EE1D1B" w:rsidP="00EE1D1B">
      <w:pPr>
        <w:pStyle w:val="ListParagraph"/>
        <w:numPr>
          <w:ilvl w:val="0"/>
          <w:numId w:val="16"/>
        </w:numPr>
        <w:spacing w:line="360" w:lineRule="auto"/>
        <w:jc w:val="both"/>
        <w:rPr>
          <w:rFonts w:ascii="Arial" w:eastAsia="Times New Roman" w:hAnsi="Arial" w:cs="Arial"/>
          <w:b/>
          <w:bCs/>
          <w:sz w:val="24"/>
          <w:szCs w:val="24"/>
        </w:rPr>
      </w:pPr>
      <w:r w:rsidRPr="00FE0C34">
        <w:rPr>
          <w:rFonts w:ascii="Arial" w:eastAsia="Times New Roman" w:hAnsi="Arial" w:cs="Arial"/>
          <w:b/>
          <w:bCs/>
          <w:sz w:val="24"/>
          <w:szCs w:val="24"/>
        </w:rPr>
        <w:t>WORKLOAD</w:t>
      </w:r>
    </w:p>
    <w:p w14:paraId="185ED4FA" w14:textId="37FBC2F2" w:rsidR="00EE1D1B" w:rsidRPr="00245473" w:rsidRDefault="00EE1D1B" w:rsidP="00245473">
      <w:pPr>
        <w:pStyle w:val="ListParagraph"/>
        <w:spacing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Founders and team members typically have a lot of work to do since startups frequently have a shortage of funding and personnel. Establishing and expanding a business can come with a lot of obligations, including long hours, efficient multitasking, and setting priorities. It's critical to strike a balance between job obligations and personal health </w:t>
      </w:r>
      <w:r w:rsidR="00A66B65" w:rsidRPr="00FE0C34">
        <w:rPr>
          <w:rFonts w:ascii="Arial" w:eastAsia="Times New Roman" w:hAnsi="Arial" w:cs="Arial"/>
          <w:sz w:val="24"/>
          <w:szCs w:val="24"/>
        </w:rPr>
        <w:t>to</w:t>
      </w:r>
      <w:r w:rsidRPr="00FE0C34">
        <w:rPr>
          <w:rFonts w:ascii="Arial" w:eastAsia="Times New Roman" w:hAnsi="Arial" w:cs="Arial"/>
          <w:sz w:val="24"/>
          <w:szCs w:val="24"/>
        </w:rPr>
        <w:t xml:space="preserve"> avoid burnout and sustain productivity over time.</w:t>
      </w:r>
    </w:p>
    <w:p w14:paraId="091D327F" w14:textId="77777777" w:rsidR="00EE1D1B" w:rsidRPr="00FE0C34" w:rsidRDefault="00EE1D1B" w:rsidP="00EE1D1B">
      <w:pPr>
        <w:pStyle w:val="ListParagraph"/>
        <w:numPr>
          <w:ilvl w:val="0"/>
          <w:numId w:val="16"/>
        </w:numPr>
        <w:spacing w:line="360" w:lineRule="auto"/>
        <w:jc w:val="both"/>
        <w:rPr>
          <w:rFonts w:ascii="Arial" w:eastAsia="Times New Roman" w:hAnsi="Arial" w:cs="Arial"/>
          <w:b/>
          <w:bCs/>
          <w:sz w:val="24"/>
          <w:szCs w:val="24"/>
        </w:rPr>
      </w:pPr>
      <w:r w:rsidRPr="00FE0C34">
        <w:rPr>
          <w:rFonts w:ascii="Arial" w:eastAsia="Times New Roman" w:hAnsi="Arial" w:cs="Arial"/>
          <w:b/>
          <w:bCs/>
          <w:sz w:val="24"/>
          <w:szCs w:val="24"/>
        </w:rPr>
        <w:lastRenderedPageBreak/>
        <w:t xml:space="preserve">LACK OF SOCIAL NETWORKING </w:t>
      </w:r>
    </w:p>
    <w:p w14:paraId="4026E40A" w14:textId="77777777" w:rsidR="00EE1D1B" w:rsidRPr="00FE0C34" w:rsidRDefault="00EE1D1B" w:rsidP="00EE1D1B">
      <w:pPr>
        <w:pStyle w:val="ListParagraph"/>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The ability to connect with suppliers, attract new customers, and establish a sustainable business are all benefits of having a link (Baird, 2012). </w:t>
      </w:r>
      <w:r w:rsidRPr="00FE0C34">
        <w:rPr>
          <w:rFonts w:ascii="Arial" w:eastAsia="Times New Roman" w:hAnsi="Arial" w:cs="Arial"/>
          <w:sz w:val="24"/>
          <w:szCs w:val="24"/>
        </w:rPr>
        <w:t xml:space="preserve">Social networks are essential for entrepreneurship since they give access to money, mentorship, useful information, and cooperative opportunities. But those with little social links might find themselves cut off from important groups and networks that promote information exchange, creativity, and access to markets. Their inability to access vital resources, negotiate challenging corporate environments, and form advantageous alliances may be hampered by their seclusion. Moreover, the lack of a strong social network can exacerbate emotions of uncertainty, loneliness, and self-doubt, which makes entrepreneurship much more difficult. </w:t>
      </w:r>
    </w:p>
    <w:p w14:paraId="2F072C6D" w14:textId="77777777" w:rsidR="00EE1D1B" w:rsidRPr="00FE0C34" w:rsidRDefault="00EE1D1B" w:rsidP="00EE1D1B">
      <w:pPr>
        <w:pStyle w:val="ListParagraph"/>
        <w:numPr>
          <w:ilvl w:val="0"/>
          <w:numId w:val="16"/>
        </w:numPr>
        <w:spacing w:line="360" w:lineRule="auto"/>
        <w:jc w:val="both"/>
        <w:rPr>
          <w:rFonts w:ascii="Arial" w:eastAsia="Times New Roman" w:hAnsi="Arial" w:cs="Arial"/>
          <w:b/>
          <w:bCs/>
          <w:sz w:val="24"/>
          <w:szCs w:val="24"/>
        </w:rPr>
      </w:pPr>
      <w:r w:rsidRPr="00FE0C34">
        <w:rPr>
          <w:rFonts w:ascii="Arial" w:eastAsia="Times New Roman" w:hAnsi="Arial" w:cs="Arial"/>
          <w:b/>
          <w:bCs/>
          <w:sz w:val="24"/>
          <w:szCs w:val="24"/>
        </w:rPr>
        <w:t>BRAND BUILDING AND CUSTOMER ACQUISITION</w:t>
      </w:r>
    </w:p>
    <w:p w14:paraId="41400E71" w14:textId="3574027E" w:rsidR="00EE1D1B" w:rsidRPr="00FE0C34" w:rsidRDefault="00EE1D1B" w:rsidP="00EE1D1B">
      <w:pPr>
        <w:pStyle w:val="ListParagraph"/>
        <w:spacing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Gaining traction and building a solid brand are essential for companies. To increase reputation and brand awareness, this calls for effective marketing. </w:t>
      </w:r>
      <w:r w:rsidR="00A66B65" w:rsidRPr="00FE0C34">
        <w:rPr>
          <w:rFonts w:ascii="Arial" w:eastAsia="Times New Roman" w:hAnsi="Arial" w:cs="Arial"/>
          <w:sz w:val="24"/>
          <w:szCs w:val="24"/>
        </w:rPr>
        <w:t>Utilizing</w:t>
      </w:r>
      <w:r w:rsidRPr="00FE0C34">
        <w:rPr>
          <w:rFonts w:ascii="Arial" w:eastAsia="Times New Roman" w:hAnsi="Arial" w:cs="Arial"/>
          <w:sz w:val="24"/>
          <w:szCs w:val="24"/>
        </w:rPr>
        <w:t xml:space="preserve"> digital platforms and placing a high value on satisfying client experiences are essential. Through proficient communication of their value proposition and distinct market positioning, businesses may draw in and hold on to clientele, hence fostering long-term expansion.</w:t>
      </w:r>
    </w:p>
    <w:p w14:paraId="5252E7FC" w14:textId="77777777" w:rsidR="00EE1D1B" w:rsidRPr="00FE0C34" w:rsidRDefault="00EE1D1B" w:rsidP="002266C8">
      <w:pPr>
        <w:pStyle w:val="Heading3"/>
        <w:rPr>
          <w:rFonts w:ascii="Arial" w:eastAsia="Times New Roman" w:hAnsi="Arial" w:cs="Arial"/>
        </w:rPr>
      </w:pPr>
    </w:p>
    <w:p w14:paraId="33BE9F7B" w14:textId="6F33CA68" w:rsidR="00C166A1" w:rsidRPr="00FE0C34" w:rsidRDefault="00B75E90" w:rsidP="002266C8">
      <w:pPr>
        <w:pStyle w:val="Heading3"/>
        <w:rPr>
          <w:rFonts w:ascii="Arial" w:eastAsia="Times New Roman" w:hAnsi="Arial" w:cs="Arial"/>
          <w:b/>
          <w:bCs/>
          <w:color w:val="auto"/>
        </w:rPr>
      </w:pPr>
      <w:bookmarkStart w:id="28" w:name="_Toc166098748"/>
      <w:r w:rsidRPr="00FE0C34">
        <w:rPr>
          <w:rFonts w:ascii="Arial" w:eastAsia="Times New Roman" w:hAnsi="Arial" w:cs="Arial"/>
          <w:b/>
          <w:bCs/>
          <w:color w:val="auto"/>
        </w:rPr>
        <w:t>2.2.</w:t>
      </w:r>
      <w:r w:rsidR="00EE1D1B" w:rsidRPr="00FE0C34">
        <w:rPr>
          <w:rFonts w:ascii="Arial" w:eastAsia="Times New Roman" w:hAnsi="Arial" w:cs="Arial"/>
          <w:b/>
          <w:bCs/>
          <w:color w:val="auto"/>
        </w:rPr>
        <w:t>7</w:t>
      </w:r>
      <w:r w:rsidRPr="00FE0C34">
        <w:rPr>
          <w:rFonts w:ascii="Arial" w:eastAsia="Times New Roman" w:hAnsi="Arial" w:cs="Arial"/>
          <w:b/>
          <w:bCs/>
          <w:color w:val="auto"/>
        </w:rPr>
        <w:t xml:space="preserve"> </w:t>
      </w:r>
      <w:r w:rsidR="00C166A1" w:rsidRPr="00FE0C34">
        <w:rPr>
          <w:rFonts w:ascii="Arial" w:eastAsia="Times New Roman" w:hAnsi="Arial" w:cs="Arial"/>
          <w:b/>
          <w:bCs/>
          <w:color w:val="auto"/>
        </w:rPr>
        <w:t>GOVERNMENT AND UNIVERSITY SUPPORTING SHEMES ON STARTUP VENTURES</w:t>
      </w:r>
      <w:bookmarkEnd w:id="28"/>
    </w:p>
    <w:p w14:paraId="2EE8552C" w14:textId="77777777" w:rsidR="00386F27" w:rsidRPr="00FE0C34" w:rsidRDefault="00386F27" w:rsidP="00386F27">
      <w:pPr>
        <w:rPr>
          <w:rFonts w:ascii="Arial" w:hAnsi="Arial" w:cs="Arial"/>
        </w:rPr>
      </w:pPr>
    </w:p>
    <w:p w14:paraId="7ECEC842" w14:textId="2AC4FAD8" w:rsidR="006747DB" w:rsidRPr="00FE0C34" w:rsidRDefault="006747DB" w:rsidP="00C609F5">
      <w:pPr>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The literature also revealed that entrepreneurship may be greatly aided by universities. The impact of education and the university environment on the development of future entrepreneurs has also been noted, and there has been much debate in the academic community about the relationship between university support and aid and the launch of new businesses (Sujani, 2011). Additionally, it was discovered that in a sample of three countries, the university atmosphere and support favorably enhance perceived behavioral control (Schaper, 2004). Nonetheless, it was discovered that among Chinese students, entrepreneurship education and entrepreneurial inclination were positively correlated. Similar findings showed that students' intent to start their own business is strongly </w:t>
      </w:r>
      <w:r w:rsidRPr="00FE0C34">
        <w:rPr>
          <w:rFonts w:ascii="Arial" w:eastAsia="Times New Roman" w:hAnsi="Arial" w:cs="Arial"/>
          <w:sz w:val="24"/>
          <w:szCs w:val="24"/>
        </w:rPr>
        <w:lastRenderedPageBreak/>
        <w:t xml:space="preserve">influenced by their university. </w:t>
      </w:r>
      <w:r w:rsidR="00145F81" w:rsidRPr="00FE0C34">
        <w:rPr>
          <w:rFonts w:ascii="Arial" w:eastAsia="Times New Roman" w:hAnsi="Arial" w:cs="Arial"/>
          <w:sz w:val="24"/>
          <w:szCs w:val="24"/>
        </w:rPr>
        <w:t xml:space="preserve">Business incubators also </w:t>
      </w:r>
      <w:r w:rsidR="00EB55B9" w:rsidRPr="00FE0C34">
        <w:rPr>
          <w:rFonts w:ascii="Arial" w:eastAsia="Times New Roman" w:hAnsi="Arial" w:cs="Arial"/>
          <w:sz w:val="24"/>
          <w:szCs w:val="24"/>
        </w:rPr>
        <w:t>resulted in</w:t>
      </w:r>
      <w:r w:rsidR="00145F81" w:rsidRPr="00FE0C34">
        <w:rPr>
          <w:rFonts w:ascii="Arial" w:eastAsia="Times New Roman" w:hAnsi="Arial" w:cs="Arial"/>
          <w:sz w:val="24"/>
          <w:szCs w:val="24"/>
        </w:rPr>
        <w:t xml:space="preserve"> a positive scheme that </w:t>
      </w:r>
      <w:r w:rsidR="00EB55B9" w:rsidRPr="00FE0C34">
        <w:rPr>
          <w:rFonts w:ascii="Arial" w:eastAsia="Times New Roman" w:hAnsi="Arial" w:cs="Arial"/>
          <w:sz w:val="24"/>
          <w:szCs w:val="24"/>
        </w:rPr>
        <w:t>supported</w:t>
      </w:r>
      <w:r w:rsidR="00145F81" w:rsidRPr="00FE0C34">
        <w:rPr>
          <w:rFonts w:ascii="Arial" w:eastAsia="Times New Roman" w:hAnsi="Arial" w:cs="Arial"/>
          <w:sz w:val="24"/>
          <w:szCs w:val="24"/>
        </w:rPr>
        <w:t xml:space="preserve"> the students to enter into the entrepreneurship. "The process of environmental control that embraces the sponsorship, growth, and protection of the project which cannot be funded" is the definition of a business incubator (Ryker, 2001). Furthermore, it was described as an organization that helps create successful companies by offering them a wide range of integrated support services, such as incubator space and business support, by the European Union Centre for Strategic Affairs and Service Assessment (World Bank, 2010). </w:t>
      </w:r>
      <w:r w:rsidR="000E24A1" w:rsidRPr="00FE0C34">
        <w:rPr>
          <w:rFonts w:ascii="Arial" w:eastAsia="Times New Roman" w:hAnsi="Arial" w:cs="Arial"/>
          <w:sz w:val="24"/>
          <w:szCs w:val="24"/>
        </w:rPr>
        <w:t xml:space="preserve">Business incubators now provide more than just workspaces, shared amenities like internet, phone, and secretarial services, meeting rooms, and vital furniture. They also offer business support services like writing business plans, training, and legal and accounting support, as well as intellectual property protection, market access assistance, networking both inside and outside the incubator, and connecting tenants with banks, venture capital firms, angel investors, and other finance institutions that support small and medium-sized enterprises (SMEs) (Lalkaka, 1997; Meru et al; Amezcua et al, 2014; Masutha et al, 2014; Hacket al, 2004; Hannon et al, 2004 &amp; Al Mubaraki et al, 2012). Furthermore, there are differences throughout the business incubators' structures, rules, tenants, administration, finance, and performance in terms of </w:t>
      </w:r>
      <w:r w:rsidR="00AA0EDA" w:rsidRPr="00FE0C34">
        <w:rPr>
          <w:rFonts w:ascii="Arial" w:eastAsia="Times New Roman" w:hAnsi="Arial" w:cs="Arial"/>
          <w:sz w:val="24"/>
          <w:szCs w:val="24"/>
        </w:rPr>
        <w:t>whether</w:t>
      </w:r>
      <w:r w:rsidR="000E24A1" w:rsidRPr="00FE0C34">
        <w:rPr>
          <w:rFonts w:ascii="Arial" w:eastAsia="Times New Roman" w:hAnsi="Arial" w:cs="Arial"/>
          <w:sz w:val="24"/>
          <w:szCs w:val="24"/>
        </w:rPr>
        <w:t xml:space="preserve"> they achieve the goals for which they were designed and best practices in incubation (Lalkaka, 2002; Amezcua, 2011, Al-Mubaraki et al, 2012).</w:t>
      </w:r>
    </w:p>
    <w:p w14:paraId="779E7803" w14:textId="1C1048CA" w:rsidR="00227A1E" w:rsidRPr="00FE0C34" w:rsidRDefault="00227A1E" w:rsidP="00C609F5">
      <w:pPr>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Government financing programs are essential to the growth of entrepreneurship in every country because they diversify the economy and give access to sufficient funds for the establishment and advancement of various entrepreneurship sectors. The current literature study in this field looks into various government programs and initiatives that support the growth of entrepreneurship by creating an environment that is conducive to it and by giving resources. According to Sharma and Ritu (2021), the government is playing a bigger role in fostering and constructing the country's entrepreneurial ecosystem by boosting financing for such initiatives. The government's encouraging stance on these kinds of business ventures naturally improves the perspective and actions of entrepreneurs, fostering a greater sense of awareness and trust. Their engagement and inclusion are further enhanced by this improved trust and awareness, which ultimately advances the development of the country's different entrepreneurial sectors. In their </w:t>
      </w:r>
      <w:r w:rsidRPr="00FE0C34">
        <w:rPr>
          <w:rFonts w:ascii="Arial" w:eastAsia="Times New Roman" w:hAnsi="Arial" w:cs="Arial"/>
          <w:sz w:val="24"/>
          <w:szCs w:val="24"/>
        </w:rPr>
        <w:lastRenderedPageBreak/>
        <w:t>research, Prakash, Jain, and Chauhan (2015) provide an example of how government assistance may boost the degree and frequency of entrepreneurship, hence promoting the expansion of the business environment.</w:t>
      </w:r>
    </w:p>
    <w:p w14:paraId="00472B95" w14:textId="61526581" w:rsidR="00C166A1" w:rsidRPr="00FE0C34" w:rsidRDefault="00F06F3E" w:rsidP="00F06F3E">
      <w:pPr>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Some of other government schemes that support student entrepreneurship in the UK are discussed below.</w:t>
      </w:r>
    </w:p>
    <w:p w14:paraId="455FB60A" w14:textId="77777777" w:rsidR="00C166A1" w:rsidRPr="00FE0C34" w:rsidRDefault="00C166A1" w:rsidP="00C166A1">
      <w:pPr>
        <w:pStyle w:val="ListParagraph"/>
        <w:numPr>
          <w:ilvl w:val="0"/>
          <w:numId w:val="16"/>
        </w:numPr>
        <w:spacing w:after="240" w:line="360" w:lineRule="auto"/>
        <w:jc w:val="both"/>
        <w:rPr>
          <w:rFonts w:ascii="Arial" w:eastAsia="Times New Roman" w:hAnsi="Arial" w:cs="Arial"/>
          <w:b/>
          <w:bCs/>
          <w:sz w:val="24"/>
          <w:szCs w:val="24"/>
        </w:rPr>
      </w:pPr>
      <w:r w:rsidRPr="00FE0C34">
        <w:rPr>
          <w:rFonts w:ascii="Arial" w:eastAsia="Times New Roman" w:hAnsi="Arial" w:cs="Arial"/>
          <w:b/>
          <w:bCs/>
          <w:sz w:val="24"/>
          <w:szCs w:val="24"/>
        </w:rPr>
        <w:t>STATUP LOANS</w:t>
      </w:r>
    </w:p>
    <w:p w14:paraId="03D77F58" w14:textId="77777777" w:rsidR="00C166A1" w:rsidRPr="00FE0C34" w:rsidRDefault="00C166A1" w:rsidP="00720ABA">
      <w:pPr>
        <w:pStyle w:val="ListParagraph"/>
        <w:spacing w:after="240" w:line="360" w:lineRule="auto"/>
        <w:jc w:val="both"/>
        <w:rPr>
          <w:rFonts w:ascii="Arial" w:eastAsia="Times New Roman" w:hAnsi="Arial" w:cs="Arial"/>
          <w:sz w:val="24"/>
          <w:szCs w:val="24"/>
        </w:rPr>
      </w:pPr>
    </w:p>
    <w:p w14:paraId="7D3D0F6F" w14:textId="43BB3F36" w:rsidR="00C166A1" w:rsidRPr="00FE0C34" w:rsidRDefault="00C166A1" w:rsidP="00C80147">
      <w:pPr>
        <w:pStyle w:val="ListParagraph"/>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A government-backed programme called Startup Loans was created to give low-interest personal loans to prospective UK business owners. The programme, which is aimed at those who want to launch or expand their own business, provides loans up to £25,000 per application in addition to free coaching and assistance to help participants refine their concepts and strategies. All eligible applicants, including students and graduates, must be reside in the UK and be at least 18 years old. By removing financial obstacles to entrepreneurship, the programme hopes to enable people to </w:t>
      </w:r>
      <w:r w:rsidR="00A66B65" w:rsidRPr="00FE0C34">
        <w:rPr>
          <w:rFonts w:ascii="Arial" w:eastAsia="Times New Roman" w:hAnsi="Arial" w:cs="Arial"/>
          <w:sz w:val="24"/>
          <w:szCs w:val="24"/>
        </w:rPr>
        <w:t>realize</w:t>
      </w:r>
      <w:r w:rsidRPr="00FE0C34">
        <w:rPr>
          <w:rFonts w:ascii="Arial" w:eastAsia="Times New Roman" w:hAnsi="Arial" w:cs="Arial"/>
          <w:sz w:val="24"/>
          <w:szCs w:val="24"/>
        </w:rPr>
        <w:t xml:space="preserve"> their entrepreneurial ambitions.</w:t>
      </w:r>
    </w:p>
    <w:p w14:paraId="2A860592" w14:textId="77777777" w:rsidR="00C166A1" w:rsidRPr="00FE0C34" w:rsidRDefault="00C166A1" w:rsidP="00C80147">
      <w:pPr>
        <w:pStyle w:val="ListParagraph"/>
        <w:spacing w:after="240" w:line="360" w:lineRule="auto"/>
        <w:jc w:val="both"/>
        <w:rPr>
          <w:rFonts w:ascii="Arial" w:eastAsia="Times New Roman" w:hAnsi="Arial" w:cs="Arial"/>
          <w:sz w:val="24"/>
          <w:szCs w:val="24"/>
        </w:rPr>
      </w:pPr>
    </w:p>
    <w:p w14:paraId="72906969" w14:textId="77777777" w:rsidR="00C166A1" w:rsidRPr="00FE0C34" w:rsidRDefault="00C166A1" w:rsidP="00C166A1">
      <w:pPr>
        <w:pStyle w:val="ListParagraph"/>
        <w:numPr>
          <w:ilvl w:val="0"/>
          <w:numId w:val="16"/>
        </w:numPr>
        <w:spacing w:after="240" w:line="360" w:lineRule="auto"/>
        <w:jc w:val="both"/>
        <w:rPr>
          <w:rFonts w:ascii="Arial" w:eastAsia="Times New Roman" w:hAnsi="Arial" w:cs="Arial"/>
          <w:b/>
          <w:bCs/>
          <w:sz w:val="24"/>
          <w:szCs w:val="24"/>
        </w:rPr>
      </w:pPr>
      <w:r w:rsidRPr="00FE0C34">
        <w:rPr>
          <w:rFonts w:ascii="Arial" w:eastAsia="Times New Roman" w:hAnsi="Arial" w:cs="Arial"/>
          <w:b/>
          <w:bCs/>
          <w:sz w:val="24"/>
          <w:szCs w:val="24"/>
        </w:rPr>
        <w:t xml:space="preserve">GOVERNMENT GRANTS AND COMPETITIONS </w:t>
      </w:r>
    </w:p>
    <w:p w14:paraId="2928C3E7" w14:textId="77777777" w:rsidR="00C166A1" w:rsidRPr="00FE0C34" w:rsidRDefault="00C166A1" w:rsidP="00720ABA">
      <w:pPr>
        <w:pStyle w:val="ListParagraph"/>
        <w:spacing w:after="240" w:line="360" w:lineRule="auto"/>
        <w:jc w:val="both"/>
        <w:rPr>
          <w:rFonts w:ascii="Arial" w:eastAsia="Times New Roman" w:hAnsi="Arial" w:cs="Arial"/>
          <w:sz w:val="24"/>
          <w:szCs w:val="24"/>
        </w:rPr>
      </w:pPr>
    </w:p>
    <w:p w14:paraId="1BF037FB" w14:textId="2956641A" w:rsidR="00C166A1" w:rsidRPr="00FE0C34" w:rsidRDefault="00C166A1" w:rsidP="00C80147">
      <w:pPr>
        <w:pStyle w:val="ListParagraph"/>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In the UK, government grants and competitions play a major role in promoting entrepreneurship and innovation. One such programme is the Small Business Research Initiative (SBRI), in which creative enterprises and government agencies work together to address issues facing the public sector. Companies are able to propose initiatives for research and development, with funds awarded to the most successful candidates. Furthermore, </w:t>
      </w:r>
      <w:r w:rsidR="00A66B65" w:rsidRPr="00FE0C34">
        <w:rPr>
          <w:rFonts w:ascii="Arial" w:eastAsia="Times New Roman" w:hAnsi="Arial" w:cs="Arial"/>
          <w:sz w:val="24"/>
          <w:szCs w:val="24"/>
        </w:rPr>
        <w:t>several</w:t>
      </w:r>
      <w:r w:rsidRPr="00FE0C34">
        <w:rPr>
          <w:rFonts w:ascii="Arial" w:eastAsia="Times New Roman" w:hAnsi="Arial" w:cs="Arial"/>
          <w:sz w:val="24"/>
          <w:szCs w:val="24"/>
        </w:rPr>
        <w:t xml:space="preserve"> grant programmes focus on certain sectors or technological advancements and offer funding to companies pursuing creative </w:t>
      </w:r>
      <w:r w:rsidR="00A66B65" w:rsidRPr="00FE0C34">
        <w:rPr>
          <w:rFonts w:ascii="Arial" w:eastAsia="Times New Roman" w:hAnsi="Arial" w:cs="Arial"/>
          <w:sz w:val="24"/>
          <w:szCs w:val="24"/>
        </w:rPr>
        <w:t>endeavors</w:t>
      </w:r>
      <w:r w:rsidRPr="00FE0C34">
        <w:rPr>
          <w:rFonts w:ascii="Arial" w:eastAsia="Times New Roman" w:hAnsi="Arial" w:cs="Arial"/>
          <w:sz w:val="24"/>
          <w:szCs w:val="24"/>
        </w:rPr>
        <w:t xml:space="preserve">. The objectives of these awards are to tackle societal issues and promote economic progress. Entrepreneurs may present their ideas and obtain money through government-sponsored events such as innovation challenges and hackathons. </w:t>
      </w:r>
    </w:p>
    <w:p w14:paraId="69A06176" w14:textId="77777777" w:rsidR="00C166A1" w:rsidRPr="00FE0C34" w:rsidRDefault="00C166A1" w:rsidP="00C80147">
      <w:pPr>
        <w:pStyle w:val="ListParagraph"/>
        <w:spacing w:after="240" w:line="360" w:lineRule="auto"/>
        <w:jc w:val="both"/>
        <w:rPr>
          <w:rFonts w:ascii="Arial" w:eastAsia="Times New Roman" w:hAnsi="Arial" w:cs="Arial"/>
          <w:sz w:val="24"/>
          <w:szCs w:val="24"/>
        </w:rPr>
      </w:pPr>
    </w:p>
    <w:p w14:paraId="48C7DE6F" w14:textId="77777777" w:rsidR="00C166A1" w:rsidRPr="00FE0C34" w:rsidRDefault="00C166A1" w:rsidP="00C166A1">
      <w:pPr>
        <w:pStyle w:val="ListParagraph"/>
        <w:numPr>
          <w:ilvl w:val="0"/>
          <w:numId w:val="16"/>
        </w:numPr>
        <w:spacing w:after="240" w:line="360" w:lineRule="auto"/>
        <w:jc w:val="both"/>
        <w:rPr>
          <w:rFonts w:ascii="Arial" w:eastAsia="Times New Roman" w:hAnsi="Arial" w:cs="Arial"/>
          <w:b/>
          <w:bCs/>
          <w:sz w:val="24"/>
          <w:szCs w:val="24"/>
        </w:rPr>
      </w:pPr>
      <w:r w:rsidRPr="00FE0C34">
        <w:rPr>
          <w:rFonts w:ascii="Arial" w:eastAsia="Times New Roman" w:hAnsi="Arial" w:cs="Arial"/>
          <w:b/>
          <w:bCs/>
          <w:sz w:val="24"/>
          <w:szCs w:val="24"/>
        </w:rPr>
        <w:lastRenderedPageBreak/>
        <w:t>ENTERPRISE ALLOWANCE SCHEME</w:t>
      </w:r>
    </w:p>
    <w:p w14:paraId="36AD17C0" w14:textId="77777777" w:rsidR="00C166A1" w:rsidRPr="00FE0C34" w:rsidRDefault="00C166A1" w:rsidP="00720ABA">
      <w:pPr>
        <w:pStyle w:val="ListParagraph"/>
        <w:spacing w:after="240" w:line="360" w:lineRule="auto"/>
        <w:jc w:val="both"/>
        <w:rPr>
          <w:rFonts w:ascii="Arial" w:eastAsia="Times New Roman" w:hAnsi="Arial" w:cs="Arial"/>
          <w:sz w:val="24"/>
          <w:szCs w:val="24"/>
        </w:rPr>
      </w:pPr>
    </w:p>
    <w:p w14:paraId="2974E8E8" w14:textId="77777777" w:rsidR="00C166A1" w:rsidRPr="00FE0C34" w:rsidRDefault="00C166A1" w:rsidP="00720ABA">
      <w:pPr>
        <w:pStyle w:val="ListParagraph"/>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For jobless people who want to launch their own business, the Enterprise Allowance Scheme, often called the New Enterprise Allowance (NEA), offers encouragement and financial help. A mentor who offers advice and assistance throughout the first phase of the programme is available to participants, and they can also receive financial help for a maximum of 26 weeks in the form of a weekly stipend. Participants can also be qualified for a startup loan to assist with paying for their first launch expenses. The program's objective is to promote self-employment and entrepreneurship among jobless people by giving them the tools and resources they need to start profitable enterprises.</w:t>
      </w:r>
    </w:p>
    <w:p w14:paraId="33C9DA3D" w14:textId="77777777" w:rsidR="00386F27" w:rsidRPr="00FE0C34" w:rsidRDefault="00386F27" w:rsidP="00720ABA">
      <w:pPr>
        <w:pStyle w:val="ListParagraph"/>
        <w:spacing w:after="240" w:line="360" w:lineRule="auto"/>
        <w:jc w:val="both"/>
        <w:rPr>
          <w:rFonts w:ascii="Arial" w:eastAsia="Times New Roman" w:hAnsi="Arial" w:cs="Arial"/>
          <w:sz w:val="24"/>
          <w:szCs w:val="24"/>
        </w:rPr>
      </w:pPr>
    </w:p>
    <w:p w14:paraId="15CB0B62" w14:textId="2F01EC57" w:rsidR="00C166A1" w:rsidRPr="00FE0C34" w:rsidRDefault="00B75E90" w:rsidP="00386F27">
      <w:pPr>
        <w:pStyle w:val="Heading2"/>
        <w:ind w:left="0"/>
        <w:rPr>
          <w:rFonts w:ascii="Arial" w:hAnsi="Arial" w:cs="Arial"/>
        </w:rPr>
      </w:pPr>
      <w:bookmarkStart w:id="29" w:name="_Toc166098749"/>
      <w:r w:rsidRPr="00FE0C34">
        <w:rPr>
          <w:rFonts w:ascii="Arial" w:hAnsi="Arial" w:cs="Arial"/>
        </w:rPr>
        <w:t xml:space="preserve">2.3 </w:t>
      </w:r>
      <w:r w:rsidR="00C166A1" w:rsidRPr="00FE0C34">
        <w:rPr>
          <w:rFonts w:ascii="Arial" w:hAnsi="Arial" w:cs="Arial"/>
        </w:rPr>
        <w:t>REVIEW OF LITERATURE</w:t>
      </w:r>
      <w:bookmarkEnd w:id="29"/>
    </w:p>
    <w:p w14:paraId="1AA6F4E5" w14:textId="77777777" w:rsidR="00386F27" w:rsidRPr="00FE0C34" w:rsidRDefault="00386F27" w:rsidP="00386F27">
      <w:pPr>
        <w:pStyle w:val="Heading2"/>
        <w:ind w:left="0"/>
        <w:rPr>
          <w:rFonts w:ascii="Arial" w:hAnsi="Arial" w:cs="Arial"/>
        </w:rPr>
      </w:pPr>
    </w:p>
    <w:p w14:paraId="3D3F1568" w14:textId="4BC29562" w:rsidR="00B63619" w:rsidRPr="00FE0C34" w:rsidRDefault="00B63619" w:rsidP="00B63619">
      <w:pPr>
        <w:spacing w:line="360" w:lineRule="auto"/>
        <w:jc w:val="both"/>
        <w:rPr>
          <w:rFonts w:ascii="Arial" w:hAnsi="Arial" w:cs="Arial"/>
          <w:sz w:val="24"/>
          <w:szCs w:val="24"/>
        </w:rPr>
      </w:pPr>
      <w:r w:rsidRPr="00FE0C34">
        <w:rPr>
          <w:rFonts w:ascii="Arial" w:hAnsi="Arial" w:cs="Arial"/>
          <w:sz w:val="24"/>
          <w:szCs w:val="24"/>
        </w:rPr>
        <w:t xml:space="preserve">Amma &amp; Fahad (2013) have provided an explanation of the genesis of entrepreneurship and its impact on a nation's economy. </w:t>
      </w:r>
      <w:r w:rsidR="008863CC" w:rsidRPr="00FE0C34">
        <w:rPr>
          <w:rFonts w:ascii="Arial" w:hAnsi="Arial" w:cs="Arial"/>
          <w:sz w:val="24"/>
          <w:szCs w:val="24"/>
        </w:rPr>
        <w:t xml:space="preserve">One characteristic that sets entrepreneurs apart is their constant search for opportunities to improve business growth (Brockhaus, 1980). </w:t>
      </w:r>
      <w:r w:rsidR="00F32251" w:rsidRPr="00FE0C34">
        <w:rPr>
          <w:rFonts w:ascii="Arial" w:hAnsi="Arial" w:cs="Arial"/>
          <w:sz w:val="24"/>
          <w:szCs w:val="24"/>
        </w:rPr>
        <w:t>According to Korber and McNaughton (2018), there are three basic domains of inquiry that may be used to examine entrepreneurship: individuals, enterprises, and socio-economic systems. Based on their academic specializations, college students get training to prepare them for entry into the corporate sector. After graduation, though, their intentions would dictate whether they became officers or business owners. A planned course of action with an expected result is called an intention. Previous studies have demonstrated that the main indicator of future entrepreneurs is entrepreneurial intent (Krueger et al., 2000).</w:t>
      </w:r>
    </w:p>
    <w:p w14:paraId="2F5FFBBA" w14:textId="77777777" w:rsidR="000C4D27" w:rsidRPr="00FE0C34" w:rsidRDefault="00533437" w:rsidP="00B63619">
      <w:pPr>
        <w:spacing w:line="360" w:lineRule="auto"/>
        <w:jc w:val="both"/>
        <w:rPr>
          <w:rFonts w:ascii="Arial" w:hAnsi="Arial" w:cs="Arial"/>
          <w:sz w:val="24"/>
          <w:szCs w:val="24"/>
        </w:rPr>
      </w:pPr>
      <w:r w:rsidRPr="00FE0C34">
        <w:rPr>
          <w:rFonts w:ascii="Arial" w:hAnsi="Arial" w:cs="Arial"/>
          <w:sz w:val="24"/>
          <w:szCs w:val="24"/>
        </w:rPr>
        <w:t xml:space="preserve">Numerous writers have looked at what influences people's intents to become entrepreneurs (e.g., Autio et al., 2001; Buli &amp; Yesuf, 2015; Carayannis et al., 2003; Esfandiar et al., 2019; Hisrich &amp; Peters, 2002; Kickul &amp; Gundry, 2002; Krueger et al., 2000; Maes et al., 2014; Nowinski &amp; Haddoub, 2019; Salami, 2019). The elements influencing students' desire to start their own businesses in Indonesia and Norway were </w:t>
      </w:r>
      <w:r w:rsidRPr="00FE0C34">
        <w:rPr>
          <w:rFonts w:ascii="Arial" w:hAnsi="Arial" w:cs="Arial"/>
          <w:sz w:val="24"/>
          <w:szCs w:val="24"/>
        </w:rPr>
        <w:lastRenderedPageBreak/>
        <w:t xml:space="preserve">discovered by </w:t>
      </w:r>
      <w:r w:rsidR="00A66B65" w:rsidRPr="00FE0C34">
        <w:rPr>
          <w:rFonts w:ascii="Arial" w:hAnsi="Arial" w:cs="Arial"/>
          <w:sz w:val="24"/>
          <w:szCs w:val="24"/>
        </w:rPr>
        <w:t>(</w:t>
      </w:r>
      <w:r w:rsidRPr="00FE0C34">
        <w:rPr>
          <w:rFonts w:ascii="Arial" w:hAnsi="Arial" w:cs="Arial"/>
          <w:sz w:val="24"/>
          <w:szCs w:val="24"/>
        </w:rPr>
        <w:t>Kristiansen and Indarti</w:t>
      </w:r>
      <w:r w:rsidR="00A66B65" w:rsidRPr="00FE0C34">
        <w:rPr>
          <w:rFonts w:ascii="Arial" w:hAnsi="Arial" w:cs="Arial"/>
          <w:sz w:val="24"/>
          <w:szCs w:val="24"/>
        </w:rPr>
        <w:t xml:space="preserve">, </w:t>
      </w:r>
      <w:r w:rsidRPr="00FE0C34">
        <w:rPr>
          <w:rFonts w:ascii="Arial" w:hAnsi="Arial" w:cs="Arial"/>
          <w:sz w:val="24"/>
          <w:szCs w:val="24"/>
        </w:rPr>
        <w:t xml:space="preserve">2004). To create self-employment laws and entrepreneurship programs that work, policymakers must first understand the elements that drive entrepreneurship. The Robinson and Haynes (1991) model of entrepreneur attitude orientation scale has been the basis for numerous studies (AmmaL and Mathi 2014; Koh 1995; Paramond 2004; Tan et al. 1996; Tkachev and Kolvereid 1999) that have examined the factors driving a person's view of entrepreneurship. </w:t>
      </w:r>
    </w:p>
    <w:p w14:paraId="5C1C619D" w14:textId="2BC4939F" w:rsidR="00F32251" w:rsidRPr="00FE0C34" w:rsidRDefault="00533437" w:rsidP="00B63619">
      <w:pPr>
        <w:spacing w:line="360" w:lineRule="auto"/>
        <w:jc w:val="both"/>
        <w:rPr>
          <w:rFonts w:ascii="Arial" w:hAnsi="Arial" w:cs="Arial"/>
          <w:sz w:val="24"/>
          <w:szCs w:val="24"/>
        </w:rPr>
      </w:pPr>
      <w:r w:rsidRPr="00FE0C34">
        <w:rPr>
          <w:rFonts w:ascii="Arial" w:hAnsi="Arial" w:cs="Arial"/>
          <w:sz w:val="24"/>
          <w:szCs w:val="24"/>
        </w:rPr>
        <w:t xml:space="preserve">The three primary "attitudinal antecedents includes attitudes towards performing the behaviors, social norms, and perceived behavioral control," according to Ajzen (1991), are what determine behavioral intentions in The Theory of Planned Behavior (TPB). Next, the theory of planned behavior was extended by Krueger &amp; Carsrud (1993), who suggested that starting a new company is a deliberate process that is influenced by three factors: one's perspective on the creation of the enterprise, societal norms surrounding commitment in the business setting, and acknowledged manipulation of entrepreneurial attitudes. As to Ajzen's (1991) theory of planned behavior, an individual's conduct is influenced by the resources and possibilities available to him, which in turn drives his intents and actions towards entrepreneurship. In this regard, Shapero (1982) highlighted the importance of financial support as well as other forms of assistance, such as training and advising, which, if they are accessible, can boost entrepreneurial potential and make starting a new business more possible. </w:t>
      </w:r>
    </w:p>
    <w:p w14:paraId="5A1E331D" w14:textId="337C686F" w:rsidR="00E5156E" w:rsidRPr="00FE0C34" w:rsidRDefault="00CF538C" w:rsidP="00B63619">
      <w:pPr>
        <w:spacing w:line="360" w:lineRule="auto"/>
        <w:jc w:val="both"/>
        <w:rPr>
          <w:rFonts w:ascii="Arial" w:hAnsi="Arial" w:cs="Arial"/>
          <w:sz w:val="24"/>
          <w:szCs w:val="24"/>
        </w:rPr>
      </w:pPr>
      <w:r w:rsidRPr="00FE0C34">
        <w:rPr>
          <w:rFonts w:ascii="Arial" w:hAnsi="Arial" w:cs="Arial"/>
          <w:sz w:val="24"/>
          <w:szCs w:val="24"/>
        </w:rPr>
        <w:t xml:space="preserve">Depending on the activity and circumstance, perceived behavioral control and attitude have varying degrees of significance in determining an individual's purpose. Those with excellent entrepreneurial ability and positive entrepreneurial attitudes have demonstrated higher levels of utility in self-employment (Douglas &amp; Shepherd, 2002). Regional policies that support the rise of entrepreneurship and economic expansion are a significant factor in determining entrepreneurship, according to Audretsch, Thurik, Verheul, and Wennekers (2002). In the context of self-employment, Minniti (1999) talked on the advantages of entrepreneurship. In a similar vein, Carree, A.J. van Stel, Thurik, and Wennekers (2002) highlighted a strong and positive correlation between entrepreneurship and the rise of employment and economic growth. </w:t>
      </w:r>
      <w:r w:rsidR="00E5156E" w:rsidRPr="00FE0C34">
        <w:rPr>
          <w:rFonts w:ascii="Arial" w:hAnsi="Arial" w:cs="Arial"/>
          <w:sz w:val="24"/>
          <w:szCs w:val="24"/>
        </w:rPr>
        <w:t xml:space="preserve">People who have a strong positive attitude about income and a higher tolerance for risk management are </w:t>
      </w:r>
      <w:r w:rsidR="00E5156E" w:rsidRPr="00FE0C34">
        <w:rPr>
          <w:rFonts w:ascii="Arial" w:hAnsi="Arial" w:cs="Arial"/>
          <w:sz w:val="24"/>
          <w:szCs w:val="24"/>
        </w:rPr>
        <w:lastRenderedPageBreak/>
        <w:t>more inclined to pursue entrepreneurial endeavors (Fitzsimmons &amp; Douglas, 2005). Students' entrepreneurial self-efficacy is determined by how well they believe they can handle their finances by taking on leadership roles.</w:t>
      </w:r>
    </w:p>
    <w:p w14:paraId="2E76DB82" w14:textId="4FA3CDE2" w:rsidR="00CF538C" w:rsidRPr="00FE0C34" w:rsidRDefault="00CF538C" w:rsidP="00B63619">
      <w:pPr>
        <w:spacing w:line="360" w:lineRule="auto"/>
        <w:jc w:val="both"/>
        <w:rPr>
          <w:rFonts w:ascii="Arial" w:hAnsi="Arial" w:cs="Arial"/>
          <w:sz w:val="24"/>
          <w:szCs w:val="24"/>
        </w:rPr>
      </w:pPr>
      <w:r w:rsidRPr="00FE0C34">
        <w:rPr>
          <w:rFonts w:ascii="Arial" w:hAnsi="Arial" w:cs="Arial"/>
          <w:sz w:val="24"/>
          <w:szCs w:val="24"/>
        </w:rPr>
        <w:t>According to Kauffman's (2015) research, an individual's entrepreneurial experience has a significant role in defining their entrepreneurial goals and business. An individual's background in business, education focused on commerce, and desire to become an entrepreneur are all indicators of their entrepreneurial expertise. Nyambura (2016), who points out that education and learning by themselves do not always equate to improved ability and performance but may present a chance for future endeavors, lends additional support and validation to this.</w:t>
      </w:r>
    </w:p>
    <w:p w14:paraId="774BA34C" w14:textId="77777777" w:rsidR="000C4D27" w:rsidRPr="00FE0C34" w:rsidRDefault="00E5156E" w:rsidP="005B3422">
      <w:pPr>
        <w:spacing w:line="360" w:lineRule="auto"/>
        <w:jc w:val="both"/>
        <w:rPr>
          <w:rFonts w:ascii="Arial" w:eastAsia="Times New Roman" w:hAnsi="Arial" w:cs="Arial"/>
          <w:sz w:val="24"/>
          <w:szCs w:val="24"/>
          <w:lang w:val="en-GB" w:eastAsia="en-GB"/>
        </w:rPr>
      </w:pPr>
      <w:r w:rsidRPr="00FE0C34">
        <w:rPr>
          <w:rFonts w:ascii="Arial" w:hAnsi="Arial" w:cs="Arial"/>
          <w:sz w:val="24"/>
          <w:szCs w:val="24"/>
        </w:rPr>
        <w:t xml:space="preserve">This study also attempts to ascertain the barriers that prevent college students from starting and operating their own businesses. When college students establish their own businesses, they frequently face a variety of obstacles that prevent their startup goals from being carried out successfully. The scarcity of financial resources is the most significant of these difficulties. Many students don't have the money to launch their businesses, which makes it hard for them to get the tools they need for the latest technology, </w:t>
      </w:r>
      <w:r w:rsidR="00A66B65" w:rsidRPr="00FE0C34">
        <w:rPr>
          <w:rFonts w:ascii="Arial" w:hAnsi="Arial" w:cs="Arial"/>
          <w:sz w:val="24"/>
          <w:szCs w:val="24"/>
        </w:rPr>
        <w:t>machinery,</w:t>
      </w:r>
      <w:r w:rsidRPr="00FE0C34">
        <w:rPr>
          <w:rFonts w:ascii="Arial" w:hAnsi="Arial" w:cs="Arial"/>
          <w:sz w:val="24"/>
          <w:szCs w:val="24"/>
        </w:rPr>
        <w:t xml:space="preserve"> or marketing. </w:t>
      </w:r>
      <w:r w:rsidR="005A323B" w:rsidRPr="00FE0C34">
        <w:rPr>
          <w:rFonts w:ascii="Arial" w:eastAsia="Times New Roman" w:hAnsi="Arial" w:cs="Arial"/>
          <w:sz w:val="24"/>
          <w:szCs w:val="24"/>
          <w:lang w:val="en-GB" w:eastAsia="en-GB"/>
        </w:rPr>
        <w:t xml:space="preserve">The availability of finance is said to be one of the typical barriers that prevent a prospective entrepreneur from starting a new business, according to Kristiansen and Indarti (2004). Due to the high risk, lack of experience, and fixed cost aspects of transactions, investors are reluctant to engage in small and new businesses, making financing a significant barrier to gain access for self-employment (Cressy, 2006; Berger &amp; Udell, 1998). </w:t>
      </w:r>
    </w:p>
    <w:p w14:paraId="6941E5CB" w14:textId="74AEF721" w:rsidR="005B3422" w:rsidRPr="00FE0C34" w:rsidRDefault="005B3422" w:rsidP="005B3422">
      <w:pPr>
        <w:spacing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Some academics have shown that an individual's background can have an impact on entrepreneurship. The findings of Nguyen and Phan's (2014) study on youth entrepreneurship in Malaysia, which focused on young individuals between the ages of 25 and 40, indicate that sociocultural background elements like religion and ethnicity have an impact on how far entrepreneurship can advance. Some of the psychological obstacles that entrepreneurs frequently encounter include: aversion to risk, fear of failing, aversion to stress, and antipathy to hard </w:t>
      </w:r>
      <w:r w:rsidR="00A66B65" w:rsidRPr="00FE0C34">
        <w:rPr>
          <w:rFonts w:ascii="Arial" w:eastAsia="Times New Roman" w:hAnsi="Arial" w:cs="Arial"/>
          <w:sz w:val="24"/>
          <w:szCs w:val="24"/>
          <w:lang w:val="en-GB" w:eastAsia="en-GB"/>
        </w:rPr>
        <w:t>labour</w:t>
      </w:r>
      <w:r w:rsidRPr="00FE0C34">
        <w:rPr>
          <w:rFonts w:ascii="Arial" w:eastAsia="Times New Roman" w:hAnsi="Arial" w:cs="Arial"/>
          <w:sz w:val="24"/>
          <w:szCs w:val="24"/>
          <w:lang w:val="en-GB" w:eastAsia="en-GB"/>
        </w:rPr>
        <w:t xml:space="preserve">. Accordingly, psychological traits like efficiency, willingness to take risks, and a thirst for knowledge all have a significant influence on the </w:t>
      </w:r>
      <w:r w:rsidRPr="00FE0C34">
        <w:rPr>
          <w:rFonts w:ascii="Arial" w:eastAsia="Times New Roman" w:hAnsi="Arial" w:cs="Arial"/>
          <w:sz w:val="24"/>
          <w:szCs w:val="24"/>
          <w:lang w:val="en-GB" w:eastAsia="en-GB"/>
        </w:rPr>
        <w:lastRenderedPageBreak/>
        <w:t>success of young people's new businesses in Malaysia (Chan, Selvadurai, and Bahiyah, 2009). In addition, there exist institutional hurdles originating from the institutional school of thought, such as inadequate resources and government support. According to the social networking hypothesis (Taormina and Lao, 2007; Luo, 1997), another obstacle that entrepreneurs confront is a lack of social networking.</w:t>
      </w:r>
      <w:r w:rsidR="00E94665" w:rsidRPr="00FE0C34">
        <w:rPr>
          <w:rFonts w:ascii="Arial" w:eastAsia="Times New Roman" w:hAnsi="Arial" w:cs="Arial"/>
          <w:sz w:val="24"/>
          <w:szCs w:val="24"/>
          <w:lang w:val="en-GB" w:eastAsia="en-GB"/>
        </w:rPr>
        <w:t xml:space="preserve"> </w:t>
      </w:r>
    </w:p>
    <w:p w14:paraId="02617410" w14:textId="77777777" w:rsidR="00B34137" w:rsidRPr="00FE0C34" w:rsidRDefault="00257431" w:rsidP="00B34137">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Acknowledging the enormous potential of student-run businesses, universities and governments have put in place </w:t>
      </w:r>
      <w:r w:rsidR="00A66B65" w:rsidRPr="00FE0C34">
        <w:rPr>
          <w:rFonts w:ascii="Arial" w:eastAsia="Times New Roman" w:hAnsi="Arial" w:cs="Arial"/>
          <w:sz w:val="24"/>
          <w:szCs w:val="24"/>
          <w:lang w:val="en-GB" w:eastAsia="en-GB"/>
        </w:rPr>
        <w:t>several</w:t>
      </w:r>
      <w:r w:rsidRPr="00FE0C34">
        <w:rPr>
          <w:rFonts w:ascii="Arial" w:eastAsia="Times New Roman" w:hAnsi="Arial" w:cs="Arial"/>
          <w:sz w:val="24"/>
          <w:szCs w:val="24"/>
          <w:lang w:val="en-GB" w:eastAsia="en-GB"/>
        </w:rPr>
        <w:t xml:space="preserve"> support programs aimed at encouraging student entrepreneurs. </w:t>
      </w:r>
      <w:r w:rsidR="00A66B65" w:rsidRPr="00FE0C34">
        <w:rPr>
          <w:rFonts w:ascii="Arial" w:eastAsia="Times New Roman" w:hAnsi="Arial" w:cs="Arial"/>
          <w:sz w:val="24"/>
          <w:szCs w:val="24"/>
          <w:lang w:val="en-GB" w:eastAsia="en-GB"/>
        </w:rPr>
        <w:t>To</w:t>
      </w:r>
      <w:r w:rsidRPr="00FE0C34">
        <w:rPr>
          <w:rFonts w:ascii="Arial" w:eastAsia="Times New Roman" w:hAnsi="Arial" w:cs="Arial"/>
          <w:sz w:val="24"/>
          <w:szCs w:val="24"/>
          <w:lang w:val="en-GB" w:eastAsia="en-GB"/>
        </w:rPr>
        <w:t xml:space="preserve"> provide prospective student entrepreneurs with resources, coaching, and guidance, numerous institutions offer incubator programs, accelerators, and entrepreneurship </w:t>
      </w:r>
      <w:r w:rsidR="00A66B65" w:rsidRPr="00FE0C34">
        <w:rPr>
          <w:rFonts w:ascii="Arial" w:eastAsia="Times New Roman" w:hAnsi="Arial" w:cs="Arial"/>
          <w:sz w:val="24"/>
          <w:szCs w:val="24"/>
          <w:lang w:val="en-GB" w:eastAsia="en-GB"/>
        </w:rPr>
        <w:t>centres</w:t>
      </w:r>
      <w:r w:rsidRPr="00FE0C34">
        <w:rPr>
          <w:rFonts w:ascii="Arial" w:eastAsia="Times New Roman" w:hAnsi="Arial" w:cs="Arial"/>
          <w:sz w:val="24"/>
          <w:szCs w:val="24"/>
          <w:lang w:val="en-GB" w:eastAsia="en-GB"/>
        </w:rPr>
        <w:t xml:space="preserve">. In industrialized nations, where businesses look for outside sources of information to supplement their human resources and R&amp;D facilities, universities and companies are ideal collaborators. These days, in order to develop innovative goods and services, businesses need to tap into creative sources outside of their walls. This includes working with suppliers, customers, research organizations, and even rival businesses (Chesbrough, 2006). </w:t>
      </w:r>
    </w:p>
    <w:p w14:paraId="5BABB243" w14:textId="77777777" w:rsidR="00B34137" w:rsidRPr="00FE0C34" w:rsidRDefault="00B34137" w:rsidP="00B34137">
      <w:pPr>
        <w:spacing w:after="0" w:line="360" w:lineRule="auto"/>
        <w:jc w:val="both"/>
        <w:rPr>
          <w:rFonts w:ascii="Arial" w:eastAsia="Times New Roman" w:hAnsi="Arial" w:cs="Arial"/>
          <w:sz w:val="24"/>
          <w:szCs w:val="24"/>
          <w:lang w:val="en-GB" w:eastAsia="en-GB"/>
        </w:rPr>
      </w:pPr>
    </w:p>
    <w:p w14:paraId="7F6C315F" w14:textId="77777777" w:rsidR="000C4D27" w:rsidRPr="00FE0C34" w:rsidRDefault="00257431" w:rsidP="00B34137">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It is significant to highlight that, with the rise of university-based business incubators in the 1990s, academic entrepreneurship emerged as a significant form of cooperation. Therefore, incubators </w:t>
      </w:r>
      <w:r w:rsidR="00A66B65" w:rsidRPr="00FE0C34">
        <w:rPr>
          <w:rFonts w:ascii="Arial" w:eastAsia="Times New Roman" w:hAnsi="Arial" w:cs="Arial"/>
          <w:sz w:val="24"/>
          <w:szCs w:val="24"/>
          <w:lang w:val="en-GB" w:eastAsia="en-GB"/>
        </w:rPr>
        <w:t>play important</w:t>
      </w:r>
      <w:r w:rsidRPr="00FE0C34">
        <w:rPr>
          <w:rFonts w:ascii="Arial" w:eastAsia="Times New Roman" w:hAnsi="Arial" w:cs="Arial"/>
          <w:sz w:val="24"/>
          <w:szCs w:val="24"/>
          <w:lang w:val="en-GB" w:eastAsia="en-GB"/>
        </w:rPr>
        <w:t xml:space="preserve"> role in making a </w:t>
      </w:r>
      <w:r w:rsidR="00A66B65" w:rsidRPr="00FE0C34">
        <w:rPr>
          <w:rFonts w:ascii="Arial" w:eastAsia="Times New Roman" w:hAnsi="Arial" w:cs="Arial"/>
          <w:sz w:val="24"/>
          <w:szCs w:val="24"/>
          <w:lang w:val="en-GB" w:eastAsia="en-GB"/>
        </w:rPr>
        <w:t>potential student</w:t>
      </w:r>
      <w:r w:rsidRPr="00FE0C34">
        <w:rPr>
          <w:rFonts w:ascii="Arial" w:eastAsia="Times New Roman" w:hAnsi="Arial" w:cs="Arial"/>
          <w:sz w:val="24"/>
          <w:szCs w:val="24"/>
          <w:lang w:val="en-GB" w:eastAsia="en-GB"/>
        </w:rPr>
        <w:t xml:space="preserve"> towards entrepreneurship. </w:t>
      </w:r>
      <w:r w:rsidR="00F41BD5" w:rsidRPr="00FE0C34">
        <w:rPr>
          <w:rFonts w:ascii="Arial" w:eastAsia="Times New Roman" w:hAnsi="Arial" w:cs="Arial"/>
          <w:sz w:val="24"/>
          <w:szCs w:val="24"/>
          <w:lang w:val="en-GB" w:eastAsia="en-GB"/>
        </w:rPr>
        <w:t xml:space="preserve">Furthermore, colleges frequently host startup weekends, hackathons, and pitch challenges, giving students a stage on which to present their ideas and secure money or assistance. </w:t>
      </w:r>
      <w:r w:rsidR="00F41BD5" w:rsidRPr="00FE0C34">
        <w:rPr>
          <w:rFonts w:ascii="Arial" w:hAnsi="Arial" w:cs="Arial"/>
          <w:color w:val="222222"/>
          <w:sz w:val="24"/>
          <w:szCs w:val="24"/>
          <w:shd w:val="clear" w:color="auto" w:fill="FFFFFF"/>
        </w:rPr>
        <w:t xml:space="preserve">Eesley, Charles E., and Yong Suk Lee (2021) found that </w:t>
      </w:r>
      <w:r w:rsidR="00F41BD5" w:rsidRPr="00FE0C34">
        <w:rPr>
          <w:rFonts w:ascii="Arial" w:eastAsia="Times New Roman" w:hAnsi="Arial" w:cs="Arial"/>
          <w:sz w:val="24"/>
          <w:szCs w:val="24"/>
          <w:lang w:val="en-GB" w:eastAsia="en-GB"/>
        </w:rPr>
        <w:t xml:space="preserve">While university entrepreneurship programs may not raise the number of entrepreneurs, they do assist students in better identifying their entrepreneurial potential and raising the standard of entrepreneurship. </w:t>
      </w:r>
    </w:p>
    <w:p w14:paraId="42BE0430" w14:textId="2073395C" w:rsidR="00E94665" w:rsidRPr="00FE0C34" w:rsidRDefault="00E94665" w:rsidP="00B34137">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Government entities usually support these initiatives by offering grants, loans, and tax breaks designed especially for firms founded by students. By fostering the next generation of entrepreneurs and business leaders, these programs seek to reduce financial burdens, promote risk-taking, and boost economic growth. Universities and governments have a critical role in propelling the startup scene and cultivating an </w:t>
      </w:r>
      <w:r w:rsidRPr="00FE0C34">
        <w:rPr>
          <w:rFonts w:ascii="Arial" w:eastAsia="Times New Roman" w:hAnsi="Arial" w:cs="Arial"/>
          <w:sz w:val="24"/>
          <w:szCs w:val="24"/>
          <w:lang w:val="en-GB" w:eastAsia="en-GB"/>
        </w:rPr>
        <w:lastRenderedPageBreak/>
        <w:t xml:space="preserve">innovative culture by creating an environment that encourages and supports college students' </w:t>
      </w:r>
      <w:r w:rsidR="00A66B65" w:rsidRPr="00FE0C34">
        <w:rPr>
          <w:rFonts w:ascii="Arial" w:eastAsia="Times New Roman" w:hAnsi="Arial" w:cs="Arial"/>
          <w:sz w:val="24"/>
          <w:szCs w:val="24"/>
          <w:lang w:val="en-GB" w:eastAsia="en-GB"/>
        </w:rPr>
        <w:t>endeavours</w:t>
      </w:r>
      <w:r w:rsidRPr="00FE0C34">
        <w:rPr>
          <w:rFonts w:ascii="Arial" w:eastAsia="Times New Roman" w:hAnsi="Arial" w:cs="Arial"/>
          <w:sz w:val="24"/>
          <w:szCs w:val="24"/>
          <w:lang w:val="en-GB" w:eastAsia="en-GB"/>
        </w:rPr>
        <w:t xml:space="preserve">. </w:t>
      </w:r>
    </w:p>
    <w:p w14:paraId="2647AAC9" w14:textId="67DD9C3F" w:rsidR="00E94665" w:rsidRPr="00FE0C34" w:rsidRDefault="00E94665" w:rsidP="00E94665">
      <w:pPr>
        <w:spacing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According to Sitoula (2015), there is a dearth of employment prospects for young people in the 21st century worldwide. Youth entrepreneurship is thought to be the most practical means of generating jobs for young people and fostering sustainable growth in societies and social groups, particularly in those where youngsters make up a significant portion of the populace, according to Kauffman (2015). Furthermore, young people demonstrate that entrepreneurship will become more popular among them and earn more respect, opening doors to financial independence, maintaining acceptable living conditions, and generating jobs (Lakshmanan, 2017). Contrarily, denies that youth entrepreneurship is a tried-and-true way to better prepare young people for entry into the modern, globalized </w:t>
      </w:r>
      <w:r w:rsidR="00A66B65" w:rsidRPr="00FE0C34">
        <w:rPr>
          <w:rFonts w:ascii="Arial" w:eastAsia="Times New Roman" w:hAnsi="Arial" w:cs="Arial"/>
          <w:sz w:val="24"/>
          <w:szCs w:val="24"/>
          <w:lang w:val="en-GB" w:eastAsia="en-GB"/>
        </w:rPr>
        <w:t>labour</w:t>
      </w:r>
      <w:r w:rsidRPr="00FE0C34">
        <w:rPr>
          <w:rFonts w:ascii="Arial" w:eastAsia="Times New Roman" w:hAnsi="Arial" w:cs="Arial"/>
          <w:sz w:val="24"/>
          <w:szCs w:val="24"/>
          <w:lang w:val="en-GB" w:eastAsia="en-GB"/>
        </w:rPr>
        <w:t xml:space="preserve"> markets. In conclusion, it is critical that research be done to determine what influences, what limits, and how government support programs and institutions affect the startup ventures of college students.</w:t>
      </w:r>
    </w:p>
    <w:p w14:paraId="17E853BC" w14:textId="266FB311" w:rsidR="00E94665" w:rsidRPr="00FE0C34" w:rsidRDefault="00E94665" w:rsidP="00E94665">
      <w:pPr>
        <w:spacing w:after="0" w:line="240" w:lineRule="auto"/>
        <w:rPr>
          <w:rFonts w:ascii="Arial" w:eastAsia="Times New Roman" w:hAnsi="Arial" w:cs="Arial"/>
          <w:sz w:val="24"/>
          <w:szCs w:val="24"/>
          <w:lang w:val="en-GB" w:eastAsia="en-GB"/>
        </w:rPr>
      </w:pPr>
    </w:p>
    <w:p w14:paraId="32C0C6C5" w14:textId="39C3FFC7" w:rsidR="00E5156E" w:rsidRPr="00FE0C34" w:rsidRDefault="00B7257D" w:rsidP="00C76EFE">
      <w:pPr>
        <w:spacing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Some of the articles related to the study topic </w:t>
      </w:r>
      <w:r w:rsidR="00C76EFE" w:rsidRPr="00FE0C34">
        <w:rPr>
          <w:rFonts w:ascii="Arial" w:eastAsia="Times New Roman" w:hAnsi="Arial" w:cs="Arial"/>
          <w:sz w:val="24"/>
          <w:szCs w:val="24"/>
          <w:lang w:val="en-GB" w:eastAsia="en-GB"/>
        </w:rPr>
        <w:t>“college</w:t>
      </w:r>
      <w:r w:rsidRPr="00FE0C34">
        <w:rPr>
          <w:rFonts w:ascii="Arial" w:eastAsia="Times New Roman" w:hAnsi="Arial" w:cs="Arial"/>
          <w:sz w:val="24"/>
          <w:szCs w:val="24"/>
          <w:lang w:val="en-GB" w:eastAsia="en-GB"/>
        </w:rPr>
        <w:t xml:space="preserve"> students and startup ventures- a critical </w:t>
      </w:r>
      <w:r w:rsidR="00C76EFE" w:rsidRPr="00FE0C34">
        <w:rPr>
          <w:rFonts w:ascii="Arial" w:eastAsia="Times New Roman" w:hAnsi="Arial" w:cs="Arial"/>
          <w:sz w:val="24"/>
          <w:szCs w:val="24"/>
          <w:lang w:val="en-GB" w:eastAsia="en-GB"/>
        </w:rPr>
        <w:t>review analysis” are mentioned below.</w:t>
      </w:r>
    </w:p>
    <w:p w14:paraId="6B75BD2A" w14:textId="3C6AC598" w:rsidR="00293B5D" w:rsidRPr="00FE0C34" w:rsidRDefault="00293B5D" w:rsidP="00720ABA">
      <w:pPr>
        <w:pStyle w:val="Heading1"/>
        <w:shd w:val="clear" w:color="auto" w:fill="FCFCFC"/>
        <w:spacing w:line="360" w:lineRule="auto"/>
        <w:jc w:val="both"/>
        <w:rPr>
          <w:rFonts w:ascii="Arial" w:hAnsi="Arial" w:cs="Arial"/>
          <w:b w:val="0"/>
          <w:bCs w:val="0"/>
          <w:color w:val="333333"/>
          <w:sz w:val="24"/>
          <w:szCs w:val="24"/>
        </w:rPr>
      </w:pPr>
      <w:bookmarkStart w:id="30" w:name="_Toc166094393"/>
      <w:bookmarkStart w:id="31" w:name="_Toc166096354"/>
      <w:bookmarkStart w:id="32" w:name="_Toc166097058"/>
      <w:bookmarkStart w:id="33" w:name="_Toc166098750"/>
      <w:r w:rsidRPr="00FE0C34">
        <w:rPr>
          <w:rFonts w:ascii="Arial" w:hAnsi="Arial" w:cs="Arial"/>
          <w:bCs w:val="0"/>
          <w:color w:val="333333"/>
          <w:sz w:val="28"/>
          <w:szCs w:val="28"/>
        </w:rPr>
        <w:t xml:space="preserve">Martins, José Moleiro, Muhammad Farrukh Shahzad, and Shuo Xu. "Factors influencing entrepreneurial intention to initiate new ventures: evidence from university students." </w:t>
      </w:r>
      <w:r w:rsidR="00C166A1" w:rsidRPr="00FE0C34">
        <w:rPr>
          <w:rFonts w:ascii="Arial" w:hAnsi="Arial" w:cs="Arial"/>
          <w:bCs w:val="0"/>
          <w:color w:val="333333"/>
          <w:sz w:val="28"/>
          <w:szCs w:val="28"/>
        </w:rPr>
        <w:t>(20</w:t>
      </w:r>
      <w:r w:rsidRPr="00FE0C34">
        <w:rPr>
          <w:rFonts w:ascii="Arial" w:hAnsi="Arial" w:cs="Arial"/>
          <w:bCs w:val="0"/>
          <w:color w:val="333333"/>
          <w:sz w:val="28"/>
          <w:szCs w:val="28"/>
        </w:rPr>
        <w:t>23</w:t>
      </w:r>
      <w:r w:rsidR="00C166A1" w:rsidRPr="00FE0C34">
        <w:rPr>
          <w:rFonts w:ascii="Arial" w:hAnsi="Arial" w:cs="Arial"/>
          <w:bCs w:val="0"/>
          <w:color w:val="333333"/>
          <w:sz w:val="28"/>
          <w:szCs w:val="28"/>
        </w:rPr>
        <w:t xml:space="preserve">): </w:t>
      </w:r>
      <w:r w:rsidRPr="00FE0C34">
        <w:rPr>
          <w:rFonts w:ascii="Arial" w:hAnsi="Arial" w:cs="Arial"/>
          <w:b w:val="0"/>
          <w:bCs w:val="0"/>
          <w:color w:val="333333"/>
          <w:sz w:val="24"/>
          <w:szCs w:val="24"/>
        </w:rPr>
        <w:t xml:space="preserve">With the world's population growing daily, unemployment is a major issue, yet the growth in work options has not kept pace. Pakistan and other emerging countries' economy are being impacted by rising unemployment. It is widely accepted that efforts to address this issue are being made by launching new businesses and opportunities. In light of this, the study examines the factors that influence and generate young entrepreneurs' intentions to launch their own businesses. The impact of peer, familial, institutional, and self-efficacy support on entrepreneurial intention is investigated in this study. It is anticipated that these elements would inspire new graduates to launch their own businesses. Young entrepreneurs are motivated to establish businesses by </w:t>
      </w:r>
      <w:r w:rsidR="00A66B65" w:rsidRPr="00FE0C34">
        <w:rPr>
          <w:rFonts w:ascii="Arial" w:hAnsi="Arial" w:cs="Arial"/>
          <w:b w:val="0"/>
          <w:bCs w:val="0"/>
          <w:color w:val="333333"/>
          <w:sz w:val="24"/>
          <w:szCs w:val="24"/>
        </w:rPr>
        <w:t>all</w:t>
      </w:r>
      <w:r w:rsidRPr="00FE0C34">
        <w:rPr>
          <w:rFonts w:ascii="Arial" w:hAnsi="Arial" w:cs="Arial"/>
          <w:b w:val="0"/>
          <w:bCs w:val="0"/>
          <w:color w:val="333333"/>
          <w:sz w:val="24"/>
          <w:szCs w:val="24"/>
        </w:rPr>
        <w:t xml:space="preserve"> these elements as well as the mediating effect of knowledge of entrepreneurial skills, risk-taking aptitude, and entrepreneurial </w:t>
      </w:r>
      <w:r w:rsidRPr="00FE0C34">
        <w:rPr>
          <w:rFonts w:ascii="Arial" w:hAnsi="Arial" w:cs="Arial"/>
          <w:b w:val="0"/>
          <w:bCs w:val="0"/>
          <w:color w:val="333333"/>
          <w:sz w:val="24"/>
          <w:szCs w:val="24"/>
        </w:rPr>
        <w:lastRenderedPageBreak/>
        <w:t xml:space="preserve">inventiveness. Data has been gathered using a survey approach with a questionnaire for the findings. </w:t>
      </w:r>
      <w:r w:rsidR="00A66B65" w:rsidRPr="00FE0C34">
        <w:rPr>
          <w:rFonts w:ascii="Arial" w:hAnsi="Arial" w:cs="Arial"/>
          <w:b w:val="0"/>
          <w:bCs w:val="0"/>
          <w:color w:val="333333"/>
          <w:sz w:val="24"/>
          <w:szCs w:val="24"/>
        </w:rPr>
        <w:t>Using</w:t>
      </w:r>
      <w:r w:rsidRPr="00FE0C34">
        <w:rPr>
          <w:rFonts w:ascii="Arial" w:hAnsi="Arial" w:cs="Arial"/>
          <w:b w:val="0"/>
          <w:bCs w:val="0"/>
          <w:color w:val="333333"/>
          <w:sz w:val="24"/>
          <w:szCs w:val="24"/>
        </w:rPr>
        <w:t xml:space="preserve"> descriptive and inferential statistics, the gathered data were assessed. SMART-PLS 3.3 and SPSS were utilized for the findings analysis. 716 responders took part in the process of gathering data. The best business sector universities in Pakistan have registered master's students, from whom data have been collected. The study's findings demonstrated the beneficial effects of self-efficacy, peer support, institutional support, and family support on entrepreneurial intention. Furthermore, entrepreneurial ambition is strongly influenced by risk-taking prowess, entrepreneurial inventiveness, and understanding of entrepreneurial abilities. </w:t>
      </w:r>
      <w:r w:rsidR="00A66B65" w:rsidRPr="00FE0C34">
        <w:rPr>
          <w:rFonts w:ascii="Arial" w:hAnsi="Arial" w:cs="Arial"/>
          <w:b w:val="0"/>
          <w:bCs w:val="0"/>
          <w:color w:val="333333"/>
          <w:sz w:val="24"/>
          <w:szCs w:val="24"/>
        </w:rPr>
        <w:t>All</w:t>
      </w:r>
      <w:r w:rsidRPr="00FE0C34">
        <w:rPr>
          <w:rFonts w:ascii="Arial" w:hAnsi="Arial" w:cs="Arial"/>
          <w:b w:val="0"/>
          <w:bCs w:val="0"/>
          <w:color w:val="333333"/>
          <w:sz w:val="24"/>
          <w:szCs w:val="24"/>
        </w:rPr>
        <w:t xml:space="preserve"> these findings have been presented in this paper. Additionally, this paper addresses </w:t>
      </w:r>
      <w:r w:rsidR="00A66B65" w:rsidRPr="00FE0C34">
        <w:rPr>
          <w:rFonts w:ascii="Arial" w:hAnsi="Arial" w:cs="Arial"/>
          <w:b w:val="0"/>
          <w:bCs w:val="0"/>
          <w:color w:val="333333"/>
          <w:sz w:val="24"/>
          <w:szCs w:val="24"/>
        </w:rPr>
        <w:t>several</w:t>
      </w:r>
      <w:r w:rsidRPr="00FE0C34">
        <w:rPr>
          <w:rFonts w:ascii="Arial" w:hAnsi="Arial" w:cs="Arial"/>
          <w:b w:val="0"/>
          <w:bCs w:val="0"/>
          <w:color w:val="333333"/>
          <w:sz w:val="24"/>
          <w:szCs w:val="24"/>
        </w:rPr>
        <w:t xml:space="preserve"> theoretical and practical issues that are important for policymaking.</w:t>
      </w:r>
      <w:bookmarkEnd w:id="30"/>
      <w:bookmarkEnd w:id="31"/>
      <w:bookmarkEnd w:id="32"/>
      <w:bookmarkEnd w:id="33"/>
      <w:r w:rsidRPr="00FE0C34">
        <w:rPr>
          <w:rFonts w:ascii="Arial" w:hAnsi="Arial" w:cs="Arial"/>
          <w:b w:val="0"/>
          <w:bCs w:val="0"/>
          <w:color w:val="333333"/>
          <w:sz w:val="24"/>
          <w:szCs w:val="24"/>
        </w:rPr>
        <w:t xml:space="preserve"> </w:t>
      </w:r>
    </w:p>
    <w:p w14:paraId="448A8AE5" w14:textId="26968D42" w:rsidR="0063124F" w:rsidRPr="00FE0C34" w:rsidRDefault="0063124F" w:rsidP="0063124F">
      <w:pPr>
        <w:pStyle w:val="Heading1"/>
        <w:shd w:val="clear" w:color="auto" w:fill="FCFCFC"/>
        <w:spacing w:line="360" w:lineRule="auto"/>
        <w:jc w:val="both"/>
        <w:rPr>
          <w:rFonts w:ascii="Arial" w:hAnsi="Arial" w:cs="Arial"/>
          <w:b w:val="0"/>
          <w:bCs w:val="0"/>
          <w:color w:val="333333"/>
          <w:sz w:val="24"/>
          <w:szCs w:val="24"/>
        </w:rPr>
      </w:pPr>
      <w:bookmarkStart w:id="34" w:name="_Toc166094394"/>
      <w:bookmarkStart w:id="35" w:name="_Toc166096355"/>
      <w:bookmarkStart w:id="36" w:name="_Toc166097059"/>
      <w:bookmarkStart w:id="37" w:name="_Toc166098751"/>
      <w:r w:rsidRPr="00FE0C34">
        <w:rPr>
          <w:rFonts w:ascii="Arial" w:hAnsi="Arial" w:cs="Arial"/>
          <w:color w:val="333333"/>
          <w:sz w:val="28"/>
          <w:szCs w:val="28"/>
        </w:rPr>
        <w:t xml:space="preserve">Zhang, Pingying, Dongyuan D. Wang, and Crystal L. Owen. "A study of entrepreneurial intention of university students." </w:t>
      </w:r>
      <w:r w:rsidR="00C166A1" w:rsidRPr="00FE0C34">
        <w:rPr>
          <w:rFonts w:ascii="Arial" w:hAnsi="Arial" w:cs="Arial"/>
          <w:color w:val="333333"/>
          <w:sz w:val="28"/>
          <w:szCs w:val="28"/>
        </w:rPr>
        <w:t>(20</w:t>
      </w:r>
      <w:r w:rsidRPr="00FE0C34">
        <w:rPr>
          <w:rFonts w:ascii="Arial" w:hAnsi="Arial" w:cs="Arial"/>
          <w:color w:val="333333"/>
          <w:sz w:val="28"/>
          <w:szCs w:val="28"/>
        </w:rPr>
        <w:t>1</w:t>
      </w:r>
      <w:r w:rsidR="00C166A1" w:rsidRPr="00FE0C34">
        <w:rPr>
          <w:rFonts w:ascii="Arial" w:hAnsi="Arial" w:cs="Arial"/>
          <w:color w:val="333333"/>
          <w:sz w:val="28"/>
          <w:szCs w:val="28"/>
        </w:rPr>
        <w:t>5):</w:t>
      </w:r>
      <w:r w:rsidR="00C166A1" w:rsidRPr="00FE0C34">
        <w:rPr>
          <w:rFonts w:ascii="Arial" w:hAnsi="Arial" w:cs="Arial"/>
          <w:color w:val="333333"/>
          <w:sz w:val="27"/>
          <w:szCs w:val="27"/>
        </w:rPr>
        <w:t xml:space="preserve"> </w:t>
      </w:r>
      <w:r w:rsidRPr="00FE0C34">
        <w:rPr>
          <w:rFonts w:ascii="Arial" w:hAnsi="Arial" w:cs="Arial"/>
          <w:b w:val="0"/>
          <w:bCs w:val="0"/>
          <w:color w:val="333333"/>
          <w:sz w:val="24"/>
          <w:szCs w:val="24"/>
        </w:rPr>
        <w:t>An important area of research in the world of entrepreneurship has long been the study of entrepreneurial intention. In this work, we examine the intention of entrepreneurs through the application of Ajzen's (1991) "The Theory of Planned Behavior" (Organizational Behavior and Human Decision Processes 50(2):179–211), which states that the intention behind a behavior is contingent upon attitude, social norm, and controlled behavior. The three factors so influence the intention to launch a firm in our setting. We have also investigated the inclination for short-term risk taking and psychological well-being as two additional environmental drivers. It is our contention that those who like to take short-term risks are more likely to start a company. Those with strong psychological well-being scores are also more inclined to launch a business. We have examined 275 survey responses from students at a major southern institution in the United States using the structural equation modeling approach. We discovered that social norm, regulated conduct, and desire for short-term risk taking are positively related with entrepreneurial purpose, which is consistent with previous studies. Surprisingly, though, attitude has no discernible effect on entrepreneurial purpose, which is likewise inversely correlated with psychological health. Results are discussed, and recommendations for further research are made.</w:t>
      </w:r>
      <w:bookmarkEnd w:id="34"/>
      <w:bookmarkEnd w:id="35"/>
      <w:bookmarkEnd w:id="36"/>
      <w:bookmarkEnd w:id="37"/>
    </w:p>
    <w:p w14:paraId="28C15F4B" w14:textId="6DE6A666" w:rsidR="00C166A1" w:rsidRPr="00FE0C34" w:rsidRDefault="00C166A1" w:rsidP="0063124F">
      <w:pPr>
        <w:pStyle w:val="Heading1"/>
        <w:shd w:val="clear" w:color="auto" w:fill="FCFCFC"/>
        <w:spacing w:line="360" w:lineRule="auto"/>
        <w:jc w:val="both"/>
        <w:rPr>
          <w:rFonts w:ascii="Arial" w:hAnsi="Arial" w:cs="Arial"/>
          <w:color w:val="333333"/>
          <w:sz w:val="24"/>
          <w:szCs w:val="24"/>
          <w:shd w:val="clear" w:color="auto" w:fill="FFFFFF"/>
        </w:rPr>
      </w:pPr>
      <w:bookmarkStart w:id="38" w:name="_Toc166094395"/>
      <w:bookmarkStart w:id="39" w:name="_Toc166096356"/>
      <w:bookmarkStart w:id="40" w:name="_Toc166097060"/>
      <w:bookmarkStart w:id="41" w:name="_Toc166098752"/>
      <w:r w:rsidRPr="00FE0C34">
        <w:rPr>
          <w:rFonts w:ascii="Arial" w:hAnsi="Arial" w:cs="Arial"/>
          <w:color w:val="333333"/>
          <w:sz w:val="28"/>
          <w:szCs w:val="28"/>
        </w:rPr>
        <w:lastRenderedPageBreak/>
        <w:t>DEEPAK PANDIT, MAHESHKUMAR P. JOSHI &amp; SHALINI RAHUL TIWARI “Examining entrepreneurial intention in higher education: An exploratory study of college students in India” (2018):</w:t>
      </w:r>
      <w:r w:rsidRPr="00FE0C34">
        <w:rPr>
          <w:rFonts w:ascii="Arial" w:hAnsi="Arial" w:cs="Arial"/>
          <w:color w:val="333333"/>
        </w:rPr>
        <w:t xml:space="preserve"> </w:t>
      </w:r>
      <w:r w:rsidRPr="00FE0C34">
        <w:rPr>
          <w:rFonts w:ascii="Arial" w:hAnsi="Arial" w:cs="Arial"/>
          <w:b w:val="0"/>
          <w:bCs w:val="0"/>
          <w:sz w:val="24"/>
          <w:szCs w:val="24"/>
        </w:rPr>
        <w:t xml:space="preserve">The younger generation in India is beginning to accept the idea of being an entrepreneur. Even though the beginning, financing, success, and failure of a start-up have all been well researched, more research is still needed to fully understand the entrepreneurial ecosystem that fosters, supports, and trains entrepreneurs. The universities that are so important to this ecosystem are a vital part of the process of educating India's future entrepreneurs. While there appears to be a need for educational initiatives that are especially tailored to enhance students' entrepreneurship abilities, little is known about the entrepreneurial intention (EI) of Indian students. This study examines the ways in which entrepreneurial education at higher education institutions might affect students' emotional intelligence (EI) in India, both explicitly and implicitly. </w:t>
      </w:r>
      <w:r w:rsidRPr="00FE0C34">
        <w:rPr>
          <w:rFonts w:ascii="Arial" w:hAnsi="Arial" w:cs="Arial"/>
          <w:b w:val="0"/>
          <w:bCs w:val="0"/>
          <w:color w:val="333333"/>
          <w:sz w:val="24"/>
          <w:szCs w:val="24"/>
          <w:shd w:val="clear" w:color="auto" w:fill="FFFFFF"/>
        </w:rPr>
        <w:t>The four distinct dimensions of emotional intelligence (EI) among students—ability to have a grand vision (GVS); intentions to exploit opportunities (OEX); perseverance and operational focus (POF); and willingness to take risks (RST)—are the foundation of this article's focus, which is based on the body of existing literature. While business students are primarily educated to explore the risk-taking component of EI, it is often noticed that students pursuing a degree in entrepreneurship have higher levels of EI.</w:t>
      </w:r>
      <w:bookmarkEnd w:id="38"/>
      <w:bookmarkEnd w:id="39"/>
      <w:bookmarkEnd w:id="40"/>
      <w:bookmarkEnd w:id="41"/>
    </w:p>
    <w:p w14:paraId="1D719B23" w14:textId="77777777" w:rsidR="00C166A1" w:rsidRPr="00FE0C34" w:rsidRDefault="00C166A1" w:rsidP="00720ABA">
      <w:pPr>
        <w:rPr>
          <w:rFonts w:ascii="Arial" w:eastAsia="Times New Roman" w:hAnsi="Arial" w:cs="Arial"/>
          <w:sz w:val="24"/>
          <w:szCs w:val="24"/>
        </w:rPr>
      </w:pPr>
    </w:p>
    <w:p w14:paraId="2A594DDB" w14:textId="1395AEBF" w:rsidR="00C166A1" w:rsidRPr="00FE0C34" w:rsidRDefault="00C166A1" w:rsidP="00720ABA">
      <w:pPr>
        <w:pStyle w:val="ListParagraph"/>
        <w:shd w:val="clear" w:color="auto" w:fill="FFFFFF"/>
        <w:spacing w:after="0" w:line="360" w:lineRule="auto"/>
        <w:ind w:left="0"/>
        <w:jc w:val="both"/>
        <w:rPr>
          <w:rFonts w:ascii="Arial" w:hAnsi="Arial" w:cs="Arial"/>
          <w:sz w:val="24"/>
          <w:szCs w:val="24"/>
        </w:rPr>
      </w:pPr>
      <w:r w:rsidRPr="00FE0C34">
        <w:rPr>
          <w:rFonts w:ascii="Arial" w:eastAsia="Times New Roman" w:hAnsi="Arial" w:cs="Arial"/>
          <w:b/>
          <w:color w:val="333333"/>
          <w:sz w:val="28"/>
          <w:szCs w:val="28"/>
        </w:rPr>
        <w:t xml:space="preserve">ADHIL HASSAN BAKHEET “Relationship between attitudes and intentions for business start-up: A case of Omani university &amp; college students” (2018): </w:t>
      </w:r>
      <w:r w:rsidRPr="00FE0C34">
        <w:rPr>
          <w:rFonts w:ascii="Arial" w:hAnsi="Arial" w:cs="Arial"/>
          <w:sz w:val="24"/>
          <w:szCs w:val="24"/>
        </w:rPr>
        <w:t xml:space="preserve">By </w:t>
      </w:r>
      <w:r w:rsidR="00A66B65" w:rsidRPr="00FE0C34">
        <w:rPr>
          <w:rFonts w:ascii="Arial" w:hAnsi="Arial" w:cs="Arial"/>
          <w:sz w:val="24"/>
          <w:szCs w:val="24"/>
        </w:rPr>
        <w:t>looking</w:t>
      </w:r>
      <w:r w:rsidRPr="00FE0C34">
        <w:rPr>
          <w:rFonts w:ascii="Arial" w:hAnsi="Arial" w:cs="Arial"/>
          <w:sz w:val="24"/>
          <w:szCs w:val="24"/>
        </w:rPr>
        <w:t xml:space="preserve"> at the instance of Oman, the study aims to investigate the link between attitudes and intentions for starting a business. This study investigated how students at higher education institutions perceived certain elements and how that perception affected their entrepreneurial attitudes and intents. Using the cluster sampling approach, a sample of 2529 students from Oman was taken into consideration for the study. The questionnaire has been used to assess young people's attitudes in Oman. Using the Statistical Package of Social Sciences (SPSS), descriptive statistics have been </w:t>
      </w:r>
      <w:r w:rsidRPr="00FE0C34">
        <w:rPr>
          <w:rFonts w:ascii="Arial" w:hAnsi="Arial" w:cs="Arial"/>
          <w:sz w:val="24"/>
          <w:szCs w:val="24"/>
        </w:rPr>
        <w:lastRenderedPageBreak/>
        <w:t xml:space="preserve">calculated from the participant replies. The influence of independent factors (business prospects, perception of hurdles and reasons, personal entrepreneurial exposure, expected family support, and culture) on the dependent variable (entrepreneurial attitudes) has also been evaluated using linear and multiple regressions. The findings indicate that Omani students attending higher education institutions have a good attitude towards entrepreneurship. The findings demonstrated a robust and positive correlation between intentions and attitudes. Thus, encouraging students to have a good attitude towards entrepreneurship will raise the likelihood that they will want to </w:t>
      </w:r>
      <w:r w:rsidR="00A66B65" w:rsidRPr="00FE0C34">
        <w:rPr>
          <w:rFonts w:ascii="Arial" w:hAnsi="Arial" w:cs="Arial"/>
          <w:sz w:val="24"/>
          <w:szCs w:val="24"/>
        </w:rPr>
        <w:t>find</w:t>
      </w:r>
      <w:r w:rsidRPr="00FE0C34">
        <w:rPr>
          <w:rFonts w:ascii="Arial" w:hAnsi="Arial" w:cs="Arial"/>
          <w:sz w:val="24"/>
          <w:szCs w:val="24"/>
        </w:rPr>
        <w:t xml:space="preserve"> and operate a start-up.</w:t>
      </w:r>
    </w:p>
    <w:p w14:paraId="3F0C909E" w14:textId="28FBBD38" w:rsidR="00C166A1" w:rsidRPr="00FE0C34" w:rsidRDefault="00C166A1" w:rsidP="00720ABA">
      <w:pPr>
        <w:pStyle w:val="Heading1"/>
        <w:shd w:val="clear" w:color="auto" w:fill="FCFCFC"/>
        <w:spacing w:line="360" w:lineRule="auto"/>
        <w:jc w:val="both"/>
        <w:rPr>
          <w:rFonts w:ascii="Arial" w:hAnsi="Arial" w:cs="Arial"/>
          <w:sz w:val="24"/>
          <w:szCs w:val="24"/>
        </w:rPr>
      </w:pPr>
      <w:bookmarkStart w:id="42" w:name="_Toc166094396"/>
      <w:bookmarkStart w:id="43" w:name="_Toc166096357"/>
      <w:bookmarkStart w:id="44" w:name="_Toc166097061"/>
      <w:bookmarkStart w:id="45" w:name="_Toc166098753"/>
      <w:r w:rsidRPr="00FE0C34">
        <w:rPr>
          <w:rFonts w:ascii="Arial" w:hAnsi="Arial" w:cs="Arial"/>
          <w:bCs w:val="0"/>
          <w:color w:val="333333"/>
          <w:sz w:val="28"/>
          <w:szCs w:val="28"/>
        </w:rPr>
        <w:t xml:space="preserve">WAFA N ALMOBAIREEK &amp; TATIANA S. MANOLOVA “Who wants to be an entrepreneur? Entrepreneurial intentions among Saudi university students” (2012): </w:t>
      </w:r>
      <w:r w:rsidRPr="00FE0C34">
        <w:rPr>
          <w:rFonts w:ascii="Arial" w:hAnsi="Arial" w:cs="Arial"/>
          <w:b w:val="0"/>
          <w:bCs w:val="0"/>
          <w:sz w:val="24"/>
          <w:szCs w:val="24"/>
        </w:rPr>
        <w:t xml:space="preserve">We investigate the impact of perceived desirability, social support, and </w:t>
      </w:r>
      <w:r w:rsidR="00A66B65" w:rsidRPr="00FE0C34">
        <w:rPr>
          <w:rFonts w:ascii="Arial" w:hAnsi="Arial" w:cs="Arial"/>
          <w:b w:val="0"/>
          <w:bCs w:val="0"/>
          <w:sz w:val="24"/>
          <w:szCs w:val="24"/>
        </w:rPr>
        <w:t>behavioral</w:t>
      </w:r>
      <w:r w:rsidRPr="00FE0C34">
        <w:rPr>
          <w:rFonts w:ascii="Arial" w:hAnsi="Arial" w:cs="Arial"/>
          <w:b w:val="0"/>
          <w:bCs w:val="0"/>
          <w:sz w:val="24"/>
          <w:szCs w:val="24"/>
        </w:rPr>
        <w:t xml:space="preserve"> control on the entrepreneurial intents of Saudi university students, as well as the gender disparities in these impacts, using Azjen's Theory of Planned Behaviour (TPB) and social learning theory. We employ data from a special survey (n = 950) on the entrepreneurial attitudes of students at King Saud University, the biggest and oldest university in Saudi Arabia, to evaluate our hypothesis. Consistent with other empirical studies, we discover that entrepreneurial aspirations are positively correlated with the perceived acceptability and feasibility of the entrepreneurial </w:t>
      </w:r>
      <w:r w:rsidR="00A66B65" w:rsidRPr="00FE0C34">
        <w:rPr>
          <w:rFonts w:ascii="Arial" w:hAnsi="Arial" w:cs="Arial"/>
          <w:b w:val="0"/>
          <w:bCs w:val="0"/>
          <w:sz w:val="24"/>
          <w:szCs w:val="24"/>
        </w:rPr>
        <w:t>behaviors</w:t>
      </w:r>
      <w:r w:rsidRPr="00FE0C34">
        <w:rPr>
          <w:rFonts w:ascii="Arial" w:hAnsi="Arial" w:cs="Arial"/>
          <w:b w:val="0"/>
          <w:bCs w:val="0"/>
          <w:sz w:val="24"/>
          <w:szCs w:val="24"/>
        </w:rPr>
        <w:t xml:space="preserve">, but not with the perceived social support. Furthermore, the effect of perceived attractiveness is greater for males than for women, although the effect of perceived social support and </w:t>
      </w:r>
      <w:r w:rsidR="00A66B65" w:rsidRPr="00FE0C34">
        <w:rPr>
          <w:rFonts w:ascii="Arial" w:hAnsi="Arial" w:cs="Arial"/>
          <w:b w:val="0"/>
          <w:bCs w:val="0"/>
          <w:sz w:val="24"/>
          <w:szCs w:val="24"/>
        </w:rPr>
        <w:t>behavioral</w:t>
      </w:r>
      <w:r w:rsidRPr="00FE0C34">
        <w:rPr>
          <w:rFonts w:ascii="Arial" w:hAnsi="Arial" w:cs="Arial"/>
          <w:b w:val="0"/>
          <w:bCs w:val="0"/>
          <w:sz w:val="24"/>
          <w:szCs w:val="24"/>
        </w:rPr>
        <w:t xml:space="preserve"> control is larger for women. Implications for public policy and theory are examined.</w:t>
      </w:r>
      <w:bookmarkEnd w:id="42"/>
      <w:bookmarkEnd w:id="43"/>
      <w:bookmarkEnd w:id="44"/>
      <w:bookmarkEnd w:id="45"/>
    </w:p>
    <w:p w14:paraId="6014D0DE" w14:textId="247D6442" w:rsidR="00C166A1" w:rsidRPr="00FE0C34" w:rsidRDefault="00C166A1" w:rsidP="00720ABA">
      <w:pPr>
        <w:pStyle w:val="Heading1"/>
        <w:shd w:val="clear" w:color="auto" w:fill="FCFCFC"/>
        <w:spacing w:line="360" w:lineRule="auto"/>
        <w:jc w:val="both"/>
        <w:rPr>
          <w:rFonts w:ascii="Arial" w:hAnsi="Arial" w:cs="Arial"/>
          <w:color w:val="000000" w:themeColor="text1"/>
          <w:sz w:val="24"/>
          <w:szCs w:val="24"/>
          <w:shd w:val="clear" w:color="auto" w:fill="F9F9F4"/>
        </w:rPr>
      </w:pPr>
      <w:bookmarkStart w:id="46" w:name="_Toc166094397"/>
      <w:bookmarkStart w:id="47" w:name="_Toc166096358"/>
      <w:bookmarkStart w:id="48" w:name="_Toc166097062"/>
      <w:bookmarkStart w:id="49" w:name="_Toc166098754"/>
      <w:r w:rsidRPr="00FE0C34">
        <w:rPr>
          <w:rFonts w:ascii="Arial" w:hAnsi="Arial" w:cs="Arial"/>
          <w:bCs w:val="0"/>
          <w:color w:val="333333"/>
          <w:sz w:val="28"/>
          <w:szCs w:val="28"/>
        </w:rPr>
        <w:t xml:space="preserve">NGUYEN THI MINH PHUONG, THAI HOANG QUOC, LE VAN CUP, LE THI KIM LIEN “The student’s attitudes and entrepreneurial intention: Evidence from Vietnam universities” (2021): </w:t>
      </w:r>
      <w:r w:rsidR="00A66B65" w:rsidRPr="00FE0C34">
        <w:rPr>
          <w:rFonts w:ascii="Arial" w:hAnsi="Arial" w:cs="Arial"/>
          <w:b w:val="0"/>
          <w:bCs w:val="0"/>
          <w:color w:val="000000" w:themeColor="text1"/>
          <w:sz w:val="24"/>
          <w:szCs w:val="24"/>
          <w:shd w:val="clear" w:color="auto" w:fill="F9F9F4"/>
        </w:rPr>
        <w:t>Analyzing</w:t>
      </w:r>
      <w:r w:rsidRPr="00FE0C34">
        <w:rPr>
          <w:rFonts w:ascii="Arial" w:hAnsi="Arial" w:cs="Arial"/>
          <w:b w:val="0"/>
          <w:bCs w:val="0"/>
          <w:color w:val="000000" w:themeColor="text1"/>
          <w:sz w:val="24"/>
          <w:szCs w:val="24"/>
          <w:shd w:val="clear" w:color="auto" w:fill="F9F9F4"/>
        </w:rPr>
        <w:t xml:space="preserve"> the variables influencing students' views and intention to start their own business is the goal of this study. The quantitative technique was mostly used, and 2,141 senior students and recent graduates from twelve institutions in Ho Chi Minh City received structured questionnaires directly from the universities. The empirical findings demonstrate that both direct and </w:t>
      </w:r>
      <w:r w:rsidRPr="00FE0C34">
        <w:rPr>
          <w:rFonts w:ascii="Arial" w:hAnsi="Arial" w:cs="Arial"/>
          <w:b w:val="0"/>
          <w:bCs w:val="0"/>
          <w:color w:val="000000" w:themeColor="text1"/>
          <w:sz w:val="24"/>
          <w:szCs w:val="24"/>
          <w:shd w:val="clear" w:color="auto" w:fill="F9F9F4"/>
        </w:rPr>
        <w:lastRenderedPageBreak/>
        <w:t>indirect influences on entrepreneurial ambition were found in social norms, as well as in the personality qualities of extraversion, conscientiousness, openness to new experiences, and positive attitudes. Furthermore, agreeableness and unfavorable views had a detrimental impact on the desire to start a business. Discussions and useful implications for enhancing educational initiatives that support the development of gifted entrepreneurs for the nation were made in light of the findings.</w:t>
      </w:r>
      <w:bookmarkEnd w:id="46"/>
      <w:bookmarkEnd w:id="47"/>
      <w:bookmarkEnd w:id="48"/>
      <w:bookmarkEnd w:id="49"/>
    </w:p>
    <w:p w14:paraId="199DBBD4" w14:textId="679C8EDE" w:rsidR="00C166A1" w:rsidRPr="00FE0C34" w:rsidRDefault="00C166A1" w:rsidP="00720ABA">
      <w:pPr>
        <w:pStyle w:val="Heading1"/>
        <w:shd w:val="clear" w:color="auto" w:fill="FCFCFC"/>
        <w:spacing w:line="360" w:lineRule="auto"/>
        <w:jc w:val="both"/>
        <w:rPr>
          <w:rFonts w:ascii="Arial" w:hAnsi="Arial" w:cs="Arial"/>
          <w:sz w:val="24"/>
          <w:szCs w:val="24"/>
        </w:rPr>
      </w:pPr>
      <w:bookmarkStart w:id="50" w:name="_Toc166094398"/>
      <w:bookmarkStart w:id="51" w:name="_Toc166096359"/>
      <w:bookmarkStart w:id="52" w:name="_Toc166097063"/>
      <w:bookmarkStart w:id="53" w:name="_Toc166098755"/>
      <w:r w:rsidRPr="00FE0C34">
        <w:rPr>
          <w:rFonts w:ascii="Arial" w:hAnsi="Arial" w:cs="Arial"/>
          <w:bCs w:val="0"/>
          <w:color w:val="333333"/>
          <w:sz w:val="28"/>
          <w:szCs w:val="28"/>
        </w:rPr>
        <w:t xml:space="preserve">URVE VENESAAR, ENE KOLBRE &amp; TOOMAS PILISTE “Students’ attitudes and intentions toward entrepreneurship at Tallinn university of technology” (2006): </w:t>
      </w:r>
      <w:r w:rsidRPr="00FE0C34">
        <w:rPr>
          <w:rFonts w:ascii="Arial" w:hAnsi="Arial" w:cs="Arial"/>
          <w:b w:val="0"/>
          <w:bCs w:val="0"/>
          <w:sz w:val="24"/>
          <w:szCs w:val="24"/>
        </w:rPr>
        <w:t xml:space="preserve">The current paper's goal is to ascertain the attitudes and intents of the students towards entrepreneurship, as well as their personal traits and future goals related to entrepreneurship. The empirical study's findings are used to assess how well Tallinn University of Technology bachelor's programme graduates and master's students in various fields are prepared to launch their own businesses. Students' attitudes on their own reasons for starting a business, their claims about their entrepreneurial traits, and their </w:t>
      </w:r>
      <w:r w:rsidR="00A66B65" w:rsidRPr="00FE0C34">
        <w:rPr>
          <w:rFonts w:ascii="Arial" w:hAnsi="Arial" w:cs="Arial"/>
          <w:b w:val="0"/>
          <w:bCs w:val="0"/>
          <w:sz w:val="24"/>
          <w:szCs w:val="24"/>
        </w:rPr>
        <w:t>behavioral</w:t>
      </w:r>
      <w:r w:rsidRPr="00FE0C34">
        <w:rPr>
          <w:rFonts w:ascii="Arial" w:hAnsi="Arial" w:cs="Arial"/>
          <w:b w:val="0"/>
          <w:bCs w:val="0"/>
          <w:sz w:val="24"/>
          <w:szCs w:val="24"/>
        </w:rPr>
        <w:t xml:space="preserve"> patterns related to business relationships and </w:t>
      </w:r>
      <w:r w:rsidR="00A66B65" w:rsidRPr="00FE0C34">
        <w:rPr>
          <w:rFonts w:ascii="Arial" w:hAnsi="Arial" w:cs="Arial"/>
          <w:b w:val="0"/>
          <w:bCs w:val="0"/>
          <w:sz w:val="24"/>
          <w:szCs w:val="24"/>
        </w:rPr>
        <w:t>organizations</w:t>
      </w:r>
      <w:r w:rsidRPr="00FE0C34">
        <w:rPr>
          <w:rFonts w:ascii="Arial" w:hAnsi="Arial" w:cs="Arial"/>
          <w:b w:val="0"/>
          <w:bCs w:val="0"/>
          <w:sz w:val="24"/>
          <w:szCs w:val="24"/>
        </w:rPr>
        <w:t xml:space="preserve"> are measured using the Likert scale</w:t>
      </w:r>
      <w:r w:rsidR="00EC3191" w:rsidRPr="00FE0C34">
        <w:rPr>
          <w:rFonts w:ascii="Arial" w:hAnsi="Arial" w:cs="Arial"/>
          <w:b w:val="0"/>
          <w:bCs w:val="0"/>
          <w:sz w:val="24"/>
          <w:szCs w:val="24"/>
        </w:rPr>
        <w:t>.</w:t>
      </w:r>
      <w:r w:rsidRPr="00FE0C34">
        <w:rPr>
          <w:rFonts w:ascii="Arial" w:hAnsi="Arial" w:cs="Arial"/>
          <w:b w:val="0"/>
          <w:bCs w:val="0"/>
          <w:sz w:val="24"/>
          <w:szCs w:val="24"/>
        </w:rPr>
        <w:t xml:space="preserve"> In this context, the respondents' perspectives about the challenges encountered in launching </w:t>
      </w:r>
      <w:r w:rsidR="00A66B65" w:rsidRPr="00FE0C34">
        <w:rPr>
          <w:rFonts w:ascii="Arial" w:hAnsi="Arial" w:cs="Arial"/>
          <w:b w:val="0"/>
          <w:bCs w:val="0"/>
          <w:sz w:val="24"/>
          <w:szCs w:val="24"/>
        </w:rPr>
        <w:t>firm and potential assistance requirements</w:t>
      </w:r>
      <w:r w:rsidRPr="00FE0C34">
        <w:rPr>
          <w:rFonts w:ascii="Arial" w:hAnsi="Arial" w:cs="Arial"/>
          <w:b w:val="0"/>
          <w:bCs w:val="0"/>
          <w:sz w:val="24"/>
          <w:szCs w:val="24"/>
        </w:rPr>
        <w:t xml:space="preserve"> are also the focus of this research, along with the university's role in encouraging student entrepreneurship. The study's findings demonstrated that although a sizable portion of participants were considering starting their own business, the majority of them preferred to put off starting a company until later in life. We can identify differences in the motivations for starting a business (e.g., the desire for freedom, self-realization, and pushing factors), as well as in personal traits, abilities to engage in business relations, and </w:t>
      </w:r>
      <w:r w:rsidR="00A66B65" w:rsidRPr="00FE0C34">
        <w:rPr>
          <w:rFonts w:ascii="Arial" w:hAnsi="Arial" w:cs="Arial"/>
          <w:b w:val="0"/>
          <w:bCs w:val="0"/>
          <w:sz w:val="24"/>
          <w:szCs w:val="24"/>
        </w:rPr>
        <w:t>organizational</w:t>
      </w:r>
      <w:r w:rsidRPr="00FE0C34">
        <w:rPr>
          <w:rFonts w:ascii="Arial" w:hAnsi="Arial" w:cs="Arial"/>
          <w:b w:val="0"/>
          <w:bCs w:val="0"/>
          <w:sz w:val="24"/>
          <w:szCs w:val="24"/>
        </w:rPr>
        <w:t xml:space="preserve"> behaviour, based on the students' prior ideas about and associations with entrepreneurship, or their future plans. The goal to launch a new business </w:t>
      </w:r>
      <w:r w:rsidR="00A66B65" w:rsidRPr="00FE0C34">
        <w:rPr>
          <w:rFonts w:ascii="Arial" w:hAnsi="Arial" w:cs="Arial"/>
          <w:b w:val="0"/>
          <w:bCs w:val="0"/>
          <w:sz w:val="24"/>
          <w:szCs w:val="24"/>
        </w:rPr>
        <w:t>soon</w:t>
      </w:r>
      <w:r w:rsidRPr="00FE0C34">
        <w:rPr>
          <w:rFonts w:ascii="Arial" w:hAnsi="Arial" w:cs="Arial"/>
          <w:b w:val="0"/>
          <w:bCs w:val="0"/>
          <w:sz w:val="24"/>
          <w:szCs w:val="24"/>
        </w:rPr>
        <w:t xml:space="preserve"> is </w:t>
      </w:r>
      <w:r w:rsidR="00A66B65" w:rsidRPr="00FE0C34">
        <w:rPr>
          <w:rFonts w:ascii="Arial" w:hAnsi="Arial" w:cs="Arial"/>
          <w:b w:val="0"/>
          <w:bCs w:val="0"/>
          <w:sz w:val="24"/>
          <w:szCs w:val="24"/>
        </w:rPr>
        <w:t>favorably</w:t>
      </w:r>
      <w:r w:rsidRPr="00FE0C34">
        <w:rPr>
          <w:rFonts w:ascii="Arial" w:hAnsi="Arial" w:cs="Arial"/>
          <w:b w:val="0"/>
          <w:bCs w:val="0"/>
          <w:sz w:val="24"/>
          <w:szCs w:val="24"/>
        </w:rPr>
        <w:t xml:space="preserve"> connected with the traits and actions of an entrepreneur. Nevertheless, depending on the student's status, degree of study, and specialty (economic or technical), we may also identify certain outliers and intriguing relationships. In addition to offering recommendations for strengthening 97–98 the role of universities in fostering students’ </w:t>
      </w:r>
      <w:r w:rsidRPr="00FE0C34">
        <w:rPr>
          <w:rFonts w:ascii="Arial" w:hAnsi="Arial" w:cs="Arial"/>
          <w:b w:val="0"/>
          <w:bCs w:val="0"/>
          <w:sz w:val="24"/>
          <w:szCs w:val="24"/>
        </w:rPr>
        <w:lastRenderedPageBreak/>
        <w:t>entrepreneurial behaviour and enhancing entrepreneurship policies to encourage student initiative, the paper aims to shed light on these variations.</w:t>
      </w:r>
      <w:bookmarkEnd w:id="50"/>
      <w:bookmarkEnd w:id="51"/>
      <w:bookmarkEnd w:id="52"/>
      <w:bookmarkEnd w:id="53"/>
    </w:p>
    <w:p w14:paraId="533B6C10" w14:textId="29B6107B" w:rsidR="00C166A1" w:rsidRPr="00FE0C34" w:rsidRDefault="00C166A1" w:rsidP="00720ABA">
      <w:pPr>
        <w:pStyle w:val="Heading1"/>
        <w:shd w:val="clear" w:color="auto" w:fill="FCFCFC"/>
        <w:spacing w:line="360" w:lineRule="auto"/>
        <w:jc w:val="both"/>
        <w:rPr>
          <w:rFonts w:ascii="Arial" w:hAnsi="Arial" w:cs="Arial"/>
          <w:b w:val="0"/>
          <w:bCs w:val="0"/>
          <w:sz w:val="24"/>
          <w:szCs w:val="24"/>
        </w:rPr>
      </w:pPr>
      <w:bookmarkStart w:id="54" w:name="_Toc166094399"/>
      <w:bookmarkStart w:id="55" w:name="_Toc166096360"/>
      <w:bookmarkStart w:id="56" w:name="_Toc166097064"/>
      <w:bookmarkStart w:id="57" w:name="_Toc166098756"/>
      <w:r w:rsidRPr="00FE0C34">
        <w:rPr>
          <w:rFonts w:ascii="Arial" w:hAnsi="Arial" w:cs="Arial"/>
          <w:bCs w:val="0"/>
          <w:color w:val="333333"/>
          <w:sz w:val="28"/>
          <w:szCs w:val="28"/>
        </w:rPr>
        <w:t>JACQUES HENDIEH, DANI AOUN, ALFRED OSTA “Students’ attitudes toward entrepreneurship at Arab open university- Lebanon” (2019):</w:t>
      </w:r>
      <w:r w:rsidRPr="00FE0C34">
        <w:rPr>
          <w:rFonts w:ascii="Arial" w:hAnsi="Arial" w:cs="Arial"/>
        </w:rPr>
        <w:t xml:space="preserve"> </w:t>
      </w:r>
      <w:r w:rsidRPr="00FE0C34">
        <w:rPr>
          <w:rFonts w:ascii="Arial" w:hAnsi="Arial" w:cs="Arial"/>
          <w:b w:val="0"/>
          <w:bCs w:val="0"/>
          <w:sz w:val="24"/>
          <w:szCs w:val="24"/>
        </w:rPr>
        <w:t xml:space="preserve">The article's goal was to investigate and analyse the variables influencing university students' attitudes and </w:t>
      </w:r>
      <w:r w:rsidR="003F3824" w:rsidRPr="00FE0C34">
        <w:rPr>
          <w:rFonts w:ascii="Arial" w:hAnsi="Arial" w:cs="Arial"/>
          <w:b w:val="0"/>
          <w:bCs w:val="0"/>
          <w:sz w:val="24"/>
          <w:szCs w:val="24"/>
        </w:rPr>
        <w:t>behaviors</w:t>
      </w:r>
      <w:r w:rsidRPr="00FE0C34">
        <w:rPr>
          <w:rFonts w:ascii="Arial" w:hAnsi="Arial" w:cs="Arial"/>
          <w:b w:val="0"/>
          <w:bCs w:val="0"/>
          <w:sz w:val="24"/>
          <w:szCs w:val="24"/>
        </w:rPr>
        <w:t xml:space="preserve"> towards entrepreneurship in order to better understand the students' views towards entrepreneurial behaviour and the value of a university education for their future entrepreneurial careers. Our research, which focuses on Lebanon, a developing nation in the middle east, fills a significant gap in the literature and provides a better understanding of the incentives for and obstacles to entrepreneurship in developing nations. Surveys given to Arab Open University Lebanon students are used to </w:t>
      </w:r>
      <w:r w:rsidR="003F3824" w:rsidRPr="00FE0C34">
        <w:rPr>
          <w:rFonts w:ascii="Arial" w:hAnsi="Arial" w:cs="Arial"/>
          <w:b w:val="0"/>
          <w:bCs w:val="0"/>
          <w:sz w:val="24"/>
          <w:szCs w:val="24"/>
        </w:rPr>
        <w:t>investigate</w:t>
      </w:r>
      <w:r w:rsidRPr="00FE0C34">
        <w:rPr>
          <w:rFonts w:ascii="Arial" w:hAnsi="Arial" w:cs="Arial"/>
          <w:b w:val="0"/>
          <w:bCs w:val="0"/>
          <w:sz w:val="24"/>
          <w:szCs w:val="24"/>
        </w:rPr>
        <w:t xml:space="preserve"> this link. An investigation of binary logistic regression shows that entrepreneurial behaviour is inversely correlated with family expectations and </w:t>
      </w:r>
      <w:r w:rsidR="003F3824" w:rsidRPr="00FE0C34">
        <w:rPr>
          <w:rFonts w:ascii="Arial" w:hAnsi="Arial" w:cs="Arial"/>
          <w:b w:val="0"/>
          <w:bCs w:val="0"/>
          <w:sz w:val="24"/>
          <w:szCs w:val="24"/>
        </w:rPr>
        <w:t>favorably</w:t>
      </w:r>
      <w:r w:rsidRPr="00FE0C34">
        <w:rPr>
          <w:rFonts w:ascii="Arial" w:hAnsi="Arial" w:cs="Arial"/>
          <w:b w:val="0"/>
          <w:bCs w:val="0"/>
          <w:sz w:val="24"/>
          <w:szCs w:val="24"/>
        </w:rPr>
        <w:t xml:space="preserve"> correlated with age, gender, and family support. Future research directions, public policy, and university implications are all covered.</w:t>
      </w:r>
      <w:bookmarkEnd w:id="54"/>
      <w:bookmarkEnd w:id="55"/>
      <w:bookmarkEnd w:id="56"/>
      <w:bookmarkEnd w:id="57"/>
    </w:p>
    <w:p w14:paraId="6B8AD8AB" w14:textId="6BB69DED" w:rsidR="00EC3191" w:rsidRPr="00FE0C34" w:rsidRDefault="00EC3191" w:rsidP="00EC3191">
      <w:pPr>
        <w:pStyle w:val="ListParagraph"/>
        <w:spacing w:line="360" w:lineRule="auto"/>
        <w:ind w:left="0"/>
        <w:jc w:val="both"/>
        <w:rPr>
          <w:rFonts w:ascii="Arial" w:hAnsi="Arial" w:cs="Arial"/>
          <w:color w:val="333333"/>
          <w:sz w:val="24"/>
          <w:szCs w:val="24"/>
        </w:rPr>
      </w:pPr>
      <w:r w:rsidRPr="00FE0C34">
        <w:rPr>
          <w:rFonts w:ascii="Arial" w:hAnsi="Arial" w:cs="Arial"/>
          <w:b/>
          <w:bCs/>
          <w:color w:val="000000" w:themeColor="text1"/>
          <w:sz w:val="28"/>
          <w:szCs w:val="28"/>
        </w:rPr>
        <w:t xml:space="preserve">Alam, Muhammad Zubair, Shazia Kousar, and Ch Abdul Rehman. "Role of entrepreneurial motivation on entrepreneurial intentions and behaviour: theory of planned behaviour extension on engineering students in Pakistan." </w:t>
      </w:r>
      <w:r w:rsidR="00C166A1" w:rsidRPr="00FE0C34">
        <w:rPr>
          <w:rFonts w:ascii="Arial" w:hAnsi="Arial" w:cs="Arial"/>
          <w:b/>
          <w:bCs/>
          <w:color w:val="000000" w:themeColor="text1"/>
          <w:sz w:val="28"/>
          <w:szCs w:val="28"/>
        </w:rPr>
        <w:t>(20</w:t>
      </w:r>
      <w:r w:rsidRPr="00FE0C34">
        <w:rPr>
          <w:rFonts w:ascii="Arial" w:hAnsi="Arial" w:cs="Arial"/>
          <w:b/>
          <w:bCs/>
          <w:color w:val="000000" w:themeColor="text1"/>
          <w:sz w:val="28"/>
          <w:szCs w:val="28"/>
        </w:rPr>
        <w:t>1</w:t>
      </w:r>
      <w:r w:rsidR="00C166A1" w:rsidRPr="00FE0C34">
        <w:rPr>
          <w:rFonts w:ascii="Arial" w:hAnsi="Arial" w:cs="Arial"/>
          <w:b/>
          <w:bCs/>
          <w:color w:val="000000" w:themeColor="text1"/>
          <w:sz w:val="28"/>
          <w:szCs w:val="28"/>
        </w:rPr>
        <w:t xml:space="preserve">9): </w:t>
      </w:r>
      <w:r w:rsidRPr="00FE0C34">
        <w:rPr>
          <w:rFonts w:ascii="Arial" w:hAnsi="Arial" w:cs="Arial"/>
          <w:color w:val="333333"/>
          <w:sz w:val="24"/>
          <w:szCs w:val="24"/>
        </w:rPr>
        <w:t xml:space="preserve">This work aims to expand on the theory of planned behavior (TPB) paradigm by examining the intention-action gap, an area that has received little attention from academic scholars. </w:t>
      </w:r>
      <w:r w:rsidR="003F3824" w:rsidRPr="00FE0C34">
        <w:rPr>
          <w:rFonts w:ascii="Arial" w:hAnsi="Arial" w:cs="Arial"/>
          <w:color w:val="333333"/>
          <w:sz w:val="24"/>
          <w:szCs w:val="24"/>
        </w:rPr>
        <w:t>To</w:t>
      </w:r>
      <w:r w:rsidRPr="00FE0C34">
        <w:rPr>
          <w:rFonts w:ascii="Arial" w:hAnsi="Arial" w:cs="Arial"/>
          <w:color w:val="333333"/>
          <w:sz w:val="24"/>
          <w:szCs w:val="24"/>
        </w:rPr>
        <w:t xml:space="preserve"> improve the predictability of TPB on senior level engineering students in Pakistan, it further investigates the moderating influence of entrepreneurial motive between intention and behavior (action). 448 engineering students from four prestigious engineering colleges participated in a survey to gather data. The partial least square (PLS) approach and structural equation modeling (SEM) have been used to analyze PLS route modeling, hypothesis testing, mediation, and moderation analysis. The findings show that entrepreneurial intentions (EIs) are positively correlated with attitude and perceived behavior control, and that the predictors of EIs have an overall 48% variance in EIs. The intention-behavior relationship in TPB is </w:t>
      </w:r>
      <w:r w:rsidRPr="00FE0C34">
        <w:rPr>
          <w:rFonts w:ascii="Arial" w:hAnsi="Arial" w:cs="Arial"/>
          <w:color w:val="333333"/>
          <w:sz w:val="24"/>
          <w:szCs w:val="24"/>
        </w:rPr>
        <w:lastRenderedPageBreak/>
        <w:t xml:space="preserve">greatly impacted by entrepreneurial incentive, which is a unique result in the extension of TPB. Since researchers thought that longitudinal studies would be a good way to look at intention-action gap, this is the first study of its type to explain intention-action gap and add entrepreneurial motive in TPB. The notion of </w:t>
      </w:r>
      <w:r w:rsidR="00EB55B9" w:rsidRPr="00FE0C34">
        <w:rPr>
          <w:rFonts w:ascii="Arial" w:hAnsi="Arial" w:cs="Arial"/>
          <w:color w:val="333333"/>
          <w:sz w:val="24"/>
          <w:szCs w:val="24"/>
        </w:rPr>
        <w:t>including</w:t>
      </w:r>
      <w:r w:rsidRPr="00FE0C34">
        <w:rPr>
          <w:rFonts w:ascii="Arial" w:hAnsi="Arial" w:cs="Arial"/>
          <w:color w:val="333333"/>
          <w:sz w:val="24"/>
          <w:szCs w:val="24"/>
        </w:rPr>
        <w:t xml:space="preserve"> supporting structures in TPB was supported by the results. The conceptual model improves the prediction capacity of the TPB framework, which helps to better understand the evolution of entrepreneurial behavior. Future research on the intention-behavior relationship in TPB to understand entrepreneurial behavior from a variety of angles can build on this study.</w:t>
      </w:r>
    </w:p>
    <w:p w14:paraId="0BB335A5" w14:textId="1DDDE007" w:rsidR="00B3691D" w:rsidRPr="00FE0C34" w:rsidRDefault="00B3691D" w:rsidP="00B3691D">
      <w:pPr>
        <w:spacing w:line="360" w:lineRule="auto"/>
        <w:jc w:val="both"/>
        <w:rPr>
          <w:rFonts w:ascii="Arial" w:eastAsia="Times New Roman" w:hAnsi="Arial" w:cs="Arial"/>
          <w:sz w:val="24"/>
          <w:szCs w:val="24"/>
          <w:lang w:val="en-GB" w:eastAsia="en-GB"/>
        </w:rPr>
      </w:pPr>
      <w:r w:rsidRPr="00FE0C34">
        <w:rPr>
          <w:rFonts w:ascii="Arial" w:hAnsi="Arial" w:cs="Arial"/>
          <w:b/>
          <w:bCs/>
          <w:sz w:val="28"/>
          <w:szCs w:val="28"/>
        </w:rPr>
        <w:t xml:space="preserve">Ooi, Yeng Keat, and Shuhymee Ahmad. "A study among university students in business start-ups in Malaysia: Motivations and obstacles to become entrepreneurs." </w:t>
      </w:r>
      <w:r w:rsidR="00C166A1" w:rsidRPr="00FE0C34">
        <w:rPr>
          <w:rFonts w:ascii="Arial" w:hAnsi="Arial" w:cs="Arial"/>
          <w:b/>
          <w:bCs/>
          <w:sz w:val="28"/>
          <w:szCs w:val="28"/>
        </w:rPr>
        <w:t>(201</w:t>
      </w:r>
      <w:r w:rsidRPr="00FE0C34">
        <w:rPr>
          <w:rFonts w:ascii="Arial" w:hAnsi="Arial" w:cs="Arial"/>
          <w:b/>
          <w:bCs/>
          <w:sz w:val="28"/>
          <w:szCs w:val="28"/>
        </w:rPr>
        <w:t>2</w:t>
      </w:r>
      <w:r w:rsidR="00C166A1" w:rsidRPr="00FE0C34">
        <w:rPr>
          <w:rFonts w:ascii="Arial" w:hAnsi="Arial" w:cs="Arial"/>
          <w:b/>
          <w:bCs/>
          <w:sz w:val="28"/>
          <w:szCs w:val="28"/>
        </w:rPr>
        <w:t>):</w:t>
      </w:r>
      <w:r w:rsidR="00C166A1" w:rsidRPr="00FE0C34">
        <w:rPr>
          <w:rFonts w:ascii="Arial" w:hAnsi="Arial" w:cs="Arial"/>
          <w:sz w:val="24"/>
          <w:szCs w:val="24"/>
        </w:rPr>
        <w:t xml:space="preserve"> </w:t>
      </w:r>
      <w:r w:rsidRPr="00FE0C34">
        <w:rPr>
          <w:rFonts w:ascii="Arial" w:eastAsia="Times New Roman" w:hAnsi="Arial" w:cs="Arial"/>
          <w:sz w:val="24"/>
          <w:szCs w:val="24"/>
          <w:lang w:val="en-GB" w:eastAsia="en-GB"/>
        </w:rPr>
        <w:t xml:space="preserve">Even though the majority of Malaysian institutions now offer entrepreneurship courses, not much is understood about the how and why of a person founding and maintaining a new business. Building on the research conducted by Moy et al. (2001), this study looks at the perspectives of 153 undergraduate students at </w:t>
      </w:r>
      <w:r w:rsidR="003F3824" w:rsidRPr="00FE0C34">
        <w:rPr>
          <w:rFonts w:ascii="Arial" w:eastAsia="Times New Roman" w:hAnsi="Arial" w:cs="Arial"/>
          <w:sz w:val="24"/>
          <w:szCs w:val="24"/>
          <w:lang w:val="en-GB" w:eastAsia="en-GB"/>
        </w:rPr>
        <w:t>University</w:t>
      </w:r>
      <w:r w:rsidRPr="00FE0C34">
        <w:rPr>
          <w:rFonts w:ascii="Arial" w:eastAsia="Times New Roman" w:hAnsi="Arial" w:cs="Arial"/>
          <w:sz w:val="24"/>
          <w:szCs w:val="24"/>
          <w:lang w:val="en-GB" w:eastAsia="en-GB"/>
        </w:rPr>
        <w:t xml:space="preserve"> Utara Malaysia on entrepreneurship, as well as the factors that motivate them and the difficulties they encounter while launching their new businesses. By doing this, the study advances knowledge about </w:t>
      </w:r>
      <w:r w:rsidR="003F3824" w:rsidRPr="00FE0C34">
        <w:rPr>
          <w:rFonts w:ascii="Arial" w:eastAsia="Times New Roman" w:hAnsi="Arial" w:cs="Arial"/>
          <w:sz w:val="24"/>
          <w:szCs w:val="24"/>
          <w:lang w:val="en-GB" w:eastAsia="en-GB"/>
        </w:rPr>
        <w:t>whether</w:t>
      </w:r>
      <w:r w:rsidRPr="00FE0C34">
        <w:rPr>
          <w:rFonts w:ascii="Arial" w:eastAsia="Times New Roman" w:hAnsi="Arial" w:cs="Arial"/>
          <w:sz w:val="24"/>
          <w:szCs w:val="24"/>
          <w:lang w:val="en-GB" w:eastAsia="en-GB"/>
        </w:rPr>
        <w:t xml:space="preserve"> students have high perception, which in turn inspires them to start their own businesses. In addition, this study looks at the impending difficulties and barriers that students and the government support system may encounter in fostering entrepreneurship. Extrinsic incentives and change management are among the motivators that lead individuals to launch a new business, according to the findings, and government </w:t>
      </w:r>
      <w:r w:rsidR="003F3824" w:rsidRPr="00FE0C34">
        <w:rPr>
          <w:rFonts w:ascii="Arial" w:eastAsia="Times New Roman" w:hAnsi="Arial" w:cs="Arial"/>
          <w:sz w:val="24"/>
          <w:szCs w:val="24"/>
          <w:lang w:val="en-GB" w:eastAsia="en-GB"/>
        </w:rPr>
        <w:t>backing,</w:t>
      </w:r>
      <w:r w:rsidRPr="00FE0C34">
        <w:rPr>
          <w:rFonts w:ascii="Arial" w:eastAsia="Times New Roman" w:hAnsi="Arial" w:cs="Arial"/>
          <w:sz w:val="24"/>
          <w:szCs w:val="24"/>
          <w:lang w:val="en-GB" w:eastAsia="en-GB"/>
        </w:rPr>
        <w:t xml:space="preserve"> and aid are important factors in encouraging entrepreneurship. On the other hand, it appears that challenges and obstacles like endogenous factors (financial and operational issues) obstruct their attempts to start a new business. It is also shown that a person's ambition to become an entrepreneur is strongly influenced by their gender and birth order. Surprisingly, though, there was no correlation between one's goal to become an entrepreneur with their employment experiences. The study's conclusions serve as the basis for recommendations and further investigation.</w:t>
      </w:r>
    </w:p>
    <w:p w14:paraId="0D8AD027" w14:textId="5EFE0500" w:rsidR="00C166A1" w:rsidRPr="00FE0C34" w:rsidRDefault="00C166A1" w:rsidP="00720ABA">
      <w:pPr>
        <w:spacing w:line="360" w:lineRule="auto"/>
        <w:jc w:val="both"/>
        <w:rPr>
          <w:rFonts w:ascii="Arial" w:eastAsia="Times New Roman" w:hAnsi="Arial" w:cs="Arial"/>
          <w:color w:val="333333"/>
          <w:sz w:val="24"/>
          <w:szCs w:val="24"/>
        </w:rPr>
      </w:pPr>
      <w:r w:rsidRPr="00FE0C34">
        <w:rPr>
          <w:rFonts w:ascii="Arial" w:hAnsi="Arial" w:cs="Arial"/>
          <w:b/>
          <w:sz w:val="28"/>
          <w:szCs w:val="28"/>
        </w:rPr>
        <w:lastRenderedPageBreak/>
        <w:t>MUHAMMED ISRAR &amp; MAZHAR SALEEM “Entrepreneurial intentions among university students in Italy” (2018):</w:t>
      </w:r>
      <w:r w:rsidRPr="00FE0C34">
        <w:rPr>
          <w:rFonts w:ascii="Arial" w:hAnsi="Arial" w:cs="Arial"/>
          <w:color w:val="333333"/>
          <w:sz w:val="27"/>
          <w:szCs w:val="27"/>
        </w:rPr>
        <w:t xml:space="preserve"> </w:t>
      </w:r>
      <w:r w:rsidRPr="00FE0C34">
        <w:rPr>
          <w:rFonts w:ascii="Arial" w:eastAsia="Times New Roman" w:hAnsi="Arial" w:cs="Arial"/>
          <w:sz w:val="24"/>
          <w:szCs w:val="24"/>
        </w:rPr>
        <w:t xml:space="preserve">Thousands of Italian university graduates would choose to work in the workforce than launch their own companies. This study aims to investigate the variables that discourage university students from pursuing self-employment in order to better understand their entrepreneurial attitude and plans for launching a new firm. A self-prepared questionnaire was used to gather the primary data, and the dependent variable, "entrepreneurial intentions," was used to determine the contribution of explanatory factors like gender, age, degree, department, prior education, prior grades, work experience, business experience, family background, entrepreneurial education, personality traits (Five Factor Model), finance, and government support. </w:t>
      </w:r>
      <w:r w:rsidRPr="00FE0C34">
        <w:rPr>
          <w:rFonts w:ascii="Arial" w:eastAsia="Times New Roman" w:hAnsi="Arial" w:cs="Arial"/>
          <w:color w:val="333333"/>
          <w:sz w:val="24"/>
          <w:szCs w:val="24"/>
        </w:rPr>
        <w:t xml:space="preserve">A multiple regression model was then used to examine the data. Age, prior grades, neuroticism, and family history shown a negative link with entrepreneurial goals, but extraversion, agreeableness, openness to experience, and gender, family background, and entrepreneurial education showed </w:t>
      </w:r>
      <w:r w:rsidR="003F3824" w:rsidRPr="00FE0C34">
        <w:rPr>
          <w:rFonts w:ascii="Arial" w:eastAsia="Times New Roman" w:hAnsi="Arial" w:cs="Arial"/>
          <w:color w:val="333333"/>
          <w:sz w:val="24"/>
          <w:szCs w:val="24"/>
        </w:rPr>
        <w:t>favorable</w:t>
      </w:r>
      <w:r w:rsidRPr="00FE0C34">
        <w:rPr>
          <w:rFonts w:ascii="Arial" w:eastAsia="Times New Roman" w:hAnsi="Arial" w:cs="Arial"/>
          <w:color w:val="333333"/>
          <w:sz w:val="24"/>
          <w:szCs w:val="24"/>
        </w:rPr>
        <w:t xml:space="preserve"> findings. The explanatory factors included in this study's sample population were the only ones that could be expanded upon in subsequent studies. The desire to pinpoint the elements that significantly impact students' entrepreneurial mindsets is met by this study.</w:t>
      </w:r>
    </w:p>
    <w:p w14:paraId="21601DD2" w14:textId="31648973" w:rsidR="00C166A1" w:rsidRPr="00FE0C34" w:rsidRDefault="00C166A1" w:rsidP="00720ABA">
      <w:pPr>
        <w:pStyle w:val="NormalWeb"/>
        <w:shd w:val="clear" w:color="auto" w:fill="FCFCFC"/>
        <w:spacing w:line="360" w:lineRule="auto"/>
        <w:jc w:val="both"/>
        <w:rPr>
          <w:rFonts w:ascii="Arial" w:hAnsi="Arial" w:cs="Arial"/>
          <w:color w:val="333333"/>
        </w:rPr>
      </w:pPr>
      <w:r w:rsidRPr="00FE0C34">
        <w:rPr>
          <w:rFonts w:ascii="Arial" w:hAnsi="Arial" w:cs="Arial"/>
          <w:b/>
          <w:sz w:val="28"/>
          <w:szCs w:val="28"/>
        </w:rPr>
        <w:t>OMER ALI IBRAHIM, SONAL DEVESH &amp; VAHEED UBAIDULLAH “Implication of attitude of graduate students in Oman towards entrepreneurship: an empirical study” (2017):</w:t>
      </w:r>
      <w:r w:rsidRPr="00FE0C34">
        <w:rPr>
          <w:rFonts w:ascii="Arial" w:hAnsi="Arial" w:cs="Arial"/>
          <w:color w:val="333333"/>
          <w:sz w:val="27"/>
          <w:szCs w:val="27"/>
        </w:rPr>
        <w:t xml:space="preserve"> </w:t>
      </w:r>
      <w:r w:rsidRPr="00FE0C34">
        <w:rPr>
          <w:rFonts w:ascii="Arial" w:hAnsi="Arial" w:cs="Arial"/>
          <w:color w:val="333333"/>
        </w:rPr>
        <w:t xml:space="preserve">The paper's goal is to evaluate graduate students' attitudes towards entrepreneurship in Oman and its implications. To evaluate the attitude and determine the elements influencing it, a multivariate regression model and exploratory factor analysis (EFA) were employed. A structured questionnaire was used to gather data from 165 students who were chosen at random from four institutions in Muscat. The findings indicate that while Oman's graduates have a </w:t>
      </w:r>
      <w:r w:rsidR="003F3824" w:rsidRPr="00FE0C34">
        <w:rPr>
          <w:rFonts w:ascii="Arial" w:hAnsi="Arial" w:cs="Arial"/>
          <w:color w:val="333333"/>
        </w:rPr>
        <w:t>favorable</w:t>
      </w:r>
      <w:r w:rsidRPr="00FE0C34">
        <w:rPr>
          <w:rFonts w:ascii="Arial" w:hAnsi="Arial" w:cs="Arial"/>
          <w:color w:val="333333"/>
        </w:rPr>
        <w:t xml:space="preserve"> attitude towards entrepreneurship, there is a low desire among them to launch their own company right after graduation. Graduates' attitudes towards entrepreneurship can be positively impacted by advancing entrepreneurship education and expanding their knowledge of business and risk management. Governments, universities, and company incubators all have a significant part to play in influencing graduates' views on </w:t>
      </w:r>
      <w:r w:rsidRPr="00FE0C34">
        <w:rPr>
          <w:rFonts w:ascii="Arial" w:hAnsi="Arial" w:cs="Arial"/>
          <w:color w:val="333333"/>
        </w:rPr>
        <w:lastRenderedPageBreak/>
        <w:t>entrepreneurship and developing practical entrepreneurial tactics. There are suggestions for more research at the conclusion of the publication.</w:t>
      </w:r>
    </w:p>
    <w:p w14:paraId="7F64B6DC" w14:textId="24952D73" w:rsidR="00C166A1" w:rsidRPr="00FE0C34" w:rsidRDefault="00C166A1" w:rsidP="00720ABA">
      <w:pPr>
        <w:spacing w:line="360" w:lineRule="auto"/>
        <w:jc w:val="both"/>
        <w:rPr>
          <w:rFonts w:ascii="Arial" w:eastAsia="Times New Roman" w:hAnsi="Arial" w:cs="Arial"/>
          <w:sz w:val="24"/>
          <w:szCs w:val="24"/>
        </w:rPr>
      </w:pPr>
      <w:r w:rsidRPr="00FE0C34">
        <w:rPr>
          <w:rFonts w:ascii="Arial" w:hAnsi="Arial" w:cs="Arial"/>
          <w:b/>
          <w:color w:val="333333"/>
          <w:sz w:val="28"/>
          <w:szCs w:val="28"/>
        </w:rPr>
        <w:t>ABUALBASAL, ABDELRAHEEM M, BADRAN, RAND E “Students’ attitude towards entrepreneurship at Princess Sumaya university for technology” (2019):</w:t>
      </w:r>
      <w:r w:rsidRPr="00FE0C34">
        <w:rPr>
          <w:rFonts w:ascii="Arial" w:hAnsi="Arial" w:cs="Arial"/>
        </w:rPr>
        <w:t xml:space="preserve"> </w:t>
      </w:r>
      <w:r w:rsidRPr="00FE0C34">
        <w:rPr>
          <w:rFonts w:ascii="Arial" w:eastAsia="Times New Roman" w:hAnsi="Arial" w:cs="Arial"/>
          <w:sz w:val="24"/>
          <w:szCs w:val="24"/>
        </w:rPr>
        <w:t xml:space="preserve">With an emphasis on entrepreneurial awareness, entrepreneurial traits, and the effects of entrepreneurship on both the individual and society as a whole, this study investigated the variables influencing students' attitudes towards entrepreneurship at Princess Sumaya University for Technology (PSUT). Chi-square test was used for statistical analysis after a survey was distributed to PSUT students pursuing various majors </w:t>
      </w:r>
      <w:r w:rsidR="003F3824" w:rsidRPr="00FE0C34">
        <w:rPr>
          <w:rFonts w:ascii="Arial" w:eastAsia="Times New Roman" w:hAnsi="Arial" w:cs="Arial"/>
          <w:sz w:val="24"/>
          <w:szCs w:val="24"/>
        </w:rPr>
        <w:t>to</w:t>
      </w:r>
      <w:r w:rsidRPr="00FE0C34">
        <w:rPr>
          <w:rFonts w:ascii="Arial" w:eastAsia="Times New Roman" w:hAnsi="Arial" w:cs="Arial"/>
          <w:sz w:val="24"/>
          <w:szCs w:val="24"/>
        </w:rPr>
        <w:t xml:space="preserve"> gather data for the study. Based on their demographics, as well as their high degree of awareness, the students of Princess Sumaya University for Technology exhibit notable disparities in their views towards entrepreneurship. Additionally, they believe that entrepreneurship has a good impact on both the person and society. The research was limited to Princess Sumaya University for Technology students, yielding targeted findings and suggestions that may be broadly used. The paucity of exploratory research on Jordanian university students' attitudes towards entrepreneurship increased the relevance of this study. Based on the study's findings, the research also made recommendations to PSUT officials for improving entrepreneurship on campus.</w:t>
      </w:r>
    </w:p>
    <w:p w14:paraId="55C81141" w14:textId="00635311" w:rsidR="00C166A1" w:rsidRPr="00FE0C34" w:rsidRDefault="00C166A1" w:rsidP="00720ABA">
      <w:pPr>
        <w:spacing w:line="360" w:lineRule="auto"/>
        <w:jc w:val="both"/>
        <w:rPr>
          <w:rFonts w:ascii="Arial" w:eastAsia="Times New Roman" w:hAnsi="Arial" w:cs="Arial"/>
          <w:sz w:val="24"/>
          <w:szCs w:val="24"/>
        </w:rPr>
      </w:pPr>
      <w:r w:rsidRPr="00FE0C34">
        <w:rPr>
          <w:rFonts w:ascii="Arial" w:hAnsi="Arial" w:cs="Arial"/>
          <w:b/>
          <w:color w:val="333333"/>
          <w:sz w:val="28"/>
          <w:szCs w:val="28"/>
        </w:rPr>
        <w:t xml:space="preserve">KURT WURTHMANN “Business students’ attitude toward innovation and intentions to start their own businesses” (2014): </w:t>
      </w:r>
      <w:r w:rsidR="003F3824" w:rsidRPr="00FE0C34">
        <w:rPr>
          <w:rFonts w:ascii="Arial" w:eastAsia="Times New Roman" w:hAnsi="Arial" w:cs="Arial"/>
          <w:sz w:val="24"/>
          <w:szCs w:val="24"/>
        </w:rPr>
        <w:t>To</w:t>
      </w:r>
      <w:r w:rsidRPr="00FE0C34">
        <w:rPr>
          <w:rFonts w:ascii="Arial" w:eastAsia="Times New Roman" w:hAnsi="Arial" w:cs="Arial"/>
          <w:sz w:val="24"/>
          <w:szCs w:val="24"/>
        </w:rPr>
        <w:t xml:space="preserve"> investigate the nature of the link between business students' attitudes towards innovation and their plans to launch their own companies, this study blends viewpoints from models of entrepreneurial aspirations and attitude theory. The results of multiple regression analysis showed that US business students' intentions to engage in the particular behaviour of establishing a firm were positively correlated with their attitudes towards the distal and broad target of innovation. This link is partially mediated by attitudes towards the proximal and </w:t>
      </w:r>
      <w:r w:rsidR="003F3824" w:rsidRPr="00FE0C34">
        <w:rPr>
          <w:rFonts w:ascii="Arial" w:eastAsia="Times New Roman" w:hAnsi="Arial" w:cs="Arial"/>
          <w:sz w:val="24"/>
          <w:szCs w:val="24"/>
        </w:rPr>
        <w:t>aim</w:t>
      </w:r>
      <w:r w:rsidRPr="00FE0C34">
        <w:rPr>
          <w:rFonts w:ascii="Arial" w:eastAsia="Times New Roman" w:hAnsi="Arial" w:cs="Arial"/>
          <w:sz w:val="24"/>
          <w:szCs w:val="24"/>
        </w:rPr>
        <w:t xml:space="preserve"> of establishing a business, which is operationalized as perceived feasibility and desirability of starting a business, according to multiple mediation analysis. Since </w:t>
      </w:r>
      <w:r w:rsidRPr="00FE0C34">
        <w:rPr>
          <w:rFonts w:ascii="Arial" w:eastAsia="Times New Roman" w:hAnsi="Arial" w:cs="Arial"/>
          <w:sz w:val="24"/>
          <w:szCs w:val="24"/>
        </w:rPr>
        <w:lastRenderedPageBreak/>
        <w:t>attitudes are malleable, educators and practitioners can influence entrepreneurial intents via influencing attitudes towards pertinent, all-encompassing items like innovation.</w:t>
      </w:r>
    </w:p>
    <w:p w14:paraId="1D6CBE0A" w14:textId="015BAA2B" w:rsidR="00001B6E" w:rsidRPr="00FE0C34" w:rsidRDefault="00001B6E" w:rsidP="00720ABA">
      <w:pPr>
        <w:spacing w:line="360" w:lineRule="auto"/>
        <w:jc w:val="both"/>
        <w:rPr>
          <w:rFonts w:ascii="Arial" w:eastAsia="Times New Roman" w:hAnsi="Arial" w:cs="Arial"/>
          <w:sz w:val="24"/>
          <w:szCs w:val="24"/>
        </w:rPr>
      </w:pPr>
      <w:r w:rsidRPr="00FE0C34">
        <w:rPr>
          <w:rFonts w:ascii="Arial" w:hAnsi="Arial" w:cs="Arial"/>
          <w:b/>
          <w:bCs/>
          <w:color w:val="222222"/>
          <w:sz w:val="28"/>
          <w:szCs w:val="28"/>
          <w:shd w:val="clear" w:color="auto" w:fill="FFFFFF"/>
        </w:rPr>
        <w:t>GHAZALI, ZAHARAH, NOR ASMAHANI IBRAHIM, AND FAKHRUL ANWAR ZAINOL "Factors affecting entrepreneurial intention among UniSZA students."  (2012):</w:t>
      </w:r>
      <w:r w:rsidRPr="00FE0C34">
        <w:rPr>
          <w:rFonts w:ascii="Arial" w:hAnsi="Arial" w:cs="Arial"/>
          <w:color w:val="222222"/>
          <w:sz w:val="20"/>
          <w:szCs w:val="20"/>
          <w:shd w:val="clear" w:color="auto" w:fill="FFFFFF"/>
        </w:rPr>
        <w:t xml:space="preserve"> </w:t>
      </w:r>
      <w:r w:rsidRPr="00FE0C34">
        <w:rPr>
          <w:rFonts w:ascii="Arial" w:eastAsia="Times New Roman" w:hAnsi="Arial" w:cs="Arial"/>
          <w:sz w:val="24"/>
          <w:szCs w:val="24"/>
        </w:rPr>
        <w:t>The entrepreneurship of graduates would promote economic progress in the nation. In order to showcase the most modern future generation of entrepreneurs who can change the future of the economy and the nation, the purpose of this study is to identify and explore elements that influence students' perception of entrepreneurial goals. This study examines demographic characteristics, behavioral and attitude aspects, and how these affect students' desire to start their own businesses. The results indicate that, in comparison to the male students, the female students had a much superior attitude, social competence, and drive for success. Regarding age, race, parental employment history, family and relatives in business, and exposure to entrepreneurship, there was no discernible difference, assuring that entrepreneurs are not grouped in any of these categories. Another noteworthy discovery is that those who participated in entrepreneurial courses or training had notably improved attitudes and social skills. Most significantly, graduates are inspired to choose entrepreneurship by marketing expertise, a drive for success, leadership abilities, and inventiveness and originality. Thus, establishing harmony and meaningful cooperation between entrepreneurs and educational institutions may be facilitated by looking at the chosen main unemployment of graduates' challenges from an entrepreneurial viewpoint.</w:t>
      </w:r>
    </w:p>
    <w:p w14:paraId="437FE0B3" w14:textId="77777777" w:rsidR="007C7B73" w:rsidRDefault="007C7B73" w:rsidP="00720ABA">
      <w:pPr>
        <w:spacing w:line="360" w:lineRule="auto"/>
        <w:jc w:val="both"/>
        <w:rPr>
          <w:rFonts w:ascii="Arial" w:hAnsi="Arial" w:cs="Arial"/>
          <w:b/>
          <w:bCs/>
          <w:color w:val="222222"/>
          <w:sz w:val="28"/>
          <w:szCs w:val="28"/>
          <w:shd w:val="clear" w:color="auto" w:fill="FFFFFF"/>
        </w:rPr>
      </w:pPr>
    </w:p>
    <w:p w14:paraId="09E4906B" w14:textId="31592226" w:rsidR="00386F27" w:rsidRPr="00FE0C34" w:rsidRDefault="00001B6E" w:rsidP="00720ABA">
      <w:pPr>
        <w:spacing w:line="360" w:lineRule="auto"/>
        <w:jc w:val="both"/>
        <w:rPr>
          <w:rFonts w:ascii="Arial" w:eastAsia="Times New Roman" w:hAnsi="Arial" w:cs="Arial"/>
          <w:sz w:val="24"/>
          <w:szCs w:val="24"/>
        </w:rPr>
      </w:pPr>
      <w:r w:rsidRPr="00FE0C34">
        <w:rPr>
          <w:rFonts w:ascii="Arial" w:hAnsi="Arial" w:cs="Arial"/>
          <w:b/>
          <w:bCs/>
          <w:color w:val="222222"/>
          <w:sz w:val="28"/>
          <w:szCs w:val="28"/>
          <w:shd w:val="clear" w:color="auto" w:fill="FFFFFF"/>
        </w:rPr>
        <w:t xml:space="preserve">STAL, EVA, TALES ANDREASSI, AND ASA FUJINO "The role of university incubators in stimulating academic entrepreneurship."  (2016): </w:t>
      </w:r>
      <w:r w:rsidRPr="00FE0C34">
        <w:rPr>
          <w:rFonts w:ascii="Arial" w:eastAsia="Times New Roman" w:hAnsi="Arial" w:cs="Arial"/>
          <w:sz w:val="24"/>
          <w:szCs w:val="24"/>
        </w:rPr>
        <w:t xml:space="preserve">There are technology-based incubators at several Brazilian institutions, but there aren't many businesses that are spin-offs—companies founded by professors, alumni, or students. As a result, one of the primary means of fostering connection between academia and industry is through the establishment of new enterprises, which is not encouraged by these incubators. We investigated eight </w:t>
      </w:r>
      <w:r w:rsidRPr="00FE0C34">
        <w:rPr>
          <w:rFonts w:ascii="Arial" w:eastAsia="Times New Roman" w:hAnsi="Arial" w:cs="Arial"/>
          <w:sz w:val="24"/>
          <w:szCs w:val="24"/>
        </w:rPr>
        <w:lastRenderedPageBreak/>
        <w:t>university incubators in order to verify this hypothesis. We employed the ideas of open innovation and entrepreneurial universities as a theoretical foundation; we used bibliographical, documentary, and field research together with in-depth interviews to adopt a qualitative technique. Despite the incubators' preference for initiatives that have a strong potential for connection with the university, the data indicate that there is no priority for enterprises developed from academic research outcomes. Additionally, there aren't many attempts to draw in the scholarly community, which results in the underutilization of this crucial conduit for the dissemination of research findings.</w:t>
      </w:r>
    </w:p>
    <w:p w14:paraId="2C90747C" w14:textId="77777777" w:rsidR="00386F27" w:rsidRPr="00FE0C34" w:rsidRDefault="00B7693E" w:rsidP="00386F27">
      <w:pPr>
        <w:pStyle w:val="Heading2"/>
        <w:ind w:left="0"/>
        <w:rPr>
          <w:rFonts w:ascii="Arial" w:hAnsi="Arial" w:cs="Arial"/>
        </w:rPr>
      </w:pPr>
      <w:bookmarkStart w:id="58" w:name="_Toc166098757"/>
      <w:r w:rsidRPr="00FE0C34">
        <w:rPr>
          <w:rFonts w:ascii="Arial" w:hAnsi="Arial" w:cs="Arial"/>
        </w:rPr>
        <w:t xml:space="preserve">2.4 </w:t>
      </w:r>
      <w:r w:rsidR="00D26DEE" w:rsidRPr="00FE0C34">
        <w:rPr>
          <w:rFonts w:ascii="Arial" w:hAnsi="Arial" w:cs="Arial"/>
        </w:rPr>
        <w:t>CONCLUSION</w:t>
      </w:r>
      <w:bookmarkEnd w:id="58"/>
    </w:p>
    <w:p w14:paraId="1AD9198B" w14:textId="20851557" w:rsidR="00D26DEE" w:rsidRPr="00FE0C34" w:rsidRDefault="00D26DEE" w:rsidP="00386F27">
      <w:pPr>
        <w:pStyle w:val="Heading2"/>
        <w:ind w:left="0"/>
        <w:rPr>
          <w:rFonts w:ascii="Arial" w:hAnsi="Arial" w:cs="Arial"/>
        </w:rPr>
      </w:pPr>
      <w:r w:rsidRPr="00FE0C34">
        <w:rPr>
          <w:rFonts w:ascii="Arial" w:hAnsi="Arial" w:cs="Arial"/>
        </w:rPr>
        <w:t xml:space="preserve"> </w:t>
      </w:r>
    </w:p>
    <w:p w14:paraId="15B5B39A" w14:textId="77777777" w:rsidR="00D26DEE" w:rsidRPr="00FE0C34" w:rsidRDefault="00D26DEE" w:rsidP="00D26DEE">
      <w:pPr>
        <w:pStyle w:val="ListParagraph"/>
        <w:spacing w:line="360" w:lineRule="auto"/>
        <w:ind w:left="0"/>
        <w:jc w:val="both"/>
        <w:rPr>
          <w:rFonts w:ascii="Arial" w:eastAsia="Times New Roman" w:hAnsi="Arial" w:cs="Arial"/>
          <w:sz w:val="24"/>
          <w:szCs w:val="24"/>
        </w:rPr>
      </w:pPr>
      <w:r w:rsidRPr="00FE0C34">
        <w:rPr>
          <w:rFonts w:ascii="Arial" w:eastAsia="Times New Roman" w:hAnsi="Arial" w:cs="Arial"/>
          <w:sz w:val="24"/>
          <w:szCs w:val="24"/>
        </w:rPr>
        <w:t>To sum up, this chapter provides an essential starting point for the current study of college students and new firms. Through a thorough analysis of previous research, this chapter has identified important ideas, variables, and relationships that provide light on the study's theoretical foundation and research environment. Gaps, inconsistencies, and new trends have been brought to light through the synthesis of the body of literature, providing the framework for the empirical study carried out in the following chapters. All things considered, this chapter is crucial in determining the course of the study and giving readers a thorough grasp of the topic.</w:t>
      </w:r>
    </w:p>
    <w:p w14:paraId="77F55C0B" w14:textId="77777777" w:rsidR="00D26DEE" w:rsidRPr="00FE0C34" w:rsidRDefault="00D26DEE" w:rsidP="00720ABA">
      <w:pPr>
        <w:spacing w:line="360" w:lineRule="auto"/>
        <w:jc w:val="both"/>
        <w:rPr>
          <w:rFonts w:ascii="Arial" w:eastAsia="Times New Roman" w:hAnsi="Arial" w:cs="Arial"/>
          <w:b/>
          <w:bCs/>
          <w:sz w:val="28"/>
          <w:szCs w:val="28"/>
        </w:rPr>
      </w:pPr>
    </w:p>
    <w:p w14:paraId="774AC3DA" w14:textId="77777777" w:rsidR="00C166A1" w:rsidRPr="00FE0C34" w:rsidRDefault="00C166A1" w:rsidP="00720ABA">
      <w:pPr>
        <w:pStyle w:val="NormalWeb"/>
        <w:shd w:val="clear" w:color="auto" w:fill="FCFCFC"/>
        <w:spacing w:before="0" w:beforeAutospacing="0" w:after="360" w:afterAutospacing="0" w:line="360" w:lineRule="auto"/>
        <w:ind w:left="720" w:right="720"/>
        <w:jc w:val="both"/>
        <w:rPr>
          <w:rFonts w:ascii="Arial" w:hAnsi="Arial" w:cs="Arial"/>
          <w:color w:val="333333"/>
        </w:rPr>
      </w:pPr>
    </w:p>
    <w:p w14:paraId="3D45FB2A" w14:textId="77777777" w:rsidR="007C7B73" w:rsidRDefault="007C7B73" w:rsidP="00BB58EA">
      <w:pPr>
        <w:pStyle w:val="Heading1"/>
        <w:rPr>
          <w:rFonts w:ascii="Arial" w:hAnsi="Arial" w:cs="Arial"/>
          <w:sz w:val="40"/>
          <w:szCs w:val="40"/>
        </w:rPr>
      </w:pPr>
      <w:bookmarkStart w:id="59" w:name="_Toc166098758"/>
    </w:p>
    <w:p w14:paraId="289DA453" w14:textId="77777777" w:rsidR="007C7B73" w:rsidRDefault="007C7B73" w:rsidP="00BB58EA">
      <w:pPr>
        <w:pStyle w:val="Heading1"/>
        <w:rPr>
          <w:rFonts w:ascii="Arial" w:hAnsi="Arial" w:cs="Arial"/>
          <w:sz w:val="40"/>
          <w:szCs w:val="40"/>
        </w:rPr>
      </w:pPr>
    </w:p>
    <w:p w14:paraId="548597B1" w14:textId="77777777" w:rsidR="00245473" w:rsidRDefault="00245473" w:rsidP="00BB58EA">
      <w:pPr>
        <w:pStyle w:val="Heading1"/>
        <w:rPr>
          <w:rFonts w:ascii="Arial" w:hAnsi="Arial" w:cs="Arial"/>
          <w:sz w:val="40"/>
          <w:szCs w:val="40"/>
        </w:rPr>
      </w:pPr>
    </w:p>
    <w:p w14:paraId="7ACD19E8" w14:textId="77777777" w:rsidR="00245473" w:rsidRDefault="00245473" w:rsidP="00BB58EA">
      <w:pPr>
        <w:pStyle w:val="Heading1"/>
        <w:rPr>
          <w:rFonts w:ascii="Arial" w:hAnsi="Arial" w:cs="Arial"/>
          <w:sz w:val="40"/>
          <w:szCs w:val="40"/>
        </w:rPr>
      </w:pPr>
    </w:p>
    <w:p w14:paraId="512443B8" w14:textId="77777777" w:rsidR="007C7B73" w:rsidRDefault="007C7B73" w:rsidP="00BB58EA">
      <w:pPr>
        <w:pStyle w:val="Heading1"/>
        <w:rPr>
          <w:rFonts w:ascii="Arial" w:hAnsi="Arial" w:cs="Arial"/>
          <w:sz w:val="40"/>
          <w:szCs w:val="40"/>
        </w:rPr>
      </w:pPr>
    </w:p>
    <w:p w14:paraId="178149BB" w14:textId="18317AF0" w:rsidR="00E25F83" w:rsidRPr="00FE0C34" w:rsidRDefault="00EF1DAA" w:rsidP="00BB58EA">
      <w:pPr>
        <w:pStyle w:val="Heading1"/>
        <w:rPr>
          <w:rFonts w:ascii="Arial" w:hAnsi="Arial" w:cs="Arial"/>
          <w:sz w:val="40"/>
          <w:szCs w:val="40"/>
        </w:rPr>
      </w:pPr>
      <w:r w:rsidRPr="00FE0C34">
        <w:rPr>
          <w:rFonts w:ascii="Arial" w:hAnsi="Arial" w:cs="Arial"/>
          <w:sz w:val="40"/>
          <w:szCs w:val="40"/>
        </w:rPr>
        <w:lastRenderedPageBreak/>
        <w:t>CHAPTER 3: RESEARCH METHODOLOGY</w:t>
      </w:r>
      <w:bookmarkEnd w:id="59"/>
    </w:p>
    <w:p w14:paraId="55F6527D" w14:textId="6842278E" w:rsidR="00E25F83" w:rsidRPr="00FE0C34" w:rsidRDefault="00B7693E" w:rsidP="00386F27">
      <w:pPr>
        <w:pStyle w:val="Heading2"/>
        <w:ind w:left="0"/>
        <w:rPr>
          <w:rFonts w:ascii="Arial" w:hAnsi="Arial" w:cs="Arial"/>
        </w:rPr>
      </w:pPr>
      <w:bookmarkStart w:id="60" w:name="_Toc166098759"/>
      <w:r w:rsidRPr="00FE0C34">
        <w:rPr>
          <w:rFonts w:ascii="Arial" w:hAnsi="Arial" w:cs="Arial"/>
        </w:rPr>
        <w:t xml:space="preserve">3.1 </w:t>
      </w:r>
      <w:r w:rsidR="00E25F83" w:rsidRPr="00FE0C34">
        <w:rPr>
          <w:rFonts w:ascii="Arial" w:hAnsi="Arial" w:cs="Arial"/>
        </w:rPr>
        <w:t>INTRODUCTION</w:t>
      </w:r>
      <w:bookmarkEnd w:id="60"/>
      <w:r w:rsidR="00E25F83" w:rsidRPr="00FE0C34">
        <w:rPr>
          <w:rFonts w:ascii="Arial" w:hAnsi="Arial" w:cs="Arial"/>
        </w:rPr>
        <w:t xml:space="preserve"> </w:t>
      </w:r>
    </w:p>
    <w:p w14:paraId="09AF5D4B" w14:textId="77777777" w:rsidR="00386F27" w:rsidRPr="00FE0C34" w:rsidRDefault="00386F27" w:rsidP="00386F27">
      <w:pPr>
        <w:pStyle w:val="Heading2"/>
        <w:ind w:left="0"/>
        <w:rPr>
          <w:rFonts w:ascii="Arial" w:hAnsi="Arial" w:cs="Arial"/>
        </w:rPr>
      </w:pPr>
    </w:p>
    <w:p w14:paraId="65C77128" w14:textId="0679B17E" w:rsidR="00E25F83" w:rsidRPr="00FE0C34" w:rsidRDefault="00E25F83" w:rsidP="00DE3498">
      <w:pPr>
        <w:spacing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Any research study's foundation is its methodology chapter, which offers a thorough structure that directs the course of the inquiry. The practical "how" of an investigation is referred to as the methodology of research. </w:t>
      </w:r>
      <w:r w:rsidR="001E6CF4" w:rsidRPr="00FE0C34">
        <w:rPr>
          <w:rFonts w:ascii="Arial" w:eastAsia="Times New Roman" w:hAnsi="Arial" w:cs="Arial"/>
          <w:sz w:val="24"/>
          <w:szCs w:val="24"/>
          <w:lang w:val="en-IN"/>
        </w:rPr>
        <w:t>It formulates the research questions, directs the data's interpretation, and ultimately establishes the dependability and validity of the study's conclusions</w:t>
      </w:r>
      <w:r w:rsidR="003F3824" w:rsidRPr="00FE0C34">
        <w:rPr>
          <w:rFonts w:ascii="Arial" w:eastAsia="Times New Roman" w:hAnsi="Arial" w:cs="Arial"/>
          <w:sz w:val="24"/>
          <w:szCs w:val="24"/>
          <w:lang w:val="en-IN"/>
        </w:rPr>
        <w:t xml:space="preserve"> </w:t>
      </w:r>
      <w:r w:rsidRPr="00FE0C34">
        <w:rPr>
          <w:rFonts w:ascii="Arial" w:eastAsia="Times New Roman" w:hAnsi="Arial" w:cs="Arial"/>
          <w:sz w:val="24"/>
          <w:szCs w:val="24"/>
          <w:lang w:val="en-IN"/>
        </w:rPr>
        <w:t>(Creswell &amp; Creswell, 2018).</w:t>
      </w:r>
      <w:r w:rsidRPr="00FE0C34">
        <w:rPr>
          <w:rFonts w:ascii="Arial" w:eastAsia="Times New Roman" w:hAnsi="Arial" w:cs="Arial"/>
          <w:sz w:val="24"/>
          <w:szCs w:val="24"/>
        </w:rPr>
        <w:t xml:space="preserve"> The research philosophies, presumptions, design, methodologies, techniques for gathering data, and ethical issues supporting the study are outlined in this chapter. The methodology chapter ensures the validity and dependability of the findings by providing openness and conciseness regarding the research process via the careful elucidation of these parts. This chapter explains the techniques used for data collecting, discusses ethical issues relevant to the study, and provides justification for the research procedures and approaches selected. This chapter seeks to offer readers a comprehensive knowledge of the procedures used and the reasoning behind their selection by a thorough review of the research methodology, so establishing the foundation for the study's following analysis and debate.</w:t>
      </w:r>
    </w:p>
    <w:p w14:paraId="2F4CED04" w14:textId="6EBA7392" w:rsidR="00E25F83" w:rsidRPr="00FE0C34" w:rsidRDefault="00B7693E" w:rsidP="00386F27">
      <w:pPr>
        <w:pStyle w:val="Heading2"/>
        <w:ind w:left="0"/>
        <w:rPr>
          <w:rFonts w:ascii="Arial" w:hAnsi="Arial" w:cs="Arial"/>
        </w:rPr>
      </w:pPr>
      <w:bookmarkStart w:id="61" w:name="_Toc166098760"/>
      <w:r w:rsidRPr="00FE0C34">
        <w:rPr>
          <w:rFonts w:ascii="Arial" w:hAnsi="Arial" w:cs="Arial"/>
        </w:rPr>
        <w:t xml:space="preserve">3.2 </w:t>
      </w:r>
      <w:r w:rsidR="00E25F83" w:rsidRPr="00FE0C34">
        <w:rPr>
          <w:rFonts w:ascii="Arial" w:hAnsi="Arial" w:cs="Arial"/>
        </w:rPr>
        <w:t>RESEARCH PHILOSOPHY/ PARADIGM AND ASSUMPTION</w:t>
      </w:r>
      <w:bookmarkEnd w:id="61"/>
    </w:p>
    <w:p w14:paraId="74F0AA18" w14:textId="77777777" w:rsidR="00386F27" w:rsidRPr="00FE0C34" w:rsidRDefault="00386F27" w:rsidP="00386F27">
      <w:pPr>
        <w:pStyle w:val="Heading2"/>
        <w:ind w:left="0"/>
        <w:rPr>
          <w:rFonts w:ascii="Arial" w:hAnsi="Arial" w:cs="Arial"/>
        </w:rPr>
      </w:pPr>
    </w:p>
    <w:p w14:paraId="352D71FE" w14:textId="67AB483C" w:rsidR="00E25F83" w:rsidRPr="00FE0C34" w:rsidRDefault="00E25F83" w:rsidP="00C83C38">
      <w:pPr>
        <w:spacing w:after="0"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A research paradigm is the theoretical or philosophical foundation of a study. </w:t>
      </w:r>
      <w:r w:rsidR="00722CFF" w:rsidRPr="00722CFF">
        <w:rPr>
          <w:rFonts w:ascii="Arial" w:eastAsia="Times New Roman" w:hAnsi="Arial" w:cs="Arial"/>
          <w:sz w:val="24"/>
          <w:szCs w:val="24"/>
        </w:rPr>
        <w:t>The phrase "paradigm" in educational research refers to the "worldview" of the researcher</w:t>
      </w:r>
      <w:r w:rsidR="00722CFF">
        <w:rPr>
          <w:rFonts w:ascii="Arial" w:eastAsia="Times New Roman" w:hAnsi="Arial" w:cs="Arial"/>
          <w:sz w:val="24"/>
          <w:szCs w:val="24"/>
        </w:rPr>
        <w:t xml:space="preserve"> </w:t>
      </w:r>
      <w:r w:rsidRPr="00FE0C34">
        <w:rPr>
          <w:rFonts w:ascii="Arial" w:eastAsia="Times New Roman" w:hAnsi="Arial" w:cs="Arial"/>
          <w:sz w:val="24"/>
          <w:szCs w:val="24"/>
        </w:rPr>
        <w:t xml:space="preserve">(Mackenzie &amp; Knipe, 2006). The research paradigm and the philosophy used in this study is </w:t>
      </w:r>
      <w:r w:rsidR="00595910" w:rsidRPr="00FE0C34">
        <w:rPr>
          <w:rFonts w:ascii="Arial" w:eastAsia="Times New Roman" w:hAnsi="Arial" w:cs="Arial"/>
          <w:sz w:val="24"/>
          <w:szCs w:val="24"/>
        </w:rPr>
        <w:t>constructivism</w:t>
      </w:r>
      <w:r w:rsidRPr="00FE0C34">
        <w:rPr>
          <w:rFonts w:ascii="Arial" w:eastAsia="Times New Roman" w:hAnsi="Arial" w:cs="Arial"/>
          <w:sz w:val="24"/>
          <w:szCs w:val="24"/>
        </w:rPr>
        <w:t xml:space="preserve">, </w:t>
      </w:r>
      <w:r w:rsidR="005749FF" w:rsidRPr="00FE0C34">
        <w:rPr>
          <w:rFonts w:ascii="Arial" w:eastAsia="Times New Roman" w:hAnsi="Arial" w:cs="Arial"/>
          <w:sz w:val="24"/>
          <w:szCs w:val="24"/>
        </w:rPr>
        <w:t xml:space="preserve">which emphasizes the subjective aspect of reality by arguing that knowledge is created by social interactions and experience interpretations. This paradigm, which recognizes the variety of viewpoints, experiences, and interpretations inherent in the event, is well-suited for examining the complex dynamics of student entrepreneurship. The constructivist paradigm is justified by its emphasis on the active construction of knowledge and realities by people through their experiences and interactions. It also highlights the significance of social and cultural settings that mold </w:t>
      </w:r>
      <w:r w:rsidR="005749FF" w:rsidRPr="00FE0C34">
        <w:rPr>
          <w:rFonts w:ascii="Arial" w:eastAsia="Times New Roman" w:hAnsi="Arial" w:cs="Arial"/>
          <w:sz w:val="24"/>
          <w:szCs w:val="24"/>
        </w:rPr>
        <w:lastRenderedPageBreak/>
        <w:t>individuals' interpretations and experiences, and it recognizes the presence of multiple facts or interpretations of a single phenomenon.</w:t>
      </w:r>
    </w:p>
    <w:p w14:paraId="435BE818" w14:textId="4B951BBA" w:rsidR="005262AB" w:rsidRDefault="005262AB" w:rsidP="00794833">
      <w:pPr>
        <w:spacing w:line="360" w:lineRule="auto"/>
        <w:jc w:val="both"/>
        <w:rPr>
          <w:rFonts w:ascii="Arial" w:eastAsia="Times New Roman" w:hAnsi="Arial" w:cs="Arial"/>
          <w:sz w:val="24"/>
          <w:szCs w:val="24"/>
        </w:rPr>
      </w:pPr>
      <w:r w:rsidRPr="00FE0C34">
        <w:rPr>
          <w:rFonts w:ascii="Arial" w:eastAsia="Times New Roman" w:hAnsi="Arial" w:cs="Arial"/>
          <w:sz w:val="24"/>
          <w:szCs w:val="24"/>
        </w:rPr>
        <w:t>The epistemological premise of this study is based on the observation that qualitative investigation, in-depth interviews, and thematic analysis might shed light on college students' involvement in startup ventures</w:t>
      </w:r>
      <w:r w:rsidR="00E25F83" w:rsidRPr="00FE0C34">
        <w:rPr>
          <w:rFonts w:ascii="Arial" w:eastAsia="Times New Roman" w:hAnsi="Arial" w:cs="Arial"/>
          <w:sz w:val="24"/>
          <w:szCs w:val="24"/>
        </w:rPr>
        <w:t xml:space="preserve">. Trochim (2000) argues, “epistemology is the philosophy of knowledge or how we come to know p. 758)”.  </w:t>
      </w:r>
      <w:r w:rsidRPr="00FE0C34">
        <w:rPr>
          <w:rFonts w:ascii="Arial" w:eastAsia="Times New Roman" w:hAnsi="Arial" w:cs="Arial"/>
          <w:sz w:val="24"/>
          <w:szCs w:val="24"/>
        </w:rPr>
        <w:t>This study uses a qualitative approach to identify the underlying themes, patterns, and meanings that are present in the stories of college students who are starting their own businesses. The research takes a constructivist approach, assuming that people's experiences, views, and perceptions influence their entrepreneurial activities and how they respond to obstacles. With this method, the nuances of student businesses may be explored in a more nuanced manner, leading to a deeper knowledge of the elements that influence success, resilience, and obstacles faced during the entrepreneurial journey. This philosophical position is supported by the fact that it is compatible with the exploratory nature of qualitative research, which allows for the examination of the contextual subtleties and subjective realities present in the startup ecosystem of college students. Constructivism also provides versatility in allowing for a range of perspectives and interpretations, enhancing the depth and scope of conclusions drawn from the research.</w:t>
      </w:r>
    </w:p>
    <w:p w14:paraId="0EF1AA2E" w14:textId="742C6C3C" w:rsidR="007C7B73" w:rsidRDefault="00722CFF" w:rsidP="00794833">
      <w:pPr>
        <w:spacing w:line="360" w:lineRule="auto"/>
        <w:jc w:val="both"/>
        <w:rPr>
          <w:rFonts w:ascii="Arial" w:eastAsia="Times New Roman" w:hAnsi="Arial" w:cs="Arial"/>
          <w:sz w:val="24"/>
          <w:szCs w:val="24"/>
        </w:rPr>
      </w:pPr>
      <w:r w:rsidRPr="00722CFF">
        <w:rPr>
          <w:rFonts w:ascii="Arial" w:eastAsia="Times New Roman" w:hAnsi="Arial" w:cs="Arial"/>
          <w:sz w:val="24"/>
          <w:szCs w:val="24"/>
        </w:rPr>
        <w:t>The different stages of writing a dissertation are explained via a model, which helps students create a more disciplined approach. The several ways that the various research components could be assessed to produce the final study design are represented symbolically by the Research Onion model below. The research onion model was first presented by Saunders, Lewis, and Thornhill in their book Research Methods for Business Students.</w:t>
      </w:r>
    </w:p>
    <w:p w14:paraId="5572FB93" w14:textId="77777777" w:rsidR="007C7B73" w:rsidRDefault="007C7B73" w:rsidP="00794833">
      <w:pPr>
        <w:spacing w:line="360" w:lineRule="auto"/>
        <w:jc w:val="both"/>
        <w:rPr>
          <w:rFonts w:ascii="Arial" w:eastAsia="Times New Roman" w:hAnsi="Arial" w:cs="Arial"/>
          <w:sz w:val="24"/>
          <w:szCs w:val="24"/>
        </w:rPr>
      </w:pPr>
    </w:p>
    <w:p w14:paraId="65CED466" w14:textId="77777777" w:rsidR="007C7B73" w:rsidRDefault="007C7B73" w:rsidP="00794833">
      <w:pPr>
        <w:spacing w:line="360" w:lineRule="auto"/>
        <w:jc w:val="both"/>
        <w:rPr>
          <w:rFonts w:ascii="Arial" w:eastAsia="Times New Roman" w:hAnsi="Arial" w:cs="Arial"/>
          <w:sz w:val="24"/>
          <w:szCs w:val="24"/>
        </w:rPr>
      </w:pPr>
    </w:p>
    <w:p w14:paraId="70A3A21E" w14:textId="77777777" w:rsidR="007C7B73" w:rsidRDefault="007C7B73" w:rsidP="00794833">
      <w:pPr>
        <w:spacing w:line="360" w:lineRule="auto"/>
        <w:jc w:val="both"/>
        <w:rPr>
          <w:rFonts w:ascii="Arial" w:eastAsia="Times New Roman" w:hAnsi="Arial" w:cs="Arial"/>
          <w:sz w:val="24"/>
          <w:szCs w:val="24"/>
        </w:rPr>
      </w:pPr>
    </w:p>
    <w:p w14:paraId="24DE9D44" w14:textId="77777777" w:rsidR="007C7B73" w:rsidRDefault="007C7B73" w:rsidP="00794833">
      <w:pPr>
        <w:spacing w:line="360" w:lineRule="auto"/>
        <w:jc w:val="both"/>
        <w:rPr>
          <w:rFonts w:ascii="Arial" w:eastAsia="Times New Roman" w:hAnsi="Arial" w:cs="Arial"/>
          <w:sz w:val="24"/>
          <w:szCs w:val="24"/>
        </w:rPr>
      </w:pPr>
    </w:p>
    <w:p w14:paraId="2FFE5469" w14:textId="77777777" w:rsidR="00603338" w:rsidRDefault="00BC4A40" w:rsidP="00603338">
      <w:pPr>
        <w:keepNext/>
        <w:spacing w:line="360" w:lineRule="auto"/>
        <w:jc w:val="both"/>
      </w:pPr>
      <w:r>
        <w:rPr>
          <w:noProof/>
        </w:rPr>
        <w:lastRenderedPageBreak/>
        <w:drawing>
          <wp:inline distT="0" distB="0" distL="0" distR="0" wp14:anchorId="26515443" wp14:editId="348BBA4C">
            <wp:extent cx="5943600" cy="4244975"/>
            <wp:effectExtent l="0" t="0" r="0" b="3175"/>
            <wp:docPr id="1950913694"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244975"/>
                    </a:xfrm>
                    <a:prstGeom prst="rect">
                      <a:avLst/>
                    </a:prstGeom>
                    <a:noFill/>
                    <a:ln>
                      <a:noFill/>
                    </a:ln>
                  </pic:spPr>
                </pic:pic>
              </a:graphicData>
            </a:graphic>
          </wp:inline>
        </w:drawing>
      </w:r>
    </w:p>
    <w:p w14:paraId="675ACE9C" w14:textId="7176EBE0" w:rsidR="00BC4A40" w:rsidRPr="00245473" w:rsidRDefault="00603338" w:rsidP="00245473">
      <w:pPr>
        <w:pStyle w:val="Caption"/>
        <w:jc w:val="center"/>
        <w:rPr>
          <w:rFonts w:ascii="Arial" w:eastAsia="Times New Roman" w:hAnsi="Arial" w:cs="Arial"/>
          <w:i w:val="0"/>
          <w:iCs w:val="0"/>
          <w:color w:val="auto"/>
          <w:sz w:val="24"/>
          <w:szCs w:val="24"/>
        </w:rPr>
      </w:pPr>
      <w:bookmarkStart w:id="62" w:name="_Toc166437429"/>
      <w:r w:rsidRPr="00245473">
        <w:rPr>
          <w:rFonts w:ascii="Arial" w:hAnsi="Arial" w:cs="Arial"/>
          <w:i w:val="0"/>
          <w:iCs w:val="0"/>
          <w:color w:val="auto"/>
          <w:sz w:val="24"/>
          <w:szCs w:val="24"/>
        </w:rPr>
        <w:t xml:space="preserve">Figure </w:t>
      </w:r>
      <w:r w:rsidRPr="00245473">
        <w:rPr>
          <w:rFonts w:ascii="Arial" w:hAnsi="Arial" w:cs="Arial"/>
          <w:i w:val="0"/>
          <w:iCs w:val="0"/>
          <w:color w:val="auto"/>
          <w:sz w:val="24"/>
          <w:szCs w:val="24"/>
        </w:rPr>
        <w:fldChar w:fldCharType="begin"/>
      </w:r>
      <w:r w:rsidRPr="00245473">
        <w:rPr>
          <w:rFonts w:ascii="Arial" w:hAnsi="Arial" w:cs="Arial"/>
          <w:i w:val="0"/>
          <w:iCs w:val="0"/>
          <w:color w:val="auto"/>
          <w:sz w:val="24"/>
          <w:szCs w:val="24"/>
        </w:rPr>
        <w:instrText xml:space="preserve"> SEQ Figure \* ARABIC </w:instrText>
      </w:r>
      <w:r w:rsidRPr="00245473">
        <w:rPr>
          <w:rFonts w:ascii="Arial" w:hAnsi="Arial" w:cs="Arial"/>
          <w:i w:val="0"/>
          <w:iCs w:val="0"/>
          <w:color w:val="auto"/>
          <w:sz w:val="24"/>
          <w:szCs w:val="24"/>
        </w:rPr>
        <w:fldChar w:fldCharType="separate"/>
      </w:r>
      <w:r w:rsidR="00245473" w:rsidRPr="00245473">
        <w:rPr>
          <w:rFonts w:ascii="Arial" w:hAnsi="Arial" w:cs="Arial"/>
          <w:i w:val="0"/>
          <w:iCs w:val="0"/>
          <w:noProof/>
          <w:color w:val="auto"/>
          <w:sz w:val="24"/>
          <w:szCs w:val="24"/>
        </w:rPr>
        <w:t>3</w:t>
      </w:r>
      <w:r w:rsidRPr="00245473">
        <w:rPr>
          <w:rFonts w:ascii="Arial" w:hAnsi="Arial" w:cs="Arial"/>
          <w:i w:val="0"/>
          <w:iCs w:val="0"/>
          <w:color w:val="auto"/>
          <w:sz w:val="24"/>
          <w:szCs w:val="24"/>
        </w:rPr>
        <w:fldChar w:fldCharType="end"/>
      </w:r>
      <w:r w:rsidRPr="00245473">
        <w:rPr>
          <w:rFonts w:ascii="Arial" w:hAnsi="Arial" w:cs="Arial"/>
          <w:i w:val="0"/>
          <w:iCs w:val="0"/>
          <w:color w:val="auto"/>
          <w:sz w:val="24"/>
          <w:szCs w:val="24"/>
        </w:rPr>
        <w:t>: Research onion</w:t>
      </w:r>
      <w:bookmarkEnd w:id="62"/>
    </w:p>
    <w:p w14:paraId="6CE6E026" w14:textId="05B072D4" w:rsidR="00BC4A40" w:rsidRPr="00FE0C34" w:rsidRDefault="00BC4A40" w:rsidP="00BC4A40">
      <w:pPr>
        <w:spacing w:line="360" w:lineRule="auto"/>
        <w:jc w:val="center"/>
        <w:rPr>
          <w:rFonts w:ascii="Arial" w:eastAsia="Times New Roman" w:hAnsi="Arial" w:cs="Arial"/>
          <w:sz w:val="24"/>
          <w:szCs w:val="24"/>
        </w:rPr>
      </w:pPr>
      <w:r>
        <w:rPr>
          <w:rFonts w:ascii="Arial" w:eastAsia="Times New Roman" w:hAnsi="Arial" w:cs="Arial"/>
          <w:sz w:val="24"/>
          <w:szCs w:val="24"/>
        </w:rPr>
        <w:t>Source: 15writers.com</w:t>
      </w:r>
    </w:p>
    <w:p w14:paraId="1D40FB8D" w14:textId="74BA0776" w:rsidR="004B5C81" w:rsidRPr="00FE0C34" w:rsidRDefault="00B7693E" w:rsidP="00386F27">
      <w:pPr>
        <w:pStyle w:val="Heading2"/>
        <w:ind w:left="0"/>
        <w:rPr>
          <w:rFonts w:ascii="Arial" w:hAnsi="Arial" w:cs="Arial"/>
        </w:rPr>
      </w:pPr>
      <w:bookmarkStart w:id="63" w:name="_Toc166098761"/>
      <w:r w:rsidRPr="00FE0C34">
        <w:rPr>
          <w:rFonts w:ascii="Arial" w:hAnsi="Arial" w:cs="Arial"/>
        </w:rPr>
        <w:t xml:space="preserve">3.3 </w:t>
      </w:r>
      <w:r w:rsidR="004B5C81" w:rsidRPr="00FE0C34">
        <w:rPr>
          <w:rFonts w:ascii="Arial" w:hAnsi="Arial" w:cs="Arial"/>
        </w:rPr>
        <w:t>CONSTRUCTIONISM RESEARCH PARADIGM</w:t>
      </w:r>
      <w:bookmarkEnd w:id="63"/>
    </w:p>
    <w:p w14:paraId="3839A458" w14:textId="77777777" w:rsidR="00386F27" w:rsidRPr="00FE0C34" w:rsidRDefault="00386F27" w:rsidP="00386F27">
      <w:pPr>
        <w:pStyle w:val="Heading2"/>
        <w:ind w:left="0"/>
        <w:rPr>
          <w:rFonts w:ascii="Arial" w:hAnsi="Arial" w:cs="Arial"/>
        </w:rPr>
      </w:pPr>
    </w:p>
    <w:p w14:paraId="4271E360" w14:textId="390F0A53" w:rsidR="00F65617" w:rsidRPr="00FE0C34" w:rsidRDefault="005E1C7B" w:rsidP="00F65617">
      <w:pPr>
        <w:spacing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As a research paradigm, constructionism holds that people actively develop their expertise and comprehension via their interactions with the environment around them. Constructionism, which has its roots in social constructivism, places emphasis on how social and cultural settings influence people's perceptions, meanings, and realities. According to this paradigm, the viewpoints, incidents, and encounters of people within particular social, cultural, and historical contexts form knowledge, which is seen by academics as a dynamic and context-dependent phenomena. The acceptance of many realities and points of view, as well as the subjectivity of knowledge and truth, are fundamental to constructionist study. Within the constructionist paradigm, researchers aim to comprehend how people interact with items, symbols, and other people to build </w:t>
      </w:r>
      <w:r w:rsidRPr="00FE0C34">
        <w:rPr>
          <w:rFonts w:ascii="Arial" w:eastAsia="Times New Roman" w:hAnsi="Arial" w:cs="Arial"/>
          <w:sz w:val="24"/>
          <w:szCs w:val="24"/>
        </w:rPr>
        <w:lastRenderedPageBreak/>
        <w:t>meaning, identity, and knowledge.</w:t>
      </w:r>
      <w:r w:rsidRPr="00FE0C34">
        <w:rPr>
          <w:rFonts w:ascii="Arial" w:eastAsia="Times New Roman" w:hAnsi="Arial" w:cs="Arial"/>
          <w:sz w:val="24"/>
          <w:szCs w:val="24"/>
        </w:rPr>
        <w:t xml:space="preserve"> </w:t>
      </w:r>
      <w:r w:rsidR="00F65617" w:rsidRPr="00FE0C34">
        <w:rPr>
          <w:rFonts w:ascii="Arial" w:eastAsia="Times New Roman" w:hAnsi="Arial" w:cs="Arial"/>
          <w:sz w:val="24"/>
          <w:szCs w:val="24"/>
        </w:rPr>
        <w:t>They investigate how people co-construct and negotiate their worldviews, acknowledging the complexity, diversity, and fluidity that are innate to human experience. Constructionist researchers seek to comprehend that underlies social, cultural, and historical dynamics that affect people's views, beliefs, and attitudes through qualitative methods like observations, interviews, and discourse assessment. This understanding will help to clarify the socially constructed nature of reality.</w:t>
      </w:r>
    </w:p>
    <w:p w14:paraId="16D46ED2" w14:textId="5B271FCD" w:rsidR="00F65617" w:rsidRPr="00FE0C34" w:rsidRDefault="00B7693E" w:rsidP="00386F27">
      <w:pPr>
        <w:pStyle w:val="Heading2"/>
        <w:ind w:left="0"/>
        <w:rPr>
          <w:rFonts w:ascii="Arial" w:hAnsi="Arial" w:cs="Arial"/>
        </w:rPr>
      </w:pPr>
      <w:bookmarkStart w:id="64" w:name="_Toc166098762"/>
      <w:r w:rsidRPr="00FE0C34">
        <w:rPr>
          <w:rFonts w:ascii="Arial" w:hAnsi="Arial" w:cs="Arial"/>
        </w:rPr>
        <w:t xml:space="preserve">3.4 </w:t>
      </w:r>
      <w:r w:rsidR="00F65617" w:rsidRPr="00FE0C34">
        <w:rPr>
          <w:rFonts w:ascii="Arial" w:hAnsi="Arial" w:cs="Arial"/>
        </w:rPr>
        <w:t>RESEARCH APPROACH</w:t>
      </w:r>
      <w:bookmarkEnd w:id="64"/>
    </w:p>
    <w:p w14:paraId="61B9EF72" w14:textId="77777777" w:rsidR="00386F27" w:rsidRPr="00FE0C34" w:rsidRDefault="00386F27" w:rsidP="00386F27">
      <w:pPr>
        <w:pStyle w:val="Heading2"/>
        <w:ind w:left="0"/>
        <w:rPr>
          <w:rFonts w:ascii="Arial" w:hAnsi="Arial" w:cs="Arial"/>
        </w:rPr>
      </w:pPr>
    </w:p>
    <w:p w14:paraId="6EAC1F97" w14:textId="77777777" w:rsidR="00F65617" w:rsidRPr="00FE0C34" w:rsidRDefault="00F65617" w:rsidP="00F65617">
      <w:pPr>
        <w:spacing w:line="360" w:lineRule="auto"/>
        <w:jc w:val="both"/>
        <w:rPr>
          <w:rFonts w:ascii="Arial" w:eastAsia="Times New Roman" w:hAnsi="Arial" w:cs="Arial"/>
          <w:sz w:val="24"/>
          <w:szCs w:val="24"/>
        </w:rPr>
      </w:pPr>
      <w:r w:rsidRPr="00FE0C34">
        <w:rPr>
          <w:rFonts w:ascii="Arial" w:eastAsia="Times New Roman" w:hAnsi="Arial" w:cs="Arial"/>
          <w:sz w:val="24"/>
          <w:szCs w:val="24"/>
        </w:rPr>
        <w:t>The study's research approach is based on a critical review methodology, which synthesizes data from a variety of secondary sources using visual analysis and theme analysis methodologies. Through the application of visual analysis techniques, the research methodically gathers significant data from government papers, academic literature, and other relevant documents, negating the necessity for primary data collecting and assembling a complete and diversified set of information. It's all a result of applying the qualitative approach. Qualitative research has a benefit in that it may disclose the meanings and interpretations that people or groups attribute to their experiences by providing context and depth. However, because of the usually lower sample sizes, it has limitations, such as the possibility of subjectivity in data interpretation and difficulties in generalizing findings (Bryman, 2016).</w:t>
      </w:r>
    </w:p>
    <w:p w14:paraId="78E72963" w14:textId="20E0EEB1" w:rsidR="00B7693E" w:rsidRPr="00FE0C34" w:rsidRDefault="00F65617" w:rsidP="00044FF5">
      <w:pPr>
        <w:spacing w:line="360" w:lineRule="auto"/>
        <w:jc w:val="both"/>
        <w:rPr>
          <w:rFonts w:ascii="Arial" w:eastAsia="Times New Roman" w:hAnsi="Arial" w:cs="Arial"/>
          <w:sz w:val="24"/>
          <w:szCs w:val="24"/>
        </w:rPr>
      </w:pPr>
      <w:r w:rsidRPr="00FE0C34">
        <w:rPr>
          <w:rFonts w:ascii="Arial" w:eastAsia="Times New Roman" w:hAnsi="Arial" w:cs="Arial"/>
          <w:sz w:val="24"/>
          <w:szCs w:val="24"/>
        </w:rPr>
        <w:t>The extensive body of current knowledge discovered in secondary sources provides a strong basis for investigating the intricacies of college students' engagement in startup endeavors, which justifies the adoption of this technique.</w:t>
      </w:r>
      <w:r w:rsidRPr="00FE0C34">
        <w:rPr>
          <w:rFonts w:ascii="Arial" w:hAnsi="Arial" w:cs="Arial"/>
        </w:rPr>
        <w:t xml:space="preserve"> </w:t>
      </w:r>
      <w:r w:rsidRPr="00FE0C34">
        <w:rPr>
          <w:rFonts w:ascii="Arial" w:eastAsia="Times New Roman" w:hAnsi="Arial" w:cs="Arial"/>
          <w:sz w:val="24"/>
          <w:szCs w:val="24"/>
        </w:rPr>
        <w:t xml:space="preserve">Through the examination of extant literature, scholars can expand upon pre-existing ideas and conceptual frameworks, customizing them to the </w:t>
      </w:r>
      <w:r w:rsidR="003F3824" w:rsidRPr="00FE0C34">
        <w:rPr>
          <w:rFonts w:ascii="Arial" w:eastAsia="Times New Roman" w:hAnsi="Arial" w:cs="Arial"/>
          <w:sz w:val="24"/>
          <w:szCs w:val="24"/>
        </w:rPr>
        <w:t>circumstances</w:t>
      </w:r>
      <w:r w:rsidRPr="00FE0C34">
        <w:rPr>
          <w:rFonts w:ascii="Arial" w:eastAsia="Times New Roman" w:hAnsi="Arial" w:cs="Arial"/>
          <w:sz w:val="24"/>
          <w:szCs w:val="24"/>
        </w:rPr>
        <w:t xml:space="preserve"> of their investigation (Johnston</w:t>
      </w:r>
      <w:r w:rsidRPr="00FE0C34">
        <w:rPr>
          <w:rFonts w:ascii="Arial" w:hAnsi="Arial" w:cs="Arial"/>
          <w:sz w:val="24"/>
          <w:szCs w:val="24"/>
        </w:rPr>
        <w:t>, 2017).</w:t>
      </w:r>
      <w:r w:rsidRPr="00FE0C34">
        <w:rPr>
          <w:rFonts w:ascii="Arial" w:eastAsia="Times New Roman" w:hAnsi="Arial" w:cs="Arial"/>
          <w:sz w:val="24"/>
          <w:szCs w:val="24"/>
        </w:rPr>
        <w:t xml:space="preserve"> Thematic analysis also offers an organized framework for arranging and evaluating the data that has been gathered, making it easier to find important themes and insights associated with the goals of the study. The study hopes to provide a thorough and nuanced knowledge of the variables driving college students' involvement in startup initiatives, the challenges they encounter, and the effects of support programs by adopting </w:t>
      </w:r>
      <w:r w:rsidRPr="00FE0C34">
        <w:rPr>
          <w:rFonts w:ascii="Arial" w:eastAsia="Times New Roman" w:hAnsi="Arial" w:cs="Arial"/>
          <w:sz w:val="24"/>
          <w:szCs w:val="24"/>
        </w:rPr>
        <w:lastRenderedPageBreak/>
        <w:t>this research strategy. Additionally, this strategy makes it possible to synthesize results and provide fresh ideas, which advances our understanding of student entrepreneurship.</w:t>
      </w:r>
      <w:r w:rsidRPr="00FE0C34">
        <w:rPr>
          <w:rFonts w:ascii="Arial" w:eastAsia="Times New Roman" w:hAnsi="Arial" w:cs="Arial"/>
          <w:sz w:val="24"/>
          <w:szCs w:val="24"/>
        </w:rPr>
        <w:br/>
        <w:t xml:space="preserve"> </w:t>
      </w:r>
    </w:p>
    <w:p w14:paraId="6ED7C188" w14:textId="2290CED1" w:rsidR="004B5C81" w:rsidRPr="00FE0C34" w:rsidRDefault="00B7693E" w:rsidP="00386F27">
      <w:pPr>
        <w:pStyle w:val="Heading2"/>
        <w:ind w:left="0"/>
        <w:rPr>
          <w:rFonts w:ascii="Arial" w:hAnsi="Arial" w:cs="Arial"/>
        </w:rPr>
      </w:pPr>
      <w:bookmarkStart w:id="65" w:name="_Toc166098763"/>
      <w:r w:rsidRPr="00FE0C34">
        <w:rPr>
          <w:rFonts w:ascii="Arial" w:hAnsi="Arial" w:cs="Arial"/>
        </w:rPr>
        <w:t xml:space="preserve">3.5 </w:t>
      </w:r>
      <w:r w:rsidR="004B5C81" w:rsidRPr="00FE0C34">
        <w:rPr>
          <w:rFonts w:ascii="Arial" w:hAnsi="Arial" w:cs="Arial"/>
        </w:rPr>
        <w:t>INDUCTIVE RESEARCH APPROACH</w:t>
      </w:r>
      <w:bookmarkEnd w:id="65"/>
    </w:p>
    <w:p w14:paraId="39DCD265" w14:textId="77777777" w:rsidR="00386F27" w:rsidRPr="00FE0C34" w:rsidRDefault="00386F27" w:rsidP="00386F27">
      <w:pPr>
        <w:pStyle w:val="Heading2"/>
        <w:ind w:left="0"/>
        <w:rPr>
          <w:rFonts w:ascii="Arial" w:hAnsi="Arial" w:cs="Arial"/>
        </w:rPr>
      </w:pPr>
    </w:p>
    <w:p w14:paraId="319CA14A" w14:textId="11A23673" w:rsidR="00044FF5" w:rsidRPr="00FE0C34" w:rsidRDefault="00044FF5" w:rsidP="00794833">
      <w:pPr>
        <w:spacing w:line="360" w:lineRule="auto"/>
        <w:jc w:val="both"/>
        <w:rPr>
          <w:rFonts w:ascii="Arial" w:eastAsia="Times New Roman" w:hAnsi="Arial" w:cs="Arial"/>
          <w:sz w:val="24"/>
          <w:szCs w:val="24"/>
          <w:lang w:val="en-GB" w:eastAsia="en-GB"/>
        </w:rPr>
      </w:pPr>
      <w:r w:rsidRPr="00044FF5">
        <w:rPr>
          <w:rFonts w:ascii="Arial" w:eastAsia="Times New Roman" w:hAnsi="Arial" w:cs="Arial"/>
          <w:sz w:val="24"/>
          <w:szCs w:val="24"/>
          <w:lang w:val="en-GB" w:eastAsia="en-GB"/>
        </w:rPr>
        <w:t xml:space="preserve">The bottom-up methodology of the inductive research technique, which we employed in this work, entails data collection, pattern analysis, and the development of hypotheses or generalizations based on observable empirical evidence. Inductive research starts with particular observations or experiences and works its way up to more general ideas or concepts, in contrast to deductive reasoning, which starts with a hypothesis and tries to evaluate it against current facts. Using this method, scientists may investigate novel occurrences, unearth surprising trends, and produce theories that can then be verified and improved. When current theories are insufficient to explain observable occurrences, inductive inquiry is especially helpful in exploratory studies. </w:t>
      </w:r>
      <w:r w:rsidR="00E55B7F" w:rsidRPr="00FE0C34">
        <w:rPr>
          <w:rFonts w:ascii="Arial" w:eastAsia="Times New Roman" w:hAnsi="Arial" w:cs="Arial"/>
          <w:sz w:val="24"/>
          <w:szCs w:val="24"/>
          <w:lang w:val="en-GB" w:eastAsia="en-GB"/>
        </w:rPr>
        <w:t>T</w:t>
      </w:r>
      <w:r w:rsidRPr="00FE0C34">
        <w:rPr>
          <w:rFonts w:ascii="Arial" w:eastAsia="Times New Roman" w:hAnsi="Arial" w:cs="Arial"/>
          <w:sz w:val="24"/>
          <w:szCs w:val="24"/>
          <w:lang w:val="en-GB" w:eastAsia="en-GB"/>
        </w:rPr>
        <w:t>his study </w:t>
      </w:r>
      <w:r w:rsidR="003F3824" w:rsidRPr="00FE0C34">
        <w:rPr>
          <w:rFonts w:ascii="Arial" w:eastAsia="Times New Roman" w:hAnsi="Arial" w:cs="Arial"/>
          <w:sz w:val="24"/>
          <w:szCs w:val="24"/>
          <w:lang w:val="en-GB" w:eastAsia="en-GB"/>
        </w:rPr>
        <w:t>seeks</w:t>
      </w:r>
      <w:r w:rsidRPr="00FE0C34">
        <w:rPr>
          <w:rFonts w:ascii="Arial" w:eastAsia="Times New Roman" w:hAnsi="Arial" w:cs="Arial"/>
          <w:sz w:val="24"/>
          <w:szCs w:val="24"/>
          <w:lang w:val="en-GB" w:eastAsia="en-GB"/>
        </w:rPr>
        <w:t xml:space="preserve"> to find recurring themes, patterns, or connections in the data through methodical data gathering and analysis, which might result in the creation of fresh perspectives or theoretical frameworks. Although deductive reasoning yields conclusive proof, inductive reasoning has significant advantages in terms of idea generation, knowledge expansion, and guidance for future study across several domains.</w:t>
      </w:r>
    </w:p>
    <w:p w14:paraId="6512C43D" w14:textId="4C79D4ED" w:rsidR="004B5C81" w:rsidRPr="00FE0C34" w:rsidRDefault="00B7693E" w:rsidP="00386F27">
      <w:pPr>
        <w:pStyle w:val="Heading2"/>
        <w:ind w:left="0"/>
        <w:rPr>
          <w:rFonts w:ascii="Arial" w:hAnsi="Arial" w:cs="Arial"/>
        </w:rPr>
      </w:pPr>
      <w:bookmarkStart w:id="66" w:name="_Toc166098764"/>
      <w:r w:rsidRPr="00FE0C34">
        <w:rPr>
          <w:rFonts w:ascii="Arial" w:hAnsi="Arial" w:cs="Arial"/>
        </w:rPr>
        <w:t xml:space="preserve">3.6 </w:t>
      </w:r>
      <w:r w:rsidR="004B5C81" w:rsidRPr="00FE0C34">
        <w:rPr>
          <w:rFonts w:ascii="Arial" w:hAnsi="Arial" w:cs="Arial"/>
        </w:rPr>
        <w:t xml:space="preserve">RESEARCH METHOD </w:t>
      </w:r>
      <w:r w:rsidR="00240F74" w:rsidRPr="00FE0C34">
        <w:rPr>
          <w:rFonts w:ascii="Arial" w:hAnsi="Arial" w:cs="Arial"/>
        </w:rPr>
        <w:t>– Qualitative</w:t>
      </w:r>
      <w:bookmarkEnd w:id="66"/>
      <w:r w:rsidR="00240F74" w:rsidRPr="00FE0C34">
        <w:rPr>
          <w:rFonts w:ascii="Arial" w:hAnsi="Arial" w:cs="Arial"/>
        </w:rPr>
        <w:t xml:space="preserve"> </w:t>
      </w:r>
    </w:p>
    <w:p w14:paraId="3EF942C2" w14:textId="77777777" w:rsidR="00386F27" w:rsidRPr="00FE0C34" w:rsidRDefault="00386F27" w:rsidP="00386F27">
      <w:pPr>
        <w:pStyle w:val="Heading2"/>
        <w:ind w:left="0"/>
        <w:rPr>
          <w:rFonts w:ascii="Arial" w:hAnsi="Arial" w:cs="Arial"/>
        </w:rPr>
      </w:pPr>
    </w:p>
    <w:p w14:paraId="4D00D4FA" w14:textId="28E364A1" w:rsidR="00240F74" w:rsidRPr="00FE0C34" w:rsidRDefault="00240F74" w:rsidP="00240F74">
      <w:pPr>
        <w:spacing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Exploring and comprehending complex phenomena via in-depth examination of individual experiences, viewpoints, and context-specific elements are the hallmarks of qualitative research methodologies. </w:t>
      </w:r>
      <w:r w:rsidR="00722CFF" w:rsidRPr="00722CFF">
        <w:rPr>
          <w:rFonts w:ascii="Arial" w:eastAsia="Times New Roman" w:hAnsi="Arial" w:cs="Arial"/>
          <w:sz w:val="24"/>
          <w:szCs w:val="24"/>
        </w:rPr>
        <w:t xml:space="preserve">Unlike quantitative techniques, which focus on numerical data and statistical analysis, qualitative research aims to provide rich, in-depth insights into the meanings, attitudes, and behaviors of individuals or groups. Participant observation, focus groups, interviews, and document analysis </w:t>
      </w:r>
      <w:r w:rsidRPr="00FE0C34">
        <w:rPr>
          <w:rFonts w:ascii="Arial" w:eastAsia="Times New Roman" w:hAnsi="Arial" w:cs="Arial"/>
          <w:sz w:val="24"/>
          <w:szCs w:val="24"/>
        </w:rPr>
        <w:t xml:space="preserve">are examples of common qualitative procedures that enable researchers to collect data either directly from people or through examination of pre-existing texts or artifacts. Throughout the investigation, a qualitative methodology was employed in this study. Research topics are </w:t>
      </w:r>
      <w:r w:rsidR="003F3824" w:rsidRPr="00FE0C34">
        <w:rPr>
          <w:rFonts w:ascii="Arial" w:eastAsia="Times New Roman" w:hAnsi="Arial" w:cs="Arial"/>
          <w:sz w:val="24"/>
          <w:szCs w:val="24"/>
        </w:rPr>
        <w:t>refined,</w:t>
      </w:r>
      <w:r w:rsidRPr="00FE0C34">
        <w:rPr>
          <w:rFonts w:ascii="Arial" w:eastAsia="Times New Roman" w:hAnsi="Arial" w:cs="Arial"/>
          <w:sz w:val="24"/>
          <w:szCs w:val="24"/>
        </w:rPr>
        <w:t xml:space="preserve"> and emergent </w:t>
      </w:r>
      <w:r w:rsidRPr="00FE0C34">
        <w:rPr>
          <w:rFonts w:ascii="Arial" w:eastAsia="Times New Roman" w:hAnsi="Arial" w:cs="Arial"/>
          <w:sz w:val="24"/>
          <w:szCs w:val="24"/>
        </w:rPr>
        <w:lastRenderedPageBreak/>
        <w:t>themes are explored through simultaneous data collection and analysis in qualitative research, which is frequently flexible and iterative.</w:t>
      </w:r>
      <w:r w:rsidRPr="00FE0C34">
        <w:rPr>
          <w:rFonts w:ascii="Arial" w:eastAsia="Times New Roman" w:hAnsi="Arial" w:cs="Arial"/>
          <w:sz w:val="24"/>
          <w:szCs w:val="24"/>
        </w:rPr>
        <w:t xml:space="preserve"> </w:t>
      </w:r>
      <w:r w:rsidRPr="00FE0C34">
        <w:rPr>
          <w:rFonts w:ascii="Arial" w:eastAsia="Times New Roman" w:hAnsi="Arial" w:cs="Arial"/>
          <w:sz w:val="24"/>
          <w:szCs w:val="24"/>
        </w:rPr>
        <w:t>To understand and make sense of the data, researchers use a variety of analytical techniques including thematic analysis, grounded theory, or narrative analysis. These techniques help them find patterns, themes, or conceptual frameworks that provide light on the research issues. Qualitative research often yields descriptive and contextually rich results that deepen our knowledge of social processes, cultural practices, and human experiences. Qualitative research is well-suited for investigating subjective viewpoints, social interactions, and the lived experiences of individuals or communities because it provides insightful information about the intricacies and subtleties of the research topic, even though it does not strive for generalizability in the same way as quantitative research.</w:t>
      </w:r>
    </w:p>
    <w:p w14:paraId="6A00C99E" w14:textId="3B43AC02" w:rsidR="00386F27" w:rsidRPr="00FE0C34" w:rsidRDefault="00B7693E" w:rsidP="00386F27">
      <w:pPr>
        <w:pStyle w:val="Heading2"/>
        <w:ind w:left="0"/>
        <w:rPr>
          <w:rFonts w:ascii="Arial" w:hAnsi="Arial" w:cs="Arial"/>
        </w:rPr>
      </w:pPr>
      <w:bookmarkStart w:id="67" w:name="_Toc166098765"/>
      <w:r w:rsidRPr="00FE0C34">
        <w:rPr>
          <w:rFonts w:ascii="Arial" w:hAnsi="Arial" w:cs="Arial"/>
        </w:rPr>
        <w:t xml:space="preserve">3.7 </w:t>
      </w:r>
      <w:r w:rsidR="00FB0B21" w:rsidRPr="00FE0C34">
        <w:rPr>
          <w:rFonts w:ascii="Arial" w:hAnsi="Arial" w:cs="Arial"/>
        </w:rPr>
        <w:t xml:space="preserve">RESEARCH DESIGN </w:t>
      </w:r>
      <w:r w:rsidR="004B5C81" w:rsidRPr="00FE0C34">
        <w:rPr>
          <w:rFonts w:ascii="Arial" w:hAnsi="Arial" w:cs="Arial"/>
        </w:rPr>
        <w:t>OR STRATEGY OF INQUIRY</w:t>
      </w:r>
      <w:r w:rsidR="00FB0B21" w:rsidRPr="00FE0C34">
        <w:rPr>
          <w:rFonts w:ascii="Arial" w:hAnsi="Arial" w:cs="Arial"/>
        </w:rPr>
        <w:t>-</w:t>
      </w:r>
      <w:r w:rsidR="005B7039" w:rsidRPr="00FE0C34">
        <w:rPr>
          <w:rFonts w:ascii="Arial" w:hAnsi="Arial" w:cs="Arial"/>
        </w:rPr>
        <w:t xml:space="preserve">Critical literature </w:t>
      </w:r>
      <w:r w:rsidR="00456FE9" w:rsidRPr="00FE0C34">
        <w:rPr>
          <w:rFonts w:ascii="Arial" w:hAnsi="Arial" w:cs="Arial"/>
        </w:rPr>
        <w:t>review</w:t>
      </w:r>
      <w:bookmarkEnd w:id="67"/>
    </w:p>
    <w:p w14:paraId="2B13C589" w14:textId="7B82F513" w:rsidR="005B7039" w:rsidRPr="00FE0C34" w:rsidRDefault="005B7039" w:rsidP="00386F27">
      <w:pPr>
        <w:pStyle w:val="Heading2"/>
        <w:ind w:left="0"/>
        <w:rPr>
          <w:rFonts w:ascii="Arial" w:hAnsi="Arial" w:cs="Arial"/>
        </w:rPr>
      </w:pPr>
      <w:r w:rsidRPr="00FE0C34">
        <w:rPr>
          <w:rFonts w:ascii="Arial" w:hAnsi="Arial" w:cs="Arial"/>
        </w:rPr>
        <w:t xml:space="preserve"> </w:t>
      </w:r>
    </w:p>
    <w:p w14:paraId="409783DE" w14:textId="0A39C0AD" w:rsidR="00143733" w:rsidRPr="00FE0C34" w:rsidRDefault="00541B85" w:rsidP="00D43902">
      <w:pPr>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Qualitative research methodology emphasizes depth of understanding and takes a comprehensive approach to understanding phenomena. It is usually applied to investigate difficult problems, comprehend experiences, or interpret occurrences from the viewpoints of research subjects. Qualitative techniques, </w:t>
      </w:r>
      <w:r w:rsidR="00456FE9" w:rsidRPr="00FE0C34">
        <w:rPr>
          <w:rFonts w:ascii="Arial" w:eastAsia="Times New Roman" w:hAnsi="Arial" w:cs="Arial"/>
          <w:sz w:val="24"/>
          <w:szCs w:val="24"/>
        </w:rPr>
        <w:t>including</w:t>
      </w:r>
      <w:r w:rsidRPr="00FE0C34">
        <w:rPr>
          <w:rFonts w:ascii="Arial" w:eastAsia="Times New Roman" w:hAnsi="Arial" w:cs="Arial"/>
          <w:sz w:val="24"/>
          <w:szCs w:val="24"/>
        </w:rPr>
        <w:t xml:space="preserve"> focus groups, interviews, and observations, are essential for producing rich, comprehensive data that is frequently textual and interpretive in character. </w:t>
      </w:r>
      <w:r w:rsidR="001E6CF4" w:rsidRPr="00FE0C34">
        <w:rPr>
          <w:rFonts w:ascii="Arial" w:eastAsia="Times New Roman" w:hAnsi="Arial" w:cs="Arial"/>
          <w:sz w:val="24"/>
          <w:szCs w:val="24"/>
        </w:rPr>
        <w:t>The depth and complexity of social interactions and phenomena may be revealed through qualitative research, which is why it is the best option for this kind of investigation. T</w:t>
      </w:r>
      <w:r w:rsidR="00143733" w:rsidRPr="00FE0C34">
        <w:rPr>
          <w:rFonts w:ascii="Arial" w:eastAsia="Times New Roman" w:hAnsi="Arial" w:cs="Arial"/>
          <w:sz w:val="24"/>
          <w:szCs w:val="24"/>
        </w:rPr>
        <w:t xml:space="preserve">he commonly used research strategy in qualitative research includes phenomenology, case study, grounded theory, ethnography, historical and actions research. Since this research intends to collect data through the use of critical review method, the design of the research is qualitative </w:t>
      </w:r>
      <w:r w:rsidR="005B7039" w:rsidRPr="00FE0C34">
        <w:rPr>
          <w:rFonts w:ascii="Arial" w:eastAsia="Times New Roman" w:hAnsi="Arial" w:cs="Arial"/>
          <w:sz w:val="24"/>
          <w:szCs w:val="24"/>
        </w:rPr>
        <w:t>(Critical review</w:t>
      </w:r>
      <w:r w:rsidR="00EB55B9" w:rsidRPr="00FE0C34">
        <w:rPr>
          <w:rFonts w:ascii="Arial" w:eastAsia="Times New Roman" w:hAnsi="Arial" w:cs="Arial"/>
          <w:sz w:val="24"/>
          <w:szCs w:val="24"/>
        </w:rPr>
        <w:t>),</w:t>
      </w:r>
      <w:r w:rsidR="005B7039" w:rsidRPr="00FE0C34">
        <w:rPr>
          <w:rFonts w:ascii="Arial" w:eastAsia="Times New Roman" w:hAnsi="Arial" w:cs="Arial"/>
          <w:sz w:val="24"/>
          <w:szCs w:val="24"/>
        </w:rPr>
        <w:t xml:space="preserve"> and data collection method is through visual analysis of the existing secondary data. Hence, the data collection will </w:t>
      </w:r>
      <w:r w:rsidR="00456FE9" w:rsidRPr="00FE0C34">
        <w:rPr>
          <w:rFonts w:ascii="Arial" w:eastAsia="Times New Roman" w:hAnsi="Arial" w:cs="Arial"/>
          <w:sz w:val="24"/>
          <w:szCs w:val="24"/>
        </w:rPr>
        <w:t>depend on</w:t>
      </w:r>
      <w:r w:rsidR="005B7039" w:rsidRPr="00FE0C34">
        <w:rPr>
          <w:rFonts w:ascii="Arial" w:eastAsia="Times New Roman" w:hAnsi="Arial" w:cs="Arial"/>
          <w:sz w:val="24"/>
          <w:szCs w:val="24"/>
        </w:rPr>
        <w:t xml:space="preserve"> information that </w:t>
      </w:r>
      <w:r w:rsidR="00EB55B9" w:rsidRPr="00FE0C34">
        <w:rPr>
          <w:rFonts w:ascii="Arial" w:eastAsia="Times New Roman" w:hAnsi="Arial" w:cs="Arial"/>
          <w:sz w:val="24"/>
          <w:szCs w:val="24"/>
        </w:rPr>
        <w:t>is</w:t>
      </w:r>
      <w:r w:rsidR="005B7039" w:rsidRPr="00FE0C34">
        <w:rPr>
          <w:rFonts w:ascii="Arial" w:eastAsia="Times New Roman" w:hAnsi="Arial" w:cs="Arial"/>
          <w:sz w:val="24"/>
          <w:szCs w:val="24"/>
        </w:rPr>
        <w:t xml:space="preserve"> available in academic journals, textbooks, periodicals, government websites, commission reports and others. </w:t>
      </w:r>
    </w:p>
    <w:p w14:paraId="5671FE95" w14:textId="53A2F6C0" w:rsidR="00541B85" w:rsidRPr="00FE0C34" w:rsidRDefault="00541B85" w:rsidP="00D43902">
      <w:pPr>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A thorough and methodical synthesis of the body of knowledge and data regarding college students and startup companies is made possible by the critical review design, </w:t>
      </w:r>
      <w:r w:rsidRPr="00FE0C34">
        <w:rPr>
          <w:rFonts w:ascii="Arial" w:eastAsia="Times New Roman" w:hAnsi="Arial" w:cs="Arial"/>
          <w:sz w:val="24"/>
          <w:szCs w:val="24"/>
        </w:rPr>
        <w:lastRenderedPageBreak/>
        <w:t>which is the method of choice</w:t>
      </w:r>
      <w:r w:rsidR="002C6D02" w:rsidRPr="00FE0C34">
        <w:rPr>
          <w:rFonts w:ascii="Arial" w:eastAsia="Times New Roman" w:hAnsi="Arial" w:cs="Arial"/>
          <w:sz w:val="24"/>
          <w:szCs w:val="24"/>
        </w:rPr>
        <w:t xml:space="preserve"> </w:t>
      </w:r>
      <w:r w:rsidR="001E6CF4" w:rsidRPr="00FE0C34">
        <w:rPr>
          <w:rFonts w:ascii="Arial" w:eastAsia="Times New Roman" w:hAnsi="Arial" w:cs="Arial"/>
          <w:sz w:val="24"/>
          <w:szCs w:val="24"/>
        </w:rPr>
        <w:t>and the qualitative research permits a thorough investigation of the individualized experiences, viewpoints, and incentives of people and organizations engaged in the real estate industry, such as decision-makers in government, investors, developers, and buyers (Braun &amp; Clarke, 2013).</w:t>
      </w:r>
    </w:p>
    <w:p w14:paraId="21677775" w14:textId="159F1B10" w:rsidR="00541B85" w:rsidRPr="00FE0C34" w:rsidRDefault="00B7693E" w:rsidP="00386F27">
      <w:pPr>
        <w:pStyle w:val="Heading2"/>
        <w:ind w:left="0"/>
        <w:rPr>
          <w:rFonts w:ascii="Arial" w:hAnsi="Arial" w:cs="Arial"/>
        </w:rPr>
      </w:pPr>
      <w:bookmarkStart w:id="68" w:name="_Toc166098766"/>
      <w:r w:rsidRPr="00FE0C34">
        <w:rPr>
          <w:rFonts w:ascii="Arial" w:hAnsi="Arial" w:cs="Arial"/>
        </w:rPr>
        <w:t xml:space="preserve">3.8 </w:t>
      </w:r>
      <w:r w:rsidR="004B5C81" w:rsidRPr="00FE0C34">
        <w:rPr>
          <w:rFonts w:ascii="Arial" w:hAnsi="Arial" w:cs="Arial"/>
        </w:rPr>
        <w:t>DATA COLLECTION METHOD OR STRATEGY</w:t>
      </w:r>
      <w:bookmarkEnd w:id="68"/>
    </w:p>
    <w:p w14:paraId="33891369" w14:textId="77777777" w:rsidR="00386F27" w:rsidRPr="00FE0C34" w:rsidRDefault="00386F27" w:rsidP="00386F27">
      <w:pPr>
        <w:pStyle w:val="Heading2"/>
        <w:ind w:left="0"/>
        <w:rPr>
          <w:rFonts w:ascii="Arial" w:hAnsi="Arial" w:cs="Arial"/>
        </w:rPr>
      </w:pPr>
    </w:p>
    <w:p w14:paraId="5F642EE2" w14:textId="3C9E8589" w:rsidR="00541B85" w:rsidRPr="00FE0C34" w:rsidRDefault="00541B85" w:rsidP="00541B85">
      <w:pPr>
        <w:pStyle w:val="ListParagraph"/>
        <w:numPr>
          <w:ilvl w:val="0"/>
          <w:numId w:val="19"/>
        </w:numPr>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Data collection method:</w:t>
      </w:r>
    </w:p>
    <w:p w14:paraId="3D91F73B" w14:textId="1F24AED7" w:rsidR="00541B85" w:rsidRPr="00FE0C34" w:rsidRDefault="00541B85" w:rsidP="00541B85">
      <w:pPr>
        <w:pStyle w:val="ListParagraph"/>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Visual Analysis of Secondary Data: Examine all available secondary sources, including commission reports, government websites, textbooks, periodicals, academic journals, and other pertinent materials. Use visual analysis methods to go through and retrieve pertinent data from text, graphs, charts, and drawings.</w:t>
      </w:r>
    </w:p>
    <w:p w14:paraId="0347F863" w14:textId="2B598FA6" w:rsidR="00541B85" w:rsidRPr="00FE0C34" w:rsidRDefault="00541B85" w:rsidP="00541B85">
      <w:pPr>
        <w:pStyle w:val="ListParagraph"/>
        <w:numPr>
          <w:ilvl w:val="0"/>
          <w:numId w:val="19"/>
        </w:numPr>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Sampling strategy</w:t>
      </w:r>
    </w:p>
    <w:p w14:paraId="692D82C9" w14:textId="5C2E5297" w:rsidR="00541B85" w:rsidRPr="00FE0C34" w:rsidRDefault="0029606A" w:rsidP="00541B85">
      <w:pPr>
        <w:pStyle w:val="ListParagraph"/>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Convenience sampling: To choose a representative sample of secondary sources from a range of disciplines and sources pertaining to university students and startup endeavors, use convenience sampling. To capture a thorough grasp of the subject, make sure a variety of viewpoints and settings are included.</w:t>
      </w:r>
    </w:p>
    <w:p w14:paraId="7C822D29" w14:textId="3E523A8C" w:rsidR="0029606A" w:rsidRPr="00FE0C34" w:rsidRDefault="0029606A" w:rsidP="0029606A">
      <w:pPr>
        <w:pStyle w:val="ListParagraph"/>
        <w:numPr>
          <w:ilvl w:val="0"/>
          <w:numId w:val="19"/>
        </w:numPr>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Data analysis approach:</w:t>
      </w:r>
    </w:p>
    <w:p w14:paraId="059C79B3" w14:textId="4FC0F3AE" w:rsidR="0029606A" w:rsidRDefault="0029606A" w:rsidP="0029606A">
      <w:pPr>
        <w:pStyle w:val="ListParagraph"/>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Thematic Analysis: Used a thematic analysis of the extracted data to find recurrent themes, patterns, and ideas about the barriers that college students experience, the impact of assistance programs, and the factors that influence their involvement in startup businesses. To make it easier to analyze and synthesize the results, </w:t>
      </w:r>
      <w:r w:rsidR="003F3824" w:rsidRPr="00FE0C34">
        <w:rPr>
          <w:rFonts w:ascii="Arial" w:eastAsia="Times New Roman" w:hAnsi="Arial" w:cs="Arial"/>
          <w:sz w:val="24"/>
          <w:szCs w:val="24"/>
        </w:rPr>
        <w:t>arrange,</w:t>
      </w:r>
      <w:r w:rsidRPr="00FE0C34">
        <w:rPr>
          <w:rFonts w:ascii="Arial" w:eastAsia="Times New Roman" w:hAnsi="Arial" w:cs="Arial"/>
          <w:sz w:val="24"/>
          <w:szCs w:val="24"/>
        </w:rPr>
        <w:t xml:space="preserve"> and classify the data based on major themes and supporting themes.</w:t>
      </w:r>
    </w:p>
    <w:p w14:paraId="2876BEA9" w14:textId="77777777" w:rsidR="007C7B73" w:rsidRDefault="007C7B73" w:rsidP="0029606A">
      <w:pPr>
        <w:pStyle w:val="ListParagraph"/>
        <w:spacing w:after="240" w:line="360" w:lineRule="auto"/>
        <w:jc w:val="both"/>
        <w:rPr>
          <w:rFonts w:ascii="Arial" w:eastAsia="Times New Roman" w:hAnsi="Arial" w:cs="Arial"/>
          <w:sz w:val="24"/>
          <w:szCs w:val="24"/>
        </w:rPr>
      </w:pPr>
    </w:p>
    <w:p w14:paraId="51465772" w14:textId="77777777" w:rsidR="007C7B73" w:rsidRDefault="007C7B73" w:rsidP="0029606A">
      <w:pPr>
        <w:pStyle w:val="ListParagraph"/>
        <w:spacing w:after="240" w:line="360" w:lineRule="auto"/>
        <w:jc w:val="both"/>
        <w:rPr>
          <w:rFonts w:ascii="Arial" w:eastAsia="Times New Roman" w:hAnsi="Arial" w:cs="Arial"/>
          <w:sz w:val="24"/>
          <w:szCs w:val="24"/>
        </w:rPr>
      </w:pPr>
    </w:p>
    <w:p w14:paraId="101917F1" w14:textId="77777777" w:rsidR="007C7B73" w:rsidRDefault="007C7B73" w:rsidP="0029606A">
      <w:pPr>
        <w:pStyle w:val="ListParagraph"/>
        <w:spacing w:after="240" w:line="360" w:lineRule="auto"/>
        <w:jc w:val="both"/>
        <w:rPr>
          <w:rFonts w:ascii="Arial" w:eastAsia="Times New Roman" w:hAnsi="Arial" w:cs="Arial"/>
          <w:sz w:val="24"/>
          <w:szCs w:val="24"/>
        </w:rPr>
      </w:pPr>
    </w:p>
    <w:p w14:paraId="0D1C1E9E" w14:textId="77777777" w:rsidR="007C7B73" w:rsidRDefault="007C7B73" w:rsidP="0029606A">
      <w:pPr>
        <w:pStyle w:val="ListParagraph"/>
        <w:spacing w:after="240" w:line="360" w:lineRule="auto"/>
        <w:jc w:val="both"/>
        <w:rPr>
          <w:rFonts w:ascii="Arial" w:eastAsia="Times New Roman" w:hAnsi="Arial" w:cs="Arial"/>
          <w:sz w:val="24"/>
          <w:szCs w:val="24"/>
        </w:rPr>
      </w:pPr>
    </w:p>
    <w:p w14:paraId="4ACDE8D8" w14:textId="77777777" w:rsidR="007C7B73" w:rsidRDefault="007C7B73" w:rsidP="0029606A">
      <w:pPr>
        <w:pStyle w:val="ListParagraph"/>
        <w:spacing w:after="240" w:line="360" w:lineRule="auto"/>
        <w:jc w:val="both"/>
        <w:rPr>
          <w:rFonts w:ascii="Arial" w:eastAsia="Times New Roman" w:hAnsi="Arial" w:cs="Arial"/>
          <w:sz w:val="24"/>
          <w:szCs w:val="24"/>
        </w:rPr>
      </w:pPr>
    </w:p>
    <w:p w14:paraId="075EF8AB" w14:textId="77777777" w:rsidR="007C7B73" w:rsidRDefault="007C7B73" w:rsidP="0029606A">
      <w:pPr>
        <w:pStyle w:val="ListParagraph"/>
        <w:spacing w:after="240" w:line="360" w:lineRule="auto"/>
        <w:jc w:val="both"/>
        <w:rPr>
          <w:rFonts w:ascii="Arial" w:eastAsia="Times New Roman" w:hAnsi="Arial" w:cs="Arial"/>
          <w:sz w:val="24"/>
          <w:szCs w:val="24"/>
        </w:rPr>
      </w:pPr>
    </w:p>
    <w:p w14:paraId="1A0CFB99" w14:textId="77777777" w:rsidR="007C7B73" w:rsidRDefault="007C7B73" w:rsidP="0029606A">
      <w:pPr>
        <w:pStyle w:val="ListParagraph"/>
        <w:spacing w:after="240" w:line="360" w:lineRule="auto"/>
        <w:jc w:val="both"/>
        <w:rPr>
          <w:rFonts w:ascii="Arial" w:eastAsia="Times New Roman" w:hAnsi="Arial" w:cs="Arial"/>
          <w:sz w:val="24"/>
          <w:szCs w:val="24"/>
        </w:rPr>
      </w:pPr>
    </w:p>
    <w:p w14:paraId="108BD3EF" w14:textId="77777777" w:rsidR="007C7B73" w:rsidRDefault="007C7B73" w:rsidP="0029606A">
      <w:pPr>
        <w:pStyle w:val="ListParagraph"/>
        <w:spacing w:after="240" w:line="360" w:lineRule="auto"/>
        <w:jc w:val="both"/>
        <w:rPr>
          <w:rFonts w:ascii="Arial" w:eastAsia="Times New Roman" w:hAnsi="Arial" w:cs="Arial"/>
          <w:sz w:val="24"/>
          <w:szCs w:val="24"/>
        </w:rPr>
      </w:pPr>
    </w:p>
    <w:p w14:paraId="03901D32" w14:textId="77777777" w:rsidR="00603338" w:rsidRDefault="0072734E" w:rsidP="00603338">
      <w:pPr>
        <w:pStyle w:val="ListParagraph"/>
        <w:keepNext/>
        <w:spacing w:after="240" w:line="360" w:lineRule="auto"/>
        <w:jc w:val="center"/>
      </w:pPr>
      <w:r w:rsidRPr="00FE0C34">
        <w:rPr>
          <w:rFonts w:ascii="Arial" w:eastAsia="Times New Roman" w:hAnsi="Arial" w:cs="Arial"/>
          <w:noProof/>
          <w:sz w:val="24"/>
          <w:szCs w:val="24"/>
        </w:rPr>
        <w:lastRenderedPageBreak/>
        <w:drawing>
          <wp:inline distT="0" distB="0" distL="0" distR="0" wp14:anchorId="4B07D84C" wp14:editId="7313DBB8">
            <wp:extent cx="3857625" cy="2571750"/>
            <wp:effectExtent l="0" t="0" r="9525" b="0"/>
            <wp:docPr id="19827133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1338" name="Picture 1" descr="A diagram of a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57625" cy="2571750"/>
                    </a:xfrm>
                    <a:prstGeom prst="rect">
                      <a:avLst/>
                    </a:prstGeom>
                  </pic:spPr>
                </pic:pic>
              </a:graphicData>
            </a:graphic>
          </wp:inline>
        </w:drawing>
      </w:r>
    </w:p>
    <w:p w14:paraId="79501027" w14:textId="5DC60CC9" w:rsidR="0072734E" w:rsidRPr="00245473" w:rsidRDefault="00603338" w:rsidP="00245473">
      <w:pPr>
        <w:pStyle w:val="Caption"/>
        <w:jc w:val="center"/>
        <w:rPr>
          <w:rFonts w:ascii="Arial" w:eastAsia="Times New Roman" w:hAnsi="Arial" w:cs="Arial"/>
          <w:i w:val="0"/>
          <w:iCs w:val="0"/>
          <w:color w:val="auto"/>
          <w:sz w:val="24"/>
          <w:szCs w:val="24"/>
        </w:rPr>
      </w:pPr>
      <w:bookmarkStart w:id="69" w:name="_Toc166437430"/>
      <w:r w:rsidRPr="00245473">
        <w:rPr>
          <w:rFonts w:ascii="Arial" w:hAnsi="Arial" w:cs="Arial"/>
          <w:i w:val="0"/>
          <w:iCs w:val="0"/>
          <w:color w:val="auto"/>
          <w:sz w:val="24"/>
          <w:szCs w:val="24"/>
        </w:rPr>
        <w:t xml:space="preserve">Figure </w:t>
      </w:r>
      <w:r w:rsidRPr="00245473">
        <w:rPr>
          <w:rFonts w:ascii="Arial" w:hAnsi="Arial" w:cs="Arial"/>
          <w:i w:val="0"/>
          <w:iCs w:val="0"/>
          <w:color w:val="auto"/>
          <w:sz w:val="24"/>
          <w:szCs w:val="24"/>
        </w:rPr>
        <w:fldChar w:fldCharType="begin"/>
      </w:r>
      <w:r w:rsidRPr="00245473">
        <w:rPr>
          <w:rFonts w:ascii="Arial" w:hAnsi="Arial" w:cs="Arial"/>
          <w:i w:val="0"/>
          <w:iCs w:val="0"/>
          <w:color w:val="auto"/>
          <w:sz w:val="24"/>
          <w:szCs w:val="24"/>
        </w:rPr>
        <w:instrText xml:space="preserve"> SEQ Figure \* ARABIC </w:instrText>
      </w:r>
      <w:r w:rsidRPr="00245473">
        <w:rPr>
          <w:rFonts w:ascii="Arial" w:hAnsi="Arial" w:cs="Arial"/>
          <w:i w:val="0"/>
          <w:iCs w:val="0"/>
          <w:color w:val="auto"/>
          <w:sz w:val="24"/>
          <w:szCs w:val="24"/>
        </w:rPr>
        <w:fldChar w:fldCharType="separate"/>
      </w:r>
      <w:r w:rsidR="00245473" w:rsidRPr="00245473">
        <w:rPr>
          <w:rFonts w:ascii="Arial" w:hAnsi="Arial" w:cs="Arial"/>
          <w:i w:val="0"/>
          <w:iCs w:val="0"/>
          <w:noProof/>
          <w:color w:val="auto"/>
          <w:sz w:val="24"/>
          <w:szCs w:val="24"/>
        </w:rPr>
        <w:t>4</w:t>
      </w:r>
      <w:r w:rsidRPr="00245473">
        <w:rPr>
          <w:rFonts w:ascii="Arial" w:hAnsi="Arial" w:cs="Arial"/>
          <w:i w:val="0"/>
          <w:iCs w:val="0"/>
          <w:color w:val="auto"/>
          <w:sz w:val="24"/>
          <w:szCs w:val="24"/>
        </w:rPr>
        <w:fldChar w:fldCharType="end"/>
      </w:r>
      <w:r w:rsidRPr="00245473">
        <w:rPr>
          <w:rFonts w:ascii="Arial" w:hAnsi="Arial" w:cs="Arial"/>
          <w:i w:val="0"/>
          <w:iCs w:val="0"/>
          <w:color w:val="auto"/>
          <w:sz w:val="24"/>
          <w:szCs w:val="24"/>
        </w:rPr>
        <w:t>: Thematic analysis</w:t>
      </w:r>
      <w:bookmarkEnd w:id="69"/>
    </w:p>
    <w:p w14:paraId="30A69ACD" w14:textId="2FC18F9E" w:rsidR="00FD513E" w:rsidRPr="00FE0C34" w:rsidRDefault="00245473" w:rsidP="00245473">
      <w:pPr>
        <w:pStyle w:val="ListParagraph"/>
        <w:spacing w:after="240" w:line="360" w:lineRule="auto"/>
        <w:rPr>
          <w:rFonts w:ascii="Arial" w:eastAsia="Times New Roman" w:hAnsi="Arial" w:cs="Arial"/>
          <w:sz w:val="24"/>
          <w:szCs w:val="24"/>
        </w:rPr>
      </w:pPr>
      <w:r>
        <w:rPr>
          <w:rFonts w:ascii="Arial" w:eastAsia="Times New Roman" w:hAnsi="Arial" w:cs="Arial"/>
          <w:sz w:val="24"/>
          <w:szCs w:val="24"/>
        </w:rPr>
        <w:t xml:space="preserve">                                       </w:t>
      </w:r>
      <w:r w:rsidR="00FD513E" w:rsidRPr="00FE0C34">
        <w:rPr>
          <w:rFonts w:ascii="Arial" w:eastAsia="Times New Roman" w:hAnsi="Arial" w:cs="Arial"/>
          <w:sz w:val="24"/>
          <w:szCs w:val="24"/>
        </w:rPr>
        <w:t>Source: NNGROUP.COM</w:t>
      </w:r>
    </w:p>
    <w:p w14:paraId="20D407FA" w14:textId="77777777" w:rsidR="00FD513E" w:rsidRPr="00FE0C34" w:rsidRDefault="00FD513E" w:rsidP="00FD513E">
      <w:pPr>
        <w:pStyle w:val="ListParagraph"/>
        <w:spacing w:after="240" w:line="360" w:lineRule="auto"/>
        <w:jc w:val="center"/>
        <w:rPr>
          <w:rFonts w:ascii="Arial" w:eastAsia="Times New Roman" w:hAnsi="Arial" w:cs="Arial"/>
          <w:sz w:val="24"/>
          <w:szCs w:val="24"/>
        </w:rPr>
      </w:pPr>
    </w:p>
    <w:p w14:paraId="4580871B" w14:textId="77777777" w:rsidR="00EF1DAA" w:rsidRPr="00FE0C34" w:rsidRDefault="00EF1DAA" w:rsidP="00EF1DAA">
      <w:pPr>
        <w:pStyle w:val="ListParagraph"/>
        <w:spacing w:after="240" w:line="360" w:lineRule="auto"/>
        <w:jc w:val="both"/>
        <w:rPr>
          <w:rFonts w:ascii="Arial" w:eastAsia="Times New Roman" w:hAnsi="Arial" w:cs="Arial"/>
          <w:sz w:val="24"/>
          <w:szCs w:val="24"/>
        </w:rPr>
      </w:pPr>
    </w:p>
    <w:p w14:paraId="441C91B0" w14:textId="1C7166C6" w:rsidR="0029606A" w:rsidRPr="00FE0C34" w:rsidRDefault="0029606A" w:rsidP="0029606A">
      <w:pPr>
        <w:pStyle w:val="ListParagraph"/>
        <w:numPr>
          <w:ilvl w:val="0"/>
          <w:numId w:val="19"/>
        </w:numPr>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Research ethics:</w:t>
      </w:r>
    </w:p>
    <w:p w14:paraId="6DBFA6E0" w14:textId="720B17B9" w:rsidR="0029606A" w:rsidRPr="00FE0C34" w:rsidRDefault="0029606A" w:rsidP="0029606A">
      <w:pPr>
        <w:pStyle w:val="ListParagraph"/>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This study </w:t>
      </w:r>
      <w:r w:rsidR="003F3824" w:rsidRPr="00FE0C34">
        <w:rPr>
          <w:rFonts w:ascii="Arial" w:eastAsia="Times New Roman" w:hAnsi="Arial" w:cs="Arial"/>
          <w:sz w:val="24"/>
          <w:szCs w:val="24"/>
        </w:rPr>
        <w:t>makes</w:t>
      </w:r>
      <w:r w:rsidRPr="00FE0C34">
        <w:rPr>
          <w:rFonts w:ascii="Arial" w:eastAsia="Times New Roman" w:hAnsi="Arial" w:cs="Arial"/>
          <w:sz w:val="24"/>
          <w:szCs w:val="24"/>
        </w:rPr>
        <w:t xml:space="preserve"> sure that secondary research is conducted in accordance with ethical standards, which include respecting intellectual property rights, properly attributing sources, and refraining from plagiarism.</w:t>
      </w:r>
    </w:p>
    <w:p w14:paraId="296C8BB2" w14:textId="725B4A82" w:rsidR="00386F27" w:rsidRPr="007C7B73" w:rsidRDefault="00EB3776" w:rsidP="007C7B73">
      <w:pPr>
        <w:spacing w:after="240" w:line="360" w:lineRule="auto"/>
        <w:jc w:val="both"/>
        <w:rPr>
          <w:rFonts w:ascii="Arial" w:eastAsia="Times New Roman" w:hAnsi="Arial" w:cs="Arial"/>
          <w:sz w:val="24"/>
          <w:szCs w:val="24"/>
        </w:rPr>
      </w:pPr>
      <w:r w:rsidRPr="00FE0C34">
        <w:rPr>
          <w:rFonts w:ascii="Arial" w:eastAsia="Times New Roman" w:hAnsi="Arial" w:cs="Arial"/>
          <w:sz w:val="24"/>
          <w:szCs w:val="24"/>
        </w:rPr>
        <w:t>Using</w:t>
      </w:r>
      <w:r w:rsidR="0029606A" w:rsidRPr="00FE0C34">
        <w:rPr>
          <w:rFonts w:ascii="Arial" w:eastAsia="Times New Roman" w:hAnsi="Arial" w:cs="Arial"/>
          <w:sz w:val="24"/>
          <w:szCs w:val="24"/>
        </w:rPr>
        <w:t xml:space="preserve"> visual analysis tools, pertinent information can be systematically examined and extracted from a wide range of secondary sources, including government reports, scholarly publications, and other pertinent documents. When synthesizing data from many formats and sources, such as text, graphs, charts, and drawings, this method is especially helpful. For a critical review study, the use of visual analysis techniques allows for the collection of a wide range of information without the requirement for primary data collection. A systematic framework for arranging and evaluating the data that has been taken out of secondary sources is offered by thematic analysis. With this method, the researcher can find recurrent themes, trends, and insights associated with the study goals. By classifying and interpreting the data in accordance with major themes and sub-themes, thematic analysis aids in the synthesis of findings and the creation of fresh insights.</w:t>
      </w:r>
      <w:bookmarkStart w:id="70" w:name="_Toc166098767"/>
    </w:p>
    <w:p w14:paraId="7C1052A1" w14:textId="0DB665D0" w:rsidR="00E25F83" w:rsidRPr="00FE0C34" w:rsidRDefault="00B7693E" w:rsidP="00386F27">
      <w:pPr>
        <w:pStyle w:val="Heading2"/>
        <w:ind w:left="0"/>
        <w:rPr>
          <w:rFonts w:ascii="Arial" w:hAnsi="Arial" w:cs="Arial"/>
        </w:rPr>
      </w:pPr>
      <w:r w:rsidRPr="00FE0C34">
        <w:rPr>
          <w:rFonts w:ascii="Arial" w:hAnsi="Arial" w:cs="Arial"/>
        </w:rPr>
        <w:lastRenderedPageBreak/>
        <w:t xml:space="preserve">3.9 </w:t>
      </w:r>
      <w:r w:rsidR="00E25F83" w:rsidRPr="00FE0C34">
        <w:rPr>
          <w:rFonts w:ascii="Arial" w:hAnsi="Arial" w:cs="Arial"/>
        </w:rPr>
        <w:t>OVERVIEW OF RESEARCH METHODOLOGY</w:t>
      </w:r>
      <w:bookmarkEnd w:id="70"/>
      <w:r w:rsidR="00E25F83" w:rsidRPr="00FE0C34">
        <w:rPr>
          <w:rFonts w:ascii="Arial" w:hAnsi="Arial" w:cs="Arial"/>
        </w:rPr>
        <w:t xml:space="preserve"> </w:t>
      </w:r>
    </w:p>
    <w:p w14:paraId="2FEB0911" w14:textId="77777777" w:rsidR="00386F27" w:rsidRPr="00FE0C34" w:rsidRDefault="00386F27" w:rsidP="00386F27">
      <w:pPr>
        <w:pStyle w:val="Heading2"/>
        <w:ind w:left="0"/>
        <w:rPr>
          <w:rFonts w:ascii="Arial" w:hAnsi="Arial" w:cs="Arial"/>
          <w:sz w:val="24"/>
          <w:szCs w:val="24"/>
        </w:rPr>
      </w:pPr>
    </w:p>
    <w:p w14:paraId="193EEBD1" w14:textId="666D04B7" w:rsidR="00E25F83" w:rsidRPr="00FE0C34" w:rsidRDefault="00E25F83" w:rsidP="00C65536">
      <w:pPr>
        <w:spacing w:line="360" w:lineRule="auto"/>
        <w:jc w:val="both"/>
        <w:rPr>
          <w:rFonts w:ascii="Arial" w:hAnsi="Arial" w:cs="Arial"/>
          <w:sz w:val="24"/>
          <w:szCs w:val="24"/>
        </w:rPr>
      </w:pPr>
      <w:r w:rsidRPr="00FE0C34">
        <w:rPr>
          <w:rFonts w:ascii="Arial" w:hAnsi="Arial" w:cs="Arial"/>
          <w:sz w:val="24"/>
          <w:szCs w:val="24"/>
        </w:rPr>
        <w:t xml:space="preserve">Research methodology is a systematic way to solve the problem. The study is based </w:t>
      </w:r>
      <w:r w:rsidR="003F3824" w:rsidRPr="00FE0C34">
        <w:rPr>
          <w:rFonts w:ascii="Arial" w:hAnsi="Arial" w:cs="Arial"/>
          <w:sz w:val="24"/>
          <w:szCs w:val="24"/>
        </w:rPr>
        <w:t>on secondary</w:t>
      </w:r>
      <w:r w:rsidRPr="00FE0C34">
        <w:rPr>
          <w:rFonts w:ascii="Arial" w:hAnsi="Arial" w:cs="Arial"/>
          <w:sz w:val="24"/>
          <w:szCs w:val="24"/>
        </w:rPr>
        <w:t xml:space="preserve"> source of data. </w:t>
      </w:r>
      <w:r w:rsidR="006129BB" w:rsidRPr="00FE0C34">
        <w:rPr>
          <w:rFonts w:ascii="Arial" w:hAnsi="Arial" w:cs="Arial"/>
          <w:sz w:val="24"/>
          <w:szCs w:val="24"/>
        </w:rPr>
        <w:t>qualitative</w:t>
      </w:r>
      <w:r w:rsidRPr="00FE0C34">
        <w:rPr>
          <w:rFonts w:ascii="Arial" w:hAnsi="Arial" w:cs="Arial"/>
          <w:sz w:val="24"/>
          <w:szCs w:val="24"/>
        </w:rPr>
        <w:t xml:space="preserve"> research design is used for this study. </w:t>
      </w:r>
      <w:r w:rsidR="006129BB" w:rsidRPr="00FE0C34">
        <w:rPr>
          <w:rFonts w:ascii="Arial" w:hAnsi="Arial" w:cs="Arial"/>
          <w:sz w:val="24"/>
          <w:szCs w:val="24"/>
        </w:rPr>
        <w:t>Qualitative research methodology emphasizes depth of understanding and takes a comprehensive approach to understanding phenomena.</w:t>
      </w:r>
    </w:p>
    <w:p w14:paraId="1DE9782F" w14:textId="5EB94733" w:rsidR="00E25F83" w:rsidRPr="00FE0C34" w:rsidRDefault="00B7693E" w:rsidP="00273704">
      <w:pPr>
        <w:pStyle w:val="Heading3"/>
        <w:rPr>
          <w:rFonts w:ascii="Arial" w:hAnsi="Arial" w:cs="Arial"/>
          <w:b/>
          <w:bCs/>
          <w:color w:val="auto"/>
        </w:rPr>
      </w:pPr>
      <w:bookmarkStart w:id="71" w:name="_Toc166098768"/>
      <w:r w:rsidRPr="00FE0C34">
        <w:rPr>
          <w:rFonts w:ascii="Arial" w:hAnsi="Arial" w:cs="Arial"/>
          <w:b/>
          <w:bCs/>
          <w:color w:val="auto"/>
        </w:rPr>
        <w:t xml:space="preserve">3.9.1 </w:t>
      </w:r>
      <w:r w:rsidR="00E25F83" w:rsidRPr="00FE0C34">
        <w:rPr>
          <w:rFonts w:ascii="Arial" w:hAnsi="Arial" w:cs="Arial"/>
          <w:b/>
          <w:bCs/>
          <w:color w:val="auto"/>
        </w:rPr>
        <w:t>SOURCE OF DATA</w:t>
      </w:r>
      <w:bookmarkEnd w:id="71"/>
    </w:p>
    <w:p w14:paraId="20B472F3" w14:textId="6066E177" w:rsidR="00E25F83" w:rsidRPr="00FE0C34" w:rsidRDefault="00E25F83" w:rsidP="00C65536">
      <w:pPr>
        <w:spacing w:line="360" w:lineRule="auto"/>
        <w:ind w:left="720"/>
        <w:jc w:val="both"/>
        <w:rPr>
          <w:rFonts w:ascii="Arial" w:hAnsi="Arial" w:cs="Arial"/>
          <w:sz w:val="24"/>
          <w:szCs w:val="24"/>
        </w:rPr>
      </w:pPr>
      <w:r w:rsidRPr="00FE0C34">
        <w:rPr>
          <w:rFonts w:ascii="Arial" w:hAnsi="Arial" w:cs="Arial"/>
          <w:sz w:val="27"/>
          <w:szCs w:val="27"/>
        </w:rPr>
        <w:tab/>
      </w:r>
      <w:r w:rsidR="005B7039" w:rsidRPr="00FE0C34">
        <w:rPr>
          <w:rFonts w:ascii="Arial" w:hAnsi="Arial" w:cs="Arial"/>
          <w:sz w:val="24"/>
          <w:szCs w:val="24"/>
        </w:rPr>
        <w:t>Secondary</w:t>
      </w:r>
      <w:r w:rsidRPr="00FE0C34">
        <w:rPr>
          <w:rFonts w:ascii="Arial" w:hAnsi="Arial" w:cs="Arial"/>
          <w:sz w:val="24"/>
          <w:szCs w:val="24"/>
        </w:rPr>
        <w:t xml:space="preserve"> </w:t>
      </w:r>
      <w:r w:rsidR="005B7039" w:rsidRPr="00FE0C34">
        <w:rPr>
          <w:rFonts w:ascii="Arial" w:hAnsi="Arial" w:cs="Arial"/>
          <w:sz w:val="24"/>
          <w:szCs w:val="24"/>
        </w:rPr>
        <w:t>D</w:t>
      </w:r>
      <w:r w:rsidRPr="00FE0C34">
        <w:rPr>
          <w:rFonts w:ascii="Arial" w:hAnsi="Arial" w:cs="Arial"/>
          <w:sz w:val="24"/>
          <w:szCs w:val="24"/>
        </w:rPr>
        <w:t>ata:</w:t>
      </w:r>
    </w:p>
    <w:p w14:paraId="25369362" w14:textId="6F934EA2" w:rsidR="002C6D02" w:rsidRPr="00FE0C34" w:rsidRDefault="005B7039" w:rsidP="00AC5DAE">
      <w:pPr>
        <w:spacing w:line="360" w:lineRule="auto"/>
        <w:jc w:val="both"/>
        <w:rPr>
          <w:rFonts w:ascii="Arial" w:hAnsi="Arial" w:cs="Arial"/>
          <w:color w:val="FF0000"/>
          <w:sz w:val="24"/>
          <w:szCs w:val="24"/>
        </w:rPr>
      </w:pPr>
      <w:r w:rsidRPr="00FE0C34">
        <w:rPr>
          <w:rFonts w:ascii="Arial" w:hAnsi="Arial" w:cs="Arial"/>
          <w:sz w:val="24"/>
          <w:szCs w:val="24"/>
        </w:rPr>
        <w:t xml:space="preserve"> </w:t>
      </w:r>
      <w:r w:rsidR="002C6D02" w:rsidRPr="00FE0C34">
        <w:rPr>
          <w:rFonts w:ascii="Arial" w:hAnsi="Arial" w:cs="Arial"/>
          <w:sz w:val="24"/>
          <w:szCs w:val="24"/>
        </w:rPr>
        <w:t>T</w:t>
      </w:r>
      <w:r w:rsidRPr="00FE0C34">
        <w:rPr>
          <w:rFonts w:ascii="Arial" w:hAnsi="Arial" w:cs="Arial"/>
          <w:sz w:val="24"/>
          <w:szCs w:val="24"/>
        </w:rPr>
        <w:t xml:space="preserve">he secondary data sources </w:t>
      </w:r>
      <w:r w:rsidR="006129BB" w:rsidRPr="00FE0C34">
        <w:rPr>
          <w:rFonts w:ascii="Arial" w:hAnsi="Arial" w:cs="Arial"/>
          <w:sz w:val="24"/>
          <w:szCs w:val="24"/>
        </w:rPr>
        <w:t>are</w:t>
      </w:r>
      <w:r w:rsidRPr="00FE0C34">
        <w:rPr>
          <w:rFonts w:ascii="Arial" w:hAnsi="Arial" w:cs="Arial"/>
          <w:sz w:val="24"/>
          <w:szCs w:val="24"/>
        </w:rPr>
        <w:t xml:space="preserve"> collected on the topic and follow</w:t>
      </w:r>
      <w:r w:rsidR="002C6D02" w:rsidRPr="00FE0C34">
        <w:rPr>
          <w:rFonts w:ascii="Arial" w:hAnsi="Arial" w:cs="Arial"/>
          <w:sz w:val="24"/>
          <w:szCs w:val="24"/>
        </w:rPr>
        <w:t>ed a</w:t>
      </w:r>
      <w:r w:rsidRPr="00FE0C34">
        <w:rPr>
          <w:rFonts w:ascii="Arial" w:hAnsi="Arial" w:cs="Arial"/>
          <w:sz w:val="24"/>
          <w:szCs w:val="24"/>
        </w:rPr>
        <w:t xml:space="preserve"> critical review methodology</w:t>
      </w:r>
      <w:r w:rsidR="002C6D02" w:rsidRPr="00FE0C34">
        <w:rPr>
          <w:rFonts w:ascii="Arial" w:hAnsi="Arial" w:cs="Arial"/>
          <w:sz w:val="24"/>
          <w:szCs w:val="24"/>
        </w:rPr>
        <w:t xml:space="preserve"> to conduct a thorough analysis and synthesis of the body of knowledge found in scholarly works, official reports, and other documents.</w:t>
      </w:r>
      <w:r w:rsidR="002C6D02" w:rsidRPr="00FE0C34">
        <w:rPr>
          <w:rFonts w:ascii="Arial" w:hAnsi="Arial" w:cs="Arial"/>
          <w:color w:val="FF0000"/>
          <w:sz w:val="24"/>
          <w:szCs w:val="24"/>
        </w:rPr>
        <w:t xml:space="preserve"> </w:t>
      </w:r>
      <w:r w:rsidR="002C6D02" w:rsidRPr="00FE0C34">
        <w:rPr>
          <w:rFonts w:ascii="Arial" w:hAnsi="Arial" w:cs="Arial"/>
          <w:sz w:val="24"/>
          <w:szCs w:val="24"/>
        </w:rPr>
        <w:t>Secondary research is useful for a variety of tasks, such as supplying background information and context, pointing out knowledge gaps, and guiding the formulation of research questions and hypotheses</w:t>
      </w:r>
      <w:r w:rsidR="00B35252" w:rsidRPr="00FE0C34">
        <w:rPr>
          <w:rFonts w:ascii="Arial" w:hAnsi="Arial" w:cs="Arial"/>
          <w:sz w:val="24"/>
          <w:szCs w:val="24"/>
        </w:rPr>
        <w:t xml:space="preserve"> (Heaton, 2008).</w:t>
      </w:r>
    </w:p>
    <w:p w14:paraId="3182D134" w14:textId="7CD8CB2B" w:rsidR="00E25F83" w:rsidRPr="00FE0C34" w:rsidRDefault="00E25F83" w:rsidP="00AC5DAE">
      <w:pPr>
        <w:spacing w:line="360" w:lineRule="auto"/>
        <w:jc w:val="both"/>
        <w:rPr>
          <w:rFonts w:ascii="Arial" w:hAnsi="Arial" w:cs="Arial"/>
          <w:color w:val="FF0000"/>
          <w:sz w:val="24"/>
          <w:szCs w:val="24"/>
        </w:rPr>
      </w:pPr>
      <w:r w:rsidRPr="00FE0C34">
        <w:rPr>
          <w:rFonts w:ascii="Arial" w:hAnsi="Arial" w:cs="Arial"/>
          <w:sz w:val="24"/>
          <w:szCs w:val="24"/>
        </w:rPr>
        <w:t>The secondary data is used in</w:t>
      </w:r>
      <w:r w:rsidR="002C6D02" w:rsidRPr="00FE0C34">
        <w:rPr>
          <w:rFonts w:ascii="Arial" w:hAnsi="Arial" w:cs="Arial"/>
          <w:sz w:val="24"/>
          <w:szCs w:val="24"/>
        </w:rPr>
        <w:t xml:space="preserve"> the whole </w:t>
      </w:r>
      <w:r w:rsidR="00B35252" w:rsidRPr="00FE0C34">
        <w:rPr>
          <w:rFonts w:ascii="Arial" w:hAnsi="Arial" w:cs="Arial"/>
          <w:sz w:val="24"/>
          <w:szCs w:val="24"/>
        </w:rPr>
        <w:t>study,</w:t>
      </w:r>
      <w:r w:rsidRPr="00FE0C34">
        <w:rPr>
          <w:rFonts w:ascii="Arial" w:hAnsi="Arial" w:cs="Arial"/>
          <w:sz w:val="24"/>
          <w:szCs w:val="24"/>
        </w:rPr>
        <w:t xml:space="preserve"> which was gathered from books, journals, websites, magazines, working papers and project </w:t>
      </w:r>
      <w:r w:rsidR="00B7257D" w:rsidRPr="00FE0C34">
        <w:rPr>
          <w:rFonts w:ascii="Arial" w:hAnsi="Arial" w:cs="Arial"/>
          <w:sz w:val="24"/>
          <w:szCs w:val="24"/>
        </w:rPr>
        <w:t>dissertation.</w:t>
      </w:r>
    </w:p>
    <w:p w14:paraId="02A08BAA" w14:textId="48945F33" w:rsidR="00E25F83" w:rsidRPr="00FE0C34" w:rsidRDefault="00B7693E" w:rsidP="00273704">
      <w:pPr>
        <w:pStyle w:val="Heading3"/>
        <w:rPr>
          <w:rFonts w:ascii="Arial" w:hAnsi="Arial" w:cs="Arial"/>
          <w:b/>
          <w:bCs/>
          <w:color w:val="auto"/>
        </w:rPr>
      </w:pPr>
      <w:bookmarkStart w:id="72" w:name="_Toc166098769"/>
      <w:r w:rsidRPr="00FE0C34">
        <w:rPr>
          <w:rFonts w:ascii="Arial" w:hAnsi="Arial" w:cs="Arial"/>
          <w:b/>
          <w:bCs/>
          <w:color w:val="auto"/>
        </w:rPr>
        <w:t xml:space="preserve">3.9.2 </w:t>
      </w:r>
      <w:r w:rsidR="00E25F83" w:rsidRPr="00FE0C34">
        <w:rPr>
          <w:rFonts w:ascii="Arial" w:hAnsi="Arial" w:cs="Arial"/>
          <w:b/>
          <w:bCs/>
          <w:color w:val="auto"/>
        </w:rPr>
        <w:t>SAMPLE SIZE</w:t>
      </w:r>
      <w:bookmarkEnd w:id="72"/>
    </w:p>
    <w:p w14:paraId="2533ABE5" w14:textId="0C4848D6" w:rsidR="00456FE9" w:rsidRPr="00FE0C34" w:rsidRDefault="00E25F83" w:rsidP="00AC5DAE">
      <w:pPr>
        <w:spacing w:line="360" w:lineRule="auto"/>
        <w:jc w:val="both"/>
        <w:rPr>
          <w:rFonts w:ascii="Arial" w:hAnsi="Arial" w:cs="Arial"/>
          <w:sz w:val="24"/>
          <w:szCs w:val="24"/>
        </w:rPr>
      </w:pPr>
      <w:r w:rsidRPr="00FE0C34">
        <w:rPr>
          <w:rFonts w:ascii="Arial" w:hAnsi="Arial" w:cs="Arial"/>
          <w:sz w:val="24"/>
          <w:szCs w:val="24"/>
        </w:rPr>
        <w:t xml:space="preserve">Sample size </w:t>
      </w:r>
      <w:r w:rsidR="005B7039" w:rsidRPr="00FE0C34">
        <w:rPr>
          <w:rFonts w:ascii="Arial" w:hAnsi="Arial" w:cs="Arial"/>
          <w:sz w:val="24"/>
          <w:szCs w:val="24"/>
        </w:rPr>
        <w:t>that</w:t>
      </w:r>
      <w:r w:rsidR="00B35252" w:rsidRPr="00FE0C34">
        <w:rPr>
          <w:rFonts w:ascii="Arial" w:hAnsi="Arial" w:cs="Arial"/>
          <w:sz w:val="24"/>
          <w:szCs w:val="24"/>
        </w:rPr>
        <w:t xml:space="preserve"> </w:t>
      </w:r>
      <w:r w:rsidR="005B7039" w:rsidRPr="00FE0C34">
        <w:rPr>
          <w:rFonts w:ascii="Arial" w:hAnsi="Arial" w:cs="Arial"/>
          <w:sz w:val="24"/>
          <w:szCs w:val="24"/>
        </w:rPr>
        <w:t>used is 50 relevant journal academic materials derived through the search engine.</w:t>
      </w:r>
    </w:p>
    <w:p w14:paraId="607BAB98" w14:textId="6C813E69" w:rsidR="00456FE9" w:rsidRPr="00FE0C34" w:rsidRDefault="00B7693E" w:rsidP="00273704">
      <w:pPr>
        <w:pStyle w:val="Heading3"/>
        <w:rPr>
          <w:rFonts w:ascii="Arial" w:hAnsi="Arial" w:cs="Arial"/>
          <w:b/>
          <w:bCs/>
          <w:color w:val="auto"/>
        </w:rPr>
      </w:pPr>
      <w:bookmarkStart w:id="73" w:name="_Toc166098770"/>
      <w:r w:rsidRPr="00FE0C34">
        <w:rPr>
          <w:rFonts w:ascii="Arial" w:hAnsi="Arial" w:cs="Arial"/>
          <w:b/>
          <w:bCs/>
          <w:color w:val="auto"/>
        </w:rPr>
        <w:t xml:space="preserve">3.9.3 </w:t>
      </w:r>
      <w:r w:rsidR="00E25F83" w:rsidRPr="00FE0C34">
        <w:rPr>
          <w:rFonts w:ascii="Arial" w:hAnsi="Arial" w:cs="Arial"/>
          <w:b/>
          <w:bCs/>
          <w:color w:val="auto"/>
        </w:rPr>
        <w:t>AREA OF THE STUDY</w:t>
      </w:r>
      <w:bookmarkEnd w:id="73"/>
    </w:p>
    <w:p w14:paraId="5B035D8E" w14:textId="2A875D1C" w:rsidR="00240F74" w:rsidRPr="00FE0C34" w:rsidRDefault="00E25F83" w:rsidP="00AC5DAE">
      <w:pPr>
        <w:spacing w:line="360" w:lineRule="auto"/>
        <w:jc w:val="both"/>
        <w:rPr>
          <w:rFonts w:ascii="Arial" w:hAnsi="Arial" w:cs="Arial"/>
          <w:b/>
          <w:bCs/>
          <w:sz w:val="26"/>
          <w:szCs w:val="26"/>
        </w:rPr>
      </w:pPr>
      <w:r w:rsidRPr="00FE0C34">
        <w:rPr>
          <w:rFonts w:ascii="Arial" w:hAnsi="Arial" w:cs="Arial"/>
          <w:sz w:val="24"/>
          <w:szCs w:val="24"/>
        </w:rPr>
        <w:t xml:space="preserve">The </w:t>
      </w:r>
      <w:r w:rsidR="005B7039" w:rsidRPr="00FE0C34">
        <w:rPr>
          <w:rFonts w:ascii="Arial" w:hAnsi="Arial" w:cs="Arial"/>
          <w:sz w:val="24"/>
          <w:szCs w:val="24"/>
        </w:rPr>
        <w:t xml:space="preserve">focus of the research </w:t>
      </w:r>
      <w:r w:rsidR="00B35252" w:rsidRPr="00FE0C34">
        <w:rPr>
          <w:rFonts w:ascii="Arial" w:hAnsi="Arial" w:cs="Arial"/>
          <w:sz w:val="24"/>
          <w:szCs w:val="24"/>
        </w:rPr>
        <w:t>is</w:t>
      </w:r>
      <w:r w:rsidR="005B7039" w:rsidRPr="00FE0C34">
        <w:rPr>
          <w:rFonts w:ascii="Arial" w:hAnsi="Arial" w:cs="Arial"/>
          <w:sz w:val="24"/>
          <w:szCs w:val="24"/>
        </w:rPr>
        <w:t xml:space="preserve"> </w:t>
      </w:r>
      <w:r w:rsidR="00B35252" w:rsidRPr="00FE0C34">
        <w:rPr>
          <w:rFonts w:ascii="Arial" w:hAnsi="Arial" w:cs="Arial"/>
          <w:sz w:val="24"/>
          <w:szCs w:val="24"/>
        </w:rPr>
        <w:t xml:space="preserve">factors affecting, constraints </w:t>
      </w:r>
      <w:r w:rsidR="00D44FE8" w:rsidRPr="00FE0C34">
        <w:rPr>
          <w:rFonts w:ascii="Arial" w:hAnsi="Arial" w:cs="Arial"/>
          <w:sz w:val="24"/>
          <w:szCs w:val="24"/>
        </w:rPr>
        <w:t>hinder</w:t>
      </w:r>
      <w:r w:rsidR="00B35252" w:rsidRPr="00FE0C34">
        <w:rPr>
          <w:rFonts w:ascii="Arial" w:hAnsi="Arial" w:cs="Arial"/>
          <w:sz w:val="24"/>
          <w:szCs w:val="24"/>
        </w:rPr>
        <w:t xml:space="preserve">, effect of supporting schemes </w:t>
      </w:r>
      <w:r w:rsidR="005B7039" w:rsidRPr="00FE0C34">
        <w:rPr>
          <w:rFonts w:ascii="Arial" w:hAnsi="Arial" w:cs="Arial"/>
          <w:sz w:val="24"/>
          <w:szCs w:val="24"/>
        </w:rPr>
        <w:t xml:space="preserve">for </w:t>
      </w:r>
      <w:r w:rsidR="00456FE9" w:rsidRPr="00FE0C34">
        <w:rPr>
          <w:rFonts w:ascii="Arial" w:hAnsi="Arial" w:cs="Arial"/>
          <w:sz w:val="24"/>
          <w:szCs w:val="24"/>
        </w:rPr>
        <w:t>start-up</w:t>
      </w:r>
      <w:r w:rsidR="005B7039" w:rsidRPr="00FE0C34">
        <w:rPr>
          <w:rFonts w:ascii="Arial" w:hAnsi="Arial" w:cs="Arial"/>
          <w:sz w:val="24"/>
          <w:szCs w:val="24"/>
        </w:rPr>
        <w:t xml:space="preserve"> business especially for</w:t>
      </w:r>
      <w:r w:rsidR="00B35252" w:rsidRPr="00FE0C34">
        <w:rPr>
          <w:rFonts w:ascii="Arial" w:hAnsi="Arial" w:cs="Arial"/>
          <w:sz w:val="24"/>
          <w:szCs w:val="24"/>
        </w:rPr>
        <w:t xml:space="preserve"> </w:t>
      </w:r>
      <w:r w:rsidR="005B7039" w:rsidRPr="00FE0C34">
        <w:rPr>
          <w:rFonts w:ascii="Arial" w:hAnsi="Arial" w:cs="Arial"/>
          <w:sz w:val="24"/>
          <w:szCs w:val="24"/>
        </w:rPr>
        <w:t xml:space="preserve">college students </w:t>
      </w:r>
      <w:r w:rsidR="00B35252" w:rsidRPr="00FE0C34">
        <w:rPr>
          <w:rFonts w:ascii="Arial" w:hAnsi="Arial" w:cs="Arial"/>
          <w:sz w:val="24"/>
          <w:szCs w:val="24"/>
        </w:rPr>
        <w:t>and</w:t>
      </w:r>
      <w:r w:rsidR="005B7039" w:rsidRPr="00FE0C34">
        <w:rPr>
          <w:rFonts w:ascii="Arial" w:hAnsi="Arial" w:cs="Arial"/>
          <w:sz w:val="24"/>
          <w:szCs w:val="24"/>
        </w:rPr>
        <w:t xml:space="preserve"> graduate from</w:t>
      </w:r>
      <w:r w:rsidR="00B35252" w:rsidRPr="00FE0C34">
        <w:rPr>
          <w:rFonts w:ascii="Arial" w:hAnsi="Arial" w:cs="Arial"/>
          <w:sz w:val="24"/>
          <w:szCs w:val="24"/>
        </w:rPr>
        <w:t xml:space="preserve"> universities.</w:t>
      </w:r>
    </w:p>
    <w:p w14:paraId="677BD8EC" w14:textId="0E250868" w:rsidR="00E25F83" w:rsidRPr="00FE0C34" w:rsidRDefault="00B7693E" w:rsidP="00273704">
      <w:pPr>
        <w:pStyle w:val="Heading3"/>
        <w:rPr>
          <w:rFonts w:ascii="Arial" w:hAnsi="Arial" w:cs="Arial"/>
          <w:b/>
          <w:bCs/>
          <w:color w:val="auto"/>
        </w:rPr>
      </w:pPr>
      <w:bookmarkStart w:id="74" w:name="_Toc166098771"/>
      <w:r w:rsidRPr="00FE0C34">
        <w:rPr>
          <w:rFonts w:ascii="Arial" w:hAnsi="Arial" w:cs="Arial"/>
          <w:b/>
          <w:bCs/>
          <w:color w:val="auto"/>
        </w:rPr>
        <w:t xml:space="preserve">3.9.4 </w:t>
      </w:r>
      <w:r w:rsidR="00E25F83" w:rsidRPr="00FE0C34">
        <w:rPr>
          <w:rFonts w:ascii="Arial" w:hAnsi="Arial" w:cs="Arial"/>
          <w:b/>
          <w:bCs/>
          <w:color w:val="auto"/>
        </w:rPr>
        <w:t>TOOLS USED FOR DATA COLLECTION</w:t>
      </w:r>
      <w:bookmarkEnd w:id="74"/>
    </w:p>
    <w:p w14:paraId="4B6B1AEE" w14:textId="0E153DD3" w:rsidR="00B35252" w:rsidRPr="00FE0C34" w:rsidRDefault="005B7039" w:rsidP="00AC5DAE">
      <w:pPr>
        <w:spacing w:line="360" w:lineRule="auto"/>
        <w:jc w:val="both"/>
        <w:rPr>
          <w:rFonts w:ascii="Arial" w:hAnsi="Arial" w:cs="Arial"/>
          <w:sz w:val="24"/>
          <w:szCs w:val="24"/>
        </w:rPr>
      </w:pPr>
      <w:r w:rsidRPr="00FE0C34">
        <w:rPr>
          <w:rFonts w:ascii="Arial" w:hAnsi="Arial" w:cs="Arial"/>
          <w:sz w:val="24"/>
          <w:szCs w:val="24"/>
        </w:rPr>
        <w:t xml:space="preserve">The researcher will use various websites and search engines recommended by the University to search for relevant journal articles.  </w:t>
      </w:r>
    </w:p>
    <w:p w14:paraId="219247BE" w14:textId="15270C1B" w:rsidR="00E25F83" w:rsidRPr="00FE0C34" w:rsidRDefault="00B7693E" w:rsidP="00273704">
      <w:pPr>
        <w:pStyle w:val="Heading3"/>
        <w:rPr>
          <w:rFonts w:ascii="Arial" w:hAnsi="Arial" w:cs="Arial"/>
          <w:b/>
          <w:bCs/>
          <w:color w:val="auto"/>
        </w:rPr>
      </w:pPr>
      <w:bookmarkStart w:id="75" w:name="_Toc166098772"/>
      <w:r w:rsidRPr="00FE0C34">
        <w:rPr>
          <w:rFonts w:ascii="Arial" w:hAnsi="Arial" w:cs="Arial"/>
          <w:b/>
          <w:bCs/>
          <w:color w:val="auto"/>
        </w:rPr>
        <w:t xml:space="preserve">3.9.5 </w:t>
      </w:r>
      <w:r w:rsidR="00E25F83" w:rsidRPr="00FE0C34">
        <w:rPr>
          <w:rFonts w:ascii="Arial" w:hAnsi="Arial" w:cs="Arial"/>
          <w:b/>
          <w:bCs/>
          <w:color w:val="auto"/>
        </w:rPr>
        <w:t>DATA COLLECTION METHOD</w:t>
      </w:r>
      <w:bookmarkEnd w:id="75"/>
      <w:r w:rsidR="00E25F83" w:rsidRPr="00FE0C34">
        <w:rPr>
          <w:rFonts w:ascii="Arial" w:hAnsi="Arial" w:cs="Arial"/>
          <w:b/>
          <w:bCs/>
          <w:color w:val="auto"/>
        </w:rPr>
        <w:t xml:space="preserve"> </w:t>
      </w:r>
    </w:p>
    <w:p w14:paraId="7F15F370" w14:textId="1255BF7E" w:rsidR="00693EBC" w:rsidRPr="00FE0C34" w:rsidRDefault="00295088" w:rsidP="00733DB1">
      <w:pPr>
        <w:spacing w:line="360" w:lineRule="auto"/>
        <w:jc w:val="both"/>
        <w:rPr>
          <w:rFonts w:ascii="Arial" w:hAnsi="Arial" w:cs="Arial"/>
          <w:sz w:val="24"/>
          <w:szCs w:val="24"/>
        </w:rPr>
      </w:pPr>
      <w:r w:rsidRPr="00FE0C34">
        <w:rPr>
          <w:rFonts w:ascii="Arial" w:hAnsi="Arial" w:cs="Arial"/>
          <w:sz w:val="24"/>
          <w:szCs w:val="24"/>
        </w:rPr>
        <w:t xml:space="preserve">The systematic gathering of information from </w:t>
      </w:r>
      <w:r w:rsidR="00864A9D" w:rsidRPr="00FE0C34">
        <w:rPr>
          <w:rFonts w:ascii="Arial" w:hAnsi="Arial" w:cs="Arial"/>
          <w:sz w:val="24"/>
          <w:szCs w:val="24"/>
        </w:rPr>
        <w:t>(</w:t>
      </w:r>
      <w:r w:rsidRPr="00FE0C34">
        <w:rPr>
          <w:rFonts w:ascii="Arial" w:hAnsi="Arial" w:cs="Arial"/>
          <w:sz w:val="24"/>
          <w:szCs w:val="24"/>
        </w:rPr>
        <w:t>respondents</w:t>
      </w:r>
      <w:r w:rsidR="00864A9D" w:rsidRPr="00FE0C34">
        <w:rPr>
          <w:rFonts w:ascii="Arial" w:hAnsi="Arial" w:cs="Arial"/>
          <w:sz w:val="24"/>
          <w:szCs w:val="24"/>
        </w:rPr>
        <w:t xml:space="preserve">) through secondary data </w:t>
      </w:r>
      <w:r w:rsidRPr="00FE0C34">
        <w:rPr>
          <w:rFonts w:ascii="Arial" w:hAnsi="Arial" w:cs="Arial"/>
          <w:sz w:val="24"/>
          <w:szCs w:val="24"/>
        </w:rPr>
        <w:t xml:space="preserve">for the purposes of understanding and/or predicting some aspect of the </w:t>
      </w:r>
      <w:r w:rsidR="00456FE9" w:rsidRPr="00FE0C34">
        <w:rPr>
          <w:rFonts w:ascii="Arial" w:hAnsi="Arial" w:cs="Arial"/>
          <w:sz w:val="24"/>
          <w:szCs w:val="24"/>
        </w:rPr>
        <w:t>behavior</w:t>
      </w:r>
      <w:r w:rsidRPr="00FE0C34">
        <w:rPr>
          <w:rFonts w:ascii="Arial" w:hAnsi="Arial" w:cs="Arial"/>
          <w:sz w:val="24"/>
          <w:szCs w:val="24"/>
        </w:rPr>
        <w:t xml:space="preserve"> of population of interest (Tull&amp;Hawkins, 1987). </w:t>
      </w:r>
    </w:p>
    <w:p w14:paraId="68BD2EA5" w14:textId="2BA12D1E" w:rsidR="00B35252" w:rsidRPr="00FE0C34" w:rsidRDefault="00B7693E" w:rsidP="00273704">
      <w:pPr>
        <w:pStyle w:val="Heading3"/>
        <w:rPr>
          <w:rFonts w:ascii="Arial" w:hAnsi="Arial" w:cs="Arial"/>
          <w:b/>
          <w:bCs/>
          <w:color w:val="auto"/>
        </w:rPr>
      </w:pPr>
      <w:bookmarkStart w:id="76" w:name="_Toc166098773"/>
      <w:r w:rsidRPr="00FE0C34">
        <w:rPr>
          <w:rFonts w:ascii="Arial" w:hAnsi="Arial" w:cs="Arial"/>
          <w:b/>
          <w:bCs/>
          <w:color w:val="auto"/>
        </w:rPr>
        <w:lastRenderedPageBreak/>
        <w:t xml:space="preserve">3.9.6 </w:t>
      </w:r>
      <w:r w:rsidR="00B35252" w:rsidRPr="00FE0C34">
        <w:rPr>
          <w:rFonts w:ascii="Arial" w:hAnsi="Arial" w:cs="Arial"/>
          <w:b/>
          <w:bCs/>
          <w:color w:val="auto"/>
        </w:rPr>
        <w:t>DATA ANALYSIS METHOD</w:t>
      </w:r>
      <w:bookmarkEnd w:id="76"/>
    </w:p>
    <w:p w14:paraId="5FBAF0A8" w14:textId="77777777" w:rsidR="00152138" w:rsidRPr="00FE0C34" w:rsidRDefault="00152138" w:rsidP="00152138">
      <w:pPr>
        <w:rPr>
          <w:rFonts w:ascii="Arial" w:hAnsi="Arial" w:cs="Arial"/>
        </w:rPr>
      </w:pPr>
    </w:p>
    <w:p w14:paraId="442723DD" w14:textId="2E4E0D65" w:rsidR="00693EBC" w:rsidRPr="00FE0C34" w:rsidRDefault="00693EBC" w:rsidP="00733DB1">
      <w:pPr>
        <w:spacing w:line="360" w:lineRule="auto"/>
        <w:jc w:val="both"/>
        <w:rPr>
          <w:rFonts w:ascii="Arial" w:hAnsi="Arial" w:cs="Arial"/>
          <w:sz w:val="24"/>
          <w:szCs w:val="24"/>
        </w:rPr>
      </w:pPr>
      <w:r w:rsidRPr="00FE0C34">
        <w:rPr>
          <w:rFonts w:ascii="Arial" w:hAnsi="Arial" w:cs="Arial"/>
          <w:sz w:val="24"/>
          <w:szCs w:val="24"/>
        </w:rPr>
        <w:t xml:space="preserve">Data will be </w:t>
      </w:r>
      <w:r w:rsidR="00D44FE8" w:rsidRPr="00FE0C34">
        <w:rPr>
          <w:rFonts w:ascii="Arial" w:hAnsi="Arial" w:cs="Arial"/>
          <w:sz w:val="24"/>
          <w:szCs w:val="24"/>
        </w:rPr>
        <w:t>analyzed</w:t>
      </w:r>
      <w:r w:rsidRPr="00FE0C34">
        <w:rPr>
          <w:rFonts w:ascii="Arial" w:hAnsi="Arial" w:cs="Arial"/>
          <w:sz w:val="24"/>
          <w:szCs w:val="24"/>
        </w:rPr>
        <w:t xml:space="preserve"> through the popular data analysis methods in qualitative research such as Thematic analysis. </w:t>
      </w:r>
      <w:r w:rsidR="0072734E" w:rsidRPr="00FE0C34">
        <w:rPr>
          <w:rFonts w:ascii="Arial" w:hAnsi="Arial" w:cs="Arial"/>
          <w:sz w:val="24"/>
          <w:szCs w:val="24"/>
        </w:rPr>
        <w:t>Its focus lies on locating, evaluating, and deciphering meaning patterns (also known as "themes") in qualitative data.</w:t>
      </w:r>
      <w:r w:rsidR="00312BB5" w:rsidRPr="00FE0C34">
        <w:rPr>
          <w:rFonts w:ascii="Arial" w:hAnsi="Arial" w:cs="Arial"/>
          <w:sz w:val="24"/>
          <w:szCs w:val="24"/>
        </w:rPr>
        <w:t xml:space="preserve"> Thematic analysis's flexibility and inclusivity make it particularly suited to this study, allowing for the incorporation of diverse perspectives and the exploration of underlying variables driving college students' engagement in startup ventures.</w:t>
      </w:r>
    </w:p>
    <w:p w14:paraId="5B2C226D" w14:textId="77777777" w:rsidR="00152138" w:rsidRPr="00FE0C34" w:rsidRDefault="00152138" w:rsidP="00733DB1">
      <w:pPr>
        <w:spacing w:line="360" w:lineRule="auto"/>
        <w:jc w:val="both"/>
        <w:rPr>
          <w:rFonts w:ascii="Arial" w:hAnsi="Arial" w:cs="Arial"/>
          <w:b/>
          <w:bCs/>
          <w:sz w:val="28"/>
          <w:szCs w:val="28"/>
        </w:rPr>
      </w:pPr>
    </w:p>
    <w:p w14:paraId="7441CF9B" w14:textId="6ECBF417" w:rsidR="00E25F83" w:rsidRPr="00FE0C34" w:rsidRDefault="00B7693E" w:rsidP="00152138">
      <w:pPr>
        <w:pStyle w:val="Heading2"/>
        <w:ind w:left="0"/>
        <w:rPr>
          <w:rFonts w:ascii="Arial" w:hAnsi="Arial" w:cs="Arial"/>
        </w:rPr>
      </w:pPr>
      <w:bookmarkStart w:id="77" w:name="_Toc166098774"/>
      <w:r w:rsidRPr="00FE0C34">
        <w:rPr>
          <w:rFonts w:ascii="Arial" w:hAnsi="Arial" w:cs="Arial"/>
        </w:rPr>
        <w:t xml:space="preserve">3.10 </w:t>
      </w:r>
      <w:r w:rsidR="00E25F83" w:rsidRPr="00FE0C34">
        <w:rPr>
          <w:rFonts w:ascii="Arial" w:hAnsi="Arial" w:cs="Arial"/>
        </w:rPr>
        <w:t>ETHICAL CONSIDERATION</w:t>
      </w:r>
      <w:bookmarkEnd w:id="77"/>
      <w:r w:rsidR="00E25F83" w:rsidRPr="00FE0C34">
        <w:rPr>
          <w:rFonts w:ascii="Arial" w:hAnsi="Arial" w:cs="Arial"/>
        </w:rPr>
        <w:t xml:space="preserve"> </w:t>
      </w:r>
    </w:p>
    <w:p w14:paraId="52E27A51" w14:textId="77777777" w:rsidR="00152138" w:rsidRPr="00FE0C34" w:rsidRDefault="00152138" w:rsidP="00152138">
      <w:pPr>
        <w:pStyle w:val="Heading2"/>
        <w:ind w:left="0"/>
        <w:rPr>
          <w:rFonts w:ascii="Arial" w:hAnsi="Arial" w:cs="Arial"/>
        </w:rPr>
      </w:pPr>
    </w:p>
    <w:p w14:paraId="3CE4A83C" w14:textId="1EAB9C0D" w:rsidR="00933E58" w:rsidRPr="00FE0C34" w:rsidRDefault="007066C2" w:rsidP="003352C8">
      <w:pPr>
        <w:spacing w:line="360" w:lineRule="auto"/>
        <w:jc w:val="both"/>
        <w:rPr>
          <w:rFonts w:ascii="Arial" w:hAnsi="Arial" w:cs="Arial"/>
          <w:sz w:val="24"/>
          <w:szCs w:val="24"/>
        </w:rPr>
      </w:pPr>
      <w:r w:rsidRPr="00FE0C34">
        <w:rPr>
          <w:rFonts w:ascii="Arial" w:hAnsi="Arial" w:cs="Arial"/>
          <w:sz w:val="24"/>
          <w:szCs w:val="24"/>
        </w:rPr>
        <w:t>The secondary research approach in this work is guided by ethical norms to guarantee respect and candor for intellectual property rights. All secondary sources will be reviewed and used ethically, giving credit to the original writers for their intellectual contributions. The authors of the information utilized will be credited with due reference and acknowledgment. Furthermore, care will be taken to ensure that the concepts and conclusions of the original sources are correctly represented, avoiding distortion or misrepresentation. All information and ideas that are borrowed will be properly cited and recognized, and plagiarism will be strongly prohibited. Furthermore, all possible conflicts of interest and biases in the secondary sources that were chosen will be openly declared and thoroughly assessed.</w:t>
      </w:r>
    </w:p>
    <w:p w14:paraId="14D85663" w14:textId="77777777" w:rsidR="00152138" w:rsidRPr="00FE0C34" w:rsidRDefault="00152138" w:rsidP="003352C8">
      <w:pPr>
        <w:spacing w:line="360" w:lineRule="auto"/>
        <w:jc w:val="both"/>
        <w:rPr>
          <w:rFonts w:ascii="Arial" w:hAnsi="Arial" w:cs="Arial"/>
          <w:sz w:val="24"/>
          <w:szCs w:val="24"/>
        </w:rPr>
      </w:pPr>
    </w:p>
    <w:p w14:paraId="278C1F18" w14:textId="379AE807" w:rsidR="00E25F83" w:rsidRPr="00FE0C34" w:rsidRDefault="00B7693E" w:rsidP="00152138">
      <w:pPr>
        <w:pStyle w:val="Heading2"/>
        <w:ind w:left="0"/>
        <w:rPr>
          <w:rFonts w:ascii="Arial" w:hAnsi="Arial" w:cs="Arial"/>
        </w:rPr>
      </w:pPr>
      <w:bookmarkStart w:id="78" w:name="_Toc166098775"/>
      <w:r w:rsidRPr="00FE0C34">
        <w:rPr>
          <w:rFonts w:ascii="Arial" w:hAnsi="Arial" w:cs="Arial"/>
        </w:rPr>
        <w:t xml:space="preserve">3.11 </w:t>
      </w:r>
      <w:r w:rsidR="00E25F83" w:rsidRPr="00FE0C34">
        <w:rPr>
          <w:rFonts w:ascii="Arial" w:hAnsi="Arial" w:cs="Arial"/>
        </w:rPr>
        <w:t>CONCLUSION</w:t>
      </w:r>
      <w:bookmarkEnd w:id="78"/>
    </w:p>
    <w:p w14:paraId="46B379F3" w14:textId="77777777" w:rsidR="00152138" w:rsidRPr="00FE0C34" w:rsidRDefault="00152138" w:rsidP="00152138">
      <w:pPr>
        <w:pStyle w:val="Heading2"/>
        <w:ind w:left="0"/>
        <w:rPr>
          <w:rFonts w:ascii="Arial" w:hAnsi="Arial" w:cs="Arial"/>
        </w:rPr>
      </w:pPr>
    </w:p>
    <w:p w14:paraId="2C3EF15F" w14:textId="1E609D2C" w:rsidR="004B6CA4" w:rsidRPr="00FE0C34" w:rsidRDefault="00E25F83" w:rsidP="00EF1DAA">
      <w:pPr>
        <w:spacing w:after="0" w:line="360" w:lineRule="auto"/>
        <w:jc w:val="both"/>
        <w:rPr>
          <w:rFonts w:ascii="Arial" w:hAnsi="Arial" w:cs="Arial"/>
          <w:sz w:val="24"/>
          <w:szCs w:val="24"/>
        </w:rPr>
      </w:pPr>
      <w:r w:rsidRPr="00FE0C34">
        <w:rPr>
          <w:rFonts w:ascii="Arial" w:hAnsi="Arial" w:cs="Arial"/>
          <w:sz w:val="24"/>
          <w:szCs w:val="24"/>
        </w:rPr>
        <w:t xml:space="preserve">To sum up, Chapter 3 offers a thorough summary of the research methods used in this investigation of college students and startup businesses. </w:t>
      </w:r>
      <w:r w:rsidRPr="00FE0C34">
        <w:rPr>
          <w:rFonts w:ascii="Arial" w:hAnsi="Arial" w:cs="Arial"/>
          <w:sz w:val="24"/>
          <w:szCs w:val="24"/>
          <w:lang w:val="en-IN"/>
        </w:rPr>
        <w:t xml:space="preserve">The selection of a research methodology is guided by the study’s objectives, the nature of the research questions, the theoretical framework, and the practical constraints encountered by the researcher (Silverman, 2016). </w:t>
      </w:r>
      <w:r w:rsidRPr="00FE0C34">
        <w:rPr>
          <w:rFonts w:ascii="Arial" w:hAnsi="Arial" w:cs="Arial"/>
          <w:sz w:val="24"/>
          <w:szCs w:val="24"/>
        </w:rPr>
        <w:t xml:space="preserve">This chapter has provided openness and clarity regarding the study process by outlining research philosophies, assumptions, design, techniques, data </w:t>
      </w:r>
      <w:r w:rsidRPr="00FE0C34">
        <w:rPr>
          <w:rFonts w:ascii="Arial" w:hAnsi="Arial" w:cs="Arial"/>
          <w:sz w:val="24"/>
          <w:szCs w:val="24"/>
        </w:rPr>
        <w:lastRenderedPageBreak/>
        <w:t xml:space="preserve">gathering methods, and ethical issues. The goal of methodically quantifying and </w:t>
      </w:r>
      <w:r w:rsidR="00D44FE8" w:rsidRPr="00FE0C34">
        <w:rPr>
          <w:rFonts w:ascii="Arial" w:hAnsi="Arial" w:cs="Arial"/>
          <w:sz w:val="24"/>
          <w:szCs w:val="24"/>
        </w:rPr>
        <w:t>analyzing</w:t>
      </w:r>
      <w:r w:rsidRPr="00FE0C34">
        <w:rPr>
          <w:rFonts w:ascii="Arial" w:hAnsi="Arial" w:cs="Arial"/>
          <w:sz w:val="24"/>
          <w:szCs w:val="24"/>
        </w:rPr>
        <w:t xml:space="preserve"> the elements impacting student entrepreneurship justifies the choice of a </w:t>
      </w:r>
      <w:r w:rsidR="00A30250" w:rsidRPr="00FE0C34">
        <w:rPr>
          <w:rFonts w:ascii="Arial" w:hAnsi="Arial" w:cs="Arial"/>
          <w:sz w:val="24"/>
          <w:szCs w:val="24"/>
        </w:rPr>
        <w:t>constructivist</w:t>
      </w:r>
      <w:r w:rsidRPr="00FE0C34">
        <w:rPr>
          <w:rFonts w:ascii="Arial" w:hAnsi="Arial" w:cs="Arial"/>
          <w:sz w:val="24"/>
          <w:szCs w:val="24"/>
        </w:rPr>
        <w:t xml:space="preserve"> research paradigm in conjunction with </w:t>
      </w:r>
      <w:r w:rsidR="00A30250" w:rsidRPr="00FE0C34">
        <w:rPr>
          <w:rFonts w:ascii="Arial" w:hAnsi="Arial" w:cs="Arial"/>
          <w:sz w:val="24"/>
          <w:szCs w:val="24"/>
        </w:rPr>
        <w:t xml:space="preserve">the </w:t>
      </w:r>
      <w:r w:rsidR="00577DC7" w:rsidRPr="00FE0C34">
        <w:rPr>
          <w:rFonts w:ascii="Arial" w:hAnsi="Arial" w:cs="Arial"/>
          <w:sz w:val="24"/>
          <w:szCs w:val="24"/>
        </w:rPr>
        <w:t>qualitative</w:t>
      </w:r>
      <w:r w:rsidRPr="00FE0C34">
        <w:rPr>
          <w:rFonts w:ascii="Arial" w:hAnsi="Arial" w:cs="Arial"/>
          <w:sz w:val="24"/>
          <w:szCs w:val="24"/>
        </w:rPr>
        <w:t xml:space="preserve"> approach. The study's conclusions are made more relevant and particular by using</w:t>
      </w:r>
      <w:r w:rsidR="00A30250" w:rsidRPr="00FE0C34">
        <w:rPr>
          <w:rFonts w:ascii="Arial" w:hAnsi="Arial" w:cs="Arial"/>
          <w:sz w:val="24"/>
          <w:szCs w:val="24"/>
        </w:rPr>
        <w:t xml:space="preserve"> a critical review design collecting data from visualizing the existing secondary data from journals, books, articles, etc</w:t>
      </w:r>
      <w:r w:rsidRPr="00FE0C34">
        <w:rPr>
          <w:rFonts w:ascii="Arial" w:hAnsi="Arial" w:cs="Arial"/>
          <w:sz w:val="24"/>
          <w:szCs w:val="24"/>
        </w:rPr>
        <w:t>.</w:t>
      </w:r>
      <w:r w:rsidR="00577DC7" w:rsidRPr="00FE0C34">
        <w:rPr>
          <w:rFonts w:ascii="Arial" w:hAnsi="Arial" w:cs="Arial"/>
          <w:sz w:val="24"/>
          <w:szCs w:val="24"/>
        </w:rPr>
        <w:t xml:space="preserve"> the methodology performed in this study ensures ethical consideration while researching by ensuring the concepts and conclusions of the original sources are correctly represented, avoiding </w:t>
      </w:r>
      <w:r w:rsidR="00D44FE8" w:rsidRPr="00FE0C34">
        <w:rPr>
          <w:rFonts w:ascii="Arial" w:hAnsi="Arial" w:cs="Arial"/>
          <w:sz w:val="24"/>
          <w:szCs w:val="24"/>
        </w:rPr>
        <w:t>mis presentation</w:t>
      </w:r>
      <w:r w:rsidR="00577DC7" w:rsidRPr="00FE0C34">
        <w:rPr>
          <w:rFonts w:ascii="Arial" w:hAnsi="Arial" w:cs="Arial"/>
          <w:sz w:val="24"/>
          <w:szCs w:val="24"/>
        </w:rPr>
        <w:t xml:space="preserve"> and plagiarism</w:t>
      </w:r>
      <w:r w:rsidRPr="00FE0C34">
        <w:rPr>
          <w:rFonts w:ascii="Arial" w:hAnsi="Arial" w:cs="Arial"/>
          <w:sz w:val="24"/>
          <w:szCs w:val="24"/>
        </w:rPr>
        <w:t xml:space="preserve">. </w:t>
      </w:r>
      <w:r w:rsidR="00EB55B9" w:rsidRPr="00FE0C34">
        <w:rPr>
          <w:rFonts w:ascii="Arial" w:hAnsi="Arial" w:cs="Arial"/>
          <w:sz w:val="24"/>
          <w:szCs w:val="24"/>
        </w:rPr>
        <w:t>In</w:t>
      </w:r>
      <w:r w:rsidR="00577DC7" w:rsidRPr="00FE0C34">
        <w:rPr>
          <w:rFonts w:ascii="Arial" w:hAnsi="Arial" w:cs="Arial"/>
          <w:sz w:val="24"/>
          <w:szCs w:val="24"/>
        </w:rPr>
        <w:t xml:space="preserve"> this</w:t>
      </w:r>
      <w:r w:rsidRPr="00FE0C34">
        <w:rPr>
          <w:rFonts w:ascii="Arial" w:hAnsi="Arial" w:cs="Arial"/>
          <w:sz w:val="24"/>
          <w:szCs w:val="24"/>
        </w:rPr>
        <w:t xml:space="preserve"> chapter ensures the validity and reliability of the study's findings while abiding by established ethical norms and principles, laying the groundwork for the analysis and debate that follows.</w:t>
      </w:r>
      <w:r w:rsidR="00577DC7" w:rsidRPr="00FE0C34">
        <w:rPr>
          <w:rFonts w:ascii="Arial" w:hAnsi="Arial" w:cs="Arial"/>
          <w:sz w:val="24"/>
          <w:szCs w:val="24"/>
        </w:rPr>
        <w:t xml:space="preserve"> This chapter lays a strong basis for the study with a thorough explanation of qualitative approaches, the rationale behind their selection, and the use of secondary research and thematic analysis.</w:t>
      </w:r>
    </w:p>
    <w:p w14:paraId="49890ED4" w14:textId="77777777" w:rsidR="00152138" w:rsidRPr="00FE0C34" w:rsidRDefault="00152138" w:rsidP="00EF1DAA">
      <w:pPr>
        <w:spacing w:after="0" w:line="360" w:lineRule="auto"/>
        <w:jc w:val="both"/>
        <w:rPr>
          <w:rFonts w:ascii="Arial" w:hAnsi="Arial" w:cs="Arial"/>
          <w:sz w:val="24"/>
          <w:szCs w:val="24"/>
        </w:rPr>
      </w:pPr>
    </w:p>
    <w:p w14:paraId="133E2E73" w14:textId="77777777" w:rsidR="00152138" w:rsidRPr="00FE0C34" w:rsidRDefault="00152138" w:rsidP="00EF1DAA">
      <w:pPr>
        <w:spacing w:after="0" w:line="360" w:lineRule="auto"/>
        <w:jc w:val="both"/>
        <w:rPr>
          <w:rFonts w:ascii="Arial" w:hAnsi="Arial" w:cs="Arial"/>
          <w:sz w:val="24"/>
          <w:szCs w:val="24"/>
        </w:rPr>
      </w:pPr>
    </w:p>
    <w:p w14:paraId="2D1EC8F6" w14:textId="77777777" w:rsidR="00152138" w:rsidRPr="00FE0C34" w:rsidRDefault="00152138" w:rsidP="00EF1DAA">
      <w:pPr>
        <w:spacing w:after="0" w:line="360" w:lineRule="auto"/>
        <w:jc w:val="both"/>
        <w:rPr>
          <w:rFonts w:ascii="Arial" w:hAnsi="Arial" w:cs="Arial"/>
          <w:sz w:val="24"/>
          <w:szCs w:val="24"/>
        </w:rPr>
      </w:pPr>
    </w:p>
    <w:p w14:paraId="6488CDA2" w14:textId="77777777" w:rsidR="00152138" w:rsidRPr="00FE0C34" w:rsidRDefault="00152138" w:rsidP="00EF1DAA">
      <w:pPr>
        <w:spacing w:after="0" w:line="360" w:lineRule="auto"/>
        <w:jc w:val="both"/>
        <w:rPr>
          <w:rFonts w:ascii="Arial" w:hAnsi="Arial" w:cs="Arial"/>
          <w:sz w:val="24"/>
          <w:szCs w:val="24"/>
        </w:rPr>
      </w:pPr>
    </w:p>
    <w:p w14:paraId="09E75623" w14:textId="77777777" w:rsidR="00152138" w:rsidRPr="00FE0C34" w:rsidRDefault="00152138" w:rsidP="00EF1DAA">
      <w:pPr>
        <w:spacing w:after="0" w:line="360" w:lineRule="auto"/>
        <w:jc w:val="both"/>
        <w:rPr>
          <w:rFonts w:ascii="Arial" w:hAnsi="Arial" w:cs="Arial"/>
          <w:sz w:val="24"/>
          <w:szCs w:val="24"/>
        </w:rPr>
      </w:pPr>
    </w:p>
    <w:p w14:paraId="04B44DFF" w14:textId="77777777" w:rsidR="00152138" w:rsidRPr="00FE0C34" w:rsidRDefault="00152138" w:rsidP="00EF1DAA">
      <w:pPr>
        <w:spacing w:after="0" w:line="360" w:lineRule="auto"/>
        <w:jc w:val="both"/>
        <w:rPr>
          <w:rFonts w:ascii="Arial" w:hAnsi="Arial" w:cs="Arial"/>
          <w:sz w:val="24"/>
          <w:szCs w:val="24"/>
        </w:rPr>
      </w:pPr>
    </w:p>
    <w:p w14:paraId="0B586B63" w14:textId="77777777" w:rsidR="00152138" w:rsidRPr="00FE0C34" w:rsidRDefault="00152138" w:rsidP="00EF1DAA">
      <w:pPr>
        <w:spacing w:after="0" w:line="360" w:lineRule="auto"/>
        <w:jc w:val="both"/>
        <w:rPr>
          <w:rFonts w:ascii="Arial" w:hAnsi="Arial" w:cs="Arial"/>
          <w:sz w:val="24"/>
          <w:szCs w:val="24"/>
        </w:rPr>
      </w:pPr>
    </w:p>
    <w:p w14:paraId="55139B88" w14:textId="77777777" w:rsidR="00152138" w:rsidRPr="00FE0C34" w:rsidRDefault="00152138" w:rsidP="00EF1DAA">
      <w:pPr>
        <w:spacing w:after="0" w:line="360" w:lineRule="auto"/>
        <w:jc w:val="both"/>
        <w:rPr>
          <w:rFonts w:ascii="Arial" w:hAnsi="Arial" w:cs="Arial"/>
          <w:sz w:val="24"/>
          <w:szCs w:val="24"/>
        </w:rPr>
      </w:pPr>
    </w:p>
    <w:p w14:paraId="3E56102B" w14:textId="77777777" w:rsidR="00152138" w:rsidRPr="00FE0C34" w:rsidRDefault="00152138" w:rsidP="00EF1DAA">
      <w:pPr>
        <w:spacing w:after="0" w:line="360" w:lineRule="auto"/>
        <w:jc w:val="both"/>
        <w:rPr>
          <w:rFonts w:ascii="Arial" w:hAnsi="Arial" w:cs="Arial"/>
          <w:sz w:val="24"/>
          <w:szCs w:val="24"/>
        </w:rPr>
      </w:pPr>
    </w:p>
    <w:p w14:paraId="5A49F338" w14:textId="77777777" w:rsidR="00152138" w:rsidRPr="00FE0C34" w:rsidRDefault="00152138" w:rsidP="00EF1DAA">
      <w:pPr>
        <w:spacing w:after="0" w:line="360" w:lineRule="auto"/>
        <w:jc w:val="both"/>
        <w:rPr>
          <w:rFonts w:ascii="Arial" w:hAnsi="Arial" w:cs="Arial"/>
          <w:sz w:val="24"/>
          <w:szCs w:val="24"/>
        </w:rPr>
      </w:pPr>
    </w:p>
    <w:p w14:paraId="030C5605" w14:textId="77777777" w:rsidR="00152138" w:rsidRPr="00FE0C34" w:rsidRDefault="00152138" w:rsidP="00EF1DAA">
      <w:pPr>
        <w:spacing w:after="0" w:line="360" w:lineRule="auto"/>
        <w:jc w:val="both"/>
        <w:rPr>
          <w:rFonts w:ascii="Arial" w:hAnsi="Arial" w:cs="Arial"/>
          <w:sz w:val="24"/>
          <w:szCs w:val="24"/>
        </w:rPr>
      </w:pPr>
    </w:p>
    <w:p w14:paraId="63416F1E" w14:textId="77777777" w:rsidR="00152138" w:rsidRPr="00FE0C34" w:rsidRDefault="00152138" w:rsidP="00EF1DAA">
      <w:pPr>
        <w:spacing w:after="0" w:line="360" w:lineRule="auto"/>
        <w:jc w:val="both"/>
        <w:rPr>
          <w:rFonts w:ascii="Arial" w:hAnsi="Arial" w:cs="Arial"/>
          <w:sz w:val="24"/>
          <w:szCs w:val="24"/>
        </w:rPr>
      </w:pPr>
    </w:p>
    <w:p w14:paraId="60CE8347" w14:textId="77777777" w:rsidR="00152138" w:rsidRPr="00FE0C34" w:rsidRDefault="00152138" w:rsidP="00EF1DAA">
      <w:pPr>
        <w:spacing w:after="0" w:line="360" w:lineRule="auto"/>
        <w:jc w:val="both"/>
        <w:rPr>
          <w:rFonts w:ascii="Arial" w:hAnsi="Arial" w:cs="Arial"/>
          <w:sz w:val="24"/>
          <w:szCs w:val="24"/>
        </w:rPr>
      </w:pPr>
    </w:p>
    <w:p w14:paraId="1CA7AAE7" w14:textId="77777777" w:rsidR="00152138" w:rsidRPr="00FE0C34" w:rsidRDefault="00152138" w:rsidP="00EF1DAA">
      <w:pPr>
        <w:spacing w:after="0" w:line="360" w:lineRule="auto"/>
        <w:jc w:val="both"/>
        <w:rPr>
          <w:rFonts w:ascii="Arial" w:hAnsi="Arial" w:cs="Arial"/>
          <w:sz w:val="24"/>
          <w:szCs w:val="24"/>
        </w:rPr>
      </w:pPr>
    </w:p>
    <w:p w14:paraId="295225DE" w14:textId="77777777" w:rsidR="00152138" w:rsidRPr="00FE0C34" w:rsidRDefault="00152138" w:rsidP="00EF1DAA">
      <w:pPr>
        <w:spacing w:after="0" w:line="360" w:lineRule="auto"/>
        <w:jc w:val="both"/>
        <w:rPr>
          <w:rFonts w:ascii="Arial" w:hAnsi="Arial" w:cs="Arial"/>
          <w:sz w:val="24"/>
          <w:szCs w:val="24"/>
        </w:rPr>
      </w:pPr>
    </w:p>
    <w:p w14:paraId="1AAA9C27" w14:textId="77777777" w:rsidR="00152138" w:rsidRPr="00FE0C34" w:rsidRDefault="00152138" w:rsidP="00EF1DAA">
      <w:pPr>
        <w:spacing w:after="0" w:line="360" w:lineRule="auto"/>
        <w:jc w:val="both"/>
        <w:rPr>
          <w:rFonts w:ascii="Arial" w:hAnsi="Arial" w:cs="Arial"/>
          <w:sz w:val="24"/>
          <w:szCs w:val="24"/>
        </w:rPr>
      </w:pPr>
    </w:p>
    <w:p w14:paraId="7F9F38A9" w14:textId="77777777" w:rsidR="00152138" w:rsidRPr="00FE0C34" w:rsidRDefault="00152138" w:rsidP="00EF1DAA">
      <w:pPr>
        <w:spacing w:after="0" w:line="360" w:lineRule="auto"/>
        <w:jc w:val="both"/>
        <w:rPr>
          <w:rFonts w:ascii="Arial" w:eastAsia="Times New Roman" w:hAnsi="Arial" w:cs="Arial"/>
          <w:sz w:val="24"/>
          <w:szCs w:val="24"/>
          <w:lang w:val="en-GB" w:eastAsia="en-GB"/>
        </w:rPr>
      </w:pPr>
    </w:p>
    <w:p w14:paraId="45141BCB" w14:textId="77777777" w:rsidR="00152138" w:rsidRPr="00FE0C34" w:rsidRDefault="00152138" w:rsidP="00BB58EA">
      <w:pPr>
        <w:pStyle w:val="Heading1"/>
        <w:rPr>
          <w:rFonts w:ascii="Arial" w:hAnsi="Arial" w:cs="Arial"/>
        </w:rPr>
      </w:pPr>
      <w:bookmarkStart w:id="79" w:name="_Toc166098776"/>
    </w:p>
    <w:p w14:paraId="30A6734C" w14:textId="64C06CA0" w:rsidR="004B6CA4" w:rsidRPr="00FE0C34" w:rsidRDefault="00EF1DAA" w:rsidP="00BB58EA">
      <w:pPr>
        <w:pStyle w:val="Heading1"/>
        <w:rPr>
          <w:rFonts w:ascii="Arial" w:hAnsi="Arial" w:cs="Arial"/>
          <w:sz w:val="40"/>
          <w:szCs w:val="40"/>
        </w:rPr>
      </w:pPr>
      <w:r w:rsidRPr="00FE0C34">
        <w:rPr>
          <w:rFonts w:ascii="Arial" w:hAnsi="Arial" w:cs="Arial"/>
          <w:sz w:val="40"/>
          <w:szCs w:val="40"/>
        </w:rPr>
        <w:lastRenderedPageBreak/>
        <w:t>CHAPTER 4: FINDINGS/RESULTS</w:t>
      </w:r>
      <w:bookmarkEnd w:id="79"/>
    </w:p>
    <w:p w14:paraId="60CDA6DA" w14:textId="6C9F7D5A" w:rsidR="00693EBC" w:rsidRPr="00FE0C34" w:rsidRDefault="0014212B" w:rsidP="00152138">
      <w:pPr>
        <w:pStyle w:val="Heading2"/>
        <w:ind w:left="0"/>
        <w:rPr>
          <w:rFonts w:ascii="Arial" w:hAnsi="Arial" w:cs="Arial"/>
        </w:rPr>
      </w:pPr>
      <w:bookmarkStart w:id="80" w:name="_Toc166098777"/>
      <w:r w:rsidRPr="00FE0C34">
        <w:rPr>
          <w:rFonts w:ascii="Arial" w:hAnsi="Arial" w:cs="Arial"/>
        </w:rPr>
        <w:t>4.1 SUMMARY OF KEY FINDINGS</w:t>
      </w:r>
      <w:bookmarkEnd w:id="80"/>
    </w:p>
    <w:p w14:paraId="7F6A86E8" w14:textId="77777777" w:rsidR="00152138" w:rsidRPr="00FE0C34" w:rsidRDefault="00152138" w:rsidP="00152138">
      <w:pPr>
        <w:pStyle w:val="Heading2"/>
        <w:ind w:left="0"/>
        <w:rPr>
          <w:rFonts w:ascii="Arial" w:hAnsi="Arial" w:cs="Arial"/>
        </w:rPr>
      </w:pPr>
    </w:p>
    <w:tbl>
      <w:tblPr>
        <w:tblStyle w:val="TableGrid"/>
        <w:tblW w:w="9868" w:type="dxa"/>
        <w:tblLayout w:type="fixed"/>
        <w:tblLook w:val="04A0" w:firstRow="1" w:lastRow="0" w:firstColumn="1" w:lastColumn="0" w:noHBand="0" w:noVBand="1"/>
      </w:tblPr>
      <w:tblGrid>
        <w:gridCol w:w="421"/>
        <w:gridCol w:w="1417"/>
        <w:gridCol w:w="567"/>
        <w:gridCol w:w="1276"/>
        <w:gridCol w:w="1276"/>
        <w:gridCol w:w="1559"/>
        <w:gridCol w:w="1509"/>
        <w:gridCol w:w="1843"/>
      </w:tblGrid>
      <w:tr w:rsidR="000D6674" w:rsidRPr="00FE0C34" w14:paraId="0AF9F2F0" w14:textId="77777777" w:rsidTr="00C8111E">
        <w:trPr>
          <w:trHeight w:val="657"/>
        </w:trPr>
        <w:tc>
          <w:tcPr>
            <w:tcW w:w="421" w:type="dxa"/>
          </w:tcPr>
          <w:p w14:paraId="68E84C9B" w14:textId="5F917C40" w:rsidR="000D6674" w:rsidRPr="00FE0C34" w:rsidRDefault="000D6674" w:rsidP="00693EBC">
            <w:pPr>
              <w:tabs>
                <w:tab w:val="left" w:pos="1152"/>
              </w:tabs>
              <w:rPr>
                <w:rFonts w:ascii="Arial" w:eastAsia="Times New Roman" w:hAnsi="Arial" w:cs="Arial"/>
                <w:b/>
                <w:bCs/>
                <w:sz w:val="28"/>
                <w:szCs w:val="28"/>
              </w:rPr>
            </w:pPr>
            <w:r w:rsidRPr="00FE0C34">
              <w:rPr>
                <w:rFonts w:ascii="Arial" w:eastAsia="Times New Roman" w:hAnsi="Arial" w:cs="Arial"/>
                <w:b/>
                <w:bCs/>
                <w:sz w:val="28"/>
                <w:szCs w:val="28"/>
              </w:rPr>
              <w:t>INDEX</w:t>
            </w:r>
          </w:p>
        </w:tc>
        <w:tc>
          <w:tcPr>
            <w:tcW w:w="1417" w:type="dxa"/>
          </w:tcPr>
          <w:p w14:paraId="32CFD6D0" w14:textId="1C092CC1" w:rsidR="000D6674" w:rsidRPr="00FE0C34" w:rsidRDefault="000D6674" w:rsidP="00693EBC">
            <w:pPr>
              <w:tabs>
                <w:tab w:val="left" w:pos="1152"/>
              </w:tabs>
              <w:rPr>
                <w:rFonts w:ascii="Arial" w:eastAsia="Times New Roman" w:hAnsi="Arial" w:cs="Arial"/>
                <w:b/>
                <w:bCs/>
                <w:sz w:val="24"/>
                <w:szCs w:val="24"/>
              </w:rPr>
            </w:pPr>
            <w:r w:rsidRPr="00FE0C34">
              <w:rPr>
                <w:rFonts w:ascii="Arial" w:eastAsia="Times New Roman" w:hAnsi="Arial" w:cs="Arial"/>
                <w:b/>
                <w:bCs/>
                <w:sz w:val="24"/>
                <w:szCs w:val="24"/>
              </w:rPr>
              <w:t>AUTHORS</w:t>
            </w:r>
          </w:p>
        </w:tc>
        <w:tc>
          <w:tcPr>
            <w:tcW w:w="567" w:type="dxa"/>
          </w:tcPr>
          <w:p w14:paraId="6A70B0BE" w14:textId="6ED807B9" w:rsidR="000D6674" w:rsidRPr="00FE0C34" w:rsidRDefault="000D6674" w:rsidP="00693EBC">
            <w:pPr>
              <w:tabs>
                <w:tab w:val="left" w:pos="1152"/>
              </w:tabs>
              <w:rPr>
                <w:rFonts w:ascii="Arial" w:eastAsia="Times New Roman" w:hAnsi="Arial" w:cs="Arial"/>
                <w:b/>
                <w:bCs/>
                <w:sz w:val="24"/>
                <w:szCs w:val="24"/>
              </w:rPr>
            </w:pPr>
            <w:r w:rsidRPr="00FE0C34">
              <w:rPr>
                <w:rFonts w:ascii="Arial" w:eastAsia="Times New Roman" w:hAnsi="Arial" w:cs="Arial"/>
                <w:b/>
                <w:bCs/>
                <w:sz w:val="24"/>
                <w:szCs w:val="24"/>
              </w:rPr>
              <w:t>YEAR</w:t>
            </w:r>
          </w:p>
        </w:tc>
        <w:tc>
          <w:tcPr>
            <w:tcW w:w="1276" w:type="dxa"/>
          </w:tcPr>
          <w:p w14:paraId="0039584C" w14:textId="37D883F2" w:rsidR="000D6674" w:rsidRPr="00FE0C34" w:rsidRDefault="000D6674" w:rsidP="00693EBC">
            <w:pPr>
              <w:tabs>
                <w:tab w:val="left" w:pos="1152"/>
              </w:tabs>
              <w:rPr>
                <w:rFonts w:ascii="Arial" w:eastAsia="Times New Roman" w:hAnsi="Arial" w:cs="Arial"/>
                <w:b/>
                <w:bCs/>
                <w:sz w:val="24"/>
                <w:szCs w:val="24"/>
              </w:rPr>
            </w:pPr>
            <w:r w:rsidRPr="00FE0C34">
              <w:rPr>
                <w:rFonts w:ascii="Arial" w:eastAsia="Times New Roman" w:hAnsi="Arial" w:cs="Arial"/>
                <w:b/>
                <w:bCs/>
                <w:sz w:val="24"/>
                <w:szCs w:val="24"/>
              </w:rPr>
              <w:t>TITLE</w:t>
            </w:r>
          </w:p>
        </w:tc>
        <w:tc>
          <w:tcPr>
            <w:tcW w:w="1276" w:type="dxa"/>
          </w:tcPr>
          <w:p w14:paraId="42C30C50" w14:textId="35586AE2" w:rsidR="000D6674" w:rsidRPr="00FE0C34" w:rsidRDefault="000D6674" w:rsidP="00693EBC">
            <w:pPr>
              <w:tabs>
                <w:tab w:val="left" w:pos="1152"/>
              </w:tabs>
              <w:rPr>
                <w:rFonts w:ascii="Arial" w:eastAsia="Times New Roman" w:hAnsi="Arial" w:cs="Arial"/>
                <w:b/>
                <w:bCs/>
                <w:sz w:val="24"/>
                <w:szCs w:val="24"/>
              </w:rPr>
            </w:pPr>
            <w:r w:rsidRPr="00FE0C34">
              <w:rPr>
                <w:rFonts w:ascii="Arial" w:eastAsia="Times New Roman" w:hAnsi="Arial" w:cs="Arial"/>
                <w:b/>
                <w:bCs/>
                <w:sz w:val="24"/>
                <w:szCs w:val="24"/>
              </w:rPr>
              <w:t>KEYWORDS</w:t>
            </w:r>
          </w:p>
        </w:tc>
        <w:tc>
          <w:tcPr>
            <w:tcW w:w="1559" w:type="dxa"/>
          </w:tcPr>
          <w:p w14:paraId="32FD04F9" w14:textId="4FD8946D" w:rsidR="000D6674" w:rsidRPr="00FE0C34" w:rsidRDefault="000D6674" w:rsidP="00693EBC">
            <w:pPr>
              <w:tabs>
                <w:tab w:val="left" w:pos="1152"/>
              </w:tabs>
              <w:rPr>
                <w:rFonts w:ascii="Arial" w:eastAsia="Times New Roman" w:hAnsi="Arial" w:cs="Arial"/>
                <w:b/>
                <w:bCs/>
                <w:sz w:val="24"/>
                <w:szCs w:val="24"/>
              </w:rPr>
            </w:pPr>
            <w:r w:rsidRPr="00FE0C34">
              <w:rPr>
                <w:rFonts w:ascii="Arial" w:eastAsia="Times New Roman" w:hAnsi="Arial" w:cs="Arial"/>
                <w:b/>
                <w:bCs/>
                <w:sz w:val="24"/>
                <w:szCs w:val="24"/>
              </w:rPr>
              <w:t>METHOD</w:t>
            </w:r>
          </w:p>
        </w:tc>
        <w:tc>
          <w:tcPr>
            <w:tcW w:w="1509" w:type="dxa"/>
          </w:tcPr>
          <w:p w14:paraId="2FB48220" w14:textId="3AE84202" w:rsidR="000D6674" w:rsidRPr="00FE0C34" w:rsidRDefault="000D6674" w:rsidP="00693EBC">
            <w:pPr>
              <w:tabs>
                <w:tab w:val="left" w:pos="1152"/>
              </w:tabs>
              <w:rPr>
                <w:rFonts w:ascii="Arial" w:eastAsia="Times New Roman" w:hAnsi="Arial" w:cs="Arial"/>
                <w:b/>
                <w:bCs/>
                <w:sz w:val="24"/>
                <w:szCs w:val="24"/>
              </w:rPr>
            </w:pPr>
            <w:r w:rsidRPr="00FE0C34">
              <w:rPr>
                <w:rFonts w:ascii="Arial" w:eastAsia="Times New Roman" w:hAnsi="Arial" w:cs="Arial"/>
                <w:b/>
                <w:bCs/>
                <w:sz w:val="24"/>
                <w:szCs w:val="24"/>
              </w:rPr>
              <w:t>FINDINGS</w:t>
            </w:r>
          </w:p>
        </w:tc>
        <w:tc>
          <w:tcPr>
            <w:tcW w:w="1843" w:type="dxa"/>
          </w:tcPr>
          <w:p w14:paraId="3AF0DA4B" w14:textId="547DA297" w:rsidR="000D6674" w:rsidRPr="00FE0C34" w:rsidRDefault="000D6674" w:rsidP="00693EBC">
            <w:pPr>
              <w:tabs>
                <w:tab w:val="left" w:pos="1152"/>
              </w:tabs>
              <w:rPr>
                <w:rFonts w:ascii="Arial" w:eastAsia="Times New Roman" w:hAnsi="Arial" w:cs="Arial"/>
                <w:b/>
                <w:bCs/>
                <w:sz w:val="24"/>
                <w:szCs w:val="24"/>
              </w:rPr>
            </w:pPr>
            <w:r w:rsidRPr="00FE0C34">
              <w:rPr>
                <w:rFonts w:ascii="Arial" w:eastAsia="Times New Roman" w:hAnsi="Arial" w:cs="Arial"/>
                <w:b/>
                <w:bCs/>
                <w:sz w:val="24"/>
                <w:szCs w:val="24"/>
              </w:rPr>
              <w:t>CONCLUSION</w:t>
            </w:r>
          </w:p>
        </w:tc>
      </w:tr>
      <w:tr w:rsidR="000D6674" w:rsidRPr="00FE0C34" w14:paraId="1C18BFE7" w14:textId="77777777" w:rsidTr="00C8111E">
        <w:trPr>
          <w:trHeight w:val="324"/>
        </w:trPr>
        <w:tc>
          <w:tcPr>
            <w:tcW w:w="421" w:type="dxa"/>
          </w:tcPr>
          <w:p w14:paraId="31E99364" w14:textId="29CD3A3A" w:rsidR="000D6674" w:rsidRPr="00FE0C34" w:rsidRDefault="000D6674"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1</w:t>
            </w:r>
          </w:p>
        </w:tc>
        <w:tc>
          <w:tcPr>
            <w:tcW w:w="1417" w:type="dxa"/>
          </w:tcPr>
          <w:p w14:paraId="68C831A0" w14:textId="5B0F0EBC" w:rsidR="000D6674" w:rsidRPr="00FE0C34" w:rsidRDefault="000D6674"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Martins, José Moleiro, Muhammad Farrukh Shahzad, and Shuo Xu.</w:t>
            </w:r>
          </w:p>
        </w:tc>
        <w:tc>
          <w:tcPr>
            <w:tcW w:w="567" w:type="dxa"/>
          </w:tcPr>
          <w:p w14:paraId="6324C035" w14:textId="75AF01CE" w:rsidR="000D6674" w:rsidRPr="00FE0C34" w:rsidRDefault="005A44EC"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2023</w:t>
            </w:r>
          </w:p>
        </w:tc>
        <w:tc>
          <w:tcPr>
            <w:tcW w:w="1276" w:type="dxa"/>
          </w:tcPr>
          <w:p w14:paraId="13EE9F7A" w14:textId="3BDA1FCC" w:rsidR="000D6674" w:rsidRPr="00FE0C34" w:rsidRDefault="005A44EC" w:rsidP="0014212B">
            <w:pPr>
              <w:tabs>
                <w:tab w:val="left" w:pos="1152"/>
              </w:tabs>
              <w:jc w:val="both"/>
              <w:rPr>
                <w:rFonts w:ascii="Arial" w:eastAsia="Times New Roman" w:hAnsi="Arial" w:cs="Arial"/>
                <w:sz w:val="24"/>
                <w:szCs w:val="24"/>
              </w:rPr>
            </w:pPr>
            <w:r w:rsidRPr="00FE0C34">
              <w:rPr>
                <w:rFonts w:ascii="Arial" w:hAnsi="Arial" w:cs="Arial"/>
                <w:sz w:val="24"/>
                <w:szCs w:val="24"/>
              </w:rPr>
              <w:t>Factors influencing entrepreneurial intention to initiate new ventures: evidence from university students</w:t>
            </w:r>
          </w:p>
        </w:tc>
        <w:tc>
          <w:tcPr>
            <w:tcW w:w="1276" w:type="dxa"/>
          </w:tcPr>
          <w:p w14:paraId="0280B384" w14:textId="2A9C3E34" w:rsidR="000D6674" w:rsidRPr="00FE0C34" w:rsidRDefault="0014212B"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Self-efficacy</w:t>
            </w:r>
            <w:r w:rsidR="005A44EC" w:rsidRPr="00FE0C34">
              <w:rPr>
                <w:rFonts w:ascii="Arial" w:eastAsia="Times New Roman" w:hAnsi="Arial" w:cs="Arial"/>
                <w:sz w:val="24"/>
                <w:szCs w:val="24"/>
              </w:rPr>
              <w:t>, peers, institutional, family, support, students, entrepreneurial intention</w:t>
            </w:r>
          </w:p>
        </w:tc>
        <w:tc>
          <w:tcPr>
            <w:tcW w:w="1559" w:type="dxa"/>
          </w:tcPr>
          <w:p w14:paraId="3872544D" w14:textId="34D22FBA" w:rsidR="005A44EC" w:rsidRPr="00FE0C34" w:rsidRDefault="005A44EC"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survey method with a questionnaire used to collect data from 716 master's students who registered in Pakistan's top business sector universities. data were evaluated through descriptive and inferential statistics. SPSS and SMART-PLS 3.3 were used for the analysis of results.</w:t>
            </w:r>
          </w:p>
          <w:p w14:paraId="4468C637" w14:textId="1518ED49" w:rsidR="000D6674" w:rsidRPr="00FE0C34" w:rsidRDefault="000D6674" w:rsidP="0014212B">
            <w:pPr>
              <w:tabs>
                <w:tab w:val="left" w:pos="1152"/>
              </w:tabs>
              <w:jc w:val="both"/>
              <w:rPr>
                <w:rFonts w:ascii="Arial" w:eastAsia="Times New Roman" w:hAnsi="Arial" w:cs="Arial"/>
                <w:sz w:val="24"/>
                <w:szCs w:val="24"/>
              </w:rPr>
            </w:pPr>
          </w:p>
        </w:tc>
        <w:tc>
          <w:tcPr>
            <w:tcW w:w="1509" w:type="dxa"/>
          </w:tcPr>
          <w:p w14:paraId="74830E7F" w14:textId="77777777" w:rsidR="005A44EC" w:rsidRPr="00FE0C34" w:rsidRDefault="005A44EC"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The results of this study showed that self-efficacy, peers support, institutional support, and family support positively impact entrepreneurial intention. Additionally, knowledge of entrepreneurial skills, the ability to take risks, and entrepreneurial innovativeness also significantly affect entrepreneurial intention.</w:t>
            </w:r>
          </w:p>
          <w:p w14:paraId="0288FCFB" w14:textId="77777777" w:rsidR="000D6674" w:rsidRPr="00FE0C34" w:rsidRDefault="000D6674" w:rsidP="0014212B">
            <w:pPr>
              <w:tabs>
                <w:tab w:val="left" w:pos="1152"/>
              </w:tabs>
              <w:jc w:val="both"/>
              <w:rPr>
                <w:rFonts w:ascii="Arial" w:eastAsia="Times New Roman" w:hAnsi="Arial" w:cs="Arial"/>
                <w:sz w:val="24"/>
                <w:szCs w:val="24"/>
              </w:rPr>
            </w:pPr>
          </w:p>
        </w:tc>
        <w:tc>
          <w:tcPr>
            <w:tcW w:w="1843" w:type="dxa"/>
          </w:tcPr>
          <w:p w14:paraId="5C5DEA38" w14:textId="341D80CE" w:rsidR="000D6674" w:rsidRPr="00FE0C34" w:rsidRDefault="00C8111E" w:rsidP="0014212B">
            <w:pPr>
              <w:tabs>
                <w:tab w:val="left" w:pos="1152"/>
              </w:tabs>
              <w:jc w:val="both"/>
              <w:rPr>
                <w:rFonts w:ascii="Arial" w:eastAsia="Times New Roman" w:hAnsi="Arial" w:cs="Arial"/>
                <w:sz w:val="24"/>
                <w:szCs w:val="24"/>
              </w:rPr>
            </w:pPr>
            <w:r w:rsidRPr="00FE0C34">
              <w:rPr>
                <w:rFonts w:ascii="Arial" w:hAnsi="Arial" w:cs="Arial"/>
                <w:color w:val="222222"/>
                <w:sz w:val="24"/>
                <w:szCs w:val="24"/>
              </w:rPr>
              <w:t>This study demonstrates the significance of comprehending the proposed model; different factors and mediating roles are essential to start a new business project. A young entrepreneur with all these abilities should start an entrepreneurial project</w:t>
            </w:r>
          </w:p>
        </w:tc>
      </w:tr>
      <w:tr w:rsidR="000D6674" w:rsidRPr="00FE0C34" w14:paraId="66D52DA4" w14:textId="77777777" w:rsidTr="00C8111E">
        <w:trPr>
          <w:trHeight w:val="331"/>
        </w:trPr>
        <w:tc>
          <w:tcPr>
            <w:tcW w:w="421" w:type="dxa"/>
          </w:tcPr>
          <w:p w14:paraId="7C86B5E4" w14:textId="51E1D89C" w:rsidR="000D6674" w:rsidRPr="00FE0C34" w:rsidRDefault="000D6674"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w:t>
            </w:r>
          </w:p>
        </w:tc>
        <w:tc>
          <w:tcPr>
            <w:tcW w:w="1417" w:type="dxa"/>
          </w:tcPr>
          <w:p w14:paraId="56FCD5C7" w14:textId="1E7A0804" w:rsidR="000D6674" w:rsidRPr="00FE0C34" w:rsidRDefault="00C8111E" w:rsidP="0014212B">
            <w:pPr>
              <w:tabs>
                <w:tab w:val="left" w:pos="1152"/>
              </w:tabs>
              <w:jc w:val="both"/>
              <w:rPr>
                <w:rFonts w:ascii="Arial" w:eastAsia="Times New Roman" w:hAnsi="Arial" w:cs="Arial"/>
                <w:sz w:val="24"/>
                <w:szCs w:val="24"/>
              </w:rPr>
            </w:pPr>
            <w:bookmarkStart w:id="81" w:name="_Hlk164970521"/>
            <w:r w:rsidRPr="00FE0C34">
              <w:rPr>
                <w:rFonts w:ascii="Arial" w:eastAsia="Times New Roman" w:hAnsi="Arial" w:cs="Arial"/>
                <w:sz w:val="24"/>
                <w:szCs w:val="24"/>
              </w:rPr>
              <w:t>Darwish, Saad, Zorah Abu Kassim, and Ahmed Bayat.</w:t>
            </w:r>
            <w:bookmarkEnd w:id="81"/>
          </w:p>
        </w:tc>
        <w:tc>
          <w:tcPr>
            <w:tcW w:w="567" w:type="dxa"/>
          </w:tcPr>
          <w:p w14:paraId="3CA20723" w14:textId="6949C1E2" w:rsidR="000D6674" w:rsidRPr="00FE0C34" w:rsidRDefault="00C8111E"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2022</w:t>
            </w:r>
          </w:p>
        </w:tc>
        <w:tc>
          <w:tcPr>
            <w:tcW w:w="1276" w:type="dxa"/>
          </w:tcPr>
          <w:p w14:paraId="2EF8AD5F" w14:textId="7309FDB6" w:rsidR="000D6674" w:rsidRPr="00FE0C34" w:rsidRDefault="00C8111E"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Factors Influencing University Graduates’ Intentions to Become Entrepreneurs: Case from Bahrain</w:t>
            </w:r>
          </w:p>
        </w:tc>
        <w:tc>
          <w:tcPr>
            <w:tcW w:w="1276" w:type="dxa"/>
          </w:tcPr>
          <w:p w14:paraId="5014C844" w14:textId="0D5174B6" w:rsidR="00C8111E" w:rsidRPr="00FE0C34" w:rsidRDefault="00C8111E"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 xml:space="preserve">university’s role, personal attitude, subjective </w:t>
            </w:r>
            <w:r w:rsidR="0017616F" w:rsidRPr="00FE0C34">
              <w:rPr>
                <w:rFonts w:ascii="Arial" w:eastAsia="Times New Roman" w:hAnsi="Arial" w:cs="Arial"/>
                <w:sz w:val="24"/>
                <w:szCs w:val="24"/>
              </w:rPr>
              <w:t>norms, role</w:t>
            </w:r>
            <w:r w:rsidRPr="00FE0C34">
              <w:rPr>
                <w:rFonts w:ascii="Arial" w:eastAsia="Times New Roman" w:hAnsi="Arial" w:cs="Arial"/>
                <w:sz w:val="24"/>
                <w:szCs w:val="24"/>
              </w:rPr>
              <w:t xml:space="preserve"> </w:t>
            </w:r>
            <w:r w:rsidR="0014212B" w:rsidRPr="00FE0C34">
              <w:rPr>
                <w:rFonts w:ascii="Arial" w:eastAsia="Times New Roman" w:hAnsi="Arial" w:cs="Arial"/>
                <w:sz w:val="24"/>
                <w:szCs w:val="24"/>
              </w:rPr>
              <w:t>models, students</w:t>
            </w:r>
            <w:r w:rsidRPr="00FE0C34">
              <w:rPr>
                <w:rFonts w:ascii="Arial" w:eastAsia="Times New Roman" w:hAnsi="Arial" w:cs="Arial"/>
                <w:sz w:val="24"/>
                <w:szCs w:val="24"/>
              </w:rPr>
              <w:t>, entrepreneurial intention.</w:t>
            </w:r>
          </w:p>
          <w:p w14:paraId="50066BA5" w14:textId="77777777" w:rsidR="000D6674" w:rsidRPr="00FE0C34" w:rsidRDefault="000D6674" w:rsidP="0014212B">
            <w:pPr>
              <w:tabs>
                <w:tab w:val="left" w:pos="1152"/>
              </w:tabs>
              <w:jc w:val="both"/>
              <w:rPr>
                <w:rFonts w:ascii="Arial" w:eastAsia="Times New Roman" w:hAnsi="Arial" w:cs="Arial"/>
                <w:sz w:val="24"/>
                <w:szCs w:val="24"/>
              </w:rPr>
            </w:pPr>
          </w:p>
        </w:tc>
        <w:tc>
          <w:tcPr>
            <w:tcW w:w="1559" w:type="dxa"/>
          </w:tcPr>
          <w:p w14:paraId="57936A6B" w14:textId="7C4FCBA4" w:rsidR="00907A00" w:rsidRPr="00907A00" w:rsidRDefault="00907A00" w:rsidP="00907A00">
            <w:pPr>
              <w:rPr>
                <w:rFonts w:ascii="Arial" w:hAnsi="Arial" w:cs="Arial"/>
                <w:color w:val="333333"/>
                <w:sz w:val="24"/>
                <w:szCs w:val="24"/>
                <w:shd w:val="clear" w:color="auto" w:fill="FCFCFC"/>
              </w:rPr>
            </w:pPr>
            <w:r w:rsidRPr="00907A00">
              <w:rPr>
                <w:rFonts w:ascii="Arial" w:hAnsi="Arial" w:cs="Arial"/>
                <w:color w:val="333333"/>
                <w:sz w:val="24"/>
                <w:szCs w:val="24"/>
                <w:shd w:val="clear" w:color="auto" w:fill="FCFCFC"/>
              </w:rPr>
              <w:t xml:space="preserve">361 students from Bahrain's public and private institutions received questionnaires. To </w:t>
            </w:r>
            <w:r w:rsidRPr="00907A00">
              <w:rPr>
                <w:rFonts w:ascii="Arial" w:hAnsi="Arial" w:cs="Arial"/>
                <w:color w:val="333333"/>
                <w:sz w:val="24"/>
                <w:szCs w:val="24"/>
                <w:shd w:val="clear" w:color="auto" w:fill="FCFCFC"/>
              </w:rPr>
              <w:t>investigate</w:t>
            </w:r>
            <w:r w:rsidRPr="00907A00">
              <w:rPr>
                <w:rFonts w:ascii="Arial" w:hAnsi="Arial" w:cs="Arial"/>
                <w:color w:val="333333"/>
                <w:sz w:val="24"/>
                <w:szCs w:val="24"/>
                <w:shd w:val="clear" w:color="auto" w:fill="FCFCFC"/>
              </w:rPr>
              <w:t xml:space="preserve"> the link between the variables, multiple linear regression, Pearson correlation coefficient, and Cronbach's alpha reliability were used. Additionally, an independent T-test was conducted on individual traits including gender and involvement in entrepreneurship courses.</w:t>
            </w:r>
          </w:p>
          <w:p w14:paraId="151FDF52" w14:textId="52B93E1D" w:rsidR="000D6674" w:rsidRPr="00FE0C34" w:rsidRDefault="000D6674" w:rsidP="0014212B">
            <w:pPr>
              <w:tabs>
                <w:tab w:val="left" w:pos="1152"/>
              </w:tabs>
              <w:jc w:val="both"/>
              <w:rPr>
                <w:rFonts w:ascii="Arial" w:eastAsia="Times New Roman" w:hAnsi="Arial" w:cs="Arial"/>
                <w:sz w:val="24"/>
                <w:szCs w:val="24"/>
              </w:rPr>
            </w:pPr>
          </w:p>
        </w:tc>
        <w:tc>
          <w:tcPr>
            <w:tcW w:w="1509" w:type="dxa"/>
          </w:tcPr>
          <w:p w14:paraId="264DEB78" w14:textId="77777777" w:rsidR="00907A00" w:rsidRPr="00907A00" w:rsidRDefault="00907A00" w:rsidP="00907A00">
            <w:pPr>
              <w:spacing w:after="0" w:line="240" w:lineRule="auto"/>
              <w:jc w:val="both"/>
              <w:rPr>
                <w:rFonts w:ascii="Arial" w:hAnsi="Arial" w:cs="Arial"/>
                <w:color w:val="333333"/>
                <w:sz w:val="24"/>
                <w:szCs w:val="24"/>
                <w:shd w:val="clear" w:color="auto" w:fill="FCFCFC"/>
                <w:lang w:val="en-GB"/>
              </w:rPr>
            </w:pPr>
            <w:r w:rsidRPr="00907A00">
              <w:rPr>
                <w:rFonts w:ascii="Arial" w:hAnsi="Arial" w:cs="Arial"/>
                <w:color w:val="333333"/>
                <w:sz w:val="24"/>
                <w:szCs w:val="24"/>
                <w:shd w:val="clear" w:color="auto" w:fill="FCFCFC"/>
                <w:lang w:val="en-GB"/>
              </w:rPr>
              <w:t xml:space="preserve">There was a substantial correlation between all independent factors and entrepreneurial ambitions. Subjective norms showed the most meaningful variance in respondents' plans to start a company, suggesting that social pressure from friends or family might influence respondents' intentions to do so. </w:t>
            </w:r>
          </w:p>
          <w:p w14:paraId="02C6FD0C" w14:textId="77777777" w:rsidR="000D6674" w:rsidRPr="00FE0C34" w:rsidRDefault="000D6674" w:rsidP="0014212B">
            <w:pPr>
              <w:tabs>
                <w:tab w:val="left" w:pos="1152"/>
              </w:tabs>
              <w:jc w:val="both"/>
              <w:rPr>
                <w:rFonts w:ascii="Arial" w:eastAsia="Times New Roman" w:hAnsi="Arial" w:cs="Arial"/>
                <w:sz w:val="24"/>
                <w:szCs w:val="24"/>
              </w:rPr>
            </w:pPr>
          </w:p>
        </w:tc>
        <w:tc>
          <w:tcPr>
            <w:tcW w:w="1843" w:type="dxa"/>
          </w:tcPr>
          <w:p w14:paraId="26E667F0" w14:textId="2DF35128" w:rsidR="000D6674" w:rsidRPr="00FE0C34" w:rsidRDefault="00907A00" w:rsidP="0014212B">
            <w:pPr>
              <w:tabs>
                <w:tab w:val="left" w:pos="1152"/>
              </w:tabs>
              <w:jc w:val="both"/>
              <w:rPr>
                <w:rFonts w:ascii="Arial" w:eastAsia="Times New Roman" w:hAnsi="Arial" w:cs="Arial"/>
                <w:sz w:val="24"/>
                <w:szCs w:val="24"/>
              </w:rPr>
            </w:pPr>
            <w:r>
              <w:rPr>
                <w:rFonts w:ascii="Arial" w:eastAsia="Times New Roman" w:hAnsi="Arial" w:cs="Arial"/>
                <w:sz w:val="24"/>
                <w:szCs w:val="24"/>
              </w:rPr>
              <w:t>T</w:t>
            </w:r>
            <w:r w:rsidRPr="00907A00">
              <w:rPr>
                <w:rFonts w:ascii="Arial" w:eastAsia="Times New Roman" w:hAnsi="Arial" w:cs="Arial"/>
                <w:sz w:val="24"/>
                <w:szCs w:val="24"/>
              </w:rPr>
              <w:t>hat students may learn about entrepreneurship in a classroom setting by using a hands-on, practical approach, including having students run kiosks to sell goods on graduation days from universities.</w:t>
            </w:r>
          </w:p>
        </w:tc>
      </w:tr>
      <w:tr w:rsidR="000D6674" w:rsidRPr="00FE0C34" w14:paraId="33A1DAE8" w14:textId="77777777" w:rsidTr="00C8111E">
        <w:trPr>
          <w:trHeight w:val="324"/>
        </w:trPr>
        <w:tc>
          <w:tcPr>
            <w:tcW w:w="421" w:type="dxa"/>
          </w:tcPr>
          <w:p w14:paraId="1B44E36B" w14:textId="0D3D4222" w:rsidR="000D6674" w:rsidRPr="00FE0C34" w:rsidRDefault="006A5CC5" w:rsidP="00693EBC">
            <w:pPr>
              <w:tabs>
                <w:tab w:val="left" w:pos="1152"/>
              </w:tabs>
              <w:rPr>
                <w:rFonts w:ascii="Arial" w:eastAsia="Times New Roman" w:hAnsi="Arial" w:cs="Arial"/>
                <w:sz w:val="24"/>
                <w:szCs w:val="24"/>
              </w:rPr>
            </w:pPr>
            <w:r w:rsidRPr="00FE0C34">
              <w:rPr>
                <w:rFonts w:ascii="Arial" w:eastAsia="Times New Roman" w:hAnsi="Arial" w:cs="Arial"/>
                <w:sz w:val="24"/>
                <w:szCs w:val="24"/>
              </w:rPr>
              <w:t>3</w:t>
            </w:r>
          </w:p>
        </w:tc>
        <w:tc>
          <w:tcPr>
            <w:tcW w:w="1417" w:type="dxa"/>
          </w:tcPr>
          <w:p w14:paraId="3CD5367F" w14:textId="19F872A5" w:rsidR="000D6674" w:rsidRPr="00FE0C34" w:rsidRDefault="006A5CC5" w:rsidP="00693EBC">
            <w:pPr>
              <w:tabs>
                <w:tab w:val="left" w:pos="1152"/>
              </w:tabs>
              <w:rPr>
                <w:rFonts w:ascii="Arial" w:eastAsia="Times New Roman" w:hAnsi="Arial" w:cs="Arial"/>
                <w:sz w:val="24"/>
                <w:szCs w:val="24"/>
              </w:rPr>
            </w:pPr>
            <w:r w:rsidRPr="00FE0C34">
              <w:rPr>
                <w:rFonts w:ascii="Arial" w:eastAsia="Times New Roman" w:hAnsi="Arial" w:cs="Arial"/>
                <w:sz w:val="24"/>
                <w:szCs w:val="24"/>
              </w:rPr>
              <w:t xml:space="preserve">Khuong, Mai Ngoc, and </w:t>
            </w:r>
            <w:r w:rsidRPr="00FE0C34">
              <w:rPr>
                <w:rFonts w:ascii="Arial" w:eastAsia="Times New Roman" w:hAnsi="Arial" w:cs="Arial"/>
                <w:sz w:val="24"/>
                <w:szCs w:val="24"/>
              </w:rPr>
              <w:lastRenderedPageBreak/>
              <w:t>Nguyen Huu An</w:t>
            </w:r>
          </w:p>
        </w:tc>
        <w:tc>
          <w:tcPr>
            <w:tcW w:w="567" w:type="dxa"/>
          </w:tcPr>
          <w:p w14:paraId="5A986992" w14:textId="5312F15D" w:rsidR="000D6674" w:rsidRPr="00FE0C34" w:rsidRDefault="006A5CC5" w:rsidP="00693EBC">
            <w:pPr>
              <w:tabs>
                <w:tab w:val="left" w:pos="1152"/>
              </w:tabs>
              <w:rPr>
                <w:rFonts w:ascii="Arial" w:eastAsia="Times New Roman" w:hAnsi="Arial" w:cs="Arial"/>
                <w:sz w:val="24"/>
                <w:szCs w:val="24"/>
              </w:rPr>
            </w:pPr>
            <w:r w:rsidRPr="00FE0C34">
              <w:rPr>
                <w:rFonts w:ascii="Arial" w:eastAsia="Times New Roman" w:hAnsi="Arial" w:cs="Arial"/>
                <w:sz w:val="24"/>
                <w:szCs w:val="24"/>
              </w:rPr>
              <w:lastRenderedPageBreak/>
              <w:t>2016</w:t>
            </w:r>
          </w:p>
        </w:tc>
        <w:tc>
          <w:tcPr>
            <w:tcW w:w="1276" w:type="dxa"/>
          </w:tcPr>
          <w:p w14:paraId="2416F22A" w14:textId="643E6AAF" w:rsidR="000D6674" w:rsidRPr="00FE0C34" w:rsidRDefault="006A5CC5" w:rsidP="00693EBC">
            <w:pPr>
              <w:tabs>
                <w:tab w:val="left" w:pos="1152"/>
              </w:tabs>
              <w:rPr>
                <w:rFonts w:ascii="Arial" w:eastAsia="Times New Roman" w:hAnsi="Arial" w:cs="Arial"/>
                <w:sz w:val="24"/>
                <w:szCs w:val="24"/>
              </w:rPr>
            </w:pPr>
            <w:r w:rsidRPr="00FE0C34">
              <w:rPr>
                <w:rFonts w:ascii="Arial" w:hAnsi="Arial" w:cs="Arial"/>
                <w:sz w:val="24"/>
                <w:szCs w:val="24"/>
              </w:rPr>
              <w:t xml:space="preserve">The Factors Affecting </w:t>
            </w:r>
            <w:r w:rsidRPr="00FE0C34">
              <w:rPr>
                <w:rFonts w:ascii="Arial" w:hAnsi="Arial" w:cs="Arial"/>
                <w:sz w:val="24"/>
                <w:szCs w:val="24"/>
              </w:rPr>
              <w:lastRenderedPageBreak/>
              <w:t>Entrepreneurial Intention of the Students of Vietnam National University— A Mediation Analysis of Perception toward Entrepreneurship</w:t>
            </w:r>
          </w:p>
        </w:tc>
        <w:tc>
          <w:tcPr>
            <w:tcW w:w="1276" w:type="dxa"/>
          </w:tcPr>
          <w:p w14:paraId="723379C2" w14:textId="51563E22" w:rsidR="000D6674" w:rsidRPr="00FE0C34" w:rsidRDefault="006A5CC5" w:rsidP="0017616F">
            <w:pPr>
              <w:tabs>
                <w:tab w:val="left" w:pos="1152"/>
              </w:tabs>
              <w:rPr>
                <w:rFonts w:ascii="Arial" w:eastAsia="Times New Roman" w:hAnsi="Arial" w:cs="Arial"/>
                <w:sz w:val="24"/>
                <w:szCs w:val="24"/>
              </w:rPr>
            </w:pPr>
            <w:r w:rsidRPr="00FE0C34">
              <w:rPr>
                <w:rFonts w:ascii="Arial" w:hAnsi="Arial" w:cs="Arial"/>
                <w:sz w:val="24"/>
                <w:szCs w:val="24"/>
              </w:rPr>
              <w:lastRenderedPageBreak/>
              <w:t xml:space="preserve">Personal traits, prior </w:t>
            </w:r>
            <w:r w:rsidRPr="00FE0C34">
              <w:rPr>
                <w:rFonts w:ascii="Arial" w:hAnsi="Arial" w:cs="Arial"/>
                <w:sz w:val="24"/>
                <w:szCs w:val="24"/>
              </w:rPr>
              <w:lastRenderedPageBreak/>
              <w:t>entrepreneurial experience, external environment, social norms, perceived feasibility, entrepreneurship intention, perception toward entrepreneurship</w:t>
            </w:r>
          </w:p>
        </w:tc>
        <w:tc>
          <w:tcPr>
            <w:tcW w:w="1559" w:type="dxa"/>
          </w:tcPr>
          <w:p w14:paraId="1F54ECDB" w14:textId="38B1B91F" w:rsidR="000D6674" w:rsidRPr="00FE0C34" w:rsidRDefault="006A5CC5" w:rsidP="00693EBC">
            <w:pPr>
              <w:tabs>
                <w:tab w:val="left" w:pos="1152"/>
              </w:tabs>
              <w:rPr>
                <w:rFonts w:ascii="Arial" w:eastAsia="Times New Roman" w:hAnsi="Arial" w:cs="Arial"/>
                <w:sz w:val="24"/>
                <w:szCs w:val="24"/>
              </w:rPr>
            </w:pPr>
            <w:r w:rsidRPr="00FE0C34">
              <w:rPr>
                <w:rFonts w:ascii="Arial" w:hAnsi="Arial" w:cs="Arial"/>
                <w:sz w:val="24"/>
                <w:szCs w:val="24"/>
              </w:rPr>
              <w:lastRenderedPageBreak/>
              <w:t xml:space="preserve">Conducted by collecting data from </w:t>
            </w:r>
            <w:r w:rsidRPr="00FE0C34">
              <w:rPr>
                <w:rFonts w:ascii="Arial" w:hAnsi="Arial" w:cs="Arial"/>
                <w:sz w:val="24"/>
                <w:szCs w:val="24"/>
              </w:rPr>
              <w:lastRenderedPageBreak/>
              <w:t xml:space="preserve">401 students aged from 18 to 24 years old in Vietnam National University (VNU), this study applied quantitative approach with statistical techniques used such as factor analysis, multiple </w:t>
            </w:r>
            <w:r w:rsidR="0014212B" w:rsidRPr="00FE0C34">
              <w:rPr>
                <w:rFonts w:ascii="Arial" w:hAnsi="Arial" w:cs="Arial"/>
                <w:sz w:val="24"/>
                <w:szCs w:val="24"/>
              </w:rPr>
              <w:t>regressions,</w:t>
            </w:r>
            <w:r w:rsidRPr="00FE0C34">
              <w:rPr>
                <w:rFonts w:ascii="Arial" w:hAnsi="Arial" w:cs="Arial"/>
                <w:sz w:val="24"/>
                <w:szCs w:val="24"/>
              </w:rPr>
              <w:t xml:space="preserve"> and path analysis.</w:t>
            </w:r>
          </w:p>
        </w:tc>
        <w:tc>
          <w:tcPr>
            <w:tcW w:w="1509" w:type="dxa"/>
          </w:tcPr>
          <w:p w14:paraId="6B6083E0" w14:textId="77777777" w:rsidR="006A5CC5" w:rsidRPr="00FE0C34" w:rsidRDefault="006A5CC5" w:rsidP="006A5CC5">
            <w:pPr>
              <w:rPr>
                <w:rFonts w:ascii="Arial" w:hAnsi="Arial" w:cs="Arial"/>
                <w:sz w:val="24"/>
                <w:szCs w:val="24"/>
              </w:rPr>
            </w:pPr>
            <w:r w:rsidRPr="00FE0C34">
              <w:rPr>
                <w:rFonts w:ascii="Arial" w:hAnsi="Arial" w:cs="Arial"/>
                <w:sz w:val="24"/>
                <w:szCs w:val="24"/>
              </w:rPr>
              <w:lastRenderedPageBreak/>
              <w:t xml:space="preserve">prior entrepreneurial </w:t>
            </w:r>
            <w:r w:rsidRPr="00FE0C34">
              <w:rPr>
                <w:rFonts w:ascii="Arial" w:hAnsi="Arial" w:cs="Arial"/>
                <w:sz w:val="24"/>
                <w:szCs w:val="24"/>
              </w:rPr>
              <w:lastRenderedPageBreak/>
              <w:t>experience, external environment and perceived feasibility were the three independent variables that significantly affected the positive perception toward entrepreneurship and consequently, they had positively indirect effect on entrepreneurship intention. On the other hand, perceived feasibility and personal trait significantly affected the negative perception toward entrepreneurship and provided negatively indirect effect on the entreprene</w:t>
            </w:r>
            <w:r w:rsidRPr="00FE0C34">
              <w:rPr>
                <w:rFonts w:ascii="Arial" w:hAnsi="Arial" w:cs="Arial"/>
                <w:sz w:val="24"/>
                <w:szCs w:val="24"/>
              </w:rPr>
              <w:lastRenderedPageBreak/>
              <w:t>urship intention.</w:t>
            </w:r>
          </w:p>
          <w:p w14:paraId="180F5EDC" w14:textId="77777777" w:rsidR="000D6674" w:rsidRPr="00FE0C34" w:rsidRDefault="000D6674" w:rsidP="00693EBC">
            <w:pPr>
              <w:tabs>
                <w:tab w:val="left" w:pos="1152"/>
              </w:tabs>
              <w:rPr>
                <w:rFonts w:ascii="Arial" w:eastAsia="Times New Roman" w:hAnsi="Arial" w:cs="Arial"/>
                <w:sz w:val="24"/>
                <w:szCs w:val="24"/>
              </w:rPr>
            </w:pPr>
          </w:p>
        </w:tc>
        <w:tc>
          <w:tcPr>
            <w:tcW w:w="1843" w:type="dxa"/>
          </w:tcPr>
          <w:p w14:paraId="20B6D479" w14:textId="0BD04379" w:rsidR="000D6674" w:rsidRPr="00FE0C34" w:rsidRDefault="006A5CC5" w:rsidP="00693EBC">
            <w:pPr>
              <w:tabs>
                <w:tab w:val="left" w:pos="1152"/>
              </w:tabs>
              <w:rPr>
                <w:rFonts w:ascii="Arial" w:eastAsia="Times New Roman" w:hAnsi="Arial" w:cs="Arial"/>
                <w:sz w:val="24"/>
                <w:szCs w:val="24"/>
              </w:rPr>
            </w:pPr>
            <w:r w:rsidRPr="00FE0C34">
              <w:rPr>
                <w:rFonts w:ascii="Arial" w:hAnsi="Arial" w:cs="Arial"/>
                <w:sz w:val="24"/>
                <w:szCs w:val="24"/>
              </w:rPr>
              <w:lastRenderedPageBreak/>
              <w:t xml:space="preserve">The results of this study do not only show </w:t>
            </w:r>
            <w:r w:rsidRPr="00FE0C34">
              <w:rPr>
                <w:rFonts w:ascii="Arial" w:hAnsi="Arial" w:cs="Arial"/>
                <w:sz w:val="24"/>
                <w:szCs w:val="24"/>
              </w:rPr>
              <w:lastRenderedPageBreak/>
              <w:t xml:space="preserve">significant impacts of surveyed factors on students’ entrepreneurship intention, but also have important implications for educational and political reforming </w:t>
            </w:r>
            <w:r w:rsidR="0014212B" w:rsidRPr="00FE0C34">
              <w:rPr>
                <w:rFonts w:ascii="Arial" w:hAnsi="Arial" w:cs="Arial"/>
                <w:sz w:val="24"/>
                <w:szCs w:val="24"/>
              </w:rPr>
              <w:t>to</w:t>
            </w:r>
            <w:r w:rsidRPr="00FE0C34">
              <w:rPr>
                <w:rFonts w:ascii="Arial" w:hAnsi="Arial" w:cs="Arial"/>
                <w:sz w:val="24"/>
                <w:szCs w:val="24"/>
              </w:rPr>
              <w:t xml:space="preserve"> develop entrepreneurship in terms of quality and quantity, and highly prepare the foundation for individuals to succeed in an entrepreneurship future.</w:t>
            </w:r>
          </w:p>
        </w:tc>
      </w:tr>
      <w:tr w:rsidR="000D6674" w:rsidRPr="00FE0C34" w14:paraId="55240649" w14:textId="77777777" w:rsidTr="00C8111E">
        <w:trPr>
          <w:trHeight w:val="331"/>
        </w:trPr>
        <w:tc>
          <w:tcPr>
            <w:tcW w:w="421" w:type="dxa"/>
          </w:tcPr>
          <w:p w14:paraId="6357CB19" w14:textId="03F99131" w:rsidR="000D6674" w:rsidRPr="00FE0C34" w:rsidRDefault="006A5CC5"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4</w:t>
            </w:r>
          </w:p>
        </w:tc>
        <w:tc>
          <w:tcPr>
            <w:tcW w:w="1417" w:type="dxa"/>
          </w:tcPr>
          <w:p w14:paraId="3A176F99" w14:textId="2C410A06" w:rsidR="000D6674" w:rsidRPr="00FE0C34" w:rsidRDefault="00DA0B88" w:rsidP="0014212B">
            <w:pPr>
              <w:tabs>
                <w:tab w:val="left" w:pos="1152"/>
              </w:tabs>
              <w:jc w:val="both"/>
              <w:rPr>
                <w:rFonts w:ascii="Arial" w:eastAsia="Times New Roman" w:hAnsi="Arial" w:cs="Arial"/>
                <w:sz w:val="24"/>
                <w:szCs w:val="24"/>
              </w:rPr>
            </w:pPr>
            <w:r w:rsidRPr="00FE0C34">
              <w:rPr>
                <w:rFonts w:ascii="Arial" w:hAnsi="Arial" w:cs="Arial"/>
                <w:color w:val="222222"/>
                <w:sz w:val="24"/>
                <w:szCs w:val="24"/>
                <w:shd w:val="clear" w:color="auto" w:fill="FFFFFF"/>
              </w:rPr>
              <w:t>Keat, Ooi Yeng, Christopher Selvarajah, and Denny Meyer.</w:t>
            </w:r>
          </w:p>
        </w:tc>
        <w:tc>
          <w:tcPr>
            <w:tcW w:w="567" w:type="dxa"/>
          </w:tcPr>
          <w:p w14:paraId="3021218A" w14:textId="57FCFCF5" w:rsidR="000D6674" w:rsidRPr="00FE0C34" w:rsidRDefault="00DA0B88"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2011</w:t>
            </w:r>
          </w:p>
        </w:tc>
        <w:tc>
          <w:tcPr>
            <w:tcW w:w="1276" w:type="dxa"/>
          </w:tcPr>
          <w:p w14:paraId="021086A0" w14:textId="447F4527" w:rsidR="000D6674" w:rsidRPr="00FE0C34" w:rsidRDefault="00DA0B88" w:rsidP="0014212B">
            <w:pPr>
              <w:tabs>
                <w:tab w:val="left" w:pos="1152"/>
              </w:tabs>
              <w:jc w:val="both"/>
              <w:rPr>
                <w:rFonts w:ascii="Arial" w:eastAsia="Times New Roman" w:hAnsi="Arial" w:cs="Arial"/>
                <w:sz w:val="24"/>
                <w:szCs w:val="24"/>
              </w:rPr>
            </w:pPr>
            <w:bookmarkStart w:id="82" w:name="_Hlk164986040"/>
            <w:r w:rsidRPr="00FE0C34">
              <w:rPr>
                <w:rFonts w:ascii="Arial" w:hAnsi="Arial" w:cs="Arial"/>
                <w:color w:val="222222"/>
                <w:sz w:val="24"/>
                <w:szCs w:val="24"/>
                <w:shd w:val="clear" w:color="auto" w:fill="FFFFFF"/>
              </w:rPr>
              <w:t>Inclination towards entrepreneurship among university students</w:t>
            </w:r>
            <w:bookmarkEnd w:id="82"/>
            <w:r w:rsidRPr="00FE0C34">
              <w:rPr>
                <w:rFonts w:ascii="Arial" w:hAnsi="Arial" w:cs="Arial"/>
                <w:color w:val="222222"/>
                <w:sz w:val="24"/>
                <w:szCs w:val="24"/>
                <w:shd w:val="clear" w:color="auto" w:fill="FFFFFF"/>
              </w:rPr>
              <w:t>: An empirical study of Malaysian university students</w:t>
            </w:r>
          </w:p>
        </w:tc>
        <w:tc>
          <w:tcPr>
            <w:tcW w:w="1276" w:type="dxa"/>
          </w:tcPr>
          <w:p w14:paraId="26FA9111" w14:textId="24E8B3C1" w:rsidR="000D6674" w:rsidRPr="00FE0C34" w:rsidRDefault="00DA0B88" w:rsidP="0014212B">
            <w:pPr>
              <w:tabs>
                <w:tab w:val="left" w:pos="1152"/>
              </w:tabs>
              <w:jc w:val="both"/>
              <w:rPr>
                <w:rFonts w:ascii="Arial" w:eastAsia="Times New Roman" w:hAnsi="Arial" w:cs="Arial"/>
                <w:sz w:val="24"/>
                <w:szCs w:val="24"/>
              </w:rPr>
            </w:pPr>
            <w:r w:rsidRPr="00FE0C34">
              <w:rPr>
                <w:rFonts w:ascii="Arial" w:hAnsi="Arial" w:cs="Arial"/>
                <w:sz w:val="24"/>
                <w:szCs w:val="24"/>
              </w:rPr>
              <w:t>Entrepreneurship education; inclination towards entrepreneurship; demographic characteristics; family business background; university students</w:t>
            </w:r>
          </w:p>
        </w:tc>
        <w:tc>
          <w:tcPr>
            <w:tcW w:w="1559" w:type="dxa"/>
          </w:tcPr>
          <w:p w14:paraId="749CDFA6" w14:textId="5B91D453" w:rsidR="00DA0B88" w:rsidRPr="00FE0C34" w:rsidRDefault="00DA0B88" w:rsidP="0014212B">
            <w:pPr>
              <w:jc w:val="both"/>
              <w:rPr>
                <w:rFonts w:ascii="Arial" w:hAnsi="Arial" w:cs="Arial"/>
                <w:sz w:val="24"/>
                <w:szCs w:val="24"/>
              </w:rPr>
            </w:pPr>
            <w:r w:rsidRPr="00FE0C34">
              <w:rPr>
                <w:rFonts w:ascii="Arial" w:hAnsi="Arial" w:cs="Arial"/>
                <w:sz w:val="24"/>
                <w:szCs w:val="24"/>
              </w:rPr>
              <w:t xml:space="preserve">417 data was gathered from a self-administered questionnaire </w:t>
            </w:r>
            <w:r w:rsidR="003346B3" w:rsidRPr="003346B3">
              <w:rPr>
                <w:rFonts w:ascii="Arial" w:hAnsi="Arial" w:cs="Arial"/>
                <w:sz w:val="24"/>
                <w:szCs w:val="24"/>
              </w:rPr>
              <w:t>carried out among college students in Peninsular Malaysia's northern area. A pilot study was carried out to enhance the validity and reliability of the survey.</w:t>
            </w:r>
            <w:r w:rsidRPr="00FE0C34">
              <w:rPr>
                <w:rFonts w:ascii="Arial" w:hAnsi="Arial" w:cs="Arial"/>
                <w:sz w:val="24"/>
                <w:szCs w:val="24"/>
              </w:rPr>
              <w:t xml:space="preserve"> SPSS version 14.0 was used to analyse the data. Descriptive analysis, a </w:t>
            </w:r>
            <w:bookmarkStart w:id="83" w:name="_Hlk164986168"/>
            <w:r w:rsidRPr="00FE0C34">
              <w:rPr>
                <w:rFonts w:ascii="Arial" w:hAnsi="Arial" w:cs="Arial"/>
                <w:sz w:val="24"/>
                <w:szCs w:val="24"/>
              </w:rPr>
              <w:t xml:space="preserve">principle axis oblique factor analysis and hierarchical multiple regression </w:t>
            </w:r>
            <w:bookmarkEnd w:id="83"/>
            <w:r w:rsidRPr="00FE0C34">
              <w:rPr>
                <w:rFonts w:ascii="Arial" w:hAnsi="Arial" w:cs="Arial"/>
                <w:sz w:val="24"/>
                <w:szCs w:val="24"/>
              </w:rPr>
              <w:t xml:space="preserve">were performed to examine the </w:t>
            </w:r>
            <w:r w:rsidR="00D44FE8" w:rsidRPr="00FE0C34">
              <w:rPr>
                <w:rFonts w:ascii="Arial" w:hAnsi="Arial" w:cs="Arial"/>
                <w:sz w:val="24"/>
                <w:szCs w:val="24"/>
              </w:rPr>
              <w:t>hypothesized</w:t>
            </w:r>
            <w:r w:rsidRPr="00FE0C34">
              <w:rPr>
                <w:rFonts w:ascii="Arial" w:hAnsi="Arial" w:cs="Arial"/>
                <w:sz w:val="24"/>
                <w:szCs w:val="24"/>
              </w:rPr>
              <w:t xml:space="preserve"> </w:t>
            </w:r>
            <w:r w:rsidRPr="00FE0C34">
              <w:rPr>
                <w:rFonts w:ascii="Arial" w:hAnsi="Arial" w:cs="Arial"/>
                <w:sz w:val="24"/>
                <w:szCs w:val="24"/>
              </w:rPr>
              <w:lastRenderedPageBreak/>
              <w:t>propositions.</w:t>
            </w:r>
          </w:p>
          <w:p w14:paraId="4F095348" w14:textId="3BD2F47F" w:rsidR="000D6674" w:rsidRPr="00FE0C34" w:rsidRDefault="000D6674" w:rsidP="0014212B">
            <w:pPr>
              <w:tabs>
                <w:tab w:val="left" w:pos="1152"/>
              </w:tabs>
              <w:jc w:val="both"/>
              <w:rPr>
                <w:rFonts w:ascii="Arial" w:eastAsia="Times New Roman" w:hAnsi="Arial" w:cs="Arial"/>
                <w:sz w:val="24"/>
                <w:szCs w:val="24"/>
              </w:rPr>
            </w:pPr>
          </w:p>
        </w:tc>
        <w:tc>
          <w:tcPr>
            <w:tcW w:w="1509" w:type="dxa"/>
          </w:tcPr>
          <w:p w14:paraId="3133A94E" w14:textId="77777777" w:rsidR="003346B3" w:rsidRPr="003346B3" w:rsidRDefault="003346B3" w:rsidP="003346B3">
            <w:pPr>
              <w:rPr>
                <w:rFonts w:ascii="Arial" w:hAnsi="Arial" w:cs="Arial"/>
                <w:sz w:val="24"/>
                <w:szCs w:val="24"/>
              </w:rPr>
            </w:pPr>
            <w:r w:rsidRPr="003346B3">
              <w:rPr>
                <w:rFonts w:ascii="Arial" w:hAnsi="Arial" w:cs="Arial"/>
                <w:sz w:val="24"/>
                <w:szCs w:val="24"/>
              </w:rPr>
              <w:lastRenderedPageBreak/>
              <w:t xml:space="preserve">A statistically significant link has been observed between the tendency towards entrepreneurship and two entrepreneurship education variables: the university's role in promoting entrepreneurship and the entrepreneurial curriculum and content. Meanwhile, a family business background variable, together with two demographic factors, affect university </w:t>
            </w:r>
            <w:r w:rsidRPr="003346B3">
              <w:rPr>
                <w:rFonts w:ascii="Arial" w:hAnsi="Arial" w:cs="Arial"/>
                <w:sz w:val="24"/>
                <w:szCs w:val="24"/>
              </w:rPr>
              <w:lastRenderedPageBreak/>
              <w:t>students' propensity for entrepreneurship.</w:t>
            </w:r>
          </w:p>
          <w:p w14:paraId="33CCE2FA" w14:textId="7BDE0DE5" w:rsidR="000D6674" w:rsidRPr="00FE0C34" w:rsidRDefault="000D6674" w:rsidP="0014212B">
            <w:pPr>
              <w:tabs>
                <w:tab w:val="left" w:pos="1152"/>
              </w:tabs>
              <w:jc w:val="both"/>
              <w:rPr>
                <w:rFonts w:ascii="Arial" w:eastAsia="Times New Roman" w:hAnsi="Arial" w:cs="Arial"/>
                <w:sz w:val="24"/>
                <w:szCs w:val="24"/>
              </w:rPr>
            </w:pPr>
          </w:p>
        </w:tc>
        <w:tc>
          <w:tcPr>
            <w:tcW w:w="1843" w:type="dxa"/>
          </w:tcPr>
          <w:p w14:paraId="562C57ED" w14:textId="79F526B6" w:rsidR="000D6674" w:rsidRPr="00FE0C34" w:rsidRDefault="003346B3" w:rsidP="0014212B">
            <w:pPr>
              <w:tabs>
                <w:tab w:val="left" w:pos="1152"/>
              </w:tabs>
              <w:jc w:val="both"/>
              <w:rPr>
                <w:rFonts w:ascii="Arial" w:eastAsia="Times New Roman" w:hAnsi="Arial" w:cs="Arial"/>
                <w:sz w:val="24"/>
                <w:szCs w:val="24"/>
              </w:rPr>
            </w:pPr>
            <w:r w:rsidRPr="003346B3">
              <w:rPr>
                <w:rFonts w:ascii="Arial" w:hAnsi="Arial" w:cs="Arial"/>
                <w:sz w:val="24"/>
                <w:szCs w:val="24"/>
              </w:rPr>
              <w:lastRenderedPageBreak/>
              <w:t>On the one hand, institutions' recent role modifications are crucial for establishing an entrepreneurial atmosphere and encouraging student entrepreneurship. On the other hand, as part of the entrepreneurial learning process, students need to be prepared to quickly transition from their current, theoretical approach to one that is more applied.</w:t>
            </w:r>
          </w:p>
        </w:tc>
      </w:tr>
      <w:tr w:rsidR="000D6674" w:rsidRPr="00FE0C34" w14:paraId="4D29BDD5" w14:textId="77777777" w:rsidTr="00C8111E">
        <w:trPr>
          <w:trHeight w:val="324"/>
        </w:trPr>
        <w:tc>
          <w:tcPr>
            <w:tcW w:w="421" w:type="dxa"/>
          </w:tcPr>
          <w:p w14:paraId="6211EF5E" w14:textId="19E4244B" w:rsidR="000D6674" w:rsidRPr="00FE0C34" w:rsidRDefault="003B2DEA"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5</w:t>
            </w:r>
          </w:p>
        </w:tc>
        <w:tc>
          <w:tcPr>
            <w:tcW w:w="1417" w:type="dxa"/>
          </w:tcPr>
          <w:p w14:paraId="6518C29C" w14:textId="144BA4E6" w:rsidR="000D6674" w:rsidRPr="00FE0C34" w:rsidRDefault="003B2DEA" w:rsidP="0014212B">
            <w:pPr>
              <w:tabs>
                <w:tab w:val="left" w:pos="1152"/>
              </w:tabs>
              <w:jc w:val="both"/>
              <w:rPr>
                <w:rFonts w:ascii="Arial" w:eastAsia="Times New Roman" w:hAnsi="Arial" w:cs="Arial"/>
                <w:sz w:val="24"/>
                <w:szCs w:val="24"/>
              </w:rPr>
            </w:pPr>
            <w:bookmarkStart w:id="84" w:name="_Hlk164975618"/>
            <w:r w:rsidRPr="00FE0C34">
              <w:rPr>
                <w:rFonts w:ascii="Arial" w:hAnsi="Arial" w:cs="Arial"/>
                <w:color w:val="222222"/>
                <w:sz w:val="24"/>
                <w:szCs w:val="24"/>
                <w:shd w:val="clear" w:color="auto" w:fill="FFFFFF"/>
              </w:rPr>
              <w:t>Zhang, Pingying, Dongyuan D. Wang, and Crystal L. Owen.</w:t>
            </w:r>
            <w:bookmarkEnd w:id="84"/>
          </w:p>
        </w:tc>
        <w:tc>
          <w:tcPr>
            <w:tcW w:w="567" w:type="dxa"/>
          </w:tcPr>
          <w:p w14:paraId="01EED63C" w14:textId="47F98D05" w:rsidR="000D6674" w:rsidRPr="00FE0C34" w:rsidRDefault="003B2DEA"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2015</w:t>
            </w:r>
          </w:p>
        </w:tc>
        <w:tc>
          <w:tcPr>
            <w:tcW w:w="1276" w:type="dxa"/>
          </w:tcPr>
          <w:p w14:paraId="429D5D11" w14:textId="63D5FAB9" w:rsidR="000D6674" w:rsidRPr="00FE0C34" w:rsidRDefault="003B2DEA" w:rsidP="0014212B">
            <w:pPr>
              <w:tabs>
                <w:tab w:val="left" w:pos="1152"/>
              </w:tabs>
              <w:jc w:val="both"/>
              <w:rPr>
                <w:rFonts w:ascii="Arial" w:eastAsia="Times New Roman" w:hAnsi="Arial" w:cs="Arial"/>
                <w:sz w:val="24"/>
                <w:szCs w:val="24"/>
              </w:rPr>
            </w:pPr>
            <w:r w:rsidRPr="00FE0C34">
              <w:rPr>
                <w:rFonts w:ascii="Arial" w:hAnsi="Arial" w:cs="Arial"/>
                <w:color w:val="222222"/>
                <w:sz w:val="24"/>
                <w:szCs w:val="24"/>
                <w:shd w:val="clear" w:color="auto" w:fill="FFFFFF"/>
              </w:rPr>
              <w:t>A study of entrepreneurial intention of university students.</w:t>
            </w:r>
          </w:p>
        </w:tc>
        <w:tc>
          <w:tcPr>
            <w:tcW w:w="1276" w:type="dxa"/>
          </w:tcPr>
          <w:p w14:paraId="7DAC87FA" w14:textId="59DAE845" w:rsidR="000D6674" w:rsidRPr="00FE0C34" w:rsidRDefault="00000000" w:rsidP="0014212B">
            <w:pPr>
              <w:tabs>
                <w:tab w:val="left" w:pos="1152"/>
              </w:tabs>
              <w:jc w:val="both"/>
              <w:rPr>
                <w:rFonts w:ascii="Arial" w:eastAsia="Times New Roman" w:hAnsi="Arial" w:cs="Arial"/>
                <w:sz w:val="24"/>
                <w:szCs w:val="24"/>
              </w:rPr>
            </w:pPr>
            <w:hyperlink r:id="rId12" w:history="1">
              <w:r w:rsidR="003B2DEA" w:rsidRPr="00FE0C34">
                <w:rPr>
                  <w:rStyle w:val="Hyperlink"/>
                  <w:rFonts w:ascii="Arial" w:hAnsi="Arial" w:cs="Arial"/>
                  <w:color w:val="auto"/>
                  <w:sz w:val="24"/>
                  <w:szCs w:val="24"/>
                  <w:u w:val="none"/>
                  <w:shd w:val="clear" w:color="auto" w:fill="FFFFFF"/>
                </w:rPr>
                <w:t>entrepreneurial intention</w:t>
              </w:r>
            </w:hyperlink>
            <w:r w:rsidR="003B2DEA" w:rsidRPr="00FE0C34">
              <w:rPr>
                <w:rFonts w:ascii="Arial" w:hAnsi="Arial" w:cs="Arial"/>
                <w:sz w:val="24"/>
                <w:szCs w:val="24"/>
                <w:shd w:val="clear" w:color="auto" w:fill="FFFFFF"/>
              </w:rPr>
              <w:t>; </w:t>
            </w:r>
            <w:hyperlink r:id="rId13" w:history="1">
              <w:r w:rsidR="003B2DEA" w:rsidRPr="00FE0C34">
                <w:rPr>
                  <w:rStyle w:val="Hyperlink"/>
                  <w:rFonts w:ascii="Arial" w:hAnsi="Arial" w:cs="Arial"/>
                  <w:color w:val="auto"/>
                  <w:sz w:val="24"/>
                  <w:szCs w:val="24"/>
                  <w:u w:val="none"/>
                  <w:shd w:val="clear" w:color="auto" w:fill="FFFFFF"/>
                </w:rPr>
                <w:t>the theory of planned behavior</w:t>
              </w:r>
            </w:hyperlink>
            <w:r w:rsidR="003B2DEA" w:rsidRPr="00FE0C34">
              <w:rPr>
                <w:rFonts w:ascii="Arial" w:hAnsi="Arial" w:cs="Arial"/>
                <w:sz w:val="24"/>
                <w:szCs w:val="24"/>
                <w:shd w:val="clear" w:color="auto" w:fill="FFFFFF"/>
              </w:rPr>
              <w:t>; </w:t>
            </w:r>
            <w:hyperlink r:id="rId14" w:history="1">
              <w:r w:rsidR="003B2DEA" w:rsidRPr="00FE0C34">
                <w:rPr>
                  <w:rStyle w:val="Hyperlink"/>
                  <w:rFonts w:ascii="Arial" w:hAnsi="Arial" w:cs="Arial"/>
                  <w:color w:val="auto"/>
                  <w:sz w:val="24"/>
                  <w:szCs w:val="24"/>
                  <w:u w:val="none"/>
                  <w:shd w:val="clear" w:color="auto" w:fill="FFFFFF"/>
                </w:rPr>
                <w:t>risk preference</w:t>
              </w:r>
            </w:hyperlink>
            <w:r w:rsidR="003B2DEA" w:rsidRPr="00FE0C34">
              <w:rPr>
                <w:rFonts w:ascii="Arial" w:hAnsi="Arial" w:cs="Arial"/>
                <w:sz w:val="24"/>
                <w:szCs w:val="24"/>
                <w:shd w:val="clear" w:color="auto" w:fill="FFFFFF"/>
              </w:rPr>
              <w:t>; </w:t>
            </w:r>
            <w:hyperlink r:id="rId15" w:history="1">
              <w:r w:rsidR="003B2DEA" w:rsidRPr="00FE0C34">
                <w:rPr>
                  <w:rStyle w:val="Hyperlink"/>
                  <w:rFonts w:ascii="Arial" w:hAnsi="Arial" w:cs="Arial"/>
                  <w:color w:val="auto"/>
                  <w:sz w:val="24"/>
                  <w:szCs w:val="24"/>
                  <w:u w:val="none"/>
                  <w:shd w:val="clear" w:color="auto" w:fill="FFFFFF"/>
                </w:rPr>
                <w:t>psychological well-being</w:t>
              </w:r>
            </w:hyperlink>
          </w:p>
        </w:tc>
        <w:tc>
          <w:tcPr>
            <w:tcW w:w="1559" w:type="dxa"/>
          </w:tcPr>
          <w:p w14:paraId="2A082188" w14:textId="5A3F21AC" w:rsidR="000D6674" w:rsidRPr="00FE0C34" w:rsidRDefault="003346B3" w:rsidP="0014212B">
            <w:pPr>
              <w:tabs>
                <w:tab w:val="left" w:pos="1152"/>
              </w:tabs>
              <w:jc w:val="both"/>
              <w:rPr>
                <w:rFonts w:ascii="Arial" w:eastAsia="Times New Roman" w:hAnsi="Arial" w:cs="Arial"/>
                <w:sz w:val="24"/>
                <w:szCs w:val="24"/>
              </w:rPr>
            </w:pPr>
            <w:r w:rsidRPr="003346B3">
              <w:rPr>
                <w:rFonts w:ascii="Arial" w:hAnsi="Arial" w:cs="Arial"/>
                <w:color w:val="3B3D3F"/>
                <w:sz w:val="24"/>
                <w:szCs w:val="24"/>
                <w:shd w:val="clear" w:color="auto" w:fill="FFFFFF"/>
              </w:rPr>
              <w:t>examined 275 survey responses from students at a major southern institution in the United States using the structural equation modeling (SEM) approach. The SEM analysis was carried out using SPSS AMOS 19.</w:t>
            </w:r>
          </w:p>
        </w:tc>
        <w:tc>
          <w:tcPr>
            <w:tcW w:w="1509" w:type="dxa"/>
          </w:tcPr>
          <w:p w14:paraId="73C255AD" w14:textId="77777777" w:rsidR="003346B3" w:rsidRPr="003346B3" w:rsidRDefault="003346B3" w:rsidP="003346B3">
            <w:pPr>
              <w:rPr>
                <w:rFonts w:ascii="Arial" w:hAnsi="Arial" w:cs="Arial"/>
                <w:color w:val="3B3D3F"/>
                <w:sz w:val="24"/>
                <w:szCs w:val="24"/>
                <w:shd w:val="clear" w:color="auto" w:fill="FFFFFF"/>
              </w:rPr>
            </w:pPr>
            <w:r w:rsidRPr="003346B3">
              <w:rPr>
                <w:rFonts w:ascii="Arial" w:hAnsi="Arial" w:cs="Arial"/>
                <w:color w:val="3B3D3F"/>
                <w:sz w:val="24"/>
                <w:szCs w:val="24"/>
                <w:shd w:val="clear" w:color="auto" w:fill="FFFFFF"/>
              </w:rPr>
              <w:t xml:space="preserve">The desire for short-term risk-taking, regulated conduct, and societal norms are all positively correlated with entrepreneurial ambition. Surprisingly, though, attitude has no discernible effect on entrepreneurial purpose, which is likewise inversely correlated with psychological health. </w:t>
            </w:r>
          </w:p>
          <w:p w14:paraId="14FB2C69" w14:textId="77777777" w:rsidR="000D6674" w:rsidRPr="00FE0C34" w:rsidRDefault="000D6674" w:rsidP="0014212B">
            <w:pPr>
              <w:tabs>
                <w:tab w:val="left" w:pos="1152"/>
              </w:tabs>
              <w:jc w:val="both"/>
              <w:rPr>
                <w:rFonts w:ascii="Arial" w:eastAsia="Times New Roman" w:hAnsi="Arial" w:cs="Arial"/>
                <w:sz w:val="24"/>
                <w:szCs w:val="24"/>
              </w:rPr>
            </w:pPr>
          </w:p>
        </w:tc>
        <w:tc>
          <w:tcPr>
            <w:tcW w:w="1843" w:type="dxa"/>
          </w:tcPr>
          <w:p w14:paraId="02E36EFF" w14:textId="43EB5369" w:rsidR="000D6674" w:rsidRPr="00FE0C34" w:rsidRDefault="003346B3" w:rsidP="0014212B">
            <w:pPr>
              <w:tabs>
                <w:tab w:val="left" w:pos="1152"/>
              </w:tabs>
              <w:jc w:val="both"/>
              <w:rPr>
                <w:rFonts w:ascii="Arial" w:eastAsia="Times New Roman" w:hAnsi="Arial" w:cs="Arial"/>
                <w:sz w:val="24"/>
                <w:szCs w:val="24"/>
              </w:rPr>
            </w:pPr>
            <w:r w:rsidRPr="003346B3">
              <w:rPr>
                <w:rFonts w:ascii="Arial" w:hAnsi="Arial" w:cs="Arial"/>
                <w:color w:val="3B3D3F"/>
                <w:sz w:val="24"/>
                <w:szCs w:val="24"/>
                <w:shd w:val="clear" w:color="auto" w:fill="FFFFFF"/>
              </w:rPr>
              <w:t>A review of internal resources, which tackles the issue of what we have and what we can do, is reflected in controlled conduct. Social norm examines how the outside world could encourage someone's ambition to launch a business.</w:t>
            </w:r>
          </w:p>
        </w:tc>
      </w:tr>
      <w:tr w:rsidR="000D6674" w:rsidRPr="00FE0C34" w14:paraId="6CC606AC" w14:textId="77777777" w:rsidTr="00C8111E">
        <w:trPr>
          <w:trHeight w:val="331"/>
        </w:trPr>
        <w:tc>
          <w:tcPr>
            <w:tcW w:w="421" w:type="dxa"/>
          </w:tcPr>
          <w:p w14:paraId="55647868" w14:textId="58F1DA80" w:rsidR="000D6674" w:rsidRPr="00FE0C34" w:rsidRDefault="003B2DEA"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6</w:t>
            </w:r>
          </w:p>
        </w:tc>
        <w:tc>
          <w:tcPr>
            <w:tcW w:w="1417" w:type="dxa"/>
          </w:tcPr>
          <w:p w14:paraId="0A6C1A6E" w14:textId="33CE13C3" w:rsidR="000D6674" w:rsidRPr="00FE0C34" w:rsidRDefault="003B2DEA" w:rsidP="0014212B">
            <w:pPr>
              <w:tabs>
                <w:tab w:val="left" w:pos="1152"/>
              </w:tabs>
              <w:jc w:val="both"/>
              <w:rPr>
                <w:rFonts w:ascii="Arial" w:eastAsia="Times New Roman" w:hAnsi="Arial" w:cs="Arial"/>
                <w:sz w:val="24"/>
                <w:szCs w:val="24"/>
              </w:rPr>
            </w:pPr>
            <w:r w:rsidRPr="00FE0C34">
              <w:rPr>
                <w:rFonts w:ascii="Arial" w:hAnsi="Arial" w:cs="Arial"/>
                <w:color w:val="222222"/>
                <w:sz w:val="24"/>
                <w:szCs w:val="24"/>
                <w:shd w:val="clear" w:color="auto" w:fill="FFFFFF"/>
              </w:rPr>
              <w:t xml:space="preserve">Hunjra, Ahmed Imran, Hafiz </w:t>
            </w:r>
            <w:r w:rsidRPr="00FE0C34">
              <w:rPr>
                <w:rFonts w:ascii="Arial" w:hAnsi="Arial" w:cs="Arial"/>
                <w:color w:val="222222"/>
                <w:sz w:val="24"/>
                <w:szCs w:val="24"/>
                <w:shd w:val="clear" w:color="auto" w:fill="FFFFFF"/>
              </w:rPr>
              <w:lastRenderedPageBreak/>
              <w:t>Mushtaq Ahmad, Kashif Ur Rehman, and Nadeem Safwan</w:t>
            </w:r>
          </w:p>
        </w:tc>
        <w:tc>
          <w:tcPr>
            <w:tcW w:w="567" w:type="dxa"/>
          </w:tcPr>
          <w:p w14:paraId="703EAFF8" w14:textId="109D2254" w:rsidR="000D6674" w:rsidRPr="00FE0C34" w:rsidRDefault="003B2DEA"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2011</w:t>
            </w:r>
          </w:p>
        </w:tc>
        <w:tc>
          <w:tcPr>
            <w:tcW w:w="1276" w:type="dxa"/>
          </w:tcPr>
          <w:p w14:paraId="2FF1BE45" w14:textId="39278BC5" w:rsidR="000D6674" w:rsidRPr="00FE0C34" w:rsidRDefault="00C44574" w:rsidP="0014212B">
            <w:pPr>
              <w:tabs>
                <w:tab w:val="left" w:pos="1152"/>
              </w:tabs>
              <w:jc w:val="both"/>
              <w:rPr>
                <w:rFonts w:ascii="Arial" w:eastAsia="Times New Roman" w:hAnsi="Arial" w:cs="Arial"/>
                <w:sz w:val="24"/>
                <w:szCs w:val="24"/>
              </w:rPr>
            </w:pPr>
            <w:r w:rsidRPr="00FE0C34">
              <w:rPr>
                <w:rFonts w:ascii="Arial" w:hAnsi="Arial" w:cs="Arial"/>
                <w:color w:val="222222"/>
                <w:sz w:val="24"/>
                <w:szCs w:val="24"/>
                <w:shd w:val="clear" w:color="auto" w:fill="FFFFFF"/>
              </w:rPr>
              <w:t xml:space="preserve">Factors influencing intention </w:t>
            </w:r>
            <w:r w:rsidRPr="00FE0C34">
              <w:rPr>
                <w:rFonts w:ascii="Arial" w:hAnsi="Arial" w:cs="Arial"/>
                <w:color w:val="222222"/>
                <w:sz w:val="24"/>
                <w:szCs w:val="24"/>
                <w:shd w:val="clear" w:color="auto" w:fill="FFFFFF"/>
              </w:rPr>
              <w:lastRenderedPageBreak/>
              <w:t>to create new venture among young graduates. </w:t>
            </w:r>
          </w:p>
        </w:tc>
        <w:tc>
          <w:tcPr>
            <w:tcW w:w="1276" w:type="dxa"/>
          </w:tcPr>
          <w:p w14:paraId="4002A85B" w14:textId="4ED41C2C" w:rsidR="000D6674" w:rsidRPr="00FE0C34" w:rsidRDefault="00C44574" w:rsidP="0014212B">
            <w:pPr>
              <w:tabs>
                <w:tab w:val="left" w:pos="1152"/>
              </w:tabs>
              <w:jc w:val="both"/>
              <w:rPr>
                <w:rFonts w:ascii="Arial" w:eastAsia="Times New Roman" w:hAnsi="Arial" w:cs="Arial"/>
                <w:sz w:val="24"/>
                <w:szCs w:val="24"/>
              </w:rPr>
            </w:pPr>
            <w:r w:rsidRPr="00FE0C34">
              <w:rPr>
                <w:rFonts w:ascii="Arial" w:hAnsi="Arial" w:cs="Arial"/>
                <w:sz w:val="24"/>
                <w:szCs w:val="24"/>
              </w:rPr>
              <w:lastRenderedPageBreak/>
              <w:t xml:space="preserve">Influencing factors, new venture </w:t>
            </w:r>
            <w:r w:rsidRPr="00FE0C34">
              <w:rPr>
                <w:rFonts w:ascii="Arial" w:hAnsi="Arial" w:cs="Arial"/>
                <w:sz w:val="24"/>
                <w:szCs w:val="24"/>
              </w:rPr>
              <w:lastRenderedPageBreak/>
              <w:t>creation, different disciplines, young graduates, motivation.</w:t>
            </w:r>
          </w:p>
        </w:tc>
        <w:tc>
          <w:tcPr>
            <w:tcW w:w="1559" w:type="dxa"/>
          </w:tcPr>
          <w:p w14:paraId="681D3C99" w14:textId="0100E7C1" w:rsidR="000D6674" w:rsidRPr="00FE0C34" w:rsidRDefault="003346B3" w:rsidP="0014212B">
            <w:pPr>
              <w:tabs>
                <w:tab w:val="left" w:pos="1152"/>
              </w:tabs>
              <w:jc w:val="both"/>
              <w:rPr>
                <w:rFonts w:ascii="Arial" w:eastAsia="Times New Roman" w:hAnsi="Arial" w:cs="Arial"/>
                <w:sz w:val="24"/>
                <w:szCs w:val="24"/>
              </w:rPr>
            </w:pPr>
            <w:r w:rsidRPr="003346B3">
              <w:rPr>
                <w:rFonts w:ascii="Arial" w:hAnsi="Arial" w:cs="Arial"/>
                <w:sz w:val="24"/>
                <w:szCs w:val="24"/>
              </w:rPr>
              <w:lastRenderedPageBreak/>
              <w:t xml:space="preserve">255 final semester students from diverse </w:t>
            </w:r>
            <w:r w:rsidRPr="003346B3">
              <w:rPr>
                <w:rFonts w:ascii="Arial" w:hAnsi="Arial" w:cs="Arial"/>
                <w:sz w:val="24"/>
                <w:szCs w:val="24"/>
              </w:rPr>
              <w:lastRenderedPageBreak/>
              <w:t xml:space="preserve">fields from several institutions in Islamabad and Rawalpindi made up the study's sample. </w:t>
            </w:r>
            <w:r w:rsidRPr="003346B3">
              <w:rPr>
                <w:rFonts w:ascii="Arial" w:hAnsi="Arial" w:cs="Arial"/>
                <w:sz w:val="24"/>
                <w:szCs w:val="24"/>
              </w:rPr>
              <w:t>To</w:t>
            </w:r>
            <w:r w:rsidRPr="003346B3">
              <w:rPr>
                <w:rFonts w:ascii="Arial" w:hAnsi="Arial" w:cs="Arial"/>
                <w:sz w:val="24"/>
                <w:szCs w:val="24"/>
              </w:rPr>
              <w:t xml:space="preserve"> provide a descriptive summary of the data that was gathered, three types of indicators are often used in descriptive statistics: dispersion measures, frequency distribution, and central tendency measurements. Data analysis was done using SPSS.</w:t>
            </w:r>
          </w:p>
        </w:tc>
        <w:tc>
          <w:tcPr>
            <w:tcW w:w="1509" w:type="dxa"/>
          </w:tcPr>
          <w:p w14:paraId="21940C62" w14:textId="1FB93C86" w:rsidR="007D56EB" w:rsidRPr="00FE0C34" w:rsidRDefault="007D56EB" w:rsidP="0014212B">
            <w:pPr>
              <w:jc w:val="both"/>
              <w:rPr>
                <w:rFonts w:ascii="Arial" w:hAnsi="Arial" w:cs="Arial"/>
                <w:sz w:val="24"/>
                <w:szCs w:val="24"/>
              </w:rPr>
            </w:pPr>
            <w:r w:rsidRPr="00FE0C34">
              <w:rPr>
                <w:rFonts w:ascii="Arial" w:hAnsi="Arial" w:cs="Arial"/>
                <w:sz w:val="24"/>
                <w:szCs w:val="24"/>
              </w:rPr>
              <w:lastRenderedPageBreak/>
              <w:t xml:space="preserve">The findings shows that overall students </w:t>
            </w:r>
            <w:r w:rsidRPr="00FE0C34">
              <w:rPr>
                <w:rFonts w:ascii="Arial" w:hAnsi="Arial" w:cs="Arial"/>
                <w:sz w:val="24"/>
                <w:szCs w:val="24"/>
              </w:rPr>
              <w:lastRenderedPageBreak/>
              <w:t xml:space="preserve">are highly motivated to start a business. Also, the professional attraction is also important for new business creation, respondents give the positive response for this variable. In response to “Entrepreneurial capability”, the respondents give less wattage to this variable, almost the respondents </w:t>
            </w:r>
            <w:r w:rsidR="00EB55B9" w:rsidRPr="00FE0C34">
              <w:rPr>
                <w:rFonts w:ascii="Arial" w:hAnsi="Arial" w:cs="Arial"/>
                <w:sz w:val="24"/>
                <w:szCs w:val="24"/>
              </w:rPr>
              <w:t>agree</w:t>
            </w:r>
            <w:r w:rsidRPr="00FE0C34">
              <w:rPr>
                <w:rFonts w:ascii="Arial" w:hAnsi="Arial" w:cs="Arial"/>
                <w:sz w:val="24"/>
                <w:szCs w:val="24"/>
              </w:rPr>
              <w:t xml:space="preserve">. The degree of agreement regarding the fourth variable that “Networking support”, depicts networking support contributes to initiating a new business. </w:t>
            </w:r>
            <w:r w:rsidRPr="00FE0C34">
              <w:rPr>
                <w:rFonts w:ascii="Arial" w:hAnsi="Arial" w:cs="Arial"/>
                <w:sz w:val="24"/>
                <w:szCs w:val="24"/>
              </w:rPr>
              <w:lastRenderedPageBreak/>
              <w:t xml:space="preserve">The self-independency presents that participants give the priority to start their own business. It is evident from the analysis that majority of the students replied that self-reliance is also an effective variable for starting new business. </w:t>
            </w:r>
          </w:p>
          <w:p w14:paraId="44AAAA20" w14:textId="47ABC2F9" w:rsidR="000D6674" w:rsidRPr="00FE0C34" w:rsidRDefault="000D6674" w:rsidP="0014212B">
            <w:pPr>
              <w:tabs>
                <w:tab w:val="left" w:pos="1152"/>
              </w:tabs>
              <w:jc w:val="both"/>
              <w:rPr>
                <w:rFonts w:ascii="Arial" w:eastAsia="Times New Roman" w:hAnsi="Arial" w:cs="Arial"/>
                <w:sz w:val="24"/>
                <w:szCs w:val="24"/>
              </w:rPr>
            </w:pPr>
          </w:p>
        </w:tc>
        <w:tc>
          <w:tcPr>
            <w:tcW w:w="1843" w:type="dxa"/>
          </w:tcPr>
          <w:p w14:paraId="624D60B8" w14:textId="6B590D64" w:rsidR="000D6674" w:rsidRPr="00FE0C34" w:rsidRDefault="00C44574" w:rsidP="0014212B">
            <w:pPr>
              <w:tabs>
                <w:tab w:val="left" w:pos="1152"/>
              </w:tabs>
              <w:jc w:val="both"/>
              <w:rPr>
                <w:rFonts w:ascii="Arial" w:eastAsia="Times New Roman" w:hAnsi="Arial" w:cs="Arial"/>
                <w:sz w:val="24"/>
                <w:szCs w:val="24"/>
              </w:rPr>
            </w:pPr>
            <w:r w:rsidRPr="00FE0C34">
              <w:rPr>
                <w:rFonts w:ascii="Arial" w:hAnsi="Arial" w:cs="Arial"/>
                <w:sz w:val="24"/>
                <w:szCs w:val="24"/>
              </w:rPr>
              <w:lastRenderedPageBreak/>
              <w:t xml:space="preserve">all variables, included in the study, play a vital role in new </w:t>
            </w:r>
            <w:r w:rsidRPr="00FE0C34">
              <w:rPr>
                <w:rFonts w:ascii="Arial" w:hAnsi="Arial" w:cs="Arial"/>
                <w:sz w:val="24"/>
                <w:szCs w:val="24"/>
              </w:rPr>
              <w:lastRenderedPageBreak/>
              <w:t>venture creation. Therefore, based on the findings the study concludes that young students are more motivated towards new venture creation and to start their own businesses.</w:t>
            </w:r>
          </w:p>
        </w:tc>
      </w:tr>
      <w:tr w:rsidR="000D6674" w:rsidRPr="00FE0C34" w14:paraId="28E655A6" w14:textId="77777777" w:rsidTr="00C8111E">
        <w:trPr>
          <w:trHeight w:val="331"/>
        </w:trPr>
        <w:tc>
          <w:tcPr>
            <w:tcW w:w="421" w:type="dxa"/>
          </w:tcPr>
          <w:p w14:paraId="03FAF0A5" w14:textId="05DD2287" w:rsidR="000D6674" w:rsidRPr="00FE0C34" w:rsidRDefault="00C44574"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7</w:t>
            </w:r>
          </w:p>
        </w:tc>
        <w:tc>
          <w:tcPr>
            <w:tcW w:w="1417" w:type="dxa"/>
          </w:tcPr>
          <w:p w14:paraId="4CEE9CAB" w14:textId="27B9033A" w:rsidR="000D6674" w:rsidRPr="00FE0C34" w:rsidRDefault="00C44574" w:rsidP="0014212B">
            <w:pPr>
              <w:tabs>
                <w:tab w:val="left" w:pos="1152"/>
              </w:tabs>
              <w:jc w:val="both"/>
              <w:rPr>
                <w:rFonts w:ascii="Arial" w:eastAsia="Times New Roman" w:hAnsi="Arial" w:cs="Arial"/>
                <w:sz w:val="24"/>
                <w:szCs w:val="24"/>
              </w:rPr>
            </w:pPr>
            <w:r w:rsidRPr="00FE0C34">
              <w:rPr>
                <w:rFonts w:ascii="Arial" w:hAnsi="Arial" w:cs="Arial"/>
                <w:color w:val="222222"/>
                <w:sz w:val="24"/>
                <w:szCs w:val="24"/>
                <w:shd w:val="clear" w:color="auto" w:fill="FFFFFF"/>
              </w:rPr>
              <w:t>Ghazali, Zaharah, Nor Asmahani Ibrahim, and Fakhrul Anwar Zainol.</w:t>
            </w:r>
          </w:p>
        </w:tc>
        <w:tc>
          <w:tcPr>
            <w:tcW w:w="567" w:type="dxa"/>
          </w:tcPr>
          <w:p w14:paraId="78FD24D5" w14:textId="50F70B22" w:rsidR="000D6674" w:rsidRPr="00FE0C34" w:rsidRDefault="00C44574"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2013</w:t>
            </w:r>
          </w:p>
        </w:tc>
        <w:tc>
          <w:tcPr>
            <w:tcW w:w="1276" w:type="dxa"/>
          </w:tcPr>
          <w:p w14:paraId="227B01FB" w14:textId="6F87A1AD" w:rsidR="000D6674" w:rsidRPr="00FE0C34" w:rsidRDefault="00C44574" w:rsidP="0014212B">
            <w:pPr>
              <w:tabs>
                <w:tab w:val="left" w:pos="1152"/>
              </w:tabs>
              <w:jc w:val="both"/>
              <w:rPr>
                <w:rFonts w:ascii="Arial" w:eastAsia="Times New Roman" w:hAnsi="Arial" w:cs="Arial"/>
                <w:sz w:val="24"/>
                <w:szCs w:val="24"/>
              </w:rPr>
            </w:pPr>
            <w:r w:rsidRPr="00FE0C34">
              <w:rPr>
                <w:rFonts w:ascii="Arial" w:hAnsi="Arial" w:cs="Arial"/>
                <w:color w:val="222222"/>
                <w:sz w:val="24"/>
                <w:szCs w:val="24"/>
                <w:shd w:val="clear" w:color="auto" w:fill="FFFFFF"/>
              </w:rPr>
              <w:t>Factors affecting entrepreneurial intention among UniSZA students.</w:t>
            </w:r>
          </w:p>
        </w:tc>
        <w:tc>
          <w:tcPr>
            <w:tcW w:w="1276" w:type="dxa"/>
          </w:tcPr>
          <w:p w14:paraId="73990E9C" w14:textId="5CB38987" w:rsidR="000D6674" w:rsidRPr="00FE0C34" w:rsidRDefault="00C44574" w:rsidP="0014212B">
            <w:pPr>
              <w:tabs>
                <w:tab w:val="left" w:pos="1152"/>
              </w:tabs>
              <w:jc w:val="both"/>
              <w:rPr>
                <w:rFonts w:ascii="Arial" w:eastAsia="Times New Roman" w:hAnsi="Arial" w:cs="Arial"/>
                <w:sz w:val="24"/>
                <w:szCs w:val="24"/>
              </w:rPr>
            </w:pPr>
            <w:r w:rsidRPr="00FE0C34">
              <w:rPr>
                <w:rFonts w:ascii="Arial" w:hAnsi="Arial" w:cs="Arial"/>
                <w:sz w:val="24"/>
                <w:szCs w:val="24"/>
              </w:rPr>
              <w:t>entrepreneurial intention, attitude, demographic profiles, graduate</w:t>
            </w:r>
          </w:p>
        </w:tc>
        <w:tc>
          <w:tcPr>
            <w:tcW w:w="1559" w:type="dxa"/>
          </w:tcPr>
          <w:p w14:paraId="2FD47B2A" w14:textId="3A4CE43C" w:rsidR="00C44574" w:rsidRPr="00FE0C34" w:rsidRDefault="00C44574" w:rsidP="0014212B">
            <w:pPr>
              <w:jc w:val="both"/>
              <w:rPr>
                <w:rFonts w:ascii="Arial" w:hAnsi="Arial" w:cs="Arial"/>
                <w:sz w:val="24"/>
                <w:szCs w:val="24"/>
              </w:rPr>
            </w:pPr>
            <w:r w:rsidRPr="00FE0C34">
              <w:rPr>
                <w:rFonts w:ascii="Arial" w:hAnsi="Arial" w:cs="Arial"/>
                <w:sz w:val="24"/>
                <w:szCs w:val="24"/>
              </w:rPr>
              <w:t xml:space="preserve">This study was carried out through a survey method, using questionnaires from students at the undergraduate level registered during the academic year 2010-2011 at UniSZA. intercept survey sampling is </w:t>
            </w:r>
            <w:r w:rsidRPr="00FE0C34">
              <w:rPr>
                <w:rFonts w:ascii="Arial" w:hAnsi="Arial" w:cs="Arial"/>
                <w:sz w:val="24"/>
                <w:szCs w:val="24"/>
              </w:rPr>
              <w:lastRenderedPageBreak/>
              <w:t>used. SPSS 14.0 to analyze profile of the respondents, descriptive statistics of the variables, and inter-correlations of the variables.</w:t>
            </w:r>
          </w:p>
          <w:p w14:paraId="6407C4BC" w14:textId="41018D5D" w:rsidR="000D6674" w:rsidRPr="00FE0C34" w:rsidRDefault="000D6674" w:rsidP="0014212B">
            <w:pPr>
              <w:tabs>
                <w:tab w:val="left" w:pos="1152"/>
              </w:tabs>
              <w:jc w:val="both"/>
              <w:rPr>
                <w:rFonts w:ascii="Arial" w:eastAsia="Times New Roman" w:hAnsi="Arial" w:cs="Arial"/>
                <w:sz w:val="24"/>
                <w:szCs w:val="24"/>
              </w:rPr>
            </w:pPr>
          </w:p>
        </w:tc>
        <w:tc>
          <w:tcPr>
            <w:tcW w:w="1509" w:type="dxa"/>
          </w:tcPr>
          <w:p w14:paraId="1913563D" w14:textId="448D0F6C" w:rsidR="000D6674" w:rsidRPr="003346B3" w:rsidRDefault="003346B3" w:rsidP="003346B3">
            <w:pPr>
              <w:spacing w:after="160" w:line="259" w:lineRule="auto"/>
              <w:rPr>
                <w:rFonts w:ascii="Arial" w:hAnsi="Arial" w:cs="Arial"/>
                <w:sz w:val="24"/>
                <w:szCs w:val="24"/>
              </w:rPr>
            </w:pPr>
            <w:r w:rsidRPr="003346B3">
              <w:rPr>
                <w:rFonts w:ascii="Arial" w:hAnsi="Arial" w:cs="Arial"/>
                <w:sz w:val="24"/>
                <w:szCs w:val="24"/>
              </w:rPr>
              <w:lastRenderedPageBreak/>
              <w:t xml:space="preserve">Comparing female students to male students, the former exhibited a markedly better attitude, social skills, and drive for success. Individuals who participated in entrepreneurial courses or </w:t>
            </w:r>
            <w:r w:rsidRPr="003346B3">
              <w:rPr>
                <w:rFonts w:ascii="Arial" w:hAnsi="Arial" w:cs="Arial"/>
                <w:sz w:val="24"/>
                <w:szCs w:val="24"/>
              </w:rPr>
              <w:lastRenderedPageBreak/>
              <w:t>training had notably better attitudes and social skills. Leadership ability, drive for success, marketing prowess, and inventiveness and originality all contributed to the 53.3% variance in the decision to pursue entrepreneurship.</w:t>
            </w:r>
          </w:p>
        </w:tc>
        <w:tc>
          <w:tcPr>
            <w:tcW w:w="1843" w:type="dxa"/>
          </w:tcPr>
          <w:p w14:paraId="54C01442" w14:textId="2DCCD381" w:rsidR="00C44574" w:rsidRPr="00FE0C34" w:rsidRDefault="00C44574" w:rsidP="0014212B">
            <w:pPr>
              <w:jc w:val="both"/>
              <w:rPr>
                <w:rFonts w:ascii="Arial" w:hAnsi="Arial" w:cs="Arial"/>
                <w:sz w:val="24"/>
                <w:szCs w:val="24"/>
              </w:rPr>
            </w:pPr>
            <w:r w:rsidRPr="00FE0C34">
              <w:rPr>
                <w:rFonts w:ascii="Arial" w:hAnsi="Arial" w:cs="Arial"/>
                <w:sz w:val="24"/>
                <w:szCs w:val="24"/>
              </w:rPr>
              <w:lastRenderedPageBreak/>
              <w:t xml:space="preserve">Examining the selected key unemployment of graduates’ issues from an entrepreneurship perspective can help to create a value-loaded global businesspeople framework for </w:t>
            </w:r>
            <w:r w:rsidR="00D44FE8" w:rsidRPr="00FE0C34">
              <w:rPr>
                <w:rFonts w:ascii="Arial" w:hAnsi="Arial" w:cs="Arial"/>
                <w:sz w:val="24"/>
                <w:szCs w:val="24"/>
              </w:rPr>
              <w:t>students and</w:t>
            </w:r>
            <w:r w:rsidRPr="00FE0C34">
              <w:rPr>
                <w:rFonts w:ascii="Arial" w:hAnsi="Arial" w:cs="Arial"/>
                <w:sz w:val="24"/>
                <w:szCs w:val="24"/>
              </w:rPr>
              <w:t xml:space="preserve"> establish harmony and meaningful cooperation between entrepreneurs and learning institutions.</w:t>
            </w:r>
          </w:p>
          <w:p w14:paraId="3F8B6BCF" w14:textId="77777777" w:rsidR="000D6674" w:rsidRPr="00FE0C34" w:rsidRDefault="000D6674" w:rsidP="0014212B">
            <w:pPr>
              <w:tabs>
                <w:tab w:val="left" w:pos="1152"/>
              </w:tabs>
              <w:jc w:val="both"/>
              <w:rPr>
                <w:rFonts w:ascii="Arial" w:eastAsia="Times New Roman" w:hAnsi="Arial" w:cs="Arial"/>
                <w:sz w:val="24"/>
                <w:szCs w:val="24"/>
              </w:rPr>
            </w:pPr>
          </w:p>
          <w:p w14:paraId="25299053" w14:textId="77777777" w:rsidR="00C44574" w:rsidRPr="00FE0C34" w:rsidRDefault="00C44574" w:rsidP="0014212B">
            <w:pPr>
              <w:tabs>
                <w:tab w:val="left" w:pos="1152"/>
              </w:tabs>
              <w:jc w:val="both"/>
              <w:rPr>
                <w:rFonts w:ascii="Arial" w:eastAsia="Times New Roman" w:hAnsi="Arial" w:cs="Arial"/>
                <w:sz w:val="24"/>
                <w:szCs w:val="24"/>
              </w:rPr>
            </w:pPr>
          </w:p>
          <w:p w14:paraId="7C7EACBE" w14:textId="77777777" w:rsidR="00C44574" w:rsidRPr="00FE0C34" w:rsidRDefault="00C44574" w:rsidP="0014212B">
            <w:pPr>
              <w:tabs>
                <w:tab w:val="left" w:pos="1152"/>
              </w:tabs>
              <w:jc w:val="both"/>
              <w:rPr>
                <w:rFonts w:ascii="Arial" w:eastAsia="Times New Roman" w:hAnsi="Arial" w:cs="Arial"/>
                <w:sz w:val="24"/>
                <w:szCs w:val="24"/>
              </w:rPr>
            </w:pPr>
          </w:p>
          <w:p w14:paraId="37B05949" w14:textId="77777777" w:rsidR="00C44574" w:rsidRPr="00FE0C34" w:rsidRDefault="00C44574" w:rsidP="0014212B">
            <w:pPr>
              <w:tabs>
                <w:tab w:val="left" w:pos="1152"/>
              </w:tabs>
              <w:jc w:val="both"/>
              <w:rPr>
                <w:rFonts w:ascii="Arial" w:eastAsia="Times New Roman" w:hAnsi="Arial" w:cs="Arial"/>
                <w:sz w:val="24"/>
                <w:szCs w:val="24"/>
              </w:rPr>
            </w:pPr>
          </w:p>
          <w:p w14:paraId="4CE8BDF7" w14:textId="77777777" w:rsidR="00C44574" w:rsidRPr="00FE0C34" w:rsidRDefault="00C44574" w:rsidP="0014212B">
            <w:pPr>
              <w:tabs>
                <w:tab w:val="left" w:pos="1152"/>
              </w:tabs>
              <w:jc w:val="both"/>
              <w:rPr>
                <w:rFonts w:ascii="Arial" w:eastAsia="Times New Roman" w:hAnsi="Arial" w:cs="Arial"/>
                <w:sz w:val="24"/>
                <w:szCs w:val="24"/>
              </w:rPr>
            </w:pPr>
          </w:p>
          <w:p w14:paraId="1BA4089A" w14:textId="77777777" w:rsidR="00C44574" w:rsidRPr="00FE0C34" w:rsidRDefault="00C44574" w:rsidP="0014212B">
            <w:pPr>
              <w:tabs>
                <w:tab w:val="left" w:pos="1152"/>
              </w:tabs>
              <w:jc w:val="both"/>
              <w:rPr>
                <w:rFonts w:ascii="Arial" w:eastAsia="Times New Roman" w:hAnsi="Arial" w:cs="Arial"/>
                <w:sz w:val="24"/>
                <w:szCs w:val="24"/>
              </w:rPr>
            </w:pPr>
          </w:p>
          <w:p w14:paraId="0F74D016" w14:textId="77777777" w:rsidR="00C44574" w:rsidRPr="00FE0C34" w:rsidRDefault="00C44574" w:rsidP="0014212B">
            <w:pPr>
              <w:tabs>
                <w:tab w:val="left" w:pos="1152"/>
              </w:tabs>
              <w:jc w:val="both"/>
              <w:rPr>
                <w:rFonts w:ascii="Arial" w:eastAsia="Times New Roman" w:hAnsi="Arial" w:cs="Arial"/>
                <w:sz w:val="24"/>
                <w:szCs w:val="24"/>
              </w:rPr>
            </w:pPr>
          </w:p>
          <w:p w14:paraId="6168B0BF" w14:textId="77777777" w:rsidR="00C44574" w:rsidRPr="00FE0C34" w:rsidRDefault="00C44574" w:rsidP="0014212B">
            <w:pPr>
              <w:tabs>
                <w:tab w:val="left" w:pos="1152"/>
              </w:tabs>
              <w:jc w:val="both"/>
              <w:rPr>
                <w:rFonts w:ascii="Arial" w:eastAsia="Times New Roman" w:hAnsi="Arial" w:cs="Arial"/>
                <w:sz w:val="24"/>
                <w:szCs w:val="24"/>
              </w:rPr>
            </w:pPr>
          </w:p>
          <w:p w14:paraId="36CE6147" w14:textId="77777777" w:rsidR="00C44574" w:rsidRPr="00FE0C34" w:rsidRDefault="00C44574" w:rsidP="0014212B">
            <w:pPr>
              <w:tabs>
                <w:tab w:val="left" w:pos="1152"/>
              </w:tabs>
              <w:jc w:val="both"/>
              <w:rPr>
                <w:rFonts w:ascii="Arial" w:eastAsia="Times New Roman" w:hAnsi="Arial" w:cs="Arial"/>
                <w:sz w:val="24"/>
                <w:szCs w:val="24"/>
              </w:rPr>
            </w:pPr>
          </w:p>
          <w:p w14:paraId="31AF43DF" w14:textId="77777777" w:rsidR="00C44574" w:rsidRPr="00FE0C34" w:rsidRDefault="00C44574" w:rsidP="0014212B">
            <w:pPr>
              <w:tabs>
                <w:tab w:val="left" w:pos="1152"/>
              </w:tabs>
              <w:jc w:val="both"/>
              <w:rPr>
                <w:rFonts w:ascii="Arial" w:eastAsia="Times New Roman" w:hAnsi="Arial" w:cs="Arial"/>
                <w:sz w:val="24"/>
                <w:szCs w:val="24"/>
              </w:rPr>
            </w:pPr>
          </w:p>
          <w:p w14:paraId="3D660906" w14:textId="77777777" w:rsidR="00C44574" w:rsidRPr="00FE0C34" w:rsidRDefault="00C44574" w:rsidP="0014212B">
            <w:pPr>
              <w:tabs>
                <w:tab w:val="left" w:pos="1152"/>
              </w:tabs>
              <w:jc w:val="both"/>
              <w:rPr>
                <w:rFonts w:ascii="Arial" w:eastAsia="Times New Roman" w:hAnsi="Arial" w:cs="Arial"/>
                <w:sz w:val="24"/>
                <w:szCs w:val="24"/>
              </w:rPr>
            </w:pPr>
          </w:p>
          <w:p w14:paraId="15E011E4" w14:textId="77777777" w:rsidR="00C44574" w:rsidRPr="00FE0C34" w:rsidRDefault="00C44574" w:rsidP="0014212B">
            <w:pPr>
              <w:tabs>
                <w:tab w:val="left" w:pos="1152"/>
              </w:tabs>
              <w:jc w:val="both"/>
              <w:rPr>
                <w:rFonts w:ascii="Arial" w:eastAsia="Times New Roman" w:hAnsi="Arial" w:cs="Arial"/>
                <w:sz w:val="24"/>
                <w:szCs w:val="24"/>
              </w:rPr>
            </w:pPr>
          </w:p>
        </w:tc>
      </w:tr>
      <w:tr w:rsidR="00C44574" w:rsidRPr="00FE0C34" w14:paraId="368C81B5" w14:textId="77777777" w:rsidTr="00C8111E">
        <w:trPr>
          <w:trHeight w:val="331"/>
        </w:trPr>
        <w:tc>
          <w:tcPr>
            <w:tcW w:w="421" w:type="dxa"/>
          </w:tcPr>
          <w:p w14:paraId="657C1620" w14:textId="057B1B38" w:rsidR="00C44574" w:rsidRPr="00FE0C34" w:rsidRDefault="00B87D9B"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8</w:t>
            </w:r>
          </w:p>
        </w:tc>
        <w:tc>
          <w:tcPr>
            <w:tcW w:w="1417" w:type="dxa"/>
          </w:tcPr>
          <w:p w14:paraId="6469AACE" w14:textId="672D6B19" w:rsidR="00C44574" w:rsidRPr="00FE0C34" w:rsidRDefault="00B87D9B" w:rsidP="0014212B">
            <w:pPr>
              <w:tabs>
                <w:tab w:val="left" w:pos="1152"/>
              </w:tabs>
              <w:jc w:val="both"/>
              <w:rPr>
                <w:rFonts w:ascii="Arial" w:hAnsi="Arial" w:cs="Arial"/>
                <w:color w:val="222222"/>
                <w:sz w:val="24"/>
                <w:szCs w:val="24"/>
                <w:shd w:val="clear" w:color="auto" w:fill="FFFFFF"/>
              </w:rPr>
            </w:pPr>
            <w:bookmarkStart w:id="85" w:name="_Hlk164971097"/>
            <w:r w:rsidRPr="00FE0C34">
              <w:rPr>
                <w:rFonts w:ascii="Arial" w:hAnsi="Arial" w:cs="Arial"/>
                <w:color w:val="222222"/>
                <w:sz w:val="24"/>
                <w:szCs w:val="24"/>
                <w:shd w:val="clear" w:color="auto" w:fill="FFFFFF"/>
              </w:rPr>
              <w:t>Amofah, Kwaku, Ramon Saladrigues, and Ellis Kofi Akwaa-Sekyi.</w:t>
            </w:r>
            <w:bookmarkEnd w:id="85"/>
          </w:p>
        </w:tc>
        <w:tc>
          <w:tcPr>
            <w:tcW w:w="567" w:type="dxa"/>
          </w:tcPr>
          <w:p w14:paraId="44CA913A" w14:textId="31BFB932" w:rsidR="00C44574" w:rsidRPr="00FE0C34" w:rsidRDefault="00B87D9B"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2020</w:t>
            </w:r>
          </w:p>
        </w:tc>
        <w:tc>
          <w:tcPr>
            <w:tcW w:w="1276" w:type="dxa"/>
          </w:tcPr>
          <w:p w14:paraId="2A324998" w14:textId="54C86C05" w:rsidR="00C44574" w:rsidRPr="00FE0C34" w:rsidRDefault="00B87D9B"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Entrepreneurial intentions among MBA students. </w:t>
            </w:r>
          </w:p>
        </w:tc>
        <w:tc>
          <w:tcPr>
            <w:tcW w:w="1276" w:type="dxa"/>
          </w:tcPr>
          <w:p w14:paraId="2F3A2E3F" w14:textId="5C90A373" w:rsidR="00B87D9B" w:rsidRPr="00FE0C34" w:rsidRDefault="00B87D9B" w:rsidP="0014212B">
            <w:pPr>
              <w:jc w:val="both"/>
              <w:rPr>
                <w:rFonts w:ascii="Arial" w:hAnsi="Arial" w:cs="Arial"/>
                <w:sz w:val="24"/>
                <w:szCs w:val="24"/>
              </w:rPr>
            </w:pPr>
            <w:r w:rsidRPr="00FE0C34">
              <w:rPr>
                <w:rFonts w:ascii="Arial" w:hAnsi="Arial" w:cs="Arial"/>
                <w:sz w:val="24"/>
                <w:szCs w:val="24"/>
              </w:rPr>
              <w:t>entrepreneurial intentions, students, theory of planned behaviour.</w:t>
            </w:r>
          </w:p>
          <w:p w14:paraId="663E18CB" w14:textId="77777777" w:rsidR="00C44574" w:rsidRPr="00FE0C34" w:rsidRDefault="00C44574" w:rsidP="0014212B">
            <w:pPr>
              <w:tabs>
                <w:tab w:val="left" w:pos="1152"/>
              </w:tabs>
              <w:jc w:val="both"/>
              <w:rPr>
                <w:rFonts w:ascii="Arial" w:hAnsi="Arial" w:cs="Arial"/>
                <w:sz w:val="24"/>
                <w:szCs w:val="24"/>
              </w:rPr>
            </w:pPr>
          </w:p>
        </w:tc>
        <w:tc>
          <w:tcPr>
            <w:tcW w:w="1559" w:type="dxa"/>
          </w:tcPr>
          <w:p w14:paraId="0189BEE2" w14:textId="77777777" w:rsidR="00B87D9B" w:rsidRPr="00FE0C34" w:rsidRDefault="00B87D9B" w:rsidP="0014212B">
            <w:pPr>
              <w:jc w:val="both"/>
              <w:rPr>
                <w:rFonts w:ascii="Arial" w:hAnsi="Arial" w:cs="Arial"/>
                <w:sz w:val="24"/>
                <w:szCs w:val="24"/>
              </w:rPr>
            </w:pPr>
            <w:r w:rsidRPr="00FE0C34">
              <w:rPr>
                <w:rFonts w:ascii="Arial" w:hAnsi="Arial" w:cs="Arial"/>
                <w:sz w:val="24"/>
                <w:szCs w:val="24"/>
              </w:rPr>
              <w:t xml:space="preserve">adopted a quantitative research approach using questionnaires for data collection. The data were collected from 159 MBA students from two private universities in Ghana. The data collected </w:t>
            </w:r>
            <w:r w:rsidRPr="00FE0C34">
              <w:rPr>
                <w:rFonts w:ascii="Arial" w:hAnsi="Arial" w:cs="Arial"/>
                <w:sz w:val="24"/>
                <w:szCs w:val="24"/>
              </w:rPr>
              <w:lastRenderedPageBreak/>
              <w:t>were analysed using SPSS and Structural Equation Modelling (SEM) AMOS 7.0.</w:t>
            </w:r>
          </w:p>
          <w:p w14:paraId="774A1602" w14:textId="77777777" w:rsidR="00C44574" w:rsidRPr="00FE0C34" w:rsidRDefault="00C44574" w:rsidP="0014212B">
            <w:pPr>
              <w:jc w:val="both"/>
              <w:rPr>
                <w:rFonts w:ascii="Arial" w:hAnsi="Arial" w:cs="Arial"/>
                <w:sz w:val="24"/>
                <w:szCs w:val="24"/>
              </w:rPr>
            </w:pPr>
          </w:p>
        </w:tc>
        <w:tc>
          <w:tcPr>
            <w:tcW w:w="1509" w:type="dxa"/>
          </w:tcPr>
          <w:p w14:paraId="0D19CDEF" w14:textId="25DAB52F" w:rsidR="00B87D9B" w:rsidRPr="00FE0C34" w:rsidRDefault="00B87D9B" w:rsidP="0014212B">
            <w:pPr>
              <w:jc w:val="both"/>
              <w:rPr>
                <w:rFonts w:ascii="Arial" w:hAnsi="Arial" w:cs="Arial"/>
                <w:sz w:val="24"/>
                <w:szCs w:val="24"/>
              </w:rPr>
            </w:pPr>
            <w:r w:rsidRPr="00FE0C34">
              <w:rPr>
                <w:rFonts w:ascii="Arial" w:hAnsi="Arial" w:cs="Arial"/>
                <w:sz w:val="24"/>
                <w:szCs w:val="24"/>
              </w:rPr>
              <w:lastRenderedPageBreak/>
              <w:t>all the factors but entrepreneurial self-efficacy significantly affects students’ entrepreneurial intentions.</w:t>
            </w:r>
          </w:p>
          <w:p w14:paraId="703B4B00" w14:textId="77777777" w:rsidR="00C44574" w:rsidRPr="00FE0C34" w:rsidRDefault="00C44574" w:rsidP="0014212B">
            <w:pPr>
              <w:jc w:val="both"/>
              <w:rPr>
                <w:rFonts w:ascii="Arial" w:hAnsi="Arial" w:cs="Arial"/>
                <w:sz w:val="24"/>
                <w:szCs w:val="24"/>
              </w:rPr>
            </w:pPr>
          </w:p>
        </w:tc>
        <w:tc>
          <w:tcPr>
            <w:tcW w:w="1843" w:type="dxa"/>
          </w:tcPr>
          <w:p w14:paraId="19574EEF" w14:textId="54DE8F40" w:rsidR="00B87D9B" w:rsidRPr="00FE0C34" w:rsidRDefault="00B87D9B" w:rsidP="0014212B">
            <w:pPr>
              <w:jc w:val="both"/>
              <w:rPr>
                <w:rFonts w:ascii="Arial" w:hAnsi="Arial" w:cs="Arial"/>
                <w:sz w:val="24"/>
                <w:szCs w:val="24"/>
              </w:rPr>
            </w:pPr>
            <w:r w:rsidRPr="00FE0C34">
              <w:rPr>
                <w:rFonts w:ascii="Arial" w:hAnsi="Arial" w:cs="Arial"/>
                <w:sz w:val="24"/>
                <w:szCs w:val="24"/>
              </w:rPr>
              <w:t xml:space="preserve">This study registered statistically significant explanatory power of 89% of the variations in EI, due to Attitude Towards Entrepreneurship, Subjective norms, Entrepreneurial Self Efficacy/Perceived Behavioral Control, Environmental Support and </w:t>
            </w:r>
            <w:r w:rsidRPr="00FE0C34">
              <w:rPr>
                <w:rFonts w:ascii="Arial" w:hAnsi="Arial" w:cs="Arial"/>
                <w:sz w:val="24"/>
                <w:szCs w:val="24"/>
              </w:rPr>
              <w:lastRenderedPageBreak/>
              <w:t xml:space="preserve">Locus </w:t>
            </w:r>
            <w:r w:rsidR="00D44FE8" w:rsidRPr="00FE0C34">
              <w:rPr>
                <w:rFonts w:ascii="Arial" w:hAnsi="Arial" w:cs="Arial"/>
                <w:sz w:val="24"/>
                <w:szCs w:val="24"/>
              </w:rPr>
              <w:t>of</w:t>
            </w:r>
            <w:r w:rsidRPr="00FE0C34">
              <w:rPr>
                <w:rFonts w:ascii="Arial" w:hAnsi="Arial" w:cs="Arial"/>
                <w:sz w:val="24"/>
                <w:szCs w:val="24"/>
              </w:rPr>
              <w:t xml:space="preserve"> Control which is considered to be more robust given most research fall short of this number. Our study adds to existing literature in an area which has barely produced literature in universities in Ghana (particularly private universities) and the overreliance on the developed countries, through empirically testing of Azjen’s TPB-based variables in the context of private universities in </w:t>
            </w:r>
            <w:r w:rsidR="00D44FE8" w:rsidRPr="00FE0C34">
              <w:rPr>
                <w:rFonts w:ascii="Arial" w:hAnsi="Arial" w:cs="Arial"/>
                <w:sz w:val="24"/>
                <w:szCs w:val="24"/>
              </w:rPr>
              <w:t>Ghana.</w:t>
            </w:r>
          </w:p>
          <w:p w14:paraId="2DB93E01" w14:textId="77777777" w:rsidR="00C44574" w:rsidRPr="00FE0C34" w:rsidRDefault="00C44574" w:rsidP="0014212B">
            <w:pPr>
              <w:jc w:val="both"/>
              <w:rPr>
                <w:rFonts w:ascii="Arial" w:hAnsi="Arial" w:cs="Arial"/>
                <w:sz w:val="24"/>
                <w:szCs w:val="24"/>
              </w:rPr>
            </w:pPr>
          </w:p>
        </w:tc>
      </w:tr>
      <w:tr w:rsidR="00C44574" w:rsidRPr="00FE0C34" w14:paraId="0C8F0857" w14:textId="77777777" w:rsidTr="00C8111E">
        <w:trPr>
          <w:trHeight w:val="331"/>
        </w:trPr>
        <w:tc>
          <w:tcPr>
            <w:tcW w:w="421" w:type="dxa"/>
          </w:tcPr>
          <w:p w14:paraId="2C5A0ED2" w14:textId="29E27B2E" w:rsidR="00C44574" w:rsidRPr="00FE0C34" w:rsidRDefault="006C5CE5"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9</w:t>
            </w:r>
          </w:p>
        </w:tc>
        <w:tc>
          <w:tcPr>
            <w:tcW w:w="1417" w:type="dxa"/>
          </w:tcPr>
          <w:p w14:paraId="15F75566" w14:textId="39326DC7" w:rsidR="00C44574" w:rsidRPr="00FE0C34" w:rsidRDefault="006C5CE5"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Malebana, Mmakgabo Justice</w:t>
            </w:r>
          </w:p>
        </w:tc>
        <w:tc>
          <w:tcPr>
            <w:tcW w:w="567" w:type="dxa"/>
          </w:tcPr>
          <w:p w14:paraId="4C93EBFE" w14:textId="4C1B9AAE" w:rsidR="00C44574" w:rsidRPr="00FE0C34" w:rsidRDefault="006C5CE5"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2014</w:t>
            </w:r>
          </w:p>
        </w:tc>
        <w:tc>
          <w:tcPr>
            <w:tcW w:w="1276" w:type="dxa"/>
          </w:tcPr>
          <w:p w14:paraId="61D1431E" w14:textId="048FD757" w:rsidR="00C44574" w:rsidRPr="00FE0C34" w:rsidRDefault="006C5CE5" w:rsidP="0014212B">
            <w:pPr>
              <w:tabs>
                <w:tab w:val="left" w:pos="1152"/>
              </w:tabs>
              <w:jc w:val="both"/>
              <w:rPr>
                <w:rFonts w:ascii="Arial" w:hAnsi="Arial" w:cs="Arial"/>
                <w:color w:val="222222"/>
                <w:sz w:val="24"/>
                <w:szCs w:val="24"/>
                <w:shd w:val="clear" w:color="auto" w:fill="FFFFFF"/>
              </w:rPr>
            </w:pPr>
            <w:r w:rsidRPr="00FE0C34">
              <w:rPr>
                <w:rFonts w:ascii="Arial" w:hAnsi="Arial" w:cs="Arial"/>
                <w:sz w:val="24"/>
                <w:szCs w:val="24"/>
              </w:rPr>
              <w:t xml:space="preserve">Entrepreneurial Intentions and Entrepreneurial Motivation of South African Rural </w:t>
            </w:r>
            <w:r w:rsidRPr="00FE0C34">
              <w:rPr>
                <w:rFonts w:ascii="Arial" w:hAnsi="Arial" w:cs="Arial"/>
                <w:sz w:val="24"/>
                <w:szCs w:val="24"/>
              </w:rPr>
              <w:lastRenderedPageBreak/>
              <w:t>University Students</w:t>
            </w:r>
          </w:p>
        </w:tc>
        <w:tc>
          <w:tcPr>
            <w:tcW w:w="1276" w:type="dxa"/>
          </w:tcPr>
          <w:p w14:paraId="3408B98E" w14:textId="6A43188B" w:rsidR="00C44574" w:rsidRPr="00FE0C34" w:rsidRDefault="006C5CE5" w:rsidP="0014212B">
            <w:pPr>
              <w:tabs>
                <w:tab w:val="left" w:pos="1152"/>
              </w:tabs>
              <w:jc w:val="both"/>
              <w:rPr>
                <w:rFonts w:ascii="Arial" w:hAnsi="Arial" w:cs="Arial"/>
                <w:sz w:val="24"/>
                <w:szCs w:val="24"/>
              </w:rPr>
            </w:pPr>
            <w:r w:rsidRPr="00FE0C34">
              <w:rPr>
                <w:rFonts w:ascii="Arial" w:hAnsi="Arial" w:cs="Arial"/>
                <w:sz w:val="24"/>
                <w:szCs w:val="24"/>
                <w:shd w:val="clear" w:color="auto" w:fill="FFFFFF"/>
              </w:rPr>
              <w:lastRenderedPageBreak/>
              <w:t xml:space="preserve">entrepreneurial role models, social valuation of entrepreneurship, perceived </w:t>
            </w:r>
            <w:r w:rsidR="00D44FE8" w:rsidRPr="00FE0C34">
              <w:rPr>
                <w:rFonts w:ascii="Arial" w:hAnsi="Arial" w:cs="Arial"/>
                <w:sz w:val="24"/>
                <w:szCs w:val="24"/>
                <w:shd w:val="clear" w:color="auto" w:fill="FFFFFF"/>
              </w:rPr>
              <w:t>knowledge,</w:t>
            </w:r>
            <w:r w:rsidRPr="00FE0C34">
              <w:rPr>
                <w:rFonts w:ascii="Arial" w:hAnsi="Arial" w:cs="Arial"/>
                <w:sz w:val="24"/>
                <w:szCs w:val="24"/>
                <w:shd w:val="clear" w:color="auto" w:fill="FFFFFF"/>
              </w:rPr>
              <w:t xml:space="preserve"> </w:t>
            </w:r>
            <w:r w:rsidRPr="00FE0C34">
              <w:rPr>
                <w:rFonts w:ascii="Arial" w:hAnsi="Arial" w:cs="Arial"/>
                <w:sz w:val="24"/>
                <w:szCs w:val="24"/>
                <w:shd w:val="clear" w:color="auto" w:fill="FFFFFF"/>
              </w:rPr>
              <w:lastRenderedPageBreak/>
              <w:t>barriers, entrepreneurial intention, entrepreneurial motivation.</w:t>
            </w:r>
          </w:p>
        </w:tc>
        <w:tc>
          <w:tcPr>
            <w:tcW w:w="1559" w:type="dxa"/>
          </w:tcPr>
          <w:p w14:paraId="4DC34664" w14:textId="02C72FC6" w:rsidR="00C44574" w:rsidRPr="00FE0C34" w:rsidRDefault="006C5CE5" w:rsidP="0014212B">
            <w:pPr>
              <w:jc w:val="both"/>
              <w:rPr>
                <w:rFonts w:ascii="Arial" w:hAnsi="Arial" w:cs="Arial"/>
                <w:sz w:val="24"/>
                <w:szCs w:val="24"/>
              </w:rPr>
            </w:pPr>
            <w:r w:rsidRPr="00FE0C34">
              <w:rPr>
                <w:rFonts w:ascii="Arial" w:hAnsi="Arial" w:cs="Arial"/>
                <w:sz w:val="24"/>
                <w:szCs w:val="24"/>
                <w:shd w:val="clear" w:color="auto" w:fill="FFFFFF"/>
              </w:rPr>
              <w:lastRenderedPageBreak/>
              <w:t xml:space="preserve">A structured questionnaire was used to collect the data from 329 final year students of rural university students in </w:t>
            </w:r>
            <w:r w:rsidRPr="00FE0C34">
              <w:rPr>
                <w:rFonts w:ascii="Arial" w:hAnsi="Arial" w:cs="Arial"/>
                <w:sz w:val="24"/>
                <w:szCs w:val="24"/>
                <w:shd w:val="clear" w:color="auto" w:fill="FFFFFF"/>
              </w:rPr>
              <w:lastRenderedPageBreak/>
              <w:t xml:space="preserve">the Limpopo province, South </w:t>
            </w:r>
            <w:r w:rsidR="00D44FE8" w:rsidRPr="00FE0C34">
              <w:rPr>
                <w:rFonts w:ascii="Arial" w:hAnsi="Arial" w:cs="Arial"/>
                <w:sz w:val="24"/>
                <w:szCs w:val="24"/>
                <w:shd w:val="clear" w:color="auto" w:fill="FFFFFF"/>
              </w:rPr>
              <w:t>Africa who</w:t>
            </w:r>
            <w:r w:rsidRPr="00FE0C34">
              <w:rPr>
                <w:rFonts w:ascii="Arial" w:hAnsi="Arial" w:cs="Arial"/>
                <w:sz w:val="24"/>
                <w:szCs w:val="24"/>
                <w:shd w:val="clear" w:color="auto" w:fill="FFFFFF"/>
              </w:rPr>
              <w:t xml:space="preserve"> were registered for various commerce degrees. </w:t>
            </w:r>
            <w:r w:rsidR="003346B3" w:rsidRPr="003346B3">
              <w:rPr>
                <w:rFonts w:ascii="Arial" w:hAnsi="Arial" w:cs="Arial"/>
                <w:sz w:val="24"/>
                <w:szCs w:val="24"/>
                <w:shd w:val="clear" w:color="auto" w:fill="FFFFFF"/>
              </w:rPr>
              <w:t xml:space="preserve">Descriptive statistics, Pearson correlation, and hierarchical multiple regression analysis were used to analyze the data. </w:t>
            </w:r>
          </w:p>
        </w:tc>
        <w:tc>
          <w:tcPr>
            <w:tcW w:w="1509" w:type="dxa"/>
          </w:tcPr>
          <w:p w14:paraId="5D11267D" w14:textId="77777777" w:rsidR="003346B3" w:rsidRPr="003346B3" w:rsidRDefault="003346B3" w:rsidP="003346B3">
            <w:pPr>
              <w:rPr>
                <w:rFonts w:ascii="Arial" w:hAnsi="Arial" w:cs="Arial"/>
                <w:sz w:val="24"/>
                <w:szCs w:val="24"/>
                <w:shd w:val="clear" w:color="auto" w:fill="FFFFFF"/>
              </w:rPr>
            </w:pPr>
            <w:r w:rsidRPr="003346B3">
              <w:rPr>
                <w:rFonts w:ascii="Arial" w:hAnsi="Arial" w:cs="Arial"/>
                <w:sz w:val="24"/>
                <w:szCs w:val="24"/>
                <w:shd w:val="clear" w:color="auto" w:fill="FFFFFF"/>
              </w:rPr>
              <w:lastRenderedPageBreak/>
              <w:t xml:space="preserve">The demand for freedom as well as intrinsic and extrinsic incentives drove the responses. The three </w:t>
            </w:r>
            <w:r w:rsidRPr="003346B3">
              <w:rPr>
                <w:rFonts w:ascii="Arial" w:hAnsi="Arial" w:cs="Arial"/>
                <w:sz w:val="24"/>
                <w:szCs w:val="24"/>
                <w:shd w:val="clear" w:color="auto" w:fill="FFFFFF"/>
              </w:rPr>
              <w:lastRenderedPageBreak/>
              <w:t xml:space="preserve">factors that determine entrepreneurial intention—the societal valuing of entrepreneurship, the presence of entrepreneurial role models, the awareness of entrepreneurial assistance, and the perception of obstacles to launching a business—have a substantial link with entrepreneurial motivation. </w:t>
            </w:r>
          </w:p>
          <w:p w14:paraId="577040F2" w14:textId="77777777" w:rsidR="00C44574" w:rsidRPr="00FE0C34" w:rsidRDefault="00C44574" w:rsidP="0014212B">
            <w:pPr>
              <w:jc w:val="both"/>
              <w:rPr>
                <w:rFonts w:ascii="Arial" w:hAnsi="Arial" w:cs="Arial"/>
                <w:sz w:val="24"/>
                <w:szCs w:val="24"/>
              </w:rPr>
            </w:pPr>
          </w:p>
        </w:tc>
        <w:tc>
          <w:tcPr>
            <w:tcW w:w="1843" w:type="dxa"/>
          </w:tcPr>
          <w:p w14:paraId="08785CDC" w14:textId="47DB9B9F" w:rsidR="00C44574" w:rsidRPr="00FE0C34" w:rsidRDefault="003346B3" w:rsidP="0014212B">
            <w:pPr>
              <w:jc w:val="both"/>
              <w:rPr>
                <w:rFonts w:ascii="Arial" w:hAnsi="Arial" w:cs="Arial"/>
                <w:sz w:val="24"/>
                <w:szCs w:val="24"/>
              </w:rPr>
            </w:pPr>
            <w:r w:rsidRPr="003346B3">
              <w:rPr>
                <w:rFonts w:ascii="Arial" w:hAnsi="Arial" w:cs="Arial"/>
                <w:sz w:val="24"/>
                <w:szCs w:val="24"/>
                <w:shd w:val="clear" w:color="auto" w:fill="FFFFFF"/>
              </w:rPr>
              <w:lastRenderedPageBreak/>
              <w:t xml:space="preserve">This study is the first in South Africa to examine the elements influencing entrepreneurial motivation using the theory of planned </w:t>
            </w:r>
            <w:r w:rsidRPr="003346B3">
              <w:rPr>
                <w:rFonts w:ascii="Arial" w:hAnsi="Arial" w:cs="Arial"/>
                <w:sz w:val="24"/>
                <w:szCs w:val="24"/>
                <w:shd w:val="clear" w:color="auto" w:fill="FFFFFF"/>
              </w:rPr>
              <w:lastRenderedPageBreak/>
              <w:t>behavior. By illuminating the influence of the social environment on entrepreneurial drive in South Africa, the study adds to the corpus of knowledge.</w:t>
            </w:r>
          </w:p>
        </w:tc>
      </w:tr>
      <w:tr w:rsidR="00C44574" w:rsidRPr="00FE0C34" w14:paraId="58076FEC" w14:textId="77777777" w:rsidTr="00C8111E">
        <w:trPr>
          <w:trHeight w:val="331"/>
        </w:trPr>
        <w:tc>
          <w:tcPr>
            <w:tcW w:w="421" w:type="dxa"/>
          </w:tcPr>
          <w:p w14:paraId="5EC686DB" w14:textId="624F21CC" w:rsidR="00C44574" w:rsidRPr="00FE0C34" w:rsidRDefault="004C2CF3"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10</w:t>
            </w:r>
          </w:p>
        </w:tc>
        <w:tc>
          <w:tcPr>
            <w:tcW w:w="1417" w:type="dxa"/>
          </w:tcPr>
          <w:p w14:paraId="01306278" w14:textId="10D075D7" w:rsidR="00C44574" w:rsidRPr="00FE0C34" w:rsidRDefault="004C2CF3"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Mahmoud, Mahmoud Ahmad, and Abubakar S. Garba.</w:t>
            </w:r>
          </w:p>
        </w:tc>
        <w:tc>
          <w:tcPr>
            <w:tcW w:w="567" w:type="dxa"/>
          </w:tcPr>
          <w:p w14:paraId="383E4014" w14:textId="6032B14E" w:rsidR="00C44574" w:rsidRPr="00FE0C34" w:rsidRDefault="004C2CF3"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2019</w:t>
            </w:r>
          </w:p>
        </w:tc>
        <w:tc>
          <w:tcPr>
            <w:tcW w:w="1276" w:type="dxa"/>
          </w:tcPr>
          <w:p w14:paraId="472D18BB" w14:textId="5BC0D96B" w:rsidR="00C44574" w:rsidRPr="00FE0C34" w:rsidRDefault="004C2CF3" w:rsidP="0014212B">
            <w:pPr>
              <w:tabs>
                <w:tab w:val="left" w:pos="1152"/>
              </w:tabs>
              <w:jc w:val="both"/>
              <w:rPr>
                <w:rFonts w:ascii="Arial" w:hAnsi="Arial" w:cs="Arial"/>
                <w:color w:val="222222"/>
                <w:sz w:val="24"/>
                <w:szCs w:val="24"/>
                <w:shd w:val="clear" w:color="auto" w:fill="FFFFFF"/>
              </w:rPr>
            </w:pPr>
            <w:r w:rsidRPr="00FE0C34">
              <w:rPr>
                <w:rFonts w:ascii="Arial" w:eastAsia="Times New Roman" w:hAnsi="Arial" w:cs="Arial"/>
                <w:color w:val="000000"/>
                <w:sz w:val="24"/>
                <w:szCs w:val="24"/>
                <w:lang w:val="en-GB" w:eastAsia="en-GB"/>
              </w:rPr>
              <w:t>Factors Influencing Entrepreneurial Intention of University Students in Nigeria</w:t>
            </w:r>
          </w:p>
        </w:tc>
        <w:tc>
          <w:tcPr>
            <w:tcW w:w="1276" w:type="dxa"/>
          </w:tcPr>
          <w:p w14:paraId="281A9E98" w14:textId="0C859D4B" w:rsidR="00C44574" w:rsidRPr="00FE0C34" w:rsidRDefault="004C2CF3" w:rsidP="0014212B">
            <w:pPr>
              <w:tabs>
                <w:tab w:val="left" w:pos="1152"/>
              </w:tabs>
              <w:jc w:val="both"/>
              <w:rPr>
                <w:rFonts w:ascii="Arial" w:hAnsi="Arial" w:cs="Arial"/>
                <w:sz w:val="24"/>
                <w:szCs w:val="24"/>
              </w:rPr>
            </w:pPr>
            <w:r w:rsidRPr="00FE0C34">
              <w:rPr>
                <w:rFonts w:ascii="Arial" w:hAnsi="Arial" w:cs="Arial"/>
                <w:sz w:val="24"/>
                <w:szCs w:val="24"/>
                <w:shd w:val="clear" w:color="auto" w:fill="FFFFFF"/>
              </w:rPr>
              <w:t xml:space="preserve">Theory </w:t>
            </w:r>
            <w:r w:rsidR="00D44FE8" w:rsidRPr="00FE0C34">
              <w:rPr>
                <w:rFonts w:ascii="Arial" w:hAnsi="Arial" w:cs="Arial"/>
                <w:sz w:val="24"/>
                <w:szCs w:val="24"/>
                <w:shd w:val="clear" w:color="auto" w:fill="FFFFFF"/>
              </w:rPr>
              <w:t>of planned behavior, attitude, subjective norms, perceived</w:t>
            </w:r>
            <w:r w:rsidRPr="00FE0C34">
              <w:rPr>
                <w:rFonts w:ascii="Arial" w:hAnsi="Arial" w:cs="Arial"/>
                <w:sz w:val="24"/>
                <w:szCs w:val="24"/>
                <w:shd w:val="clear" w:color="auto" w:fill="FFFFFF"/>
              </w:rPr>
              <w:t xml:space="preserve"> behavioral control, entrepreneurship intention.</w:t>
            </w:r>
          </w:p>
        </w:tc>
        <w:tc>
          <w:tcPr>
            <w:tcW w:w="1559" w:type="dxa"/>
          </w:tcPr>
          <w:p w14:paraId="2042ECD6" w14:textId="6B379733" w:rsidR="00C44574" w:rsidRPr="00FE0C34" w:rsidRDefault="004C2CF3" w:rsidP="0014212B">
            <w:pPr>
              <w:jc w:val="both"/>
              <w:rPr>
                <w:rFonts w:ascii="Arial" w:hAnsi="Arial" w:cs="Arial"/>
                <w:sz w:val="24"/>
                <w:szCs w:val="24"/>
              </w:rPr>
            </w:pPr>
            <w:r w:rsidRPr="00FE0C34">
              <w:rPr>
                <w:rFonts w:ascii="Arial" w:hAnsi="Arial" w:cs="Arial"/>
                <w:sz w:val="24"/>
                <w:szCs w:val="24"/>
                <w:shd w:val="clear" w:color="auto" w:fill="FFFFFF"/>
              </w:rPr>
              <w:t xml:space="preserve">This study utilised a quantitative survey method </w:t>
            </w:r>
            <w:r w:rsidR="00D44FE8" w:rsidRPr="00FE0C34">
              <w:rPr>
                <w:rFonts w:ascii="Arial" w:hAnsi="Arial" w:cs="Arial"/>
                <w:sz w:val="24"/>
                <w:szCs w:val="24"/>
                <w:shd w:val="clear" w:color="auto" w:fill="FFFFFF"/>
              </w:rPr>
              <w:t>with questionnaire from</w:t>
            </w:r>
            <w:r w:rsidRPr="00FE0C34">
              <w:rPr>
                <w:rFonts w:ascii="Arial" w:hAnsi="Arial" w:cs="Arial"/>
                <w:sz w:val="24"/>
                <w:szCs w:val="24"/>
                <w:shd w:val="clear" w:color="auto" w:fill="FFFFFF"/>
              </w:rPr>
              <w:t xml:space="preserve"> 293 undergraduate students from university of Nigeria. The </w:t>
            </w:r>
            <w:r w:rsidRPr="00FE0C34">
              <w:rPr>
                <w:rFonts w:ascii="Arial" w:hAnsi="Arial" w:cs="Arial"/>
                <w:sz w:val="24"/>
                <w:szCs w:val="24"/>
                <w:shd w:val="clear" w:color="auto" w:fill="FFFFFF"/>
              </w:rPr>
              <w:lastRenderedPageBreak/>
              <w:t>collected data analysed by SPSS version 20.</w:t>
            </w:r>
          </w:p>
        </w:tc>
        <w:tc>
          <w:tcPr>
            <w:tcW w:w="1509" w:type="dxa"/>
          </w:tcPr>
          <w:p w14:paraId="42848963" w14:textId="6D940689" w:rsidR="00C44574" w:rsidRPr="00FE0C34" w:rsidRDefault="004C2CF3" w:rsidP="0014212B">
            <w:pPr>
              <w:jc w:val="both"/>
              <w:rPr>
                <w:rFonts w:ascii="Arial" w:hAnsi="Arial" w:cs="Arial"/>
                <w:sz w:val="24"/>
                <w:szCs w:val="24"/>
              </w:rPr>
            </w:pPr>
            <w:r w:rsidRPr="00FE0C34">
              <w:rPr>
                <w:rFonts w:ascii="Arial" w:hAnsi="Arial" w:cs="Arial"/>
                <w:sz w:val="24"/>
                <w:szCs w:val="24"/>
                <w:shd w:val="clear" w:color="auto" w:fill="FFFFFF"/>
              </w:rPr>
              <w:lastRenderedPageBreak/>
              <w:t xml:space="preserve">Attitude </w:t>
            </w:r>
            <w:r w:rsidR="00D44FE8" w:rsidRPr="00FE0C34">
              <w:rPr>
                <w:rFonts w:ascii="Arial" w:hAnsi="Arial" w:cs="Arial"/>
                <w:sz w:val="24"/>
                <w:szCs w:val="24"/>
                <w:shd w:val="clear" w:color="auto" w:fill="FFFFFF"/>
              </w:rPr>
              <w:t>had significant positive</w:t>
            </w:r>
            <w:r w:rsidRPr="00FE0C34">
              <w:rPr>
                <w:rFonts w:ascii="Arial" w:hAnsi="Arial" w:cs="Arial"/>
                <w:sz w:val="24"/>
                <w:szCs w:val="24"/>
                <w:shd w:val="clear" w:color="auto" w:fill="FFFFFF"/>
              </w:rPr>
              <w:t xml:space="preserve">  relationship  </w:t>
            </w:r>
            <w:r w:rsidR="00D44FE8" w:rsidRPr="00FE0C34">
              <w:rPr>
                <w:rFonts w:ascii="Arial" w:hAnsi="Arial" w:cs="Arial"/>
                <w:sz w:val="24"/>
                <w:szCs w:val="24"/>
                <w:shd w:val="clear" w:color="auto" w:fill="FFFFFF"/>
              </w:rPr>
              <w:t>with entrepreneurial</w:t>
            </w:r>
            <w:r w:rsidRPr="00FE0C34">
              <w:rPr>
                <w:rFonts w:ascii="Arial" w:hAnsi="Arial" w:cs="Arial"/>
                <w:sz w:val="24"/>
                <w:szCs w:val="24"/>
                <w:shd w:val="clear" w:color="auto" w:fill="FFFFFF"/>
              </w:rPr>
              <w:t xml:space="preserve">  </w:t>
            </w:r>
            <w:r w:rsidR="00D44FE8" w:rsidRPr="00FE0C34">
              <w:rPr>
                <w:rFonts w:ascii="Arial" w:hAnsi="Arial" w:cs="Arial"/>
                <w:sz w:val="24"/>
                <w:szCs w:val="24"/>
                <w:shd w:val="clear" w:color="auto" w:fill="FFFFFF"/>
              </w:rPr>
              <w:t>intention of</w:t>
            </w:r>
            <w:r w:rsidRPr="00FE0C34">
              <w:rPr>
                <w:rFonts w:ascii="Arial" w:hAnsi="Arial" w:cs="Arial"/>
                <w:sz w:val="24"/>
                <w:szCs w:val="24"/>
                <w:shd w:val="clear" w:color="auto" w:fill="FFFFFF"/>
              </w:rPr>
              <w:t xml:space="preserve">  the Students,  While  Subjective  </w:t>
            </w:r>
            <w:r w:rsidRPr="00FE0C34">
              <w:rPr>
                <w:rFonts w:ascii="Arial" w:hAnsi="Arial" w:cs="Arial"/>
                <w:sz w:val="24"/>
                <w:szCs w:val="24"/>
                <w:shd w:val="clear" w:color="auto" w:fill="FFFFFF"/>
              </w:rPr>
              <w:lastRenderedPageBreak/>
              <w:t>Norms  And  Perceived  Behavioral  Control  Are  Not significantly related to entrepreneurial intention.</w:t>
            </w:r>
          </w:p>
        </w:tc>
        <w:tc>
          <w:tcPr>
            <w:tcW w:w="1843" w:type="dxa"/>
          </w:tcPr>
          <w:p w14:paraId="2EC4F2C7" w14:textId="4A49C09B" w:rsidR="004C2CF3" w:rsidRPr="00FE0C34" w:rsidRDefault="004C2CF3" w:rsidP="0014212B">
            <w:pPr>
              <w:jc w:val="both"/>
              <w:rPr>
                <w:rFonts w:ascii="Arial" w:hAnsi="Arial" w:cs="Arial"/>
                <w:sz w:val="24"/>
                <w:szCs w:val="24"/>
                <w:shd w:val="clear" w:color="auto" w:fill="FFFFFF"/>
              </w:rPr>
            </w:pPr>
            <w:r w:rsidRPr="00FE0C34">
              <w:rPr>
                <w:rFonts w:ascii="Arial" w:hAnsi="Arial" w:cs="Arial"/>
                <w:sz w:val="24"/>
                <w:szCs w:val="24"/>
                <w:shd w:val="clear" w:color="auto" w:fill="FFFFFF"/>
              </w:rPr>
              <w:lastRenderedPageBreak/>
              <w:t xml:space="preserve">This study enriches the entrepreneurship intention literature by indicating the role of </w:t>
            </w:r>
            <w:r w:rsidR="00D44FE8" w:rsidRPr="00FE0C34">
              <w:rPr>
                <w:rFonts w:ascii="Arial" w:hAnsi="Arial" w:cs="Arial"/>
                <w:sz w:val="24"/>
                <w:szCs w:val="24"/>
                <w:shd w:val="clear" w:color="auto" w:fill="FFFFFF"/>
              </w:rPr>
              <w:t>TPB on entrepreneurial</w:t>
            </w:r>
            <w:r w:rsidRPr="00FE0C34">
              <w:rPr>
                <w:rFonts w:ascii="Arial" w:hAnsi="Arial" w:cs="Arial"/>
                <w:sz w:val="24"/>
                <w:szCs w:val="24"/>
                <w:shd w:val="clear" w:color="auto" w:fill="FFFFFF"/>
              </w:rPr>
              <w:t xml:space="preserve">  intention  in the  context  of  Nigerian  </w:t>
            </w:r>
            <w:r w:rsidRPr="00FE0C34">
              <w:rPr>
                <w:rFonts w:ascii="Arial" w:hAnsi="Arial" w:cs="Arial"/>
                <w:sz w:val="24"/>
                <w:szCs w:val="24"/>
                <w:shd w:val="clear" w:color="auto" w:fill="FFFFFF"/>
              </w:rPr>
              <w:lastRenderedPageBreak/>
              <w:t>undergraduates.</w:t>
            </w:r>
          </w:p>
          <w:p w14:paraId="719764EB" w14:textId="77777777" w:rsidR="00C44574" w:rsidRPr="00FE0C34" w:rsidRDefault="00C44574" w:rsidP="0014212B">
            <w:pPr>
              <w:jc w:val="both"/>
              <w:rPr>
                <w:rFonts w:ascii="Arial" w:hAnsi="Arial" w:cs="Arial"/>
                <w:sz w:val="24"/>
                <w:szCs w:val="24"/>
              </w:rPr>
            </w:pPr>
          </w:p>
        </w:tc>
      </w:tr>
      <w:tr w:rsidR="00C44574" w:rsidRPr="00FE0C34" w14:paraId="0E25D3A0" w14:textId="77777777" w:rsidTr="00C8111E">
        <w:trPr>
          <w:trHeight w:val="331"/>
        </w:trPr>
        <w:tc>
          <w:tcPr>
            <w:tcW w:w="421" w:type="dxa"/>
          </w:tcPr>
          <w:p w14:paraId="305DA7F2" w14:textId="23F79F18" w:rsidR="00C44574" w:rsidRPr="00FE0C34" w:rsidRDefault="004C2CF3"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11</w:t>
            </w:r>
          </w:p>
        </w:tc>
        <w:tc>
          <w:tcPr>
            <w:tcW w:w="1417" w:type="dxa"/>
          </w:tcPr>
          <w:p w14:paraId="1400C862" w14:textId="13706036" w:rsidR="00C44574" w:rsidRPr="00FE0C34" w:rsidRDefault="00C020A0" w:rsidP="0014212B">
            <w:pPr>
              <w:tabs>
                <w:tab w:val="left" w:pos="1152"/>
              </w:tabs>
              <w:jc w:val="both"/>
              <w:rPr>
                <w:rFonts w:ascii="Arial" w:hAnsi="Arial" w:cs="Arial"/>
                <w:color w:val="222222"/>
                <w:sz w:val="24"/>
                <w:szCs w:val="24"/>
                <w:shd w:val="clear" w:color="auto" w:fill="FFFFFF"/>
              </w:rPr>
            </w:pPr>
            <w:bookmarkStart w:id="86" w:name="_Hlk164971175"/>
            <w:r w:rsidRPr="00FE0C34">
              <w:rPr>
                <w:rFonts w:ascii="Arial" w:hAnsi="Arial" w:cs="Arial"/>
                <w:color w:val="222222"/>
                <w:sz w:val="24"/>
                <w:szCs w:val="24"/>
                <w:shd w:val="clear" w:color="auto" w:fill="FFFFFF"/>
              </w:rPr>
              <w:t>Hossain, Mohammad Imtiaz, Mosab I. Tabash, May Ling Siow, Tze San Ong, and Suhaib Anagreh.</w:t>
            </w:r>
            <w:bookmarkEnd w:id="86"/>
          </w:p>
        </w:tc>
        <w:tc>
          <w:tcPr>
            <w:tcW w:w="567" w:type="dxa"/>
          </w:tcPr>
          <w:p w14:paraId="7D14066E" w14:textId="4A0B9049" w:rsidR="00C44574" w:rsidRPr="00FE0C34" w:rsidRDefault="00C020A0"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2023</w:t>
            </w:r>
          </w:p>
        </w:tc>
        <w:tc>
          <w:tcPr>
            <w:tcW w:w="1276" w:type="dxa"/>
          </w:tcPr>
          <w:p w14:paraId="044797F6" w14:textId="099042CF" w:rsidR="00C44574" w:rsidRPr="00FE0C34" w:rsidRDefault="00C020A0"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000000" w:themeColor="text1"/>
                <w:sz w:val="24"/>
                <w:szCs w:val="24"/>
              </w:rPr>
              <w:t>Entrepreneurial intentions of Gen Z university students and entrepreneurial constraints in Bangladesh</w:t>
            </w:r>
          </w:p>
        </w:tc>
        <w:tc>
          <w:tcPr>
            <w:tcW w:w="1276" w:type="dxa"/>
          </w:tcPr>
          <w:p w14:paraId="499D5E5B" w14:textId="5B62A9BB" w:rsidR="00C44574" w:rsidRPr="00FE0C34" w:rsidRDefault="00C020A0" w:rsidP="0014212B">
            <w:pPr>
              <w:tabs>
                <w:tab w:val="left" w:pos="1152"/>
              </w:tabs>
              <w:jc w:val="both"/>
              <w:rPr>
                <w:rFonts w:ascii="Arial" w:hAnsi="Arial" w:cs="Arial"/>
                <w:sz w:val="24"/>
                <w:szCs w:val="24"/>
              </w:rPr>
            </w:pPr>
            <w:r w:rsidRPr="00FE0C34">
              <w:rPr>
                <w:rFonts w:ascii="Arial" w:hAnsi="Arial" w:cs="Arial"/>
                <w:color w:val="222222"/>
                <w:sz w:val="24"/>
                <w:szCs w:val="24"/>
                <w:shd w:val="clear" w:color="auto" w:fill="FFFFFF"/>
              </w:rPr>
              <w:t xml:space="preserve">Entrepreneurial Attitude (EA), Subjective Entrepreneurial Norms (SEN), Entrepreneurial Perceived </w:t>
            </w:r>
            <w:r w:rsidR="00D44FE8" w:rsidRPr="00FE0C34">
              <w:rPr>
                <w:rFonts w:ascii="Arial" w:hAnsi="Arial" w:cs="Arial"/>
                <w:color w:val="222222"/>
                <w:sz w:val="24"/>
                <w:szCs w:val="24"/>
                <w:shd w:val="clear" w:color="auto" w:fill="FFFFFF"/>
              </w:rPr>
              <w:t>Behavioral</w:t>
            </w:r>
            <w:r w:rsidRPr="00FE0C34">
              <w:rPr>
                <w:rFonts w:ascii="Arial" w:hAnsi="Arial" w:cs="Arial"/>
                <w:color w:val="222222"/>
                <w:sz w:val="24"/>
                <w:szCs w:val="24"/>
                <w:shd w:val="clear" w:color="auto" w:fill="FFFFFF"/>
              </w:rPr>
              <w:t xml:space="preserve"> Control (EPBC), and Entrepreneurial Resilience (ER) on Entrepreneurial Intention (EI) </w:t>
            </w:r>
          </w:p>
        </w:tc>
        <w:tc>
          <w:tcPr>
            <w:tcW w:w="1559" w:type="dxa"/>
          </w:tcPr>
          <w:p w14:paraId="3539A66C" w14:textId="0030D4ED" w:rsidR="00C44574" w:rsidRPr="00FE0C34" w:rsidRDefault="00C020A0" w:rsidP="0014212B">
            <w:pPr>
              <w:jc w:val="both"/>
              <w:rPr>
                <w:rFonts w:ascii="Arial" w:hAnsi="Arial" w:cs="Arial"/>
                <w:sz w:val="24"/>
                <w:szCs w:val="24"/>
              </w:rPr>
            </w:pPr>
            <w:r w:rsidRPr="00FE0C34">
              <w:rPr>
                <w:rFonts w:ascii="Arial" w:hAnsi="Arial" w:cs="Arial"/>
                <w:color w:val="222222"/>
                <w:sz w:val="24"/>
                <w:szCs w:val="24"/>
                <w:shd w:val="clear" w:color="auto" w:fill="FFFFFF"/>
              </w:rPr>
              <w:t>The data of 206 university students from the BBA department of ten universities were collected using convenience sampling and a self-administrated structured questionnaire survey. SPSS 26.0 and Smart PLS 3.0 were used to analyse the data. </w:t>
            </w:r>
          </w:p>
        </w:tc>
        <w:tc>
          <w:tcPr>
            <w:tcW w:w="1509" w:type="dxa"/>
          </w:tcPr>
          <w:p w14:paraId="29D29780" w14:textId="39F71EFB" w:rsidR="00C020A0" w:rsidRPr="00FE0C34" w:rsidRDefault="0036090C" w:rsidP="0014212B">
            <w:pPr>
              <w:jc w:val="both"/>
              <w:rPr>
                <w:rFonts w:ascii="Arial" w:hAnsi="Arial" w:cs="Arial"/>
                <w:sz w:val="24"/>
                <w:szCs w:val="24"/>
                <w:shd w:val="clear" w:color="auto" w:fill="FFFFFF"/>
              </w:rPr>
            </w:pPr>
            <w:r w:rsidRPr="00FE0C34">
              <w:rPr>
                <w:rFonts w:ascii="Arial" w:hAnsi="Arial" w:cs="Arial"/>
                <w:color w:val="222222"/>
                <w:sz w:val="24"/>
                <w:szCs w:val="24"/>
                <w:shd w:val="clear" w:color="auto" w:fill="FFFFFF"/>
              </w:rPr>
              <w:t xml:space="preserve">There is a </w:t>
            </w:r>
            <w:r w:rsidR="00C020A0" w:rsidRPr="00FE0C34">
              <w:rPr>
                <w:rFonts w:ascii="Arial" w:hAnsi="Arial" w:cs="Arial"/>
                <w:color w:val="222222"/>
                <w:sz w:val="24"/>
                <w:szCs w:val="24"/>
                <w:shd w:val="clear" w:color="auto" w:fill="FFFFFF"/>
              </w:rPr>
              <w:t xml:space="preserve">positive and significant association amongst Entrepreneurial Attitude, Subjective Entrepreneurial Norms, Entrepreneurial Perceived </w:t>
            </w:r>
            <w:r w:rsidR="00D44FE8" w:rsidRPr="00FE0C34">
              <w:rPr>
                <w:rFonts w:ascii="Arial" w:hAnsi="Arial" w:cs="Arial"/>
                <w:color w:val="222222"/>
                <w:sz w:val="24"/>
                <w:szCs w:val="24"/>
                <w:shd w:val="clear" w:color="auto" w:fill="FFFFFF"/>
              </w:rPr>
              <w:t>Behavioral</w:t>
            </w:r>
            <w:r w:rsidR="00C020A0" w:rsidRPr="00FE0C34">
              <w:rPr>
                <w:rFonts w:ascii="Arial" w:hAnsi="Arial" w:cs="Arial"/>
                <w:color w:val="222222"/>
                <w:sz w:val="24"/>
                <w:szCs w:val="24"/>
                <w:shd w:val="clear" w:color="auto" w:fill="FFFFFF"/>
              </w:rPr>
              <w:t xml:space="preserve"> Control, Entrepreneurial Resilience, and Entrepreneurial Intention. Various constraints were identified from the literature and ranked based on the respondents’ feedback.</w:t>
            </w:r>
          </w:p>
          <w:p w14:paraId="7FB23D25" w14:textId="77777777" w:rsidR="00C44574" w:rsidRPr="00FE0C34" w:rsidRDefault="00C44574" w:rsidP="0014212B">
            <w:pPr>
              <w:jc w:val="both"/>
              <w:rPr>
                <w:rFonts w:ascii="Arial" w:hAnsi="Arial" w:cs="Arial"/>
                <w:sz w:val="24"/>
                <w:szCs w:val="24"/>
              </w:rPr>
            </w:pPr>
          </w:p>
        </w:tc>
        <w:tc>
          <w:tcPr>
            <w:tcW w:w="1843" w:type="dxa"/>
          </w:tcPr>
          <w:p w14:paraId="73E0B251" w14:textId="6774E7E1" w:rsidR="00C44574" w:rsidRPr="00FE0C34" w:rsidRDefault="00C020A0" w:rsidP="0014212B">
            <w:pPr>
              <w:jc w:val="both"/>
              <w:rPr>
                <w:rFonts w:ascii="Arial" w:hAnsi="Arial" w:cs="Arial"/>
                <w:sz w:val="24"/>
                <w:szCs w:val="24"/>
              </w:rPr>
            </w:pPr>
            <w:r w:rsidRPr="00FE0C34">
              <w:rPr>
                <w:rFonts w:ascii="Arial" w:hAnsi="Arial" w:cs="Arial"/>
                <w:color w:val="222222"/>
                <w:sz w:val="24"/>
                <w:szCs w:val="24"/>
                <w:shd w:val="clear" w:color="auto" w:fill="FFFFFF"/>
              </w:rPr>
              <w:t xml:space="preserve">As Bangladesh is a collectivist society and the values inherent in a previous generation continue into the following, young people are primarily influenced by the traditional concepts of their parents, teachers, older siblings and elders, which may justify this result. Moreover, in the Bangladeshi context, they explored the essential constraints that hinder Gen Z from being successful entrepreneurs, identifying the factors of growing entrepreneurial intention to </w:t>
            </w:r>
            <w:r w:rsidRPr="00FE0C34">
              <w:rPr>
                <w:rFonts w:ascii="Arial" w:hAnsi="Arial" w:cs="Arial"/>
                <w:color w:val="222222"/>
                <w:sz w:val="24"/>
                <w:szCs w:val="24"/>
                <w:shd w:val="clear" w:color="auto" w:fill="FFFFFF"/>
              </w:rPr>
              <w:lastRenderedPageBreak/>
              <w:t>improve the situation.</w:t>
            </w:r>
          </w:p>
        </w:tc>
      </w:tr>
      <w:tr w:rsidR="00C44574" w:rsidRPr="00FE0C34" w14:paraId="3D63201F" w14:textId="77777777" w:rsidTr="00C8111E">
        <w:trPr>
          <w:trHeight w:val="331"/>
        </w:trPr>
        <w:tc>
          <w:tcPr>
            <w:tcW w:w="421" w:type="dxa"/>
          </w:tcPr>
          <w:p w14:paraId="5C3460E3" w14:textId="2F728B68" w:rsidR="00C44574" w:rsidRPr="00FE0C34" w:rsidRDefault="00C020A0"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12</w:t>
            </w:r>
          </w:p>
        </w:tc>
        <w:tc>
          <w:tcPr>
            <w:tcW w:w="1417" w:type="dxa"/>
          </w:tcPr>
          <w:p w14:paraId="6075D468" w14:textId="521CAC84" w:rsidR="00C44574" w:rsidRPr="00FE0C34" w:rsidRDefault="00C020A0"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Kabir, S. M., Ahasanul Haque, and Abdullah Sarwar</w:t>
            </w:r>
          </w:p>
        </w:tc>
        <w:tc>
          <w:tcPr>
            <w:tcW w:w="567" w:type="dxa"/>
          </w:tcPr>
          <w:p w14:paraId="236281DC" w14:textId="3F79726D" w:rsidR="00C44574" w:rsidRPr="00FE0C34" w:rsidRDefault="00C020A0"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2017</w:t>
            </w:r>
          </w:p>
        </w:tc>
        <w:tc>
          <w:tcPr>
            <w:tcW w:w="1276" w:type="dxa"/>
          </w:tcPr>
          <w:p w14:paraId="151C93DD" w14:textId="4D7C2068" w:rsidR="00C44574" w:rsidRPr="00FE0C34" w:rsidRDefault="00C020A0"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12529"/>
                <w:sz w:val="24"/>
                <w:szCs w:val="24"/>
                <w:lang w:val="en"/>
              </w:rPr>
              <w:t xml:space="preserve">Factors Affecting the Intention to Become an </w:t>
            </w:r>
            <w:r w:rsidR="00D44FE8" w:rsidRPr="00FE0C34">
              <w:rPr>
                <w:rFonts w:ascii="Arial" w:hAnsi="Arial" w:cs="Arial"/>
                <w:color w:val="212529"/>
                <w:sz w:val="24"/>
                <w:szCs w:val="24"/>
                <w:lang w:val="en"/>
              </w:rPr>
              <w:t>entrepreneur</w:t>
            </w:r>
            <w:r w:rsidRPr="00FE0C34">
              <w:rPr>
                <w:rFonts w:ascii="Arial" w:hAnsi="Arial" w:cs="Arial"/>
                <w:color w:val="212529"/>
                <w:sz w:val="24"/>
                <w:szCs w:val="24"/>
                <w:lang w:val="en"/>
              </w:rPr>
              <w:t>: A Study from Bangladeshi Business Graduates Perspective</w:t>
            </w:r>
          </w:p>
        </w:tc>
        <w:tc>
          <w:tcPr>
            <w:tcW w:w="1276" w:type="dxa"/>
          </w:tcPr>
          <w:p w14:paraId="04614EF2" w14:textId="065A8B8F" w:rsidR="00C44574" w:rsidRPr="00FE0C34" w:rsidRDefault="00C020A0" w:rsidP="0014212B">
            <w:pPr>
              <w:tabs>
                <w:tab w:val="left" w:pos="1152"/>
              </w:tabs>
              <w:jc w:val="both"/>
              <w:rPr>
                <w:rFonts w:ascii="Arial" w:hAnsi="Arial" w:cs="Arial"/>
                <w:sz w:val="24"/>
                <w:szCs w:val="24"/>
              </w:rPr>
            </w:pPr>
            <w:r w:rsidRPr="00FE0C34">
              <w:rPr>
                <w:rFonts w:ascii="Arial" w:hAnsi="Arial" w:cs="Arial"/>
                <w:sz w:val="24"/>
                <w:szCs w:val="24"/>
              </w:rPr>
              <w:t>Attitude, Subjective Norm, Entrepreneurial Education, Self-Efficacy, Intention, Bangladesh</w:t>
            </w:r>
          </w:p>
        </w:tc>
        <w:tc>
          <w:tcPr>
            <w:tcW w:w="1559" w:type="dxa"/>
          </w:tcPr>
          <w:p w14:paraId="4E9F27A6" w14:textId="77777777" w:rsidR="003346B3" w:rsidRPr="003346B3" w:rsidRDefault="003346B3" w:rsidP="003346B3">
            <w:pPr>
              <w:rPr>
                <w:rFonts w:ascii="Arial" w:hAnsi="Arial" w:cs="Arial"/>
                <w:color w:val="212529"/>
                <w:sz w:val="24"/>
                <w:szCs w:val="24"/>
                <w:shd w:val="clear" w:color="auto" w:fill="FFFFFF"/>
              </w:rPr>
            </w:pPr>
            <w:r w:rsidRPr="003346B3">
              <w:rPr>
                <w:rFonts w:ascii="Arial" w:hAnsi="Arial" w:cs="Arial"/>
                <w:color w:val="212529"/>
                <w:sz w:val="24"/>
                <w:szCs w:val="24"/>
                <w:shd w:val="clear" w:color="auto" w:fill="FFFFFF"/>
              </w:rPr>
              <w:t xml:space="preserve">Using a series of structured questions, 387 graduate students studying business were chosen at random from public and private institutions in Dhaka and Rajshahi. The structural link between the factors (attitude, subjective norms, entrepreneurial education, and self-efficacy) that impact respondents' entrepreneurial intention has been tested using partial least squares structural equation </w:t>
            </w:r>
            <w:r w:rsidRPr="003346B3">
              <w:rPr>
                <w:rFonts w:ascii="Arial" w:hAnsi="Arial" w:cs="Arial"/>
                <w:color w:val="212529"/>
                <w:sz w:val="24"/>
                <w:szCs w:val="24"/>
                <w:shd w:val="clear" w:color="auto" w:fill="FFFFFF"/>
              </w:rPr>
              <w:lastRenderedPageBreak/>
              <w:t>modeling (PLS-SEM).</w:t>
            </w:r>
          </w:p>
          <w:p w14:paraId="241E3C3C" w14:textId="77777777" w:rsidR="00C44574" w:rsidRPr="00FE0C34" w:rsidRDefault="00C44574" w:rsidP="0014212B">
            <w:pPr>
              <w:jc w:val="both"/>
              <w:rPr>
                <w:rFonts w:ascii="Arial" w:hAnsi="Arial" w:cs="Arial"/>
                <w:sz w:val="24"/>
                <w:szCs w:val="24"/>
              </w:rPr>
            </w:pPr>
          </w:p>
        </w:tc>
        <w:tc>
          <w:tcPr>
            <w:tcW w:w="1509" w:type="dxa"/>
          </w:tcPr>
          <w:p w14:paraId="3A2529DA" w14:textId="77777777" w:rsidR="003346B3" w:rsidRPr="003346B3" w:rsidRDefault="003346B3" w:rsidP="003346B3">
            <w:pPr>
              <w:rPr>
                <w:rFonts w:ascii="Arial" w:hAnsi="Arial" w:cs="Arial"/>
                <w:color w:val="212529"/>
                <w:sz w:val="24"/>
                <w:szCs w:val="24"/>
                <w:shd w:val="clear" w:color="auto" w:fill="FFFFFF"/>
              </w:rPr>
            </w:pPr>
            <w:r w:rsidRPr="003346B3">
              <w:rPr>
                <w:rFonts w:ascii="Arial" w:hAnsi="Arial" w:cs="Arial"/>
                <w:color w:val="212529"/>
                <w:sz w:val="24"/>
                <w:szCs w:val="24"/>
                <w:shd w:val="clear" w:color="auto" w:fill="FFFFFF"/>
              </w:rPr>
              <w:lastRenderedPageBreak/>
              <w:t>A degree in entrepreneurship will provide students the information and abilities that may enable them to go from looking for work to starting their own businesses.</w:t>
            </w:r>
          </w:p>
          <w:p w14:paraId="36F9849E" w14:textId="77777777" w:rsidR="00C44574" w:rsidRPr="00FE0C34" w:rsidRDefault="00C44574" w:rsidP="0014212B">
            <w:pPr>
              <w:jc w:val="both"/>
              <w:rPr>
                <w:rFonts w:ascii="Arial" w:hAnsi="Arial" w:cs="Arial"/>
                <w:sz w:val="24"/>
                <w:szCs w:val="24"/>
              </w:rPr>
            </w:pPr>
          </w:p>
        </w:tc>
        <w:tc>
          <w:tcPr>
            <w:tcW w:w="1843" w:type="dxa"/>
          </w:tcPr>
          <w:p w14:paraId="1D616B6E" w14:textId="46D92DF3" w:rsidR="00C44574" w:rsidRPr="00FE0C34" w:rsidRDefault="003346B3" w:rsidP="0014212B">
            <w:pPr>
              <w:jc w:val="both"/>
              <w:rPr>
                <w:rFonts w:ascii="Arial" w:hAnsi="Arial" w:cs="Arial"/>
                <w:sz w:val="24"/>
                <w:szCs w:val="24"/>
              </w:rPr>
            </w:pPr>
            <w:r w:rsidRPr="003346B3">
              <w:rPr>
                <w:rFonts w:ascii="Arial" w:hAnsi="Arial" w:cs="Arial"/>
                <w:color w:val="212529"/>
                <w:sz w:val="24"/>
                <w:szCs w:val="24"/>
                <w:shd w:val="clear" w:color="auto" w:fill="FFFFFF"/>
              </w:rPr>
              <w:t>It will be crucial for Bangladesh's sustained socioeconomic development as well as the growth of an entrepreneurial culture to concentrate on cultivating an entrepreneurial mindset via education.</w:t>
            </w:r>
          </w:p>
        </w:tc>
      </w:tr>
      <w:tr w:rsidR="00C44574" w:rsidRPr="00FE0C34" w14:paraId="57C5CB73" w14:textId="77777777" w:rsidTr="00C8111E">
        <w:trPr>
          <w:trHeight w:val="331"/>
        </w:trPr>
        <w:tc>
          <w:tcPr>
            <w:tcW w:w="421" w:type="dxa"/>
          </w:tcPr>
          <w:p w14:paraId="1ED411D7" w14:textId="5223AD1C" w:rsidR="00C44574" w:rsidRPr="00FE0C34" w:rsidRDefault="00F358F2"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13</w:t>
            </w:r>
          </w:p>
        </w:tc>
        <w:tc>
          <w:tcPr>
            <w:tcW w:w="1417" w:type="dxa"/>
          </w:tcPr>
          <w:p w14:paraId="48BD3102" w14:textId="5E83641E" w:rsidR="00C44574" w:rsidRPr="00FE0C34" w:rsidRDefault="00F358F2" w:rsidP="0014212B">
            <w:pPr>
              <w:tabs>
                <w:tab w:val="left" w:pos="1152"/>
              </w:tabs>
              <w:jc w:val="both"/>
              <w:rPr>
                <w:rFonts w:ascii="Arial" w:hAnsi="Arial" w:cs="Arial"/>
                <w:color w:val="222222"/>
                <w:sz w:val="24"/>
                <w:szCs w:val="24"/>
                <w:shd w:val="clear" w:color="auto" w:fill="FFFFFF"/>
              </w:rPr>
            </w:pPr>
            <w:bookmarkStart w:id="87" w:name="_Hlk164971499"/>
            <w:r w:rsidRPr="00FE0C34">
              <w:rPr>
                <w:rFonts w:ascii="Arial" w:hAnsi="Arial" w:cs="Arial"/>
                <w:color w:val="222222"/>
                <w:sz w:val="24"/>
                <w:szCs w:val="24"/>
                <w:shd w:val="clear" w:color="auto" w:fill="FFFFFF"/>
              </w:rPr>
              <w:t>Pihie, Z. L., and A. Bagheri</w:t>
            </w:r>
            <w:bookmarkEnd w:id="87"/>
          </w:p>
        </w:tc>
        <w:tc>
          <w:tcPr>
            <w:tcW w:w="567" w:type="dxa"/>
          </w:tcPr>
          <w:p w14:paraId="1D0DF3A5" w14:textId="7EB731E6" w:rsidR="00C44574" w:rsidRPr="00FE0C34" w:rsidRDefault="00F358F2"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2011</w:t>
            </w:r>
          </w:p>
        </w:tc>
        <w:tc>
          <w:tcPr>
            <w:tcW w:w="1276" w:type="dxa"/>
          </w:tcPr>
          <w:p w14:paraId="3B48B338" w14:textId="1D9C8BDE" w:rsidR="00C44574" w:rsidRPr="00FE0C34" w:rsidRDefault="00F358F2"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Malay secondary school students’ entrepreneurial attitude orientation and entrepreneurial self-efficacy</w:t>
            </w:r>
          </w:p>
        </w:tc>
        <w:tc>
          <w:tcPr>
            <w:tcW w:w="1276" w:type="dxa"/>
          </w:tcPr>
          <w:p w14:paraId="6F10409C" w14:textId="7A245876" w:rsidR="00C44574" w:rsidRPr="00FE0C34" w:rsidRDefault="00F358F2" w:rsidP="0014212B">
            <w:pPr>
              <w:tabs>
                <w:tab w:val="left" w:pos="1152"/>
              </w:tabs>
              <w:jc w:val="both"/>
              <w:rPr>
                <w:rFonts w:ascii="Arial" w:hAnsi="Arial" w:cs="Arial"/>
                <w:sz w:val="24"/>
                <w:szCs w:val="24"/>
              </w:rPr>
            </w:pPr>
            <w:r w:rsidRPr="00FE0C34">
              <w:rPr>
                <w:rFonts w:ascii="Arial" w:hAnsi="Arial" w:cs="Arial"/>
                <w:sz w:val="24"/>
                <w:szCs w:val="24"/>
                <w:shd w:val="clear" w:color="auto" w:fill="FFFFFF"/>
              </w:rPr>
              <w:t>entrepreneurial attitude orientation, entrepreneurial self-efficacy, entrepreneurial education, students</w:t>
            </w:r>
          </w:p>
        </w:tc>
        <w:tc>
          <w:tcPr>
            <w:tcW w:w="1559" w:type="dxa"/>
          </w:tcPr>
          <w:p w14:paraId="5D8B95A2" w14:textId="2C095A25" w:rsidR="00C44574" w:rsidRPr="00FE0C34" w:rsidRDefault="00F358F2" w:rsidP="0014212B">
            <w:pPr>
              <w:jc w:val="both"/>
              <w:rPr>
                <w:rFonts w:ascii="Arial" w:hAnsi="Arial" w:cs="Arial"/>
                <w:sz w:val="24"/>
                <w:szCs w:val="24"/>
              </w:rPr>
            </w:pPr>
            <w:r w:rsidRPr="00FE0C34">
              <w:rPr>
                <w:rFonts w:ascii="Arial" w:hAnsi="Arial" w:cs="Arial"/>
                <w:sz w:val="24"/>
                <w:szCs w:val="24"/>
                <w:shd w:val="clear" w:color="auto" w:fill="FFFFFF"/>
              </w:rPr>
              <w:t>a set of questionnaires was used to collect data from the sample of 2574 students randomly selected from three states around Malaysia. The data were analyzed using SPSS15.</w:t>
            </w:r>
          </w:p>
        </w:tc>
        <w:tc>
          <w:tcPr>
            <w:tcW w:w="1509" w:type="dxa"/>
          </w:tcPr>
          <w:p w14:paraId="4EF85685" w14:textId="6A9BF4CE" w:rsidR="00C44574" w:rsidRPr="00FE0C34" w:rsidRDefault="00F358F2" w:rsidP="0014212B">
            <w:pPr>
              <w:jc w:val="both"/>
              <w:rPr>
                <w:rFonts w:ascii="Arial" w:hAnsi="Arial" w:cs="Arial"/>
                <w:sz w:val="24"/>
                <w:szCs w:val="24"/>
              </w:rPr>
            </w:pPr>
            <w:bookmarkStart w:id="88" w:name="_Hlk164971795"/>
            <w:r w:rsidRPr="00FE0C34">
              <w:rPr>
                <w:rFonts w:ascii="Arial" w:hAnsi="Arial" w:cs="Arial"/>
                <w:sz w:val="24"/>
                <w:szCs w:val="24"/>
                <w:shd w:val="clear" w:color="auto" w:fill="FFFFFF"/>
              </w:rPr>
              <w:t>Malay students have a moderately high attitude toward entrepreneurship.</w:t>
            </w:r>
            <w:bookmarkEnd w:id="88"/>
            <w:r w:rsidRPr="00FE0C34">
              <w:rPr>
                <w:rFonts w:ascii="Arial" w:hAnsi="Arial" w:cs="Arial"/>
                <w:sz w:val="24"/>
                <w:szCs w:val="24"/>
                <w:shd w:val="clear" w:color="auto" w:fill="FFFFFF"/>
              </w:rPr>
              <w:t xml:space="preserve"> The students scored high in self- esteem cognition and achievement cognition but low in self-esteem behavior and self-esteem affect. Moreover, the students perceived themselves as moderately capable of establishing new ventures.</w:t>
            </w:r>
          </w:p>
        </w:tc>
        <w:tc>
          <w:tcPr>
            <w:tcW w:w="1843" w:type="dxa"/>
          </w:tcPr>
          <w:p w14:paraId="281C1106" w14:textId="59B40B66" w:rsidR="00C44574" w:rsidRPr="00FE0C34" w:rsidRDefault="00F358F2" w:rsidP="0014212B">
            <w:pPr>
              <w:jc w:val="both"/>
              <w:rPr>
                <w:rFonts w:ascii="Arial" w:hAnsi="Arial" w:cs="Arial"/>
                <w:sz w:val="24"/>
                <w:szCs w:val="24"/>
              </w:rPr>
            </w:pPr>
            <w:r w:rsidRPr="00FE0C34">
              <w:rPr>
                <w:rFonts w:ascii="Arial" w:hAnsi="Arial" w:cs="Arial"/>
                <w:sz w:val="24"/>
                <w:szCs w:val="24"/>
                <w:shd w:val="clear" w:color="auto" w:fill="FFFFFF"/>
              </w:rPr>
              <w:t xml:space="preserve">the high entrepreneurial attitude among Malay secondary school students stress on necessity of providing students with entrepreneurship education and training to exploit the high potential on entrepreneurship among Malay young generation (Fuchs </w:t>
            </w:r>
            <w:r w:rsidRPr="00FE0C34">
              <w:rPr>
                <w:rFonts w:ascii="Arial" w:hAnsi="Arial" w:cs="Arial"/>
                <w:i/>
                <w:iCs/>
                <w:sz w:val="24"/>
                <w:szCs w:val="24"/>
                <w:shd w:val="clear" w:color="auto" w:fill="FFFFFF"/>
              </w:rPr>
              <w:t>et al</w:t>
            </w:r>
            <w:r w:rsidRPr="00FE0C34">
              <w:rPr>
                <w:rFonts w:ascii="Arial" w:hAnsi="Arial" w:cs="Arial"/>
                <w:sz w:val="24"/>
                <w:szCs w:val="24"/>
                <w:shd w:val="clear" w:color="auto" w:fill="FFFFFF"/>
              </w:rPr>
              <w:t>.,2008).</w:t>
            </w:r>
          </w:p>
        </w:tc>
      </w:tr>
      <w:tr w:rsidR="00C44574" w:rsidRPr="00FE0C34" w14:paraId="67BC5AB4" w14:textId="77777777" w:rsidTr="00C8111E">
        <w:trPr>
          <w:trHeight w:val="331"/>
        </w:trPr>
        <w:tc>
          <w:tcPr>
            <w:tcW w:w="421" w:type="dxa"/>
          </w:tcPr>
          <w:p w14:paraId="5A1AE46D" w14:textId="49E4B57A" w:rsidR="00C44574" w:rsidRPr="00FE0C34" w:rsidRDefault="00F358F2"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14</w:t>
            </w:r>
          </w:p>
        </w:tc>
        <w:tc>
          <w:tcPr>
            <w:tcW w:w="1417" w:type="dxa"/>
          </w:tcPr>
          <w:p w14:paraId="54BA07C8" w14:textId="48384FEB" w:rsidR="00C44574" w:rsidRPr="00FE0C34" w:rsidRDefault="00F358F2"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Uddin, Md Reaz, and Tarun Kanti Bose</w:t>
            </w:r>
          </w:p>
        </w:tc>
        <w:tc>
          <w:tcPr>
            <w:tcW w:w="567" w:type="dxa"/>
          </w:tcPr>
          <w:p w14:paraId="7FC969DB" w14:textId="4E9701C2" w:rsidR="00C44574" w:rsidRPr="00FE0C34" w:rsidRDefault="00F358F2"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2012</w:t>
            </w:r>
          </w:p>
        </w:tc>
        <w:tc>
          <w:tcPr>
            <w:tcW w:w="1276" w:type="dxa"/>
          </w:tcPr>
          <w:p w14:paraId="6CEEED78" w14:textId="67339C84" w:rsidR="00C44574" w:rsidRPr="00FE0C34" w:rsidRDefault="00F358F2" w:rsidP="0014212B">
            <w:pPr>
              <w:tabs>
                <w:tab w:val="left" w:pos="1152"/>
              </w:tabs>
              <w:jc w:val="both"/>
              <w:rPr>
                <w:rFonts w:ascii="Arial" w:hAnsi="Arial" w:cs="Arial"/>
                <w:color w:val="222222"/>
                <w:sz w:val="24"/>
                <w:szCs w:val="24"/>
                <w:shd w:val="clear" w:color="auto" w:fill="FFFFFF"/>
              </w:rPr>
            </w:pPr>
            <w:r w:rsidRPr="00FE0C34">
              <w:rPr>
                <w:rFonts w:ascii="Arial" w:hAnsi="Arial" w:cs="Arial"/>
                <w:sz w:val="24"/>
                <w:szCs w:val="24"/>
              </w:rPr>
              <w:t>Determinants of Entrepreneurial Intention of Business Students in Bangladesh</w:t>
            </w:r>
          </w:p>
        </w:tc>
        <w:tc>
          <w:tcPr>
            <w:tcW w:w="1276" w:type="dxa"/>
          </w:tcPr>
          <w:p w14:paraId="006C5146" w14:textId="77777777" w:rsidR="00F358F2" w:rsidRPr="00FE0C34" w:rsidRDefault="00F358F2" w:rsidP="0014212B">
            <w:pPr>
              <w:jc w:val="both"/>
              <w:rPr>
                <w:rFonts w:ascii="Arial" w:hAnsi="Arial" w:cs="Arial"/>
                <w:sz w:val="24"/>
                <w:szCs w:val="24"/>
              </w:rPr>
            </w:pPr>
            <w:r w:rsidRPr="00FE0C34">
              <w:rPr>
                <w:rFonts w:ascii="Arial" w:hAnsi="Arial" w:cs="Arial"/>
                <w:sz w:val="24"/>
                <w:szCs w:val="24"/>
              </w:rPr>
              <w:t>entrepreneurial intention, business students, job, environment</w:t>
            </w:r>
          </w:p>
          <w:p w14:paraId="2518F8A0" w14:textId="77777777" w:rsidR="00C44574" w:rsidRPr="00FE0C34" w:rsidRDefault="00C44574" w:rsidP="0014212B">
            <w:pPr>
              <w:tabs>
                <w:tab w:val="left" w:pos="1152"/>
              </w:tabs>
              <w:jc w:val="both"/>
              <w:rPr>
                <w:rFonts w:ascii="Arial" w:hAnsi="Arial" w:cs="Arial"/>
                <w:sz w:val="24"/>
                <w:szCs w:val="24"/>
              </w:rPr>
            </w:pPr>
          </w:p>
        </w:tc>
        <w:tc>
          <w:tcPr>
            <w:tcW w:w="1559" w:type="dxa"/>
          </w:tcPr>
          <w:p w14:paraId="4A06D87B" w14:textId="4D194F60" w:rsidR="00C44574" w:rsidRPr="00FE0C34" w:rsidRDefault="00D8384A" w:rsidP="0014212B">
            <w:pPr>
              <w:jc w:val="both"/>
              <w:rPr>
                <w:rFonts w:ascii="Arial" w:hAnsi="Arial" w:cs="Arial"/>
                <w:sz w:val="24"/>
                <w:szCs w:val="24"/>
              </w:rPr>
            </w:pPr>
            <w:r w:rsidRPr="00D8384A">
              <w:rPr>
                <w:rFonts w:ascii="Arial" w:hAnsi="Arial" w:cs="Arial"/>
                <w:sz w:val="24"/>
                <w:szCs w:val="24"/>
              </w:rPr>
              <w:t xml:space="preserve">The questionnaire was adapted from a number of earlier sources and was used to gather information </w:t>
            </w:r>
            <w:r w:rsidRPr="00D8384A">
              <w:rPr>
                <w:rFonts w:ascii="Arial" w:hAnsi="Arial" w:cs="Arial"/>
                <w:sz w:val="24"/>
                <w:szCs w:val="24"/>
              </w:rPr>
              <w:lastRenderedPageBreak/>
              <w:t xml:space="preserve">from Bangladeshi public and private institutions' business bachelor's and master's degree students. Using a multiple regression model, factors such as risk-taking, locus of control, autonomy, difficulties, need for accomplishment, job stability, environment for establishing a firm, and university-offered entrepreneurial education have been examined. In addition to descriptive statistical methods, regression and correlation analysis have been used to </w:t>
            </w:r>
            <w:r w:rsidRPr="00D8384A">
              <w:rPr>
                <w:rFonts w:ascii="Arial" w:hAnsi="Arial" w:cs="Arial"/>
                <w:sz w:val="24"/>
                <w:szCs w:val="24"/>
              </w:rPr>
              <w:lastRenderedPageBreak/>
              <w:t>examine data.</w:t>
            </w:r>
          </w:p>
        </w:tc>
        <w:tc>
          <w:tcPr>
            <w:tcW w:w="1509" w:type="dxa"/>
          </w:tcPr>
          <w:p w14:paraId="03ABD608" w14:textId="55FBFC1E" w:rsidR="00C44574" w:rsidRPr="00FE0C34" w:rsidRDefault="00D8384A" w:rsidP="0014212B">
            <w:pPr>
              <w:jc w:val="both"/>
              <w:rPr>
                <w:rFonts w:ascii="Arial" w:hAnsi="Arial" w:cs="Arial"/>
                <w:sz w:val="24"/>
                <w:szCs w:val="24"/>
              </w:rPr>
            </w:pPr>
            <w:r w:rsidRPr="00D8384A">
              <w:rPr>
                <w:rFonts w:ascii="Arial" w:hAnsi="Arial" w:cs="Arial"/>
                <w:sz w:val="24"/>
                <w:szCs w:val="24"/>
              </w:rPr>
              <w:lastRenderedPageBreak/>
              <w:t xml:space="preserve">Students' intentions are statistically significantly influenced by their propensity for taking risks, need for </w:t>
            </w:r>
            <w:r w:rsidRPr="00D8384A">
              <w:rPr>
                <w:rFonts w:ascii="Arial" w:hAnsi="Arial" w:cs="Arial"/>
                <w:sz w:val="24"/>
                <w:szCs w:val="24"/>
              </w:rPr>
              <w:lastRenderedPageBreak/>
              <w:t>accomplishment, education, and the environment in which they can launch a business, with the exception of employment stability, which is favorably correlated with all other variables.</w:t>
            </w:r>
          </w:p>
        </w:tc>
        <w:tc>
          <w:tcPr>
            <w:tcW w:w="1843" w:type="dxa"/>
          </w:tcPr>
          <w:p w14:paraId="723EA13B" w14:textId="6D1794CF" w:rsidR="00C44574" w:rsidRPr="00FE0C34" w:rsidRDefault="00F358F2" w:rsidP="0014212B">
            <w:pPr>
              <w:jc w:val="both"/>
              <w:rPr>
                <w:rFonts w:ascii="Arial" w:hAnsi="Arial" w:cs="Arial"/>
                <w:sz w:val="24"/>
                <w:szCs w:val="24"/>
              </w:rPr>
            </w:pPr>
            <w:r w:rsidRPr="00FE0C34">
              <w:rPr>
                <w:rFonts w:ascii="Arial" w:hAnsi="Arial" w:cs="Arial"/>
                <w:sz w:val="24"/>
                <w:szCs w:val="24"/>
              </w:rPr>
              <w:lastRenderedPageBreak/>
              <w:t xml:space="preserve">There are a few major variables that trigger entrepreneurship and thus those factors required to be boosted in the education and social set up of </w:t>
            </w:r>
            <w:r w:rsidRPr="00FE0C34">
              <w:rPr>
                <w:rFonts w:ascii="Arial" w:hAnsi="Arial" w:cs="Arial"/>
                <w:sz w:val="24"/>
                <w:szCs w:val="24"/>
              </w:rPr>
              <w:lastRenderedPageBreak/>
              <w:t>the country. This study will immensely help the policy maker into setting such entrepreneurship friendly education system and social structure which will carry the development activities of the nation in upcoming years.</w:t>
            </w:r>
          </w:p>
        </w:tc>
      </w:tr>
      <w:tr w:rsidR="00C44574" w:rsidRPr="00FE0C34" w14:paraId="682122C6" w14:textId="77777777" w:rsidTr="00C8111E">
        <w:trPr>
          <w:trHeight w:val="331"/>
        </w:trPr>
        <w:tc>
          <w:tcPr>
            <w:tcW w:w="421" w:type="dxa"/>
          </w:tcPr>
          <w:p w14:paraId="3FF09869" w14:textId="7B40ECF6" w:rsidR="00C44574" w:rsidRPr="00FE0C34" w:rsidRDefault="00F358F2"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15</w:t>
            </w:r>
          </w:p>
        </w:tc>
        <w:tc>
          <w:tcPr>
            <w:tcW w:w="1417" w:type="dxa"/>
          </w:tcPr>
          <w:p w14:paraId="0C13D900" w14:textId="342ADA09" w:rsidR="00C44574" w:rsidRPr="00FE0C34" w:rsidRDefault="00F358F2"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Alam, Muhammad Zubair, Shazia Kousar, and Ch Abdul Rehman</w:t>
            </w:r>
          </w:p>
        </w:tc>
        <w:tc>
          <w:tcPr>
            <w:tcW w:w="567" w:type="dxa"/>
          </w:tcPr>
          <w:p w14:paraId="70789B35" w14:textId="5323391E" w:rsidR="00C44574" w:rsidRPr="00FE0C34" w:rsidRDefault="00F358F2"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2019</w:t>
            </w:r>
          </w:p>
        </w:tc>
        <w:tc>
          <w:tcPr>
            <w:tcW w:w="1276" w:type="dxa"/>
          </w:tcPr>
          <w:p w14:paraId="5DE721A9" w14:textId="75D8274B" w:rsidR="00C44574" w:rsidRPr="00FE0C34" w:rsidRDefault="00F358F2"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Role of entrepreneurial motivation on entrepreneurial intentions and behaviour: theory of planned behaviour extension on engineering students in Pakistan</w:t>
            </w:r>
          </w:p>
        </w:tc>
        <w:tc>
          <w:tcPr>
            <w:tcW w:w="1276" w:type="dxa"/>
          </w:tcPr>
          <w:p w14:paraId="1CE81EEC" w14:textId="77777777" w:rsidR="00F358F2" w:rsidRPr="00FE0C34" w:rsidRDefault="00F358F2" w:rsidP="0014212B">
            <w:pPr>
              <w:jc w:val="both"/>
              <w:rPr>
                <w:rFonts w:ascii="Arial" w:hAnsi="Arial" w:cs="Arial"/>
                <w:sz w:val="24"/>
                <w:szCs w:val="24"/>
              </w:rPr>
            </w:pPr>
            <w:r w:rsidRPr="00FE0C34">
              <w:rPr>
                <w:rFonts w:ascii="Arial" w:hAnsi="Arial" w:cs="Arial"/>
                <w:sz w:val="24"/>
                <w:szCs w:val="24"/>
              </w:rPr>
              <w:t>theory of planned behaviour(TPB), Intention action gap, engineering students, entrepreneurial intention.</w:t>
            </w:r>
          </w:p>
          <w:p w14:paraId="07032F55" w14:textId="77777777" w:rsidR="00C44574" w:rsidRPr="00FE0C34" w:rsidRDefault="00C44574" w:rsidP="0014212B">
            <w:pPr>
              <w:tabs>
                <w:tab w:val="left" w:pos="1152"/>
              </w:tabs>
              <w:jc w:val="both"/>
              <w:rPr>
                <w:rFonts w:ascii="Arial" w:hAnsi="Arial" w:cs="Arial"/>
                <w:sz w:val="24"/>
                <w:szCs w:val="24"/>
              </w:rPr>
            </w:pPr>
          </w:p>
        </w:tc>
        <w:tc>
          <w:tcPr>
            <w:tcW w:w="1559" w:type="dxa"/>
          </w:tcPr>
          <w:p w14:paraId="4C8C3785" w14:textId="77777777" w:rsidR="00D8384A" w:rsidRPr="00D8384A" w:rsidRDefault="00D8384A" w:rsidP="00D8384A">
            <w:pPr>
              <w:rPr>
                <w:rFonts w:ascii="Arial" w:hAnsi="Arial" w:cs="Arial"/>
                <w:color w:val="222222"/>
                <w:sz w:val="24"/>
                <w:szCs w:val="24"/>
                <w:shd w:val="clear" w:color="auto" w:fill="FFFFFF"/>
              </w:rPr>
            </w:pPr>
            <w:r w:rsidRPr="00D8384A">
              <w:rPr>
                <w:rFonts w:ascii="Arial" w:hAnsi="Arial" w:cs="Arial"/>
                <w:color w:val="222222"/>
                <w:sz w:val="24"/>
                <w:szCs w:val="24"/>
                <w:shd w:val="clear" w:color="auto" w:fill="FFFFFF"/>
              </w:rPr>
              <w:t>448 engineering students from four prestigious engineering colleges participated in a survey to gather data. Partial least square (PLS) analysis and structural equation modeling (SEM) have been used to analyze PLS route modeling, hypothesis testing, mediation, and moderation analysis.</w:t>
            </w:r>
          </w:p>
          <w:p w14:paraId="203B88AD" w14:textId="77777777" w:rsidR="00C44574" w:rsidRPr="00FE0C34" w:rsidRDefault="00C44574" w:rsidP="0014212B">
            <w:pPr>
              <w:jc w:val="both"/>
              <w:rPr>
                <w:rFonts w:ascii="Arial" w:hAnsi="Arial" w:cs="Arial"/>
                <w:sz w:val="24"/>
                <w:szCs w:val="24"/>
              </w:rPr>
            </w:pPr>
          </w:p>
        </w:tc>
        <w:tc>
          <w:tcPr>
            <w:tcW w:w="1509" w:type="dxa"/>
          </w:tcPr>
          <w:p w14:paraId="47065489" w14:textId="2974A9CA" w:rsidR="00F358F2" w:rsidRPr="00FE0C34" w:rsidRDefault="00D8384A" w:rsidP="0014212B">
            <w:pPr>
              <w:jc w:val="both"/>
              <w:rPr>
                <w:rFonts w:ascii="Arial" w:hAnsi="Arial" w:cs="Arial"/>
                <w:sz w:val="24"/>
                <w:szCs w:val="24"/>
              </w:rPr>
            </w:pPr>
            <w:r w:rsidRPr="00D8384A">
              <w:rPr>
                <w:rFonts w:ascii="Arial" w:hAnsi="Arial" w:cs="Arial"/>
                <w:color w:val="222222"/>
                <w:sz w:val="24"/>
                <w:szCs w:val="24"/>
                <w:shd w:val="clear" w:color="auto" w:fill="FFFFFF"/>
              </w:rPr>
              <w:t>Entrepreneurial intentions (EIs) are positively correlated with attitude and perceived behavior control, and the predictors of EIs have an aggregate 48% variance in EIs. A noteworthy result in the expansion of TPB is that entrepreneurial motive greatly affects the intention-behavior relationship in TPB.</w:t>
            </w:r>
            <w:r w:rsidR="00F358F2" w:rsidRPr="00FE0C34">
              <w:rPr>
                <w:rFonts w:ascii="Arial" w:hAnsi="Arial" w:cs="Arial"/>
                <w:color w:val="222222"/>
                <w:sz w:val="24"/>
                <w:szCs w:val="24"/>
                <w:shd w:val="clear" w:color="auto" w:fill="FFFFFF"/>
              </w:rPr>
              <w:t>.</w:t>
            </w:r>
          </w:p>
          <w:p w14:paraId="26F7228D" w14:textId="77777777" w:rsidR="00C44574" w:rsidRPr="00FE0C34" w:rsidRDefault="00C44574" w:rsidP="0014212B">
            <w:pPr>
              <w:jc w:val="both"/>
              <w:rPr>
                <w:rFonts w:ascii="Arial" w:hAnsi="Arial" w:cs="Arial"/>
                <w:sz w:val="24"/>
                <w:szCs w:val="24"/>
              </w:rPr>
            </w:pPr>
          </w:p>
        </w:tc>
        <w:tc>
          <w:tcPr>
            <w:tcW w:w="1843" w:type="dxa"/>
          </w:tcPr>
          <w:p w14:paraId="1A6C7E5A" w14:textId="77777777" w:rsidR="00F358F2" w:rsidRPr="00FE0C34" w:rsidRDefault="00F358F2" w:rsidP="0014212B">
            <w:pPr>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gap in intention-action to an extent, yet it is difficult to fully explain the phenomenon using quantitative methods only. Combination of longitudinal study and qualitative methods are suggested for studying intention-action gap in examining TPB particularly in the case of engineering students.</w:t>
            </w:r>
          </w:p>
          <w:p w14:paraId="71F53C8F" w14:textId="77777777" w:rsidR="00C44574" w:rsidRPr="00FE0C34" w:rsidRDefault="00C44574" w:rsidP="0014212B">
            <w:pPr>
              <w:jc w:val="both"/>
              <w:rPr>
                <w:rFonts w:ascii="Arial" w:hAnsi="Arial" w:cs="Arial"/>
                <w:sz w:val="24"/>
                <w:szCs w:val="24"/>
              </w:rPr>
            </w:pPr>
          </w:p>
        </w:tc>
      </w:tr>
      <w:tr w:rsidR="00C44574" w:rsidRPr="00FE0C34" w14:paraId="7493E377" w14:textId="77777777" w:rsidTr="00C8111E">
        <w:trPr>
          <w:trHeight w:val="331"/>
        </w:trPr>
        <w:tc>
          <w:tcPr>
            <w:tcW w:w="421" w:type="dxa"/>
          </w:tcPr>
          <w:p w14:paraId="5A3FE443" w14:textId="794FE261" w:rsidR="00C44574" w:rsidRPr="00FE0C34" w:rsidRDefault="00F358F2"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16</w:t>
            </w:r>
          </w:p>
        </w:tc>
        <w:tc>
          <w:tcPr>
            <w:tcW w:w="1417" w:type="dxa"/>
          </w:tcPr>
          <w:p w14:paraId="6024D27A" w14:textId="592B7D5B" w:rsidR="00C44574" w:rsidRPr="00FE0C34" w:rsidRDefault="00E11C37" w:rsidP="0014212B">
            <w:pPr>
              <w:tabs>
                <w:tab w:val="left" w:pos="1152"/>
              </w:tabs>
              <w:jc w:val="both"/>
              <w:rPr>
                <w:rFonts w:ascii="Arial" w:hAnsi="Arial" w:cs="Arial"/>
                <w:sz w:val="24"/>
                <w:szCs w:val="24"/>
                <w:shd w:val="clear" w:color="auto" w:fill="FFFFFF"/>
              </w:rPr>
            </w:pPr>
            <w:bookmarkStart w:id="89" w:name="_Hlk164971931"/>
            <w:r w:rsidRPr="00FE0C34">
              <w:rPr>
                <w:rFonts w:ascii="Arial" w:hAnsi="Arial" w:cs="Arial"/>
                <w:sz w:val="24"/>
                <w:szCs w:val="24"/>
                <w:shd w:val="clear" w:color="auto" w:fill="FFFFFF"/>
              </w:rPr>
              <w:t xml:space="preserve">Anwar, Imran, Imran Saleem, KM Baharul Islam, Prabha Thoudam, and </w:t>
            </w:r>
            <w:r w:rsidRPr="00FE0C34">
              <w:rPr>
                <w:rFonts w:ascii="Arial" w:hAnsi="Arial" w:cs="Arial"/>
                <w:sz w:val="24"/>
                <w:szCs w:val="24"/>
                <w:shd w:val="clear" w:color="auto" w:fill="FFFFFF"/>
              </w:rPr>
              <w:lastRenderedPageBreak/>
              <w:t>Rizwan Khan.</w:t>
            </w:r>
            <w:bookmarkEnd w:id="89"/>
          </w:p>
        </w:tc>
        <w:tc>
          <w:tcPr>
            <w:tcW w:w="567" w:type="dxa"/>
          </w:tcPr>
          <w:p w14:paraId="7FAB80FC" w14:textId="5A231315" w:rsidR="00C44574" w:rsidRPr="00FE0C34" w:rsidRDefault="00E11C37"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2020</w:t>
            </w:r>
          </w:p>
        </w:tc>
        <w:tc>
          <w:tcPr>
            <w:tcW w:w="1276" w:type="dxa"/>
          </w:tcPr>
          <w:p w14:paraId="71804E9C" w14:textId="6AC450E9" w:rsidR="00C44574" w:rsidRPr="00FE0C34" w:rsidRDefault="00E11C37" w:rsidP="0014212B">
            <w:pPr>
              <w:tabs>
                <w:tab w:val="left" w:pos="1152"/>
              </w:tabs>
              <w:jc w:val="both"/>
              <w:rPr>
                <w:rFonts w:ascii="Arial" w:hAnsi="Arial" w:cs="Arial"/>
                <w:sz w:val="24"/>
                <w:szCs w:val="24"/>
                <w:shd w:val="clear" w:color="auto" w:fill="FFFFFF"/>
              </w:rPr>
            </w:pPr>
            <w:r w:rsidRPr="00FE0C34">
              <w:rPr>
                <w:rFonts w:ascii="Arial" w:hAnsi="Arial" w:cs="Arial"/>
                <w:sz w:val="24"/>
                <w:szCs w:val="24"/>
              </w:rPr>
              <w:t xml:space="preserve">Entrepreneurial intention among female university students: examining the moderating role of </w:t>
            </w:r>
            <w:r w:rsidRPr="00FE0C34">
              <w:rPr>
                <w:rFonts w:ascii="Arial" w:hAnsi="Arial" w:cs="Arial"/>
                <w:sz w:val="24"/>
                <w:szCs w:val="24"/>
              </w:rPr>
              <w:lastRenderedPageBreak/>
              <w:t>entrepreneurial education</w:t>
            </w:r>
          </w:p>
        </w:tc>
        <w:tc>
          <w:tcPr>
            <w:tcW w:w="1276" w:type="dxa"/>
          </w:tcPr>
          <w:p w14:paraId="6254BBAB" w14:textId="6124D9CA" w:rsidR="00C44574" w:rsidRPr="00FE0C34" w:rsidRDefault="00E11C37" w:rsidP="0014212B">
            <w:pPr>
              <w:tabs>
                <w:tab w:val="left" w:pos="1152"/>
              </w:tabs>
              <w:jc w:val="both"/>
              <w:rPr>
                <w:rFonts w:ascii="Arial" w:hAnsi="Arial" w:cs="Arial"/>
                <w:sz w:val="24"/>
                <w:szCs w:val="24"/>
              </w:rPr>
            </w:pPr>
            <w:r w:rsidRPr="00FE0C34">
              <w:rPr>
                <w:rFonts w:ascii="Arial" w:hAnsi="Arial" w:cs="Arial"/>
                <w:sz w:val="24"/>
                <w:szCs w:val="24"/>
              </w:rPr>
              <w:lastRenderedPageBreak/>
              <w:t xml:space="preserve">entrepreneurial intention, theory of planned behaviour, TPB, entrepreneurial education, </w:t>
            </w:r>
            <w:r w:rsidRPr="00FE0C34">
              <w:rPr>
                <w:rFonts w:ascii="Arial" w:hAnsi="Arial" w:cs="Arial"/>
                <w:sz w:val="24"/>
                <w:szCs w:val="24"/>
              </w:rPr>
              <w:lastRenderedPageBreak/>
              <w:t>moderating effect, female university students, India</w:t>
            </w:r>
          </w:p>
        </w:tc>
        <w:tc>
          <w:tcPr>
            <w:tcW w:w="1559" w:type="dxa"/>
          </w:tcPr>
          <w:p w14:paraId="67B078D8" w14:textId="709F08BE" w:rsidR="00C44574" w:rsidRPr="00FE0C34" w:rsidRDefault="00D8384A" w:rsidP="0014212B">
            <w:pPr>
              <w:jc w:val="both"/>
              <w:rPr>
                <w:rFonts w:ascii="Arial" w:hAnsi="Arial" w:cs="Arial"/>
                <w:sz w:val="24"/>
                <w:szCs w:val="24"/>
              </w:rPr>
            </w:pPr>
            <w:r w:rsidRPr="00D8384A">
              <w:rPr>
                <w:rFonts w:ascii="Arial" w:hAnsi="Arial" w:cs="Arial"/>
                <w:sz w:val="24"/>
                <w:szCs w:val="24"/>
                <w:shd w:val="clear" w:color="auto" w:fill="FFFFFF"/>
              </w:rPr>
              <w:lastRenderedPageBreak/>
              <w:t xml:space="preserve">With the use of a standardized questionnaire created by Linen and Chen in 2009, a convenience sample of </w:t>
            </w:r>
            <w:r w:rsidRPr="00D8384A">
              <w:rPr>
                <w:rFonts w:ascii="Arial" w:hAnsi="Arial" w:cs="Arial"/>
                <w:sz w:val="24"/>
                <w:szCs w:val="24"/>
                <w:shd w:val="clear" w:color="auto" w:fill="FFFFFF"/>
              </w:rPr>
              <w:lastRenderedPageBreak/>
              <w:t xml:space="preserve">387 female students was obtained from three distinct Indian institutions. </w:t>
            </w:r>
            <w:r w:rsidR="00E11C37" w:rsidRPr="00FE0C34">
              <w:rPr>
                <w:rFonts w:ascii="Arial" w:hAnsi="Arial" w:cs="Arial"/>
                <w:sz w:val="24"/>
                <w:szCs w:val="24"/>
                <w:shd w:val="clear" w:color="auto" w:fill="FFFFFF"/>
              </w:rPr>
              <w:t>Confirmatory factor A analysis (CFA) and Structural equation modelling (SEM) techniques were used for analyzing the data. </w:t>
            </w:r>
          </w:p>
        </w:tc>
        <w:tc>
          <w:tcPr>
            <w:tcW w:w="1509" w:type="dxa"/>
          </w:tcPr>
          <w:p w14:paraId="7818DB9E" w14:textId="60E39115" w:rsidR="00C44574" w:rsidRPr="00FE0C34" w:rsidRDefault="00D8384A" w:rsidP="0014212B">
            <w:pPr>
              <w:jc w:val="both"/>
              <w:rPr>
                <w:rFonts w:ascii="Arial" w:hAnsi="Arial" w:cs="Arial"/>
                <w:sz w:val="24"/>
                <w:szCs w:val="24"/>
              </w:rPr>
            </w:pPr>
            <w:r w:rsidRPr="00D8384A">
              <w:rPr>
                <w:rFonts w:ascii="Arial" w:hAnsi="Arial" w:cs="Arial"/>
                <w:sz w:val="24"/>
                <w:szCs w:val="24"/>
                <w:shd w:val="clear" w:color="auto" w:fill="FFFFFF"/>
              </w:rPr>
              <w:lastRenderedPageBreak/>
              <w:t xml:space="preserve">Female students' entrepreneurial intentions (EI) have been shown to be strongly impacted by the </w:t>
            </w:r>
            <w:r w:rsidRPr="00D8384A">
              <w:rPr>
                <w:rFonts w:ascii="Arial" w:hAnsi="Arial" w:cs="Arial"/>
                <w:sz w:val="24"/>
                <w:szCs w:val="24"/>
                <w:shd w:val="clear" w:color="auto" w:fill="FFFFFF"/>
              </w:rPr>
              <w:lastRenderedPageBreak/>
              <w:t>fundamental antecedents of TPB, and the extra variable of entrepreneurial education (EE) has also been found to favorably effect EI with a low coefficient.</w:t>
            </w:r>
          </w:p>
        </w:tc>
        <w:tc>
          <w:tcPr>
            <w:tcW w:w="1843" w:type="dxa"/>
          </w:tcPr>
          <w:p w14:paraId="6CAE44D7" w14:textId="0D94A161" w:rsidR="00C44574" w:rsidRPr="00D8384A" w:rsidRDefault="00D8384A" w:rsidP="0014212B">
            <w:pPr>
              <w:jc w:val="both"/>
              <w:rPr>
                <w:rFonts w:ascii="Arial" w:hAnsi="Arial" w:cs="Arial"/>
                <w:sz w:val="24"/>
                <w:szCs w:val="24"/>
              </w:rPr>
            </w:pPr>
            <w:r w:rsidRPr="00D8384A">
              <w:rPr>
                <w:rFonts w:ascii="Arial" w:eastAsia="Times New Roman" w:hAnsi="Arial" w:cs="Arial"/>
                <w:sz w:val="24"/>
                <w:szCs w:val="24"/>
                <w:lang w:val="en-GB" w:eastAsia="en-GB"/>
              </w:rPr>
              <w:lastRenderedPageBreak/>
              <w:t xml:space="preserve">The findings of this study will contribute to our knowledge of the phenomena of female university students' ambition to </w:t>
            </w:r>
            <w:r w:rsidRPr="00D8384A">
              <w:rPr>
                <w:rFonts w:ascii="Arial" w:eastAsia="Times New Roman" w:hAnsi="Arial" w:cs="Arial"/>
                <w:sz w:val="24"/>
                <w:szCs w:val="24"/>
                <w:lang w:val="en-GB" w:eastAsia="en-GB"/>
              </w:rPr>
              <w:lastRenderedPageBreak/>
              <w:t>start their own business.</w:t>
            </w:r>
          </w:p>
        </w:tc>
      </w:tr>
      <w:tr w:rsidR="00C44574" w:rsidRPr="00FE0C34" w14:paraId="4468F1DF" w14:textId="77777777" w:rsidTr="00C8111E">
        <w:trPr>
          <w:trHeight w:val="331"/>
        </w:trPr>
        <w:tc>
          <w:tcPr>
            <w:tcW w:w="421" w:type="dxa"/>
          </w:tcPr>
          <w:p w14:paraId="688A33B4" w14:textId="50D8A2AF" w:rsidR="00C44574" w:rsidRPr="00FE0C34" w:rsidRDefault="00E11C37"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17</w:t>
            </w:r>
          </w:p>
        </w:tc>
        <w:tc>
          <w:tcPr>
            <w:tcW w:w="1417" w:type="dxa"/>
          </w:tcPr>
          <w:p w14:paraId="18EE7AC0" w14:textId="466B2929" w:rsidR="00C44574" w:rsidRPr="00FE0C34" w:rsidRDefault="00E11C37" w:rsidP="0014212B">
            <w:pPr>
              <w:tabs>
                <w:tab w:val="left" w:pos="1152"/>
              </w:tabs>
              <w:jc w:val="both"/>
              <w:rPr>
                <w:rFonts w:ascii="Arial" w:hAnsi="Arial" w:cs="Arial"/>
                <w:color w:val="222222"/>
                <w:sz w:val="24"/>
                <w:szCs w:val="24"/>
                <w:shd w:val="clear" w:color="auto" w:fill="FFFFFF"/>
              </w:rPr>
            </w:pPr>
            <w:bookmarkStart w:id="90" w:name="_Hlk164971989"/>
            <w:r w:rsidRPr="00FE0C34">
              <w:rPr>
                <w:rFonts w:ascii="Arial" w:hAnsi="Arial" w:cs="Arial"/>
                <w:color w:val="222222"/>
                <w:sz w:val="24"/>
                <w:szCs w:val="24"/>
                <w:shd w:val="clear" w:color="auto" w:fill="FFFFFF"/>
              </w:rPr>
              <w:t>Kowang, Tan Owee, Siti Zulaiha Binti Abdulah Apandi, Ong Choon Hee, Goh Chin Fei, Mohd Saiful Izwaan Saadon, and Mohamad Rosni Othman.</w:t>
            </w:r>
            <w:bookmarkEnd w:id="90"/>
          </w:p>
        </w:tc>
        <w:tc>
          <w:tcPr>
            <w:tcW w:w="567" w:type="dxa"/>
          </w:tcPr>
          <w:p w14:paraId="0FE7E2FB" w14:textId="38EB2F76" w:rsidR="00C44574" w:rsidRPr="00FE0C34" w:rsidRDefault="00E11C37"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2021</w:t>
            </w:r>
          </w:p>
        </w:tc>
        <w:tc>
          <w:tcPr>
            <w:tcW w:w="1276" w:type="dxa"/>
          </w:tcPr>
          <w:p w14:paraId="4DFB78BF" w14:textId="5FFB248B" w:rsidR="00C44574" w:rsidRPr="00FE0C34" w:rsidRDefault="00E11C37"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333333"/>
                <w:sz w:val="24"/>
                <w:szCs w:val="24"/>
              </w:rPr>
              <w:t>Undergraduates Entrepreneurial Intention: Holistic Determinants Matter</w:t>
            </w:r>
          </w:p>
        </w:tc>
        <w:tc>
          <w:tcPr>
            <w:tcW w:w="1276" w:type="dxa"/>
          </w:tcPr>
          <w:p w14:paraId="43540EC1" w14:textId="5BE2D7C4" w:rsidR="00C44574" w:rsidRPr="00FE0C34" w:rsidRDefault="00E11C37" w:rsidP="0014212B">
            <w:pPr>
              <w:tabs>
                <w:tab w:val="left" w:pos="1152"/>
              </w:tabs>
              <w:jc w:val="both"/>
              <w:rPr>
                <w:rFonts w:ascii="Arial" w:hAnsi="Arial" w:cs="Arial"/>
                <w:sz w:val="24"/>
                <w:szCs w:val="24"/>
              </w:rPr>
            </w:pPr>
            <w:r w:rsidRPr="00FE0C34">
              <w:rPr>
                <w:rFonts w:ascii="Arial" w:hAnsi="Arial" w:cs="Arial"/>
                <w:color w:val="333333"/>
                <w:sz w:val="24"/>
                <w:szCs w:val="24"/>
              </w:rPr>
              <w:t xml:space="preserve">entrepreneurship attitude, social norms, behavior control, entrepreneurship education, personality traits, entrepreneurship intention, TPB, </w:t>
            </w:r>
            <w:r w:rsidR="00201E46" w:rsidRPr="00FE0C34">
              <w:rPr>
                <w:rFonts w:ascii="Arial" w:hAnsi="Arial" w:cs="Arial"/>
                <w:color w:val="333333"/>
                <w:sz w:val="24"/>
                <w:szCs w:val="24"/>
              </w:rPr>
              <w:t>Malaysia and</w:t>
            </w:r>
            <w:r w:rsidRPr="00FE0C34">
              <w:rPr>
                <w:rFonts w:ascii="Arial" w:hAnsi="Arial" w:cs="Arial"/>
                <w:color w:val="333333"/>
                <w:sz w:val="24"/>
                <w:szCs w:val="24"/>
              </w:rPr>
              <w:t xml:space="preserve"> undergraduates.</w:t>
            </w:r>
          </w:p>
        </w:tc>
        <w:tc>
          <w:tcPr>
            <w:tcW w:w="1559" w:type="dxa"/>
          </w:tcPr>
          <w:p w14:paraId="0AC6D403" w14:textId="2C0EA2AC" w:rsidR="00C44574" w:rsidRPr="00FE0C34" w:rsidRDefault="00D8384A" w:rsidP="0014212B">
            <w:pPr>
              <w:jc w:val="both"/>
              <w:rPr>
                <w:rFonts w:ascii="Arial" w:hAnsi="Arial" w:cs="Arial"/>
                <w:sz w:val="24"/>
                <w:szCs w:val="24"/>
              </w:rPr>
            </w:pPr>
            <w:r w:rsidRPr="00D8384A">
              <w:rPr>
                <w:rFonts w:ascii="Arial" w:hAnsi="Arial" w:cs="Arial"/>
                <w:color w:val="222222"/>
                <w:sz w:val="24"/>
                <w:szCs w:val="24"/>
              </w:rPr>
              <w:t>199 undergraduate students from three faculties of a public university in Malaysia answered out of 360 who received questionnaires. ANOVA and Pearson correlation were used to evaluate the data</w:t>
            </w:r>
            <w:r w:rsidR="00E11C37" w:rsidRPr="00FE0C34">
              <w:rPr>
                <w:rFonts w:ascii="Arial" w:hAnsi="Arial" w:cs="Arial"/>
                <w:color w:val="222222"/>
                <w:sz w:val="24"/>
                <w:szCs w:val="24"/>
              </w:rPr>
              <w:t>.</w:t>
            </w:r>
          </w:p>
        </w:tc>
        <w:tc>
          <w:tcPr>
            <w:tcW w:w="1509" w:type="dxa"/>
          </w:tcPr>
          <w:p w14:paraId="3F8B6FDB" w14:textId="77777777" w:rsidR="00D8384A" w:rsidRPr="00D8384A" w:rsidRDefault="00D8384A" w:rsidP="00D8384A">
            <w:pPr>
              <w:rPr>
                <w:rFonts w:ascii="Arial" w:hAnsi="Arial" w:cs="Arial"/>
                <w:color w:val="222222"/>
                <w:sz w:val="24"/>
                <w:szCs w:val="24"/>
              </w:rPr>
            </w:pPr>
            <w:r w:rsidRPr="00D8384A">
              <w:rPr>
                <w:rFonts w:ascii="Arial" w:hAnsi="Arial" w:cs="Arial"/>
                <w:color w:val="222222"/>
                <w:sz w:val="24"/>
                <w:szCs w:val="24"/>
              </w:rPr>
              <w:t xml:space="preserve">There is no discernible difference in entrepreneurial intention depending on faculty, and there is a substantial correlation between entrepreneurial intention and all five of the entrepreneurial determinants </w:t>
            </w:r>
            <w:r w:rsidRPr="00D8384A">
              <w:rPr>
                <w:rFonts w:ascii="Arial" w:hAnsi="Arial" w:cs="Arial"/>
                <w:color w:val="222222"/>
                <w:sz w:val="24"/>
                <w:szCs w:val="24"/>
              </w:rPr>
              <w:lastRenderedPageBreak/>
              <w:t>(entrepreneurship mindset, social norms, behavior control, entrepreneurship education, and personality factors). The factor that is thought to have the lowest correlation coefficient with entrepreneurial intention is education in entrepreneurship.</w:t>
            </w:r>
          </w:p>
          <w:p w14:paraId="08C03F06" w14:textId="77777777" w:rsidR="00C44574" w:rsidRPr="00FE0C34" w:rsidRDefault="00C44574" w:rsidP="0014212B">
            <w:pPr>
              <w:jc w:val="both"/>
              <w:rPr>
                <w:rFonts w:ascii="Arial" w:hAnsi="Arial" w:cs="Arial"/>
                <w:sz w:val="24"/>
                <w:szCs w:val="24"/>
              </w:rPr>
            </w:pPr>
          </w:p>
        </w:tc>
        <w:tc>
          <w:tcPr>
            <w:tcW w:w="1843" w:type="dxa"/>
          </w:tcPr>
          <w:p w14:paraId="523E8B0A" w14:textId="453C776C" w:rsidR="00C44574" w:rsidRPr="00FE0C34" w:rsidRDefault="00D8384A" w:rsidP="0014212B">
            <w:pPr>
              <w:jc w:val="both"/>
              <w:rPr>
                <w:rFonts w:ascii="Arial" w:hAnsi="Arial" w:cs="Arial"/>
                <w:sz w:val="24"/>
                <w:szCs w:val="24"/>
              </w:rPr>
            </w:pPr>
            <w:r w:rsidRPr="00D8384A">
              <w:rPr>
                <w:rFonts w:ascii="Arial" w:hAnsi="Arial" w:cs="Arial"/>
                <w:color w:val="222222"/>
                <w:sz w:val="24"/>
                <w:szCs w:val="24"/>
              </w:rPr>
              <w:lastRenderedPageBreak/>
              <w:t>Instead than focusing on the academic aspects of entrepreneurship, the content of entrepreneurial education should emphasize on students' entrepreneurial attitudes, behaviors, and personalities.</w:t>
            </w:r>
          </w:p>
        </w:tc>
      </w:tr>
      <w:tr w:rsidR="00C44574" w:rsidRPr="00FE0C34" w14:paraId="6ADAA4EB" w14:textId="77777777" w:rsidTr="00C8111E">
        <w:trPr>
          <w:trHeight w:val="331"/>
        </w:trPr>
        <w:tc>
          <w:tcPr>
            <w:tcW w:w="421" w:type="dxa"/>
          </w:tcPr>
          <w:p w14:paraId="0913DFCB" w14:textId="1307DCE3" w:rsidR="00C44574" w:rsidRPr="00FE0C34" w:rsidRDefault="00201E46"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18</w:t>
            </w:r>
          </w:p>
        </w:tc>
        <w:tc>
          <w:tcPr>
            <w:tcW w:w="1417" w:type="dxa"/>
          </w:tcPr>
          <w:p w14:paraId="5A7D11D0" w14:textId="38A9320B" w:rsidR="00C44574" w:rsidRPr="00FE0C34" w:rsidRDefault="00201E46"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Almobaireek, Wafa N., and Tatiana S. Manolova</w:t>
            </w:r>
          </w:p>
        </w:tc>
        <w:tc>
          <w:tcPr>
            <w:tcW w:w="567" w:type="dxa"/>
          </w:tcPr>
          <w:p w14:paraId="0B2132B4" w14:textId="2AD7DD71" w:rsidR="00C44574" w:rsidRPr="00FE0C34" w:rsidRDefault="00201E46"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2012</w:t>
            </w:r>
          </w:p>
        </w:tc>
        <w:tc>
          <w:tcPr>
            <w:tcW w:w="1276" w:type="dxa"/>
          </w:tcPr>
          <w:p w14:paraId="370F350C" w14:textId="77777777" w:rsidR="00201E46" w:rsidRPr="00FE0C34" w:rsidRDefault="00201E46" w:rsidP="0014212B">
            <w:pPr>
              <w:jc w:val="both"/>
              <w:rPr>
                <w:rFonts w:ascii="Arial" w:hAnsi="Arial" w:cs="Arial"/>
                <w:sz w:val="24"/>
                <w:szCs w:val="24"/>
              </w:rPr>
            </w:pPr>
            <w:r w:rsidRPr="00FE0C34">
              <w:rPr>
                <w:rFonts w:ascii="Arial" w:hAnsi="Arial" w:cs="Arial"/>
                <w:sz w:val="24"/>
                <w:szCs w:val="24"/>
              </w:rPr>
              <w:t>Who wants to be an entrepreneur? Entrepreneurial intentions among Saudi university students</w:t>
            </w:r>
          </w:p>
          <w:p w14:paraId="13A2EA93" w14:textId="77777777" w:rsidR="00C44574" w:rsidRPr="00FE0C34" w:rsidRDefault="00C44574" w:rsidP="0014212B">
            <w:pPr>
              <w:tabs>
                <w:tab w:val="left" w:pos="1152"/>
              </w:tabs>
              <w:jc w:val="both"/>
              <w:rPr>
                <w:rFonts w:ascii="Arial" w:hAnsi="Arial" w:cs="Arial"/>
                <w:color w:val="222222"/>
                <w:sz w:val="24"/>
                <w:szCs w:val="24"/>
                <w:shd w:val="clear" w:color="auto" w:fill="FFFFFF"/>
              </w:rPr>
            </w:pPr>
          </w:p>
        </w:tc>
        <w:tc>
          <w:tcPr>
            <w:tcW w:w="1276" w:type="dxa"/>
          </w:tcPr>
          <w:p w14:paraId="6C0DD24E" w14:textId="000631DA" w:rsidR="00C44574" w:rsidRPr="00FE0C34" w:rsidRDefault="00201E46" w:rsidP="0014212B">
            <w:pPr>
              <w:tabs>
                <w:tab w:val="left" w:pos="1152"/>
              </w:tabs>
              <w:jc w:val="both"/>
              <w:rPr>
                <w:rFonts w:ascii="Arial" w:hAnsi="Arial" w:cs="Arial"/>
                <w:sz w:val="24"/>
                <w:szCs w:val="24"/>
              </w:rPr>
            </w:pPr>
            <w:r w:rsidRPr="00FE0C34">
              <w:rPr>
                <w:rFonts w:ascii="Arial" w:hAnsi="Arial" w:cs="Arial"/>
                <w:sz w:val="24"/>
                <w:szCs w:val="24"/>
              </w:rPr>
              <w:t xml:space="preserve">Entrepreneurial intention, theory of planned behavior, social learning theory, youth entrepreneurship, Saudi Arabia, logistic </w:t>
            </w:r>
            <w:r w:rsidRPr="00FE0C34">
              <w:rPr>
                <w:rFonts w:ascii="Arial" w:hAnsi="Arial" w:cs="Arial"/>
                <w:sz w:val="24"/>
                <w:szCs w:val="24"/>
              </w:rPr>
              <w:lastRenderedPageBreak/>
              <w:t>regression.</w:t>
            </w:r>
          </w:p>
        </w:tc>
        <w:tc>
          <w:tcPr>
            <w:tcW w:w="1559" w:type="dxa"/>
          </w:tcPr>
          <w:p w14:paraId="6949F06C" w14:textId="1F4CCA6C" w:rsidR="00C44574" w:rsidRPr="00FE0C34" w:rsidRDefault="00D8384A" w:rsidP="0014212B">
            <w:pPr>
              <w:jc w:val="both"/>
              <w:rPr>
                <w:rFonts w:ascii="Arial" w:hAnsi="Arial" w:cs="Arial"/>
                <w:sz w:val="24"/>
                <w:szCs w:val="24"/>
              </w:rPr>
            </w:pPr>
            <w:r w:rsidRPr="00D8384A">
              <w:rPr>
                <w:rFonts w:ascii="Arial" w:hAnsi="Arial" w:cs="Arial"/>
                <w:sz w:val="24"/>
                <w:szCs w:val="24"/>
              </w:rPr>
              <w:lastRenderedPageBreak/>
              <w:t xml:space="preserve">Data for the study was gathered from 950 samples of undergraduate students at King Saud University (KSU) through a special survey on entrepreneurial attitudes </w:t>
            </w:r>
            <w:r w:rsidRPr="00D8384A">
              <w:rPr>
                <w:rFonts w:ascii="Arial" w:hAnsi="Arial" w:cs="Arial"/>
                <w:sz w:val="24"/>
                <w:szCs w:val="24"/>
              </w:rPr>
              <w:lastRenderedPageBreak/>
              <w:t>among Saudi university students. They present the regression models' findings.</w:t>
            </w:r>
          </w:p>
        </w:tc>
        <w:tc>
          <w:tcPr>
            <w:tcW w:w="1509" w:type="dxa"/>
          </w:tcPr>
          <w:p w14:paraId="310596E2" w14:textId="77777777" w:rsidR="00D8384A" w:rsidRPr="00D8384A" w:rsidRDefault="00D8384A" w:rsidP="00D8384A">
            <w:pPr>
              <w:rPr>
                <w:rFonts w:ascii="Arial" w:hAnsi="Arial" w:cs="Arial"/>
                <w:sz w:val="24"/>
                <w:szCs w:val="24"/>
              </w:rPr>
            </w:pPr>
            <w:r w:rsidRPr="00D8384A">
              <w:rPr>
                <w:rFonts w:ascii="Arial" w:hAnsi="Arial" w:cs="Arial"/>
                <w:sz w:val="24"/>
                <w:szCs w:val="24"/>
              </w:rPr>
              <w:lastRenderedPageBreak/>
              <w:t xml:space="preserve">Perceived social support has no discernible impact on entrepreneurial aspirations, although perceived attractiveness and </w:t>
            </w:r>
            <w:r w:rsidRPr="00D8384A">
              <w:rPr>
                <w:rFonts w:ascii="Arial" w:hAnsi="Arial" w:cs="Arial"/>
                <w:sz w:val="24"/>
                <w:szCs w:val="24"/>
              </w:rPr>
              <w:lastRenderedPageBreak/>
              <w:t>perceived feasibility of entrepreneurial actions are strongly correlated with them. Furthermore, the effect of perceived desirability is greater for males than for women, although the effect of perceived social support and behavioral control is larger for women.</w:t>
            </w:r>
          </w:p>
          <w:p w14:paraId="54994343" w14:textId="77777777" w:rsidR="00C44574" w:rsidRPr="00FE0C34" w:rsidRDefault="00C44574" w:rsidP="0014212B">
            <w:pPr>
              <w:jc w:val="both"/>
              <w:rPr>
                <w:rFonts w:ascii="Arial" w:hAnsi="Arial" w:cs="Arial"/>
                <w:sz w:val="24"/>
                <w:szCs w:val="24"/>
              </w:rPr>
            </w:pPr>
          </w:p>
        </w:tc>
        <w:tc>
          <w:tcPr>
            <w:tcW w:w="1843" w:type="dxa"/>
          </w:tcPr>
          <w:p w14:paraId="16B64DFD" w14:textId="19FC8F85" w:rsidR="00C44574" w:rsidRPr="00FE0C34" w:rsidRDefault="00D8384A" w:rsidP="0014212B">
            <w:pPr>
              <w:jc w:val="both"/>
              <w:rPr>
                <w:rFonts w:ascii="Arial" w:hAnsi="Arial" w:cs="Arial"/>
                <w:sz w:val="24"/>
                <w:szCs w:val="24"/>
              </w:rPr>
            </w:pPr>
            <w:r w:rsidRPr="00D8384A">
              <w:rPr>
                <w:rFonts w:ascii="Arial" w:hAnsi="Arial" w:cs="Arial"/>
                <w:sz w:val="24"/>
                <w:szCs w:val="24"/>
              </w:rPr>
              <w:lastRenderedPageBreak/>
              <w:t xml:space="preserve">The survey found that both men and women at Saudi Arabian universities find entrepreneurship to be a desirable career ambition. Well-planned educational programs and </w:t>
            </w:r>
            <w:r w:rsidRPr="00D8384A">
              <w:rPr>
                <w:rFonts w:ascii="Arial" w:hAnsi="Arial" w:cs="Arial"/>
                <w:sz w:val="24"/>
                <w:szCs w:val="24"/>
              </w:rPr>
              <w:lastRenderedPageBreak/>
              <w:t>focused governmental policies may encourage the spirit of entrepreneurship among young, educated Saudis, helping to diversify the nation's economy and ease the shift to a knowledge-based economy.</w:t>
            </w:r>
          </w:p>
        </w:tc>
      </w:tr>
      <w:tr w:rsidR="00C44574" w:rsidRPr="00FE0C34" w14:paraId="1C368ABF" w14:textId="77777777" w:rsidTr="00C8111E">
        <w:trPr>
          <w:trHeight w:val="331"/>
        </w:trPr>
        <w:tc>
          <w:tcPr>
            <w:tcW w:w="421" w:type="dxa"/>
          </w:tcPr>
          <w:p w14:paraId="60F5CC8C" w14:textId="5D658E3C" w:rsidR="00C44574" w:rsidRPr="00FE0C34" w:rsidRDefault="00201E46"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19</w:t>
            </w:r>
          </w:p>
        </w:tc>
        <w:tc>
          <w:tcPr>
            <w:tcW w:w="1417" w:type="dxa"/>
          </w:tcPr>
          <w:p w14:paraId="50B4F664" w14:textId="702CF45C" w:rsidR="00C44574" w:rsidRPr="00FE0C34" w:rsidRDefault="00201E46" w:rsidP="0014212B">
            <w:pPr>
              <w:tabs>
                <w:tab w:val="left" w:pos="1152"/>
              </w:tabs>
              <w:jc w:val="both"/>
              <w:rPr>
                <w:rFonts w:ascii="Arial" w:hAnsi="Arial" w:cs="Arial"/>
                <w:color w:val="222222"/>
                <w:sz w:val="24"/>
                <w:szCs w:val="24"/>
                <w:shd w:val="clear" w:color="auto" w:fill="FFFFFF"/>
              </w:rPr>
            </w:pPr>
            <w:bookmarkStart w:id="91" w:name="_Hlk164972084"/>
            <w:r w:rsidRPr="00FE0C34">
              <w:rPr>
                <w:rFonts w:ascii="Arial" w:hAnsi="Arial" w:cs="Arial"/>
                <w:color w:val="222222"/>
                <w:sz w:val="24"/>
                <w:szCs w:val="24"/>
                <w:shd w:val="clear" w:color="auto" w:fill="FFFFFF"/>
              </w:rPr>
              <w:t>Al-Shammari, Minwir, and Rana Waleed</w:t>
            </w:r>
            <w:bookmarkEnd w:id="91"/>
          </w:p>
        </w:tc>
        <w:tc>
          <w:tcPr>
            <w:tcW w:w="567" w:type="dxa"/>
          </w:tcPr>
          <w:p w14:paraId="495D4ADF" w14:textId="464341E3" w:rsidR="00C44574" w:rsidRPr="00FE0C34" w:rsidRDefault="00201E46"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2018</w:t>
            </w:r>
          </w:p>
        </w:tc>
        <w:tc>
          <w:tcPr>
            <w:tcW w:w="1276" w:type="dxa"/>
          </w:tcPr>
          <w:p w14:paraId="1B0E201C" w14:textId="536AC472" w:rsidR="00C44574" w:rsidRPr="00FE0C34" w:rsidRDefault="00201E46"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Entrepreneurial intentions of private university students in the kingdom of Bahrain</w:t>
            </w:r>
          </w:p>
        </w:tc>
        <w:tc>
          <w:tcPr>
            <w:tcW w:w="1276" w:type="dxa"/>
          </w:tcPr>
          <w:p w14:paraId="773167FD" w14:textId="31E7946C" w:rsidR="00201E46" w:rsidRPr="00FE0C34" w:rsidRDefault="00201E46" w:rsidP="0014212B">
            <w:pPr>
              <w:tabs>
                <w:tab w:val="left" w:pos="1152"/>
              </w:tabs>
              <w:jc w:val="both"/>
              <w:rPr>
                <w:rFonts w:ascii="Arial" w:hAnsi="Arial" w:cs="Arial"/>
                <w:sz w:val="24"/>
                <w:szCs w:val="24"/>
              </w:rPr>
            </w:pPr>
            <w:r w:rsidRPr="00FE0C34">
              <w:rPr>
                <w:rFonts w:ascii="Arial" w:hAnsi="Arial" w:cs="Arial"/>
                <w:sz w:val="24"/>
                <w:szCs w:val="24"/>
              </w:rPr>
              <w:t xml:space="preserve">University Entrepreneurial intention, Theory of planned behavior </w:t>
            </w:r>
          </w:p>
          <w:p w14:paraId="07F29683" w14:textId="4F321405" w:rsidR="00C44574" w:rsidRPr="00FE0C34" w:rsidRDefault="00201E46" w:rsidP="0014212B">
            <w:pPr>
              <w:tabs>
                <w:tab w:val="left" w:pos="1152"/>
              </w:tabs>
              <w:jc w:val="both"/>
              <w:rPr>
                <w:rFonts w:ascii="Arial" w:hAnsi="Arial" w:cs="Arial"/>
                <w:sz w:val="24"/>
                <w:szCs w:val="24"/>
              </w:rPr>
            </w:pPr>
            <w:r w:rsidRPr="00FE0C34">
              <w:rPr>
                <w:rFonts w:ascii="Arial" w:hAnsi="Arial" w:cs="Arial"/>
                <w:sz w:val="24"/>
                <w:szCs w:val="24"/>
              </w:rPr>
              <w:t>Bahrain</w:t>
            </w:r>
          </w:p>
        </w:tc>
        <w:tc>
          <w:tcPr>
            <w:tcW w:w="1559" w:type="dxa"/>
          </w:tcPr>
          <w:p w14:paraId="042DC4DF" w14:textId="77777777" w:rsidR="00D8384A" w:rsidRPr="00D8384A" w:rsidRDefault="00D8384A" w:rsidP="00D8384A">
            <w:pPr>
              <w:rPr>
                <w:rFonts w:ascii="Arial" w:hAnsi="Arial" w:cs="Arial"/>
                <w:sz w:val="24"/>
                <w:szCs w:val="24"/>
                <w:shd w:val="clear" w:color="auto" w:fill="FFFFFF"/>
              </w:rPr>
            </w:pPr>
            <w:r w:rsidRPr="00D8384A">
              <w:rPr>
                <w:rFonts w:ascii="Arial" w:hAnsi="Arial" w:cs="Arial"/>
                <w:sz w:val="24"/>
                <w:szCs w:val="24"/>
                <w:shd w:val="clear" w:color="auto" w:fill="FFFFFF"/>
              </w:rPr>
              <w:t xml:space="preserve">Information was gathered from Bahrain's private university students using a closed-ended questionnaire. The overall response rate was </w:t>
            </w:r>
            <w:r w:rsidRPr="00D8384A">
              <w:rPr>
                <w:rFonts w:ascii="Arial" w:hAnsi="Arial" w:cs="Arial"/>
                <w:sz w:val="24"/>
                <w:szCs w:val="24"/>
                <w:shd w:val="clear" w:color="auto" w:fill="FFFFFF"/>
              </w:rPr>
              <w:lastRenderedPageBreak/>
              <w:t>36% based on the 1,530 total questionnaires that were distributed and the 550 valid questionnaires that were recovered. After that, a regression analysis was performed to determine the results.</w:t>
            </w:r>
          </w:p>
          <w:p w14:paraId="0084C5E2" w14:textId="77777777" w:rsidR="00C44574" w:rsidRPr="00FE0C34" w:rsidRDefault="00C44574" w:rsidP="0014212B">
            <w:pPr>
              <w:jc w:val="both"/>
              <w:rPr>
                <w:rFonts w:ascii="Arial" w:hAnsi="Arial" w:cs="Arial"/>
                <w:sz w:val="24"/>
                <w:szCs w:val="24"/>
              </w:rPr>
            </w:pPr>
          </w:p>
        </w:tc>
        <w:tc>
          <w:tcPr>
            <w:tcW w:w="1509" w:type="dxa"/>
          </w:tcPr>
          <w:p w14:paraId="00A81B9D" w14:textId="13CD5C1A" w:rsidR="00C44574" w:rsidRPr="00FE0C34" w:rsidRDefault="00D8384A" w:rsidP="0014212B">
            <w:pPr>
              <w:jc w:val="both"/>
              <w:rPr>
                <w:rFonts w:ascii="Arial" w:hAnsi="Arial" w:cs="Arial"/>
                <w:sz w:val="24"/>
                <w:szCs w:val="24"/>
              </w:rPr>
            </w:pPr>
            <w:r w:rsidRPr="00D8384A">
              <w:rPr>
                <w:rFonts w:ascii="Arial" w:hAnsi="Arial" w:cs="Arial"/>
                <w:sz w:val="24"/>
                <w:szCs w:val="24"/>
                <w:shd w:val="clear" w:color="auto" w:fill="FFFFFF"/>
              </w:rPr>
              <w:lastRenderedPageBreak/>
              <w:t xml:space="preserve">Students' perceived behavioral control and inclination toward entrepreneurship were significantly positively correlated with their emotional intelligence (EI). Additionally, there was a </w:t>
            </w:r>
            <w:r w:rsidRPr="00D8384A">
              <w:rPr>
                <w:rFonts w:ascii="Arial" w:hAnsi="Arial" w:cs="Arial"/>
                <w:sz w:val="24"/>
                <w:szCs w:val="24"/>
                <w:shd w:val="clear" w:color="auto" w:fill="FFFFFF"/>
              </w:rPr>
              <w:lastRenderedPageBreak/>
              <w:t>noteworthy, somewhat positive correlation between students' EI and their perceptions of societal norms and subjective norms.</w:t>
            </w:r>
          </w:p>
        </w:tc>
        <w:tc>
          <w:tcPr>
            <w:tcW w:w="1843" w:type="dxa"/>
          </w:tcPr>
          <w:p w14:paraId="4C380577" w14:textId="318E5AEF" w:rsidR="00C44574" w:rsidRPr="00FE0C34" w:rsidRDefault="00D8384A" w:rsidP="0014212B">
            <w:pPr>
              <w:jc w:val="both"/>
              <w:rPr>
                <w:rFonts w:ascii="Arial" w:hAnsi="Arial" w:cs="Arial"/>
                <w:sz w:val="24"/>
                <w:szCs w:val="24"/>
              </w:rPr>
            </w:pPr>
            <w:r w:rsidRPr="00D8384A">
              <w:rPr>
                <w:rFonts w:ascii="Arial" w:hAnsi="Arial" w:cs="Arial"/>
                <w:sz w:val="24"/>
                <w:szCs w:val="24"/>
                <w:shd w:val="clear" w:color="auto" w:fill="FFFFFF"/>
              </w:rPr>
              <w:lastRenderedPageBreak/>
              <w:t xml:space="preserve">To raise students' perceived behavioral control, emotional intelligence, and skill and knowledge levels, entrepreneurial education is essential. Furthermore, it's critical to introduce students to successful </w:t>
            </w:r>
            <w:r w:rsidRPr="00D8384A">
              <w:rPr>
                <w:rFonts w:ascii="Arial" w:hAnsi="Arial" w:cs="Arial"/>
                <w:sz w:val="24"/>
                <w:szCs w:val="24"/>
                <w:shd w:val="clear" w:color="auto" w:fill="FFFFFF"/>
              </w:rPr>
              <w:lastRenderedPageBreak/>
              <w:t>entrepreneurs and their enterprises, as well as to advocate for entrepreneurial professions as desired and realistic possibilities that could offer greater benefits than positions in the public or private sectors.</w:t>
            </w:r>
          </w:p>
        </w:tc>
      </w:tr>
      <w:tr w:rsidR="00201E46" w:rsidRPr="00FE0C34" w14:paraId="1A42D9B8" w14:textId="77777777" w:rsidTr="00C8111E">
        <w:trPr>
          <w:trHeight w:val="331"/>
        </w:trPr>
        <w:tc>
          <w:tcPr>
            <w:tcW w:w="421" w:type="dxa"/>
          </w:tcPr>
          <w:p w14:paraId="22E2A2D3" w14:textId="542BBAD0" w:rsidR="00201E46" w:rsidRPr="00FE0C34" w:rsidRDefault="00201E46"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20</w:t>
            </w:r>
          </w:p>
        </w:tc>
        <w:tc>
          <w:tcPr>
            <w:tcW w:w="1417" w:type="dxa"/>
          </w:tcPr>
          <w:p w14:paraId="6B8D314C" w14:textId="2B05664B" w:rsidR="00201E46" w:rsidRPr="00FE0C34" w:rsidRDefault="00201E46" w:rsidP="0014212B">
            <w:pPr>
              <w:tabs>
                <w:tab w:val="left" w:pos="1152"/>
              </w:tabs>
              <w:jc w:val="both"/>
              <w:rPr>
                <w:rFonts w:ascii="Arial" w:hAnsi="Arial" w:cs="Arial"/>
                <w:color w:val="222222"/>
                <w:sz w:val="24"/>
                <w:szCs w:val="24"/>
                <w:shd w:val="clear" w:color="auto" w:fill="FFFFFF"/>
              </w:rPr>
            </w:pPr>
            <w:bookmarkStart w:id="92" w:name="_Hlk164972111"/>
            <w:r w:rsidRPr="00FE0C34">
              <w:rPr>
                <w:rFonts w:ascii="Arial" w:hAnsi="Arial" w:cs="Arial"/>
                <w:color w:val="222222"/>
                <w:sz w:val="24"/>
                <w:szCs w:val="24"/>
                <w:shd w:val="clear" w:color="auto" w:fill="FFFFFF"/>
              </w:rPr>
              <w:t>Amos, Ayuo, and Kubasu Alex</w:t>
            </w:r>
            <w:bookmarkEnd w:id="92"/>
          </w:p>
        </w:tc>
        <w:tc>
          <w:tcPr>
            <w:tcW w:w="567" w:type="dxa"/>
          </w:tcPr>
          <w:p w14:paraId="22A916BD" w14:textId="27582F69" w:rsidR="00201E46" w:rsidRPr="00FE0C34" w:rsidRDefault="00201E46"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2014</w:t>
            </w:r>
          </w:p>
        </w:tc>
        <w:tc>
          <w:tcPr>
            <w:tcW w:w="1276" w:type="dxa"/>
          </w:tcPr>
          <w:p w14:paraId="35438497" w14:textId="77777777" w:rsidR="00201E46" w:rsidRPr="00FE0C34" w:rsidRDefault="00201E46" w:rsidP="0014212B">
            <w:pPr>
              <w:jc w:val="both"/>
              <w:rPr>
                <w:rFonts w:ascii="Arial" w:hAnsi="Arial" w:cs="Arial"/>
                <w:sz w:val="24"/>
                <w:szCs w:val="24"/>
              </w:rPr>
            </w:pPr>
            <w:r w:rsidRPr="00FE0C34">
              <w:rPr>
                <w:rFonts w:ascii="Arial" w:hAnsi="Arial" w:cs="Arial"/>
                <w:sz w:val="24"/>
                <w:szCs w:val="24"/>
              </w:rPr>
              <w:t>Theory of Planned Behaviour, Contextual Elements, Demographic Factors and Entrepreneurial Intentions of Students in Kenya</w:t>
            </w:r>
          </w:p>
          <w:p w14:paraId="4BDA1A50" w14:textId="77777777" w:rsidR="00201E46" w:rsidRPr="00FE0C34" w:rsidRDefault="00201E46" w:rsidP="0014212B">
            <w:pPr>
              <w:tabs>
                <w:tab w:val="left" w:pos="1152"/>
              </w:tabs>
              <w:jc w:val="both"/>
              <w:rPr>
                <w:rFonts w:ascii="Arial" w:hAnsi="Arial" w:cs="Arial"/>
                <w:color w:val="222222"/>
                <w:sz w:val="24"/>
                <w:szCs w:val="24"/>
                <w:shd w:val="clear" w:color="auto" w:fill="FFFFFF"/>
              </w:rPr>
            </w:pPr>
          </w:p>
        </w:tc>
        <w:tc>
          <w:tcPr>
            <w:tcW w:w="1276" w:type="dxa"/>
          </w:tcPr>
          <w:p w14:paraId="39223893" w14:textId="77777777" w:rsidR="00201E46" w:rsidRPr="00FE0C34" w:rsidRDefault="00201E46" w:rsidP="0014212B">
            <w:pPr>
              <w:jc w:val="both"/>
              <w:rPr>
                <w:rFonts w:ascii="Arial" w:hAnsi="Arial" w:cs="Arial"/>
                <w:sz w:val="24"/>
                <w:szCs w:val="24"/>
              </w:rPr>
            </w:pPr>
            <w:r w:rsidRPr="00FE0C34">
              <w:rPr>
                <w:rFonts w:ascii="Arial" w:hAnsi="Arial" w:cs="Arial"/>
                <w:sz w:val="24"/>
                <w:szCs w:val="24"/>
              </w:rPr>
              <w:t>Entrepreneurship; Theory of Planned Behaviour; Entrepreneurial Intentions; Kenya.</w:t>
            </w:r>
          </w:p>
          <w:p w14:paraId="09305E1C" w14:textId="77777777" w:rsidR="00201E46" w:rsidRPr="00FE0C34" w:rsidRDefault="00201E46" w:rsidP="0014212B">
            <w:pPr>
              <w:tabs>
                <w:tab w:val="left" w:pos="1152"/>
              </w:tabs>
              <w:jc w:val="both"/>
              <w:rPr>
                <w:rFonts w:ascii="Arial" w:hAnsi="Arial" w:cs="Arial"/>
                <w:sz w:val="24"/>
                <w:szCs w:val="24"/>
              </w:rPr>
            </w:pPr>
          </w:p>
        </w:tc>
        <w:tc>
          <w:tcPr>
            <w:tcW w:w="1559" w:type="dxa"/>
          </w:tcPr>
          <w:p w14:paraId="1F9712FE" w14:textId="3537ACEB" w:rsidR="00201E46" w:rsidRPr="00FE0C34" w:rsidRDefault="00201E46" w:rsidP="0014212B">
            <w:pPr>
              <w:jc w:val="both"/>
              <w:rPr>
                <w:rFonts w:ascii="Arial" w:hAnsi="Arial" w:cs="Arial"/>
                <w:sz w:val="24"/>
                <w:szCs w:val="24"/>
                <w:shd w:val="clear" w:color="auto" w:fill="FFFFFF"/>
              </w:rPr>
            </w:pPr>
            <w:r w:rsidRPr="00FE0C34">
              <w:rPr>
                <w:rFonts w:ascii="Arial" w:hAnsi="Arial" w:cs="Arial"/>
                <w:sz w:val="24"/>
                <w:szCs w:val="24"/>
              </w:rPr>
              <w:t xml:space="preserve">Data were collected from 326 fourth year Bachelor of Commerce students from Egerton, Kabarak and Kenyatta universities in Kenya through questionnaire. Data was initially analyzed by reliability and factor analysis. The relationship between </w:t>
            </w:r>
            <w:r w:rsidRPr="00FE0C34">
              <w:rPr>
                <w:rFonts w:ascii="Arial" w:hAnsi="Arial" w:cs="Arial"/>
                <w:sz w:val="24"/>
                <w:szCs w:val="24"/>
              </w:rPr>
              <w:lastRenderedPageBreak/>
              <w:t>dependent and independent variable were tested by multiple regression analysis. This was done using Statistical Package for Social Sciences (SPSS).</w:t>
            </w:r>
          </w:p>
        </w:tc>
        <w:tc>
          <w:tcPr>
            <w:tcW w:w="1509" w:type="dxa"/>
          </w:tcPr>
          <w:p w14:paraId="01C0644F" w14:textId="3D66B010" w:rsidR="00201E46" w:rsidRPr="00FE0C34" w:rsidRDefault="00201E46" w:rsidP="0014212B">
            <w:pPr>
              <w:jc w:val="both"/>
              <w:rPr>
                <w:rFonts w:ascii="Arial" w:hAnsi="Arial" w:cs="Arial"/>
                <w:sz w:val="24"/>
                <w:szCs w:val="24"/>
                <w:shd w:val="clear" w:color="auto" w:fill="FFFFFF"/>
              </w:rPr>
            </w:pPr>
            <w:r w:rsidRPr="00FE0C34">
              <w:rPr>
                <w:rFonts w:ascii="Arial" w:hAnsi="Arial" w:cs="Arial"/>
                <w:sz w:val="24"/>
                <w:szCs w:val="24"/>
              </w:rPr>
              <w:lastRenderedPageBreak/>
              <w:t xml:space="preserve">gender, having entrepreneurial parents, subjective norm, perceived behavior control; attitudes, </w:t>
            </w:r>
            <w:r w:rsidR="00D44FE8" w:rsidRPr="00FE0C34">
              <w:rPr>
                <w:rFonts w:ascii="Arial" w:hAnsi="Arial" w:cs="Arial"/>
                <w:sz w:val="24"/>
                <w:szCs w:val="24"/>
              </w:rPr>
              <w:t>favorable</w:t>
            </w:r>
            <w:r w:rsidRPr="00FE0C34">
              <w:rPr>
                <w:rFonts w:ascii="Arial" w:hAnsi="Arial" w:cs="Arial"/>
                <w:sz w:val="24"/>
                <w:szCs w:val="24"/>
              </w:rPr>
              <w:t xml:space="preserve"> environmental conditions, and academic support were significant determinants of entrepreneurial intention.</w:t>
            </w:r>
          </w:p>
        </w:tc>
        <w:tc>
          <w:tcPr>
            <w:tcW w:w="1843" w:type="dxa"/>
          </w:tcPr>
          <w:p w14:paraId="5FEB8A8F" w14:textId="0729FBE6" w:rsidR="00201E46" w:rsidRPr="00FE0C34" w:rsidRDefault="00201E46" w:rsidP="0014212B">
            <w:pPr>
              <w:jc w:val="both"/>
              <w:rPr>
                <w:rFonts w:ascii="Arial" w:hAnsi="Arial" w:cs="Arial"/>
                <w:color w:val="333333"/>
                <w:sz w:val="24"/>
                <w:szCs w:val="24"/>
                <w:shd w:val="clear" w:color="auto" w:fill="FFFFFF"/>
              </w:rPr>
            </w:pPr>
            <w:r w:rsidRPr="00FE0C34">
              <w:rPr>
                <w:rFonts w:ascii="Arial" w:hAnsi="Arial" w:cs="Arial"/>
                <w:sz w:val="24"/>
                <w:szCs w:val="24"/>
              </w:rPr>
              <w:t xml:space="preserve">Contextual factors also revealed significant and positive results with entrepreneurial intention. </w:t>
            </w:r>
            <w:r w:rsidR="00D44FE8" w:rsidRPr="00FE0C34">
              <w:rPr>
                <w:rFonts w:ascii="Arial" w:hAnsi="Arial" w:cs="Arial"/>
                <w:sz w:val="24"/>
                <w:szCs w:val="24"/>
              </w:rPr>
              <w:t>Favorable</w:t>
            </w:r>
            <w:r w:rsidRPr="00FE0C34">
              <w:rPr>
                <w:rFonts w:ascii="Arial" w:hAnsi="Arial" w:cs="Arial"/>
                <w:sz w:val="24"/>
                <w:szCs w:val="24"/>
              </w:rPr>
              <w:t xml:space="preserve"> environment for entrepreneurship and academic support also influenced the individual’s entrepreneurial intention to establish own business.</w:t>
            </w:r>
          </w:p>
          <w:p w14:paraId="4CD4C97F" w14:textId="77777777" w:rsidR="00201E46" w:rsidRPr="00FE0C34" w:rsidRDefault="00201E46" w:rsidP="0014212B">
            <w:pPr>
              <w:jc w:val="both"/>
              <w:rPr>
                <w:rFonts w:ascii="Arial" w:hAnsi="Arial" w:cs="Arial"/>
                <w:sz w:val="24"/>
                <w:szCs w:val="24"/>
                <w:shd w:val="clear" w:color="auto" w:fill="FFFFFF"/>
              </w:rPr>
            </w:pPr>
          </w:p>
        </w:tc>
      </w:tr>
      <w:tr w:rsidR="00201E46" w:rsidRPr="00FE0C34" w14:paraId="07DB1DD5" w14:textId="77777777" w:rsidTr="00C8111E">
        <w:trPr>
          <w:trHeight w:val="331"/>
        </w:trPr>
        <w:tc>
          <w:tcPr>
            <w:tcW w:w="421" w:type="dxa"/>
          </w:tcPr>
          <w:p w14:paraId="52609E4A" w14:textId="449261BB" w:rsidR="00201E46" w:rsidRPr="00FE0C34" w:rsidRDefault="00201E46"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21</w:t>
            </w:r>
          </w:p>
        </w:tc>
        <w:tc>
          <w:tcPr>
            <w:tcW w:w="1417" w:type="dxa"/>
          </w:tcPr>
          <w:p w14:paraId="5FA55AFE" w14:textId="338E32C1" w:rsidR="00201E46" w:rsidRPr="00FE0C34" w:rsidRDefault="00ED0C78"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Ibrahim, Adamu, and Usman Musa Abdullahi. </w:t>
            </w:r>
          </w:p>
        </w:tc>
        <w:tc>
          <w:tcPr>
            <w:tcW w:w="567" w:type="dxa"/>
          </w:tcPr>
          <w:p w14:paraId="65A0B882" w14:textId="7A34317D" w:rsidR="00201E46" w:rsidRPr="00FE0C34" w:rsidRDefault="00ED0C78"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2014</w:t>
            </w:r>
          </w:p>
        </w:tc>
        <w:tc>
          <w:tcPr>
            <w:tcW w:w="1276" w:type="dxa"/>
          </w:tcPr>
          <w:p w14:paraId="61D34531" w14:textId="159E9A18" w:rsidR="00201E46" w:rsidRPr="00FE0C34" w:rsidRDefault="00ED0C78" w:rsidP="0014212B">
            <w:pPr>
              <w:jc w:val="both"/>
              <w:rPr>
                <w:rFonts w:ascii="Arial" w:hAnsi="Arial" w:cs="Arial"/>
                <w:sz w:val="24"/>
                <w:szCs w:val="24"/>
              </w:rPr>
            </w:pPr>
            <w:r w:rsidRPr="00FE0C34">
              <w:rPr>
                <w:rFonts w:ascii="Arial" w:hAnsi="Arial" w:cs="Arial"/>
                <w:sz w:val="24"/>
                <w:szCs w:val="24"/>
              </w:rPr>
              <w:t>Analysis of Mind-Set (Intention and Constraints) of Nigerian Students towards Entrepreneurship in the Country</w:t>
            </w:r>
          </w:p>
        </w:tc>
        <w:tc>
          <w:tcPr>
            <w:tcW w:w="1276" w:type="dxa"/>
          </w:tcPr>
          <w:p w14:paraId="01124D35" w14:textId="19A65873" w:rsidR="00201E46" w:rsidRPr="00FE0C34" w:rsidRDefault="00ED0C78" w:rsidP="0014212B">
            <w:pPr>
              <w:jc w:val="both"/>
              <w:rPr>
                <w:rFonts w:ascii="Arial" w:hAnsi="Arial" w:cs="Arial"/>
                <w:sz w:val="24"/>
                <w:szCs w:val="24"/>
              </w:rPr>
            </w:pPr>
            <w:r w:rsidRPr="00FE0C34">
              <w:rPr>
                <w:rFonts w:ascii="Arial" w:hAnsi="Arial" w:cs="Arial"/>
                <w:sz w:val="24"/>
                <w:szCs w:val="24"/>
              </w:rPr>
              <w:t>kills, Entrepreneurial, Interest, Challenges.</w:t>
            </w:r>
          </w:p>
        </w:tc>
        <w:tc>
          <w:tcPr>
            <w:tcW w:w="1559" w:type="dxa"/>
          </w:tcPr>
          <w:p w14:paraId="3628AD04" w14:textId="5BA8B7CE" w:rsidR="00201E46" w:rsidRPr="00FE0C34" w:rsidRDefault="00ED0C78" w:rsidP="0014212B">
            <w:pPr>
              <w:jc w:val="both"/>
              <w:rPr>
                <w:rFonts w:ascii="Arial" w:hAnsi="Arial" w:cs="Arial"/>
                <w:sz w:val="24"/>
                <w:szCs w:val="24"/>
              </w:rPr>
            </w:pPr>
            <w:r w:rsidRPr="00FE0C34">
              <w:rPr>
                <w:rFonts w:ascii="Arial" w:hAnsi="Arial" w:cs="Arial"/>
                <w:sz w:val="24"/>
                <w:szCs w:val="24"/>
              </w:rPr>
              <w:t xml:space="preserve">Four rating scale structured questionnaires titled Entrepreneurial intention and its constraint in Nigeria (EICN) was used to gather information for this study. Six hundred and fourty five (645) copies of the questionnaires were administered out of which six hundred and two (602) copies representing (93%) were retrieved </w:t>
            </w:r>
            <w:r w:rsidRPr="00FE0C34">
              <w:rPr>
                <w:rFonts w:ascii="Arial" w:hAnsi="Arial" w:cs="Arial"/>
                <w:sz w:val="24"/>
                <w:szCs w:val="24"/>
              </w:rPr>
              <w:lastRenderedPageBreak/>
              <w:t xml:space="preserve">and subjected to statistical using SPSS on the basis of which informed conclusions were drawn. logistic regression and chi-square (X2) </w:t>
            </w:r>
            <w:r w:rsidR="00D44FE8" w:rsidRPr="00FE0C34">
              <w:rPr>
                <w:rFonts w:ascii="Arial" w:hAnsi="Arial" w:cs="Arial"/>
                <w:sz w:val="24"/>
                <w:szCs w:val="24"/>
              </w:rPr>
              <w:t>were</w:t>
            </w:r>
            <w:r w:rsidRPr="00FE0C34">
              <w:rPr>
                <w:rFonts w:ascii="Arial" w:hAnsi="Arial" w:cs="Arial"/>
                <w:sz w:val="24"/>
                <w:szCs w:val="24"/>
              </w:rPr>
              <w:t xml:space="preserve"> employed to determine the result.</w:t>
            </w:r>
          </w:p>
        </w:tc>
        <w:tc>
          <w:tcPr>
            <w:tcW w:w="1509" w:type="dxa"/>
          </w:tcPr>
          <w:p w14:paraId="51824639" w14:textId="7F999E32" w:rsidR="00201E46" w:rsidRPr="00FE0C34" w:rsidRDefault="00D44FE8" w:rsidP="0014212B">
            <w:pPr>
              <w:jc w:val="both"/>
              <w:rPr>
                <w:rFonts w:ascii="Arial" w:hAnsi="Arial" w:cs="Arial"/>
                <w:sz w:val="24"/>
                <w:szCs w:val="24"/>
              </w:rPr>
            </w:pPr>
            <w:r w:rsidRPr="00FE0C34">
              <w:rPr>
                <w:rFonts w:ascii="Arial" w:hAnsi="Arial" w:cs="Arial"/>
                <w:sz w:val="24"/>
                <w:szCs w:val="24"/>
              </w:rPr>
              <w:lastRenderedPageBreak/>
              <w:t>The</w:t>
            </w:r>
            <w:r w:rsidR="009E151A" w:rsidRPr="00FE0C34">
              <w:rPr>
                <w:rFonts w:ascii="Arial" w:hAnsi="Arial" w:cs="Arial"/>
                <w:sz w:val="24"/>
                <w:szCs w:val="24"/>
              </w:rPr>
              <w:t xml:space="preserve"> strength of entrepreneurial intention of graduates of education is attributed to skills acquired while in school. predicting strength of the attitude of students towards business formation in Nigeria depends on their entrepreneurial interest. t enabling environment in Nigeria is not encouraging students </w:t>
            </w:r>
            <w:r w:rsidR="009E151A" w:rsidRPr="00FE0C34">
              <w:rPr>
                <w:rFonts w:ascii="Arial" w:hAnsi="Arial" w:cs="Arial"/>
                <w:sz w:val="24"/>
                <w:szCs w:val="24"/>
              </w:rPr>
              <w:lastRenderedPageBreak/>
              <w:t xml:space="preserve">to put into practice their entrepreneurial intention upon graduation. </w:t>
            </w:r>
            <w:r w:rsidRPr="00FE0C34">
              <w:rPr>
                <w:rFonts w:ascii="Arial" w:hAnsi="Arial" w:cs="Arial"/>
                <w:sz w:val="24"/>
                <w:szCs w:val="24"/>
              </w:rPr>
              <w:t>Students</w:t>
            </w:r>
            <w:r w:rsidR="009E151A" w:rsidRPr="00FE0C34">
              <w:rPr>
                <w:rFonts w:ascii="Arial" w:hAnsi="Arial" w:cs="Arial"/>
                <w:sz w:val="24"/>
                <w:szCs w:val="24"/>
              </w:rPr>
              <w:t xml:space="preserve"> are satisfied with entrepreneur skills acquired. one of the problems affecting entrepreneur intention of students in Nigeria is capital. pride of students affects their entrepreneurial intention of upon graduation.</w:t>
            </w:r>
          </w:p>
        </w:tc>
        <w:tc>
          <w:tcPr>
            <w:tcW w:w="1843" w:type="dxa"/>
          </w:tcPr>
          <w:p w14:paraId="0DCCE0DC" w14:textId="4C62E63E" w:rsidR="00201E46" w:rsidRPr="00FE0C34" w:rsidRDefault="009E151A" w:rsidP="0014212B">
            <w:pPr>
              <w:jc w:val="both"/>
              <w:rPr>
                <w:rFonts w:ascii="Arial" w:hAnsi="Arial" w:cs="Arial"/>
                <w:sz w:val="24"/>
                <w:szCs w:val="24"/>
              </w:rPr>
            </w:pPr>
            <w:r w:rsidRPr="00FE0C34">
              <w:rPr>
                <w:rFonts w:ascii="Arial" w:hAnsi="Arial" w:cs="Arial"/>
                <w:sz w:val="24"/>
                <w:szCs w:val="24"/>
              </w:rPr>
              <w:lastRenderedPageBreak/>
              <w:t xml:space="preserve">students have acquired adequate skills for entrepreneurial aspiration and intention upon graduation in Nigeria. The entrepreneurial intention of students faced certain challenges, some of which </w:t>
            </w:r>
            <w:r w:rsidR="00D44FE8" w:rsidRPr="00FE0C34">
              <w:rPr>
                <w:rFonts w:ascii="Arial" w:hAnsi="Arial" w:cs="Arial"/>
                <w:sz w:val="24"/>
                <w:szCs w:val="24"/>
              </w:rPr>
              <w:t>include;</w:t>
            </w:r>
            <w:r w:rsidRPr="00FE0C34">
              <w:rPr>
                <w:rFonts w:ascii="Arial" w:hAnsi="Arial" w:cs="Arial"/>
                <w:sz w:val="24"/>
                <w:szCs w:val="24"/>
              </w:rPr>
              <w:t xml:space="preserve"> finance, pride and enabling environment. These constraints </w:t>
            </w:r>
            <w:r w:rsidR="00D44FE8" w:rsidRPr="00FE0C34">
              <w:rPr>
                <w:rFonts w:ascii="Arial" w:hAnsi="Arial" w:cs="Arial"/>
                <w:sz w:val="24"/>
                <w:szCs w:val="24"/>
              </w:rPr>
              <w:t>militate</w:t>
            </w:r>
            <w:r w:rsidRPr="00FE0C34">
              <w:rPr>
                <w:rFonts w:ascii="Arial" w:hAnsi="Arial" w:cs="Arial"/>
                <w:sz w:val="24"/>
                <w:szCs w:val="24"/>
              </w:rPr>
              <w:t xml:space="preserve"> students entrepreneurial intention in Nigeria. This insinuation will have adverse effect on entrepreneurial aspiration and </w:t>
            </w:r>
            <w:r w:rsidRPr="00FE0C34">
              <w:rPr>
                <w:rFonts w:ascii="Arial" w:hAnsi="Arial" w:cs="Arial"/>
                <w:sz w:val="24"/>
                <w:szCs w:val="24"/>
              </w:rPr>
              <w:lastRenderedPageBreak/>
              <w:t>intention of students upon graduation.</w:t>
            </w:r>
          </w:p>
        </w:tc>
      </w:tr>
      <w:tr w:rsidR="00201E46" w:rsidRPr="00FE0C34" w14:paraId="7BFDC42C" w14:textId="77777777" w:rsidTr="00C8111E">
        <w:trPr>
          <w:trHeight w:val="331"/>
        </w:trPr>
        <w:tc>
          <w:tcPr>
            <w:tcW w:w="421" w:type="dxa"/>
          </w:tcPr>
          <w:p w14:paraId="50466153" w14:textId="534976D9" w:rsidR="00201E46" w:rsidRPr="00FE0C34" w:rsidRDefault="00201E46"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22</w:t>
            </w:r>
          </w:p>
        </w:tc>
        <w:tc>
          <w:tcPr>
            <w:tcW w:w="1417" w:type="dxa"/>
          </w:tcPr>
          <w:p w14:paraId="371083EC" w14:textId="4A4A8565" w:rsidR="00201E46" w:rsidRPr="00FE0C34" w:rsidRDefault="0049606E"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Ooi, Yeng Keat, and Shuhymee Ahmad</w:t>
            </w:r>
          </w:p>
        </w:tc>
        <w:tc>
          <w:tcPr>
            <w:tcW w:w="567" w:type="dxa"/>
          </w:tcPr>
          <w:p w14:paraId="0FA1B540" w14:textId="54B444E5" w:rsidR="00201E46" w:rsidRPr="00FE0C34" w:rsidRDefault="0049606E"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2012</w:t>
            </w:r>
          </w:p>
        </w:tc>
        <w:tc>
          <w:tcPr>
            <w:tcW w:w="1276" w:type="dxa"/>
          </w:tcPr>
          <w:p w14:paraId="49B31AC9" w14:textId="7BEFCA8E" w:rsidR="00201E46" w:rsidRPr="00FE0C34" w:rsidRDefault="0049606E" w:rsidP="0014212B">
            <w:pPr>
              <w:jc w:val="both"/>
              <w:rPr>
                <w:rFonts w:ascii="Arial" w:hAnsi="Arial" w:cs="Arial"/>
                <w:sz w:val="24"/>
                <w:szCs w:val="24"/>
              </w:rPr>
            </w:pPr>
            <w:r w:rsidRPr="00FE0C34">
              <w:rPr>
                <w:rFonts w:ascii="Arial" w:hAnsi="Arial" w:cs="Arial"/>
                <w:sz w:val="24"/>
                <w:szCs w:val="24"/>
              </w:rPr>
              <w:t>A Study among University Students in Business Start-Ups in Malaysia: Motivations and Obstacles to Become Entrepreneurs</w:t>
            </w:r>
          </w:p>
        </w:tc>
        <w:tc>
          <w:tcPr>
            <w:tcW w:w="1276" w:type="dxa"/>
          </w:tcPr>
          <w:p w14:paraId="7717763F" w14:textId="0E664B1A" w:rsidR="00201E46" w:rsidRPr="00FE0C34" w:rsidRDefault="0049606E" w:rsidP="0014212B">
            <w:pPr>
              <w:jc w:val="both"/>
              <w:rPr>
                <w:rFonts w:ascii="Arial" w:hAnsi="Arial" w:cs="Arial"/>
                <w:sz w:val="24"/>
                <w:szCs w:val="24"/>
              </w:rPr>
            </w:pPr>
            <w:r w:rsidRPr="00FE0C34">
              <w:rPr>
                <w:rFonts w:ascii="Arial" w:hAnsi="Arial" w:cs="Arial"/>
                <w:sz w:val="24"/>
                <w:szCs w:val="24"/>
              </w:rPr>
              <w:t>business start-ups, entrepreneurs, motivator, obstacle and challenges, university students</w:t>
            </w:r>
          </w:p>
        </w:tc>
        <w:tc>
          <w:tcPr>
            <w:tcW w:w="1559" w:type="dxa"/>
          </w:tcPr>
          <w:p w14:paraId="5A2037EF" w14:textId="2D41D410" w:rsidR="00201E46" w:rsidRPr="00FE0C34" w:rsidRDefault="0049606E" w:rsidP="0014212B">
            <w:pPr>
              <w:jc w:val="both"/>
              <w:rPr>
                <w:rFonts w:ascii="Arial" w:hAnsi="Arial" w:cs="Arial"/>
                <w:sz w:val="24"/>
                <w:szCs w:val="24"/>
              </w:rPr>
            </w:pPr>
            <w:r w:rsidRPr="00FE0C34">
              <w:rPr>
                <w:rFonts w:ascii="Arial" w:hAnsi="Arial" w:cs="Arial"/>
                <w:sz w:val="24"/>
                <w:szCs w:val="24"/>
              </w:rPr>
              <w:t xml:space="preserve">A survey was conducted at final year classes at </w:t>
            </w:r>
            <w:r w:rsidR="00D44FE8" w:rsidRPr="00FE0C34">
              <w:rPr>
                <w:rFonts w:ascii="Arial" w:hAnsi="Arial" w:cs="Arial"/>
                <w:sz w:val="24"/>
                <w:szCs w:val="24"/>
              </w:rPr>
              <w:t>University</w:t>
            </w:r>
            <w:r w:rsidRPr="00FE0C34">
              <w:rPr>
                <w:rFonts w:ascii="Arial" w:hAnsi="Arial" w:cs="Arial"/>
                <w:sz w:val="24"/>
                <w:szCs w:val="24"/>
              </w:rPr>
              <w:t xml:space="preserve"> Utara Malaysia through questionnaires. Data collected from the survey was analysed by the </w:t>
            </w:r>
            <w:r w:rsidRPr="00FE0C34">
              <w:rPr>
                <w:rFonts w:ascii="Arial" w:hAnsi="Arial" w:cs="Arial"/>
                <w:sz w:val="24"/>
                <w:szCs w:val="24"/>
              </w:rPr>
              <w:lastRenderedPageBreak/>
              <w:t xml:space="preserve">statistical software SPSS version 19.0. Descriptive statistics such as frequency distribution, mean and </w:t>
            </w:r>
            <w:r w:rsidR="00D44FE8" w:rsidRPr="00FE0C34">
              <w:rPr>
                <w:rFonts w:ascii="Arial" w:hAnsi="Arial" w:cs="Arial"/>
                <w:sz w:val="24"/>
                <w:szCs w:val="24"/>
              </w:rPr>
              <w:t>standard</w:t>
            </w:r>
            <w:r w:rsidRPr="00FE0C34">
              <w:rPr>
                <w:rFonts w:ascii="Arial" w:hAnsi="Arial" w:cs="Arial"/>
                <w:sz w:val="24"/>
                <w:szCs w:val="24"/>
              </w:rPr>
              <w:t xml:space="preserve"> deviation was used in the analysis.</w:t>
            </w:r>
          </w:p>
        </w:tc>
        <w:tc>
          <w:tcPr>
            <w:tcW w:w="1509" w:type="dxa"/>
          </w:tcPr>
          <w:p w14:paraId="210EBF24" w14:textId="4717AB05" w:rsidR="00201E46" w:rsidRPr="00FE0C34" w:rsidRDefault="0049606E" w:rsidP="0014212B">
            <w:pPr>
              <w:jc w:val="both"/>
              <w:rPr>
                <w:rFonts w:ascii="Arial" w:hAnsi="Arial" w:cs="Arial"/>
                <w:sz w:val="24"/>
                <w:szCs w:val="24"/>
              </w:rPr>
            </w:pPr>
            <w:r w:rsidRPr="00FE0C34">
              <w:rPr>
                <w:rFonts w:ascii="Arial" w:hAnsi="Arial" w:cs="Arial"/>
                <w:sz w:val="24"/>
                <w:szCs w:val="24"/>
              </w:rPr>
              <w:lastRenderedPageBreak/>
              <w:t xml:space="preserve">motivators such as extrinsic rewards and change management inspire them to start up a new venture whilst </w:t>
            </w:r>
            <w:bookmarkStart w:id="93" w:name="_Hlk164986819"/>
            <w:r w:rsidRPr="00FE0C34">
              <w:rPr>
                <w:rFonts w:ascii="Arial" w:hAnsi="Arial" w:cs="Arial"/>
                <w:sz w:val="24"/>
                <w:szCs w:val="24"/>
              </w:rPr>
              <w:t xml:space="preserve">government support/assistance plays a significant </w:t>
            </w:r>
            <w:r w:rsidRPr="00FE0C34">
              <w:rPr>
                <w:rFonts w:ascii="Arial" w:hAnsi="Arial" w:cs="Arial"/>
                <w:sz w:val="24"/>
                <w:szCs w:val="24"/>
              </w:rPr>
              <w:lastRenderedPageBreak/>
              <w:t>role in promoting entrepreneurship</w:t>
            </w:r>
            <w:bookmarkEnd w:id="93"/>
            <w:r w:rsidRPr="00FE0C34">
              <w:rPr>
                <w:rFonts w:ascii="Arial" w:hAnsi="Arial" w:cs="Arial"/>
                <w:sz w:val="24"/>
                <w:szCs w:val="24"/>
              </w:rPr>
              <w:t xml:space="preserve">. By contrast, </w:t>
            </w:r>
            <w:r w:rsidR="00D44FE8" w:rsidRPr="00FE0C34">
              <w:rPr>
                <w:rFonts w:ascii="Arial" w:hAnsi="Arial" w:cs="Arial"/>
                <w:sz w:val="24"/>
                <w:szCs w:val="24"/>
              </w:rPr>
              <w:t>obstacles</w:t>
            </w:r>
            <w:r w:rsidRPr="00FE0C34">
              <w:rPr>
                <w:rFonts w:ascii="Arial" w:hAnsi="Arial" w:cs="Arial"/>
                <w:sz w:val="24"/>
                <w:szCs w:val="24"/>
              </w:rPr>
              <w:t xml:space="preserve"> and </w:t>
            </w:r>
            <w:r w:rsidR="00D44FE8" w:rsidRPr="00FE0C34">
              <w:rPr>
                <w:rFonts w:ascii="Arial" w:hAnsi="Arial" w:cs="Arial"/>
                <w:sz w:val="24"/>
                <w:szCs w:val="24"/>
              </w:rPr>
              <w:t>challenges</w:t>
            </w:r>
            <w:r w:rsidRPr="00FE0C34">
              <w:rPr>
                <w:rFonts w:ascii="Arial" w:hAnsi="Arial" w:cs="Arial"/>
                <w:sz w:val="24"/>
                <w:szCs w:val="24"/>
              </w:rPr>
              <w:t xml:space="preserve"> such as endogenous factor (financial and operational problems) seemingly impedes their effort to launch a new venture. It is also revealed that gender and birth order affect one’s entrepreneurial intention significantly. However, surprisingly, no difference was found in working experiences with one’s entrepreneurial intention. </w:t>
            </w:r>
          </w:p>
        </w:tc>
        <w:tc>
          <w:tcPr>
            <w:tcW w:w="1843" w:type="dxa"/>
          </w:tcPr>
          <w:p w14:paraId="4DC79075" w14:textId="2C4420B3" w:rsidR="00201E46" w:rsidRPr="00FE0C34" w:rsidRDefault="0049606E" w:rsidP="0014212B">
            <w:pPr>
              <w:jc w:val="both"/>
              <w:rPr>
                <w:rFonts w:ascii="Arial" w:hAnsi="Arial" w:cs="Arial"/>
                <w:sz w:val="24"/>
                <w:szCs w:val="24"/>
              </w:rPr>
            </w:pPr>
            <w:r w:rsidRPr="00FE0C34">
              <w:rPr>
                <w:rFonts w:ascii="Arial" w:hAnsi="Arial" w:cs="Arial"/>
                <w:sz w:val="24"/>
                <w:szCs w:val="24"/>
              </w:rPr>
              <w:lastRenderedPageBreak/>
              <w:t xml:space="preserve">This study provides a platform for both </w:t>
            </w:r>
            <w:r w:rsidR="00D44FE8" w:rsidRPr="00FE0C34">
              <w:rPr>
                <w:rFonts w:ascii="Arial" w:hAnsi="Arial" w:cs="Arial"/>
                <w:sz w:val="24"/>
                <w:szCs w:val="24"/>
              </w:rPr>
              <w:t>universities</w:t>
            </w:r>
            <w:r w:rsidRPr="00FE0C34">
              <w:rPr>
                <w:rFonts w:ascii="Arial" w:hAnsi="Arial" w:cs="Arial"/>
                <w:sz w:val="24"/>
                <w:szCs w:val="24"/>
              </w:rPr>
              <w:t xml:space="preserve"> and government to cultivate, develop and train </w:t>
            </w:r>
            <w:r w:rsidR="00D44FE8" w:rsidRPr="00FE0C34">
              <w:rPr>
                <w:rFonts w:ascii="Arial" w:hAnsi="Arial" w:cs="Arial"/>
                <w:sz w:val="24"/>
                <w:szCs w:val="24"/>
              </w:rPr>
              <w:t>more</w:t>
            </w:r>
            <w:r w:rsidRPr="00FE0C34">
              <w:rPr>
                <w:rFonts w:ascii="Arial" w:hAnsi="Arial" w:cs="Arial"/>
                <w:sz w:val="24"/>
                <w:szCs w:val="24"/>
              </w:rPr>
              <w:t xml:space="preserve"> </w:t>
            </w:r>
            <w:r w:rsidR="00D44FE8" w:rsidRPr="00FE0C34">
              <w:rPr>
                <w:rFonts w:ascii="Arial" w:hAnsi="Arial" w:cs="Arial"/>
                <w:sz w:val="24"/>
                <w:szCs w:val="24"/>
              </w:rPr>
              <w:t>entrepreneurially oriented</w:t>
            </w:r>
            <w:r w:rsidRPr="00FE0C34">
              <w:rPr>
                <w:rFonts w:ascii="Arial" w:hAnsi="Arial" w:cs="Arial"/>
                <w:sz w:val="24"/>
                <w:szCs w:val="24"/>
              </w:rPr>
              <w:t xml:space="preserve"> and proactive university students able to launch </w:t>
            </w:r>
            <w:r w:rsidRPr="00FE0C34">
              <w:rPr>
                <w:rFonts w:ascii="Arial" w:hAnsi="Arial" w:cs="Arial"/>
                <w:sz w:val="24"/>
                <w:szCs w:val="24"/>
              </w:rPr>
              <w:lastRenderedPageBreak/>
              <w:t>business ventures upon graduation. This effort can be achieved by providing a comprehensive entrepreneurship education as well as equipped students with a range of entrepreneurial knowledge and skills to encourage higher interest in entrepreneurship.</w:t>
            </w:r>
          </w:p>
        </w:tc>
      </w:tr>
      <w:tr w:rsidR="00201E46" w:rsidRPr="00FE0C34" w14:paraId="24C7BFFC" w14:textId="77777777" w:rsidTr="00C8111E">
        <w:trPr>
          <w:trHeight w:val="331"/>
        </w:trPr>
        <w:tc>
          <w:tcPr>
            <w:tcW w:w="421" w:type="dxa"/>
          </w:tcPr>
          <w:p w14:paraId="3502C2CB" w14:textId="63BFE8DE" w:rsidR="00201E46" w:rsidRPr="00FE0C34" w:rsidRDefault="00201E46"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23</w:t>
            </w:r>
          </w:p>
        </w:tc>
        <w:tc>
          <w:tcPr>
            <w:tcW w:w="1417" w:type="dxa"/>
          </w:tcPr>
          <w:p w14:paraId="45F7B864" w14:textId="60297F59" w:rsidR="00201E46" w:rsidRPr="00FE0C34" w:rsidRDefault="0057082E"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Anggadwita, Grisna, Tri Djatmiko, H. A. Romadlon, Ahmad Yusuf Wibisono, and Fahrizal Eka Rahmadani. </w:t>
            </w:r>
          </w:p>
        </w:tc>
        <w:tc>
          <w:tcPr>
            <w:tcW w:w="567" w:type="dxa"/>
          </w:tcPr>
          <w:p w14:paraId="4B69BB94" w14:textId="2A1F7BE8" w:rsidR="00201E46" w:rsidRPr="00FE0C34" w:rsidRDefault="0057082E"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2016</w:t>
            </w:r>
          </w:p>
        </w:tc>
        <w:tc>
          <w:tcPr>
            <w:tcW w:w="1276" w:type="dxa"/>
          </w:tcPr>
          <w:p w14:paraId="1ED8808F" w14:textId="77777777" w:rsidR="0057082E" w:rsidRPr="00FE0C34" w:rsidRDefault="0057082E" w:rsidP="0014212B">
            <w:pPr>
              <w:pStyle w:val="Heading3"/>
              <w:shd w:val="clear" w:color="auto" w:fill="FFFFFF"/>
              <w:spacing w:before="0" w:line="432" w:lineRule="atLeast"/>
              <w:jc w:val="both"/>
              <w:textAlignment w:val="baseline"/>
              <w:rPr>
                <w:rFonts w:ascii="Arial" w:hAnsi="Arial" w:cs="Arial"/>
                <w:color w:val="000000"/>
              </w:rPr>
            </w:pPr>
            <w:bookmarkStart w:id="94" w:name="_Toc166094402"/>
            <w:bookmarkStart w:id="95" w:name="_Toc166096382"/>
            <w:bookmarkStart w:id="96" w:name="_Toc166097086"/>
            <w:bookmarkStart w:id="97" w:name="_Toc166098778"/>
            <w:r w:rsidRPr="00FE0C34">
              <w:rPr>
                <w:rFonts w:ascii="Arial" w:hAnsi="Arial" w:cs="Arial"/>
                <w:color w:val="000000"/>
              </w:rPr>
              <w:t>Identification of Entrepreneurship Barriers among University Students in Indonesia</w:t>
            </w:r>
            <w:bookmarkEnd w:id="94"/>
            <w:bookmarkEnd w:id="95"/>
            <w:bookmarkEnd w:id="96"/>
            <w:bookmarkEnd w:id="97"/>
          </w:p>
          <w:p w14:paraId="324E0225" w14:textId="77777777" w:rsidR="00201E46" w:rsidRPr="00FE0C34" w:rsidRDefault="00201E46" w:rsidP="0014212B">
            <w:pPr>
              <w:jc w:val="both"/>
              <w:rPr>
                <w:rFonts w:ascii="Arial" w:hAnsi="Arial" w:cs="Arial"/>
                <w:sz w:val="24"/>
                <w:szCs w:val="24"/>
              </w:rPr>
            </w:pPr>
          </w:p>
        </w:tc>
        <w:tc>
          <w:tcPr>
            <w:tcW w:w="1276" w:type="dxa"/>
          </w:tcPr>
          <w:p w14:paraId="75B51610" w14:textId="561BD127" w:rsidR="00201E46" w:rsidRPr="00FE0C34" w:rsidRDefault="0057082E" w:rsidP="0014212B">
            <w:pPr>
              <w:jc w:val="both"/>
              <w:rPr>
                <w:rFonts w:ascii="Arial" w:hAnsi="Arial" w:cs="Arial"/>
                <w:sz w:val="24"/>
                <w:szCs w:val="24"/>
              </w:rPr>
            </w:pPr>
            <w:r w:rsidRPr="00FE0C34">
              <w:rPr>
                <w:rFonts w:ascii="Arial" w:hAnsi="Arial" w:cs="Arial"/>
                <w:sz w:val="24"/>
                <w:szCs w:val="24"/>
              </w:rPr>
              <w:t>Entrepreneurship; Entrepreneurship barriers; Quantitative method; Students entrepreneur; Youth entrepreneurs.</w:t>
            </w:r>
          </w:p>
        </w:tc>
        <w:tc>
          <w:tcPr>
            <w:tcW w:w="1559" w:type="dxa"/>
          </w:tcPr>
          <w:p w14:paraId="3F1C4EBC" w14:textId="23864308" w:rsidR="00201E46" w:rsidRPr="00FE0C34" w:rsidRDefault="00D8384A" w:rsidP="0014212B">
            <w:pPr>
              <w:jc w:val="both"/>
              <w:rPr>
                <w:rFonts w:ascii="Arial" w:hAnsi="Arial" w:cs="Arial"/>
                <w:sz w:val="24"/>
                <w:szCs w:val="24"/>
              </w:rPr>
            </w:pPr>
            <w:r w:rsidRPr="00D8384A">
              <w:rPr>
                <w:rFonts w:ascii="Arial" w:hAnsi="Arial" w:cs="Arial"/>
                <w:sz w:val="24"/>
                <w:szCs w:val="24"/>
              </w:rPr>
              <w:t>Questionnaires were utilized to collect data, and samples from 282 students were chosen using a convenience sampling system and non-probability sampling approach. The whole impact of the independent factors on the index of entrepreneurship hurdles is explained using multiple regression analysis. In this study, SPSSS 20.0 is the data analysis tool.</w:t>
            </w:r>
          </w:p>
        </w:tc>
        <w:tc>
          <w:tcPr>
            <w:tcW w:w="1509" w:type="dxa"/>
          </w:tcPr>
          <w:p w14:paraId="3C0563EE" w14:textId="7596C84C" w:rsidR="00201E46" w:rsidRPr="00FE0C34" w:rsidRDefault="00D8384A" w:rsidP="0014212B">
            <w:pPr>
              <w:jc w:val="both"/>
              <w:rPr>
                <w:rFonts w:ascii="Arial" w:hAnsi="Arial" w:cs="Arial"/>
                <w:sz w:val="24"/>
                <w:szCs w:val="24"/>
              </w:rPr>
            </w:pPr>
            <w:r w:rsidRPr="00D8384A">
              <w:rPr>
                <w:rFonts w:ascii="Arial" w:hAnsi="Arial" w:cs="Arial"/>
                <w:sz w:val="24"/>
                <w:szCs w:val="24"/>
              </w:rPr>
              <w:t>Access to funding, entrepreneurship education and training, and social and cultural legitimacy and acceptability all have a major impact on the hurdles to entrepreneurship faced by university students.</w:t>
            </w:r>
          </w:p>
        </w:tc>
        <w:tc>
          <w:tcPr>
            <w:tcW w:w="1843" w:type="dxa"/>
          </w:tcPr>
          <w:p w14:paraId="35D76EF0" w14:textId="79C76C43" w:rsidR="00201E46" w:rsidRPr="00FE0C34" w:rsidRDefault="00D8384A" w:rsidP="0014212B">
            <w:pPr>
              <w:jc w:val="both"/>
              <w:rPr>
                <w:rFonts w:ascii="Arial" w:hAnsi="Arial" w:cs="Arial"/>
                <w:sz w:val="24"/>
                <w:szCs w:val="24"/>
              </w:rPr>
            </w:pPr>
            <w:r w:rsidRPr="00D8384A">
              <w:rPr>
                <w:rFonts w:ascii="Arial" w:hAnsi="Arial" w:cs="Arial"/>
                <w:sz w:val="24"/>
                <w:szCs w:val="24"/>
              </w:rPr>
              <w:t>One of the most crucial things is entrepreneurship education, particularly when it comes to integrating entrepreneurial activities with the curriculum to provide students a deeper grasp of the subject and help them overcome challenges.</w:t>
            </w:r>
          </w:p>
        </w:tc>
      </w:tr>
      <w:tr w:rsidR="00201E46" w:rsidRPr="00FE0C34" w14:paraId="6915EB5E" w14:textId="77777777" w:rsidTr="00C8111E">
        <w:trPr>
          <w:trHeight w:val="331"/>
        </w:trPr>
        <w:tc>
          <w:tcPr>
            <w:tcW w:w="421" w:type="dxa"/>
          </w:tcPr>
          <w:p w14:paraId="78AE9667" w14:textId="6D23E5BE" w:rsidR="00201E46" w:rsidRPr="00FE0C34" w:rsidRDefault="00201E46"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24</w:t>
            </w:r>
          </w:p>
        </w:tc>
        <w:tc>
          <w:tcPr>
            <w:tcW w:w="1417" w:type="dxa"/>
          </w:tcPr>
          <w:p w14:paraId="5CCCE321" w14:textId="297C647E" w:rsidR="00201E46" w:rsidRPr="00FE0C34" w:rsidRDefault="00126D38"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Seubchard, Songphob. </w:t>
            </w:r>
          </w:p>
        </w:tc>
        <w:tc>
          <w:tcPr>
            <w:tcW w:w="567" w:type="dxa"/>
          </w:tcPr>
          <w:p w14:paraId="3B32509D" w14:textId="602DBC96" w:rsidR="00201E46" w:rsidRPr="00FE0C34" w:rsidRDefault="00126D38"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2020</w:t>
            </w:r>
          </w:p>
        </w:tc>
        <w:tc>
          <w:tcPr>
            <w:tcW w:w="1276" w:type="dxa"/>
          </w:tcPr>
          <w:p w14:paraId="144B78E5" w14:textId="789327F2" w:rsidR="00201E46" w:rsidRPr="00FE0C34" w:rsidRDefault="00126D38" w:rsidP="0014212B">
            <w:pPr>
              <w:jc w:val="both"/>
              <w:rPr>
                <w:rFonts w:ascii="Arial" w:hAnsi="Arial" w:cs="Arial"/>
                <w:sz w:val="24"/>
                <w:szCs w:val="24"/>
              </w:rPr>
            </w:pPr>
            <w:r w:rsidRPr="00FE0C34">
              <w:rPr>
                <w:rFonts w:ascii="Arial" w:hAnsi="Arial" w:cs="Arial"/>
                <w:color w:val="333333"/>
                <w:sz w:val="24"/>
                <w:szCs w:val="24"/>
                <w:shd w:val="clear" w:color="auto" w:fill="FFFFFF"/>
              </w:rPr>
              <w:t xml:space="preserve">The limitations and obstacles for new graduates who aspire to become an </w:t>
            </w:r>
            <w:r w:rsidRPr="00FE0C34">
              <w:rPr>
                <w:rFonts w:ascii="Arial" w:hAnsi="Arial" w:cs="Arial"/>
                <w:color w:val="333333"/>
                <w:sz w:val="24"/>
                <w:szCs w:val="24"/>
                <w:shd w:val="clear" w:color="auto" w:fill="FFFFFF"/>
              </w:rPr>
              <w:lastRenderedPageBreak/>
              <w:t>entrepreneur in Thailand</w:t>
            </w:r>
          </w:p>
        </w:tc>
        <w:tc>
          <w:tcPr>
            <w:tcW w:w="1276" w:type="dxa"/>
          </w:tcPr>
          <w:p w14:paraId="2E69A536" w14:textId="7208CC0F" w:rsidR="00201E46" w:rsidRPr="00FE0C34" w:rsidRDefault="00126D38" w:rsidP="0014212B">
            <w:pPr>
              <w:jc w:val="both"/>
              <w:rPr>
                <w:rFonts w:ascii="Arial" w:hAnsi="Arial" w:cs="Arial"/>
                <w:sz w:val="24"/>
                <w:szCs w:val="24"/>
              </w:rPr>
            </w:pPr>
            <w:r w:rsidRPr="00FE0C34">
              <w:rPr>
                <w:rFonts w:ascii="Arial" w:hAnsi="Arial" w:cs="Arial"/>
                <w:color w:val="333333"/>
                <w:sz w:val="24"/>
                <w:szCs w:val="24"/>
                <w:shd w:val="clear" w:color="auto" w:fill="FFFFFF"/>
              </w:rPr>
              <w:lastRenderedPageBreak/>
              <w:t>Entrepreneurship Management</w:t>
            </w:r>
            <w:r w:rsidRPr="00FE0C34">
              <w:rPr>
                <w:rFonts w:ascii="Arial" w:hAnsi="Arial" w:cs="Arial"/>
                <w:color w:val="333333"/>
                <w:sz w:val="24"/>
                <w:szCs w:val="24"/>
              </w:rPr>
              <w:br/>
            </w:r>
            <w:r w:rsidRPr="00FE0C34">
              <w:rPr>
                <w:rFonts w:ascii="Arial" w:hAnsi="Arial" w:cs="Arial"/>
                <w:color w:val="333333"/>
                <w:sz w:val="24"/>
                <w:szCs w:val="24"/>
                <w:shd w:val="clear" w:color="auto" w:fill="FFFFFF"/>
              </w:rPr>
              <w:t>Entrepreneurs</w:t>
            </w:r>
            <w:r w:rsidRPr="00FE0C34">
              <w:rPr>
                <w:rFonts w:ascii="Arial" w:hAnsi="Arial" w:cs="Arial"/>
                <w:color w:val="333333"/>
                <w:sz w:val="24"/>
                <w:szCs w:val="24"/>
              </w:rPr>
              <w:br/>
            </w:r>
            <w:r w:rsidRPr="00FE0C34">
              <w:rPr>
                <w:rFonts w:ascii="Arial" w:hAnsi="Arial" w:cs="Arial"/>
                <w:color w:val="333333"/>
                <w:sz w:val="24"/>
                <w:szCs w:val="24"/>
                <w:shd w:val="clear" w:color="auto" w:fill="FFFFFF"/>
              </w:rPr>
              <w:t>Obstacles</w:t>
            </w:r>
            <w:r w:rsidRPr="00FE0C34">
              <w:rPr>
                <w:rFonts w:ascii="Arial" w:hAnsi="Arial" w:cs="Arial"/>
                <w:color w:val="333333"/>
                <w:sz w:val="24"/>
                <w:szCs w:val="24"/>
              </w:rPr>
              <w:br/>
            </w:r>
            <w:r w:rsidRPr="00FE0C34">
              <w:rPr>
                <w:rFonts w:ascii="Arial" w:hAnsi="Arial" w:cs="Arial"/>
                <w:color w:val="333333"/>
                <w:sz w:val="24"/>
                <w:szCs w:val="24"/>
                <w:shd w:val="clear" w:color="auto" w:fill="FFFFFF"/>
              </w:rPr>
              <w:t>Limitatio</w:t>
            </w:r>
            <w:r w:rsidR="00D44FE8" w:rsidRPr="00FE0C34">
              <w:rPr>
                <w:rFonts w:ascii="Arial" w:hAnsi="Arial" w:cs="Arial"/>
                <w:color w:val="333333"/>
                <w:sz w:val="24"/>
                <w:szCs w:val="24"/>
                <w:shd w:val="clear" w:color="auto" w:fill="FFFFFF"/>
              </w:rPr>
              <w:t>n</w:t>
            </w:r>
          </w:p>
        </w:tc>
        <w:tc>
          <w:tcPr>
            <w:tcW w:w="1559" w:type="dxa"/>
          </w:tcPr>
          <w:p w14:paraId="25F3CF0D" w14:textId="17ABD97D" w:rsidR="00201E46" w:rsidRPr="00FE0C34" w:rsidRDefault="0091481F" w:rsidP="0014212B">
            <w:pPr>
              <w:jc w:val="both"/>
              <w:rPr>
                <w:rFonts w:ascii="Arial" w:hAnsi="Arial" w:cs="Arial"/>
                <w:sz w:val="24"/>
                <w:szCs w:val="24"/>
              </w:rPr>
            </w:pPr>
            <w:r w:rsidRPr="00FE0C34">
              <w:rPr>
                <w:rFonts w:ascii="Arial" w:hAnsi="Arial" w:cs="Arial"/>
                <w:sz w:val="24"/>
                <w:szCs w:val="24"/>
              </w:rPr>
              <w:t xml:space="preserve">The data collected by </w:t>
            </w:r>
            <w:r w:rsidR="00126D38" w:rsidRPr="00FE0C34">
              <w:rPr>
                <w:rFonts w:ascii="Arial" w:hAnsi="Arial" w:cs="Arial"/>
                <w:sz w:val="24"/>
                <w:szCs w:val="24"/>
              </w:rPr>
              <w:t>online survey, questionnaires</w:t>
            </w:r>
            <w:r w:rsidRPr="00FE0C34">
              <w:rPr>
                <w:rFonts w:ascii="Arial" w:hAnsi="Arial" w:cs="Arial"/>
                <w:sz w:val="24"/>
                <w:szCs w:val="24"/>
              </w:rPr>
              <w:t xml:space="preserve">. The SPSS software is used to analyze the </w:t>
            </w:r>
            <w:r w:rsidRPr="00FE0C34">
              <w:rPr>
                <w:rFonts w:ascii="Arial" w:hAnsi="Arial" w:cs="Arial"/>
                <w:sz w:val="24"/>
                <w:szCs w:val="24"/>
              </w:rPr>
              <w:lastRenderedPageBreak/>
              <w:t xml:space="preserve">collected data. </w:t>
            </w:r>
            <w:r w:rsidR="00126D38" w:rsidRPr="00FE0C34">
              <w:rPr>
                <w:rFonts w:ascii="Arial" w:hAnsi="Arial" w:cs="Arial"/>
                <w:sz w:val="24"/>
                <w:szCs w:val="24"/>
              </w:rPr>
              <w:t>The other used to analyze the data is the Pivot table function in the Microsoft Excel</w:t>
            </w:r>
          </w:p>
        </w:tc>
        <w:tc>
          <w:tcPr>
            <w:tcW w:w="1509" w:type="dxa"/>
          </w:tcPr>
          <w:p w14:paraId="155AF5AD" w14:textId="4B675A7B" w:rsidR="00201E46" w:rsidRPr="00FE0C34" w:rsidRDefault="0091481F" w:rsidP="0014212B">
            <w:pPr>
              <w:jc w:val="both"/>
              <w:rPr>
                <w:rFonts w:ascii="Arial" w:hAnsi="Arial" w:cs="Arial"/>
                <w:sz w:val="24"/>
                <w:szCs w:val="24"/>
              </w:rPr>
            </w:pPr>
            <w:r w:rsidRPr="00FE0C34">
              <w:rPr>
                <w:rFonts w:ascii="Arial" w:hAnsi="Arial" w:cs="Arial"/>
                <w:sz w:val="24"/>
                <w:szCs w:val="24"/>
              </w:rPr>
              <w:lastRenderedPageBreak/>
              <w:t xml:space="preserve">The first place of business obstacle that the new graduates face that it is the most important for being an </w:t>
            </w:r>
            <w:r w:rsidRPr="00FE0C34">
              <w:rPr>
                <w:rFonts w:ascii="Arial" w:hAnsi="Arial" w:cs="Arial"/>
                <w:sz w:val="24"/>
                <w:szCs w:val="24"/>
              </w:rPr>
              <w:lastRenderedPageBreak/>
              <w:t>entrepreneur in Thailand is lack of capital.</w:t>
            </w:r>
          </w:p>
        </w:tc>
        <w:tc>
          <w:tcPr>
            <w:tcW w:w="1843" w:type="dxa"/>
          </w:tcPr>
          <w:p w14:paraId="5D8F9A0E" w14:textId="6D96B289" w:rsidR="00201E46" w:rsidRPr="00FE0C34" w:rsidRDefault="0091481F" w:rsidP="0014212B">
            <w:pPr>
              <w:jc w:val="both"/>
              <w:rPr>
                <w:rFonts w:ascii="Arial" w:hAnsi="Arial" w:cs="Arial"/>
                <w:sz w:val="24"/>
                <w:szCs w:val="24"/>
              </w:rPr>
            </w:pPr>
            <w:r w:rsidRPr="00FE0C34">
              <w:rPr>
                <w:rFonts w:ascii="Arial" w:hAnsi="Arial" w:cs="Arial"/>
                <w:sz w:val="24"/>
                <w:szCs w:val="24"/>
              </w:rPr>
              <w:lastRenderedPageBreak/>
              <w:t xml:space="preserve">Lack of capital and lack of business experience are the </w:t>
            </w:r>
            <w:r w:rsidR="00126D38" w:rsidRPr="00FE0C34">
              <w:rPr>
                <w:rFonts w:ascii="Arial" w:hAnsi="Arial" w:cs="Arial"/>
                <w:sz w:val="24"/>
                <w:szCs w:val="24"/>
              </w:rPr>
              <w:t>topmost</w:t>
            </w:r>
            <w:r w:rsidRPr="00FE0C34">
              <w:rPr>
                <w:rFonts w:ascii="Arial" w:hAnsi="Arial" w:cs="Arial"/>
                <w:sz w:val="24"/>
                <w:szCs w:val="24"/>
              </w:rPr>
              <w:t xml:space="preserve"> obstacles faced by new graduates in Thailand. Because </w:t>
            </w:r>
            <w:r w:rsidRPr="00FE0C34">
              <w:rPr>
                <w:rFonts w:ascii="Arial" w:hAnsi="Arial" w:cs="Arial"/>
                <w:sz w:val="24"/>
                <w:szCs w:val="24"/>
              </w:rPr>
              <w:lastRenderedPageBreak/>
              <w:t xml:space="preserve">money is very necessary for doing business in every </w:t>
            </w:r>
            <w:r w:rsidR="00D44FE8" w:rsidRPr="00FE0C34">
              <w:rPr>
                <w:rFonts w:ascii="Arial" w:hAnsi="Arial" w:cs="Arial"/>
                <w:sz w:val="24"/>
                <w:szCs w:val="24"/>
              </w:rPr>
              <w:t>stage</w:t>
            </w:r>
            <w:r w:rsidRPr="00FE0C34">
              <w:rPr>
                <w:rFonts w:ascii="Arial" w:hAnsi="Arial" w:cs="Arial"/>
                <w:sz w:val="24"/>
                <w:szCs w:val="24"/>
              </w:rPr>
              <w:t xml:space="preserve"> and they think  the experience will help them to gain a competitive advantage and will help them to make a better decision to increase the chance of success.</w:t>
            </w:r>
          </w:p>
        </w:tc>
      </w:tr>
      <w:tr w:rsidR="004C5F82" w:rsidRPr="00FE0C34" w14:paraId="4DA5F412" w14:textId="77777777" w:rsidTr="00C8111E">
        <w:trPr>
          <w:trHeight w:val="331"/>
        </w:trPr>
        <w:tc>
          <w:tcPr>
            <w:tcW w:w="421" w:type="dxa"/>
          </w:tcPr>
          <w:p w14:paraId="674E0B18" w14:textId="292095A6" w:rsidR="004C5F82" w:rsidRPr="00FE0C34" w:rsidRDefault="004C5F82"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25</w:t>
            </w:r>
          </w:p>
        </w:tc>
        <w:tc>
          <w:tcPr>
            <w:tcW w:w="1417" w:type="dxa"/>
          </w:tcPr>
          <w:p w14:paraId="380C8DE2" w14:textId="2C8EFA59" w:rsidR="004C5F82" w:rsidRPr="00FE0C34" w:rsidRDefault="004C5F82" w:rsidP="0014212B">
            <w:pPr>
              <w:tabs>
                <w:tab w:val="left" w:pos="1152"/>
              </w:tabs>
              <w:jc w:val="both"/>
              <w:rPr>
                <w:rFonts w:ascii="Arial" w:hAnsi="Arial" w:cs="Arial"/>
                <w:color w:val="222222"/>
                <w:sz w:val="24"/>
                <w:szCs w:val="24"/>
                <w:shd w:val="clear" w:color="auto" w:fill="FFFFFF"/>
              </w:rPr>
            </w:pPr>
            <w:bookmarkStart w:id="98" w:name="_Hlk164981851"/>
            <w:r w:rsidRPr="00FE0C34">
              <w:rPr>
                <w:rFonts w:ascii="Arial" w:hAnsi="Arial" w:cs="Arial"/>
                <w:color w:val="222222"/>
                <w:sz w:val="24"/>
                <w:szCs w:val="24"/>
                <w:shd w:val="clear" w:color="auto" w:fill="FFFFFF"/>
              </w:rPr>
              <w:t xml:space="preserve">Hafeez, Ahmed Raza. </w:t>
            </w:r>
            <w:bookmarkEnd w:id="98"/>
          </w:p>
        </w:tc>
        <w:tc>
          <w:tcPr>
            <w:tcW w:w="567" w:type="dxa"/>
          </w:tcPr>
          <w:p w14:paraId="54ABDBBC" w14:textId="08C74CF1" w:rsidR="004C5F82" w:rsidRPr="00FE0C34" w:rsidRDefault="004C5F82"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2022</w:t>
            </w:r>
          </w:p>
        </w:tc>
        <w:tc>
          <w:tcPr>
            <w:tcW w:w="1276" w:type="dxa"/>
          </w:tcPr>
          <w:p w14:paraId="6019A3D2" w14:textId="40069864" w:rsidR="004C5F82" w:rsidRPr="00FE0C34" w:rsidRDefault="004C5F82" w:rsidP="0014212B">
            <w:pPr>
              <w:jc w:val="both"/>
              <w:rPr>
                <w:rFonts w:ascii="Arial" w:hAnsi="Arial" w:cs="Arial"/>
                <w:sz w:val="24"/>
                <w:szCs w:val="24"/>
              </w:rPr>
            </w:pPr>
            <w:r w:rsidRPr="00FE0C34">
              <w:rPr>
                <w:rFonts w:ascii="Arial" w:hAnsi="Arial" w:cs="Arial"/>
                <w:sz w:val="24"/>
                <w:szCs w:val="24"/>
              </w:rPr>
              <w:t>KEY CONSTRAINTS FOR MBA STUDENTS TO BECOME ENTREPRENEUR, AN EMPIRICAL ANALYSIS OF JAMSHORO AND HYDERABAD BUSINESS SCHOOLS</w:t>
            </w:r>
          </w:p>
        </w:tc>
        <w:tc>
          <w:tcPr>
            <w:tcW w:w="1276" w:type="dxa"/>
          </w:tcPr>
          <w:p w14:paraId="52AE980A" w14:textId="1471CB2B" w:rsidR="004C5F82" w:rsidRPr="00FE0C34" w:rsidRDefault="004C5F82" w:rsidP="0014212B">
            <w:pPr>
              <w:jc w:val="both"/>
              <w:rPr>
                <w:rFonts w:ascii="Arial" w:hAnsi="Arial" w:cs="Arial"/>
                <w:sz w:val="24"/>
                <w:szCs w:val="24"/>
              </w:rPr>
            </w:pPr>
            <w:r w:rsidRPr="00FE0C34">
              <w:rPr>
                <w:rFonts w:ascii="Arial" w:hAnsi="Arial" w:cs="Arial"/>
                <w:sz w:val="24"/>
                <w:szCs w:val="24"/>
              </w:rPr>
              <w:t>Entrepreneurship, Key Constraints, Career Decisions, Entrepreneur.</w:t>
            </w:r>
          </w:p>
        </w:tc>
        <w:tc>
          <w:tcPr>
            <w:tcW w:w="1559" w:type="dxa"/>
          </w:tcPr>
          <w:p w14:paraId="0F0B8EED" w14:textId="7D5A32D9" w:rsidR="004C5F82" w:rsidRPr="00FE0C34" w:rsidRDefault="00D8384A" w:rsidP="0014212B">
            <w:pPr>
              <w:jc w:val="both"/>
              <w:rPr>
                <w:rFonts w:ascii="Arial" w:hAnsi="Arial" w:cs="Arial"/>
                <w:sz w:val="24"/>
                <w:szCs w:val="24"/>
              </w:rPr>
            </w:pPr>
            <w:r w:rsidRPr="00D8384A">
              <w:rPr>
                <w:rFonts w:ascii="Arial" w:hAnsi="Arial" w:cs="Arial"/>
                <w:sz w:val="24"/>
                <w:szCs w:val="24"/>
              </w:rPr>
              <w:t xml:space="preserve">A sample of 182 MBA students from business schools in Hyderabad and Jamshoro, including five prestigious universities—MUISTD, MUET, Sindh University IBA Jamshoro, Isra University Hyderabad, SZABIST Hyderabad, and HIAST Hyderabad—were used in the research. Primary </w:t>
            </w:r>
            <w:r w:rsidRPr="00D8384A">
              <w:rPr>
                <w:rFonts w:ascii="Arial" w:hAnsi="Arial" w:cs="Arial"/>
                <w:sz w:val="24"/>
                <w:szCs w:val="24"/>
              </w:rPr>
              <w:lastRenderedPageBreak/>
              <w:t>data were collected using structure-based variables. Pie charts, bar charts, and cross-tabulation were used in SPSS to assess the data that had been gathered.</w:t>
            </w:r>
          </w:p>
        </w:tc>
        <w:tc>
          <w:tcPr>
            <w:tcW w:w="1509" w:type="dxa"/>
          </w:tcPr>
          <w:p w14:paraId="4976E507" w14:textId="0F63FBD2" w:rsidR="004C5F82" w:rsidRPr="00FE0C34" w:rsidRDefault="00D8384A" w:rsidP="0014212B">
            <w:pPr>
              <w:jc w:val="both"/>
              <w:rPr>
                <w:rFonts w:ascii="Arial" w:hAnsi="Arial" w:cs="Arial"/>
                <w:sz w:val="24"/>
                <w:szCs w:val="24"/>
              </w:rPr>
            </w:pPr>
            <w:r w:rsidRPr="00D8384A">
              <w:rPr>
                <w:rFonts w:ascii="Arial" w:hAnsi="Arial" w:cs="Arial"/>
                <w:sz w:val="24"/>
                <w:szCs w:val="24"/>
              </w:rPr>
              <w:lastRenderedPageBreak/>
              <w:t xml:space="preserve">Of those surveyed, 62.45% are open to doing business and are thinking about becoming entrepreneurs. Conversely, just 37.55% of the respondents expressed a willingness to work. It is clear that MBA students are interested in becoming entrepreneurs, but there are a number of </w:t>
            </w:r>
            <w:r w:rsidRPr="00D8384A">
              <w:rPr>
                <w:rFonts w:ascii="Arial" w:hAnsi="Arial" w:cs="Arial"/>
                <w:sz w:val="24"/>
                <w:szCs w:val="24"/>
              </w:rPr>
              <w:lastRenderedPageBreak/>
              <w:t>obstacles in their way. Specifically, 60% of respondents stated that the biggest obstacle to launching their own company is raising the necessary capital, 46.07% stated that a lack of real-world experience and knowledge is a major obstacle, and 31.32% of respondents stated that resistance from family members is the biggest obstacle.</w:t>
            </w:r>
          </w:p>
        </w:tc>
        <w:tc>
          <w:tcPr>
            <w:tcW w:w="1843" w:type="dxa"/>
          </w:tcPr>
          <w:p w14:paraId="713D0998" w14:textId="397FB756" w:rsidR="004C5F82" w:rsidRPr="00FE0C34" w:rsidRDefault="00D8384A" w:rsidP="0014212B">
            <w:pPr>
              <w:jc w:val="both"/>
              <w:rPr>
                <w:rFonts w:ascii="Arial" w:hAnsi="Arial" w:cs="Arial"/>
                <w:sz w:val="24"/>
                <w:szCs w:val="24"/>
              </w:rPr>
            </w:pPr>
            <w:r w:rsidRPr="00D8384A">
              <w:rPr>
                <w:rFonts w:ascii="Arial" w:hAnsi="Arial" w:cs="Arial"/>
                <w:sz w:val="24"/>
                <w:szCs w:val="24"/>
              </w:rPr>
              <w:lastRenderedPageBreak/>
              <w:t xml:space="preserve">The primary universities in Hyderabad and Jamshoro were chosen for this study, and since there are far more students enrolled in Pakistan's higher education institutions than in any other, using a smaller sample size may result in mass generalization. Additionally, the research study is limited by time to the Hyderabad and Jamshoro business school regions. Similarly, one of the biggest </w:t>
            </w:r>
            <w:r w:rsidRPr="00D8384A">
              <w:rPr>
                <w:rFonts w:ascii="Arial" w:hAnsi="Arial" w:cs="Arial"/>
                <w:sz w:val="24"/>
                <w:szCs w:val="24"/>
              </w:rPr>
              <w:lastRenderedPageBreak/>
              <w:t>obstacles to doing this research in the Hyderabad and Jamshoro regions was the lack of funding and the inaccessibility of the other locations.</w:t>
            </w:r>
          </w:p>
        </w:tc>
      </w:tr>
      <w:tr w:rsidR="004C5F82" w:rsidRPr="00FE0C34" w14:paraId="0F42D808" w14:textId="77777777" w:rsidTr="00C8111E">
        <w:trPr>
          <w:trHeight w:val="331"/>
        </w:trPr>
        <w:tc>
          <w:tcPr>
            <w:tcW w:w="421" w:type="dxa"/>
          </w:tcPr>
          <w:p w14:paraId="360F3ACF" w14:textId="2AD5E201" w:rsidR="004C5F82" w:rsidRPr="00FE0C34" w:rsidRDefault="00EE72F3"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26</w:t>
            </w:r>
          </w:p>
        </w:tc>
        <w:tc>
          <w:tcPr>
            <w:tcW w:w="1417" w:type="dxa"/>
          </w:tcPr>
          <w:p w14:paraId="014FDB03" w14:textId="25FAA9D5" w:rsidR="004C5F82" w:rsidRPr="00FE0C34" w:rsidRDefault="000E2918"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Morris, Michael H., Galina Shirokova, and Tatyana Tsukanova. </w:t>
            </w:r>
          </w:p>
        </w:tc>
        <w:tc>
          <w:tcPr>
            <w:tcW w:w="567" w:type="dxa"/>
          </w:tcPr>
          <w:p w14:paraId="6F91C453" w14:textId="556B9673" w:rsidR="004C5F82" w:rsidRPr="00FE0C34" w:rsidRDefault="00EE72F3"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2017</w:t>
            </w:r>
          </w:p>
        </w:tc>
        <w:tc>
          <w:tcPr>
            <w:tcW w:w="1276" w:type="dxa"/>
          </w:tcPr>
          <w:p w14:paraId="462593DF" w14:textId="140400B3" w:rsidR="004C5F82" w:rsidRPr="00FE0C34" w:rsidRDefault="00EE72F3" w:rsidP="0014212B">
            <w:pPr>
              <w:jc w:val="both"/>
              <w:rPr>
                <w:rFonts w:ascii="Arial" w:hAnsi="Arial" w:cs="Arial"/>
                <w:sz w:val="24"/>
                <w:szCs w:val="24"/>
              </w:rPr>
            </w:pPr>
            <w:r w:rsidRPr="00FE0C34">
              <w:rPr>
                <w:rFonts w:ascii="Arial" w:hAnsi="Arial" w:cs="Arial"/>
                <w:sz w:val="24"/>
                <w:szCs w:val="24"/>
              </w:rPr>
              <w:t>Student entrepreneurship and the university ecosystem: a multi-country empirical exploration</w:t>
            </w:r>
          </w:p>
        </w:tc>
        <w:tc>
          <w:tcPr>
            <w:tcW w:w="1276" w:type="dxa"/>
          </w:tcPr>
          <w:p w14:paraId="2AA6B0CC" w14:textId="3DD53B98" w:rsidR="004C5F82" w:rsidRPr="00FE0C34" w:rsidRDefault="00EE72F3" w:rsidP="0014212B">
            <w:pPr>
              <w:jc w:val="both"/>
              <w:rPr>
                <w:rFonts w:ascii="Arial" w:hAnsi="Arial" w:cs="Arial"/>
                <w:sz w:val="24"/>
                <w:szCs w:val="24"/>
              </w:rPr>
            </w:pPr>
            <w:r w:rsidRPr="00FE0C34">
              <w:rPr>
                <w:rFonts w:ascii="Arial" w:hAnsi="Arial" w:cs="Arial"/>
                <w:sz w:val="24"/>
                <w:szCs w:val="24"/>
              </w:rPr>
              <w:t xml:space="preserve">curricular programs; co-curricular activities; embeddedness; financial support; start-up activities; student entrepreneurship; </w:t>
            </w:r>
            <w:r w:rsidRPr="00FE0C34">
              <w:rPr>
                <w:rFonts w:ascii="Arial" w:hAnsi="Arial" w:cs="Arial"/>
                <w:sz w:val="24"/>
                <w:szCs w:val="24"/>
              </w:rPr>
              <w:lastRenderedPageBreak/>
              <w:t>university context.</w:t>
            </w:r>
          </w:p>
        </w:tc>
        <w:tc>
          <w:tcPr>
            <w:tcW w:w="1559" w:type="dxa"/>
          </w:tcPr>
          <w:p w14:paraId="57D95355" w14:textId="546BD296" w:rsidR="004C5F82" w:rsidRPr="00FE0C34" w:rsidRDefault="00EE72F3" w:rsidP="0014212B">
            <w:pPr>
              <w:jc w:val="both"/>
              <w:rPr>
                <w:rFonts w:ascii="Arial" w:hAnsi="Arial" w:cs="Arial"/>
                <w:sz w:val="24"/>
                <w:szCs w:val="24"/>
              </w:rPr>
            </w:pPr>
            <w:r w:rsidRPr="00FE0C34">
              <w:rPr>
                <w:rFonts w:ascii="Arial" w:hAnsi="Arial" w:cs="Arial"/>
                <w:sz w:val="24"/>
                <w:szCs w:val="24"/>
              </w:rPr>
              <w:lastRenderedPageBreak/>
              <w:t xml:space="preserve">A data set originating from the Global University Entrepreneurial Spirit Students’ Survey (GUESSS) was utilized. </w:t>
            </w:r>
            <w:r w:rsidR="00D44FE8" w:rsidRPr="00FE0C34">
              <w:rPr>
                <w:rFonts w:ascii="Arial" w:hAnsi="Arial" w:cs="Arial"/>
                <w:sz w:val="24"/>
                <w:szCs w:val="24"/>
              </w:rPr>
              <w:t>The final</w:t>
            </w:r>
            <w:r w:rsidRPr="00FE0C34">
              <w:rPr>
                <w:rFonts w:ascii="Arial" w:hAnsi="Arial" w:cs="Arial"/>
                <w:sz w:val="24"/>
                <w:szCs w:val="24"/>
              </w:rPr>
              <w:t xml:space="preserve"> sample was of 31,927 </w:t>
            </w:r>
            <w:r w:rsidRPr="00FE0C34">
              <w:rPr>
                <w:rFonts w:ascii="Arial" w:hAnsi="Arial" w:cs="Arial"/>
                <w:sz w:val="24"/>
                <w:szCs w:val="24"/>
              </w:rPr>
              <w:lastRenderedPageBreak/>
              <w:t xml:space="preserve">respondents from 25 countries2 and 282 universities. </w:t>
            </w:r>
            <w:r w:rsidR="000E2918" w:rsidRPr="00FE0C34">
              <w:rPr>
                <w:rFonts w:ascii="Arial" w:hAnsi="Arial" w:cs="Arial"/>
                <w:sz w:val="24"/>
                <w:szCs w:val="24"/>
              </w:rPr>
              <w:t>Hierarchical regression analysis was used to test the hypotheses.</w:t>
            </w:r>
          </w:p>
        </w:tc>
        <w:tc>
          <w:tcPr>
            <w:tcW w:w="1509" w:type="dxa"/>
          </w:tcPr>
          <w:p w14:paraId="475EB9D2" w14:textId="7B0E78F9" w:rsidR="004C5F82" w:rsidRPr="00FE0C34" w:rsidRDefault="00D8384A" w:rsidP="0014212B">
            <w:pPr>
              <w:jc w:val="both"/>
              <w:rPr>
                <w:rFonts w:ascii="Arial" w:hAnsi="Arial" w:cs="Arial"/>
                <w:sz w:val="24"/>
                <w:szCs w:val="24"/>
              </w:rPr>
            </w:pPr>
            <w:r w:rsidRPr="00D8384A">
              <w:rPr>
                <w:rFonts w:ascii="Arial" w:hAnsi="Arial" w:cs="Arial"/>
                <w:sz w:val="24"/>
                <w:szCs w:val="24"/>
              </w:rPr>
              <w:lastRenderedPageBreak/>
              <w:t>Student start-up activities are inversely correlated with university financial assistance, but student engagement in entreprene</w:t>
            </w:r>
            <w:r w:rsidRPr="00D8384A">
              <w:rPr>
                <w:rFonts w:ascii="Arial" w:hAnsi="Arial" w:cs="Arial"/>
                <w:sz w:val="24"/>
                <w:szCs w:val="24"/>
              </w:rPr>
              <w:lastRenderedPageBreak/>
              <w:t>urship-related co-curricular activities and academic programs is positively correlated. The associations between student participation in university projects and start-up activities are moderated by prior business experience. Business experience favorably modifies the unfavorable association between financial support and start-up activity.</w:t>
            </w:r>
          </w:p>
        </w:tc>
        <w:tc>
          <w:tcPr>
            <w:tcW w:w="1843" w:type="dxa"/>
          </w:tcPr>
          <w:p w14:paraId="180B943E" w14:textId="0A435F6A" w:rsidR="004C5F82" w:rsidRPr="00FE0C34" w:rsidRDefault="00EA4476" w:rsidP="0014212B">
            <w:pPr>
              <w:jc w:val="both"/>
              <w:rPr>
                <w:rFonts w:ascii="Arial" w:hAnsi="Arial" w:cs="Arial"/>
                <w:sz w:val="24"/>
                <w:szCs w:val="24"/>
              </w:rPr>
            </w:pPr>
            <w:r w:rsidRPr="00FE0C34">
              <w:rPr>
                <w:rFonts w:ascii="Arial" w:hAnsi="Arial" w:cs="Arial"/>
                <w:sz w:val="24"/>
                <w:szCs w:val="24"/>
              </w:rPr>
              <w:lastRenderedPageBreak/>
              <w:t xml:space="preserve">university ecosystems can have an important influence on the entrepreneurial </w:t>
            </w:r>
            <w:r w:rsidR="00D44FE8" w:rsidRPr="00FE0C34">
              <w:rPr>
                <w:rFonts w:ascii="Arial" w:hAnsi="Arial" w:cs="Arial"/>
                <w:sz w:val="24"/>
                <w:szCs w:val="24"/>
              </w:rPr>
              <w:t>behaviors</w:t>
            </w:r>
            <w:r w:rsidRPr="00FE0C34">
              <w:rPr>
                <w:rFonts w:ascii="Arial" w:hAnsi="Arial" w:cs="Arial"/>
                <w:sz w:val="24"/>
                <w:szCs w:val="24"/>
              </w:rPr>
              <w:t xml:space="preserve"> of </w:t>
            </w:r>
            <w:r w:rsidR="00D44FE8" w:rsidRPr="00FE0C34">
              <w:rPr>
                <w:rFonts w:ascii="Arial" w:hAnsi="Arial" w:cs="Arial"/>
                <w:sz w:val="24"/>
                <w:szCs w:val="24"/>
              </w:rPr>
              <w:t>students but</w:t>
            </w:r>
            <w:r w:rsidRPr="00FE0C34">
              <w:rPr>
                <w:rFonts w:ascii="Arial" w:hAnsi="Arial" w:cs="Arial"/>
                <w:sz w:val="24"/>
                <w:szCs w:val="24"/>
              </w:rPr>
              <w:t xml:space="preserve"> must reflect the learning needs and styles of students. Experiential </w:t>
            </w:r>
            <w:r w:rsidRPr="00FE0C34">
              <w:rPr>
                <w:rFonts w:ascii="Arial" w:hAnsi="Arial" w:cs="Arial"/>
                <w:sz w:val="24"/>
                <w:szCs w:val="24"/>
              </w:rPr>
              <w:lastRenderedPageBreak/>
              <w:t>learning represents a critical component of the ecosystem, but is not an exclusive element, as its potential may be enhanced when it is coupled with other learning vehicles. Especially important in this regard are lecture, core content and opportunities to build social capital.</w:t>
            </w:r>
          </w:p>
        </w:tc>
      </w:tr>
      <w:tr w:rsidR="004C5F82" w:rsidRPr="00FE0C34" w14:paraId="49D734D1" w14:textId="77777777" w:rsidTr="00C8111E">
        <w:trPr>
          <w:trHeight w:val="331"/>
        </w:trPr>
        <w:tc>
          <w:tcPr>
            <w:tcW w:w="421" w:type="dxa"/>
          </w:tcPr>
          <w:p w14:paraId="60C13FA0" w14:textId="093EFCCD" w:rsidR="004C5F82" w:rsidRPr="00FE0C34" w:rsidRDefault="000E2918"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27</w:t>
            </w:r>
          </w:p>
        </w:tc>
        <w:tc>
          <w:tcPr>
            <w:tcW w:w="1417" w:type="dxa"/>
          </w:tcPr>
          <w:p w14:paraId="70B2D7DB" w14:textId="07B2A8A7" w:rsidR="004C5F82" w:rsidRPr="00FE0C34" w:rsidRDefault="00C06E6D"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Yusoff, Mohd Nor Hakimin, WM Nazdrol Bin WM Nasir, and Fakhrul Anwar Bin Zainol..</w:t>
            </w:r>
          </w:p>
        </w:tc>
        <w:tc>
          <w:tcPr>
            <w:tcW w:w="567" w:type="dxa"/>
          </w:tcPr>
          <w:p w14:paraId="180FDAA2" w14:textId="77175EF1" w:rsidR="004C5F82" w:rsidRPr="00FE0C34" w:rsidRDefault="00C06E6D"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2012</w:t>
            </w:r>
          </w:p>
        </w:tc>
        <w:tc>
          <w:tcPr>
            <w:tcW w:w="1276" w:type="dxa"/>
          </w:tcPr>
          <w:p w14:paraId="334325E2" w14:textId="1229DB4B" w:rsidR="004C5F82" w:rsidRPr="00FE0C34" w:rsidRDefault="00C06E6D" w:rsidP="0014212B">
            <w:pPr>
              <w:jc w:val="both"/>
              <w:rPr>
                <w:rFonts w:ascii="Arial" w:hAnsi="Arial" w:cs="Arial"/>
                <w:sz w:val="24"/>
                <w:szCs w:val="24"/>
              </w:rPr>
            </w:pPr>
            <w:r w:rsidRPr="00FE0C34">
              <w:rPr>
                <w:rFonts w:ascii="Arial" w:hAnsi="Arial" w:cs="Arial"/>
                <w:sz w:val="24"/>
                <w:szCs w:val="24"/>
              </w:rPr>
              <w:t xml:space="preserve">Assessing the Impact of Knowledge of Government Business Support Services on </w:t>
            </w:r>
            <w:r w:rsidRPr="00FE0C34">
              <w:rPr>
                <w:rFonts w:ascii="Arial" w:hAnsi="Arial" w:cs="Arial"/>
                <w:sz w:val="24"/>
                <w:szCs w:val="24"/>
              </w:rPr>
              <w:lastRenderedPageBreak/>
              <w:t>Propensity of New Graduates to Venture into Business</w:t>
            </w:r>
          </w:p>
        </w:tc>
        <w:tc>
          <w:tcPr>
            <w:tcW w:w="1276" w:type="dxa"/>
          </w:tcPr>
          <w:p w14:paraId="32112F50" w14:textId="1D8EC9F8" w:rsidR="004C5F82" w:rsidRPr="00FE0C34" w:rsidRDefault="00C06E6D" w:rsidP="0014212B">
            <w:pPr>
              <w:jc w:val="both"/>
              <w:rPr>
                <w:rFonts w:ascii="Arial" w:hAnsi="Arial" w:cs="Arial"/>
                <w:sz w:val="24"/>
                <w:szCs w:val="24"/>
              </w:rPr>
            </w:pPr>
            <w:r w:rsidRPr="00FE0C34">
              <w:rPr>
                <w:rFonts w:ascii="Arial" w:hAnsi="Arial" w:cs="Arial"/>
                <w:sz w:val="24"/>
                <w:szCs w:val="24"/>
              </w:rPr>
              <w:lastRenderedPageBreak/>
              <w:t>government business support, entrepreneurship, young graduates, partial least square</w:t>
            </w:r>
          </w:p>
        </w:tc>
        <w:tc>
          <w:tcPr>
            <w:tcW w:w="1559" w:type="dxa"/>
          </w:tcPr>
          <w:p w14:paraId="5850CC3B" w14:textId="7D7493F5" w:rsidR="004C5F82" w:rsidRPr="00FE0C34" w:rsidRDefault="00C06E6D" w:rsidP="0014212B">
            <w:pPr>
              <w:jc w:val="both"/>
              <w:rPr>
                <w:rFonts w:ascii="Arial" w:hAnsi="Arial" w:cs="Arial"/>
                <w:sz w:val="24"/>
                <w:szCs w:val="24"/>
              </w:rPr>
            </w:pPr>
            <w:r w:rsidRPr="00FE0C34">
              <w:rPr>
                <w:rFonts w:ascii="Arial" w:hAnsi="Arial" w:cs="Arial"/>
                <w:sz w:val="24"/>
                <w:szCs w:val="24"/>
              </w:rPr>
              <w:t xml:space="preserve">Students from two local universities in Malaysia are used as the sample. This study used closed-ended </w:t>
            </w:r>
            <w:r w:rsidRPr="00FE0C34">
              <w:rPr>
                <w:rFonts w:ascii="Arial" w:hAnsi="Arial" w:cs="Arial"/>
                <w:sz w:val="24"/>
                <w:szCs w:val="24"/>
              </w:rPr>
              <w:lastRenderedPageBreak/>
              <w:t xml:space="preserve">survey questionnaires to collect the data from respondents. </w:t>
            </w:r>
            <w:r w:rsidR="00D8384A" w:rsidRPr="00D8384A">
              <w:rPr>
                <w:rFonts w:ascii="Arial" w:hAnsi="Arial" w:cs="Arial"/>
                <w:sz w:val="24"/>
                <w:szCs w:val="24"/>
              </w:rPr>
              <w:t>To put the study's theories to the test, a route analysis was carried out. Two main steps of data analysis were carried out using SPSS 19.0 and Smart PLS 2.0.</w:t>
            </w:r>
          </w:p>
        </w:tc>
        <w:tc>
          <w:tcPr>
            <w:tcW w:w="1509" w:type="dxa"/>
          </w:tcPr>
          <w:p w14:paraId="2EB7C7CE" w14:textId="383E30EE" w:rsidR="004C5F82" w:rsidRPr="00FE0C34" w:rsidRDefault="00D8384A" w:rsidP="0014212B">
            <w:pPr>
              <w:jc w:val="both"/>
              <w:rPr>
                <w:rFonts w:ascii="Arial" w:hAnsi="Arial" w:cs="Arial"/>
                <w:sz w:val="24"/>
                <w:szCs w:val="24"/>
              </w:rPr>
            </w:pPr>
            <w:r w:rsidRPr="00D8384A">
              <w:rPr>
                <w:rFonts w:ascii="Arial" w:hAnsi="Arial" w:cs="Arial"/>
                <w:sz w:val="24"/>
                <w:szCs w:val="24"/>
              </w:rPr>
              <w:lastRenderedPageBreak/>
              <w:t xml:space="preserve">It's noteworthy to note that product knowledge regarding the service provided had no discernible effect on </w:t>
            </w:r>
            <w:r w:rsidRPr="00D8384A">
              <w:rPr>
                <w:rFonts w:ascii="Arial" w:hAnsi="Arial" w:cs="Arial"/>
                <w:sz w:val="24"/>
                <w:szCs w:val="24"/>
              </w:rPr>
              <w:lastRenderedPageBreak/>
              <w:t>prospective entrepreneurs' preparedness to launch their own firm, despite awareness of the GBSS and understanding of the process of obtaining a service having an influence.</w:t>
            </w:r>
          </w:p>
        </w:tc>
        <w:tc>
          <w:tcPr>
            <w:tcW w:w="1843" w:type="dxa"/>
          </w:tcPr>
          <w:p w14:paraId="5B78F18A" w14:textId="495D6EEB" w:rsidR="004C5F82" w:rsidRPr="00FE0C34" w:rsidRDefault="00C06E6D" w:rsidP="0014212B">
            <w:pPr>
              <w:jc w:val="both"/>
              <w:rPr>
                <w:rFonts w:ascii="Arial" w:hAnsi="Arial" w:cs="Arial"/>
                <w:sz w:val="24"/>
                <w:szCs w:val="24"/>
              </w:rPr>
            </w:pPr>
            <w:r w:rsidRPr="00FE0C34">
              <w:rPr>
                <w:rFonts w:ascii="Arial" w:hAnsi="Arial" w:cs="Arial"/>
                <w:sz w:val="24"/>
                <w:szCs w:val="24"/>
              </w:rPr>
              <w:lastRenderedPageBreak/>
              <w:t xml:space="preserve">The insignificant relationship between product knowledge and readiness to venture may be </w:t>
            </w:r>
            <w:r w:rsidR="00D44FE8" w:rsidRPr="00FE0C34">
              <w:rPr>
                <w:rFonts w:ascii="Arial" w:hAnsi="Arial" w:cs="Arial"/>
                <w:sz w:val="24"/>
                <w:szCs w:val="24"/>
              </w:rPr>
              <w:t>because</w:t>
            </w:r>
            <w:r w:rsidRPr="00FE0C34">
              <w:rPr>
                <w:rFonts w:ascii="Arial" w:hAnsi="Arial" w:cs="Arial"/>
                <w:sz w:val="24"/>
                <w:szCs w:val="24"/>
              </w:rPr>
              <w:t xml:space="preserve"> of several factors, such as inferior </w:t>
            </w:r>
            <w:r w:rsidRPr="00FE0C34">
              <w:rPr>
                <w:rFonts w:ascii="Arial" w:hAnsi="Arial" w:cs="Arial"/>
                <w:sz w:val="24"/>
                <w:szCs w:val="24"/>
              </w:rPr>
              <w:lastRenderedPageBreak/>
              <w:t>perceived brand image (Bian &amp; Moutinho, 2011). The findings of this study not only validate the rationale behind such expenditure but also add to the body of knowledge for the curriculum taught in entrepreneurship courses in universities.</w:t>
            </w:r>
          </w:p>
        </w:tc>
      </w:tr>
      <w:tr w:rsidR="004C5F82" w:rsidRPr="00FE0C34" w14:paraId="55564307" w14:textId="77777777" w:rsidTr="00C8111E">
        <w:trPr>
          <w:trHeight w:val="331"/>
        </w:trPr>
        <w:tc>
          <w:tcPr>
            <w:tcW w:w="421" w:type="dxa"/>
          </w:tcPr>
          <w:p w14:paraId="0AF0E050" w14:textId="2A265288" w:rsidR="004C5F82" w:rsidRPr="00FE0C34" w:rsidRDefault="00C06E6D"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28</w:t>
            </w:r>
          </w:p>
        </w:tc>
        <w:tc>
          <w:tcPr>
            <w:tcW w:w="1417" w:type="dxa"/>
          </w:tcPr>
          <w:p w14:paraId="55DA0393" w14:textId="17D9F171" w:rsidR="004C5F82" w:rsidRPr="00FE0C34" w:rsidRDefault="002B1E00"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Mohamed, Zainalabidin, Golnaz Rezai, Mad Nasir Shamsudin, and Muhammad Mu’az Mahmud. </w:t>
            </w:r>
          </w:p>
        </w:tc>
        <w:tc>
          <w:tcPr>
            <w:tcW w:w="567" w:type="dxa"/>
          </w:tcPr>
          <w:p w14:paraId="27C8062E" w14:textId="0CEF88E2" w:rsidR="004C5F82" w:rsidRPr="00FE0C34" w:rsidRDefault="002B1E00"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2012</w:t>
            </w:r>
          </w:p>
        </w:tc>
        <w:tc>
          <w:tcPr>
            <w:tcW w:w="1276" w:type="dxa"/>
          </w:tcPr>
          <w:p w14:paraId="3FA1DC24" w14:textId="22050249" w:rsidR="004C5F82" w:rsidRPr="00FE0C34" w:rsidRDefault="002B1E00" w:rsidP="0014212B">
            <w:pPr>
              <w:jc w:val="both"/>
              <w:rPr>
                <w:rFonts w:ascii="Arial" w:hAnsi="Arial" w:cs="Arial"/>
                <w:sz w:val="24"/>
                <w:szCs w:val="24"/>
              </w:rPr>
            </w:pPr>
            <w:r w:rsidRPr="00FE0C34">
              <w:rPr>
                <w:rFonts w:ascii="Arial" w:hAnsi="Arial" w:cs="Arial"/>
                <w:sz w:val="24"/>
                <w:szCs w:val="24"/>
              </w:rPr>
              <w:t>Enhancing young graduates’ intention towards entrepreneurship development in Malaysia</w:t>
            </w:r>
          </w:p>
        </w:tc>
        <w:tc>
          <w:tcPr>
            <w:tcW w:w="1276" w:type="dxa"/>
          </w:tcPr>
          <w:p w14:paraId="3F872B38" w14:textId="47189578" w:rsidR="004C5F82" w:rsidRPr="00FE0C34" w:rsidRDefault="002B1E00" w:rsidP="0014212B">
            <w:pPr>
              <w:jc w:val="both"/>
              <w:rPr>
                <w:rFonts w:ascii="Arial" w:hAnsi="Arial" w:cs="Arial"/>
                <w:sz w:val="24"/>
                <w:szCs w:val="24"/>
              </w:rPr>
            </w:pPr>
            <w:r w:rsidRPr="00FE0C34">
              <w:rPr>
                <w:rFonts w:ascii="Arial" w:hAnsi="Arial" w:cs="Arial"/>
                <w:sz w:val="24"/>
                <w:szCs w:val="24"/>
              </w:rPr>
              <w:t xml:space="preserve">Malaysia, </w:t>
            </w:r>
            <w:r w:rsidR="008205FC" w:rsidRPr="00FE0C34">
              <w:rPr>
                <w:rFonts w:ascii="Arial" w:hAnsi="Arial" w:cs="Arial"/>
                <w:sz w:val="24"/>
                <w:szCs w:val="24"/>
              </w:rPr>
              <w:t>higher</w:t>
            </w:r>
            <w:r w:rsidRPr="00FE0C34">
              <w:rPr>
                <w:rFonts w:ascii="Arial" w:hAnsi="Arial" w:cs="Arial"/>
                <w:sz w:val="24"/>
                <w:szCs w:val="24"/>
              </w:rPr>
              <w:t xml:space="preserve"> education entrepreneurialism, </w:t>
            </w:r>
            <w:r w:rsidR="00D44FE8" w:rsidRPr="00FE0C34">
              <w:rPr>
                <w:rFonts w:ascii="Arial" w:hAnsi="Arial" w:cs="Arial"/>
                <w:sz w:val="24"/>
                <w:szCs w:val="24"/>
              </w:rPr>
              <w:t>graduates’</w:t>
            </w:r>
            <w:r w:rsidRPr="00FE0C34">
              <w:rPr>
                <w:rFonts w:ascii="Arial" w:hAnsi="Arial" w:cs="Arial"/>
                <w:sz w:val="24"/>
                <w:szCs w:val="24"/>
              </w:rPr>
              <w:t xml:space="preserve"> intention, basic student entrepreneurial programme, agri- entrepreneur, intention, effectiveness</w:t>
            </w:r>
          </w:p>
        </w:tc>
        <w:tc>
          <w:tcPr>
            <w:tcW w:w="1559" w:type="dxa"/>
          </w:tcPr>
          <w:p w14:paraId="3F91CA87" w14:textId="35381879" w:rsidR="004C5F82" w:rsidRPr="00FE0C34" w:rsidRDefault="007E20EE" w:rsidP="0014212B">
            <w:pPr>
              <w:jc w:val="both"/>
              <w:rPr>
                <w:rFonts w:ascii="Arial" w:hAnsi="Arial" w:cs="Arial"/>
                <w:sz w:val="24"/>
                <w:szCs w:val="24"/>
              </w:rPr>
            </w:pPr>
            <w:r w:rsidRPr="00FE0C34">
              <w:rPr>
                <w:rFonts w:ascii="Arial" w:hAnsi="Arial" w:cs="Arial"/>
                <w:sz w:val="24"/>
                <w:szCs w:val="24"/>
                <w:shd w:val="clear" w:color="auto" w:fill="FFFFFF"/>
              </w:rPr>
              <w:t>410 respondents who had participated in BSEP were interviewed with a structural questionnaire to gather information. Chi</w:t>
            </w:r>
            <w:r w:rsidRPr="00FE0C34">
              <w:rPr>
                <w:rFonts w:ascii="Cambria Math" w:hAnsi="Cambria Math" w:cs="Cambria Math"/>
                <w:sz w:val="24"/>
                <w:szCs w:val="24"/>
                <w:shd w:val="clear" w:color="auto" w:fill="FFFFFF"/>
              </w:rPr>
              <w:t>‐</w:t>
            </w:r>
            <w:r w:rsidRPr="00FE0C34">
              <w:rPr>
                <w:rFonts w:ascii="Arial" w:hAnsi="Arial" w:cs="Arial"/>
                <w:sz w:val="24"/>
                <w:szCs w:val="24"/>
                <w:shd w:val="clear" w:color="auto" w:fill="FFFFFF"/>
              </w:rPr>
              <w:t xml:space="preserve">square analysis was used to determine the results. </w:t>
            </w:r>
          </w:p>
        </w:tc>
        <w:tc>
          <w:tcPr>
            <w:tcW w:w="1509" w:type="dxa"/>
          </w:tcPr>
          <w:p w14:paraId="571365F2" w14:textId="2E30FB7F" w:rsidR="004C5F82" w:rsidRPr="00FE0C34" w:rsidRDefault="007E20EE" w:rsidP="0014212B">
            <w:pPr>
              <w:jc w:val="both"/>
              <w:rPr>
                <w:rFonts w:ascii="Arial" w:hAnsi="Arial" w:cs="Arial"/>
                <w:sz w:val="24"/>
                <w:szCs w:val="24"/>
              </w:rPr>
            </w:pPr>
            <w:r w:rsidRPr="00FE0C34">
              <w:rPr>
                <w:rFonts w:ascii="Arial" w:hAnsi="Arial" w:cs="Arial"/>
                <w:sz w:val="24"/>
                <w:szCs w:val="24"/>
                <w:shd w:val="clear" w:color="auto" w:fill="FFFFFF"/>
              </w:rPr>
              <w:t>participants agreed upon the effectiveness of BSEP in developing graduates’ intention towards becoming agri</w:t>
            </w:r>
            <w:r w:rsidRPr="00FE0C34">
              <w:rPr>
                <w:rFonts w:ascii="Cambria Math" w:hAnsi="Cambria Math" w:cs="Cambria Math"/>
                <w:sz w:val="24"/>
                <w:szCs w:val="24"/>
                <w:shd w:val="clear" w:color="auto" w:fill="FFFFFF"/>
              </w:rPr>
              <w:t>‐</w:t>
            </w:r>
            <w:r w:rsidRPr="00FE0C34">
              <w:rPr>
                <w:rFonts w:ascii="Arial" w:hAnsi="Arial" w:cs="Arial"/>
                <w:sz w:val="24"/>
                <w:szCs w:val="24"/>
                <w:shd w:val="clear" w:color="auto" w:fill="FFFFFF"/>
              </w:rPr>
              <w:t xml:space="preserve">entrepreneurs. </w:t>
            </w:r>
            <w:r w:rsidR="00D44FE8" w:rsidRPr="00FE0C34">
              <w:rPr>
                <w:rFonts w:ascii="Arial" w:hAnsi="Arial" w:cs="Arial"/>
                <w:sz w:val="24"/>
                <w:szCs w:val="24"/>
                <w:shd w:val="clear" w:color="auto" w:fill="FFFFFF"/>
              </w:rPr>
              <w:t>There</w:t>
            </w:r>
            <w:r w:rsidRPr="00FE0C34">
              <w:rPr>
                <w:rFonts w:ascii="Arial" w:hAnsi="Arial" w:cs="Arial"/>
                <w:sz w:val="24"/>
                <w:szCs w:val="24"/>
                <w:shd w:val="clear" w:color="auto" w:fill="FFFFFF"/>
              </w:rPr>
              <w:t xml:space="preserve"> is a significant relationship between three variables (origin of the participant, the </w:t>
            </w:r>
            <w:r w:rsidRPr="00FE0C34">
              <w:rPr>
                <w:rFonts w:ascii="Arial" w:hAnsi="Arial" w:cs="Arial"/>
                <w:sz w:val="24"/>
                <w:szCs w:val="24"/>
                <w:shd w:val="clear" w:color="auto" w:fill="FFFFFF"/>
              </w:rPr>
              <w:lastRenderedPageBreak/>
              <w:t>presence of family members already involved in entrepreneurial activities and educational background. which motivate participants to become agri</w:t>
            </w:r>
            <w:r w:rsidRPr="00FE0C34">
              <w:rPr>
                <w:rFonts w:ascii="Cambria Math" w:hAnsi="Cambria Math" w:cs="Cambria Math"/>
                <w:sz w:val="24"/>
                <w:szCs w:val="24"/>
                <w:shd w:val="clear" w:color="auto" w:fill="FFFFFF"/>
              </w:rPr>
              <w:t>‐</w:t>
            </w:r>
            <w:r w:rsidRPr="00FE0C34">
              <w:rPr>
                <w:rFonts w:ascii="Arial" w:hAnsi="Arial" w:cs="Arial"/>
                <w:sz w:val="24"/>
                <w:szCs w:val="24"/>
                <w:shd w:val="clear" w:color="auto" w:fill="FFFFFF"/>
              </w:rPr>
              <w:t>entrepreneurs.</w:t>
            </w:r>
          </w:p>
        </w:tc>
        <w:tc>
          <w:tcPr>
            <w:tcW w:w="1843" w:type="dxa"/>
          </w:tcPr>
          <w:p w14:paraId="1E3AEB01" w14:textId="5FE6470C" w:rsidR="004C5F82" w:rsidRPr="00FE0C34" w:rsidRDefault="007E20EE" w:rsidP="0014212B">
            <w:pPr>
              <w:jc w:val="both"/>
              <w:rPr>
                <w:rFonts w:ascii="Arial" w:hAnsi="Arial" w:cs="Arial"/>
                <w:sz w:val="24"/>
                <w:szCs w:val="24"/>
              </w:rPr>
            </w:pPr>
            <w:r w:rsidRPr="00FE0C34">
              <w:rPr>
                <w:rFonts w:ascii="Arial" w:hAnsi="Arial" w:cs="Arial"/>
                <w:sz w:val="24"/>
                <w:szCs w:val="24"/>
                <w:shd w:val="clear" w:color="auto" w:fill="FFFFFF"/>
              </w:rPr>
              <w:lastRenderedPageBreak/>
              <w:t xml:space="preserve">The paper expands on Ajzen's framework to provide a basis to improve the effectiveness of entrepreneurship education in Malaysia. </w:t>
            </w:r>
            <w:r w:rsidR="002B1E00" w:rsidRPr="00FE0C34">
              <w:rPr>
                <w:rFonts w:ascii="Arial" w:hAnsi="Arial" w:cs="Arial"/>
                <w:sz w:val="24"/>
                <w:szCs w:val="24"/>
                <w:shd w:val="clear" w:color="auto" w:fill="FFFFFF"/>
              </w:rPr>
              <w:t xml:space="preserve">The findings provide a valuable insight on effective teaching methodologies </w:t>
            </w:r>
            <w:r w:rsidR="00D44FE8" w:rsidRPr="00FE0C34">
              <w:rPr>
                <w:rFonts w:ascii="Arial" w:hAnsi="Arial" w:cs="Arial"/>
                <w:sz w:val="24"/>
                <w:szCs w:val="24"/>
                <w:shd w:val="clear" w:color="auto" w:fill="FFFFFF"/>
              </w:rPr>
              <w:t>around</w:t>
            </w:r>
            <w:r w:rsidR="002B1E00" w:rsidRPr="00FE0C34">
              <w:rPr>
                <w:rFonts w:ascii="Arial" w:hAnsi="Arial" w:cs="Arial"/>
                <w:sz w:val="24"/>
                <w:szCs w:val="24"/>
                <w:shd w:val="clear" w:color="auto" w:fill="FFFFFF"/>
              </w:rPr>
              <w:t xml:space="preserve"> entrepreneurship education.</w:t>
            </w:r>
          </w:p>
        </w:tc>
      </w:tr>
      <w:tr w:rsidR="004C5F82" w:rsidRPr="00FE0C34" w14:paraId="7B51B816" w14:textId="77777777" w:rsidTr="00C8111E">
        <w:trPr>
          <w:trHeight w:val="331"/>
        </w:trPr>
        <w:tc>
          <w:tcPr>
            <w:tcW w:w="421" w:type="dxa"/>
          </w:tcPr>
          <w:p w14:paraId="09395E51" w14:textId="482A99BE" w:rsidR="004C5F82" w:rsidRPr="00FE0C34" w:rsidRDefault="00FD57E8"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29</w:t>
            </w:r>
          </w:p>
        </w:tc>
        <w:tc>
          <w:tcPr>
            <w:tcW w:w="1417" w:type="dxa"/>
          </w:tcPr>
          <w:p w14:paraId="78E3F8DA" w14:textId="5F11006D" w:rsidR="004C5F82" w:rsidRPr="00FE0C34" w:rsidRDefault="00FD57E8"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Anuar, Azyyati, Ida Normaya Mohd Nasir, Firdaus Abdul Rahman, and Daing Maruak Sadek. </w:t>
            </w:r>
          </w:p>
        </w:tc>
        <w:tc>
          <w:tcPr>
            <w:tcW w:w="567" w:type="dxa"/>
          </w:tcPr>
          <w:p w14:paraId="5CCEC292" w14:textId="5AA1C5AC" w:rsidR="004C5F82" w:rsidRPr="00FE0C34" w:rsidRDefault="00FD57E8"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2013</w:t>
            </w:r>
          </w:p>
        </w:tc>
        <w:tc>
          <w:tcPr>
            <w:tcW w:w="1276" w:type="dxa"/>
          </w:tcPr>
          <w:p w14:paraId="030B5327" w14:textId="28DFDA42" w:rsidR="004C5F82" w:rsidRPr="00FE0C34" w:rsidRDefault="00FD57E8" w:rsidP="0014212B">
            <w:pPr>
              <w:jc w:val="both"/>
              <w:rPr>
                <w:rFonts w:ascii="Arial" w:hAnsi="Arial" w:cs="Arial"/>
                <w:sz w:val="24"/>
                <w:szCs w:val="24"/>
              </w:rPr>
            </w:pPr>
            <w:r w:rsidRPr="00FE0C34">
              <w:rPr>
                <w:rFonts w:ascii="Arial" w:hAnsi="Arial" w:cs="Arial"/>
                <w:sz w:val="24"/>
                <w:szCs w:val="24"/>
              </w:rPr>
              <w:t>Barriers to Start-Up the Business among Students at Tertiary Level: A Case Study in Northern States of Peninsular Malaysia</w:t>
            </w:r>
          </w:p>
        </w:tc>
        <w:tc>
          <w:tcPr>
            <w:tcW w:w="1276" w:type="dxa"/>
          </w:tcPr>
          <w:p w14:paraId="6481B929" w14:textId="3EAFAE5D" w:rsidR="004C5F82" w:rsidRPr="00FE0C34" w:rsidRDefault="00FD57E8" w:rsidP="0014212B">
            <w:pPr>
              <w:jc w:val="both"/>
              <w:rPr>
                <w:rFonts w:ascii="Arial" w:hAnsi="Arial" w:cs="Arial"/>
                <w:sz w:val="24"/>
                <w:szCs w:val="24"/>
              </w:rPr>
            </w:pPr>
            <w:r w:rsidRPr="00FE0C34">
              <w:rPr>
                <w:rFonts w:ascii="Arial" w:hAnsi="Arial" w:cs="Arial"/>
                <w:sz w:val="24"/>
                <w:szCs w:val="24"/>
              </w:rPr>
              <w:t>barriers, business, personality traits, entrepreneurial skills, micro level</w:t>
            </w:r>
          </w:p>
        </w:tc>
        <w:tc>
          <w:tcPr>
            <w:tcW w:w="1559" w:type="dxa"/>
          </w:tcPr>
          <w:p w14:paraId="5FA94A5D" w14:textId="670F177C" w:rsidR="004C5F82" w:rsidRPr="00FE0C34" w:rsidRDefault="00FD57E8" w:rsidP="0014212B">
            <w:pPr>
              <w:jc w:val="both"/>
              <w:rPr>
                <w:rFonts w:ascii="Arial" w:hAnsi="Arial" w:cs="Arial"/>
                <w:sz w:val="24"/>
                <w:szCs w:val="24"/>
              </w:rPr>
            </w:pPr>
            <w:r w:rsidRPr="00FE0C34">
              <w:rPr>
                <w:rFonts w:ascii="Arial" w:hAnsi="Arial" w:cs="Arial"/>
                <w:sz w:val="24"/>
                <w:szCs w:val="24"/>
              </w:rPr>
              <w:t xml:space="preserve">The respondents of this study consisted of 303 students attending public university in the northern states of Malaysia  include UiTM Kedah, UiTM Pulau Pinang, UiTM Perak, UiTM Perlis, USM, UNIMAP, </w:t>
            </w:r>
            <w:r w:rsidR="00D44FE8" w:rsidRPr="00FE0C34">
              <w:rPr>
                <w:rFonts w:ascii="Arial" w:hAnsi="Arial" w:cs="Arial"/>
                <w:sz w:val="24"/>
                <w:szCs w:val="24"/>
              </w:rPr>
              <w:t>university</w:t>
            </w:r>
            <w:r w:rsidRPr="00FE0C34">
              <w:rPr>
                <w:rFonts w:ascii="Arial" w:hAnsi="Arial" w:cs="Arial"/>
                <w:sz w:val="24"/>
                <w:szCs w:val="24"/>
              </w:rPr>
              <w:t xml:space="preserve"> Utara Malaysia (UUM). The sample respondents will be </w:t>
            </w:r>
            <w:r w:rsidRPr="00FE0C34">
              <w:rPr>
                <w:rFonts w:ascii="Arial" w:hAnsi="Arial" w:cs="Arial"/>
                <w:sz w:val="24"/>
                <w:szCs w:val="24"/>
              </w:rPr>
              <w:lastRenderedPageBreak/>
              <w:t>chosen using multistage sampling. The data were collected through questionnaires</w:t>
            </w:r>
          </w:p>
        </w:tc>
        <w:tc>
          <w:tcPr>
            <w:tcW w:w="1509" w:type="dxa"/>
          </w:tcPr>
          <w:p w14:paraId="7C96B4E9" w14:textId="16DBB273" w:rsidR="004C5F82" w:rsidRPr="00FE0C34" w:rsidRDefault="00FD57E8" w:rsidP="0014212B">
            <w:pPr>
              <w:jc w:val="both"/>
              <w:rPr>
                <w:rFonts w:ascii="Arial" w:hAnsi="Arial" w:cs="Arial"/>
                <w:sz w:val="24"/>
                <w:szCs w:val="24"/>
              </w:rPr>
            </w:pPr>
            <w:r w:rsidRPr="00FE0C34">
              <w:rPr>
                <w:rFonts w:ascii="Arial" w:hAnsi="Arial" w:cs="Arial"/>
                <w:sz w:val="24"/>
                <w:szCs w:val="24"/>
              </w:rPr>
              <w:lastRenderedPageBreak/>
              <w:t xml:space="preserve">problem solving skills </w:t>
            </w:r>
            <w:r w:rsidR="00D44FE8" w:rsidRPr="00FE0C34">
              <w:rPr>
                <w:rFonts w:ascii="Arial" w:hAnsi="Arial" w:cs="Arial"/>
                <w:sz w:val="24"/>
                <w:szCs w:val="24"/>
              </w:rPr>
              <w:t>are</w:t>
            </w:r>
            <w:r w:rsidRPr="00FE0C34">
              <w:rPr>
                <w:rFonts w:ascii="Arial" w:hAnsi="Arial" w:cs="Arial"/>
                <w:sz w:val="24"/>
                <w:szCs w:val="24"/>
              </w:rPr>
              <w:t xml:space="preserve"> regarded as the most important items in personality traits followed by </w:t>
            </w:r>
            <w:r w:rsidR="00D44FE8" w:rsidRPr="00FE0C34">
              <w:rPr>
                <w:rFonts w:ascii="Arial" w:hAnsi="Arial" w:cs="Arial"/>
                <w:sz w:val="24"/>
                <w:szCs w:val="24"/>
              </w:rPr>
              <w:t>self-confidence</w:t>
            </w:r>
            <w:r w:rsidRPr="00FE0C34">
              <w:rPr>
                <w:rFonts w:ascii="Arial" w:hAnsi="Arial" w:cs="Arial"/>
                <w:sz w:val="24"/>
                <w:szCs w:val="24"/>
              </w:rPr>
              <w:t xml:space="preserve">, information seeking and self-initiative as a </w:t>
            </w:r>
            <w:r w:rsidR="00D44FE8" w:rsidRPr="00FE0C34">
              <w:rPr>
                <w:rFonts w:ascii="Arial" w:hAnsi="Arial" w:cs="Arial"/>
                <w:sz w:val="24"/>
                <w:szCs w:val="24"/>
              </w:rPr>
              <w:t>barrier</w:t>
            </w:r>
            <w:r w:rsidRPr="00FE0C34">
              <w:rPr>
                <w:rFonts w:ascii="Arial" w:hAnsi="Arial" w:cs="Arial"/>
                <w:sz w:val="24"/>
                <w:szCs w:val="24"/>
              </w:rPr>
              <w:t xml:space="preserve"> to start-up the business. </w:t>
            </w:r>
            <w:r w:rsidR="00D8384A" w:rsidRPr="00D8384A">
              <w:rPr>
                <w:rFonts w:ascii="Arial" w:hAnsi="Arial" w:cs="Arial"/>
                <w:sz w:val="24"/>
                <w:szCs w:val="24"/>
              </w:rPr>
              <w:t xml:space="preserve">inability to use knowledge and time management skills, two key entrepreneurial </w:t>
            </w:r>
            <w:r w:rsidR="00D8384A" w:rsidRPr="00D8384A">
              <w:rPr>
                <w:rFonts w:ascii="Arial" w:hAnsi="Arial" w:cs="Arial"/>
                <w:sz w:val="24"/>
                <w:szCs w:val="24"/>
              </w:rPr>
              <w:lastRenderedPageBreak/>
              <w:t>competencies, as a motivator for business startup. The most minute elements that might prevent students from launching the business they have researched in this survey are pecuniary in nature.</w:t>
            </w:r>
          </w:p>
        </w:tc>
        <w:tc>
          <w:tcPr>
            <w:tcW w:w="1843" w:type="dxa"/>
          </w:tcPr>
          <w:p w14:paraId="3CA75AC3" w14:textId="1D8E2D0F" w:rsidR="004C5F82" w:rsidRPr="00FE0C34" w:rsidRDefault="00D8384A" w:rsidP="0014212B">
            <w:pPr>
              <w:jc w:val="both"/>
              <w:rPr>
                <w:rFonts w:ascii="Arial" w:hAnsi="Arial" w:cs="Arial"/>
                <w:sz w:val="24"/>
                <w:szCs w:val="24"/>
              </w:rPr>
            </w:pPr>
            <w:r w:rsidRPr="00D8384A">
              <w:rPr>
                <w:rFonts w:ascii="Arial" w:hAnsi="Arial" w:cs="Arial"/>
                <w:sz w:val="24"/>
                <w:szCs w:val="24"/>
              </w:rPr>
              <w:lastRenderedPageBreak/>
              <w:t xml:space="preserve">To help students become better entrepreneurs, proper entrepreneurship education should be provided, and their personality attributes should be strengthened. By fostering knowledge exchange and transfer among seasoned entrepreneurs and trainers at entrepreneurship centers, several educational establishments have expanded their missions </w:t>
            </w:r>
            <w:r w:rsidRPr="00D8384A">
              <w:rPr>
                <w:rFonts w:ascii="Arial" w:hAnsi="Arial" w:cs="Arial"/>
                <w:sz w:val="24"/>
                <w:szCs w:val="24"/>
              </w:rPr>
              <w:lastRenderedPageBreak/>
              <w:t>beyond teaching and research.</w:t>
            </w:r>
          </w:p>
        </w:tc>
      </w:tr>
      <w:tr w:rsidR="004C5F82" w:rsidRPr="00FE0C34" w14:paraId="2B62F4B7" w14:textId="77777777" w:rsidTr="00C8111E">
        <w:trPr>
          <w:trHeight w:val="331"/>
        </w:trPr>
        <w:tc>
          <w:tcPr>
            <w:tcW w:w="421" w:type="dxa"/>
          </w:tcPr>
          <w:p w14:paraId="21F44182" w14:textId="5D37D7CE" w:rsidR="004C5F82" w:rsidRPr="00FE0C34" w:rsidRDefault="00690078"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30</w:t>
            </w:r>
          </w:p>
        </w:tc>
        <w:tc>
          <w:tcPr>
            <w:tcW w:w="1417" w:type="dxa"/>
          </w:tcPr>
          <w:p w14:paraId="3281D2F9" w14:textId="69F7B5E5" w:rsidR="004C5F82" w:rsidRPr="00FE0C34" w:rsidRDefault="00690078"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Din, Badariah Hj, Abdul Rahim Anuar, and Mariana Usman. </w:t>
            </w:r>
          </w:p>
        </w:tc>
        <w:tc>
          <w:tcPr>
            <w:tcW w:w="567" w:type="dxa"/>
          </w:tcPr>
          <w:p w14:paraId="39875D85" w14:textId="2C24D488" w:rsidR="004C5F82" w:rsidRPr="00FE0C34" w:rsidRDefault="00690078"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2016</w:t>
            </w:r>
          </w:p>
        </w:tc>
        <w:tc>
          <w:tcPr>
            <w:tcW w:w="1276" w:type="dxa"/>
          </w:tcPr>
          <w:p w14:paraId="191B8099" w14:textId="31CBE304" w:rsidR="004C5F82" w:rsidRPr="00FE0C34" w:rsidRDefault="00690078" w:rsidP="0014212B">
            <w:pPr>
              <w:jc w:val="both"/>
              <w:rPr>
                <w:rFonts w:ascii="Arial" w:hAnsi="Arial" w:cs="Arial"/>
                <w:sz w:val="24"/>
                <w:szCs w:val="24"/>
              </w:rPr>
            </w:pPr>
            <w:r w:rsidRPr="00FE0C34">
              <w:rPr>
                <w:rFonts w:ascii="Arial" w:hAnsi="Arial" w:cs="Arial"/>
                <w:sz w:val="24"/>
                <w:szCs w:val="24"/>
              </w:rPr>
              <w:t>The Effectiveness of the Entrepreneurship Education Program in Upgrading Entrepreneurial Skills among Public University Students</w:t>
            </w:r>
          </w:p>
        </w:tc>
        <w:tc>
          <w:tcPr>
            <w:tcW w:w="1276" w:type="dxa"/>
          </w:tcPr>
          <w:p w14:paraId="4F2139C9" w14:textId="2ABE3FD4" w:rsidR="004C5F82" w:rsidRPr="00FE0C34" w:rsidRDefault="00690078" w:rsidP="0014212B">
            <w:pPr>
              <w:jc w:val="both"/>
              <w:rPr>
                <w:rFonts w:ascii="Arial" w:hAnsi="Arial" w:cs="Arial"/>
                <w:sz w:val="24"/>
                <w:szCs w:val="24"/>
              </w:rPr>
            </w:pPr>
            <w:r w:rsidRPr="00FE0C34">
              <w:rPr>
                <w:rFonts w:ascii="Arial" w:hAnsi="Arial" w:cs="Arial"/>
                <w:sz w:val="24"/>
                <w:szCs w:val="24"/>
              </w:rPr>
              <w:t>effectiveness; entrepreneurship education; university students</w:t>
            </w:r>
          </w:p>
        </w:tc>
        <w:tc>
          <w:tcPr>
            <w:tcW w:w="1559" w:type="dxa"/>
          </w:tcPr>
          <w:p w14:paraId="48B2A371" w14:textId="33D3D397" w:rsidR="004C5F82" w:rsidRPr="00FE0C34" w:rsidRDefault="00690078" w:rsidP="0014212B">
            <w:pPr>
              <w:jc w:val="both"/>
              <w:rPr>
                <w:rFonts w:ascii="Arial" w:hAnsi="Arial" w:cs="Arial"/>
                <w:sz w:val="24"/>
                <w:szCs w:val="24"/>
              </w:rPr>
            </w:pPr>
            <w:r w:rsidRPr="00FE0C34">
              <w:rPr>
                <w:rFonts w:ascii="Arial" w:hAnsi="Arial" w:cs="Arial"/>
                <w:sz w:val="24"/>
                <w:szCs w:val="24"/>
              </w:rPr>
              <w:t xml:space="preserve">the survey technique was used, and a questionnaire was developed to collect data from the students in </w:t>
            </w:r>
            <w:r w:rsidR="00D44FE8" w:rsidRPr="00FE0C34">
              <w:rPr>
                <w:rFonts w:ascii="Arial" w:hAnsi="Arial" w:cs="Arial"/>
                <w:sz w:val="24"/>
                <w:szCs w:val="24"/>
              </w:rPr>
              <w:t>university</w:t>
            </w:r>
            <w:r w:rsidRPr="00FE0C34">
              <w:rPr>
                <w:rFonts w:ascii="Arial" w:hAnsi="Arial" w:cs="Arial"/>
                <w:sz w:val="24"/>
                <w:szCs w:val="24"/>
              </w:rPr>
              <w:t xml:space="preserve"> Utara Malaysia. The sample was 130. The data obtained was analyzed using Statistical Package for Social Science (SPSS) 19.0.</w:t>
            </w:r>
          </w:p>
        </w:tc>
        <w:tc>
          <w:tcPr>
            <w:tcW w:w="1509" w:type="dxa"/>
          </w:tcPr>
          <w:p w14:paraId="08351493" w14:textId="770C4AA1" w:rsidR="004C5F82" w:rsidRPr="00FE0C34" w:rsidRDefault="00690078" w:rsidP="0014212B">
            <w:pPr>
              <w:jc w:val="both"/>
              <w:rPr>
                <w:rFonts w:ascii="Arial" w:hAnsi="Arial" w:cs="Arial"/>
                <w:sz w:val="24"/>
                <w:szCs w:val="24"/>
              </w:rPr>
            </w:pPr>
            <w:r w:rsidRPr="00FE0C34">
              <w:rPr>
                <w:rFonts w:ascii="Arial" w:hAnsi="Arial" w:cs="Arial"/>
                <w:sz w:val="24"/>
                <w:szCs w:val="24"/>
              </w:rPr>
              <w:t>There is a strong relationship between the business plan, risk thinking and also self-efficacy and effectiveness of the programme, while a moderate relationship is observed in need for achievement and locus control.</w:t>
            </w:r>
          </w:p>
        </w:tc>
        <w:tc>
          <w:tcPr>
            <w:tcW w:w="1843" w:type="dxa"/>
          </w:tcPr>
          <w:p w14:paraId="7762FBCE" w14:textId="48D7216C" w:rsidR="004C5F82" w:rsidRPr="00FE0C34" w:rsidRDefault="00690078" w:rsidP="0014212B">
            <w:pPr>
              <w:jc w:val="both"/>
              <w:rPr>
                <w:rFonts w:ascii="Arial" w:hAnsi="Arial" w:cs="Arial"/>
                <w:sz w:val="24"/>
                <w:szCs w:val="24"/>
              </w:rPr>
            </w:pPr>
            <w:r w:rsidRPr="00FE0C34">
              <w:rPr>
                <w:rFonts w:ascii="Arial" w:hAnsi="Arial" w:cs="Arial"/>
                <w:sz w:val="24"/>
                <w:szCs w:val="24"/>
              </w:rPr>
              <w:t xml:space="preserve">Universities and other higher education institutions should be ideally placed to expose students to environments which foster entrepreneurial </w:t>
            </w:r>
            <w:r w:rsidR="00D44FE8" w:rsidRPr="00FE0C34">
              <w:rPr>
                <w:rFonts w:ascii="Arial" w:hAnsi="Arial" w:cs="Arial"/>
                <w:sz w:val="24"/>
                <w:szCs w:val="24"/>
              </w:rPr>
              <w:t>mindsets,</w:t>
            </w:r>
            <w:r w:rsidRPr="00FE0C34">
              <w:rPr>
                <w:rFonts w:ascii="Arial" w:hAnsi="Arial" w:cs="Arial"/>
                <w:sz w:val="24"/>
                <w:szCs w:val="24"/>
              </w:rPr>
              <w:t xml:space="preserve"> and the effectiveness of the entrepreneurship programs are important keys to produce more young entrepreneurs in future. The program itself can educate </w:t>
            </w:r>
            <w:r w:rsidRPr="00FE0C34">
              <w:rPr>
                <w:rFonts w:ascii="Arial" w:hAnsi="Arial" w:cs="Arial"/>
                <w:sz w:val="24"/>
                <w:szCs w:val="24"/>
              </w:rPr>
              <w:lastRenderedPageBreak/>
              <w:t>our young generation to be more productive after graduating from their studies at university level.</w:t>
            </w:r>
          </w:p>
        </w:tc>
      </w:tr>
      <w:tr w:rsidR="004C5F82" w:rsidRPr="00FE0C34" w14:paraId="316221F8" w14:textId="77777777" w:rsidTr="00C8111E">
        <w:trPr>
          <w:trHeight w:val="331"/>
        </w:trPr>
        <w:tc>
          <w:tcPr>
            <w:tcW w:w="421" w:type="dxa"/>
          </w:tcPr>
          <w:p w14:paraId="49EBEC9D" w14:textId="71CB3092" w:rsidR="004C5F82" w:rsidRPr="00FE0C34" w:rsidRDefault="0098280F"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31</w:t>
            </w:r>
          </w:p>
        </w:tc>
        <w:tc>
          <w:tcPr>
            <w:tcW w:w="1417" w:type="dxa"/>
          </w:tcPr>
          <w:p w14:paraId="1C48FEDD" w14:textId="77777777" w:rsidR="0098280F" w:rsidRPr="00FE0C34" w:rsidRDefault="0098280F"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Nair, </w:t>
            </w:r>
          </w:p>
          <w:p w14:paraId="7AE11D19" w14:textId="0E638DF1" w:rsidR="004C5F82" w:rsidRPr="00FE0C34" w:rsidRDefault="0098280F"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Rahul. </w:t>
            </w:r>
          </w:p>
        </w:tc>
        <w:tc>
          <w:tcPr>
            <w:tcW w:w="567" w:type="dxa"/>
          </w:tcPr>
          <w:p w14:paraId="292645AA" w14:textId="3186865F" w:rsidR="004C5F82" w:rsidRPr="00FE0C34" w:rsidRDefault="0098280F"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2021</w:t>
            </w:r>
          </w:p>
        </w:tc>
        <w:tc>
          <w:tcPr>
            <w:tcW w:w="1276" w:type="dxa"/>
          </w:tcPr>
          <w:p w14:paraId="3C4B4EB8" w14:textId="1B87CA8E" w:rsidR="004C5F82" w:rsidRPr="00FE0C34" w:rsidRDefault="00FE0C34" w:rsidP="0014212B">
            <w:pPr>
              <w:jc w:val="both"/>
              <w:rPr>
                <w:rFonts w:ascii="Arial" w:hAnsi="Arial" w:cs="Arial"/>
                <w:sz w:val="24"/>
                <w:szCs w:val="24"/>
              </w:rPr>
            </w:pPr>
            <w:r w:rsidRPr="00FE0C34">
              <w:rPr>
                <w:rFonts w:ascii="Arial" w:hAnsi="Arial" w:cs="Arial"/>
                <w:sz w:val="24"/>
                <w:szCs w:val="24"/>
              </w:rPr>
              <w:t>Role Of Startup Incentives And Schemes In Enhancing Digital Entrepreneurs In Maharashtra, India</w:t>
            </w:r>
          </w:p>
        </w:tc>
        <w:tc>
          <w:tcPr>
            <w:tcW w:w="1276" w:type="dxa"/>
          </w:tcPr>
          <w:p w14:paraId="3017B905" w14:textId="27A78C40" w:rsidR="004C5F82" w:rsidRPr="00FE0C34" w:rsidRDefault="0098280F" w:rsidP="0014212B">
            <w:pPr>
              <w:jc w:val="both"/>
              <w:rPr>
                <w:rFonts w:ascii="Arial" w:hAnsi="Arial" w:cs="Arial"/>
                <w:sz w:val="24"/>
                <w:szCs w:val="24"/>
              </w:rPr>
            </w:pPr>
            <w:r w:rsidRPr="00FE0C34">
              <w:rPr>
                <w:rFonts w:ascii="Arial" w:hAnsi="Arial" w:cs="Arial"/>
                <w:sz w:val="24"/>
                <w:szCs w:val="24"/>
              </w:rPr>
              <w:t>Digital entrepreneurs, start-up schemes, effectiveness, issues, recommendations.</w:t>
            </w:r>
          </w:p>
        </w:tc>
        <w:tc>
          <w:tcPr>
            <w:tcW w:w="1559" w:type="dxa"/>
          </w:tcPr>
          <w:p w14:paraId="1921B5EF" w14:textId="3F65EA56" w:rsidR="004C5F82" w:rsidRPr="00FE0C34" w:rsidRDefault="0098280F" w:rsidP="0014212B">
            <w:pPr>
              <w:jc w:val="both"/>
              <w:rPr>
                <w:rFonts w:ascii="Arial" w:hAnsi="Arial" w:cs="Arial"/>
                <w:sz w:val="24"/>
                <w:szCs w:val="24"/>
              </w:rPr>
            </w:pPr>
            <w:r w:rsidRPr="00FE0C34">
              <w:rPr>
                <w:rFonts w:ascii="Arial" w:hAnsi="Arial" w:cs="Arial"/>
                <w:sz w:val="24"/>
                <w:szCs w:val="24"/>
              </w:rPr>
              <w:t>mixed methodology approach with quantitative study via a survey instrument and few open-ended question interviews with the respondents. It applies convenience sampling technique in collecting the data, which is analysed using SPSS statistical software.</w:t>
            </w:r>
          </w:p>
        </w:tc>
        <w:tc>
          <w:tcPr>
            <w:tcW w:w="1509" w:type="dxa"/>
          </w:tcPr>
          <w:p w14:paraId="3D4D3F62" w14:textId="5958F792" w:rsidR="004C5F82" w:rsidRPr="00FE0C34" w:rsidRDefault="0098280F" w:rsidP="0014212B">
            <w:pPr>
              <w:jc w:val="both"/>
              <w:rPr>
                <w:rFonts w:ascii="Arial" w:hAnsi="Arial" w:cs="Arial"/>
                <w:sz w:val="24"/>
                <w:szCs w:val="24"/>
              </w:rPr>
            </w:pPr>
            <w:r w:rsidRPr="00FE0C34">
              <w:rPr>
                <w:rFonts w:ascii="Arial" w:hAnsi="Arial" w:cs="Arial"/>
                <w:sz w:val="24"/>
                <w:szCs w:val="24"/>
              </w:rPr>
              <w:t>The finance needed by the entrepreneurs to scale-up business is the most difficult challenge faced by the digital entrepreneurs. Seed funds availability, difficulties in doing business given the complexity of the regulatory mechanism; advisory services; access to market, in that order, were stated as being the main impediments.</w:t>
            </w:r>
          </w:p>
        </w:tc>
        <w:tc>
          <w:tcPr>
            <w:tcW w:w="1843" w:type="dxa"/>
          </w:tcPr>
          <w:p w14:paraId="578556DC" w14:textId="67AAD366" w:rsidR="004C5F82" w:rsidRPr="00FE0C34" w:rsidRDefault="0098280F" w:rsidP="0014212B">
            <w:pPr>
              <w:jc w:val="both"/>
              <w:rPr>
                <w:rFonts w:ascii="Arial" w:hAnsi="Arial" w:cs="Arial"/>
                <w:sz w:val="24"/>
                <w:szCs w:val="24"/>
              </w:rPr>
            </w:pPr>
            <w:r w:rsidRPr="00FE0C34">
              <w:rPr>
                <w:rFonts w:ascii="Arial" w:hAnsi="Arial" w:cs="Arial"/>
                <w:sz w:val="24"/>
                <w:szCs w:val="24"/>
              </w:rPr>
              <w:t xml:space="preserve">This study identifies the effectiveness of start-up schemes and the associated satisfaction of digital entrepreneurs in Maharashtra, India. It is also found that there is a vast awareness gap about the knowledge of the benefits of different start-up schemes, which acts as a major reason for low </w:t>
            </w:r>
            <w:r w:rsidR="00D44FE8" w:rsidRPr="00FE0C34">
              <w:rPr>
                <w:rFonts w:ascii="Arial" w:hAnsi="Arial" w:cs="Arial"/>
                <w:sz w:val="24"/>
                <w:szCs w:val="24"/>
              </w:rPr>
              <w:t>utilization</w:t>
            </w:r>
            <w:r w:rsidRPr="00FE0C34">
              <w:rPr>
                <w:rFonts w:ascii="Arial" w:hAnsi="Arial" w:cs="Arial"/>
                <w:sz w:val="24"/>
                <w:szCs w:val="24"/>
              </w:rPr>
              <w:t xml:space="preserve"> of these schemes.</w:t>
            </w:r>
          </w:p>
        </w:tc>
      </w:tr>
      <w:tr w:rsidR="004C5F82" w:rsidRPr="00FE0C34" w14:paraId="77D3DA42" w14:textId="77777777" w:rsidTr="00C8111E">
        <w:trPr>
          <w:trHeight w:val="331"/>
        </w:trPr>
        <w:tc>
          <w:tcPr>
            <w:tcW w:w="421" w:type="dxa"/>
          </w:tcPr>
          <w:p w14:paraId="789FE66A" w14:textId="35A350D9" w:rsidR="004C5F82" w:rsidRPr="00FE0C34" w:rsidRDefault="003056E8"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32</w:t>
            </w:r>
          </w:p>
        </w:tc>
        <w:tc>
          <w:tcPr>
            <w:tcW w:w="1417" w:type="dxa"/>
          </w:tcPr>
          <w:p w14:paraId="29575763" w14:textId="02688A26" w:rsidR="004C5F82" w:rsidRPr="00FE0C34" w:rsidRDefault="003056E8" w:rsidP="0014212B">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Smith, Kelly, and Martin Beasley. </w:t>
            </w:r>
          </w:p>
        </w:tc>
        <w:tc>
          <w:tcPr>
            <w:tcW w:w="567" w:type="dxa"/>
          </w:tcPr>
          <w:p w14:paraId="16C03394" w14:textId="785ABDB3" w:rsidR="004C5F82" w:rsidRPr="00FE0C34" w:rsidRDefault="003056E8" w:rsidP="0014212B">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2011</w:t>
            </w:r>
          </w:p>
        </w:tc>
        <w:tc>
          <w:tcPr>
            <w:tcW w:w="1276" w:type="dxa"/>
          </w:tcPr>
          <w:p w14:paraId="66877A99" w14:textId="4A3E7723" w:rsidR="004C5F82" w:rsidRPr="00FE0C34" w:rsidRDefault="003056E8" w:rsidP="0014212B">
            <w:pPr>
              <w:jc w:val="both"/>
              <w:rPr>
                <w:rFonts w:ascii="Arial" w:hAnsi="Arial" w:cs="Arial"/>
                <w:sz w:val="24"/>
                <w:szCs w:val="24"/>
              </w:rPr>
            </w:pPr>
            <w:r w:rsidRPr="00FE0C34">
              <w:rPr>
                <w:rFonts w:ascii="Arial" w:hAnsi="Arial" w:cs="Arial"/>
                <w:sz w:val="24"/>
                <w:szCs w:val="24"/>
              </w:rPr>
              <w:t>Graduate entrepreneurs: intentions</w:t>
            </w:r>
            <w:r w:rsidRPr="00FE0C34">
              <w:rPr>
                <w:rFonts w:ascii="Arial" w:hAnsi="Arial" w:cs="Arial"/>
                <w:sz w:val="24"/>
                <w:szCs w:val="24"/>
              </w:rPr>
              <w:lastRenderedPageBreak/>
              <w:t xml:space="preserve">, </w:t>
            </w:r>
            <w:r w:rsidR="00D44FE8" w:rsidRPr="00FE0C34">
              <w:rPr>
                <w:rFonts w:ascii="Arial" w:hAnsi="Arial" w:cs="Arial"/>
                <w:sz w:val="24"/>
                <w:szCs w:val="24"/>
              </w:rPr>
              <w:t>barriers,</w:t>
            </w:r>
            <w:r w:rsidRPr="00FE0C34">
              <w:rPr>
                <w:rFonts w:ascii="Arial" w:hAnsi="Arial" w:cs="Arial"/>
                <w:sz w:val="24"/>
                <w:szCs w:val="24"/>
              </w:rPr>
              <w:t xml:space="preserve"> and solutions</w:t>
            </w:r>
          </w:p>
        </w:tc>
        <w:tc>
          <w:tcPr>
            <w:tcW w:w="1276" w:type="dxa"/>
          </w:tcPr>
          <w:p w14:paraId="76772482" w14:textId="418D71DE" w:rsidR="004C5F82" w:rsidRPr="00FE0C34" w:rsidRDefault="00BA2752" w:rsidP="0014212B">
            <w:pPr>
              <w:jc w:val="both"/>
              <w:rPr>
                <w:rFonts w:ascii="Arial" w:hAnsi="Arial" w:cs="Arial"/>
                <w:sz w:val="24"/>
                <w:szCs w:val="24"/>
              </w:rPr>
            </w:pPr>
            <w:r w:rsidRPr="00FE0C34">
              <w:rPr>
                <w:rFonts w:ascii="Arial" w:hAnsi="Arial" w:cs="Arial"/>
                <w:sz w:val="24"/>
                <w:szCs w:val="24"/>
              </w:rPr>
              <w:lastRenderedPageBreak/>
              <w:t xml:space="preserve">Student and graduate business </w:t>
            </w:r>
            <w:r w:rsidRPr="00FE0C34">
              <w:rPr>
                <w:rFonts w:ascii="Arial" w:hAnsi="Arial" w:cs="Arial"/>
                <w:sz w:val="24"/>
                <w:szCs w:val="24"/>
              </w:rPr>
              <w:lastRenderedPageBreak/>
              <w:t>start</w:t>
            </w:r>
            <w:r w:rsidRPr="00FE0C34">
              <w:rPr>
                <w:rFonts w:ascii="Cambria Math" w:hAnsi="Cambria Math" w:cs="Cambria Math"/>
                <w:sz w:val="24"/>
                <w:szCs w:val="24"/>
              </w:rPr>
              <w:t>‐</w:t>
            </w:r>
            <w:r w:rsidRPr="00FE0C34">
              <w:rPr>
                <w:rFonts w:ascii="Arial" w:hAnsi="Arial" w:cs="Arial"/>
                <w:sz w:val="24"/>
                <w:szCs w:val="24"/>
              </w:rPr>
              <w:t xml:space="preserve">up, Regeneration, Entrepreneurship education, </w:t>
            </w:r>
            <w:r w:rsidR="003056E8" w:rsidRPr="00FE0C34">
              <w:rPr>
                <w:rFonts w:ascii="Arial" w:hAnsi="Arial" w:cs="Arial"/>
                <w:sz w:val="24"/>
                <w:szCs w:val="24"/>
              </w:rPr>
              <w:t>Higher education, United Kingdom, Business enterprise</w:t>
            </w:r>
          </w:p>
        </w:tc>
        <w:tc>
          <w:tcPr>
            <w:tcW w:w="1559" w:type="dxa"/>
          </w:tcPr>
          <w:p w14:paraId="53C082C4" w14:textId="51B2B933" w:rsidR="004C5F82" w:rsidRPr="00FE0C34" w:rsidRDefault="00BA2752" w:rsidP="0014212B">
            <w:pPr>
              <w:jc w:val="both"/>
              <w:rPr>
                <w:rFonts w:ascii="Arial" w:hAnsi="Arial" w:cs="Arial"/>
                <w:sz w:val="24"/>
                <w:szCs w:val="24"/>
              </w:rPr>
            </w:pPr>
            <w:r w:rsidRPr="00FE0C34">
              <w:rPr>
                <w:rFonts w:ascii="Arial" w:hAnsi="Arial" w:cs="Arial"/>
                <w:sz w:val="24"/>
                <w:szCs w:val="24"/>
                <w:shd w:val="clear" w:color="auto" w:fill="FFFFFF"/>
              </w:rPr>
              <w:lastRenderedPageBreak/>
              <w:t xml:space="preserve">Questionnaires and </w:t>
            </w:r>
            <w:r w:rsidR="00FE0C34" w:rsidRPr="00FE0C34">
              <w:rPr>
                <w:rFonts w:ascii="Arial" w:hAnsi="Arial" w:cs="Arial"/>
                <w:sz w:val="24"/>
                <w:szCs w:val="24"/>
                <w:shd w:val="clear" w:color="auto" w:fill="FFFFFF"/>
              </w:rPr>
              <w:t xml:space="preserve">semi </w:t>
            </w:r>
            <w:r w:rsidRPr="00FE0C34">
              <w:rPr>
                <w:rFonts w:ascii="Arial" w:hAnsi="Arial" w:cs="Arial"/>
                <w:sz w:val="24"/>
                <w:szCs w:val="24"/>
                <w:shd w:val="clear" w:color="auto" w:fill="FFFFFF"/>
              </w:rPr>
              <w:t xml:space="preserve">structured interviews </w:t>
            </w:r>
            <w:r w:rsidRPr="00FE0C34">
              <w:rPr>
                <w:rFonts w:ascii="Arial" w:hAnsi="Arial" w:cs="Arial"/>
                <w:sz w:val="24"/>
                <w:szCs w:val="24"/>
                <w:shd w:val="clear" w:color="auto" w:fill="FFFFFF"/>
              </w:rPr>
              <w:lastRenderedPageBreak/>
              <w:t xml:space="preserve">from the seven graduates in the creative and digital industries to start their own businesses in Barnsley, South Yorkshire, UK – an area with lack of employing establishments and locally registered businesses. identified the constraining and enabling factors graduates may encounter when attempting to start a </w:t>
            </w:r>
            <w:r w:rsidR="00D44FE8" w:rsidRPr="00FE0C34">
              <w:rPr>
                <w:rFonts w:ascii="Arial" w:hAnsi="Arial" w:cs="Arial"/>
                <w:sz w:val="24"/>
                <w:szCs w:val="24"/>
                <w:shd w:val="clear" w:color="auto" w:fill="FFFFFF"/>
              </w:rPr>
              <w:t>business and</w:t>
            </w:r>
            <w:r w:rsidRPr="00FE0C34">
              <w:rPr>
                <w:rFonts w:ascii="Arial" w:hAnsi="Arial" w:cs="Arial"/>
                <w:sz w:val="24"/>
                <w:szCs w:val="24"/>
                <w:shd w:val="clear" w:color="auto" w:fill="FFFFFF"/>
              </w:rPr>
              <w:t xml:space="preserve"> explored the impact of support provided.</w:t>
            </w:r>
          </w:p>
        </w:tc>
        <w:tc>
          <w:tcPr>
            <w:tcW w:w="1509" w:type="dxa"/>
          </w:tcPr>
          <w:p w14:paraId="1B6576A4" w14:textId="05EF5AB3" w:rsidR="004C5F82" w:rsidRPr="00FE0C34" w:rsidRDefault="00BA2752" w:rsidP="0014212B">
            <w:pPr>
              <w:jc w:val="both"/>
              <w:rPr>
                <w:rFonts w:ascii="Arial" w:hAnsi="Arial" w:cs="Arial"/>
                <w:sz w:val="24"/>
                <w:szCs w:val="24"/>
              </w:rPr>
            </w:pPr>
            <w:r w:rsidRPr="00FE0C34">
              <w:rPr>
                <w:rFonts w:ascii="Arial" w:hAnsi="Arial" w:cs="Arial"/>
                <w:sz w:val="24"/>
                <w:szCs w:val="24"/>
                <w:shd w:val="clear" w:color="auto" w:fill="FFFFFF"/>
              </w:rPr>
              <w:lastRenderedPageBreak/>
              <w:t xml:space="preserve">Perceived constraining factors </w:t>
            </w:r>
            <w:r w:rsidR="00D44FE8" w:rsidRPr="00FE0C34">
              <w:rPr>
                <w:rFonts w:ascii="Arial" w:hAnsi="Arial" w:cs="Arial"/>
                <w:sz w:val="24"/>
                <w:szCs w:val="24"/>
                <w:shd w:val="clear" w:color="auto" w:fill="FFFFFF"/>
              </w:rPr>
              <w:t>were</w:t>
            </w:r>
            <w:r w:rsidRPr="00FE0C34">
              <w:rPr>
                <w:rFonts w:ascii="Arial" w:hAnsi="Arial" w:cs="Arial"/>
                <w:sz w:val="24"/>
                <w:szCs w:val="24"/>
                <w:shd w:val="clear" w:color="auto" w:fill="FFFFFF"/>
              </w:rPr>
              <w:t xml:space="preserve"> lack of </w:t>
            </w:r>
            <w:r w:rsidRPr="00FE0C34">
              <w:rPr>
                <w:rFonts w:ascii="Arial" w:hAnsi="Arial" w:cs="Arial"/>
                <w:sz w:val="24"/>
                <w:szCs w:val="24"/>
                <w:shd w:val="clear" w:color="auto" w:fill="FFFFFF"/>
              </w:rPr>
              <w:lastRenderedPageBreak/>
              <w:t>general business knowledge, contradictory advisory support from external agencies, lack of sector</w:t>
            </w:r>
            <w:r w:rsidRPr="00FE0C34">
              <w:rPr>
                <w:rFonts w:ascii="Cambria Math" w:hAnsi="Cambria Math" w:cs="Cambria Math"/>
                <w:sz w:val="24"/>
                <w:szCs w:val="24"/>
                <w:shd w:val="clear" w:color="auto" w:fill="FFFFFF"/>
              </w:rPr>
              <w:t>‐</w:t>
            </w:r>
            <w:r w:rsidRPr="00FE0C34">
              <w:rPr>
                <w:rFonts w:ascii="Arial" w:hAnsi="Arial" w:cs="Arial"/>
                <w:sz w:val="24"/>
                <w:szCs w:val="24"/>
                <w:shd w:val="clear" w:color="auto" w:fill="FFFFFF"/>
              </w:rPr>
              <w:t xml:space="preserve">specific mentors, lack of finance, and experience of familial entrepreneurship. </w:t>
            </w:r>
            <w:r w:rsidR="00D8384A" w:rsidRPr="00D8384A">
              <w:rPr>
                <w:rFonts w:ascii="Arial" w:hAnsi="Arial" w:cs="Arial"/>
                <w:sz w:val="24"/>
                <w:szCs w:val="24"/>
                <w:shd w:val="clear" w:color="auto" w:fill="FFFFFF"/>
              </w:rPr>
              <w:t xml:space="preserve">The course material, financial benefit, control and taking risks, creativity and creative ideas, co-mentoring from business partners, and the whole package of assistance were all perceived as supportive aspects. Relationships between outside and internal assistance </w:t>
            </w:r>
            <w:r w:rsidR="00D8384A" w:rsidRPr="00D8384A">
              <w:rPr>
                <w:rFonts w:ascii="Arial" w:hAnsi="Arial" w:cs="Arial"/>
                <w:sz w:val="24"/>
                <w:szCs w:val="24"/>
                <w:shd w:val="clear" w:color="auto" w:fill="FFFFFF"/>
              </w:rPr>
              <w:lastRenderedPageBreak/>
              <w:t>might be strengthened.</w:t>
            </w:r>
          </w:p>
        </w:tc>
        <w:tc>
          <w:tcPr>
            <w:tcW w:w="1843" w:type="dxa"/>
          </w:tcPr>
          <w:p w14:paraId="1E853876" w14:textId="462ACAA0" w:rsidR="004C5F82" w:rsidRPr="00FE0C34" w:rsidRDefault="00D8384A" w:rsidP="0014212B">
            <w:pPr>
              <w:jc w:val="both"/>
              <w:rPr>
                <w:rFonts w:ascii="Arial" w:hAnsi="Arial" w:cs="Arial"/>
                <w:sz w:val="24"/>
                <w:szCs w:val="24"/>
              </w:rPr>
            </w:pPr>
            <w:r w:rsidRPr="00D8384A">
              <w:rPr>
                <w:rFonts w:ascii="Arial" w:hAnsi="Arial" w:cs="Arial"/>
                <w:sz w:val="24"/>
                <w:szCs w:val="24"/>
                <w:shd w:val="clear" w:color="auto" w:fill="FFFFFF"/>
              </w:rPr>
              <w:lastRenderedPageBreak/>
              <w:t xml:space="preserve">The development of graduate entrepreneurs </w:t>
            </w:r>
            <w:r w:rsidRPr="00D8384A">
              <w:rPr>
                <w:rFonts w:ascii="Arial" w:hAnsi="Arial" w:cs="Arial"/>
                <w:sz w:val="24"/>
                <w:szCs w:val="24"/>
                <w:shd w:val="clear" w:color="auto" w:fill="FFFFFF"/>
              </w:rPr>
              <w:lastRenderedPageBreak/>
              <w:t>and their participation in the expansion of the national and global economy are greatly aided by university start-up units. It is necessary to take into account issues like offering specialized guidance and establishing connections with outside counterparts and follow-up help.</w:t>
            </w:r>
          </w:p>
        </w:tc>
      </w:tr>
      <w:tr w:rsidR="004C5F82" w:rsidRPr="00FE0C34" w14:paraId="2E8CF1CD" w14:textId="77777777" w:rsidTr="00C8111E">
        <w:trPr>
          <w:trHeight w:val="331"/>
        </w:trPr>
        <w:tc>
          <w:tcPr>
            <w:tcW w:w="421" w:type="dxa"/>
          </w:tcPr>
          <w:p w14:paraId="7F7B59FB" w14:textId="306708E0" w:rsidR="004C5F82" w:rsidRPr="00FE0C34" w:rsidRDefault="00477A70"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33</w:t>
            </w:r>
          </w:p>
        </w:tc>
        <w:tc>
          <w:tcPr>
            <w:tcW w:w="1417" w:type="dxa"/>
          </w:tcPr>
          <w:p w14:paraId="3A37DE02" w14:textId="4DEA3C46" w:rsidR="004C5F82" w:rsidRPr="00FE0C34" w:rsidRDefault="00246BF2"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Bikse, Veronika, Inese Lusena–Ezera, and Baiba Rivza. </w:t>
            </w:r>
          </w:p>
        </w:tc>
        <w:tc>
          <w:tcPr>
            <w:tcW w:w="567" w:type="dxa"/>
          </w:tcPr>
          <w:p w14:paraId="0C4CB4E4" w14:textId="2DBFF464" w:rsidR="004C5F82" w:rsidRPr="00FE0C34" w:rsidRDefault="00246BF2"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2018</w:t>
            </w:r>
          </w:p>
        </w:tc>
        <w:tc>
          <w:tcPr>
            <w:tcW w:w="1276" w:type="dxa"/>
          </w:tcPr>
          <w:p w14:paraId="75C45136" w14:textId="3D3C5418" w:rsidR="004C5F82" w:rsidRPr="00FE0C34" w:rsidRDefault="00246BF2" w:rsidP="008943FE">
            <w:pPr>
              <w:jc w:val="both"/>
              <w:rPr>
                <w:rFonts w:ascii="Arial" w:hAnsi="Arial" w:cs="Arial"/>
                <w:sz w:val="24"/>
                <w:szCs w:val="24"/>
              </w:rPr>
            </w:pPr>
            <w:r w:rsidRPr="00FE0C34">
              <w:rPr>
                <w:rFonts w:ascii="Arial" w:hAnsi="Arial" w:cs="Arial"/>
                <w:sz w:val="24"/>
                <w:szCs w:val="24"/>
              </w:rPr>
              <w:t>Innovative start-ups: challenges and development opportunities in Latvia</w:t>
            </w:r>
          </w:p>
        </w:tc>
        <w:tc>
          <w:tcPr>
            <w:tcW w:w="1276" w:type="dxa"/>
          </w:tcPr>
          <w:p w14:paraId="076C8247" w14:textId="24F7D582" w:rsidR="004C5F82" w:rsidRPr="00FE0C34" w:rsidRDefault="00246BF2" w:rsidP="008943FE">
            <w:pPr>
              <w:jc w:val="both"/>
              <w:rPr>
                <w:rFonts w:ascii="Arial" w:hAnsi="Arial" w:cs="Arial"/>
                <w:sz w:val="24"/>
                <w:szCs w:val="24"/>
              </w:rPr>
            </w:pPr>
            <w:r w:rsidRPr="00FE0C34">
              <w:rPr>
                <w:rFonts w:ascii="Arial" w:hAnsi="Arial" w:cs="Arial"/>
                <w:sz w:val="24"/>
                <w:szCs w:val="24"/>
              </w:rPr>
              <w:t>Economic development, entrepreneurial skills, higher educational institutions, students, globalization, global market, innovative startups</w:t>
            </w:r>
          </w:p>
        </w:tc>
        <w:tc>
          <w:tcPr>
            <w:tcW w:w="1559" w:type="dxa"/>
          </w:tcPr>
          <w:p w14:paraId="68CE826E" w14:textId="172111FA" w:rsidR="004C5F82" w:rsidRPr="00FE0C34" w:rsidRDefault="00477A70" w:rsidP="008943FE">
            <w:pPr>
              <w:jc w:val="both"/>
              <w:rPr>
                <w:rFonts w:ascii="Arial" w:hAnsi="Arial" w:cs="Arial"/>
                <w:sz w:val="24"/>
                <w:szCs w:val="24"/>
              </w:rPr>
            </w:pPr>
            <w:r w:rsidRPr="00FE0C34">
              <w:rPr>
                <w:rFonts w:ascii="Arial" w:hAnsi="Arial" w:cs="Arial"/>
                <w:sz w:val="24"/>
                <w:szCs w:val="24"/>
                <w:shd w:val="clear" w:color="auto" w:fill="FFFFFF"/>
              </w:rPr>
              <w:t>To achieve the aim of this study, a survey of Latvia’s high school students in 2015 (</w:t>
            </w:r>
            <w:r w:rsidRPr="00FE0C34">
              <w:rPr>
                <w:rStyle w:val="Emphasis"/>
                <w:rFonts w:ascii="Arial" w:hAnsi="Arial" w:cs="Arial"/>
                <w:sz w:val="24"/>
                <w:szCs w:val="24"/>
                <w:shd w:val="clear" w:color="auto" w:fill="FFFFFF"/>
              </w:rPr>
              <w:t>n</w:t>
            </w:r>
            <w:r w:rsidRPr="00FE0C34">
              <w:rPr>
                <w:rFonts w:ascii="Arial" w:hAnsi="Arial" w:cs="Arial"/>
                <w:sz w:val="24"/>
                <w:szCs w:val="24"/>
                <w:shd w:val="clear" w:color="auto" w:fill="FFFFFF"/>
              </w:rPr>
              <w:t> = 5,910) was undertaken by an online questionnaire within a financial skill built-up contest “New Financial Expert 2016” held by the Financial Institute of Swedbank (Swedbank survey, 2016). Further, Latvia University of Agriculture master students (</w:t>
            </w:r>
            <w:r w:rsidRPr="00FE0C34">
              <w:rPr>
                <w:rStyle w:val="Emphasis"/>
                <w:rFonts w:ascii="Arial" w:hAnsi="Arial" w:cs="Arial"/>
                <w:sz w:val="24"/>
                <w:szCs w:val="24"/>
                <w:shd w:val="clear" w:color="auto" w:fill="FFFFFF"/>
              </w:rPr>
              <w:t>n</w:t>
            </w:r>
            <w:r w:rsidRPr="00FE0C34">
              <w:rPr>
                <w:rFonts w:ascii="Arial" w:hAnsi="Arial" w:cs="Arial"/>
                <w:sz w:val="24"/>
                <w:szCs w:val="24"/>
                <w:shd w:val="clear" w:color="auto" w:fill="FFFFFF"/>
              </w:rPr>
              <w:t xml:space="preserve"> = 97) were interviewed in the year 2016 to identify master </w:t>
            </w:r>
            <w:r w:rsidR="00D44FE8" w:rsidRPr="00FE0C34">
              <w:rPr>
                <w:rFonts w:ascii="Arial" w:hAnsi="Arial" w:cs="Arial"/>
                <w:sz w:val="24"/>
                <w:szCs w:val="24"/>
                <w:shd w:val="clear" w:color="auto" w:fill="FFFFFF"/>
              </w:rPr>
              <w:t>students’</w:t>
            </w:r>
            <w:r w:rsidRPr="00FE0C34">
              <w:rPr>
                <w:rFonts w:ascii="Arial" w:hAnsi="Arial" w:cs="Arial"/>
                <w:sz w:val="24"/>
                <w:szCs w:val="24"/>
                <w:shd w:val="clear" w:color="auto" w:fill="FFFFFF"/>
              </w:rPr>
              <w:t xml:space="preserve"> opinion about </w:t>
            </w:r>
            <w:r w:rsidRPr="00FE0C34">
              <w:rPr>
                <w:rFonts w:ascii="Arial" w:hAnsi="Arial" w:cs="Arial"/>
                <w:sz w:val="24"/>
                <w:szCs w:val="24"/>
                <w:shd w:val="clear" w:color="auto" w:fill="FFFFFF"/>
              </w:rPr>
              <w:lastRenderedPageBreak/>
              <w:t>necessary support for entrepreneurship, future services or goods with potentially high added value and find out their readiness for innovative action.</w:t>
            </w:r>
          </w:p>
        </w:tc>
        <w:tc>
          <w:tcPr>
            <w:tcW w:w="1509" w:type="dxa"/>
          </w:tcPr>
          <w:p w14:paraId="556EAF58" w14:textId="2087D658" w:rsidR="004C5F82" w:rsidRPr="00FE0C34" w:rsidRDefault="00477A70" w:rsidP="008943FE">
            <w:pPr>
              <w:jc w:val="both"/>
              <w:rPr>
                <w:rFonts w:ascii="Arial" w:hAnsi="Arial" w:cs="Arial"/>
                <w:sz w:val="24"/>
                <w:szCs w:val="24"/>
              </w:rPr>
            </w:pPr>
            <w:r w:rsidRPr="00FE0C34">
              <w:rPr>
                <w:rFonts w:ascii="Arial" w:hAnsi="Arial" w:cs="Arial"/>
                <w:sz w:val="24"/>
                <w:szCs w:val="24"/>
                <w:shd w:val="clear" w:color="auto" w:fill="FFFFFF"/>
              </w:rPr>
              <w:lastRenderedPageBreak/>
              <w:t>A comparative analysis of data of the master student interviews and the survey of Latvia’s high school students showed that most of the youth associated their entrepreneurship prospects with innovative ideas, new technologies and new skills. </w:t>
            </w:r>
          </w:p>
        </w:tc>
        <w:tc>
          <w:tcPr>
            <w:tcW w:w="1843" w:type="dxa"/>
          </w:tcPr>
          <w:p w14:paraId="1249A6B4" w14:textId="06B75E52" w:rsidR="004C5F82" w:rsidRPr="00FE0C34" w:rsidRDefault="00477A70" w:rsidP="008943FE">
            <w:pPr>
              <w:jc w:val="both"/>
              <w:rPr>
                <w:rFonts w:ascii="Arial" w:hAnsi="Arial" w:cs="Arial"/>
                <w:sz w:val="24"/>
                <w:szCs w:val="24"/>
              </w:rPr>
            </w:pPr>
            <w:r w:rsidRPr="00FE0C34">
              <w:rPr>
                <w:rFonts w:ascii="Arial" w:hAnsi="Arial" w:cs="Arial"/>
                <w:sz w:val="24"/>
                <w:szCs w:val="24"/>
                <w:shd w:val="clear" w:color="auto" w:fill="FFFFFF"/>
              </w:rPr>
              <w:t>The results of the research indicated that the foundation of start-up enterprises in Latvia led to positive results and gave an impulse to increasing economic activities as there were the necessary preconditions for their development.</w:t>
            </w:r>
          </w:p>
        </w:tc>
      </w:tr>
      <w:tr w:rsidR="004C5F82" w:rsidRPr="00FE0C34" w14:paraId="0FDD05A5" w14:textId="77777777" w:rsidTr="00C8111E">
        <w:trPr>
          <w:trHeight w:val="331"/>
        </w:trPr>
        <w:tc>
          <w:tcPr>
            <w:tcW w:w="421" w:type="dxa"/>
          </w:tcPr>
          <w:p w14:paraId="7FAAEC92" w14:textId="3BE2C51F" w:rsidR="004C5F82" w:rsidRPr="00FE0C34" w:rsidRDefault="002D66B0"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34</w:t>
            </w:r>
          </w:p>
        </w:tc>
        <w:tc>
          <w:tcPr>
            <w:tcW w:w="1417" w:type="dxa"/>
          </w:tcPr>
          <w:p w14:paraId="5B428F9A" w14:textId="55EF725E" w:rsidR="004C5F82" w:rsidRPr="00FE0C34" w:rsidRDefault="002D66B0"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Katundu, Mangasini Atanasi, and Damian Mulokozi Gabagambi. </w:t>
            </w:r>
          </w:p>
        </w:tc>
        <w:tc>
          <w:tcPr>
            <w:tcW w:w="567" w:type="dxa"/>
          </w:tcPr>
          <w:p w14:paraId="238BFCCF" w14:textId="336D2A7C" w:rsidR="004C5F82" w:rsidRPr="00FE0C34" w:rsidRDefault="002D66B0"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2016</w:t>
            </w:r>
          </w:p>
        </w:tc>
        <w:tc>
          <w:tcPr>
            <w:tcW w:w="1276" w:type="dxa"/>
          </w:tcPr>
          <w:p w14:paraId="4C6E6053" w14:textId="7C5D40CE" w:rsidR="004C5F82" w:rsidRPr="00FE0C34" w:rsidRDefault="002D66B0" w:rsidP="008943FE">
            <w:pPr>
              <w:jc w:val="both"/>
              <w:rPr>
                <w:rFonts w:ascii="Arial" w:hAnsi="Arial" w:cs="Arial"/>
                <w:sz w:val="24"/>
                <w:szCs w:val="24"/>
              </w:rPr>
            </w:pPr>
            <w:r w:rsidRPr="00FE0C34">
              <w:rPr>
                <w:rFonts w:ascii="Arial" w:hAnsi="Arial" w:cs="Arial"/>
                <w:sz w:val="24"/>
                <w:szCs w:val="24"/>
              </w:rPr>
              <w:t>Barriers to Business Start-up among Tanzanian University Graduates: Evidence from the University of Dar-es-salaam</w:t>
            </w:r>
          </w:p>
        </w:tc>
        <w:tc>
          <w:tcPr>
            <w:tcW w:w="1276" w:type="dxa"/>
          </w:tcPr>
          <w:p w14:paraId="417222CC" w14:textId="7A2E7DFC" w:rsidR="004C5F82" w:rsidRPr="00FE0C34" w:rsidRDefault="002D66B0" w:rsidP="008943FE">
            <w:pPr>
              <w:jc w:val="both"/>
              <w:rPr>
                <w:rFonts w:ascii="Arial" w:hAnsi="Arial" w:cs="Arial"/>
                <w:sz w:val="24"/>
                <w:szCs w:val="24"/>
              </w:rPr>
            </w:pPr>
            <w:r w:rsidRPr="00FE0C34">
              <w:rPr>
                <w:rFonts w:ascii="Arial" w:hAnsi="Arial" w:cs="Arial"/>
                <w:sz w:val="24"/>
                <w:szCs w:val="24"/>
              </w:rPr>
              <w:t xml:space="preserve">Entrepreneurship, </w:t>
            </w:r>
            <w:r w:rsidR="00D44FE8" w:rsidRPr="00FE0C34">
              <w:rPr>
                <w:rFonts w:ascii="Arial" w:hAnsi="Arial" w:cs="Arial"/>
                <w:sz w:val="24"/>
                <w:szCs w:val="24"/>
              </w:rPr>
              <w:t>graduates barriers</w:t>
            </w:r>
            <w:r w:rsidRPr="00FE0C34">
              <w:rPr>
                <w:rFonts w:ascii="Arial" w:hAnsi="Arial" w:cs="Arial"/>
                <w:sz w:val="24"/>
                <w:szCs w:val="24"/>
              </w:rPr>
              <w:t>, startups</w:t>
            </w:r>
          </w:p>
        </w:tc>
        <w:tc>
          <w:tcPr>
            <w:tcW w:w="1559" w:type="dxa"/>
          </w:tcPr>
          <w:p w14:paraId="52ADD35C" w14:textId="2C72F40B" w:rsidR="004C5F82" w:rsidRPr="00FE0C34" w:rsidRDefault="00D8384A" w:rsidP="008943FE">
            <w:pPr>
              <w:jc w:val="both"/>
              <w:rPr>
                <w:rFonts w:ascii="Arial" w:hAnsi="Arial" w:cs="Arial"/>
                <w:sz w:val="24"/>
                <w:szCs w:val="24"/>
              </w:rPr>
            </w:pPr>
            <w:r w:rsidRPr="00D8384A">
              <w:rPr>
                <w:rFonts w:ascii="Arial" w:hAnsi="Arial" w:cs="Arial"/>
                <w:color w:val="333333"/>
                <w:sz w:val="24"/>
                <w:szCs w:val="24"/>
                <w:shd w:val="clear" w:color="auto" w:fill="FFFFFF"/>
              </w:rPr>
              <w:t xml:space="preserve">Using a sample of 308 University of Dar es Salaam graduates and ten key informants, a cross-sectional study approach was employed. A structured questionnaire and a checklist for key informant interviews were used to collect the data, which were then analyzed using structural equation modeling (SEM). </w:t>
            </w:r>
            <w:r w:rsidRPr="00D8384A">
              <w:rPr>
                <w:rFonts w:ascii="Arial" w:hAnsi="Arial" w:cs="Arial"/>
                <w:color w:val="333333"/>
                <w:sz w:val="24"/>
                <w:szCs w:val="24"/>
                <w:shd w:val="clear" w:color="auto" w:fill="FFFFFF"/>
              </w:rPr>
              <w:lastRenderedPageBreak/>
              <w:t>Analysis of moment structures (AMOS) and the Statistical Package for Social Sciences (SPSS) software were used to perform confirmatory factor analysis. The hypothesis was tested using Pearson's chi-square.</w:t>
            </w:r>
          </w:p>
        </w:tc>
        <w:tc>
          <w:tcPr>
            <w:tcW w:w="1509" w:type="dxa"/>
          </w:tcPr>
          <w:p w14:paraId="719255CC" w14:textId="6BFE534F" w:rsidR="004C5F82" w:rsidRPr="00FE0C34" w:rsidRDefault="00D8384A" w:rsidP="008943FE">
            <w:pPr>
              <w:jc w:val="both"/>
              <w:rPr>
                <w:rFonts w:ascii="Arial" w:hAnsi="Arial" w:cs="Arial"/>
                <w:sz w:val="24"/>
                <w:szCs w:val="24"/>
              </w:rPr>
            </w:pPr>
            <w:r w:rsidRPr="00D8384A">
              <w:rPr>
                <w:rFonts w:ascii="Arial" w:hAnsi="Arial" w:cs="Arial"/>
                <w:color w:val="333333"/>
                <w:sz w:val="24"/>
                <w:szCs w:val="24"/>
                <w:shd w:val="clear" w:color="auto" w:fill="FFFFFF"/>
              </w:rPr>
              <w:lastRenderedPageBreak/>
              <w:t>The main obstacles to company start-ups were unsuitable teaching strategies, a lack of business expertise, weak university curricula, obligations to extended families, and bureaucratic inclinations.</w:t>
            </w:r>
          </w:p>
        </w:tc>
        <w:tc>
          <w:tcPr>
            <w:tcW w:w="1843" w:type="dxa"/>
          </w:tcPr>
          <w:p w14:paraId="15F26A19" w14:textId="417B2359" w:rsidR="004C5F82" w:rsidRPr="00FE0C34" w:rsidRDefault="002D66B0" w:rsidP="008943FE">
            <w:pPr>
              <w:jc w:val="both"/>
              <w:rPr>
                <w:rFonts w:ascii="Arial" w:hAnsi="Arial" w:cs="Arial"/>
                <w:sz w:val="24"/>
                <w:szCs w:val="24"/>
              </w:rPr>
            </w:pPr>
            <w:r w:rsidRPr="00FE0C34">
              <w:rPr>
                <w:rFonts w:ascii="Arial" w:hAnsi="Arial" w:cs="Arial"/>
                <w:color w:val="333333"/>
                <w:sz w:val="24"/>
                <w:szCs w:val="24"/>
                <w:shd w:val="clear" w:color="auto" w:fill="FFFFFF"/>
              </w:rPr>
              <w:t> </w:t>
            </w:r>
            <w:r w:rsidR="00D8384A" w:rsidRPr="00D8384A">
              <w:rPr>
                <w:rFonts w:ascii="Arial" w:hAnsi="Arial" w:cs="Arial"/>
                <w:color w:val="333333"/>
                <w:sz w:val="24"/>
                <w:szCs w:val="24"/>
                <w:shd w:val="clear" w:color="auto" w:fill="FFFFFF"/>
              </w:rPr>
              <w:t>Graduates who studied entrepreneurship reported start-up difficulties that differed from those reported by their peers, suggesting that entrepreneurship studies had an impact on how graduates evaluated the barriers.</w:t>
            </w:r>
          </w:p>
        </w:tc>
      </w:tr>
      <w:tr w:rsidR="004C5F82" w:rsidRPr="00FE0C34" w14:paraId="24549F57" w14:textId="77777777" w:rsidTr="00C8111E">
        <w:trPr>
          <w:trHeight w:val="331"/>
        </w:trPr>
        <w:tc>
          <w:tcPr>
            <w:tcW w:w="421" w:type="dxa"/>
          </w:tcPr>
          <w:p w14:paraId="58FE9A43" w14:textId="2A147DD3" w:rsidR="004C5F82" w:rsidRPr="00FE0C34" w:rsidRDefault="002D66B0"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35</w:t>
            </w:r>
          </w:p>
        </w:tc>
        <w:tc>
          <w:tcPr>
            <w:tcW w:w="1417" w:type="dxa"/>
          </w:tcPr>
          <w:p w14:paraId="3A70DECC" w14:textId="7950C6FC" w:rsidR="004C5F82" w:rsidRPr="00FE0C34" w:rsidRDefault="00225ED4"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Thi Kim Le, Thu. </w:t>
            </w:r>
          </w:p>
        </w:tc>
        <w:tc>
          <w:tcPr>
            <w:tcW w:w="567" w:type="dxa"/>
          </w:tcPr>
          <w:p w14:paraId="17200583" w14:textId="549C5D00" w:rsidR="004C5F82" w:rsidRPr="00FE0C34" w:rsidRDefault="00225ED4"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2021</w:t>
            </w:r>
          </w:p>
        </w:tc>
        <w:tc>
          <w:tcPr>
            <w:tcW w:w="1276" w:type="dxa"/>
          </w:tcPr>
          <w:p w14:paraId="42803E6B" w14:textId="439FA5CC" w:rsidR="004C5F82" w:rsidRPr="00FE0C34" w:rsidRDefault="00225ED4" w:rsidP="008943FE">
            <w:pPr>
              <w:jc w:val="both"/>
              <w:rPr>
                <w:rFonts w:ascii="Arial" w:hAnsi="Arial" w:cs="Arial"/>
                <w:sz w:val="24"/>
                <w:szCs w:val="24"/>
              </w:rPr>
            </w:pPr>
            <w:r w:rsidRPr="00FE0C34">
              <w:rPr>
                <w:rFonts w:ascii="Arial" w:hAnsi="Arial" w:cs="Arial"/>
                <w:color w:val="222222"/>
                <w:sz w:val="24"/>
                <w:szCs w:val="24"/>
                <w:shd w:val="clear" w:color="auto" w:fill="FFFFFF"/>
              </w:rPr>
              <w:t>Start-up Barriers Faced by Students: A Case Study at a Vocational Institution in Vietnam</w:t>
            </w:r>
          </w:p>
        </w:tc>
        <w:tc>
          <w:tcPr>
            <w:tcW w:w="1276" w:type="dxa"/>
          </w:tcPr>
          <w:p w14:paraId="4CE761D1" w14:textId="27208B41" w:rsidR="004C5F82" w:rsidRPr="00FE0C34" w:rsidRDefault="00225ED4" w:rsidP="008943FE">
            <w:pPr>
              <w:jc w:val="both"/>
              <w:rPr>
                <w:rFonts w:ascii="Arial" w:hAnsi="Arial" w:cs="Arial"/>
                <w:sz w:val="24"/>
                <w:szCs w:val="24"/>
              </w:rPr>
            </w:pPr>
            <w:r w:rsidRPr="00FE0C34">
              <w:rPr>
                <w:rFonts w:ascii="Arial" w:hAnsi="Arial" w:cs="Arial"/>
                <w:sz w:val="24"/>
                <w:szCs w:val="24"/>
              </w:rPr>
              <w:t>Entrepreneurship, barriers, vocational institution</w:t>
            </w:r>
          </w:p>
        </w:tc>
        <w:tc>
          <w:tcPr>
            <w:tcW w:w="1559" w:type="dxa"/>
          </w:tcPr>
          <w:p w14:paraId="63A06BAF" w14:textId="4818A645" w:rsidR="004C5F82" w:rsidRPr="00FE0C34" w:rsidRDefault="001E68AD" w:rsidP="008943FE">
            <w:pPr>
              <w:jc w:val="both"/>
              <w:rPr>
                <w:rFonts w:ascii="Arial" w:hAnsi="Arial" w:cs="Arial"/>
                <w:sz w:val="24"/>
                <w:szCs w:val="24"/>
              </w:rPr>
            </w:pPr>
            <w:r w:rsidRPr="00FE0C34">
              <w:rPr>
                <w:rFonts w:ascii="Arial" w:hAnsi="Arial" w:cs="Arial"/>
                <w:sz w:val="24"/>
                <w:szCs w:val="24"/>
              </w:rPr>
              <w:t xml:space="preserve">Surveyed 110 final term </w:t>
            </w:r>
            <w:r w:rsidR="00767F86" w:rsidRPr="00FE0C34">
              <w:rPr>
                <w:rFonts w:ascii="Arial" w:hAnsi="Arial" w:cs="Arial"/>
                <w:sz w:val="24"/>
                <w:szCs w:val="24"/>
              </w:rPr>
              <w:t xml:space="preserve">Vietnamese vocational college students for data collection trough online survey via google form. </w:t>
            </w:r>
          </w:p>
        </w:tc>
        <w:tc>
          <w:tcPr>
            <w:tcW w:w="1509" w:type="dxa"/>
          </w:tcPr>
          <w:p w14:paraId="1C5013D5" w14:textId="5359A71E" w:rsidR="004C5F82" w:rsidRPr="00FE0C34" w:rsidRDefault="00767F86" w:rsidP="008943FE">
            <w:pPr>
              <w:jc w:val="both"/>
              <w:rPr>
                <w:rFonts w:ascii="Arial" w:hAnsi="Arial" w:cs="Arial"/>
                <w:sz w:val="24"/>
                <w:szCs w:val="24"/>
              </w:rPr>
            </w:pPr>
            <w:r w:rsidRPr="00FE0C34">
              <w:rPr>
                <w:rFonts w:ascii="Arial" w:hAnsi="Arial" w:cs="Arial"/>
                <w:sz w:val="24"/>
                <w:szCs w:val="24"/>
              </w:rPr>
              <w:t xml:space="preserve">Primary barriers hindering students from startup include the lack of capital, the </w:t>
            </w:r>
            <w:bookmarkStart w:id="99" w:name="_Hlk164984552"/>
            <w:r w:rsidRPr="00FE0C34">
              <w:rPr>
                <w:rFonts w:ascii="Arial" w:hAnsi="Arial" w:cs="Arial"/>
                <w:sz w:val="24"/>
                <w:szCs w:val="24"/>
              </w:rPr>
              <w:t xml:space="preserve">lack of experience and working skills, </w:t>
            </w:r>
            <w:r w:rsidR="00DB3CBE" w:rsidRPr="00FE0C34">
              <w:rPr>
                <w:rFonts w:ascii="Arial" w:hAnsi="Arial" w:cs="Arial"/>
                <w:sz w:val="24"/>
                <w:szCs w:val="24"/>
              </w:rPr>
              <w:t>and the lack of relationship and risk tolerance</w:t>
            </w:r>
            <w:bookmarkEnd w:id="99"/>
            <w:r w:rsidR="00DB3CBE" w:rsidRPr="00FE0C34">
              <w:rPr>
                <w:rFonts w:ascii="Arial" w:hAnsi="Arial" w:cs="Arial"/>
                <w:sz w:val="24"/>
                <w:szCs w:val="24"/>
              </w:rPr>
              <w:t xml:space="preserve">. </w:t>
            </w:r>
          </w:p>
        </w:tc>
        <w:tc>
          <w:tcPr>
            <w:tcW w:w="1843" w:type="dxa"/>
          </w:tcPr>
          <w:p w14:paraId="4715A480" w14:textId="7417FEC3" w:rsidR="004C5F82" w:rsidRPr="00FE0C34" w:rsidRDefault="00BD08BE" w:rsidP="008943FE">
            <w:pPr>
              <w:jc w:val="both"/>
              <w:rPr>
                <w:rFonts w:ascii="Arial" w:hAnsi="Arial" w:cs="Arial"/>
                <w:sz w:val="24"/>
                <w:szCs w:val="24"/>
              </w:rPr>
            </w:pPr>
            <w:r w:rsidRPr="00FE0C34">
              <w:rPr>
                <w:rFonts w:ascii="Arial" w:hAnsi="Arial" w:cs="Arial"/>
                <w:sz w:val="24"/>
                <w:szCs w:val="24"/>
              </w:rPr>
              <w:t xml:space="preserve">The startup ecosystem in localities and across the country of Vietnam has been comprehensively formed, but the startup rate is still very low. </w:t>
            </w:r>
            <w:r w:rsidR="00D44FE8" w:rsidRPr="00FE0C34">
              <w:rPr>
                <w:rFonts w:ascii="Arial" w:hAnsi="Arial" w:cs="Arial"/>
                <w:sz w:val="24"/>
                <w:szCs w:val="24"/>
              </w:rPr>
              <w:t>So,</w:t>
            </w:r>
            <w:r w:rsidRPr="00FE0C34">
              <w:rPr>
                <w:rFonts w:ascii="Arial" w:hAnsi="Arial" w:cs="Arial"/>
                <w:sz w:val="24"/>
                <w:szCs w:val="24"/>
              </w:rPr>
              <w:t xml:space="preserve"> the findings of study helps to provide recommendations for the institution to improve </w:t>
            </w:r>
            <w:r w:rsidR="00225ED4" w:rsidRPr="00FE0C34">
              <w:rPr>
                <w:rFonts w:ascii="Arial" w:hAnsi="Arial" w:cs="Arial"/>
                <w:sz w:val="24"/>
                <w:szCs w:val="24"/>
              </w:rPr>
              <w:t>the entrepreneurial spirit among students after graduation.</w:t>
            </w:r>
          </w:p>
        </w:tc>
      </w:tr>
      <w:tr w:rsidR="004C5F82" w:rsidRPr="00FE0C34" w14:paraId="7C1FC173" w14:textId="77777777" w:rsidTr="00C8111E">
        <w:trPr>
          <w:trHeight w:val="331"/>
        </w:trPr>
        <w:tc>
          <w:tcPr>
            <w:tcW w:w="421" w:type="dxa"/>
          </w:tcPr>
          <w:p w14:paraId="1A97462D" w14:textId="6AF261A6" w:rsidR="004C5F82" w:rsidRPr="00FE0C34" w:rsidRDefault="00150306"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36</w:t>
            </w:r>
          </w:p>
        </w:tc>
        <w:tc>
          <w:tcPr>
            <w:tcW w:w="1417" w:type="dxa"/>
          </w:tcPr>
          <w:p w14:paraId="386BE7C4" w14:textId="75A6EF64" w:rsidR="004C5F82" w:rsidRPr="00FE0C34" w:rsidRDefault="00150306"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Ho, Yuen-Ping, Pei-</w:t>
            </w:r>
            <w:r w:rsidRPr="00FE0C34">
              <w:rPr>
                <w:rFonts w:ascii="Arial" w:hAnsi="Arial" w:cs="Arial"/>
                <w:color w:val="222222"/>
                <w:sz w:val="24"/>
                <w:szCs w:val="24"/>
                <w:shd w:val="clear" w:color="auto" w:fill="FFFFFF"/>
              </w:rPr>
              <w:lastRenderedPageBreak/>
              <w:t xml:space="preserve">Chin Low, and Poh-Kam Wong. </w:t>
            </w:r>
          </w:p>
        </w:tc>
        <w:tc>
          <w:tcPr>
            <w:tcW w:w="567" w:type="dxa"/>
          </w:tcPr>
          <w:p w14:paraId="1EA7259E" w14:textId="3A7E6E04" w:rsidR="004C5F82" w:rsidRPr="00FE0C34" w:rsidRDefault="00150306"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2014</w:t>
            </w:r>
          </w:p>
        </w:tc>
        <w:tc>
          <w:tcPr>
            <w:tcW w:w="1276" w:type="dxa"/>
          </w:tcPr>
          <w:p w14:paraId="0D5AE8F5" w14:textId="63E066D6" w:rsidR="004C5F82" w:rsidRPr="00FE0C34" w:rsidRDefault="00150306" w:rsidP="008943FE">
            <w:pPr>
              <w:jc w:val="both"/>
              <w:rPr>
                <w:rFonts w:ascii="Arial" w:hAnsi="Arial" w:cs="Arial"/>
                <w:sz w:val="24"/>
                <w:szCs w:val="24"/>
              </w:rPr>
            </w:pPr>
            <w:r w:rsidRPr="00FE0C34">
              <w:rPr>
                <w:rFonts w:ascii="Arial" w:hAnsi="Arial" w:cs="Arial"/>
                <w:sz w:val="24"/>
                <w:szCs w:val="24"/>
              </w:rPr>
              <w:t xml:space="preserve">Do University </w:t>
            </w:r>
            <w:r w:rsidRPr="00FE0C34">
              <w:rPr>
                <w:rFonts w:ascii="Arial" w:hAnsi="Arial" w:cs="Arial"/>
                <w:sz w:val="24"/>
                <w:szCs w:val="24"/>
              </w:rPr>
              <w:lastRenderedPageBreak/>
              <w:t>Entrepreneurship Programs Influence Students’ Entrepreneurial Behavior? An Empirical Analysis of University Students in Singapore</w:t>
            </w:r>
          </w:p>
        </w:tc>
        <w:tc>
          <w:tcPr>
            <w:tcW w:w="1276" w:type="dxa"/>
          </w:tcPr>
          <w:p w14:paraId="73A7A836" w14:textId="3B55528B" w:rsidR="004C5F82" w:rsidRPr="00FE0C34" w:rsidRDefault="00150306" w:rsidP="008943FE">
            <w:pPr>
              <w:jc w:val="both"/>
              <w:rPr>
                <w:rFonts w:ascii="Arial" w:hAnsi="Arial" w:cs="Arial"/>
                <w:sz w:val="24"/>
                <w:szCs w:val="24"/>
              </w:rPr>
            </w:pPr>
            <w:r w:rsidRPr="00FE0C34">
              <w:rPr>
                <w:rFonts w:ascii="Arial" w:hAnsi="Arial" w:cs="Arial"/>
                <w:sz w:val="24"/>
                <w:szCs w:val="24"/>
              </w:rPr>
              <w:lastRenderedPageBreak/>
              <w:t>University entrepren</w:t>
            </w:r>
            <w:r w:rsidRPr="00FE0C34">
              <w:rPr>
                <w:rFonts w:ascii="Arial" w:hAnsi="Arial" w:cs="Arial"/>
                <w:sz w:val="24"/>
                <w:szCs w:val="24"/>
              </w:rPr>
              <w:lastRenderedPageBreak/>
              <w:t>eurship programs, Entrepreneurial behavior, Entrepreneurial intentions, Entrepreneurial engagement, Experiential programs, Experiential learning</w:t>
            </w:r>
          </w:p>
        </w:tc>
        <w:tc>
          <w:tcPr>
            <w:tcW w:w="1559" w:type="dxa"/>
          </w:tcPr>
          <w:p w14:paraId="01ED1C14" w14:textId="79F2FA05" w:rsidR="004C5F82" w:rsidRPr="00FE0C34" w:rsidRDefault="00150306" w:rsidP="008943FE">
            <w:pPr>
              <w:jc w:val="both"/>
              <w:rPr>
                <w:rFonts w:ascii="Arial" w:hAnsi="Arial" w:cs="Arial"/>
                <w:sz w:val="24"/>
                <w:szCs w:val="24"/>
              </w:rPr>
            </w:pPr>
            <w:r w:rsidRPr="00FE0C34">
              <w:rPr>
                <w:rFonts w:ascii="Arial" w:hAnsi="Arial" w:cs="Arial"/>
                <w:sz w:val="24"/>
                <w:szCs w:val="24"/>
                <w:shd w:val="clear" w:color="auto" w:fill="FFFFFF"/>
              </w:rPr>
              <w:lastRenderedPageBreak/>
              <w:t xml:space="preserve">Using data from a </w:t>
            </w:r>
            <w:r w:rsidRPr="00FE0C34">
              <w:rPr>
                <w:rFonts w:ascii="Arial" w:hAnsi="Arial" w:cs="Arial"/>
                <w:sz w:val="24"/>
                <w:szCs w:val="24"/>
                <w:shd w:val="clear" w:color="auto" w:fill="FFFFFF"/>
              </w:rPr>
              <w:lastRenderedPageBreak/>
              <w:t xml:space="preserve">survey of 836 students at the National University of Singapore (NUS), the study </w:t>
            </w:r>
            <w:r w:rsidR="00D44FE8" w:rsidRPr="00FE0C34">
              <w:rPr>
                <w:rFonts w:ascii="Arial" w:hAnsi="Arial" w:cs="Arial"/>
                <w:sz w:val="24"/>
                <w:szCs w:val="24"/>
                <w:shd w:val="clear" w:color="auto" w:fill="FFFFFF"/>
              </w:rPr>
              <w:t>utilizes</w:t>
            </w:r>
            <w:r w:rsidRPr="00FE0C34">
              <w:rPr>
                <w:rFonts w:ascii="Arial" w:hAnsi="Arial" w:cs="Arial"/>
                <w:sz w:val="24"/>
                <w:szCs w:val="24"/>
                <w:shd w:val="clear" w:color="auto" w:fill="FFFFFF"/>
              </w:rPr>
              <w:t xml:space="preserve"> linear regression models to examine not only the direct effect of entrepreneurship education program participation on entrepreneurial engagement, but also its possible interaction effect with several psychological constructs drawn from the </w:t>
            </w:r>
            <w:r w:rsidRPr="00FE0C34">
              <w:rPr>
                <w:rStyle w:val="Emphasis"/>
                <w:rFonts w:ascii="Arial" w:hAnsi="Arial" w:cs="Arial"/>
                <w:sz w:val="24"/>
                <w:szCs w:val="24"/>
                <w:shd w:val="clear" w:color="auto" w:fill="FFFFFF"/>
              </w:rPr>
              <w:t>Theory of Planned Behavior</w:t>
            </w:r>
            <w:r w:rsidRPr="00FE0C34">
              <w:rPr>
                <w:rFonts w:ascii="Arial" w:hAnsi="Arial" w:cs="Arial"/>
                <w:sz w:val="24"/>
                <w:szCs w:val="24"/>
                <w:shd w:val="clear" w:color="auto" w:fill="FFFFFF"/>
              </w:rPr>
              <w:t>.</w:t>
            </w:r>
          </w:p>
        </w:tc>
        <w:tc>
          <w:tcPr>
            <w:tcW w:w="1509" w:type="dxa"/>
          </w:tcPr>
          <w:p w14:paraId="005AD382" w14:textId="158B6738" w:rsidR="004C5F82" w:rsidRPr="00FE0C34" w:rsidRDefault="00D8384A" w:rsidP="008943FE">
            <w:pPr>
              <w:jc w:val="both"/>
              <w:rPr>
                <w:rFonts w:ascii="Arial" w:hAnsi="Arial" w:cs="Arial"/>
                <w:sz w:val="24"/>
                <w:szCs w:val="24"/>
              </w:rPr>
            </w:pPr>
            <w:r w:rsidRPr="00D8384A">
              <w:rPr>
                <w:rFonts w:ascii="Arial" w:hAnsi="Arial" w:cs="Arial"/>
                <w:sz w:val="24"/>
                <w:szCs w:val="24"/>
                <w:shd w:val="clear" w:color="auto" w:fill="FFFFFF"/>
              </w:rPr>
              <w:lastRenderedPageBreak/>
              <w:t>Student engagemen</w:t>
            </w:r>
            <w:r w:rsidRPr="00D8384A">
              <w:rPr>
                <w:rFonts w:ascii="Arial" w:hAnsi="Arial" w:cs="Arial"/>
                <w:sz w:val="24"/>
                <w:szCs w:val="24"/>
                <w:shd w:val="clear" w:color="auto" w:fill="FFFFFF"/>
              </w:rPr>
              <w:lastRenderedPageBreak/>
              <w:t>t in entrepreneurship is significantly positively impacted by participation in university entrepreneurship programs, particularly those that emphasize experiential learning. Furthermore, the attitudes and beliefs of the students considerably influence the effect of program participation.</w:t>
            </w:r>
          </w:p>
        </w:tc>
        <w:tc>
          <w:tcPr>
            <w:tcW w:w="1843" w:type="dxa"/>
          </w:tcPr>
          <w:p w14:paraId="3770C419" w14:textId="1B626FFE" w:rsidR="004C5F82" w:rsidRPr="00FE0C34" w:rsidRDefault="00150306" w:rsidP="008943FE">
            <w:pPr>
              <w:jc w:val="both"/>
              <w:rPr>
                <w:rFonts w:ascii="Arial" w:hAnsi="Arial" w:cs="Arial"/>
                <w:sz w:val="24"/>
                <w:szCs w:val="24"/>
              </w:rPr>
            </w:pPr>
            <w:r w:rsidRPr="00FE0C34">
              <w:rPr>
                <w:rFonts w:ascii="Arial" w:hAnsi="Arial" w:cs="Arial"/>
                <w:sz w:val="24"/>
                <w:szCs w:val="24"/>
                <w:shd w:val="clear" w:color="auto" w:fill="FFFFFF"/>
              </w:rPr>
              <w:lastRenderedPageBreak/>
              <w:t xml:space="preserve">The study supports the </w:t>
            </w:r>
            <w:r w:rsidRPr="00FE0C34">
              <w:rPr>
                <w:rFonts w:ascii="Arial" w:hAnsi="Arial" w:cs="Arial"/>
                <w:sz w:val="24"/>
                <w:szCs w:val="24"/>
                <w:shd w:val="clear" w:color="auto" w:fill="FFFFFF"/>
              </w:rPr>
              <w:lastRenderedPageBreak/>
              <w:t xml:space="preserve">call to move toward hands-on experiential programs as a more effective way for educational institutions to influence students’ entrepreneurial behavior and encourage venture creation activity on campus. It also </w:t>
            </w:r>
            <w:r w:rsidR="00D44FE8" w:rsidRPr="00FE0C34">
              <w:rPr>
                <w:rFonts w:ascii="Arial" w:hAnsi="Arial" w:cs="Arial"/>
                <w:sz w:val="24"/>
                <w:szCs w:val="24"/>
                <w:shd w:val="clear" w:color="auto" w:fill="FFFFFF"/>
              </w:rPr>
              <w:t>contributes</w:t>
            </w:r>
            <w:r w:rsidRPr="00FE0C34">
              <w:rPr>
                <w:rFonts w:ascii="Arial" w:hAnsi="Arial" w:cs="Arial"/>
                <w:sz w:val="24"/>
                <w:szCs w:val="24"/>
                <w:shd w:val="clear" w:color="auto" w:fill="FFFFFF"/>
              </w:rPr>
              <w:t xml:space="preserve"> to the literature by confirming the impact of entrepreneurship education not only on entrepreneurial intentions but also on the concrete steps taken by students toward venture creation.</w:t>
            </w:r>
          </w:p>
        </w:tc>
      </w:tr>
      <w:tr w:rsidR="004C5F82" w:rsidRPr="00FE0C34" w14:paraId="434DE974" w14:textId="77777777" w:rsidTr="00C8111E">
        <w:trPr>
          <w:trHeight w:val="331"/>
        </w:trPr>
        <w:tc>
          <w:tcPr>
            <w:tcW w:w="421" w:type="dxa"/>
          </w:tcPr>
          <w:p w14:paraId="6793AC4B" w14:textId="2F70EBC4" w:rsidR="004C5F82" w:rsidRPr="00FE0C34" w:rsidRDefault="00B51CFA"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37</w:t>
            </w:r>
          </w:p>
        </w:tc>
        <w:tc>
          <w:tcPr>
            <w:tcW w:w="1417" w:type="dxa"/>
          </w:tcPr>
          <w:p w14:paraId="2745B6E7" w14:textId="7BD8B4BF" w:rsidR="004C5F82" w:rsidRPr="00FE0C34" w:rsidRDefault="003E4FEC"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AL-Tkhayneh, Khawlah M., Huda A. Alhajjaj, and Amoura H. Aboutaleb. </w:t>
            </w:r>
          </w:p>
        </w:tc>
        <w:tc>
          <w:tcPr>
            <w:tcW w:w="567" w:type="dxa"/>
          </w:tcPr>
          <w:p w14:paraId="388686D9" w14:textId="2B072447" w:rsidR="004C5F82" w:rsidRPr="00FE0C34" w:rsidRDefault="003E4FEC"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2022</w:t>
            </w:r>
          </w:p>
        </w:tc>
        <w:tc>
          <w:tcPr>
            <w:tcW w:w="1276" w:type="dxa"/>
          </w:tcPr>
          <w:p w14:paraId="1BEFFEE3" w14:textId="6FEF0290" w:rsidR="004C5F82" w:rsidRPr="00FE0C34" w:rsidRDefault="003E4FEC" w:rsidP="008943FE">
            <w:pPr>
              <w:jc w:val="both"/>
              <w:rPr>
                <w:rFonts w:ascii="Arial" w:hAnsi="Arial" w:cs="Arial"/>
                <w:sz w:val="24"/>
                <w:szCs w:val="24"/>
              </w:rPr>
            </w:pPr>
            <w:r w:rsidRPr="00FE0C34">
              <w:rPr>
                <w:rFonts w:ascii="Arial" w:hAnsi="Arial" w:cs="Arial"/>
                <w:sz w:val="24"/>
                <w:szCs w:val="24"/>
              </w:rPr>
              <w:t xml:space="preserve">University Students’ Awareness of the ‘Business Incubators’ Concept and their Role in </w:t>
            </w:r>
            <w:r w:rsidRPr="00FE0C34">
              <w:rPr>
                <w:rFonts w:ascii="Arial" w:hAnsi="Arial" w:cs="Arial"/>
                <w:sz w:val="24"/>
                <w:szCs w:val="24"/>
              </w:rPr>
              <w:lastRenderedPageBreak/>
              <w:t>Advancing Socio-Economic Development</w:t>
            </w:r>
          </w:p>
        </w:tc>
        <w:tc>
          <w:tcPr>
            <w:tcW w:w="1276" w:type="dxa"/>
          </w:tcPr>
          <w:p w14:paraId="61120BF3" w14:textId="2B43ACB4" w:rsidR="004C5F82" w:rsidRPr="00FE0C34" w:rsidRDefault="003E4FEC" w:rsidP="008943FE">
            <w:pPr>
              <w:jc w:val="both"/>
              <w:rPr>
                <w:rFonts w:ascii="Arial" w:hAnsi="Arial" w:cs="Arial"/>
                <w:sz w:val="24"/>
                <w:szCs w:val="24"/>
              </w:rPr>
            </w:pPr>
            <w:r w:rsidRPr="00FE0C34">
              <w:rPr>
                <w:rFonts w:ascii="Arial" w:hAnsi="Arial" w:cs="Arial"/>
                <w:sz w:val="24"/>
                <w:szCs w:val="24"/>
              </w:rPr>
              <w:lastRenderedPageBreak/>
              <w:t xml:space="preserve">business incubators, social and economic development, development projects, </w:t>
            </w:r>
            <w:r w:rsidRPr="00FE0C34">
              <w:rPr>
                <w:rFonts w:ascii="Arial" w:hAnsi="Arial" w:cs="Arial"/>
                <w:sz w:val="24"/>
                <w:szCs w:val="24"/>
              </w:rPr>
              <w:lastRenderedPageBreak/>
              <w:t>creativity and innovation, social policies</w:t>
            </w:r>
          </w:p>
        </w:tc>
        <w:tc>
          <w:tcPr>
            <w:tcW w:w="1559" w:type="dxa"/>
          </w:tcPr>
          <w:p w14:paraId="0C61600B" w14:textId="06AE088D" w:rsidR="004C5F82" w:rsidRPr="00FE0C34" w:rsidRDefault="00D44FE8" w:rsidP="008943FE">
            <w:pPr>
              <w:jc w:val="both"/>
              <w:rPr>
                <w:rFonts w:ascii="Arial" w:hAnsi="Arial" w:cs="Arial"/>
                <w:sz w:val="24"/>
                <w:szCs w:val="24"/>
              </w:rPr>
            </w:pPr>
            <w:r w:rsidRPr="00FE0C34">
              <w:rPr>
                <w:rFonts w:ascii="Arial" w:hAnsi="Arial" w:cs="Arial"/>
                <w:sz w:val="24"/>
                <w:szCs w:val="24"/>
              </w:rPr>
              <w:lastRenderedPageBreak/>
              <w:t>The</w:t>
            </w:r>
            <w:r w:rsidR="00B51CFA" w:rsidRPr="00FE0C34">
              <w:rPr>
                <w:rFonts w:ascii="Arial" w:hAnsi="Arial" w:cs="Arial"/>
                <w:sz w:val="24"/>
                <w:szCs w:val="24"/>
              </w:rPr>
              <w:t xml:space="preserve"> research sample is 150 students from Al Ain University during the first semester of </w:t>
            </w:r>
            <w:r w:rsidR="00B51CFA" w:rsidRPr="00FE0C34">
              <w:rPr>
                <w:rFonts w:ascii="Arial" w:hAnsi="Arial" w:cs="Arial"/>
                <w:sz w:val="24"/>
                <w:szCs w:val="24"/>
              </w:rPr>
              <w:lastRenderedPageBreak/>
              <w:t>2020/2021. Additionally, study goals are achieved by using a descriptive analysis that employs personality interview.</w:t>
            </w:r>
          </w:p>
        </w:tc>
        <w:tc>
          <w:tcPr>
            <w:tcW w:w="1509" w:type="dxa"/>
          </w:tcPr>
          <w:p w14:paraId="0EAE35A7" w14:textId="2CCF63B6" w:rsidR="004C5F82" w:rsidRPr="00FE0C34" w:rsidRDefault="00D44FE8" w:rsidP="008943FE">
            <w:pPr>
              <w:jc w:val="both"/>
              <w:rPr>
                <w:rFonts w:ascii="Arial" w:hAnsi="Arial" w:cs="Arial"/>
                <w:sz w:val="24"/>
                <w:szCs w:val="24"/>
              </w:rPr>
            </w:pPr>
            <w:r w:rsidRPr="00FE0C34">
              <w:rPr>
                <w:rFonts w:ascii="Arial" w:hAnsi="Arial" w:cs="Arial"/>
                <w:sz w:val="24"/>
                <w:szCs w:val="24"/>
              </w:rPr>
              <w:lastRenderedPageBreak/>
              <w:t>There</w:t>
            </w:r>
            <w:r w:rsidR="00B51CFA" w:rsidRPr="00FE0C34">
              <w:rPr>
                <w:rFonts w:ascii="Arial" w:hAnsi="Arial" w:cs="Arial"/>
                <w:sz w:val="24"/>
                <w:szCs w:val="24"/>
              </w:rPr>
              <w:t xml:space="preserve"> is a medium level of awareness about the concept of business incubators as economic </w:t>
            </w:r>
            <w:r w:rsidR="00B51CFA" w:rsidRPr="00FE0C34">
              <w:rPr>
                <w:rFonts w:ascii="Arial" w:hAnsi="Arial" w:cs="Arial"/>
                <w:sz w:val="24"/>
                <w:szCs w:val="24"/>
              </w:rPr>
              <w:lastRenderedPageBreak/>
              <w:t xml:space="preserve">development projects. </w:t>
            </w:r>
            <w:r w:rsidR="003E4FEC" w:rsidRPr="00FE0C34">
              <w:rPr>
                <w:rFonts w:ascii="Arial" w:hAnsi="Arial" w:cs="Arial"/>
                <w:sz w:val="24"/>
                <w:szCs w:val="24"/>
              </w:rPr>
              <w:t>the most important challenges facing business incubators are finance, lack of diversity of sources of support, commercialization, cultural context and strategic environment, and political factors.</w:t>
            </w:r>
          </w:p>
        </w:tc>
        <w:tc>
          <w:tcPr>
            <w:tcW w:w="1843" w:type="dxa"/>
          </w:tcPr>
          <w:p w14:paraId="4C4D0F39" w14:textId="3A08B698" w:rsidR="004C5F82" w:rsidRPr="00FE0C34" w:rsidRDefault="003E4FEC" w:rsidP="008943FE">
            <w:pPr>
              <w:jc w:val="both"/>
              <w:rPr>
                <w:rFonts w:ascii="Arial" w:hAnsi="Arial" w:cs="Arial"/>
                <w:sz w:val="24"/>
                <w:szCs w:val="24"/>
              </w:rPr>
            </w:pPr>
            <w:r w:rsidRPr="00FE0C34">
              <w:rPr>
                <w:rFonts w:ascii="Arial" w:hAnsi="Arial" w:cs="Arial"/>
                <w:sz w:val="24"/>
                <w:szCs w:val="24"/>
              </w:rPr>
              <w:lastRenderedPageBreak/>
              <w:t xml:space="preserve">The study  demonstrated that students contribute to </w:t>
            </w:r>
            <w:r w:rsidR="00D44FE8" w:rsidRPr="00FE0C34">
              <w:rPr>
                <w:rFonts w:ascii="Arial" w:hAnsi="Arial" w:cs="Arial"/>
                <w:sz w:val="24"/>
                <w:szCs w:val="24"/>
              </w:rPr>
              <w:t>strengthening</w:t>
            </w:r>
            <w:r w:rsidRPr="00FE0C34">
              <w:rPr>
                <w:rFonts w:ascii="Arial" w:hAnsi="Arial" w:cs="Arial"/>
                <w:sz w:val="24"/>
                <w:szCs w:val="24"/>
              </w:rPr>
              <w:t xml:space="preserve"> the role that business incubators play in driving economic and </w:t>
            </w:r>
            <w:r w:rsidRPr="00FE0C34">
              <w:rPr>
                <w:rFonts w:ascii="Arial" w:hAnsi="Arial" w:cs="Arial"/>
                <w:sz w:val="24"/>
                <w:szCs w:val="24"/>
              </w:rPr>
              <w:lastRenderedPageBreak/>
              <w:t xml:space="preserve">social development. </w:t>
            </w:r>
          </w:p>
        </w:tc>
      </w:tr>
      <w:tr w:rsidR="004C5F82" w:rsidRPr="00FE0C34" w14:paraId="7B93038C" w14:textId="77777777" w:rsidTr="00C8111E">
        <w:trPr>
          <w:trHeight w:val="331"/>
        </w:trPr>
        <w:tc>
          <w:tcPr>
            <w:tcW w:w="421" w:type="dxa"/>
          </w:tcPr>
          <w:p w14:paraId="46E9339F" w14:textId="30F4DF05" w:rsidR="004C5F82" w:rsidRPr="00FE0C34" w:rsidRDefault="003E4FEC"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38</w:t>
            </w:r>
          </w:p>
        </w:tc>
        <w:tc>
          <w:tcPr>
            <w:tcW w:w="1417" w:type="dxa"/>
          </w:tcPr>
          <w:p w14:paraId="7B6E4130" w14:textId="76008B6F" w:rsidR="004C5F82" w:rsidRPr="00FE0C34" w:rsidRDefault="00D3726C" w:rsidP="008943FE">
            <w:pPr>
              <w:tabs>
                <w:tab w:val="left" w:pos="1152"/>
              </w:tabs>
              <w:jc w:val="both"/>
              <w:rPr>
                <w:rFonts w:ascii="Arial" w:hAnsi="Arial" w:cs="Arial"/>
                <w:color w:val="222222"/>
                <w:sz w:val="24"/>
                <w:szCs w:val="24"/>
                <w:shd w:val="clear" w:color="auto" w:fill="FFFFFF"/>
              </w:rPr>
            </w:pPr>
            <w:bookmarkStart w:id="100" w:name="_Hlk164975188"/>
            <w:r w:rsidRPr="00FE0C34">
              <w:rPr>
                <w:rFonts w:ascii="Arial" w:hAnsi="Arial" w:cs="Arial"/>
                <w:color w:val="222222"/>
                <w:sz w:val="24"/>
                <w:szCs w:val="24"/>
                <w:shd w:val="clear" w:color="auto" w:fill="FFFFFF"/>
              </w:rPr>
              <w:t xml:space="preserve">Zerihun, Temesgen Belayneh, and Mohammedneja Shikur Edris. </w:t>
            </w:r>
            <w:bookmarkEnd w:id="100"/>
          </w:p>
        </w:tc>
        <w:tc>
          <w:tcPr>
            <w:tcW w:w="567" w:type="dxa"/>
          </w:tcPr>
          <w:p w14:paraId="4FC7BF5B" w14:textId="605447D0" w:rsidR="004C5F82" w:rsidRPr="00FE0C34" w:rsidRDefault="00CA7D51"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w:t>
            </w:r>
            <w:r w:rsidR="00D3726C" w:rsidRPr="00FE0C34">
              <w:rPr>
                <w:rFonts w:ascii="Arial" w:eastAsia="Times New Roman" w:hAnsi="Arial" w:cs="Arial"/>
                <w:sz w:val="24"/>
                <w:szCs w:val="24"/>
              </w:rPr>
              <w:t>22</w:t>
            </w:r>
          </w:p>
        </w:tc>
        <w:tc>
          <w:tcPr>
            <w:tcW w:w="1276" w:type="dxa"/>
          </w:tcPr>
          <w:p w14:paraId="763D8243" w14:textId="77777777" w:rsidR="00D3726C" w:rsidRPr="00FE0C34" w:rsidRDefault="00D3726C" w:rsidP="008943FE">
            <w:pPr>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Examining Factors Affecting Entrepreneurial </w:t>
            </w:r>
          </w:p>
          <w:p w14:paraId="30BB496A" w14:textId="77777777" w:rsidR="00D3726C" w:rsidRPr="00FE0C34" w:rsidRDefault="00D3726C" w:rsidP="008943FE">
            <w:pPr>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Intention of University Students: Applying the </w:t>
            </w:r>
          </w:p>
          <w:p w14:paraId="3D04D5B5" w14:textId="1BFC31C4" w:rsidR="004C5F82" w:rsidRPr="00FE0C34" w:rsidRDefault="00D3726C" w:rsidP="008943FE">
            <w:pPr>
              <w:jc w:val="both"/>
              <w:rPr>
                <w:rFonts w:ascii="Arial" w:hAnsi="Arial" w:cs="Arial"/>
                <w:sz w:val="24"/>
                <w:szCs w:val="24"/>
              </w:rPr>
            </w:pPr>
            <w:r w:rsidRPr="00FE0C34">
              <w:rPr>
                <w:rFonts w:ascii="Arial" w:hAnsi="Arial" w:cs="Arial"/>
                <w:color w:val="222222"/>
                <w:sz w:val="24"/>
                <w:szCs w:val="24"/>
                <w:shd w:val="clear" w:color="auto" w:fill="FFFFFF"/>
              </w:rPr>
              <w:t>Theory of Planned Behaviour</w:t>
            </w:r>
          </w:p>
        </w:tc>
        <w:tc>
          <w:tcPr>
            <w:tcW w:w="1276" w:type="dxa"/>
          </w:tcPr>
          <w:p w14:paraId="6956DA8B" w14:textId="77777777" w:rsidR="00C01D11" w:rsidRPr="00FE0C34" w:rsidRDefault="00C01D11" w:rsidP="008943FE">
            <w:pPr>
              <w:jc w:val="both"/>
              <w:rPr>
                <w:rFonts w:ascii="Arial" w:hAnsi="Arial" w:cs="Arial"/>
                <w:sz w:val="24"/>
                <w:szCs w:val="24"/>
              </w:rPr>
            </w:pPr>
            <w:r w:rsidRPr="00FE0C34">
              <w:rPr>
                <w:rFonts w:ascii="Arial" w:hAnsi="Arial" w:cs="Arial"/>
                <w:sz w:val="24"/>
                <w:szCs w:val="24"/>
              </w:rPr>
              <w:t xml:space="preserve">Entrepreneurial Intention, Theory of </w:t>
            </w:r>
          </w:p>
          <w:p w14:paraId="7D875DD0" w14:textId="440B05F3" w:rsidR="00CA7D51" w:rsidRPr="00FE0C34" w:rsidRDefault="00C01D11" w:rsidP="008943FE">
            <w:pPr>
              <w:jc w:val="both"/>
              <w:rPr>
                <w:rFonts w:ascii="Arial" w:hAnsi="Arial" w:cs="Arial"/>
                <w:sz w:val="24"/>
                <w:szCs w:val="24"/>
              </w:rPr>
            </w:pPr>
            <w:r w:rsidRPr="00FE0C34">
              <w:rPr>
                <w:rFonts w:ascii="Arial" w:hAnsi="Arial" w:cs="Arial"/>
                <w:sz w:val="24"/>
                <w:szCs w:val="24"/>
              </w:rPr>
              <w:t>Planned Behaviour, Ethiopia, University</w:t>
            </w:r>
          </w:p>
        </w:tc>
        <w:tc>
          <w:tcPr>
            <w:tcW w:w="1559" w:type="dxa"/>
          </w:tcPr>
          <w:p w14:paraId="4D26E554" w14:textId="68395065" w:rsidR="004C5F82" w:rsidRPr="00FE0C34" w:rsidRDefault="00D8384A" w:rsidP="008943FE">
            <w:pPr>
              <w:jc w:val="both"/>
              <w:rPr>
                <w:rFonts w:ascii="Arial" w:hAnsi="Arial" w:cs="Arial"/>
                <w:sz w:val="24"/>
                <w:szCs w:val="24"/>
              </w:rPr>
            </w:pPr>
            <w:r w:rsidRPr="00D8384A">
              <w:rPr>
                <w:rFonts w:ascii="Arial" w:hAnsi="Arial" w:cs="Arial"/>
                <w:color w:val="222222"/>
                <w:sz w:val="24"/>
                <w:szCs w:val="24"/>
                <w:shd w:val="clear" w:color="auto" w:fill="FFFFFF"/>
              </w:rPr>
              <w:t>162 students from the Ethiopian Institute of Architecture, Building Construction and City Development, Addis Ababa, are the subjects of the study. Hierarchical regression analysis and descriptive statistics were used in the quantitative survey approach.</w:t>
            </w:r>
          </w:p>
        </w:tc>
        <w:tc>
          <w:tcPr>
            <w:tcW w:w="1509" w:type="dxa"/>
          </w:tcPr>
          <w:p w14:paraId="6838AF97" w14:textId="568EB077" w:rsidR="004C5F82" w:rsidRPr="00FE0C34" w:rsidRDefault="00D8384A" w:rsidP="008943FE">
            <w:pPr>
              <w:jc w:val="both"/>
              <w:rPr>
                <w:rFonts w:ascii="Arial" w:hAnsi="Arial" w:cs="Arial"/>
                <w:sz w:val="24"/>
                <w:szCs w:val="24"/>
              </w:rPr>
            </w:pPr>
            <w:r w:rsidRPr="00D8384A">
              <w:rPr>
                <w:rFonts w:ascii="Arial" w:hAnsi="Arial" w:cs="Arial"/>
                <w:color w:val="222222"/>
                <w:sz w:val="24"/>
                <w:szCs w:val="24"/>
                <w:shd w:val="clear" w:color="auto" w:fill="FFFFFF"/>
              </w:rPr>
              <w:t xml:space="preserve">When considered separately, each of the independent variables—personal attitude, subjective norms, and behavior control—has a considerable impact on the development of entrepreneurial intention. Nevertheless, when </w:t>
            </w:r>
            <w:r w:rsidRPr="00D8384A">
              <w:rPr>
                <w:rFonts w:ascii="Arial" w:hAnsi="Arial" w:cs="Arial"/>
                <w:color w:val="222222"/>
                <w:sz w:val="24"/>
                <w:szCs w:val="24"/>
                <w:shd w:val="clear" w:color="auto" w:fill="FFFFFF"/>
              </w:rPr>
              <w:lastRenderedPageBreak/>
              <w:t>combined, only subjective standards and personal attitude have a substantial impact on the establishment of entrepreneurial ambition.</w:t>
            </w:r>
          </w:p>
        </w:tc>
        <w:tc>
          <w:tcPr>
            <w:tcW w:w="1843" w:type="dxa"/>
          </w:tcPr>
          <w:p w14:paraId="21277EA7" w14:textId="410C998B" w:rsidR="00C01D11" w:rsidRPr="00FE0C34" w:rsidRDefault="00C01D11" w:rsidP="008943FE">
            <w:pPr>
              <w:jc w:val="both"/>
              <w:rPr>
                <w:rFonts w:ascii="Arial" w:hAnsi="Arial" w:cs="Arial"/>
                <w:color w:val="333333"/>
                <w:sz w:val="24"/>
                <w:szCs w:val="24"/>
              </w:rPr>
            </w:pPr>
            <w:r w:rsidRPr="00FE0C34">
              <w:rPr>
                <w:rFonts w:ascii="Arial" w:hAnsi="Arial" w:cs="Arial"/>
                <w:color w:val="333333"/>
                <w:sz w:val="24"/>
                <w:szCs w:val="24"/>
              </w:rPr>
              <w:lastRenderedPageBreak/>
              <w:t>The purpose of the study was to investigate how</w:t>
            </w:r>
            <w:r w:rsidR="00D44FE8" w:rsidRPr="00FE0C34">
              <w:rPr>
                <w:rFonts w:ascii="Arial" w:hAnsi="Arial" w:cs="Arial"/>
                <w:color w:val="333333"/>
                <w:sz w:val="24"/>
                <w:szCs w:val="24"/>
              </w:rPr>
              <w:t xml:space="preserve"> </w:t>
            </w:r>
            <w:r w:rsidRPr="00FE0C34">
              <w:rPr>
                <w:rFonts w:ascii="Arial" w:hAnsi="Arial" w:cs="Arial"/>
                <w:color w:val="333333"/>
                <w:sz w:val="24"/>
                <w:szCs w:val="24"/>
              </w:rPr>
              <w:t xml:space="preserve">entrepreneurial attitude, subjective social norms, and </w:t>
            </w:r>
          </w:p>
          <w:p w14:paraId="033280D2" w14:textId="7D2E29F9" w:rsidR="00C01D11" w:rsidRPr="00FE0C34" w:rsidRDefault="00C01D11" w:rsidP="008943FE">
            <w:pPr>
              <w:jc w:val="both"/>
              <w:rPr>
                <w:rFonts w:ascii="Arial" w:hAnsi="Arial" w:cs="Arial"/>
                <w:color w:val="333333"/>
                <w:sz w:val="24"/>
                <w:szCs w:val="24"/>
              </w:rPr>
            </w:pPr>
            <w:r w:rsidRPr="00FE0C34">
              <w:rPr>
                <w:rFonts w:ascii="Arial" w:hAnsi="Arial" w:cs="Arial"/>
                <w:color w:val="333333"/>
                <w:sz w:val="24"/>
                <w:szCs w:val="24"/>
              </w:rPr>
              <w:t xml:space="preserve">perceived </w:t>
            </w:r>
            <w:r w:rsidR="00D44FE8" w:rsidRPr="00FE0C34">
              <w:rPr>
                <w:rFonts w:ascii="Arial" w:hAnsi="Arial" w:cs="Arial"/>
                <w:color w:val="333333"/>
                <w:sz w:val="24"/>
                <w:szCs w:val="24"/>
              </w:rPr>
              <w:t>behavioral</w:t>
            </w:r>
            <w:r w:rsidRPr="00FE0C34">
              <w:rPr>
                <w:rFonts w:ascii="Arial" w:hAnsi="Arial" w:cs="Arial"/>
                <w:color w:val="333333"/>
                <w:sz w:val="24"/>
                <w:szCs w:val="24"/>
              </w:rPr>
              <w:t xml:space="preserve"> control affect the entrepreneurial </w:t>
            </w:r>
          </w:p>
          <w:p w14:paraId="4384BBF3" w14:textId="77777777" w:rsidR="00C01D11" w:rsidRPr="00FE0C34" w:rsidRDefault="00C01D11" w:rsidP="008943FE">
            <w:pPr>
              <w:jc w:val="both"/>
              <w:rPr>
                <w:rFonts w:ascii="Arial" w:hAnsi="Arial" w:cs="Arial"/>
                <w:color w:val="333333"/>
                <w:sz w:val="24"/>
                <w:szCs w:val="24"/>
              </w:rPr>
            </w:pPr>
            <w:r w:rsidRPr="00FE0C34">
              <w:rPr>
                <w:rFonts w:ascii="Arial" w:hAnsi="Arial" w:cs="Arial"/>
                <w:color w:val="333333"/>
                <w:sz w:val="24"/>
                <w:szCs w:val="24"/>
              </w:rPr>
              <w:t xml:space="preserve">intention of graduating students at EiABC, within the </w:t>
            </w:r>
          </w:p>
          <w:p w14:paraId="72FF4F2B" w14:textId="77777777" w:rsidR="00C01D11" w:rsidRPr="00FE0C34" w:rsidRDefault="00C01D11" w:rsidP="008943FE">
            <w:pPr>
              <w:jc w:val="both"/>
              <w:rPr>
                <w:rFonts w:ascii="Arial" w:hAnsi="Arial" w:cs="Arial"/>
                <w:color w:val="333333"/>
                <w:sz w:val="24"/>
                <w:szCs w:val="24"/>
              </w:rPr>
            </w:pPr>
            <w:r w:rsidRPr="00FE0C34">
              <w:rPr>
                <w:rFonts w:ascii="Arial" w:hAnsi="Arial" w:cs="Arial"/>
                <w:color w:val="333333"/>
                <w:sz w:val="24"/>
                <w:szCs w:val="24"/>
              </w:rPr>
              <w:t xml:space="preserve">framework of the theory of planned behaviour. The idea of planned </w:t>
            </w:r>
          </w:p>
          <w:p w14:paraId="0A4F410F" w14:textId="77777777" w:rsidR="00C01D11" w:rsidRPr="00FE0C34" w:rsidRDefault="00C01D11" w:rsidP="008943FE">
            <w:pPr>
              <w:jc w:val="both"/>
              <w:rPr>
                <w:rFonts w:ascii="Arial" w:hAnsi="Arial" w:cs="Arial"/>
                <w:color w:val="333333"/>
                <w:sz w:val="24"/>
                <w:szCs w:val="24"/>
              </w:rPr>
            </w:pPr>
            <w:r w:rsidRPr="00FE0C34">
              <w:rPr>
                <w:rFonts w:ascii="Arial" w:hAnsi="Arial" w:cs="Arial"/>
                <w:color w:val="333333"/>
                <w:sz w:val="24"/>
                <w:szCs w:val="24"/>
              </w:rPr>
              <w:lastRenderedPageBreak/>
              <w:t xml:space="preserve">behaviour could be useful for higher education </w:t>
            </w:r>
          </w:p>
          <w:p w14:paraId="1D7F9373" w14:textId="2A28B4A1" w:rsidR="00C01D11" w:rsidRPr="00FE0C34" w:rsidRDefault="00C01D11" w:rsidP="008943FE">
            <w:pPr>
              <w:jc w:val="both"/>
              <w:rPr>
                <w:rFonts w:ascii="Arial" w:hAnsi="Arial" w:cs="Arial"/>
                <w:color w:val="333333"/>
                <w:sz w:val="24"/>
                <w:szCs w:val="24"/>
              </w:rPr>
            </w:pPr>
            <w:r w:rsidRPr="00FE0C34">
              <w:rPr>
                <w:rFonts w:ascii="Arial" w:hAnsi="Arial" w:cs="Arial"/>
                <w:color w:val="333333"/>
                <w:sz w:val="24"/>
                <w:szCs w:val="24"/>
              </w:rPr>
              <w:t xml:space="preserve">institutions in creating and </w:t>
            </w:r>
            <w:r w:rsidR="00D44FE8" w:rsidRPr="00FE0C34">
              <w:rPr>
                <w:rFonts w:ascii="Arial" w:hAnsi="Arial" w:cs="Arial"/>
                <w:color w:val="333333"/>
                <w:sz w:val="24"/>
                <w:szCs w:val="24"/>
              </w:rPr>
              <w:t>analyzing</w:t>
            </w:r>
            <w:r w:rsidRPr="00FE0C34">
              <w:rPr>
                <w:rFonts w:ascii="Arial" w:hAnsi="Arial" w:cs="Arial"/>
                <w:color w:val="333333"/>
                <w:sz w:val="24"/>
                <w:szCs w:val="24"/>
              </w:rPr>
              <w:t xml:space="preserve"> the influence of </w:t>
            </w:r>
          </w:p>
          <w:p w14:paraId="424862B1" w14:textId="77777777" w:rsidR="00C01D11" w:rsidRPr="00FE0C34" w:rsidRDefault="00C01D11" w:rsidP="008943FE">
            <w:pPr>
              <w:jc w:val="both"/>
              <w:rPr>
                <w:rFonts w:ascii="Arial" w:hAnsi="Arial" w:cs="Arial"/>
                <w:color w:val="333333"/>
                <w:sz w:val="24"/>
                <w:szCs w:val="24"/>
              </w:rPr>
            </w:pPr>
            <w:r w:rsidRPr="00FE0C34">
              <w:rPr>
                <w:rFonts w:ascii="Arial" w:hAnsi="Arial" w:cs="Arial"/>
                <w:color w:val="333333"/>
                <w:sz w:val="24"/>
                <w:szCs w:val="24"/>
              </w:rPr>
              <w:t xml:space="preserve">educational programmes on students’ entrepreneurial </w:t>
            </w:r>
          </w:p>
          <w:p w14:paraId="61B51928" w14:textId="6DFEF7D1" w:rsidR="004C5F82" w:rsidRPr="00FE0C34" w:rsidRDefault="00C01D11" w:rsidP="008943FE">
            <w:pPr>
              <w:jc w:val="both"/>
              <w:rPr>
                <w:rFonts w:ascii="Arial" w:hAnsi="Arial" w:cs="Arial"/>
                <w:sz w:val="24"/>
                <w:szCs w:val="24"/>
              </w:rPr>
            </w:pPr>
            <w:r w:rsidRPr="00FE0C34">
              <w:rPr>
                <w:rFonts w:ascii="Arial" w:hAnsi="Arial" w:cs="Arial"/>
                <w:color w:val="333333"/>
                <w:sz w:val="24"/>
                <w:szCs w:val="24"/>
              </w:rPr>
              <w:t>ambitions.</w:t>
            </w:r>
          </w:p>
        </w:tc>
      </w:tr>
      <w:tr w:rsidR="004C5F82" w:rsidRPr="00FE0C34" w14:paraId="5DAB359B" w14:textId="77777777" w:rsidTr="00C8111E">
        <w:trPr>
          <w:trHeight w:val="331"/>
        </w:trPr>
        <w:tc>
          <w:tcPr>
            <w:tcW w:w="421" w:type="dxa"/>
          </w:tcPr>
          <w:p w14:paraId="36064D7F" w14:textId="74027A35" w:rsidR="004C5F82" w:rsidRPr="00FE0C34" w:rsidRDefault="0069406E"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39</w:t>
            </w:r>
          </w:p>
        </w:tc>
        <w:tc>
          <w:tcPr>
            <w:tcW w:w="1417" w:type="dxa"/>
          </w:tcPr>
          <w:p w14:paraId="2AD7DA4E" w14:textId="70E58E89" w:rsidR="004C5F82" w:rsidRPr="00FE0C34" w:rsidRDefault="00FF5DFF"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Bakheet, Adil Hassan. </w:t>
            </w:r>
          </w:p>
        </w:tc>
        <w:tc>
          <w:tcPr>
            <w:tcW w:w="567" w:type="dxa"/>
          </w:tcPr>
          <w:p w14:paraId="35DE9BA8" w14:textId="192C116F" w:rsidR="004C5F82" w:rsidRPr="00FE0C34" w:rsidRDefault="00FF5DFF"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2018</w:t>
            </w:r>
          </w:p>
        </w:tc>
        <w:tc>
          <w:tcPr>
            <w:tcW w:w="1276" w:type="dxa"/>
          </w:tcPr>
          <w:p w14:paraId="38065426" w14:textId="1FCCA6D6" w:rsidR="004C5F82" w:rsidRPr="00FE0C34" w:rsidRDefault="00D44FE8" w:rsidP="008943FE">
            <w:pPr>
              <w:jc w:val="both"/>
              <w:rPr>
                <w:rFonts w:ascii="Arial" w:hAnsi="Arial" w:cs="Arial"/>
                <w:sz w:val="24"/>
                <w:szCs w:val="24"/>
              </w:rPr>
            </w:pPr>
            <w:r w:rsidRPr="00FE0C34">
              <w:rPr>
                <w:rFonts w:ascii="Arial" w:hAnsi="Arial" w:cs="Arial"/>
                <w:sz w:val="24"/>
                <w:szCs w:val="24"/>
              </w:rPr>
              <w:t>Relationship Between Attitudes And Intentions For Business Start-Up: A Case Of Omani University &amp; College Students</w:t>
            </w:r>
          </w:p>
        </w:tc>
        <w:tc>
          <w:tcPr>
            <w:tcW w:w="1276" w:type="dxa"/>
          </w:tcPr>
          <w:p w14:paraId="65D700A8" w14:textId="04200371" w:rsidR="004C5F82" w:rsidRPr="00FE0C34" w:rsidRDefault="0069406E" w:rsidP="008943FE">
            <w:pPr>
              <w:jc w:val="both"/>
              <w:rPr>
                <w:rFonts w:ascii="Arial" w:hAnsi="Arial" w:cs="Arial"/>
                <w:sz w:val="24"/>
                <w:szCs w:val="24"/>
              </w:rPr>
            </w:pPr>
            <w:r w:rsidRPr="00FE0C34">
              <w:rPr>
                <w:rFonts w:ascii="Arial" w:hAnsi="Arial" w:cs="Arial"/>
                <w:sz w:val="24"/>
                <w:szCs w:val="24"/>
              </w:rPr>
              <w:t>Business start-up, Entrepreneurial attitudes, Linear and Multiple regressions, Oman.</w:t>
            </w:r>
          </w:p>
        </w:tc>
        <w:tc>
          <w:tcPr>
            <w:tcW w:w="1559" w:type="dxa"/>
          </w:tcPr>
          <w:p w14:paraId="0441187B" w14:textId="36AA46EC" w:rsidR="004C5F82" w:rsidRPr="00FE0C34" w:rsidRDefault="00D8384A" w:rsidP="008943FE">
            <w:pPr>
              <w:jc w:val="both"/>
              <w:rPr>
                <w:rFonts w:ascii="Arial" w:hAnsi="Arial" w:cs="Arial"/>
                <w:sz w:val="24"/>
                <w:szCs w:val="24"/>
              </w:rPr>
            </w:pPr>
            <w:r w:rsidRPr="00D8384A">
              <w:rPr>
                <w:rFonts w:ascii="Arial" w:hAnsi="Arial" w:cs="Arial"/>
                <w:sz w:val="24"/>
                <w:szCs w:val="24"/>
              </w:rPr>
              <w:t>Through surveys, information from a sample of 2529 students in Oman was gathered. Using the Statistical Package of Social Sciences (SPSS), descriptive statistics were performed, and the outcomes were evaluated using multiple and linear regressions.</w:t>
            </w:r>
          </w:p>
        </w:tc>
        <w:tc>
          <w:tcPr>
            <w:tcW w:w="1509" w:type="dxa"/>
          </w:tcPr>
          <w:p w14:paraId="5054EC4B" w14:textId="23971E3D" w:rsidR="004C5F82" w:rsidRPr="00FE0C34" w:rsidRDefault="00D8384A" w:rsidP="008943FE">
            <w:pPr>
              <w:jc w:val="both"/>
              <w:rPr>
                <w:rFonts w:ascii="Arial" w:hAnsi="Arial" w:cs="Arial"/>
                <w:sz w:val="24"/>
                <w:szCs w:val="24"/>
              </w:rPr>
            </w:pPr>
            <w:r w:rsidRPr="00D8384A">
              <w:rPr>
                <w:rFonts w:ascii="Arial" w:hAnsi="Arial" w:cs="Arial"/>
                <w:sz w:val="24"/>
                <w:szCs w:val="24"/>
              </w:rPr>
              <w:t>The findings indicate that Omani students attending higher education institutions have a good attitude toward entrepreneurship. The findings demonstrated a robust and positive correlation between intentions and attitudes.</w:t>
            </w:r>
          </w:p>
        </w:tc>
        <w:tc>
          <w:tcPr>
            <w:tcW w:w="1843" w:type="dxa"/>
          </w:tcPr>
          <w:p w14:paraId="64F9C945" w14:textId="088DF49D" w:rsidR="004C5F82" w:rsidRPr="00FE0C34" w:rsidRDefault="0069406E" w:rsidP="008943FE">
            <w:pPr>
              <w:jc w:val="both"/>
              <w:rPr>
                <w:rFonts w:ascii="Arial" w:hAnsi="Arial" w:cs="Arial"/>
                <w:sz w:val="24"/>
                <w:szCs w:val="24"/>
              </w:rPr>
            </w:pPr>
            <w:r w:rsidRPr="00FE0C34">
              <w:rPr>
                <w:rFonts w:ascii="Arial" w:hAnsi="Arial" w:cs="Arial"/>
                <w:sz w:val="24"/>
                <w:szCs w:val="24"/>
              </w:rPr>
              <w:t xml:space="preserve">The study has taken the influencing factors as students’ perception of business opportunities; barriers; motives; personal entrepreneurial exposure; expected family support and culture, which were identified as influencing their attitudes and eventually influencing their intentions. Oman needs innovation and research development </w:t>
            </w:r>
            <w:r w:rsidR="00D44FE8" w:rsidRPr="00FE0C34">
              <w:rPr>
                <w:rFonts w:ascii="Arial" w:hAnsi="Arial" w:cs="Arial"/>
                <w:sz w:val="24"/>
                <w:szCs w:val="24"/>
              </w:rPr>
              <w:t>in</w:t>
            </w:r>
            <w:r w:rsidRPr="00FE0C34">
              <w:rPr>
                <w:rFonts w:ascii="Arial" w:hAnsi="Arial" w:cs="Arial"/>
                <w:sz w:val="24"/>
                <w:szCs w:val="24"/>
              </w:rPr>
              <w:t xml:space="preserve"> entrepreneurship as economic </w:t>
            </w:r>
            <w:r w:rsidRPr="00FE0C34">
              <w:rPr>
                <w:rFonts w:ascii="Arial" w:hAnsi="Arial" w:cs="Arial"/>
                <w:sz w:val="24"/>
                <w:szCs w:val="24"/>
              </w:rPr>
              <w:lastRenderedPageBreak/>
              <w:t>development can be promoted through increased entrepreneurship, especially among young people.</w:t>
            </w:r>
          </w:p>
        </w:tc>
      </w:tr>
      <w:tr w:rsidR="004C5F82" w:rsidRPr="00FE0C34" w14:paraId="3F8E9025" w14:textId="77777777" w:rsidTr="00C8111E">
        <w:trPr>
          <w:trHeight w:val="331"/>
        </w:trPr>
        <w:tc>
          <w:tcPr>
            <w:tcW w:w="421" w:type="dxa"/>
          </w:tcPr>
          <w:p w14:paraId="6A42350E" w14:textId="14B1A605" w:rsidR="004C5F82" w:rsidRPr="00FE0C34" w:rsidRDefault="00FF5DFF"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40</w:t>
            </w:r>
          </w:p>
        </w:tc>
        <w:tc>
          <w:tcPr>
            <w:tcW w:w="1417" w:type="dxa"/>
          </w:tcPr>
          <w:p w14:paraId="08FA3AF9" w14:textId="583E9CAB" w:rsidR="004C5F82" w:rsidRPr="00FE0C34" w:rsidRDefault="009A473F"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Phuong, N., T. Quoc, L. Cup, and L. Lien. </w:t>
            </w:r>
          </w:p>
        </w:tc>
        <w:tc>
          <w:tcPr>
            <w:tcW w:w="567" w:type="dxa"/>
          </w:tcPr>
          <w:p w14:paraId="02B5109E" w14:textId="19A51692" w:rsidR="004C5F82" w:rsidRPr="00FE0C34" w:rsidRDefault="009A473F"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2021</w:t>
            </w:r>
          </w:p>
        </w:tc>
        <w:tc>
          <w:tcPr>
            <w:tcW w:w="1276" w:type="dxa"/>
          </w:tcPr>
          <w:p w14:paraId="774B2CAD" w14:textId="0798482B" w:rsidR="004C5F82" w:rsidRPr="00FE0C34" w:rsidRDefault="00BE1756" w:rsidP="008943FE">
            <w:pPr>
              <w:jc w:val="both"/>
              <w:rPr>
                <w:rFonts w:ascii="Arial" w:hAnsi="Arial" w:cs="Arial"/>
                <w:sz w:val="24"/>
                <w:szCs w:val="24"/>
              </w:rPr>
            </w:pPr>
            <w:r w:rsidRPr="00FE0C34">
              <w:rPr>
                <w:rFonts w:ascii="Arial" w:hAnsi="Arial" w:cs="Arial"/>
                <w:sz w:val="24"/>
                <w:szCs w:val="24"/>
              </w:rPr>
              <w:t>The students’ attitudes and entrepreneurial intention: Evidence from Vietnam universities</w:t>
            </w:r>
          </w:p>
        </w:tc>
        <w:tc>
          <w:tcPr>
            <w:tcW w:w="1276" w:type="dxa"/>
          </w:tcPr>
          <w:p w14:paraId="19FDDA4B" w14:textId="6886B8DF" w:rsidR="004C5F82" w:rsidRPr="00FE0C34" w:rsidRDefault="00FF5DFF" w:rsidP="008943FE">
            <w:pPr>
              <w:jc w:val="both"/>
              <w:rPr>
                <w:rFonts w:ascii="Arial" w:hAnsi="Arial" w:cs="Arial"/>
                <w:sz w:val="24"/>
                <w:szCs w:val="24"/>
              </w:rPr>
            </w:pPr>
            <w:r w:rsidRPr="00FE0C34">
              <w:rPr>
                <w:rFonts w:ascii="Arial" w:hAnsi="Arial" w:cs="Arial"/>
                <w:sz w:val="24"/>
                <w:szCs w:val="24"/>
              </w:rPr>
              <w:t xml:space="preserve">Startups, Entrepreneurial Intention, University students, Personal traits, </w:t>
            </w:r>
            <w:r w:rsidR="00D44FE8" w:rsidRPr="00FE0C34">
              <w:rPr>
                <w:rFonts w:ascii="Arial" w:hAnsi="Arial" w:cs="Arial"/>
                <w:sz w:val="24"/>
                <w:szCs w:val="24"/>
              </w:rPr>
              <w:t>social</w:t>
            </w:r>
            <w:r w:rsidRPr="00FE0C34">
              <w:rPr>
                <w:rFonts w:ascii="Arial" w:hAnsi="Arial" w:cs="Arial"/>
                <w:sz w:val="24"/>
                <w:szCs w:val="24"/>
              </w:rPr>
              <w:t xml:space="preserve"> norms</w:t>
            </w:r>
          </w:p>
        </w:tc>
        <w:tc>
          <w:tcPr>
            <w:tcW w:w="1559" w:type="dxa"/>
          </w:tcPr>
          <w:p w14:paraId="2B2873FC" w14:textId="5D757917" w:rsidR="00FF5DFF" w:rsidRPr="00FE0C34" w:rsidRDefault="00FF5DFF" w:rsidP="008943FE">
            <w:pPr>
              <w:jc w:val="both"/>
              <w:rPr>
                <w:rFonts w:ascii="Arial" w:hAnsi="Arial" w:cs="Arial"/>
                <w:sz w:val="24"/>
                <w:szCs w:val="24"/>
              </w:rPr>
            </w:pPr>
            <w:r w:rsidRPr="00FE0C34">
              <w:rPr>
                <w:rFonts w:ascii="Arial" w:hAnsi="Arial" w:cs="Arial"/>
                <w:sz w:val="24"/>
                <w:szCs w:val="24"/>
              </w:rPr>
              <w:t>Quantitative approach was mainly applied with structured questionnaires directly delivered to 2,141 senior students and newly graduates from twelve universities in Ho Chi Minh City.</w:t>
            </w:r>
            <w:r w:rsidR="00BE1756" w:rsidRPr="00FE0C34">
              <w:rPr>
                <w:rFonts w:ascii="Arial" w:hAnsi="Arial" w:cs="Arial"/>
                <w:sz w:val="24"/>
                <w:szCs w:val="24"/>
              </w:rPr>
              <w:t xml:space="preserve"> The results derived from path analysis.</w:t>
            </w:r>
          </w:p>
          <w:p w14:paraId="3AAC39F3" w14:textId="36D52CE7" w:rsidR="004C5F82" w:rsidRPr="00FE0C34" w:rsidRDefault="004C5F82" w:rsidP="008943FE">
            <w:pPr>
              <w:jc w:val="both"/>
              <w:rPr>
                <w:rFonts w:ascii="Arial" w:hAnsi="Arial" w:cs="Arial"/>
                <w:color w:val="000000" w:themeColor="text1"/>
                <w:sz w:val="24"/>
                <w:szCs w:val="24"/>
              </w:rPr>
            </w:pPr>
          </w:p>
        </w:tc>
        <w:tc>
          <w:tcPr>
            <w:tcW w:w="1509" w:type="dxa"/>
          </w:tcPr>
          <w:p w14:paraId="7C37FCC9" w14:textId="211FF401" w:rsidR="004C5F82" w:rsidRPr="00FE0C34" w:rsidRDefault="00FF5DFF" w:rsidP="008943FE">
            <w:pPr>
              <w:jc w:val="both"/>
              <w:rPr>
                <w:rFonts w:ascii="Arial" w:hAnsi="Arial" w:cs="Arial"/>
                <w:sz w:val="24"/>
                <w:szCs w:val="24"/>
              </w:rPr>
            </w:pPr>
            <w:r w:rsidRPr="00FE0C34">
              <w:rPr>
                <w:rFonts w:ascii="Arial" w:hAnsi="Arial" w:cs="Arial"/>
                <w:sz w:val="24"/>
                <w:szCs w:val="24"/>
              </w:rPr>
              <w:t>social norms, personal traits of openness to new experiences, extraversion, conscientiousness, and positive attitudes directly and indirectly affected entrepreneurial intention. In addition, agreeableness and negative attitudes negatively affected entrepreneurial intention.</w:t>
            </w:r>
          </w:p>
        </w:tc>
        <w:tc>
          <w:tcPr>
            <w:tcW w:w="1843" w:type="dxa"/>
          </w:tcPr>
          <w:p w14:paraId="0AE99F3D" w14:textId="434A7E7A" w:rsidR="004C5F82" w:rsidRPr="00FE0C34" w:rsidRDefault="00FF5DFF" w:rsidP="008943FE">
            <w:pPr>
              <w:jc w:val="both"/>
              <w:rPr>
                <w:rFonts w:ascii="Arial" w:hAnsi="Arial" w:cs="Arial"/>
                <w:sz w:val="24"/>
                <w:szCs w:val="24"/>
              </w:rPr>
            </w:pPr>
            <w:r w:rsidRPr="00FE0C34">
              <w:rPr>
                <w:rFonts w:ascii="Arial" w:hAnsi="Arial" w:cs="Arial"/>
                <w:sz w:val="24"/>
                <w:szCs w:val="24"/>
              </w:rPr>
              <w:t xml:space="preserve">This study aims to analyze the factors affecting students’ attitudes and entrepreneurial intention. </w:t>
            </w:r>
            <w:r w:rsidR="00D44FE8" w:rsidRPr="00FE0C34">
              <w:rPr>
                <w:rFonts w:ascii="Arial" w:hAnsi="Arial" w:cs="Arial"/>
                <w:sz w:val="24"/>
                <w:szCs w:val="24"/>
              </w:rPr>
              <w:t>So,</w:t>
            </w:r>
            <w:r w:rsidR="00BE1756" w:rsidRPr="00FE0C34">
              <w:rPr>
                <w:rFonts w:ascii="Arial" w:hAnsi="Arial" w:cs="Arial"/>
                <w:sz w:val="24"/>
                <w:szCs w:val="24"/>
              </w:rPr>
              <w:t xml:space="preserve"> improving educational programs that promote the nurture of talented entrepreneurs for the country could be recommended based on </w:t>
            </w:r>
            <w:r w:rsidR="00EB55B9" w:rsidRPr="00FE0C34">
              <w:rPr>
                <w:rFonts w:ascii="Arial" w:hAnsi="Arial" w:cs="Arial"/>
                <w:sz w:val="24"/>
                <w:szCs w:val="24"/>
              </w:rPr>
              <w:t>this finding</w:t>
            </w:r>
            <w:r w:rsidR="00BE1756" w:rsidRPr="00FE0C34">
              <w:rPr>
                <w:rFonts w:ascii="Arial" w:hAnsi="Arial" w:cs="Arial"/>
                <w:sz w:val="24"/>
                <w:szCs w:val="24"/>
              </w:rPr>
              <w:t xml:space="preserve">. </w:t>
            </w:r>
          </w:p>
        </w:tc>
      </w:tr>
      <w:tr w:rsidR="004C5F82" w:rsidRPr="00FE0C34" w14:paraId="47DB4612" w14:textId="77777777" w:rsidTr="00C8111E">
        <w:trPr>
          <w:trHeight w:val="331"/>
        </w:trPr>
        <w:tc>
          <w:tcPr>
            <w:tcW w:w="421" w:type="dxa"/>
          </w:tcPr>
          <w:p w14:paraId="309DCBC9" w14:textId="34909879" w:rsidR="004C5F82" w:rsidRPr="00FE0C34" w:rsidRDefault="009A473F"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41</w:t>
            </w:r>
          </w:p>
        </w:tc>
        <w:tc>
          <w:tcPr>
            <w:tcW w:w="1417" w:type="dxa"/>
          </w:tcPr>
          <w:p w14:paraId="309FA3B4" w14:textId="06E9B5D9" w:rsidR="004C5F82" w:rsidRPr="00FE0C34" w:rsidRDefault="00E7729E"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Venesaar, Urve, Ene Kolbre, and Toomas Piliste. </w:t>
            </w:r>
          </w:p>
        </w:tc>
        <w:tc>
          <w:tcPr>
            <w:tcW w:w="567" w:type="dxa"/>
          </w:tcPr>
          <w:p w14:paraId="77580761" w14:textId="78FA734B" w:rsidR="004C5F82" w:rsidRPr="00FE0C34" w:rsidRDefault="00E7729E"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2006</w:t>
            </w:r>
          </w:p>
        </w:tc>
        <w:tc>
          <w:tcPr>
            <w:tcW w:w="1276" w:type="dxa"/>
          </w:tcPr>
          <w:p w14:paraId="07201006" w14:textId="3F308837" w:rsidR="004C5F82" w:rsidRPr="00FE0C34" w:rsidRDefault="00E7729E" w:rsidP="008943FE">
            <w:pPr>
              <w:jc w:val="both"/>
              <w:rPr>
                <w:rFonts w:ascii="Arial" w:hAnsi="Arial" w:cs="Arial"/>
                <w:sz w:val="24"/>
                <w:szCs w:val="24"/>
              </w:rPr>
            </w:pPr>
            <w:r w:rsidRPr="00FE0C34">
              <w:rPr>
                <w:rFonts w:ascii="Arial" w:hAnsi="Arial" w:cs="Arial"/>
                <w:sz w:val="24"/>
                <w:szCs w:val="24"/>
              </w:rPr>
              <w:t xml:space="preserve">Students’ Attitudes and Intentions toward Entrepreneurship at </w:t>
            </w:r>
            <w:r w:rsidRPr="00FE0C34">
              <w:rPr>
                <w:rFonts w:ascii="Arial" w:hAnsi="Arial" w:cs="Arial"/>
                <w:sz w:val="24"/>
                <w:szCs w:val="24"/>
              </w:rPr>
              <w:lastRenderedPageBreak/>
              <w:t>Tallinn University of Technology</w:t>
            </w:r>
          </w:p>
        </w:tc>
        <w:tc>
          <w:tcPr>
            <w:tcW w:w="1276" w:type="dxa"/>
          </w:tcPr>
          <w:p w14:paraId="74136C5A" w14:textId="41AB17B4" w:rsidR="004C5F82" w:rsidRPr="00FE0C34" w:rsidRDefault="00E7729E" w:rsidP="008943FE">
            <w:pPr>
              <w:jc w:val="both"/>
              <w:rPr>
                <w:rFonts w:ascii="Arial" w:hAnsi="Arial" w:cs="Arial"/>
                <w:sz w:val="24"/>
                <w:szCs w:val="24"/>
              </w:rPr>
            </w:pPr>
            <w:r w:rsidRPr="00FE0C34">
              <w:rPr>
                <w:rFonts w:ascii="Arial" w:hAnsi="Arial" w:cs="Arial"/>
                <w:sz w:val="24"/>
                <w:szCs w:val="24"/>
              </w:rPr>
              <w:lastRenderedPageBreak/>
              <w:t xml:space="preserve">attitudes, intentions, entrepreneurship education, </w:t>
            </w:r>
            <w:r w:rsidRPr="00FE0C34">
              <w:rPr>
                <w:rFonts w:ascii="Arial" w:hAnsi="Arial" w:cs="Arial"/>
                <w:sz w:val="24"/>
                <w:szCs w:val="24"/>
              </w:rPr>
              <w:lastRenderedPageBreak/>
              <w:t>personality traits, support needs.</w:t>
            </w:r>
          </w:p>
        </w:tc>
        <w:tc>
          <w:tcPr>
            <w:tcW w:w="1559" w:type="dxa"/>
          </w:tcPr>
          <w:p w14:paraId="28309F0D" w14:textId="37125C7A" w:rsidR="004C5F82" w:rsidRPr="00FE0C34" w:rsidRDefault="00E7729E" w:rsidP="008943FE">
            <w:pPr>
              <w:jc w:val="both"/>
              <w:rPr>
                <w:rFonts w:ascii="Arial" w:hAnsi="Arial" w:cs="Arial"/>
                <w:sz w:val="24"/>
                <w:szCs w:val="24"/>
              </w:rPr>
            </w:pPr>
            <w:r w:rsidRPr="00FE0C34">
              <w:rPr>
                <w:rFonts w:ascii="Arial" w:hAnsi="Arial" w:cs="Arial"/>
                <w:sz w:val="24"/>
                <w:szCs w:val="24"/>
              </w:rPr>
              <w:lastRenderedPageBreak/>
              <w:t xml:space="preserve">An empirical study was carried out among bachelor programme graduates </w:t>
            </w:r>
            <w:r w:rsidRPr="00FE0C34">
              <w:rPr>
                <w:rFonts w:ascii="Arial" w:hAnsi="Arial" w:cs="Arial"/>
                <w:sz w:val="24"/>
                <w:szCs w:val="24"/>
              </w:rPr>
              <w:lastRenderedPageBreak/>
              <w:t xml:space="preserve">and master students at Tallinn University of Technology in different </w:t>
            </w:r>
            <w:r w:rsidR="00D44FE8" w:rsidRPr="00FE0C34">
              <w:rPr>
                <w:rFonts w:ascii="Arial" w:hAnsi="Arial" w:cs="Arial"/>
                <w:sz w:val="24"/>
                <w:szCs w:val="24"/>
              </w:rPr>
              <w:t>specialties</w:t>
            </w:r>
            <w:r w:rsidRPr="00FE0C34">
              <w:rPr>
                <w:rFonts w:ascii="Arial" w:hAnsi="Arial" w:cs="Arial"/>
                <w:sz w:val="24"/>
                <w:szCs w:val="24"/>
              </w:rPr>
              <w:t xml:space="preserve"> during two semesters. From a total of 443 students, data </w:t>
            </w:r>
            <w:r w:rsidR="00D44FE8" w:rsidRPr="00FE0C34">
              <w:rPr>
                <w:rFonts w:ascii="Arial" w:hAnsi="Arial" w:cs="Arial"/>
                <w:sz w:val="24"/>
                <w:szCs w:val="24"/>
              </w:rPr>
              <w:t>was</w:t>
            </w:r>
            <w:r w:rsidRPr="00FE0C34">
              <w:rPr>
                <w:rFonts w:ascii="Arial" w:hAnsi="Arial" w:cs="Arial"/>
                <w:sz w:val="24"/>
                <w:szCs w:val="24"/>
              </w:rPr>
              <w:t xml:space="preserve"> collected through questionnaires. The Likert scale is used for the measurement of students’ attitudes and intentions based on their own opinions</w:t>
            </w:r>
          </w:p>
        </w:tc>
        <w:tc>
          <w:tcPr>
            <w:tcW w:w="1509" w:type="dxa"/>
          </w:tcPr>
          <w:p w14:paraId="6C526DFE" w14:textId="6F7E16FB" w:rsidR="004C5F82" w:rsidRPr="00FE0C34" w:rsidRDefault="00E7729E" w:rsidP="008943FE">
            <w:pPr>
              <w:jc w:val="both"/>
              <w:rPr>
                <w:rFonts w:ascii="Arial" w:hAnsi="Arial" w:cs="Arial"/>
                <w:sz w:val="24"/>
                <w:szCs w:val="24"/>
              </w:rPr>
            </w:pPr>
            <w:r w:rsidRPr="00FE0C34">
              <w:rPr>
                <w:rFonts w:ascii="Arial" w:hAnsi="Arial" w:cs="Arial"/>
                <w:sz w:val="24"/>
                <w:szCs w:val="24"/>
              </w:rPr>
              <w:lastRenderedPageBreak/>
              <w:t>The personal characteristics and behaviour typical of entreprene</w:t>
            </w:r>
            <w:r w:rsidRPr="00FE0C34">
              <w:rPr>
                <w:rFonts w:ascii="Arial" w:hAnsi="Arial" w:cs="Arial"/>
                <w:sz w:val="24"/>
                <w:szCs w:val="24"/>
              </w:rPr>
              <w:lastRenderedPageBreak/>
              <w:t>ur are correlated positively with the intention to start a new venture in the near future. over half of the respondents (53% of all respondents) mentioned lack of a business idea as an obstacle.</w:t>
            </w:r>
          </w:p>
        </w:tc>
        <w:tc>
          <w:tcPr>
            <w:tcW w:w="1843" w:type="dxa"/>
          </w:tcPr>
          <w:p w14:paraId="315292EC" w14:textId="6A9B0272" w:rsidR="004C5F82" w:rsidRPr="00FE0C34" w:rsidRDefault="00D44FE8" w:rsidP="008943FE">
            <w:pPr>
              <w:jc w:val="both"/>
              <w:rPr>
                <w:rFonts w:ascii="Arial" w:hAnsi="Arial" w:cs="Arial"/>
                <w:sz w:val="24"/>
                <w:szCs w:val="24"/>
              </w:rPr>
            </w:pPr>
            <w:r w:rsidRPr="00FE0C34">
              <w:rPr>
                <w:rFonts w:ascii="Arial" w:hAnsi="Arial" w:cs="Arial"/>
                <w:sz w:val="24"/>
                <w:szCs w:val="24"/>
              </w:rPr>
              <w:lastRenderedPageBreak/>
              <w:t>Students</w:t>
            </w:r>
            <w:r w:rsidR="00E7729E" w:rsidRPr="00FE0C34">
              <w:rPr>
                <w:rFonts w:ascii="Arial" w:hAnsi="Arial" w:cs="Arial"/>
                <w:sz w:val="24"/>
                <w:szCs w:val="24"/>
              </w:rPr>
              <w:t xml:space="preserve"> who are more entrepreneurial by personality </w:t>
            </w:r>
            <w:r w:rsidR="00EB55B9" w:rsidRPr="00FE0C34">
              <w:rPr>
                <w:rFonts w:ascii="Arial" w:hAnsi="Arial" w:cs="Arial"/>
                <w:sz w:val="24"/>
                <w:szCs w:val="24"/>
              </w:rPr>
              <w:t>traits</w:t>
            </w:r>
            <w:r w:rsidR="00E7729E" w:rsidRPr="00FE0C34">
              <w:rPr>
                <w:rFonts w:ascii="Arial" w:hAnsi="Arial" w:cs="Arial"/>
                <w:sz w:val="24"/>
                <w:szCs w:val="24"/>
              </w:rPr>
              <w:t xml:space="preserve"> have also a stronger intention to be </w:t>
            </w:r>
            <w:r w:rsidR="00E7729E" w:rsidRPr="00FE0C34">
              <w:rPr>
                <w:rFonts w:ascii="Arial" w:hAnsi="Arial" w:cs="Arial"/>
                <w:sz w:val="24"/>
                <w:szCs w:val="24"/>
              </w:rPr>
              <w:lastRenderedPageBreak/>
              <w:t xml:space="preserve">an entrepreneur, and they are most frequently intended to start with business in the near future. However, we can also find some exceptions and interesting connections based on the student’s status, specialty (economic or technical </w:t>
            </w:r>
            <w:r w:rsidRPr="00FE0C34">
              <w:rPr>
                <w:rFonts w:ascii="Arial" w:hAnsi="Arial" w:cs="Arial"/>
                <w:sz w:val="24"/>
                <w:szCs w:val="24"/>
              </w:rPr>
              <w:t>specialties</w:t>
            </w:r>
            <w:r w:rsidR="00E7729E" w:rsidRPr="00FE0C34">
              <w:rPr>
                <w:rFonts w:ascii="Arial" w:hAnsi="Arial" w:cs="Arial"/>
                <w:sz w:val="24"/>
                <w:szCs w:val="24"/>
              </w:rPr>
              <w:t>) and degree of study.</w:t>
            </w:r>
          </w:p>
        </w:tc>
      </w:tr>
      <w:tr w:rsidR="00BB6CC1" w:rsidRPr="00FE0C34" w14:paraId="6A5C46A0" w14:textId="77777777" w:rsidTr="00C8111E">
        <w:trPr>
          <w:trHeight w:val="331"/>
        </w:trPr>
        <w:tc>
          <w:tcPr>
            <w:tcW w:w="421" w:type="dxa"/>
          </w:tcPr>
          <w:p w14:paraId="1B677A72" w14:textId="7C89FEBD" w:rsidR="00BB6CC1" w:rsidRPr="00FE0C34" w:rsidRDefault="00BB6CC1"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42</w:t>
            </w:r>
          </w:p>
        </w:tc>
        <w:tc>
          <w:tcPr>
            <w:tcW w:w="1417" w:type="dxa"/>
          </w:tcPr>
          <w:p w14:paraId="6BD11A5D" w14:textId="357C98A3" w:rsidR="00BB6CC1" w:rsidRPr="00FE0C34" w:rsidRDefault="00A9544B"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Hendieh, Jacques, Dani Aoun, and Alfred Osta. </w:t>
            </w:r>
          </w:p>
        </w:tc>
        <w:tc>
          <w:tcPr>
            <w:tcW w:w="567" w:type="dxa"/>
          </w:tcPr>
          <w:p w14:paraId="4FED4F68" w14:textId="5F991507" w:rsidR="00BB6CC1" w:rsidRPr="00FE0C34" w:rsidRDefault="00A9544B"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2019</w:t>
            </w:r>
          </w:p>
        </w:tc>
        <w:tc>
          <w:tcPr>
            <w:tcW w:w="1276" w:type="dxa"/>
          </w:tcPr>
          <w:p w14:paraId="5E0C18BA" w14:textId="2383E850" w:rsidR="00BB6CC1" w:rsidRPr="00FE0C34" w:rsidRDefault="00D44FE8" w:rsidP="008943FE">
            <w:pPr>
              <w:jc w:val="both"/>
              <w:rPr>
                <w:rFonts w:ascii="Arial" w:hAnsi="Arial" w:cs="Arial"/>
                <w:sz w:val="24"/>
                <w:szCs w:val="24"/>
              </w:rPr>
            </w:pPr>
            <w:r w:rsidRPr="00FE0C34">
              <w:rPr>
                <w:rFonts w:ascii="Arial" w:hAnsi="Arial" w:cs="Arial"/>
                <w:sz w:val="24"/>
                <w:szCs w:val="24"/>
              </w:rPr>
              <w:t>Students’ Attitudes Toward Entrepreneurship at The Arab Open University-Lebanon</w:t>
            </w:r>
          </w:p>
        </w:tc>
        <w:tc>
          <w:tcPr>
            <w:tcW w:w="1276" w:type="dxa"/>
          </w:tcPr>
          <w:p w14:paraId="111D9082" w14:textId="7FC00402" w:rsidR="00BB6CC1" w:rsidRPr="00FE0C34" w:rsidRDefault="00A9544B" w:rsidP="008943FE">
            <w:pPr>
              <w:jc w:val="both"/>
              <w:rPr>
                <w:rFonts w:ascii="Arial" w:hAnsi="Arial" w:cs="Arial"/>
                <w:sz w:val="24"/>
                <w:szCs w:val="24"/>
              </w:rPr>
            </w:pPr>
            <w:r w:rsidRPr="00FE0C34">
              <w:rPr>
                <w:rFonts w:ascii="Arial" w:hAnsi="Arial" w:cs="Arial"/>
                <w:sz w:val="24"/>
                <w:szCs w:val="24"/>
              </w:rPr>
              <w:t>Entrepreneurship, Education, Students, University, Family.</w:t>
            </w:r>
          </w:p>
        </w:tc>
        <w:tc>
          <w:tcPr>
            <w:tcW w:w="1559" w:type="dxa"/>
          </w:tcPr>
          <w:p w14:paraId="363D8526" w14:textId="15D37F95" w:rsidR="00BB6CC1" w:rsidRPr="00FE0C34" w:rsidRDefault="00D8384A" w:rsidP="008943FE">
            <w:pPr>
              <w:jc w:val="both"/>
              <w:rPr>
                <w:rFonts w:ascii="Arial" w:hAnsi="Arial" w:cs="Arial"/>
                <w:sz w:val="24"/>
                <w:szCs w:val="24"/>
              </w:rPr>
            </w:pPr>
            <w:r w:rsidRPr="00D8384A">
              <w:rPr>
                <w:rFonts w:ascii="Arial" w:hAnsi="Arial" w:cs="Arial"/>
                <w:sz w:val="24"/>
                <w:szCs w:val="24"/>
              </w:rPr>
              <w:t xml:space="preserve">Through questionnaires, information was gathered from a sample of Arab Open University (AOU) Lebanon branch undergraduate and MBA students. </w:t>
            </w:r>
            <w:r w:rsidRPr="00D8384A">
              <w:rPr>
                <w:rFonts w:ascii="Arial" w:hAnsi="Arial" w:cs="Arial"/>
                <w:sz w:val="24"/>
                <w:szCs w:val="24"/>
              </w:rPr>
              <w:lastRenderedPageBreak/>
              <w:t xml:space="preserve">Using SPSS, binary logistic regression was used to determine the result.  </w:t>
            </w:r>
          </w:p>
        </w:tc>
        <w:tc>
          <w:tcPr>
            <w:tcW w:w="1509" w:type="dxa"/>
          </w:tcPr>
          <w:p w14:paraId="7129C5F0" w14:textId="1664C492" w:rsidR="00BB6CC1" w:rsidRPr="00FE0C34" w:rsidRDefault="00D8384A" w:rsidP="008943FE">
            <w:pPr>
              <w:jc w:val="both"/>
              <w:rPr>
                <w:rFonts w:ascii="Arial" w:hAnsi="Arial" w:cs="Arial"/>
                <w:sz w:val="24"/>
                <w:szCs w:val="24"/>
              </w:rPr>
            </w:pPr>
            <w:r w:rsidRPr="00D8384A">
              <w:rPr>
                <w:rFonts w:ascii="Arial" w:hAnsi="Arial" w:cs="Arial"/>
                <w:sz w:val="24"/>
                <w:szCs w:val="24"/>
              </w:rPr>
              <w:lastRenderedPageBreak/>
              <w:t xml:space="preserve">Of the female respondents, 35% said that discrimination based on gender prevented them from launching their own companies. The findings show that, surprisingly, government </w:t>
            </w:r>
            <w:r w:rsidRPr="00D8384A">
              <w:rPr>
                <w:rFonts w:ascii="Arial" w:hAnsi="Arial" w:cs="Arial"/>
                <w:sz w:val="24"/>
                <w:szCs w:val="24"/>
              </w:rPr>
              <w:lastRenderedPageBreak/>
              <w:t xml:space="preserve">support, entrepreneurial education, and training programs at universities do not significantly affect students' motivation. Although, according to Bagheri et al. (2013), 77.7% and 88.7% of the students, respectively, thought that entrepreneurship education and training were important, these factors become less significant when compared to other factors. Generally speaking, their views on entrepreneurship were strongly correlated </w:t>
            </w:r>
            <w:r w:rsidRPr="00D8384A">
              <w:rPr>
                <w:rFonts w:ascii="Arial" w:hAnsi="Arial" w:cs="Arial"/>
                <w:sz w:val="24"/>
                <w:szCs w:val="24"/>
              </w:rPr>
              <w:lastRenderedPageBreak/>
              <w:t>with age, gender, family support, and expectations.</w:t>
            </w:r>
          </w:p>
        </w:tc>
        <w:tc>
          <w:tcPr>
            <w:tcW w:w="1843" w:type="dxa"/>
          </w:tcPr>
          <w:p w14:paraId="391DDA1B" w14:textId="77777777" w:rsidR="00D8384A" w:rsidRPr="00D8384A" w:rsidRDefault="00D8384A" w:rsidP="00D8384A">
            <w:pPr>
              <w:spacing w:after="0" w:line="240" w:lineRule="auto"/>
              <w:jc w:val="both"/>
              <w:rPr>
                <w:rFonts w:ascii="Arial" w:hAnsi="Arial" w:cs="Arial"/>
                <w:sz w:val="24"/>
                <w:szCs w:val="24"/>
              </w:rPr>
            </w:pPr>
            <w:r w:rsidRPr="00D8384A">
              <w:rPr>
                <w:rFonts w:ascii="Arial" w:hAnsi="Arial" w:cs="Arial"/>
                <w:sz w:val="24"/>
                <w:szCs w:val="24"/>
              </w:rPr>
              <w:lastRenderedPageBreak/>
              <w:t xml:space="preserve">This study demonstrates that individuals' motivation will decline and vice versa when their family have high expectations for them. The findings show that students are highly motivated to engage in entrepreneurial </w:t>
            </w:r>
            <w:r w:rsidRPr="00D8384A">
              <w:rPr>
                <w:rFonts w:ascii="Arial" w:hAnsi="Arial" w:cs="Arial"/>
                <w:sz w:val="24"/>
                <w:szCs w:val="24"/>
              </w:rPr>
              <w:lastRenderedPageBreak/>
              <w:t>activities; 69.7% of them have a clear intention to launch their own business or are seriously considering it, and 95.6% of them believe that doing so will involve significant risks. 90.64% of respondents who were asked to explain their motive, stated that they wanted to make more money.</w:t>
            </w:r>
          </w:p>
          <w:p w14:paraId="6A9B7ECC" w14:textId="4945043E" w:rsidR="00BB6CC1" w:rsidRPr="00FE0C34" w:rsidRDefault="00D8384A" w:rsidP="00D8384A">
            <w:pPr>
              <w:jc w:val="both"/>
              <w:rPr>
                <w:rFonts w:ascii="Arial" w:hAnsi="Arial" w:cs="Arial"/>
                <w:sz w:val="24"/>
                <w:szCs w:val="24"/>
              </w:rPr>
            </w:pPr>
            <w:r w:rsidRPr="00D8384A">
              <w:rPr>
                <w:rFonts w:ascii="Arial" w:hAnsi="Arial" w:cs="Arial"/>
                <w:sz w:val="24"/>
                <w:szCs w:val="24"/>
              </w:rPr>
              <w:t>The results of this study can be utilized to forecast the entrepreneurial aspirations of university students in Lebanon.</w:t>
            </w:r>
          </w:p>
        </w:tc>
      </w:tr>
      <w:tr w:rsidR="00BB6CC1" w:rsidRPr="00FE0C34" w14:paraId="32F4F408" w14:textId="77777777" w:rsidTr="00C8111E">
        <w:trPr>
          <w:trHeight w:val="331"/>
        </w:trPr>
        <w:tc>
          <w:tcPr>
            <w:tcW w:w="421" w:type="dxa"/>
          </w:tcPr>
          <w:p w14:paraId="358933B2" w14:textId="2520AD4D" w:rsidR="00BB6CC1" w:rsidRPr="00FE0C34" w:rsidRDefault="00E2531C"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43</w:t>
            </w:r>
          </w:p>
        </w:tc>
        <w:tc>
          <w:tcPr>
            <w:tcW w:w="1417" w:type="dxa"/>
          </w:tcPr>
          <w:p w14:paraId="6B911332" w14:textId="7237A982" w:rsidR="00BB6CC1" w:rsidRPr="00FE0C34" w:rsidRDefault="00E2531C"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Boissin, Jean-Pierre, Bénédicte Branchet, Sandrine Emin, and James I. Herbert. </w:t>
            </w:r>
          </w:p>
        </w:tc>
        <w:tc>
          <w:tcPr>
            <w:tcW w:w="567" w:type="dxa"/>
          </w:tcPr>
          <w:p w14:paraId="379A55B5" w14:textId="4F87D0BF" w:rsidR="00BB6CC1" w:rsidRPr="00FE0C34" w:rsidRDefault="00E2531C"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2009</w:t>
            </w:r>
          </w:p>
        </w:tc>
        <w:tc>
          <w:tcPr>
            <w:tcW w:w="1276" w:type="dxa"/>
          </w:tcPr>
          <w:p w14:paraId="36D6D400" w14:textId="7E508628" w:rsidR="00BB6CC1" w:rsidRPr="00FE0C34" w:rsidRDefault="00E2531C" w:rsidP="008943FE">
            <w:pPr>
              <w:jc w:val="both"/>
              <w:rPr>
                <w:rFonts w:ascii="Arial" w:hAnsi="Arial" w:cs="Arial"/>
                <w:sz w:val="24"/>
                <w:szCs w:val="24"/>
              </w:rPr>
            </w:pPr>
            <w:r w:rsidRPr="00FE0C34">
              <w:rPr>
                <w:rFonts w:ascii="Arial" w:hAnsi="Arial" w:cs="Arial"/>
                <w:color w:val="222222"/>
                <w:sz w:val="24"/>
                <w:szCs w:val="24"/>
                <w:shd w:val="clear" w:color="auto" w:fill="FFFFFF"/>
              </w:rPr>
              <w:t>Students and entrepreneurship: a comparative study of France and the United States</w:t>
            </w:r>
          </w:p>
        </w:tc>
        <w:tc>
          <w:tcPr>
            <w:tcW w:w="1276" w:type="dxa"/>
          </w:tcPr>
          <w:p w14:paraId="6A8FD645" w14:textId="7B47B015" w:rsidR="00BB6CC1" w:rsidRPr="00FE0C34" w:rsidRDefault="00E2531C" w:rsidP="008943FE">
            <w:pPr>
              <w:jc w:val="both"/>
              <w:rPr>
                <w:rFonts w:ascii="Arial" w:hAnsi="Arial" w:cs="Arial"/>
                <w:sz w:val="24"/>
                <w:szCs w:val="24"/>
              </w:rPr>
            </w:pPr>
            <w:r w:rsidRPr="00FE0C34">
              <w:rPr>
                <w:rFonts w:ascii="Arial" w:hAnsi="Arial" w:cs="Arial"/>
                <w:sz w:val="24"/>
                <w:szCs w:val="24"/>
              </w:rPr>
              <w:t xml:space="preserve">Entrepreneurship  intention, students, attitude, startup, </w:t>
            </w:r>
          </w:p>
        </w:tc>
        <w:tc>
          <w:tcPr>
            <w:tcW w:w="1559" w:type="dxa"/>
          </w:tcPr>
          <w:p w14:paraId="2B1BFFD7" w14:textId="2C154A2E" w:rsidR="00BB6CC1" w:rsidRPr="00FE0C34" w:rsidRDefault="00D8384A" w:rsidP="008943FE">
            <w:pPr>
              <w:jc w:val="both"/>
              <w:rPr>
                <w:rFonts w:ascii="Arial" w:hAnsi="Arial" w:cs="Arial"/>
                <w:sz w:val="24"/>
                <w:szCs w:val="24"/>
              </w:rPr>
            </w:pPr>
            <w:r w:rsidRPr="00D8384A">
              <w:rPr>
                <w:rFonts w:ascii="Arial" w:hAnsi="Arial" w:cs="Arial"/>
                <w:color w:val="333333"/>
                <w:sz w:val="24"/>
                <w:szCs w:val="24"/>
              </w:rPr>
              <w:t>Based on the responses to a questionnaire given to 340 French students studying economics and management at the Université Pierre Mendès France (Grenoble 2) and 272 American students enrolled in marketing and management classes at Kennesaw State University (GA), descriptive and data analyses are conducted.</w:t>
            </w:r>
          </w:p>
        </w:tc>
        <w:tc>
          <w:tcPr>
            <w:tcW w:w="1509" w:type="dxa"/>
          </w:tcPr>
          <w:p w14:paraId="6C32AEB9" w14:textId="36EB03BC" w:rsidR="00BB6CC1" w:rsidRPr="00FE0C34" w:rsidRDefault="00D8384A" w:rsidP="008943FE">
            <w:pPr>
              <w:jc w:val="both"/>
              <w:rPr>
                <w:rFonts w:ascii="Arial" w:hAnsi="Arial" w:cs="Arial"/>
                <w:sz w:val="24"/>
                <w:szCs w:val="24"/>
              </w:rPr>
            </w:pPr>
            <w:r w:rsidRPr="00D8384A">
              <w:rPr>
                <w:rFonts w:ascii="Arial" w:hAnsi="Arial" w:cs="Arial"/>
                <w:color w:val="333333"/>
                <w:sz w:val="24"/>
                <w:szCs w:val="24"/>
              </w:rPr>
              <w:t>The US is more eager than France to start a business, and there are also big ideological divides.</w:t>
            </w:r>
          </w:p>
        </w:tc>
        <w:tc>
          <w:tcPr>
            <w:tcW w:w="1843" w:type="dxa"/>
          </w:tcPr>
          <w:p w14:paraId="6F65E451" w14:textId="5E6BE14B" w:rsidR="00BB6CC1" w:rsidRPr="00FE0C34" w:rsidRDefault="00D8384A" w:rsidP="008943FE">
            <w:pPr>
              <w:jc w:val="both"/>
              <w:rPr>
                <w:rFonts w:ascii="Arial" w:hAnsi="Arial" w:cs="Arial"/>
                <w:sz w:val="24"/>
                <w:szCs w:val="24"/>
              </w:rPr>
            </w:pPr>
            <w:r w:rsidRPr="00D8384A">
              <w:rPr>
                <w:rFonts w:ascii="Arial" w:hAnsi="Arial" w:cs="Arial"/>
                <w:color w:val="333333"/>
                <w:sz w:val="24"/>
                <w:szCs w:val="24"/>
              </w:rPr>
              <w:t>When the entire sample is taken into account, control beliefs come top, followed by behavioral views, which explain why students want to start their own businesses. As a result, we describe three student groups with similar entrepreneurial activities. We do separate studies for each country because nationality is a significant factor, and we explain three typical behaviors for each in this way.</w:t>
            </w:r>
          </w:p>
        </w:tc>
      </w:tr>
      <w:tr w:rsidR="00BB6CC1" w:rsidRPr="00FE0C34" w14:paraId="0D24DFF8" w14:textId="77777777" w:rsidTr="00C8111E">
        <w:trPr>
          <w:trHeight w:val="331"/>
        </w:trPr>
        <w:tc>
          <w:tcPr>
            <w:tcW w:w="421" w:type="dxa"/>
          </w:tcPr>
          <w:p w14:paraId="4B0332C7" w14:textId="044433D1" w:rsidR="00BB6CC1" w:rsidRPr="00FE0C34" w:rsidRDefault="00E2531C"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44</w:t>
            </w:r>
          </w:p>
        </w:tc>
        <w:tc>
          <w:tcPr>
            <w:tcW w:w="1417" w:type="dxa"/>
          </w:tcPr>
          <w:p w14:paraId="54BFE411" w14:textId="50B243E2" w:rsidR="00BB6CC1" w:rsidRPr="00FE0C34" w:rsidRDefault="00334CCC"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Packham, Gary, Paul Jones, Christophe</w:t>
            </w:r>
            <w:r w:rsidRPr="00FE0C34">
              <w:rPr>
                <w:rFonts w:ascii="Arial" w:hAnsi="Arial" w:cs="Arial"/>
                <w:color w:val="222222"/>
                <w:sz w:val="24"/>
                <w:szCs w:val="24"/>
                <w:shd w:val="clear" w:color="auto" w:fill="FFFFFF"/>
              </w:rPr>
              <w:lastRenderedPageBreak/>
              <w:t xml:space="preserve">r Miller, David Pickernell, and Brychan Thomas. </w:t>
            </w:r>
          </w:p>
        </w:tc>
        <w:tc>
          <w:tcPr>
            <w:tcW w:w="567" w:type="dxa"/>
          </w:tcPr>
          <w:p w14:paraId="609D4FF8" w14:textId="534E0389" w:rsidR="00BB6CC1" w:rsidRPr="00FE0C34" w:rsidRDefault="00334CCC"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2010</w:t>
            </w:r>
          </w:p>
        </w:tc>
        <w:tc>
          <w:tcPr>
            <w:tcW w:w="1276" w:type="dxa"/>
          </w:tcPr>
          <w:p w14:paraId="0E11B73C" w14:textId="19C90ADB" w:rsidR="00BB6CC1" w:rsidRPr="00FE0C34" w:rsidRDefault="00334CCC" w:rsidP="008943FE">
            <w:pPr>
              <w:jc w:val="both"/>
              <w:rPr>
                <w:rFonts w:ascii="Arial" w:hAnsi="Arial" w:cs="Arial"/>
                <w:sz w:val="24"/>
                <w:szCs w:val="24"/>
              </w:rPr>
            </w:pPr>
            <w:r w:rsidRPr="00FE0C34">
              <w:rPr>
                <w:rFonts w:ascii="Arial" w:hAnsi="Arial" w:cs="Arial"/>
                <w:color w:val="222222"/>
                <w:sz w:val="24"/>
                <w:szCs w:val="24"/>
                <w:shd w:val="clear" w:color="auto" w:fill="FFFFFF"/>
              </w:rPr>
              <w:t xml:space="preserve">Attitudes towards entrepreneurship </w:t>
            </w:r>
            <w:r w:rsidRPr="00FE0C34">
              <w:rPr>
                <w:rFonts w:ascii="Arial" w:hAnsi="Arial" w:cs="Arial"/>
                <w:color w:val="222222"/>
                <w:sz w:val="24"/>
                <w:szCs w:val="24"/>
                <w:shd w:val="clear" w:color="auto" w:fill="FFFFFF"/>
              </w:rPr>
              <w:lastRenderedPageBreak/>
              <w:t>education: a comparative analysis</w:t>
            </w:r>
          </w:p>
        </w:tc>
        <w:tc>
          <w:tcPr>
            <w:tcW w:w="1276" w:type="dxa"/>
          </w:tcPr>
          <w:p w14:paraId="58AF3FFA" w14:textId="03FE805C" w:rsidR="00BB6CC1" w:rsidRPr="00FE0C34" w:rsidRDefault="00334CCC" w:rsidP="008943FE">
            <w:pPr>
              <w:jc w:val="both"/>
              <w:rPr>
                <w:rFonts w:ascii="Arial" w:hAnsi="Arial" w:cs="Arial"/>
                <w:sz w:val="24"/>
                <w:szCs w:val="24"/>
              </w:rPr>
            </w:pPr>
            <w:r w:rsidRPr="00FE0C34">
              <w:rPr>
                <w:rFonts w:ascii="Arial" w:hAnsi="Arial" w:cs="Arial"/>
                <w:sz w:val="24"/>
                <w:szCs w:val="24"/>
              </w:rPr>
              <w:lastRenderedPageBreak/>
              <w:t xml:space="preserve">Higher education, attitudes, </w:t>
            </w:r>
            <w:r w:rsidRPr="00FE0C34">
              <w:rPr>
                <w:rFonts w:ascii="Arial" w:hAnsi="Arial" w:cs="Arial"/>
                <w:sz w:val="24"/>
                <w:szCs w:val="24"/>
              </w:rPr>
              <w:lastRenderedPageBreak/>
              <w:t xml:space="preserve">France, Germany, Poland, entrepreneurialism </w:t>
            </w:r>
          </w:p>
        </w:tc>
        <w:tc>
          <w:tcPr>
            <w:tcW w:w="1559" w:type="dxa"/>
          </w:tcPr>
          <w:p w14:paraId="56364916" w14:textId="53D190E3" w:rsidR="00BB6CC1" w:rsidRPr="00FE0C34" w:rsidRDefault="00D8384A" w:rsidP="008943FE">
            <w:pPr>
              <w:jc w:val="both"/>
              <w:rPr>
                <w:rFonts w:ascii="Arial" w:hAnsi="Arial" w:cs="Arial"/>
                <w:sz w:val="24"/>
                <w:szCs w:val="24"/>
              </w:rPr>
            </w:pPr>
            <w:r w:rsidRPr="00D8384A">
              <w:rPr>
                <w:rFonts w:ascii="Arial" w:hAnsi="Arial" w:cs="Arial"/>
                <w:sz w:val="24"/>
                <w:szCs w:val="24"/>
                <w:shd w:val="clear" w:color="auto" w:fill="FFFFFF"/>
              </w:rPr>
              <w:lastRenderedPageBreak/>
              <w:t xml:space="preserve">A research instrument with five-point Likert </w:t>
            </w:r>
            <w:r w:rsidRPr="00D8384A">
              <w:rPr>
                <w:rFonts w:ascii="Arial" w:hAnsi="Arial" w:cs="Arial"/>
                <w:sz w:val="24"/>
                <w:szCs w:val="24"/>
                <w:shd w:val="clear" w:color="auto" w:fill="FFFFFF"/>
              </w:rPr>
              <w:lastRenderedPageBreak/>
              <w:t>arrays was used in a quantitative manner to compare students' views and opinions before and after the course was delivered.</w:t>
            </w:r>
          </w:p>
        </w:tc>
        <w:tc>
          <w:tcPr>
            <w:tcW w:w="1509" w:type="dxa"/>
          </w:tcPr>
          <w:p w14:paraId="7B9EC713" w14:textId="7FB28FD9" w:rsidR="00BB6CC1" w:rsidRPr="00FE0C34" w:rsidRDefault="00D8384A" w:rsidP="008943FE">
            <w:pPr>
              <w:jc w:val="both"/>
              <w:rPr>
                <w:rFonts w:ascii="Arial" w:hAnsi="Arial" w:cs="Arial"/>
                <w:sz w:val="24"/>
                <w:szCs w:val="24"/>
              </w:rPr>
            </w:pPr>
            <w:r w:rsidRPr="00D8384A">
              <w:rPr>
                <w:rFonts w:ascii="Arial" w:hAnsi="Arial" w:cs="Arial"/>
                <w:sz w:val="24"/>
                <w:szCs w:val="24"/>
                <w:shd w:val="clear" w:color="auto" w:fill="FFFFFF"/>
              </w:rPr>
              <w:lastRenderedPageBreak/>
              <w:t>French and Polish pupils' entreprene</w:t>
            </w:r>
            <w:r w:rsidRPr="00D8384A">
              <w:rPr>
                <w:rFonts w:ascii="Arial" w:hAnsi="Arial" w:cs="Arial"/>
                <w:sz w:val="24"/>
                <w:szCs w:val="24"/>
                <w:shd w:val="clear" w:color="auto" w:fill="FFFFFF"/>
              </w:rPr>
              <w:lastRenderedPageBreak/>
              <w:t>urial attitudes are positively impacted by enterprise education. On the other hand, male German students found the course to be detrimental. Additionally, it was shown that although female students are more likely to think that the learning experience has been beneficial to them, male students have really benefited more from enterprise education in terms of their entrepreneurial spirit.</w:t>
            </w:r>
          </w:p>
        </w:tc>
        <w:tc>
          <w:tcPr>
            <w:tcW w:w="1843" w:type="dxa"/>
          </w:tcPr>
          <w:p w14:paraId="15482E4C" w14:textId="06402474" w:rsidR="00BB6CC1" w:rsidRPr="00FE0C34" w:rsidRDefault="00D8384A" w:rsidP="008943FE">
            <w:pPr>
              <w:jc w:val="both"/>
              <w:rPr>
                <w:rFonts w:ascii="Arial" w:hAnsi="Arial" w:cs="Arial"/>
                <w:sz w:val="24"/>
                <w:szCs w:val="24"/>
              </w:rPr>
            </w:pPr>
            <w:r w:rsidRPr="00D8384A">
              <w:rPr>
                <w:rFonts w:ascii="Arial" w:hAnsi="Arial" w:cs="Arial"/>
                <w:sz w:val="24"/>
                <w:szCs w:val="24"/>
                <w:shd w:val="clear" w:color="auto" w:fill="FFFFFF"/>
              </w:rPr>
              <w:lastRenderedPageBreak/>
              <w:t xml:space="preserve">The study offers proof that, in order for enterprise </w:t>
            </w:r>
            <w:r w:rsidRPr="00D8384A">
              <w:rPr>
                <w:rFonts w:ascii="Arial" w:hAnsi="Arial" w:cs="Arial"/>
                <w:sz w:val="24"/>
                <w:szCs w:val="24"/>
                <w:shd w:val="clear" w:color="auto" w:fill="FFFFFF"/>
              </w:rPr>
              <w:lastRenderedPageBreak/>
              <w:t>programs to have the intended effect on entrepreneurial intent and graduate entrepreneurship, design and delivery considerations related to gender, culture, and regional contexts must be made.</w:t>
            </w:r>
          </w:p>
        </w:tc>
      </w:tr>
      <w:tr w:rsidR="00BB6CC1" w:rsidRPr="00FE0C34" w14:paraId="587525FB" w14:textId="77777777" w:rsidTr="00C8111E">
        <w:trPr>
          <w:trHeight w:val="331"/>
        </w:trPr>
        <w:tc>
          <w:tcPr>
            <w:tcW w:w="421" w:type="dxa"/>
          </w:tcPr>
          <w:p w14:paraId="4C4370A0" w14:textId="25CA4D95" w:rsidR="00BB6CC1" w:rsidRPr="00FE0C34" w:rsidRDefault="00334CCC"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45</w:t>
            </w:r>
          </w:p>
        </w:tc>
        <w:tc>
          <w:tcPr>
            <w:tcW w:w="1417" w:type="dxa"/>
          </w:tcPr>
          <w:p w14:paraId="52449725" w14:textId="35229894" w:rsidR="00BB6CC1" w:rsidRPr="00FE0C34" w:rsidRDefault="006D5A3F"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Israr, Muhammad, and Mazhar Saleem. </w:t>
            </w:r>
          </w:p>
        </w:tc>
        <w:tc>
          <w:tcPr>
            <w:tcW w:w="567" w:type="dxa"/>
          </w:tcPr>
          <w:p w14:paraId="2C674B4C" w14:textId="42C3B5FF" w:rsidR="00BB6CC1" w:rsidRPr="00FE0C34" w:rsidRDefault="006D5A3F"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2018</w:t>
            </w:r>
          </w:p>
        </w:tc>
        <w:tc>
          <w:tcPr>
            <w:tcW w:w="1276" w:type="dxa"/>
          </w:tcPr>
          <w:p w14:paraId="11C068D2" w14:textId="04610E53" w:rsidR="00BB6CC1" w:rsidRPr="00FE0C34" w:rsidRDefault="006D5A3F" w:rsidP="008943FE">
            <w:pPr>
              <w:jc w:val="both"/>
              <w:rPr>
                <w:rFonts w:ascii="Arial" w:hAnsi="Arial" w:cs="Arial"/>
                <w:sz w:val="24"/>
                <w:szCs w:val="24"/>
              </w:rPr>
            </w:pPr>
            <w:r w:rsidRPr="00FE0C34">
              <w:rPr>
                <w:rFonts w:ascii="Arial" w:hAnsi="Arial" w:cs="Arial"/>
                <w:sz w:val="24"/>
                <w:szCs w:val="24"/>
              </w:rPr>
              <w:t>Entrepreneurial intentions among university students in Italy</w:t>
            </w:r>
          </w:p>
        </w:tc>
        <w:tc>
          <w:tcPr>
            <w:tcW w:w="1276" w:type="dxa"/>
          </w:tcPr>
          <w:p w14:paraId="1D81FB56" w14:textId="1B419687" w:rsidR="00BB6CC1" w:rsidRPr="00FE0C34" w:rsidRDefault="006D5A3F" w:rsidP="008943FE">
            <w:pPr>
              <w:jc w:val="both"/>
              <w:rPr>
                <w:rFonts w:ascii="Arial" w:hAnsi="Arial" w:cs="Arial"/>
                <w:sz w:val="24"/>
                <w:szCs w:val="24"/>
              </w:rPr>
            </w:pPr>
            <w:r w:rsidRPr="00FE0C34">
              <w:rPr>
                <w:rFonts w:ascii="Arial" w:hAnsi="Arial" w:cs="Arial"/>
                <w:sz w:val="24"/>
                <w:szCs w:val="24"/>
              </w:rPr>
              <w:t>Entrepreneurship, Entrepreneurial intentions, Entrepren</w:t>
            </w:r>
            <w:r w:rsidRPr="00FE0C34">
              <w:rPr>
                <w:rFonts w:ascii="Arial" w:hAnsi="Arial" w:cs="Arial"/>
                <w:sz w:val="24"/>
                <w:szCs w:val="24"/>
              </w:rPr>
              <w:lastRenderedPageBreak/>
              <w:t>eurial mindset, Entrepreneurial education</w:t>
            </w:r>
          </w:p>
        </w:tc>
        <w:tc>
          <w:tcPr>
            <w:tcW w:w="1559" w:type="dxa"/>
          </w:tcPr>
          <w:p w14:paraId="1E93CAD1" w14:textId="2A15639A" w:rsidR="00BB6CC1" w:rsidRPr="00FE0C34" w:rsidRDefault="00D8384A" w:rsidP="008943FE">
            <w:pPr>
              <w:jc w:val="both"/>
              <w:rPr>
                <w:rFonts w:ascii="Arial" w:hAnsi="Arial" w:cs="Arial"/>
                <w:sz w:val="24"/>
                <w:szCs w:val="24"/>
              </w:rPr>
            </w:pPr>
            <w:r w:rsidRPr="00D8384A">
              <w:rPr>
                <w:rFonts w:ascii="Arial" w:hAnsi="Arial" w:cs="Arial"/>
                <w:color w:val="222222"/>
                <w:sz w:val="24"/>
                <w:szCs w:val="24"/>
                <w:shd w:val="clear" w:color="auto" w:fill="FFFFFF"/>
              </w:rPr>
              <w:lastRenderedPageBreak/>
              <w:t xml:space="preserve">Primary data were gathered using a self-made questionnaire in order to </w:t>
            </w:r>
            <w:r w:rsidRPr="00D8384A">
              <w:rPr>
                <w:rFonts w:ascii="Arial" w:hAnsi="Arial" w:cs="Arial"/>
                <w:color w:val="222222"/>
                <w:sz w:val="24"/>
                <w:szCs w:val="24"/>
                <w:shd w:val="clear" w:color="auto" w:fill="FFFFFF"/>
              </w:rPr>
              <w:lastRenderedPageBreak/>
              <w:t>evaluate the contribution of explanatory variables to the dependent variable "entrepreneurial intentions," including gender, age, degree, department, prior education, prior grades, work experience, business experience, family background, entrepreneurial education, personality traits (Five Factor Model), finance, and government support. This was followed by an analysis of the data using a multiple regression model.</w:t>
            </w:r>
          </w:p>
        </w:tc>
        <w:tc>
          <w:tcPr>
            <w:tcW w:w="1509" w:type="dxa"/>
          </w:tcPr>
          <w:p w14:paraId="26D86CB9" w14:textId="28DA65AA" w:rsidR="00BB6CC1" w:rsidRPr="00FE0C34" w:rsidRDefault="006D5A3F" w:rsidP="008943FE">
            <w:pPr>
              <w:jc w:val="both"/>
              <w:rPr>
                <w:rFonts w:ascii="Arial" w:hAnsi="Arial" w:cs="Arial"/>
                <w:sz w:val="24"/>
                <w:szCs w:val="24"/>
              </w:rPr>
            </w:pPr>
            <w:r w:rsidRPr="00FE0C34">
              <w:rPr>
                <w:rFonts w:ascii="Arial" w:hAnsi="Arial" w:cs="Arial"/>
                <w:color w:val="222222"/>
                <w:sz w:val="24"/>
                <w:szCs w:val="24"/>
                <w:shd w:val="clear" w:color="auto" w:fill="FFFFFF"/>
              </w:rPr>
              <w:lastRenderedPageBreak/>
              <w:t xml:space="preserve">Gender, family background, entrepreneurial education, </w:t>
            </w:r>
            <w:r w:rsidRPr="00FE0C34">
              <w:rPr>
                <w:rFonts w:ascii="Arial" w:hAnsi="Arial" w:cs="Arial"/>
                <w:color w:val="222222"/>
                <w:sz w:val="24"/>
                <w:szCs w:val="24"/>
                <w:shd w:val="clear" w:color="auto" w:fill="FFFFFF"/>
              </w:rPr>
              <w:lastRenderedPageBreak/>
              <w:t>extraversion, agreeableness, and openness to experience showed positive results while age, previous grades, and neuroticism showed a negative relationship with entrepreneurial intentions.</w:t>
            </w:r>
          </w:p>
        </w:tc>
        <w:tc>
          <w:tcPr>
            <w:tcW w:w="1843" w:type="dxa"/>
          </w:tcPr>
          <w:p w14:paraId="57CFC2E8" w14:textId="2EA79BEE" w:rsidR="00BB6CC1" w:rsidRPr="00FE0C34" w:rsidRDefault="006D5A3F" w:rsidP="008943FE">
            <w:pPr>
              <w:jc w:val="both"/>
              <w:rPr>
                <w:rFonts w:ascii="Arial" w:hAnsi="Arial" w:cs="Arial"/>
                <w:sz w:val="24"/>
                <w:szCs w:val="24"/>
              </w:rPr>
            </w:pPr>
            <w:r w:rsidRPr="00FE0C34">
              <w:rPr>
                <w:rFonts w:ascii="Arial" w:hAnsi="Arial" w:cs="Arial"/>
                <w:sz w:val="24"/>
                <w:szCs w:val="24"/>
              </w:rPr>
              <w:lastRenderedPageBreak/>
              <w:t xml:space="preserve">The study explored the entrepreneurial intentions among the university students. The </w:t>
            </w:r>
            <w:r w:rsidRPr="00FE0C34">
              <w:rPr>
                <w:rFonts w:ascii="Arial" w:hAnsi="Arial" w:cs="Arial"/>
                <w:sz w:val="24"/>
                <w:szCs w:val="24"/>
              </w:rPr>
              <w:lastRenderedPageBreak/>
              <w:t>analysis confirms many previous findings in the literature on students’ entrepreneurial intentions</w:t>
            </w:r>
          </w:p>
        </w:tc>
      </w:tr>
      <w:tr w:rsidR="00BB6CC1" w:rsidRPr="00FE0C34" w14:paraId="1797C39F" w14:textId="77777777" w:rsidTr="00C8111E">
        <w:trPr>
          <w:trHeight w:val="331"/>
        </w:trPr>
        <w:tc>
          <w:tcPr>
            <w:tcW w:w="421" w:type="dxa"/>
          </w:tcPr>
          <w:p w14:paraId="570947C4" w14:textId="71AAE801" w:rsidR="00BB6CC1" w:rsidRPr="00FE0C34" w:rsidRDefault="006F4E72"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46</w:t>
            </w:r>
          </w:p>
        </w:tc>
        <w:tc>
          <w:tcPr>
            <w:tcW w:w="1417" w:type="dxa"/>
          </w:tcPr>
          <w:p w14:paraId="1A1305B1" w14:textId="06FFE1AA" w:rsidR="00BB6CC1" w:rsidRPr="00FE0C34" w:rsidRDefault="006F4E72"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Ibrahim, Omer Ali, Sonal Devesh, </w:t>
            </w:r>
            <w:r w:rsidRPr="00FE0C34">
              <w:rPr>
                <w:rFonts w:ascii="Arial" w:hAnsi="Arial" w:cs="Arial"/>
                <w:color w:val="222222"/>
                <w:sz w:val="24"/>
                <w:szCs w:val="24"/>
                <w:shd w:val="clear" w:color="auto" w:fill="FFFFFF"/>
              </w:rPr>
              <w:lastRenderedPageBreak/>
              <w:t xml:space="preserve">and Vaheed Ubaidullah. </w:t>
            </w:r>
          </w:p>
        </w:tc>
        <w:tc>
          <w:tcPr>
            <w:tcW w:w="567" w:type="dxa"/>
          </w:tcPr>
          <w:p w14:paraId="66CE28D2" w14:textId="498178B0" w:rsidR="00BB6CC1" w:rsidRPr="00FE0C34" w:rsidRDefault="006F4E72"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2017</w:t>
            </w:r>
          </w:p>
        </w:tc>
        <w:tc>
          <w:tcPr>
            <w:tcW w:w="1276" w:type="dxa"/>
          </w:tcPr>
          <w:p w14:paraId="6E06A5B4" w14:textId="77777777" w:rsidR="006F4E72" w:rsidRPr="00FE0C34" w:rsidRDefault="006F4E72" w:rsidP="008943FE">
            <w:pPr>
              <w:jc w:val="both"/>
              <w:rPr>
                <w:rFonts w:ascii="Arial" w:hAnsi="Arial" w:cs="Arial"/>
                <w:sz w:val="24"/>
                <w:szCs w:val="24"/>
              </w:rPr>
            </w:pPr>
            <w:r w:rsidRPr="00FE0C34">
              <w:rPr>
                <w:rFonts w:ascii="Arial" w:hAnsi="Arial" w:cs="Arial"/>
                <w:sz w:val="24"/>
                <w:szCs w:val="24"/>
              </w:rPr>
              <w:t xml:space="preserve">Implication of attitude of </w:t>
            </w:r>
            <w:r w:rsidRPr="00FE0C34">
              <w:rPr>
                <w:rFonts w:ascii="Arial" w:hAnsi="Arial" w:cs="Arial"/>
                <w:sz w:val="24"/>
                <w:szCs w:val="24"/>
              </w:rPr>
              <w:lastRenderedPageBreak/>
              <w:t>graduate students</w:t>
            </w:r>
          </w:p>
          <w:p w14:paraId="100FD5EA" w14:textId="77777777" w:rsidR="006F4E72" w:rsidRPr="00FE0C34" w:rsidRDefault="006F4E72" w:rsidP="008943FE">
            <w:pPr>
              <w:jc w:val="both"/>
              <w:rPr>
                <w:rFonts w:ascii="Arial" w:hAnsi="Arial" w:cs="Arial"/>
                <w:sz w:val="24"/>
                <w:szCs w:val="24"/>
              </w:rPr>
            </w:pPr>
            <w:r w:rsidRPr="00FE0C34">
              <w:rPr>
                <w:rFonts w:ascii="Arial" w:hAnsi="Arial" w:cs="Arial"/>
                <w:sz w:val="24"/>
                <w:szCs w:val="24"/>
              </w:rPr>
              <w:t>in Oman towards entrepreneurship: an</w:t>
            </w:r>
          </w:p>
          <w:p w14:paraId="0E00F21C" w14:textId="4A8E3EA9" w:rsidR="00BB6CC1" w:rsidRPr="00FE0C34" w:rsidRDefault="006F4E72" w:rsidP="008943FE">
            <w:pPr>
              <w:jc w:val="both"/>
              <w:rPr>
                <w:rFonts w:ascii="Arial" w:hAnsi="Arial" w:cs="Arial"/>
                <w:sz w:val="24"/>
                <w:szCs w:val="24"/>
              </w:rPr>
            </w:pPr>
            <w:r w:rsidRPr="00FE0C34">
              <w:rPr>
                <w:rFonts w:ascii="Arial" w:hAnsi="Arial" w:cs="Arial"/>
                <w:sz w:val="24"/>
                <w:szCs w:val="24"/>
              </w:rPr>
              <w:t>empirical study</w:t>
            </w:r>
          </w:p>
        </w:tc>
        <w:tc>
          <w:tcPr>
            <w:tcW w:w="1276" w:type="dxa"/>
          </w:tcPr>
          <w:p w14:paraId="5554CC46" w14:textId="280B108F" w:rsidR="00BB6CC1" w:rsidRPr="00FE0C34" w:rsidRDefault="006F4E72" w:rsidP="008943FE">
            <w:pPr>
              <w:jc w:val="both"/>
              <w:rPr>
                <w:rFonts w:ascii="Arial" w:hAnsi="Arial" w:cs="Arial"/>
                <w:sz w:val="24"/>
                <w:szCs w:val="24"/>
              </w:rPr>
            </w:pPr>
            <w:r w:rsidRPr="00FE0C34">
              <w:rPr>
                <w:rFonts w:ascii="Arial" w:hAnsi="Arial" w:cs="Arial"/>
                <w:sz w:val="24"/>
                <w:szCs w:val="24"/>
              </w:rPr>
              <w:lastRenderedPageBreak/>
              <w:t xml:space="preserve">Entrepreneurship, Attitude towards </w:t>
            </w:r>
            <w:r w:rsidRPr="00FE0C34">
              <w:rPr>
                <w:rFonts w:ascii="Arial" w:hAnsi="Arial" w:cs="Arial"/>
                <w:sz w:val="24"/>
                <w:szCs w:val="24"/>
              </w:rPr>
              <w:lastRenderedPageBreak/>
              <w:t>entrepreneurship, Exploratory factor analysis, Oman</w:t>
            </w:r>
          </w:p>
        </w:tc>
        <w:tc>
          <w:tcPr>
            <w:tcW w:w="1559" w:type="dxa"/>
          </w:tcPr>
          <w:p w14:paraId="312D8ACC" w14:textId="6FF26F89" w:rsidR="00BB6CC1" w:rsidRPr="00FE0C34" w:rsidRDefault="00D8384A" w:rsidP="008943FE">
            <w:pPr>
              <w:jc w:val="both"/>
              <w:rPr>
                <w:rFonts w:ascii="Arial" w:hAnsi="Arial" w:cs="Arial"/>
                <w:sz w:val="24"/>
                <w:szCs w:val="24"/>
              </w:rPr>
            </w:pPr>
            <w:r w:rsidRPr="00D8384A">
              <w:rPr>
                <w:rFonts w:ascii="Arial" w:hAnsi="Arial" w:cs="Arial"/>
                <w:color w:val="222222"/>
                <w:sz w:val="24"/>
                <w:szCs w:val="24"/>
                <w:shd w:val="clear" w:color="auto" w:fill="FFFFFF"/>
              </w:rPr>
              <w:lastRenderedPageBreak/>
              <w:t xml:space="preserve">A structured questionnaire was used to gather </w:t>
            </w:r>
            <w:r w:rsidRPr="00D8384A">
              <w:rPr>
                <w:rFonts w:ascii="Arial" w:hAnsi="Arial" w:cs="Arial"/>
                <w:color w:val="222222"/>
                <w:sz w:val="24"/>
                <w:szCs w:val="24"/>
                <w:shd w:val="clear" w:color="auto" w:fill="FFFFFF"/>
              </w:rPr>
              <w:lastRenderedPageBreak/>
              <w:t>data from 165 students who were chosen at random from four institutions in Muscat. To evaluate the attitude and determine the elements influencing it, a multivariate regression model and exploratory factor analysis (EFA) were employed.</w:t>
            </w:r>
          </w:p>
        </w:tc>
        <w:tc>
          <w:tcPr>
            <w:tcW w:w="1509" w:type="dxa"/>
          </w:tcPr>
          <w:p w14:paraId="3B328721" w14:textId="7E793E6D" w:rsidR="00BB6CC1" w:rsidRPr="00FE0C34" w:rsidRDefault="00D8384A" w:rsidP="008943FE">
            <w:pPr>
              <w:jc w:val="both"/>
              <w:rPr>
                <w:rFonts w:ascii="Arial" w:hAnsi="Arial" w:cs="Arial"/>
                <w:sz w:val="24"/>
                <w:szCs w:val="24"/>
              </w:rPr>
            </w:pPr>
            <w:r w:rsidRPr="00D8384A">
              <w:rPr>
                <w:rFonts w:ascii="Arial" w:hAnsi="Arial" w:cs="Arial"/>
                <w:color w:val="222222"/>
                <w:sz w:val="24"/>
                <w:szCs w:val="24"/>
                <w:shd w:val="clear" w:color="auto" w:fill="FFFFFF"/>
              </w:rPr>
              <w:lastRenderedPageBreak/>
              <w:t xml:space="preserve">Despite having a favorable attitude </w:t>
            </w:r>
            <w:r w:rsidRPr="00D8384A">
              <w:rPr>
                <w:rFonts w:ascii="Arial" w:hAnsi="Arial" w:cs="Arial"/>
                <w:color w:val="222222"/>
                <w:sz w:val="24"/>
                <w:szCs w:val="24"/>
                <w:shd w:val="clear" w:color="auto" w:fill="FFFFFF"/>
              </w:rPr>
              <w:lastRenderedPageBreak/>
              <w:t>toward entrepreneurship, Oman's graduates are not very likely to launch their own company following graduation. Graduates' attitudes toward entrepreneurship can be positively impacted by advancing entrepreneurship education and expanding their knowledge of business and risk management. Governments, universities, and company incubators all have a significant part to play in influencing graduates' views on entreprene</w:t>
            </w:r>
            <w:r w:rsidRPr="00D8384A">
              <w:rPr>
                <w:rFonts w:ascii="Arial" w:hAnsi="Arial" w:cs="Arial"/>
                <w:color w:val="222222"/>
                <w:sz w:val="24"/>
                <w:szCs w:val="24"/>
                <w:shd w:val="clear" w:color="auto" w:fill="FFFFFF"/>
              </w:rPr>
              <w:lastRenderedPageBreak/>
              <w:t>urship and developing practical entrepreneurial tactics.</w:t>
            </w:r>
          </w:p>
        </w:tc>
        <w:tc>
          <w:tcPr>
            <w:tcW w:w="1843" w:type="dxa"/>
          </w:tcPr>
          <w:p w14:paraId="1C76E0B8" w14:textId="4B0D7FED" w:rsidR="00BB6CC1" w:rsidRPr="00FE0C34" w:rsidRDefault="00D8384A" w:rsidP="008943FE">
            <w:pPr>
              <w:jc w:val="both"/>
              <w:rPr>
                <w:rFonts w:ascii="Arial" w:hAnsi="Arial" w:cs="Arial"/>
                <w:sz w:val="24"/>
                <w:szCs w:val="24"/>
              </w:rPr>
            </w:pPr>
            <w:r w:rsidRPr="00D8384A">
              <w:rPr>
                <w:rFonts w:ascii="Arial" w:hAnsi="Arial" w:cs="Arial"/>
                <w:sz w:val="24"/>
                <w:szCs w:val="24"/>
              </w:rPr>
              <w:lastRenderedPageBreak/>
              <w:t xml:space="preserve">fostering the entrepreneurial potential of graduates by </w:t>
            </w:r>
            <w:r w:rsidRPr="00D8384A">
              <w:rPr>
                <w:rFonts w:ascii="Arial" w:hAnsi="Arial" w:cs="Arial"/>
                <w:sz w:val="24"/>
                <w:szCs w:val="24"/>
              </w:rPr>
              <w:lastRenderedPageBreak/>
              <w:t>comprehending and valuing their mindset Ibrahim et al. (2017) 7:8 Page 14 of 17 Journal of Global Entrepreneurship Research Their abilities, as well as encouraging an entrepreneurial spirit among them, will stimulate Oman's economic growth and development.</w:t>
            </w:r>
          </w:p>
        </w:tc>
      </w:tr>
      <w:tr w:rsidR="00BB6CC1" w:rsidRPr="00FE0C34" w14:paraId="568B4E42" w14:textId="77777777" w:rsidTr="00C8111E">
        <w:trPr>
          <w:trHeight w:val="331"/>
        </w:trPr>
        <w:tc>
          <w:tcPr>
            <w:tcW w:w="421" w:type="dxa"/>
          </w:tcPr>
          <w:p w14:paraId="700CCB81" w14:textId="45593B84" w:rsidR="00BB6CC1" w:rsidRPr="00FE0C34" w:rsidRDefault="006F4E72"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47</w:t>
            </w:r>
          </w:p>
        </w:tc>
        <w:tc>
          <w:tcPr>
            <w:tcW w:w="1417" w:type="dxa"/>
          </w:tcPr>
          <w:p w14:paraId="35E80A07" w14:textId="647F0970" w:rsidR="00BB6CC1" w:rsidRPr="00FE0C34" w:rsidRDefault="002C3B1E"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Abualbasal, Abdelraheem M., and Rand E. Badran. </w:t>
            </w:r>
          </w:p>
        </w:tc>
        <w:tc>
          <w:tcPr>
            <w:tcW w:w="567" w:type="dxa"/>
          </w:tcPr>
          <w:p w14:paraId="21D57341" w14:textId="0A2264BB" w:rsidR="00BB6CC1" w:rsidRPr="00FE0C34" w:rsidRDefault="002C3B1E"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2019</w:t>
            </w:r>
          </w:p>
        </w:tc>
        <w:tc>
          <w:tcPr>
            <w:tcW w:w="1276" w:type="dxa"/>
          </w:tcPr>
          <w:p w14:paraId="14B34DBF" w14:textId="6AEA0955" w:rsidR="00BB6CC1" w:rsidRPr="00FE0C34" w:rsidRDefault="00D8384A" w:rsidP="008943FE">
            <w:pPr>
              <w:jc w:val="both"/>
              <w:rPr>
                <w:rFonts w:ascii="Arial" w:hAnsi="Arial" w:cs="Arial"/>
                <w:sz w:val="24"/>
                <w:szCs w:val="24"/>
              </w:rPr>
            </w:pPr>
            <w:r w:rsidRPr="00FE0C34">
              <w:rPr>
                <w:rFonts w:ascii="Arial" w:hAnsi="Arial" w:cs="Arial"/>
                <w:sz w:val="24"/>
                <w:szCs w:val="24"/>
              </w:rPr>
              <w:t>Students’ Attitude Towards Entrepreneurship At Princess Sumaya University For Technology</w:t>
            </w:r>
          </w:p>
        </w:tc>
        <w:tc>
          <w:tcPr>
            <w:tcW w:w="1276" w:type="dxa"/>
          </w:tcPr>
          <w:p w14:paraId="3DBA56A7" w14:textId="4443F543" w:rsidR="00BB6CC1" w:rsidRPr="00FE0C34" w:rsidRDefault="002C3B1E" w:rsidP="008943FE">
            <w:pPr>
              <w:jc w:val="both"/>
              <w:rPr>
                <w:rFonts w:ascii="Arial" w:hAnsi="Arial" w:cs="Arial"/>
                <w:sz w:val="24"/>
                <w:szCs w:val="24"/>
              </w:rPr>
            </w:pPr>
            <w:r w:rsidRPr="00FE0C34">
              <w:rPr>
                <w:rFonts w:ascii="Arial" w:hAnsi="Arial" w:cs="Arial"/>
                <w:sz w:val="24"/>
                <w:szCs w:val="24"/>
              </w:rPr>
              <w:t>Entrepreneurship, Jordan, Universities, Entrepreneurial Education, Chi-Square.</w:t>
            </w:r>
          </w:p>
        </w:tc>
        <w:tc>
          <w:tcPr>
            <w:tcW w:w="1559" w:type="dxa"/>
          </w:tcPr>
          <w:p w14:paraId="309B1C56" w14:textId="03406CDF" w:rsidR="00BB6CC1" w:rsidRPr="00FE0C34" w:rsidRDefault="00D8384A" w:rsidP="008943FE">
            <w:pPr>
              <w:jc w:val="both"/>
              <w:rPr>
                <w:rFonts w:ascii="Arial" w:hAnsi="Arial" w:cs="Arial"/>
                <w:sz w:val="24"/>
                <w:szCs w:val="24"/>
              </w:rPr>
            </w:pPr>
            <w:r w:rsidRPr="00D8384A">
              <w:rPr>
                <w:rFonts w:ascii="Arial" w:hAnsi="Arial" w:cs="Arial"/>
                <w:sz w:val="24"/>
                <w:szCs w:val="24"/>
              </w:rPr>
              <w:t>Chi-square test was used for statistical analysis after a survey was distributed to PSUT students pursuing various majors in order to gather data for the study.</w:t>
            </w:r>
          </w:p>
        </w:tc>
        <w:tc>
          <w:tcPr>
            <w:tcW w:w="1509" w:type="dxa"/>
          </w:tcPr>
          <w:p w14:paraId="499AD6A6" w14:textId="2060E644" w:rsidR="00BB6CC1" w:rsidRPr="00FE0C34" w:rsidRDefault="00D8384A" w:rsidP="008943FE">
            <w:pPr>
              <w:jc w:val="both"/>
              <w:rPr>
                <w:rFonts w:ascii="Arial" w:hAnsi="Arial" w:cs="Arial"/>
                <w:sz w:val="24"/>
                <w:szCs w:val="24"/>
              </w:rPr>
            </w:pPr>
            <w:r w:rsidRPr="00D8384A">
              <w:rPr>
                <w:rFonts w:ascii="Arial" w:hAnsi="Arial" w:cs="Arial"/>
                <w:sz w:val="24"/>
                <w:szCs w:val="24"/>
              </w:rPr>
              <w:t>Based on their demographics, as well as their high degree of awareness, the students of Princess Sumaya University for Technology exhibit notable disparities in their views about entrepreneurship. Additionally, they believe that entrepreneurship has a good impact on both the person and society.</w:t>
            </w:r>
          </w:p>
        </w:tc>
        <w:tc>
          <w:tcPr>
            <w:tcW w:w="1843" w:type="dxa"/>
          </w:tcPr>
          <w:p w14:paraId="54297C1D" w14:textId="4F43E4CD" w:rsidR="00BB6CC1" w:rsidRPr="00FE0C34" w:rsidRDefault="00D8384A" w:rsidP="008943FE">
            <w:pPr>
              <w:jc w:val="both"/>
              <w:rPr>
                <w:rFonts w:ascii="Arial" w:hAnsi="Arial" w:cs="Arial"/>
                <w:sz w:val="24"/>
                <w:szCs w:val="24"/>
              </w:rPr>
            </w:pPr>
            <w:r w:rsidRPr="00D8384A">
              <w:rPr>
                <w:rFonts w:ascii="Arial" w:hAnsi="Arial" w:cs="Arial"/>
                <w:sz w:val="24"/>
                <w:szCs w:val="24"/>
              </w:rPr>
              <w:t>The paucity of exploratory research on Jordanian university students' attitudes toward entrepreneurship increased the relevance of this study. Based on the study's findings, the research also made recommendations to PSUT officials for improving entrepreneurship on campus.</w:t>
            </w:r>
          </w:p>
        </w:tc>
      </w:tr>
      <w:tr w:rsidR="00BB6CC1" w:rsidRPr="00FE0C34" w14:paraId="2EC00206" w14:textId="77777777" w:rsidTr="00C8111E">
        <w:trPr>
          <w:trHeight w:val="331"/>
        </w:trPr>
        <w:tc>
          <w:tcPr>
            <w:tcW w:w="421" w:type="dxa"/>
          </w:tcPr>
          <w:p w14:paraId="0877C97E" w14:textId="741AA3F8" w:rsidR="00BB6CC1" w:rsidRPr="00FE0C34" w:rsidRDefault="002C3B1E"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48</w:t>
            </w:r>
          </w:p>
        </w:tc>
        <w:tc>
          <w:tcPr>
            <w:tcW w:w="1417" w:type="dxa"/>
          </w:tcPr>
          <w:p w14:paraId="767998D3" w14:textId="3A93E1F4" w:rsidR="00BB6CC1" w:rsidRPr="00FE0C34" w:rsidRDefault="00F1282B"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Kabonga, Itai, and Kwashirai Zvokuomba. </w:t>
            </w:r>
          </w:p>
        </w:tc>
        <w:tc>
          <w:tcPr>
            <w:tcW w:w="567" w:type="dxa"/>
          </w:tcPr>
          <w:p w14:paraId="31E8BD61" w14:textId="6CC99A90" w:rsidR="00BB6CC1" w:rsidRPr="00FE0C34" w:rsidRDefault="00F1282B"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2021</w:t>
            </w:r>
          </w:p>
        </w:tc>
        <w:tc>
          <w:tcPr>
            <w:tcW w:w="1276" w:type="dxa"/>
          </w:tcPr>
          <w:p w14:paraId="48B60D47" w14:textId="0D53F09F" w:rsidR="00BB6CC1" w:rsidRPr="00FE0C34" w:rsidRDefault="00F1282B" w:rsidP="008943FE">
            <w:pPr>
              <w:jc w:val="both"/>
              <w:rPr>
                <w:rFonts w:ascii="Arial" w:hAnsi="Arial" w:cs="Arial"/>
                <w:sz w:val="24"/>
                <w:szCs w:val="24"/>
              </w:rPr>
            </w:pPr>
            <w:r w:rsidRPr="00FE0C34">
              <w:rPr>
                <w:rFonts w:ascii="Arial" w:hAnsi="Arial" w:cs="Arial"/>
                <w:sz w:val="24"/>
                <w:szCs w:val="24"/>
              </w:rPr>
              <w:t>Entrepreneurship among university students in Bindura, Zimbabwe</w:t>
            </w:r>
          </w:p>
        </w:tc>
        <w:tc>
          <w:tcPr>
            <w:tcW w:w="1276" w:type="dxa"/>
          </w:tcPr>
          <w:p w14:paraId="4E3F0E2E" w14:textId="4FEC64CA" w:rsidR="00F1282B" w:rsidRPr="00FE0C34" w:rsidRDefault="00F1282B" w:rsidP="008943FE">
            <w:pPr>
              <w:jc w:val="both"/>
              <w:rPr>
                <w:rFonts w:ascii="Arial" w:hAnsi="Arial" w:cs="Arial"/>
                <w:sz w:val="24"/>
                <w:szCs w:val="24"/>
              </w:rPr>
            </w:pPr>
            <w:r w:rsidRPr="00FE0C34">
              <w:rPr>
                <w:rFonts w:ascii="Arial" w:hAnsi="Arial" w:cs="Arial"/>
                <w:sz w:val="24"/>
                <w:szCs w:val="24"/>
              </w:rPr>
              <w:t>Entrepreneurship</w:t>
            </w:r>
          </w:p>
          <w:p w14:paraId="427D66BE" w14:textId="77777777" w:rsidR="00F1282B" w:rsidRPr="00FE0C34" w:rsidRDefault="00F1282B" w:rsidP="008943FE">
            <w:pPr>
              <w:jc w:val="both"/>
              <w:rPr>
                <w:rFonts w:ascii="Arial" w:hAnsi="Arial" w:cs="Arial"/>
                <w:sz w:val="24"/>
                <w:szCs w:val="24"/>
              </w:rPr>
            </w:pPr>
            <w:r w:rsidRPr="00FE0C34">
              <w:rPr>
                <w:rFonts w:ascii="Arial" w:hAnsi="Arial" w:cs="Arial"/>
                <w:sz w:val="24"/>
                <w:szCs w:val="24"/>
              </w:rPr>
              <w:t>Students</w:t>
            </w:r>
          </w:p>
          <w:p w14:paraId="7CDDDE70" w14:textId="77777777" w:rsidR="00F1282B" w:rsidRPr="00FE0C34" w:rsidRDefault="00F1282B" w:rsidP="008943FE">
            <w:pPr>
              <w:jc w:val="both"/>
              <w:rPr>
                <w:rFonts w:ascii="Arial" w:hAnsi="Arial" w:cs="Arial"/>
                <w:sz w:val="24"/>
                <w:szCs w:val="24"/>
              </w:rPr>
            </w:pPr>
            <w:r w:rsidRPr="00FE0C34">
              <w:rPr>
                <w:rFonts w:ascii="Arial" w:hAnsi="Arial" w:cs="Arial"/>
                <w:sz w:val="24"/>
                <w:szCs w:val="24"/>
              </w:rPr>
              <w:t>Bindura</w:t>
            </w:r>
          </w:p>
          <w:p w14:paraId="0B282ADF" w14:textId="5FDB5878" w:rsidR="00BB6CC1" w:rsidRPr="00FE0C34" w:rsidRDefault="00F1282B" w:rsidP="008943FE">
            <w:pPr>
              <w:jc w:val="both"/>
              <w:rPr>
                <w:rFonts w:ascii="Arial" w:hAnsi="Arial" w:cs="Arial"/>
                <w:sz w:val="24"/>
                <w:szCs w:val="24"/>
              </w:rPr>
            </w:pPr>
            <w:r w:rsidRPr="00FE0C34">
              <w:rPr>
                <w:rFonts w:ascii="Arial" w:hAnsi="Arial" w:cs="Arial"/>
                <w:sz w:val="24"/>
                <w:szCs w:val="24"/>
              </w:rPr>
              <w:t>universityZimbabwe</w:t>
            </w:r>
          </w:p>
        </w:tc>
        <w:tc>
          <w:tcPr>
            <w:tcW w:w="1559" w:type="dxa"/>
          </w:tcPr>
          <w:p w14:paraId="1F016AD4" w14:textId="06FEFD94" w:rsidR="00BB6CC1" w:rsidRPr="00FE0C34" w:rsidRDefault="00D8384A" w:rsidP="008943FE">
            <w:pPr>
              <w:jc w:val="both"/>
              <w:rPr>
                <w:rFonts w:ascii="Arial" w:hAnsi="Arial" w:cs="Arial"/>
                <w:sz w:val="24"/>
                <w:szCs w:val="24"/>
              </w:rPr>
            </w:pPr>
            <w:r w:rsidRPr="00D8384A">
              <w:rPr>
                <w:rFonts w:ascii="Arial" w:hAnsi="Arial" w:cs="Arial"/>
                <w:color w:val="333333"/>
                <w:sz w:val="24"/>
                <w:szCs w:val="24"/>
              </w:rPr>
              <w:t>Focus group discussions (FGD) and in-depth interviews were used to collect data. New themes were introduced in a theme-</w:t>
            </w:r>
            <w:r w:rsidRPr="00D8384A">
              <w:rPr>
                <w:rFonts w:ascii="Arial" w:hAnsi="Arial" w:cs="Arial"/>
                <w:color w:val="333333"/>
                <w:sz w:val="24"/>
                <w:szCs w:val="24"/>
              </w:rPr>
              <w:lastRenderedPageBreak/>
              <w:t>based manner.</w:t>
            </w:r>
          </w:p>
        </w:tc>
        <w:tc>
          <w:tcPr>
            <w:tcW w:w="1509" w:type="dxa"/>
          </w:tcPr>
          <w:p w14:paraId="146C1B3D" w14:textId="32936F74" w:rsidR="00BB6CC1" w:rsidRPr="00FE0C34" w:rsidRDefault="00D8384A" w:rsidP="008943FE">
            <w:pPr>
              <w:jc w:val="both"/>
              <w:rPr>
                <w:rFonts w:ascii="Arial" w:hAnsi="Arial" w:cs="Arial"/>
                <w:sz w:val="24"/>
                <w:szCs w:val="24"/>
              </w:rPr>
            </w:pPr>
            <w:r w:rsidRPr="00D8384A">
              <w:rPr>
                <w:rFonts w:ascii="Arial" w:hAnsi="Arial" w:cs="Arial"/>
                <w:color w:val="333333"/>
                <w:sz w:val="24"/>
                <w:szCs w:val="24"/>
              </w:rPr>
              <w:lastRenderedPageBreak/>
              <w:t>It was shown that there is a majority of factors that support student entrepreneurship, such as the need to meet conspicuou</w:t>
            </w:r>
            <w:r w:rsidRPr="00D8384A">
              <w:rPr>
                <w:rFonts w:ascii="Arial" w:hAnsi="Arial" w:cs="Arial"/>
                <w:color w:val="333333"/>
                <w:sz w:val="24"/>
                <w:szCs w:val="24"/>
              </w:rPr>
              <w:lastRenderedPageBreak/>
              <w:t>s purchasing tendencies, future employment possibilities, poverty, family history, and the effect of the curriculum. Numerous obstacles, such as a lack of funding, regulatory roadblocks, and the need to strike a careful balance between their education and running a firm, beset student entrepreneurs.</w:t>
            </w:r>
          </w:p>
        </w:tc>
        <w:tc>
          <w:tcPr>
            <w:tcW w:w="1843" w:type="dxa"/>
          </w:tcPr>
          <w:p w14:paraId="125DACEF" w14:textId="69DC4078" w:rsidR="00BB6CC1" w:rsidRPr="00FE0C34" w:rsidRDefault="00D8384A" w:rsidP="008943FE">
            <w:pPr>
              <w:jc w:val="both"/>
              <w:rPr>
                <w:rFonts w:ascii="Arial" w:hAnsi="Arial" w:cs="Arial"/>
                <w:sz w:val="24"/>
                <w:szCs w:val="24"/>
              </w:rPr>
            </w:pPr>
            <w:r w:rsidRPr="00D8384A">
              <w:rPr>
                <w:rFonts w:ascii="Arial" w:hAnsi="Arial" w:cs="Arial"/>
                <w:color w:val="333333"/>
                <w:sz w:val="24"/>
                <w:szCs w:val="24"/>
              </w:rPr>
              <w:lastRenderedPageBreak/>
              <w:t xml:space="preserve">The study's theoretical foundation is the human agency theory, which sees entrepreneurship as a deliberate aim pursued by students in order to fulfill a </w:t>
            </w:r>
            <w:r w:rsidRPr="00D8384A">
              <w:rPr>
                <w:rFonts w:ascii="Arial" w:hAnsi="Arial" w:cs="Arial"/>
                <w:color w:val="333333"/>
                <w:sz w:val="24"/>
                <w:szCs w:val="24"/>
              </w:rPr>
              <w:lastRenderedPageBreak/>
              <w:t>variety of objectives. The outcome demonstrates that male and female students operating a variety of firms is a defining feature of student entrepreneurship. Additionally, it might be recommended that colleges establish sovereign funds to assist students in starting and expanding their firms, as well as remove bureaucratic barriers that discourage student entrepreneurship on campus.</w:t>
            </w:r>
          </w:p>
        </w:tc>
      </w:tr>
      <w:tr w:rsidR="00BB6CC1" w:rsidRPr="00FE0C34" w14:paraId="32EE61CD" w14:textId="77777777" w:rsidTr="00C8111E">
        <w:trPr>
          <w:trHeight w:val="331"/>
        </w:trPr>
        <w:tc>
          <w:tcPr>
            <w:tcW w:w="421" w:type="dxa"/>
          </w:tcPr>
          <w:p w14:paraId="6540D41D" w14:textId="64AB2A7D" w:rsidR="00BB6CC1" w:rsidRPr="00FE0C34" w:rsidRDefault="00F1282B"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49</w:t>
            </w:r>
          </w:p>
        </w:tc>
        <w:tc>
          <w:tcPr>
            <w:tcW w:w="1417" w:type="dxa"/>
          </w:tcPr>
          <w:p w14:paraId="031640DE" w14:textId="626A0855" w:rsidR="00BB6CC1" w:rsidRPr="00FE0C34" w:rsidRDefault="006E017A"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Jayabalan, Neeta, Sudhashini Nair, Vimala Kadiresan, Dineswary Nadarajan, and Mahiswaran Selvanathan. </w:t>
            </w:r>
          </w:p>
        </w:tc>
        <w:tc>
          <w:tcPr>
            <w:tcW w:w="567" w:type="dxa"/>
          </w:tcPr>
          <w:p w14:paraId="07C34072" w14:textId="2066DC71" w:rsidR="00BB6CC1" w:rsidRPr="00FE0C34" w:rsidRDefault="006E017A"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2020</w:t>
            </w:r>
          </w:p>
        </w:tc>
        <w:tc>
          <w:tcPr>
            <w:tcW w:w="1276" w:type="dxa"/>
          </w:tcPr>
          <w:p w14:paraId="30419408" w14:textId="77777777" w:rsidR="006E017A" w:rsidRPr="00FE0C34" w:rsidRDefault="006E017A" w:rsidP="008943FE">
            <w:pPr>
              <w:jc w:val="both"/>
              <w:rPr>
                <w:rFonts w:ascii="Arial" w:hAnsi="Arial" w:cs="Arial"/>
                <w:sz w:val="24"/>
                <w:szCs w:val="24"/>
              </w:rPr>
            </w:pPr>
            <w:r w:rsidRPr="00FE0C34">
              <w:rPr>
                <w:rFonts w:ascii="Arial" w:hAnsi="Arial" w:cs="Arial"/>
                <w:sz w:val="24"/>
                <w:szCs w:val="24"/>
              </w:rPr>
              <w:t xml:space="preserve">An Exploratory Study on Challenges of Undergraduates </w:t>
            </w:r>
          </w:p>
          <w:p w14:paraId="688C06F1" w14:textId="3623AD55" w:rsidR="00BB6CC1" w:rsidRPr="00FE0C34" w:rsidRDefault="006E017A" w:rsidP="008943FE">
            <w:pPr>
              <w:jc w:val="both"/>
              <w:rPr>
                <w:rFonts w:ascii="Arial" w:hAnsi="Arial" w:cs="Arial"/>
                <w:sz w:val="24"/>
                <w:szCs w:val="24"/>
              </w:rPr>
            </w:pPr>
            <w:r w:rsidRPr="00FE0C34">
              <w:rPr>
                <w:rFonts w:ascii="Arial" w:hAnsi="Arial" w:cs="Arial"/>
                <w:sz w:val="24"/>
                <w:szCs w:val="24"/>
              </w:rPr>
              <w:t>Entrepreneurs: A Case Study in Malaysia</w:t>
            </w:r>
          </w:p>
        </w:tc>
        <w:tc>
          <w:tcPr>
            <w:tcW w:w="1276" w:type="dxa"/>
          </w:tcPr>
          <w:p w14:paraId="5EF33EDB" w14:textId="38863217" w:rsidR="00BB6CC1" w:rsidRPr="00FE0C34" w:rsidRDefault="006E017A" w:rsidP="008943FE">
            <w:pPr>
              <w:jc w:val="both"/>
              <w:rPr>
                <w:rFonts w:ascii="Arial" w:hAnsi="Arial" w:cs="Arial"/>
                <w:sz w:val="24"/>
                <w:szCs w:val="24"/>
              </w:rPr>
            </w:pPr>
            <w:r w:rsidRPr="00FE0C34">
              <w:rPr>
                <w:rFonts w:ascii="Arial" w:hAnsi="Arial" w:cs="Arial"/>
                <w:sz w:val="24"/>
                <w:szCs w:val="24"/>
              </w:rPr>
              <w:t>Knowledge, Challenges, Undergraduate’s Entrepreneurs, Malaysia</w:t>
            </w:r>
          </w:p>
        </w:tc>
        <w:tc>
          <w:tcPr>
            <w:tcW w:w="1559" w:type="dxa"/>
          </w:tcPr>
          <w:p w14:paraId="34BF3705" w14:textId="314F468F" w:rsidR="00BB6CC1" w:rsidRPr="00FE0C34" w:rsidRDefault="00AF7404" w:rsidP="008943FE">
            <w:pPr>
              <w:jc w:val="both"/>
              <w:rPr>
                <w:rFonts w:ascii="Arial" w:hAnsi="Arial" w:cs="Arial"/>
                <w:sz w:val="24"/>
                <w:szCs w:val="24"/>
              </w:rPr>
            </w:pPr>
            <w:r w:rsidRPr="00FE0C34">
              <w:rPr>
                <w:rFonts w:ascii="Arial" w:hAnsi="Arial" w:cs="Arial"/>
                <w:sz w:val="24"/>
                <w:szCs w:val="24"/>
              </w:rPr>
              <w:t>This study utilized a qualitative method. Impromptu interviews were conducted with the 10 selected undergraduates</w:t>
            </w:r>
            <w:r w:rsidR="006E017A" w:rsidRPr="00FE0C34">
              <w:rPr>
                <w:rFonts w:ascii="Arial" w:hAnsi="Arial" w:cs="Arial"/>
                <w:sz w:val="24"/>
                <w:szCs w:val="24"/>
              </w:rPr>
              <w:t xml:space="preserve"> in Malaysia</w:t>
            </w:r>
            <w:r w:rsidRPr="00FE0C34">
              <w:rPr>
                <w:rFonts w:ascii="Arial" w:hAnsi="Arial" w:cs="Arial"/>
                <w:sz w:val="24"/>
                <w:szCs w:val="24"/>
              </w:rPr>
              <w:t xml:space="preserve">. </w:t>
            </w:r>
            <w:r w:rsidRPr="00FE0C34">
              <w:rPr>
                <w:rFonts w:ascii="Arial" w:hAnsi="Arial" w:cs="Arial"/>
                <w:sz w:val="24"/>
                <w:szCs w:val="24"/>
              </w:rPr>
              <w:lastRenderedPageBreak/>
              <w:t>As this was impromptu interviews, the conversation was recorded and transcribed without using any transcription notation symbols.</w:t>
            </w:r>
          </w:p>
        </w:tc>
        <w:tc>
          <w:tcPr>
            <w:tcW w:w="1509" w:type="dxa"/>
          </w:tcPr>
          <w:p w14:paraId="26AE7E07" w14:textId="68DF0F09" w:rsidR="00BB6CC1" w:rsidRPr="00FE0C34" w:rsidRDefault="00AF7404" w:rsidP="008943FE">
            <w:pPr>
              <w:jc w:val="both"/>
              <w:rPr>
                <w:rFonts w:ascii="Arial" w:hAnsi="Arial" w:cs="Arial"/>
                <w:sz w:val="24"/>
                <w:szCs w:val="24"/>
              </w:rPr>
            </w:pPr>
            <w:r w:rsidRPr="00FE0C34">
              <w:rPr>
                <w:rFonts w:ascii="Arial" w:hAnsi="Arial" w:cs="Arial"/>
                <w:sz w:val="24"/>
                <w:szCs w:val="24"/>
              </w:rPr>
              <w:lastRenderedPageBreak/>
              <w:t xml:space="preserve">There were five crucial challenges faced by undergraduates in venturing into business: social rejection, facing criticism, </w:t>
            </w:r>
            <w:r w:rsidRPr="00FE0C34">
              <w:rPr>
                <w:rFonts w:ascii="Arial" w:hAnsi="Arial" w:cs="Arial"/>
                <w:sz w:val="24"/>
                <w:szCs w:val="24"/>
              </w:rPr>
              <w:lastRenderedPageBreak/>
              <w:t xml:space="preserve">financial constraints, dealing with stress and self-doubt, and facing age stereotypes. These were effective factors because the </w:t>
            </w:r>
            <w:r w:rsidR="00D44FE8" w:rsidRPr="00FE0C34">
              <w:rPr>
                <w:rFonts w:ascii="Arial" w:hAnsi="Arial" w:cs="Arial"/>
                <w:sz w:val="24"/>
                <w:szCs w:val="24"/>
              </w:rPr>
              <w:t>entrepreneur’s</w:t>
            </w:r>
            <w:r w:rsidRPr="00FE0C34">
              <w:rPr>
                <w:rFonts w:ascii="Arial" w:hAnsi="Arial" w:cs="Arial"/>
                <w:sz w:val="24"/>
                <w:szCs w:val="24"/>
              </w:rPr>
              <w:t xml:space="preserve"> lacked knowledge and exposure due to their youth and limited access to millennium business approaches.</w:t>
            </w:r>
          </w:p>
        </w:tc>
        <w:tc>
          <w:tcPr>
            <w:tcW w:w="1843" w:type="dxa"/>
          </w:tcPr>
          <w:p w14:paraId="0F25A9C3" w14:textId="516A8B18" w:rsidR="00BB6CC1" w:rsidRPr="00FE0C34" w:rsidRDefault="006E017A" w:rsidP="008943FE">
            <w:pPr>
              <w:jc w:val="both"/>
              <w:rPr>
                <w:rFonts w:ascii="Arial" w:hAnsi="Arial" w:cs="Arial"/>
                <w:sz w:val="24"/>
                <w:szCs w:val="24"/>
              </w:rPr>
            </w:pPr>
            <w:r w:rsidRPr="00FE0C34">
              <w:rPr>
                <w:rFonts w:ascii="Arial" w:hAnsi="Arial" w:cs="Arial"/>
                <w:sz w:val="24"/>
                <w:szCs w:val="24"/>
              </w:rPr>
              <w:lastRenderedPageBreak/>
              <w:t xml:space="preserve">The entrepreneurial endeavors contribute greatly to economic progress and creating new job opportunities. However, there are opinions uttered that a </w:t>
            </w:r>
            <w:r w:rsidRPr="00FE0C34">
              <w:rPr>
                <w:rFonts w:ascii="Arial" w:hAnsi="Arial" w:cs="Arial"/>
                <w:sz w:val="24"/>
                <w:szCs w:val="24"/>
              </w:rPr>
              <w:lastRenderedPageBreak/>
              <w:t>few entrepreneur’s actions focusing on social needs could lead to the commercialization of non-profit bodies, which may not reflect society’s needs.</w:t>
            </w:r>
          </w:p>
        </w:tc>
      </w:tr>
      <w:tr w:rsidR="00BB6CC1" w:rsidRPr="00FE0C34" w14:paraId="3A5556D1" w14:textId="77777777" w:rsidTr="00C8111E">
        <w:trPr>
          <w:trHeight w:val="331"/>
        </w:trPr>
        <w:tc>
          <w:tcPr>
            <w:tcW w:w="421" w:type="dxa"/>
          </w:tcPr>
          <w:p w14:paraId="5CF799F8" w14:textId="454D659A" w:rsidR="00BB6CC1" w:rsidRPr="00FE0C34" w:rsidRDefault="006E017A"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50</w:t>
            </w:r>
          </w:p>
        </w:tc>
        <w:tc>
          <w:tcPr>
            <w:tcW w:w="1417" w:type="dxa"/>
          </w:tcPr>
          <w:p w14:paraId="21DAB256" w14:textId="0C0E0BB4" w:rsidR="00BB6CC1" w:rsidRPr="00FE0C34" w:rsidRDefault="00A06A81"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Singh Sandhu, Manjit, Shaufique Fahmi Sidique, and Shoaib Riaz. </w:t>
            </w:r>
          </w:p>
        </w:tc>
        <w:tc>
          <w:tcPr>
            <w:tcW w:w="567" w:type="dxa"/>
          </w:tcPr>
          <w:p w14:paraId="5DF84EA7" w14:textId="6D068BCD" w:rsidR="00BB6CC1" w:rsidRPr="00FE0C34" w:rsidRDefault="00A06A81"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2011</w:t>
            </w:r>
          </w:p>
        </w:tc>
        <w:tc>
          <w:tcPr>
            <w:tcW w:w="1276" w:type="dxa"/>
          </w:tcPr>
          <w:p w14:paraId="19EE4C77" w14:textId="412A9FD9" w:rsidR="00BB6CC1" w:rsidRPr="00FE0C34" w:rsidRDefault="006E017A" w:rsidP="008943FE">
            <w:pPr>
              <w:jc w:val="both"/>
              <w:rPr>
                <w:rFonts w:ascii="Arial" w:hAnsi="Arial" w:cs="Arial"/>
                <w:sz w:val="24"/>
                <w:szCs w:val="24"/>
              </w:rPr>
            </w:pPr>
            <w:r w:rsidRPr="00FE0C34">
              <w:rPr>
                <w:rFonts w:ascii="Arial" w:hAnsi="Arial" w:cs="Arial"/>
                <w:sz w:val="24"/>
                <w:szCs w:val="24"/>
              </w:rPr>
              <w:t>Entrepreneurship barriers and entrepreneurial inclination among Malaysian postgraduate students</w:t>
            </w:r>
          </w:p>
        </w:tc>
        <w:tc>
          <w:tcPr>
            <w:tcW w:w="1276" w:type="dxa"/>
          </w:tcPr>
          <w:p w14:paraId="65F82501" w14:textId="0A8239BF" w:rsidR="00BB6CC1" w:rsidRPr="00FE0C34" w:rsidRDefault="006E017A" w:rsidP="008943FE">
            <w:pPr>
              <w:jc w:val="both"/>
              <w:rPr>
                <w:rFonts w:ascii="Arial" w:hAnsi="Arial" w:cs="Arial"/>
                <w:sz w:val="24"/>
                <w:szCs w:val="24"/>
              </w:rPr>
            </w:pPr>
            <w:r w:rsidRPr="00FE0C34">
              <w:rPr>
                <w:rFonts w:ascii="Arial" w:hAnsi="Arial" w:cs="Arial"/>
                <w:sz w:val="24"/>
                <w:szCs w:val="24"/>
              </w:rPr>
              <w:t xml:space="preserve">Entrepreneurialism, graduates, Malaysia </w:t>
            </w:r>
          </w:p>
        </w:tc>
        <w:tc>
          <w:tcPr>
            <w:tcW w:w="1559" w:type="dxa"/>
          </w:tcPr>
          <w:p w14:paraId="7BB084E8" w14:textId="31F06760" w:rsidR="00BB6CC1" w:rsidRPr="00FE0C34" w:rsidRDefault="00D8384A" w:rsidP="008943FE">
            <w:pPr>
              <w:jc w:val="both"/>
              <w:rPr>
                <w:rFonts w:ascii="Arial" w:hAnsi="Arial" w:cs="Arial"/>
                <w:sz w:val="24"/>
                <w:szCs w:val="24"/>
              </w:rPr>
            </w:pPr>
            <w:r w:rsidRPr="00D8384A">
              <w:rPr>
                <w:rFonts w:ascii="Arial" w:hAnsi="Arial" w:cs="Arial"/>
                <w:sz w:val="24"/>
                <w:szCs w:val="24"/>
              </w:rPr>
              <w:t>Data were gathered from a sample of 267 postgraduate students from different Malaysian institutions using a survey-based technique. The assessment focused on the respondents</w:t>
            </w:r>
            <w:r w:rsidRPr="00D8384A">
              <w:rPr>
                <w:rFonts w:ascii="Arial" w:hAnsi="Arial" w:cs="Arial"/>
                <w:sz w:val="24"/>
                <w:szCs w:val="24"/>
              </w:rPr>
              <w:lastRenderedPageBreak/>
              <w:t>' entrepreneurial tendency as well as their opinion of five hurdles to entrepreneurship: aversion to risk, fear of failure, lack of resources, lack of social networking, and allergy to stress and hard labor. After that, a factor analysis utilizing principal component analysis and Varimax rotation was employed to categorize the characteristics that hinder entrepreneurship into a number of shared components.</w:t>
            </w:r>
          </w:p>
        </w:tc>
        <w:tc>
          <w:tcPr>
            <w:tcW w:w="1509" w:type="dxa"/>
          </w:tcPr>
          <w:p w14:paraId="3DE7A78D" w14:textId="1DF9875D" w:rsidR="00BB6CC1" w:rsidRPr="00FE0C34" w:rsidRDefault="00D8384A" w:rsidP="008943FE">
            <w:pPr>
              <w:jc w:val="both"/>
              <w:rPr>
                <w:rFonts w:ascii="Arial" w:hAnsi="Arial" w:cs="Arial"/>
                <w:sz w:val="24"/>
                <w:szCs w:val="24"/>
              </w:rPr>
            </w:pPr>
            <w:r w:rsidRPr="00D8384A">
              <w:rPr>
                <w:rFonts w:ascii="Arial" w:hAnsi="Arial" w:cs="Arial"/>
                <w:sz w:val="24"/>
                <w:szCs w:val="24"/>
              </w:rPr>
              <w:lastRenderedPageBreak/>
              <w:t xml:space="preserve">The five perceived impediments account for 31.5% of the variation in entrepreneurial propensity, according to the model R-squared. Lack of social networking was identified as the biggest obstacle to </w:t>
            </w:r>
            <w:r w:rsidRPr="00D8384A">
              <w:rPr>
                <w:rFonts w:ascii="Arial" w:hAnsi="Arial" w:cs="Arial"/>
                <w:sz w:val="24"/>
                <w:szCs w:val="24"/>
              </w:rPr>
              <w:lastRenderedPageBreak/>
              <w:t>entrepreneurship, followed by a lack of resources and a fear of taking risks.</w:t>
            </w:r>
          </w:p>
        </w:tc>
        <w:tc>
          <w:tcPr>
            <w:tcW w:w="1843" w:type="dxa"/>
          </w:tcPr>
          <w:p w14:paraId="7B139C05" w14:textId="3F7BAA3C" w:rsidR="00BB6CC1" w:rsidRPr="00FE0C34" w:rsidRDefault="00D8384A" w:rsidP="008943FE">
            <w:pPr>
              <w:jc w:val="both"/>
              <w:rPr>
                <w:rFonts w:ascii="Arial" w:hAnsi="Arial" w:cs="Arial"/>
                <w:sz w:val="24"/>
                <w:szCs w:val="24"/>
              </w:rPr>
            </w:pPr>
            <w:r w:rsidRPr="00D8384A">
              <w:rPr>
                <w:rFonts w:ascii="Arial" w:hAnsi="Arial" w:cs="Arial"/>
                <w:sz w:val="24"/>
                <w:szCs w:val="24"/>
              </w:rPr>
              <w:lastRenderedPageBreak/>
              <w:t xml:space="preserve">When compared to the obstacles experienced by current entrepreneurs, the postgraduate students may encounter impediments of differing dimensions. It might not be sufficient to simply have strong business intentions since </w:t>
            </w:r>
            <w:r w:rsidRPr="00D8384A">
              <w:rPr>
                <w:rFonts w:ascii="Arial" w:hAnsi="Arial" w:cs="Arial"/>
                <w:sz w:val="24"/>
                <w:szCs w:val="24"/>
              </w:rPr>
              <w:lastRenderedPageBreak/>
              <w:t>attractiveness also has to be translated into action. Therefore, it is imperative that the government concentrate its efforts on reducing the psychological and emotional obstacles that keep postgraduates from starting their own businesses.</w:t>
            </w:r>
            <w:r w:rsidR="00A06A81" w:rsidRPr="00FE0C34">
              <w:rPr>
                <w:rFonts w:ascii="Arial" w:hAnsi="Arial" w:cs="Arial"/>
                <w:sz w:val="24"/>
                <w:szCs w:val="24"/>
              </w:rPr>
              <w:t xml:space="preserve"> </w:t>
            </w:r>
          </w:p>
        </w:tc>
      </w:tr>
      <w:tr w:rsidR="007118C0" w:rsidRPr="00FE0C34" w14:paraId="28279586" w14:textId="77777777" w:rsidTr="00C8111E">
        <w:trPr>
          <w:trHeight w:val="331"/>
        </w:trPr>
        <w:tc>
          <w:tcPr>
            <w:tcW w:w="421" w:type="dxa"/>
          </w:tcPr>
          <w:p w14:paraId="1CB8D359" w14:textId="43667FAA" w:rsidR="007118C0" w:rsidRPr="00FE0C34" w:rsidRDefault="007118C0"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51</w:t>
            </w:r>
          </w:p>
        </w:tc>
        <w:tc>
          <w:tcPr>
            <w:tcW w:w="1417" w:type="dxa"/>
          </w:tcPr>
          <w:p w14:paraId="7990C243" w14:textId="5A07E486" w:rsidR="007118C0" w:rsidRPr="00FE0C34" w:rsidRDefault="007118C0"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 xml:space="preserve">Arthur, Keren Naa Abeka, and Albert </w:t>
            </w:r>
            <w:r w:rsidRPr="00FE0C34">
              <w:rPr>
                <w:rFonts w:ascii="Arial" w:hAnsi="Arial" w:cs="Arial"/>
                <w:color w:val="222222"/>
                <w:sz w:val="24"/>
                <w:szCs w:val="24"/>
                <w:shd w:val="clear" w:color="auto" w:fill="FFFFFF"/>
              </w:rPr>
              <w:lastRenderedPageBreak/>
              <w:t xml:space="preserve">Kwame Arthur. </w:t>
            </w:r>
          </w:p>
        </w:tc>
        <w:tc>
          <w:tcPr>
            <w:tcW w:w="567" w:type="dxa"/>
          </w:tcPr>
          <w:p w14:paraId="417988BD" w14:textId="4A71832F" w:rsidR="007118C0" w:rsidRPr="00FE0C34" w:rsidRDefault="007118C0"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2020</w:t>
            </w:r>
          </w:p>
        </w:tc>
        <w:tc>
          <w:tcPr>
            <w:tcW w:w="1276" w:type="dxa"/>
          </w:tcPr>
          <w:p w14:paraId="6E7F9300" w14:textId="352C62BD" w:rsidR="007118C0" w:rsidRPr="00FE0C34" w:rsidRDefault="007118C0" w:rsidP="008943FE">
            <w:pPr>
              <w:jc w:val="both"/>
              <w:rPr>
                <w:rFonts w:ascii="Arial" w:hAnsi="Arial" w:cs="Arial"/>
                <w:sz w:val="24"/>
                <w:szCs w:val="24"/>
              </w:rPr>
            </w:pPr>
            <w:r w:rsidRPr="00FE0C34">
              <w:rPr>
                <w:rFonts w:ascii="Arial" w:hAnsi="Arial" w:cs="Arial"/>
                <w:sz w:val="24"/>
                <w:szCs w:val="24"/>
              </w:rPr>
              <w:t xml:space="preserve">The Student Entrepreneurial Journey: </w:t>
            </w:r>
            <w:r w:rsidRPr="00FE0C34">
              <w:rPr>
                <w:rFonts w:ascii="Arial" w:hAnsi="Arial" w:cs="Arial"/>
                <w:sz w:val="24"/>
                <w:szCs w:val="24"/>
              </w:rPr>
              <w:lastRenderedPageBreak/>
              <w:t>Motivations, Entrepreneurial Engagements and Challenges among Recent Graduates of Visual Arts Academic Programs in Ghana</w:t>
            </w:r>
          </w:p>
        </w:tc>
        <w:tc>
          <w:tcPr>
            <w:tcW w:w="1276" w:type="dxa"/>
          </w:tcPr>
          <w:p w14:paraId="2F3746C2" w14:textId="208D88CB" w:rsidR="007118C0" w:rsidRPr="00FE0C34" w:rsidRDefault="007118C0" w:rsidP="008943FE">
            <w:pPr>
              <w:jc w:val="both"/>
              <w:rPr>
                <w:rFonts w:ascii="Arial" w:hAnsi="Arial" w:cs="Arial"/>
                <w:sz w:val="24"/>
                <w:szCs w:val="24"/>
              </w:rPr>
            </w:pPr>
            <w:r w:rsidRPr="00FE0C34">
              <w:rPr>
                <w:rFonts w:ascii="Arial" w:hAnsi="Arial" w:cs="Arial"/>
                <w:sz w:val="24"/>
                <w:szCs w:val="24"/>
              </w:rPr>
              <w:lastRenderedPageBreak/>
              <w:t>Entrepreneurial engagement, entrepren</w:t>
            </w:r>
            <w:r w:rsidRPr="00FE0C34">
              <w:rPr>
                <w:rFonts w:ascii="Arial" w:hAnsi="Arial" w:cs="Arial"/>
                <w:sz w:val="24"/>
                <w:szCs w:val="24"/>
              </w:rPr>
              <w:lastRenderedPageBreak/>
              <w:t xml:space="preserve">eurial challenges, graduates, entrepreneurship </w:t>
            </w:r>
          </w:p>
        </w:tc>
        <w:tc>
          <w:tcPr>
            <w:tcW w:w="1559" w:type="dxa"/>
          </w:tcPr>
          <w:p w14:paraId="76A25FB5" w14:textId="50E95394" w:rsidR="007118C0" w:rsidRPr="00FE0C34" w:rsidRDefault="00D8384A" w:rsidP="008943FE">
            <w:pPr>
              <w:jc w:val="both"/>
              <w:rPr>
                <w:rFonts w:ascii="Arial" w:hAnsi="Arial" w:cs="Arial"/>
                <w:sz w:val="24"/>
                <w:szCs w:val="24"/>
              </w:rPr>
            </w:pPr>
            <w:r w:rsidRPr="00D8384A">
              <w:rPr>
                <w:rFonts w:ascii="Arial" w:hAnsi="Arial" w:cs="Arial"/>
                <w:sz w:val="24"/>
                <w:szCs w:val="24"/>
              </w:rPr>
              <w:lastRenderedPageBreak/>
              <w:t xml:space="preserve">Twenty graduates of Ghanaian academic programs in </w:t>
            </w:r>
            <w:r w:rsidRPr="00D8384A">
              <w:rPr>
                <w:rFonts w:ascii="Arial" w:hAnsi="Arial" w:cs="Arial"/>
                <w:sz w:val="24"/>
                <w:szCs w:val="24"/>
              </w:rPr>
              <w:lastRenderedPageBreak/>
              <w:t>the visual arts are the subject of this study, which employs a qualitative research methodology. Purposive and snowball sampling were used to choose respondents. A semi-structured interview guide was used to gather data, and a theme analysis technique was used to analyze the results.</w:t>
            </w:r>
          </w:p>
        </w:tc>
        <w:tc>
          <w:tcPr>
            <w:tcW w:w="1509" w:type="dxa"/>
          </w:tcPr>
          <w:p w14:paraId="4E3E9DC9" w14:textId="253C09FC" w:rsidR="007118C0" w:rsidRPr="00FE0C34" w:rsidRDefault="00D8384A" w:rsidP="008943FE">
            <w:pPr>
              <w:jc w:val="both"/>
              <w:rPr>
                <w:rFonts w:ascii="Arial" w:hAnsi="Arial" w:cs="Arial"/>
                <w:sz w:val="24"/>
                <w:szCs w:val="24"/>
              </w:rPr>
            </w:pPr>
            <w:r w:rsidRPr="00D8384A">
              <w:rPr>
                <w:rFonts w:ascii="Arial" w:hAnsi="Arial" w:cs="Arial"/>
                <w:sz w:val="24"/>
                <w:szCs w:val="24"/>
              </w:rPr>
              <w:lastRenderedPageBreak/>
              <w:t xml:space="preserve">The majority of respondents decided to pursue </w:t>
            </w:r>
            <w:r w:rsidRPr="00D8384A">
              <w:rPr>
                <w:rFonts w:ascii="Arial" w:hAnsi="Arial" w:cs="Arial"/>
                <w:sz w:val="24"/>
                <w:szCs w:val="24"/>
              </w:rPr>
              <w:lastRenderedPageBreak/>
              <w:t>entrepreneurship as a way to overcome personal financial limitations while still in school, even as early as senior high school. In their entrepreneurial endeavors, the respondents encountered operational, management, marketing, and financial difficulties.</w:t>
            </w:r>
          </w:p>
        </w:tc>
        <w:tc>
          <w:tcPr>
            <w:tcW w:w="1843" w:type="dxa"/>
          </w:tcPr>
          <w:p w14:paraId="53380BC0" w14:textId="46D76E70" w:rsidR="007118C0" w:rsidRPr="00FE0C34" w:rsidRDefault="00D8384A" w:rsidP="008943FE">
            <w:pPr>
              <w:jc w:val="both"/>
              <w:rPr>
                <w:rFonts w:ascii="Arial" w:hAnsi="Arial" w:cs="Arial"/>
                <w:sz w:val="24"/>
                <w:szCs w:val="24"/>
              </w:rPr>
            </w:pPr>
            <w:r w:rsidRPr="00D8384A">
              <w:rPr>
                <w:rFonts w:ascii="Arial" w:hAnsi="Arial" w:cs="Arial"/>
                <w:sz w:val="24"/>
                <w:szCs w:val="24"/>
              </w:rPr>
              <w:lastRenderedPageBreak/>
              <w:t>The students in our sample mostly pursue craft entrepreneurs</w:t>
            </w:r>
            <w:r w:rsidRPr="00D8384A">
              <w:rPr>
                <w:rFonts w:ascii="Arial" w:hAnsi="Arial" w:cs="Arial"/>
                <w:sz w:val="24"/>
                <w:szCs w:val="24"/>
              </w:rPr>
              <w:lastRenderedPageBreak/>
              <w:t>hip as a survival strategy, leveraging the talents they have acquired throughout their study. They face both general and context-specific problems in their entrepreneurial endeavors, which mostly center on opportunities in their area of expertise.</w:t>
            </w:r>
          </w:p>
        </w:tc>
      </w:tr>
      <w:tr w:rsidR="00AE552A" w:rsidRPr="00FE0C34" w14:paraId="71A6A59F" w14:textId="77777777" w:rsidTr="00C8111E">
        <w:trPr>
          <w:trHeight w:val="331"/>
        </w:trPr>
        <w:tc>
          <w:tcPr>
            <w:tcW w:w="421" w:type="dxa"/>
          </w:tcPr>
          <w:p w14:paraId="08CEF1C6" w14:textId="13744CE5" w:rsidR="00AE552A" w:rsidRPr="00FE0C34" w:rsidRDefault="00AE552A"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lastRenderedPageBreak/>
              <w:t>52</w:t>
            </w:r>
          </w:p>
        </w:tc>
        <w:tc>
          <w:tcPr>
            <w:tcW w:w="1417" w:type="dxa"/>
          </w:tcPr>
          <w:p w14:paraId="061DDE19" w14:textId="6C8DDB0C" w:rsidR="00AE552A" w:rsidRPr="00FE0C34" w:rsidRDefault="00AE552A" w:rsidP="008943FE">
            <w:pPr>
              <w:tabs>
                <w:tab w:val="left" w:pos="1152"/>
              </w:tabs>
              <w:jc w:val="both"/>
              <w:rPr>
                <w:rFonts w:ascii="Arial" w:hAnsi="Arial" w:cs="Arial"/>
                <w:color w:val="222222"/>
                <w:sz w:val="24"/>
                <w:szCs w:val="24"/>
                <w:shd w:val="clear" w:color="auto" w:fill="FFFFFF"/>
              </w:rPr>
            </w:pPr>
            <w:r w:rsidRPr="00FE0C34">
              <w:rPr>
                <w:rFonts w:ascii="Arial" w:hAnsi="Arial" w:cs="Arial"/>
                <w:color w:val="222222"/>
                <w:sz w:val="24"/>
                <w:szCs w:val="24"/>
                <w:shd w:val="clear" w:color="auto" w:fill="FFFFFF"/>
              </w:rPr>
              <w:t>Islam, Md Asadul, Amer Hamzah Jantan, Abigail Hunt, Md Ferdausur Rahman, and Mirza Manirajah Abdullah.</w:t>
            </w:r>
          </w:p>
        </w:tc>
        <w:tc>
          <w:tcPr>
            <w:tcW w:w="567" w:type="dxa"/>
          </w:tcPr>
          <w:p w14:paraId="42DE1C28" w14:textId="08E845F7" w:rsidR="00AE552A" w:rsidRPr="00FE0C34" w:rsidRDefault="00AE552A" w:rsidP="008943FE">
            <w:pPr>
              <w:tabs>
                <w:tab w:val="left" w:pos="1152"/>
              </w:tabs>
              <w:jc w:val="both"/>
              <w:rPr>
                <w:rFonts w:ascii="Arial" w:eastAsia="Times New Roman" w:hAnsi="Arial" w:cs="Arial"/>
                <w:sz w:val="24"/>
                <w:szCs w:val="24"/>
              </w:rPr>
            </w:pPr>
            <w:r w:rsidRPr="00FE0C34">
              <w:rPr>
                <w:rFonts w:ascii="Arial" w:eastAsia="Times New Roman" w:hAnsi="Arial" w:cs="Arial"/>
                <w:sz w:val="24"/>
                <w:szCs w:val="24"/>
              </w:rPr>
              <w:t>2019</w:t>
            </w:r>
          </w:p>
        </w:tc>
        <w:tc>
          <w:tcPr>
            <w:tcW w:w="1276" w:type="dxa"/>
          </w:tcPr>
          <w:p w14:paraId="378B128B" w14:textId="54B50D6E" w:rsidR="00AE552A" w:rsidRPr="00FE0C34" w:rsidRDefault="00AE552A" w:rsidP="008943FE">
            <w:pPr>
              <w:jc w:val="both"/>
              <w:rPr>
                <w:rFonts w:ascii="Arial" w:hAnsi="Arial" w:cs="Arial"/>
                <w:sz w:val="24"/>
                <w:szCs w:val="24"/>
              </w:rPr>
            </w:pPr>
            <w:r w:rsidRPr="00FE0C34">
              <w:rPr>
                <w:rFonts w:ascii="Arial" w:hAnsi="Arial" w:cs="Arial"/>
                <w:sz w:val="24"/>
                <w:szCs w:val="24"/>
              </w:rPr>
              <w:t xml:space="preserve">Exploration of barriers faced by female graduate entrepreneurs in </w:t>
            </w:r>
          </w:p>
          <w:p w14:paraId="5DEAF169" w14:textId="2E6B4912" w:rsidR="00AE552A" w:rsidRPr="00FE0C34" w:rsidRDefault="00AE552A" w:rsidP="008943FE">
            <w:pPr>
              <w:jc w:val="both"/>
              <w:rPr>
                <w:rFonts w:ascii="Arial" w:hAnsi="Arial" w:cs="Arial"/>
                <w:sz w:val="24"/>
                <w:szCs w:val="24"/>
              </w:rPr>
            </w:pPr>
            <w:r w:rsidRPr="00FE0C34">
              <w:rPr>
                <w:rFonts w:ascii="Arial" w:hAnsi="Arial" w:cs="Arial"/>
                <w:sz w:val="24"/>
                <w:szCs w:val="24"/>
              </w:rPr>
              <w:t>Bangladesh</w:t>
            </w:r>
          </w:p>
        </w:tc>
        <w:tc>
          <w:tcPr>
            <w:tcW w:w="1276" w:type="dxa"/>
          </w:tcPr>
          <w:p w14:paraId="193C42E8" w14:textId="2F6828DE" w:rsidR="00AE552A" w:rsidRPr="00FE0C34" w:rsidRDefault="00AE552A" w:rsidP="008943FE">
            <w:pPr>
              <w:jc w:val="both"/>
              <w:rPr>
                <w:rFonts w:ascii="Arial" w:hAnsi="Arial" w:cs="Arial"/>
                <w:sz w:val="24"/>
                <w:szCs w:val="24"/>
              </w:rPr>
            </w:pPr>
            <w:r w:rsidRPr="00FE0C34">
              <w:rPr>
                <w:rFonts w:ascii="Arial" w:hAnsi="Arial" w:cs="Arial"/>
                <w:sz w:val="24"/>
                <w:szCs w:val="24"/>
              </w:rPr>
              <w:t>female graduate entrepreneurs; barriers; SMEs; stakeholders; Bangladesh</w:t>
            </w:r>
          </w:p>
        </w:tc>
        <w:tc>
          <w:tcPr>
            <w:tcW w:w="1559" w:type="dxa"/>
          </w:tcPr>
          <w:p w14:paraId="37DF7820" w14:textId="4721A827" w:rsidR="00AE552A" w:rsidRPr="00FE0C34" w:rsidRDefault="00D8384A" w:rsidP="008943FE">
            <w:pPr>
              <w:jc w:val="both"/>
              <w:rPr>
                <w:rFonts w:ascii="Arial" w:hAnsi="Arial" w:cs="Arial"/>
                <w:sz w:val="24"/>
                <w:szCs w:val="24"/>
              </w:rPr>
            </w:pPr>
            <w:r w:rsidRPr="00D8384A">
              <w:rPr>
                <w:rFonts w:ascii="Arial" w:hAnsi="Arial" w:cs="Arial"/>
                <w:sz w:val="24"/>
                <w:szCs w:val="24"/>
              </w:rPr>
              <w:t xml:space="preserve">performed 12 semi-structured interviews with scholars in entrepreneurship in Dhaka, Bangladesh, as well as 6 graduate female entrepreneurs of SMEs.  They carefully </w:t>
            </w:r>
            <w:r w:rsidRPr="00D8384A">
              <w:rPr>
                <w:rFonts w:ascii="Arial" w:hAnsi="Arial" w:cs="Arial"/>
                <w:sz w:val="24"/>
                <w:szCs w:val="24"/>
              </w:rPr>
              <w:lastRenderedPageBreak/>
              <w:t>analyzed the original data and focused on finding themes that emerged from the interviews. In order to do this, they went over the transcripts and coded the topics. This allowed them to put the themes into groups for debate and study.</w:t>
            </w:r>
          </w:p>
        </w:tc>
        <w:tc>
          <w:tcPr>
            <w:tcW w:w="1509" w:type="dxa"/>
          </w:tcPr>
          <w:p w14:paraId="13104629" w14:textId="0F3E251F" w:rsidR="00AE552A" w:rsidRPr="00FE0C34" w:rsidRDefault="00D8384A" w:rsidP="008943FE">
            <w:pPr>
              <w:jc w:val="both"/>
              <w:rPr>
                <w:rFonts w:ascii="Arial" w:hAnsi="Arial" w:cs="Arial"/>
                <w:sz w:val="24"/>
                <w:szCs w:val="24"/>
              </w:rPr>
            </w:pPr>
            <w:r w:rsidRPr="00D8384A">
              <w:rPr>
                <w:rFonts w:ascii="Arial" w:hAnsi="Arial" w:cs="Arial"/>
                <w:sz w:val="24"/>
                <w:szCs w:val="24"/>
              </w:rPr>
              <w:lastRenderedPageBreak/>
              <w:t xml:space="preserve">After graduating from college, women were more likely to work for an organization than to launch and grow their own firm. We discovered that female graduates </w:t>
            </w:r>
            <w:r w:rsidRPr="00D8384A">
              <w:rPr>
                <w:rFonts w:ascii="Arial" w:hAnsi="Arial" w:cs="Arial"/>
                <w:sz w:val="24"/>
                <w:szCs w:val="24"/>
              </w:rPr>
              <w:lastRenderedPageBreak/>
              <w:t xml:space="preserve">from Bangladesh who became entrepreneurs lacked confidence, lacked experience negotiating and pitching, and had limited access to institutional training and courses on entrepreneurship and SMEs. Along with these obstacles, they had to deal with corruption, functioning in a traditional culture, long, costly, and biased lending facilities, a lack of support from their spouses and family, difficulties getting about due to Dhaka's traffic jams, and threats </w:t>
            </w:r>
            <w:r w:rsidRPr="00D8384A">
              <w:rPr>
                <w:rFonts w:ascii="Arial" w:hAnsi="Arial" w:cs="Arial"/>
                <w:sz w:val="24"/>
                <w:szCs w:val="24"/>
              </w:rPr>
              <w:lastRenderedPageBreak/>
              <w:t>to their personal safety.</w:t>
            </w:r>
          </w:p>
        </w:tc>
        <w:tc>
          <w:tcPr>
            <w:tcW w:w="1843" w:type="dxa"/>
          </w:tcPr>
          <w:p w14:paraId="726040E6" w14:textId="26E5DA27" w:rsidR="00AE552A" w:rsidRPr="00FE0C34" w:rsidRDefault="00D8384A" w:rsidP="008943FE">
            <w:pPr>
              <w:jc w:val="both"/>
              <w:rPr>
                <w:rFonts w:ascii="Arial" w:hAnsi="Arial" w:cs="Arial"/>
                <w:sz w:val="24"/>
                <w:szCs w:val="24"/>
              </w:rPr>
            </w:pPr>
            <w:r w:rsidRPr="00D8384A">
              <w:rPr>
                <w:rFonts w:ascii="Arial" w:hAnsi="Arial" w:cs="Arial"/>
                <w:sz w:val="24"/>
                <w:szCs w:val="24"/>
              </w:rPr>
              <w:lastRenderedPageBreak/>
              <w:t xml:space="preserve">In order for relevant stakeholders, including the government and policy makers, to take appropriate action to remove the obstacles in the nation, this study set out to identify the challenges experienced by female </w:t>
            </w:r>
            <w:r w:rsidRPr="00D8384A">
              <w:rPr>
                <w:rFonts w:ascii="Arial" w:hAnsi="Arial" w:cs="Arial"/>
                <w:sz w:val="24"/>
                <w:szCs w:val="24"/>
              </w:rPr>
              <w:lastRenderedPageBreak/>
              <w:t>graduates working for SMEs in Bangladesh when they create and run their businesses. Graduate female entrepreneurs who want to succeed should break through the stereotype of generally difficult situations, while doing so carries some danger to their reputation both personally and professionally.</w:t>
            </w:r>
          </w:p>
        </w:tc>
      </w:tr>
    </w:tbl>
    <w:p w14:paraId="3AAD27BD" w14:textId="365585FF" w:rsidR="0027181C" w:rsidRPr="00FE0C34" w:rsidRDefault="004710D5" w:rsidP="00693EBC">
      <w:pPr>
        <w:tabs>
          <w:tab w:val="left" w:pos="1152"/>
        </w:tabs>
        <w:rPr>
          <w:rFonts w:ascii="Arial" w:eastAsia="Times New Roman" w:hAnsi="Arial" w:cs="Arial"/>
          <w:sz w:val="28"/>
          <w:szCs w:val="28"/>
        </w:rPr>
      </w:pPr>
      <w:r w:rsidRPr="00FE0C34">
        <w:rPr>
          <w:rFonts w:ascii="Arial" w:eastAsia="Times New Roman" w:hAnsi="Arial" w:cs="Arial"/>
          <w:sz w:val="28"/>
          <w:szCs w:val="28"/>
        </w:rPr>
        <w:lastRenderedPageBreak/>
        <w:t xml:space="preserve"> </w:t>
      </w:r>
    </w:p>
    <w:p w14:paraId="2A480171" w14:textId="74E0CD08" w:rsidR="008658EE" w:rsidRPr="00FE0C34" w:rsidRDefault="008943FE" w:rsidP="00152138">
      <w:pPr>
        <w:pStyle w:val="Heading2"/>
        <w:ind w:left="0"/>
        <w:rPr>
          <w:rFonts w:ascii="Arial" w:hAnsi="Arial" w:cs="Arial"/>
        </w:rPr>
      </w:pPr>
      <w:bookmarkStart w:id="101" w:name="_Toc166098779"/>
      <w:r w:rsidRPr="00FE0C34">
        <w:rPr>
          <w:rFonts w:ascii="Arial" w:hAnsi="Arial" w:cs="Arial"/>
        </w:rPr>
        <w:t xml:space="preserve">4.2 </w:t>
      </w:r>
      <w:r w:rsidR="0027181C" w:rsidRPr="00FE0C34">
        <w:rPr>
          <w:rFonts w:ascii="Arial" w:hAnsi="Arial" w:cs="Arial"/>
        </w:rPr>
        <w:t>RESEARCH FINDINGS:</w:t>
      </w:r>
      <w:bookmarkEnd w:id="101"/>
    </w:p>
    <w:p w14:paraId="3B25DC2D" w14:textId="77777777" w:rsidR="00152138" w:rsidRPr="00FE0C34" w:rsidRDefault="00152138" w:rsidP="00152138">
      <w:pPr>
        <w:pStyle w:val="Heading2"/>
        <w:ind w:left="0"/>
        <w:rPr>
          <w:rFonts w:ascii="Arial" w:hAnsi="Arial" w:cs="Arial"/>
        </w:rPr>
      </w:pPr>
    </w:p>
    <w:p w14:paraId="30660896" w14:textId="3A8EEE4B" w:rsidR="0027181C" w:rsidRPr="00FE0C34" w:rsidRDefault="008943FE" w:rsidP="0002502F">
      <w:pPr>
        <w:pStyle w:val="Heading3"/>
        <w:rPr>
          <w:rFonts w:ascii="Arial" w:hAnsi="Arial" w:cs="Arial"/>
          <w:b/>
          <w:bCs/>
          <w:color w:val="auto"/>
        </w:rPr>
      </w:pPr>
      <w:bookmarkStart w:id="102" w:name="_Toc166098780"/>
      <w:r w:rsidRPr="00FE0C34">
        <w:rPr>
          <w:rFonts w:ascii="Arial" w:hAnsi="Arial" w:cs="Arial"/>
          <w:b/>
          <w:bCs/>
          <w:color w:val="auto"/>
        </w:rPr>
        <w:t xml:space="preserve">4.2.1 </w:t>
      </w:r>
      <w:r w:rsidR="0027181C" w:rsidRPr="00FE0C34">
        <w:rPr>
          <w:rFonts w:ascii="Arial" w:hAnsi="Arial" w:cs="Arial"/>
          <w:b/>
          <w:bCs/>
          <w:color w:val="auto"/>
        </w:rPr>
        <w:t>Factors influencing college student’s entrepreneurship intention based on TPB.</w:t>
      </w:r>
      <w:bookmarkEnd w:id="102"/>
      <w:r w:rsidR="0027181C" w:rsidRPr="00FE0C34">
        <w:rPr>
          <w:rFonts w:ascii="Arial" w:hAnsi="Arial" w:cs="Arial"/>
          <w:b/>
          <w:bCs/>
          <w:color w:val="auto"/>
        </w:rPr>
        <w:t xml:space="preserve"> </w:t>
      </w:r>
    </w:p>
    <w:p w14:paraId="53E92BBE" w14:textId="77777777" w:rsidR="00152138" w:rsidRPr="00FE0C34" w:rsidRDefault="00152138" w:rsidP="00152138">
      <w:pPr>
        <w:rPr>
          <w:rFonts w:ascii="Arial" w:hAnsi="Arial" w:cs="Arial"/>
        </w:rPr>
      </w:pPr>
    </w:p>
    <w:p w14:paraId="55641CC9" w14:textId="4A9C2EB4" w:rsidR="0027181C" w:rsidRPr="00FE0C34" w:rsidRDefault="0027181C" w:rsidP="0027181C">
      <w:pPr>
        <w:spacing w:line="360" w:lineRule="auto"/>
        <w:jc w:val="both"/>
        <w:rPr>
          <w:rFonts w:ascii="Arial" w:eastAsia="Times New Roman" w:hAnsi="Arial" w:cs="Arial"/>
          <w:sz w:val="24"/>
          <w:szCs w:val="24"/>
          <w:lang w:eastAsia="en-GB"/>
        </w:rPr>
      </w:pPr>
      <w:r w:rsidRPr="00FE0C34">
        <w:rPr>
          <w:rFonts w:ascii="Arial" w:hAnsi="Arial" w:cs="Arial"/>
          <w:sz w:val="24"/>
          <w:szCs w:val="24"/>
        </w:rPr>
        <w:t xml:space="preserve">The main and foremost aim of this study is to find the factors influencing college student’s entrepreneurship intention (EI) purely under Ajzen’s theory of planned behaviour (TPB). Almost all students would have a positive attitude towards </w:t>
      </w:r>
      <w:r w:rsidR="00D44FE8" w:rsidRPr="00FE0C34">
        <w:rPr>
          <w:rFonts w:ascii="Arial" w:hAnsi="Arial" w:cs="Arial"/>
          <w:sz w:val="24"/>
          <w:szCs w:val="24"/>
        </w:rPr>
        <w:t>entrepreneurship</w:t>
      </w:r>
      <w:r w:rsidR="00AA0EDA" w:rsidRPr="00FE0C34">
        <w:rPr>
          <w:rFonts w:ascii="Arial" w:hAnsi="Arial" w:cs="Arial"/>
          <w:sz w:val="24"/>
          <w:szCs w:val="24"/>
        </w:rPr>
        <w:t xml:space="preserve">. </w:t>
      </w:r>
      <w:r w:rsidRPr="00FE0C34">
        <w:rPr>
          <w:rFonts w:ascii="Arial" w:hAnsi="Arial" w:cs="Arial"/>
          <w:color w:val="222222"/>
          <w:sz w:val="24"/>
          <w:szCs w:val="24"/>
          <w:shd w:val="clear" w:color="auto" w:fill="FFFFFF"/>
        </w:rPr>
        <w:t>Pihie</w:t>
      </w:r>
      <w:r w:rsidR="004B38EC" w:rsidRPr="00FE0C34">
        <w:rPr>
          <w:rFonts w:ascii="Arial" w:hAnsi="Arial" w:cs="Arial"/>
          <w:color w:val="222222"/>
          <w:sz w:val="24"/>
          <w:szCs w:val="24"/>
          <w:shd w:val="clear" w:color="auto" w:fill="FFFFFF"/>
        </w:rPr>
        <w:t xml:space="preserve"> et al.,</w:t>
      </w:r>
      <w:r w:rsidR="00914C8E" w:rsidRPr="00FE0C34">
        <w:rPr>
          <w:rFonts w:ascii="Arial" w:hAnsi="Arial" w:cs="Arial"/>
          <w:color w:val="222222"/>
          <w:sz w:val="24"/>
          <w:szCs w:val="24"/>
          <w:shd w:val="clear" w:color="auto" w:fill="FFFFFF"/>
        </w:rPr>
        <w:t xml:space="preserve"> </w:t>
      </w:r>
      <w:r w:rsidR="00AA0EDA" w:rsidRPr="00FE0C34">
        <w:rPr>
          <w:rFonts w:ascii="Arial" w:hAnsi="Arial" w:cs="Arial"/>
          <w:color w:val="222222"/>
          <w:sz w:val="24"/>
          <w:szCs w:val="24"/>
          <w:shd w:val="clear" w:color="auto" w:fill="FFFFFF"/>
        </w:rPr>
        <w:t>(</w:t>
      </w:r>
      <w:r w:rsidRPr="00FE0C34">
        <w:rPr>
          <w:rFonts w:ascii="Arial" w:hAnsi="Arial" w:cs="Arial"/>
          <w:color w:val="222222"/>
          <w:sz w:val="24"/>
          <w:szCs w:val="24"/>
          <w:shd w:val="clear" w:color="auto" w:fill="FFFFFF"/>
        </w:rPr>
        <w:t xml:space="preserve">2011) </w:t>
      </w:r>
      <w:r w:rsidR="004B38EC" w:rsidRPr="00FE0C34">
        <w:rPr>
          <w:rFonts w:ascii="Arial" w:hAnsi="Arial" w:cs="Arial"/>
          <w:color w:val="222222"/>
          <w:sz w:val="24"/>
          <w:szCs w:val="24"/>
          <w:shd w:val="clear" w:color="auto" w:fill="FFFFFF"/>
        </w:rPr>
        <w:t>agrees with</w:t>
      </w:r>
      <w:r w:rsidRPr="00FE0C34">
        <w:rPr>
          <w:rFonts w:ascii="Arial" w:hAnsi="Arial" w:cs="Arial"/>
          <w:color w:val="222222"/>
          <w:sz w:val="24"/>
          <w:szCs w:val="24"/>
          <w:shd w:val="clear" w:color="auto" w:fill="FFFFFF"/>
        </w:rPr>
        <w:t xml:space="preserve"> this by finding Malay students have a moderately high attitude toward entrepreneurship.</w:t>
      </w:r>
      <w:r w:rsidRPr="00FE0C34">
        <w:rPr>
          <w:rFonts w:ascii="Arial" w:hAnsi="Arial" w:cs="Arial"/>
          <w:sz w:val="24"/>
          <w:szCs w:val="24"/>
        </w:rPr>
        <w:t xml:space="preserve"> The variables so then under this study are personal attitude, subjective norms, perceived </w:t>
      </w:r>
      <w:r w:rsidR="00914C8E" w:rsidRPr="00FE0C34">
        <w:rPr>
          <w:rFonts w:ascii="Arial" w:hAnsi="Arial" w:cs="Arial"/>
          <w:sz w:val="24"/>
          <w:szCs w:val="24"/>
        </w:rPr>
        <w:t>behavioral</w:t>
      </w:r>
      <w:r w:rsidRPr="00FE0C34">
        <w:rPr>
          <w:rFonts w:ascii="Arial" w:hAnsi="Arial" w:cs="Arial"/>
          <w:sz w:val="24"/>
          <w:szCs w:val="24"/>
        </w:rPr>
        <w:t xml:space="preserve"> control which are independent with the Entrepreneurship Intention (EI). In the paper </w:t>
      </w:r>
      <w:r w:rsidR="00501AB9" w:rsidRPr="00FE0C34">
        <w:rPr>
          <w:rFonts w:ascii="Arial" w:eastAsia="Times New Roman" w:hAnsi="Arial" w:cs="Arial"/>
          <w:sz w:val="24"/>
          <w:szCs w:val="24"/>
        </w:rPr>
        <w:t xml:space="preserve">Darwish et al., </w:t>
      </w:r>
      <w:r w:rsidR="00AA0EDA" w:rsidRPr="00FE0C34">
        <w:rPr>
          <w:rFonts w:ascii="Arial" w:eastAsia="Times New Roman" w:hAnsi="Arial" w:cs="Arial"/>
          <w:sz w:val="24"/>
          <w:szCs w:val="24"/>
        </w:rPr>
        <w:t>(</w:t>
      </w:r>
      <w:r w:rsidR="00501AB9" w:rsidRPr="00FE0C34">
        <w:rPr>
          <w:rFonts w:ascii="Arial" w:eastAsia="Times New Roman" w:hAnsi="Arial" w:cs="Arial"/>
          <w:sz w:val="24"/>
          <w:szCs w:val="24"/>
        </w:rPr>
        <w:t>2022</w:t>
      </w:r>
      <w:r w:rsidRPr="00FE0C34">
        <w:rPr>
          <w:rFonts w:ascii="Arial" w:eastAsia="Times New Roman" w:hAnsi="Arial" w:cs="Arial"/>
          <w:sz w:val="24"/>
          <w:szCs w:val="24"/>
        </w:rPr>
        <w:t>) found that all the factors under TPB are positively related to entrepreneurial intention of students in Bahrain with a sample of 361. They conducted the Correlation Coefficient, and Multiple Linear Regression analysis to find the relationship between variables after collecting data through questionnaires. This is agreed by many other researchers as well (</w:t>
      </w:r>
      <w:r w:rsidRPr="00FE0C34">
        <w:rPr>
          <w:rFonts w:ascii="Arial" w:hAnsi="Arial" w:cs="Arial"/>
          <w:color w:val="222222"/>
          <w:sz w:val="24"/>
          <w:szCs w:val="24"/>
          <w:shd w:val="clear" w:color="auto" w:fill="FFFFFF"/>
        </w:rPr>
        <w:t>Amofah</w:t>
      </w:r>
      <w:r w:rsidR="00501AB9" w:rsidRPr="00FE0C34">
        <w:rPr>
          <w:rFonts w:ascii="Arial" w:hAnsi="Arial" w:cs="Arial"/>
          <w:color w:val="222222"/>
          <w:sz w:val="24"/>
          <w:szCs w:val="24"/>
          <w:shd w:val="clear" w:color="auto" w:fill="FFFFFF"/>
        </w:rPr>
        <w:t xml:space="preserve"> et al., </w:t>
      </w:r>
      <w:r w:rsidRPr="00FE0C34">
        <w:rPr>
          <w:rFonts w:ascii="Arial" w:hAnsi="Arial" w:cs="Arial"/>
          <w:color w:val="222222"/>
          <w:sz w:val="24"/>
          <w:szCs w:val="24"/>
          <w:shd w:val="clear" w:color="auto" w:fill="FFFFFF"/>
        </w:rPr>
        <w:t xml:space="preserve">2020; Hossain </w:t>
      </w:r>
      <w:r w:rsidR="00501AB9" w:rsidRPr="00FE0C34">
        <w:rPr>
          <w:rFonts w:ascii="Arial" w:hAnsi="Arial" w:cs="Arial"/>
          <w:color w:val="222222"/>
          <w:sz w:val="24"/>
          <w:szCs w:val="24"/>
          <w:shd w:val="clear" w:color="auto" w:fill="FFFFFF"/>
        </w:rPr>
        <w:t xml:space="preserve">et al., </w:t>
      </w:r>
      <w:r w:rsidRPr="00FE0C34">
        <w:rPr>
          <w:rFonts w:ascii="Arial" w:hAnsi="Arial" w:cs="Arial"/>
          <w:color w:val="222222"/>
          <w:sz w:val="24"/>
          <w:szCs w:val="24"/>
          <w:shd w:val="clear" w:color="auto" w:fill="FFFFFF"/>
        </w:rPr>
        <w:t xml:space="preserve">2023; </w:t>
      </w:r>
      <w:r w:rsidRPr="00FE0C34">
        <w:rPr>
          <w:rFonts w:ascii="Arial" w:hAnsi="Arial" w:cs="Arial"/>
          <w:sz w:val="24"/>
          <w:szCs w:val="24"/>
          <w:shd w:val="clear" w:color="auto" w:fill="FFFFFF"/>
        </w:rPr>
        <w:t>Anwar</w:t>
      </w:r>
      <w:r w:rsidR="00501AB9" w:rsidRPr="00FE0C34">
        <w:rPr>
          <w:rFonts w:ascii="Arial" w:hAnsi="Arial" w:cs="Arial"/>
          <w:sz w:val="24"/>
          <w:szCs w:val="24"/>
          <w:shd w:val="clear" w:color="auto" w:fill="FFFFFF"/>
        </w:rPr>
        <w:t xml:space="preserve"> et al.</w:t>
      </w:r>
      <w:r w:rsidRPr="00FE0C34">
        <w:rPr>
          <w:rFonts w:ascii="Arial" w:hAnsi="Arial" w:cs="Arial"/>
          <w:sz w:val="24"/>
          <w:szCs w:val="24"/>
          <w:shd w:val="clear" w:color="auto" w:fill="FFFFFF"/>
        </w:rPr>
        <w:t>,</w:t>
      </w:r>
      <w:r w:rsidR="00501AB9" w:rsidRPr="00FE0C34">
        <w:rPr>
          <w:rFonts w:ascii="Arial" w:hAnsi="Arial" w:cs="Arial"/>
          <w:sz w:val="24"/>
          <w:szCs w:val="24"/>
          <w:shd w:val="clear" w:color="auto" w:fill="FFFFFF"/>
        </w:rPr>
        <w:t xml:space="preserve"> </w:t>
      </w:r>
      <w:r w:rsidRPr="00FE0C34">
        <w:rPr>
          <w:rFonts w:ascii="Arial" w:hAnsi="Arial" w:cs="Arial"/>
          <w:sz w:val="24"/>
          <w:szCs w:val="24"/>
          <w:shd w:val="clear" w:color="auto" w:fill="FFFFFF"/>
        </w:rPr>
        <w:t xml:space="preserve">2020; </w:t>
      </w:r>
      <w:r w:rsidRPr="00FE0C34">
        <w:rPr>
          <w:rFonts w:ascii="Arial" w:hAnsi="Arial" w:cs="Arial"/>
          <w:color w:val="222222"/>
          <w:sz w:val="24"/>
          <w:szCs w:val="24"/>
          <w:shd w:val="clear" w:color="auto" w:fill="FFFFFF"/>
        </w:rPr>
        <w:t>Kowang</w:t>
      </w:r>
      <w:r w:rsidR="00501AB9" w:rsidRPr="00FE0C34">
        <w:rPr>
          <w:rFonts w:ascii="Arial" w:hAnsi="Arial" w:cs="Arial"/>
          <w:color w:val="222222"/>
          <w:sz w:val="24"/>
          <w:szCs w:val="24"/>
          <w:shd w:val="clear" w:color="auto" w:fill="FFFFFF"/>
        </w:rPr>
        <w:t xml:space="preserve"> et al., </w:t>
      </w:r>
      <w:r w:rsidRPr="00FE0C34">
        <w:rPr>
          <w:rFonts w:ascii="Arial" w:hAnsi="Arial" w:cs="Arial"/>
          <w:color w:val="222222"/>
          <w:sz w:val="24"/>
          <w:szCs w:val="24"/>
          <w:shd w:val="clear" w:color="auto" w:fill="FFFFFF"/>
        </w:rPr>
        <w:t>2021; Al-Shammari</w:t>
      </w:r>
      <w:r w:rsidR="00501AB9" w:rsidRPr="00FE0C34">
        <w:rPr>
          <w:rFonts w:ascii="Arial" w:hAnsi="Arial" w:cs="Arial"/>
          <w:color w:val="222222"/>
          <w:sz w:val="24"/>
          <w:szCs w:val="24"/>
          <w:shd w:val="clear" w:color="auto" w:fill="FFFFFF"/>
        </w:rPr>
        <w:t xml:space="preserve"> et al., </w:t>
      </w:r>
      <w:r w:rsidRPr="00FE0C34">
        <w:rPr>
          <w:rFonts w:ascii="Arial" w:hAnsi="Arial" w:cs="Arial"/>
          <w:color w:val="222222"/>
          <w:sz w:val="24"/>
          <w:szCs w:val="24"/>
          <w:shd w:val="clear" w:color="auto" w:fill="FFFFFF"/>
        </w:rPr>
        <w:t>2018; Amos</w:t>
      </w:r>
      <w:r w:rsidR="00501AB9" w:rsidRPr="00FE0C34">
        <w:rPr>
          <w:rFonts w:ascii="Arial" w:hAnsi="Arial" w:cs="Arial"/>
          <w:color w:val="222222"/>
          <w:sz w:val="24"/>
          <w:szCs w:val="24"/>
          <w:shd w:val="clear" w:color="auto" w:fill="FFFFFF"/>
        </w:rPr>
        <w:t xml:space="preserve"> et al., </w:t>
      </w:r>
      <w:r w:rsidRPr="00FE0C34">
        <w:rPr>
          <w:rFonts w:ascii="Arial" w:hAnsi="Arial" w:cs="Arial"/>
          <w:color w:val="222222"/>
          <w:sz w:val="24"/>
          <w:szCs w:val="24"/>
          <w:shd w:val="clear" w:color="auto" w:fill="FFFFFF"/>
        </w:rPr>
        <w:t>2014; Zerihun</w:t>
      </w:r>
      <w:r w:rsidR="00501AB9" w:rsidRPr="00FE0C34">
        <w:rPr>
          <w:rFonts w:ascii="Arial" w:hAnsi="Arial" w:cs="Arial"/>
          <w:color w:val="222222"/>
          <w:sz w:val="24"/>
          <w:szCs w:val="24"/>
          <w:shd w:val="clear" w:color="auto" w:fill="FFFFFF"/>
        </w:rPr>
        <w:t xml:space="preserve"> et al.</w:t>
      </w:r>
      <w:r w:rsidRPr="00FE0C34">
        <w:rPr>
          <w:rFonts w:ascii="Arial" w:hAnsi="Arial" w:cs="Arial"/>
          <w:color w:val="222222"/>
          <w:sz w:val="24"/>
          <w:szCs w:val="24"/>
          <w:shd w:val="clear" w:color="auto" w:fill="FFFFFF"/>
        </w:rPr>
        <w:t>,</w:t>
      </w:r>
      <w:r w:rsidR="00501AB9" w:rsidRPr="00FE0C34">
        <w:rPr>
          <w:rFonts w:ascii="Arial" w:hAnsi="Arial" w:cs="Arial"/>
          <w:color w:val="222222"/>
          <w:sz w:val="24"/>
          <w:szCs w:val="24"/>
          <w:shd w:val="clear" w:color="auto" w:fill="FFFFFF"/>
        </w:rPr>
        <w:t xml:space="preserve"> </w:t>
      </w:r>
      <w:r w:rsidRPr="00FE0C34">
        <w:rPr>
          <w:rFonts w:ascii="Arial" w:hAnsi="Arial" w:cs="Arial"/>
          <w:color w:val="222222"/>
          <w:sz w:val="24"/>
          <w:szCs w:val="24"/>
          <w:shd w:val="clear" w:color="auto" w:fill="FFFFFF"/>
        </w:rPr>
        <w:t xml:space="preserve">2022). </w:t>
      </w:r>
      <w:r w:rsidR="00914C8E" w:rsidRPr="00FE0C34">
        <w:rPr>
          <w:rFonts w:ascii="Arial" w:hAnsi="Arial" w:cs="Arial"/>
          <w:color w:val="222222"/>
          <w:sz w:val="24"/>
          <w:szCs w:val="24"/>
          <w:shd w:val="clear" w:color="auto" w:fill="FFFFFF"/>
        </w:rPr>
        <w:t>(</w:t>
      </w:r>
      <w:r w:rsidRPr="00FE0C34">
        <w:rPr>
          <w:rFonts w:ascii="Arial" w:eastAsia="Times New Roman" w:hAnsi="Arial" w:cs="Arial"/>
          <w:sz w:val="24"/>
          <w:szCs w:val="24"/>
        </w:rPr>
        <w:t>Darwish</w:t>
      </w:r>
      <w:r w:rsidR="004B38EC" w:rsidRPr="00FE0C34">
        <w:rPr>
          <w:rFonts w:ascii="Arial" w:eastAsia="Times New Roman" w:hAnsi="Arial" w:cs="Arial"/>
          <w:sz w:val="24"/>
          <w:szCs w:val="24"/>
        </w:rPr>
        <w:t xml:space="preserve"> et al.,</w:t>
      </w:r>
      <w:r w:rsidR="00914C8E" w:rsidRPr="00FE0C34">
        <w:rPr>
          <w:rFonts w:ascii="Arial" w:eastAsia="Times New Roman" w:hAnsi="Arial" w:cs="Arial"/>
          <w:sz w:val="24"/>
          <w:szCs w:val="24"/>
        </w:rPr>
        <w:t xml:space="preserve"> </w:t>
      </w:r>
      <w:r w:rsidRPr="00FE0C34">
        <w:rPr>
          <w:rFonts w:ascii="Arial" w:eastAsia="Times New Roman" w:hAnsi="Arial" w:cs="Arial"/>
          <w:sz w:val="24"/>
          <w:szCs w:val="24"/>
        </w:rPr>
        <w:t xml:space="preserve">2022) showed besides this, </w:t>
      </w:r>
      <w:r w:rsidRPr="00FE0C34">
        <w:rPr>
          <w:rFonts w:ascii="Arial" w:eastAsia="Times New Roman" w:hAnsi="Arial" w:cs="Arial"/>
          <w:sz w:val="24"/>
          <w:szCs w:val="24"/>
          <w:lang w:eastAsia="en-GB"/>
        </w:rPr>
        <w:t xml:space="preserve">subjective norm showed the most meaningful variance in respondents' plans to start a company, suggesting that social pressure from friends or family might influence respondents' intentions to do so. In contradict to the above, </w:t>
      </w:r>
      <w:r w:rsidRPr="00FE0C34">
        <w:rPr>
          <w:rFonts w:ascii="Arial" w:hAnsi="Arial" w:cs="Arial"/>
          <w:color w:val="222222"/>
          <w:sz w:val="24"/>
          <w:szCs w:val="24"/>
          <w:shd w:val="clear" w:color="auto" w:fill="FFFFFF"/>
        </w:rPr>
        <w:t>Zhang</w:t>
      </w:r>
      <w:r w:rsidR="004B38EC" w:rsidRPr="00FE0C34">
        <w:rPr>
          <w:rFonts w:ascii="Arial" w:hAnsi="Arial" w:cs="Arial"/>
          <w:color w:val="222222"/>
          <w:sz w:val="24"/>
          <w:szCs w:val="24"/>
          <w:shd w:val="clear" w:color="auto" w:fill="FFFFFF"/>
        </w:rPr>
        <w:t xml:space="preserve"> et al.,</w:t>
      </w:r>
      <w:r w:rsidR="00AA0EDA" w:rsidRPr="00FE0C34">
        <w:rPr>
          <w:rFonts w:ascii="Arial" w:hAnsi="Arial" w:cs="Arial"/>
          <w:color w:val="222222"/>
          <w:sz w:val="24"/>
          <w:szCs w:val="24"/>
          <w:shd w:val="clear" w:color="auto" w:fill="FFFFFF"/>
        </w:rPr>
        <w:t>(</w:t>
      </w:r>
      <w:r w:rsidRPr="00FE0C34">
        <w:rPr>
          <w:rFonts w:ascii="Arial" w:hAnsi="Arial" w:cs="Arial"/>
          <w:color w:val="222222"/>
          <w:sz w:val="24"/>
          <w:szCs w:val="24"/>
          <w:shd w:val="clear" w:color="auto" w:fill="FFFFFF"/>
        </w:rPr>
        <w:t xml:space="preserve">2015) pointed in his study with the sample of 275 students </w:t>
      </w:r>
      <w:r w:rsidR="00914C8E" w:rsidRPr="00FE0C34">
        <w:rPr>
          <w:rFonts w:ascii="Arial" w:hAnsi="Arial" w:cs="Arial"/>
          <w:color w:val="222222"/>
          <w:sz w:val="24"/>
          <w:szCs w:val="24"/>
          <w:shd w:val="clear" w:color="auto" w:fill="FFFFFF"/>
        </w:rPr>
        <w:t>at</w:t>
      </w:r>
      <w:r w:rsidRPr="00FE0C34">
        <w:rPr>
          <w:rFonts w:ascii="Arial" w:hAnsi="Arial" w:cs="Arial"/>
          <w:color w:val="222222"/>
          <w:sz w:val="24"/>
          <w:szCs w:val="24"/>
          <w:shd w:val="clear" w:color="auto" w:fill="FFFFFF"/>
        </w:rPr>
        <w:t xml:space="preserve"> a large southern university in the U.S., </w:t>
      </w:r>
      <w:r w:rsidRPr="00FE0C34">
        <w:rPr>
          <w:rFonts w:ascii="Arial" w:eastAsia="Times New Roman" w:hAnsi="Arial" w:cs="Arial"/>
          <w:sz w:val="24"/>
          <w:szCs w:val="24"/>
          <w:lang w:eastAsia="en-GB"/>
        </w:rPr>
        <w:t xml:space="preserve">attitude does not significantly influence the inclination to pursue entrepreneurship. Some other researchers also </w:t>
      </w:r>
      <w:r w:rsidR="00914C8E" w:rsidRPr="00FE0C34">
        <w:rPr>
          <w:rFonts w:ascii="Arial" w:eastAsia="Times New Roman" w:hAnsi="Arial" w:cs="Arial"/>
          <w:sz w:val="24"/>
          <w:szCs w:val="24"/>
          <w:lang w:eastAsia="en-GB"/>
        </w:rPr>
        <w:t>show</w:t>
      </w:r>
      <w:r w:rsidRPr="00FE0C34">
        <w:rPr>
          <w:rFonts w:ascii="Arial" w:eastAsia="Times New Roman" w:hAnsi="Arial" w:cs="Arial"/>
          <w:sz w:val="24"/>
          <w:szCs w:val="24"/>
          <w:lang w:eastAsia="en-GB"/>
        </w:rPr>
        <w:t xml:space="preserve"> some contradiction in the relation between the variables under TPB and EI. For instance, there is no discernible relationship between perceived behavioral control and subjective norms and entrepreneurial intent (Mahmoud</w:t>
      </w:r>
      <w:r w:rsidR="00AA3D12" w:rsidRPr="00FE0C34">
        <w:rPr>
          <w:rFonts w:ascii="Arial" w:eastAsia="Times New Roman" w:hAnsi="Arial" w:cs="Arial"/>
          <w:sz w:val="24"/>
          <w:szCs w:val="24"/>
          <w:lang w:eastAsia="en-GB"/>
        </w:rPr>
        <w:t xml:space="preserve"> et al</w:t>
      </w:r>
      <w:r w:rsidRPr="00FE0C34">
        <w:rPr>
          <w:rFonts w:ascii="Arial" w:eastAsia="Times New Roman" w:hAnsi="Arial" w:cs="Arial"/>
          <w:sz w:val="24"/>
          <w:szCs w:val="24"/>
          <w:lang w:eastAsia="en-GB"/>
        </w:rPr>
        <w:t>.,</w:t>
      </w:r>
      <w:r w:rsidR="00AA3D12" w:rsidRPr="00FE0C34">
        <w:rPr>
          <w:rFonts w:ascii="Arial" w:eastAsia="Times New Roman" w:hAnsi="Arial" w:cs="Arial"/>
          <w:sz w:val="24"/>
          <w:szCs w:val="24"/>
          <w:lang w:eastAsia="en-GB"/>
        </w:rPr>
        <w:t xml:space="preserve"> </w:t>
      </w:r>
      <w:r w:rsidRPr="00FE0C34">
        <w:rPr>
          <w:rFonts w:ascii="Arial" w:eastAsia="Times New Roman" w:hAnsi="Arial" w:cs="Arial"/>
          <w:sz w:val="24"/>
          <w:szCs w:val="24"/>
          <w:lang w:eastAsia="en-GB"/>
        </w:rPr>
        <w:t xml:space="preserve">2019). </w:t>
      </w:r>
    </w:p>
    <w:p w14:paraId="7CB130FE" w14:textId="3F7CEFF2" w:rsidR="0027181C" w:rsidRDefault="0027181C" w:rsidP="0027181C">
      <w:pPr>
        <w:spacing w:line="360" w:lineRule="auto"/>
        <w:jc w:val="both"/>
        <w:rPr>
          <w:rFonts w:ascii="Arial" w:eastAsia="Times New Roman" w:hAnsi="Arial" w:cs="Arial"/>
          <w:sz w:val="24"/>
          <w:szCs w:val="24"/>
          <w:lang w:eastAsia="en-GB"/>
        </w:rPr>
      </w:pPr>
      <w:r w:rsidRPr="00FE0C34">
        <w:rPr>
          <w:rFonts w:ascii="Arial" w:eastAsia="Times New Roman" w:hAnsi="Arial" w:cs="Arial"/>
          <w:sz w:val="24"/>
          <w:szCs w:val="24"/>
          <w:lang w:eastAsia="en-GB"/>
        </w:rPr>
        <w:t>Apart from the factors under TPB,</w:t>
      </w:r>
      <w:r w:rsidRPr="00FE0C34">
        <w:rPr>
          <w:rFonts w:ascii="Arial" w:hAnsi="Arial" w:cs="Arial"/>
          <w:sz w:val="24"/>
          <w:szCs w:val="24"/>
        </w:rPr>
        <w:t xml:space="preserve"> </w:t>
      </w:r>
      <w:r w:rsidRPr="00FE0C34">
        <w:rPr>
          <w:rFonts w:ascii="Arial" w:eastAsia="Times New Roman" w:hAnsi="Arial" w:cs="Arial"/>
          <w:sz w:val="24"/>
          <w:szCs w:val="24"/>
          <w:lang w:eastAsia="en-GB"/>
        </w:rPr>
        <w:t>self-efficacy significantly influences students' aspirations to pursue entrepreneurship (which means the EI) (</w:t>
      </w:r>
      <w:r w:rsidRPr="00FE0C34">
        <w:rPr>
          <w:rFonts w:ascii="Arial" w:hAnsi="Arial" w:cs="Arial"/>
          <w:sz w:val="24"/>
          <w:szCs w:val="24"/>
        </w:rPr>
        <w:t>Amofah</w:t>
      </w:r>
      <w:r w:rsidRPr="00FE0C34">
        <w:rPr>
          <w:rFonts w:ascii="Arial" w:eastAsia="Times New Roman" w:hAnsi="Arial" w:cs="Arial"/>
          <w:sz w:val="24"/>
          <w:szCs w:val="24"/>
          <w:lang w:eastAsia="en-GB"/>
        </w:rPr>
        <w:t xml:space="preserve"> </w:t>
      </w:r>
      <w:r w:rsidR="00AA3D12" w:rsidRPr="00FE0C34">
        <w:rPr>
          <w:rFonts w:ascii="Arial" w:eastAsia="Times New Roman" w:hAnsi="Arial" w:cs="Arial"/>
          <w:sz w:val="24"/>
          <w:szCs w:val="24"/>
          <w:lang w:eastAsia="en-GB"/>
        </w:rPr>
        <w:t>et al</w:t>
      </w:r>
      <w:r w:rsidRPr="00FE0C34">
        <w:rPr>
          <w:rFonts w:ascii="Arial" w:eastAsia="Times New Roman" w:hAnsi="Arial" w:cs="Arial"/>
          <w:sz w:val="24"/>
          <w:szCs w:val="24"/>
          <w:lang w:eastAsia="en-GB"/>
        </w:rPr>
        <w:t xml:space="preserve">., 2020). Other </w:t>
      </w:r>
      <w:r w:rsidRPr="00FE0C34">
        <w:rPr>
          <w:rFonts w:ascii="Arial" w:eastAsia="Times New Roman" w:hAnsi="Arial" w:cs="Arial"/>
          <w:sz w:val="24"/>
          <w:szCs w:val="24"/>
          <w:lang w:eastAsia="en-GB"/>
        </w:rPr>
        <w:lastRenderedPageBreak/>
        <w:t xml:space="preserve">than this, there are several other factors </w:t>
      </w:r>
      <w:r w:rsidR="00D44FE8" w:rsidRPr="00FE0C34">
        <w:rPr>
          <w:rFonts w:ascii="Arial" w:eastAsia="Times New Roman" w:hAnsi="Arial" w:cs="Arial"/>
          <w:sz w:val="24"/>
          <w:szCs w:val="24"/>
          <w:lang w:eastAsia="en-GB"/>
        </w:rPr>
        <w:t>mentioned too</w:t>
      </w:r>
      <w:r w:rsidRPr="00FE0C34">
        <w:rPr>
          <w:rFonts w:ascii="Arial" w:eastAsia="Times New Roman" w:hAnsi="Arial" w:cs="Arial"/>
          <w:sz w:val="24"/>
          <w:szCs w:val="24"/>
          <w:lang w:eastAsia="en-GB"/>
        </w:rPr>
        <w:t xml:space="preserve"> in some researchers. Peers support, institutional support, family support, knowledge of entrepreneurial skills, ability to take risks, entrepreneurial innovativeness are some of those (Martins </w:t>
      </w:r>
      <w:r w:rsidR="00AA3D12" w:rsidRPr="00FE0C34">
        <w:rPr>
          <w:rFonts w:ascii="Arial" w:eastAsia="Times New Roman" w:hAnsi="Arial" w:cs="Arial"/>
          <w:sz w:val="24"/>
          <w:szCs w:val="24"/>
          <w:lang w:eastAsia="en-GB"/>
        </w:rPr>
        <w:t>et al</w:t>
      </w:r>
      <w:r w:rsidRPr="00FE0C34">
        <w:rPr>
          <w:rFonts w:ascii="Arial" w:eastAsia="Times New Roman" w:hAnsi="Arial" w:cs="Arial"/>
          <w:sz w:val="24"/>
          <w:szCs w:val="24"/>
          <w:lang w:eastAsia="en-GB"/>
        </w:rPr>
        <w:t>., 2023). In the study conducted by Hunjra</w:t>
      </w:r>
      <w:r w:rsidR="004B38EC" w:rsidRPr="00FE0C34">
        <w:rPr>
          <w:rFonts w:ascii="Arial" w:eastAsia="Times New Roman" w:hAnsi="Arial" w:cs="Arial"/>
          <w:sz w:val="24"/>
          <w:szCs w:val="24"/>
          <w:lang w:eastAsia="en-GB"/>
        </w:rPr>
        <w:t xml:space="preserve"> et al.,</w:t>
      </w:r>
      <w:r w:rsidR="00AA0EDA" w:rsidRPr="00FE0C34">
        <w:rPr>
          <w:rFonts w:ascii="Arial" w:eastAsia="Times New Roman" w:hAnsi="Arial" w:cs="Arial"/>
          <w:sz w:val="24"/>
          <w:szCs w:val="24"/>
          <w:lang w:eastAsia="en-GB"/>
        </w:rPr>
        <w:t xml:space="preserve"> (</w:t>
      </w:r>
      <w:r w:rsidRPr="00FE0C34">
        <w:rPr>
          <w:rFonts w:ascii="Arial" w:eastAsia="Times New Roman" w:hAnsi="Arial" w:cs="Arial"/>
          <w:sz w:val="24"/>
          <w:szCs w:val="24"/>
          <w:lang w:eastAsia="en-GB"/>
        </w:rPr>
        <w:t xml:space="preserve">2011) found that professional attraction, self-reliance, networking support and entrepreneurial capability are also </w:t>
      </w:r>
      <w:r w:rsidR="004B38EC" w:rsidRPr="00FE0C34">
        <w:rPr>
          <w:rFonts w:ascii="Arial" w:eastAsia="Times New Roman" w:hAnsi="Arial" w:cs="Arial"/>
          <w:sz w:val="24"/>
          <w:szCs w:val="24"/>
          <w:lang w:eastAsia="en-GB"/>
        </w:rPr>
        <w:t xml:space="preserve">an </w:t>
      </w:r>
      <w:r w:rsidR="00D44FE8" w:rsidRPr="00FE0C34">
        <w:rPr>
          <w:rFonts w:ascii="Arial" w:eastAsia="Times New Roman" w:hAnsi="Arial" w:cs="Arial"/>
          <w:sz w:val="24"/>
          <w:szCs w:val="24"/>
          <w:lang w:eastAsia="en-GB"/>
        </w:rPr>
        <w:t>effective variable</w:t>
      </w:r>
      <w:r w:rsidR="004B38EC" w:rsidRPr="00FE0C34">
        <w:rPr>
          <w:rFonts w:ascii="Arial" w:eastAsia="Times New Roman" w:hAnsi="Arial" w:cs="Arial"/>
          <w:sz w:val="24"/>
          <w:szCs w:val="24"/>
          <w:lang w:eastAsia="en-GB"/>
        </w:rPr>
        <w:t xml:space="preserve"> for</w:t>
      </w:r>
      <w:r w:rsidRPr="00FE0C34">
        <w:rPr>
          <w:rFonts w:ascii="Arial" w:eastAsia="Times New Roman" w:hAnsi="Arial" w:cs="Arial"/>
          <w:sz w:val="24"/>
          <w:szCs w:val="24"/>
          <w:lang w:eastAsia="en-GB"/>
        </w:rPr>
        <w:t xml:space="preserve"> starting new ventures. Entrepreneurial education also plays a major role in the EI. Education in entrepreneurship will provide students with the information and abilities that may enable them to go from looking for work to starting their own businesses (Kabir </w:t>
      </w:r>
      <w:r w:rsidR="00AA3D12" w:rsidRPr="00FE0C34">
        <w:rPr>
          <w:rFonts w:ascii="Arial" w:eastAsia="Times New Roman" w:hAnsi="Arial" w:cs="Arial"/>
          <w:sz w:val="24"/>
          <w:szCs w:val="24"/>
          <w:lang w:eastAsia="en-GB"/>
        </w:rPr>
        <w:t>et al</w:t>
      </w:r>
      <w:r w:rsidRPr="00FE0C34">
        <w:rPr>
          <w:rFonts w:ascii="Arial" w:eastAsia="Times New Roman" w:hAnsi="Arial" w:cs="Arial"/>
          <w:sz w:val="24"/>
          <w:szCs w:val="24"/>
          <w:lang w:eastAsia="en-GB"/>
        </w:rPr>
        <w:t xml:space="preserve">., 2017). Significantly impacting of all the TPB factors on EI in a study conducted on female students in India found an extra factor entrepreneurial education (EE) was having a </w:t>
      </w:r>
      <w:r w:rsidR="00AA3D12" w:rsidRPr="00FE0C34">
        <w:rPr>
          <w:rFonts w:ascii="Arial" w:eastAsia="Times New Roman" w:hAnsi="Arial" w:cs="Arial"/>
          <w:sz w:val="24"/>
          <w:szCs w:val="24"/>
          <w:lang w:eastAsia="en-GB"/>
        </w:rPr>
        <w:t>favorable</w:t>
      </w:r>
      <w:r w:rsidRPr="00FE0C34">
        <w:rPr>
          <w:rFonts w:ascii="Arial" w:eastAsia="Times New Roman" w:hAnsi="Arial" w:cs="Arial"/>
          <w:sz w:val="24"/>
          <w:szCs w:val="24"/>
          <w:lang w:eastAsia="en-GB"/>
        </w:rPr>
        <w:t xml:space="preserve"> impact on EI but with a low coefficient (Anwar</w:t>
      </w:r>
      <w:r w:rsidR="00AA3D12" w:rsidRPr="00FE0C34">
        <w:rPr>
          <w:rFonts w:ascii="Arial" w:eastAsia="Times New Roman" w:hAnsi="Arial" w:cs="Arial"/>
          <w:sz w:val="24"/>
          <w:szCs w:val="24"/>
          <w:lang w:eastAsia="en-GB"/>
        </w:rPr>
        <w:t xml:space="preserve"> et al</w:t>
      </w:r>
      <w:r w:rsidRPr="00FE0C34">
        <w:rPr>
          <w:rFonts w:ascii="Arial" w:eastAsia="Times New Roman" w:hAnsi="Arial" w:cs="Arial"/>
          <w:sz w:val="24"/>
          <w:szCs w:val="24"/>
          <w:lang w:eastAsia="en-GB"/>
        </w:rPr>
        <w:t xml:space="preserve">., 2020). Therefore, it is concrete that attitudes and intentions have a robust and </w:t>
      </w:r>
      <w:r w:rsidR="00AA3D12" w:rsidRPr="00FE0C34">
        <w:rPr>
          <w:rFonts w:ascii="Arial" w:eastAsia="Times New Roman" w:hAnsi="Arial" w:cs="Arial"/>
          <w:sz w:val="24"/>
          <w:szCs w:val="24"/>
          <w:lang w:eastAsia="en-GB"/>
        </w:rPr>
        <w:t>favorable</w:t>
      </w:r>
      <w:r w:rsidRPr="00FE0C34">
        <w:rPr>
          <w:rFonts w:ascii="Arial" w:eastAsia="Times New Roman" w:hAnsi="Arial" w:cs="Arial"/>
          <w:sz w:val="24"/>
          <w:szCs w:val="24"/>
          <w:lang w:eastAsia="en-GB"/>
        </w:rPr>
        <w:t xml:space="preserve"> correlation (</w:t>
      </w:r>
      <w:r w:rsidR="00AA3D12" w:rsidRPr="00FE0C34">
        <w:rPr>
          <w:rFonts w:ascii="Arial" w:eastAsia="Times New Roman" w:hAnsi="Arial" w:cs="Arial"/>
          <w:sz w:val="24"/>
          <w:szCs w:val="24"/>
          <w:lang w:eastAsia="en-GB"/>
        </w:rPr>
        <w:t>Bakheet &amp; Hassan, 2018</w:t>
      </w:r>
      <w:r w:rsidRPr="00FE0C34">
        <w:rPr>
          <w:rFonts w:ascii="Arial" w:eastAsia="Times New Roman" w:hAnsi="Arial" w:cs="Arial"/>
          <w:sz w:val="24"/>
          <w:szCs w:val="24"/>
          <w:lang w:eastAsia="en-GB"/>
        </w:rPr>
        <w:t xml:space="preserve">). Moreover, pupils that exhibit more entrepreneurial personality qualities also tend to have larger aspirations of becoming entrepreneurs, and they usually want to launch their businesses soon (Venesaar </w:t>
      </w:r>
      <w:r w:rsidR="00AA3D12" w:rsidRPr="00FE0C34">
        <w:rPr>
          <w:rFonts w:ascii="Arial" w:eastAsia="Times New Roman" w:hAnsi="Arial" w:cs="Arial"/>
          <w:sz w:val="24"/>
          <w:szCs w:val="24"/>
          <w:lang w:eastAsia="en-GB"/>
        </w:rPr>
        <w:t>et al</w:t>
      </w:r>
      <w:r w:rsidRPr="00FE0C34">
        <w:rPr>
          <w:rFonts w:ascii="Arial" w:eastAsia="Times New Roman" w:hAnsi="Arial" w:cs="Arial"/>
          <w:sz w:val="24"/>
          <w:szCs w:val="24"/>
          <w:lang w:eastAsia="en-GB"/>
        </w:rPr>
        <w:t xml:space="preserve">., 2006). So, the result could be that all the three factors (personal attitude, subjective </w:t>
      </w:r>
      <w:r w:rsidR="00D44FE8" w:rsidRPr="00FE0C34">
        <w:rPr>
          <w:rFonts w:ascii="Arial" w:eastAsia="Times New Roman" w:hAnsi="Arial" w:cs="Arial"/>
          <w:sz w:val="24"/>
          <w:szCs w:val="24"/>
          <w:lang w:eastAsia="en-GB"/>
        </w:rPr>
        <w:t>norms,</w:t>
      </w:r>
      <w:r w:rsidRPr="00FE0C34">
        <w:rPr>
          <w:rFonts w:ascii="Arial" w:eastAsia="Times New Roman" w:hAnsi="Arial" w:cs="Arial"/>
          <w:sz w:val="24"/>
          <w:szCs w:val="24"/>
          <w:lang w:eastAsia="en-GB"/>
        </w:rPr>
        <w:t xml:space="preserve"> and perceived </w:t>
      </w:r>
      <w:r w:rsidR="00AA3D12" w:rsidRPr="00FE0C34">
        <w:rPr>
          <w:rFonts w:ascii="Arial" w:eastAsia="Times New Roman" w:hAnsi="Arial" w:cs="Arial"/>
          <w:sz w:val="24"/>
          <w:szCs w:val="24"/>
          <w:lang w:eastAsia="en-GB"/>
        </w:rPr>
        <w:t>behavioral</w:t>
      </w:r>
      <w:r w:rsidRPr="00FE0C34">
        <w:rPr>
          <w:rFonts w:ascii="Arial" w:eastAsia="Times New Roman" w:hAnsi="Arial" w:cs="Arial"/>
          <w:sz w:val="24"/>
          <w:szCs w:val="24"/>
          <w:lang w:eastAsia="en-GB"/>
        </w:rPr>
        <w:t xml:space="preserve"> control) are positively influencing the entrepreneurial intention of college students. </w:t>
      </w:r>
    </w:p>
    <w:p w14:paraId="50AE455A" w14:textId="77777777" w:rsidR="003D29EF" w:rsidRDefault="003D29EF" w:rsidP="0027181C">
      <w:pPr>
        <w:spacing w:line="360" w:lineRule="auto"/>
        <w:jc w:val="both"/>
        <w:rPr>
          <w:rFonts w:ascii="Arial" w:eastAsia="Times New Roman" w:hAnsi="Arial" w:cs="Arial"/>
          <w:sz w:val="24"/>
          <w:szCs w:val="24"/>
          <w:lang w:eastAsia="en-GB"/>
        </w:rPr>
      </w:pPr>
    </w:p>
    <w:p w14:paraId="593EA450" w14:textId="77777777" w:rsidR="003D29EF" w:rsidRDefault="003D29EF" w:rsidP="0027181C">
      <w:pPr>
        <w:spacing w:line="360" w:lineRule="auto"/>
        <w:jc w:val="both"/>
        <w:rPr>
          <w:rFonts w:ascii="Arial" w:eastAsia="Times New Roman" w:hAnsi="Arial" w:cs="Arial"/>
          <w:sz w:val="24"/>
          <w:szCs w:val="24"/>
          <w:lang w:eastAsia="en-GB"/>
        </w:rPr>
      </w:pPr>
    </w:p>
    <w:p w14:paraId="4F8C997A" w14:textId="77777777" w:rsidR="003D29EF" w:rsidRDefault="003D29EF" w:rsidP="0027181C">
      <w:pPr>
        <w:spacing w:line="360" w:lineRule="auto"/>
        <w:jc w:val="both"/>
        <w:rPr>
          <w:rFonts w:ascii="Arial" w:eastAsia="Times New Roman" w:hAnsi="Arial" w:cs="Arial"/>
          <w:sz w:val="24"/>
          <w:szCs w:val="24"/>
          <w:lang w:eastAsia="en-GB"/>
        </w:rPr>
      </w:pPr>
    </w:p>
    <w:p w14:paraId="00E3ADBF" w14:textId="77777777" w:rsidR="003D29EF" w:rsidRDefault="003D29EF" w:rsidP="0027181C">
      <w:pPr>
        <w:spacing w:line="360" w:lineRule="auto"/>
        <w:jc w:val="both"/>
        <w:rPr>
          <w:rFonts w:ascii="Arial" w:eastAsia="Times New Roman" w:hAnsi="Arial" w:cs="Arial"/>
          <w:sz w:val="24"/>
          <w:szCs w:val="24"/>
          <w:lang w:eastAsia="en-GB"/>
        </w:rPr>
      </w:pPr>
    </w:p>
    <w:p w14:paraId="21ED71B4" w14:textId="77777777" w:rsidR="006E3176" w:rsidRDefault="006E3176" w:rsidP="0027181C">
      <w:pPr>
        <w:spacing w:line="360" w:lineRule="auto"/>
        <w:jc w:val="both"/>
        <w:rPr>
          <w:rFonts w:ascii="Arial" w:eastAsia="Times New Roman" w:hAnsi="Arial" w:cs="Arial"/>
          <w:sz w:val="24"/>
          <w:szCs w:val="24"/>
          <w:lang w:eastAsia="en-GB"/>
        </w:rPr>
      </w:pPr>
    </w:p>
    <w:p w14:paraId="1FE552AE" w14:textId="77777777" w:rsidR="006E3176" w:rsidRDefault="006E3176" w:rsidP="0027181C">
      <w:pPr>
        <w:spacing w:line="360" w:lineRule="auto"/>
        <w:jc w:val="both"/>
        <w:rPr>
          <w:rFonts w:ascii="Arial" w:eastAsia="Times New Roman" w:hAnsi="Arial" w:cs="Arial"/>
          <w:sz w:val="24"/>
          <w:szCs w:val="24"/>
          <w:lang w:eastAsia="en-GB"/>
        </w:rPr>
      </w:pPr>
    </w:p>
    <w:p w14:paraId="3FDC85C0" w14:textId="77777777" w:rsidR="006E3176" w:rsidRDefault="006E3176" w:rsidP="0027181C">
      <w:pPr>
        <w:spacing w:line="360" w:lineRule="auto"/>
        <w:jc w:val="both"/>
        <w:rPr>
          <w:rFonts w:ascii="Arial" w:eastAsia="Times New Roman" w:hAnsi="Arial" w:cs="Arial"/>
          <w:sz w:val="24"/>
          <w:szCs w:val="24"/>
          <w:lang w:eastAsia="en-GB"/>
        </w:rPr>
      </w:pPr>
    </w:p>
    <w:p w14:paraId="792E9F91" w14:textId="77777777" w:rsidR="003D29EF" w:rsidRDefault="003D29EF" w:rsidP="0027181C">
      <w:pPr>
        <w:spacing w:line="360" w:lineRule="auto"/>
        <w:jc w:val="both"/>
        <w:rPr>
          <w:rFonts w:ascii="Arial" w:eastAsia="Times New Roman" w:hAnsi="Arial" w:cs="Arial"/>
          <w:sz w:val="24"/>
          <w:szCs w:val="24"/>
          <w:lang w:eastAsia="en-GB"/>
        </w:rPr>
      </w:pPr>
    </w:p>
    <w:p w14:paraId="1463F1DF" w14:textId="77777777" w:rsidR="00245473" w:rsidRDefault="00245473" w:rsidP="0027181C">
      <w:pPr>
        <w:spacing w:line="360" w:lineRule="auto"/>
        <w:jc w:val="both"/>
        <w:rPr>
          <w:rFonts w:ascii="Arial" w:eastAsia="Times New Roman" w:hAnsi="Arial" w:cs="Arial"/>
          <w:sz w:val="24"/>
          <w:szCs w:val="24"/>
          <w:lang w:eastAsia="en-GB"/>
        </w:rPr>
      </w:pPr>
    </w:p>
    <w:p w14:paraId="150256DB" w14:textId="1D3313D4" w:rsidR="003D29EF" w:rsidRDefault="00603338" w:rsidP="007C7B73">
      <w:pPr>
        <w:pStyle w:val="Heading4"/>
      </w:pPr>
      <w:r>
        <w:rPr>
          <w:noProof/>
          <w:color w:val="222222"/>
        </w:rPr>
        <w:lastRenderedPageBreak/>
        <mc:AlternateContent>
          <mc:Choice Requires="wps">
            <w:drawing>
              <wp:anchor distT="0" distB="0" distL="114300" distR="114300" simplePos="0" relativeHeight="251658239" behindDoc="0" locked="0" layoutInCell="1" allowOverlap="1" wp14:anchorId="08A7B97C" wp14:editId="4A74AA0A">
                <wp:simplePos x="0" y="0"/>
                <wp:positionH relativeFrom="margin">
                  <wp:align>center</wp:align>
                </wp:positionH>
                <wp:positionV relativeFrom="paragraph">
                  <wp:posOffset>0</wp:posOffset>
                </wp:positionV>
                <wp:extent cx="7003415" cy="3862595"/>
                <wp:effectExtent l="0" t="0" r="26035" b="24130"/>
                <wp:wrapNone/>
                <wp:docPr id="1847747815" name="Rectangle 41"/>
                <wp:cNvGraphicFramePr/>
                <a:graphic xmlns:a="http://schemas.openxmlformats.org/drawingml/2006/main">
                  <a:graphicData uri="http://schemas.microsoft.com/office/word/2010/wordprocessingShape">
                    <wps:wsp>
                      <wps:cNvSpPr/>
                      <wps:spPr>
                        <a:xfrm>
                          <a:off x="0" y="0"/>
                          <a:ext cx="7003415" cy="386259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E8478A" id="Rectangle 41" o:spid="_x0000_s1026" style="position:absolute;margin-left:0;margin-top:0;width:551.45pt;height:304.1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" fillcolor="white [3201]" strokecolor="#70ad47 [3209]" strokeweight="1pt">
                <w10:wrap anchorx="margin"/>
              </v:rect>
            </w:pict>
          </mc:Fallback>
        </mc:AlternateContent>
      </w:r>
      <w:r w:rsidR="003D29EF">
        <w:rPr>
          <w:noProof/>
          <w:color w:val="222222"/>
          <w14:ligatures w14:val="standardContextual"/>
        </w:rPr>
        <mc:AlternateContent>
          <mc:Choice Requires="wps">
            <w:drawing>
              <wp:anchor distT="0" distB="0" distL="114300" distR="114300" simplePos="0" relativeHeight="251678720" behindDoc="0" locked="0" layoutInCell="1" allowOverlap="1" wp14:anchorId="7ED244FD" wp14:editId="56429C88">
                <wp:simplePos x="0" y="0"/>
                <wp:positionH relativeFrom="margin">
                  <wp:posOffset>-222250</wp:posOffset>
                </wp:positionH>
                <wp:positionV relativeFrom="paragraph">
                  <wp:posOffset>338455</wp:posOffset>
                </wp:positionV>
                <wp:extent cx="5854700" cy="781050"/>
                <wp:effectExtent l="0" t="0" r="12700" b="19050"/>
                <wp:wrapNone/>
                <wp:docPr id="843495981" name="Rectangle 8"/>
                <wp:cNvGraphicFramePr/>
                <a:graphic xmlns:a="http://schemas.openxmlformats.org/drawingml/2006/main">
                  <a:graphicData uri="http://schemas.microsoft.com/office/word/2010/wordprocessingShape">
                    <wps:wsp>
                      <wps:cNvSpPr/>
                      <wps:spPr>
                        <a:xfrm>
                          <a:off x="0" y="0"/>
                          <a:ext cx="5854700" cy="7810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54A80F2" w14:textId="77777777" w:rsidR="003D29EF" w:rsidRPr="00A21F39" w:rsidRDefault="003D29EF" w:rsidP="003D29EF">
                            <w:pPr>
                              <w:spacing w:after="0" w:line="360" w:lineRule="auto"/>
                              <w:jc w:val="center"/>
                              <w:rPr>
                                <w:rFonts w:ascii="Arial" w:hAnsi="Arial" w:cs="Arial"/>
                                <w:color w:val="222222"/>
                                <w:sz w:val="24"/>
                                <w:szCs w:val="24"/>
                                <w:shd w:val="clear" w:color="auto" w:fill="FFFFFF"/>
                              </w:rPr>
                            </w:pPr>
                            <w:r w:rsidRPr="00A21F39">
                              <w:rPr>
                                <w:rFonts w:ascii="Arial" w:hAnsi="Arial" w:cs="Arial"/>
                                <w:color w:val="222222"/>
                                <w:sz w:val="24"/>
                                <w:szCs w:val="24"/>
                                <w:shd w:val="clear" w:color="auto" w:fill="FFFFFF"/>
                              </w:rPr>
                              <w:t>Factors Influencing Entrepreneurship Intention</w:t>
                            </w:r>
                          </w:p>
                          <w:p w14:paraId="4641BC8C" w14:textId="77777777" w:rsidR="003D29EF" w:rsidRPr="00A21F39" w:rsidRDefault="003D29EF" w:rsidP="003D29EF">
                            <w:pPr>
                              <w:spacing w:after="0" w:line="360" w:lineRule="auto"/>
                              <w:jc w:val="center"/>
                              <w:rPr>
                                <w:rFonts w:ascii="Arial" w:hAnsi="Arial" w:cs="Arial"/>
                                <w:color w:val="222222"/>
                                <w:sz w:val="24"/>
                                <w:szCs w:val="24"/>
                                <w:shd w:val="clear" w:color="auto" w:fill="FFFFFF"/>
                              </w:rPr>
                            </w:pPr>
                            <w:r w:rsidRPr="00A21F39">
                              <w:rPr>
                                <w:rFonts w:ascii="Arial" w:hAnsi="Arial" w:cs="Arial"/>
                                <w:color w:val="222222"/>
                                <w:sz w:val="24"/>
                                <w:szCs w:val="24"/>
                                <w:shd w:val="clear" w:color="auto" w:fill="FFFFFF"/>
                              </w:rPr>
                              <w:t>(Ajzen's TPB and Other Factors)</w:t>
                            </w:r>
                          </w:p>
                          <w:p w14:paraId="62EB31C8" w14:textId="77777777" w:rsidR="003D29EF" w:rsidRPr="00032E58" w:rsidRDefault="003D29EF" w:rsidP="003D29EF">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ED244FD" id="Rectangle 8" o:spid="_x0000_s1032" style="position:absolute;margin-left:-17.5pt;margin-top:26.65pt;width:461pt;height:61.5pt;z-index:2516787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" fillcolor="white [3201]" strokecolor="#70ad47 [3209]" strokeweight="1pt">
                <v:textbox>
                  <w:txbxContent>
                    <w:p w14:paraId="754A80F2" w14:textId="77777777" w:rsidR="003D29EF" w:rsidRPr="00A21F39" w:rsidRDefault="003D29EF" w:rsidP="003D29EF">
                      <w:pPr>
                        <w:spacing w:after="0" w:line="360" w:lineRule="auto"/>
                        <w:jc w:val="center"/>
                        <w:rPr>
                          <w:rFonts w:ascii="Arial" w:hAnsi="Arial" w:cs="Arial"/>
                          <w:color w:val="222222"/>
                          <w:sz w:val="24"/>
                          <w:szCs w:val="24"/>
                          <w:shd w:val="clear" w:color="auto" w:fill="FFFFFF"/>
                        </w:rPr>
                      </w:pPr>
                      <w:r w:rsidRPr="00A21F39">
                        <w:rPr>
                          <w:rFonts w:ascii="Arial" w:hAnsi="Arial" w:cs="Arial"/>
                          <w:color w:val="222222"/>
                          <w:sz w:val="24"/>
                          <w:szCs w:val="24"/>
                          <w:shd w:val="clear" w:color="auto" w:fill="FFFFFF"/>
                        </w:rPr>
                        <w:t>Factors Influencing Entrepreneurship Intention</w:t>
                      </w:r>
                    </w:p>
                    <w:p w14:paraId="4641BC8C" w14:textId="77777777" w:rsidR="003D29EF" w:rsidRPr="00A21F39" w:rsidRDefault="003D29EF" w:rsidP="003D29EF">
                      <w:pPr>
                        <w:spacing w:after="0" w:line="360" w:lineRule="auto"/>
                        <w:jc w:val="center"/>
                        <w:rPr>
                          <w:rFonts w:ascii="Arial" w:hAnsi="Arial" w:cs="Arial"/>
                          <w:color w:val="222222"/>
                          <w:sz w:val="24"/>
                          <w:szCs w:val="24"/>
                          <w:shd w:val="clear" w:color="auto" w:fill="FFFFFF"/>
                        </w:rPr>
                      </w:pPr>
                      <w:r w:rsidRPr="00A21F39">
                        <w:rPr>
                          <w:rFonts w:ascii="Arial" w:hAnsi="Arial" w:cs="Arial"/>
                          <w:color w:val="222222"/>
                          <w:sz w:val="24"/>
                          <w:szCs w:val="24"/>
                          <w:shd w:val="clear" w:color="auto" w:fill="FFFFFF"/>
                        </w:rPr>
                        <w:t>(Ajzen's TPB and Other Factors)</w:t>
                      </w:r>
                    </w:p>
                    <w:p w14:paraId="62EB31C8" w14:textId="77777777" w:rsidR="003D29EF" w:rsidRPr="00032E58" w:rsidRDefault="003D29EF" w:rsidP="003D29EF">
                      <w:pPr>
                        <w:jc w:val="center"/>
                        <w:rPr>
                          <w:lang w:val="en-GB"/>
                        </w:rPr>
                      </w:pPr>
                    </w:p>
                  </w:txbxContent>
                </v:textbox>
                <w10:wrap anchorx="margin"/>
              </v:rect>
            </w:pict>
          </mc:Fallback>
        </mc:AlternateContent>
      </w:r>
    </w:p>
    <w:p w14:paraId="15CAD28C" w14:textId="18C4BAA1" w:rsidR="003D29EF" w:rsidRPr="00032E58" w:rsidRDefault="003D29EF" w:rsidP="003D29EF">
      <w:pPr>
        <w:jc w:val="both"/>
        <w:rPr>
          <w:rFonts w:ascii="Arial" w:hAnsi="Arial" w:cs="Arial"/>
          <w:sz w:val="24"/>
          <w:szCs w:val="24"/>
        </w:rPr>
      </w:pPr>
    </w:p>
    <w:p w14:paraId="20FC072C" w14:textId="77777777" w:rsidR="003D29EF" w:rsidRPr="00032E58" w:rsidRDefault="003D29EF" w:rsidP="003D29EF">
      <w:pPr>
        <w:jc w:val="both"/>
        <w:rPr>
          <w:rFonts w:ascii="Arial" w:hAnsi="Arial" w:cs="Arial"/>
          <w:sz w:val="24"/>
          <w:szCs w:val="24"/>
        </w:rPr>
      </w:pPr>
    </w:p>
    <w:p w14:paraId="7FABF34E" w14:textId="77777777" w:rsidR="003D29EF" w:rsidRPr="00032E58" w:rsidRDefault="003D29EF" w:rsidP="003D29EF">
      <w:pPr>
        <w:jc w:val="both"/>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688960" behindDoc="0" locked="0" layoutInCell="1" allowOverlap="1" wp14:anchorId="146FA91E" wp14:editId="2A9F56A8">
                <wp:simplePos x="0" y="0"/>
                <wp:positionH relativeFrom="column">
                  <wp:posOffset>2678029</wp:posOffset>
                </wp:positionH>
                <wp:positionV relativeFrom="paragraph">
                  <wp:posOffset>241066</wp:posOffset>
                </wp:positionV>
                <wp:extent cx="89234" cy="311150"/>
                <wp:effectExtent l="19050" t="0" r="44450" b="31750"/>
                <wp:wrapNone/>
                <wp:docPr id="1534106925" name="Arrow: Down 16"/>
                <wp:cNvGraphicFramePr/>
                <a:graphic xmlns:a="http://schemas.openxmlformats.org/drawingml/2006/main">
                  <a:graphicData uri="http://schemas.microsoft.com/office/word/2010/wordprocessingShape">
                    <wps:wsp>
                      <wps:cNvSpPr/>
                      <wps:spPr>
                        <a:xfrm flipH="1">
                          <a:off x="0" y="0"/>
                          <a:ext cx="89234" cy="3111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F3C066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 o:spid="_x0000_s1026" type="#_x0000_t67" style="position:absolute;margin-left:210.85pt;margin-top:19pt;width:7.05pt;height:24.5pt;flip:x;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" adj="18503" fillcolor="#4472c4 [3204]" strokecolor="#09101d [484]" strokeweight="1pt"/>
            </w:pict>
          </mc:Fallback>
        </mc:AlternateContent>
      </w:r>
    </w:p>
    <w:p w14:paraId="02A1ECC1" w14:textId="68187EF0" w:rsidR="003D29EF" w:rsidRPr="00032E58" w:rsidRDefault="003D29EF" w:rsidP="003D29EF">
      <w:pPr>
        <w:jc w:val="both"/>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687936" behindDoc="0" locked="0" layoutInCell="1" allowOverlap="1" wp14:anchorId="7DCF0792" wp14:editId="1F439051">
                <wp:simplePos x="0" y="0"/>
                <wp:positionH relativeFrom="column">
                  <wp:posOffset>336883</wp:posOffset>
                </wp:positionH>
                <wp:positionV relativeFrom="paragraph">
                  <wp:posOffset>82583</wp:posOffset>
                </wp:positionV>
                <wp:extent cx="5176587" cy="12032"/>
                <wp:effectExtent l="0" t="0" r="24130" b="26670"/>
                <wp:wrapNone/>
                <wp:docPr id="110205270" name="Straight Connector 15"/>
                <wp:cNvGraphicFramePr/>
                <a:graphic xmlns:a="http://schemas.openxmlformats.org/drawingml/2006/main">
                  <a:graphicData uri="http://schemas.microsoft.com/office/word/2010/wordprocessingShape">
                    <wps:wsp>
                      <wps:cNvCnPr/>
                      <wps:spPr>
                        <a:xfrm>
                          <a:off x="0" y="0"/>
                          <a:ext cx="5176587" cy="1203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3E5032" id="Straight Connector 1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5pt,6.5pt" to="434.1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" strokecolor="black [3200]" strokeweight=".5pt">
                <v:stroke joinstyle="miter"/>
              </v:line>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89984" behindDoc="0" locked="0" layoutInCell="1" allowOverlap="1" wp14:anchorId="33D94B30" wp14:editId="7C9CFD00">
                <wp:simplePos x="0" y="0"/>
                <wp:positionH relativeFrom="column">
                  <wp:posOffset>336550</wp:posOffset>
                </wp:positionH>
                <wp:positionV relativeFrom="paragraph">
                  <wp:posOffset>84488</wp:posOffset>
                </wp:positionV>
                <wp:extent cx="45719" cy="241300"/>
                <wp:effectExtent l="38100" t="0" r="0" b="44450"/>
                <wp:wrapNone/>
                <wp:docPr id="604090087" name="Arrow: Down 17"/>
                <wp:cNvGraphicFramePr/>
                <a:graphic xmlns:a="http://schemas.openxmlformats.org/drawingml/2006/main">
                  <a:graphicData uri="http://schemas.microsoft.com/office/word/2010/wordprocessingShape">
                    <wps:wsp>
                      <wps:cNvSpPr/>
                      <wps:spPr>
                        <a:xfrm>
                          <a:off x="0" y="0"/>
                          <a:ext cx="45719" cy="2413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D221086" id="Arrow: Down 17" o:spid="_x0000_s1026" type="#_x0000_t67" style="position:absolute;margin-left:26.5pt;margin-top:6.65pt;width:3.6pt;height:19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" adj="19554" fillcolor="#4472c4 [3204]" strokecolor="#09101d [484]" strokeweight="1pt"/>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79744" behindDoc="0" locked="0" layoutInCell="1" allowOverlap="1" wp14:anchorId="7C949BA1" wp14:editId="791B5F91">
                <wp:simplePos x="0" y="0"/>
                <wp:positionH relativeFrom="margin">
                  <wp:posOffset>-329933</wp:posOffset>
                </wp:positionH>
                <wp:positionV relativeFrom="paragraph">
                  <wp:posOffset>322379</wp:posOffset>
                </wp:positionV>
                <wp:extent cx="1435100" cy="711200"/>
                <wp:effectExtent l="0" t="0" r="12700" b="12700"/>
                <wp:wrapNone/>
                <wp:docPr id="292734323" name="Oval 9"/>
                <wp:cNvGraphicFramePr/>
                <a:graphic xmlns:a="http://schemas.openxmlformats.org/drawingml/2006/main">
                  <a:graphicData uri="http://schemas.microsoft.com/office/word/2010/wordprocessingShape">
                    <wps:wsp>
                      <wps:cNvSpPr/>
                      <wps:spPr>
                        <a:xfrm>
                          <a:off x="0" y="0"/>
                          <a:ext cx="1435100" cy="7112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3E1A736" w14:textId="77777777" w:rsidR="003D29EF" w:rsidRPr="00255119" w:rsidRDefault="003D29EF" w:rsidP="003D29EF">
                            <w:pPr>
                              <w:jc w:val="center"/>
                              <w:rPr>
                                <w:rFonts w:ascii="Arial" w:hAnsi="Arial" w:cs="Arial"/>
                                <w:sz w:val="24"/>
                                <w:szCs w:val="24"/>
                                <w:lang w:val="en-GB"/>
                              </w:rPr>
                            </w:pPr>
                            <w:r w:rsidRPr="00255119">
                              <w:rPr>
                                <w:rFonts w:ascii="Arial" w:hAnsi="Arial" w:cs="Arial"/>
                                <w:sz w:val="24"/>
                                <w:szCs w:val="24"/>
                                <w:lang w:val="en-GB"/>
                              </w:rPr>
                              <w:t>Personal Attitude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C949BA1" id="Oval 9" o:spid="_x0000_s1033" style="position:absolute;left:0;text-align:left;margin-left:-26pt;margin-top:25.4pt;width:113pt;height:56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" fillcolor="white [3201]" strokecolor="#70ad47 [3209]" strokeweight="1pt">
                <v:stroke joinstyle="miter"/>
                <v:textbox>
                  <w:txbxContent>
                    <w:p w14:paraId="73E1A736" w14:textId="77777777" w:rsidR="003D29EF" w:rsidRPr="00255119" w:rsidRDefault="003D29EF" w:rsidP="003D29EF">
                      <w:pPr>
                        <w:jc w:val="center"/>
                        <w:rPr>
                          <w:rFonts w:ascii="Arial" w:hAnsi="Arial" w:cs="Arial"/>
                          <w:sz w:val="24"/>
                          <w:szCs w:val="24"/>
                          <w:lang w:val="en-GB"/>
                        </w:rPr>
                      </w:pPr>
                      <w:r w:rsidRPr="00255119">
                        <w:rPr>
                          <w:rFonts w:ascii="Arial" w:hAnsi="Arial" w:cs="Arial"/>
                          <w:sz w:val="24"/>
                          <w:szCs w:val="24"/>
                          <w:lang w:val="en-GB"/>
                        </w:rPr>
                        <w:t>Personal Attitude</w:t>
                      </w:r>
                    </w:p>
                  </w:txbxContent>
                </v:textbox>
                <w10:wrap anchorx="margin"/>
              </v:oval>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91008" behindDoc="0" locked="0" layoutInCell="1" allowOverlap="1" wp14:anchorId="0F093D21" wp14:editId="0ECAB0CE">
                <wp:simplePos x="0" y="0"/>
                <wp:positionH relativeFrom="column">
                  <wp:posOffset>5486400</wp:posOffset>
                </wp:positionH>
                <wp:positionV relativeFrom="paragraph">
                  <wp:posOffset>71120</wp:posOffset>
                </wp:positionV>
                <wp:extent cx="45719" cy="228600"/>
                <wp:effectExtent l="19050" t="0" r="31115" b="38100"/>
                <wp:wrapNone/>
                <wp:docPr id="592103972" name="Arrow: Down 18"/>
                <wp:cNvGraphicFramePr/>
                <a:graphic xmlns:a="http://schemas.openxmlformats.org/drawingml/2006/main">
                  <a:graphicData uri="http://schemas.microsoft.com/office/word/2010/wordprocessingShape">
                    <wps:wsp>
                      <wps:cNvSpPr/>
                      <wps:spPr>
                        <a:xfrm>
                          <a:off x="0" y="0"/>
                          <a:ext cx="45719" cy="2286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7D7794" id="Arrow: Down 18" o:spid="_x0000_s1026" type="#_x0000_t67" style="position:absolute;margin-left:6in;margin-top:5.6pt;width:3.6pt;height:18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" adj="19440" fillcolor="#4472c4 [3204]" strokecolor="#09101d [484]" strokeweight="1pt"/>
            </w:pict>
          </mc:Fallback>
        </mc:AlternateContent>
      </w:r>
    </w:p>
    <w:p w14:paraId="19044D81" w14:textId="439B1708" w:rsidR="003D29EF" w:rsidRDefault="003D29EF" w:rsidP="003D29EF">
      <w:pPr>
        <w:jc w:val="both"/>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681792" behindDoc="0" locked="0" layoutInCell="1" allowOverlap="1" wp14:anchorId="264A0D6F" wp14:editId="1C3F0D31">
                <wp:simplePos x="0" y="0"/>
                <wp:positionH relativeFrom="column">
                  <wp:posOffset>2113882</wp:posOffset>
                </wp:positionH>
                <wp:positionV relativeFrom="paragraph">
                  <wp:posOffset>10160</wp:posOffset>
                </wp:positionV>
                <wp:extent cx="1435100" cy="749300"/>
                <wp:effectExtent l="0" t="0" r="12700" b="12700"/>
                <wp:wrapNone/>
                <wp:docPr id="1177711194" name="Oval 9"/>
                <wp:cNvGraphicFramePr/>
                <a:graphic xmlns:a="http://schemas.openxmlformats.org/drawingml/2006/main">
                  <a:graphicData uri="http://schemas.microsoft.com/office/word/2010/wordprocessingShape">
                    <wps:wsp>
                      <wps:cNvSpPr/>
                      <wps:spPr>
                        <a:xfrm>
                          <a:off x="0" y="0"/>
                          <a:ext cx="1435100" cy="7493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2D8AF7D" w14:textId="77777777" w:rsidR="003D29EF" w:rsidRPr="00255119" w:rsidRDefault="003D29EF" w:rsidP="003D29EF">
                            <w:pPr>
                              <w:jc w:val="center"/>
                              <w:rPr>
                                <w:rFonts w:ascii="Arial" w:hAnsi="Arial" w:cs="Arial"/>
                                <w:sz w:val="24"/>
                                <w:szCs w:val="24"/>
                                <w:lang w:val="en-GB"/>
                              </w:rPr>
                            </w:pPr>
                            <w:r w:rsidRPr="00255119">
                              <w:rPr>
                                <w:rFonts w:ascii="Arial" w:hAnsi="Arial" w:cs="Arial"/>
                                <w:sz w:val="24"/>
                                <w:szCs w:val="24"/>
                                <w:lang w:val="en-GB"/>
                              </w:rPr>
                              <w:t>Subjective Norms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64A0D6F" id="_x0000_s1034" style="position:absolute;left:0;text-align:left;margin-left:166.45pt;margin-top:.8pt;width:113pt;height:59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" fillcolor="white [3201]" strokecolor="#70ad47 [3209]" strokeweight="1pt">
                <v:stroke joinstyle="miter"/>
                <v:textbox>
                  <w:txbxContent>
                    <w:p w14:paraId="32D8AF7D" w14:textId="77777777" w:rsidR="003D29EF" w:rsidRPr="00255119" w:rsidRDefault="003D29EF" w:rsidP="003D29EF">
                      <w:pPr>
                        <w:jc w:val="center"/>
                        <w:rPr>
                          <w:rFonts w:ascii="Arial" w:hAnsi="Arial" w:cs="Arial"/>
                          <w:sz w:val="24"/>
                          <w:szCs w:val="24"/>
                          <w:lang w:val="en-GB"/>
                        </w:rPr>
                      </w:pPr>
                      <w:r w:rsidRPr="00255119">
                        <w:rPr>
                          <w:rFonts w:ascii="Arial" w:hAnsi="Arial" w:cs="Arial"/>
                          <w:sz w:val="24"/>
                          <w:szCs w:val="24"/>
                          <w:lang w:val="en-GB"/>
                        </w:rPr>
                        <w:t>Subjective Norms</w:t>
                      </w:r>
                    </w:p>
                  </w:txbxContent>
                </v:textbox>
              </v:oval>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80768" behindDoc="0" locked="0" layoutInCell="1" allowOverlap="1" wp14:anchorId="3E5C9E13" wp14:editId="02292317">
                <wp:simplePos x="0" y="0"/>
                <wp:positionH relativeFrom="column">
                  <wp:posOffset>3975100</wp:posOffset>
                </wp:positionH>
                <wp:positionV relativeFrom="paragraph">
                  <wp:posOffset>10160</wp:posOffset>
                </wp:positionV>
                <wp:extent cx="2222500" cy="787400"/>
                <wp:effectExtent l="0" t="0" r="25400" b="12700"/>
                <wp:wrapNone/>
                <wp:docPr id="122012911" name="Oval 9"/>
                <wp:cNvGraphicFramePr/>
                <a:graphic xmlns:a="http://schemas.openxmlformats.org/drawingml/2006/main">
                  <a:graphicData uri="http://schemas.microsoft.com/office/word/2010/wordprocessingShape">
                    <wps:wsp>
                      <wps:cNvSpPr/>
                      <wps:spPr>
                        <a:xfrm>
                          <a:off x="0" y="0"/>
                          <a:ext cx="2222500" cy="787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DD12567" w14:textId="77777777" w:rsidR="003D29EF" w:rsidRPr="00255119" w:rsidRDefault="003D29EF" w:rsidP="003D29EF">
                            <w:pPr>
                              <w:jc w:val="center"/>
                              <w:rPr>
                                <w:rFonts w:ascii="Arial" w:hAnsi="Arial" w:cs="Arial"/>
                                <w:sz w:val="24"/>
                                <w:szCs w:val="24"/>
                                <w:lang w:val="en-GB"/>
                              </w:rPr>
                            </w:pPr>
                            <w:r w:rsidRPr="00255119">
                              <w:rPr>
                                <w:rFonts w:ascii="Arial" w:hAnsi="Arial" w:cs="Arial"/>
                                <w:sz w:val="24"/>
                                <w:szCs w:val="24"/>
                                <w:lang w:val="en-GB"/>
                              </w:rPr>
                              <w:t>Perceived Behavioural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5C9E13" id="_x0000_s1035" style="position:absolute;left:0;text-align:left;margin-left:313pt;margin-top:.8pt;width:175pt;height:6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" fillcolor="white [3201]" strokecolor="#70ad47 [3209]" strokeweight="1pt">
                <v:stroke joinstyle="miter"/>
                <v:textbox>
                  <w:txbxContent>
                    <w:p w14:paraId="3DD12567" w14:textId="77777777" w:rsidR="003D29EF" w:rsidRPr="00255119" w:rsidRDefault="003D29EF" w:rsidP="003D29EF">
                      <w:pPr>
                        <w:jc w:val="center"/>
                        <w:rPr>
                          <w:rFonts w:ascii="Arial" w:hAnsi="Arial" w:cs="Arial"/>
                          <w:sz w:val="24"/>
                          <w:szCs w:val="24"/>
                          <w:lang w:val="en-GB"/>
                        </w:rPr>
                      </w:pPr>
                      <w:r w:rsidRPr="00255119">
                        <w:rPr>
                          <w:rFonts w:ascii="Arial" w:hAnsi="Arial" w:cs="Arial"/>
                          <w:sz w:val="24"/>
                          <w:szCs w:val="24"/>
                          <w:lang w:val="en-GB"/>
                        </w:rPr>
                        <w:t>Perceived Behavioural Control</w:t>
                      </w:r>
                    </w:p>
                  </w:txbxContent>
                </v:textbox>
              </v:oval>
            </w:pict>
          </mc:Fallback>
        </mc:AlternateContent>
      </w:r>
    </w:p>
    <w:p w14:paraId="551E19D8" w14:textId="757C983D" w:rsidR="003D29EF" w:rsidRPr="00032E58" w:rsidRDefault="003D29EF" w:rsidP="003D29EF">
      <w:pPr>
        <w:tabs>
          <w:tab w:val="left" w:pos="3510"/>
        </w:tabs>
        <w:jc w:val="both"/>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700224" behindDoc="0" locked="0" layoutInCell="1" allowOverlap="1" wp14:anchorId="7F33C7D9" wp14:editId="0086CD45">
                <wp:simplePos x="0" y="0"/>
                <wp:positionH relativeFrom="column">
                  <wp:posOffset>5867400</wp:posOffset>
                </wp:positionH>
                <wp:positionV relativeFrom="paragraph">
                  <wp:posOffset>683260</wp:posOffset>
                </wp:positionV>
                <wp:extent cx="45719" cy="342900"/>
                <wp:effectExtent l="19050" t="0" r="31115" b="38100"/>
                <wp:wrapNone/>
                <wp:docPr id="2046923729" name="Arrow: Down 26"/>
                <wp:cNvGraphicFramePr/>
                <a:graphic xmlns:a="http://schemas.openxmlformats.org/drawingml/2006/main">
                  <a:graphicData uri="http://schemas.microsoft.com/office/word/2010/wordprocessingShape">
                    <wps:wsp>
                      <wps:cNvSpPr/>
                      <wps:spPr>
                        <a:xfrm>
                          <a:off x="0" y="0"/>
                          <a:ext cx="45719"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080AA8" id="Arrow: Down 26" o:spid="_x0000_s1026" type="#_x0000_t67" style="position:absolute;margin-left:462pt;margin-top:53.8pt;width:3.6pt;height:27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" adj="20160" fillcolor="#4472c4 [3204]" strokecolor="#09101d [484]" strokeweight="1pt"/>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99200" behindDoc="0" locked="0" layoutInCell="1" allowOverlap="1" wp14:anchorId="4E7D76CE" wp14:editId="3E439328">
                <wp:simplePos x="0" y="0"/>
                <wp:positionH relativeFrom="column">
                  <wp:posOffset>3949700</wp:posOffset>
                </wp:positionH>
                <wp:positionV relativeFrom="paragraph">
                  <wp:posOffset>708660</wp:posOffset>
                </wp:positionV>
                <wp:extent cx="45719" cy="323850"/>
                <wp:effectExtent l="19050" t="0" r="31115" b="38100"/>
                <wp:wrapNone/>
                <wp:docPr id="721492182" name="Arrow: Down 25"/>
                <wp:cNvGraphicFramePr/>
                <a:graphic xmlns:a="http://schemas.openxmlformats.org/drawingml/2006/main">
                  <a:graphicData uri="http://schemas.microsoft.com/office/word/2010/wordprocessingShape">
                    <wps:wsp>
                      <wps:cNvSpPr/>
                      <wps:spPr>
                        <a:xfrm>
                          <a:off x="0" y="0"/>
                          <a:ext cx="45719" cy="3238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45D03A" id="Arrow: Down 25" o:spid="_x0000_s1026" type="#_x0000_t67" style="position:absolute;margin-left:311pt;margin-top:55.8pt;width:3.6pt;height:25.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" adj="20075" fillcolor="#4472c4 [3204]" strokecolor="#09101d [484]" strokeweight="1pt"/>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97152" behindDoc="0" locked="0" layoutInCell="1" allowOverlap="1" wp14:anchorId="74DFE4B8" wp14:editId="40CA9DEB">
                <wp:simplePos x="0" y="0"/>
                <wp:positionH relativeFrom="column">
                  <wp:posOffset>1041400</wp:posOffset>
                </wp:positionH>
                <wp:positionV relativeFrom="paragraph">
                  <wp:posOffset>670560</wp:posOffset>
                </wp:positionV>
                <wp:extent cx="45719" cy="374650"/>
                <wp:effectExtent l="19050" t="0" r="31115" b="44450"/>
                <wp:wrapNone/>
                <wp:docPr id="2061684888" name="Arrow: Down 23"/>
                <wp:cNvGraphicFramePr/>
                <a:graphic xmlns:a="http://schemas.openxmlformats.org/drawingml/2006/main">
                  <a:graphicData uri="http://schemas.microsoft.com/office/word/2010/wordprocessingShape">
                    <wps:wsp>
                      <wps:cNvSpPr/>
                      <wps:spPr>
                        <a:xfrm>
                          <a:off x="0" y="0"/>
                          <a:ext cx="45719" cy="3746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023092" id="Arrow: Down 23" o:spid="_x0000_s1026" type="#_x0000_t67" style="position:absolute;margin-left:82pt;margin-top:52.8pt;width:3.6pt;height:29.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" adj="20282" fillcolor="#4472c4 [3204]" strokecolor="#09101d [484]" strokeweight="1pt"/>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95104" behindDoc="0" locked="0" layoutInCell="1" allowOverlap="1" wp14:anchorId="12476EBD" wp14:editId="205CE27D">
                <wp:simplePos x="0" y="0"/>
                <wp:positionH relativeFrom="column">
                  <wp:posOffset>3956050</wp:posOffset>
                </wp:positionH>
                <wp:positionV relativeFrom="paragraph">
                  <wp:posOffset>702310</wp:posOffset>
                </wp:positionV>
                <wp:extent cx="1962150" cy="12700"/>
                <wp:effectExtent l="0" t="0" r="19050" b="25400"/>
                <wp:wrapNone/>
                <wp:docPr id="722221700" name="Straight Connector 21"/>
                <wp:cNvGraphicFramePr/>
                <a:graphic xmlns:a="http://schemas.openxmlformats.org/drawingml/2006/main">
                  <a:graphicData uri="http://schemas.microsoft.com/office/word/2010/wordprocessingShape">
                    <wps:wsp>
                      <wps:cNvCnPr/>
                      <wps:spPr>
                        <a:xfrm flipV="1">
                          <a:off x="0" y="0"/>
                          <a:ext cx="196215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09E7FC" id="Straight Connector 21"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311.5pt,55.3pt" to="466pt,5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" strokecolor="#4472c4 [3204]" strokeweight=".5pt">
                <v:stroke joinstyle="miter"/>
              </v:line>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93056" behindDoc="0" locked="0" layoutInCell="1" allowOverlap="1" wp14:anchorId="5BB135BD" wp14:editId="20B6884C">
                <wp:simplePos x="0" y="0"/>
                <wp:positionH relativeFrom="column">
                  <wp:posOffset>5213350</wp:posOffset>
                </wp:positionH>
                <wp:positionV relativeFrom="paragraph">
                  <wp:posOffset>480060</wp:posOffset>
                </wp:positionV>
                <wp:extent cx="6350" cy="228600"/>
                <wp:effectExtent l="0" t="0" r="31750" b="19050"/>
                <wp:wrapNone/>
                <wp:docPr id="1697266633" name="Straight Connector 19"/>
                <wp:cNvGraphicFramePr/>
                <a:graphic xmlns:a="http://schemas.openxmlformats.org/drawingml/2006/main">
                  <a:graphicData uri="http://schemas.microsoft.com/office/word/2010/wordprocessingShape">
                    <wps:wsp>
                      <wps:cNvCnPr/>
                      <wps:spPr>
                        <a:xfrm>
                          <a:off x="0" y="0"/>
                          <a:ext cx="635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1ABCE3" id="Straight Connector 19"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410.5pt,37.8pt" to="411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" strokecolor="#4472c4 [3204]" strokeweight=".5pt">
                <v:stroke joinstyle="miter"/>
              </v:line>
            </w:pict>
          </mc:Fallback>
        </mc:AlternateContent>
      </w:r>
    </w:p>
    <w:p w14:paraId="232FA144" w14:textId="47E95FA9" w:rsidR="003D29EF" w:rsidRPr="00FE0C34" w:rsidRDefault="003D29EF" w:rsidP="003D29EF">
      <w:pPr>
        <w:spacing w:line="360" w:lineRule="auto"/>
        <w:jc w:val="both"/>
        <w:rPr>
          <w:rFonts w:ascii="Arial" w:eastAsia="Times New Roman" w:hAnsi="Arial" w:cs="Arial"/>
          <w:sz w:val="24"/>
          <w:szCs w:val="24"/>
          <w:lang w:eastAsia="en-GB"/>
        </w:rPr>
      </w:pPr>
      <w:r>
        <w:rPr>
          <w:rFonts w:ascii="Arial" w:hAnsi="Arial" w:cs="Arial"/>
          <w:noProof/>
          <w:sz w:val="24"/>
          <w:szCs w:val="24"/>
          <w14:ligatures w14:val="standardContextual"/>
        </w:rPr>
        <mc:AlternateContent>
          <mc:Choice Requires="wps">
            <w:drawing>
              <wp:anchor distT="0" distB="0" distL="114300" distR="114300" simplePos="0" relativeHeight="251692032" behindDoc="0" locked="0" layoutInCell="1" allowOverlap="1" wp14:anchorId="75367E45" wp14:editId="2A203427">
                <wp:simplePos x="0" y="0"/>
                <wp:positionH relativeFrom="column">
                  <wp:posOffset>338889</wp:posOffset>
                </wp:positionH>
                <wp:positionV relativeFrom="paragraph">
                  <wp:posOffset>174859</wp:posOffset>
                </wp:positionV>
                <wp:extent cx="6350" cy="228600"/>
                <wp:effectExtent l="0" t="0" r="31750" b="19050"/>
                <wp:wrapNone/>
                <wp:docPr id="1935408670" name="Straight Connector 19"/>
                <wp:cNvGraphicFramePr/>
                <a:graphic xmlns:a="http://schemas.openxmlformats.org/drawingml/2006/main">
                  <a:graphicData uri="http://schemas.microsoft.com/office/word/2010/wordprocessingShape">
                    <wps:wsp>
                      <wps:cNvCnPr/>
                      <wps:spPr>
                        <a:xfrm>
                          <a:off x="0" y="0"/>
                          <a:ext cx="635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A597B4" id="Straight Connector 19"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26.7pt,13.75pt" to="27.2pt,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" strokecolor="#4472c4 [3204]" strokeweight=".5pt">
                <v:stroke joinstyle="miter"/>
              </v:line>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96128" behindDoc="0" locked="0" layoutInCell="1" allowOverlap="1" wp14:anchorId="2685EE18" wp14:editId="30CC80A4">
                <wp:simplePos x="0" y="0"/>
                <wp:positionH relativeFrom="column">
                  <wp:posOffset>-111292</wp:posOffset>
                </wp:positionH>
                <wp:positionV relativeFrom="paragraph">
                  <wp:posOffset>374717</wp:posOffset>
                </wp:positionV>
                <wp:extent cx="45719" cy="323850"/>
                <wp:effectExtent l="19050" t="0" r="31115" b="38100"/>
                <wp:wrapNone/>
                <wp:docPr id="1433885204" name="Arrow: Down 22"/>
                <wp:cNvGraphicFramePr/>
                <a:graphic xmlns:a="http://schemas.openxmlformats.org/drawingml/2006/main">
                  <a:graphicData uri="http://schemas.microsoft.com/office/word/2010/wordprocessingShape">
                    <wps:wsp>
                      <wps:cNvSpPr/>
                      <wps:spPr>
                        <a:xfrm>
                          <a:off x="0" y="0"/>
                          <a:ext cx="45719" cy="3238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DC2125" id="Arrow: Down 22" o:spid="_x0000_s1026" type="#_x0000_t67" style="position:absolute;margin-left:-8.75pt;margin-top:29.5pt;width:3.6pt;height:25.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" adj="20075" fillcolor="#4472c4 [3204]" strokecolor="#09101d [484]" strokeweight="1pt"/>
            </w:pict>
          </mc:Fallback>
        </mc:AlternateContent>
      </w:r>
      <w:r>
        <w:rPr>
          <w:rFonts w:ascii="Arial" w:hAnsi="Arial" w:cs="Arial"/>
          <w:noProof/>
          <w:sz w:val="24"/>
          <w:szCs w:val="24"/>
          <w14:ligatures w14:val="standardContextual"/>
        </w:rPr>
        <mc:AlternateContent>
          <mc:Choice Requires="wps">
            <w:drawing>
              <wp:anchor distT="0" distB="0" distL="114300" distR="114300" simplePos="0" relativeHeight="251698176" behindDoc="0" locked="0" layoutInCell="1" allowOverlap="1" wp14:anchorId="41712E10" wp14:editId="7B10A36B">
                <wp:simplePos x="0" y="0"/>
                <wp:positionH relativeFrom="column">
                  <wp:posOffset>2692801</wp:posOffset>
                </wp:positionH>
                <wp:positionV relativeFrom="paragraph">
                  <wp:posOffset>134085</wp:posOffset>
                </wp:positionV>
                <wp:extent cx="45719" cy="539750"/>
                <wp:effectExtent l="19050" t="0" r="31115" b="31750"/>
                <wp:wrapNone/>
                <wp:docPr id="1736083966" name="Arrow: Down 24"/>
                <wp:cNvGraphicFramePr/>
                <a:graphic xmlns:a="http://schemas.openxmlformats.org/drawingml/2006/main">
                  <a:graphicData uri="http://schemas.microsoft.com/office/word/2010/wordprocessingShape">
                    <wps:wsp>
                      <wps:cNvSpPr/>
                      <wps:spPr>
                        <a:xfrm>
                          <a:off x="0" y="0"/>
                          <a:ext cx="45719" cy="5397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2009B4" id="Arrow: Down 24" o:spid="_x0000_s1026" type="#_x0000_t67" style="position:absolute;margin-left:212.05pt;margin-top:10.55pt;width:3.6pt;height:4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" adj="20685" fillcolor="#4472c4 [3204]" strokecolor="#09101d [484]" strokeweight="1pt"/>
            </w:pict>
          </mc:Fallback>
        </mc:AlternateContent>
      </w:r>
    </w:p>
    <w:p w14:paraId="2F29FF00" w14:textId="0151BF73" w:rsidR="00152138" w:rsidRPr="00FE0C34" w:rsidRDefault="003D29EF" w:rsidP="003D29EF">
      <w:pPr>
        <w:pStyle w:val="Heading3"/>
        <w:jc w:val="both"/>
        <w:rPr>
          <w:rFonts w:ascii="Arial" w:eastAsia="Times New Roman" w:hAnsi="Arial" w:cs="Arial"/>
          <w:b/>
          <w:bCs/>
          <w:color w:val="auto"/>
          <w:lang w:eastAsia="en-GB"/>
        </w:rPr>
      </w:pPr>
      <w:bookmarkStart w:id="103" w:name="_Toc166098781"/>
      <w:r>
        <w:rPr>
          <w:rFonts w:ascii="Arial" w:hAnsi="Arial" w:cs="Arial"/>
          <w:noProof/>
          <w14:ligatures w14:val="standardContextual"/>
        </w:rPr>
        <mc:AlternateContent>
          <mc:Choice Requires="wps">
            <w:drawing>
              <wp:anchor distT="0" distB="0" distL="114300" distR="114300" simplePos="0" relativeHeight="251694080" behindDoc="0" locked="0" layoutInCell="1" allowOverlap="1" wp14:anchorId="3793231D" wp14:editId="07D0314E">
                <wp:simplePos x="0" y="0"/>
                <wp:positionH relativeFrom="column">
                  <wp:posOffset>-96253</wp:posOffset>
                </wp:positionH>
                <wp:positionV relativeFrom="paragraph">
                  <wp:posOffset>42478</wp:posOffset>
                </wp:positionV>
                <wp:extent cx="1134846" cy="0"/>
                <wp:effectExtent l="0" t="0" r="0" b="0"/>
                <wp:wrapNone/>
                <wp:docPr id="1062057491" name="Straight Connector 20"/>
                <wp:cNvGraphicFramePr/>
                <a:graphic xmlns:a="http://schemas.openxmlformats.org/drawingml/2006/main">
                  <a:graphicData uri="http://schemas.microsoft.com/office/word/2010/wordprocessingShape">
                    <wps:wsp>
                      <wps:cNvCnPr/>
                      <wps:spPr>
                        <a:xfrm>
                          <a:off x="0" y="0"/>
                          <a:ext cx="113484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0E5244" id="Straight Connector 2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pt,3.35pt" to="81.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" strokecolor="#4472c4 [3204]" strokeweight=".5pt">
                <v:stroke joinstyle="miter"/>
              </v:line>
            </w:pict>
          </mc:Fallback>
        </mc:AlternateContent>
      </w:r>
    </w:p>
    <w:p w14:paraId="19F61D8D" w14:textId="2FDA0507" w:rsidR="003D29EF" w:rsidRDefault="003D29EF" w:rsidP="003D29EF">
      <w:pPr>
        <w:pStyle w:val="Heading3"/>
        <w:jc w:val="both"/>
        <w:rPr>
          <w:rFonts w:ascii="Arial" w:eastAsia="Times New Roman" w:hAnsi="Arial" w:cs="Arial"/>
          <w:b/>
          <w:bCs/>
          <w:color w:val="auto"/>
          <w:lang w:eastAsia="en-GB"/>
        </w:rPr>
      </w:pPr>
      <w:r>
        <w:rPr>
          <w:rFonts w:ascii="Arial" w:hAnsi="Arial" w:cs="Arial"/>
          <w:noProof/>
          <w14:ligatures w14:val="standardContextual"/>
        </w:rPr>
        <mc:AlternateContent>
          <mc:Choice Requires="wps">
            <w:drawing>
              <wp:anchor distT="0" distB="0" distL="114300" distR="114300" simplePos="0" relativeHeight="251683840" behindDoc="0" locked="0" layoutInCell="1" allowOverlap="1" wp14:anchorId="0C191EA5" wp14:editId="6A7332DA">
                <wp:simplePos x="0" y="0"/>
                <wp:positionH relativeFrom="column">
                  <wp:posOffset>-413318</wp:posOffset>
                </wp:positionH>
                <wp:positionV relativeFrom="paragraph">
                  <wp:posOffset>134152</wp:posOffset>
                </wp:positionV>
                <wp:extent cx="1060450" cy="698500"/>
                <wp:effectExtent l="0" t="0" r="25400" b="25400"/>
                <wp:wrapNone/>
                <wp:docPr id="1035186589" name="Rectangle: Rounded Corners 10"/>
                <wp:cNvGraphicFramePr/>
                <a:graphic xmlns:a="http://schemas.openxmlformats.org/drawingml/2006/main">
                  <a:graphicData uri="http://schemas.microsoft.com/office/word/2010/wordprocessingShape">
                    <wps:wsp>
                      <wps:cNvSpPr/>
                      <wps:spPr>
                        <a:xfrm>
                          <a:off x="0" y="0"/>
                          <a:ext cx="1060450" cy="6985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900F85B" w14:textId="77777777" w:rsidR="003D29EF" w:rsidRPr="00255119" w:rsidRDefault="003D29EF" w:rsidP="003D29EF">
                            <w:pPr>
                              <w:jc w:val="center"/>
                              <w:rPr>
                                <w:rFonts w:ascii="Arial" w:hAnsi="Arial" w:cs="Arial"/>
                                <w:lang w:val="en-GB"/>
                              </w:rPr>
                            </w:pPr>
                            <w:r w:rsidRPr="00255119">
                              <w:rPr>
                                <w:rFonts w:ascii="Arial" w:hAnsi="Arial" w:cs="Arial"/>
                                <w:lang w:val="en-GB"/>
                              </w:rPr>
                              <w:t>Self-Efficacy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191EA5" id="Rectangle: Rounded Corners 10" o:spid="_x0000_s1036" style="position:absolute;left:0;text-align:left;margin-left:-32.55pt;margin-top:10.55pt;width:83.5pt;height:55pt;z-index:2516838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" fillcolor="white [3201]" strokecolor="#70ad47 [3209]" strokeweight="1pt">
                <v:stroke joinstyle="miter"/>
                <v:textbox>
                  <w:txbxContent>
                    <w:p w14:paraId="6900F85B" w14:textId="77777777" w:rsidR="003D29EF" w:rsidRPr="00255119" w:rsidRDefault="003D29EF" w:rsidP="003D29EF">
                      <w:pPr>
                        <w:jc w:val="center"/>
                        <w:rPr>
                          <w:rFonts w:ascii="Arial" w:hAnsi="Arial" w:cs="Arial"/>
                          <w:lang w:val="en-GB"/>
                        </w:rPr>
                      </w:pPr>
                      <w:r w:rsidRPr="00255119">
                        <w:rPr>
                          <w:rFonts w:ascii="Arial" w:hAnsi="Arial" w:cs="Arial"/>
                          <w:lang w:val="en-GB"/>
                        </w:rPr>
                        <w:t>Self-Efficacy</w:t>
                      </w:r>
                    </w:p>
                  </w:txbxContent>
                </v:textbox>
              </v:roundrect>
            </w:pict>
          </mc:Fallback>
        </mc:AlternateContent>
      </w:r>
      <w:r>
        <w:rPr>
          <w:rFonts w:ascii="Arial" w:hAnsi="Arial" w:cs="Arial"/>
          <w:noProof/>
          <w14:ligatures w14:val="standardContextual"/>
        </w:rPr>
        <mc:AlternateContent>
          <mc:Choice Requires="wps">
            <w:drawing>
              <wp:anchor distT="0" distB="0" distL="114300" distR="114300" simplePos="0" relativeHeight="251682816" behindDoc="0" locked="0" layoutInCell="1" allowOverlap="1" wp14:anchorId="13CDAF38" wp14:editId="2BBAD451">
                <wp:simplePos x="0" y="0"/>
                <wp:positionH relativeFrom="column">
                  <wp:posOffset>790943</wp:posOffset>
                </wp:positionH>
                <wp:positionV relativeFrom="paragraph">
                  <wp:posOffset>135456</wp:posOffset>
                </wp:positionV>
                <wp:extent cx="1060450" cy="698500"/>
                <wp:effectExtent l="0" t="0" r="25400" b="25400"/>
                <wp:wrapNone/>
                <wp:docPr id="1712342192" name="Rectangle: Rounded Corners 10"/>
                <wp:cNvGraphicFramePr/>
                <a:graphic xmlns:a="http://schemas.openxmlformats.org/drawingml/2006/main">
                  <a:graphicData uri="http://schemas.microsoft.com/office/word/2010/wordprocessingShape">
                    <wps:wsp>
                      <wps:cNvSpPr/>
                      <wps:spPr>
                        <a:xfrm>
                          <a:off x="0" y="0"/>
                          <a:ext cx="1060450" cy="6985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A1F70A0" w14:textId="77777777" w:rsidR="003D29EF" w:rsidRPr="00255119" w:rsidRDefault="003D29EF" w:rsidP="003D29EF">
                            <w:pPr>
                              <w:jc w:val="center"/>
                              <w:rPr>
                                <w:rFonts w:ascii="Arial" w:hAnsi="Arial" w:cs="Arial"/>
                                <w:lang w:val="en-GB"/>
                              </w:rPr>
                            </w:pPr>
                            <w:r w:rsidRPr="00255119">
                              <w:rPr>
                                <w:rFonts w:ascii="Arial" w:hAnsi="Arial" w:cs="Arial"/>
                                <w:lang w:val="en-GB"/>
                              </w:rPr>
                              <w:t>Peer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CDAF38" id="_x0000_s1037" style="position:absolute;left:0;text-align:left;margin-left:62.3pt;margin-top:10.65pt;width:83.5pt;height:55pt;z-index:251682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" fillcolor="white [3201]" strokecolor="#70ad47 [3209]" strokeweight="1pt">
                <v:stroke joinstyle="miter"/>
                <v:textbox>
                  <w:txbxContent>
                    <w:p w14:paraId="4A1F70A0" w14:textId="77777777" w:rsidR="003D29EF" w:rsidRPr="00255119" w:rsidRDefault="003D29EF" w:rsidP="003D29EF">
                      <w:pPr>
                        <w:jc w:val="center"/>
                        <w:rPr>
                          <w:rFonts w:ascii="Arial" w:hAnsi="Arial" w:cs="Arial"/>
                          <w:lang w:val="en-GB"/>
                        </w:rPr>
                      </w:pPr>
                      <w:r w:rsidRPr="00255119">
                        <w:rPr>
                          <w:rFonts w:ascii="Arial" w:hAnsi="Arial" w:cs="Arial"/>
                          <w:lang w:val="en-GB"/>
                        </w:rPr>
                        <w:t>Peer Support</w:t>
                      </w:r>
                    </w:p>
                  </w:txbxContent>
                </v:textbox>
              </v:roundrect>
            </w:pict>
          </mc:Fallback>
        </mc:AlternateContent>
      </w:r>
      <w:r>
        <w:rPr>
          <w:rFonts w:ascii="Arial" w:hAnsi="Arial" w:cs="Arial"/>
          <w:noProof/>
          <w14:ligatures w14:val="standardContextual"/>
        </w:rPr>
        <mc:AlternateContent>
          <mc:Choice Requires="wps">
            <w:drawing>
              <wp:anchor distT="0" distB="0" distL="114300" distR="114300" simplePos="0" relativeHeight="251684864" behindDoc="0" locked="0" layoutInCell="1" allowOverlap="1" wp14:anchorId="28940048" wp14:editId="0ECC9CB2">
                <wp:simplePos x="0" y="0"/>
                <wp:positionH relativeFrom="margin">
                  <wp:posOffset>2065488</wp:posOffset>
                </wp:positionH>
                <wp:positionV relativeFrom="paragraph">
                  <wp:posOffset>168910</wp:posOffset>
                </wp:positionV>
                <wp:extent cx="1060450" cy="698500"/>
                <wp:effectExtent l="0" t="0" r="25400" b="25400"/>
                <wp:wrapNone/>
                <wp:docPr id="1858989212" name="Rectangle: Rounded Corners 10"/>
                <wp:cNvGraphicFramePr/>
                <a:graphic xmlns:a="http://schemas.openxmlformats.org/drawingml/2006/main">
                  <a:graphicData uri="http://schemas.microsoft.com/office/word/2010/wordprocessingShape">
                    <wps:wsp>
                      <wps:cNvSpPr/>
                      <wps:spPr>
                        <a:xfrm>
                          <a:off x="0" y="0"/>
                          <a:ext cx="1060450" cy="6985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B67F2EC" w14:textId="77777777" w:rsidR="003D29EF" w:rsidRPr="00255119" w:rsidRDefault="003D29EF" w:rsidP="003D29EF">
                            <w:pPr>
                              <w:jc w:val="center"/>
                              <w:rPr>
                                <w:rFonts w:ascii="Arial" w:hAnsi="Arial" w:cs="Arial"/>
                                <w:lang w:val="en-GB"/>
                              </w:rPr>
                            </w:pPr>
                            <w:r w:rsidRPr="00255119">
                              <w:rPr>
                                <w:rFonts w:ascii="Arial" w:hAnsi="Arial" w:cs="Arial"/>
                                <w:lang w:val="en-GB"/>
                              </w:rPr>
                              <w:t>Institutional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940048" id="_x0000_s1038" style="position:absolute;left:0;text-align:left;margin-left:162.65pt;margin-top:13.3pt;width:83.5pt;height:55pt;z-index:25168486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" fillcolor="white [3201]" strokecolor="#70ad47 [3209]" strokeweight="1pt">
                <v:stroke joinstyle="miter"/>
                <v:textbox>
                  <w:txbxContent>
                    <w:p w14:paraId="6B67F2EC" w14:textId="77777777" w:rsidR="003D29EF" w:rsidRPr="00255119" w:rsidRDefault="003D29EF" w:rsidP="003D29EF">
                      <w:pPr>
                        <w:jc w:val="center"/>
                        <w:rPr>
                          <w:rFonts w:ascii="Arial" w:hAnsi="Arial" w:cs="Arial"/>
                          <w:lang w:val="en-GB"/>
                        </w:rPr>
                      </w:pPr>
                      <w:r w:rsidRPr="00255119">
                        <w:rPr>
                          <w:rFonts w:ascii="Arial" w:hAnsi="Arial" w:cs="Arial"/>
                          <w:lang w:val="en-GB"/>
                        </w:rPr>
                        <w:t>Institutional Support</w:t>
                      </w:r>
                    </w:p>
                  </w:txbxContent>
                </v:textbox>
                <w10:wrap anchorx="margin"/>
              </v:roundrect>
            </w:pict>
          </mc:Fallback>
        </mc:AlternateContent>
      </w:r>
      <w:r>
        <w:rPr>
          <w:rFonts w:ascii="Arial" w:hAnsi="Arial" w:cs="Arial"/>
          <w:noProof/>
          <w14:ligatures w14:val="standardContextual"/>
        </w:rPr>
        <mc:AlternateContent>
          <mc:Choice Requires="wps">
            <w:drawing>
              <wp:anchor distT="0" distB="0" distL="114300" distR="114300" simplePos="0" relativeHeight="251685888" behindDoc="0" locked="0" layoutInCell="1" allowOverlap="1" wp14:anchorId="37E31AF0" wp14:editId="56402C86">
                <wp:simplePos x="0" y="0"/>
                <wp:positionH relativeFrom="column">
                  <wp:posOffset>3520240</wp:posOffset>
                </wp:positionH>
                <wp:positionV relativeFrom="paragraph">
                  <wp:posOffset>181610</wp:posOffset>
                </wp:positionV>
                <wp:extent cx="1060450" cy="698500"/>
                <wp:effectExtent l="0" t="0" r="25400" b="25400"/>
                <wp:wrapNone/>
                <wp:docPr id="1835325266" name="Rectangle: Rounded Corners 10"/>
                <wp:cNvGraphicFramePr/>
                <a:graphic xmlns:a="http://schemas.openxmlformats.org/drawingml/2006/main">
                  <a:graphicData uri="http://schemas.microsoft.com/office/word/2010/wordprocessingShape">
                    <wps:wsp>
                      <wps:cNvSpPr/>
                      <wps:spPr>
                        <a:xfrm>
                          <a:off x="0" y="0"/>
                          <a:ext cx="1060450" cy="6985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310AF48" w14:textId="77777777" w:rsidR="003D29EF" w:rsidRPr="00255119" w:rsidRDefault="003D29EF" w:rsidP="003D29EF">
                            <w:pPr>
                              <w:jc w:val="center"/>
                              <w:rPr>
                                <w:rFonts w:ascii="Arial" w:hAnsi="Arial" w:cs="Arial"/>
                                <w:lang w:val="en-GB"/>
                              </w:rPr>
                            </w:pPr>
                            <w:r w:rsidRPr="00255119">
                              <w:rPr>
                                <w:rFonts w:ascii="Arial" w:hAnsi="Arial" w:cs="Arial"/>
                                <w:lang w:val="en-GB"/>
                              </w:rPr>
                              <w:t>Family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7E31AF0" id="_x0000_s1039" style="position:absolute;left:0;text-align:left;margin-left:277.2pt;margin-top:14.3pt;width:83.5pt;height:55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" fillcolor="white [3201]" strokecolor="#70ad47 [3209]" strokeweight="1pt">
                <v:stroke joinstyle="miter"/>
                <v:textbox>
                  <w:txbxContent>
                    <w:p w14:paraId="3310AF48" w14:textId="77777777" w:rsidR="003D29EF" w:rsidRPr="00255119" w:rsidRDefault="003D29EF" w:rsidP="003D29EF">
                      <w:pPr>
                        <w:jc w:val="center"/>
                        <w:rPr>
                          <w:rFonts w:ascii="Arial" w:hAnsi="Arial" w:cs="Arial"/>
                          <w:lang w:val="en-GB"/>
                        </w:rPr>
                      </w:pPr>
                      <w:r w:rsidRPr="00255119">
                        <w:rPr>
                          <w:rFonts w:ascii="Arial" w:hAnsi="Arial" w:cs="Arial"/>
                          <w:lang w:val="en-GB"/>
                        </w:rPr>
                        <w:t>Family Support</w:t>
                      </w:r>
                    </w:p>
                  </w:txbxContent>
                </v:textbox>
              </v:roundrect>
            </w:pict>
          </mc:Fallback>
        </mc:AlternateContent>
      </w:r>
      <w:r>
        <w:rPr>
          <w:rFonts w:ascii="Arial" w:hAnsi="Arial" w:cs="Arial"/>
          <w:noProof/>
          <w14:ligatures w14:val="standardContextual"/>
        </w:rPr>
        <mc:AlternateContent>
          <mc:Choice Requires="wps">
            <w:drawing>
              <wp:anchor distT="0" distB="0" distL="114300" distR="114300" simplePos="0" relativeHeight="251686912" behindDoc="0" locked="0" layoutInCell="1" allowOverlap="1" wp14:anchorId="2C3F895A" wp14:editId="18304709">
                <wp:simplePos x="0" y="0"/>
                <wp:positionH relativeFrom="column">
                  <wp:posOffset>4695324</wp:posOffset>
                </wp:positionH>
                <wp:positionV relativeFrom="paragraph">
                  <wp:posOffset>195981</wp:posOffset>
                </wp:positionV>
                <wp:extent cx="1739900" cy="698500"/>
                <wp:effectExtent l="0" t="0" r="12700" b="25400"/>
                <wp:wrapNone/>
                <wp:docPr id="445353628" name="Rectangle: Rounded Corners 10"/>
                <wp:cNvGraphicFramePr/>
                <a:graphic xmlns:a="http://schemas.openxmlformats.org/drawingml/2006/main">
                  <a:graphicData uri="http://schemas.microsoft.com/office/word/2010/wordprocessingShape">
                    <wps:wsp>
                      <wps:cNvSpPr/>
                      <wps:spPr>
                        <a:xfrm>
                          <a:off x="0" y="0"/>
                          <a:ext cx="1739900" cy="6985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B94B5D7" w14:textId="77777777" w:rsidR="003D29EF" w:rsidRPr="00255119" w:rsidRDefault="003D29EF" w:rsidP="003D29EF">
                            <w:pPr>
                              <w:rPr>
                                <w:rFonts w:ascii="Arial" w:hAnsi="Arial" w:cs="Arial"/>
                                <w:lang w:val="en-GB"/>
                              </w:rPr>
                            </w:pPr>
                            <w:r w:rsidRPr="00255119">
                              <w:rPr>
                                <w:rFonts w:ascii="Arial" w:hAnsi="Arial" w:cs="Arial"/>
                                <w:lang w:val="en-GB"/>
                              </w:rPr>
                              <w:t>Knowledge of Entrepreneurial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C3F895A" id="_x0000_s1040" style="position:absolute;left:0;text-align:left;margin-left:369.7pt;margin-top:15.45pt;width:137pt;height:5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" fillcolor="white [3201]" strokecolor="#70ad47 [3209]" strokeweight="1pt">
                <v:stroke joinstyle="miter"/>
                <v:textbox>
                  <w:txbxContent>
                    <w:p w14:paraId="1B94B5D7" w14:textId="77777777" w:rsidR="003D29EF" w:rsidRPr="00255119" w:rsidRDefault="003D29EF" w:rsidP="003D29EF">
                      <w:pPr>
                        <w:rPr>
                          <w:rFonts w:ascii="Arial" w:hAnsi="Arial" w:cs="Arial"/>
                          <w:lang w:val="en-GB"/>
                        </w:rPr>
                      </w:pPr>
                      <w:r w:rsidRPr="00255119">
                        <w:rPr>
                          <w:rFonts w:ascii="Arial" w:hAnsi="Arial" w:cs="Arial"/>
                          <w:lang w:val="en-GB"/>
                        </w:rPr>
                        <w:t>Knowledge of Entrepreneurial skills</w:t>
                      </w:r>
                    </w:p>
                  </w:txbxContent>
                </v:textbox>
              </v:roundrect>
            </w:pict>
          </mc:Fallback>
        </mc:AlternateContent>
      </w:r>
    </w:p>
    <w:p w14:paraId="37C86895" w14:textId="39333DF6" w:rsidR="003D29EF" w:rsidRDefault="003D29EF" w:rsidP="003D29EF">
      <w:pPr>
        <w:pStyle w:val="Heading3"/>
        <w:jc w:val="both"/>
        <w:rPr>
          <w:rFonts w:ascii="Arial" w:eastAsia="Times New Roman" w:hAnsi="Arial" w:cs="Arial"/>
          <w:b/>
          <w:bCs/>
          <w:color w:val="auto"/>
          <w:lang w:eastAsia="en-GB"/>
        </w:rPr>
      </w:pPr>
    </w:p>
    <w:p w14:paraId="09B1D24B" w14:textId="77777777" w:rsidR="003D29EF" w:rsidRDefault="003D29EF" w:rsidP="003D29EF">
      <w:pPr>
        <w:pStyle w:val="Heading3"/>
        <w:jc w:val="both"/>
        <w:rPr>
          <w:rFonts w:ascii="Arial" w:eastAsia="Times New Roman" w:hAnsi="Arial" w:cs="Arial"/>
          <w:b/>
          <w:bCs/>
          <w:color w:val="auto"/>
          <w:lang w:eastAsia="en-GB"/>
        </w:rPr>
      </w:pPr>
    </w:p>
    <w:p w14:paraId="14C929DF" w14:textId="77777777" w:rsidR="003D29EF" w:rsidRDefault="003D29EF" w:rsidP="003D29EF">
      <w:pPr>
        <w:pStyle w:val="Heading3"/>
        <w:jc w:val="both"/>
        <w:rPr>
          <w:rFonts w:ascii="Arial" w:eastAsia="Times New Roman" w:hAnsi="Arial" w:cs="Arial"/>
          <w:b/>
          <w:bCs/>
          <w:color w:val="auto"/>
          <w:lang w:eastAsia="en-GB"/>
        </w:rPr>
      </w:pPr>
    </w:p>
    <w:p w14:paraId="40ACF705" w14:textId="77777777" w:rsidR="003D29EF" w:rsidRDefault="003D29EF" w:rsidP="0002502F">
      <w:pPr>
        <w:pStyle w:val="Heading3"/>
        <w:rPr>
          <w:rFonts w:ascii="Arial" w:eastAsia="Times New Roman" w:hAnsi="Arial" w:cs="Arial"/>
          <w:b/>
          <w:bCs/>
          <w:color w:val="auto"/>
          <w:lang w:eastAsia="en-GB"/>
        </w:rPr>
      </w:pPr>
    </w:p>
    <w:p w14:paraId="37C19986" w14:textId="2F8A2AE5" w:rsidR="003D29EF" w:rsidRDefault="003D29EF" w:rsidP="0002502F">
      <w:pPr>
        <w:pStyle w:val="Heading3"/>
        <w:rPr>
          <w:rFonts w:ascii="Arial" w:eastAsia="Times New Roman" w:hAnsi="Arial" w:cs="Arial"/>
          <w:b/>
          <w:bCs/>
          <w:color w:val="auto"/>
          <w:lang w:eastAsia="en-GB"/>
        </w:rPr>
      </w:pPr>
    </w:p>
    <w:p w14:paraId="6F603912" w14:textId="629C6EFA" w:rsidR="00245473" w:rsidRDefault="00245473" w:rsidP="007C7B73">
      <w:pPr>
        <w:spacing w:line="360" w:lineRule="auto"/>
        <w:jc w:val="both"/>
        <w:rPr>
          <w:rFonts w:ascii="Arial" w:hAnsi="Arial" w:cs="Arial"/>
          <w:sz w:val="24"/>
          <w:szCs w:val="24"/>
          <w:lang w:eastAsia="en-GB"/>
        </w:rPr>
      </w:pPr>
      <w:r>
        <w:rPr>
          <w:noProof/>
        </w:rPr>
        <mc:AlternateContent>
          <mc:Choice Requires="wps">
            <w:drawing>
              <wp:anchor distT="0" distB="0" distL="114300" distR="114300" simplePos="0" relativeHeight="251747328" behindDoc="0" locked="0" layoutInCell="1" allowOverlap="1" wp14:anchorId="2AE73090" wp14:editId="265A5A38">
                <wp:simplePos x="0" y="0"/>
                <wp:positionH relativeFrom="margin">
                  <wp:align>center</wp:align>
                </wp:positionH>
                <wp:positionV relativeFrom="paragraph">
                  <wp:posOffset>146657</wp:posOffset>
                </wp:positionV>
                <wp:extent cx="7003415" cy="225287"/>
                <wp:effectExtent l="0" t="0" r="6985" b="3810"/>
                <wp:wrapNone/>
                <wp:docPr id="210794871" name="Text Box 1"/>
                <wp:cNvGraphicFramePr/>
                <a:graphic xmlns:a="http://schemas.openxmlformats.org/drawingml/2006/main">
                  <a:graphicData uri="http://schemas.microsoft.com/office/word/2010/wordprocessingShape">
                    <wps:wsp>
                      <wps:cNvSpPr txBox="1"/>
                      <wps:spPr>
                        <a:xfrm>
                          <a:off x="0" y="0"/>
                          <a:ext cx="7003415" cy="225287"/>
                        </a:xfrm>
                        <a:prstGeom prst="rect">
                          <a:avLst/>
                        </a:prstGeom>
                        <a:solidFill>
                          <a:prstClr val="white"/>
                        </a:solidFill>
                        <a:ln>
                          <a:noFill/>
                        </a:ln>
                      </wps:spPr>
                      <wps:txbx>
                        <w:txbxContent>
                          <w:p w14:paraId="39444EF0" w14:textId="53F94F40" w:rsidR="00603338" w:rsidRDefault="00603338" w:rsidP="00245473">
                            <w:pPr>
                              <w:pStyle w:val="Caption"/>
                              <w:jc w:val="center"/>
                              <w:rPr>
                                <w:rFonts w:ascii="Arial" w:hAnsi="Arial" w:cs="Arial"/>
                                <w:i w:val="0"/>
                                <w:iCs w:val="0"/>
                                <w:color w:val="auto"/>
                                <w:sz w:val="24"/>
                                <w:szCs w:val="24"/>
                              </w:rPr>
                            </w:pPr>
                            <w:bookmarkStart w:id="104" w:name="_Toc166437431"/>
                            <w:r w:rsidRPr="00245473">
                              <w:rPr>
                                <w:rFonts w:ascii="Arial" w:hAnsi="Arial" w:cs="Arial"/>
                                <w:i w:val="0"/>
                                <w:iCs w:val="0"/>
                                <w:color w:val="auto"/>
                                <w:sz w:val="24"/>
                                <w:szCs w:val="24"/>
                              </w:rPr>
                              <w:t xml:space="preserve">Figure </w:t>
                            </w:r>
                            <w:r w:rsidRPr="00245473">
                              <w:rPr>
                                <w:rFonts w:ascii="Arial" w:hAnsi="Arial" w:cs="Arial"/>
                                <w:i w:val="0"/>
                                <w:iCs w:val="0"/>
                                <w:color w:val="auto"/>
                                <w:sz w:val="24"/>
                                <w:szCs w:val="24"/>
                              </w:rPr>
                              <w:fldChar w:fldCharType="begin"/>
                            </w:r>
                            <w:r w:rsidRPr="00245473">
                              <w:rPr>
                                <w:rFonts w:ascii="Arial" w:hAnsi="Arial" w:cs="Arial"/>
                                <w:i w:val="0"/>
                                <w:iCs w:val="0"/>
                                <w:color w:val="auto"/>
                                <w:sz w:val="24"/>
                                <w:szCs w:val="24"/>
                              </w:rPr>
                              <w:instrText xml:space="preserve"> SEQ Figure \* ARABIC </w:instrText>
                            </w:r>
                            <w:r w:rsidRPr="00245473">
                              <w:rPr>
                                <w:rFonts w:ascii="Arial" w:hAnsi="Arial" w:cs="Arial"/>
                                <w:i w:val="0"/>
                                <w:iCs w:val="0"/>
                                <w:color w:val="auto"/>
                                <w:sz w:val="24"/>
                                <w:szCs w:val="24"/>
                              </w:rPr>
                              <w:fldChar w:fldCharType="separate"/>
                            </w:r>
                            <w:r w:rsidR="00245473" w:rsidRPr="00245473">
                              <w:rPr>
                                <w:rFonts w:ascii="Arial" w:hAnsi="Arial" w:cs="Arial"/>
                                <w:i w:val="0"/>
                                <w:iCs w:val="0"/>
                                <w:noProof/>
                                <w:color w:val="auto"/>
                                <w:sz w:val="24"/>
                                <w:szCs w:val="24"/>
                              </w:rPr>
                              <w:t>5</w:t>
                            </w:r>
                            <w:r w:rsidRPr="00245473">
                              <w:rPr>
                                <w:rFonts w:ascii="Arial" w:hAnsi="Arial" w:cs="Arial"/>
                                <w:i w:val="0"/>
                                <w:iCs w:val="0"/>
                                <w:color w:val="auto"/>
                                <w:sz w:val="24"/>
                                <w:szCs w:val="24"/>
                              </w:rPr>
                              <w:fldChar w:fldCharType="end"/>
                            </w:r>
                            <w:r w:rsidRPr="00245473">
                              <w:rPr>
                                <w:rFonts w:ascii="Arial" w:hAnsi="Arial" w:cs="Arial"/>
                                <w:i w:val="0"/>
                                <w:iCs w:val="0"/>
                                <w:color w:val="auto"/>
                                <w:sz w:val="24"/>
                                <w:szCs w:val="24"/>
                              </w:rPr>
                              <w:t>: Factors influencing EI based on TPB</w:t>
                            </w:r>
                            <w:bookmarkEnd w:id="104"/>
                          </w:p>
                          <w:p w14:paraId="7ED8D5FB" w14:textId="1443B52B" w:rsidR="00245473" w:rsidRPr="00245473" w:rsidRDefault="00245473" w:rsidP="00245473">
                            <w:pPr>
                              <w:jc w:val="center"/>
                              <w:rPr>
                                <w:rFonts w:ascii="Arial" w:hAnsi="Arial" w:cs="Arial"/>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E73090" id="_x0000_s1041" type="#_x0000_t202" style="position:absolute;left:0;text-align:left;margin-left:0;margin-top:11.55pt;width:551.45pt;height:17.75pt;z-index:2517473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" stroked="f">
                <v:textbox inset="0,0,0,0">
                  <w:txbxContent>
                    <w:p w14:paraId="39444EF0" w14:textId="53F94F40" w:rsidR="00603338" w:rsidRDefault="00603338" w:rsidP="00245473">
                      <w:pPr>
                        <w:pStyle w:val="Caption"/>
                        <w:jc w:val="center"/>
                        <w:rPr>
                          <w:rFonts w:ascii="Arial" w:hAnsi="Arial" w:cs="Arial"/>
                          <w:i w:val="0"/>
                          <w:iCs w:val="0"/>
                          <w:color w:val="auto"/>
                          <w:sz w:val="24"/>
                          <w:szCs w:val="24"/>
                        </w:rPr>
                      </w:pPr>
                      <w:bookmarkStart w:id="105" w:name="_Toc166437431"/>
                      <w:r w:rsidRPr="00245473">
                        <w:rPr>
                          <w:rFonts w:ascii="Arial" w:hAnsi="Arial" w:cs="Arial"/>
                          <w:i w:val="0"/>
                          <w:iCs w:val="0"/>
                          <w:color w:val="auto"/>
                          <w:sz w:val="24"/>
                          <w:szCs w:val="24"/>
                        </w:rPr>
                        <w:t xml:space="preserve">Figure </w:t>
                      </w:r>
                      <w:r w:rsidRPr="00245473">
                        <w:rPr>
                          <w:rFonts w:ascii="Arial" w:hAnsi="Arial" w:cs="Arial"/>
                          <w:i w:val="0"/>
                          <w:iCs w:val="0"/>
                          <w:color w:val="auto"/>
                          <w:sz w:val="24"/>
                          <w:szCs w:val="24"/>
                        </w:rPr>
                        <w:fldChar w:fldCharType="begin"/>
                      </w:r>
                      <w:r w:rsidRPr="00245473">
                        <w:rPr>
                          <w:rFonts w:ascii="Arial" w:hAnsi="Arial" w:cs="Arial"/>
                          <w:i w:val="0"/>
                          <w:iCs w:val="0"/>
                          <w:color w:val="auto"/>
                          <w:sz w:val="24"/>
                          <w:szCs w:val="24"/>
                        </w:rPr>
                        <w:instrText xml:space="preserve"> SEQ Figure \* ARABIC </w:instrText>
                      </w:r>
                      <w:r w:rsidRPr="00245473">
                        <w:rPr>
                          <w:rFonts w:ascii="Arial" w:hAnsi="Arial" w:cs="Arial"/>
                          <w:i w:val="0"/>
                          <w:iCs w:val="0"/>
                          <w:color w:val="auto"/>
                          <w:sz w:val="24"/>
                          <w:szCs w:val="24"/>
                        </w:rPr>
                        <w:fldChar w:fldCharType="separate"/>
                      </w:r>
                      <w:r w:rsidR="00245473" w:rsidRPr="00245473">
                        <w:rPr>
                          <w:rFonts w:ascii="Arial" w:hAnsi="Arial" w:cs="Arial"/>
                          <w:i w:val="0"/>
                          <w:iCs w:val="0"/>
                          <w:noProof/>
                          <w:color w:val="auto"/>
                          <w:sz w:val="24"/>
                          <w:szCs w:val="24"/>
                        </w:rPr>
                        <w:t>5</w:t>
                      </w:r>
                      <w:r w:rsidRPr="00245473">
                        <w:rPr>
                          <w:rFonts w:ascii="Arial" w:hAnsi="Arial" w:cs="Arial"/>
                          <w:i w:val="0"/>
                          <w:iCs w:val="0"/>
                          <w:color w:val="auto"/>
                          <w:sz w:val="24"/>
                          <w:szCs w:val="24"/>
                        </w:rPr>
                        <w:fldChar w:fldCharType="end"/>
                      </w:r>
                      <w:r w:rsidRPr="00245473">
                        <w:rPr>
                          <w:rFonts w:ascii="Arial" w:hAnsi="Arial" w:cs="Arial"/>
                          <w:i w:val="0"/>
                          <w:iCs w:val="0"/>
                          <w:color w:val="auto"/>
                          <w:sz w:val="24"/>
                          <w:szCs w:val="24"/>
                        </w:rPr>
                        <w:t>: Factors influencing EI based on TPB</w:t>
                      </w:r>
                      <w:bookmarkEnd w:id="105"/>
                    </w:p>
                    <w:p w14:paraId="7ED8D5FB" w14:textId="1443B52B" w:rsidR="00245473" w:rsidRPr="00245473" w:rsidRDefault="00245473" w:rsidP="00245473">
                      <w:pPr>
                        <w:jc w:val="center"/>
                        <w:rPr>
                          <w:rFonts w:ascii="Arial" w:hAnsi="Arial" w:cs="Arial"/>
                          <w:sz w:val="24"/>
                          <w:szCs w:val="24"/>
                        </w:rPr>
                      </w:pPr>
                    </w:p>
                  </w:txbxContent>
                </v:textbox>
                <w10:wrap anchorx="margin"/>
              </v:shape>
            </w:pict>
          </mc:Fallback>
        </mc:AlternateContent>
      </w:r>
    </w:p>
    <w:p w14:paraId="434D4AD9" w14:textId="585D5D6F" w:rsidR="00245473" w:rsidRDefault="00245473" w:rsidP="00245473">
      <w:pPr>
        <w:spacing w:line="360" w:lineRule="auto"/>
        <w:jc w:val="center"/>
        <w:rPr>
          <w:rFonts w:ascii="Arial" w:hAnsi="Arial" w:cs="Arial"/>
          <w:sz w:val="24"/>
          <w:szCs w:val="24"/>
          <w:lang w:eastAsia="en-GB"/>
        </w:rPr>
      </w:pPr>
      <w:r>
        <w:rPr>
          <w:rFonts w:ascii="Arial" w:hAnsi="Arial" w:cs="Arial"/>
          <w:sz w:val="24"/>
          <w:szCs w:val="24"/>
          <w:lang w:eastAsia="en-GB"/>
        </w:rPr>
        <w:t>Source: Self-created</w:t>
      </w:r>
    </w:p>
    <w:p w14:paraId="1F9865F2" w14:textId="050A927F" w:rsidR="003D29EF" w:rsidRPr="008A4BFE" w:rsidRDefault="008A4BFE" w:rsidP="007C7B73">
      <w:pPr>
        <w:spacing w:line="360" w:lineRule="auto"/>
        <w:jc w:val="both"/>
        <w:rPr>
          <w:rFonts w:ascii="Arial" w:hAnsi="Arial" w:cs="Arial"/>
          <w:sz w:val="24"/>
          <w:szCs w:val="24"/>
          <w:lang w:eastAsia="en-GB"/>
        </w:rPr>
      </w:pPr>
      <w:r w:rsidRPr="008A4BFE">
        <w:rPr>
          <w:rFonts w:ascii="Arial" w:hAnsi="Arial" w:cs="Arial"/>
          <w:sz w:val="24"/>
          <w:szCs w:val="24"/>
          <w:lang w:eastAsia="en-GB"/>
        </w:rPr>
        <w:t>The primary determinants of entrepreneurial intention (perceived behavioral control, subjective norms, and personal attitude) are shown at the top level of the above figure. Additional study-identified factors are provided below each factor, along with a link between them and the primary components. The relationship between the several elements influencing college students' inclination to pursue entrepreneurship is visually shown by this diagram.</w:t>
      </w:r>
    </w:p>
    <w:p w14:paraId="3EEB42E5" w14:textId="77777777" w:rsidR="003D29EF" w:rsidRDefault="003D29EF" w:rsidP="0002502F">
      <w:pPr>
        <w:pStyle w:val="Heading3"/>
        <w:rPr>
          <w:rFonts w:ascii="Arial" w:eastAsia="Times New Roman" w:hAnsi="Arial" w:cs="Arial"/>
          <w:b/>
          <w:bCs/>
          <w:color w:val="auto"/>
          <w:lang w:eastAsia="en-GB"/>
        </w:rPr>
      </w:pPr>
    </w:p>
    <w:p w14:paraId="34B188A5" w14:textId="1661BF0E" w:rsidR="0027181C" w:rsidRPr="00FE0C34" w:rsidRDefault="008943FE" w:rsidP="0002502F">
      <w:pPr>
        <w:pStyle w:val="Heading3"/>
        <w:rPr>
          <w:rFonts w:ascii="Arial" w:eastAsia="Times New Roman" w:hAnsi="Arial" w:cs="Arial"/>
          <w:b/>
          <w:bCs/>
          <w:color w:val="auto"/>
          <w:lang w:eastAsia="en-GB"/>
        </w:rPr>
      </w:pPr>
      <w:r w:rsidRPr="00FE0C34">
        <w:rPr>
          <w:rFonts w:ascii="Arial" w:eastAsia="Times New Roman" w:hAnsi="Arial" w:cs="Arial"/>
          <w:b/>
          <w:bCs/>
          <w:color w:val="auto"/>
          <w:lang w:eastAsia="en-GB"/>
        </w:rPr>
        <w:t xml:space="preserve">4.2.2 </w:t>
      </w:r>
      <w:r w:rsidR="0027181C" w:rsidRPr="00FE0C34">
        <w:rPr>
          <w:rFonts w:ascii="Arial" w:eastAsia="Times New Roman" w:hAnsi="Arial" w:cs="Arial"/>
          <w:b/>
          <w:bCs/>
          <w:color w:val="auto"/>
          <w:lang w:eastAsia="en-GB"/>
        </w:rPr>
        <w:t xml:space="preserve">Constraints that hinder college students </w:t>
      </w:r>
      <w:r w:rsidR="00AA3D12" w:rsidRPr="00FE0C34">
        <w:rPr>
          <w:rFonts w:ascii="Arial" w:eastAsia="Times New Roman" w:hAnsi="Arial" w:cs="Arial"/>
          <w:b/>
          <w:bCs/>
          <w:color w:val="auto"/>
          <w:lang w:eastAsia="en-GB"/>
        </w:rPr>
        <w:t>from</w:t>
      </w:r>
      <w:r w:rsidR="0027181C" w:rsidRPr="00FE0C34">
        <w:rPr>
          <w:rFonts w:ascii="Arial" w:eastAsia="Times New Roman" w:hAnsi="Arial" w:cs="Arial"/>
          <w:b/>
          <w:bCs/>
          <w:color w:val="auto"/>
          <w:lang w:eastAsia="en-GB"/>
        </w:rPr>
        <w:t xml:space="preserve"> commence and run their own startups.</w:t>
      </w:r>
      <w:bookmarkEnd w:id="103"/>
    </w:p>
    <w:p w14:paraId="39F47D04" w14:textId="77777777" w:rsidR="00152138" w:rsidRPr="00FE0C34" w:rsidRDefault="00152138" w:rsidP="00152138">
      <w:pPr>
        <w:rPr>
          <w:rFonts w:ascii="Arial" w:hAnsi="Arial" w:cs="Arial"/>
          <w:lang w:eastAsia="en-GB"/>
        </w:rPr>
      </w:pPr>
    </w:p>
    <w:p w14:paraId="19D3EBE6" w14:textId="36A8EB77" w:rsidR="0027181C" w:rsidRPr="00FE0C34" w:rsidRDefault="0027181C" w:rsidP="0027181C">
      <w:pPr>
        <w:spacing w:line="360" w:lineRule="auto"/>
        <w:jc w:val="both"/>
        <w:rPr>
          <w:rFonts w:ascii="Arial" w:eastAsia="Times New Roman" w:hAnsi="Arial" w:cs="Arial"/>
          <w:sz w:val="24"/>
          <w:szCs w:val="24"/>
          <w:lang w:eastAsia="en-GB"/>
        </w:rPr>
      </w:pPr>
      <w:r w:rsidRPr="00FE0C34">
        <w:rPr>
          <w:rFonts w:ascii="Arial" w:hAnsi="Arial" w:cs="Arial"/>
          <w:sz w:val="24"/>
          <w:szCs w:val="24"/>
        </w:rPr>
        <w:t xml:space="preserve">The pursuit of entrepreneurship as a method of financial gain is attracting the attention of younger generations. However, </w:t>
      </w:r>
      <w:r w:rsidR="00D44FE8" w:rsidRPr="00FE0C34">
        <w:rPr>
          <w:rFonts w:ascii="Arial" w:hAnsi="Arial" w:cs="Arial"/>
          <w:sz w:val="24"/>
          <w:szCs w:val="24"/>
        </w:rPr>
        <w:t>most of</w:t>
      </w:r>
      <w:r w:rsidRPr="00FE0C34">
        <w:rPr>
          <w:rFonts w:ascii="Arial" w:hAnsi="Arial" w:cs="Arial"/>
          <w:sz w:val="24"/>
          <w:szCs w:val="24"/>
        </w:rPr>
        <w:t xml:space="preserve"> them are not building it due to the restraints or obstacles that prevent them from doing so. A study conducted from a sample of 182 MBA students of Jamshoro and Hyderabad business schools by </w:t>
      </w:r>
      <w:r w:rsidRPr="00FE0C34">
        <w:rPr>
          <w:rFonts w:ascii="Arial" w:hAnsi="Arial" w:cs="Arial"/>
          <w:color w:val="222222"/>
          <w:sz w:val="24"/>
          <w:szCs w:val="24"/>
          <w:shd w:val="clear" w:color="auto" w:fill="FFFFFF"/>
        </w:rPr>
        <w:t>Hafeez</w:t>
      </w:r>
      <w:r w:rsidR="00AA3D12" w:rsidRPr="00FE0C34">
        <w:rPr>
          <w:rFonts w:ascii="Arial" w:hAnsi="Arial" w:cs="Arial"/>
          <w:color w:val="222222"/>
          <w:sz w:val="24"/>
          <w:szCs w:val="24"/>
          <w:shd w:val="clear" w:color="auto" w:fill="FFFFFF"/>
        </w:rPr>
        <w:t xml:space="preserve"> &amp; </w:t>
      </w:r>
      <w:r w:rsidRPr="00FE0C34">
        <w:rPr>
          <w:rFonts w:ascii="Arial" w:hAnsi="Arial" w:cs="Arial"/>
          <w:color w:val="222222"/>
          <w:sz w:val="24"/>
          <w:szCs w:val="24"/>
          <w:shd w:val="clear" w:color="auto" w:fill="FFFFFF"/>
        </w:rPr>
        <w:t xml:space="preserve">Ahmed Raza </w:t>
      </w:r>
      <w:r w:rsidR="00AA0EDA" w:rsidRPr="00FE0C34">
        <w:rPr>
          <w:rFonts w:ascii="Arial" w:hAnsi="Arial" w:cs="Arial"/>
          <w:color w:val="222222"/>
          <w:sz w:val="24"/>
          <w:szCs w:val="24"/>
          <w:shd w:val="clear" w:color="auto" w:fill="FFFFFF"/>
        </w:rPr>
        <w:t>(</w:t>
      </w:r>
      <w:r w:rsidRPr="00FE0C34">
        <w:rPr>
          <w:rFonts w:ascii="Arial" w:hAnsi="Arial" w:cs="Arial"/>
          <w:color w:val="222222"/>
          <w:sz w:val="24"/>
          <w:szCs w:val="24"/>
          <w:shd w:val="clear" w:color="auto" w:fill="FFFFFF"/>
        </w:rPr>
        <w:t xml:space="preserve">2022) </w:t>
      </w:r>
      <w:r w:rsidRPr="00FE0C34">
        <w:rPr>
          <w:rFonts w:ascii="Arial" w:hAnsi="Arial" w:cs="Arial"/>
          <w:color w:val="222222"/>
          <w:sz w:val="24"/>
          <w:szCs w:val="24"/>
          <w:shd w:val="clear" w:color="auto" w:fill="FFFFFF"/>
        </w:rPr>
        <w:lastRenderedPageBreak/>
        <w:t xml:space="preserve">resulted </w:t>
      </w:r>
      <w:r w:rsidRPr="00FE0C34">
        <w:rPr>
          <w:rFonts w:ascii="Arial" w:eastAsia="Times New Roman" w:hAnsi="Arial" w:cs="Arial"/>
          <w:sz w:val="24"/>
          <w:szCs w:val="24"/>
          <w:lang w:eastAsia="en-GB"/>
        </w:rPr>
        <w:t xml:space="preserve">overall 60% of MBA students stated that the biggest obstacle to launching their own company is the initial investment, followed by 46.07% who stated that a major barrier is a lack of practical knowledge and expertise, and 31.32% who stated that a major barrier is family reluctance. </w:t>
      </w:r>
      <w:r w:rsidRPr="00FE0C34">
        <w:rPr>
          <w:rFonts w:ascii="Arial" w:hAnsi="Arial" w:cs="Arial"/>
          <w:sz w:val="24"/>
          <w:szCs w:val="24"/>
        </w:rPr>
        <w:t>Thus, the studies found that lack of capital/ finance is the major restraint that hinders the college students from commencing their own startups. Many researchers assented this (</w:t>
      </w:r>
      <w:r w:rsidRPr="00FE0C34">
        <w:rPr>
          <w:rFonts w:ascii="Arial" w:hAnsi="Arial" w:cs="Arial"/>
          <w:color w:val="222222"/>
          <w:sz w:val="24"/>
          <w:szCs w:val="24"/>
          <w:shd w:val="clear" w:color="auto" w:fill="FFFFFF"/>
        </w:rPr>
        <w:t>Ibrahim</w:t>
      </w:r>
      <w:r w:rsidR="00AA3D12" w:rsidRPr="00FE0C34">
        <w:rPr>
          <w:rFonts w:ascii="Arial" w:hAnsi="Arial" w:cs="Arial"/>
          <w:color w:val="222222"/>
          <w:sz w:val="24"/>
          <w:szCs w:val="24"/>
          <w:shd w:val="clear" w:color="auto" w:fill="FFFFFF"/>
        </w:rPr>
        <w:t xml:space="preserve"> et al</w:t>
      </w:r>
      <w:r w:rsidRPr="00FE0C34">
        <w:rPr>
          <w:rFonts w:ascii="Arial" w:hAnsi="Arial" w:cs="Arial"/>
          <w:color w:val="222222"/>
          <w:sz w:val="24"/>
          <w:szCs w:val="24"/>
          <w:shd w:val="clear" w:color="auto" w:fill="FFFFFF"/>
        </w:rPr>
        <w:t>., 2014; Anggadwita</w:t>
      </w:r>
      <w:r w:rsidR="00AA3D12" w:rsidRPr="00FE0C34">
        <w:rPr>
          <w:rFonts w:ascii="Arial" w:hAnsi="Arial" w:cs="Arial"/>
          <w:color w:val="222222"/>
          <w:sz w:val="24"/>
          <w:szCs w:val="24"/>
          <w:shd w:val="clear" w:color="auto" w:fill="FFFFFF"/>
        </w:rPr>
        <w:t xml:space="preserve"> </w:t>
      </w:r>
      <w:r w:rsidRPr="00FE0C34">
        <w:rPr>
          <w:rFonts w:ascii="Arial" w:hAnsi="Arial" w:cs="Arial"/>
          <w:color w:val="222222"/>
          <w:sz w:val="24"/>
          <w:szCs w:val="24"/>
          <w:shd w:val="clear" w:color="auto" w:fill="FFFFFF"/>
        </w:rPr>
        <w:t xml:space="preserve"> </w:t>
      </w:r>
      <w:r w:rsidR="00AA3D12" w:rsidRPr="00FE0C34">
        <w:rPr>
          <w:rFonts w:ascii="Arial" w:hAnsi="Arial" w:cs="Arial"/>
          <w:color w:val="222222"/>
          <w:sz w:val="24"/>
          <w:szCs w:val="24"/>
          <w:shd w:val="clear" w:color="auto" w:fill="FFFFFF"/>
        </w:rPr>
        <w:t>et al.,</w:t>
      </w:r>
      <w:r w:rsidRPr="00FE0C34">
        <w:rPr>
          <w:rFonts w:ascii="Arial" w:hAnsi="Arial" w:cs="Arial"/>
          <w:color w:val="222222"/>
          <w:sz w:val="24"/>
          <w:szCs w:val="24"/>
          <w:shd w:val="clear" w:color="auto" w:fill="FFFFFF"/>
        </w:rPr>
        <w:t xml:space="preserve"> 2016; Seubchard</w:t>
      </w:r>
      <w:r w:rsidR="00525F21" w:rsidRPr="00FE0C34">
        <w:rPr>
          <w:rFonts w:ascii="Arial" w:hAnsi="Arial" w:cs="Arial"/>
          <w:color w:val="222222"/>
          <w:sz w:val="24"/>
          <w:szCs w:val="24"/>
          <w:shd w:val="clear" w:color="auto" w:fill="FFFFFF"/>
        </w:rPr>
        <w:t xml:space="preserve"> &amp; Songphob</w:t>
      </w:r>
      <w:r w:rsidRPr="00FE0C34">
        <w:rPr>
          <w:rFonts w:ascii="Arial" w:hAnsi="Arial" w:cs="Arial"/>
          <w:color w:val="222222"/>
          <w:sz w:val="24"/>
          <w:szCs w:val="24"/>
          <w:shd w:val="clear" w:color="auto" w:fill="FFFFFF"/>
        </w:rPr>
        <w:t>, 2020; Nair</w:t>
      </w:r>
      <w:r w:rsidR="00525F21" w:rsidRPr="00FE0C34">
        <w:rPr>
          <w:rFonts w:ascii="Arial" w:hAnsi="Arial" w:cs="Arial"/>
          <w:color w:val="222222"/>
          <w:sz w:val="24"/>
          <w:szCs w:val="24"/>
          <w:shd w:val="clear" w:color="auto" w:fill="FFFFFF"/>
        </w:rPr>
        <w:t xml:space="preserve"> &amp;</w:t>
      </w:r>
      <w:r w:rsidRPr="00FE0C34">
        <w:rPr>
          <w:rFonts w:ascii="Arial" w:hAnsi="Arial" w:cs="Arial"/>
          <w:color w:val="222222"/>
          <w:sz w:val="24"/>
          <w:szCs w:val="24"/>
          <w:shd w:val="clear" w:color="auto" w:fill="FFFFFF"/>
        </w:rPr>
        <w:t xml:space="preserve"> R</w:t>
      </w:r>
      <w:r w:rsidR="00525F21" w:rsidRPr="00FE0C34">
        <w:rPr>
          <w:rFonts w:ascii="Arial" w:hAnsi="Arial" w:cs="Arial"/>
          <w:color w:val="222222"/>
          <w:sz w:val="24"/>
          <w:szCs w:val="24"/>
          <w:shd w:val="clear" w:color="auto" w:fill="FFFFFF"/>
        </w:rPr>
        <w:t>ahul</w:t>
      </w:r>
      <w:r w:rsidRPr="00FE0C34">
        <w:rPr>
          <w:rFonts w:ascii="Arial" w:hAnsi="Arial" w:cs="Arial"/>
          <w:color w:val="222222"/>
          <w:sz w:val="24"/>
          <w:szCs w:val="24"/>
          <w:shd w:val="clear" w:color="auto" w:fill="FFFFFF"/>
        </w:rPr>
        <w:t xml:space="preserve">, 2021; </w:t>
      </w:r>
      <w:bookmarkStart w:id="106" w:name="_Hlk166085669"/>
      <w:r w:rsidRPr="00FE0C34">
        <w:rPr>
          <w:rFonts w:ascii="Arial" w:hAnsi="Arial" w:cs="Arial"/>
          <w:color w:val="222222"/>
          <w:sz w:val="24"/>
          <w:szCs w:val="24"/>
          <w:shd w:val="clear" w:color="auto" w:fill="FFFFFF"/>
        </w:rPr>
        <w:t>Smith</w:t>
      </w:r>
      <w:r w:rsidR="00525F21" w:rsidRPr="00FE0C34">
        <w:rPr>
          <w:rFonts w:ascii="Arial" w:hAnsi="Arial" w:cs="Arial"/>
          <w:color w:val="222222"/>
          <w:sz w:val="24"/>
          <w:szCs w:val="24"/>
          <w:shd w:val="clear" w:color="auto" w:fill="FFFFFF"/>
        </w:rPr>
        <w:t xml:space="preserve"> et al</w:t>
      </w:r>
      <w:r w:rsidRPr="00FE0C34">
        <w:rPr>
          <w:rFonts w:ascii="Arial" w:hAnsi="Arial" w:cs="Arial"/>
          <w:color w:val="222222"/>
          <w:sz w:val="24"/>
          <w:szCs w:val="24"/>
          <w:shd w:val="clear" w:color="auto" w:fill="FFFFFF"/>
        </w:rPr>
        <w:t>., 2011</w:t>
      </w:r>
      <w:bookmarkEnd w:id="106"/>
      <w:r w:rsidRPr="00FE0C34">
        <w:rPr>
          <w:rFonts w:ascii="Arial" w:hAnsi="Arial" w:cs="Arial"/>
          <w:color w:val="222222"/>
          <w:sz w:val="24"/>
          <w:szCs w:val="24"/>
          <w:shd w:val="clear" w:color="auto" w:fill="FFFFFF"/>
        </w:rPr>
        <w:t>; Thi Kim Le</w:t>
      </w:r>
      <w:r w:rsidR="00525F21" w:rsidRPr="00FE0C34">
        <w:rPr>
          <w:rFonts w:ascii="Arial" w:hAnsi="Arial" w:cs="Arial"/>
          <w:color w:val="222222"/>
          <w:sz w:val="24"/>
          <w:szCs w:val="24"/>
          <w:shd w:val="clear" w:color="auto" w:fill="FFFFFF"/>
        </w:rPr>
        <w:t xml:space="preserve"> &amp;</w:t>
      </w:r>
      <w:r w:rsidRPr="00FE0C34">
        <w:rPr>
          <w:rFonts w:ascii="Arial" w:hAnsi="Arial" w:cs="Arial"/>
          <w:color w:val="222222"/>
          <w:sz w:val="24"/>
          <w:szCs w:val="24"/>
          <w:shd w:val="clear" w:color="auto" w:fill="FFFFFF"/>
        </w:rPr>
        <w:t xml:space="preserve"> T</w:t>
      </w:r>
      <w:r w:rsidR="00525F21" w:rsidRPr="00FE0C34">
        <w:rPr>
          <w:rFonts w:ascii="Arial" w:hAnsi="Arial" w:cs="Arial"/>
          <w:color w:val="222222"/>
          <w:sz w:val="24"/>
          <w:szCs w:val="24"/>
          <w:shd w:val="clear" w:color="auto" w:fill="FFFFFF"/>
        </w:rPr>
        <w:t>hu</w:t>
      </w:r>
      <w:r w:rsidRPr="00FE0C34">
        <w:rPr>
          <w:rFonts w:ascii="Arial" w:hAnsi="Arial" w:cs="Arial"/>
          <w:color w:val="222222"/>
          <w:sz w:val="24"/>
          <w:szCs w:val="24"/>
          <w:shd w:val="clear" w:color="auto" w:fill="FFFFFF"/>
        </w:rPr>
        <w:t>, 2021; Kabonga</w:t>
      </w:r>
      <w:r w:rsidR="00525F21" w:rsidRPr="00FE0C34">
        <w:rPr>
          <w:rFonts w:ascii="Arial" w:hAnsi="Arial" w:cs="Arial"/>
          <w:color w:val="222222"/>
          <w:sz w:val="24"/>
          <w:szCs w:val="24"/>
          <w:shd w:val="clear" w:color="auto" w:fill="FFFFFF"/>
        </w:rPr>
        <w:t xml:space="preserve"> et al.,</w:t>
      </w:r>
      <w:r w:rsidRPr="00FE0C34">
        <w:rPr>
          <w:rFonts w:ascii="Arial" w:hAnsi="Arial" w:cs="Arial"/>
          <w:color w:val="222222"/>
          <w:sz w:val="24"/>
          <w:szCs w:val="24"/>
          <w:shd w:val="clear" w:color="auto" w:fill="FFFFFF"/>
        </w:rPr>
        <w:t xml:space="preserve"> 2021; Jayabalan </w:t>
      </w:r>
      <w:r w:rsidR="00525F21" w:rsidRPr="00FE0C34">
        <w:rPr>
          <w:rFonts w:ascii="Arial" w:hAnsi="Arial" w:cs="Arial"/>
          <w:color w:val="222222"/>
          <w:sz w:val="24"/>
          <w:szCs w:val="24"/>
          <w:shd w:val="clear" w:color="auto" w:fill="FFFFFF"/>
        </w:rPr>
        <w:t>et al</w:t>
      </w:r>
      <w:r w:rsidRPr="00FE0C34">
        <w:rPr>
          <w:rFonts w:ascii="Arial" w:hAnsi="Arial" w:cs="Arial"/>
          <w:color w:val="222222"/>
          <w:sz w:val="24"/>
          <w:szCs w:val="24"/>
          <w:shd w:val="clear" w:color="auto" w:fill="FFFFFF"/>
        </w:rPr>
        <w:t>., 2020; Arthur</w:t>
      </w:r>
      <w:r w:rsidR="00525F21" w:rsidRPr="00FE0C34">
        <w:rPr>
          <w:rFonts w:ascii="Arial" w:hAnsi="Arial" w:cs="Arial"/>
          <w:color w:val="222222"/>
          <w:sz w:val="24"/>
          <w:szCs w:val="24"/>
          <w:shd w:val="clear" w:color="auto" w:fill="FFFFFF"/>
        </w:rPr>
        <w:t xml:space="preserve"> et al</w:t>
      </w:r>
      <w:r w:rsidRPr="00FE0C34">
        <w:rPr>
          <w:rFonts w:ascii="Arial" w:hAnsi="Arial" w:cs="Arial"/>
          <w:color w:val="222222"/>
          <w:sz w:val="24"/>
          <w:szCs w:val="24"/>
          <w:shd w:val="clear" w:color="auto" w:fill="FFFFFF"/>
        </w:rPr>
        <w:t xml:space="preserve">., 2020). Contrary to this, the main obstacles for entrepreneurial start-ups formed were unsuitable teaching strategies, a lack of business expertise, weak university curricula, obligations to extended families, and bureaucratic inclinations (Katundu </w:t>
      </w:r>
      <w:r w:rsidR="00525F21" w:rsidRPr="00FE0C34">
        <w:rPr>
          <w:rFonts w:ascii="Arial" w:hAnsi="Arial" w:cs="Arial"/>
          <w:color w:val="222222"/>
          <w:sz w:val="24"/>
          <w:szCs w:val="24"/>
          <w:shd w:val="clear" w:color="auto" w:fill="FFFFFF"/>
        </w:rPr>
        <w:t>et al</w:t>
      </w:r>
      <w:r w:rsidRPr="00FE0C34">
        <w:rPr>
          <w:rFonts w:ascii="Arial" w:hAnsi="Arial" w:cs="Arial"/>
          <w:color w:val="222222"/>
          <w:sz w:val="24"/>
          <w:szCs w:val="24"/>
          <w:shd w:val="clear" w:color="auto" w:fill="FFFFFF"/>
        </w:rPr>
        <w:t>., 2016). The absence of a business idea was cited as a barrier by more than half of respondents (53% of all respondents) in a study</w:t>
      </w:r>
      <w:r w:rsidR="002B3963" w:rsidRPr="00FE0C34">
        <w:rPr>
          <w:rFonts w:ascii="Arial" w:hAnsi="Arial" w:cs="Arial"/>
          <w:color w:val="222222"/>
          <w:sz w:val="24"/>
          <w:szCs w:val="24"/>
          <w:shd w:val="clear" w:color="auto" w:fill="FFFFFF"/>
        </w:rPr>
        <w:t xml:space="preserve"> (</w:t>
      </w:r>
      <w:r w:rsidRPr="00FE0C34">
        <w:rPr>
          <w:rFonts w:ascii="Arial" w:hAnsi="Arial" w:cs="Arial"/>
          <w:color w:val="222222"/>
          <w:sz w:val="24"/>
          <w:szCs w:val="24"/>
          <w:shd w:val="clear" w:color="auto" w:fill="FFFFFF"/>
        </w:rPr>
        <w:t>Venesaar</w:t>
      </w:r>
      <w:r w:rsidR="004B38EC" w:rsidRPr="00FE0C34">
        <w:rPr>
          <w:rFonts w:ascii="Arial" w:hAnsi="Arial" w:cs="Arial"/>
          <w:color w:val="222222"/>
          <w:sz w:val="24"/>
          <w:szCs w:val="24"/>
          <w:shd w:val="clear" w:color="auto" w:fill="FFFFFF"/>
        </w:rPr>
        <w:t xml:space="preserve"> et al.,</w:t>
      </w:r>
      <w:r w:rsidR="00525F21" w:rsidRPr="00FE0C34">
        <w:rPr>
          <w:rFonts w:ascii="Arial" w:hAnsi="Arial" w:cs="Arial"/>
          <w:color w:val="222222"/>
          <w:sz w:val="24"/>
          <w:szCs w:val="24"/>
          <w:shd w:val="clear" w:color="auto" w:fill="FFFFFF"/>
        </w:rPr>
        <w:t xml:space="preserve"> </w:t>
      </w:r>
      <w:r w:rsidRPr="00FE0C34">
        <w:rPr>
          <w:rFonts w:ascii="Arial" w:hAnsi="Arial" w:cs="Arial"/>
          <w:color w:val="222222"/>
          <w:sz w:val="24"/>
          <w:szCs w:val="24"/>
          <w:shd w:val="clear" w:color="auto" w:fill="FFFFFF"/>
        </w:rPr>
        <w:t>2006). Similarly in other study with the sample of</w:t>
      </w:r>
      <w:r w:rsidRPr="00FE0C34">
        <w:rPr>
          <w:rFonts w:ascii="Arial" w:hAnsi="Arial" w:cs="Arial"/>
          <w:sz w:val="24"/>
          <w:szCs w:val="24"/>
        </w:rPr>
        <w:t xml:space="preserve"> undergraduate and MBA students at the Arab Open University (AOU) Lebanon branch done by </w:t>
      </w:r>
      <w:r w:rsidRPr="00FE0C34">
        <w:rPr>
          <w:rFonts w:ascii="Arial" w:hAnsi="Arial" w:cs="Arial"/>
          <w:color w:val="222222"/>
          <w:sz w:val="24"/>
          <w:szCs w:val="24"/>
          <w:shd w:val="clear" w:color="auto" w:fill="FFFFFF"/>
        </w:rPr>
        <w:t>Hendieh</w:t>
      </w:r>
      <w:r w:rsidR="004B38EC" w:rsidRPr="00FE0C34">
        <w:rPr>
          <w:rFonts w:ascii="Arial" w:hAnsi="Arial" w:cs="Arial"/>
          <w:color w:val="222222"/>
          <w:sz w:val="24"/>
          <w:szCs w:val="24"/>
          <w:shd w:val="clear" w:color="auto" w:fill="FFFFFF"/>
        </w:rPr>
        <w:t xml:space="preserve"> et al., </w:t>
      </w:r>
      <w:r w:rsidR="00AA0EDA" w:rsidRPr="00FE0C34">
        <w:rPr>
          <w:rFonts w:ascii="Arial" w:hAnsi="Arial" w:cs="Arial"/>
          <w:color w:val="222222"/>
          <w:sz w:val="24"/>
          <w:szCs w:val="24"/>
          <w:shd w:val="clear" w:color="auto" w:fill="FFFFFF"/>
        </w:rPr>
        <w:t>(</w:t>
      </w:r>
      <w:r w:rsidRPr="00FE0C34">
        <w:rPr>
          <w:rFonts w:ascii="Arial" w:hAnsi="Arial" w:cs="Arial"/>
          <w:color w:val="222222"/>
          <w:sz w:val="24"/>
          <w:szCs w:val="24"/>
          <w:shd w:val="clear" w:color="auto" w:fill="FFFFFF"/>
        </w:rPr>
        <w:t>2019)</w:t>
      </w:r>
      <w:r w:rsidRPr="00FE0C34">
        <w:rPr>
          <w:rFonts w:ascii="Arial" w:hAnsi="Arial" w:cs="Arial"/>
          <w:sz w:val="24"/>
          <w:szCs w:val="24"/>
        </w:rPr>
        <w:t xml:space="preserve"> instituted that </w:t>
      </w:r>
      <w:r w:rsidRPr="00FE0C34">
        <w:rPr>
          <w:rFonts w:ascii="Arial" w:eastAsia="Times New Roman" w:hAnsi="Arial" w:cs="Arial"/>
          <w:sz w:val="24"/>
          <w:szCs w:val="24"/>
          <w:lang w:eastAsia="en-GB"/>
        </w:rPr>
        <w:t>gender discrimination is a barrier to beginning one's own business, according to 35% of female respondents. Lack of social networking was also identified as the biggest obstacle to entrepreneurship, followed by a lack of resources and a fear of taking risks (</w:t>
      </w:r>
      <w:r w:rsidRPr="00FE0C34">
        <w:rPr>
          <w:rFonts w:ascii="Arial" w:hAnsi="Arial" w:cs="Arial"/>
          <w:color w:val="222222"/>
          <w:sz w:val="24"/>
          <w:szCs w:val="24"/>
          <w:shd w:val="clear" w:color="auto" w:fill="FFFFFF"/>
        </w:rPr>
        <w:t>Singh Sandhu</w:t>
      </w:r>
      <w:r w:rsidR="00525F21" w:rsidRPr="00FE0C34">
        <w:rPr>
          <w:rFonts w:ascii="Arial" w:hAnsi="Arial" w:cs="Arial"/>
          <w:color w:val="222222"/>
          <w:sz w:val="24"/>
          <w:szCs w:val="24"/>
          <w:shd w:val="clear" w:color="auto" w:fill="FFFFFF"/>
        </w:rPr>
        <w:t xml:space="preserve"> et al</w:t>
      </w:r>
      <w:r w:rsidRPr="00FE0C34">
        <w:rPr>
          <w:rFonts w:ascii="Arial" w:hAnsi="Arial" w:cs="Arial"/>
          <w:color w:val="222222"/>
          <w:sz w:val="24"/>
          <w:szCs w:val="24"/>
          <w:shd w:val="clear" w:color="auto" w:fill="FFFFFF"/>
        </w:rPr>
        <w:t>., 2011).</w:t>
      </w:r>
      <w:r w:rsidRPr="00FE0C34">
        <w:rPr>
          <w:rFonts w:ascii="Arial" w:hAnsi="Arial" w:cs="Arial"/>
          <w:sz w:val="24"/>
          <w:szCs w:val="24"/>
        </w:rPr>
        <w:t xml:space="preserve"> </w:t>
      </w:r>
      <w:r w:rsidRPr="00FE0C34">
        <w:rPr>
          <w:rFonts w:ascii="Arial" w:hAnsi="Arial" w:cs="Arial"/>
          <w:color w:val="222222"/>
          <w:sz w:val="24"/>
          <w:szCs w:val="24"/>
          <w:shd w:val="clear" w:color="auto" w:fill="FFFFFF"/>
        </w:rPr>
        <w:t>Islam</w:t>
      </w:r>
      <w:r w:rsidR="004B38EC" w:rsidRPr="00FE0C34">
        <w:rPr>
          <w:rFonts w:ascii="Arial" w:hAnsi="Arial" w:cs="Arial"/>
          <w:color w:val="222222"/>
          <w:sz w:val="24"/>
          <w:szCs w:val="24"/>
          <w:shd w:val="clear" w:color="auto" w:fill="FFFFFF"/>
        </w:rPr>
        <w:t xml:space="preserve"> et al., </w:t>
      </w:r>
      <w:r w:rsidR="00AA0EDA" w:rsidRPr="00FE0C34">
        <w:rPr>
          <w:rFonts w:ascii="Arial" w:hAnsi="Arial" w:cs="Arial"/>
          <w:color w:val="222222"/>
          <w:sz w:val="24"/>
          <w:szCs w:val="24"/>
          <w:shd w:val="clear" w:color="auto" w:fill="FFFFFF"/>
        </w:rPr>
        <w:t>(</w:t>
      </w:r>
      <w:r w:rsidRPr="00FE0C34">
        <w:rPr>
          <w:rFonts w:ascii="Arial" w:hAnsi="Arial" w:cs="Arial"/>
          <w:color w:val="222222"/>
          <w:sz w:val="24"/>
          <w:szCs w:val="24"/>
          <w:shd w:val="clear" w:color="auto" w:fill="FFFFFF"/>
        </w:rPr>
        <w:t>2019) conducted a study on</w:t>
      </w:r>
      <w:r w:rsidRPr="00FE0C34">
        <w:rPr>
          <w:rFonts w:ascii="Arial" w:hAnsi="Arial" w:cs="Arial"/>
          <w:sz w:val="24"/>
          <w:szCs w:val="24"/>
        </w:rPr>
        <w:t xml:space="preserve"> 6 graduate female entrepreneurs of SMEs and 6 scholars in entrepreneurship in Dhaka, Bangladesh and found that </w:t>
      </w:r>
      <w:r w:rsidRPr="00FE0C34">
        <w:rPr>
          <w:rFonts w:ascii="Arial" w:eastAsia="Times New Roman" w:hAnsi="Arial" w:cs="Arial"/>
          <w:sz w:val="24"/>
          <w:szCs w:val="24"/>
          <w:lang w:eastAsia="en-GB"/>
        </w:rPr>
        <w:t>graduate female entrepreneurs from Bangladesh lacked confidence, specialized knowledge of SMEs and business, and ability to negotiate and pitch. They also had to deal with obstacles including protracted, expensive, biased lending programs, corruption, a conservative culture, a lack of support from their partners and families, difficulties getting about due to Dhaka's traffic jams, and threats to their personal safety.</w:t>
      </w:r>
    </w:p>
    <w:p w14:paraId="720D94BE" w14:textId="0057164F" w:rsidR="0027181C" w:rsidRPr="00FE0C34" w:rsidRDefault="0027181C" w:rsidP="0027181C">
      <w:pPr>
        <w:spacing w:line="360" w:lineRule="auto"/>
        <w:jc w:val="both"/>
        <w:rPr>
          <w:rFonts w:ascii="Arial" w:eastAsia="Times New Roman" w:hAnsi="Arial" w:cs="Arial"/>
          <w:sz w:val="24"/>
          <w:szCs w:val="24"/>
          <w:lang w:eastAsia="en-GB"/>
        </w:rPr>
      </w:pPr>
      <w:r w:rsidRPr="00FE0C34">
        <w:rPr>
          <w:rFonts w:ascii="Arial" w:eastAsia="Times New Roman" w:hAnsi="Arial" w:cs="Arial"/>
          <w:sz w:val="24"/>
          <w:szCs w:val="24"/>
          <w:lang w:eastAsia="en-GB"/>
        </w:rPr>
        <w:t xml:space="preserve">Some of the studies instituted additional constraints along with the lack of capital which </w:t>
      </w:r>
      <w:r w:rsidR="00D44FE8" w:rsidRPr="00FE0C34">
        <w:rPr>
          <w:rFonts w:ascii="Arial" w:eastAsia="Times New Roman" w:hAnsi="Arial" w:cs="Arial"/>
          <w:sz w:val="24"/>
          <w:szCs w:val="24"/>
          <w:lang w:eastAsia="en-GB"/>
        </w:rPr>
        <w:t>affect</w:t>
      </w:r>
      <w:r w:rsidRPr="00FE0C34">
        <w:rPr>
          <w:rFonts w:ascii="Arial" w:eastAsia="Times New Roman" w:hAnsi="Arial" w:cs="Arial"/>
          <w:sz w:val="24"/>
          <w:szCs w:val="24"/>
          <w:lang w:eastAsia="en-GB"/>
        </w:rPr>
        <w:t xml:space="preserve"> the college students’ startups. Endogenous factors which </w:t>
      </w:r>
      <w:r w:rsidR="00D44FE8" w:rsidRPr="00FE0C34">
        <w:rPr>
          <w:rFonts w:ascii="Arial" w:eastAsia="Times New Roman" w:hAnsi="Arial" w:cs="Arial"/>
          <w:sz w:val="24"/>
          <w:szCs w:val="24"/>
          <w:lang w:eastAsia="en-GB"/>
        </w:rPr>
        <w:t>appear</w:t>
      </w:r>
      <w:r w:rsidRPr="00FE0C34">
        <w:rPr>
          <w:rFonts w:ascii="Arial" w:eastAsia="Times New Roman" w:hAnsi="Arial" w:cs="Arial"/>
          <w:sz w:val="24"/>
          <w:szCs w:val="24"/>
          <w:lang w:eastAsia="en-GB"/>
        </w:rPr>
        <w:t xml:space="preserve"> (financial and operational issues) is impeding students attempt to start a new business (Ooi</w:t>
      </w:r>
      <w:r w:rsidR="00525F21" w:rsidRPr="00FE0C34">
        <w:rPr>
          <w:rFonts w:ascii="Arial" w:eastAsia="Times New Roman" w:hAnsi="Arial" w:cs="Arial"/>
          <w:sz w:val="24"/>
          <w:szCs w:val="24"/>
          <w:lang w:eastAsia="en-GB"/>
        </w:rPr>
        <w:t xml:space="preserve"> et al</w:t>
      </w:r>
      <w:r w:rsidRPr="00FE0C34">
        <w:rPr>
          <w:rFonts w:ascii="Arial" w:eastAsia="Times New Roman" w:hAnsi="Arial" w:cs="Arial"/>
          <w:sz w:val="24"/>
          <w:szCs w:val="24"/>
          <w:lang w:eastAsia="en-GB"/>
        </w:rPr>
        <w:t xml:space="preserve">., 2012). The other obstacles founded from the analysis are education and training in entrepreneurship, social and cultural validity and acceptability, problem solving skills, absence of industry-specific mentors, inconsistent advice from outside organizations, </w:t>
      </w:r>
      <w:r w:rsidRPr="00FE0C34">
        <w:rPr>
          <w:rFonts w:ascii="Arial" w:eastAsia="Times New Roman" w:hAnsi="Arial" w:cs="Arial"/>
          <w:sz w:val="24"/>
          <w:szCs w:val="24"/>
          <w:lang w:eastAsia="en-GB"/>
        </w:rPr>
        <w:lastRenderedPageBreak/>
        <w:t xml:space="preserve">insufficient background in general business, familial entrepreneurial experience, </w:t>
      </w:r>
      <w:r w:rsidRPr="00FE0C34">
        <w:rPr>
          <w:rFonts w:ascii="Arial" w:hAnsi="Arial" w:cs="Arial"/>
          <w:sz w:val="24"/>
          <w:szCs w:val="24"/>
        </w:rPr>
        <w:t xml:space="preserve">lack of experience and working skills, lack of relationship and risk tolerance, </w:t>
      </w:r>
      <w:r w:rsidRPr="00FE0C34">
        <w:rPr>
          <w:rFonts w:ascii="Arial" w:eastAsia="Times New Roman" w:hAnsi="Arial" w:cs="Arial"/>
          <w:sz w:val="24"/>
          <w:szCs w:val="24"/>
          <w:lang w:eastAsia="en-GB"/>
        </w:rPr>
        <w:t>regulatory obstacles, requirement for a careful balancing act between studying and managing a business, coping with stress and self-doubt, confronting age prejudices, social rejection, and criticism, problems in operations, marketing, and management etc.</w:t>
      </w:r>
    </w:p>
    <w:p w14:paraId="487D3E6D" w14:textId="77777777" w:rsidR="00245473" w:rsidRDefault="0027181C" w:rsidP="00245473">
      <w:pPr>
        <w:spacing w:after="0" w:line="360" w:lineRule="auto"/>
        <w:jc w:val="both"/>
        <w:rPr>
          <w:rFonts w:ascii="Arial" w:eastAsia="Times New Roman" w:hAnsi="Arial" w:cs="Arial"/>
          <w:sz w:val="24"/>
          <w:szCs w:val="24"/>
          <w:lang w:eastAsia="en-GB"/>
        </w:rPr>
      </w:pPr>
      <w:r w:rsidRPr="00FE0C34">
        <w:rPr>
          <w:rFonts w:ascii="Arial" w:eastAsia="Times New Roman" w:hAnsi="Arial" w:cs="Arial"/>
          <w:sz w:val="24"/>
          <w:szCs w:val="24"/>
          <w:lang w:eastAsia="en-GB"/>
        </w:rPr>
        <w:t xml:space="preserve">Despite everything said above, the biggest obstacle preventing college students from starting their own businesses is </w:t>
      </w:r>
      <w:r w:rsidR="008A4BFE" w:rsidRPr="00FE0C34">
        <w:rPr>
          <w:rFonts w:ascii="Arial" w:eastAsia="Times New Roman" w:hAnsi="Arial" w:cs="Arial"/>
          <w:sz w:val="24"/>
          <w:szCs w:val="24"/>
          <w:lang w:eastAsia="en-GB"/>
        </w:rPr>
        <w:t>lack</w:t>
      </w:r>
      <w:r w:rsidRPr="00FE0C34">
        <w:rPr>
          <w:rFonts w:ascii="Arial" w:eastAsia="Times New Roman" w:hAnsi="Arial" w:cs="Arial"/>
          <w:sz w:val="24"/>
          <w:szCs w:val="24"/>
          <w:lang w:eastAsia="en-GB"/>
        </w:rPr>
        <w:t xml:space="preserve"> of funding.</w:t>
      </w:r>
    </w:p>
    <w:p w14:paraId="27D4F228" w14:textId="0007782B" w:rsidR="007C7B73" w:rsidRPr="00245473" w:rsidRDefault="00603338" w:rsidP="00245473">
      <w:pPr>
        <w:spacing w:after="0" w:line="360" w:lineRule="auto"/>
        <w:jc w:val="both"/>
        <w:rPr>
          <w:rFonts w:ascii="Arial" w:eastAsia="Times New Roman" w:hAnsi="Arial" w:cs="Arial"/>
          <w:sz w:val="24"/>
          <w:szCs w:val="24"/>
          <w:lang w:eastAsia="en-GB"/>
        </w:rPr>
      </w:pPr>
      <w:r>
        <w:rPr>
          <w:rFonts w:eastAsia="Times New Roman"/>
          <w:noProof/>
          <w:lang w:eastAsia="en-GB"/>
        </w:rPr>
        <mc:AlternateContent>
          <mc:Choice Requires="wps">
            <w:drawing>
              <wp:anchor distT="0" distB="0" distL="114300" distR="114300" simplePos="0" relativeHeight="251657214" behindDoc="0" locked="0" layoutInCell="1" allowOverlap="1" wp14:anchorId="67F2C35D" wp14:editId="1E278CFC">
                <wp:simplePos x="0" y="0"/>
                <wp:positionH relativeFrom="column">
                  <wp:posOffset>-397565</wp:posOffset>
                </wp:positionH>
                <wp:positionV relativeFrom="paragraph">
                  <wp:posOffset>297787</wp:posOffset>
                </wp:positionV>
                <wp:extent cx="6858000" cy="5062331"/>
                <wp:effectExtent l="0" t="0" r="19050" b="24130"/>
                <wp:wrapNone/>
                <wp:docPr id="2000187777" name="Rectangle 43"/>
                <wp:cNvGraphicFramePr/>
                <a:graphic xmlns:a="http://schemas.openxmlformats.org/drawingml/2006/main">
                  <a:graphicData uri="http://schemas.microsoft.com/office/word/2010/wordprocessingShape">
                    <wps:wsp>
                      <wps:cNvSpPr/>
                      <wps:spPr>
                        <a:xfrm>
                          <a:off x="0" y="0"/>
                          <a:ext cx="6858000" cy="5062331"/>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D19C5A" id="Rectangle 43" o:spid="_x0000_s1026" style="position:absolute;margin-left:-31.3pt;margin-top:23.45pt;width:540pt;height:398.6pt;z-index:2516572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" fillcolor="white [3201]" strokecolor="#70ad47 [3209]" strokeweight="1pt"/>
            </w:pict>
          </mc:Fallback>
        </mc:AlternateContent>
      </w:r>
      <w:r w:rsidR="007C7B73">
        <w:rPr>
          <w:noProof/>
          <w:lang w:eastAsia="en-GB"/>
        </w:rPr>
        <mc:AlternateContent>
          <mc:Choice Requires="wps">
            <w:drawing>
              <wp:anchor distT="0" distB="0" distL="114300" distR="114300" simplePos="0" relativeHeight="251704320" behindDoc="0" locked="0" layoutInCell="1" allowOverlap="1" wp14:anchorId="1B2107A1" wp14:editId="22B58306">
                <wp:simplePos x="0" y="0"/>
                <wp:positionH relativeFrom="margin">
                  <wp:align>left</wp:align>
                </wp:positionH>
                <wp:positionV relativeFrom="paragraph">
                  <wp:posOffset>155133</wp:posOffset>
                </wp:positionV>
                <wp:extent cx="5859379" cy="469231"/>
                <wp:effectExtent l="0" t="0" r="27305" b="26670"/>
                <wp:wrapNone/>
                <wp:docPr id="1835562785" name="Rectangle 2"/>
                <wp:cNvGraphicFramePr/>
                <a:graphic xmlns:a="http://schemas.openxmlformats.org/drawingml/2006/main">
                  <a:graphicData uri="http://schemas.microsoft.com/office/word/2010/wordprocessingShape">
                    <wps:wsp>
                      <wps:cNvSpPr/>
                      <wps:spPr>
                        <a:xfrm>
                          <a:off x="0" y="0"/>
                          <a:ext cx="5859379" cy="469231"/>
                        </a:xfrm>
                        <a:prstGeom prst="rect">
                          <a:avLst/>
                        </a:prstGeom>
                      </wps:spPr>
                      <wps:style>
                        <a:lnRef idx="2">
                          <a:schemeClr val="accent6"/>
                        </a:lnRef>
                        <a:fillRef idx="1">
                          <a:schemeClr val="lt1"/>
                        </a:fillRef>
                        <a:effectRef idx="0">
                          <a:schemeClr val="accent6"/>
                        </a:effectRef>
                        <a:fontRef idx="minor">
                          <a:schemeClr val="dk1"/>
                        </a:fontRef>
                      </wps:style>
                      <wps:txbx>
                        <w:txbxContent>
                          <w:p w14:paraId="620BA248" w14:textId="77777777" w:rsidR="008A4BFE" w:rsidRPr="008A4BFE" w:rsidRDefault="008A4BFE" w:rsidP="008A4BFE">
                            <w:pPr>
                              <w:jc w:val="center"/>
                              <w:rPr>
                                <w:rFonts w:ascii="Arial" w:hAnsi="Arial" w:cs="Arial"/>
                                <w:sz w:val="24"/>
                                <w:szCs w:val="24"/>
                                <w:lang w:val="en-GB"/>
                              </w:rPr>
                            </w:pPr>
                            <w:r w:rsidRPr="008A4BFE">
                              <w:rPr>
                                <w:rFonts w:ascii="Arial" w:hAnsi="Arial" w:cs="Arial"/>
                                <w:sz w:val="24"/>
                                <w:szCs w:val="24"/>
                                <w:lang w:val="en-GB"/>
                              </w:rPr>
                              <w:t>Obstacles Hinders College Student Entrepreneurship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2107A1" id="Rectangle 2" o:spid="_x0000_s1042" style="position:absolute;left:0;text-align:left;margin-left:0;margin-top:12.2pt;width:461.35pt;height:36.95pt;z-index:25170432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" fillcolor="white [3201]" strokecolor="#70ad47 [3209]" strokeweight="1pt">
                <v:textbox>
                  <w:txbxContent>
                    <w:p w14:paraId="620BA248" w14:textId="77777777" w:rsidR="008A4BFE" w:rsidRPr="008A4BFE" w:rsidRDefault="008A4BFE" w:rsidP="008A4BFE">
                      <w:pPr>
                        <w:jc w:val="center"/>
                        <w:rPr>
                          <w:rFonts w:ascii="Arial" w:hAnsi="Arial" w:cs="Arial"/>
                          <w:sz w:val="24"/>
                          <w:szCs w:val="24"/>
                          <w:lang w:val="en-GB"/>
                        </w:rPr>
                      </w:pPr>
                      <w:r w:rsidRPr="008A4BFE">
                        <w:rPr>
                          <w:rFonts w:ascii="Arial" w:hAnsi="Arial" w:cs="Arial"/>
                          <w:sz w:val="24"/>
                          <w:szCs w:val="24"/>
                          <w:lang w:val="en-GB"/>
                        </w:rPr>
                        <w:t>Obstacles Hinders College Student Entrepreneurship</w:t>
                      </w:r>
                    </w:p>
                  </w:txbxContent>
                </v:textbox>
                <w10:wrap anchorx="margin"/>
              </v:rect>
            </w:pict>
          </mc:Fallback>
        </mc:AlternateContent>
      </w:r>
    </w:p>
    <w:p w14:paraId="5BB4AD72" w14:textId="71310EE4" w:rsidR="008A4BFE" w:rsidRDefault="008A4BFE" w:rsidP="0027181C">
      <w:pPr>
        <w:spacing w:after="0" w:line="360" w:lineRule="auto"/>
        <w:jc w:val="both"/>
        <w:rPr>
          <w:rFonts w:ascii="Arial" w:eastAsia="Times New Roman" w:hAnsi="Arial" w:cs="Arial"/>
          <w:sz w:val="24"/>
          <w:szCs w:val="24"/>
          <w:lang w:eastAsia="en-GB"/>
        </w:rPr>
      </w:pPr>
    </w:p>
    <w:p w14:paraId="609A598A" w14:textId="7B93C693" w:rsidR="008A4BFE" w:rsidRDefault="00957A16" w:rsidP="0027181C">
      <w:pPr>
        <w:spacing w:after="0" w:line="360" w:lineRule="auto"/>
        <w:jc w:val="both"/>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713536" behindDoc="0" locked="0" layoutInCell="1" allowOverlap="1" wp14:anchorId="6F35E112" wp14:editId="4B3980EC">
                <wp:simplePos x="0" y="0"/>
                <wp:positionH relativeFrom="column">
                  <wp:posOffset>2845468</wp:posOffset>
                </wp:positionH>
                <wp:positionV relativeFrom="paragraph">
                  <wp:posOffset>103605</wp:posOffset>
                </wp:positionV>
                <wp:extent cx="6016" cy="126933"/>
                <wp:effectExtent l="0" t="0" r="32385" b="26035"/>
                <wp:wrapNone/>
                <wp:docPr id="738441089" name="Straight Connector 10"/>
                <wp:cNvGraphicFramePr/>
                <a:graphic xmlns:a="http://schemas.openxmlformats.org/drawingml/2006/main">
                  <a:graphicData uri="http://schemas.microsoft.com/office/word/2010/wordprocessingShape">
                    <wps:wsp>
                      <wps:cNvCnPr/>
                      <wps:spPr>
                        <a:xfrm>
                          <a:off x="0" y="0"/>
                          <a:ext cx="6016" cy="1269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26FDFC" id="Straight Connector 10"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224.05pt,8.15pt" to="224.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" strokecolor="#4472c4 [3204]" strokeweight=".5pt">
                <v:stroke joinstyle="miter"/>
              </v:lin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712512" behindDoc="0" locked="0" layoutInCell="1" allowOverlap="1" wp14:anchorId="157F8B7B" wp14:editId="1295741E">
                <wp:simplePos x="0" y="0"/>
                <wp:positionH relativeFrom="column">
                  <wp:posOffset>5438274</wp:posOffset>
                </wp:positionH>
                <wp:positionV relativeFrom="paragraph">
                  <wp:posOffset>230538</wp:posOffset>
                </wp:positionV>
                <wp:extent cx="45719" cy="246648"/>
                <wp:effectExtent l="19050" t="0" r="31115" b="39370"/>
                <wp:wrapNone/>
                <wp:docPr id="1417992829" name="Arrow: Down 9"/>
                <wp:cNvGraphicFramePr/>
                <a:graphic xmlns:a="http://schemas.openxmlformats.org/drawingml/2006/main">
                  <a:graphicData uri="http://schemas.microsoft.com/office/word/2010/wordprocessingShape">
                    <wps:wsp>
                      <wps:cNvSpPr/>
                      <wps:spPr>
                        <a:xfrm>
                          <a:off x="0" y="0"/>
                          <a:ext cx="45719" cy="24664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4D3088" id="Arrow: Down 9" o:spid="_x0000_s1026" type="#_x0000_t67" style="position:absolute;margin-left:428.2pt;margin-top:18.15pt;width:3.6pt;height:19.4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" adj="19598" fillcolor="#4472c4 [3204]" strokecolor="#09101d [484]" strokeweight="1pt"/>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711488" behindDoc="0" locked="0" layoutInCell="1" allowOverlap="1" wp14:anchorId="1B1301BD" wp14:editId="27718CD9">
                <wp:simplePos x="0" y="0"/>
                <wp:positionH relativeFrom="column">
                  <wp:posOffset>385011</wp:posOffset>
                </wp:positionH>
                <wp:positionV relativeFrom="paragraph">
                  <wp:posOffset>236554</wp:posOffset>
                </wp:positionV>
                <wp:extent cx="45719" cy="168442"/>
                <wp:effectExtent l="19050" t="0" r="31115" b="41275"/>
                <wp:wrapNone/>
                <wp:docPr id="1851640280" name="Arrow: Down 8"/>
                <wp:cNvGraphicFramePr/>
                <a:graphic xmlns:a="http://schemas.openxmlformats.org/drawingml/2006/main">
                  <a:graphicData uri="http://schemas.microsoft.com/office/word/2010/wordprocessingShape">
                    <wps:wsp>
                      <wps:cNvSpPr/>
                      <wps:spPr>
                        <a:xfrm>
                          <a:off x="0" y="0"/>
                          <a:ext cx="45719" cy="168442"/>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75D6B1" id="Arrow: Down 8" o:spid="_x0000_s1026" type="#_x0000_t67" style="position:absolute;margin-left:30.3pt;margin-top:18.65pt;width:3.6pt;height:13.2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" adj="18669" fillcolor="#4472c4 [3204]" strokecolor="#09101d [484]" strokeweight="1pt"/>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710464" behindDoc="0" locked="0" layoutInCell="1" allowOverlap="1" wp14:anchorId="5CCDF433" wp14:editId="736ED3DB">
                <wp:simplePos x="0" y="0"/>
                <wp:positionH relativeFrom="column">
                  <wp:posOffset>397041</wp:posOffset>
                </wp:positionH>
                <wp:positionV relativeFrom="paragraph">
                  <wp:posOffset>230538</wp:posOffset>
                </wp:positionV>
                <wp:extent cx="5059279" cy="0"/>
                <wp:effectExtent l="0" t="0" r="0" b="0"/>
                <wp:wrapNone/>
                <wp:docPr id="1770473701" name="Straight Connector 7"/>
                <wp:cNvGraphicFramePr/>
                <a:graphic xmlns:a="http://schemas.openxmlformats.org/drawingml/2006/main">
                  <a:graphicData uri="http://schemas.microsoft.com/office/word/2010/wordprocessingShape">
                    <wps:wsp>
                      <wps:cNvCnPr/>
                      <wps:spPr>
                        <a:xfrm>
                          <a:off x="0" y="0"/>
                          <a:ext cx="505927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6E8810" id="Straight Connector 7"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31.25pt,18.15pt" to="429.6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" strokecolor="#4472c4 [3204]" strokeweight=".5pt">
                <v:stroke joinstyle="miter"/>
              </v:line>
            </w:pict>
          </mc:Fallback>
        </mc:AlternateContent>
      </w:r>
    </w:p>
    <w:p w14:paraId="1FD564AB" w14:textId="5BE94589" w:rsidR="008A4BFE" w:rsidRDefault="00957A16" w:rsidP="008A4BFE">
      <w:pPr>
        <w:spacing w:line="360" w:lineRule="auto"/>
        <w:jc w:val="both"/>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706368" behindDoc="0" locked="0" layoutInCell="1" allowOverlap="1" wp14:anchorId="5883AD71" wp14:editId="20671327">
                <wp:simplePos x="0" y="0"/>
                <wp:positionH relativeFrom="column">
                  <wp:posOffset>53975</wp:posOffset>
                </wp:positionH>
                <wp:positionV relativeFrom="paragraph">
                  <wp:posOffset>185888</wp:posOffset>
                </wp:positionV>
                <wp:extent cx="1509963" cy="631658"/>
                <wp:effectExtent l="0" t="0" r="14605" b="16510"/>
                <wp:wrapNone/>
                <wp:docPr id="51015112" name="Rectangle: Rounded Corners 3"/>
                <wp:cNvGraphicFramePr/>
                <a:graphic xmlns:a="http://schemas.openxmlformats.org/drawingml/2006/main">
                  <a:graphicData uri="http://schemas.microsoft.com/office/word/2010/wordprocessingShape">
                    <wps:wsp>
                      <wps:cNvSpPr/>
                      <wps:spPr>
                        <a:xfrm>
                          <a:off x="0" y="0"/>
                          <a:ext cx="1509963" cy="631658"/>
                        </a:xfrm>
                        <a:prstGeom prst="roundRect">
                          <a:avLst/>
                        </a:prstGeom>
                      </wps:spPr>
                      <wps:style>
                        <a:lnRef idx="2">
                          <a:schemeClr val="dk1">
                            <a:shade val="15000"/>
                          </a:schemeClr>
                        </a:lnRef>
                        <a:fillRef idx="1">
                          <a:schemeClr val="dk1"/>
                        </a:fillRef>
                        <a:effectRef idx="0">
                          <a:schemeClr val="dk1"/>
                        </a:effectRef>
                        <a:fontRef idx="minor">
                          <a:schemeClr val="lt1"/>
                        </a:fontRef>
                      </wps:style>
                      <wps:txbx>
                        <w:txbxContent>
                          <w:p w14:paraId="6473F716" w14:textId="77777777" w:rsidR="008A4BFE" w:rsidRPr="008A4BFE" w:rsidRDefault="008A4BFE" w:rsidP="008A4BFE">
                            <w:pPr>
                              <w:jc w:val="center"/>
                              <w:rPr>
                                <w:rFonts w:ascii="Arial" w:hAnsi="Arial" w:cs="Arial"/>
                                <w:lang w:val="en-GB"/>
                              </w:rPr>
                            </w:pPr>
                            <w:r w:rsidRPr="008A4BFE">
                              <w:rPr>
                                <w:rFonts w:ascii="Arial" w:hAnsi="Arial" w:cs="Arial"/>
                                <w:lang w:val="en-GB"/>
                              </w:rPr>
                              <w:t>Lack Of Capital/Finance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83AD71" id="Rectangle: Rounded Corners 3" o:spid="_x0000_s1043" style="position:absolute;left:0;text-align:left;margin-left:4.25pt;margin-top:14.65pt;width:118.9pt;height:49.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" fillcolor="black [3200]" strokecolor="black [480]" strokeweight="1pt">
                <v:stroke joinstyle="miter"/>
                <v:textbox>
                  <w:txbxContent>
                    <w:p w14:paraId="6473F716" w14:textId="77777777" w:rsidR="008A4BFE" w:rsidRPr="008A4BFE" w:rsidRDefault="008A4BFE" w:rsidP="008A4BFE">
                      <w:pPr>
                        <w:jc w:val="center"/>
                        <w:rPr>
                          <w:rFonts w:ascii="Arial" w:hAnsi="Arial" w:cs="Arial"/>
                          <w:lang w:val="en-GB"/>
                        </w:rPr>
                      </w:pPr>
                      <w:r w:rsidRPr="008A4BFE">
                        <w:rPr>
                          <w:rFonts w:ascii="Arial" w:hAnsi="Arial" w:cs="Arial"/>
                          <w:lang w:val="en-GB"/>
                        </w:rPr>
                        <w:t>Lack Of Capital/Finance</w:t>
                      </w:r>
                    </w:p>
                  </w:txbxContent>
                </v:textbox>
              </v:roundrect>
            </w:pict>
          </mc:Fallback>
        </mc:AlternateContent>
      </w:r>
      <w:r w:rsidR="00425861">
        <w:rPr>
          <w:rFonts w:ascii="Arial" w:eastAsia="Times New Roman" w:hAnsi="Arial" w:cs="Arial"/>
          <w:noProof/>
          <w:sz w:val="24"/>
          <w:szCs w:val="24"/>
          <w:lang w:eastAsia="en-GB"/>
        </w:rPr>
        <mc:AlternateContent>
          <mc:Choice Requires="wps">
            <w:drawing>
              <wp:anchor distT="0" distB="0" distL="114300" distR="114300" simplePos="0" relativeHeight="251708416" behindDoc="0" locked="0" layoutInCell="1" allowOverlap="1" wp14:anchorId="08BEFB6C" wp14:editId="0496B972">
                <wp:simplePos x="0" y="0"/>
                <wp:positionH relativeFrom="column">
                  <wp:posOffset>4391526</wp:posOffset>
                </wp:positionH>
                <wp:positionV relativeFrom="paragraph">
                  <wp:posOffset>202264</wp:posOffset>
                </wp:positionV>
                <wp:extent cx="2003258" cy="2785311"/>
                <wp:effectExtent l="0" t="0" r="16510" b="15240"/>
                <wp:wrapNone/>
                <wp:docPr id="1244031165" name="Rectangle: Rounded Corners 5"/>
                <wp:cNvGraphicFramePr/>
                <a:graphic xmlns:a="http://schemas.openxmlformats.org/drawingml/2006/main">
                  <a:graphicData uri="http://schemas.microsoft.com/office/word/2010/wordprocessingShape">
                    <wps:wsp>
                      <wps:cNvSpPr/>
                      <wps:spPr>
                        <a:xfrm>
                          <a:off x="0" y="0"/>
                          <a:ext cx="2003258" cy="2785311"/>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3C8B100" w14:textId="7588D6AA" w:rsidR="00425861" w:rsidRPr="00C67AD5" w:rsidRDefault="00425861" w:rsidP="00425861">
                            <w:pPr>
                              <w:rPr>
                                <w:rFonts w:ascii="Arial" w:hAnsi="Arial" w:cs="Arial"/>
                                <w:u w:val="single"/>
                                <w:lang w:val="en-GB"/>
                              </w:rPr>
                            </w:pPr>
                            <w:r w:rsidRPr="00C67AD5">
                              <w:rPr>
                                <w:rFonts w:ascii="Arial" w:hAnsi="Arial" w:cs="Arial"/>
                                <w:u w:val="single"/>
                                <w:lang w:val="en-GB"/>
                              </w:rPr>
                              <w:t>Other obstacles</w:t>
                            </w:r>
                          </w:p>
                          <w:p w14:paraId="2561D7C5" w14:textId="40C98491" w:rsidR="00425861" w:rsidRPr="00C67AD5" w:rsidRDefault="00425861" w:rsidP="00425861">
                            <w:pPr>
                              <w:rPr>
                                <w:rFonts w:ascii="Arial" w:hAnsi="Arial" w:cs="Arial"/>
                                <w:lang w:val="en-GB"/>
                              </w:rPr>
                            </w:pPr>
                            <w:r w:rsidRPr="00C67AD5">
                              <w:rPr>
                                <w:rFonts w:ascii="Arial" w:hAnsi="Arial" w:cs="Arial"/>
                                <w:lang w:val="en-GB"/>
                              </w:rPr>
                              <w:t>Lack of family support</w:t>
                            </w:r>
                          </w:p>
                          <w:p w14:paraId="3777D718" w14:textId="5B14F3A4" w:rsidR="00425861" w:rsidRPr="00C67AD5" w:rsidRDefault="00425861" w:rsidP="00425861">
                            <w:pPr>
                              <w:rPr>
                                <w:rFonts w:ascii="Arial" w:hAnsi="Arial" w:cs="Arial"/>
                                <w:lang w:val="en-GB"/>
                              </w:rPr>
                            </w:pPr>
                            <w:r w:rsidRPr="00C67AD5">
                              <w:rPr>
                                <w:rFonts w:ascii="Arial" w:hAnsi="Arial" w:cs="Arial"/>
                                <w:lang w:val="en-GB"/>
                              </w:rPr>
                              <w:t>Lack of social networking</w:t>
                            </w:r>
                          </w:p>
                          <w:p w14:paraId="5885555D" w14:textId="263E9A51" w:rsidR="00425861" w:rsidRPr="00C67AD5" w:rsidRDefault="00425861" w:rsidP="00425861">
                            <w:pPr>
                              <w:rPr>
                                <w:rFonts w:ascii="Arial" w:hAnsi="Arial" w:cs="Arial"/>
                                <w:lang w:val="en-GB"/>
                              </w:rPr>
                            </w:pPr>
                            <w:r w:rsidRPr="00C67AD5">
                              <w:rPr>
                                <w:rFonts w:ascii="Arial" w:hAnsi="Arial" w:cs="Arial"/>
                                <w:lang w:val="en-GB"/>
                              </w:rPr>
                              <w:t>Gender discrimination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BEFB6C" id="Rectangle: Rounded Corners 5" o:spid="_x0000_s1044" style="position:absolute;left:0;text-align:left;margin-left:345.8pt;margin-top:15.95pt;width:157.75pt;height:219.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" fillcolor="white [3201]" strokecolor="#70ad47 [3209]" strokeweight="1pt">
                <v:stroke joinstyle="miter"/>
                <v:textbox>
                  <w:txbxContent>
                    <w:p w14:paraId="53C8B100" w14:textId="7588D6AA" w:rsidR="00425861" w:rsidRPr="00C67AD5" w:rsidRDefault="00425861" w:rsidP="00425861">
                      <w:pPr>
                        <w:rPr>
                          <w:rFonts w:ascii="Arial" w:hAnsi="Arial" w:cs="Arial"/>
                          <w:u w:val="single"/>
                          <w:lang w:val="en-GB"/>
                        </w:rPr>
                      </w:pPr>
                      <w:r w:rsidRPr="00C67AD5">
                        <w:rPr>
                          <w:rFonts w:ascii="Arial" w:hAnsi="Arial" w:cs="Arial"/>
                          <w:u w:val="single"/>
                          <w:lang w:val="en-GB"/>
                        </w:rPr>
                        <w:t>Other obstacles</w:t>
                      </w:r>
                    </w:p>
                    <w:p w14:paraId="2561D7C5" w14:textId="40C98491" w:rsidR="00425861" w:rsidRPr="00C67AD5" w:rsidRDefault="00425861" w:rsidP="00425861">
                      <w:pPr>
                        <w:rPr>
                          <w:rFonts w:ascii="Arial" w:hAnsi="Arial" w:cs="Arial"/>
                          <w:lang w:val="en-GB"/>
                        </w:rPr>
                      </w:pPr>
                      <w:r w:rsidRPr="00C67AD5">
                        <w:rPr>
                          <w:rFonts w:ascii="Arial" w:hAnsi="Arial" w:cs="Arial"/>
                          <w:lang w:val="en-GB"/>
                        </w:rPr>
                        <w:t>Lack of family support</w:t>
                      </w:r>
                    </w:p>
                    <w:p w14:paraId="3777D718" w14:textId="5B14F3A4" w:rsidR="00425861" w:rsidRPr="00C67AD5" w:rsidRDefault="00425861" w:rsidP="00425861">
                      <w:pPr>
                        <w:rPr>
                          <w:rFonts w:ascii="Arial" w:hAnsi="Arial" w:cs="Arial"/>
                          <w:lang w:val="en-GB"/>
                        </w:rPr>
                      </w:pPr>
                      <w:r w:rsidRPr="00C67AD5">
                        <w:rPr>
                          <w:rFonts w:ascii="Arial" w:hAnsi="Arial" w:cs="Arial"/>
                          <w:lang w:val="en-GB"/>
                        </w:rPr>
                        <w:t>Lack of social networking</w:t>
                      </w:r>
                    </w:p>
                    <w:p w14:paraId="5885555D" w14:textId="263E9A51" w:rsidR="00425861" w:rsidRPr="00C67AD5" w:rsidRDefault="00425861" w:rsidP="00425861">
                      <w:pPr>
                        <w:rPr>
                          <w:rFonts w:ascii="Arial" w:hAnsi="Arial" w:cs="Arial"/>
                          <w:lang w:val="en-GB"/>
                        </w:rPr>
                      </w:pPr>
                      <w:r w:rsidRPr="00C67AD5">
                        <w:rPr>
                          <w:rFonts w:ascii="Arial" w:hAnsi="Arial" w:cs="Arial"/>
                          <w:lang w:val="en-GB"/>
                        </w:rPr>
                        <w:t>Gender discrimination</w:t>
                      </w:r>
                    </w:p>
                  </w:txbxContent>
                </v:textbox>
              </v:roundrect>
            </w:pict>
          </mc:Fallback>
        </mc:AlternateContent>
      </w:r>
    </w:p>
    <w:p w14:paraId="410931A9" w14:textId="4AA4F114" w:rsidR="008A4BFE" w:rsidRDefault="008A4BFE" w:rsidP="0027181C">
      <w:pPr>
        <w:spacing w:after="0" w:line="360" w:lineRule="auto"/>
        <w:jc w:val="both"/>
        <w:rPr>
          <w:rFonts w:ascii="Arial" w:eastAsia="Times New Roman" w:hAnsi="Arial" w:cs="Arial"/>
          <w:sz w:val="24"/>
          <w:szCs w:val="24"/>
          <w:lang w:eastAsia="en-GB"/>
        </w:rPr>
      </w:pPr>
    </w:p>
    <w:p w14:paraId="0D68060E" w14:textId="312C0273" w:rsidR="008A4BFE" w:rsidRDefault="00C67AD5" w:rsidP="0027181C">
      <w:pPr>
        <w:spacing w:after="0" w:line="360" w:lineRule="auto"/>
        <w:jc w:val="both"/>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714560" behindDoc="0" locked="0" layoutInCell="1" allowOverlap="1" wp14:anchorId="0066D504" wp14:editId="33043AF2">
                <wp:simplePos x="0" y="0"/>
                <wp:positionH relativeFrom="column">
                  <wp:posOffset>708991</wp:posOffset>
                </wp:positionH>
                <wp:positionV relativeFrom="paragraph">
                  <wp:posOffset>188899</wp:posOffset>
                </wp:positionV>
                <wp:extent cx="450574" cy="316340"/>
                <wp:effectExtent l="57150" t="76200" r="64135" b="121920"/>
                <wp:wrapNone/>
                <wp:docPr id="788972797" name="Connector: Elbow 15"/>
                <wp:cNvGraphicFramePr/>
                <a:graphic xmlns:a="http://schemas.openxmlformats.org/drawingml/2006/main">
                  <a:graphicData uri="http://schemas.microsoft.com/office/word/2010/wordprocessingShape">
                    <wps:wsp>
                      <wps:cNvCnPr/>
                      <wps:spPr>
                        <a:xfrm>
                          <a:off x="0" y="0"/>
                          <a:ext cx="450574" cy="316340"/>
                        </a:xfrm>
                        <a:prstGeom prst="bentConnector3">
                          <a:avLst/>
                        </a:prstGeom>
                        <a:ln>
                          <a:tailEnd type="triangle"/>
                        </a:ln>
                        <a:effectLst>
                          <a:glow rad="63500">
                            <a:schemeClr val="accent2">
                              <a:satMod val="175000"/>
                              <a:alpha val="4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272B79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5" o:spid="_x0000_s1026" type="#_x0000_t34" style="position:absolute;margin-left:55.85pt;margin-top:14.85pt;width:35.5pt;height:24.9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" strokecolor="#4472c4 [3204]" strokeweight=".5pt">
                <v:stroke endarrow="block"/>
              </v:shape>
            </w:pict>
          </mc:Fallback>
        </mc:AlternateContent>
      </w:r>
      <w:r w:rsidR="00957A16">
        <w:rPr>
          <w:rFonts w:ascii="Arial" w:eastAsia="Times New Roman" w:hAnsi="Arial" w:cs="Arial"/>
          <w:noProof/>
          <w:sz w:val="24"/>
          <w:szCs w:val="24"/>
          <w:lang w:eastAsia="en-GB"/>
        </w:rPr>
        <mc:AlternateContent>
          <mc:Choice Requires="wps">
            <w:drawing>
              <wp:anchor distT="0" distB="0" distL="114300" distR="114300" simplePos="0" relativeHeight="251709440" behindDoc="0" locked="0" layoutInCell="1" allowOverlap="1" wp14:anchorId="36C09150" wp14:editId="22EE8653">
                <wp:simplePos x="0" y="0"/>
                <wp:positionH relativeFrom="column">
                  <wp:posOffset>-71755</wp:posOffset>
                </wp:positionH>
                <wp:positionV relativeFrom="paragraph">
                  <wp:posOffset>230137</wp:posOffset>
                </wp:positionV>
                <wp:extent cx="4120515" cy="1347470"/>
                <wp:effectExtent l="38100" t="19050" r="13335" b="43180"/>
                <wp:wrapNone/>
                <wp:docPr id="261198340" name="Flowchart: Decision 6"/>
                <wp:cNvGraphicFramePr/>
                <a:graphic xmlns:a="http://schemas.openxmlformats.org/drawingml/2006/main">
                  <a:graphicData uri="http://schemas.microsoft.com/office/word/2010/wordprocessingShape">
                    <wps:wsp>
                      <wps:cNvSpPr/>
                      <wps:spPr>
                        <a:xfrm>
                          <a:off x="0" y="0"/>
                          <a:ext cx="4120515" cy="1347470"/>
                        </a:xfrm>
                        <a:prstGeom prst="flowChartDecision">
                          <a:avLst/>
                        </a:prstGeom>
                      </wps:spPr>
                      <wps:style>
                        <a:lnRef idx="2">
                          <a:schemeClr val="accent6"/>
                        </a:lnRef>
                        <a:fillRef idx="1">
                          <a:schemeClr val="lt1"/>
                        </a:fillRef>
                        <a:effectRef idx="0">
                          <a:schemeClr val="accent6"/>
                        </a:effectRef>
                        <a:fontRef idx="minor">
                          <a:schemeClr val="dk1"/>
                        </a:fontRef>
                      </wps:style>
                      <wps:txbx>
                        <w:txbxContent>
                          <w:p w14:paraId="0CD42212" w14:textId="1839D36F" w:rsidR="00425861" w:rsidRPr="00C67AD5" w:rsidRDefault="00425861" w:rsidP="00425861">
                            <w:pPr>
                              <w:jc w:val="center"/>
                              <w:rPr>
                                <w:rFonts w:ascii="Arial" w:hAnsi="Arial" w:cs="Arial"/>
                                <w:lang w:val="en-GB"/>
                              </w:rPr>
                            </w:pPr>
                            <w:r w:rsidRPr="00C67AD5">
                              <w:rPr>
                                <w:rFonts w:ascii="Arial" w:hAnsi="Arial" w:cs="Arial"/>
                                <w:lang w:val="en-GB"/>
                              </w:rPr>
                              <w:t>Need for programs and financial assistance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6C09150" id="_x0000_t110" coordsize="21600,21600" o:spt="110" path="m10800,l,10800,10800,21600,21600,10800xe">
                <v:stroke joinstyle="miter"/>
                <v:path gradientshapeok="t" o:connecttype="rect" textboxrect="5400,5400,16200,16200"/>
              </v:shapetype>
              <v:shape id="Flowchart: Decision 6" o:spid="_x0000_s1045" type="#_x0000_t110" style="position:absolute;left:0;text-align:left;margin-left:-5.65pt;margin-top:18.1pt;width:324.45pt;height:106.1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" fillcolor="white [3201]" strokecolor="#70ad47 [3209]" strokeweight="1pt">
                <v:textbox>
                  <w:txbxContent>
                    <w:p w14:paraId="0CD42212" w14:textId="1839D36F" w:rsidR="00425861" w:rsidRPr="00C67AD5" w:rsidRDefault="00425861" w:rsidP="00425861">
                      <w:pPr>
                        <w:jc w:val="center"/>
                        <w:rPr>
                          <w:rFonts w:ascii="Arial" w:hAnsi="Arial" w:cs="Arial"/>
                          <w:lang w:val="en-GB"/>
                        </w:rPr>
                      </w:pPr>
                      <w:r w:rsidRPr="00C67AD5">
                        <w:rPr>
                          <w:rFonts w:ascii="Arial" w:hAnsi="Arial" w:cs="Arial"/>
                          <w:lang w:val="en-GB"/>
                        </w:rPr>
                        <w:t>Need for programs and financial assistance system</w:t>
                      </w:r>
                    </w:p>
                  </w:txbxContent>
                </v:textbox>
              </v:shape>
            </w:pict>
          </mc:Fallback>
        </mc:AlternateContent>
      </w:r>
    </w:p>
    <w:p w14:paraId="702169C2" w14:textId="10825072" w:rsidR="008A4BFE" w:rsidRPr="00FE0C34" w:rsidRDefault="008A4BFE" w:rsidP="0027181C">
      <w:pPr>
        <w:spacing w:after="0" w:line="360" w:lineRule="auto"/>
        <w:jc w:val="both"/>
        <w:rPr>
          <w:rFonts w:ascii="Arial" w:eastAsia="Times New Roman" w:hAnsi="Arial" w:cs="Arial"/>
          <w:sz w:val="24"/>
          <w:szCs w:val="24"/>
          <w:lang w:eastAsia="en-GB"/>
        </w:rPr>
      </w:pPr>
    </w:p>
    <w:p w14:paraId="1EAAFB99" w14:textId="05201015" w:rsidR="0027181C" w:rsidRPr="00FE0C34" w:rsidRDefault="0027181C" w:rsidP="0027181C">
      <w:pPr>
        <w:spacing w:after="0" w:line="360" w:lineRule="auto"/>
        <w:jc w:val="both"/>
        <w:rPr>
          <w:rFonts w:ascii="Arial" w:eastAsia="Times New Roman" w:hAnsi="Arial" w:cs="Arial"/>
          <w:sz w:val="24"/>
          <w:szCs w:val="24"/>
          <w:lang w:eastAsia="en-GB"/>
        </w:rPr>
      </w:pPr>
    </w:p>
    <w:p w14:paraId="5078DC5A" w14:textId="11B6F964" w:rsidR="008A4BFE" w:rsidRDefault="008A4BFE" w:rsidP="0002502F">
      <w:pPr>
        <w:pStyle w:val="Heading3"/>
        <w:rPr>
          <w:rFonts w:ascii="Arial" w:eastAsia="Times New Roman" w:hAnsi="Arial" w:cs="Arial"/>
          <w:b/>
          <w:bCs/>
          <w:color w:val="auto"/>
          <w:lang w:eastAsia="en-GB"/>
        </w:rPr>
      </w:pPr>
      <w:bookmarkStart w:id="107" w:name="_Toc166098782"/>
    </w:p>
    <w:p w14:paraId="69BBD3F5" w14:textId="36C4C4CA" w:rsidR="008A4BFE" w:rsidRDefault="008A4BFE" w:rsidP="0002502F">
      <w:pPr>
        <w:pStyle w:val="Heading3"/>
        <w:rPr>
          <w:rFonts w:ascii="Arial" w:eastAsia="Times New Roman" w:hAnsi="Arial" w:cs="Arial"/>
          <w:b/>
          <w:bCs/>
          <w:color w:val="auto"/>
          <w:lang w:eastAsia="en-GB"/>
        </w:rPr>
      </w:pPr>
    </w:p>
    <w:p w14:paraId="76354F76" w14:textId="0317DE90" w:rsidR="008A4BFE" w:rsidRDefault="00C67AD5" w:rsidP="0002502F">
      <w:pPr>
        <w:pStyle w:val="Heading3"/>
        <w:rPr>
          <w:rFonts w:ascii="Arial" w:eastAsia="Times New Roman" w:hAnsi="Arial" w:cs="Arial"/>
          <w:b/>
          <w:bCs/>
          <w:color w:val="auto"/>
          <w:lang w:eastAsia="en-GB"/>
        </w:rPr>
      </w:pPr>
      <w:r>
        <w:rPr>
          <w:rFonts w:ascii="Arial" w:eastAsia="Times New Roman" w:hAnsi="Arial" w:cs="Arial"/>
          <w:b/>
          <w:bCs/>
          <w:noProof/>
          <w:color w:val="auto"/>
          <w:lang w:eastAsia="en-GB"/>
        </w:rPr>
        <mc:AlternateContent>
          <mc:Choice Requires="wps">
            <w:drawing>
              <wp:anchor distT="0" distB="0" distL="114300" distR="114300" simplePos="0" relativeHeight="251715584" behindDoc="0" locked="0" layoutInCell="1" allowOverlap="1" wp14:anchorId="45C1F0B6" wp14:editId="1521D6A4">
                <wp:simplePos x="0" y="0"/>
                <wp:positionH relativeFrom="column">
                  <wp:posOffset>874643</wp:posOffset>
                </wp:positionH>
                <wp:positionV relativeFrom="paragraph">
                  <wp:posOffset>83075</wp:posOffset>
                </wp:positionV>
                <wp:extent cx="251792" cy="357808"/>
                <wp:effectExtent l="57150" t="95250" r="53340" b="99695"/>
                <wp:wrapNone/>
                <wp:docPr id="892075987" name="Connector: Elbow 16"/>
                <wp:cNvGraphicFramePr/>
                <a:graphic xmlns:a="http://schemas.openxmlformats.org/drawingml/2006/main">
                  <a:graphicData uri="http://schemas.microsoft.com/office/word/2010/wordprocessingShape">
                    <wps:wsp>
                      <wps:cNvCnPr/>
                      <wps:spPr>
                        <a:xfrm flipV="1">
                          <a:off x="0" y="0"/>
                          <a:ext cx="251792" cy="357808"/>
                        </a:xfrm>
                        <a:prstGeom prst="bentConnector3">
                          <a:avLst/>
                        </a:prstGeom>
                        <a:ln>
                          <a:tailEnd type="triangle"/>
                        </a:ln>
                        <a:effectLst>
                          <a:glow rad="63500">
                            <a:schemeClr val="accent2">
                              <a:satMod val="175000"/>
                              <a:alpha val="4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9E8C2C" id="Connector: Elbow 16" o:spid="_x0000_s1026" type="#_x0000_t34" style="position:absolute;margin-left:68.85pt;margin-top:6.55pt;width:19.85pt;height:28.15pt;flip: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" strokecolor="#4472c4 [3204]" strokeweight=".5pt">
                <v:stroke endarrow="block"/>
              </v:shape>
            </w:pict>
          </mc:Fallback>
        </mc:AlternateContent>
      </w:r>
    </w:p>
    <w:p w14:paraId="3CFA7FB7" w14:textId="25EA1535" w:rsidR="008A4BFE" w:rsidRDefault="00957A16" w:rsidP="0002502F">
      <w:pPr>
        <w:pStyle w:val="Heading3"/>
        <w:rPr>
          <w:rFonts w:ascii="Arial" w:eastAsia="Times New Roman" w:hAnsi="Arial" w:cs="Arial"/>
          <w:b/>
          <w:bCs/>
          <w:color w:val="auto"/>
          <w:lang w:eastAsia="en-GB"/>
        </w:rPr>
      </w:pPr>
      <w:r>
        <w:rPr>
          <w:rFonts w:ascii="Arial" w:eastAsia="Times New Roman" w:hAnsi="Arial" w:cs="Arial"/>
          <w:noProof/>
          <w:lang w:eastAsia="en-GB"/>
        </w:rPr>
        <mc:AlternateContent>
          <mc:Choice Requires="wps">
            <w:drawing>
              <wp:anchor distT="0" distB="0" distL="114300" distR="114300" simplePos="0" relativeHeight="251707392" behindDoc="0" locked="0" layoutInCell="1" allowOverlap="1" wp14:anchorId="2D87567E" wp14:editId="4C120611">
                <wp:simplePos x="0" y="0"/>
                <wp:positionH relativeFrom="column">
                  <wp:posOffset>-99391</wp:posOffset>
                </wp:positionH>
                <wp:positionV relativeFrom="paragraph">
                  <wp:posOffset>217032</wp:posOffset>
                </wp:positionV>
                <wp:extent cx="2111542" cy="2093843"/>
                <wp:effectExtent l="0" t="0" r="22225" b="20955"/>
                <wp:wrapNone/>
                <wp:docPr id="210881122" name="Rectangle: Rounded Corners 4"/>
                <wp:cNvGraphicFramePr/>
                <a:graphic xmlns:a="http://schemas.openxmlformats.org/drawingml/2006/main">
                  <a:graphicData uri="http://schemas.microsoft.com/office/word/2010/wordprocessingShape">
                    <wps:wsp>
                      <wps:cNvSpPr/>
                      <wps:spPr>
                        <a:xfrm>
                          <a:off x="0" y="0"/>
                          <a:ext cx="2111542" cy="209384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290C848" w14:textId="77777777" w:rsidR="00957A16" w:rsidRPr="00C67AD5" w:rsidRDefault="008A4BFE" w:rsidP="00957A16">
                            <w:pPr>
                              <w:rPr>
                                <w:rFonts w:ascii="Arial" w:hAnsi="Arial" w:cs="Arial"/>
                                <w:lang w:val="en-GB"/>
                              </w:rPr>
                            </w:pPr>
                            <w:r w:rsidRPr="00C67AD5">
                              <w:rPr>
                                <w:rFonts w:ascii="Arial" w:hAnsi="Arial" w:cs="Arial"/>
                                <w:lang w:val="en-GB"/>
                              </w:rPr>
                              <w:t>Inadequate practical knowledge</w:t>
                            </w:r>
                          </w:p>
                          <w:p w14:paraId="305C108F" w14:textId="282711DF" w:rsidR="008A4BFE" w:rsidRPr="00C67AD5" w:rsidRDefault="00957A16" w:rsidP="00957A16">
                            <w:pPr>
                              <w:rPr>
                                <w:rFonts w:ascii="Arial" w:hAnsi="Arial" w:cs="Arial"/>
                                <w:lang w:val="en-GB"/>
                              </w:rPr>
                            </w:pPr>
                            <w:r w:rsidRPr="00C67AD5">
                              <w:rPr>
                                <w:rFonts w:ascii="Arial" w:hAnsi="Arial" w:cs="Arial"/>
                                <w:lang w:val="en-GB"/>
                              </w:rPr>
                              <w:t>unsuitable teaching strategies</w:t>
                            </w:r>
                          </w:p>
                          <w:p w14:paraId="6406041E" w14:textId="3FFA15FF" w:rsidR="00957A16" w:rsidRPr="00C67AD5" w:rsidRDefault="00957A16" w:rsidP="00957A16">
                            <w:pPr>
                              <w:rPr>
                                <w:rFonts w:ascii="Arial" w:hAnsi="Arial" w:cs="Arial"/>
                                <w:lang w:val="en-GB"/>
                              </w:rPr>
                            </w:pPr>
                            <w:r w:rsidRPr="00C67AD5">
                              <w:rPr>
                                <w:rFonts w:ascii="Arial" w:hAnsi="Arial" w:cs="Arial"/>
                                <w:lang w:val="en-GB"/>
                              </w:rPr>
                              <w:t xml:space="preserve">weak university </w:t>
                            </w:r>
                            <w:r w:rsidR="00C67AD5" w:rsidRPr="00C67AD5">
                              <w:rPr>
                                <w:rFonts w:ascii="Arial" w:hAnsi="Arial" w:cs="Arial"/>
                                <w:lang w:val="en-GB"/>
                              </w:rPr>
                              <w:t>curricula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87567E" id="_x0000_s1046" style="position:absolute;margin-left:-7.85pt;margin-top:17.1pt;width:166.25pt;height:164.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" fillcolor="white [3201]" strokecolor="#70ad47 [3209]" strokeweight="1pt">
                <v:stroke joinstyle="miter"/>
                <v:textbox>
                  <w:txbxContent>
                    <w:p w14:paraId="0290C848" w14:textId="77777777" w:rsidR="00957A16" w:rsidRPr="00C67AD5" w:rsidRDefault="008A4BFE" w:rsidP="00957A16">
                      <w:pPr>
                        <w:rPr>
                          <w:rFonts w:ascii="Arial" w:hAnsi="Arial" w:cs="Arial"/>
                          <w:lang w:val="en-GB"/>
                        </w:rPr>
                      </w:pPr>
                      <w:r w:rsidRPr="00C67AD5">
                        <w:rPr>
                          <w:rFonts w:ascii="Arial" w:hAnsi="Arial" w:cs="Arial"/>
                          <w:lang w:val="en-GB"/>
                        </w:rPr>
                        <w:t>Inadequate practical knowledge</w:t>
                      </w:r>
                    </w:p>
                    <w:p w14:paraId="305C108F" w14:textId="282711DF" w:rsidR="008A4BFE" w:rsidRPr="00C67AD5" w:rsidRDefault="00957A16" w:rsidP="00957A16">
                      <w:pPr>
                        <w:rPr>
                          <w:rFonts w:ascii="Arial" w:hAnsi="Arial" w:cs="Arial"/>
                          <w:lang w:val="en-GB"/>
                        </w:rPr>
                      </w:pPr>
                      <w:r w:rsidRPr="00C67AD5">
                        <w:rPr>
                          <w:rFonts w:ascii="Arial" w:hAnsi="Arial" w:cs="Arial"/>
                          <w:lang w:val="en-GB"/>
                        </w:rPr>
                        <w:t>unsuitable teaching strategies</w:t>
                      </w:r>
                    </w:p>
                    <w:p w14:paraId="6406041E" w14:textId="3FFA15FF" w:rsidR="00957A16" w:rsidRPr="00C67AD5" w:rsidRDefault="00957A16" w:rsidP="00957A16">
                      <w:pPr>
                        <w:rPr>
                          <w:rFonts w:ascii="Arial" w:hAnsi="Arial" w:cs="Arial"/>
                          <w:lang w:val="en-GB"/>
                        </w:rPr>
                      </w:pPr>
                      <w:r w:rsidRPr="00C67AD5">
                        <w:rPr>
                          <w:rFonts w:ascii="Arial" w:hAnsi="Arial" w:cs="Arial"/>
                          <w:lang w:val="en-GB"/>
                        </w:rPr>
                        <w:t xml:space="preserve">weak university </w:t>
                      </w:r>
                      <w:r w:rsidR="00C67AD5" w:rsidRPr="00C67AD5">
                        <w:rPr>
                          <w:rFonts w:ascii="Arial" w:hAnsi="Arial" w:cs="Arial"/>
                          <w:lang w:val="en-GB"/>
                        </w:rPr>
                        <w:t>curricula</w:t>
                      </w:r>
                    </w:p>
                  </w:txbxContent>
                </v:textbox>
              </v:roundrect>
            </w:pict>
          </mc:Fallback>
        </mc:AlternateContent>
      </w:r>
    </w:p>
    <w:p w14:paraId="01E31F3F" w14:textId="6128045D" w:rsidR="008A4BFE" w:rsidRDefault="008A4BFE" w:rsidP="0002502F">
      <w:pPr>
        <w:pStyle w:val="Heading3"/>
        <w:rPr>
          <w:rFonts w:ascii="Arial" w:eastAsia="Times New Roman" w:hAnsi="Arial" w:cs="Arial"/>
          <w:b/>
          <w:bCs/>
          <w:color w:val="auto"/>
          <w:lang w:eastAsia="en-GB"/>
        </w:rPr>
      </w:pPr>
    </w:p>
    <w:p w14:paraId="0324C9F3" w14:textId="0C292570" w:rsidR="008A4BFE" w:rsidRDefault="008A4BFE" w:rsidP="0002502F">
      <w:pPr>
        <w:pStyle w:val="Heading3"/>
        <w:rPr>
          <w:rFonts w:ascii="Arial" w:eastAsia="Times New Roman" w:hAnsi="Arial" w:cs="Arial"/>
          <w:b/>
          <w:bCs/>
          <w:color w:val="auto"/>
          <w:lang w:eastAsia="en-GB"/>
        </w:rPr>
      </w:pPr>
    </w:p>
    <w:p w14:paraId="5E0BB8FF" w14:textId="66F60599" w:rsidR="008A4BFE" w:rsidRDefault="00957A16" w:rsidP="0002502F">
      <w:pPr>
        <w:pStyle w:val="Heading3"/>
        <w:rPr>
          <w:rFonts w:ascii="Arial" w:eastAsia="Times New Roman" w:hAnsi="Arial" w:cs="Arial"/>
          <w:b/>
          <w:bCs/>
          <w:color w:val="auto"/>
          <w:lang w:eastAsia="en-GB"/>
        </w:rPr>
      </w:pPr>
      <w:r>
        <w:rPr>
          <w:rFonts w:ascii="Arial" w:eastAsia="Times New Roman" w:hAnsi="Arial" w:cs="Arial"/>
          <w:b/>
          <w:bCs/>
          <w:color w:val="auto"/>
          <w:lang w:eastAsia="en-GB"/>
        </w:rPr>
        <w:t>jniok</w:t>
      </w:r>
    </w:p>
    <w:p w14:paraId="577EDD56" w14:textId="77777777" w:rsidR="008A4BFE" w:rsidRDefault="008A4BFE" w:rsidP="0002502F">
      <w:pPr>
        <w:pStyle w:val="Heading3"/>
        <w:rPr>
          <w:rFonts w:ascii="Arial" w:eastAsia="Times New Roman" w:hAnsi="Arial" w:cs="Arial"/>
          <w:b/>
          <w:bCs/>
          <w:color w:val="auto"/>
          <w:lang w:eastAsia="en-GB"/>
        </w:rPr>
      </w:pPr>
    </w:p>
    <w:p w14:paraId="04EE744A" w14:textId="77777777" w:rsidR="008A4BFE" w:rsidRDefault="008A4BFE" w:rsidP="0002502F">
      <w:pPr>
        <w:pStyle w:val="Heading3"/>
        <w:rPr>
          <w:rFonts w:ascii="Arial" w:eastAsia="Times New Roman" w:hAnsi="Arial" w:cs="Arial"/>
          <w:b/>
          <w:bCs/>
          <w:color w:val="auto"/>
          <w:lang w:eastAsia="en-GB"/>
        </w:rPr>
      </w:pPr>
    </w:p>
    <w:p w14:paraId="721F2B03" w14:textId="77777777" w:rsidR="008A4BFE" w:rsidRDefault="008A4BFE" w:rsidP="0002502F">
      <w:pPr>
        <w:pStyle w:val="Heading3"/>
        <w:rPr>
          <w:rFonts w:ascii="Arial" w:eastAsia="Times New Roman" w:hAnsi="Arial" w:cs="Arial"/>
          <w:b/>
          <w:bCs/>
          <w:color w:val="auto"/>
          <w:lang w:eastAsia="en-GB"/>
        </w:rPr>
      </w:pPr>
    </w:p>
    <w:p w14:paraId="1FEB7CEE" w14:textId="77777777" w:rsidR="008A4BFE" w:rsidRDefault="008A4BFE" w:rsidP="0002502F">
      <w:pPr>
        <w:pStyle w:val="Heading3"/>
        <w:rPr>
          <w:rFonts w:ascii="Arial" w:eastAsia="Times New Roman" w:hAnsi="Arial" w:cs="Arial"/>
          <w:b/>
          <w:bCs/>
          <w:color w:val="auto"/>
          <w:lang w:eastAsia="en-GB"/>
        </w:rPr>
      </w:pPr>
    </w:p>
    <w:p w14:paraId="1CAB3483" w14:textId="77777777" w:rsidR="00957A16" w:rsidRDefault="00957A16" w:rsidP="0002502F">
      <w:pPr>
        <w:pStyle w:val="Heading3"/>
        <w:rPr>
          <w:rFonts w:ascii="Arial" w:eastAsia="Times New Roman" w:hAnsi="Arial" w:cs="Arial"/>
          <w:b/>
          <w:bCs/>
          <w:color w:val="auto"/>
          <w:lang w:eastAsia="en-GB"/>
        </w:rPr>
      </w:pPr>
    </w:p>
    <w:p w14:paraId="786F797F" w14:textId="77777777" w:rsidR="00957A16" w:rsidRDefault="00957A16" w:rsidP="0002502F">
      <w:pPr>
        <w:pStyle w:val="Heading3"/>
        <w:rPr>
          <w:rFonts w:ascii="Arial" w:eastAsia="Times New Roman" w:hAnsi="Arial" w:cs="Arial"/>
          <w:b/>
          <w:bCs/>
          <w:color w:val="auto"/>
          <w:lang w:eastAsia="en-GB"/>
        </w:rPr>
      </w:pPr>
    </w:p>
    <w:p w14:paraId="596BC87D" w14:textId="77777777" w:rsidR="00957A16" w:rsidRDefault="00957A16" w:rsidP="0002502F">
      <w:pPr>
        <w:pStyle w:val="Heading3"/>
        <w:rPr>
          <w:rFonts w:ascii="Arial" w:eastAsia="Times New Roman" w:hAnsi="Arial" w:cs="Arial"/>
          <w:b/>
          <w:bCs/>
          <w:color w:val="auto"/>
          <w:lang w:eastAsia="en-GB"/>
        </w:rPr>
      </w:pPr>
    </w:p>
    <w:p w14:paraId="297389B4" w14:textId="0B27DDE8" w:rsidR="00957A16" w:rsidRDefault="00957A16" w:rsidP="0002502F">
      <w:pPr>
        <w:pStyle w:val="Heading3"/>
        <w:rPr>
          <w:rFonts w:ascii="Arial" w:eastAsia="Times New Roman" w:hAnsi="Arial" w:cs="Arial"/>
          <w:b/>
          <w:bCs/>
          <w:color w:val="auto"/>
          <w:lang w:eastAsia="en-GB"/>
        </w:rPr>
      </w:pPr>
    </w:p>
    <w:p w14:paraId="6E50DCE8" w14:textId="73A812D3" w:rsidR="00957A16" w:rsidRDefault="00245473" w:rsidP="0002502F">
      <w:pPr>
        <w:pStyle w:val="Heading3"/>
        <w:rPr>
          <w:rFonts w:ascii="Arial" w:eastAsia="Times New Roman" w:hAnsi="Arial" w:cs="Arial"/>
          <w:b/>
          <w:bCs/>
          <w:color w:val="auto"/>
          <w:lang w:eastAsia="en-GB"/>
        </w:rPr>
      </w:pPr>
      <w:r>
        <w:rPr>
          <w:noProof/>
        </w:rPr>
        <mc:AlternateContent>
          <mc:Choice Requires="wps">
            <w:drawing>
              <wp:anchor distT="0" distB="0" distL="114300" distR="114300" simplePos="0" relativeHeight="251749376" behindDoc="0" locked="0" layoutInCell="1" allowOverlap="1" wp14:anchorId="6629850A" wp14:editId="04C7CBD4">
                <wp:simplePos x="0" y="0"/>
                <wp:positionH relativeFrom="column">
                  <wp:posOffset>-397565</wp:posOffset>
                </wp:positionH>
                <wp:positionV relativeFrom="paragraph">
                  <wp:posOffset>70375</wp:posOffset>
                </wp:positionV>
                <wp:extent cx="6858000" cy="245165"/>
                <wp:effectExtent l="0" t="0" r="0" b="2540"/>
                <wp:wrapNone/>
                <wp:docPr id="59079162" name="Text Box 1"/>
                <wp:cNvGraphicFramePr/>
                <a:graphic xmlns:a="http://schemas.openxmlformats.org/drawingml/2006/main">
                  <a:graphicData uri="http://schemas.microsoft.com/office/word/2010/wordprocessingShape">
                    <wps:wsp>
                      <wps:cNvSpPr txBox="1"/>
                      <wps:spPr>
                        <a:xfrm>
                          <a:off x="0" y="0"/>
                          <a:ext cx="6858000" cy="245165"/>
                        </a:xfrm>
                        <a:prstGeom prst="rect">
                          <a:avLst/>
                        </a:prstGeom>
                        <a:solidFill>
                          <a:prstClr val="white"/>
                        </a:solidFill>
                        <a:ln>
                          <a:noFill/>
                        </a:ln>
                      </wps:spPr>
                      <wps:txbx>
                        <w:txbxContent>
                          <w:p w14:paraId="659143A4" w14:textId="2C5DDB26" w:rsidR="00603338" w:rsidRDefault="00603338" w:rsidP="00245473">
                            <w:pPr>
                              <w:pStyle w:val="Caption"/>
                              <w:jc w:val="center"/>
                              <w:rPr>
                                <w:rFonts w:ascii="Arial" w:hAnsi="Arial" w:cs="Arial"/>
                                <w:i w:val="0"/>
                                <w:iCs w:val="0"/>
                                <w:color w:val="auto"/>
                                <w:sz w:val="24"/>
                                <w:szCs w:val="24"/>
                              </w:rPr>
                            </w:pPr>
                            <w:bookmarkStart w:id="108" w:name="_Toc166437432"/>
                            <w:r w:rsidRPr="00245473">
                              <w:rPr>
                                <w:rFonts w:ascii="Arial" w:hAnsi="Arial" w:cs="Arial"/>
                                <w:i w:val="0"/>
                                <w:iCs w:val="0"/>
                                <w:color w:val="auto"/>
                                <w:sz w:val="24"/>
                                <w:szCs w:val="24"/>
                              </w:rPr>
                              <w:t xml:space="preserve">Figure </w:t>
                            </w:r>
                            <w:r w:rsidRPr="00245473">
                              <w:rPr>
                                <w:rFonts w:ascii="Arial" w:hAnsi="Arial" w:cs="Arial"/>
                                <w:i w:val="0"/>
                                <w:iCs w:val="0"/>
                                <w:color w:val="auto"/>
                                <w:sz w:val="24"/>
                                <w:szCs w:val="24"/>
                              </w:rPr>
                              <w:fldChar w:fldCharType="begin"/>
                            </w:r>
                            <w:r w:rsidRPr="00245473">
                              <w:rPr>
                                <w:rFonts w:ascii="Arial" w:hAnsi="Arial" w:cs="Arial"/>
                                <w:i w:val="0"/>
                                <w:iCs w:val="0"/>
                                <w:color w:val="auto"/>
                                <w:sz w:val="24"/>
                                <w:szCs w:val="24"/>
                              </w:rPr>
                              <w:instrText xml:space="preserve"> SEQ Figure \* ARABIC </w:instrText>
                            </w:r>
                            <w:r w:rsidRPr="00245473">
                              <w:rPr>
                                <w:rFonts w:ascii="Arial" w:hAnsi="Arial" w:cs="Arial"/>
                                <w:i w:val="0"/>
                                <w:iCs w:val="0"/>
                                <w:color w:val="auto"/>
                                <w:sz w:val="24"/>
                                <w:szCs w:val="24"/>
                              </w:rPr>
                              <w:fldChar w:fldCharType="separate"/>
                            </w:r>
                            <w:r w:rsidR="00245473" w:rsidRPr="00245473">
                              <w:rPr>
                                <w:rFonts w:ascii="Arial" w:hAnsi="Arial" w:cs="Arial"/>
                                <w:i w:val="0"/>
                                <w:iCs w:val="0"/>
                                <w:noProof/>
                                <w:color w:val="auto"/>
                                <w:sz w:val="24"/>
                                <w:szCs w:val="24"/>
                              </w:rPr>
                              <w:t>6</w:t>
                            </w:r>
                            <w:r w:rsidRPr="00245473">
                              <w:rPr>
                                <w:rFonts w:ascii="Arial" w:hAnsi="Arial" w:cs="Arial"/>
                                <w:i w:val="0"/>
                                <w:iCs w:val="0"/>
                                <w:color w:val="auto"/>
                                <w:sz w:val="24"/>
                                <w:szCs w:val="24"/>
                              </w:rPr>
                              <w:fldChar w:fldCharType="end"/>
                            </w:r>
                            <w:r w:rsidRPr="00245473">
                              <w:rPr>
                                <w:rFonts w:ascii="Arial" w:hAnsi="Arial" w:cs="Arial"/>
                                <w:i w:val="0"/>
                                <w:iCs w:val="0"/>
                                <w:color w:val="auto"/>
                                <w:sz w:val="24"/>
                                <w:szCs w:val="24"/>
                              </w:rPr>
                              <w:t>: Constraints hinders college student entrepreneurship</w:t>
                            </w:r>
                            <w:bookmarkEnd w:id="108"/>
                          </w:p>
                          <w:p w14:paraId="5FD7A41B" w14:textId="2DB0E12C" w:rsidR="00245473" w:rsidRPr="00245473" w:rsidRDefault="00245473" w:rsidP="0024547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29850A" id="_x0000_s1047" type="#_x0000_t202" style="position:absolute;margin-left:-31.3pt;margin-top:5.55pt;width:540pt;height:19.3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" stroked="f">
                <v:textbox inset="0,0,0,0">
                  <w:txbxContent>
                    <w:p w14:paraId="659143A4" w14:textId="2C5DDB26" w:rsidR="00603338" w:rsidRDefault="00603338" w:rsidP="00245473">
                      <w:pPr>
                        <w:pStyle w:val="Caption"/>
                        <w:jc w:val="center"/>
                        <w:rPr>
                          <w:rFonts w:ascii="Arial" w:hAnsi="Arial" w:cs="Arial"/>
                          <w:i w:val="0"/>
                          <w:iCs w:val="0"/>
                          <w:color w:val="auto"/>
                          <w:sz w:val="24"/>
                          <w:szCs w:val="24"/>
                        </w:rPr>
                      </w:pPr>
                      <w:bookmarkStart w:id="109" w:name="_Toc166437432"/>
                      <w:r w:rsidRPr="00245473">
                        <w:rPr>
                          <w:rFonts w:ascii="Arial" w:hAnsi="Arial" w:cs="Arial"/>
                          <w:i w:val="0"/>
                          <w:iCs w:val="0"/>
                          <w:color w:val="auto"/>
                          <w:sz w:val="24"/>
                          <w:szCs w:val="24"/>
                        </w:rPr>
                        <w:t xml:space="preserve">Figure </w:t>
                      </w:r>
                      <w:r w:rsidRPr="00245473">
                        <w:rPr>
                          <w:rFonts w:ascii="Arial" w:hAnsi="Arial" w:cs="Arial"/>
                          <w:i w:val="0"/>
                          <w:iCs w:val="0"/>
                          <w:color w:val="auto"/>
                          <w:sz w:val="24"/>
                          <w:szCs w:val="24"/>
                        </w:rPr>
                        <w:fldChar w:fldCharType="begin"/>
                      </w:r>
                      <w:r w:rsidRPr="00245473">
                        <w:rPr>
                          <w:rFonts w:ascii="Arial" w:hAnsi="Arial" w:cs="Arial"/>
                          <w:i w:val="0"/>
                          <w:iCs w:val="0"/>
                          <w:color w:val="auto"/>
                          <w:sz w:val="24"/>
                          <w:szCs w:val="24"/>
                        </w:rPr>
                        <w:instrText xml:space="preserve"> SEQ Figure \* ARABIC </w:instrText>
                      </w:r>
                      <w:r w:rsidRPr="00245473">
                        <w:rPr>
                          <w:rFonts w:ascii="Arial" w:hAnsi="Arial" w:cs="Arial"/>
                          <w:i w:val="0"/>
                          <w:iCs w:val="0"/>
                          <w:color w:val="auto"/>
                          <w:sz w:val="24"/>
                          <w:szCs w:val="24"/>
                        </w:rPr>
                        <w:fldChar w:fldCharType="separate"/>
                      </w:r>
                      <w:r w:rsidR="00245473" w:rsidRPr="00245473">
                        <w:rPr>
                          <w:rFonts w:ascii="Arial" w:hAnsi="Arial" w:cs="Arial"/>
                          <w:i w:val="0"/>
                          <w:iCs w:val="0"/>
                          <w:noProof/>
                          <w:color w:val="auto"/>
                          <w:sz w:val="24"/>
                          <w:szCs w:val="24"/>
                        </w:rPr>
                        <w:t>6</w:t>
                      </w:r>
                      <w:r w:rsidRPr="00245473">
                        <w:rPr>
                          <w:rFonts w:ascii="Arial" w:hAnsi="Arial" w:cs="Arial"/>
                          <w:i w:val="0"/>
                          <w:iCs w:val="0"/>
                          <w:color w:val="auto"/>
                          <w:sz w:val="24"/>
                          <w:szCs w:val="24"/>
                        </w:rPr>
                        <w:fldChar w:fldCharType="end"/>
                      </w:r>
                      <w:r w:rsidRPr="00245473">
                        <w:rPr>
                          <w:rFonts w:ascii="Arial" w:hAnsi="Arial" w:cs="Arial"/>
                          <w:i w:val="0"/>
                          <w:iCs w:val="0"/>
                          <w:color w:val="auto"/>
                          <w:sz w:val="24"/>
                          <w:szCs w:val="24"/>
                        </w:rPr>
                        <w:t>: Constraints hinders college student entrepreneurship</w:t>
                      </w:r>
                      <w:bookmarkEnd w:id="109"/>
                    </w:p>
                    <w:p w14:paraId="5FD7A41B" w14:textId="2DB0E12C" w:rsidR="00245473" w:rsidRPr="00245473" w:rsidRDefault="00245473" w:rsidP="00245473"/>
                  </w:txbxContent>
                </v:textbox>
              </v:shape>
            </w:pict>
          </mc:Fallback>
        </mc:AlternateContent>
      </w:r>
    </w:p>
    <w:p w14:paraId="06F5F150" w14:textId="1F69DA3B" w:rsidR="00957A16" w:rsidRDefault="00957A16" w:rsidP="0002502F">
      <w:pPr>
        <w:pStyle w:val="Heading3"/>
        <w:rPr>
          <w:rFonts w:ascii="Arial" w:eastAsia="Times New Roman" w:hAnsi="Arial" w:cs="Arial"/>
          <w:b/>
          <w:bCs/>
          <w:color w:val="auto"/>
          <w:lang w:eastAsia="en-GB"/>
        </w:rPr>
      </w:pPr>
    </w:p>
    <w:p w14:paraId="7CE6D654" w14:textId="5CC53309" w:rsidR="00957A16" w:rsidRPr="00245473" w:rsidRDefault="00245473" w:rsidP="00957A16">
      <w:pPr>
        <w:jc w:val="center"/>
        <w:rPr>
          <w:rFonts w:ascii="Arial" w:hAnsi="Arial" w:cs="Arial"/>
          <w:sz w:val="24"/>
          <w:szCs w:val="24"/>
          <w:lang w:eastAsia="en-GB"/>
        </w:rPr>
      </w:pPr>
      <w:r w:rsidRPr="00245473">
        <w:rPr>
          <w:rFonts w:ascii="Arial" w:hAnsi="Arial" w:cs="Arial"/>
          <w:sz w:val="24"/>
          <w:szCs w:val="24"/>
          <w:lang w:eastAsia="en-GB"/>
        </w:rPr>
        <w:t xml:space="preserve">Source: </w:t>
      </w:r>
      <w:r>
        <w:rPr>
          <w:rFonts w:ascii="Arial" w:hAnsi="Arial" w:cs="Arial"/>
          <w:sz w:val="24"/>
          <w:szCs w:val="24"/>
          <w:lang w:eastAsia="en-GB"/>
        </w:rPr>
        <w:t>S</w:t>
      </w:r>
      <w:r w:rsidRPr="00245473">
        <w:rPr>
          <w:rFonts w:ascii="Arial" w:hAnsi="Arial" w:cs="Arial"/>
          <w:sz w:val="24"/>
          <w:szCs w:val="24"/>
          <w:lang w:eastAsia="en-GB"/>
        </w:rPr>
        <w:t>elf-created</w:t>
      </w:r>
    </w:p>
    <w:p w14:paraId="2082DAA0" w14:textId="24373346" w:rsidR="0027181C" w:rsidRPr="00FE0C34" w:rsidRDefault="008943FE" w:rsidP="0002502F">
      <w:pPr>
        <w:pStyle w:val="Heading3"/>
        <w:rPr>
          <w:rFonts w:ascii="Arial" w:eastAsia="Times New Roman" w:hAnsi="Arial" w:cs="Arial"/>
          <w:b/>
          <w:bCs/>
          <w:color w:val="auto"/>
          <w:lang w:eastAsia="en-GB"/>
        </w:rPr>
      </w:pPr>
      <w:r w:rsidRPr="00FE0C34">
        <w:rPr>
          <w:rFonts w:ascii="Arial" w:eastAsia="Times New Roman" w:hAnsi="Arial" w:cs="Arial"/>
          <w:b/>
          <w:bCs/>
          <w:color w:val="auto"/>
          <w:lang w:eastAsia="en-GB"/>
        </w:rPr>
        <w:lastRenderedPageBreak/>
        <w:t xml:space="preserve">4.2.3 </w:t>
      </w:r>
      <w:r w:rsidR="0027181C" w:rsidRPr="00FE0C34">
        <w:rPr>
          <w:rFonts w:ascii="Arial" w:eastAsia="Times New Roman" w:hAnsi="Arial" w:cs="Arial"/>
          <w:b/>
          <w:bCs/>
          <w:color w:val="auto"/>
          <w:lang w:eastAsia="en-GB"/>
        </w:rPr>
        <w:t xml:space="preserve">The effect of university and government supporting schemes for student startup on college </w:t>
      </w:r>
      <w:r w:rsidR="002B3963" w:rsidRPr="00FE0C34">
        <w:rPr>
          <w:rFonts w:ascii="Arial" w:eastAsia="Times New Roman" w:hAnsi="Arial" w:cs="Arial"/>
          <w:b/>
          <w:bCs/>
          <w:color w:val="auto"/>
          <w:lang w:eastAsia="en-GB"/>
        </w:rPr>
        <w:t>students.</w:t>
      </w:r>
      <w:bookmarkEnd w:id="107"/>
    </w:p>
    <w:p w14:paraId="5709EEE3" w14:textId="77777777" w:rsidR="0027181C" w:rsidRPr="00FE0C34" w:rsidRDefault="0027181C" w:rsidP="0027181C">
      <w:pPr>
        <w:spacing w:after="0" w:line="360" w:lineRule="auto"/>
        <w:jc w:val="both"/>
        <w:rPr>
          <w:rFonts w:ascii="Arial" w:eastAsia="Times New Roman" w:hAnsi="Arial" w:cs="Arial"/>
          <w:b/>
          <w:bCs/>
          <w:sz w:val="24"/>
          <w:szCs w:val="24"/>
          <w:lang w:eastAsia="en-GB"/>
        </w:rPr>
      </w:pPr>
    </w:p>
    <w:p w14:paraId="57475747" w14:textId="77777777" w:rsidR="00245473" w:rsidRDefault="0027181C" w:rsidP="00245473">
      <w:pPr>
        <w:spacing w:line="360" w:lineRule="auto"/>
        <w:jc w:val="both"/>
        <w:rPr>
          <w:rFonts w:ascii="Arial" w:eastAsia="Times New Roman" w:hAnsi="Arial" w:cs="Arial"/>
          <w:sz w:val="24"/>
          <w:szCs w:val="24"/>
          <w:lang w:eastAsia="en-GB"/>
        </w:rPr>
      </w:pPr>
      <w:r w:rsidRPr="00FE0C34">
        <w:rPr>
          <w:rFonts w:ascii="Arial" w:eastAsia="Times New Roman" w:hAnsi="Arial" w:cs="Arial"/>
          <w:sz w:val="24"/>
          <w:szCs w:val="24"/>
          <w:lang w:eastAsia="en-GB"/>
        </w:rPr>
        <w:t>The impact of government and university assistance programs for student startups on college students is the study's final goal. Students who possess talent but lack understanding or confidence would thus seek to get assisted by society, such as the government or university.</w:t>
      </w:r>
      <w:r w:rsidRPr="00FE0C34">
        <w:rPr>
          <w:rFonts w:ascii="Arial" w:hAnsi="Arial" w:cs="Arial"/>
          <w:sz w:val="24"/>
          <w:szCs w:val="24"/>
        </w:rPr>
        <w:t xml:space="preserve"> </w:t>
      </w:r>
      <w:r w:rsidRPr="00FE0C34">
        <w:rPr>
          <w:rFonts w:ascii="Arial" w:eastAsia="Times New Roman" w:hAnsi="Arial" w:cs="Arial"/>
          <w:sz w:val="24"/>
          <w:szCs w:val="24"/>
          <w:lang w:eastAsia="en-GB"/>
        </w:rPr>
        <w:t>Support and aid from the government is crucial in fostering entrepreneurship (Ooi</w:t>
      </w:r>
      <w:r w:rsidR="00525F21" w:rsidRPr="00FE0C34">
        <w:rPr>
          <w:rFonts w:ascii="Arial" w:eastAsia="Times New Roman" w:hAnsi="Arial" w:cs="Arial"/>
          <w:sz w:val="24"/>
          <w:szCs w:val="24"/>
          <w:lang w:eastAsia="en-GB"/>
        </w:rPr>
        <w:t xml:space="preserve"> et al</w:t>
      </w:r>
      <w:r w:rsidRPr="00FE0C34">
        <w:rPr>
          <w:rFonts w:ascii="Arial" w:eastAsia="Times New Roman" w:hAnsi="Arial" w:cs="Arial"/>
          <w:sz w:val="24"/>
          <w:szCs w:val="24"/>
          <w:lang w:eastAsia="en-GB"/>
        </w:rPr>
        <w:t xml:space="preserve">., 2012). For the younger generation, which includes our future entrepreneurs, having an awareness about the university and government initiatives like entrepreneurship programs, incubators, government loans, etc., would be extremely beneficial. </w:t>
      </w:r>
      <w:r w:rsidRPr="00FE0C34">
        <w:rPr>
          <w:rFonts w:ascii="Arial" w:hAnsi="Arial" w:cs="Arial"/>
          <w:color w:val="222222"/>
          <w:sz w:val="24"/>
          <w:szCs w:val="24"/>
          <w:shd w:val="clear" w:color="auto" w:fill="FFFFFF"/>
        </w:rPr>
        <w:t>Keat</w:t>
      </w:r>
      <w:r w:rsidR="004B38EC" w:rsidRPr="00FE0C34">
        <w:rPr>
          <w:rFonts w:ascii="Arial" w:hAnsi="Arial" w:cs="Arial"/>
          <w:sz w:val="24"/>
          <w:szCs w:val="24"/>
          <w:shd w:val="clear" w:color="auto" w:fill="FFFFFF"/>
        </w:rPr>
        <w:t xml:space="preserve"> et al.,</w:t>
      </w:r>
      <w:r w:rsidR="002B3963" w:rsidRPr="00FE0C34">
        <w:rPr>
          <w:rFonts w:ascii="Arial" w:hAnsi="Arial" w:cs="Arial"/>
          <w:sz w:val="24"/>
          <w:szCs w:val="24"/>
          <w:shd w:val="clear" w:color="auto" w:fill="FFFFFF"/>
        </w:rPr>
        <w:t xml:space="preserve"> </w:t>
      </w:r>
      <w:r w:rsidR="00AA0EDA" w:rsidRPr="00FE0C34">
        <w:rPr>
          <w:rFonts w:ascii="Arial" w:hAnsi="Arial" w:cs="Arial"/>
          <w:sz w:val="24"/>
          <w:szCs w:val="24"/>
          <w:shd w:val="clear" w:color="auto" w:fill="FFFFFF"/>
        </w:rPr>
        <w:t>(</w:t>
      </w:r>
      <w:r w:rsidRPr="00FE0C34">
        <w:rPr>
          <w:rFonts w:ascii="Arial" w:hAnsi="Arial" w:cs="Arial"/>
          <w:sz w:val="24"/>
          <w:szCs w:val="24"/>
          <w:shd w:val="clear" w:color="auto" w:fill="FFFFFF"/>
        </w:rPr>
        <w:t>2011</w:t>
      </w:r>
      <w:r w:rsidRPr="00FE0C34">
        <w:rPr>
          <w:rFonts w:ascii="Arial" w:eastAsia="Times New Roman" w:hAnsi="Arial" w:cs="Arial"/>
          <w:sz w:val="24"/>
          <w:szCs w:val="24"/>
          <w:lang w:eastAsia="en-GB"/>
        </w:rPr>
        <w:t xml:space="preserve">) studied </w:t>
      </w:r>
      <w:r w:rsidRPr="00FE0C34">
        <w:rPr>
          <w:rFonts w:ascii="Arial" w:hAnsi="Arial" w:cs="Arial"/>
          <w:sz w:val="24"/>
          <w:szCs w:val="24"/>
          <w:shd w:val="clear" w:color="auto" w:fill="FFFFFF"/>
        </w:rPr>
        <w:t>inclination towards entrepreneurship</w:t>
      </w:r>
      <w:r w:rsidRPr="00FE0C34">
        <w:rPr>
          <w:rFonts w:ascii="Arial" w:hAnsi="Arial" w:cs="Arial"/>
          <w:color w:val="222222"/>
          <w:sz w:val="24"/>
          <w:szCs w:val="24"/>
          <w:shd w:val="clear" w:color="auto" w:fill="FFFFFF"/>
        </w:rPr>
        <w:t xml:space="preserve"> among university students by taking sample </w:t>
      </w:r>
      <w:r w:rsidRPr="00FE0C34">
        <w:rPr>
          <w:rFonts w:ascii="Arial" w:hAnsi="Arial" w:cs="Arial"/>
          <w:sz w:val="24"/>
          <w:szCs w:val="24"/>
        </w:rPr>
        <w:t>among university students in the northern region of Peninsular Malaysia, using principle axis oblique factor analysis and hierarchical multiple regression and</w:t>
      </w:r>
      <w:r w:rsidRPr="00FE0C34">
        <w:rPr>
          <w:rFonts w:ascii="Arial" w:eastAsia="Times New Roman" w:hAnsi="Arial" w:cs="Arial"/>
          <w:sz w:val="24"/>
          <w:szCs w:val="24"/>
          <w:lang w:eastAsia="en-GB"/>
        </w:rPr>
        <w:t xml:space="preserve"> discovered that there is a statistically significant association between two</w:t>
      </w:r>
      <w:r w:rsidR="003F408A" w:rsidRPr="00FE0C34">
        <w:rPr>
          <w:rFonts w:ascii="Arial" w:eastAsia="Times New Roman" w:hAnsi="Arial" w:cs="Arial"/>
          <w:sz w:val="24"/>
          <w:szCs w:val="24"/>
          <w:lang w:eastAsia="en-GB"/>
        </w:rPr>
        <w:t xml:space="preserve">, </w:t>
      </w:r>
      <w:r w:rsidRPr="00FE0C34">
        <w:rPr>
          <w:rFonts w:ascii="Arial" w:eastAsia="Times New Roman" w:hAnsi="Arial" w:cs="Arial"/>
          <w:sz w:val="24"/>
          <w:szCs w:val="24"/>
          <w:lang w:eastAsia="en-GB"/>
        </w:rPr>
        <w:t xml:space="preserve"> entrepreneurship education characteristics and the propensity for entrepreneurship: the university's involvement in promoting entrepreneurship and the entrepreneurial curriculum and content. The notion that participating in programs or training for entrepreneurs will undoubtedly result in the development of professional entrepreneurs. The attitude and social skills of individuals who participated in entrepreneurial courses or training were noticeably better (Ghazali</w:t>
      </w:r>
      <w:r w:rsidR="00525F21" w:rsidRPr="00FE0C34">
        <w:rPr>
          <w:rFonts w:ascii="Arial" w:eastAsia="Times New Roman" w:hAnsi="Arial" w:cs="Arial"/>
          <w:sz w:val="24"/>
          <w:szCs w:val="24"/>
          <w:lang w:eastAsia="en-GB"/>
        </w:rPr>
        <w:t xml:space="preserve"> et al.,</w:t>
      </w:r>
      <w:r w:rsidRPr="00FE0C34">
        <w:rPr>
          <w:rFonts w:ascii="Arial" w:eastAsia="Times New Roman" w:hAnsi="Arial" w:cs="Arial"/>
          <w:sz w:val="24"/>
          <w:szCs w:val="24"/>
          <w:lang w:eastAsia="en-GB"/>
        </w:rPr>
        <w:t xml:space="preserve"> 2012). Student start-up activities are strongly correlated with their participation in entrepreneurship-related co-curricular and curricular activities at their institution (</w:t>
      </w:r>
      <w:r w:rsidRPr="00FE0C34">
        <w:rPr>
          <w:rFonts w:ascii="Arial" w:hAnsi="Arial" w:cs="Arial"/>
          <w:color w:val="222222"/>
          <w:sz w:val="24"/>
          <w:szCs w:val="24"/>
          <w:shd w:val="clear" w:color="auto" w:fill="FFFFFF"/>
        </w:rPr>
        <w:t>Morris</w:t>
      </w:r>
      <w:r w:rsidR="00525F21" w:rsidRPr="00FE0C34">
        <w:rPr>
          <w:rFonts w:ascii="Arial" w:hAnsi="Arial" w:cs="Arial"/>
          <w:color w:val="222222"/>
          <w:sz w:val="24"/>
          <w:szCs w:val="24"/>
          <w:shd w:val="clear" w:color="auto" w:fill="FFFFFF"/>
        </w:rPr>
        <w:t xml:space="preserve"> et al., </w:t>
      </w:r>
      <w:r w:rsidRPr="00FE0C34">
        <w:rPr>
          <w:rFonts w:ascii="Arial" w:hAnsi="Arial" w:cs="Arial"/>
          <w:color w:val="222222"/>
          <w:sz w:val="24"/>
          <w:szCs w:val="24"/>
          <w:shd w:val="clear" w:color="auto" w:fill="FFFFFF"/>
        </w:rPr>
        <w:t>2017). Correspondingly, the study of Ho</w:t>
      </w:r>
      <w:r w:rsidR="004B38EC" w:rsidRPr="00FE0C34">
        <w:rPr>
          <w:rFonts w:ascii="Arial" w:hAnsi="Arial" w:cs="Arial"/>
          <w:color w:val="222222"/>
          <w:sz w:val="24"/>
          <w:szCs w:val="24"/>
          <w:shd w:val="clear" w:color="auto" w:fill="FFFFFF"/>
        </w:rPr>
        <w:t xml:space="preserve"> et al.,</w:t>
      </w:r>
      <w:r w:rsidRPr="00FE0C34">
        <w:rPr>
          <w:rFonts w:ascii="Arial" w:hAnsi="Arial" w:cs="Arial"/>
          <w:color w:val="222222"/>
          <w:sz w:val="24"/>
          <w:szCs w:val="24"/>
          <w:shd w:val="clear" w:color="auto" w:fill="FFFFFF"/>
        </w:rPr>
        <w:t xml:space="preserve"> </w:t>
      </w:r>
      <w:r w:rsidR="00AA0EDA" w:rsidRPr="00FE0C34">
        <w:rPr>
          <w:rFonts w:ascii="Arial" w:hAnsi="Arial" w:cs="Arial"/>
          <w:color w:val="222222"/>
          <w:sz w:val="24"/>
          <w:szCs w:val="24"/>
          <w:shd w:val="clear" w:color="auto" w:fill="FFFFFF"/>
        </w:rPr>
        <w:t>(</w:t>
      </w:r>
      <w:r w:rsidRPr="00FE0C34">
        <w:rPr>
          <w:rFonts w:ascii="Arial" w:hAnsi="Arial" w:cs="Arial"/>
          <w:color w:val="222222"/>
          <w:sz w:val="24"/>
          <w:szCs w:val="24"/>
          <w:shd w:val="clear" w:color="auto" w:fill="FFFFFF"/>
        </w:rPr>
        <w:t xml:space="preserve">2014) discovered that </w:t>
      </w:r>
      <w:r w:rsidRPr="00FE0C34">
        <w:rPr>
          <w:rFonts w:ascii="Arial" w:eastAsia="Times New Roman" w:hAnsi="Arial" w:cs="Arial"/>
          <w:sz w:val="24"/>
          <w:szCs w:val="24"/>
          <w:lang w:eastAsia="en-GB"/>
        </w:rPr>
        <w:t xml:space="preserve">student engagement in entrepreneurship is significantly positively impacted by participation in university entrepreneurship programs, particularly those that emphasize experiential learning. </w:t>
      </w:r>
      <w:r w:rsidR="00F05509" w:rsidRPr="00FE0C34">
        <w:rPr>
          <w:rFonts w:ascii="Arial" w:eastAsia="Times New Roman" w:hAnsi="Arial" w:cs="Arial"/>
          <w:sz w:val="24"/>
          <w:szCs w:val="24"/>
          <w:lang w:eastAsia="en-GB"/>
        </w:rPr>
        <w:t>Another</w:t>
      </w:r>
      <w:r w:rsidRPr="00FE0C34">
        <w:rPr>
          <w:rFonts w:ascii="Arial" w:eastAsia="Times New Roman" w:hAnsi="Arial" w:cs="Arial"/>
          <w:sz w:val="24"/>
          <w:szCs w:val="24"/>
          <w:lang w:eastAsia="en-GB"/>
        </w:rPr>
        <w:t xml:space="preserve"> </w:t>
      </w:r>
      <w:r w:rsidR="00D44FE8" w:rsidRPr="00FE0C34">
        <w:rPr>
          <w:rFonts w:ascii="Arial" w:eastAsia="Times New Roman" w:hAnsi="Arial" w:cs="Arial"/>
          <w:sz w:val="24"/>
          <w:szCs w:val="24"/>
          <w:lang w:eastAsia="en-GB"/>
        </w:rPr>
        <w:t>finding</w:t>
      </w:r>
      <w:r w:rsidRPr="00FE0C34">
        <w:rPr>
          <w:rFonts w:ascii="Arial" w:eastAsia="Times New Roman" w:hAnsi="Arial" w:cs="Arial"/>
          <w:sz w:val="24"/>
          <w:szCs w:val="24"/>
          <w:lang w:eastAsia="en-GB"/>
        </w:rPr>
        <w:t xml:space="preserve"> indicates 77.7% and 88.7% of the students, respectively, believed that entrepreneurial education and training were crucial (Bagheri et al., 2013) in the study done by </w:t>
      </w:r>
      <w:r w:rsidRPr="00FE0C34">
        <w:rPr>
          <w:rFonts w:ascii="Arial" w:hAnsi="Arial" w:cs="Arial"/>
          <w:color w:val="222222"/>
          <w:sz w:val="24"/>
          <w:szCs w:val="24"/>
          <w:shd w:val="clear" w:color="auto" w:fill="FFFFFF"/>
        </w:rPr>
        <w:t>Hendieh</w:t>
      </w:r>
      <w:r w:rsidR="004B38EC" w:rsidRPr="00FE0C34">
        <w:rPr>
          <w:rFonts w:ascii="Arial" w:hAnsi="Arial" w:cs="Arial"/>
          <w:color w:val="222222"/>
          <w:sz w:val="24"/>
          <w:szCs w:val="24"/>
          <w:shd w:val="clear" w:color="auto" w:fill="FFFFFF"/>
        </w:rPr>
        <w:t xml:space="preserve"> et al., </w:t>
      </w:r>
      <w:r w:rsidR="00AA0EDA" w:rsidRPr="00FE0C34">
        <w:rPr>
          <w:rFonts w:ascii="Arial" w:hAnsi="Arial" w:cs="Arial"/>
          <w:color w:val="222222"/>
          <w:sz w:val="24"/>
          <w:szCs w:val="24"/>
          <w:shd w:val="clear" w:color="auto" w:fill="FFFFFF"/>
        </w:rPr>
        <w:t>(</w:t>
      </w:r>
      <w:r w:rsidRPr="00FE0C34">
        <w:rPr>
          <w:rFonts w:ascii="Arial" w:hAnsi="Arial" w:cs="Arial"/>
          <w:color w:val="222222"/>
          <w:sz w:val="24"/>
          <w:szCs w:val="24"/>
          <w:shd w:val="clear" w:color="auto" w:fill="FFFFFF"/>
        </w:rPr>
        <w:t xml:space="preserve">2019). The findings of the study </w:t>
      </w:r>
      <w:r w:rsidR="004B38EC" w:rsidRPr="00FE0C34">
        <w:rPr>
          <w:rFonts w:ascii="Arial" w:hAnsi="Arial" w:cs="Arial"/>
          <w:color w:val="222222"/>
          <w:sz w:val="24"/>
          <w:szCs w:val="24"/>
          <w:shd w:val="clear" w:color="auto" w:fill="FFFFFF"/>
        </w:rPr>
        <w:t>of AL</w:t>
      </w:r>
      <w:r w:rsidRPr="00FE0C34">
        <w:rPr>
          <w:rFonts w:ascii="Arial" w:hAnsi="Arial" w:cs="Arial"/>
          <w:color w:val="222222"/>
          <w:sz w:val="24"/>
          <w:szCs w:val="24"/>
          <w:shd w:val="clear" w:color="auto" w:fill="FFFFFF"/>
        </w:rPr>
        <w:t>-Tkhayneh</w:t>
      </w:r>
      <w:r w:rsidR="004B38EC" w:rsidRPr="00FE0C34">
        <w:rPr>
          <w:rFonts w:ascii="Arial" w:hAnsi="Arial" w:cs="Arial"/>
          <w:color w:val="222222"/>
          <w:sz w:val="24"/>
          <w:szCs w:val="24"/>
          <w:shd w:val="clear" w:color="auto" w:fill="FFFFFF"/>
        </w:rPr>
        <w:t xml:space="preserve"> et al., </w:t>
      </w:r>
      <w:r w:rsidR="00AA0EDA" w:rsidRPr="00FE0C34">
        <w:rPr>
          <w:rFonts w:ascii="Arial" w:hAnsi="Arial" w:cs="Arial"/>
          <w:color w:val="222222"/>
          <w:sz w:val="24"/>
          <w:szCs w:val="24"/>
          <w:shd w:val="clear" w:color="auto" w:fill="FFFFFF"/>
        </w:rPr>
        <w:t>(</w:t>
      </w:r>
      <w:r w:rsidRPr="00FE0C34">
        <w:rPr>
          <w:rFonts w:ascii="Arial" w:hAnsi="Arial" w:cs="Arial"/>
          <w:color w:val="222222"/>
          <w:sz w:val="24"/>
          <w:szCs w:val="24"/>
          <w:shd w:val="clear" w:color="auto" w:fill="FFFFFF"/>
        </w:rPr>
        <w:t xml:space="preserve">2022) designate that </w:t>
      </w:r>
      <w:r w:rsidRPr="00FE0C34">
        <w:rPr>
          <w:rFonts w:ascii="Arial" w:eastAsia="Times New Roman" w:hAnsi="Arial" w:cs="Arial"/>
          <w:sz w:val="24"/>
          <w:szCs w:val="24"/>
          <w:lang w:eastAsia="en-GB"/>
        </w:rPr>
        <w:t xml:space="preserve">knowledge of the idea of business incubators as initiatives for economic growth is mediocre. This </w:t>
      </w:r>
      <w:r w:rsidR="00AA0EDA" w:rsidRPr="00FE0C34">
        <w:rPr>
          <w:rFonts w:ascii="Arial" w:eastAsia="Times New Roman" w:hAnsi="Arial" w:cs="Arial"/>
          <w:sz w:val="24"/>
          <w:szCs w:val="24"/>
          <w:lang w:eastAsia="en-GB"/>
        </w:rPr>
        <w:t>must</w:t>
      </w:r>
      <w:r w:rsidRPr="00FE0C34">
        <w:rPr>
          <w:rFonts w:ascii="Arial" w:eastAsia="Times New Roman" w:hAnsi="Arial" w:cs="Arial"/>
          <w:sz w:val="24"/>
          <w:szCs w:val="24"/>
          <w:lang w:eastAsia="en-GB"/>
        </w:rPr>
        <w:t xml:space="preserve"> be take into consideration while </w:t>
      </w:r>
      <w:r w:rsidR="00525F21" w:rsidRPr="00FE0C34">
        <w:rPr>
          <w:rFonts w:ascii="Arial" w:eastAsia="Times New Roman" w:hAnsi="Arial" w:cs="Arial"/>
          <w:sz w:val="24"/>
          <w:szCs w:val="24"/>
          <w:lang w:eastAsia="en-GB"/>
        </w:rPr>
        <w:t xml:space="preserve">providing </w:t>
      </w:r>
      <w:r w:rsidR="00D44FE8" w:rsidRPr="00FE0C34">
        <w:rPr>
          <w:rFonts w:ascii="Arial" w:eastAsia="Times New Roman" w:hAnsi="Arial" w:cs="Arial"/>
          <w:sz w:val="24"/>
          <w:szCs w:val="24"/>
          <w:lang w:eastAsia="en-GB"/>
        </w:rPr>
        <w:t>suggestions</w:t>
      </w:r>
      <w:r w:rsidR="00525F21" w:rsidRPr="00FE0C34">
        <w:rPr>
          <w:rFonts w:ascii="Arial" w:eastAsia="Times New Roman" w:hAnsi="Arial" w:cs="Arial"/>
          <w:sz w:val="24"/>
          <w:szCs w:val="24"/>
          <w:lang w:eastAsia="en-GB"/>
        </w:rPr>
        <w:t>,</w:t>
      </w:r>
      <w:r w:rsidRPr="00FE0C34">
        <w:rPr>
          <w:rFonts w:ascii="Arial" w:eastAsia="Times New Roman" w:hAnsi="Arial" w:cs="Arial"/>
          <w:sz w:val="24"/>
          <w:szCs w:val="24"/>
          <w:lang w:eastAsia="en-GB"/>
        </w:rPr>
        <w:t xml:space="preserve"> recommendation, practical implication etc. </w:t>
      </w:r>
      <w:r w:rsidR="00525F21" w:rsidRPr="00FE0C34">
        <w:rPr>
          <w:rFonts w:ascii="Arial" w:eastAsia="Times New Roman" w:hAnsi="Arial" w:cs="Arial"/>
          <w:sz w:val="24"/>
          <w:szCs w:val="24"/>
          <w:lang w:eastAsia="en-GB"/>
        </w:rPr>
        <w:t>B</w:t>
      </w:r>
      <w:r w:rsidRPr="00FE0C34">
        <w:rPr>
          <w:rFonts w:ascii="Arial" w:eastAsia="Times New Roman" w:hAnsi="Arial" w:cs="Arial"/>
          <w:sz w:val="24"/>
          <w:szCs w:val="24"/>
          <w:lang w:eastAsia="en-GB"/>
        </w:rPr>
        <w:t xml:space="preserve">ecause governments, universities, and company incubators all have a significant part to play in influencing graduates' views on entrepreneurship and developing practical </w:t>
      </w:r>
      <w:r w:rsidRPr="00FE0C34">
        <w:rPr>
          <w:rFonts w:ascii="Arial" w:eastAsia="Times New Roman" w:hAnsi="Arial" w:cs="Arial"/>
          <w:sz w:val="24"/>
          <w:szCs w:val="24"/>
          <w:lang w:eastAsia="en-GB"/>
        </w:rPr>
        <w:lastRenderedPageBreak/>
        <w:t>entrepreneurial tactics (Ibrahim</w:t>
      </w:r>
      <w:r w:rsidR="00525F21" w:rsidRPr="00FE0C34">
        <w:rPr>
          <w:rFonts w:ascii="Arial" w:eastAsia="Times New Roman" w:hAnsi="Arial" w:cs="Arial"/>
          <w:sz w:val="24"/>
          <w:szCs w:val="24"/>
          <w:lang w:eastAsia="en-GB"/>
        </w:rPr>
        <w:t xml:space="preserve"> et al., </w:t>
      </w:r>
      <w:r w:rsidRPr="00FE0C34">
        <w:rPr>
          <w:rFonts w:ascii="Arial" w:eastAsia="Times New Roman" w:hAnsi="Arial" w:cs="Arial"/>
          <w:sz w:val="24"/>
          <w:szCs w:val="24"/>
          <w:lang w:eastAsia="en-GB"/>
        </w:rPr>
        <w:t xml:space="preserve">2017). </w:t>
      </w:r>
      <w:r w:rsidRPr="00FE0C34">
        <w:rPr>
          <w:rFonts w:ascii="Arial" w:hAnsi="Arial" w:cs="Arial"/>
          <w:color w:val="222222"/>
          <w:sz w:val="24"/>
          <w:szCs w:val="24"/>
          <w:shd w:val="clear" w:color="auto" w:fill="FFFFFF"/>
        </w:rPr>
        <w:t xml:space="preserve">So, it is evident that the schemes provided by universities and government would </w:t>
      </w:r>
      <w:r w:rsidR="00E10454" w:rsidRPr="00FE0C34">
        <w:rPr>
          <w:rFonts w:ascii="Arial" w:hAnsi="Arial" w:cs="Arial"/>
          <w:color w:val="222222"/>
          <w:sz w:val="24"/>
          <w:szCs w:val="24"/>
          <w:shd w:val="clear" w:color="auto" w:fill="FFFFFF"/>
        </w:rPr>
        <w:t>obviously</w:t>
      </w:r>
      <w:r w:rsidRPr="00FE0C34">
        <w:rPr>
          <w:rFonts w:ascii="Arial" w:hAnsi="Arial" w:cs="Arial"/>
          <w:color w:val="222222"/>
          <w:sz w:val="24"/>
          <w:szCs w:val="24"/>
          <w:shd w:val="clear" w:color="auto" w:fill="FFFFFF"/>
        </w:rPr>
        <w:t xml:space="preserve"> impact the college student on starting their ventures. By contrary, </w:t>
      </w:r>
      <w:r w:rsidRPr="00FE0C34">
        <w:rPr>
          <w:rFonts w:ascii="Arial" w:eastAsia="Times New Roman" w:hAnsi="Arial" w:cs="Arial"/>
          <w:sz w:val="24"/>
          <w:szCs w:val="24"/>
          <w:lang w:eastAsia="en-GB"/>
        </w:rPr>
        <w:t>curiously, product knowledge about the service provided had no discernible effect at all on prospective entrepreneurs' readiness to launch their own business, despite awareness of government business support services and their understanding of the process of obtaining a service having an impact (Yusoff</w:t>
      </w:r>
      <w:r w:rsidR="00E10454" w:rsidRPr="00FE0C34">
        <w:rPr>
          <w:rFonts w:ascii="Arial" w:eastAsia="Times New Roman" w:hAnsi="Arial" w:cs="Arial"/>
          <w:sz w:val="24"/>
          <w:szCs w:val="24"/>
          <w:lang w:eastAsia="en-GB"/>
        </w:rPr>
        <w:t xml:space="preserve"> et al</w:t>
      </w:r>
      <w:r w:rsidRPr="00FE0C34">
        <w:rPr>
          <w:rFonts w:ascii="Arial" w:eastAsia="Times New Roman" w:hAnsi="Arial" w:cs="Arial"/>
          <w:sz w:val="24"/>
          <w:szCs w:val="24"/>
          <w:lang w:eastAsia="en-GB"/>
        </w:rPr>
        <w:t>., 2012).</w:t>
      </w:r>
    </w:p>
    <w:p w14:paraId="616F9E39" w14:textId="161C0B4B" w:rsidR="008A4BFE" w:rsidRPr="00245473" w:rsidRDefault="00245473" w:rsidP="00245473">
      <w:pPr>
        <w:spacing w:line="360" w:lineRule="auto"/>
        <w:jc w:val="both"/>
        <w:rPr>
          <w:rFonts w:ascii="Arial" w:eastAsia="Times New Roman" w:hAnsi="Arial" w:cs="Arial"/>
          <w:sz w:val="24"/>
          <w:szCs w:val="24"/>
          <w:lang w:eastAsia="en-GB"/>
        </w:rPr>
      </w:pPr>
      <w:r>
        <w:rPr>
          <w:rFonts w:eastAsia="Times New Roman"/>
          <w:noProof/>
          <w:lang w:eastAsia="en-GB"/>
        </w:rPr>
        <mc:AlternateContent>
          <mc:Choice Requires="wps">
            <w:drawing>
              <wp:anchor distT="0" distB="0" distL="114300" distR="114300" simplePos="0" relativeHeight="251656189" behindDoc="0" locked="0" layoutInCell="1" allowOverlap="1" wp14:anchorId="7614C74B" wp14:editId="45F3B033">
                <wp:simplePos x="0" y="0"/>
                <wp:positionH relativeFrom="column">
                  <wp:posOffset>-490330</wp:posOffset>
                </wp:positionH>
                <wp:positionV relativeFrom="paragraph">
                  <wp:posOffset>196243</wp:posOffset>
                </wp:positionV>
                <wp:extent cx="6957391" cy="5903843"/>
                <wp:effectExtent l="0" t="0" r="15240" b="20955"/>
                <wp:wrapNone/>
                <wp:docPr id="16375425" name="Rectangle 45"/>
                <wp:cNvGraphicFramePr/>
                <a:graphic xmlns:a="http://schemas.openxmlformats.org/drawingml/2006/main">
                  <a:graphicData uri="http://schemas.microsoft.com/office/word/2010/wordprocessingShape">
                    <wps:wsp>
                      <wps:cNvSpPr/>
                      <wps:spPr>
                        <a:xfrm>
                          <a:off x="0" y="0"/>
                          <a:ext cx="6957391" cy="5903843"/>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DA2F50" id="Rectangle 45" o:spid="_x0000_s1026" style="position:absolute;margin-left:-38.6pt;margin-top:15.45pt;width:547.85pt;height:464.85pt;z-index:2516561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" fillcolor="white [3201]" strokecolor="#70ad47 [3209]" strokeweight="1pt"/>
            </w:pict>
          </mc:Fallback>
        </mc:AlternateContent>
      </w:r>
      <w:r w:rsidR="008A4BFE">
        <w:rPr>
          <w:noProof/>
          <w:lang w:eastAsia="en-GB"/>
        </w:rPr>
        <mc:AlternateContent>
          <mc:Choice Requires="wps">
            <w:drawing>
              <wp:anchor distT="0" distB="0" distL="114300" distR="114300" simplePos="0" relativeHeight="251701248" behindDoc="0" locked="0" layoutInCell="1" allowOverlap="1" wp14:anchorId="221E520C" wp14:editId="5C63A504">
                <wp:simplePos x="0" y="0"/>
                <wp:positionH relativeFrom="column">
                  <wp:posOffset>-13252</wp:posOffset>
                </wp:positionH>
                <wp:positionV relativeFrom="paragraph">
                  <wp:posOffset>262503</wp:posOffset>
                </wp:positionV>
                <wp:extent cx="5859379" cy="384314"/>
                <wp:effectExtent l="0" t="0" r="27305" b="15875"/>
                <wp:wrapNone/>
                <wp:docPr id="1105953794" name="Rectangle 2"/>
                <wp:cNvGraphicFramePr/>
                <a:graphic xmlns:a="http://schemas.openxmlformats.org/drawingml/2006/main">
                  <a:graphicData uri="http://schemas.microsoft.com/office/word/2010/wordprocessingShape">
                    <wps:wsp>
                      <wps:cNvSpPr/>
                      <wps:spPr>
                        <a:xfrm>
                          <a:off x="0" y="0"/>
                          <a:ext cx="5859379" cy="384314"/>
                        </a:xfrm>
                        <a:prstGeom prst="rect">
                          <a:avLst/>
                        </a:prstGeom>
                      </wps:spPr>
                      <wps:style>
                        <a:lnRef idx="2">
                          <a:schemeClr val="accent6"/>
                        </a:lnRef>
                        <a:fillRef idx="1">
                          <a:schemeClr val="lt1"/>
                        </a:fillRef>
                        <a:effectRef idx="0">
                          <a:schemeClr val="accent6"/>
                        </a:effectRef>
                        <a:fontRef idx="minor">
                          <a:schemeClr val="dk1"/>
                        </a:fontRef>
                      </wps:style>
                      <wps:txbx>
                        <w:txbxContent>
                          <w:p w14:paraId="16D29AC8" w14:textId="7641E47C" w:rsidR="008A4BFE" w:rsidRPr="008A4BFE" w:rsidRDefault="00C67AD5" w:rsidP="008A4BFE">
                            <w:pPr>
                              <w:jc w:val="center"/>
                              <w:rPr>
                                <w:rFonts w:ascii="Arial" w:hAnsi="Arial" w:cs="Arial"/>
                                <w:sz w:val="24"/>
                                <w:szCs w:val="24"/>
                                <w:lang w:val="en-GB"/>
                              </w:rPr>
                            </w:pPr>
                            <w:r>
                              <w:rPr>
                                <w:rFonts w:ascii="Arial" w:hAnsi="Arial" w:cs="Arial"/>
                                <w:sz w:val="24"/>
                                <w:szCs w:val="24"/>
                                <w:lang w:val="en-GB"/>
                              </w:rPr>
                              <w:t>Impact of supporting schemes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1E520C" id="_x0000_s1048" style="position:absolute;left:0;text-align:left;margin-left:-1.05pt;margin-top:20.65pt;width:461.35pt;height:30.2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" fillcolor="white [3201]" strokecolor="#70ad47 [3209]" strokeweight="1pt">
                <v:textbox>
                  <w:txbxContent>
                    <w:p w14:paraId="16D29AC8" w14:textId="7641E47C" w:rsidR="008A4BFE" w:rsidRPr="008A4BFE" w:rsidRDefault="00C67AD5" w:rsidP="008A4BFE">
                      <w:pPr>
                        <w:jc w:val="center"/>
                        <w:rPr>
                          <w:rFonts w:ascii="Arial" w:hAnsi="Arial" w:cs="Arial"/>
                          <w:sz w:val="24"/>
                          <w:szCs w:val="24"/>
                          <w:lang w:val="en-GB"/>
                        </w:rPr>
                      </w:pPr>
                      <w:r>
                        <w:rPr>
                          <w:rFonts w:ascii="Arial" w:hAnsi="Arial" w:cs="Arial"/>
                          <w:sz w:val="24"/>
                          <w:szCs w:val="24"/>
                          <w:lang w:val="en-GB"/>
                        </w:rPr>
                        <w:t>Impact of supporting schemes</w:t>
                      </w:r>
                    </w:p>
                  </w:txbxContent>
                </v:textbox>
              </v:rect>
            </w:pict>
          </mc:Fallback>
        </mc:AlternateContent>
      </w:r>
    </w:p>
    <w:p w14:paraId="6BF66CC6" w14:textId="3FE51EC6" w:rsidR="008A4BFE" w:rsidRDefault="000C2383" w:rsidP="0027181C">
      <w:pPr>
        <w:spacing w:line="360" w:lineRule="auto"/>
        <w:jc w:val="both"/>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730944" behindDoc="0" locked="0" layoutInCell="1" allowOverlap="1" wp14:anchorId="53DA598F" wp14:editId="0F4FD6E5">
                <wp:simplePos x="0" y="0"/>
                <wp:positionH relativeFrom="column">
                  <wp:posOffset>5174974</wp:posOffset>
                </wp:positionH>
                <wp:positionV relativeFrom="paragraph">
                  <wp:posOffset>282188</wp:posOffset>
                </wp:positionV>
                <wp:extent cx="6626" cy="165791"/>
                <wp:effectExtent l="76200" t="0" r="69850" b="62865"/>
                <wp:wrapNone/>
                <wp:docPr id="2008430389" name="Straight Arrow Connector 26"/>
                <wp:cNvGraphicFramePr/>
                <a:graphic xmlns:a="http://schemas.openxmlformats.org/drawingml/2006/main">
                  <a:graphicData uri="http://schemas.microsoft.com/office/word/2010/wordprocessingShape">
                    <wps:wsp>
                      <wps:cNvCnPr/>
                      <wps:spPr>
                        <a:xfrm>
                          <a:off x="0" y="0"/>
                          <a:ext cx="6626" cy="1657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A17D5C6" id="_x0000_t32" coordsize="21600,21600" o:spt="32" o:oned="t" path="m,l21600,21600e" filled="f">
                <v:path arrowok="t" fillok="f" o:connecttype="none"/>
                <o:lock v:ext="edit" shapetype="t"/>
              </v:shapetype>
              <v:shape id="Straight Arrow Connector 26" o:spid="_x0000_s1026" type="#_x0000_t32" style="position:absolute;margin-left:407.5pt;margin-top:22.2pt;width:.5pt;height:13.0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" strokecolor="#4472c4 [3204]" strokeweight=".5pt">
                <v:stroke endarrow="block" joinstyle="miter"/>
              </v:shap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729920" behindDoc="0" locked="0" layoutInCell="1" allowOverlap="1" wp14:anchorId="70C8D700" wp14:editId="04F3BE40">
                <wp:simplePos x="0" y="0"/>
                <wp:positionH relativeFrom="column">
                  <wp:posOffset>828261</wp:posOffset>
                </wp:positionH>
                <wp:positionV relativeFrom="paragraph">
                  <wp:posOffset>282188</wp:posOffset>
                </wp:positionV>
                <wp:extent cx="0" cy="185669"/>
                <wp:effectExtent l="76200" t="0" r="57150" b="62230"/>
                <wp:wrapNone/>
                <wp:docPr id="2067110833" name="Straight Arrow Connector 24"/>
                <wp:cNvGraphicFramePr/>
                <a:graphic xmlns:a="http://schemas.openxmlformats.org/drawingml/2006/main">
                  <a:graphicData uri="http://schemas.microsoft.com/office/word/2010/wordprocessingShape">
                    <wps:wsp>
                      <wps:cNvCnPr/>
                      <wps:spPr>
                        <a:xfrm>
                          <a:off x="0" y="0"/>
                          <a:ext cx="0" cy="1856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CB35AF" id="Straight Arrow Connector 24" o:spid="_x0000_s1026" type="#_x0000_t32" style="position:absolute;margin-left:65.2pt;margin-top:22.2pt;width:0;height:14.6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" strokecolor="#4472c4 [3204]" strokeweight=".5pt">
                <v:stroke endarrow="block" joinstyle="miter"/>
              </v:shape>
            </w:pict>
          </mc:Fallback>
        </mc:AlternateContent>
      </w:r>
    </w:p>
    <w:p w14:paraId="4B3BA0EF" w14:textId="570DAAE3" w:rsidR="008A4BFE" w:rsidRDefault="002F020F" w:rsidP="0027181C">
      <w:pPr>
        <w:spacing w:line="360" w:lineRule="auto"/>
        <w:jc w:val="both"/>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717632" behindDoc="0" locked="0" layoutInCell="1" allowOverlap="1" wp14:anchorId="31EB2902" wp14:editId="73B1C162">
                <wp:simplePos x="0" y="0"/>
                <wp:positionH relativeFrom="margin">
                  <wp:posOffset>4247322</wp:posOffset>
                </wp:positionH>
                <wp:positionV relativeFrom="paragraph">
                  <wp:posOffset>70238</wp:posOffset>
                </wp:positionV>
                <wp:extent cx="2186608" cy="1119808"/>
                <wp:effectExtent l="0" t="0" r="23495" b="23495"/>
                <wp:wrapNone/>
                <wp:docPr id="1918989807" name="Rectangle: Rounded Corners 18"/>
                <wp:cNvGraphicFramePr/>
                <a:graphic xmlns:a="http://schemas.openxmlformats.org/drawingml/2006/main">
                  <a:graphicData uri="http://schemas.microsoft.com/office/word/2010/wordprocessingShape">
                    <wps:wsp>
                      <wps:cNvSpPr/>
                      <wps:spPr>
                        <a:xfrm>
                          <a:off x="0" y="0"/>
                          <a:ext cx="2186608" cy="1119808"/>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2E443FE" w14:textId="4C27E689" w:rsidR="002F020F" w:rsidRPr="000C2383" w:rsidRDefault="002F020F" w:rsidP="002F020F">
                            <w:pPr>
                              <w:jc w:val="center"/>
                              <w:rPr>
                                <w:rFonts w:ascii="Arial" w:hAnsi="Arial" w:cs="Arial"/>
                                <w:lang w:val="en-GB"/>
                              </w:rPr>
                            </w:pPr>
                            <w:r w:rsidRPr="000C2383">
                              <w:rPr>
                                <w:rFonts w:ascii="Arial" w:hAnsi="Arial" w:cs="Arial"/>
                                <w:lang w:val="en-GB"/>
                              </w:rPr>
                              <w:t>Incubators</w:t>
                            </w:r>
                          </w:p>
                          <w:p w14:paraId="6B45C137" w14:textId="73415B0A" w:rsidR="002F020F" w:rsidRPr="000C2383" w:rsidRDefault="002F020F" w:rsidP="002F020F">
                            <w:pPr>
                              <w:jc w:val="center"/>
                              <w:rPr>
                                <w:rFonts w:ascii="Arial" w:hAnsi="Arial" w:cs="Arial"/>
                                <w:lang w:val="en-GB"/>
                              </w:rPr>
                            </w:pPr>
                            <w:r w:rsidRPr="000C2383">
                              <w:rPr>
                                <w:rFonts w:ascii="Arial" w:hAnsi="Arial" w:cs="Arial"/>
                                <w:lang w:val="en-GB"/>
                              </w:rPr>
                              <w:t>Grants</w:t>
                            </w:r>
                          </w:p>
                          <w:p w14:paraId="6ACD8365" w14:textId="31F9DA20" w:rsidR="002F020F" w:rsidRPr="000C2383" w:rsidRDefault="002F020F" w:rsidP="002F020F">
                            <w:pPr>
                              <w:jc w:val="center"/>
                              <w:rPr>
                                <w:rFonts w:ascii="Arial" w:hAnsi="Arial" w:cs="Arial"/>
                                <w:lang w:val="en-GB"/>
                              </w:rPr>
                            </w:pPr>
                            <w:r w:rsidRPr="000C2383">
                              <w:rPr>
                                <w:rFonts w:ascii="Arial" w:hAnsi="Arial" w:cs="Arial"/>
                                <w:lang w:val="en-GB"/>
                              </w:rPr>
                              <w:t>Mentorship programs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EB2902" id="Rectangle: Rounded Corners 18" o:spid="_x0000_s1049" style="position:absolute;left:0;text-align:left;margin-left:334.45pt;margin-top:5.55pt;width:172.15pt;height:88.1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" fillcolor="white [3201]" strokecolor="#70ad47 [3209]" strokeweight="1pt">
                <v:stroke joinstyle="miter"/>
                <v:textbox>
                  <w:txbxContent>
                    <w:p w14:paraId="42E443FE" w14:textId="4C27E689" w:rsidR="002F020F" w:rsidRPr="000C2383" w:rsidRDefault="002F020F" w:rsidP="002F020F">
                      <w:pPr>
                        <w:jc w:val="center"/>
                        <w:rPr>
                          <w:rFonts w:ascii="Arial" w:hAnsi="Arial" w:cs="Arial"/>
                          <w:lang w:val="en-GB"/>
                        </w:rPr>
                      </w:pPr>
                      <w:r w:rsidRPr="000C2383">
                        <w:rPr>
                          <w:rFonts w:ascii="Arial" w:hAnsi="Arial" w:cs="Arial"/>
                          <w:lang w:val="en-GB"/>
                        </w:rPr>
                        <w:t>Incubators</w:t>
                      </w:r>
                    </w:p>
                    <w:p w14:paraId="6B45C137" w14:textId="73415B0A" w:rsidR="002F020F" w:rsidRPr="000C2383" w:rsidRDefault="002F020F" w:rsidP="002F020F">
                      <w:pPr>
                        <w:jc w:val="center"/>
                        <w:rPr>
                          <w:rFonts w:ascii="Arial" w:hAnsi="Arial" w:cs="Arial"/>
                          <w:lang w:val="en-GB"/>
                        </w:rPr>
                      </w:pPr>
                      <w:r w:rsidRPr="000C2383">
                        <w:rPr>
                          <w:rFonts w:ascii="Arial" w:hAnsi="Arial" w:cs="Arial"/>
                          <w:lang w:val="en-GB"/>
                        </w:rPr>
                        <w:t>Grants</w:t>
                      </w:r>
                    </w:p>
                    <w:p w14:paraId="6ACD8365" w14:textId="31F9DA20" w:rsidR="002F020F" w:rsidRPr="000C2383" w:rsidRDefault="002F020F" w:rsidP="002F020F">
                      <w:pPr>
                        <w:jc w:val="center"/>
                        <w:rPr>
                          <w:rFonts w:ascii="Arial" w:hAnsi="Arial" w:cs="Arial"/>
                          <w:lang w:val="en-GB"/>
                        </w:rPr>
                      </w:pPr>
                      <w:r w:rsidRPr="000C2383">
                        <w:rPr>
                          <w:rFonts w:ascii="Arial" w:hAnsi="Arial" w:cs="Arial"/>
                          <w:lang w:val="en-GB"/>
                        </w:rPr>
                        <w:t>Mentorship programs</w:t>
                      </w:r>
                    </w:p>
                  </w:txbxContent>
                </v:textbox>
                <w10:wrap anchorx="margin"/>
              </v:roundrect>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716608" behindDoc="0" locked="0" layoutInCell="1" allowOverlap="1" wp14:anchorId="216F64EF" wp14:editId="70988B13">
                <wp:simplePos x="0" y="0"/>
                <wp:positionH relativeFrom="column">
                  <wp:posOffset>-410817</wp:posOffset>
                </wp:positionH>
                <wp:positionV relativeFrom="paragraph">
                  <wp:posOffset>103368</wp:posOffset>
                </wp:positionV>
                <wp:extent cx="2139729" cy="1497496"/>
                <wp:effectExtent l="0" t="0" r="13335" b="26670"/>
                <wp:wrapNone/>
                <wp:docPr id="329933592" name="Rectangle: Rounded Corners 17"/>
                <wp:cNvGraphicFramePr/>
                <a:graphic xmlns:a="http://schemas.openxmlformats.org/drawingml/2006/main">
                  <a:graphicData uri="http://schemas.microsoft.com/office/word/2010/wordprocessingShape">
                    <wps:wsp>
                      <wps:cNvSpPr/>
                      <wps:spPr>
                        <a:xfrm>
                          <a:off x="0" y="0"/>
                          <a:ext cx="2139729" cy="149749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2FC68E3" w14:textId="6CF93CE9" w:rsidR="002F020F" w:rsidRPr="000C2383" w:rsidRDefault="002F020F" w:rsidP="002F020F">
                            <w:pPr>
                              <w:jc w:val="center"/>
                              <w:rPr>
                                <w:rFonts w:ascii="Arial" w:hAnsi="Arial" w:cs="Arial"/>
                                <w:lang w:val="en-GB"/>
                              </w:rPr>
                            </w:pPr>
                            <w:r w:rsidRPr="000C2383">
                              <w:rPr>
                                <w:rFonts w:ascii="Arial" w:hAnsi="Arial" w:cs="Arial"/>
                                <w:lang w:val="en-GB"/>
                              </w:rPr>
                              <w:t>Entrepreneurship programs</w:t>
                            </w:r>
                          </w:p>
                          <w:p w14:paraId="69E95BA2" w14:textId="0B6CCCD2" w:rsidR="002F020F" w:rsidRPr="000C2383" w:rsidRDefault="002F020F" w:rsidP="002F020F">
                            <w:pPr>
                              <w:jc w:val="center"/>
                              <w:rPr>
                                <w:rFonts w:ascii="Arial" w:hAnsi="Arial" w:cs="Arial"/>
                                <w:lang w:val="en-GB"/>
                              </w:rPr>
                            </w:pPr>
                            <w:r w:rsidRPr="000C2383">
                              <w:rPr>
                                <w:rFonts w:ascii="Arial" w:hAnsi="Arial" w:cs="Arial"/>
                                <w:lang w:val="en-GB"/>
                              </w:rPr>
                              <w:t>Government loans</w:t>
                            </w:r>
                          </w:p>
                          <w:p w14:paraId="0AF5B578" w14:textId="54E8612F" w:rsidR="002F020F" w:rsidRPr="000C2383" w:rsidRDefault="002F020F" w:rsidP="002F020F">
                            <w:pPr>
                              <w:jc w:val="center"/>
                              <w:rPr>
                                <w:rFonts w:ascii="Arial" w:hAnsi="Arial" w:cs="Arial"/>
                                <w:lang w:val="en-GB"/>
                              </w:rPr>
                            </w:pPr>
                            <w:r w:rsidRPr="000C2383">
                              <w:rPr>
                                <w:rFonts w:ascii="Arial" w:hAnsi="Arial" w:cs="Arial"/>
                                <w:lang w:val="en-GB"/>
                              </w:rPr>
                              <w:t>Business development centres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6F64EF" id="Rectangle: Rounded Corners 17" o:spid="_x0000_s1050" style="position:absolute;left:0;text-align:left;margin-left:-32.35pt;margin-top:8.15pt;width:168.5pt;height:117.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" fillcolor="white [3201]" strokecolor="#70ad47 [3209]" strokeweight="1pt">
                <v:stroke joinstyle="miter"/>
                <v:textbox>
                  <w:txbxContent>
                    <w:p w14:paraId="52FC68E3" w14:textId="6CF93CE9" w:rsidR="002F020F" w:rsidRPr="000C2383" w:rsidRDefault="002F020F" w:rsidP="002F020F">
                      <w:pPr>
                        <w:jc w:val="center"/>
                        <w:rPr>
                          <w:rFonts w:ascii="Arial" w:hAnsi="Arial" w:cs="Arial"/>
                          <w:lang w:val="en-GB"/>
                        </w:rPr>
                      </w:pPr>
                      <w:r w:rsidRPr="000C2383">
                        <w:rPr>
                          <w:rFonts w:ascii="Arial" w:hAnsi="Arial" w:cs="Arial"/>
                          <w:lang w:val="en-GB"/>
                        </w:rPr>
                        <w:t>Entrepreneurship programs</w:t>
                      </w:r>
                    </w:p>
                    <w:p w14:paraId="69E95BA2" w14:textId="0B6CCCD2" w:rsidR="002F020F" w:rsidRPr="000C2383" w:rsidRDefault="002F020F" w:rsidP="002F020F">
                      <w:pPr>
                        <w:jc w:val="center"/>
                        <w:rPr>
                          <w:rFonts w:ascii="Arial" w:hAnsi="Arial" w:cs="Arial"/>
                          <w:lang w:val="en-GB"/>
                        </w:rPr>
                      </w:pPr>
                      <w:r w:rsidRPr="000C2383">
                        <w:rPr>
                          <w:rFonts w:ascii="Arial" w:hAnsi="Arial" w:cs="Arial"/>
                          <w:lang w:val="en-GB"/>
                        </w:rPr>
                        <w:t>Government loans</w:t>
                      </w:r>
                    </w:p>
                    <w:p w14:paraId="0AF5B578" w14:textId="54E8612F" w:rsidR="002F020F" w:rsidRPr="000C2383" w:rsidRDefault="002F020F" w:rsidP="002F020F">
                      <w:pPr>
                        <w:jc w:val="center"/>
                        <w:rPr>
                          <w:rFonts w:ascii="Arial" w:hAnsi="Arial" w:cs="Arial"/>
                          <w:lang w:val="en-GB"/>
                        </w:rPr>
                      </w:pPr>
                      <w:r w:rsidRPr="000C2383">
                        <w:rPr>
                          <w:rFonts w:ascii="Arial" w:hAnsi="Arial" w:cs="Arial"/>
                          <w:lang w:val="en-GB"/>
                        </w:rPr>
                        <w:t>Business development centres</w:t>
                      </w:r>
                    </w:p>
                  </w:txbxContent>
                </v:textbox>
              </v:roundrect>
            </w:pict>
          </mc:Fallback>
        </mc:AlternateContent>
      </w:r>
    </w:p>
    <w:p w14:paraId="2B1AB7C7" w14:textId="2A03A99F" w:rsidR="008A4BFE" w:rsidRPr="00FE0C34" w:rsidRDefault="000C2383" w:rsidP="0027181C">
      <w:pPr>
        <w:spacing w:line="360" w:lineRule="auto"/>
        <w:jc w:val="both"/>
        <w:rPr>
          <w:rFonts w:ascii="Arial" w:eastAsia="Times New Roman" w:hAnsi="Arial" w:cs="Arial"/>
          <w:sz w:val="24"/>
          <w:szCs w:val="24"/>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732992" behindDoc="0" locked="0" layoutInCell="1" allowOverlap="1" wp14:anchorId="698EF826" wp14:editId="440EE60D">
                <wp:simplePos x="0" y="0"/>
                <wp:positionH relativeFrom="column">
                  <wp:posOffset>3875957</wp:posOffset>
                </wp:positionH>
                <wp:positionV relativeFrom="paragraph">
                  <wp:posOffset>348477</wp:posOffset>
                </wp:positionV>
                <wp:extent cx="391243" cy="13252"/>
                <wp:effectExtent l="0" t="0" r="27940" b="25400"/>
                <wp:wrapNone/>
                <wp:docPr id="1961709851" name="Straight Connector 29"/>
                <wp:cNvGraphicFramePr/>
                <a:graphic xmlns:a="http://schemas.openxmlformats.org/drawingml/2006/main">
                  <a:graphicData uri="http://schemas.microsoft.com/office/word/2010/wordprocessingShape">
                    <wps:wsp>
                      <wps:cNvCnPr/>
                      <wps:spPr>
                        <a:xfrm flipV="1">
                          <a:off x="0" y="0"/>
                          <a:ext cx="391243" cy="132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886A9D" id="Straight Connector 29" o:spid="_x0000_s1026" style="position:absolute;flip:y;z-index:251732992;visibility:visible;mso-wrap-style:square;mso-wrap-distance-left:9pt;mso-wrap-distance-top:0;mso-wrap-distance-right:9pt;mso-wrap-distance-bottom:0;mso-position-horizontal:absolute;mso-position-horizontal-relative:text;mso-position-vertical:absolute;mso-position-vertical-relative:text" from="305.2pt,27.45pt" to="33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" strokecolor="#4472c4 [3204]" strokeweight=".5pt">
                <v:stroke joinstyle="miter"/>
              </v:line>
            </w:pict>
          </mc:Fallback>
        </mc:AlternateContent>
      </w:r>
      <w:r>
        <w:rPr>
          <w:rFonts w:ascii="Arial" w:eastAsia="Times New Roman" w:hAnsi="Arial" w:cs="Arial"/>
          <w:noProof/>
          <w:sz w:val="24"/>
          <w:szCs w:val="24"/>
          <w:lang w:eastAsia="en-GB"/>
        </w:rPr>
        <mc:AlternateContent>
          <mc:Choice Requires="wps">
            <w:drawing>
              <wp:anchor distT="0" distB="0" distL="114300" distR="114300" simplePos="0" relativeHeight="251731968" behindDoc="0" locked="0" layoutInCell="1" allowOverlap="1" wp14:anchorId="791538FD" wp14:editId="11D91FE8">
                <wp:simplePos x="0" y="0"/>
                <wp:positionH relativeFrom="column">
                  <wp:posOffset>1728498</wp:posOffset>
                </wp:positionH>
                <wp:positionV relativeFrom="paragraph">
                  <wp:posOffset>361729</wp:posOffset>
                </wp:positionV>
                <wp:extent cx="411728" cy="0"/>
                <wp:effectExtent l="0" t="0" r="0" b="0"/>
                <wp:wrapNone/>
                <wp:docPr id="1884285844" name="Straight Connector 27"/>
                <wp:cNvGraphicFramePr/>
                <a:graphic xmlns:a="http://schemas.openxmlformats.org/drawingml/2006/main">
                  <a:graphicData uri="http://schemas.microsoft.com/office/word/2010/wordprocessingShape">
                    <wps:wsp>
                      <wps:cNvCnPr/>
                      <wps:spPr>
                        <a:xfrm>
                          <a:off x="0" y="0"/>
                          <a:ext cx="41172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794270" id="Straight Connector 27"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136.1pt,28.5pt" to="16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" strokecolor="#4472c4 [3204]" strokeweight=".5pt">
                <v:stroke joinstyle="miter"/>
              </v:line>
            </w:pict>
          </mc:Fallback>
        </mc:AlternateContent>
      </w:r>
      <w:r w:rsidR="002F020F">
        <w:rPr>
          <w:rFonts w:ascii="Arial" w:eastAsia="Times New Roman" w:hAnsi="Arial" w:cs="Arial"/>
          <w:noProof/>
          <w:sz w:val="24"/>
          <w:szCs w:val="24"/>
          <w:lang w:eastAsia="en-GB"/>
        </w:rPr>
        <mc:AlternateContent>
          <mc:Choice Requires="wps">
            <w:drawing>
              <wp:anchor distT="0" distB="0" distL="114300" distR="114300" simplePos="0" relativeHeight="251702272" behindDoc="0" locked="0" layoutInCell="1" allowOverlap="1" wp14:anchorId="1F69DBF8" wp14:editId="4C6449AA">
                <wp:simplePos x="0" y="0"/>
                <wp:positionH relativeFrom="column">
                  <wp:posOffset>2145721</wp:posOffset>
                </wp:positionH>
                <wp:positionV relativeFrom="paragraph">
                  <wp:posOffset>95968</wp:posOffset>
                </wp:positionV>
                <wp:extent cx="1729409" cy="631658"/>
                <wp:effectExtent l="0" t="0" r="23495" b="16510"/>
                <wp:wrapNone/>
                <wp:docPr id="1436235066" name="Rectangle: Rounded Corners 3"/>
                <wp:cNvGraphicFramePr/>
                <a:graphic xmlns:a="http://schemas.openxmlformats.org/drawingml/2006/main">
                  <a:graphicData uri="http://schemas.microsoft.com/office/word/2010/wordprocessingShape">
                    <wps:wsp>
                      <wps:cNvSpPr/>
                      <wps:spPr>
                        <a:xfrm>
                          <a:off x="0" y="0"/>
                          <a:ext cx="1729409" cy="631658"/>
                        </a:xfrm>
                        <a:prstGeom prst="roundRect">
                          <a:avLst/>
                        </a:prstGeom>
                      </wps:spPr>
                      <wps:style>
                        <a:lnRef idx="2">
                          <a:schemeClr val="dk1">
                            <a:shade val="15000"/>
                          </a:schemeClr>
                        </a:lnRef>
                        <a:fillRef idx="1">
                          <a:schemeClr val="dk1"/>
                        </a:fillRef>
                        <a:effectRef idx="0">
                          <a:schemeClr val="dk1"/>
                        </a:effectRef>
                        <a:fontRef idx="minor">
                          <a:schemeClr val="lt1"/>
                        </a:fontRef>
                      </wps:style>
                      <wps:txbx>
                        <w:txbxContent>
                          <w:p w14:paraId="78EB3358" w14:textId="77777777" w:rsidR="002F020F" w:rsidRPr="008A4BFE" w:rsidRDefault="00C67AD5" w:rsidP="002F020F">
                            <w:pPr>
                              <w:jc w:val="center"/>
                              <w:rPr>
                                <w:rFonts w:ascii="Arial" w:hAnsi="Arial" w:cs="Arial"/>
                                <w:lang w:val="en-GB"/>
                              </w:rPr>
                            </w:pPr>
                            <w:r>
                              <w:rPr>
                                <w:rFonts w:ascii="Arial" w:hAnsi="Arial" w:cs="Arial"/>
                                <w:lang w:val="en-GB"/>
                              </w:rPr>
                              <w:t>Government assistance programs</w:t>
                            </w:r>
                          </w:p>
                          <w:p w14:paraId="199057E4" w14:textId="721DADA7" w:rsidR="008A4BFE" w:rsidRPr="008A4BFE" w:rsidRDefault="008A4BFE" w:rsidP="008A4BFE">
                            <w:pPr>
                              <w:jc w:val="center"/>
                              <w:rPr>
                                <w:rFonts w:ascii="Arial" w:hAnsi="Arial" w:cs="Arial"/>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69DBF8" id="_x0000_s1051" style="position:absolute;left:0;text-align:left;margin-left:168.95pt;margin-top:7.55pt;width:136.15pt;height:49.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" fillcolor="black [3200]" strokecolor="black [480]" strokeweight="1pt">
                <v:stroke joinstyle="miter"/>
                <v:textbox>
                  <w:txbxContent>
                    <w:p w14:paraId="78EB3358" w14:textId="77777777" w:rsidR="002F020F" w:rsidRPr="008A4BFE" w:rsidRDefault="00C67AD5" w:rsidP="002F020F">
                      <w:pPr>
                        <w:jc w:val="center"/>
                        <w:rPr>
                          <w:rFonts w:ascii="Arial" w:hAnsi="Arial" w:cs="Arial"/>
                          <w:lang w:val="en-GB"/>
                        </w:rPr>
                      </w:pPr>
                      <w:r>
                        <w:rPr>
                          <w:rFonts w:ascii="Arial" w:hAnsi="Arial" w:cs="Arial"/>
                          <w:lang w:val="en-GB"/>
                        </w:rPr>
                        <w:t>Government assistance programs</w:t>
                      </w:r>
                    </w:p>
                    <w:p w14:paraId="199057E4" w14:textId="721DADA7" w:rsidR="008A4BFE" w:rsidRPr="008A4BFE" w:rsidRDefault="008A4BFE" w:rsidP="008A4BFE">
                      <w:pPr>
                        <w:jc w:val="center"/>
                        <w:rPr>
                          <w:rFonts w:ascii="Arial" w:hAnsi="Arial" w:cs="Arial"/>
                          <w:lang w:val="en-GB"/>
                        </w:rPr>
                      </w:pPr>
                    </w:p>
                  </w:txbxContent>
                </v:textbox>
              </v:roundrect>
            </w:pict>
          </mc:Fallback>
        </mc:AlternateContent>
      </w:r>
    </w:p>
    <w:p w14:paraId="639C27AB" w14:textId="2FC4EED0" w:rsidR="00FD79DE" w:rsidRDefault="00FD79DE" w:rsidP="0027181C">
      <w:pPr>
        <w:spacing w:line="360" w:lineRule="auto"/>
        <w:jc w:val="both"/>
        <w:rPr>
          <w:rFonts w:ascii="Arial" w:eastAsia="Times New Roman" w:hAnsi="Arial" w:cs="Arial"/>
          <w:b/>
          <w:bCs/>
          <w:sz w:val="28"/>
          <w:szCs w:val="28"/>
          <w:lang w:eastAsia="en-GB"/>
        </w:rPr>
      </w:pPr>
    </w:p>
    <w:p w14:paraId="0982673F" w14:textId="60552E88" w:rsidR="008A4BFE" w:rsidRDefault="002D3AC0" w:rsidP="0027181C">
      <w:pPr>
        <w:spacing w:line="360" w:lineRule="auto"/>
        <w:jc w:val="both"/>
        <w:rPr>
          <w:rFonts w:ascii="Arial" w:eastAsia="Times New Roman" w:hAnsi="Arial" w:cs="Arial"/>
          <w:b/>
          <w:bCs/>
          <w:sz w:val="28"/>
          <w:szCs w:val="28"/>
          <w:lang w:eastAsia="en-GB"/>
        </w:rPr>
      </w:pPr>
      <w:r>
        <w:rPr>
          <w:rFonts w:ascii="Arial" w:eastAsia="Times New Roman" w:hAnsi="Arial" w:cs="Arial"/>
          <w:b/>
          <w:bCs/>
          <w:noProof/>
          <w:sz w:val="28"/>
          <w:szCs w:val="28"/>
          <w:lang w:eastAsia="en-GB"/>
        </w:rPr>
        <mc:AlternateContent>
          <mc:Choice Requires="wps">
            <w:drawing>
              <wp:anchor distT="0" distB="0" distL="114300" distR="114300" simplePos="0" relativeHeight="251739136" behindDoc="0" locked="0" layoutInCell="1" allowOverlap="1" wp14:anchorId="3EE6F717" wp14:editId="331FD666">
                <wp:simplePos x="0" y="0"/>
                <wp:positionH relativeFrom="column">
                  <wp:posOffset>5360505</wp:posOffset>
                </wp:positionH>
                <wp:positionV relativeFrom="paragraph">
                  <wp:posOffset>52760</wp:posOffset>
                </wp:positionV>
                <wp:extent cx="6626" cy="351183"/>
                <wp:effectExtent l="0" t="0" r="31750" b="29845"/>
                <wp:wrapNone/>
                <wp:docPr id="1845042589" name="Straight Connector 36"/>
                <wp:cNvGraphicFramePr/>
                <a:graphic xmlns:a="http://schemas.openxmlformats.org/drawingml/2006/main">
                  <a:graphicData uri="http://schemas.microsoft.com/office/word/2010/wordprocessingShape">
                    <wps:wsp>
                      <wps:cNvCnPr/>
                      <wps:spPr>
                        <a:xfrm>
                          <a:off x="0" y="0"/>
                          <a:ext cx="6626" cy="35118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048956" id="Straight Connector 36"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1pt,4.15pt" to="422.6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" strokecolor="#4472c4 [3204]" strokeweight=".5pt">
                <v:stroke joinstyle="miter"/>
              </v:line>
            </w:pict>
          </mc:Fallback>
        </mc:AlternateContent>
      </w:r>
    </w:p>
    <w:p w14:paraId="520B5309" w14:textId="5184BC21" w:rsidR="008A4BFE" w:rsidRDefault="002D3AC0" w:rsidP="0027181C">
      <w:pPr>
        <w:spacing w:line="360" w:lineRule="auto"/>
        <w:jc w:val="both"/>
        <w:rPr>
          <w:rFonts w:ascii="Arial" w:eastAsia="Times New Roman" w:hAnsi="Arial" w:cs="Arial"/>
          <w:b/>
          <w:bCs/>
          <w:sz w:val="28"/>
          <w:szCs w:val="28"/>
          <w:lang w:eastAsia="en-GB"/>
        </w:rPr>
      </w:pPr>
      <w:r>
        <w:rPr>
          <w:rFonts w:ascii="Arial" w:eastAsia="Times New Roman" w:hAnsi="Arial" w:cs="Arial"/>
          <w:b/>
          <w:bCs/>
          <w:noProof/>
          <w:sz w:val="28"/>
          <w:szCs w:val="28"/>
          <w:lang w:eastAsia="en-GB"/>
        </w:rPr>
        <mc:AlternateContent>
          <mc:Choice Requires="wps">
            <w:drawing>
              <wp:anchor distT="0" distB="0" distL="114300" distR="114300" simplePos="0" relativeHeight="251738112" behindDoc="0" locked="0" layoutInCell="1" allowOverlap="1" wp14:anchorId="6C321581" wp14:editId="021C643B">
                <wp:simplePos x="0" y="0"/>
                <wp:positionH relativeFrom="column">
                  <wp:posOffset>622852</wp:posOffset>
                </wp:positionH>
                <wp:positionV relativeFrom="paragraph">
                  <wp:posOffset>42020</wp:posOffset>
                </wp:positionV>
                <wp:extent cx="6626" cy="245166"/>
                <wp:effectExtent l="0" t="0" r="31750" b="21590"/>
                <wp:wrapNone/>
                <wp:docPr id="1907945087" name="Straight Connector 35"/>
                <wp:cNvGraphicFramePr/>
                <a:graphic xmlns:a="http://schemas.openxmlformats.org/drawingml/2006/main">
                  <a:graphicData uri="http://schemas.microsoft.com/office/word/2010/wordprocessingShape">
                    <wps:wsp>
                      <wps:cNvCnPr/>
                      <wps:spPr>
                        <a:xfrm flipH="1">
                          <a:off x="0" y="0"/>
                          <a:ext cx="6626" cy="2451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36C781" id="Straight Connector 35" o:spid="_x0000_s1026" style="position:absolute;flip:x;z-index:251738112;visibility:visible;mso-wrap-style:square;mso-wrap-distance-left:9pt;mso-wrap-distance-top:0;mso-wrap-distance-right:9pt;mso-wrap-distance-bottom:0;mso-position-horizontal:absolute;mso-position-horizontal-relative:text;mso-position-vertical:absolute;mso-position-vertical-relative:text" from="49.05pt,3.3pt" to="49.5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" strokecolor="#4472c4 [3204]" strokeweight=".5pt">
                <v:stroke joinstyle="miter"/>
              </v:line>
            </w:pict>
          </mc:Fallback>
        </mc:AlternateContent>
      </w:r>
      <w:r w:rsidR="002F020F">
        <w:rPr>
          <w:rFonts w:ascii="Arial" w:eastAsia="Times New Roman" w:hAnsi="Arial" w:cs="Arial"/>
          <w:b/>
          <w:bCs/>
          <w:noProof/>
          <w:sz w:val="28"/>
          <w:szCs w:val="28"/>
          <w:lang w:eastAsia="en-GB"/>
        </w:rPr>
        <mc:AlternateContent>
          <mc:Choice Requires="wps">
            <w:drawing>
              <wp:anchor distT="0" distB="0" distL="114300" distR="114300" simplePos="0" relativeHeight="251718656" behindDoc="0" locked="0" layoutInCell="1" allowOverlap="1" wp14:anchorId="4BA0A85D" wp14:editId="2C8C5CE2">
                <wp:simplePos x="0" y="0"/>
                <wp:positionH relativeFrom="column">
                  <wp:posOffset>-430696</wp:posOffset>
                </wp:positionH>
                <wp:positionV relativeFrom="paragraph">
                  <wp:posOffset>293812</wp:posOffset>
                </wp:positionV>
                <wp:extent cx="2125980" cy="1133033"/>
                <wp:effectExtent l="0" t="0" r="26670" b="10160"/>
                <wp:wrapNone/>
                <wp:docPr id="871890866" name="Rectangle: Rounded Corners 19"/>
                <wp:cNvGraphicFramePr/>
                <a:graphic xmlns:a="http://schemas.openxmlformats.org/drawingml/2006/main">
                  <a:graphicData uri="http://schemas.microsoft.com/office/word/2010/wordprocessingShape">
                    <wps:wsp>
                      <wps:cNvSpPr/>
                      <wps:spPr>
                        <a:xfrm>
                          <a:off x="0" y="0"/>
                          <a:ext cx="2125980" cy="113303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D42D0E8" w14:textId="1DCEE7B0" w:rsidR="002F020F" w:rsidRPr="000C2383" w:rsidRDefault="002F020F" w:rsidP="002F020F">
                            <w:pPr>
                              <w:jc w:val="center"/>
                              <w:rPr>
                                <w:rFonts w:ascii="Arial" w:hAnsi="Arial" w:cs="Arial"/>
                                <w:lang w:val="en-GB"/>
                              </w:rPr>
                            </w:pPr>
                            <w:r w:rsidRPr="000C2383">
                              <w:rPr>
                                <w:rFonts w:ascii="Arial" w:hAnsi="Arial" w:cs="Arial"/>
                                <w:lang w:val="en-GB"/>
                              </w:rPr>
                              <w:t>Entrepreneurship courses</w:t>
                            </w:r>
                          </w:p>
                          <w:p w14:paraId="463E98C2" w14:textId="49BA5491" w:rsidR="002F020F" w:rsidRPr="000C2383" w:rsidRDefault="002F020F" w:rsidP="002F020F">
                            <w:pPr>
                              <w:jc w:val="center"/>
                              <w:rPr>
                                <w:rFonts w:ascii="Arial" w:hAnsi="Arial" w:cs="Arial"/>
                                <w:lang w:val="en-GB"/>
                              </w:rPr>
                            </w:pPr>
                            <w:r w:rsidRPr="000C2383">
                              <w:rPr>
                                <w:rFonts w:ascii="Arial" w:hAnsi="Arial" w:cs="Arial"/>
                                <w:lang w:val="en-GB"/>
                              </w:rPr>
                              <w:t>Startup competitions</w:t>
                            </w:r>
                          </w:p>
                          <w:p w14:paraId="37BBF457" w14:textId="22F9A790" w:rsidR="002F020F" w:rsidRPr="000C2383" w:rsidRDefault="002F020F" w:rsidP="002F020F">
                            <w:pPr>
                              <w:jc w:val="center"/>
                              <w:rPr>
                                <w:rFonts w:ascii="Arial" w:hAnsi="Arial" w:cs="Arial"/>
                                <w:lang w:val="en-GB"/>
                              </w:rPr>
                            </w:pPr>
                            <w:r w:rsidRPr="000C2383">
                              <w:rPr>
                                <w:rFonts w:ascii="Arial" w:hAnsi="Arial" w:cs="Arial"/>
                                <w:lang w:val="en-GB"/>
                              </w:rPr>
                              <w:t>Access to funding 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A0A85D" id="Rectangle: Rounded Corners 19" o:spid="_x0000_s1052" style="position:absolute;left:0;text-align:left;margin-left:-33.9pt;margin-top:23.15pt;width:167.4pt;height:89.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" fillcolor="white [3201]" strokecolor="#70ad47 [3209]" strokeweight="1pt">
                <v:stroke joinstyle="miter"/>
                <v:textbox>
                  <w:txbxContent>
                    <w:p w14:paraId="7D42D0E8" w14:textId="1DCEE7B0" w:rsidR="002F020F" w:rsidRPr="000C2383" w:rsidRDefault="002F020F" w:rsidP="002F020F">
                      <w:pPr>
                        <w:jc w:val="center"/>
                        <w:rPr>
                          <w:rFonts w:ascii="Arial" w:hAnsi="Arial" w:cs="Arial"/>
                          <w:lang w:val="en-GB"/>
                        </w:rPr>
                      </w:pPr>
                      <w:r w:rsidRPr="000C2383">
                        <w:rPr>
                          <w:rFonts w:ascii="Arial" w:hAnsi="Arial" w:cs="Arial"/>
                          <w:lang w:val="en-GB"/>
                        </w:rPr>
                        <w:t>Entrepreneurship courses</w:t>
                      </w:r>
                    </w:p>
                    <w:p w14:paraId="463E98C2" w14:textId="49BA5491" w:rsidR="002F020F" w:rsidRPr="000C2383" w:rsidRDefault="002F020F" w:rsidP="002F020F">
                      <w:pPr>
                        <w:jc w:val="center"/>
                        <w:rPr>
                          <w:rFonts w:ascii="Arial" w:hAnsi="Arial" w:cs="Arial"/>
                          <w:lang w:val="en-GB"/>
                        </w:rPr>
                      </w:pPr>
                      <w:r w:rsidRPr="000C2383">
                        <w:rPr>
                          <w:rFonts w:ascii="Arial" w:hAnsi="Arial" w:cs="Arial"/>
                          <w:lang w:val="en-GB"/>
                        </w:rPr>
                        <w:t>Startup competitions</w:t>
                      </w:r>
                    </w:p>
                    <w:p w14:paraId="37BBF457" w14:textId="22F9A790" w:rsidR="002F020F" w:rsidRPr="000C2383" w:rsidRDefault="002F020F" w:rsidP="002F020F">
                      <w:pPr>
                        <w:jc w:val="center"/>
                        <w:rPr>
                          <w:rFonts w:ascii="Arial" w:hAnsi="Arial" w:cs="Arial"/>
                          <w:lang w:val="en-GB"/>
                        </w:rPr>
                      </w:pPr>
                      <w:r w:rsidRPr="000C2383">
                        <w:rPr>
                          <w:rFonts w:ascii="Arial" w:hAnsi="Arial" w:cs="Arial"/>
                          <w:lang w:val="en-GB"/>
                        </w:rPr>
                        <w:t>Access to funding sources</w:t>
                      </w:r>
                    </w:p>
                  </w:txbxContent>
                </v:textbox>
              </v:roundrect>
            </w:pict>
          </mc:Fallback>
        </mc:AlternateContent>
      </w:r>
      <w:r w:rsidR="002F020F">
        <w:rPr>
          <w:rFonts w:ascii="Arial" w:eastAsia="Times New Roman" w:hAnsi="Arial" w:cs="Arial"/>
          <w:b/>
          <w:bCs/>
          <w:noProof/>
          <w:sz w:val="28"/>
          <w:szCs w:val="28"/>
          <w:lang w:eastAsia="en-GB"/>
        </w:rPr>
        <mc:AlternateContent>
          <mc:Choice Requires="wps">
            <w:drawing>
              <wp:anchor distT="0" distB="0" distL="114300" distR="114300" simplePos="0" relativeHeight="251720704" behindDoc="0" locked="0" layoutInCell="1" allowOverlap="1" wp14:anchorId="0E9C5698" wp14:editId="003C36C4">
                <wp:simplePos x="0" y="0"/>
                <wp:positionH relativeFrom="margin">
                  <wp:posOffset>4267200</wp:posOffset>
                </wp:positionH>
                <wp:positionV relativeFrom="paragraph">
                  <wp:posOffset>8890</wp:posOffset>
                </wp:positionV>
                <wp:extent cx="2166427" cy="1417983"/>
                <wp:effectExtent l="0" t="0" r="24765" b="10795"/>
                <wp:wrapNone/>
                <wp:docPr id="1932773714" name="Rectangle: Rounded Corners 19"/>
                <wp:cNvGraphicFramePr/>
                <a:graphic xmlns:a="http://schemas.openxmlformats.org/drawingml/2006/main">
                  <a:graphicData uri="http://schemas.microsoft.com/office/word/2010/wordprocessingShape">
                    <wps:wsp>
                      <wps:cNvSpPr/>
                      <wps:spPr>
                        <a:xfrm>
                          <a:off x="0" y="0"/>
                          <a:ext cx="2166427" cy="1417983"/>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5CBBB42" w14:textId="7CB92CA9" w:rsidR="002F020F" w:rsidRPr="000C2383" w:rsidRDefault="002F020F" w:rsidP="002F020F">
                            <w:pPr>
                              <w:jc w:val="center"/>
                              <w:rPr>
                                <w:rFonts w:ascii="Arial" w:hAnsi="Arial" w:cs="Arial"/>
                                <w:lang w:val="en-GB"/>
                              </w:rPr>
                            </w:pPr>
                            <w:r w:rsidRPr="000C2383">
                              <w:rPr>
                                <w:rFonts w:ascii="Arial" w:hAnsi="Arial" w:cs="Arial"/>
                                <w:lang w:val="en-GB"/>
                              </w:rPr>
                              <w:t>Innovation hubs</w:t>
                            </w:r>
                          </w:p>
                          <w:p w14:paraId="1E4D1D66" w14:textId="6DEE89C6" w:rsidR="002F020F" w:rsidRPr="000C2383" w:rsidRDefault="002F020F" w:rsidP="002F020F">
                            <w:pPr>
                              <w:jc w:val="center"/>
                              <w:rPr>
                                <w:rFonts w:ascii="Arial" w:hAnsi="Arial" w:cs="Arial"/>
                                <w:lang w:val="en-GB"/>
                              </w:rPr>
                            </w:pPr>
                            <w:r w:rsidRPr="000C2383">
                              <w:rPr>
                                <w:rFonts w:ascii="Arial" w:hAnsi="Arial" w:cs="Arial"/>
                                <w:lang w:val="en-GB"/>
                              </w:rPr>
                              <w:t>Networking events</w:t>
                            </w:r>
                          </w:p>
                          <w:p w14:paraId="722FAF98" w14:textId="1796DFE1" w:rsidR="002F020F" w:rsidRPr="000C2383" w:rsidRDefault="002F020F" w:rsidP="002F020F">
                            <w:pPr>
                              <w:jc w:val="center"/>
                              <w:rPr>
                                <w:rFonts w:ascii="Arial" w:hAnsi="Arial" w:cs="Arial"/>
                                <w:lang w:val="en-GB"/>
                              </w:rPr>
                            </w:pPr>
                            <w:r w:rsidRPr="000C2383">
                              <w:rPr>
                                <w:rFonts w:ascii="Arial" w:hAnsi="Arial" w:cs="Arial"/>
                                <w:lang w:val="en-GB"/>
                              </w:rPr>
                              <w:t>Internship 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9C5698" id="_x0000_s1053" style="position:absolute;left:0;text-align:left;margin-left:336pt;margin-top:.7pt;width:170.6pt;height:111.6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" fillcolor="white [3201]" strokecolor="#70ad47 [3209]" strokeweight="1pt">
                <v:stroke joinstyle="miter"/>
                <v:textbox>
                  <w:txbxContent>
                    <w:p w14:paraId="05CBBB42" w14:textId="7CB92CA9" w:rsidR="002F020F" w:rsidRPr="000C2383" w:rsidRDefault="002F020F" w:rsidP="002F020F">
                      <w:pPr>
                        <w:jc w:val="center"/>
                        <w:rPr>
                          <w:rFonts w:ascii="Arial" w:hAnsi="Arial" w:cs="Arial"/>
                          <w:lang w:val="en-GB"/>
                        </w:rPr>
                      </w:pPr>
                      <w:r w:rsidRPr="000C2383">
                        <w:rPr>
                          <w:rFonts w:ascii="Arial" w:hAnsi="Arial" w:cs="Arial"/>
                          <w:lang w:val="en-GB"/>
                        </w:rPr>
                        <w:t>Innovation hubs</w:t>
                      </w:r>
                    </w:p>
                    <w:p w14:paraId="1E4D1D66" w14:textId="6DEE89C6" w:rsidR="002F020F" w:rsidRPr="000C2383" w:rsidRDefault="002F020F" w:rsidP="002F020F">
                      <w:pPr>
                        <w:jc w:val="center"/>
                        <w:rPr>
                          <w:rFonts w:ascii="Arial" w:hAnsi="Arial" w:cs="Arial"/>
                          <w:lang w:val="en-GB"/>
                        </w:rPr>
                      </w:pPr>
                      <w:r w:rsidRPr="000C2383">
                        <w:rPr>
                          <w:rFonts w:ascii="Arial" w:hAnsi="Arial" w:cs="Arial"/>
                          <w:lang w:val="en-GB"/>
                        </w:rPr>
                        <w:t>Networking events</w:t>
                      </w:r>
                    </w:p>
                    <w:p w14:paraId="722FAF98" w14:textId="1796DFE1" w:rsidR="002F020F" w:rsidRPr="000C2383" w:rsidRDefault="002F020F" w:rsidP="002F020F">
                      <w:pPr>
                        <w:jc w:val="center"/>
                        <w:rPr>
                          <w:rFonts w:ascii="Arial" w:hAnsi="Arial" w:cs="Arial"/>
                          <w:lang w:val="en-GB"/>
                        </w:rPr>
                      </w:pPr>
                      <w:r w:rsidRPr="000C2383">
                        <w:rPr>
                          <w:rFonts w:ascii="Arial" w:hAnsi="Arial" w:cs="Arial"/>
                          <w:lang w:val="en-GB"/>
                        </w:rPr>
                        <w:t>Internship opportunities</w:t>
                      </w:r>
                    </w:p>
                  </w:txbxContent>
                </v:textbox>
                <w10:wrap anchorx="margin"/>
              </v:roundrect>
            </w:pict>
          </mc:Fallback>
        </mc:AlternateContent>
      </w:r>
    </w:p>
    <w:p w14:paraId="1E38DA1B" w14:textId="1F693F4C" w:rsidR="008A4BFE" w:rsidRDefault="002D3AC0" w:rsidP="0027181C">
      <w:pPr>
        <w:spacing w:line="360" w:lineRule="auto"/>
        <w:jc w:val="both"/>
        <w:rPr>
          <w:rFonts w:ascii="Arial" w:eastAsia="Times New Roman" w:hAnsi="Arial" w:cs="Arial"/>
          <w:b/>
          <w:bCs/>
          <w:sz w:val="28"/>
          <w:szCs w:val="28"/>
          <w:lang w:eastAsia="en-GB"/>
        </w:rPr>
      </w:pPr>
      <w:r>
        <w:rPr>
          <w:rFonts w:ascii="Arial" w:eastAsia="Times New Roman" w:hAnsi="Arial" w:cs="Arial"/>
          <w:noProof/>
          <w:sz w:val="24"/>
          <w:szCs w:val="24"/>
          <w:lang w:eastAsia="en-GB"/>
        </w:rPr>
        <mc:AlternateContent>
          <mc:Choice Requires="wps">
            <w:drawing>
              <wp:anchor distT="0" distB="0" distL="114300" distR="114300" simplePos="0" relativeHeight="251735040" behindDoc="0" locked="0" layoutInCell="1" allowOverlap="1" wp14:anchorId="23AE11D7" wp14:editId="032CB421">
                <wp:simplePos x="0" y="0"/>
                <wp:positionH relativeFrom="column">
                  <wp:posOffset>3829575</wp:posOffset>
                </wp:positionH>
                <wp:positionV relativeFrom="paragraph">
                  <wp:posOffset>336081</wp:posOffset>
                </wp:positionV>
                <wp:extent cx="424373" cy="0"/>
                <wp:effectExtent l="0" t="0" r="0" b="0"/>
                <wp:wrapNone/>
                <wp:docPr id="48737508" name="Straight Connector 31"/>
                <wp:cNvGraphicFramePr/>
                <a:graphic xmlns:a="http://schemas.openxmlformats.org/drawingml/2006/main">
                  <a:graphicData uri="http://schemas.microsoft.com/office/word/2010/wordprocessingShape">
                    <wps:wsp>
                      <wps:cNvCnPr/>
                      <wps:spPr>
                        <a:xfrm>
                          <a:off x="0" y="0"/>
                          <a:ext cx="42437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F985FF" id="Straight Connector 31"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301.55pt,26.45pt" to="334.9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" strokecolor="#4472c4 [3204]" strokeweight=".5pt">
                <v:stroke joinstyle="miter"/>
              </v:line>
            </w:pict>
          </mc:Fallback>
        </mc:AlternateContent>
      </w:r>
      <w:r w:rsidR="000C2383">
        <w:rPr>
          <w:rFonts w:ascii="Arial" w:eastAsia="Times New Roman" w:hAnsi="Arial" w:cs="Arial"/>
          <w:noProof/>
          <w:sz w:val="24"/>
          <w:szCs w:val="24"/>
          <w:lang w:eastAsia="en-GB"/>
        </w:rPr>
        <mc:AlternateContent>
          <mc:Choice Requires="wps">
            <w:drawing>
              <wp:anchor distT="0" distB="0" distL="114300" distR="114300" simplePos="0" relativeHeight="251734016" behindDoc="0" locked="0" layoutInCell="1" allowOverlap="1" wp14:anchorId="1FCCC82F" wp14:editId="2BEEF09D">
                <wp:simplePos x="0" y="0"/>
                <wp:positionH relativeFrom="column">
                  <wp:posOffset>1695284</wp:posOffset>
                </wp:positionH>
                <wp:positionV relativeFrom="paragraph">
                  <wp:posOffset>322828</wp:posOffset>
                </wp:positionV>
                <wp:extent cx="411812" cy="0"/>
                <wp:effectExtent l="0" t="0" r="0" b="0"/>
                <wp:wrapNone/>
                <wp:docPr id="1641995328" name="Straight Connector 30"/>
                <wp:cNvGraphicFramePr/>
                <a:graphic xmlns:a="http://schemas.openxmlformats.org/drawingml/2006/main">
                  <a:graphicData uri="http://schemas.microsoft.com/office/word/2010/wordprocessingShape">
                    <wps:wsp>
                      <wps:cNvCnPr/>
                      <wps:spPr>
                        <a:xfrm>
                          <a:off x="0" y="0"/>
                          <a:ext cx="41181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906EDE" id="Straight Connector 30"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133.5pt,25.4pt" to="165.95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" strokecolor="#4472c4 [3204]" strokeweight=".5pt">
                <v:stroke joinstyle="miter"/>
              </v:line>
            </w:pict>
          </mc:Fallback>
        </mc:AlternateContent>
      </w:r>
      <w:r w:rsidR="002F020F">
        <w:rPr>
          <w:rFonts w:ascii="Arial" w:eastAsia="Times New Roman" w:hAnsi="Arial" w:cs="Arial"/>
          <w:noProof/>
          <w:sz w:val="24"/>
          <w:szCs w:val="24"/>
          <w:lang w:eastAsia="en-GB"/>
        </w:rPr>
        <mc:AlternateContent>
          <mc:Choice Requires="wps">
            <w:drawing>
              <wp:anchor distT="0" distB="0" distL="114300" distR="114300" simplePos="0" relativeHeight="251722752" behindDoc="0" locked="0" layoutInCell="1" allowOverlap="1" wp14:anchorId="73CF48B1" wp14:editId="1F97373B">
                <wp:simplePos x="0" y="0"/>
                <wp:positionH relativeFrom="margin">
                  <wp:posOffset>2101215</wp:posOffset>
                </wp:positionH>
                <wp:positionV relativeFrom="paragraph">
                  <wp:posOffset>16069</wp:posOffset>
                </wp:positionV>
                <wp:extent cx="1729409" cy="631658"/>
                <wp:effectExtent l="0" t="0" r="23495" b="16510"/>
                <wp:wrapNone/>
                <wp:docPr id="685534824" name="Rectangle: Rounded Corners 3"/>
                <wp:cNvGraphicFramePr/>
                <a:graphic xmlns:a="http://schemas.openxmlformats.org/drawingml/2006/main">
                  <a:graphicData uri="http://schemas.microsoft.com/office/word/2010/wordprocessingShape">
                    <wps:wsp>
                      <wps:cNvSpPr/>
                      <wps:spPr>
                        <a:xfrm>
                          <a:off x="0" y="0"/>
                          <a:ext cx="1729409" cy="631658"/>
                        </a:xfrm>
                        <a:prstGeom prst="roundRect">
                          <a:avLst/>
                        </a:prstGeom>
                      </wps:spPr>
                      <wps:style>
                        <a:lnRef idx="2">
                          <a:schemeClr val="dk1">
                            <a:shade val="15000"/>
                          </a:schemeClr>
                        </a:lnRef>
                        <a:fillRef idx="1">
                          <a:schemeClr val="dk1"/>
                        </a:fillRef>
                        <a:effectRef idx="0">
                          <a:schemeClr val="dk1"/>
                        </a:effectRef>
                        <a:fontRef idx="minor">
                          <a:schemeClr val="lt1"/>
                        </a:fontRef>
                      </wps:style>
                      <wps:txbx>
                        <w:txbxContent>
                          <w:p w14:paraId="5718103B" w14:textId="4661F219" w:rsidR="002F020F" w:rsidRPr="008A4BFE" w:rsidRDefault="002F020F" w:rsidP="002F020F">
                            <w:pPr>
                              <w:jc w:val="center"/>
                              <w:rPr>
                                <w:rFonts w:ascii="Arial" w:hAnsi="Arial" w:cs="Arial"/>
                                <w:lang w:val="en-GB"/>
                              </w:rPr>
                            </w:pPr>
                            <w:r>
                              <w:rPr>
                                <w:rFonts w:ascii="Arial" w:hAnsi="Arial" w:cs="Arial"/>
                                <w:lang w:val="en-GB"/>
                              </w:rPr>
                              <w:t xml:space="preserve">University </w:t>
                            </w:r>
                            <w:r>
                              <w:rPr>
                                <w:rFonts w:ascii="Arial" w:hAnsi="Arial" w:cs="Arial"/>
                                <w:lang w:val="en-GB"/>
                              </w:rPr>
                              <w:t>assistance programs</w:t>
                            </w:r>
                          </w:p>
                          <w:p w14:paraId="51338F95" w14:textId="77777777" w:rsidR="002F020F" w:rsidRPr="008A4BFE" w:rsidRDefault="002F020F" w:rsidP="002F020F">
                            <w:pPr>
                              <w:jc w:val="center"/>
                              <w:rPr>
                                <w:rFonts w:ascii="Arial" w:hAnsi="Arial" w:cs="Arial"/>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CF48B1" id="_x0000_s1054" style="position:absolute;left:0;text-align:left;margin-left:165.45pt;margin-top:1.25pt;width:136.15pt;height:49.7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" fillcolor="black [3200]" strokecolor="black [480]" strokeweight="1pt">
                <v:stroke joinstyle="miter"/>
                <v:textbox>
                  <w:txbxContent>
                    <w:p w14:paraId="5718103B" w14:textId="4661F219" w:rsidR="002F020F" w:rsidRPr="008A4BFE" w:rsidRDefault="002F020F" w:rsidP="002F020F">
                      <w:pPr>
                        <w:jc w:val="center"/>
                        <w:rPr>
                          <w:rFonts w:ascii="Arial" w:hAnsi="Arial" w:cs="Arial"/>
                          <w:lang w:val="en-GB"/>
                        </w:rPr>
                      </w:pPr>
                      <w:r>
                        <w:rPr>
                          <w:rFonts w:ascii="Arial" w:hAnsi="Arial" w:cs="Arial"/>
                          <w:lang w:val="en-GB"/>
                        </w:rPr>
                        <w:t xml:space="preserve">University </w:t>
                      </w:r>
                      <w:r>
                        <w:rPr>
                          <w:rFonts w:ascii="Arial" w:hAnsi="Arial" w:cs="Arial"/>
                          <w:lang w:val="en-GB"/>
                        </w:rPr>
                        <w:t>assistance programs</w:t>
                      </w:r>
                    </w:p>
                    <w:p w14:paraId="51338F95" w14:textId="77777777" w:rsidR="002F020F" w:rsidRPr="008A4BFE" w:rsidRDefault="002F020F" w:rsidP="002F020F">
                      <w:pPr>
                        <w:jc w:val="center"/>
                        <w:rPr>
                          <w:rFonts w:ascii="Arial" w:hAnsi="Arial" w:cs="Arial"/>
                          <w:lang w:val="en-GB"/>
                        </w:rPr>
                      </w:pPr>
                    </w:p>
                  </w:txbxContent>
                </v:textbox>
                <w10:wrap anchorx="margin"/>
              </v:roundrect>
            </w:pict>
          </mc:Fallback>
        </mc:AlternateContent>
      </w:r>
    </w:p>
    <w:p w14:paraId="2E6E2444" w14:textId="79F49327" w:rsidR="008A4BFE" w:rsidRDefault="008A4BFE" w:rsidP="0027181C">
      <w:pPr>
        <w:spacing w:line="360" w:lineRule="auto"/>
        <w:jc w:val="both"/>
        <w:rPr>
          <w:rFonts w:ascii="Arial" w:eastAsia="Times New Roman" w:hAnsi="Arial" w:cs="Arial"/>
          <w:b/>
          <w:bCs/>
          <w:sz w:val="28"/>
          <w:szCs w:val="28"/>
          <w:lang w:eastAsia="en-GB"/>
        </w:rPr>
      </w:pPr>
    </w:p>
    <w:p w14:paraId="43815711" w14:textId="7ECCAC0E" w:rsidR="00C67AD5" w:rsidRDefault="002D3AC0" w:rsidP="0027181C">
      <w:pPr>
        <w:spacing w:line="360" w:lineRule="auto"/>
        <w:jc w:val="both"/>
        <w:rPr>
          <w:rFonts w:ascii="Arial" w:eastAsia="Times New Roman" w:hAnsi="Arial" w:cs="Arial"/>
          <w:b/>
          <w:bCs/>
          <w:sz w:val="28"/>
          <w:szCs w:val="28"/>
          <w:lang w:eastAsia="en-GB"/>
        </w:rPr>
      </w:pPr>
      <w:r>
        <w:rPr>
          <w:rFonts w:ascii="Arial" w:eastAsia="Times New Roman" w:hAnsi="Arial" w:cs="Arial"/>
          <w:b/>
          <w:bCs/>
          <w:noProof/>
          <w:sz w:val="28"/>
          <w:szCs w:val="28"/>
          <w:lang w:eastAsia="en-GB"/>
        </w:rPr>
        <mc:AlternateContent>
          <mc:Choice Requires="wps">
            <w:drawing>
              <wp:anchor distT="0" distB="0" distL="114300" distR="114300" simplePos="0" relativeHeight="251741184" behindDoc="0" locked="0" layoutInCell="1" allowOverlap="1" wp14:anchorId="0CF19A29" wp14:editId="7C216BD7">
                <wp:simplePos x="0" y="0"/>
                <wp:positionH relativeFrom="column">
                  <wp:posOffset>5380189</wp:posOffset>
                </wp:positionH>
                <wp:positionV relativeFrom="paragraph">
                  <wp:posOffset>189340</wp:posOffset>
                </wp:positionV>
                <wp:extent cx="0" cy="231913"/>
                <wp:effectExtent l="0" t="0" r="38100" b="34925"/>
                <wp:wrapNone/>
                <wp:docPr id="669923860" name="Straight Connector 38"/>
                <wp:cNvGraphicFramePr/>
                <a:graphic xmlns:a="http://schemas.openxmlformats.org/drawingml/2006/main">
                  <a:graphicData uri="http://schemas.microsoft.com/office/word/2010/wordprocessingShape">
                    <wps:wsp>
                      <wps:cNvCnPr/>
                      <wps:spPr>
                        <a:xfrm>
                          <a:off x="0" y="0"/>
                          <a:ext cx="0" cy="2319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B0D238" id="Straight Connector 38"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423.65pt,14.9pt" to="423.6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" strokecolor="#4472c4 [3204]" strokeweight=".5pt">
                <v:stroke joinstyle="miter"/>
              </v:line>
            </w:pict>
          </mc:Fallback>
        </mc:AlternateContent>
      </w:r>
      <w:r>
        <w:rPr>
          <w:rFonts w:ascii="Arial" w:eastAsia="Times New Roman" w:hAnsi="Arial" w:cs="Arial"/>
          <w:b/>
          <w:bCs/>
          <w:noProof/>
          <w:sz w:val="28"/>
          <w:szCs w:val="28"/>
          <w:lang w:eastAsia="en-GB"/>
        </w:rPr>
        <mc:AlternateContent>
          <mc:Choice Requires="wps">
            <w:drawing>
              <wp:anchor distT="0" distB="0" distL="114300" distR="114300" simplePos="0" relativeHeight="251740160" behindDoc="0" locked="0" layoutInCell="1" allowOverlap="1" wp14:anchorId="7343AC65" wp14:editId="4359A2D3">
                <wp:simplePos x="0" y="0"/>
                <wp:positionH relativeFrom="column">
                  <wp:posOffset>616226</wp:posOffset>
                </wp:positionH>
                <wp:positionV relativeFrom="paragraph">
                  <wp:posOffset>202565</wp:posOffset>
                </wp:positionV>
                <wp:extent cx="6626" cy="119297"/>
                <wp:effectExtent l="0" t="0" r="31750" b="33655"/>
                <wp:wrapNone/>
                <wp:docPr id="973741914" name="Straight Connector 37"/>
                <wp:cNvGraphicFramePr/>
                <a:graphic xmlns:a="http://schemas.openxmlformats.org/drawingml/2006/main">
                  <a:graphicData uri="http://schemas.microsoft.com/office/word/2010/wordprocessingShape">
                    <wps:wsp>
                      <wps:cNvCnPr/>
                      <wps:spPr>
                        <a:xfrm flipH="1">
                          <a:off x="0" y="0"/>
                          <a:ext cx="6626" cy="11929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64AA32" id="Straight Connector 37" o:spid="_x0000_s1026" style="position:absolute;flip:x;z-index:251740160;visibility:visible;mso-wrap-style:square;mso-wrap-distance-left:9pt;mso-wrap-distance-top:0;mso-wrap-distance-right:9pt;mso-wrap-distance-bottom:0;mso-position-horizontal:absolute;mso-position-horizontal-relative:text;mso-position-vertical:absolute;mso-position-vertical-relative:text" from="48.5pt,15.95pt" to="49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" strokecolor="#4472c4 [3204]" strokeweight=".5pt">
                <v:stroke joinstyle="miter"/>
              </v:line>
            </w:pict>
          </mc:Fallback>
        </mc:AlternateContent>
      </w:r>
      <w:r w:rsidR="002F020F">
        <w:rPr>
          <w:rFonts w:ascii="Arial" w:eastAsia="Times New Roman" w:hAnsi="Arial" w:cs="Arial"/>
          <w:b/>
          <w:bCs/>
          <w:noProof/>
          <w:sz w:val="28"/>
          <w:szCs w:val="28"/>
          <w:lang w:eastAsia="en-GB"/>
        </w:rPr>
        <mc:AlternateContent>
          <mc:Choice Requires="wps">
            <w:drawing>
              <wp:anchor distT="0" distB="0" distL="114300" distR="114300" simplePos="0" relativeHeight="251725824" behindDoc="0" locked="0" layoutInCell="1" allowOverlap="1" wp14:anchorId="5F7DB8BE" wp14:editId="1C79517F">
                <wp:simplePos x="0" y="0"/>
                <wp:positionH relativeFrom="column">
                  <wp:posOffset>-457200</wp:posOffset>
                </wp:positionH>
                <wp:positionV relativeFrom="paragraph">
                  <wp:posOffset>321862</wp:posOffset>
                </wp:positionV>
                <wp:extent cx="2086665" cy="1867977"/>
                <wp:effectExtent l="0" t="0" r="27940" b="18415"/>
                <wp:wrapNone/>
                <wp:docPr id="1573089181" name="Rectangle: Rounded Corners 21"/>
                <wp:cNvGraphicFramePr/>
                <a:graphic xmlns:a="http://schemas.openxmlformats.org/drawingml/2006/main">
                  <a:graphicData uri="http://schemas.microsoft.com/office/word/2010/wordprocessingShape">
                    <wps:wsp>
                      <wps:cNvSpPr/>
                      <wps:spPr>
                        <a:xfrm>
                          <a:off x="0" y="0"/>
                          <a:ext cx="2086665" cy="186797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4C03335" w14:textId="451C27A9" w:rsidR="000C2383" w:rsidRPr="000C2383" w:rsidRDefault="000C2383" w:rsidP="000C2383">
                            <w:pPr>
                              <w:rPr>
                                <w:rFonts w:ascii="Arial" w:hAnsi="Arial" w:cs="Arial"/>
                                <w:lang w:val="en-GB"/>
                              </w:rPr>
                            </w:pPr>
                            <w:r w:rsidRPr="000C2383">
                              <w:rPr>
                                <w:rFonts w:ascii="Arial" w:hAnsi="Arial" w:cs="Arial"/>
                                <w:lang w:val="en-GB"/>
                              </w:rPr>
                              <w:t>Increased awareness and knowledge</w:t>
                            </w:r>
                          </w:p>
                          <w:p w14:paraId="474B6A2F" w14:textId="4FBB0D78" w:rsidR="000C2383" w:rsidRPr="000C2383" w:rsidRDefault="000C2383" w:rsidP="000C2383">
                            <w:pPr>
                              <w:rPr>
                                <w:rFonts w:ascii="Arial" w:hAnsi="Arial" w:cs="Arial"/>
                                <w:lang w:val="en-GB"/>
                              </w:rPr>
                            </w:pPr>
                            <w:r w:rsidRPr="000C2383">
                              <w:rPr>
                                <w:rFonts w:ascii="Arial" w:hAnsi="Arial" w:cs="Arial"/>
                                <w:lang w:val="en-GB"/>
                              </w:rPr>
                              <w:t>Enhanced confidence</w:t>
                            </w:r>
                          </w:p>
                          <w:p w14:paraId="6E764938" w14:textId="67F88BAC" w:rsidR="000C2383" w:rsidRPr="000C2383" w:rsidRDefault="000C2383" w:rsidP="000C2383">
                            <w:pPr>
                              <w:rPr>
                                <w:rFonts w:ascii="Arial" w:hAnsi="Arial" w:cs="Arial"/>
                                <w:lang w:val="en-GB"/>
                              </w:rPr>
                            </w:pPr>
                            <w:r w:rsidRPr="000C2383">
                              <w:rPr>
                                <w:rFonts w:ascii="Arial" w:hAnsi="Arial" w:cs="Arial"/>
                                <w:lang w:val="en-GB"/>
                              </w:rPr>
                              <w:t>Development of entrepreneurial mindset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7DB8BE" id="Rectangle: Rounded Corners 21" o:spid="_x0000_s1055" style="position:absolute;left:0;text-align:left;margin-left:-36pt;margin-top:25.35pt;width:164.3pt;height:147.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" fillcolor="white [3201]" strokecolor="#70ad47 [3209]" strokeweight="1pt">
                <v:stroke joinstyle="miter"/>
                <v:textbox>
                  <w:txbxContent>
                    <w:p w14:paraId="44C03335" w14:textId="451C27A9" w:rsidR="000C2383" w:rsidRPr="000C2383" w:rsidRDefault="000C2383" w:rsidP="000C2383">
                      <w:pPr>
                        <w:rPr>
                          <w:rFonts w:ascii="Arial" w:hAnsi="Arial" w:cs="Arial"/>
                          <w:lang w:val="en-GB"/>
                        </w:rPr>
                      </w:pPr>
                      <w:r w:rsidRPr="000C2383">
                        <w:rPr>
                          <w:rFonts w:ascii="Arial" w:hAnsi="Arial" w:cs="Arial"/>
                          <w:lang w:val="en-GB"/>
                        </w:rPr>
                        <w:t>Increased awareness and knowledge</w:t>
                      </w:r>
                    </w:p>
                    <w:p w14:paraId="474B6A2F" w14:textId="4FBB0D78" w:rsidR="000C2383" w:rsidRPr="000C2383" w:rsidRDefault="000C2383" w:rsidP="000C2383">
                      <w:pPr>
                        <w:rPr>
                          <w:rFonts w:ascii="Arial" w:hAnsi="Arial" w:cs="Arial"/>
                          <w:lang w:val="en-GB"/>
                        </w:rPr>
                      </w:pPr>
                      <w:r w:rsidRPr="000C2383">
                        <w:rPr>
                          <w:rFonts w:ascii="Arial" w:hAnsi="Arial" w:cs="Arial"/>
                          <w:lang w:val="en-GB"/>
                        </w:rPr>
                        <w:t>Enhanced confidence</w:t>
                      </w:r>
                    </w:p>
                    <w:p w14:paraId="6E764938" w14:textId="67F88BAC" w:rsidR="000C2383" w:rsidRPr="000C2383" w:rsidRDefault="000C2383" w:rsidP="000C2383">
                      <w:pPr>
                        <w:rPr>
                          <w:rFonts w:ascii="Arial" w:hAnsi="Arial" w:cs="Arial"/>
                          <w:lang w:val="en-GB"/>
                        </w:rPr>
                      </w:pPr>
                      <w:r w:rsidRPr="000C2383">
                        <w:rPr>
                          <w:rFonts w:ascii="Arial" w:hAnsi="Arial" w:cs="Arial"/>
                          <w:lang w:val="en-GB"/>
                        </w:rPr>
                        <w:t>Development of entrepreneurial mindset</w:t>
                      </w:r>
                    </w:p>
                  </w:txbxContent>
                </v:textbox>
              </v:roundrect>
            </w:pict>
          </mc:Fallback>
        </mc:AlternateContent>
      </w:r>
    </w:p>
    <w:p w14:paraId="1D7B202F" w14:textId="5094DD24" w:rsidR="00C67AD5" w:rsidRDefault="002D3AC0" w:rsidP="0027181C">
      <w:pPr>
        <w:spacing w:line="360" w:lineRule="auto"/>
        <w:jc w:val="both"/>
        <w:rPr>
          <w:rFonts w:ascii="Arial" w:eastAsia="Times New Roman" w:hAnsi="Arial" w:cs="Arial"/>
          <w:b/>
          <w:bCs/>
          <w:sz w:val="28"/>
          <w:szCs w:val="28"/>
          <w:lang w:eastAsia="en-GB"/>
        </w:rPr>
      </w:pPr>
      <w:r>
        <w:rPr>
          <w:rFonts w:ascii="Arial" w:eastAsia="Times New Roman" w:hAnsi="Arial" w:cs="Arial"/>
          <w:b/>
          <w:bCs/>
          <w:noProof/>
          <w:sz w:val="28"/>
          <w:szCs w:val="28"/>
          <w:lang w:eastAsia="en-GB"/>
        </w:rPr>
        <mc:AlternateContent>
          <mc:Choice Requires="wps">
            <w:drawing>
              <wp:anchor distT="0" distB="0" distL="114300" distR="114300" simplePos="0" relativeHeight="251737088" behindDoc="0" locked="0" layoutInCell="1" allowOverlap="1" wp14:anchorId="54E242C6" wp14:editId="02CC3B19">
                <wp:simplePos x="0" y="0"/>
                <wp:positionH relativeFrom="column">
                  <wp:posOffset>4240309</wp:posOffset>
                </wp:positionH>
                <wp:positionV relativeFrom="paragraph">
                  <wp:posOffset>297870</wp:posOffset>
                </wp:positionV>
                <wp:extent cx="119656" cy="0"/>
                <wp:effectExtent l="0" t="0" r="0" b="0"/>
                <wp:wrapNone/>
                <wp:docPr id="791081123" name="Straight Connector 33"/>
                <wp:cNvGraphicFramePr/>
                <a:graphic xmlns:a="http://schemas.openxmlformats.org/drawingml/2006/main">
                  <a:graphicData uri="http://schemas.microsoft.com/office/word/2010/wordprocessingShape">
                    <wps:wsp>
                      <wps:cNvCnPr/>
                      <wps:spPr>
                        <a:xfrm>
                          <a:off x="0" y="0"/>
                          <a:ext cx="11965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D2F40C" id="Straight Connector 33"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333.9pt,23.45pt" to="343.3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" strokecolor="#4472c4 [3204]" strokeweight=".5pt">
                <v:stroke joinstyle="miter"/>
              </v:line>
            </w:pict>
          </mc:Fallback>
        </mc:AlternateContent>
      </w:r>
      <w:r>
        <w:rPr>
          <w:rFonts w:ascii="Arial" w:eastAsia="Times New Roman" w:hAnsi="Arial" w:cs="Arial"/>
          <w:b/>
          <w:bCs/>
          <w:noProof/>
          <w:sz w:val="28"/>
          <w:szCs w:val="28"/>
          <w:lang w:eastAsia="en-GB"/>
        </w:rPr>
        <mc:AlternateContent>
          <mc:Choice Requires="wps">
            <w:drawing>
              <wp:anchor distT="0" distB="0" distL="114300" distR="114300" simplePos="0" relativeHeight="251736064" behindDoc="0" locked="0" layoutInCell="1" allowOverlap="1" wp14:anchorId="7ACB9BD5" wp14:editId="5EC11C81">
                <wp:simplePos x="0" y="0"/>
                <wp:positionH relativeFrom="column">
                  <wp:posOffset>1629410</wp:posOffset>
                </wp:positionH>
                <wp:positionV relativeFrom="paragraph">
                  <wp:posOffset>317748</wp:posOffset>
                </wp:positionV>
                <wp:extent cx="139755" cy="0"/>
                <wp:effectExtent l="0" t="0" r="0" b="0"/>
                <wp:wrapNone/>
                <wp:docPr id="374447170" name="Straight Connector 32"/>
                <wp:cNvGraphicFramePr/>
                <a:graphic xmlns:a="http://schemas.openxmlformats.org/drawingml/2006/main">
                  <a:graphicData uri="http://schemas.microsoft.com/office/word/2010/wordprocessingShape">
                    <wps:wsp>
                      <wps:cNvCnPr/>
                      <wps:spPr>
                        <a:xfrm>
                          <a:off x="0" y="0"/>
                          <a:ext cx="1397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D7EF2E" id="Straight Connector 32"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128.3pt,25pt" to="139.3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" strokecolor="#4472c4 [3204]" strokeweight=".5pt">
                <v:stroke joinstyle="miter"/>
              </v:line>
            </w:pict>
          </mc:Fallback>
        </mc:AlternateContent>
      </w:r>
      <w:r w:rsidR="002F020F">
        <w:rPr>
          <w:rFonts w:ascii="Arial" w:eastAsia="Times New Roman" w:hAnsi="Arial" w:cs="Arial"/>
          <w:b/>
          <w:bCs/>
          <w:noProof/>
          <w:sz w:val="28"/>
          <w:szCs w:val="28"/>
          <w:lang w:eastAsia="en-GB"/>
        </w:rPr>
        <mc:AlternateContent>
          <mc:Choice Requires="wps">
            <w:drawing>
              <wp:anchor distT="0" distB="0" distL="114300" distR="114300" simplePos="0" relativeHeight="251727872" behindDoc="0" locked="0" layoutInCell="1" allowOverlap="1" wp14:anchorId="4587C8D4" wp14:editId="64A02B26">
                <wp:simplePos x="0" y="0"/>
                <wp:positionH relativeFrom="column">
                  <wp:posOffset>4340087</wp:posOffset>
                </wp:positionH>
                <wp:positionV relativeFrom="paragraph">
                  <wp:posOffset>6322</wp:posOffset>
                </wp:positionV>
                <wp:extent cx="2093291" cy="1736035"/>
                <wp:effectExtent l="0" t="0" r="21590" b="17145"/>
                <wp:wrapNone/>
                <wp:docPr id="2083566597" name="Rectangle: Rounded Corners 21"/>
                <wp:cNvGraphicFramePr/>
                <a:graphic xmlns:a="http://schemas.openxmlformats.org/drawingml/2006/main">
                  <a:graphicData uri="http://schemas.microsoft.com/office/word/2010/wordprocessingShape">
                    <wps:wsp>
                      <wps:cNvSpPr/>
                      <wps:spPr>
                        <a:xfrm>
                          <a:off x="0" y="0"/>
                          <a:ext cx="2093291" cy="173603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AE77658" w14:textId="33A5710F" w:rsidR="000C2383" w:rsidRPr="000C2383" w:rsidRDefault="000C2383" w:rsidP="000C2383">
                            <w:pPr>
                              <w:rPr>
                                <w:rFonts w:ascii="Arial" w:hAnsi="Arial" w:cs="Arial"/>
                                <w:lang w:val="en-GB"/>
                              </w:rPr>
                            </w:pPr>
                            <w:r w:rsidRPr="000C2383">
                              <w:rPr>
                                <w:rFonts w:ascii="Arial" w:hAnsi="Arial" w:cs="Arial"/>
                                <w:lang w:val="en-GB"/>
                              </w:rPr>
                              <w:t>Improved skills</w:t>
                            </w:r>
                          </w:p>
                          <w:p w14:paraId="2BB12CAC" w14:textId="3852454E" w:rsidR="000C2383" w:rsidRPr="000C2383" w:rsidRDefault="000C2383" w:rsidP="000C2383">
                            <w:pPr>
                              <w:rPr>
                                <w:rFonts w:ascii="Arial" w:hAnsi="Arial" w:cs="Arial"/>
                                <w:lang w:val="en-GB"/>
                              </w:rPr>
                            </w:pPr>
                            <w:r w:rsidRPr="000C2383">
                              <w:rPr>
                                <w:rFonts w:ascii="Arial" w:hAnsi="Arial" w:cs="Arial"/>
                                <w:lang w:val="en-GB"/>
                              </w:rPr>
                              <w:t>Increased engagement</w:t>
                            </w:r>
                          </w:p>
                          <w:p w14:paraId="06A14EEE" w14:textId="10CF78B1" w:rsidR="000C2383" w:rsidRPr="000C2383" w:rsidRDefault="000C2383" w:rsidP="000C2383">
                            <w:pPr>
                              <w:rPr>
                                <w:rFonts w:ascii="Arial" w:hAnsi="Arial" w:cs="Arial"/>
                                <w:lang w:val="en-GB"/>
                              </w:rPr>
                            </w:pPr>
                            <w:r w:rsidRPr="000C2383">
                              <w:rPr>
                                <w:rFonts w:ascii="Arial" w:hAnsi="Arial" w:cs="Arial"/>
                                <w:lang w:val="en-GB"/>
                              </w:rPr>
                              <w:t>Positive attitude towards entrepreneurship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587C8D4" id="_x0000_s1056" style="position:absolute;left:0;text-align:left;margin-left:341.75pt;margin-top:.5pt;width:164.85pt;height:136.7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" fillcolor="white [3201]" strokecolor="#70ad47 [3209]" strokeweight="1pt">
                <v:stroke joinstyle="miter"/>
                <v:textbox>
                  <w:txbxContent>
                    <w:p w14:paraId="0AE77658" w14:textId="33A5710F" w:rsidR="000C2383" w:rsidRPr="000C2383" w:rsidRDefault="000C2383" w:rsidP="000C2383">
                      <w:pPr>
                        <w:rPr>
                          <w:rFonts w:ascii="Arial" w:hAnsi="Arial" w:cs="Arial"/>
                          <w:lang w:val="en-GB"/>
                        </w:rPr>
                      </w:pPr>
                      <w:r w:rsidRPr="000C2383">
                        <w:rPr>
                          <w:rFonts w:ascii="Arial" w:hAnsi="Arial" w:cs="Arial"/>
                          <w:lang w:val="en-GB"/>
                        </w:rPr>
                        <w:t>Improved skills</w:t>
                      </w:r>
                    </w:p>
                    <w:p w14:paraId="2BB12CAC" w14:textId="3852454E" w:rsidR="000C2383" w:rsidRPr="000C2383" w:rsidRDefault="000C2383" w:rsidP="000C2383">
                      <w:pPr>
                        <w:rPr>
                          <w:rFonts w:ascii="Arial" w:hAnsi="Arial" w:cs="Arial"/>
                          <w:lang w:val="en-GB"/>
                        </w:rPr>
                      </w:pPr>
                      <w:r w:rsidRPr="000C2383">
                        <w:rPr>
                          <w:rFonts w:ascii="Arial" w:hAnsi="Arial" w:cs="Arial"/>
                          <w:lang w:val="en-GB"/>
                        </w:rPr>
                        <w:t>Increased engagement</w:t>
                      </w:r>
                    </w:p>
                    <w:p w14:paraId="06A14EEE" w14:textId="10CF78B1" w:rsidR="000C2383" w:rsidRPr="000C2383" w:rsidRDefault="000C2383" w:rsidP="000C2383">
                      <w:pPr>
                        <w:rPr>
                          <w:rFonts w:ascii="Arial" w:hAnsi="Arial" w:cs="Arial"/>
                          <w:lang w:val="en-GB"/>
                        </w:rPr>
                      </w:pPr>
                      <w:r w:rsidRPr="000C2383">
                        <w:rPr>
                          <w:rFonts w:ascii="Arial" w:hAnsi="Arial" w:cs="Arial"/>
                          <w:lang w:val="en-GB"/>
                        </w:rPr>
                        <w:t>Positive attitude towards entrepreneurship</w:t>
                      </w:r>
                    </w:p>
                  </w:txbxContent>
                </v:textbox>
              </v:roundrect>
            </w:pict>
          </mc:Fallback>
        </mc:AlternateContent>
      </w:r>
      <w:r w:rsidR="002F020F">
        <w:rPr>
          <w:rFonts w:ascii="Arial" w:eastAsia="Times New Roman" w:hAnsi="Arial" w:cs="Arial"/>
          <w:noProof/>
          <w:sz w:val="24"/>
          <w:szCs w:val="24"/>
          <w:lang w:eastAsia="en-GB"/>
        </w:rPr>
        <mc:AlternateContent>
          <mc:Choice Requires="wps">
            <w:drawing>
              <wp:anchor distT="0" distB="0" distL="114300" distR="114300" simplePos="0" relativeHeight="251724800" behindDoc="0" locked="0" layoutInCell="1" allowOverlap="1" wp14:anchorId="04757224" wp14:editId="1948475D">
                <wp:simplePos x="0" y="0"/>
                <wp:positionH relativeFrom="column">
                  <wp:posOffset>1762539</wp:posOffset>
                </wp:positionH>
                <wp:positionV relativeFrom="paragraph">
                  <wp:posOffset>72583</wp:posOffset>
                </wp:positionV>
                <wp:extent cx="2478157" cy="477079"/>
                <wp:effectExtent l="0" t="0" r="17780" b="18415"/>
                <wp:wrapNone/>
                <wp:docPr id="1557509703" name="Rectangle: Rounded Corners 3"/>
                <wp:cNvGraphicFramePr/>
                <a:graphic xmlns:a="http://schemas.openxmlformats.org/drawingml/2006/main">
                  <a:graphicData uri="http://schemas.microsoft.com/office/word/2010/wordprocessingShape">
                    <wps:wsp>
                      <wps:cNvSpPr/>
                      <wps:spPr>
                        <a:xfrm>
                          <a:off x="0" y="0"/>
                          <a:ext cx="2478157" cy="477079"/>
                        </a:xfrm>
                        <a:prstGeom prst="roundRect">
                          <a:avLst/>
                        </a:prstGeom>
                      </wps:spPr>
                      <wps:style>
                        <a:lnRef idx="2">
                          <a:schemeClr val="dk1">
                            <a:shade val="15000"/>
                          </a:schemeClr>
                        </a:lnRef>
                        <a:fillRef idx="1">
                          <a:schemeClr val="dk1"/>
                        </a:fillRef>
                        <a:effectRef idx="0">
                          <a:schemeClr val="dk1"/>
                        </a:effectRef>
                        <a:fontRef idx="minor">
                          <a:schemeClr val="lt1"/>
                        </a:fontRef>
                      </wps:style>
                      <wps:txbx>
                        <w:txbxContent>
                          <w:p w14:paraId="00DE2B1E" w14:textId="08F18111" w:rsidR="002F020F" w:rsidRPr="008A4BFE" w:rsidRDefault="002F020F" w:rsidP="002F020F">
                            <w:pPr>
                              <w:jc w:val="center"/>
                              <w:rPr>
                                <w:rFonts w:ascii="Arial" w:hAnsi="Arial" w:cs="Arial"/>
                                <w:lang w:val="en-GB"/>
                              </w:rPr>
                            </w:pPr>
                            <w:r>
                              <w:rPr>
                                <w:rFonts w:ascii="Arial" w:hAnsi="Arial" w:cs="Arial"/>
                                <w:lang w:val="en-GB"/>
                              </w:rPr>
                              <w:t>Impact on college students</w:t>
                            </w:r>
                          </w:p>
                          <w:p w14:paraId="6628D2A5" w14:textId="77777777" w:rsidR="002F020F" w:rsidRPr="008A4BFE" w:rsidRDefault="002F020F" w:rsidP="002F020F">
                            <w:pPr>
                              <w:jc w:val="center"/>
                              <w:rPr>
                                <w:rFonts w:ascii="Arial" w:hAnsi="Arial" w:cs="Arial"/>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757224" id="_x0000_s1057" style="position:absolute;left:0;text-align:left;margin-left:138.8pt;margin-top:5.7pt;width:195.15pt;height:37.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" fillcolor="black [3200]" strokecolor="black [480]" strokeweight="1pt">
                <v:stroke joinstyle="miter"/>
                <v:textbox>
                  <w:txbxContent>
                    <w:p w14:paraId="00DE2B1E" w14:textId="08F18111" w:rsidR="002F020F" w:rsidRPr="008A4BFE" w:rsidRDefault="002F020F" w:rsidP="002F020F">
                      <w:pPr>
                        <w:jc w:val="center"/>
                        <w:rPr>
                          <w:rFonts w:ascii="Arial" w:hAnsi="Arial" w:cs="Arial"/>
                          <w:lang w:val="en-GB"/>
                        </w:rPr>
                      </w:pPr>
                      <w:r>
                        <w:rPr>
                          <w:rFonts w:ascii="Arial" w:hAnsi="Arial" w:cs="Arial"/>
                          <w:lang w:val="en-GB"/>
                        </w:rPr>
                        <w:t>Impact on college students</w:t>
                      </w:r>
                    </w:p>
                    <w:p w14:paraId="6628D2A5" w14:textId="77777777" w:rsidR="002F020F" w:rsidRPr="008A4BFE" w:rsidRDefault="002F020F" w:rsidP="002F020F">
                      <w:pPr>
                        <w:jc w:val="center"/>
                        <w:rPr>
                          <w:rFonts w:ascii="Arial" w:hAnsi="Arial" w:cs="Arial"/>
                          <w:lang w:val="en-GB"/>
                        </w:rPr>
                      </w:pPr>
                    </w:p>
                  </w:txbxContent>
                </v:textbox>
              </v:roundrect>
            </w:pict>
          </mc:Fallback>
        </mc:AlternateContent>
      </w:r>
    </w:p>
    <w:p w14:paraId="440ADB09" w14:textId="6F683469" w:rsidR="00C67AD5" w:rsidRDefault="00C67AD5" w:rsidP="0027181C">
      <w:pPr>
        <w:spacing w:line="360" w:lineRule="auto"/>
        <w:jc w:val="both"/>
        <w:rPr>
          <w:rFonts w:ascii="Arial" w:eastAsia="Times New Roman" w:hAnsi="Arial" w:cs="Arial"/>
          <w:b/>
          <w:bCs/>
          <w:sz w:val="28"/>
          <w:szCs w:val="28"/>
          <w:lang w:eastAsia="en-GB"/>
        </w:rPr>
      </w:pPr>
    </w:p>
    <w:p w14:paraId="254A5992" w14:textId="77777777" w:rsidR="00C67AD5" w:rsidRDefault="00C67AD5" w:rsidP="0027181C">
      <w:pPr>
        <w:spacing w:line="360" w:lineRule="auto"/>
        <w:jc w:val="both"/>
        <w:rPr>
          <w:rFonts w:ascii="Arial" w:eastAsia="Times New Roman" w:hAnsi="Arial" w:cs="Arial"/>
          <w:b/>
          <w:bCs/>
          <w:sz w:val="28"/>
          <w:szCs w:val="28"/>
          <w:lang w:eastAsia="en-GB"/>
        </w:rPr>
      </w:pPr>
    </w:p>
    <w:p w14:paraId="2ECD465C" w14:textId="77777777" w:rsidR="00C67AD5" w:rsidRDefault="00C67AD5" w:rsidP="0027181C">
      <w:pPr>
        <w:spacing w:line="360" w:lineRule="auto"/>
        <w:jc w:val="both"/>
        <w:rPr>
          <w:rFonts w:ascii="Arial" w:eastAsia="Times New Roman" w:hAnsi="Arial" w:cs="Arial"/>
          <w:b/>
          <w:bCs/>
          <w:sz w:val="28"/>
          <w:szCs w:val="28"/>
          <w:lang w:eastAsia="en-GB"/>
        </w:rPr>
      </w:pPr>
    </w:p>
    <w:p w14:paraId="69408B04" w14:textId="0AFFD855" w:rsidR="00C67AD5" w:rsidRDefault="002D3AC0" w:rsidP="0027181C">
      <w:pPr>
        <w:spacing w:line="360" w:lineRule="auto"/>
        <w:jc w:val="both"/>
        <w:rPr>
          <w:rFonts w:ascii="Arial" w:eastAsia="Times New Roman" w:hAnsi="Arial" w:cs="Arial"/>
          <w:b/>
          <w:bCs/>
          <w:sz w:val="28"/>
          <w:szCs w:val="28"/>
          <w:lang w:eastAsia="en-GB"/>
        </w:rPr>
      </w:pPr>
      <w:r>
        <w:rPr>
          <w:rFonts w:ascii="Arial" w:eastAsia="Times New Roman" w:hAnsi="Arial" w:cs="Arial"/>
          <w:b/>
          <w:bCs/>
          <w:noProof/>
          <w:sz w:val="28"/>
          <w:szCs w:val="28"/>
          <w:lang w:eastAsia="en-GB"/>
        </w:rPr>
        <mc:AlternateContent>
          <mc:Choice Requires="wps">
            <w:drawing>
              <wp:anchor distT="0" distB="0" distL="114300" distR="114300" simplePos="0" relativeHeight="251743232" behindDoc="0" locked="0" layoutInCell="1" allowOverlap="1" wp14:anchorId="04617F23" wp14:editId="679B795E">
                <wp:simplePos x="0" y="0"/>
                <wp:positionH relativeFrom="column">
                  <wp:posOffset>5413513</wp:posOffset>
                </wp:positionH>
                <wp:positionV relativeFrom="paragraph">
                  <wp:posOffset>108557</wp:posOffset>
                </wp:positionV>
                <wp:extent cx="496957" cy="292128"/>
                <wp:effectExtent l="57150" t="76200" r="74930" b="107950"/>
                <wp:wrapNone/>
                <wp:docPr id="1840455688" name="Connector: Elbow 40"/>
                <wp:cNvGraphicFramePr/>
                <a:graphic xmlns:a="http://schemas.openxmlformats.org/drawingml/2006/main">
                  <a:graphicData uri="http://schemas.microsoft.com/office/word/2010/wordprocessingShape">
                    <wps:wsp>
                      <wps:cNvCnPr/>
                      <wps:spPr>
                        <a:xfrm flipH="1">
                          <a:off x="0" y="0"/>
                          <a:ext cx="496957" cy="292128"/>
                        </a:xfrm>
                        <a:prstGeom prst="bentConnector3">
                          <a:avLst/>
                        </a:prstGeom>
                        <a:ln>
                          <a:tailEnd type="triangle"/>
                        </a:ln>
                        <a:effectLst>
                          <a:glow rad="63500">
                            <a:schemeClr val="accent1">
                              <a:satMod val="175000"/>
                              <a:alpha val="4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5FCCD2" id="Connector: Elbow 40" o:spid="_x0000_s1026" type="#_x0000_t34" style="position:absolute;margin-left:426.25pt;margin-top:8.55pt;width:39.15pt;height:23pt;flip:x;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" strokecolor="#4472c4 [3204]" strokeweight=".5pt">
                <v:stroke endarrow="block"/>
              </v:shape>
            </w:pict>
          </mc:Fallback>
        </mc:AlternateContent>
      </w:r>
      <w:r>
        <w:rPr>
          <w:rFonts w:ascii="Arial" w:eastAsia="Times New Roman" w:hAnsi="Arial" w:cs="Arial"/>
          <w:b/>
          <w:bCs/>
          <w:noProof/>
          <w:sz w:val="28"/>
          <w:szCs w:val="28"/>
          <w:lang w:eastAsia="en-GB"/>
        </w:rPr>
        <mc:AlternateContent>
          <mc:Choice Requires="wps">
            <w:drawing>
              <wp:anchor distT="0" distB="0" distL="114300" distR="114300" simplePos="0" relativeHeight="251742208" behindDoc="0" locked="0" layoutInCell="1" allowOverlap="1" wp14:anchorId="744070D2" wp14:editId="7E9B09B9">
                <wp:simplePos x="0" y="0"/>
                <wp:positionH relativeFrom="column">
                  <wp:posOffset>19878</wp:posOffset>
                </wp:positionH>
                <wp:positionV relativeFrom="paragraph">
                  <wp:posOffset>147872</wp:posOffset>
                </wp:positionV>
                <wp:extent cx="477079" cy="312448"/>
                <wp:effectExtent l="57150" t="76200" r="75565" b="106680"/>
                <wp:wrapNone/>
                <wp:docPr id="2025018551" name="Connector: Elbow 39"/>
                <wp:cNvGraphicFramePr/>
                <a:graphic xmlns:a="http://schemas.openxmlformats.org/drawingml/2006/main">
                  <a:graphicData uri="http://schemas.microsoft.com/office/word/2010/wordprocessingShape">
                    <wps:wsp>
                      <wps:cNvCnPr/>
                      <wps:spPr>
                        <a:xfrm>
                          <a:off x="0" y="0"/>
                          <a:ext cx="477079" cy="312448"/>
                        </a:xfrm>
                        <a:prstGeom prst="bentConnector3">
                          <a:avLst/>
                        </a:prstGeom>
                        <a:ln>
                          <a:tailEnd type="triangle"/>
                        </a:ln>
                        <a:effectLst>
                          <a:glow rad="63500">
                            <a:schemeClr val="accent1">
                              <a:satMod val="175000"/>
                              <a:alpha val="4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6BAFB7" id="Connector: Elbow 39" o:spid="_x0000_s1026" type="#_x0000_t34" style="position:absolute;margin-left:1.55pt;margin-top:11.65pt;width:37.55pt;height:24.6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" strokecolor="#4472c4 [3204]" strokeweight=".5pt">
                <v:stroke endarrow="block"/>
              </v:shape>
            </w:pict>
          </mc:Fallback>
        </mc:AlternateContent>
      </w:r>
      <w:r w:rsidR="000C2383">
        <w:rPr>
          <w:rFonts w:ascii="Arial" w:eastAsia="Times New Roman" w:hAnsi="Arial" w:cs="Arial"/>
          <w:b/>
          <w:bCs/>
          <w:noProof/>
          <w:sz w:val="28"/>
          <w:szCs w:val="28"/>
          <w:lang w:eastAsia="en-GB"/>
        </w:rPr>
        <mc:AlternateContent>
          <mc:Choice Requires="wps">
            <w:drawing>
              <wp:anchor distT="0" distB="0" distL="114300" distR="114300" simplePos="0" relativeHeight="251728896" behindDoc="0" locked="0" layoutInCell="1" allowOverlap="1" wp14:anchorId="11025958" wp14:editId="63B30FE5">
                <wp:simplePos x="0" y="0"/>
                <wp:positionH relativeFrom="column">
                  <wp:posOffset>490330</wp:posOffset>
                </wp:positionH>
                <wp:positionV relativeFrom="paragraph">
                  <wp:posOffset>241659</wp:posOffset>
                </wp:positionV>
                <wp:extent cx="4936435" cy="351183"/>
                <wp:effectExtent l="0" t="0" r="17145" b="10795"/>
                <wp:wrapNone/>
                <wp:docPr id="1863269329" name="Rectangle 22"/>
                <wp:cNvGraphicFramePr/>
                <a:graphic xmlns:a="http://schemas.openxmlformats.org/drawingml/2006/main">
                  <a:graphicData uri="http://schemas.microsoft.com/office/word/2010/wordprocessingShape">
                    <wps:wsp>
                      <wps:cNvSpPr/>
                      <wps:spPr>
                        <a:xfrm>
                          <a:off x="0" y="0"/>
                          <a:ext cx="4936435" cy="351183"/>
                        </a:xfrm>
                        <a:prstGeom prst="rect">
                          <a:avLst/>
                        </a:prstGeom>
                      </wps:spPr>
                      <wps:style>
                        <a:lnRef idx="2">
                          <a:schemeClr val="accent6"/>
                        </a:lnRef>
                        <a:fillRef idx="1">
                          <a:schemeClr val="lt1"/>
                        </a:fillRef>
                        <a:effectRef idx="0">
                          <a:schemeClr val="accent6"/>
                        </a:effectRef>
                        <a:fontRef idx="minor">
                          <a:schemeClr val="dk1"/>
                        </a:fontRef>
                      </wps:style>
                      <wps:txbx>
                        <w:txbxContent>
                          <w:p w14:paraId="19C0189C" w14:textId="20C2295C" w:rsidR="000C2383" w:rsidRPr="000C2383" w:rsidRDefault="000C2383" w:rsidP="000C2383">
                            <w:pPr>
                              <w:jc w:val="center"/>
                              <w:rPr>
                                <w:rFonts w:ascii="Arial" w:hAnsi="Arial" w:cs="Arial"/>
                                <w:lang w:val="en-GB"/>
                              </w:rPr>
                            </w:pPr>
                            <w:r w:rsidRPr="000C2383">
                              <w:rPr>
                                <w:rFonts w:ascii="Arial" w:hAnsi="Arial" w:cs="Arial"/>
                                <w:lang w:val="en-GB"/>
                              </w:rPr>
                              <w:t>Role in fostering entrepreneurship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025958" id="Rectangle 22" o:spid="_x0000_s1058" style="position:absolute;left:0;text-align:left;margin-left:38.6pt;margin-top:19.05pt;width:388.7pt;height:27.65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" fillcolor="white [3201]" strokecolor="#70ad47 [3209]" strokeweight="1pt">
                <v:textbox>
                  <w:txbxContent>
                    <w:p w14:paraId="19C0189C" w14:textId="20C2295C" w:rsidR="000C2383" w:rsidRPr="000C2383" w:rsidRDefault="000C2383" w:rsidP="000C2383">
                      <w:pPr>
                        <w:jc w:val="center"/>
                        <w:rPr>
                          <w:rFonts w:ascii="Arial" w:hAnsi="Arial" w:cs="Arial"/>
                          <w:lang w:val="en-GB"/>
                        </w:rPr>
                      </w:pPr>
                      <w:r w:rsidRPr="000C2383">
                        <w:rPr>
                          <w:rFonts w:ascii="Arial" w:hAnsi="Arial" w:cs="Arial"/>
                          <w:lang w:val="en-GB"/>
                        </w:rPr>
                        <w:t>Role in fostering entrepreneurship</w:t>
                      </w:r>
                    </w:p>
                  </w:txbxContent>
                </v:textbox>
              </v:rect>
            </w:pict>
          </mc:Fallback>
        </mc:AlternateContent>
      </w:r>
    </w:p>
    <w:p w14:paraId="518ACFB3" w14:textId="141AEA4E" w:rsidR="00C67AD5" w:rsidRPr="00FE0C34" w:rsidRDefault="00245473" w:rsidP="0027181C">
      <w:pPr>
        <w:spacing w:line="360" w:lineRule="auto"/>
        <w:jc w:val="both"/>
        <w:rPr>
          <w:rFonts w:ascii="Arial" w:eastAsia="Times New Roman" w:hAnsi="Arial" w:cs="Arial"/>
          <w:b/>
          <w:bCs/>
          <w:sz w:val="28"/>
          <w:szCs w:val="28"/>
          <w:lang w:eastAsia="en-GB"/>
        </w:rPr>
      </w:pPr>
      <w:r>
        <w:rPr>
          <w:noProof/>
        </w:rPr>
        <mc:AlternateContent>
          <mc:Choice Requires="wps">
            <w:drawing>
              <wp:anchor distT="0" distB="0" distL="114300" distR="114300" simplePos="0" relativeHeight="251751424" behindDoc="0" locked="0" layoutInCell="1" allowOverlap="1" wp14:anchorId="106EC1FC" wp14:editId="64257353">
                <wp:simplePos x="0" y="0"/>
                <wp:positionH relativeFrom="column">
                  <wp:posOffset>-271670</wp:posOffset>
                </wp:positionH>
                <wp:positionV relativeFrom="paragraph">
                  <wp:posOffset>217667</wp:posOffset>
                </wp:positionV>
                <wp:extent cx="6957060" cy="198783"/>
                <wp:effectExtent l="0" t="0" r="0" b="0"/>
                <wp:wrapNone/>
                <wp:docPr id="1158211529" name="Text Box 1"/>
                <wp:cNvGraphicFramePr/>
                <a:graphic xmlns:a="http://schemas.openxmlformats.org/drawingml/2006/main">
                  <a:graphicData uri="http://schemas.microsoft.com/office/word/2010/wordprocessingShape">
                    <wps:wsp>
                      <wps:cNvSpPr txBox="1"/>
                      <wps:spPr>
                        <a:xfrm>
                          <a:off x="0" y="0"/>
                          <a:ext cx="6957060" cy="198783"/>
                        </a:xfrm>
                        <a:prstGeom prst="rect">
                          <a:avLst/>
                        </a:prstGeom>
                        <a:solidFill>
                          <a:prstClr val="white"/>
                        </a:solidFill>
                        <a:ln>
                          <a:noFill/>
                        </a:ln>
                      </wps:spPr>
                      <wps:txbx>
                        <w:txbxContent>
                          <w:p w14:paraId="1F346D93" w14:textId="3F0E74EA" w:rsidR="00245473" w:rsidRPr="00245473" w:rsidRDefault="00245473" w:rsidP="00245473">
                            <w:pPr>
                              <w:pStyle w:val="Caption"/>
                              <w:jc w:val="center"/>
                              <w:rPr>
                                <w:rFonts w:ascii="Arial" w:eastAsia="Times New Roman" w:hAnsi="Arial" w:cs="Arial"/>
                                <w:i w:val="0"/>
                                <w:iCs w:val="0"/>
                                <w:noProof/>
                                <w:color w:val="auto"/>
                                <w:sz w:val="24"/>
                                <w:szCs w:val="24"/>
                              </w:rPr>
                            </w:pPr>
                            <w:bookmarkStart w:id="110" w:name="_Toc166437433"/>
                            <w:r w:rsidRPr="00245473">
                              <w:rPr>
                                <w:rFonts w:ascii="Arial" w:hAnsi="Arial" w:cs="Arial"/>
                                <w:i w:val="0"/>
                                <w:iCs w:val="0"/>
                                <w:color w:val="auto"/>
                                <w:sz w:val="24"/>
                                <w:szCs w:val="24"/>
                              </w:rPr>
                              <w:t xml:space="preserve">Figure </w:t>
                            </w:r>
                            <w:r w:rsidRPr="00245473">
                              <w:rPr>
                                <w:rFonts w:ascii="Arial" w:hAnsi="Arial" w:cs="Arial"/>
                                <w:i w:val="0"/>
                                <w:iCs w:val="0"/>
                                <w:color w:val="auto"/>
                                <w:sz w:val="24"/>
                                <w:szCs w:val="24"/>
                              </w:rPr>
                              <w:fldChar w:fldCharType="begin"/>
                            </w:r>
                            <w:r w:rsidRPr="00245473">
                              <w:rPr>
                                <w:rFonts w:ascii="Arial" w:hAnsi="Arial" w:cs="Arial"/>
                                <w:i w:val="0"/>
                                <w:iCs w:val="0"/>
                                <w:color w:val="auto"/>
                                <w:sz w:val="24"/>
                                <w:szCs w:val="24"/>
                              </w:rPr>
                              <w:instrText xml:space="preserve"> SEQ Figure \* ARABIC </w:instrText>
                            </w:r>
                            <w:r w:rsidRPr="00245473">
                              <w:rPr>
                                <w:rFonts w:ascii="Arial" w:hAnsi="Arial" w:cs="Arial"/>
                                <w:i w:val="0"/>
                                <w:iCs w:val="0"/>
                                <w:color w:val="auto"/>
                                <w:sz w:val="24"/>
                                <w:szCs w:val="24"/>
                              </w:rPr>
                              <w:fldChar w:fldCharType="separate"/>
                            </w:r>
                            <w:r w:rsidRPr="00245473">
                              <w:rPr>
                                <w:rFonts w:ascii="Arial" w:hAnsi="Arial" w:cs="Arial"/>
                                <w:i w:val="0"/>
                                <w:iCs w:val="0"/>
                                <w:noProof/>
                                <w:color w:val="auto"/>
                                <w:sz w:val="24"/>
                                <w:szCs w:val="24"/>
                              </w:rPr>
                              <w:t>7</w:t>
                            </w:r>
                            <w:r w:rsidRPr="00245473">
                              <w:rPr>
                                <w:rFonts w:ascii="Arial" w:hAnsi="Arial" w:cs="Arial"/>
                                <w:i w:val="0"/>
                                <w:iCs w:val="0"/>
                                <w:color w:val="auto"/>
                                <w:sz w:val="24"/>
                                <w:szCs w:val="24"/>
                              </w:rPr>
                              <w:fldChar w:fldCharType="end"/>
                            </w:r>
                            <w:r w:rsidRPr="00245473">
                              <w:rPr>
                                <w:rFonts w:ascii="Arial" w:hAnsi="Arial" w:cs="Arial"/>
                                <w:i w:val="0"/>
                                <w:iCs w:val="0"/>
                                <w:color w:val="auto"/>
                                <w:sz w:val="24"/>
                                <w:szCs w:val="24"/>
                              </w:rPr>
                              <w:t>: Effect of supporting schemes on student entrepreneurship</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6EC1FC" id="_x0000_s1059" type="#_x0000_t202" style="position:absolute;left:0;text-align:left;margin-left:-21.4pt;margin-top:17.15pt;width:547.8pt;height:15.65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" stroked="f">
                <v:textbox inset="0,0,0,0">
                  <w:txbxContent>
                    <w:p w14:paraId="1F346D93" w14:textId="3F0E74EA" w:rsidR="00245473" w:rsidRPr="00245473" w:rsidRDefault="00245473" w:rsidP="00245473">
                      <w:pPr>
                        <w:pStyle w:val="Caption"/>
                        <w:jc w:val="center"/>
                        <w:rPr>
                          <w:rFonts w:ascii="Arial" w:eastAsia="Times New Roman" w:hAnsi="Arial" w:cs="Arial"/>
                          <w:i w:val="0"/>
                          <w:iCs w:val="0"/>
                          <w:noProof/>
                          <w:color w:val="auto"/>
                          <w:sz w:val="24"/>
                          <w:szCs w:val="24"/>
                        </w:rPr>
                      </w:pPr>
                      <w:bookmarkStart w:id="111" w:name="_Toc166437433"/>
                      <w:r w:rsidRPr="00245473">
                        <w:rPr>
                          <w:rFonts w:ascii="Arial" w:hAnsi="Arial" w:cs="Arial"/>
                          <w:i w:val="0"/>
                          <w:iCs w:val="0"/>
                          <w:color w:val="auto"/>
                          <w:sz w:val="24"/>
                          <w:szCs w:val="24"/>
                        </w:rPr>
                        <w:t xml:space="preserve">Figure </w:t>
                      </w:r>
                      <w:r w:rsidRPr="00245473">
                        <w:rPr>
                          <w:rFonts w:ascii="Arial" w:hAnsi="Arial" w:cs="Arial"/>
                          <w:i w:val="0"/>
                          <w:iCs w:val="0"/>
                          <w:color w:val="auto"/>
                          <w:sz w:val="24"/>
                          <w:szCs w:val="24"/>
                        </w:rPr>
                        <w:fldChar w:fldCharType="begin"/>
                      </w:r>
                      <w:r w:rsidRPr="00245473">
                        <w:rPr>
                          <w:rFonts w:ascii="Arial" w:hAnsi="Arial" w:cs="Arial"/>
                          <w:i w:val="0"/>
                          <w:iCs w:val="0"/>
                          <w:color w:val="auto"/>
                          <w:sz w:val="24"/>
                          <w:szCs w:val="24"/>
                        </w:rPr>
                        <w:instrText xml:space="preserve"> SEQ Figure \* ARABIC </w:instrText>
                      </w:r>
                      <w:r w:rsidRPr="00245473">
                        <w:rPr>
                          <w:rFonts w:ascii="Arial" w:hAnsi="Arial" w:cs="Arial"/>
                          <w:i w:val="0"/>
                          <w:iCs w:val="0"/>
                          <w:color w:val="auto"/>
                          <w:sz w:val="24"/>
                          <w:szCs w:val="24"/>
                        </w:rPr>
                        <w:fldChar w:fldCharType="separate"/>
                      </w:r>
                      <w:r w:rsidRPr="00245473">
                        <w:rPr>
                          <w:rFonts w:ascii="Arial" w:hAnsi="Arial" w:cs="Arial"/>
                          <w:i w:val="0"/>
                          <w:iCs w:val="0"/>
                          <w:noProof/>
                          <w:color w:val="auto"/>
                          <w:sz w:val="24"/>
                          <w:szCs w:val="24"/>
                        </w:rPr>
                        <w:t>7</w:t>
                      </w:r>
                      <w:r w:rsidRPr="00245473">
                        <w:rPr>
                          <w:rFonts w:ascii="Arial" w:hAnsi="Arial" w:cs="Arial"/>
                          <w:i w:val="0"/>
                          <w:iCs w:val="0"/>
                          <w:color w:val="auto"/>
                          <w:sz w:val="24"/>
                          <w:szCs w:val="24"/>
                        </w:rPr>
                        <w:fldChar w:fldCharType="end"/>
                      </w:r>
                      <w:r w:rsidRPr="00245473">
                        <w:rPr>
                          <w:rFonts w:ascii="Arial" w:hAnsi="Arial" w:cs="Arial"/>
                          <w:i w:val="0"/>
                          <w:iCs w:val="0"/>
                          <w:color w:val="auto"/>
                          <w:sz w:val="24"/>
                          <w:szCs w:val="24"/>
                        </w:rPr>
                        <w:t>: Effect of supporting schemes on student entrepreneurship</w:t>
                      </w:r>
                      <w:bookmarkEnd w:id="111"/>
                    </w:p>
                  </w:txbxContent>
                </v:textbox>
              </v:shape>
            </w:pict>
          </mc:Fallback>
        </mc:AlternateContent>
      </w:r>
    </w:p>
    <w:p w14:paraId="58ED14EC" w14:textId="5A16369C" w:rsidR="000C2383" w:rsidRDefault="00ED1D57" w:rsidP="00ED1D57">
      <w:pPr>
        <w:pStyle w:val="Heading2"/>
        <w:ind w:left="0"/>
        <w:jc w:val="center"/>
        <w:rPr>
          <w:rFonts w:ascii="Arial" w:hAnsi="Arial" w:cs="Arial"/>
          <w:b w:val="0"/>
          <w:bCs w:val="0"/>
          <w:sz w:val="24"/>
          <w:szCs w:val="24"/>
          <w:lang w:eastAsia="en-GB"/>
        </w:rPr>
      </w:pPr>
      <w:bookmarkStart w:id="112" w:name="_Toc166098783"/>
      <w:r>
        <w:rPr>
          <w:rFonts w:ascii="Arial" w:hAnsi="Arial" w:cs="Arial"/>
          <w:b w:val="0"/>
          <w:bCs w:val="0"/>
          <w:sz w:val="24"/>
          <w:szCs w:val="24"/>
          <w:lang w:eastAsia="en-GB"/>
        </w:rPr>
        <w:t>Source: Self-created</w:t>
      </w:r>
    </w:p>
    <w:p w14:paraId="0E6B5280" w14:textId="25E18D0E" w:rsidR="000C2383" w:rsidRPr="000C2383" w:rsidRDefault="000C2383" w:rsidP="000C2383">
      <w:pPr>
        <w:pStyle w:val="Heading2"/>
        <w:spacing w:line="360" w:lineRule="auto"/>
        <w:ind w:left="0"/>
        <w:jc w:val="both"/>
        <w:rPr>
          <w:rFonts w:ascii="Arial" w:hAnsi="Arial" w:cs="Arial"/>
          <w:b w:val="0"/>
          <w:bCs w:val="0"/>
          <w:sz w:val="24"/>
          <w:szCs w:val="24"/>
          <w:lang w:eastAsia="en-GB"/>
        </w:rPr>
      </w:pPr>
      <w:r w:rsidRPr="000C2383">
        <w:rPr>
          <w:rFonts w:ascii="Arial" w:hAnsi="Arial" w:cs="Arial"/>
          <w:b w:val="0"/>
          <w:bCs w:val="0"/>
          <w:sz w:val="24"/>
          <w:szCs w:val="24"/>
          <w:lang w:eastAsia="en-GB"/>
        </w:rPr>
        <w:lastRenderedPageBreak/>
        <w:t>This diagram illustrates the ways in which government and academic aid initiatives, including government loans, entrepreneurship classes, incubators, and programs, affect college students.</w:t>
      </w:r>
    </w:p>
    <w:p w14:paraId="6D172632" w14:textId="77777777" w:rsidR="000C2383" w:rsidRDefault="000C2383" w:rsidP="00152138">
      <w:pPr>
        <w:pStyle w:val="Heading2"/>
        <w:ind w:left="0"/>
        <w:rPr>
          <w:rFonts w:ascii="Arial" w:hAnsi="Arial" w:cs="Arial"/>
          <w:lang w:eastAsia="en-GB"/>
        </w:rPr>
      </w:pPr>
    </w:p>
    <w:p w14:paraId="02719CCE" w14:textId="4648ACBA" w:rsidR="00FD79DE" w:rsidRPr="00FE0C34" w:rsidRDefault="008943FE" w:rsidP="00152138">
      <w:pPr>
        <w:pStyle w:val="Heading2"/>
        <w:ind w:left="0"/>
        <w:rPr>
          <w:rFonts w:ascii="Arial" w:hAnsi="Arial" w:cs="Arial"/>
          <w:lang w:eastAsia="en-GB"/>
        </w:rPr>
      </w:pPr>
      <w:r w:rsidRPr="00FE0C34">
        <w:rPr>
          <w:rFonts w:ascii="Arial" w:hAnsi="Arial" w:cs="Arial"/>
          <w:lang w:eastAsia="en-GB"/>
        </w:rPr>
        <w:t xml:space="preserve">4.3 </w:t>
      </w:r>
      <w:r w:rsidR="00FD79DE" w:rsidRPr="00FE0C34">
        <w:rPr>
          <w:rFonts w:ascii="Arial" w:hAnsi="Arial" w:cs="Arial"/>
          <w:lang w:eastAsia="en-GB"/>
        </w:rPr>
        <w:t>DISCUSSION OF RESULTS</w:t>
      </w:r>
      <w:bookmarkEnd w:id="112"/>
    </w:p>
    <w:p w14:paraId="2110985E" w14:textId="77777777" w:rsidR="00152138" w:rsidRPr="00FE0C34" w:rsidRDefault="00152138" w:rsidP="00152138">
      <w:pPr>
        <w:pStyle w:val="Heading2"/>
        <w:ind w:left="0"/>
        <w:rPr>
          <w:rFonts w:ascii="Arial" w:hAnsi="Arial" w:cs="Arial"/>
          <w:lang w:eastAsia="en-GB"/>
        </w:rPr>
      </w:pPr>
    </w:p>
    <w:p w14:paraId="7893180A" w14:textId="23852442" w:rsidR="00FD79DE" w:rsidRPr="00FE0C34" w:rsidRDefault="00FD79DE" w:rsidP="00FD79DE">
      <w:pPr>
        <w:spacing w:line="360" w:lineRule="auto"/>
        <w:jc w:val="both"/>
        <w:rPr>
          <w:rFonts w:ascii="Arial" w:eastAsia="Times New Roman" w:hAnsi="Arial" w:cs="Arial"/>
          <w:sz w:val="24"/>
          <w:szCs w:val="24"/>
          <w:lang w:eastAsia="en-GB"/>
        </w:rPr>
      </w:pPr>
      <w:r w:rsidRPr="00FE0C34">
        <w:rPr>
          <w:rFonts w:ascii="Arial" w:eastAsia="Times New Roman" w:hAnsi="Arial" w:cs="Arial"/>
          <w:sz w:val="24"/>
          <w:szCs w:val="24"/>
          <w:lang w:eastAsia="en-GB"/>
        </w:rPr>
        <w:t>According to Ajzen's Theory of Planned Behavior, the research emphasizes the importance of individual attitudes, subjective standards, and perceived behavioral control in determining students' intentions to pursue entrepreneurship. Given the favorable relationship shown between these variables and entrepreneurial inclination</w:t>
      </w:r>
      <w:r w:rsidR="00353CEE" w:rsidRPr="00FE0C34">
        <w:rPr>
          <w:rFonts w:ascii="Arial" w:eastAsia="Times New Roman" w:hAnsi="Arial" w:cs="Arial"/>
          <w:sz w:val="24"/>
          <w:szCs w:val="24"/>
          <w:lang w:eastAsia="en-GB"/>
        </w:rPr>
        <w:t xml:space="preserve"> (</w:t>
      </w:r>
      <w:r w:rsidR="00353CEE" w:rsidRPr="00FE0C34">
        <w:rPr>
          <w:rFonts w:ascii="Arial" w:hAnsi="Arial" w:cs="Arial"/>
          <w:color w:val="222222"/>
          <w:sz w:val="24"/>
          <w:szCs w:val="24"/>
          <w:shd w:val="clear" w:color="auto" w:fill="FFFFFF"/>
        </w:rPr>
        <w:t xml:space="preserve">Hossain et al., 2023; </w:t>
      </w:r>
      <w:r w:rsidR="00353CEE" w:rsidRPr="00FE0C34">
        <w:rPr>
          <w:rFonts w:ascii="Arial" w:hAnsi="Arial" w:cs="Arial"/>
          <w:sz w:val="24"/>
          <w:szCs w:val="24"/>
          <w:shd w:val="clear" w:color="auto" w:fill="FFFFFF"/>
        </w:rPr>
        <w:t>Anwar et al., 2020</w:t>
      </w:r>
      <w:r w:rsidR="00353CEE" w:rsidRPr="00FE0C34">
        <w:rPr>
          <w:rFonts w:ascii="Arial" w:hAnsi="Arial" w:cs="Arial"/>
          <w:sz w:val="24"/>
          <w:szCs w:val="24"/>
          <w:shd w:val="clear" w:color="auto" w:fill="FFFFFF"/>
        </w:rPr>
        <w:t>)</w:t>
      </w:r>
      <w:r w:rsidRPr="00FE0C34">
        <w:rPr>
          <w:rFonts w:ascii="Arial" w:eastAsia="Times New Roman" w:hAnsi="Arial" w:cs="Arial"/>
          <w:sz w:val="24"/>
          <w:szCs w:val="24"/>
          <w:lang w:eastAsia="en-GB"/>
        </w:rPr>
        <w:t>, college students may benefit from interventions that focus on these variables, such as mentoring programs or instructional efforts.</w:t>
      </w:r>
    </w:p>
    <w:p w14:paraId="3E0E3823" w14:textId="4E28F5DB" w:rsidR="00FD79DE" w:rsidRPr="00FE0C34" w:rsidRDefault="00FD79DE" w:rsidP="00FD79DE">
      <w:pPr>
        <w:spacing w:line="360" w:lineRule="auto"/>
        <w:jc w:val="both"/>
        <w:rPr>
          <w:rFonts w:ascii="Arial" w:eastAsia="Times New Roman" w:hAnsi="Arial" w:cs="Arial"/>
          <w:sz w:val="24"/>
          <w:szCs w:val="24"/>
          <w:lang w:eastAsia="en-GB"/>
        </w:rPr>
      </w:pPr>
      <w:r w:rsidRPr="00FE0C34">
        <w:rPr>
          <w:rFonts w:ascii="Arial" w:eastAsia="Times New Roman" w:hAnsi="Arial" w:cs="Arial"/>
          <w:sz w:val="24"/>
          <w:szCs w:val="24"/>
          <w:lang w:eastAsia="en-GB"/>
        </w:rPr>
        <w:t>The study also emphasizes how important self-efficacy is in influencing students' goals towards entrepreneurship</w:t>
      </w:r>
      <w:r w:rsidR="00353CEE" w:rsidRPr="00FE0C34">
        <w:rPr>
          <w:rFonts w:ascii="Arial" w:eastAsia="Times New Roman" w:hAnsi="Arial" w:cs="Arial"/>
          <w:sz w:val="24"/>
          <w:szCs w:val="24"/>
          <w:lang w:eastAsia="en-GB"/>
        </w:rPr>
        <w:t xml:space="preserve"> </w:t>
      </w:r>
      <w:r w:rsidR="00353CEE" w:rsidRPr="00FE0C34">
        <w:rPr>
          <w:rFonts w:ascii="Arial" w:eastAsia="Times New Roman" w:hAnsi="Arial" w:cs="Arial"/>
          <w:sz w:val="24"/>
          <w:szCs w:val="24"/>
          <w:lang w:eastAsia="en-GB"/>
        </w:rPr>
        <w:t>(</w:t>
      </w:r>
      <w:r w:rsidR="00353CEE" w:rsidRPr="00FE0C34">
        <w:rPr>
          <w:rFonts w:ascii="Arial" w:hAnsi="Arial" w:cs="Arial"/>
          <w:sz w:val="24"/>
          <w:szCs w:val="24"/>
        </w:rPr>
        <w:t>Amofah</w:t>
      </w:r>
      <w:r w:rsidR="00353CEE" w:rsidRPr="00FE0C34">
        <w:rPr>
          <w:rFonts w:ascii="Arial" w:eastAsia="Times New Roman" w:hAnsi="Arial" w:cs="Arial"/>
          <w:sz w:val="24"/>
          <w:szCs w:val="24"/>
          <w:lang w:eastAsia="en-GB"/>
        </w:rPr>
        <w:t xml:space="preserve"> et al., 2020)</w:t>
      </w:r>
      <w:r w:rsidRPr="00FE0C34">
        <w:rPr>
          <w:rFonts w:ascii="Arial" w:eastAsia="Times New Roman" w:hAnsi="Arial" w:cs="Arial"/>
          <w:sz w:val="24"/>
          <w:szCs w:val="24"/>
          <w:lang w:eastAsia="en-GB"/>
        </w:rPr>
        <w:t>, along with other external elements like peer support, institutional support, and entrepreneurial education</w:t>
      </w:r>
      <w:r w:rsidR="00353CEE" w:rsidRPr="00FE0C34">
        <w:rPr>
          <w:rFonts w:ascii="Arial" w:eastAsia="Times New Roman" w:hAnsi="Arial" w:cs="Arial"/>
          <w:sz w:val="24"/>
          <w:szCs w:val="24"/>
          <w:lang w:eastAsia="en-GB"/>
        </w:rPr>
        <w:t xml:space="preserve"> </w:t>
      </w:r>
      <w:r w:rsidR="00353CEE" w:rsidRPr="00FE0C34">
        <w:rPr>
          <w:rFonts w:ascii="Arial" w:eastAsia="Times New Roman" w:hAnsi="Arial" w:cs="Arial"/>
          <w:sz w:val="24"/>
          <w:szCs w:val="24"/>
          <w:lang w:eastAsia="en-GB"/>
        </w:rPr>
        <w:t>(Martins et al., 2023)</w:t>
      </w:r>
      <w:r w:rsidRPr="00FE0C34">
        <w:rPr>
          <w:rFonts w:ascii="Arial" w:eastAsia="Times New Roman" w:hAnsi="Arial" w:cs="Arial"/>
          <w:sz w:val="24"/>
          <w:szCs w:val="24"/>
          <w:lang w:eastAsia="en-GB"/>
        </w:rPr>
        <w:t xml:space="preserve">. These results imply that encouraging an entrepreneurial attitude in college students requires all-encompassing strategies that </w:t>
      </w:r>
      <w:r w:rsidR="00353CEE" w:rsidRPr="00FE0C34">
        <w:rPr>
          <w:rFonts w:ascii="Arial" w:eastAsia="Times New Roman" w:hAnsi="Arial" w:cs="Arial"/>
          <w:sz w:val="24"/>
          <w:szCs w:val="24"/>
          <w:lang w:eastAsia="en-GB"/>
        </w:rPr>
        <w:t>consider</w:t>
      </w:r>
      <w:r w:rsidRPr="00FE0C34">
        <w:rPr>
          <w:rFonts w:ascii="Arial" w:eastAsia="Times New Roman" w:hAnsi="Arial" w:cs="Arial"/>
          <w:sz w:val="24"/>
          <w:szCs w:val="24"/>
          <w:lang w:eastAsia="en-GB"/>
        </w:rPr>
        <w:t xml:space="preserve"> contextual impacts as well as individual-level characteristics.</w:t>
      </w:r>
    </w:p>
    <w:p w14:paraId="71295A0C" w14:textId="0EEB7332" w:rsidR="00FD79DE" w:rsidRPr="00FE0C34" w:rsidRDefault="00353CEE" w:rsidP="00FD79DE">
      <w:pPr>
        <w:spacing w:line="360" w:lineRule="auto"/>
        <w:jc w:val="both"/>
        <w:rPr>
          <w:rFonts w:ascii="Arial" w:eastAsia="Times New Roman" w:hAnsi="Arial" w:cs="Arial"/>
          <w:sz w:val="24"/>
          <w:szCs w:val="24"/>
          <w:lang w:eastAsia="en-GB"/>
        </w:rPr>
      </w:pPr>
      <w:r w:rsidRPr="00FE0C34">
        <w:rPr>
          <w:rFonts w:ascii="Arial" w:eastAsia="Times New Roman" w:hAnsi="Arial" w:cs="Arial"/>
          <w:sz w:val="24"/>
          <w:szCs w:val="24"/>
          <w:lang w:eastAsia="en-GB"/>
        </w:rPr>
        <w:t>Nevertheless,</w:t>
      </w:r>
      <w:r w:rsidR="00FD79DE" w:rsidRPr="00FE0C34">
        <w:rPr>
          <w:rFonts w:ascii="Arial" w:eastAsia="Times New Roman" w:hAnsi="Arial" w:cs="Arial"/>
          <w:sz w:val="24"/>
          <w:szCs w:val="24"/>
          <w:lang w:eastAsia="en-GB"/>
        </w:rPr>
        <w:t xml:space="preserve"> the study also reveals </w:t>
      </w:r>
      <w:r w:rsidRPr="00FE0C34">
        <w:rPr>
          <w:rFonts w:ascii="Arial" w:eastAsia="Times New Roman" w:hAnsi="Arial" w:cs="Arial"/>
          <w:sz w:val="24"/>
          <w:szCs w:val="24"/>
          <w:lang w:eastAsia="en-GB"/>
        </w:rPr>
        <w:t>several</w:t>
      </w:r>
      <w:r w:rsidR="00FD79DE" w:rsidRPr="00FE0C34">
        <w:rPr>
          <w:rFonts w:ascii="Arial" w:eastAsia="Times New Roman" w:hAnsi="Arial" w:cs="Arial"/>
          <w:sz w:val="24"/>
          <w:szCs w:val="24"/>
          <w:lang w:eastAsia="en-GB"/>
        </w:rPr>
        <w:t xml:space="preserve"> obstacles that prevent students from launching their own businesses, with a lack of funding standing out as the main one</w:t>
      </w:r>
      <w:r w:rsidRPr="00FE0C34">
        <w:rPr>
          <w:rFonts w:ascii="Arial" w:eastAsia="Times New Roman" w:hAnsi="Arial" w:cs="Arial"/>
          <w:sz w:val="24"/>
          <w:szCs w:val="24"/>
          <w:lang w:eastAsia="en-GB"/>
        </w:rPr>
        <w:t xml:space="preserve"> </w:t>
      </w:r>
      <w:r w:rsidRPr="00FE0C34">
        <w:rPr>
          <w:rFonts w:ascii="Arial" w:hAnsi="Arial" w:cs="Arial"/>
          <w:sz w:val="24"/>
          <w:szCs w:val="24"/>
        </w:rPr>
        <w:t>(</w:t>
      </w:r>
      <w:r w:rsidR="008526C6" w:rsidRPr="00FE0C34">
        <w:rPr>
          <w:rFonts w:ascii="Arial" w:hAnsi="Arial" w:cs="Arial"/>
          <w:color w:val="222222"/>
          <w:sz w:val="24"/>
          <w:szCs w:val="24"/>
          <w:shd w:val="clear" w:color="auto" w:fill="FFFFFF"/>
        </w:rPr>
        <w:t>Smith et al., 2011</w:t>
      </w:r>
      <w:r w:rsidRPr="00FE0C34">
        <w:rPr>
          <w:rFonts w:ascii="Arial" w:hAnsi="Arial" w:cs="Arial"/>
          <w:color w:val="222222"/>
          <w:sz w:val="24"/>
          <w:szCs w:val="24"/>
          <w:shd w:val="clear" w:color="auto" w:fill="FFFFFF"/>
        </w:rPr>
        <w:t>; Seubchard &amp; Songphob, 2020</w:t>
      </w:r>
      <w:r w:rsidRPr="00FE0C34">
        <w:rPr>
          <w:rFonts w:ascii="Arial" w:hAnsi="Arial" w:cs="Arial"/>
          <w:color w:val="222222"/>
          <w:sz w:val="24"/>
          <w:szCs w:val="24"/>
          <w:shd w:val="clear" w:color="auto" w:fill="FFFFFF"/>
        </w:rPr>
        <w:t>)</w:t>
      </w:r>
      <w:r w:rsidR="00FD79DE" w:rsidRPr="00FE0C34">
        <w:rPr>
          <w:rFonts w:ascii="Arial" w:eastAsia="Times New Roman" w:hAnsi="Arial" w:cs="Arial"/>
          <w:sz w:val="24"/>
          <w:szCs w:val="24"/>
          <w:lang w:eastAsia="en-GB"/>
        </w:rPr>
        <w:t>. This emphasizes the necessity of programs and financial assistance systems to lessen the financial load on would-be student entrepreneurs. The report also identifies other important obstacles, such as inadequate practical knowledge, resistance from families, gender discrimination, and difficulties with social networking</w:t>
      </w:r>
      <w:r w:rsidR="0056491C" w:rsidRPr="00FE0C34">
        <w:rPr>
          <w:rFonts w:ascii="Arial" w:eastAsia="Times New Roman" w:hAnsi="Arial" w:cs="Arial"/>
          <w:sz w:val="24"/>
          <w:szCs w:val="24"/>
          <w:lang w:eastAsia="en-GB"/>
        </w:rPr>
        <w:t xml:space="preserve"> </w:t>
      </w:r>
      <w:r w:rsidR="0056491C" w:rsidRPr="00FE0C34">
        <w:rPr>
          <w:rFonts w:ascii="Arial" w:hAnsi="Arial" w:cs="Arial"/>
          <w:color w:val="222222"/>
          <w:sz w:val="24"/>
          <w:szCs w:val="24"/>
          <w:shd w:val="clear" w:color="auto" w:fill="FFFFFF"/>
        </w:rPr>
        <w:t>(Katundu et al., 2016)</w:t>
      </w:r>
      <w:r w:rsidR="0056491C" w:rsidRPr="00FE0C34">
        <w:rPr>
          <w:rFonts w:ascii="Arial" w:hAnsi="Arial" w:cs="Arial"/>
          <w:color w:val="222222"/>
          <w:sz w:val="24"/>
          <w:szCs w:val="24"/>
          <w:shd w:val="clear" w:color="auto" w:fill="FFFFFF"/>
        </w:rPr>
        <w:t>,</w:t>
      </w:r>
      <w:r w:rsidR="003F408A" w:rsidRPr="00FE0C34">
        <w:rPr>
          <w:rFonts w:ascii="Arial" w:hAnsi="Arial" w:cs="Arial"/>
          <w:color w:val="222222"/>
          <w:sz w:val="24"/>
          <w:szCs w:val="24"/>
          <w:shd w:val="clear" w:color="auto" w:fill="FFFFFF"/>
        </w:rPr>
        <w:t xml:space="preserve"> </w:t>
      </w:r>
      <w:r w:rsidR="00FD79DE" w:rsidRPr="00FE0C34">
        <w:rPr>
          <w:rFonts w:ascii="Arial" w:eastAsia="Times New Roman" w:hAnsi="Arial" w:cs="Arial"/>
          <w:sz w:val="24"/>
          <w:szCs w:val="24"/>
          <w:lang w:eastAsia="en-GB"/>
        </w:rPr>
        <w:t>all of which call for focused interventions and legislative changes.</w:t>
      </w:r>
    </w:p>
    <w:p w14:paraId="7557B04D" w14:textId="46BC71D0" w:rsidR="00FD79DE" w:rsidRPr="00FE0C34" w:rsidRDefault="00FD79DE" w:rsidP="00FD79DE">
      <w:pPr>
        <w:spacing w:line="360" w:lineRule="auto"/>
        <w:jc w:val="both"/>
        <w:rPr>
          <w:rFonts w:ascii="Arial" w:eastAsia="Times New Roman" w:hAnsi="Arial" w:cs="Arial"/>
          <w:sz w:val="24"/>
          <w:szCs w:val="24"/>
          <w:lang w:eastAsia="en-GB"/>
        </w:rPr>
      </w:pPr>
      <w:r w:rsidRPr="00FE0C34">
        <w:rPr>
          <w:rFonts w:ascii="Arial" w:eastAsia="Times New Roman" w:hAnsi="Arial" w:cs="Arial"/>
          <w:sz w:val="24"/>
          <w:szCs w:val="24"/>
          <w:lang w:eastAsia="en-GB"/>
        </w:rPr>
        <w:t xml:space="preserve">The study also emphasizes how government and university assistance programs may encourage entrepreneurship among college students. Government loans, incubators, and entrepreneurship programs are a few examples of initiatives that may be extremely helpful in giving students the tools and encouragement they need to follow their </w:t>
      </w:r>
      <w:r w:rsidRPr="00FE0C34">
        <w:rPr>
          <w:rFonts w:ascii="Arial" w:eastAsia="Times New Roman" w:hAnsi="Arial" w:cs="Arial"/>
          <w:sz w:val="24"/>
          <w:szCs w:val="24"/>
          <w:lang w:eastAsia="en-GB"/>
        </w:rPr>
        <w:lastRenderedPageBreak/>
        <w:t>entrepreneurial goals</w:t>
      </w:r>
      <w:r w:rsidR="008526C6" w:rsidRPr="00FE0C34">
        <w:rPr>
          <w:rFonts w:ascii="Arial" w:eastAsia="Times New Roman" w:hAnsi="Arial" w:cs="Arial"/>
          <w:sz w:val="24"/>
          <w:szCs w:val="24"/>
          <w:lang w:eastAsia="en-GB"/>
        </w:rPr>
        <w:t xml:space="preserve"> </w:t>
      </w:r>
      <w:r w:rsidR="008526C6" w:rsidRPr="00FE0C34">
        <w:rPr>
          <w:rFonts w:ascii="Arial" w:eastAsia="Times New Roman" w:hAnsi="Arial" w:cs="Arial"/>
          <w:sz w:val="24"/>
          <w:szCs w:val="24"/>
          <w:lang w:eastAsia="en-GB"/>
        </w:rPr>
        <w:t>(Ibrahim et al., 2017)</w:t>
      </w:r>
      <w:r w:rsidRPr="00FE0C34">
        <w:rPr>
          <w:rFonts w:ascii="Arial" w:eastAsia="Times New Roman" w:hAnsi="Arial" w:cs="Arial"/>
          <w:sz w:val="24"/>
          <w:szCs w:val="24"/>
          <w:lang w:eastAsia="en-GB"/>
        </w:rPr>
        <w:t xml:space="preserve">. The study does, however, also emphasize the necessity of raising these programs' visibility and accessibility </w:t>
      </w:r>
      <w:r w:rsidR="008526C6" w:rsidRPr="00FE0C34">
        <w:rPr>
          <w:rFonts w:ascii="Arial" w:eastAsia="Times New Roman" w:hAnsi="Arial" w:cs="Arial"/>
          <w:sz w:val="24"/>
          <w:szCs w:val="24"/>
          <w:lang w:eastAsia="en-GB"/>
        </w:rPr>
        <w:t>to</w:t>
      </w:r>
      <w:r w:rsidRPr="00FE0C34">
        <w:rPr>
          <w:rFonts w:ascii="Arial" w:eastAsia="Times New Roman" w:hAnsi="Arial" w:cs="Arial"/>
          <w:sz w:val="24"/>
          <w:szCs w:val="24"/>
          <w:lang w:eastAsia="en-GB"/>
        </w:rPr>
        <w:t xml:space="preserve"> guarantee their efficacy in encouraging student entrepreneurship.</w:t>
      </w:r>
    </w:p>
    <w:p w14:paraId="03792706" w14:textId="40136096" w:rsidR="00FD79DE" w:rsidRPr="00FE0C34" w:rsidRDefault="00FD79DE" w:rsidP="00FD79DE">
      <w:pPr>
        <w:spacing w:line="360" w:lineRule="auto"/>
        <w:jc w:val="both"/>
        <w:rPr>
          <w:rFonts w:ascii="Arial" w:eastAsia="Times New Roman" w:hAnsi="Arial" w:cs="Arial"/>
          <w:sz w:val="24"/>
          <w:szCs w:val="24"/>
          <w:lang w:eastAsia="en-GB"/>
        </w:rPr>
      </w:pPr>
      <w:r w:rsidRPr="00FE0C34">
        <w:rPr>
          <w:rFonts w:ascii="Arial" w:eastAsia="Times New Roman" w:hAnsi="Arial" w:cs="Arial"/>
          <w:sz w:val="24"/>
          <w:szCs w:val="24"/>
          <w:lang w:eastAsia="en-GB"/>
        </w:rPr>
        <w:t>All things considered, the research's findings add to our knowledge of the intricate interactions between variables affecting college students' aspirations to become entrepreneurs and provide insight into possible directions for policy creation and intervention aimed at encouraging entrepreneurship in this group.</w:t>
      </w:r>
    </w:p>
    <w:p w14:paraId="37167EC1" w14:textId="77777777" w:rsidR="008658EE" w:rsidRPr="00FE0C34" w:rsidRDefault="008658EE" w:rsidP="00693EBC">
      <w:pPr>
        <w:tabs>
          <w:tab w:val="left" w:pos="1152"/>
        </w:tabs>
        <w:rPr>
          <w:rFonts w:ascii="Arial" w:eastAsia="Times New Roman" w:hAnsi="Arial" w:cs="Arial"/>
          <w:sz w:val="28"/>
          <w:szCs w:val="28"/>
        </w:rPr>
      </w:pPr>
    </w:p>
    <w:p w14:paraId="55C7D44F" w14:textId="77777777" w:rsidR="00DA0B88" w:rsidRPr="00FE0C34" w:rsidRDefault="00DA0B88" w:rsidP="00152138">
      <w:pPr>
        <w:tabs>
          <w:tab w:val="left" w:pos="1152"/>
        </w:tabs>
        <w:rPr>
          <w:rFonts w:ascii="Arial" w:eastAsia="Times New Roman" w:hAnsi="Arial" w:cs="Arial"/>
          <w:sz w:val="28"/>
          <w:szCs w:val="28"/>
          <w:u w:val="double"/>
        </w:rPr>
      </w:pPr>
    </w:p>
    <w:p w14:paraId="27801FB4" w14:textId="77777777" w:rsidR="00DD781A" w:rsidRPr="00FE0C34" w:rsidRDefault="00DD781A" w:rsidP="00BB58EA">
      <w:pPr>
        <w:pStyle w:val="Heading1"/>
        <w:rPr>
          <w:rFonts w:ascii="Arial" w:hAnsi="Arial" w:cs="Arial"/>
          <w:sz w:val="40"/>
          <w:szCs w:val="40"/>
        </w:rPr>
      </w:pPr>
      <w:bookmarkStart w:id="113" w:name="_Toc166098784"/>
    </w:p>
    <w:p w14:paraId="1897DDF1" w14:textId="77777777" w:rsidR="00DD781A" w:rsidRPr="00FE0C34" w:rsidRDefault="00DD781A" w:rsidP="00BB58EA">
      <w:pPr>
        <w:pStyle w:val="Heading1"/>
        <w:rPr>
          <w:rFonts w:ascii="Arial" w:hAnsi="Arial" w:cs="Arial"/>
          <w:sz w:val="40"/>
          <w:szCs w:val="40"/>
        </w:rPr>
      </w:pPr>
    </w:p>
    <w:p w14:paraId="0E4EAC86" w14:textId="77777777" w:rsidR="00DD781A" w:rsidRDefault="00DD781A" w:rsidP="00BB58EA">
      <w:pPr>
        <w:pStyle w:val="Heading1"/>
        <w:rPr>
          <w:rFonts w:ascii="Arial" w:hAnsi="Arial" w:cs="Arial"/>
          <w:sz w:val="40"/>
          <w:szCs w:val="40"/>
        </w:rPr>
      </w:pPr>
    </w:p>
    <w:p w14:paraId="5BBF8881" w14:textId="77777777" w:rsidR="007C7B73" w:rsidRDefault="007C7B73" w:rsidP="00BB58EA">
      <w:pPr>
        <w:pStyle w:val="Heading1"/>
        <w:rPr>
          <w:rFonts w:ascii="Arial" w:hAnsi="Arial" w:cs="Arial"/>
          <w:sz w:val="40"/>
          <w:szCs w:val="40"/>
        </w:rPr>
      </w:pPr>
    </w:p>
    <w:p w14:paraId="2958DC51" w14:textId="77777777" w:rsidR="007C7B73" w:rsidRDefault="007C7B73" w:rsidP="00BB58EA">
      <w:pPr>
        <w:pStyle w:val="Heading1"/>
        <w:rPr>
          <w:rFonts w:ascii="Arial" w:hAnsi="Arial" w:cs="Arial"/>
          <w:sz w:val="40"/>
          <w:szCs w:val="40"/>
        </w:rPr>
      </w:pPr>
    </w:p>
    <w:p w14:paraId="5CE13346" w14:textId="77777777" w:rsidR="007C7B73" w:rsidRDefault="007C7B73" w:rsidP="00BB58EA">
      <w:pPr>
        <w:pStyle w:val="Heading1"/>
        <w:rPr>
          <w:rFonts w:ascii="Arial" w:hAnsi="Arial" w:cs="Arial"/>
          <w:sz w:val="40"/>
          <w:szCs w:val="40"/>
        </w:rPr>
      </w:pPr>
    </w:p>
    <w:p w14:paraId="25361747" w14:textId="77777777" w:rsidR="007C7B73" w:rsidRDefault="007C7B73" w:rsidP="00BB58EA">
      <w:pPr>
        <w:pStyle w:val="Heading1"/>
        <w:rPr>
          <w:rFonts w:ascii="Arial" w:hAnsi="Arial" w:cs="Arial"/>
          <w:sz w:val="40"/>
          <w:szCs w:val="40"/>
        </w:rPr>
      </w:pPr>
    </w:p>
    <w:p w14:paraId="3961CD91" w14:textId="77777777" w:rsidR="007C7B73" w:rsidRDefault="007C7B73" w:rsidP="00BB58EA">
      <w:pPr>
        <w:pStyle w:val="Heading1"/>
        <w:rPr>
          <w:rFonts w:ascii="Arial" w:hAnsi="Arial" w:cs="Arial"/>
          <w:sz w:val="40"/>
          <w:szCs w:val="40"/>
        </w:rPr>
      </w:pPr>
    </w:p>
    <w:p w14:paraId="4C05270F" w14:textId="77777777" w:rsidR="007C7B73" w:rsidRDefault="007C7B73" w:rsidP="00BB58EA">
      <w:pPr>
        <w:pStyle w:val="Heading1"/>
        <w:rPr>
          <w:rFonts w:ascii="Arial" w:hAnsi="Arial" w:cs="Arial"/>
          <w:sz w:val="40"/>
          <w:szCs w:val="40"/>
        </w:rPr>
      </w:pPr>
    </w:p>
    <w:p w14:paraId="6FD5890D" w14:textId="77777777" w:rsidR="00050496" w:rsidRDefault="00050496" w:rsidP="00BB58EA">
      <w:pPr>
        <w:pStyle w:val="Heading1"/>
        <w:rPr>
          <w:rFonts w:ascii="Arial" w:hAnsi="Arial" w:cs="Arial"/>
          <w:sz w:val="40"/>
          <w:szCs w:val="40"/>
        </w:rPr>
      </w:pPr>
    </w:p>
    <w:p w14:paraId="508EF0EB" w14:textId="77777777" w:rsidR="00050496" w:rsidRDefault="00050496" w:rsidP="00BB58EA">
      <w:pPr>
        <w:pStyle w:val="Heading1"/>
        <w:rPr>
          <w:rFonts w:ascii="Arial" w:hAnsi="Arial" w:cs="Arial"/>
          <w:sz w:val="40"/>
          <w:szCs w:val="40"/>
        </w:rPr>
      </w:pPr>
    </w:p>
    <w:p w14:paraId="7A60ADB2" w14:textId="77777777" w:rsidR="00DD781A" w:rsidRPr="00FE0C34" w:rsidRDefault="00DD781A" w:rsidP="00BB58EA">
      <w:pPr>
        <w:pStyle w:val="Heading1"/>
        <w:rPr>
          <w:rFonts w:ascii="Arial" w:hAnsi="Arial" w:cs="Arial"/>
          <w:sz w:val="40"/>
          <w:szCs w:val="40"/>
        </w:rPr>
      </w:pPr>
    </w:p>
    <w:p w14:paraId="2AC0CBDF" w14:textId="7B3D5131" w:rsidR="004B38EC" w:rsidRPr="00FE0C34" w:rsidRDefault="00EF1DAA" w:rsidP="00BB58EA">
      <w:pPr>
        <w:pStyle w:val="Heading1"/>
        <w:rPr>
          <w:rFonts w:ascii="Arial" w:hAnsi="Arial" w:cs="Arial"/>
          <w:sz w:val="40"/>
          <w:szCs w:val="40"/>
        </w:rPr>
      </w:pPr>
      <w:r w:rsidRPr="00FE0C34">
        <w:rPr>
          <w:rFonts w:ascii="Arial" w:hAnsi="Arial" w:cs="Arial"/>
          <w:sz w:val="40"/>
          <w:szCs w:val="40"/>
        </w:rPr>
        <w:lastRenderedPageBreak/>
        <w:t>CHAPTER 5: CONCLUSION AND RECOMMENMDATIONS</w:t>
      </w:r>
      <w:bookmarkEnd w:id="113"/>
    </w:p>
    <w:p w14:paraId="4E67C3F8" w14:textId="6ED5F7EC" w:rsidR="00BD1876" w:rsidRPr="00FE0C34" w:rsidRDefault="008943FE" w:rsidP="009B43EE">
      <w:pPr>
        <w:pStyle w:val="Heading2"/>
        <w:ind w:left="0"/>
        <w:rPr>
          <w:rFonts w:ascii="Arial" w:hAnsi="Arial" w:cs="Arial"/>
        </w:rPr>
      </w:pPr>
      <w:bookmarkStart w:id="114" w:name="_Toc166098785"/>
      <w:r w:rsidRPr="00FE0C34">
        <w:rPr>
          <w:rFonts w:ascii="Arial" w:hAnsi="Arial" w:cs="Arial"/>
        </w:rPr>
        <w:t xml:space="preserve">5.1 </w:t>
      </w:r>
      <w:r w:rsidR="008777AB" w:rsidRPr="00FE0C34">
        <w:rPr>
          <w:rFonts w:ascii="Arial" w:hAnsi="Arial" w:cs="Arial"/>
        </w:rPr>
        <w:t>SUMMARY OF MAIN FINDINGS</w:t>
      </w:r>
      <w:bookmarkEnd w:id="114"/>
    </w:p>
    <w:p w14:paraId="0C3BF5BF" w14:textId="77777777" w:rsidR="009B43EE" w:rsidRPr="00FE0C34" w:rsidRDefault="009B43EE" w:rsidP="009B43EE">
      <w:pPr>
        <w:pStyle w:val="Heading2"/>
        <w:ind w:left="0"/>
        <w:rPr>
          <w:rFonts w:ascii="Arial" w:hAnsi="Arial" w:cs="Arial"/>
        </w:rPr>
      </w:pPr>
    </w:p>
    <w:p w14:paraId="00DE9270" w14:textId="3EACF4C8" w:rsidR="008777AB" w:rsidRPr="00FE0C34" w:rsidRDefault="008777AB" w:rsidP="008777AB">
      <w:pPr>
        <w:tabs>
          <w:tab w:val="left" w:pos="1152"/>
        </w:tabs>
        <w:spacing w:line="360" w:lineRule="auto"/>
        <w:jc w:val="both"/>
        <w:rPr>
          <w:rFonts w:ascii="Arial" w:eastAsia="Times New Roman" w:hAnsi="Arial" w:cs="Arial"/>
          <w:sz w:val="24"/>
          <w:szCs w:val="24"/>
        </w:rPr>
      </w:pPr>
      <w:r w:rsidRPr="00FE0C34">
        <w:rPr>
          <w:rFonts w:ascii="Arial" w:eastAsia="Times New Roman" w:hAnsi="Arial" w:cs="Arial"/>
          <w:sz w:val="24"/>
          <w:szCs w:val="24"/>
        </w:rPr>
        <w:t>A thorough analysis of the literature reveals several important conclusions about college students' involvement in entrepreneurship. First off, Ajzen's theory of planned behavior (TPB) serves as the primary foundation for the elements influencing the entrepreneurial intention (EI) of college students. Across several research, it has been repeatedly discovered that these variables—personal attitude, subjective norms, and perceived behavioral control—positively correspond with entrepreneurial ambition. Nonetheless, divergent results are available about the role of attitude in determining entrepreneurial propensity, suggesting that its influence varies depending on the situation. Furthermore, elements outside of TPB that influence students' goals for entrepreneurship include self-efficacy, social support, and entrepreneurial education.</w:t>
      </w:r>
    </w:p>
    <w:p w14:paraId="4445D4C7" w14:textId="28A30A47" w:rsidR="008777AB" w:rsidRPr="00FE0C34" w:rsidRDefault="000F7B39" w:rsidP="008777AB">
      <w:pPr>
        <w:tabs>
          <w:tab w:val="left" w:pos="1152"/>
        </w:tabs>
        <w:spacing w:line="360" w:lineRule="auto"/>
        <w:jc w:val="both"/>
        <w:rPr>
          <w:rFonts w:ascii="Arial" w:eastAsia="Times New Roman" w:hAnsi="Arial" w:cs="Arial"/>
          <w:sz w:val="24"/>
          <w:szCs w:val="24"/>
        </w:rPr>
      </w:pPr>
      <w:r w:rsidRPr="00FE0C34">
        <w:rPr>
          <w:rFonts w:ascii="Arial" w:eastAsia="Times New Roman" w:hAnsi="Arial" w:cs="Arial"/>
          <w:sz w:val="24"/>
          <w:szCs w:val="24"/>
        </w:rPr>
        <w:t>The main obstacles that prevent college students from starting their own businesses are financial ones, however there are other barriers as well. The biggest hurdle is found to be a lack of capital, which is followed by social and educational constraints. For college students hoping to launch their own businesses, lack of access to practical knowledge and skills is a second most obstacle in addition to financial ones. Students' business aspirations are hampered by institutional contexts that are unsupportive and family reluctance. Students navigating the startup scene have additional challenges due to bureaucratic tendencies and regulatory barriers. A lack of business networks, industry-specific advice, and mentorship is another factor in the difficulties experienced by prospective student entrepreneurs. When taken as a whole, these limitations highlight the necessity of all-encompassing resources and support systems to successfully encourage students' entrepreneurial pursuits.</w:t>
      </w:r>
    </w:p>
    <w:p w14:paraId="78B54AC3" w14:textId="4CFF6F15" w:rsidR="000F7B39" w:rsidRPr="00FE0C34" w:rsidRDefault="000F7B39" w:rsidP="008777AB">
      <w:pPr>
        <w:tabs>
          <w:tab w:val="left" w:pos="1152"/>
        </w:tabs>
        <w:spacing w:line="360" w:lineRule="auto"/>
        <w:jc w:val="both"/>
        <w:rPr>
          <w:rFonts w:ascii="Arial" w:eastAsia="Times New Roman" w:hAnsi="Arial" w:cs="Arial"/>
          <w:sz w:val="24"/>
          <w:szCs w:val="24"/>
        </w:rPr>
      </w:pPr>
      <w:r w:rsidRPr="00FE0C34">
        <w:rPr>
          <w:rFonts w:ascii="Arial" w:eastAsia="Times New Roman" w:hAnsi="Arial" w:cs="Arial"/>
          <w:sz w:val="24"/>
          <w:szCs w:val="24"/>
        </w:rPr>
        <w:t xml:space="preserve">The effects of institutional and governmental assistance programs on college students' entrepreneurial pursuits are differing. Although students' entrepreneurial involvement is positively impacted by participation in entrepreneurship programs and curricular activities, </w:t>
      </w:r>
      <w:r w:rsidRPr="00FE0C34">
        <w:rPr>
          <w:rFonts w:ascii="Arial" w:eastAsia="Times New Roman" w:hAnsi="Arial" w:cs="Arial"/>
          <w:sz w:val="24"/>
          <w:szCs w:val="24"/>
        </w:rPr>
        <w:lastRenderedPageBreak/>
        <w:t>students' knowledge of certain projects, including company incubators, is only mediocre. Furthermore, although students are aware of government business assistance programs, their preparedness to establish their firms is not greatly influenced by their product knowledge about these services. Overall, the results show the intricate interactions between internal and external factors that influence college students' entrepreneurship and emphasize the necessity of robust support networks for successfully fostering such activities.</w:t>
      </w:r>
    </w:p>
    <w:p w14:paraId="0D800787" w14:textId="77777777" w:rsidR="00D44FE8" w:rsidRPr="00FE0C34" w:rsidRDefault="00D44FE8" w:rsidP="008777AB">
      <w:pPr>
        <w:tabs>
          <w:tab w:val="left" w:pos="1152"/>
        </w:tabs>
        <w:spacing w:line="360" w:lineRule="auto"/>
        <w:jc w:val="both"/>
        <w:rPr>
          <w:rFonts w:ascii="Arial" w:eastAsia="Times New Roman" w:hAnsi="Arial" w:cs="Arial"/>
          <w:sz w:val="24"/>
          <w:szCs w:val="24"/>
        </w:rPr>
      </w:pPr>
    </w:p>
    <w:p w14:paraId="2A5E6A02" w14:textId="17B474A5" w:rsidR="000F7B39" w:rsidRPr="00FE0C34" w:rsidRDefault="008943FE" w:rsidP="009B43EE">
      <w:pPr>
        <w:pStyle w:val="Heading2"/>
        <w:ind w:left="0"/>
        <w:rPr>
          <w:rFonts w:ascii="Arial" w:hAnsi="Arial" w:cs="Arial"/>
        </w:rPr>
      </w:pPr>
      <w:bookmarkStart w:id="115" w:name="_Toc166098786"/>
      <w:r w:rsidRPr="00FE0C34">
        <w:rPr>
          <w:rFonts w:ascii="Arial" w:hAnsi="Arial" w:cs="Arial"/>
        </w:rPr>
        <w:t xml:space="preserve">5.2 </w:t>
      </w:r>
      <w:r w:rsidR="000F7B39" w:rsidRPr="00FE0C34">
        <w:rPr>
          <w:rFonts w:ascii="Arial" w:hAnsi="Arial" w:cs="Arial"/>
        </w:rPr>
        <w:t>CONCLUSION</w:t>
      </w:r>
      <w:bookmarkEnd w:id="115"/>
      <w:r w:rsidR="000F7B39" w:rsidRPr="00FE0C34">
        <w:rPr>
          <w:rFonts w:ascii="Arial" w:hAnsi="Arial" w:cs="Arial"/>
        </w:rPr>
        <w:t xml:space="preserve"> </w:t>
      </w:r>
    </w:p>
    <w:p w14:paraId="43572DB8" w14:textId="77777777" w:rsidR="009B43EE" w:rsidRPr="00FE0C34" w:rsidRDefault="009B43EE" w:rsidP="009B43EE">
      <w:pPr>
        <w:pStyle w:val="Heading2"/>
        <w:ind w:left="0"/>
        <w:rPr>
          <w:rFonts w:ascii="Arial" w:hAnsi="Arial" w:cs="Arial"/>
        </w:rPr>
      </w:pPr>
    </w:p>
    <w:p w14:paraId="510C5F0B" w14:textId="5A1518A7" w:rsidR="00B6630A" w:rsidRPr="00FE0C34" w:rsidRDefault="00315EFD" w:rsidP="00EA6014">
      <w:pPr>
        <w:spacing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rPr>
        <w:t>The purpose of the study was to</w:t>
      </w:r>
      <w:r w:rsidRPr="00FE0C34">
        <w:rPr>
          <w:rFonts w:ascii="Arial" w:eastAsia="Times New Roman" w:hAnsi="Arial" w:cs="Arial"/>
          <w:b/>
          <w:bCs/>
          <w:sz w:val="28"/>
          <w:szCs w:val="28"/>
        </w:rPr>
        <w:t xml:space="preserve"> </w:t>
      </w:r>
      <w:r w:rsidRPr="00FE0C34">
        <w:rPr>
          <w:rFonts w:ascii="Arial" w:eastAsia="Times New Roman" w:hAnsi="Arial" w:cs="Arial"/>
          <w:sz w:val="24"/>
          <w:szCs w:val="24"/>
          <w:lang w:val="en-GB" w:eastAsia="en-GB"/>
        </w:rPr>
        <w:t xml:space="preserve">examine the connection between college students and startup </w:t>
      </w:r>
      <w:r w:rsidR="00D44FE8" w:rsidRPr="00FE0C34">
        <w:rPr>
          <w:rFonts w:ascii="Arial" w:eastAsia="Times New Roman" w:hAnsi="Arial" w:cs="Arial"/>
          <w:sz w:val="24"/>
          <w:szCs w:val="24"/>
          <w:lang w:val="en-GB" w:eastAsia="en-GB"/>
        </w:rPr>
        <w:t>ventures. To</w:t>
      </w:r>
      <w:r w:rsidRPr="00FE0C34">
        <w:rPr>
          <w:rFonts w:ascii="Arial" w:eastAsia="Times New Roman" w:hAnsi="Arial" w:cs="Arial"/>
          <w:sz w:val="24"/>
          <w:szCs w:val="24"/>
          <w:lang w:val="en-GB" w:eastAsia="en-GB"/>
        </w:rPr>
        <w:t xml:space="preserve"> that end, this study tried to find out the factors, constraints, and effect of supporting schemes. Elaborately, study u</w:t>
      </w:r>
      <w:r w:rsidR="00D8384A">
        <w:rPr>
          <w:rFonts w:ascii="Arial" w:eastAsia="Times New Roman" w:hAnsi="Arial" w:cs="Arial"/>
          <w:sz w:val="24"/>
          <w:szCs w:val="24"/>
          <w:lang w:val="en-GB" w:eastAsia="en-GB"/>
        </w:rPr>
        <w:t>tilises</w:t>
      </w:r>
      <w:r w:rsidRPr="00FE0C34">
        <w:rPr>
          <w:rFonts w:ascii="Arial" w:eastAsia="Times New Roman" w:hAnsi="Arial" w:cs="Arial"/>
          <w:sz w:val="24"/>
          <w:szCs w:val="24"/>
          <w:lang w:val="en-GB" w:eastAsia="en-GB"/>
        </w:rPr>
        <w:t xml:space="preserve"> the theory of planned behaviour (TPB) paradigm to investigate the relationship between graduating students' entrepreneurial intention (EI) by the factors called personal attitude, subjective norms, and perceived behavioural control, constraints hindering college students to </w:t>
      </w:r>
      <w:r w:rsidR="00D8384A">
        <w:rPr>
          <w:rFonts w:ascii="Arial" w:eastAsia="Times New Roman" w:hAnsi="Arial" w:cs="Arial"/>
          <w:sz w:val="24"/>
          <w:szCs w:val="24"/>
          <w:lang w:val="en-GB" w:eastAsia="en-GB"/>
        </w:rPr>
        <w:t>commence</w:t>
      </w:r>
      <w:r w:rsidRPr="00FE0C34">
        <w:rPr>
          <w:rFonts w:ascii="Arial" w:eastAsia="Times New Roman" w:hAnsi="Arial" w:cs="Arial"/>
          <w:sz w:val="24"/>
          <w:szCs w:val="24"/>
          <w:lang w:val="en-GB" w:eastAsia="en-GB"/>
        </w:rPr>
        <w:t xml:space="preserve"> their own businesses and effect of college and government supporting schemes for startups on college students. This research employed a qualitative approach, analysing the available literature through a critical review process </w:t>
      </w:r>
      <w:r w:rsidR="00C15163" w:rsidRPr="00FE0C34">
        <w:rPr>
          <w:rFonts w:ascii="Arial" w:eastAsia="Times New Roman" w:hAnsi="Arial" w:cs="Arial"/>
          <w:sz w:val="24"/>
          <w:szCs w:val="24"/>
          <w:lang w:val="en-GB" w:eastAsia="en-GB"/>
        </w:rPr>
        <w:t xml:space="preserve">and thematic analysis </w:t>
      </w:r>
      <w:r w:rsidRPr="00FE0C34">
        <w:rPr>
          <w:rFonts w:ascii="Arial" w:eastAsia="Times New Roman" w:hAnsi="Arial" w:cs="Arial"/>
          <w:sz w:val="24"/>
          <w:szCs w:val="24"/>
          <w:lang w:val="en-GB" w:eastAsia="en-GB"/>
        </w:rPr>
        <w:t xml:space="preserve">to arrive at its conclusions. </w:t>
      </w:r>
      <w:r w:rsidR="00B6630A" w:rsidRPr="00FE0C34">
        <w:rPr>
          <w:rFonts w:ascii="Arial" w:eastAsia="Times New Roman" w:hAnsi="Arial" w:cs="Arial"/>
          <w:sz w:val="24"/>
          <w:szCs w:val="24"/>
          <w:lang w:val="en-GB" w:eastAsia="en-GB"/>
        </w:rPr>
        <w:t xml:space="preserve">Ajzen's theory of planned </w:t>
      </w:r>
      <w:r w:rsidR="00D44FE8" w:rsidRPr="00FE0C34">
        <w:rPr>
          <w:rFonts w:ascii="Arial" w:eastAsia="Times New Roman" w:hAnsi="Arial" w:cs="Arial"/>
          <w:sz w:val="24"/>
          <w:szCs w:val="24"/>
          <w:lang w:val="en-GB" w:eastAsia="en-GB"/>
        </w:rPr>
        <w:t>behaviour</w:t>
      </w:r>
      <w:r w:rsidR="00B6630A" w:rsidRPr="00FE0C34">
        <w:rPr>
          <w:rFonts w:ascii="Arial" w:eastAsia="Times New Roman" w:hAnsi="Arial" w:cs="Arial"/>
          <w:sz w:val="24"/>
          <w:szCs w:val="24"/>
          <w:lang w:val="en-GB" w:eastAsia="en-GB"/>
        </w:rPr>
        <w:t xml:space="preserve"> (TPB), which is the main theoretical foundation for the study, provides insight into the multitude of factors impacting college students' entrepreneurial intention (EI). Findings from </w:t>
      </w:r>
      <w:r w:rsidR="00D44FE8" w:rsidRPr="00FE0C34">
        <w:rPr>
          <w:rFonts w:ascii="Arial" w:eastAsia="Times New Roman" w:hAnsi="Arial" w:cs="Arial"/>
          <w:sz w:val="24"/>
          <w:szCs w:val="24"/>
          <w:lang w:val="en-GB" w:eastAsia="en-GB"/>
        </w:rPr>
        <w:t>several</w:t>
      </w:r>
      <w:r w:rsidR="00B6630A" w:rsidRPr="00FE0C34">
        <w:rPr>
          <w:rFonts w:ascii="Arial" w:eastAsia="Times New Roman" w:hAnsi="Arial" w:cs="Arial"/>
          <w:sz w:val="24"/>
          <w:szCs w:val="24"/>
          <w:lang w:val="en-GB" w:eastAsia="en-GB"/>
        </w:rPr>
        <w:t xml:space="preserve"> research show that while perceived </w:t>
      </w:r>
      <w:r w:rsidR="00D44FE8" w:rsidRPr="00FE0C34">
        <w:rPr>
          <w:rFonts w:ascii="Arial" w:eastAsia="Times New Roman" w:hAnsi="Arial" w:cs="Arial"/>
          <w:sz w:val="24"/>
          <w:szCs w:val="24"/>
          <w:lang w:val="en-GB" w:eastAsia="en-GB"/>
        </w:rPr>
        <w:t>behavioural</w:t>
      </w:r>
      <w:r w:rsidR="00B6630A" w:rsidRPr="00FE0C34">
        <w:rPr>
          <w:rFonts w:ascii="Arial" w:eastAsia="Times New Roman" w:hAnsi="Arial" w:cs="Arial"/>
          <w:sz w:val="24"/>
          <w:szCs w:val="24"/>
          <w:lang w:val="en-GB" w:eastAsia="en-GB"/>
        </w:rPr>
        <w:t xml:space="preserve"> control, personal attitude, and subjective norms all stand out as important EI variables, their effects vary depending on the circumstance. Nonetheless, the majority of investigations maintain the beneficial relationship between these three characteristics and EI. Furthermore, elements outside of TPB that influence students' goals for entrepreneurship include self-efficacy, social support, and entrepreneurial education. It is clear that attitudes and intentions show a strong and positive link with entrepreneurial activities among college students, notwithstanding some contradicting data.</w:t>
      </w:r>
    </w:p>
    <w:p w14:paraId="49ECEB40" w14:textId="6EC72646" w:rsidR="00EA6014" w:rsidRPr="00FE0C34" w:rsidRDefault="00B6630A" w:rsidP="00EA6014">
      <w:pPr>
        <w:spacing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lastRenderedPageBreak/>
        <w:t xml:space="preserve">The study highlights the major barriers that college students face when attempting to launch their own companies, with a lack of funding being the most common impediment. Significant obstacles for potential student entrepreneurs also include obstacles relating to practical knowledge, resistance from family members, and unsupportive institutional contexts. Even while several studies support the financial difficulties that students encounter, other barriers—like insufficient teaching methods and gender inequality—also make entrepreneurship more difficult. The aforementioned results underscore the necessity of all-encompassing support systems to tackle complex issues and cultivate an entrepreneurial atmosphere that is </w:t>
      </w:r>
      <w:r w:rsidR="00D44FE8" w:rsidRPr="00FE0C34">
        <w:rPr>
          <w:rFonts w:ascii="Arial" w:eastAsia="Times New Roman" w:hAnsi="Arial" w:cs="Arial"/>
          <w:sz w:val="24"/>
          <w:szCs w:val="24"/>
          <w:lang w:val="en-GB" w:eastAsia="en-GB"/>
        </w:rPr>
        <w:t>favourable</w:t>
      </w:r>
      <w:r w:rsidRPr="00FE0C34">
        <w:rPr>
          <w:rFonts w:ascii="Arial" w:eastAsia="Times New Roman" w:hAnsi="Arial" w:cs="Arial"/>
          <w:sz w:val="24"/>
          <w:szCs w:val="24"/>
          <w:lang w:val="en-GB" w:eastAsia="en-GB"/>
        </w:rPr>
        <w:t xml:space="preserve"> to student </w:t>
      </w:r>
      <w:r w:rsidR="00D44FE8" w:rsidRPr="00FE0C34">
        <w:rPr>
          <w:rFonts w:ascii="Arial" w:eastAsia="Times New Roman" w:hAnsi="Arial" w:cs="Arial"/>
          <w:sz w:val="24"/>
          <w:szCs w:val="24"/>
          <w:lang w:val="en-GB" w:eastAsia="en-GB"/>
        </w:rPr>
        <w:t>endeavours</w:t>
      </w:r>
      <w:r w:rsidRPr="00FE0C34">
        <w:rPr>
          <w:rFonts w:ascii="Arial" w:eastAsia="Times New Roman" w:hAnsi="Arial" w:cs="Arial"/>
          <w:sz w:val="24"/>
          <w:szCs w:val="24"/>
          <w:lang w:val="en-GB" w:eastAsia="en-GB"/>
        </w:rPr>
        <w:t xml:space="preserve">. The study concludes by examining how government and institutional assistance programs affect college students' aspirations to start their own businesses. Although programs and incubators for entrepreneurship show promising correlations with students' entrepreneurial involvement, issues with awareness and efficacy continue to exist. Even while the value of government support and entrepreneurial education has been acknowledged, there are still clear gaps in the distribution and application of information. These results highlight how important it is for governments, academic institutions, and other stakeholders to give college students specialized assistance and resources so they may succeed in their entrepreneurial pursuits. Furthermore, it is critical to close knowledge gaps and improve the usability and efficacy of assistance programs in order to cultivate a thriving entrepreneurial environment among university students. </w:t>
      </w:r>
      <w:r w:rsidR="00D44FE8" w:rsidRPr="00FE0C34">
        <w:rPr>
          <w:rFonts w:ascii="Arial" w:eastAsia="Times New Roman" w:hAnsi="Arial" w:cs="Arial"/>
          <w:sz w:val="24"/>
          <w:szCs w:val="24"/>
          <w:lang w:val="en-GB" w:eastAsia="en-GB"/>
        </w:rPr>
        <w:t>So,</w:t>
      </w:r>
      <w:r w:rsidR="00EA6014" w:rsidRPr="00FE0C34">
        <w:rPr>
          <w:rFonts w:ascii="Arial" w:eastAsia="Times New Roman" w:hAnsi="Arial" w:cs="Arial"/>
          <w:sz w:val="24"/>
          <w:szCs w:val="24"/>
          <w:lang w:val="en-GB" w:eastAsia="en-GB"/>
        </w:rPr>
        <w:t xml:space="preserve"> recommendations for policy makers, academic institutions, governments, and future research might be drawn and highlighted from the study's findings.</w:t>
      </w:r>
    </w:p>
    <w:p w14:paraId="5EB3C945" w14:textId="0281C1CA" w:rsidR="00B6630A" w:rsidRPr="00FE0C34" w:rsidRDefault="008943FE" w:rsidP="009B43EE">
      <w:pPr>
        <w:pStyle w:val="Heading2"/>
        <w:ind w:left="0"/>
        <w:rPr>
          <w:rFonts w:ascii="Arial" w:hAnsi="Arial" w:cs="Arial"/>
          <w:lang w:val="en-GB" w:eastAsia="en-GB"/>
        </w:rPr>
      </w:pPr>
      <w:bookmarkStart w:id="116" w:name="_Toc166098787"/>
      <w:r w:rsidRPr="00FE0C34">
        <w:rPr>
          <w:rFonts w:ascii="Arial" w:hAnsi="Arial" w:cs="Arial"/>
          <w:lang w:val="en-GB" w:eastAsia="en-GB"/>
        </w:rPr>
        <w:t xml:space="preserve">5.3 </w:t>
      </w:r>
      <w:r w:rsidR="00B52B21" w:rsidRPr="00FE0C34">
        <w:rPr>
          <w:rFonts w:ascii="Arial" w:hAnsi="Arial" w:cs="Arial"/>
          <w:lang w:val="en-GB" w:eastAsia="en-GB"/>
        </w:rPr>
        <w:t>RECOMMENDATIONS</w:t>
      </w:r>
      <w:bookmarkEnd w:id="116"/>
    </w:p>
    <w:p w14:paraId="3CE39C7A" w14:textId="77777777" w:rsidR="009B43EE" w:rsidRPr="00FE0C34" w:rsidRDefault="009B43EE" w:rsidP="009B43EE">
      <w:pPr>
        <w:pStyle w:val="Heading2"/>
        <w:ind w:left="0"/>
        <w:rPr>
          <w:rFonts w:ascii="Arial" w:hAnsi="Arial" w:cs="Arial"/>
          <w:lang w:val="en-GB" w:eastAsia="en-GB"/>
        </w:rPr>
      </w:pPr>
    </w:p>
    <w:p w14:paraId="1D249903" w14:textId="06BC03B4" w:rsidR="00B52B21" w:rsidRPr="00FE0C34" w:rsidRDefault="008943FE" w:rsidP="0002502F">
      <w:pPr>
        <w:pStyle w:val="Heading3"/>
        <w:rPr>
          <w:rFonts w:ascii="Arial" w:eastAsia="Times New Roman" w:hAnsi="Arial" w:cs="Arial"/>
          <w:b/>
          <w:bCs/>
          <w:color w:val="auto"/>
          <w:lang w:val="en-GB" w:eastAsia="en-GB"/>
        </w:rPr>
      </w:pPr>
      <w:bookmarkStart w:id="117" w:name="_Toc166098788"/>
      <w:r w:rsidRPr="00FE0C34">
        <w:rPr>
          <w:rFonts w:ascii="Arial" w:eastAsia="Times New Roman" w:hAnsi="Arial" w:cs="Arial"/>
          <w:b/>
          <w:bCs/>
          <w:color w:val="auto"/>
          <w:lang w:val="en-GB" w:eastAsia="en-GB"/>
        </w:rPr>
        <w:t xml:space="preserve">5.3.1 </w:t>
      </w:r>
      <w:r w:rsidR="007B2074" w:rsidRPr="00FE0C34">
        <w:rPr>
          <w:rFonts w:ascii="Arial" w:eastAsia="Times New Roman" w:hAnsi="Arial" w:cs="Arial"/>
          <w:b/>
          <w:bCs/>
          <w:color w:val="auto"/>
          <w:lang w:val="en-GB" w:eastAsia="en-GB"/>
        </w:rPr>
        <w:t>PRACTICAL RECOMMENDATIONS</w:t>
      </w:r>
      <w:bookmarkEnd w:id="117"/>
    </w:p>
    <w:p w14:paraId="4E80C6B8" w14:textId="77777777" w:rsidR="009B43EE" w:rsidRPr="00FE0C34" w:rsidRDefault="009B43EE" w:rsidP="009B43EE">
      <w:pPr>
        <w:rPr>
          <w:rFonts w:ascii="Arial" w:hAnsi="Arial" w:cs="Arial"/>
          <w:lang w:val="en-GB" w:eastAsia="en-GB"/>
        </w:rPr>
      </w:pPr>
    </w:p>
    <w:p w14:paraId="0F5E7041" w14:textId="0810BE59" w:rsidR="00B52B21" w:rsidRPr="00FE0C34" w:rsidRDefault="00B52B21" w:rsidP="00B52B21">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b/>
          <w:bCs/>
          <w:sz w:val="24"/>
          <w:szCs w:val="24"/>
          <w:lang w:val="en-GB" w:eastAsia="en-GB"/>
        </w:rPr>
        <w:t>Enhanced Entrepreneurial Education with innovation</w:t>
      </w:r>
      <w:r w:rsidRPr="00FE0C34">
        <w:rPr>
          <w:rFonts w:ascii="Arial" w:eastAsia="Times New Roman" w:hAnsi="Arial" w:cs="Arial"/>
          <w:sz w:val="24"/>
          <w:szCs w:val="24"/>
          <w:lang w:val="en-GB" w:eastAsia="en-GB"/>
        </w:rPr>
        <w:t xml:space="preserve">: Provide students with the theoretical knowledge and hands-on abilities required for startup success by creating and implementing practical entrepreneurial education programs. Encourage students to think like entrepreneurs by incorporating entrepreneurship into a variety of academic subjects and curricula. Encourage pupils to come up with creative and innovative solutions and </w:t>
      </w:r>
      <w:r w:rsidRPr="00FE0C34">
        <w:rPr>
          <w:rFonts w:ascii="Arial" w:eastAsia="Times New Roman" w:hAnsi="Arial" w:cs="Arial"/>
          <w:sz w:val="24"/>
          <w:szCs w:val="24"/>
          <w:lang w:val="en-GB" w:eastAsia="en-GB"/>
        </w:rPr>
        <w:lastRenderedPageBreak/>
        <w:t>company ideas by incorporating these concepts into entrepreneurship education. Give students access to tools where they may test and prototype their ideas, such innovation labs and makerspaces.</w:t>
      </w:r>
    </w:p>
    <w:p w14:paraId="472849ED" w14:textId="6724073D" w:rsidR="00B52B21" w:rsidRPr="00FE0C34" w:rsidRDefault="00B52B21" w:rsidP="00B52B21">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b/>
          <w:bCs/>
          <w:sz w:val="24"/>
          <w:szCs w:val="24"/>
          <w:lang w:val="en-GB" w:eastAsia="en-GB"/>
        </w:rPr>
        <w:t>Financial Resource Access and Risk-Taking Promotion</w:t>
      </w:r>
      <w:r w:rsidRPr="00FE0C34">
        <w:rPr>
          <w:rFonts w:ascii="Arial" w:eastAsia="Times New Roman" w:hAnsi="Arial" w:cs="Arial"/>
          <w:sz w:val="24"/>
          <w:szCs w:val="24"/>
          <w:lang w:val="en-GB" w:eastAsia="en-GB"/>
        </w:rPr>
        <w:t xml:space="preserve">: Coordinate with legislators, academic institutions, and financial organizations to create customized financial support systems, including grants, low-interest loans, or venture capital, that are intended especially for student businesses. To help students secure funds, teach them about financial management and funding possibilities. Give pupils the chance to investigate entrepreneurship in a safe setting to promote a culture of experimentation and taking risks. To de-stigmatize risk and failure, </w:t>
      </w:r>
      <w:r w:rsidR="00D44FE8" w:rsidRPr="00FE0C34">
        <w:rPr>
          <w:rFonts w:ascii="Arial" w:eastAsia="Times New Roman" w:hAnsi="Arial" w:cs="Arial"/>
          <w:sz w:val="24"/>
          <w:szCs w:val="24"/>
          <w:lang w:val="en-GB" w:eastAsia="en-GB"/>
        </w:rPr>
        <w:t>acknowledge,</w:t>
      </w:r>
      <w:r w:rsidRPr="00FE0C34">
        <w:rPr>
          <w:rFonts w:ascii="Arial" w:eastAsia="Times New Roman" w:hAnsi="Arial" w:cs="Arial"/>
          <w:sz w:val="24"/>
          <w:szCs w:val="24"/>
          <w:lang w:val="en-GB" w:eastAsia="en-GB"/>
        </w:rPr>
        <w:t xml:space="preserve"> and applaud entrepreneurial </w:t>
      </w:r>
      <w:r w:rsidR="00D44FE8" w:rsidRPr="00FE0C34">
        <w:rPr>
          <w:rFonts w:ascii="Arial" w:eastAsia="Times New Roman" w:hAnsi="Arial" w:cs="Arial"/>
          <w:sz w:val="24"/>
          <w:szCs w:val="24"/>
          <w:lang w:val="en-GB" w:eastAsia="en-GB"/>
        </w:rPr>
        <w:t>endeavours</w:t>
      </w:r>
      <w:r w:rsidRPr="00FE0C34">
        <w:rPr>
          <w:rFonts w:ascii="Arial" w:eastAsia="Times New Roman" w:hAnsi="Arial" w:cs="Arial"/>
          <w:sz w:val="24"/>
          <w:szCs w:val="24"/>
          <w:lang w:val="en-GB" w:eastAsia="en-GB"/>
        </w:rPr>
        <w:t>, even if they end in failure.</w:t>
      </w:r>
    </w:p>
    <w:p w14:paraId="21D18670" w14:textId="02829931" w:rsidR="00B52B21" w:rsidRPr="00FE0C34" w:rsidRDefault="0083515F" w:rsidP="00B52B21">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b/>
          <w:bCs/>
          <w:sz w:val="24"/>
          <w:szCs w:val="24"/>
          <w:lang w:val="en-GB" w:eastAsia="en-GB"/>
        </w:rPr>
        <w:t>Fostering Support Networks and Encouraging Peer and Institutional Assistance</w:t>
      </w:r>
      <w:r w:rsidRPr="00FE0C34">
        <w:rPr>
          <w:rFonts w:ascii="Arial" w:eastAsia="Times New Roman" w:hAnsi="Arial" w:cs="Arial"/>
          <w:sz w:val="24"/>
          <w:szCs w:val="24"/>
          <w:lang w:val="en-GB" w:eastAsia="en-GB"/>
        </w:rPr>
        <w:t xml:space="preserve">: Establish specialized </w:t>
      </w:r>
      <w:r w:rsidR="00D44FE8" w:rsidRPr="00FE0C34">
        <w:rPr>
          <w:rFonts w:ascii="Arial" w:eastAsia="Times New Roman" w:hAnsi="Arial" w:cs="Arial"/>
          <w:sz w:val="24"/>
          <w:szCs w:val="24"/>
          <w:lang w:val="en-GB" w:eastAsia="en-GB"/>
        </w:rPr>
        <w:t>centres</w:t>
      </w:r>
      <w:r w:rsidRPr="00FE0C34">
        <w:rPr>
          <w:rFonts w:ascii="Arial" w:eastAsia="Times New Roman" w:hAnsi="Arial" w:cs="Arial"/>
          <w:sz w:val="24"/>
          <w:szCs w:val="24"/>
          <w:lang w:val="en-GB" w:eastAsia="en-GB"/>
        </w:rPr>
        <w:t xml:space="preserve"> for entrepreneurship, incubators, and mentorship initiatives at higher education institutions to furnish students with direction, materials, and connections. </w:t>
      </w:r>
      <w:r w:rsidR="00281E41" w:rsidRPr="00FE0C34">
        <w:rPr>
          <w:rFonts w:ascii="Arial" w:eastAsia="Times New Roman" w:hAnsi="Arial" w:cs="Arial"/>
          <w:sz w:val="24"/>
          <w:szCs w:val="24"/>
          <w:lang w:val="en-GB" w:eastAsia="en-GB"/>
        </w:rPr>
        <w:t xml:space="preserve">And if the supporting schemes are properly informed by the students will increase their EI. </w:t>
      </w:r>
      <w:r w:rsidRPr="00FE0C34">
        <w:rPr>
          <w:rFonts w:ascii="Arial" w:eastAsia="Times New Roman" w:hAnsi="Arial" w:cs="Arial"/>
          <w:sz w:val="24"/>
          <w:szCs w:val="24"/>
          <w:lang w:val="en-GB" w:eastAsia="en-GB"/>
        </w:rPr>
        <w:t>To promote information exchange and skill development, foster cooperation between government agencies, experts in the sector, alums, and students. Encourage peer networks, mentoring initiatives, and collaborations with business partners to create a positive campus environment. To offer direction and support, foster collaboration between students, instructors, alumni, and nearby business owners.</w:t>
      </w:r>
    </w:p>
    <w:p w14:paraId="2EE6AB06" w14:textId="53A8CD4E" w:rsidR="0083515F" w:rsidRPr="00FE0C34" w:rsidRDefault="002C65C7" w:rsidP="00B52B21">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b/>
          <w:bCs/>
          <w:sz w:val="24"/>
          <w:szCs w:val="24"/>
          <w:lang w:val="en-GB" w:eastAsia="en-GB"/>
        </w:rPr>
        <w:t>Addressing Gender Disparities</w:t>
      </w:r>
      <w:r w:rsidRPr="00FE0C34">
        <w:rPr>
          <w:rFonts w:ascii="Arial" w:eastAsia="Times New Roman" w:hAnsi="Arial" w:cs="Arial"/>
          <w:sz w:val="24"/>
          <w:szCs w:val="24"/>
          <w:lang w:val="en-GB" w:eastAsia="en-GB"/>
        </w:rPr>
        <w:t>: Put policies into place to lessen bias and discrimination based on gender in the entrepreneurial field by encouraging equitable access to resources, opportunities, and entrepreneurial education for female students. Offering guidance, instruction, and assistance specific to the difficulties experienced by female business owners would enable them to overcome that obstacle.</w:t>
      </w:r>
    </w:p>
    <w:p w14:paraId="59392892" w14:textId="71DAB16F" w:rsidR="002C65C7" w:rsidRPr="00FE0C34" w:rsidRDefault="002C65C7" w:rsidP="00B52B21">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b/>
          <w:bCs/>
          <w:sz w:val="24"/>
          <w:szCs w:val="24"/>
          <w:lang w:val="en-GB" w:eastAsia="en-GB"/>
        </w:rPr>
        <w:t>Policy Advocacy and Reform</w:t>
      </w:r>
      <w:r w:rsidRPr="00FE0C34">
        <w:rPr>
          <w:rFonts w:ascii="Arial" w:eastAsia="Times New Roman" w:hAnsi="Arial" w:cs="Arial"/>
          <w:sz w:val="24"/>
          <w:szCs w:val="24"/>
          <w:lang w:val="en-GB" w:eastAsia="en-GB"/>
        </w:rPr>
        <w:t>: Examine current laws and guidelines to find and remove hurdles to student entrepreneurship. Simplify bureaucratic procedures, lessen the workload associated with administration, and provide incentives for entrepreneurship. Make a case for laws that support economic development, startup expansion, and innovation.</w:t>
      </w:r>
    </w:p>
    <w:p w14:paraId="414D7712" w14:textId="69B86B56" w:rsidR="002C65C7" w:rsidRPr="00FE0C34" w:rsidRDefault="007B2074" w:rsidP="00B52B21">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b/>
          <w:bCs/>
          <w:sz w:val="24"/>
          <w:szCs w:val="24"/>
          <w:lang w:val="en-GB" w:eastAsia="en-GB"/>
        </w:rPr>
        <w:lastRenderedPageBreak/>
        <w:t>Improved Self-Efficacy</w:t>
      </w:r>
      <w:r w:rsidRPr="00FE0C34">
        <w:rPr>
          <w:rFonts w:ascii="Arial" w:eastAsia="Times New Roman" w:hAnsi="Arial" w:cs="Arial"/>
          <w:sz w:val="24"/>
          <w:szCs w:val="24"/>
          <w:lang w:val="en-GB" w:eastAsia="en-GB"/>
        </w:rPr>
        <w:t>: Put programs in place to help students feel more confident about their capacity to start their own businesses. Provide students with hands-on learning experiences, internships, and practical projects to help them develop their entrepreneurial abilities and confidence. Enhancing self-efficacy is advised as, in addition to the TPB elements, it was a significant factor influencing students' inclination to pursue entrepreneurship.</w:t>
      </w:r>
    </w:p>
    <w:p w14:paraId="3900EBCA" w14:textId="77777777" w:rsidR="007C7B73" w:rsidRPr="00FE0C34" w:rsidRDefault="007C7B73" w:rsidP="00B52B21">
      <w:pPr>
        <w:spacing w:after="0" w:line="360" w:lineRule="auto"/>
        <w:jc w:val="both"/>
        <w:rPr>
          <w:rFonts w:ascii="Arial" w:eastAsia="Times New Roman" w:hAnsi="Arial" w:cs="Arial"/>
          <w:b/>
          <w:bCs/>
          <w:sz w:val="24"/>
          <w:szCs w:val="24"/>
          <w:lang w:val="en-GB" w:eastAsia="en-GB"/>
        </w:rPr>
      </w:pPr>
    </w:p>
    <w:p w14:paraId="49026116" w14:textId="4119AA36" w:rsidR="007B2074" w:rsidRPr="00FE0C34" w:rsidRDefault="008943FE" w:rsidP="0002502F">
      <w:pPr>
        <w:pStyle w:val="Heading3"/>
        <w:rPr>
          <w:rFonts w:ascii="Arial" w:eastAsia="Times New Roman" w:hAnsi="Arial" w:cs="Arial"/>
          <w:b/>
          <w:bCs/>
          <w:color w:val="auto"/>
          <w:lang w:val="en-GB" w:eastAsia="en-GB"/>
        </w:rPr>
      </w:pPr>
      <w:bookmarkStart w:id="118" w:name="_Toc166098789"/>
      <w:r w:rsidRPr="00FE0C34">
        <w:rPr>
          <w:rFonts w:ascii="Arial" w:eastAsia="Times New Roman" w:hAnsi="Arial" w:cs="Arial"/>
          <w:b/>
          <w:bCs/>
          <w:color w:val="auto"/>
          <w:lang w:val="en-GB" w:eastAsia="en-GB"/>
        </w:rPr>
        <w:t xml:space="preserve">5.3.2 </w:t>
      </w:r>
      <w:r w:rsidR="007B2074" w:rsidRPr="00FE0C34">
        <w:rPr>
          <w:rFonts w:ascii="Arial" w:eastAsia="Times New Roman" w:hAnsi="Arial" w:cs="Arial"/>
          <w:b/>
          <w:bCs/>
          <w:color w:val="auto"/>
          <w:lang w:val="en-GB" w:eastAsia="en-GB"/>
        </w:rPr>
        <w:t>THEORETICAL RECOMMENDATIONS</w:t>
      </w:r>
      <w:bookmarkEnd w:id="118"/>
    </w:p>
    <w:p w14:paraId="69D9C9B7" w14:textId="77777777" w:rsidR="009B43EE" w:rsidRPr="00FE0C34" w:rsidRDefault="009B43EE" w:rsidP="009B43EE">
      <w:pPr>
        <w:rPr>
          <w:rFonts w:ascii="Arial" w:hAnsi="Arial" w:cs="Arial"/>
          <w:lang w:val="en-GB" w:eastAsia="en-GB"/>
        </w:rPr>
      </w:pPr>
    </w:p>
    <w:p w14:paraId="04DF6992" w14:textId="2B3F6537" w:rsidR="007B2074" w:rsidRPr="00FE0C34" w:rsidRDefault="007B2074" w:rsidP="00B52B21">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b/>
          <w:bCs/>
          <w:sz w:val="24"/>
          <w:szCs w:val="24"/>
          <w:lang w:val="en-GB" w:eastAsia="en-GB"/>
        </w:rPr>
        <w:t xml:space="preserve">Further Research and Assessment: </w:t>
      </w:r>
      <w:r w:rsidRPr="00FE0C34">
        <w:rPr>
          <w:rFonts w:ascii="Arial" w:eastAsia="Times New Roman" w:hAnsi="Arial" w:cs="Arial"/>
          <w:sz w:val="24"/>
          <w:szCs w:val="24"/>
          <w:lang w:val="en-GB" w:eastAsia="en-GB"/>
        </w:rPr>
        <w:t xml:space="preserve">Carry out long-term investigations to track and assess the success of initiatives meant to encourage student entrepreneurship. Follow students' entrepreneurial </w:t>
      </w:r>
      <w:r w:rsidR="00D44FE8" w:rsidRPr="00FE0C34">
        <w:rPr>
          <w:rFonts w:ascii="Arial" w:eastAsia="Times New Roman" w:hAnsi="Arial" w:cs="Arial"/>
          <w:sz w:val="24"/>
          <w:szCs w:val="24"/>
          <w:lang w:val="en-GB" w:eastAsia="en-GB"/>
        </w:rPr>
        <w:t>endeavours</w:t>
      </w:r>
      <w:r w:rsidRPr="00FE0C34">
        <w:rPr>
          <w:rFonts w:ascii="Arial" w:eastAsia="Times New Roman" w:hAnsi="Arial" w:cs="Arial"/>
          <w:sz w:val="24"/>
          <w:szCs w:val="24"/>
          <w:lang w:val="en-GB" w:eastAsia="en-GB"/>
        </w:rPr>
        <w:t xml:space="preserve"> to learn about the changing scene of student entrepreneurs and to guide the development of assistance plans over time.</w:t>
      </w:r>
    </w:p>
    <w:p w14:paraId="72F20DA9" w14:textId="508406B4" w:rsidR="007B2074" w:rsidRPr="00FE0C34" w:rsidRDefault="007B2074" w:rsidP="00B52B21">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b/>
          <w:bCs/>
          <w:sz w:val="24"/>
          <w:szCs w:val="24"/>
          <w:lang w:val="en-GB" w:eastAsia="en-GB"/>
        </w:rPr>
        <w:t xml:space="preserve">Academic Discourse Integration: </w:t>
      </w:r>
      <w:r w:rsidRPr="00FE0C34">
        <w:rPr>
          <w:rFonts w:ascii="Arial" w:eastAsia="Times New Roman" w:hAnsi="Arial" w:cs="Arial"/>
          <w:sz w:val="24"/>
          <w:szCs w:val="24"/>
          <w:lang w:val="en-GB" w:eastAsia="en-GB"/>
        </w:rPr>
        <w:t>Encourage the incorporation of entrepreneurship into research agendas and academic discourse. To investigate the theoretical foundations of student entrepreneurship and its effects on economic growth, promote multidisciplinary cooperation among scholars.</w:t>
      </w:r>
    </w:p>
    <w:p w14:paraId="0B778BCD" w14:textId="2C8940A6" w:rsidR="007B2074" w:rsidRPr="00FE0C34" w:rsidRDefault="007B2074" w:rsidP="00B52B21">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b/>
          <w:bCs/>
          <w:sz w:val="24"/>
          <w:szCs w:val="24"/>
          <w:lang w:val="en-GB" w:eastAsia="en-GB"/>
        </w:rPr>
        <w:t>The creation of Theoretical Frameworks</w:t>
      </w:r>
      <w:r w:rsidRPr="00FE0C34">
        <w:rPr>
          <w:rFonts w:ascii="Arial" w:eastAsia="Times New Roman" w:hAnsi="Arial" w:cs="Arial"/>
          <w:sz w:val="24"/>
          <w:szCs w:val="24"/>
          <w:lang w:val="en-GB" w:eastAsia="en-GB"/>
        </w:rPr>
        <w:t xml:space="preserve">: Create theoretical frameworks that </w:t>
      </w:r>
      <w:r w:rsidR="00D44FE8" w:rsidRPr="00FE0C34">
        <w:rPr>
          <w:rFonts w:ascii="Arial" w:eastAsia="Times New Roman" w:hAnsi="Arial" w:cs="Arial"/>
          <w:sz w:val="24"/>
          <w:szCs w:val="24"/>
          <w:lang w:val="en-GB" w:eastAsia="en-GB"/>
        </w:rPr>
        <w:t>consider</w:t>
      </w:r>
      <w:r w:rsidRPr="00FE0C34">
        <w:rPr>
          <w:rFonts w:ascii="Arial" w:eastAsia="Times New Roman" w:hAnsi="Arial" w:cs="Arial"/>
          <w:sz w:val="24"/>
          <w:szCs w:val="24"/>
          <w:lang w:val="en-GB" w:eastAsia="en-GB"/>
        </w:rPr>
        <w:t xml:space="preserve"> the nuances of student entrepreneurship, such as the variables affecting startup success, entrepreneurial intention, and the function of institutional support. Make use of these frameworks to direct future studies and provide guidance for creating support systems that function.</w:t>
      </w:r>
    </w:p>
    <w:p w14:paraId="17EFF956" w14:textId="5C4BF6CE" w:rsidR="007B2074" w:rsidRPr="00FE0C34" w:rsidRDefault="007B2074" w:rsidP="00B52B21">
      <w:pPr>
        <w:spacing w:after="0" w:line="360" w:lineRule="auto"/>
        <w:jc w:val="both"/>
        <w:rPr>
          <w:rFonts w:ascii="Arial" w:eastAsia="Times New Roman" w:hAnsi="Arial" w:cs="Arial"/>
          <w:b/>
          <w:bCs/>
          <w:sz w:val="24"/>
          <w:szCs w:val="24"/>
          <w:lang w:val="en-GB" w:eastAsia="en-GB"/>
        </w:rPr>
      </w:pPr>
      <w:r w:rsidRPr="00FE0C34">
        <w:rPr>
          <w:rFonts w:ascii="Arial" w:eastAsia="Times New Roman" w:hAnsi="Arial" w:cs="Arial"/>
          <w:b/>
          <w:bCs/>
          <w:sz w:val="24"/>
          <w:szCs w:val="24"/>
          <w:lang w:val="en-GB" w:eastAsia="en-GB"/>
        </w:rPr>
        <w:t xml:space="preserve">Knowledge Exchange and Cooperation: </w:t>
      </w:r>
      <w:r w:rsidRPr="00FE0C34">
        <w:rPr>
          <w:rFonts w:ascii="Arial" w:eastAsia="Times New Roman" w:hAnsi="Arial" w:cs="Arial"/>
          <w:sz w:val="24"/>
          <w:szCs w:val="24"/>
          <w:lang w:val="en-GB" w:eastAsia="en-GB"/>
        </w:rPr>
        <w:t>Promote information exchange and cooperation in the area of student entrepreneurship among scholars, decision-makers, educators, and practitioners. Encourage discussion and the sharing of best practices to hasten the creation and execution of successful assistance projects.</w:t>
      </w:r>
    </w:p>
    <w:p w14:paraId="0E969E27" w14:textId="667553BC" w:rsidR="009B43EE" w:rsidRPr="00FE0C34" w:rsidRDefault="007B2074" w:rsidP="00B52B21">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Through the implementation of both pragmatic and theoretical guidelines, stakeholders may establish a conducive atmosphere that fosters student entrepreneurship, therefore promoting economic development and creative thinking.</w:t>
      </w:r>
    </w:p>
    <w:p w14:paraId="24B3A0D4" w14:textId="77777777" w:rsidR="007C7B73" w:rsidRDefault="007C7B73" w:rsidP="009B43EE">
      <w:pPr>
        <w:pStyle w:val="Heading2"/>
        <w:ind w:left="0"/>
        <w:rPr>
          <w:rFonts w:ascii="Arial" w:hAnsi="Arial" w:cs="Arial"/>
          <w:lang w:val="en-GB" w:eastAsia="en-GB"/>
        </w:rPr>
      </w:pPr>
      <w:bookmarkStart w:id="119" w:name="_Toc166098790"/>
    </w:p>
    <w:p w14:paraId="664ABCE3" w14:textId="77777777" w:rsidR="007C7B73" w:rsidRDefault="007C7B73" w:rsidP="009B43EE">
      <w:pPr>
        <w:pStyle w:val="Heading2"/>
        <w:ind w:left="0"/>
        <w:rPr>
          <w:rFonts w:ascii="Arial" w:hAnsi="Arial" w:cs="Arial"/>
          <w:lang w:val="en-GB" w:eastAsia="en-GB"/>
        </w:rPr>
      </w:pPr>
    </w:p>
    <w:p w14:paraId="66EBE010" w14:textId="1A2DB378" w:rsidR="00B52B21" w:rsidRPr="00FE0C34" w:rsidRDefault="008943FE" w:rsidP="009B43EE">
      <w:pPr>
        <w:pStyle w:val="Heading2"/>
        <w:ind w:left="0"/>
        <w:rPr>
          <w:rFonts w:ascii="Arial" w:hAnsi="Arial" w:cs="Arial"/>
          <w:lang w:val="en-GB" w:eastAsia="en-GB"/>
        </w:rPr>
      </w:pPr>
      <w:r w:rsidRPr="00FE0C34">
        <w:rPr>
          <w:rFonts w:ascii="Arial" w:hAnsi="Arial" w:cs="Arial"/>
          <w:lang w:val="en-GB" w:eastAsia="en-GB"/>
        </w:rPr>
        <w:lastRenderedPageBreak/>
        <w:t xml:space="preserve">5.4 </w:t>
      </w:r>
      <w:r w:rsidR="00B44FEF" w:rsidRPr="00FE0C34">
        <w:rPr>
          <w:rFonts w:ascii="Arial" w:hAnsi="Arial" w:cs="Arial"/>
          <w:lang w:val="en-GB" w:eastAsia="en-GB"/>
        </w:rPr>
        <w:t>LIMITATIONS OF RESEARCH</w:t>
      </w:r>
      <w:bookmarkEnd w:id="119"/>
    </w:p>
    <w:p w14:paraId="6340A8E2" w14:textId="77777777" w:rsidR="009B43EE" w:rsidRPr="00FE0C34" w:rsidRDefault="009B43EE" w:rsidP="009B43EE">
      <w:pPr>
        <w:pStyle w:val="Heading2"/>
        <w:ind w:left="0"/>
        <w:rPr>
          <w:rFonts w:ascii="Arial" w:hAnsi="Arial" w:cs="Arial"/>
          <w:lang w:val="en-GB" w:eastAsia="en-GB"/>
        </w:rPr>
      </w:pPr>
    </w:p>
    <w:p w14:paraId="22792816" w14:textId="77777777" w:rsidR="00A87EDF" w:rsidRPr="00FE0C34" w:rsidRDefault="00B44FEF" w:rsidP="00B44FEF">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with all their limits, </w:t>
      </w:r>
      <w:r w:rsidR="00241236" w:rsidRPr="00FE0C34">
        <w:rPr>
          <w:rFonts w:ascii="Arial" w:eastAsia="Times New Roman" w:hAnsi="Arial" w:cs="Arial"/>
          <w:sz w:val="24"/>
          <w:szCs w:val="24"/>
          <w:lang w:val="en-GB" w:eastAsia="en-GB"/>
        </w:rPr>
        <w:t>this</w:t>
      </w:r>
      <w:r w:rsidRPr="00FE0C34">
        <w:rPr>
          <w:rFonts w:ascii="Arial" w:eastAsia="Times New Roman" w:hAnsi="Arial" w:cs="Arial"/>
          <w:sz w:val="24"/>
          <w:szCs w:val="24"/>
          <w:lang w:val="en-GB" w:eastAsia="en-GB"/>
        </w:rPr>
        <w:t xml:space="preserve"> study looks at an association between college students and startup businesses by identifying the variables that influence, the barriers that prevent, and the results of various college and government assistance programs. The qualitative technique was employed in this study to arrive at its results. Qualitative methods offer profound understanding of the opinions and experiences of stakeholders; nevertheless, they might not be as statistically rigorous or broadly applicable. Subjectivity and prejudice may enter the research process if theme analysis and visual analysis of secondary materials are heavily relied upon. Preconceptions, opinions, and preferences of the researcher may affect how the data are interpreted and themes are identified, which might result in biased conclusions. The range and depth of the study may be constrained by differences in the amount and quality of secondary sources that are readily available. The results may have gaps or discrepancies due to missing or unavailable relevant data. Finding and interpreting patterns, themes, and trends in the data is the process of thematic analysis. But there is a chance that important information will be misunderstood or missed, especially if the analysis is done without following strict scientific guidelines or using validation methods. In the absence of direct access to original data or firsthand experiences, there might not be enough background knowledge about the phenomenon being studied. The study's conclusions could be shallow or vague, and crucial background information might be missed or misinterpreted. </w:t>
      </w:r>
    </w:p>
    <w:p w14:paraId="43AC86CD" w14:textId="0AC42982" w:rsidR="00B44FEF" w:rsidRPr="00FE0C34" w:rsidRDefault="00B44FEF" w:rsidP="00B44FEF">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The generalizability of qualitative research findings obtained through critical review analysis of available data may be restricted to the particular environment or population under investigation. The results might not apply to other groups or locations because of differences in environmental, social, and cultural variables. Most crucially, the methodologies are not intended to prove that one variable </w:t>
      </w:r>
      <w:r w:rsidR="00281E41" w:rsidRPr="00FE0C34">
        <w:rPr>
          <w:rFonts w:ascii="Arial" w:eastAsia="Times New Roman" w:hAnsi="Arial" w:cs="Arial"/>
          <w:sz w:val="24"/>
          <w:szCs w:val="24"/>
          <w:lang w:val="en-GB" w:eastAsia="en-GB"/>
        </w:rPr>
        <w:t>cause</w:t>
      </w:r>
      <w:r w:rsidRPr="00FE0C34">
        <w:rPr>
          <w:rFonts w:ascii="Arial" w:eastAsia="Times New Roman" w:hAnsi="Arial" w:cs="Arial"/>
          <w:sz w:val="24"/>
          <w:szCs w:val="24"/>
          <w:lang w:val="en-GB" w:eastAsia="en-GB"/>
        </w:rPr>
        <w:t xml:space="preserve"> another. Thematic analysis is able to spot relationships and patterns in the data, but it is unable to establish causality. Because of this, the research findings can be more descriptive than explanatory. Confirmation bias can occur when researchers performing critical review analysis inadvertently concentrate on evidence that support their preconceived notions or theories. The conclusions of the research might become less credible and objective </w:t>
      </w:r>
      <w:r w:rsidR="00281E41" w:rsidRPr="00FE0C34">
        <w:rPr>
          <w:rFonts w:ascii="Arial" w:eastAsia="Times New Roman" w:hAnsi="Arial" w:cs="Arial"/>
          <w:sz w:val="24"/>
          <w:szCs w:val="24"/>
          <w:lang w:val="en-GB" w:eastAsia="en-GB"/>
        </w:rPr>
        <w:lastRenderedPageBreak/>
        <w:t>because of</w:t>
      </w:r>
      <w:r w:rsidRPr="00FE0C34">
        <w:rPr>
          <w:rFonts w:ascii="Arial" w:eastAsia="Times New Roman" w:hAnsi="Arial" w:cs="Arial"/>
          <w:sz w:val="24"/>
          <w:szCs w:val="24"/>
          <w:lang w:val="en-GB" w:eastAsia="en-GB"/>
        </w:rPr>
        <w:t xml:space="preserve"> this bias. There are ethical questions about data privacy, confidentiality, and intellectual property rights when using secondary sources that are already in the public domain for analysis. When accessing and evaluating secondary data sources, researchers </w:t>
      </w:r>
      <w:r w:rsidR="00281E41" w:rsidRPr="00FE0C34">
        <w:rPr>
          <w:rFonts w:ascii="Arial" w:eastAsia="Times New Roman" w:hAnsi="Arial" w:cs="Arial"/>
          <w:sz w:val="24"/>
          <w:szCs w:val="24"/>
          <w:lang w:val="en-GB" w:eastAsia="en-GB"/>
        </w:rPr>
        <w:t>must</w:t>
      </w:r>
      <w:r w:rsidRPr="00FE0C34">
        <w:rPr>
          <w:rFonts w:ascii="Arial" w:eastAsia="Times New Roman" w:hAnsi="Arial" w:cs="Arial"/>
          <w:sz w:val="24"/>
          <w:szCs w:val="24"/>
          <w:lang w:val="en-GB" w:eastAsia="en-GB"/>
        </w:rPr>
        <w:t xml:space="preserve"> follow ethical standards and get the necessary authorizations.</w:t>
      </w:r>
    </w:p>
    <w:p w14:paraId="444A12E4" w14:textId="021C447C" w:rsidR="00E9143B" w:rsidRPr="00FE0C34" w:rsidRDefault="00E9143B" w:rsidP="00B44FEF">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Undoubtedly, in addition to the previously indicated constraints, there are particular deficiencies in the study focus and methods that require attention. First off, the study's breadth may restrict the research emphasis, since it may not account for all pertinent variables impacting college students' engagement in startup enterprises. This might lead to the omission of crucial elements or obstacles that could have a big influence on the results. Furthermore, there's a chance that the approach itself has flaws in terms of validity and dependability of the data gathered from secondary materials through visual analysis and theme analysis. Erroneous conclusions or incorrect interpretations of the results are possible in the absence of stringent procedures to guarantee the reliability of the data.</w:t>
      </w:r>
      <w:r w:rsidRPr="00FE0C34">
        <w:rPr>
          <w:rFonts w:ascii="Arial" w:eastAsia="Times New Roman" w:hAnsi="Arial" w:cs="Arial"/>
          <w:sz w:val="24"/>
          <w:szCs w:val="24"/>
          <w:lang w:val="en-GB" w:eastAsia="en-GB"/>
        </w:rPr>
        <w:t xml:space="preserve"> </w:t>
      </w:r>
      <w:r w:rsidRPr="00FE0C34">
        <w:rPr>
          <w:rFonts w:ascii="Arial" w:eastAsia="Times New Roman" w:hAnsi="Arial" w:cs="Arial"/>
          <w:sz w:val="24"/>
          <w:szCs w:val="24"/>
          <w:lang w:val="en-GB" w:eastAsia="en-GB"/>
        </w:rPr>
        <w:t>Furthermore, the absence of direct interaction with original sources or personal accounts may restrict the breadth and depth of the information gathered, resulting in a less thorough comprehension of the topic being studied. Moreover, the lack of established procedures or standards for doing visual analysis and theme analysis may result in biases or inconsistencies in the research, which would diminish the study's rigor and trustworthiness. As a result, it is critical that researchers overcome these flaws by using solid research methods, making sure the methodology is transparent and rigorous, and realizing the inherent constraints of qualitative research procedures.</w:t>
      </w:r>
    </w:p>
    <w:p w14:paraId="146A7AF3" w14:textId="1EEBB5B6" w:rsidR="00B44FEF" w:rsidRPr="00FE0C34" w:rsidRDefault="00281E41" w:rsidP="00B44FEF">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Addressing these limitations, methodological approaches must be carefully considered, research techniques must be transparent, findings must be validated by triangulation or peer review, and the inherent limits of qualitative research methodologies must be acknowledged.</w:t>
      </w:r>
    </w:p>
    <w:p w14:paraId="66AEB8EA" w14:textId="77777777" w:rsidR="009B43EE" w:rsidRPr="00FE0C34" w:rsidRDefault="009B43EE" w:rsidP="00B44FEF">
      <w:pPr>
        <w:spacing w:after="0" w:line="360" w:lineRule="auto"/>
        <w:jc w:val="both"/>
        <w:rPr>
          <w:rFonts w:ascii="Arial" w:eastAsia="Times New Roman" w:hAnsi="Arial" w:cs="Arial"/>
          <w:sz w:val="24"/>
          <w:szCs w:val="24"/>
          <w:lang w:val="en-GB" w:eastAsia="en-GB"/>
        </w:rPr>
      </w:pPr>
    </w:p>
    <w:p w14:paraId="4BC5E568" w14:textId="16C77507" w:rsidR="00281E41" w:rsidRPr="00FE0C34" w:rsidRDefault="008943FE" w:rsidP="009B43EE">
      <w:pPr>
        <w:pStyle w:val="Heading2"/>
        <w:ind w:left="0"/>
        <w:rPr>
          <w:rFonts w:ascii="Arial" w:hAnsi="Arial" w:cs="Arial"/>
          <w:lang w:val="en-GB" w:eastAsia="en-GB"/>
        </w:rPr>
      </w:pPr>
      <w:bookmarkStart w:id="120" w:name="_Toc166098791"/>
      <w:r w:rsidRPr="00FE0C34">
        <w:rPr>
          <w:rFonts w:ascii="Arial" w:hAnsi="Arial" w:cs="Arial"/>
          <w:lang w:val="en-GB" w:eastAsia="en-GB"/>
        </w:rPr>
        <w:t xml:space="preserve">5.5 </w:t>
      </w:r>
      <w:r w:rsidR="00281E41" w:rsidRPr="00FE0C34">
        <w:rPr>
          <w:rFonts w:ascii="Arial" w:hAnsi="Arial" w:cs="Arial"/>
          <w:lang w:val="en-GB" w:eastAsia="en-GB"/>
        </w:rPr>
        <w:t>RECOMMENDATIONS FOR FUTURE RESEARCH</w:t>
      </w:r>
      <w:bookmarkEnd w:id="120"/>
    </w:p>
    <w:p w14:paraId="00996B01" w14:textId="77777777" w:rsidR="009B43EE" w:rsidRPr="00FE0C34" w:rsidRDefault="009B43EE" w:rsidP="009B43EE">
      <w:pPr>
        <w:pStyle w:val="Heading2"/>
        <w:ind w:left="0"/>
        <w:rPr>
          <w:rFonts w:ascii="Arial" w:hAnsi="Arial" w:cs="Arial"/>
          <w:lang w:val="en-GB" w:eastAsia="en-GB"/>
        </w:rPr>
      </w:pPr>
    </w:p>
    <w:p w14:paraId="0FB5A502" w14:textId="316F0BF0" w:rsidR="00AE1DD1" w:rsidRPr="00FE0C34" w:rsidRDefault="00AE1DD1" w:rsidP="00B44FEF">
      <w:pPr>
        <w:spacing w:after="0" w:line="360" w:lineRule="auto"/>
        <w:jc w:val="both"/>
        <w:rPr>
          <w:rFonts w:ascii="Arial" w:eastAsia="Times New Roman" w:hAnsi="Arial" w:cs="Arial"/>
          <w:sz w:val="24"/>
          <w:szCs w:val="24"/>
          <w:lang w:val="en-GB" w:eastAsia="en-GB"/>
        </w:rPr>
      </w:pPr>
      <w:r w:rsidRPr="00FE0C34">
        <w:rPr>
          <w:rFonts w:ascii="Arial" w:eastAsia="Times New Roman" w:hAnsi="Arial" w:cs="Arial"/>
          <w:sz w:val="24"/>
          <w:szCs w:val="24"/>
          <w:lang w:val="en-GB" w:eastAsia="en-GB"/>
        </w:rPr>
        <w:t xml:space="preserve">A number of suggestions for the future work on college students and startup businesses may be made in light of the research's limitations and conclusions. This work may be useful to policymakers, practitioners, and researchers. First and foremost, longitudinal </w:t>
      </w:r>
      <w:r w:rsidRPr="00FE0C34">
        <w:rPr>
          <w:rFonts w:ascii="Arial" w:eastAsia="Times New Roman" w:hAnsi="Arial" w:cs="Arial"/>
          <w:sz w:val="24"/>
          <w:szCs w:val="24"/>
          <w:lang w:val="en-GB" w:eastAsia="en-GB"/>
        </w:rPr>
        <w:lastRenderedPageBreak/>
        <w:t xml:space="preserve">research is required to investigate the temporal dynamics of entrepreneurial intention in college students, monitoring attitudes, norms, and perceived behavioural control as they evolve over time. Further to these three components of Ajzen's theory of planned behaviour, general elements like self-efficacy, </w:t>
      </w:r>
      <w:r w:rsidR="00D44FE8" w:rsidRPr="00FE0C34">
        <w:rPr>
          <w:rFonts w:ascii="Arial" w:eastAsia="Times New Roman" w:hAnsi="Arial" w:cs="Arial"/>
          <w:sz w:val="24"/>
          <w:szCs w:val="24"/>
          <w:lang w:val="en-GB" w:eastAsia="en-GB"/>
        </w:rPr>
        <w:t>peer,</w:t>
      </w:r>
      <w:r w:rsidRPr="00FE0C34">
        <w:rPr>
          <w:rFonts w:ascii="Arial" w:eastAsia="Times New Roman" w:hAnsi="Arial" w:cs="Arial"/>
          <w:sz w:val="24"/>
          <w:szCs w:val="24"/>
          <w:lang w:val="en-GB" w:eastAsia="en-GB"/>
        </w:rPr>
        <w:t xml:space="preserve"> and family support, understanding of entrepreneurial skills, risk-taking aptitude, etc., should be taken into consideration. Furthermore, comparative research conducted in various cultural, social, and educational contexts might shed light on the findings' generalizability as well as the ways in which contextual variables affect entrepreneurial ambition. Furthermore, by offering a better knowledge of the underlying incentives and hurdles to entrepreneurship among college students, qualitative research methodologies like focus groups and in-depth interviews may supplement the available quantitative data. Future studies may also investigate how well interventions like mentoring programs and entrepreneurial education programs work to encourage college students to aim and act in an entrepreneurial manner. Furthermore, a possible direction for future study is to examine how digital technology and online platforms support networking and entrepreneurial activity among college students. To comprehend the intricate interactions between variables influencing college students' intentions and behaviours related to entrepreneurship in the dynamic socioeconomic environment, researchers should lastly keep scrutinizing and improving theoretical frameworks like the Theory of Planned Behaviour.</w:t>
      </w:r>
    </w:p>
    <w:p w14:paraId="4DAB0942" w14:textId="77777777" w:rsidR="00AE1DD1" w:rsidRPr="00FE0C34" w:rsidRDefault="00AE1DD1" w:rsidP="00B44FEF">
      <w:pPr>
        <w:spacing w:after="0" w:line="360" w:lineRule="auto"/>
        <w:jc w:val="both"/>
        <w:rPr>
          <w:rFonts w:ascii="Arial" w:eastAsia="Times New Roman" w:hAnsi="Arial" w:cs="Arial"/>
          <w:sz w:val="24"/>
          <w:szCs w:val="24"/>
          <w:lang w:val="en-GB" w:eastAsia="en-GB"/>
        </w:rPr>
      </w:pPr>
    </w:p>
    <w:p w14:paraId="30A584BA" w14:textId="77777777" w:rsidR="00B75E90" w:rsidRPr="00FE0C34" w:rsidRDefault="00B75E90" w:rsidP="00B44FEF">
      <w:pPr>
        <w:spacing w:after="0" w:line="360" w:lineRule="auto"/>
        <w:jc w:val="both"/>
        <w:rPr>
          <w:rFonts w:ascii="Arial" w:eastAsia="Times New Roman" w:hAnsi="Arial" w:cs="Arial"/>
          <w:b/>
          <w:bCs/>
          <w:sz w:val="28"/>
          <w:szCs w:val="28"/>
          <w:lang w:val="en-GB" w:eastAsia="en-GB"/>
        </w:rPr>
      </w:pPr>
    </w:p>
    <w:p w14:paraId="1F9AB008" w14:textId="77777777" w:rsidR="00DD781A" w:rsidRPr="00FE0C34" w:rsidRDefault="00DD781A" w:rsidP="00B44FEF">
      <w:pPr>
        <w:spacing w:after="0" w:line="360" w:lineRule="auto"/>
        <w:jc w:val="both"/>
        <w:rPr>
          <w:rFonts w:ascii="Arial" w:eastAsia="Times New Roman" w:hAnsi="Arial" w:cs="Arial"/>
          <w:b/>
          <w:bCs/>
          <w:sz w:val="28"/>
          <w:szCs w:val="28"/>
          <w:lang w:val="en-GB" w:eastAsia="en-GB"/>
        </w:rPr>
      </w:pPr>
    </w:p>
    <w:p w14:paraId="56A15D64" w14:textId="77777777" w:rsidR="00DD781A" w:rsidRPr="00FE0C34" w:rsidRDefault="00DD781A" w:rsidP="00B44FEF">
      <w:pPr>
        <w:spacing w:after="0" w:line="360" w:lineRule="auto"/>
        <w:jc w:val="both"/>
        <w:rPr>
          <w:rFonts w:ascii="Arial" w:eastAsia="Times New Roman" w:hAnsi="Arial" w:cs="Arial"/>
          <w:b/>
          <w:bCs/>
          <w:sz w:val="28"/>
          <w:szCs w:val="28"/>
          <w:lang w:val="en-GB" w:eastAsia="en-GB"/>
        </w:rPr>
      </w:pPr>
    </w:p>
    <w:p w14:paraId="2F854049" w14:textId="77777777" w:rsidR="00DD781A" w:rsidRPr="00FE0C34" w:rsidRDefault="00DD781A" w:rsidP="00B44FEF">
      <w:pPr>
        <w:spacing w:after="0" w:line="360" w:lineRule="auto"/>
        <w:jc w:val="both"/>
        <w:rPr>
          <w:rFonts w:ascii="Arial" w:eastAsia="Times New Roman" w:hAnsi="Arial" w:cs="Arial"/>
          <w:b/>
          <w:bCs/>
          <w:sz w:val="28"/>
          <w:szCs w:val="28"/>
          <w:lang w:val="en-GB" w:eastAsia="en-GB"/>
        </w:rPr>
      </w:pPr>
    </w:p>
    <w:p w14:paraId="0FBEAEA4" w14:textId="77777777" w:rsidR="00DD781A" w:rsidRPr="00FE0C34" w:rsidRDefault="00DD781A" w:rsidP="00B44FEF">
      <w:pPr>
        <w:spacing w:after="0" w:line="360" w:lineRule="auto"/>
        <w:jc w:val="both"/>
        <w:rPr>
          <w:rFonts w:ascii="Arial" w:eastAsia="Times New Roman" w:hAnsi="Arial" w:cs="Arial"/>
          <w:b/>
          <w:bCs/>
          <w:sz w:val="28"/>
          <w:szCs w:val="28"/>
          <w:lang w:val="en-GB" w:eastAsia="en-GB"/>
        </w:rPr>
      </w:pPr>
    </w:p>
    <w:p w14:paraId="4DAD57FC" w14:textId="77777777" w:rsidR="00DD781A" w:rsidRPr="00FE0C34" w:rsidRDefault="00DD781A" w:rsidP="00B44FEF">
      <w:pPr>
        <w:spacing w:after="0" w:line="360" w:lineRule="auto"/>
        <w:jc w:val="both"/>
        <w:rPr>
          <w:rFonts w:ascii="Arial" w:eastAsia="Times New Roman" w:hAnsi="Arial" w:cs="Arial"/>
          <w:b/>
          <w:bCs/>
          <w:sz w:val="28"/>
          <w:szCs w:val="28"/>
          <w:lang w:val="en-GB" w:eastAsia="en-GB"/>
        </w:rPr>
      </w:pPr>
    </w:p>
    <w:p w14:paraId="72D1F86A" w14:textId="77777777" w:rsidR="00DD781A" w:rsidRPr="00FE0C34" w:rsidRDefault="00DD781A" w:rsidP="00B44FEF">
      <w:pPr>
        <w:spacing w:after="0" w:line="360" w:lineRule="auto"/>
        <w:jc w:val="both"/>
        <w:rPr>
          <w:rFonts w:ascii="Arial" w:eastAsia="Times New Roman" w:hAnsi="Arial" w:cs="Arial"/>
          <w:b/>
          <w:bCs/>
          <w:sz w:val="28"/>
          <w:szCs w:val="28"/>
          <w:lang w:val="en-GB" w:eastAsia="en-GB"/>
        </w:rPr>
      </w:pPr>
    </w:p>
    <w:p w14:paraId="245386A9" w14:textId="77777777" w:rsidR="00DD781A" w:rsidRPr="00FE0C34" w:rsidRDefault="00DD781A" w:rsidP="00B44FEF">
      <w:pPr>
        <w:spacing w:after="0" w:line="360" w:lineRule="auto"/>
        <w:jc w:val="both"/>
        <w:rPr>
          <w:rFonts w:ascii="Arial" w:eastAsia="Times New Roman" w:hAnsi="Arial" w:cs="Arial"/>
          <w:b/>
          <w:bCs/>
          <w:sz w:val="28"/>
          <w:szCs w:val="28"/>
          <w:lang w:val="en-GB" w:eastAsia="en-GB"/>
        </w:rPr>
      </w:pPr>
    </w:p>
    <w:p w14:paraId="65438E19" w14:textId="77777777" w:rsidR="00DD781A" w:rsidRPr="00FE0C34" w:rsidRDefault="00DD781A" w:rsidP="00B44FEF">
      <w:pPr>
        <w:spacing w:after="0" w:line="360" w:lineRule="auto"/>
        <w:jc w:val="both"/>
        <w:rPr>
          <w:rFonts w:ascii="Arial" w:eastAsia="Times New Roman" w:hAnsi="Arial" w:cs="Arial"/>
          <w:b/>
          <w:bCs/>
          <w:sz w:val="28"/>
          <w:szCs w:val="28"/>
          <w:lang w:val="en-GB" w:eastAsia="en-GB"/>
        </w:rPr>
      </w:pPr>
    </w:p>
    <w:p w14:paraId="113C5EDA" w14:textId="77777777" w:rsidR="00DD781A" w:rsidRPr="00FE0C34" w:rsidRDefault="00DD781A" w:rsidP="00B44FEF">
      <w:pPr>
        <w:spacing w:after="0" w:line="360" w:lineRule="auto"/>
        <w:jc w:val="both"/>
        <w:rPr>
          <w:rFonts w:ascii="Arial" w:eastAsia="Times New Roman" w:hAnsi="Arial" w:cs="Arial"/>
          <w:b/>
          <w:bCs/>
          <w:sz w:val="28"/>
          <w:szCs w:val="28"/>
          <w:lang w:val="en-GB" w:eastAsia="en-GB"/>
        </w:rPr>
      </w:pPr>
    </w:p>
    <w:p w14:paraId="372F31DD" w14:textId="3E1A4D6E" w:rsidR="00DD781A" w:rsidRPr="007C7B73" w:rsidRDefault="00AE1DD1" w:rsidP="00DD781A">
      <w:pPr>
        <w:pStyle w:val="Heading1"/>
        <w:rPr>
          <w:rFonts w:ascii="Arial" w:hAnsi="Arial" w:cs="Arial"/>
          <w:sz w:val="40"/>
          <w:szCs w:val="40"/>
          <w:lang w:val="en-GB" w:eastAsia="en-GB"/>
        </w:rPr>
      </w:pPr>
      <w:bookmarkStart w:id="121" w:name="_Toc166098792"/>
      <w:r w:rsidRPr="007C7B73">
        <w:rPr>
          <w:rFonts w:ascii="Arial" w:hAnsi="Arial" w:cs="Arial"/>
          <w:sz w:val="40"/>
          <w:szCs w:val="40"/>
          <w:lang w:val="en-GB" w:eastAsia="en-GB"/>
        </w:rPr>
        <w:lastRenderedPageBreak/>
        <w:t>REFERENCES</w:t>
      </w:r>
      <w:bookmarkEnd w:id="121"/>
    </w:p>
    <w:p w14:paraId="2898B3E4" w14:textId="77777777" w:rsidR="00DD781A" w:rsidRPr="007C7B73" w:rsidRDefault="00DD781A" w:rsidP="007C7B73">
      <w:pPr>
        <w:pStyle w:val="NormalWeb"/>
        <w:shd w:val="clear" w:color="auto" w:fill="FCFCFC"/>
        <w:spacing w:line="360" w:lineRule="auto"/>
        <w:jc w:val="both"/>
        <w:rPr>
          <w:rFonts w:ascii="Arial" w:hAnsi="Arial" w:cs="Arial"/>
        </w:rPr>
      </w:pPr>
      <w:r w:rsidRPr="007C7B73">
        <w:rPr>
          <w:rFonts w:ascii="Arial" w:hAnsi="Arial" w:cs="Arial"/>
          <w:color w:val="222222"/>
          <w:shd w:val="clear" w:color="auto" w:fill="FFFFFF"/>
        </w:rPr>
        <w:t>Abualbasal, A.M. and Badran, R.E., 2019. STUDENTS'ATTITUDE TOWARDS ENTREPRENEURSHIP AT PRINCESS SUMAYA UNIVERSITY FOR TECHNOLOGY. </w:t>
      </w:r>
      <w:r w:rsidRPr="007C7B73">
        <w:rPr>
          <w:rFonts w:ascii="Arial" w:hAnsi="Arial" w:cs="Arial"/>
          <w:i/>
          <w:iCs/>
        </w:rPr>
        <w:t>Journal of Entrepreneurship Education</w:t>
      </w:r>
      <w:r w:rsidRPr="007C7B73">
        <w:rPr>
          <w:rFonts w:ascii="Arial" w:hAnsi="Arial" w:cs="Arial"/>
        </w:rPr>
        <w:t>, </w:t>
      </w:r>
      <w:r w:rsidRPr="007C7B73">
        <w:rPr>
          <w:rFonts w:ascii="Arial" w:hAnsi="Arial" w:cs="Arial"/>
          <w:i/>
          <w:iCs/>
        </w:rPr>
        <w:t>22</w:t>
      </w:r>
      <w:r w:rsidRPr="007C7B73">
        <w:rPr>
          <w:rFonts w:ascii="Arial" w:hAnsi="Arial" w:cs="Arial"/>
        </w:rPr>
        <w:t>(1), pp.1-19.</w:t>
      </w:r>
    </w:p>
    <w:p w14:paraId="7DFA0696"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Alam, M.Z., Kousar, S. and Rehman, C.A., 2019. Role of entrepreneurial motivation on entrepreneurial intentions and behaviour: theory of planned behaviour extension on engineering students in Pakistan. </w:t>
      </w:r>
      <w:r w:rsidRPr="007C7B73">
        <w:rPr>
          <w:rFonts w:ascii="Arial" w:hAnsi="Arial" w:cs="Arial"/>
          <w:i/>
          <w:iCs/>
          <w:color w:val="222222"/>
          <w:sz w:val="24"/>
          <w:szCs w:val="24"/>
          <w:shd w:val="clear" w:color="auto" w:fill="FFFFFF"/>
        </w:rPr>
        <w:t>Journal of Global Entrepreneurship Research</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9</w:t>
      </w:r>
      <w:r w:rsidRPr="007C7B73">
        <w:rPr>
          <w:rFonts w:ascii="Arial" w:hAnsi="Arial" w:cs="Arial"/>
          <w:color w:val="222222"/>
          <w:sz w:val="24"/>
          <w:szCs w:val="24"/>
          <w:shd w:val="clear" w:color="auto" w:fill="FFFFFF"/>
        </w:rPr>
        <w:t>(1), pp.1-20.</w:t>
      </w:r>
    </w:p>
    <w:p w14:paraId="7BDB9EF3" w14:textId="77777777" w:rsidR="00DD781A" w:rsidRPr="007C7B73" w:rsidRDefault="00DD781A" w:rsidP="007C7B73">
      <w:pPr>
        <w:pStyle w:val="NormalWeb"/>
        <w:shd w:val="clear" w:color="auto" w:fill="FCFCFC"/>
        <w:spacing w:line="360" w:lineRule="auto"/>
        <w:jc w:val="both"/>
        <w:rPr>
          <w:rFonts w:ascii="Arial" w:hAnsi="Arial" w:cs="Arial"/>
        </w:rPr>
      </w:pPr>
      <w:r w:rsidRPr="007C7B73">
        <w:rPr>
          <w:rFonts w:ascii="Arial" w:hAnsi="Arial" w:cs="Arial"/>
          <w:color w:val="222222"/>
          <w:shd w:val="clear" w:color="auto" w:fill="FFFFFF"/>
        </w:rPr>
        <w:t>Almobaireek, W.N. and Manolova, T.S., 2012. Who wants to be an entrepreneur? Entrepreneurial intentions among Saudi university students. </w:t>
      </w:r>
      <w:r w:rsidRPr="007C7B73">
        <w:rPr>
          <w:rFonts w:ascii="Arial" w:hAnsi="Arial" w:cs="Arial"/>
          <w:i/>
          <w:iCs/>
        </w:rPr>
        <w:t>African Journal of Business Management</w:t>
      </w:r>
      <w:r w:rsidRPr="007C7B73">
        <w:rPr>
          <w:rFonts w:ascii="Arial" w:hAnsi="Arial" w:cs="Arial"/>
        </w:rPr>
        <w:t>, </w:t>
      </w:r>
      <w:r w:rsidRPr="007C7B73">
        <w:rPr>
          <w:rFonts w:ascii="Arial" w:hAnsi="Arial" w:cs="Arial"/>
          <w:i/>
          <w:iCs/>
        </w:rPr>
        <w:t>6</w:t>
      </w:r>
      <w:r w:rsidRPr="007C7B73">
        <w:rPr>
          <w:rFonts w:ascii="Arial" w:hAnsi="Arial" w:cs="Arial"/>
        </w:rPr>
        <w:t>(11), pp.4029-4040.</w:t>
      </w:r>
    </w:p>
    <w:p w14:paraId="17E684CB"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Al-Shammari, M. and Waleed, R., 2018. Entrepreneurial intentions of private university students in the kingdom of Bahrain. </w:t>
      </w:r>
      <w:r w:rsidRPr="007C7B73">
        <w:rPr>
          <w:rFonts w:ascii="Arial" w:hAnsi="Arial" w:cs="Arial"/>
          <w:i/>
          <w:iCs/>
          <w:color w:val="222222"/>
          <w:sz w:val="24"/>
          <w:szCs w:val="24"/>
          <w:shd w:val="clear" w:color="auto" w:fill="FFFFFF"/>
        </w:rPr>
        <w:t>International Journal of Innovation Science</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10</w:t>
      </w:r>
      <w:r w:rsidRPr="007C7B73">
        <w:rPr>
          <w:rFonts w:ascii="Arial" w:hAnsi="Arial" w:cs="Arial"/>
          <w:color w:val="222222"/>
          <w:sz w:val="24"/>
          <w:szCs w:val="24"/>
          <w:shd w:val="clear" w:color="auto" w:fill="FFFFFF"/>
        </w:rPr>
        <w:t>(1), pp.43-57.</w:t>
      </w:r>
    </w:p>
    <w:p w14:paraId="0181267C"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AL-Tkhayneh, K.M., Alhajjaj, H.A. and Aboutaleb, A.H., University Students’ Awareness of the ‘Business Incubators’ Concept and their Role in Advancing Socio-Economic Development.</w:t>
      </w:r>
    </w:p>
    <w:p w14:paraId="52AE0224"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bookmarkStart w:id="122" w:name="_Hlk164977134"/>
      <w:r w:rsidRPr="007C7B73">
        <w:rPr>
          <w:rFonts w:ascii="Arial" w:hAnsi="Arial" w:cs="Arial"/>
          <w:color w:val="222222"/>
          <w:sz w:val="24"/>
          <w:szCs w:val="24"/>
          <w:shd w:val="clear" w:color="auto" w:fill="FFFFFF"/>
        </w:rPr>
        <w:t xml:space="preserve">Amofah, K., Saladrigues, R. and Akwaa-Sekyi, E.K., 2020. </w:t>
      </w:r>
      <w:bookmarkEnd w:id="122"/>
      <w:r w:rsidRPr="007C7B73">
        <w:rPr>
          <w:rFonts w:ascii="Arial" w:hAnsi="Arial" w:cs="Arial"/>
          <w:color w:val="222222"/>
          <w:sz w:val="24"/>
          <w:szCs w:val="24"/>
          <w:shd w:val="clear" w:color="auto" w:fill="FFFFFF"/>
        </w:rPr>
        <w:t>Entrepreneurial intentions among MBA students. </w:t>
      </w:r>
      <w:r w:rsidRPr="007C7B73">
        <w:rPr>
          <w:rFonts w:ascii="Arial" w:hAnsi="Arial" w:cs="Arial"/>
          <w:i/>
          <w:iCs/>
          <w:color w:val="222222"/>
          <w:sz w:val="24"/>
          <w:szCs w:val="24"/>
          <w:shd w:val="clear" w:color="auto" w:fill="FFFFFF"/>
        </w:rPr>
        <w:t>Cogent Business &amp; Management</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7</w:t>
      </w:r>
      <w:r w:rsidRPr="007C7B73">
        <w:rPr>
          <w:rFonts w:ascii="Arial" w:hAnsi="Arial" w:cs="Arial"/>
          <w:color w:val="222222"/>
          <w:sz w:val="24"/>
          <w:szCs w:val="24"/>
          <w:shd w:val="clear" w:color="auto" w:fill="FFFFFF"/>
        </w:rPr>
        <w:t>(1), p.1832401.</w:t>
      </w:r>
    </w:p>
    <w:p w14:paraId="78950787"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Amos, A. and Alex, K., 2014. Theory of planned behaviour, contextual elements, demographic factors and entrepreneurial intentions of students in Kenya. </w:t>
      </w:r>
      <w:r w:rsidRPr="007C7B73">
        <w:rPr>
          <w:rFonts w:ascii="Arial" w:hAnsi="Arial" w:cs="Arial"/>
          <w:i/>
          <w:iCs/>
          <w:color w:val="222222"/>
          <w:sz w:val="24"/>
          <w:szCs w:val="24"/>
          <w:shd w:val="clear" w:color="auto" w:fill="FFFFFF"/>
        </w:rPr>
        <w:t>European journal of Business and Management</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6</w:t>
      </w:r>
      <w:r w:rsidRPr="007C7B73">
        <w:rPr>
          <w:rFonts w:ascii="Arial" w:hAnsi="Arial" w:cs="Arial"/>
          <w:color w:val="222222"/>
          <w:sz w:val="24"/>
          <w:szCs w:val="24"/>
          <w:shd w:val="clear" w:color="auto" w:fill="FFFFFF"/>
        </w:rPr>
        <w:t>(15), pp.167-175.</w:t>
      </w:r>
    </w:p>
    <w:p w14:paraId="084EB34B"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Anggadwita, G., Djatmiko, T., Romadlon, H.A., Wibisono, A.Y. and Rahmadani, F.E., 2016, January. Identification of entrepreneurship barriers among university students in Indonesia. In </w:t>
      </w:r>
      <w:r w:rsidRPr="007C7B73">
        <w:rPr>
          <w:rFonts w:ascii="Arial" w:hAnsi="Arial" w:cs="Arial"/>
          <w:i/>
          <w:iCs/>
          <w:color w:val="222222"/>
          <w:sz w:val="24"/>
          <w:szCs w:val="24"/>
          <w:shd w:val="clear" w:color="auto" w:fill="FFFFFF"/>
        </w:rPr>
        <w:t>Proceeding of International Seminar &amp; Conference on Learning Organization</w:t>
      </w:r>
      <w:r w:rsidRPr="007C7B73">
        <w:rPr>
          <w:rFonts w:ascii="Arial" w:hAnsi="Arial" w:cs="Arial"/>
          <w:color w:val="222222"/>
          <w:sz w:val="24"/>
          <w:szCs w:val="24"/>
          <w:shd w:val="clear" w:color="auto" w:fill="FFFFFF"/>
        </w:rPr>
        <w:t>.</w:t>
      </w:r>
    </w:p>
    <w:p w14:paraId="4E40F16D"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lastRenderedPageBreak/>
        <w:t>Anuar, A., Nasir, I.N.M., Rahman, F.A. and Sadek, D.M., 2013. Barriers to start-up the business among students at tertiary level: A case study in northern states of Peninsular Malaysia. </w:t>
      </w:r>
      <w:r w:rsidRPr="007C7B73">
        <w:rPr>
          <w:rFonts w:ascii="Arial" w:hAnsi="Arial" w:cs="Arial"/>
          <w:i/>
          <w:iCs/>
          <w:color w:val="222222"/>
          <w:sz w:val="24"/>
          <w:szCs w:val="24"/>
          <w:shd w:val="clear" w:color="auto" w:fill="FFFFFF"/>
        </w:rPr>
        <w:t>Asian Social Science</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9</w:t>
      </w:r>
      <w:r w:rsidRPr="007C7B73">
        <w:rPr>
          <w:rFonts w:ascii="Arial" w:hAnsi="Arial" w:cs="Arial"/>
          <w:color w:val="222222"/>
          <w:sz w:val="24"/>
          <w:szCs w:val="24"/>
          <w:shd w:val="clear" w:color="auto" w:fill="FFFFFF"/>
        </w:rPr>
        <w:t>(11), p.290.</w:t>
      </w:r>
    </w:p>
    <w:p w14:paraId="2C7AD0BE"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bookmarkStart w:id="123" w:name="_Hlk164978696"/>
      <w:r w:rsidRPr="007C7B73">
        <w:rPr>
          <w:rFonts w:ascii="Arial" w:hAnsi="Arial" w:cs="Arial"/>
          <w:color w:val="222222"/>
          <w:sz w:val="24"/>
          <w:szCs w:val="24"/>
          <w:shd w:val="clear" w:color="auto" w:fill="FFFFFF"/>
        </w:rPr>
        <w:t>Anwar, I., Saleem, I., Islam, K.B., Thoudam, P. and Khan, R., 2020</w:t>
      </w:r>
      <w:bookmarkEnd w:id="123"/>
      <w:r w:rsidRPr="007C7B73">
        <w:rPr>
          <w:rFonts w:ascii="Arial" w:hAnsi="Arial" w:cs="Arial"/>
          <w:color w:val="222222"/>
          <w:sz w:val="24"/>
          <w:szCs w:val="24"/>
          <w:shd w:val="clear" w:color="auto" w:fill="FFFFFF"/>
        </w:rPr>
        <w:t>. Entrepreneurial intention among female university students: examining the moderating role of entrepreneurial education. </w:t>
      </w:r>
      <w:r w:rsidRPr="007C7B73">
        <w:rPr>
          <w:rFonts w:ascii="Arial" w:hAnsi="Arial" w:cs="Arial"/>
          <w:i/>
          <w:iCs/>
          <w:color w:val="222222"/>
          <w:sz w:val="24"/>
          <w:szCs w:val="24"/>
          <w:shd w:val="clear" w:color="auto" w:fill="FFFFFF"/>
        </w:rPr>
        <w:t>Journal for International Business and Entrepreneurship Development</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12</w:t>
      </w:r>
      <w:r w:rsidRPr="007C7B73">
        <w:rPr>
          <w:rFonts w:ascii="Arial" w:hAnsi="Arial" w:cs="Arial"/>
          <w:color w:val="222222"/>
          <w:sz w:val="24"/>
          <w:szCs w:val="24"/>
          <w:shd w:val="clear" w:color="auto" w:fill="FFFFFF"/>
        </w:rPr>
        <w:t>(4), pp.217-234.</w:t>
      </w:r>
    </w:p>
    <w:p w14:paraId="7EA6E34F" w14:textId="77777777" w:rsidR="00DD781A" w:rsidRPr="007C7B73" w:rsidRDefault="00DD781A" w:rsidP="007C7B73">
      <w:pPr>
        <w:spacing w:line="360" w:lineRule="auto"/>
        <w:jc w:val="both"/>
        <w:rPr>
          <w:rFonts w:ascii="Arial" w:hAnsi="Arial" w:cs="Arial"/>
          <w:sz w:val="24"/>
          <w:szCs w:val="24"/>
        </w:rPr>
      </w:pPr>
      <w:r w:rsidRPr="007C7B73">
        <w:rPr>
          <w:rFonts w:ascii="Arial" w:hAnsi="Arial" w:cs="Arial"/>
          <w:sz w:val="24"/>
          <w:szCs w:val="24"/>
        </w:rPr>
        <w:t>Apuke, O.D., 2017. Quantitative research methods: A synopsis approach</w:t>
      </w:r>
      <w:r w:rsidRPr="007C7B73">
        <w:rPr>
          <w:rFonts w:ascii="Arial" w:hAnsi="Arial" w:cs="Arial"/>
          <w:sz w:val="24"/>
          <w:szCs w:val="24"/>
          <w:rtl/>
        </w:rPr>
        <w:t>. </w:t>
      </w:r>
      <w:r w:rsidRPr="007C7B73">
        <w:rPr>
          <w:rFonts w:ascii="Arial" w:hAnsi="Arial" w:cs="Arial"/>
          <w:i/>
          <w:iCs/>
          <w:sz w:val="24"/>
          <w:szCs w:val="24"/>
          <w:rtl/>
        </w:rPr>
        <w:t>الكويت الفصول العربية اليومية من مراجعة الأعمال</w:t>
      </w:r>
      <w:r w:rsidRPr="007C7B73">
        <w:rPr>
          <w:rFonts w:ascii="Arial" w:hAnsi="Arial" w:cs="Arial"/>
          <w:sz w:val="24"/>
          <w:szCs w:val="24"/>
          <w:rtl/>
        </w:rPr>
        <w:t>, </w:t>
      </w:r>
      <w:r w:rsidRPr="007C7B73">
        <w:rPr>
          <w:rFonts w:ascii="Arial" w:hAnsi="Arial" w:cs="Arial"/>
          <w:i/>
          <w:iCs/>
          <w:sz w:val="24"/>
          <w:szCs w:val="24"/>
          <w:rtl/>
        </w:rPr>
        <w:t>33</w:t>
      </w:r>
      <w:r w:rsidRPr="007C7B73">
        <w:rPr>
          <w:rFonts w:ascii="Arial" w:hAnsi="Arial" w:cs="Arial"/>
          <w:sz w:val="24"/>
          <w:szCs w:val="24"/>
          <w:rtl/>
        </w:rPr>
        <w:t xml:space="preserve">(5471), </w:t>
      </w:r>
      <w:r w:rsidRPr="007C7B73">
        <w:rPr>
          <w:rFonts w:ascii="Arial" w:hAnsi="Arial" w:cs="Arial"/>
          <w:sz w:val="24"/>
          <w:szCs w:val="24"/>
        </w:rPr>
        <w:t>pp.1-8</w:t>
      </w:r>
      <w:r w:rsidRPr="007C7B73">
        <w:rPr>
          <w:rFonts w:ascii="Arial" w:hAnsi="Arial" w:cs="Arial"/>
          <w:sz w:val="24"/>
          <w:szCs w:val="24"/>
          <w:rtl/>
        </w:rPr>
        <w:t>.</w:t>
      </w:r>
      <w:r w:rsidRPr="007C7B73">
        <w:rPr>
          <w:rFonts w:ascii="Arial" w:hAnsi="Arial" w:cs="Arial"/>
          <w:sz w:val="24"/>
          <w:szCs w:val="24"/>
        </w:rPr>
        <w:t>‎</w:t>
      </w:r>
    </w:p>
    <w:p w14:paraId="636B492E"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Arthur, K.N.A. and Arthur, A.K., 2020. The Student Entrepreneurial Journey: Motivations, Entrepreneurial Engagements and Challenges among Recent Graduates of Visual Arts Academic Programs in Ghana. </w:t>
      </w:r>
      <w:r w:rsidRPr="007C7B73">
        <w:rPr>
          <w:rFonts w:ascii="Arial" w:hAnsi="Arial" w:cs="Arial"/>
          <w:i/>
          <w:iCs/>
          <w:color w:val="222222"/>
          <w:sz w:val="24"/>
          <w:szCs w:val="24"/>
          <w:shd w:val="clear" w:color="auto" w:fill="FFFFFF"/>
        </w:rPr>
        <w:t>Artivate</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9</w:t>
      </w:r>
      <w:r w:rsidRPr="007C7B73">
        <w:rPr>
          <w:rFonts w:ascii="Arial" w:hAnsi="Arial" w:cs="Arial"/>
          <w:color w:val="222222"/>
          <w:sz w:val="24"/>
          <w:szCs w:val="24"/>
          <w:shd w:val="clear" w:color="auto" w:fill="FFFFFF"/>
        </w:rPr>
        <w:t>(1), pp.83-98.</w:t>
      </w:r>
    </w:p>
    <w:p w14:paraId="25E350BD" w14:textId="77777777" w:rsidR="00DD781A" w:rsidRPr="007C7B73" w:rsidRDefault="00DD781A" w:rsidP="007C7B73">
      <w:pPr>
        <w:pStyle w:val="NormalWeb"/>
        <w:shd w:val="clear" w:color="auto" w:fill="FCFCFC"/>
        <w:spacing w:line="360" w:lineRule="auto"/>
        <w:jc w:val="both"/>
        <w:rPr>
          <w:rFonts w:ascii="Arial" w:hAnsi="Arial" w:cs="Arial"/>
        </w:rPr>
      </w:pPr>
      <w:r w:rsidRPr="007C7B73">
        <w:rPr>
          <w:rFonts w:ascii="Arial" w:hAnsi="Arial" w:cs="Arial"/>
          <w:color w:val="222222"/>
          <w:shd w:val="clear" w:color="auto" w:fill="FFFFFF"/>
        </w:rPr>
        <w:t>Bakheet, A.H., 2018. Relationship between attitudes and intentions for business start-up: a case of Omani university &amp; college students. </w:t>
      </w:r>
      <w:r w:rsidRPr="007C7B73">
        <w:rPr>
          <w:rFonts w:ascii="Arial" w:hAnsi="Arial" w:cs="Arial"/>
          <w:i/>
          <w:iCs/>
        </w:rPr>
        <w:t>Academy of Entrepreneurship Journal</w:t>
      </w:r>
      <w:r w:rsidRPr="007C7B73">
        <w:rPr>
          <w:rFonts w:ascii="Arial" w:hAnsi="Arial" w:cs="Arial"/>
        </w:rPr>
        <w:t>, </w:t>
      </w:r>
      <w:r w:rsidRPr="007C7B73">
        <w:rPr>
          <w:rFonts w:ascii="Arial" w:hAnsi="Arial" w:cs="Arial"/>
          <w:i/>
          <w:iCs/>
        </w:rPr>
        <w:t>24</w:t>
      </w:r>
      <w:r w:rsidRPr="007C7B73">
        <w:rPr>
          <w:rFonts w:ascii="Arial" w:hAnsi="Arial" w:cs="Arial"/>
        </w:rPr>
        <w:t>(2), pp.1-10.</w:t>
      </w:r>
    </w:p>
    <w:p w14:paraId="55BF7C56"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Bikse, V., Lusena–Ezera, I. and Rivza, B., 2018. Innovative start-ups: challenges and development opportunities in Latvia. </w:t>
      </w:r>
      <w:r w:rsidRPr="007C7B73">
        <w:rPr>
          <w:rFonts w:ascii="Arial" w:hAnsi="Arial" w:cs="Arial"/>
          <w:i/>
          <w:iCs/>
          <w:color w:val="222222"/>
          <w:sz w:val="24"/>
          <w:szCs w:val="24"/>
          <w:shd w:val="clear" w:color="auto" w:fill="FFFFFF"/>
        </w:rPr>
        <w:t>International Journal of Innovation Science</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10</w:t>
      </w:r>
      <w:r w:rsidRPr="007C7B73">
        <w:rPr>
          <w:rFonts w:ascii="Arial" w:hAnsi="Arial" w:cs="Arial"/>
          <w:color w:val="222222"/>
          <w:sz w:val="24"/>
          <w:szCs w:val="24"/>
          <w:shd w:val="clear" w:color="auto" w:fill="FFFFFF"/>
        </w:rPr>
        <w:t>(2), pp.261-273.</w:t>
      </w:r>
    </w:p>
    <w:p w14:paraId="2E11D90B"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Boissin, J.P., Branchet, B., Emin, S. and Herbert, J.I., 2009. Students and entrepreneurship: a comparative study of France and the United States. </w:t>
      </w:r>
      <w:r w:rsidRPr="007C7B73">
        <w:rPr>
          <w:rFonts w:ascii="Arial" w:hAnsi="Arial" w:cs="Arial"/>
          <w:i/>
          <w:iCs/>
          <w:color w:val="222222"/>
          <w:sz w:val="24"/>
          <w:szCs w:val="24"/>
          <w:shd w:val="clear" w:color="auto" w:fill="FFFFFF"/>
        </w:rPr>
        <w:t>Journal of Small Business &amp; Entrepreneurship</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22</w:t>
      </w:r>
      <w:r w:rsidRPr="007C7B73">
        <w:rPr>
          <w:rFonts w:ascii="Arial" w:hAnsi="Arial" w:cs="Arial"/>
          <w:color w:val="222222"/>
          <w:sz w:val="24"/>
          <w:szCs w:val="24"/>
          <w:shd w:val="clear" w:color="auto" w:fill="FFFFFF"/>
        </w:rPr>
        <w:t>(2), pp.101-122.</w:t>
      </w:r>
    </w:p>
    <w:p w14:paraId="7DC040C0" w14:textId="77777777" w:rsidR="00DD781A" w:rsidRPr="007C7B73" w:rsidRDefault="00DD781A" w:rsidP="007C7B73">
      <w:pPr>
        <w:spacing w:line="360" w:lineRule="auto"/>
        <w:jc w:val="both"/>
        <w:rPr>
          <w:rFonts w:ascii="Arial" w:hAnsi="Arial" w:cs="Arial"/>
          <w:sz w:val="24"/>
          <w:szCs w:val="24"/>
          <w:lang w:val="en-IN"/>
        </w:rPr>
      </w:pPr>
      <w:r w:rsidRPr="007C7B73">
        <w:rPr>
          <w:rFonts w:ascii="Arial" w:hAnsi="Arial" w:cs="Arial"/>
          <w:sz w:val="24"/>
          <w:szCs w:val="24"/>
          <w:lang w:val="en-IN"/>
        </w:rPr>
        <w:t xml:space="preserve">Creswell, J. W. (2014). Research design: Qualitative, quantitative, and mixed methods </w:t>
      </w:r>
      <w:r w:rsidRPr="007C7B73">
        <w:rPr>
          <w:rFonts w:ascii="Arial" w:hAnsi="Arial" w:cs="Arial"/>
          <w:sz w:val="24"/>
          <w:szCs w:val="24"/>
          <w:lang w:val="en-IN"/>
        </w:rPr>
        <w:t>approach</w:t>
      </w:r>
      <w:r w:rsidRPr="007C7B73">
        <w:rPr>
          <w:rFonts w:ascii="Arial" w:hAnsi="Arial" w:cs="Arial"/>
          <w:sz w:val="24"/>
          <w:szCs w:val="24"/>
          <w:lang w:val="en-IN"/>
        </w:rPr>
        <w:t>. Sage publications.</w:t>
      </w:r>
    </w:p>
    <w:p w14:paraId="53810A13" w14:textId="77777777" w:rsidR="00DD781A" w:rsidRPr="007C7B73" w:rsidRDefault="00DD781A" w:rsidP="007C7B73">
      <w:pPr>
        <w:spacing w:line="360" w:lineRule="auto"/>
        <w:jc w:val="both"/>
        <w:rPr>
          <w:rFonts w:ascii="Arial" w:hAnsi="Arial" w:cs="Arial"/>
          <w:sz w:val="24"/>
          <w:szCs w:val="24"/>
          <w:lang w:val="en-IN"/>
        </w:rPr>
      </w:pPr>
      <w:r w:rsidRPr="007C7B73">
        <w:rPr>
          <w:rFonts w:ascii="Arial" w:hAnsi="Arial" w:cs="Arial"/>
          <w:sz w:val="24"/>
          <w:szCs w:val="24"/>
          <w:lang w:val="en-IN"/>
        </w:rPr>
        <w:t xml:space="preserve">Creswell, J. W., &amp; Creswell, J. D. (2018). Research design: Qualitative, quantitative, and mixed methods </w:t>
      </w:r>
      <w:r w:rsidRPr="007C7B73">
        <w:rPr>
          <w:rFonts w:ascii="Arial" w:hAnsi="Arial" w:cs="Arial"/>
          <w:sz w:val="24"/>
          <w:szCs w:val="24"/>
          <w:lang w:val="en-IN"/>
        </w:rPr>
        <w:t>approach</w:t>
      </w:r>
      <w:r w:rsidRPr="007C7B73">
        <w:rPr>
          <w:rFonts w:ascii="Arial" w:hAnsi="Arial" w:cs="Arial"/>
          <w:sz w:val="24"/>
          <w:szCs w:val="24"/>
          <w:lang w:val="en-IN"/>
        </w:rPr>
        <w:t>. Sage publications.</w:t>
      </w:r>
    </w:p>
    <w:p w14:paraId="186C4C5A" w14:textId="77777777" w:rsidR="00DD781A" w:rsidRPr="007C7B73" w:rsidRDefault="00DD781A" w:rsidP="007C7B73">
      <w:pPr>
        <w:spacing w:line="360" w:lineRule="auto"/>
        <w:jc w:val="both"/>
        <w:rPr>
          <w:rFonts w:ascii="Arial" w:hAnsi="Arial" w:cs="Arial"/>
          <w:sz w:val="24"/>
          <w:szCs w:val="24"/>
        </w:rPr>
      </w:pPr>
      <w:r w:rsidRPr="007C7B73">
        <w:rPr>
          <w:rFonts w:ascii="Arial" w:hAnsi="Arial" w:cs="Arial"/>
          <w:color w:val="222222"/>
          <w:sz w:val="24"/>
          <w:szCs w:val="24"/>
          <w:shd w:val="clear" w:color="auto" w:fill="FFFFFF"/>
        </w:rPr>
        <w:t>Darwish, S., Kassim, Z.A. and Bayat, A., 2022, March. Factors influencing university graduates’ intentions to become entrepreneurs: Case from Bahrain. In </w:t>
      </w:r>
      <w:r w:rsidRPr="007C7B73">
        <w:rPr>
          <w:rFonts w:ascii="Arial" w:hAnsi="Arial" w:cs="Arial"/>
          <w:i/>
          <w:iCs/>
          <w:color w:val="222222"/>
          <w:sz w:val="24"/>
          <w:szCs w:val="24"/>
          <w:shd w:val="clear" w:color="auto" w:fill="FFFFFF"/>
        </w:rPr>
        <w:t xml:space="preserve">International </w:t>
      </w:r>
      <w:r w:rsidRPr="007C7B73">
        <w:rPr>
          <w:rFonts w:ascii="Arial" w:hAnsi="Arial" w:cs="Arial"/>
          <w:i/>
          <w:iCs/>
          <w:color w:val="222222"/>
          <w:sz w:val="24"/>
          <w:szCs w:val="24"/>
          <w:shd w:val="clear" w:color="auto" w:fill="FFFFFF"/>
        </w:rPr>
        <w:lastRenderedPageBreak/>
        <w:t>Conference on Business and Technology</w:t>
      </w:r>
      <w:r w:rsidRPr="007C7B73">
        <w:rPr>
          <w:rFonts w:ascii="Arial" w:hAnsi="Arial" w:cs="Arial"/>
          <w:color w:val="222222"/>
          <w:sz w:val="24"/>
          <w:szCs w:val="24"/>
          <w:shd w:val="clear" w:color="auto" w:fill="FFFFFF"/>
        </w:rPr>
        <w:t> (pp. 328-338). Cham: Springer International Publishing.</w:t>
      </w:r>
    </w:p>
    <w:p w14:paraId="0DB9DD2F"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Din, B.H., Anuar, A.R. and Usman, M., 2016. The effectiveness of the entrepreneurship education program in upgrading entrepreneurial skills among public university students. </w:t>
      </w:r>
      <w:r w:rsidRPr="007C7B73">
        <w:rPr>
          <w:rFonts w:ascii="Arial" w:hAnsi="Arial" w:cs="Arial"/>
          <w:i/>
          <w:iCs/>
          <w:color w:val="222222"/>
          <w:sz w:val="24"/>
          <w:szCs w:val="24"/>
          <w:shd w:val="clear" w:color="auto" w:fill="FFFFFF"/>
        </w:rPr>
        <w:t>Procedia-Social and Behavioral Sciences</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224</w:t>
      </w:r>
      <w:r w:rsidRPr="007C7B73">
        <w:rPr>
          <w:rFonts w:ascii="Arial" w:hAnsi="Arial" w:cs="Arial"/>
          <w:color w:val="222222"/>
          <w:sz w:val="24"/>
          <w:szCs w:val="24"/>
          <w:shd w:val="clear" w:color="auto" w:fill="FFFFFF"/>
        </w:rPr>
        <w:t>, pp.117-123.</w:t>
      </w:r>
    </w:p>
    <w:p w14:paraId="2E67084D" w14:textId="77777777" w:rsidR="00DD781A" w:rsidRPr="007C7B73" w:rsidRDefault="00DD781A" w:rsidP="007C7B73">
      <w:pPr>
        <w:spacing w:line="360" w:lineRule="auto"/>
        <w:jc w:val="both"/>
        <w:rPr>
          <w:rFonts w:ascii="Arial" w:hAnsi="Arial" w:cs="Arial"/>
          <w:sz w:val="24"/>
          <w:szCs w:val="24"/>
          <w:lang w:val="en-IN"/>
        </w:rPr>
      </w:pPr>
      <w:r w:rsidRPr="007C7B73">
        <w:rPr>
          <w:rFonts w:ascii="Arial" w:hAnsi="Arial" w:cs="Arial"/>
          <w:color w:val="222222"/>
          <w:sz w:val="24"/>
          <w:szCs w:val="24"/>
          <w:shd w:val="clear" w:color="auto" w:fill="FFFFFF"/>
        </w:rPr>
        <w:t>Dulock, H.L., 1993. Research design: Descriptive research. </w:t>
      </w:r>
      <w:r w:rsidRPr="007C7B73">
        <w:rPr>
          <w:rFonts w:ascii="Arial" w:hAnsi="Arial" w:cs="Arial"/>
          <w:i/>
          <w:iCs/>
          <w:color w:val="222222"/>
          <w:sz w:val="24"/>
          <w:szCs w:val="24"/>
          <w:shd w:val="clear" w:color="auto" w:fill="FFFFFF"/>
        </w:rPr>
        <w:t>Journal of Pediatric Oncology Nursing</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10</w:t>
      </w:r>
      <w:r w:rsidRPr="007C7B73">
        <w:rPr>
          <w:rFonts w:ascii="Arial" w:hAnsi="Arial" w:cs="Arial"/>
          <w:color w:val="222222"/>
          <w:sz w:val="24"/>
          <w:szCs w:val="24"/>
          <w:shd w:val="clear" w:color="auto" w:fill="FFFFFF"/>
        </w:rPr>
        <w:t>(4), pp.154-157.</w:t>
      </w:r>
    </w:p>
    <w:p w14:paraId="41B63C9A" w14:textId="77777777" w:rsidR="00DD781A" w:rsidRPr="007C7B73" w:rsidRDefault="00DD781A" w:rsidP="007C7B73">
      <w:pPr>
        <w:widowControl w:val="0"/>
        <w:tabs>
          <w:tab w:val="left" w:pos="1431"/>
          <w:tab w:val="left" w:pos="1432"/>
          <w:tab w:val="left" w:pos="2150"/>
          <w:tab w:val="left" w:pos="3621"/>
          <w:tab w:val="left" w:pos="4263"/>
          <w:tab w:val="left" w:pos="5026"/>
          <w:tab w:val="left" w:pos="6123"/>
          <w:tab w:val="left" w:pos="6872"/>
          <w:tab w:val="left" w:pos="8075"/>
          <w:tab w:val="left" w:pos="9489"/>
        </w:tabs>
        <w:autoSpaceDE w:val="0"/>
        <w:autoSpaceDN w:val="0"/>
        <w:spacing w:before="11" w:after="0" w:line="360" w:lineRule="auto"/>
        <w:ind w:right="807"/>
        <w:jc w:val="both"/>
        <w:rPr>
          <w:rFonts w:ascii="Arial" w:hAnsi="Arial" w:cs="Arial"/>
          <w:sz w:val="24"/>
          <w:szCs w:val="24"/>
        </w:rPr>
      </w:pPr>
      <w:r w:rsidRPr="007C7B73">
        <w:rPr>
          <w:rFonts w:ascii="Arial" w:hAnsi="Arial" w:cs="Arial"/>
          <w:b/>
          <w:sz w:val="24"/>
          <w:szCs w:val="24"/>
        </w:rPr>
        <w:t>Eric</w:t>
      </w:r>
      <w:r w:rsidRPr="007C7B73">
        <w:rPr>
          <w:rFonts w:ascii="Arial" w:hAnsi="Arial" w:cs="Arial"/>
          <w:b/>
          <w:sz w:val="24"/>
          <w:szCs w:val="24"/>
        </w:rPr>
        <w:tab/>
        <w:t>Ries (2011)</w:t>
      </w:r>
      <w:r w:rsidRPr="007C7B73">
        <w:rPr>
          <w:rFonts w:ascii="Arial" w:hAnsi="Arial" w:cs="Arial"/>
          <w:b/>
          <w:sz w:val="24"/>
          <w:szCs w:val="24"/>
        </w:rPr>
        <w:tab/>
      </w:r>
      <w:r w:rsidRPr="007C7B73">
        <w:rPr>
          <w:rFonts w:ascii="Arial" w:hAnsi="Arial" w:cs="Arial"/>
          <w:sz w:val="24"/>
          <w:szCs w:val="24"/>
        </w:rPr>
        <w:t>The</w:t>
      </w:r>
      <w:r w:rsidRPr="007C7B73">
        <w:rPr>
          <w:rFonts w:ascii="Arial" w:hAnsi="Arial" w:cs="Arial"/>
          <w:sz w:val="24"/>
          <w:szCs w:val="24"/>
        </w:rPr>
        <w:tab/>
        <w:t>Lean</w:t>
      </w:r>
      <w:r w:rsidRPr="007C7B73">
        <w:rPr>
          <w:rFonts w:ascii="Arial" w:hAnsi="Arial" w:cs="Arial"/>
          <w:sz w:val="24"/>
          <w:szCs w:val="24"/>
        </w:rPr>
        <w:tab/>
        <w:t>Startup:</w:t>
      </w:r>
      <w:r w:rsidRPr="007C7B73">
        <w:rPr>
          <w:rFonts w:ascii="Arial" w:hAnsi="Arial" w:cs="Arial"/>
          <w:sz w:val="24"/>
          <w:szCs w:val="24"/>
        </w:rPr>
        <w:tab/>
        <w:t>How</w:t>
      </w:r>
      <w:r w:rsidRPr="007C7B73">
        <w:rPr>
          <w:rFonts w:ascii="Arial" w:hAnsi="Arial" w:cs="Arial"/>
          <w:sz w:val="24"/>
          <w:szCs w:val="24"/>
        </w:rPr>
        <w:tab/>
        <w:t xml:space="preserve">Constant Innovation </w:t>
      </w:r>
      <w:r w:rsidRPr="007C7B73">
        <w:rPr>
          <w:rFonts w:ascii="Arial" w:hAnsi="Arial" w:cs="Arial"/>
          <w:spacing w:val="-1"/>
          <w:sz w:val="24"/>
          <w:szCs w:val="24"/>
        </w:rPr>
        <w:t>Creates</w:t>
      </w:r>
      <w:r w:rsidRPr="007C7B73">
        <w:rPr>
          <w:rFonts w:ascii="Arial" w:hAnsi="Arial" w:cs="Arial"/>
          <w:spacing w:val="-67"/>
          <w:sz w:val="24"/>
          <w:szCs w:val="24"/>
        </w:rPr>
        <w:t xml:space="preserve"> </w:t>
      </w:r>
      <w:r w:rsidRPr="007C7B73">
        <w:rPr>
          <w:rFonts w:ascii="Arial" w:hAnsi="Arial" w:cs="Arial"/>
          <w:sz w:val="24"/>
          <w:szCs w:val="24"/>
        </w:rPr>
        <w:t>Radically Successful</w:t>
      </w:r>
      <w:r w:rsidRPr="007C7B73">
        <w:rPr>
          <w:rFonts w:ascii="Arial" w:hAnsi="Arial" w:cs="Arial"/>
          <w:spacing w:val="1"/>
          <w:sz w:val="24"/>
          <w:szCs w:val="24"/>
        </w:rPr>
        <w:t xml:space="preserve"> </w:t>
      </w:r>
      <w:r w:rsidRPr="007C7B73">
        <w:rPr>
          <w:rFonts w:ascii="Arial" w:hAnsi="Arial" w:cs="Arial"/>
          <w:sz w:val="24"/>
          <w:szCs w:val="24"/>
        </w:rPr>
        <w:t>Businesses</w:t>
      </w:r>
    </w:p>
    <w:p w14:paraId="073FB67E"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Ghazali, Z., Ibrahim, N.A. and Zainol, F.A., 2012. Factors affecting entrepreneurial intention among UniSZA students. </w:t>
      </w:r>
      <w:r w:rsidRPr="007C7B73">
        <w:rPr>
          <w:rFonts w:ascii="Arial" w:hAnsi="Arial" w:cs="Arial"/>
          <w:i/>
          <w:iCs/>
          <w:color w:val="222222"/>
          <w:sz w:val="24"/>
          <w:szCs w:val="24"/>
          <w:shd w:val="clear" w:color="auto" w:fill="FFFFFF"/>
        </w:rPr>
        <w:t>Asian Social Science</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9</w:t>
      </w:r>
      <w:r w:rsidRPr="007C7B73">
        <w:rPr>
          <w:rFonts w:ascii="Arial" w:hAnsi="Arial" w:cs="Arial"/>
          <w:color w:val="222222"/>
          <w:sz w:val="24"/>
          <w:szCs w:val="24"/>
          <w:shd w:val="clear" w:color="auto" w:fill="FFFFFF"/>
        </w:rPr>
        <w:t>(1), pp.1-9.</w:t>
      </w:r>
    </w:p>
    <w:p w14:paraId="28E39D81"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Hafeez, A.R., KEY CONSTRAINTS FOR MBA STUDENTS TO BECOME ENTREPRENEUR, AN EMPIRICAL ANALYSIS OF JAMSHORO AND HYDERABAD BUSINESS SCHOOLS.</w:t>
      </w:r>
    </w:p>
    <w:p w14:paraId="3F1E1B9B" w14:textId="77777777" w:rsidR="00DD781A" w:rsidRPr="007C7B73" w:rsidRDefault="00DD781A" w:rsidP="007C7B73">
      <w:pPr>
        <w:pStyle w:val="NormalWeb"/>
        <w:shd w:val="clear" w:color="auto" w:fill="FCFCFC"/>
        <w:spacing w:line="360" w:lineRule="auto"/>
        <w:jc w:val="both"/>
        <w:rPr>
          <w:rFonts w:ascii="Arial" w:hAnsi="Arial" w:cs="Arial"/>
        </w:rPr>
      </w:pPr>
      <w:r w:rsidRPr="007C7B73">
        <w:rPr>
          <w:rFonts w:ascii="Arial" w:hAnsi="Arial" w:cs="Arial"/>
          <w:color w:val="222222"/>
          <w:shd w:val="clear" w:color="auto" w:fill="FFFFFF"/>
        </w:rPr>
        <w:t>Hendieh, J., Aoun, D. and Osta, A., 2019. STUDENTS'ATTITUDES TOWARD ENTREPRENEURSHIP AT THE ARAB OPEN UNIVERSITY-LEBANON. </w:t>
      </w:r>
      <w:r w:rsidRPr="007C7B73">
        <w:rPr>
          <w:rFonts w:ascii="Arial" w:hAnsi="Arial" w:cs="Arial"/>
          <w:i/>
          <w:iCs/>
        </w:rPr>
        <w:t>Journal of Entrepreneurship Education</w:t>
      </w:r>
      <w:r w:rsidRPr="007C7B73">
        <w:rPr>
          <w:rFonts w:ascii="Arial" w:hAnsi="Arial" w:cs="Arial"/>
        </w:rPr>
        <w:t>, </w:t>
      </w:r>
      <w:r w:rsidRPr="007C7B73">
        <w:rPr>
          <w:rFonts w:ascii="Arial" w:hAnsi="Arial" w:cs="Arial"/>
          <w:i/>
          <w:iCs/>
        </w:rPr>
        <w:t>22</w:t>
      </w:r>
      <w:r w:rsidRPr="007C7B73">
        <w:rPr>
          <w:rFonts w:ascii="Arial" w:hAnsi="Arial" w:cs="Arial"/>
        </w:rPr>
        <w:t>(2), pp.1-13.</w:t>
      </w:r>
    </w:p>
    <w:p w14:paraId="3DD51034"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Ho, Y.P., Low, P.C. and Wong, P.K., 2014. Do university entrepreneurship programs influence students’ entrepreneurial behavior? An empirical analysis of university students in Singapore. In </w:t>
      </w:r>
      <w:r w:rsidRPr="007C7B73">
        <w:rPr>
          <w:rFonts w:ascii="Arial" w:hAnsi="Arial" w:cs="Arial"/>
          <w:i/>
          <w:iCs/>
          <w:color w:val="222222"/>
          <w:sz w:val="24"/>
          <w:szCs w:val="24"/>
          <w:shd w:val="clear" w:color="auto" w:fill="FFFFFF"/>
        </w:rPr>
        <w:t>Innovative pathways for university entrepreneurship in the 21st Century</w:t>
      </w:r>
      <w:r w:rsidRPr="007C7B73">
        <w:rPr>
          <w:rFonts w:ascii="Arial" w:hAnsi="Arial" w:cs="Arial"/>
          <w:color w:val="222222"/>
          <w:sz w:val="24"/>
          <w:szCs w:val="24"/>
          <w:shd w:val="clear" w:color="auto" w:fill="FFFFFF"/>
        </w:rPr>
        <w:t> (Vol. 24, pp. 65-87). Emerald Group Publishing Limited.</w:t>
      </w:r>
    </w:p>
    <w:p w14:paraId="31DB7615"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Hossain, M.I., Tabash, M.I., Siow, M.L., Ong, T.S. and Anagreh, S., 2023. Entrepreneurial intentions of Gen Z university students and entrepreneurial constraints in Bangladesh. </w:t>
      </w:r>
      <w:r w:rsidRPr="007C7B73">
        <w:rPr>
          <w:rFonts w:ascii="Arial" w:hAnsi="Arial" w:cs="Arial"/>
          <w:i/>
          <w:iCs/>
          <w:color w:val="222222"/>
          <w:sz w:val="24"/>
          <w:szCs w:val="24"/>
          <w:shd w:val="clear" w:color="auto" w:fill="FFFFFF"/>
        </w:rPr>
        <w:t>Journal of innovation and entrepreneurship</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12</w:t>
      </w:r>
      <w:r w:rsidRPr="007C7B73">
        <w:rPr>
          <w:rFonts w:ascii="Arial" w:hAnsi="Arial" w:cs="Arial"/>
          <w:color w:val="222222"/>
          <w:sz w:val="24"/>
          <w:szCs w:val="24"/>
          <w:shd w:val="clear" w:color="auto" w:fill="FFFFFF"/>
        </w:rPr>
        <w:t>(1), p.12.</w:t>
      </w:r>
    </w:p>
    <w:p w14:paraId="4B4DC4BE" w14:textId="77777777" w:rsidR="00DD781A" w:rsidRPr="007C7B73" w:rsidRDefault="00DD781A" w:rsidP="007C7B73">
      <w:pPr>
        <w:spacing w:line="360" w:lineRule="auto"/>
        <w:jc w:val="both"/>
        <w:rPr>
          <w:rFonts w:ascii="Arial" w:hAnsi="Arial" w:cs="Arial"/>
          <w:sz w:val="24"/>
          <w:szCs w:val="24"/>
        </w:rPr>
      </w:pPr>
      <w:r w:rsidRPr="007C7B73">
        <w:rPr>
          <w:rFonts w:ascii="Arial" w:hAnsi="Arial" w:cs="Arial"/>
          <w:sz w:val="24"/>
          <w:szCs w:val="24"/>
        </w:rPr>
        <w:t>https://www.bing.com/images/search?q=thematic+analysis&amp;form=HDRSC3&amp;first=1</w:t>
      </w:r>
    </w:p>
    <w:p w14:paraId="018180F2" w14:textId="77777777" w:rsidR="00DD781A" w:rsidRPr="007C7B73" w:rsidRDefault="00DD781A" w:rsidP="007C7B73">
      <w:pPr>
        <w:spacing w:line="360" w:lineRule="auto"/>
        <w:jc w:val="both"/>
        <w:rPr>
          <w:rFonts w:ascii="Arial" w:hAnsi="Arial" w:cs="Arial"/>
          <w:sz w:val="24"/>
          <w:szCs w:val="24"/>
        </w:rPr>
      </w:pPr>
      <w:hyperlink r:id="rId16" w:history="1">
        <w:r w:rsidRPr="007C7B73">
          <w:rPr>
            <w:rStyle w:val="Hyperlink"/>
            <w:rFonts w:ascii="Arial" w:hAnsi="Arial" w:cs="Arial"/>
            <w:color w:val="auto"/>
            <w:sz w:val="24"/>
            <w:szCs w:val="24"/>
            <w:u w:val="none"/>
          </w:rPr>
          <w:t>https://www.researchprospect.com/thematic-analysis/</w:t>
        </w:r>
      </w:hyperlink>
    </w:p>
    <w:p w14:paraId="603C882C"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bookmarkStart w:id="124" w:name="_Hlk164977704"/>
      <w:r w:rsidRPr="007C7B73">
        <w:rPr>
          <w:rFonts w:ascii="Arial" w:hAnsi="Arial" w:cs="Arial"/>
          <w:color w:val="222222"/>
          <w:sz w:val="24"/>
          <w:szCs w:val="24"/>
          <w:shd w:val="clear" w:color="auto" w:fill="FFFFFF"/>
        </w:rPr>
        <w:lastRenderedPageBreak/>
        <w:t>Hunjra, A.I., Ahmad, H.M., Rehman, K.U. and Safwan, N., 2011</w:t>
      </w:r>
      <w:bookmarkEnd w:id="124"/>
      <w:r w:rsidRPr="007C7B73">
        <w:rPr>
          <w:rFonts w:ascii="Arial" w:hAnsi="Arial" w:cs="Arial"/>
          <w:color w:val="222222"/>
          <w:sz w:val="24"/>
          <w:szCs w:val="24"/>
          <w:shd w:val="clear" w:color="auto" w:fill="FFFFFF"/>
        </w:rPr>
        <w:t>. Factors influencing intention to create new venture among young graduates. </w:t>
      </w:r>
      <w:r w:rsidRPr="007C7B73">
        <w:rPr>
          <w:rFonts w:ascii="Arial" w:hAnsi="Arial" w:cs="Arial"/>
          <w:i/>
          <w:iCs/>
          <w:color w:val="222222"/>
          <w:sz w:val="24"/>
          <w:szCs w:val="24"/>
          <w:shd w:val="clear" w:color="auto" w:fill="FFFFFF"/>
        </w:rPr>
        <w:t>Africa Journal of Business Management</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5</w:t>
      </w:r>
      <w:r w:rsidRPr="007C7B73">
        <w:rPr>
          <w:rFonts w:ascii="Arial" w:hAnsi="Arial" w:cs="Arial"/>
          <w:color w:val="222222"/>
          <w:sz w:val="24"/>
          <w:szCs w:val="24"/>
          <w:shd w:val="clear" w:color="auto" w:fill="FFFFFF"/>
        </w:rPr>
        <w:t>(1), pp.121-127.</w:t>
      </w:r>
    </w:p>
    <w:p w14:paraId="0D40EC09"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Ibrahim, A. and Abdullahi, U.M., 2014. Analysis of mind-set (intention and constraints) of Nigerian students towards entrepreneurship in the country. </w:t>
      </w:r>
      <w:r w:rsidRPr="007C7B73">
        <w:rPr>
          <w:rFonts w:ascii="Arial" w:hAnsi="Arial" w:cs="Arial"/>
          <w:i/>
          <w:iCs/>
          <w:color w:val="222222"/>
          <w:sz w:val="24"/>
          <w:szCs w:val="24"/>
          <w:shd w:val="clear" w:color="auto" w:fill="FFFFFF"/>
        </w:rPr>
        <w:t>Journal of Education and Practice</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5</w:t>
      </w:r>
      <w:r w:rsidRPr="007C7B73">
        <w:rPr>
          <w:rFonts w:ascii="Arial" w:hAnsi="Arial" w:cs="Arial"/>
          <w:color w:val="222222"/>
          <w:sz w:val="24"/>
          <w:szCs w:val="24"/>
          <w:shd w:val="clear" w:color="auto" w:fill="FFFFFF"/>
        </w:rPr>
        <w:t>(24), pp.86-92.</w:t>
      </w:r>
    </w:p>
    <w:p w14:paraId="0EABD15E" w14:textId="77777777" w:rsidR="00DD781A" w:rsidRPr="007C7B73" w:rsidRDefault="00DD781A" w:rsidP="007C7B73">
      <w:pPr>
        <w:pStyle w:val="NormalWeb"/>
        <w:shd w:val="clear" w:color="auto" w:fill="FCFCFC"/>
        <w:spacing w:line="360" w:lineRule="auto"/>
        <w:jc w:val="both"/>
        <w:rPr>
          <w:rFonts w:ascii="Arial" w:hAnsi="Arial" w:cs="Arial"/>
        </w:rPr>
      </w:pPr>
      <w:r w:rsidRPr="007C7B73">
        <w:rPr>
          <w:rFonts w:ascii="Arial" w:hAnsi="Arial" w:cs="Arial"/>
          <w:color w:val="222222"/>
          <w:shd w:val="clear" w:color="auto" w:fill="FFFFFF"/>
        </w:rPr>
        <w:t>Ibrahim, O.A., Devesh, S. and Ubaidullah, V., 2017. Implication of attitude of graduate students in Oman towards entrepreneurship: an empirical study. </w:t>
      </w:r>
      <w:r w:rsidRPr="007C7B73">
        <w:rPr>
          <w:rFonts w:ascii="Arial" w:hAnsi="Arial" w:cs="Arial"/>
          <w:i/>
          <w:iCs/>
        </w:rPr>
        <w:t>Journal of Global Entrepreneurship Research</w:t>
      </w:r>
      <w:r w:rsidRPr="007C7B73">
        <w:rPr>
          <w:rFonts w:ascii="Arial" w:hAnsi="Arial" w:cs="Arial"/>
        </w:rPr>
        <w:t>, </w:t>
      </w:r>
      <w:r w:rsidRPr="007C7B73">
        <w:rPr>
          <w:rFonts w:ascii="Arial" w:hAnsi="Arial" w:cs="Arial"/>
          <w:i/>
          <w:iCs/>
        </w:rPr>
        <w:t>7</w:t>
      </w:r>
      <w:r w:rsidRPr="007C7B73">
        <w:rPr>
          <w:rFonts w:ascii="Arial" w:hAnsi="Arial" w:cs="Arial"/>
        </w:rPr>
        <w:t>, pp.1-17.</w:t>
      </w:r>
    </w:p>
    <w:p w14:paraId="390CBF44"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Islam, M.A., Jantan, A.H., Hunt, A., Rahman, M.F. and Abdullah, M.M., 2019. Exploration of barriers faced by female graduate entrepreneurs in Bangladesh. </w:t>
      </w:r>
      <w:r w:rsidRPr="007C7B73">
        <w:rPr>
          <w:rFonts w:ascii="Arial" w:hAnsi="Arial" w:cs="Arial"/>
          <w:i/>
          <w:iCs/>
          <w:color w:val="222222"/>
          <w:sz w:val="24"/>
          <w:szCs w:val="24"/>
          <w:shd w:val="clear" w:color="auto" w:fill="FFFFFF"/>
        </w:rPr>
        <w:t>Entrepreneurship and Sustainability Issues</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7</w:t>
      </w:r>
      <w:r w:rsidRPr="007C7B73">
        <w:rPr>
          <w:rFonts w:ascii="Arial" w:hAnsi="Arial" w:cs="Arial"/>
          <w:color w:val="222222"/>
          <w:sz w:val="24"/>
          <w:szCs w:val="24"/>
          <w:shd w:val="clear" w:color="auto" w:fill="FFFFFF"/>
        </w:rPr>
        <w:t>(2), p.1000.</w:t>
      </w:r>
    </w:p>
    <w:p w14:paraId="391266A6" w14:textId="77777777" w:rsidR="00DD781A" w:rsidRPr="007C7B73" w:rsidRDefault="00DD781A" w:rsidP="007C7B73">
      <w:pPr>
        <w:pStyle w:val="NormalWeb"/>
        <w:shd w:val="clear" w:color="auto" w:fill="FCFCFC"/>
        <w:spacing w:line="360" w:lineRule="auto"/>
        <w:jc w:val="both"/>
        <w:rPr>
          <w:rFonts w:ascii="Arial" w:hAnsi="Arial" w:cs="Arial"/>
        </w:rPr>
      </w:pPr>
      <w:r w:rsidRPr="007C7B73">
        <w:rPr>
          <w:rFonts w:ascii="Arial" w:hAnsi="Arial" w:cs="Arial"/>
          <w:color w:val="222222"/>
          <w:shd w:val="clear" w:color="auto" w:fill="FFFFFF"/>
        </w:rPr>
        <w:t>Israr, M. and Saleem, M., 2018. Entrepreneurial intentions among university students in Italy. </w:t>
      </w:r>
      <w:r w:rsidRPr="007C7B73">
        <w:rPr>
          <w:rFonts w:ascii="Arial" w:hAnsi="Arial" w:cs="Arial"/>
          <w:i/>
          <w:iCs/>
        </w:rPr>
        <w:t>Journal of Global Entrepreneurship Research</w:t>
      </w:r>
      <w:r w:rsidRPr="007C7B73">
        <w:rPr>
          <w:rFonts w:ascii="Arial" w:hAnsi="Arial" w:cs="Arial"/>
        </w:rPr>
        <w:t>, </w:t>
      </w:r>
      <w:r w:rsidRPr="007C7B73">
        <w:rPr>
          <w:rFonts w:ascii="Arial" w:hAnsi="Arial" w:cs="Arial"/>
          <w:i/>
          <w:iCs/>
        </w:rPr>
        <w:t>8</w:t>
      </w:r>
      <w:r w:rsidRPr="007C7B73">
        <w:rPr>
          <w:rFonts w:ascii="Arial" w:hAnsi="Arial" w:cs="Arial"/>
        </w:rPr>
        <w:t>(1), pp.1-14.</w:t>
      </w:r>
    </w:p>
    <w:p w14:paraId="10932013"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Jayabalan, N., Nair, S., Kadiresan, V., Nadarajan, D. and Selvanathan, M., 2020. An Exploratory Study on Challenges of Undergraduates Entrepreneurs: A Case Study in Malaysia. </w:t>
      </w:r>
      <w:r w:rsidRPr="007C7B73">
        <w:rPr>
          <w:rFonts w:ascii="Arial" w:hAnsi="Arial" w:cs="Arial"/>
          <w:i/>
          <w:iCs/>
          <w:color w:val="222222"/>
          <w:sz w:val="24"/>
          <w:szCs w:val="24"/>
          <w:shd w:val="clear" w:color="auto" w:fill="FFFFFF"/>
        </w:rPr>
        <w:t>International Journal of Academic Research in Business and Social Sciences</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10</w:t>
      </w:r>
      <w:r w:rsidRPr="007C7B73">
        <w:rPr>
          <w:rFonts w:ascii="Arial" w:hAnsi="Arial" w:cs="Arial"/>
          <w:color w:val="222222"/>
          <w:sz w:val="24"/>
          <w:szCs w:val="24"/>
          <w:shd w:val="clear" w:color="auto" w:fill="FFFFFF"/>
        </w:rPr>
        <w:t>(11), pp.1507-1516.</w:t>
      </w:r>
    </w:p>
    <w:p w14:paraId="774224A8"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bookmarkStart w:id="125" w:name="_Hlk164978171"/>
      <w:r w:rsidRPr="007C7B73">
        <w:rPr>
          <w:rFonts w:ascii="Arial" w:hAnsi="Arial" w:cs="Arial"/>
          <w:color w:val="222222"/>
          <w:sz w:val="24"/>
          <w:szCs w:val="24"/>
          <w:shd w:val="clear" w:color="auto" w:fill="FFFFFF"/>
        </w:rPr>
        <w:t>Kabir, S.M., Haque, A. and Sarwar, A., 2017</w:t>
      </w:r>
      <w:bookmarkEnd w:id="125"/>
      <w:r w:rsidRPr="007C7B73">
        <w:rPr>
          <w:rFonts w:ascii="Arial" w:hAnsi="Arial" w:cs="Arial"/>
          <w:color w:val="222222"/>
          <w:sz w:val="24"/>
          <w:szCs w:val="24"/>
          <w:shd w:val="clear" w:color="auto" w:fill="FFFFFF"/>
        </w:rPr>
        <w:t>. Factors affecting the intention to become an entrepreneur: a study from Bangladeshi business graduates perspective. </w:t>
      </w:r>
      <w:r w:rsidRPr="007C7B73">
        <w:rPr>
          <w:rFonts w:ascii="Arial" w:hAnsi="Arial" w:cs="Arial"/>
          <w:i/>
          <w:iCs/>
          <w:color w:val="222222"/>
          <w:sz w:val="24"/>
          <w:szCs w:val="24"/>
          <w:shd w:val="clear" w:color="auto" w:fill="FFFFFF"/>
        </w:rPr>
        <w:t>International Journal of Engineering and Information Systems</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w:t>
      </w:r>
      <w:r w:rsidRPr="007C7B73">
        <w:rPr>
          <w:rFonts w:ascii="Arial" w:hAnsi="Arial" w:cs="Arial"/>
          <w:color w:val="222222"/>
          <w:sz w:val="24"/>
          <w:szCs w:val="24"/>
          <w:shd w:val="clear" w:color="auto" w:fill="FFFFFF"/>
        </w:rPr>
        <w:t>(6), pp.10-19.</w:t>
      </w:r>
    </w:p>
    <w:p w14:paraId="3F85443B"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Kabonga, I. and Zvokuomba, K., 2021. Entrepreneurship among university students in Bindura, Zimbabwe. </w:t>
      </w:r>
      <w:r w:rsidRPr="007C7B73">
        <w:rPr>
          <w:rFonts w:ascii="Arial" w:hAnsi="Arial" w:cs="Arial"/>
          <w:i/>
          <w:iCs/>
          <w:color w:val="222222"/>
          <w:sz w:val="24"/>
          <w:szCs w:val="24"/>
          <w:shd w:val="clear" w:color="auto" w:fill="FFFFFF"/>
        </w:rPr>
        <w:t>Cogent Social Sciences</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7</w:t>
      </w:r>
      <w:r w:rsidRPr="007C7B73">
        <w:rPr>
          <w:rFonts w:ascii="Arial" w:hAnsi="Arial" w:cs="Arial"/>
          <w:color w:val="222222"/>
          <w:sz w:val="24"/>
          <w:szCs w:val="24"/>
          <w:shd w:val="clear" w:color="auto" w:fill="FFFFFF"/>
        </w:rPr>
        <w:t>(1), p.2004674.</w:t>
      </w:r>
    </w:p>
    <w:p w14:paraId="7697675E"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Katundu, M.A. and Gabagambi, D.M., 2016. Barriers to business start-up among Tanzanian university graduates: evidence from the University of Dar-es-salaam. </w:t>
      </w:r>
      <w:r w:rsidRPr="007C7B73">
        <w:rPr>
          <w:rFonts w:ascii="Arial" w:hAnsi="Arial" w:cs="Arial"/>
          <w:i/>
          <w:iCs/>
          <w:color w:val="222222"/>
          <w:sz w:val="24"/>
          <w:szCs w:val="24"/>
          <w:shd w:val="clear" w:color="auto" w:fill="FFFFFF"/>
        </w:rPr>
        <w:t>Global Business Review</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17</w:t>
      </w:r>
      <w:r w:rsidRPr="007C7B73">
        <w:rPr>
          <w:rFonts w:ascii="Arial" w:hAnsi="Arial" w:cs="Arial"/>
          <w:color w:val="222222"/>
          <w:sz w:val="24"/>
          <w:szCs w:val="24"/>
          <w:shd w:val="clear" w:color="auto" w:fill="FFFFFF"/>
        </w:rPr>
        <w:t>(1), pp.16-37.</w:t>
      </w:r>
    </w:p>
    <w:p w14:paraId="29657C7B"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bookmarkStart w:id="126" w:name="_Hlk164977543"/>
      <w:r w:rsidRPr="007C7B73">
        <w:rPr>
          <w:rFonts w:ascii="Arial" w:hAnsi="Arial" w:cs="Arial"/>
          <w:color w:val="222222"/>
          <w:sz w:val="24"/>
          <w:szCs w:val="24"/>
          <w:shd w:val="clear" w:color="auto" w:fill="FFFFFF"/>
        </w:rPr>
        <w:lastRenderedPageBreak/>
        <w:t>Keat, O.Y., Selvarajah, C. and Meyer, D., 2011</w:t>
      </w:r>
      <w:bookmarkEnd w:id="126"/>
      <w:r w:rsidRPr="007C7B73">
        <w:rPr>
          <w:rFonts w:ascii="Arial" w:hAnsi="Arial" w:cs="Arial"/>
          <w:color w:val="222222"/>
          <w:sz w:val="24"/>
          <w:szCs w:val="24"/>
          <w:shd w:val="clear" w:color="auto" w:fill="FFFFFF"/>
        </w:rPr>
        <w:t>. Inclination towards entrepreneurship among university students: An empirical study of Malaysian university students. </w:t>
      </w:r>
      <w:r w:rsidRPr="007C7B73">
        <w:rPr>
          <w:rFonts w:ascii="Arial" w:hAnsi="Arial" w:cs="Arial"/>
          <w:i/>
          <w:iCs/>
          <w:color w:val="222222"/>
          <w:sz w:val="24"/>
          <w:szCs w:val="24"/>
          <w:shd w:val="clear" w:color="auto" w:fill="FFFFFF"/>
        </w:rPr>
        <w:t>International journal of business and social science</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2</w:t>
      </w:r>
      <w:r w:rsidRPr="007C7B73">
        <w:rPr>
          <w:rFonts w:ascii="Arial" w:hAnsi="Arial" w:cs="Arial"/>
          <w:color w:val="222222"/>
          <w:sz w:val="24"/>
          <w:szCs w:val="24"/>
          <w:shd w:val="clear" w:color="auto" w:fill="FFFFFF"/>
        </w:rPr>
        <w:t>(4).</w:t>
      </w:r>
    </w:p>
    <w:p w14:paraId="356553ED" w14:textId="77777777" w:rsidR="00DD781A" w:rsidRPr="007C7B73" w:rsidRDefault="00DD781A" w:rsidP="007C7B73">
      <w:pPr>
        <w:spacing w:line="360" w:lineRule="auto"/>
        <w:jc w:val="both"/>
        <w:rPr>
          <w:rFonts w:ascii="Arial" w:hAnsi="Arial" w:cs="Arial"/>
          <w:sz w:val="24"/>
          <w:szCs w:val="24"/>
          <w:lang w:val="en-IN"/>
        </w:rPr>
      </w:pPr>
      <w:r w:rsidRPr="007C7B73">
        <w:rPr>
          <w:rFonts w:ascii="Arial" w:hAnsi="Arial" w:cs="Arial"/>
          <w:sz w:val="24"/>
          <w:szCs w:val="24"/>
        </w:rPr>
        <w:t>Khatri, K.K., 2020. Research paradigm: A philosophy of educational research. </w:t>
      </w:r>
      <w:r w:rsidRPr="007C7B73">
        <w:rPr>
          <w:rFonts w:ascii="Arial" w:hAnsi="Arial" w:cs="Arial"/>
          <w:i/>
          <w:iCs/>
          <w:sz w:val="24"/>
          <w:szCs w:val="24"/>
        </w:rPr>
        <w:t>International Journal of English Literature and Social Sciences</w:t>
      </w:r>
      <w:r w:rsidRPr="007C7B73">
        <w:rPr>
          <w:rFonts w:ascii="Arial" w:hAnsi="Arial" w:cs="Arial"/>
          <w:sz w:val="24"/>
          <w:szCs w:val="24"/>
        </w:rPr>
        <w:t>, </w:t>
      </w:r>
      <w:r w:rsidRPr="007C7B73">
        <w:rPr>
          <w:rFonts w:ascii="Arial" w:hAnsi="Arial" w:cs="Arial"/>
          <w:i/>
          <w:iCs/>
          <w:sz w:val="24"/>
          <w:szCs w:val="24"/>
        </w:rPr>
        <w:t>5</w:t>
      </w:r>
      <w:r w:rsidRPr="007C7B73">
        <w:rPr>
          <w:rFonts w:ascii="Arial" w:hAnsi="Arial" w:cs="Arial"/>
          <w:sz w:val="24"/>
          <w:szCs w:val="24"/>
        </w:rPr>
        <w:t>(5), pp.1435-1440.</w:t>
      </w:r>
    </w:p>
    <w:p w14:paraId="0B516B64" w14:textId="77777777" w:rsidR="00DD781A" w:rsidRPr="007C7B73" w:rsidRDefault="00DD781A" w:rsidP="007C7B73">
      <w:pPr>
        <w:spacing w:line="360" w:lineRule="auto"/>
        <w:jc w:val="both"/>
        <w:rPr>
          <w:rFonts w:ascii="Arial" w:hAnsi="Arial" w:cs="Arial"/>
          <w:sz w:val="24"/>
          <w:szCs w:val="24"/>
        </w:rPr>
      </w:pPr>
      <w:r w:rsidRPr="007C7B73">
        <w:rPr>
          <w:rFonts w:ascii="Arial" w:hAnsi="Arial" w:cs="Arial"/>
          <w:color w:val="222222"/>
          <w:sz w:val="24"/>
          <w:szCs w:val="24"/>
          <w:shd w:val="clear" w:color="auto" w:fill="FFFFFF"/>
        </w:rPr>
        <w:t>Khuong, M.N. and An, N.H., 2016. The factors affecting entrepreneurial intention of the students of Vietnam national university—a mediation analysis of perception toward entrepreneurship. </w:t>
      </w:r>
      <w:r w:rsidRPr="007C7B73">
        <w:rPr>
          <w:rFonts w:ascii="Arial" w:hAnsi="Arial" w:cs="Arial"/>
          <w:i/>
          <w:iCs/>
          <w:color w:val="222222"/>
          <w:sz w:val="24"/>
          <w:szCs w:val="24"/>
          <w:shd w:val="clear" w:color="auto" w:fill="FFFFFF"/>
        </w:rPr>
        <w:t>Journal of Economics, Business and management</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4</w:t>
      </w:r>
      <w:r w:rsidRPr="007C7B73">
        <w:rPr>
          <w:rFonts w:ascii="Arial" w:hAnsi="Arial" w:cs="Arial"/>
          <w:color w:val="222222"/>
          <w:sz w:val="24"/>
          <w:szCs w:val="24"/>
          <w:shd w:val="clear" w:color="auto" w:fill="FFFFFF"/>
        </w:rPr>
        <w:t>(2), pp.104-111.</w:t>
      </w:r>
    </w:p>
    <w:p w14:paraId="4D9188F5"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Kowang, T.O., Apandi, S.Z.B.A., Hee, O.C., Fei, G.C., Saadon, M.S.I. and Othman, M.R., 2021. Undergraduates Entrepreneurial Intention: Holistic Determinants Matter. </w:t>
      </w:r>
      <w:r w:rsidRPr="007C7B73">
        <w:rPr>
          <w:rFonts w:ascii="Arial" w:hAnsi="Arial" w:cs="Arial"/>
          <w:i/>
          <w:iCs/>
          <w:color w:val="222222"/>
          <w:sz w:val="24"/>
          <w:szCs w:val="24"/>
          <w:shd w:val="clear" w:color="auto" w:fill="FFFFFF"/>
        </w:rPr>
        <w:t>International Journal of Evaluation and Research in Education</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10</w:t>
      </w:r>
      <w:r w:rsidRPr="007C7B73">
        <w:rPr>
          <w:rFonts w:ascii="Arial" w:hAnsi="Arial" w:cs="Arial"/>
          <w:color w:val="222222"/>
          <w:sz w:val="24"/>
          <w:szCs w:val="24"/>
          <w:shd w:val="clear" w:color="auto" w:fill="FFFFFF"/>
        </w:rPr>
        <w:t>(1), pp.57-64.</w:t>
      </w:r>
    </w:p>
    <w:p w14:paraId="63401098" w14:textId="77777777" w:rsidR="00DD781A" w:rsidRPr="007C7B73" w:rsidRDefault="00DD781A" w:rsidP="007C7B73">
      <w:pPr>
        <w:spacing w:line="360" w:lineRule="auto"/>
        <w:jc w:val="both"/>
        <w:rPr>
          <w:rFonts w:ascii="Arial" w:hAnsi="Arial" w:cs="Arial"/>
          <w:sz w:val="24"/>
          <w:szCs w:val="24"/>
        </w:rPr>
      </w:pPr>
      <w:r w:rsidRPr="007C7B73">
        <w:rPr>
          <w:rFonts w:ascii="Arial" w:hAnsi="Arial" w:cs="Arial"/>
          <w:sz w:val="24"/>
          <w:szCs w:val="24"/>
        </w:rPr>
        <w:t>Lazaraton, A., 2005. Quantitative research methods. In </w:t>
      </w:r>
      <w:r w:rsidRPr="007C7B73">
        <w:rPr>
          <w:rFonts w:ascii="Arial" w:hAnsi="Arial" w:cs="Arial"/>
          <w:i/>
          <w:iCs/>
          <w:sz w:val="24"/>
          <w:szCs w:val="24"/>
        </w:rPr>
        <w:t>Handbook of research in second language teaching and learning</w:t>
      </w:r>
      <w:r w:rsidRPr="007C7B73">
        <w:rPr>
          <w:rFonts w:ascii="Arial" w:hAnsi="Arial" w:cs="Arial"/>
          <w:sz w:val="24"/>
          <w:szCs w:val="24"/>
        </w:rPr>
        <w:t> (pp. 209-224). Routledge.</w:t>
      </w:r>
    </w:p>
    <w:p w14:paraId="2BC97F25"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bookmarkStart w:id="127" w:name="_Hlk164976497"/>
      <w:r w:rsidRPr="007C7B73">
        <w:rPr>
          <w:rFonts w:ascii="Arial" w:hAnsi="Arial" w:cs="Arial"/>
          <w:color w:val="222222"/>
          <w:sz w:val="24"/>
          <w:szCs w:val="24"/>
          <w:shd w:val="clear" w:color="auto" w:fill="FFFFFF"/>
        </w:rPr>
        <w:t>Mahmoud, M.A. and Garba, A.S., 2019</w:t>
      </w:r>
      <w:bookmarkEnd w:id="127"/>
      <w:r w:rsidRPr="007C7B73">
        <w:rPr>
          <w:rFonts w:ascii="Arial" w:hAnsi="Arial" w:cs="Arial"/>
          <w:color w:val="222222"/>
          <w:sz w:val="24"/>
          <w:szCs w:val="24"/>
          <w:shd w:val="clear" w:color="auto" w:fill="FFFFFF"/>
        </w:rPr>
        <w:t>. Factors influencing entrepreneurial intention of university students in Nigeria. </w:t>
      </w:r>
      <w:r w:rsidRPr="007C7B73">
        <w:rPr>
          <w:rFonts w:ascii="Arial" w:hAnsi="Arial" w:cs="Arial"/>
          <w:i/>
          <w:iCs/>
          <w:color w:val="222222"/>
          <w:sz w:val="24"/>
          <w:szCs w:val="24"/>
          <w:shd w:val="clear" w:color="auto" w:fill="FFFFFF"/>
        </w:rPr>
        <w:t>Covenant Journal of Entrepreneurship</w:t>
      </w:r>
      <w:r w:rsidRPr="007C7B73">
        <w:rPr>
          <w:rFonts w:ascii="Arial" w:hAnsi="Arial" w:cs="Arial"/>
          <w:color w:val="222222"/>
          <w:sz w:val="24"/>
          <w:szCs w:val="24"/>
          <w:shd w:val="clear" w:color="auto" w:fill="FFFFFF"/>
        </w:rPr>
        <w:t>.</w:t>
      </w:r>
    </w:p>
    <w:p w14:paraId="6C1F85CE"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Malebana, M.J., 2014. Entrepreneurial intentions and entrepreneurial motivation of South African rural university students. </w:t>
      </w:r>
      <w:r w:rsidRPr="007C7B73">
        <w:rPr>
          <w:rFonts w:ascii="Arial" w:hAnsi="Arial" w:cs="Arial"/>
          <w:i/>
          <w:iCs/>
          <w:color w:val="222222"/>
          <w:sz w:val="24"/>
          <w:szCs w:val="24"/>
          <w:shd w:val="clear" w:color="auto" w:fill="FFFFFF"/>
        </w:rPr>
        <w:t>Journal of Economics and Behavioral Studies</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6</w:t>
      </w:r>
      <w:r w:rsidRPr="007C7B73">
        <w:rPr>
          <w:rFonts w:ascii="Arial" w:hAnsi="Arial" w:cs="Arial"/>
          <w:color w:val="222222"/>
          <w:sz w:val="24"/>
          <w:szCs w:val="24"/>
          <w:shd w:val="clear" w:color="auto" w:fill="FFFFFF"/>
        </w:rPr>
        <w:t>(9), pp.709-726.</w:t>
      </w:r>
    </w:p>
    <w:p w14:paraId="105D2819" w14:textId="77777777" w:rsidR="00DD781A" w:rsidRPr="007C7B73" w:rsidRDefault="00DD781A" w:rsidP="007C7B73">
      <w:pPr>
        <w:pStyle w:val="NormalWeb"/>
        <w:shd w:val="clear" w:color="auto" w:fill="FCFCFC"/>
        <w:spacing w:line="360" w:lineRule="auto"/>
        <w:jc w:val="both"/>
        <w:rPr>
          <w:rFonts w:ascii="Arial" w:hAnsi="Arial" w:cs="Arial"/>
          <w:color w:val="222222"/>
          <w:shd w:val="clear" w:color="auto" w:fill="FFFFFF"/>
        </w:rPr>
      </w:pPr>
      <w:r w:rsidRPr="007C7B73">
        <w:rPr>
          <w:rFonts w:ascii="Arial" w:hAnsi="Arial" w:cs="Arial"/>
          <w:color w:val="222222"/>
          <w:shd w:val="clear" w:color="auto" w:fill="FFFFFF"/>
        </w:rPr>
        <w:t>Martins, J.M., Shahzad, M.F. and Xu, S., 2023. Factors influencing entrepreneurial intention to initiate new ventures: evidence from university students. </w:t>
      </w:r>
      <w:r w:rsidRPr="007C7B73">
        <w:rPr>
          <w:rFonts w:ascii="Arial" w:hAnsi="Arial" w:cs="Arial"/>
          <w:i/>
          <w:iCs/>
          <w:color w:val="222222"/>
          <w:shd w:val="clear" w:color="auto" w:fill="FFFFFF"/>
        </w:rPr>
        <w:t>Journal of Innovation and Entrepreneurship</w:t>
      </w:r>
      <w:r w:rsidRPr="007C7B73">
        <w:rPr>
          <w:rFonts w:ascii="Arial" w:hAnsi="Arial" w:cs="Arial"/>
          <w:color w:val="222222"/>
          <w:shd w:val="clear" w:color="auto" w:fill="FFFFFF"/>
        </w:rPr>
        <w:t>, </w:t>
      </w:r>
      <w:r w:rsidRPr="007C7B73">
        <w:rPr>
          <w:rFonts w:ascii="Arial" w:hAnsi="Arial" w:cs="Arial"/>
          <w:i/>
          <w:iCs/>
          <w:color w:val="222222"/>
          <w:shd w:val="clear" w:color="auto" w:fill="FFFFFF"/>
        </w:rPr>
        <w:t>12</w:t>
      </w:r>
      <w:r w:rsidRPr="007C7B73">
        <w:rPr>
          <w:rFonts w:ascii="Arial" w:hAnsi="Arial" w:cs="Arial"/>
          <w:color w:val="222222"/>
          <w:shd w:val="clear" w:color="auto" w:fill="FFFFFF"/>
        </w:rPr>
        <w:t>(1), p.63.</w:t>
      </w:r>
    </w:p>
    <w:p w14:paraId="5BC7AE2F"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Mohamed, Z., Rezai, G., Nasir Shamsudin, M. and Mu’az Mahmud, M., 2012. Enhancing young graduates’ intention towards entrepreneurship development in Malaysia. </w:t>
      </w:r>
      <w:r w:rsidRPr="007C7B73">
        <w:rPr>
          <w:rFonts w:ascii="Arial" w:hAnsi="Arial" w:cs="Arial"/>
          <w:i/>
          <w:iCs/>
          <w:color w:val="222222"/>
          <w:sz w:val="24"/>
          <w:szCs w:val="24"/>
          <w:shd w:val="clear" w:color="auto" w:fill="FFFFFF"/>
        </w:rPr>
        <w:t>Education+ Training</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54</w:t>
      </w:r>
      <w:r w:rsidRPr="007C7B73">
        <w:rPr>
          <w:rFonts w:ascii="Arial" w:hAnsi="Arial" w:cs="Arial"/>
          <w:color w:val="222222"/>
          <w:sz w:val="24"/>
          <w:szCs w:val="24"/>
          <w:shd w:val="clear" w:color="auto" w:fill="FFFFFF"/>
        </w:rPr>
        <w:t>(7), pp.605-618.</w:t>
      </w:r>
    </w:p>
    <w:p w14:paraId="16723032"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lastRenderedPageBreak/>
        <w:t>Morris, M.H., Shirokova, G. and Tsukanova, T., 2017. Student entrepreneurship and the university ecosystem: A multi-country empirical exploration. </w:t>
      </w:r>
      <w:r w:rsidRPr="007C7B73">
        <w:rPr>
          <w:rFonts w:ascii="Arial" w:hAnsi="Arial" w:cs="Arial"/>
          <w:i/>
          <w:iCs/>
          <w:color w:val="222222"/>
          <w:sz w:val="24"/>
          <w:szCs w:val="24"/>
          <w:shd w:val="clear" w:color="auto" w:fill="FFFFFF"/>
        </w:rPr>
        <w:t>European Journal of International Management</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11</w:t>
      </w:r>
      <w:r w:rsidRPr="007C7B73">
        <w:rPr>
          <w:rFonts w:ascii="Arial" w:hAnsi="Arial" w:cs="Arial"/>
          <w:color w:val="222222"/>
          <w:sz w:val="24"/>
          <w:szCs w:val="24"/>
          <w:shd w:val="clear" w:color="auto" w:fill="FFFFFF"/>
        </w:rPr>
        <w:t>(1), pp.65-85.</w:t>
      </w:r>
    </w:p>
    <w:p w14:paraId="35AFAFF4"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Nair, R., ROLE OF STARTUP INCENTIVES AND SCHEMES IN ENHANCING DIGITAL ENTREPRENEURS IN MAHARASHTRA, INDIA.</w:t>
      </w:r>
    </w:p>
    <w:p w14:paraId="2FFDE98D" w14:textId="77777777" w:rsidR="00DD781A" w:rsidRPr="007C7B73" w:rsidRDefault="00DD781A" w:rsidP="007C7B73">
      <w:pPr>
        <w:pStyle w:val="NormalWeb"/>
        <w:shd w:val="clear" w:color="auto" w:fill="FCFCFC"/>
        <w:spacing w:line="360" w:lineRule="auto"/>
        <w:jc w:val="both"/>
        <w:rPr>
          <w:rFonts w:ascii="Arial" w:hAnsi="Arial" w:cs="Arial"/>
          <w:color w:val="222222"/>
          <w:shd w:val="clear" w:color="auto" w:fill="FFFFFF"/>
        </w:rPr>
      </w:pPr>
      <w:r w:rsidRPr="007C7B73">
        <w:rPr>
          <w:rFonts w:ascii="Arial" w:hAnsi="Arial" w:cs="Arial"/>
          <w:color w:val="222222"/>
          <w:shd w:val="clear" w:color="auto" w:fill="FFFFFF"/>
        </w:rPr>
        <w:t>Ooi, Y.K. and Ahmad, S., 2012. A study among university students in business start-ups in Malaysia: Motivations and obstacles to become entrepreneurs. </w:t>
      </w:r>
      <w:r w:rsidRPr="007C7B73">
        <w:rPr>
          <w:rFonts w:ascii="Arial" w:hAnsi="Arial" w:cs="Arial"/>
          <w:i/>
          <w:iCs/>
          <w:color w:val="222222"/>
          <w:shd w:val="clear" w:color="auto" w:fill="FFFFFF"/>
        </w:rPr>
        <w:t>International Journal of Business and Social Science (IJBSS)</w:t>
      </w:r>
      <w:r w:rsidRPr="007C7B73">
        <w:rPr>
          <w:rFonts w:ascii="Arial" w:hAnsi="Arial" w:cs="Arial"/>
          <w:color w:val="222222"/>
          <w:shd w:val="clear" w:color="auto" w:fill="FFFFFF"/>
        </w:rPr>
        <w:t>, </w:t>
      </w:r>
      <w:r w:rsidRPr="007C7B73">
        <w:rPr>
          <w:rFonts w:ascii="Arial" w:hAnsi="Arial" w:cs="Arial"/>
          <w:i/>
          <w:iCs/>
          <w:color w:val="222222"/>
          <w:shd w:val="clear" w:color="auto" w:fill="FFFFFF"/>
        </w:rPr>
        <w:t>3</w:t>
      </w:r>
      <w:r w:rsidRPr="007C7B73">
        <w:rPr>
          <w:rFonts w:ascii="Arial" w:hAnsi="Arial" w:cs="Arial"/>
          <w:color w:val="222222"/>
          <w:shd w:val="clear" w:color="auto" w:fill="FFFFFF"/>
        </w:rPr>
        <w:t>(19), pp.181-192.</w:t>
      </w:r>
    </w:p>
    <w:p w14:paraId="78FF5A87" w14:textId="77777777" w:rsidR="00DD781A" w:rsidRPr="007C7B73" w:rsidRDefault="00DD781A" w:rsidP="007C7B73">
      <w:pPr>
        <w:spacing w:line="360" w:lineRule="auto"/>
        <w:jc w:val="both"/>
        <w:rPr>
          <w:rFonts w:ascii="Arial" w:hAnsi="Arial" w:cs="Arial"/>
          <w:sz w:val="24"/>
          <w:szCs w:val="24"/>
        </w:rPr>
      </w:pPr>
      <w:r w:rsidRPr="007C7B73">
        <w:rPr>
          <w:rFonts w:ascii="Arial" w:hAnsi="Arial" w:cs="Arial"/>
          <w:sz w:val="24"/>
          <w:szCs w:val="24"/>
        </w:rPr>
        <w:t>Östlund, U., Kidd, L., Wengström, Y. and Rowa-Dewar, N., 2011. Combining qualitative and quantitative research within mixed method research designs: a methodological review. </w:t>
      </w:r>
      <w:r w:rsidRPr="007C7B73">
        <w:rPr>
          <w:rFonts w:ascii="Arial" w:hAnsi="Arial" w:cs="Arial"/>
          <w:i/>
          <w:iCs/>
          <w:sz w:val="24"/>
          <w:szCs w:val="24"/>
        </w:rPr>
        <w:t>International journal of nursing studies</w:t>
      </w:r>
      <w:r w:rsidRPr="007C7B73">
        <w:rPr>
          <w:rFonts w:ascii="Arial" w:hAnsi="Arial" w:cs="Arial"/>
          <w:sz w:val="24"/>
          <w:szCs w:val="24"/>
        </w:rPr>
        <w:t>, </w:t>
      </w:r>
      <w:r w:rsidRPr="007C7B73">
        <w:rPr>
          <w:rFonts w:ascii="Arial" w:hAnsi="Arial" w:cs="Arial"/>
          <w:i/>
          <w:iCs/>
          <w:sz w:val="24"/>
          <w:szCs w:val="24"/>
        </w:rPr>
        <w:t>48</w:t>
      </w:r>
      <w:r w:rsidRPr="007C7B73">
        <w:rPr>
          <w:rFonts w:ascii="Arial" w:hAnsi="Arial" w:cs="Arial"/>
          <w:sz w:val="24"/>
          <w:szCs w:val="24"/>
        </w:rPr>
        <w:t>(3), pp.369-383.</w:t>
      </w:r>
    </w:p>
    <w:p w14:paraId="7740F110"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Packham, G., Jones, P., Miller, C., Pickernell, D. and Thomas, B., 2010. Attitudes towards entrepreneurship education: a comparative analysis. </w:t>
      </w:r>
      <w:r w:rsidRPr="007C7B73">
        <w:rPr>
          <w:rFonts w:ascii="Arial" w:hAnsi="Arial" w:cs="Arial"/>
          <w:i/>
          <w:iCs/>
          <w:color w:val="222222"/>
          <w:sz w:val="24"/>
          <w:szCs w:val="24"/>
          <w:shd w:val="clear" w:color="auto" w:fill="FFFFFF"/>
        </w:rPr>
        <w:t>Education+ training</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52</w:t>
      </w:r>
      <w:r w:rsidRPr="007C7B73">
        <w:rPr>
          <w:rFonts w:ascii="Arial" w:hAnsi="Arial" w:cs="Arial"/>
          <w:color w:val="222222"/>
          <w:sz w:val="24"/>
          <w:szCs w:val="24"/>
          <w:shd w:val="clear" w:color="auto" w:fill="FFFFFF"/>
        </w:rPr>
        <w:t>(8/9), pp.568-586.</w:t>
      </w:r>
    </w:p>
    <w:p w14:paraId="116CF51E" w14:textId="77777777" w:rsidR="00DD781A" w:rsidRPr="007C7B73" w:rsidRDefault="00DD781A" w:rsidP="007C7B73">
      <w:pPr>
        <w:pStyle w:val="NormalWeb"/>
        <w:shd w:val="clear" w:color="auto" w:fill="FCFCFC"/>
        <w:spacing w:line="360" w:lineRule="auto"/>
        <w:jc w:val="both"/>
        <w:rPr>
          <w:rFonts w:ascii="Arial" w:hAnsi="Arial" w:cs="Arial"/>
        </w:rPr>
      </w:pPr>
      <w:r w:rsidRPr="007C7B73">
        <w:rPr>
          <w:rFonts w:ascii="Arial" w:hAnsi="Arial" w:cs="Arial"/>
          <w:color w:val="222222"/>
          <w:shd w:val="clear" w:color="auto" w:fill="FFFFFF"/>
        </w:rPr>
        <w:t>Pandit, D., Joshi, M.P. and Tiwari, S.R., 2018. Examining entrepreneurial intention in higher education: An exploratory study of college students in India. </w:t>
      </w:r>
      <w:r w:rsidRPr="007C7B73">
        <w:rPr>
          <w:rFonts w:ascii="Arial" w:hAnsi="Arial" w:cs="Arial"/>
          <w:i/>
          <w:iCs/>
        </w:rPr>
        <w:t>The Journal of Entrepreneurship</w:t>
      </w:r>
      <w:r w:rsidRPr="007C7B73">
        <w:rPr>
          <w:rFonts w:ascii="Arial" w:hAnsi="Arial" w:cs="Arial"/>
        </w:rPr>
        <w:t>, </w:t>
      </w:r>
      <w:r w:rsidRPr="007C7B73">
        <w:rPr>
          <w:rFonts w:ascii="Arial" w:hAnsi="Arial" w:cs="Arial"/>
          <w:i/>
          <w:iCs/>
        </w:rPr>
        <w:t>27</w:t>
      </w:r>
      <w:r w:rsidRPr="007C7B73">
        <w:rPr>
          <w:rFonts w:ascii="Arial" w:hAnsi="Arial" w:cs="Arial"/>
        </w:rPr>
        <w:t>(1), pp.25-46.</w:t>
      </w:r>
    </w:p>
    <w:p w14:paraId="1C042E95" w14:textId="77777777" w:rsidR="00DD781A" w:rsidRPr="007C7B73" w:rsidRDefault="00DD781A" w:rsidP="007C7B73">
      <w:pPr>
        <w:widowControl w:val="0"/>
        <w:tabs>
          <w:tab w:val="left" w:pos="1431"/>
          <w:tab w:val="left" w:pos="1432"/>
        </w:tabs>
        <w:autoSpaceDE w:val="0"/>
        <w:autoSpaceDN w:val="0"/>
        <w:spacing w:before="7" w:after="0" w:line="360" w:lineRule="auto"/>
        <w:ind w:right="805"/>
        <w:jc w:val="both"/>
        <w:rPr>
          <w:rFonts w:ascii="Arial" w:hAnsi="Arial" w:cs="Arial"/>
          <w:sz w:val="24"/>
          <w:szCs w:val="24"/>
        </w:rPr>
      </w:pPr>
      <w:r w:rsidRPr="007C7B73">
        <w:rPr>
          <w:rFonts w:ascii="Arial" w:hAnsi="Arial" w:cs="Arial"/>
          <w:b/>
          <w:sz w:val="24"/>
          <w:szCs w:val="24"/>
        </w:rPr>
        <w:t>Pankaj</w:t>
      </w:r>
      <w:r w:rsidRPr="007C7B73">
        <w:rPr>
          <w:rFonts w:ascii="Arial" w:hAnsi="Arial" w:cs="Arial"/>
          <w:b/>
          <w:spacing w:val="40"/>
          <w:sz w:val="24"/>
          <w:szCs w:val="24"/>
        </w:rPr>
        <w:t xml:space="preserve"> </w:t>
      </w:r>
      <w:r w:rsidRPr="007C7B73">
        <w:rPr>
          <w:rFonts w:ascii="Arial" w:hAnsi="Arial" w:cs="Arial"/>
          <w:b/>
          <w:sz w:val="24"/>
          <w:szCs w:val="24"/>
        </w:rPr>
        <w:t>Goyal</w:t>
      </w:r>
      <w:r w:rsidRPr="007C7B73">
        <w:rPr>
          <w:rFonts w:ascii="Arial" w:hAnsi="Arial" w:cs="Arial"/>
          <w:b/>
          <w:spacing w:val="40"/>
          <w:sz w:val="24"/>
          <w:szCs w:val="24"/>
        </w:rPr>
        <w:t xml:space="preserve"> </w:t>
      </w:r>
      <w:r w:rsidRPr="007C7B73">
        <w:rPr>
          <w:rFonts w:ascii="Arial" w:hAnsi="Arial" w:cs="Arial"/>
          <w:b/>
          <w:sz w:val="24"/>
          <w:szCs w:val="24"/>
        </w:rPr>
        <w:t>(2017)</w:t>
      </w:r>
      <w:r w:rsidRPr="007C7B73">
        <w:rPr>
          <w:rFonts w:ascii="Arial" w:hAnsi="Arial" w:cs="Arial"/>
          <w:b/>
          <w:spacing w:val="43"/>
          <w:sz w:val="24"/>
          <w:szCs w:val="24"/>
        </w:rPr>
        <w:t xml:space="preserve"> </w:t>
      </w:r>
      <w:r w:rsidRPr="007C7B73">
        <w:rPr>
          <w:rFonts w:ascii="Arial" w:hAnsi="Arial" w:cs="Arial"/>
          <w:sz w:val="24"/>
          <w:szCs w:val="24"/>
        </w:rPr>
        <w:t>Before</w:t>
      </w:r>
      <w:r w:rsidRPr="007C7B73">
        <w:rPr>
          <w:rFonts w:ascii="Arial" w:hAnsi="Arial" w:cs="Arial"/>
          <w:spacing w:val="38"/>
          <w:sz w:val="24"/>
          <w:szCs w:val="24"/>
        </w:rPr>
        <w:t xml:space="preserve"> </w:t>
      </w:r>
      <w:r w:rsidRPr="007C7B73">
        <w:rPr>
          <w:rFonts w:ascii="Arial" w:hAnsi="Arial" w:cs="Arial"/>
          <w:sz w:val="24"/>
          <w:szCs w:val="24"/>
        </w:rPr>
        <w:t>You</w:t>
      </w:r>
      <w:r w:rsidRPr="007C7B73">
        <w:rPr>
          <w:rFonts w:ascii="Arial" w:hAnsi="Arial" w:cs="Arial"/>
          <w:spacing w:val="38"/>
          <w:sz w:val="24"/>
          <w:szCs w:val="24"/>
        </w:rPr>
        <w:t xml:space="preserve"> </w:t>
      </w:r>
      <w:r w:rsidRPr="007C7B73">
        <w:rPr>
          <w:rFonts w:ascii="Arial" w:hAnsi="Arial" w:cs="Arial"/>
          <w:sz w:val="24"/>
          <w:szCs w:val="24"/>
        </w:rPr>
        <w:t>Start</w:t>
      </w:r>
      <w:r w:rsidRPr="007C7B73">
        <w:rPr>
          <w:rFonts w:ascii="Arial" w:hAnsi="Arial" w:cs="Arial"/>
          <w:spacing w:val="44"/>
          <w:sz w:val="24"/>
          <w:szCs w:val="24"/>
        </w:rPr>
        <w:t xml:space="preserve"> </w:t>
      </w:r>
      <w:r w:rsidRPr="007C7B73">
        <w:rPr>
          <w:rFonts w:ascii="Arial" w:hAnsi="Arial" w:cs="Arial"/>
          <w:sz w:val="24"/>
          <w:szCs w:val="24"/>
        </w:rPr>
        <w:t>Up:</w:t>
      </w:r>
      <w:r w:rsidRPr="007C7B73">
        <w:rPr>
          <w:rFonts w:ascii="Arial" w:hAnsi="Arial" w:cs="Arial"/>
          <w:spacing w:val="41"/>
          <w:sz w:val="24"/>
          <w:szCs w:val="24"/>
        </w:rPr>
        <w:t xml:space="preserve"> </w:t>
      </w:r>
      <w:r w:rsidRPr="007C7B73">
        <w:rPr>
          <w:rFonts w:ascii="Arial" w:hAnsi="Arial" w:cs="Arial"/>
          <w:sz w:val="24"/>
          <w:szCs w:val="24"/>
        </w:rPr>
        <w:t>How</w:t>
      </w:r>
      <w:r w:rsidRPr="007C7B73">
        <w:rPr>
          <w:rFonts w:ascii="Arial" w:hAnsi="Arial" w:cs="Arial"/>
          <w:spacing w:val="42"/>
          <w:sz w:val="24"/>
          <w:szCs w:val="24"/>
        </w:rPr>
        <w:t xml:space="preserve"> </w:t>
      </w:r>
      <w:r w:rsidRPr="007C7B73">
        <w:rPr>
          <w:rFonts w:ascii="Arial" w:hAnsi="Arial" w:cs="Arial"/>
          <w:sz w:val="24"/>
          <w:szCs w:val="24"/>
        </w:rPr>
        <w:t>to</w:t>
      </w:r>
      <w:r w:rsidRPr="007C7B73">
        <w:rPr>
          <w:rFonts w:ascii="Arial" w:hAnsi="Arial" w:cs="Arial"/>
          <w:spacing w:val="41"/>
          <w:sz w:val="24"/>
          <w:szCs w:val="24"/>
        </w:rPr>
        <w:t xml:space="preserve"> </w:t>
      </w:r>
      <w:r w:rsidRPr="007C7B73">
        <w:rPr>
          <w:rFonts w:ascii="Arial" w:hAnsi="Arial" w:cs="Arial"/>
          <w:sz w:val="24"/>
          <w:szCs w:val="24"/>
        </w:rPr>
        <w:t>Prepare</w:t>
      </w:r>
      <w:r w:rsidRPr="007C7B73">
        <w:rPr>
          <w:rFonts w:ascii="Arial" w:hAnsi="Arial" w:cs="Arial"/>
          <w:spacing w:val="38"/>
          <w:sz w:val="24"/>
          <w:szCs w:val="24"/>
        </w:rPr>
        <w:t xml:space="preserve"> </w:t>
      </w:r>
      <w:r w:rsidRPr="007C7B73">
        <w:rPr>
          <w:rFonts w:ascii="Arial" w:hAnsi="Arial" w:cs="Arial"/>
          <w:sz w:val="24"/>
          <w:szCs w:val="24"/>
        </w:rPr>
        <w:t>to</w:t>
      </w:r>
      <w:r w:rsidRPr="007C7B73">
        <w:rPr>
          <w:rFonts w:ascii="Arial" w:hAnsi="Arial" w:cs="Arial"/>
          <w:spacing w:val="37"/>
          <w:sz w:val="24"/>
          <w:szCs w:val="24"/>
        </w:rPr>
        <w:t xml:space="preserve"> </w:t>
      </w:r>
      <w:r w:rsidRPr="007C7B73">
        <w:rPr>
          <w:rFonts w:ascii="Arial" w:hAnsi="Arial" w:cs="Arial"/>
          <w:sz w:val="24"/>
          <w:szCs w:val="24"/>
        </w:rPr>
        <w:t>Make</w:t>
      </w:r>
      <w:r w:rsidRPr="007C7B73">
        <w:rPr>
          <w:rFonts w:ascii="Arial" w:hAnsi="Arial" w:cs="Arial"/>
          <w:spacing w:val="38"/>
          <w:sz w:val="24"/>
          <w:szCs w:val="24"/>
        </w:rPr>
        <w:t xml:space="preserve"> </w:t>
      </w:r>
      <w:r w:rsidRPr="007C7B73">
        <w:rPr>
          <w:rFonts w:ascii="Arial" w:hAnsi="Arial" w:cs="Arial"/>
          <w:sz w:val="24"/>
          <w:szCs w:val="24"/>
        </w:rPr>
        <w:t>Your</w:t>
      </w:r>
      <w:r w:rsidRPr="007C7B73">
        <w:rPr>
          <w:rFonts w:ascii="Arial" w:hAnsi="Arial" w:cs="Arial"/>
          <w:spacing w:val="-67"/>
          <w:sz w:val="24"/>
          <w:szCs w:val="24"/>
        </w:rPr>
        <w:t xml:space="preserve"> </w:t>
      </w:r>
      <w:r w:rsidRPr="007C7B73">
        <w:rPr>
          <w:rFonts w:ascii="Arial" w:hAnsi="Arial" w:cs="Arial"/>
          <w:sz w:val="24"/>
          <w:szCs w:val="24"/>
        </w:rPr>
        <w:t>Startup Dream</w:t>
      </w:r>
      <w:r w:rsidRPr="007C7B73">
        <w:rPr>
          <w:rFonts w:ascii="Arial" w:hAnsi="Arial" w:cs="Arial"/>
          <w:spacing w:val="-9"/>
          <w:sz w:val="24"/>
          <w:szCs w:val="24"/>
        </w:rPr>
        <w:t xml:space="preserve"> </w:t>
      </w:r>
      <w:r w:rsidRPr="007C7B73">
        <w:rPr>
          <w:rFonts w:ascii="Arial" w:hAnsi="Arial" w:cs="Arial"/>
          <w:sz w:val="24"/>
          <w:szCs w:val="24"/>
        </w:rPr>
        <w:t>a</w:t>
      </w:r>
      <w:r w:rsidRPr="007C7B73">
        <w:rPr>
          <w:rFonts w:ascii="Arial" w:hAnsi="Arial" w:cs="Arial"/>
          <w:spacing w:val="2"/>
          <w:sz w:val="24"/>
          <w:szCs w:val="24"/>
        </w:rPr>
        <w:t xml:space="preserve"> </w:t>
      </w:r>
      <w:r w:rsidRPr="007C7B73">
        <w:rPr>
          <w:rFonts w:ascii="Arial" w:hAnsi="Arial" w:cs="Arial"/>
          <w:sz w:val="24"/>
          <w:szCs w:val="24"/>
        </w:rPr>
        <w:t>Reality</w:t>
      </w:r>
    </w:p>
    <w:p w14:paraId="677BC3D2" w14:textId="77777777" w:rsidR="00DD781A" w:rsidRPr="007C7B73" w:rsidRDefault="00DD781A" w:rsidP="007C7B73">
      <w:pPr>
        <w:spacing w:line="360" w:lineRule="auto"/>
        <w:jc w:val="both"/>
        <w:rPr>
          <w:rFonts w:ascii="Arial" w:hAnsi="Arial" w:cs="Arial"/>
          <w:sz w:val="24"/>
          <w:szCs w:val="24"/>
        </w:rPr>
      </w:pPr>
      <w:r w:rsidRPr="007C7B73">
        <w:rPr>
          <w:rFonts w:ascii="Arial" w:hAnsi="Arial" w:cs="Arial"/>
          <w:sz w:val="24"/>
          <w:szCs w:val="24"/>
        </w:rPr>
        <w:t>Park, J., 2016. Qualitative versus quantitative research methods: Discovery or justification?. </w:t>
      </w:r>
      <w:r w:rsidRPr="007C7B73">
        <w:rPr>
          <w:rFonts w:ascii="Arial" w:hAnsi="Arial" w:cs="Arial"/>
          <w:i/>
          <w:iCs/>
          <w:sz w:val="24"/>
          <w:szCs w:val="24"/>
        </w:rPr>
        <w:t>Journal of Marketing Thought</w:t>
      </w:r>
      <w:r w:rsidRPr="007C7B73">
        <w:rPr>
          <w:rFonts w:ascii="Arial" w:hAnsi="Arial" w:cs="Arial"/>
          <w:sz w:val="24"/>
          <w:szCs w:val="24"/>
        </w:rPr>
        <w:t>, </w:t>
      </w:r>
      <w:r w:rsidRPr="007C7B73">
        <w:rPr>
          <w:rFonts w:ascii="Arial" w:hAnsi="Arial" w:cs="Arial"/>
          <w:i/>
          <w:iCs/>
          <w:sz w:val="24"/>
          <w:szCs w:val="24"/>
        </w:rPr>
        <w:t>3</w:t>
      </w:r>
      <w:r w:rsidRPr="007C7B73">
        <w:rPr>
          <w:rFonts w:ascii="Arial" w:hAnsi="Arial" w:cs="Arial"/>
          <w:sz w:val="24"/>
          <w:szCs w:val="24"/>
        </w:rPr>
        <w:t>(1), pp.1-8.</w:t>
      </w:r>
    </w:p>
    <w:p w14:paraId="12144A40" w14:textId="77777777" w:rsidR="00DD781A" w:rsidRPr="007C7B73" w:rsidRDefault="00DD781A" w:rsidP="007C7B73">
      <w:pPr>
        <w:widowControl w:val="0"/>
        <w:tabs>
          <w:tab w:val="left" w:pos="1431"/>
          <w:tab w:val="left" w:pos="1432"/>
        </w:tabs>
        <w:autoSpaceDE w:val="0"/>
        <w:autoSpaceDN w:val="0"/>
        <w:spacing w:before="7" w:after="0" w:line="360" w:lineRule="auto"/>
        <w:ind w:right="805"/>
        <w:jc w:val="both"/>
        <w:rPr>
          <w:rFonts w:ascii="Arial" w:hAnsi="Arial" w:cs="Arial"/>
          <w:sz w:val="24"/>
          <w:szCs w:val="24"/>
        </w:rPr>
      </w:pPr>
      <w:r w:rsidRPr="007C7B73">
        <w:rPr>
          <w:rFonts w:ascii="Arial" w:hAnsi="Arial" w:cs="Arial"/>
          <w:b/>
          <w:bCs/>
          <w:sz w:val="24"/>
          <w:szCs w:val="24"/>
        </w:rPr>
        <w:t>Peter Thiel (2014) with Blake Masters</w:t>
      </w:r>
      <w:r w:rsidRPr="007C7B73">
        <w:rPr>
          <w:rFonts w:ascii="Arial" w:hAnsi="Arial" w:cs="Arial"/>
          <w:sz w:val="24"/>
          <w:szCs w:val="24"/>
        </w:rPr>
        <w:t xml:space="preserve"> Zero to One: Notes on Startups, or How to Build the Future</w:t>
      </w:r>
    </w:p>
    <w:p w14:paraId="2F712F80" w14:textId="77777777" w:rsidR="00DD781A" w:rsidRPr="007C7B73" w:rsidRDefault="00DD781A" w:rsidP="007C7B73">
      <w:pPr>
        <w:pStyle w:val="NormalWeb"/>
        <w:shd w:val="clear" w:color="auto" w:fill="FCFCFC"/>
        <w:spacing w:line="360" w:lineRule="auto"/>
        <w:jc w:val="both"/>
        <w:rPr>
          <w:rFonts w:ascii="Arial" w:hAnsi="Arial" w:cs="Arial"/>
        </w:rPr>
      </w:pPr>
      <w:r w:rsidRPr="007C7B73">
        <w:rPr>
          <w:rFonts w:ascii="Arial" w:hAnsi="Arial" w:cs="Arial"/>
          <w:color w:val="222222"/>
          <w:shd w:val="clear" w:color="auto" w:fill="FFFFFF"/>
        </w:rPr>
        <w:t>Phuong, N., Quoc, T., Cup, L. and Lien, L., 2021. The students’ attitudes and entrepreneurial intention: Evidence from Vietnam universities. </w:t>
      </w:r>
      <w:r w:rsidRPr="007C7B73">
        <w:rPr>
          <w:rFonts w:ascii="Arial" w:hAnsi="Arial" w:cs="Arial"/>
          <w:i/>
          <w:iCs/>
        </w:rPr>
        <w:t>Management Science Letters</w:t>
      </w:r>
      <w:r w:rsidRPr="007C7B73">
        <w:rPr>
          <w:rFonts w:ascii="Arial" w:hAnsi="Arial" w:cs="Arial"/>
        </w:rPr>
        <w:t>, </w:t>
      </w:r>
      <w:r w:rsidRPr="007C7B73">
        <w:rPr>
          <w:rFonts w:ascii="Arial" w:hAnsi="Arial" w:cs="Arial"/>
          <w:i/>
          <w:iCs/>
        </w:rPr>
        <w:t>11</w:t>
      </w:r>
      <w:r w:rsidRPr="007C7B73">
        <w:rPr>
          <w:rFonts w:ascii="Arial" w:hAnsi="Arial" w:cs="Arial"/>
        </w:rPr>
        <w:t>(3), pp.783-794.</w:t>
      </w:r>
    </w:p>
    <w:p w14:paraId="14A94ADF"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lastRenderedPageBreak/>
        <w:t>Pihie, Z.L. and Bagheri, A., 2011. Malay secondary school students’ entrepreneurial attitude orientation and entrepreneurial self-efficacy: A descriptive study. </w:t>
      </w:r>
      <w:r w:rsidRPr="007C7B73">
        <w:rPr>
          <w:rFonts w:ascii="Arial" w:hAnsi="Arial" w:cs="Arial"/>
          <w:i/>
          <w:iCs/>
          <w:color w:val="222222"/>
          <w:sz w:val="24"/>
          <w:szCs w:val="24"/>
          <w:shd w:val="clear" w:color="auto" w:fill="FFFFFF"/>
        </w:rPr>
        <w:t>Journal of Applied Sciences</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11</w:t>
      </w:r>
      <w:r w:rsidRPr="007C7B73">
        <w:rPr>
          <w:rFonts w:ascii="Arial" w:hAnsi="Arial" w:cs="Arial"/>
          <w:color w:val="222222"/>
          <w:sz w:val="24"/>
          <w:szCs w:val="24"/>
          <w:shd w:val="clear" w:color="auto" w:fill="FFFFFF"/>
        </w:rPr>
        <w:t>(2), pp.316-322.</w:t>
      </w:r>
    </w:p>
    <w:p w14:paraId="3DAA02BC" w14:textId="77777777" w:rsidR="00DD781A" w:rsidRPr="007C7B73" w:rsidRDefault="00DD781A" w:rsidP="007C7B73">
      <w:pPr>
        <w:spacing w:line="360" w:lineRule="auto"/>
        <w:jc w:val="both"/>
        <w:rPr>
          <w:rFonts w:ascii="Arial" w:hAnsi="Arial" w:cs="Arial"/>
          <w:sz w:val="24"/>
          <w:szCs w:val="24"/>
        </w:rPr>
      </w:pPr>
      <w:r w:rsidRPr="007C7B73">
        <w:rPr>
          <w:rFonts w:ascii="Arial" w:hAnsi="Arial" w:cs="Arial"/>
          <w:sz w:val="24"/>
          <w:szCs w:val="24"/>
        </w:rPr>
        <w:t>Rattray, J. and Jones, M.C., 2007. Essential elements of questionnaire design and development. </w:t>
      </w:r>
      <w:r w:rsidRPr="007C7B73">
        <w:rPr>
          <w:rFonts w:ascii="Arial" w:hAnsi="Arial" w:cs="Arial"/>
          <w:i/>
          <w:iCs/>
          <w:sz w:val="24"/>
          <w:szCs w:val="24"/>
        </w:rPr>
        <w:t>Journal of clinical nursing</w:t>
      </w:r>
      <w:r w:rsidRPr="007C7B73">
        <w:rPr>
          <w:rFonts w:ascii="Arial" w:hAnsi="Arial" w:cs="Arial"/>
          <w:sz w:val="24"/>
          <w:szCs w:val="24"/>
        </w:rPr>
        <w:t>, </w:t>
      </w:r>
      <w:r w:rsidRPr="007C7B73">
        <w:rPr>
          <w:rFonts w:ascii="Arial" w:hAnsi="Arial" w:cs="Arial"/>
          <w:i/>
          <w:iCs/>
          <w:sz w:val="24"/>
          <w:szCs w:val="24"/>
        </w:rPr>
        <w:t>16</w:t>
      </w:r>
      <w:r w:rsidRPr="007C7B73">
        <w:rPr>
          <w:rFonts w:ascii="Arial" w:hAnsi="Arial" w:cs="Arial"/>
          <w:sz w:val="24"/>
          <w:szCs w:val="24"/>
        </w:rPr>
        <w:t>(2), pp.234-243.</w:t>
      </w:r>
    </w:p>
    <w:p w14:paraId="3E37C934"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Seubchard, S., 2020. The limitations and obstacles for new graduates who aspire to become an entrepreneur in Thailand.</w:t>
      </w:r>
    </w:p>
    <w:p w14:paraId="7D2EA0BC" w14:textId="77777777" w:rsidR="00DD781A" w:rsidRPr="007C7B73" w:rsidRDefault="00DD781A" w:rsidP="007C7B73">
      <w:pPr>
        <w:widowControl w:val="0"/>
        <w:tabs>
          <w:tab w:val="left" w:pos="1250"/>
        </w:tabs>
        <w:autoSpaceDE w:val="0"/>
        <w:autoSpaceDN w:val="0"/>
        <w:spacing w:before="161" w:after="0" w:line="360" w:lineRule="auto"/>
        <w:jc w:val="both"/>
        <w:rPr>
          <w:rFonts w:ascii="Arial" w:hAnsi="Arial" w:cs="Arial"/>
          <w:sz w:val="24"/>
          <w:szCs w:val="24"/>
        </w:rPr>
      </w:pPr>
      <w:r w:rsidRPr="007C7B73">
        <w:rPr>
          <w:rFonts w:ascii="Arial" w:hAnsi="Arial" w:cs="Arial"/>
          <w:sz w:val="24"/>
          <w:szCs w:val="24"/>
        </w:rPr>
        <w:t>Shodhganga.inflibnet.ac.in</w:t>
      </w:r>
    </w:p>
    <w:p w14:paraId="00D94C21" w14:textId="77777777" w:rsidR="00DD781A" w:rsidRPr="007C7B73" w:rsidRDefault="00DD781A" w:rsidP="007C7B73">
      <w:pPr>
        <w:widowControl w:val="0"/>
        <w:tabs>
          <w:tab w:val="left" w:pos="1431"/>
          <w:tab w:val="left" w:pos="1432"/>
        </w:tabs>
        <w:autoSpaceDE w:val="0"/>
        <w:autoSpaceDN w:val="0"/>
        <w:spacing w:after="0" w:line="360" w:lineRule="auto"/>
        <w:ind w:left="-1"/>
        <w:jc w:val="both"/>
        <w:rPr>
          <w:rFonts w:ascii="Arial" w:hAnsi="Arial" w:cs="Arial"/>
          <w:sz w:val="24"/>
          <w:szCs w:val="24"/>
        </w:rPr>
      </w:pPr>
      <w:r w:rsidRPr="007C7B73">
        <w:rPr>
          <w:rFonts w:ascii="Arial" w:hAnsi="Arial" w:cs="Arial"/>
          <w:b/>
          <w:sz w:val="24"/>
          <w:szCs w:val="24"/>
        </w:rPr>
        <w:t xml:space="preserve">Simon Sinek (2009) </w:t>
      </w:r>
      <w:r w:rsidRPr="007C7B73">
        <w:rPr>
          <w:rFonts w:ascii="Arial" w:hAnsi="Arial" w:cs="Arial"/>
          <w:bCs/>
          <w:sz w:val="24"/>
          <w:szCs w:val="24"/>
        </w:rPr>
        <w:t>Start with Why: How Great Leaders Inspire Everyone to Take Action</w:t>
      </w:r>
    </w:p>
    <w:p w14:paraId="2B4A3CF8"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Singh Sandhu, M., Fahmi Sidique, S. and Riaz, S., 2011. Entrepreneurship barriers and entrepreneurial inclination among Malaysian postgraduate students. </w:t>
      </w:r>
      <w:r w:rsidRPr="007C7B73">
        <w:rPr>
          <w:rFonts w:ascii="Arial" w:hAnsi="Arial" w:cs="Arial"/>
          <w:i/>
          <w:iCs/>
          <w:color w:val="222222"/>
          <w:sz w:val="24"/>
          <w:szCs w:val="24"/>
          <w:shd w:val="clear" w:color="auto" w:fill="FFFFFF"/>
        </w:rPr>
        <w:t>International journal of entrepreneurial behavior &amp; research</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17</w:t>
      </w:r>
      <w:r w:rsidRPr="007C7B73">
        <w:rPr>
          <w:rFonts w:ascii="Arial" w:hAnsi="Arial" w:cs="Arial"/>
          <w:color w:val="222222"/>
          <w:sz w:val="24"/>
          <w:szCs w:val="24"/>
          <w:shd w:val="clear" w:color="auto" w:fill="FFFFFF"/>
        </w:rPr>
        <w:t>(4), pp.428-449.</w:t>
      </w:r>
    </w:p>
    <w:p w14:paraId="5A11CBA9"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Smith, K. and Beasley, M., 2011. Graduate entrepreneurs: intentions, barriers and solutions. </w:t>
      </w:r>
      <w:r w:rsidRPr="007C7B73">
        <w:rPr>
          <w:rFonts w:ascii="Arial" w:hAnsi="Arial" w:cs="Arial"/>
          <w:i/>
          <w:iCs/>
          <w:color w:val="222222"/>
          <w:sz w:val="24"/>
          <w:szCs w:val="24"/>
          <w:shd w:val="clear" w:color="auto" w:fill="FFFFFF"/>
        </w:rPr>
        <w:t>Education+ Training</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53</w:t>
      </w:r>
      <w:r w:rsidRPr="007C7B73">
        <w:rPr>
          <w:rFonts w:ascii="Arial" w:hAnsi="Arial" w:cs="Arial"/>
          <w:color w:val="222222"/>
          <w:sz w:val="24"/>
          <w:szCs w:val="24"/>
          <w:shd w:val="clear" w:color="auto" w:fill="FFFFFF"/>
        </w:rPr>
        <w:t>(8/9), pp.722-740.</w:t>
      </w:r>
    </w:p>
    <w:p w14:paraId="77BF085E" w14:textId="77777777" w:rsidR="00DD781A" w:rsidRPr="007C7B73" w:rsidRDefault="00DD781A" w:rsidP="007C7B73">
      <w:pPr>
        <w:pStyle w:val="NormalWeb"/>
        <w:shd w:val="clear" w:color="auto" w:fill="FCFCFC"/>
        <w:spacing w:line="360" w:lineRule="auto"/>
        <w:jc w:val="both"/>
        <w:rPr>
          <w:rFonts w:ascii="Arial" w:hAnsi="Arial" w:cs="Arial"/>
          <w:color w:val="222222"/>
          <w:shd w:val="clear" w:color="auto" w:fill="FFFFFF"/>
        </w:rPr>
      </w:pPr>
      <w:r w:rsidRPr="007C7B73">
        <w:rPr>
          <w:rFonts w:ascii="Arial" w:hAnsi="Arial" w:cs="Arial"/>
          <w:color w:val="222222"/>
          <w:shd w:val="clear" w:color="auto" w:fill="FFFFFF"/>
        </w:rPr>
        <w:t>Stal, E., Andreassi, T. and Fujino, A., 2016. The role of university incubators in stimulating academic entrepreneurship. </w:t>
      </w:r>
      <w:r w:rsidRPr="007C7B73">
        <w:rPr>
          <w:rFonts w:ascii="Arial" w:hAnsi="Arial" w:cs="Arial"/>
          <w:i/>
          <w:iCs/>
          <w:color w:val="222222"/>
          <w:shd w:val="clear" w:color="auto" w:fill="FFFFFF"/>
        </w:rPr>
        <w:t>RAI Revista de Administração e Inovação</w:t>
      </w:r>
      <w:r w:rsidRPr="007C7B73">
        <w:rPr>
          <w:rFonts w:ascii="Arial" w:hAnsi="Arial" w:cs="Arial"/>
          <w:color w:val="222222"/>
          <w:shd w:val="clear" w:color="auto" w:fill="FFFFFF"/>
        </w:rPr>
        <w:t>, </w:t>
      </w:r>
      <w:r w:rsidRPr="007C7B73">
        <w:rPr>
          <w:rFonts w:ascii="Arial" w:hAnsi="Arial" w:cs="Arial"/>
          <w:i/>
          <w:iCs/>
          <w:color w:val="222222"/>
          <w:shd w:val="clear" w:color="auto" w:fill="FFFFFF"/>
        </w:rPr>
        <w:t>13</w:t>
      </w:r>
      <w:r w:rsidRPr="007C7B73">
        <w:rPr>
          <w:rFonts w:ascii="Arial" w:hAnsi="Arial" w:cs="Arial"/>
          <w:color w:val="222222"/>
          <w:shd w:val="clear" w:color="auto" w:fill="FFFFFF"/>
        </w:rPr>
        <w:t>(2), pp.89-98.</w:t>
      </w:r>
    </w:p>
    <w:p w14:paraId="76B0EAF1"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Thi Kim Le, T., 2021, October. Start-up Barriers Faced by Students: A Case Study at a Vocational Institution in Vietnam. In </w:t>
      </w:r>
      <w:r w:rsidRPr="007C7B73">
        <w:rPr>
          <w:rFonts w:ascii="Arial" w:hAnsi="Arial" w:cs="Arial"/>
          <w:i/>
          <w:iCs/>
          <w:color w:val="222222"/>
          <w:sz w:val="24"/>
          <w:szCs w:val="24"/>
          <w:shd w:val="clear" w:color="auto" w:fill="FFFFFF"/>
        </w:rPr>
        <w:t>Proceedings of the 13th International Conference on Education Technology and Computers</w:t>
      </w:r>
      <w:r w:rsidRPr="007C7B73">
        <w:rPr>
          <w:rFonts w:ascii="Arial" w:hAnsi="Arial" w:cs="Arial"/>
          <w:color w:val="222222"/>
          <w:sz w:val="24"/>
          <w:szCs w:val="24"/>
          <w:shd w:val="clear" w:color="auto" w:fill="FFFFFF"/>
        </w:rPr>
        <w:t> (pp. 425-431).</w:t>
      </w:r>
    </w:p>
    <w:p w14:paraId="7C3215DC"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Uddin, M.R. and Bose, T.K., 2012. Determinants of entrepreneurial intention of business students in Bangladesh. </w:t>
      </w:r>
      <w:r w:rsidRPr="007C7B73">
        <w:rPr>
          <w:rFonts w:ascii="Arial" w:hAnsi="Arial" w:cs="Arial"/>
          <w:i/>
          <w:iCs/>
          <w:color w:val="222222"/>
          <w:sz w:val="24"/>
          <w:szCs w:val="24"/>
          <w:shd w:val="clear" w:color="auto" w:fill="FFFFFF"/>
        </w:rPr>
        <w:t>International Journal of Business and Management</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7</w:t>
      </w:r>
      <w:r w:rsidRPr="007C7B73">
        <w:rPr>
          <w:rFonts w:ascii="Arial" w:hAnsi="Arial" w:cs="Arial"/>
          <w:color w:val="222222"/>
          <w:sz w:val="24"/>
          <w:szCs w:val="24"/>
          <w:shd w:val="clear" w:color="auto" w:fill="FFFFFF"/>
        </w:rPr>
        <w:t>(24), p.128.</w:t>
      </w:r>
    </w:p>
    <w:p w14:paraId="287D91EF" w14:textId="77777777" w:rsidR="00DD781A" w:rsidRPr="007C7B73" w:rsidRDefault="00DD781A" w:rsidP="007C7B73">
      <w:pPr>
        <w:pStyle w:val="NormalWeb"/>
        <w:shd w:val="clear" w:color="auto" w:fill="FCFCFC"/>
        <w:spacing w:line="360" w:lineRule="auto"/>
        <w:jc w:val="both"/>
        <w:rPr>
          <w:rFonts w:ascii="Arial" w:hAnsi="Arial" w:cs="Arial"/>
        </w:rPr>
      </w:pPr>
      <w:r w:rsidRPr="007C7B73">
        <w:rPr>
          <w:rFonts w:ascii="Arial" w:hAnsi="Arial" w:cs="Arial"/>
          <w:color w:val="222222"/>
          <w:shd w:val="clear" w:color="auto" w:fill="FFFFFF"/>
        </w:rPr>
        <w:t>Venesaar, U., Kolbre, E. and Piliste, T., 2006. </w:t>
      </w:r>
      <w:r w:rsidRPr="007C7B73">
        <w:rPr>
          <w:rFonts w:ascii="Arial" w:hAnsi="Arial" w:cs="Arial"/>
          <w:i/>
          <w:iCs/>
        </w:rPr>
        <w:t>Students’ attitudes and intentions toward entrepreneurship at Tallinn University of Technology</w:t>
      </w:r>
      <w:r w:rsidRPr="007C7B73">
        <w:rPr>
          <w:rFonts w:ascii="Arial" w:hAnsi="Arial" w:cs="Arial"/>
        </w:rPr>
        <w:t> (pp. 97-113). TUTWPE Working Papers.(154), 97-114.</w:t>
      </w:r>
    </w:p>
    <w:p w14:paraId="74543EC9"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bookmarkStart w:id="128" w:name="_Hlk164979343"/>
      <w:r w:rsidRPr="007C7B73">
        <w:rPr>
          <w:rFonts w:ascii="Arial" w:hAnsi="Arial" w:cs="Arial"/>
          <w:color w:val="222222"/>
          <w:sz w:val="24"/>
          <w:szCs w:val="24"/>
          <w:shd w:val="clear" w:color="auto" w:fill="FFFFFF"/>
        </w:rPr>
        <w:lastRenderedPageBreak/>
        <w:t>Venesaar, U., Kolbre, E. and Piliste, T., 2006</w:t>
      </w:r>
      <w:bookmarkEnd w:id="128"/>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Students’ attitudes and intentions toward entrepreneurship at Tallinn University of Technology</w:t>
      </w:r>
      <w:r w:rsidRPr="007C7B73">
        <w:rPr>
          <w:rFonts w:ascii="Arial" w:hAnsi="Arial" w:cs="Arial"/>
          <w:color w:val="222222"/>
          <w:sz w:val="24"/>
          <w:szCs w:val="24"/>
          <w:shd w:val="clear" w:color="auto" w:fill="FFFFFF"/>
        </w:rPr>
        <w:t> (pp. 97-113). TUTWPE Working Papers.(154), 97-114.</w:t>
      </w:r>
    </w:p>
    <w:p w14:paraId="5EF9915D" w14:textId="77777777" w:rsidR="00DD781A" w:rsidRPr="007C7B73" w:rsidRDefault="00DD781A" w:rsidP="007C7B73">
      <w:pPr>
        <w:spacing w:line="360" w:lineRule="auto"/>
        <w:jc w:val="both"/>
        <w:rPr>
          <w:rFonts w:ascii="Arial" w:hAnsi="Arial" w:cs="Arial"/>
          <w:sz w:val="24"/>
          <w:szCs w:val="24"/>
        </w:rPr>
      </w:pPr>
      <w:r w:rsidRPr="007C7B73">
        <w:rPr>
          <w:rFonts w:ascii="Arial" w:hAnsi="Arial" w:cs="Arial"/>
          <w:sz w:val="24"/>
          <w:szCs w:val="24"/>
        </w:rPr>
        <w:t>Watson, R., 2015. Quantitative research. </w:t>
      </w:r>
      <w:r w:rsidRPr="007C7B73">
        <w:rPr>
          <w:rFonts w:ascii="Arial" w:hAnsi="Arial" w:cs="Arial"/>
          <w:i/>
          <w:iCs/>
          <w:sz w:val="24"/>
          <w:szCs w:val="24"/>
        </w:rPr>
        <w:t>Nursing standard</w:t>
      </w:r>
      <w:r w:rsidRPr="007C7B73">
        <w:rPr>
          <w:rFonts w:ascii="Arial" w:hAnsi="Arial" w:cs="Arial"/>
          <w:sz w:val="24"/>
          <w:szCs w:val="24"/>
        </w:rPr>
        <w:t>, </w:t>
      </w:r>
      <w:r w:rsidRPr="007C7B73">
        <w:rPr>
          <w:rFonts w:ascii="Arial" w:hAnsi="Arial" w:cs="Arial"/>
          <w:i/>
          <w:iCs/>
          <w:sz w:val="24"/>
          <w:szCs w:val="24"/>
        </w:rPr>
        <w:t>29</w:t>
      </w:r>
      <w:r w:rsidRPr="007C7B73">
        <w:rPr>
          <w:rFonts w:ascii="Arial" w:hAnsi="Arial" w:cs="Arial"/>
          <w:sz w:val="24"/>
          <w:szCs w:val="24"/>
        </w:rPr>
        <w:t>(31).</w:t>
      </w:r>
    </w:p>
    <w:p w14:paraId="274A8FCD" w14:textId="77777777" w:rsidR="00DD781A" w:rsidRPr="007C7B73" w:rsidRDefault="00DD781A" w:rsidP="007C7B73">
      <w:pPr>
        <w:pStyle w:val="NormalWeb"/>
        <w:shd w:val="clear" w:color="auto" w:fill="FCFCFC"/>
        <w:spacing w:line="360" w:lineRule="auto"/>
        <w:jc w:val="both"/>
        <w:rPr>
          <w:rFonts w:ascii="Arial" w:hAnsi="Arial" w:cs="Arial"/>
        </w:rPr>
      </w:pPr>
      <w:r w:rsidRPr="007C7B73">
        <w:rPr>
          <w:rFonts w:ascii="Arial" w:hAnsi="Arial" w:cs="Arial"/>
          <w:color w:val="222222"/>
          <w:shd w:val="clear" w:color="auto" w:fill="FFFFFF"/>
        </w:rPr>
        <w:t>Wurthmann, K., 2014. Business students’ attitudes toward innovation and intentions to start their own businesses. </w:t>
      </w:r>
      <w:r w:rsidRPr="007C7B73">
        <w:rPr>
          <w:rFonts w:ascii="Arial" w:hAnsi="Arial" w:cs="Arial"/>
          <w:i/>
          <w:iCs/>
        </w:rPr>
        <w:t>International Entrepreneurship and Management Journal</w:t>
      </w:r>
      <w:r w:rsidRPr="007C7B73">
        <w:rPr>
          <w:rFonts w:ascii="Arial" w:hAnsi="Arial" w:cs="Arial"/>
        </w:rPr>
        <w:t>, </w:t>
      </w:r>
      <w:r w:rsidRPr="007C7B73">
        <w:rPr>
          <w:rFonts w:ascii="Arial" w:hAnsi="Arial" w:cs="Arial"/>
          <w:i/>
          <w:iCs/>
        </w:rPr>
        <w:t>10</w:t>
      </w:r>
      <w:r w:rsidRPr="007C7B73">
        <w:rPr>
          <w:rFonts w:ascii="Arial" w:hAnsi="Arial" w:cs="Arial"/>
        </w:rPr>
        <w:t>, pp.691-711.</w:t>
      </w:r>
    </w:p>
    <w:p w14:paraId="727B7E57" w14:textId="77777777" w:rsidR="00DD781A" w:rsidRPr="007C7B73" w:rsidRDefault="00DD781A" w:rsidP="007C7B73">
      <w:pPr>
        <w:widowControl w:val="0"/>
        <w:tabs>
          <w:tab w:val="left" w:pos="1250"/>
        </w:tabs>
        <w:autoSpaceDE w:val="0"/>
        <w:autoSpaceDN w:val="0"/>
        <w:spacing w:before="161" w:after="0" w:line="360" w:lineRule="auto"/>
        <w:jc w:val="both"/>
        <w:rPr>
          <w:rFonts w:ascii="Arial" w:hAnsi="Arial" w:cs="Arial"/>
          <w:sz w:val="24"/>
          <w:szCs w:val="24"/>
        </w:rPr>
      </w:pPr>
      <w:hyperlink r:id="rId17">
        <w:r w:rsidRPr="007C7B73">
          <w:rPr>
            <w:rFonts w:ascii="Arial" w:hAnsi="Arial" w:cs="Arial"/>
            <w:sz w:val="24"/>
            <w:szCs w:val="24"/>
          </w:rPr>
          <w:t>www.ijrsm.com</w:t>
        </w:r>
      </w:hyperlink>
    </w:p>
    <w:p w14:paraId="06AACBC4" w14:textId="77777777" w:rsidR="00DD781A" w:rsidRPr="007C7B73" w:rsidRDefault="00DD781A" w:rsidP="007C7B73">
      <w:pPr>
        <w:widowControl w:val="0"/>
        <w:tabs>
          <w:tab w:val="left" w:pos="1250"/>
        </w:tabs>
        <w:autoSpaceDE w:val="0"/>
        <w:autoSpaceDN w:val="0"/>
        <w:spacing w:after="0" w:line="360" w:lineRule="auto"/>
        <w:jc w:val="both"/>
        <w:rPr>
          <w:rFonts w:ascii="Arial" w:hAnsi="Arial" w:cs="Arial"/>
          <w:sz w:val="24"/>
          <w:szCs w:val="24"/>
        </w:rPr>
      </w:pPr>
      <w:hyperlink r:id="rId18">
        <w:r w:rsidRPr="007C7B73">
          <w:rPr>
            <w:rFonts w:ascii="Arial" w:hAnsi="Arial" w:cs="Arial"/>
            <w:sz w:val="24"/>
            <w:szCs w:val="24"/>
          </w:rPr>
          <w:t>www.journalimcms.org</w:t>
        </w:r>
      </w:hyperlink>
    </w:p>
    <w:p w14:paraId="6157D0EE" w14:textId="77777777" w:rsidR="00DD781A" w:rsidRPr="007C7B73" w:rsidRDefault="00DD781A" w:rsidP="007C7B73">
      <w:pPr>
        <w:widowControl w:val="0"/>
        <w:tabs>
          <w:tab w:val="left" w:pos="1250"/>
        </w:tabs>
        <w:autoSpaceDE w:val="0"/>
        <w:autoSpaceDN w:val="0"/>
        <w:spacing w:before="156" w:after="0" w:line="360" w:lineRule="auto"/>
        <w:jc w:val="both"/>
        <w:rPr>
          <w:rFonts w:ascii="Arial" w:hAnsi="Arial" w:cs="Arial"/>
          <w:sz w:val="24"/>
          <w:szCs w:val="24"/>
        </w:rPr>
      </w:pPr>
      <w:hyperlink r:id="rId19">
        <w:r w:rsidRPr="007C7B73">
          <w:rPr>
            <w:rFonts w:ascii="Arial" w:hAnsi="Arial" w:cs="Arial"/>
            <w:sz w:val="24"/>
            <w:szCs w:val="24"/>
          </w:rPr>
          <w:t>www.researchgate.net</w:t>
        </w:r>
      </w:hyperlink>
    </w:p>
    <w:p w14:paraId="00F7132E" w14:textId="77777777" w:rsidR="00DD781A" w:rsidRPr="007C7B73" w:rsidRDefault="00DD781A" w:rsidP="007C7B73">
      <w:pPr>
        <w:widowControl w:val="0"/>
        <w:tabs>
          <w:tab w:val="left" w:pos="1250"/>
        </w:tabs>
        <w:autoSpaceDE w:val="0"/>
        <w:autoSpaceDN w:val="0"/>
        <w:spacing w:before="161" w:after="0" w:line="360" w:lineRule="auto"/>
        <w:jc w:val="both"/>
        <w:rPr>
          <w:rFonts w:ascii="Arial" w:hAnsi="Arial" w:cs="Arial"/>
          <w:sz w:val="24"/>
          <w:szCs w:val="24"/>
        </w:rPr>
      </w:pPr>
      <w:hyperlink r:id="rId20">
        <w:r w:rsidRPr="007C7B73">
          <w:rPr>
            <w:rFonts w:ascii="Arial" w:hAnsi="Arial" w:cs="Arial"/>
            <w:sz w:val="24"/>
            <w:szCs w:val="24"/>
          </w:rPr>
          <w:t>www.scribd.com</w:t>
        </w:r>
      </w:hyperlink>
    </w:p>
    <w:p w14:paraId="21A78196"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Yusoff, M.N.H., Nasir, W.N.B.W. and Zainol, F.A.B., 2012. Assessing the impact of knowledge of government business support services on propensity of new graduates to venture into business. </w:t>
      </w:r>
      <w:r w:rsidRPr="007C7B73">
        <w:rPr>
          <w:rFonts w:ascii="Arial" w:hAnsi="Arial" w:cs="Arial"/>
          <w:i/>
          <w:iCs/>
          <w:color w:val="222222"/>
          <w:sz w:val="24"/>
          <w:szCs w:val="24"/>
          <w:shd w:val="clear" w:color="auto" w:fill="FFFFFF"/>
        </w:rPr>
        <w:t>International Journal of Business and Management</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7</w:t>
      </w:r>
      <w:r w:rsidRPr="007C7B73">
        <w:rPr>
          <w:rFonts w:ascii="Arial" w:hAnsi="Arial" w:cs="Arial"/>
          <w:color w:val="222222"/>
          <w:sz w:val="24"/>
          <w:szCs w:val="24"/>
          <w:shd w:val="clear" w:color="auto" w:fill="FFFFFF"/>
        </w:rPr>
        <w:t>(16), p.106.</w:t>
      </w:r>
    </w:p>
    <w:p w14:paraId="322321F9" w14:textId="4A2CF79E"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Zerihun, T.B. and Edris, M.S., 2022. Examining factors affecting entrepreneurial intention of university students: applying the theory of planned behaviour. </w:t>
      </w:r>
      <w:r w:rsidRPr="007C7B73">
        <w:rPr>
          <w:rFonts w:ascii="Arial" w:hAnsi="Arial" w:cs="Arial"/>
          <w:i/>
          <w:iCs/>
          <w:color w:val="222222"/>
          <w:sz w:val="24"/>
          <w:szCs w:val="24"/>
          <w:shd w:val="clear" w:color="auto" w:fill="FFFFFF"/>
        </w:rPr>
        <w:t>J. Entrep. Manage</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11</w:t>
      </w:r>
      <w:r w:rsidRPr="007C7B73">
        <w:rPr>
          <w:rFonts w:ascii="Arial" w:hAnsi="Arial" w:cs="Arial"/>
          <w:color w:val="222222"/>
          <w:sz w:val="24"/>
          <w:szCs w:val="24"/>
          <w:shd w:val="clear" w:color="auto" w:fill="FFFFFF"/>
        </w:rPr>
        <w:t>, pp.1-12.</w:t>
      </w:r>
    </w:p>
    <w:p w14:paraId="08DB2191" w14:textId="3A243A25" w:rsidR="00DD781A" w:rsidRPr="007C7B73" w:rsidRDefault="00DD781A" w:rsidP="007C7B73">
      <w:pPr>
        <w:pStyle w:val="NormalWeb"/>
        <w:shd w:val="clear" w:color="auto" w:fill="FCFCFC"/>
        <w:spacing w:line="360" w:lineRule="auto"/>
        <w:jc w:val="both"/>
        <w:rPr>
          <w:rFonts w:ascii="Arial" w:hAnsi="Arial" w:cs="Arial"/>
          <w:color w:val="222222"/>
          <w:shd w:val="clear" w:color="auto" w:fill="FFFFFF"/>
        </w:rPr>
      </w:pPr>
      <w:r w:rsidRPr="007C7B73">
        <w:rPr>
          <w:rFonts w:ascii="Arial" w:hAnsi="Arial" w:cs="Arial"/>
          <w:color w:val="222222"/>
          <w:shd w:val="clear" w:color="auto" w:fill="FFFFFF"/>
        </w:rPr>
        <w:t>Zhang, P., Wang, D.D. and Owen, C.L., 2015. A study of entrepreneurial intention of university students. </w:t>
      </w:r>
      <w:r w:rsidRPr="007C7B73">
        <w:rPr>
          <w:rFonts w:ascii="Arial" w:hAnsi="Arial" w:cs="Arial"/>
          <w:i/>
          <w:iCs/>
          <w:color w:val="222222"/>
          <w:shd w:val="clear" w:color="auto" w:fill="FFFFFF"/>
        </w:rPr>
        <w:t>Entrepreneurship Research Journal</w:t>
      </w:r>
      <w:r w:rsidRPr="007C7B73">
        <w:rPr>
          <w:rFonts w:ascii="Arial" w:hAnsi="Arial" w:cs="Arial"/>
          <w:color w:val="222222"/>
          <w:shd w:val="clear" w:color="auto" w:fill="FFFFFF"/>
        </w:rPr>
        <w:t>, </w:t>
      </w:r>
      <w:r w:rsidRPr="007C7B73">
        <w:rPr>
          <w:rFonts w:ascii="Arial" w:hAnsi="Arial" w:cs="Arial"/>
          <w:i/>
          <w:iCs/>
          <w:color w:val="222222"/>
          <w:shd w:val="clear" w:color="auto" w:fill="FFFFFF"/>
        </w:rPr>
        <w:t>5</w:t>
      </w:r>
      <w:r w:rsidRPr="007C7B73">
        <w:rPr>
          <w:rFonts w:ascii="Arial" w:hAnsi="Arial" w:cs="Arial"/>
          <w:color w:val="222222"/>
          <w:shd w:val="clear" w:color="auto" w:fill="FFFFFF"/>
        </w:rPr>
        <w:t>(1), pp.61-82.</w:t>
      </w:r>
    </w:p>
    <w:p w14:paraId="59A37A2C" w14:textId="77777777" w:rsidR="00DD781A" w:rsidRPr="007C7B73" w:rsidRDefault="00DD781A" w:rsidP="007C7B73">
      <w:pPr>
        <w:tabs>
          <w:tab w:val="left" w:pos="1152"/>
        </w:tabs>
        <w:spacing w:line="360" w:lineRule="auto"/>
        <w:jc w:val="both"/>
        <w:rPr>
          <w:rFonts w:ascii="Arial" w:hAnsi="Arial" w:cs="Arial"/>
          <w:color w:val="222222"/>
          <w:sz w:val="24"/>
          <w:szCs w:val="24"/>
          <w:shd w:val="clear" w:color="auto" w:fill="FFFFFF"/>
        </w:rPr>
      </w:pPr>
      <w:r w:rsidRPr="007C7B73">
        <w:rPr>
          <w:rFonts w:ascii="Arial" w:hAnsi="Arial" w:cs="Arial"/>
          <w:color w:val="222222"/>
          <w:sz w:val="24"/>
          <w:szCs w:val="24"/>
          <w:shd w:val="clear" w:color="auto" w:fill="FFFFFF"/>
        </w:rPr>
        <w:t>Zhang, P., Wang, D.D. and Owen, C.L., 2015. A study of entrepreneurial intention of university students. </w:t>
      </w:r>
      <w:r w:rsidRPr="007C7B73">
        <w:rPr>
          <w:rFonts w:ascii="Arial" w:hAnsi="Arial" w:cs="Arial"/>
          <w:i/>
          <w:iCs/>
          <w:color w:val="222222"/>
          <w:sz w:val="24"/>
          <w:szCs w:val="24"/>
          <w:shd w:val="clear" w:color="auto" w:fill="FFFFFF"/>
        </w:rPr>
        <w:t>Entrepreneurship Research Journal</w:t>
      </w:r>
      <w:r w:rsidRPr="007C7B73">
        <w:rPr>
          <w:rFonts w:ascii="Arial" w:hAnsi="Arial" w:cs="Arial"/>
          <w:color w:val="222222"/>
          <w:sz w:val="24"/>
          <w:szCs w:val="24"/>
          <w:shd w:val="clear" w:color="auto" w:fill="FFFFFF"/>
        </w:rPr>
        <w:t>, </w:t>
      </w:r>
      <w:r w:rsidRPr="007C7B73">
        <w:rPr>
          <w:rFonts w:ascii="Arial" w:hAnsi="Arial" w:cs="Arial"/>
          <w:i/>
          <w:iCs/>
          <w:color w:val="222222"/>
          <w:sz w:val="24"/>
          <w:szCs w:val="24"/>
          <w:shd w:val="clear" w:color="auto" w:fill="FFFFFF"/>
        </w:rPr>
        <w:t>5</w:t>
      </w:r>
      <w:r w:rsidRPr="007C7B73">
        <w:rPr>
          <w:rFonts w:ascii="Arial" w:hAnsi="Arial" w:cs="Arial"/>
          <w:color w:val="222222"/>
          <w:sz w:val="24"/>
          <w:szCs w:val="24"/>
          <w:shd w:val="clear" w:color="auto" w:fill="FFFFFF"/>
        </w:rPr>
        <w:t>(1), pp.61-82.</w:t>
      </w:r>
    </w:p>
    <w:sectPr w:rsidR="00DD781A" w:rsidRPr="007C7B73" w:rsidSect="00D96FA9">
      <w:footerReference w:type="default" r:id="rId2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F341D0" w14:textId="77777777" w:rsidR="00D96FA9" w:rsidRDefault="00D96FA9" w:rsidP="00083EDC">
      <w:pPr>
        <w:spacing w:after="0" w:line="240" w:lineRule="auto"/>
      </w:pPr>
      <w:r>
        <w:separator/>
      </w:r>
    </w:p>
  </w:endnote>
  <w:endnote w:type="continuationSeparator" w:id="0">
    <w:p w14:paraId="147CDEF9" w14:textId="77777777" w:rsidR="00D96FA9" w:rsidRDefault="00D96FA9" w:rsidP="00083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4292751"/>
      <w:docPartObj>
        <w:docPartGallery w:val="Page Numbers (Bottom of Page)"/>
        <w:docPartUnique/>
      </w:docPartObj>
    </w:sdtPr>
    <w:sdtEndPr>
      <w:rPr>
        <w:noProof/>
      </w:rPr>
    </w:sdtEndPr>
    <w:sdtContent>
      <w:p w14:paraId="68ACE160" w14:textId="7F6AB2B4" w:rsidR="007B13F8" w:rsidRDefault="007B13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A60B97" w14:textId="77777777" w:rsidR="007B13F8" w:rsidRDefault="007B1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F0B83B" w14:textId="77777777" w:rsidR="00D96FA9" w:rsidRDefault="00D96FA9" w:rsidP="00083EDC">
      <w:pPr>
        <w:spacing w:after="0" w:line="240" w:lineRule="auto"/>
      </w:pPr>
      <w:r>
        <w:separator/>
      </w:r>
    </w:p>
  </w:footnote>
  <w:footnote w:type="continuationSeparator" w:id="0">
    <w:p w14:paraId="364CD82C" w14:textId="77777777" w:rsidR="00D96FA9" w:rsidRDefault="00D96FA9" w:rsidP="00083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17FFD"/>
    <w:multiLevelType w:val="hybridMultilevel"/>
    <w:tmpl w:val="D4323DC0"/>
    <w:lvl w:ilvl="0" w:tplc="04090001">
      <w:start w:val="1"/>
      <w:numFmt w:val="bullet"/>
      <w:lvlText w:val=""/>
      <w:lvlJc w:val="left"/>
      <w:pPr>
        <w:ind w:left="1716" w:hanging="360"/>
      </w:pPr>
      <w:rPr>
        <w:rFonts w:ascii="Symbol" w:hAnsi="Symbol" w:hint="default"/>
      </w:rPr>
    </w:lvl>
    <w:lvl w:ilvl="1" w:tplc="04090003" w:tentative="1">
      <w:start w:val="1"/>
      <w:numFmt w:val="bullet"/>
      <w:lvlText w:val="o"/>
      <w:lvlJc w:val="left"/>
      <w:pPr>
        <w:ind w:left="2436" w:hanging="360"/>
      </w:pPr>
      <w:rPr>
        <w:rFonts w:ascii="Courier New" w:hAnsi="Courier New" w:cs="Courier New" w:hint="default"/>
      </w:rPr>
    </w:lvl>
    <w:lvl w:ilvl="2" w:tplc="04090005" w:tentative="1">
      <w:start w:val="1"/>
      <w:numFmt w:val="bullet"/>
      <w:lvlText w:val=""/>
      <w:lvlJc w:val="left"/>
      <w:pPr>
        <w:ind w:left="3156" w:hanging="360"/>
      </w:pPr>
      <w:rPr>
        <w:rFonts w:ascii="Wingdings" w:hAnsi="Wingdings" w:hint="default"/>
      </w:rPr>
    </w:lvl>
    <w:lvl w:ilvl="3" w:tplc="04090001" w:tentative="1">
      <w:start w:val="1"/>
      <w:numFmt w:val="bullet"/>
      <w:lvlText w:val=""/>
      <w:lvlJc w:val="left"/>
      <w:pPr>
        <w:ind w:left="3876" w:hanging="360"/>
      </w:pPr>
      <w:rPr>
        <w:rFonts w:ascii="Symbol" w:hAnsi="Symbol" w:hint="default"/>
      </w:rPr>
    </w:lvl>
    <w:lvl w:ilvl="4" w:tplc="04090003" w:tentative="1">
      <w:start w:val="1"/>
      <w:numFmt w:val="bullet"/>
      <w:lvlText w:val="o"/>
      <w:lvlJc w:val="left"/>
      <w:pPr>
        <w:ind w:left="4596" w:hanging="360"/>
      </w:pPr>
      <w:rPr>
        <w:rFonts w:ascii="Courier New" w:hAnsi="Courier New" w:cs="Courier New" w:hint="default"/>
      </w:rPr>
    </w:lvl>
    <w:lvl w:ilvl="5" w:tplc="04090005" w:tentative="1">
      <w:start w:val="1"/>
      <w:numFmt w:val="bullet"/>
      <w:lvlText w:val=""/>
      <w:lvlJc w:val="left"/>
      <w:pPr>
        <w:ind w:left="5316" w:hanging="360"/>
      </w:pPr>
      <w:rPr>
        <w:rFonts w:ascii="Wingdings" w:hAnsi="Wingdings" w:hint="default"/>
      </w:rPr>
    </w:lvl>
    <w:lvl w:ilvl="6" w:tplc="04090001" w:tentative="1">
      <w:start w:val="1"/>
      <w:numFmt w:val="bullet"/>
      <w:lvlText w:val=""/>
      <w:lvlJc w:val="left"/>
      <w:pPr>
        <w:ind w:left="6036" w:hanging="360"/>
      </w:pPr>
      <w:rPr>
        <w:rFonts w:ascii="Symbol" w:hAnsi="Symbol" w:hint="default"/>
      </w:rPr>
    </w:lvl>
    <w:lvl w:ilvl="7" w:tplc="04090003" w:tentative="1">
      <w:start w:val="1"/>
      <w:numFmt w:val="bullet"/>
      <w:lvlText w:val="o"/>
      <w:lvlJc w:val="left"/>
      <w:pPr>
        <w:ind w:left="6756" w:hanging="360"/>
      </w:pPr>
      <w:rPr>
        <w:rFonts w:ascii="Courier New" w:hAnsi="Courier New" w:cs="Courier New" w:hint="default"/>
      </w:rPr>
    </w:lvl>
    <w:lvl w:ilvl="8" w:tplc="04090005" w:tentative="1">
      <w:start w:val="1"/>
      <w:numFmt w:val="bullet"/>
      <w:lvlText w:val=""/>
      <w:lvlJc w:val="left"/>
      <w:pPr>
        <w:ind w:left="7476" w:hanging="360"/>
      </w:pPr>
      <w:rPr>
        <w:rFonts w:ascii="Wingdings" w:hAnsi="Wingdings" w:hint="default"/>
      </w:rPr>
    </w:lvl>
  </w:abstractNum>
  <w:abstractNum w:abstractNumId="1" w15:restartNumberingAfterBreak="0">
    <w:nsid w:val="06F811FF"/>
    <w:multiLevelType w:val="hybridMultilevel"/>
    <w:tmpl w:val="133ADE4C"/>
    <w:lvl w:ilvl="0" w:tplc="A0D8EC10">
      <w:numFmt w:val="bullet"/>
      <w:lvlText w:val=""/>
      <w:lvlJc w:val="left"/>
      <w:pPr>
        <w:ind w:left="360" w:hanging="360"/>
      </w:pPr>
      <w:rPr>
        <w:rFonts w:ascii="Symbol" w:eastAsia="Symbol" w:hAnsi="Symbol" w:cs="Symbol" w:hint="default"/>
        <w:w w:val="99"/>
        <w:sz w:val="28"/>
        <w:szCs w:val="28"/>
        <w:lang w:val="en-US" w:eastAsia="en-US" w:bidi="ar-SA"/>
      </w:rPr>
    </w:lvl>
    <w:lvl w:ilvl="1" w:tplc="C65C314E">
      <w:numFmt w:val="bullet"/>
      <w:lvlText w:val="•"/>
      <w:lvlJc w:val="left"/>
      <w:pPr>
        <w:ind w:left="1339" w:hanging="360"/>
      </w:pPr>
      <w:rPr>
        <w:rFonts w:hint="default"/>
        <w:lang w:val="en-US" w:eastAsia="en-US" w:bidi="ar-SA"/>
      </w:rPr>
    </w:lvl>
    <w:lvl w:ilvl="2" w:tplc="F22C2890">
      <w:numFmt w:val="bullet"/>
      <w:lvlText w:val="•"/>
      <w:lvlJc w:val="left"/>
      <w:pPr>
        <w:ind w:left="2309" w:hanging="360"/>
      </w:pPr>
      <w:rPr>
        <w:rFonts w:hint="default"/>
        <w:lang w:val="en-US" w:eastAsia="en-US" w:bidi="ar-SA"/>
      </w:rPr>
    </w:lvl>
    <w:lvl w:ilvl="3" w:tplc="9C74BA9C">
      <w:numFmt w:val="bullet"/>
      <w:lvlText w:val="•"/>
      <w:lvlJc w:val="left"/>
      <w:pPr>
        <w:ind w:left="3279" w:hanging="360"/>
      </w:pPr>
      <w:rPr>
        <w:rFonts w:hint="default"/>
        <w:lang w:val="en-US" w:eastAsia="en-US" w:bidi="ar-SA"/>
      </w:rPr>
    </w:lvl>
    <w:lvl w:ilvl="4" w:tplc="711259DC">
      <w:numFmt w:val="bullet"/>
      <w:lvlText w:val="•"/>
      <w:lvlJc w:val="left"/>
      <w:pPr>
        <w:ind w:left="4249" w:hanging="360"/>
      </w:pPr>
      <w:rPr>
        <w:rFonts w:hint="default"/>
        <w:lang w:val="en-US" w:eastAsia="en-US" w:bidi="ar-SA"/>
      </w:rPr>
    </w:lvl>
    <w:lvl w:ilvl="5" w:tplc="CF8E1FCA">
      <w:numFmt w:val="bullet"/>
      <w:lvlText w:val="•"/>
      <w:lvlJc w:val="left"/>
      <w:pPr>
        <w:ind w:left="5219" w:hanging="360"/>
      </w:pPr>
      <w:rPr>
        <w:rFonts w:hint="default"/>
        <w:lang w:val="en-US" w:eastAsia="en-US" w:bidi="ar-SA"/>
      </w:rPr>
    </w:lvl>
    <w:lvl w:ilvl="6" w:tplc="0C3A851C">
      <w:numFmt w:val="bullet"/>
      <w:lvlText w:val="•"/>
      <w:lvlJc w:val="left"/>
      <w:pPr>
        <w:ind w:left="6189" w:hanging="360"/>
      </w:pPr>
      <w:rPr>
        <w:rFonts w:hint="default"/>
        <w:lang w:val="en-US" w:eastAsia="en-US" w:bidi="ar-SA"/>
      </w:rPr>
    </w:lvl>
    <w:lvl w:ilvl="7" w:tplc="192E3D9C">
      <w:numFmt w:val="bullet"/>
      <w:lvlText w:val="•"/>
      <w:lvlJc w:val="left"/>
      <w:pPr>
        <w:ind w:left="7159" w:hanging="360"/>
      </w:pPr>
      <w:rPr>
        <w:rFonts w:hint="default"/>
        <w:lang w:val="en-US" w:eastAsia="en-US" w:bidi="ar-SA"/>
      </w:rPr>
    </w:lvl>
    <w:lvl w:ilvl="8" w:tplc="1E70F802">
      <w:numFmt w:val="bullet"/>
      <w:lvlText w:val="•"/>
      <w:lvlJc w:val="left"/>
      <w:pPr>
        <w:ind w:left="8129" w:hanging="360"/>
      </w:pPr>
      <w:rPr>
        <w:rFonts w:hint="default"/>
        <w:lang w:val="en-US" w:eastAsia="en-US" w:bidi="ar-SA"/>
      </w:rPr>
    </w:lvl>
  </w:abstractNum>
  <w:abstractNum w:abstractNumId="2" w15:restartNumberingAfterBreak="0">
    <w:nsid w:val="0AD40EB7"/>
    <w:multiLevelType w:val="hybridMultilevel"/>
    <w:tmpl w:val="4B7E71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B2B22F2"/>
    <w:multiLevelType w:val="hybridMultilevel"/>
    <w:tmpl w:val="CC822158"/>
    <w:lvl w:ilvl="0" w:tplc="04090001">
      <w:start w:val="1"/>
      <w:numFmt w:val="bullet"/>
      <w:lvlText w:val=""/>
      <w:lvlJc w:val="left"/>
      <w:pPr>
        <w:ind w:left="1704" w:hanging="360"/>
      </w:pPr>
      <w:rPr>
        <w:rFonts w:ascii="Symbol" w:hAnsi="Symbol" w:hint="default"/>
      </w:rPr>
    </w:lvl>
    <w:lvl w:ilvl="1" w:tplc="04090003" w:tentative="1">
      <w:start w:val="1"/>
      <w:numFmt w:val="bullet"/>
      <w:lvlText w:val="o"/>
      <w:lvlJc w:val="left"/>
      <w:pPr>
        <w:ind w:left="2424" w:hanging="360"/>
      </w:pPr>
      <w:rPr>
        <w:rFonts w:ascii="Courier New" w:hAnsi="Courier New" w:cs="Courier New" w:hint="default"/>
      </w:rPr>
    </w:lvl>
    <w:lvl w:ilvl="2" w:tplc="04090005" w:tentative="1">
      <w:start w:val="1"/>
      <w:numFmt w:val="bullet"/>
      <w:lvlText w:val=""/>
      <w:lvlJc w:val="left"/>
      <w:pPr>
        <w:ind w:left="3144" w:hanging="360"/>
      </w:pPr>
      <w:rPr>
        <w:rFonts w:ascii="Wingdings" w:hAnsi="Wingdings" w:hint="default"/>
      </w:rPr>
    </w:lvl>
    <w:lvl w:ilvl="3" w:tplc="04090001" w:tentative="1">
      <w:start w:val="1"/>
      <w:numFmt w:val="bullet"/>
      <w:lvlText w:val=""/>
      <w:lvlJc w:val="left"/>
      <w:pPr>
        <w:ind w:left="3864" w:hanging="360"/>
      </w:pPr>
      <w:rPr>
        <w:rFonts w:ascii="Symbol" w:hAnsi="Symbol" w:hint="default"/>
      </w:rPr>
    </w:lvl>
    <w:lvl w:ilvl="4" w:tplc="04090003" w:tentative="1">
      <w:start w:val="1"/>
      <w:numFmt w:val="bullet"/>
      <w:lvlText w:val="o"/>
      <w:lvlJc w:val="left"/>
      <w:pPr>
        <w:ind w:left="4584" w:hanging="360"/>
      </w:pPr>
      <w:rPr>
        <w:rFonts w:ascii="Courier New" w:hAnsi="Courier New" w:cs="Courier New" w:hint="default"/>
      </w:rPr>
    </w:lvl>
    <w:lvl w:ilvl="5" w:tplc="04090005" w:tentative="1">
      <w:start w:val="1"/>
      <w:numFmt w:val="bullet"/>
      <w:lvlText w:val=""/>
      <w:lvlJc w:val="left"/>
      <w:pPr>
        <w:ind w:left="5304" w:hanging="360"/>
      </w:pPr>
      <w:rPr>
        <w:rFonts w:ascii="Wingdings" w:hAnsi="Wingdings" w:hint="default"/>
      </w:rPr>
    </w:lvl>
    <w:lvl w:ilvl="6" w:tplc="04090001" w:tentative="1">
      <w:start w:val="1"/>
      <w:numFmt w:val="bullet"/>
      <w:lvlText w:val=""/>
      <w:lvlJc w:val="left"/>
      <w:pPr>
        <w:ind w:left="6024" w:hanging="360"/>
      </w:pPr>
      <w:rPr>
        <w:rFonts w:ascii="Symbol" w:hAnsi="Symbol" w:hint="default"/>
      </w:rPr>
    </w:lvl>
    <w:lvl w:ilvl="7" w:tplc="04090003" w:tentative="1">
      <w:start w:val="1"/>
      <w:numFmt w:val="bullet"/>
      <w:lvlText w:val="o"/>
      <w:lvlJc w:val="left"/>
      <w:pPr>
        <w:ind w:left="6744" w:hanging="360"/>
      </w:pPr>
      <w:rPr>
        <w:rFonts w:ascii="Courier New" w:hAnsi="Courier New" w:cs="Courier New" w:hint="default"/>
      </w:rPr>
    </w:lvl>
    <w:lvl w:ilvl="8" w:tplc="04090005" w:tentative="1">
      <w:start w:val="1"/>
      <w:numFmt w:val="bullet"/>
      <w:lvlText w:val=""/>
      <w:lvlJc w:val="left"/>
      <w:pPr>
        <w:ind w:left="7464" w:hanging="360"/>
      </w:pPr>
      <w:rPr>
        <w:rFonts w:ascii="Wingdings" w:hAnsi="Wingdings" w:hint="default"/>
      </w:rPr>
    </w:lvl>
  </w:abstractNum>
  <w:abstractNum w:abstractNumId="4" w15:restartNumberingAfterBreak="0">
    <w:nsid w:val="127A12E0"/>
    <w:multiLevelType w:val="hybridMultilevel"/>
    <w:tmpl w:val="FBEC37DA"/>
    <w:lvl w:ilvl="0" w:tplc="40090001">
      <w:start w:val="1"/>
      <w:numFmt w:val="bullet"/>
      <w:lvlText w:val=""/>
      <w:lvlJc w:val="left"/>
      <w:pPr>
        <w:ind w:left="1450" w:hanging="360"/>
      </w:pPr>
      <w:rPr>
        <w:rFonts w:ascii="Symbol" w:hAnsi="Symbol" w:hint="default"/>
      </w:rPr>
    </w:lvl>
    <w:lvl w:ilvl="1" w:tplc="40090003">
      <w:start w:val="1"/>
      <w:numFmt w:val="bullet"/>
      <w:lvlText w:val="o"/>
      <w:lvlJc w:val="left"/>
      <w:pPr>
        <w:ind w:left="2170" w:hanging="360"/>
      </w:pPr>
      <w:rPr>
        <w:rFonts w:ascii="Courier New" w:hAnsi="Courier New" w:cs="Courier New" w:hint="default"/>
      </w:rPr>
    </w:lvl>
    <w:lvl w:ilvl="2" w:tplc="40090005">
      <w:start w:val="1"/>
      <w:numFmt w:val="bullet"/>
      <w:lvlText w:val=""/>
      <w:lvlJc w:val="left"/>
      <w:pPr>
        <w:ind w:left="2890" w:hanging="360"/>
      </w:pPr>
      <w:rPr>
        <w:rFonts w:ascii="Wingdings" w:hAnsi="Wingdings" w:hint="default"/>
      </w:rPr>
    </w:lvl>
    <w:lvl w:ilvl="3" w:tplc="40090001">
      <w:start w:val="1"/>
      <w:numFmt w:val="bullet"/>
      <w:lvlText w:val=""/>
      <w:lvlJc w:val="left"/>
      <w:pPr>
        <w:ind w:left="3610" w:hanging="360"/>
      </w:pPr>
      <w:rPr>
        <w:rFonts w:ascii="Symbol" w:hAnsi="Symbol" w:hint="default"/>
      </w:rPr>
    </w:lvl>
    <w:lvl w:ilvl="4" w:tplc="40090003">
      <w:start w:val="1"/>
      <w:numFmt w:val="bullet"/>
      <w:lvlText w:val="o"/>
      <w:lvlJc w:val="left"/>
      <w:pPr>
        <w:ind w:left="4330" w:hanging="360"/>
      </w:pPr>
      <w:rPr>
        <w:rFonts w:ascii="Courier New" w:hAnsi="Courier New" w:cs="Courier New" w:hint="default"/>
      </w:rPr>
    </w:lvl>
    <w:lvl w:ilvl="5" w:tplc="40090005">
      <w:start w:val="1"/>
      <w:numFmt w:val="bullet"/>
      <w:lvlText w:val=""/>
      <w:lvlJc w:val="left"/>
      <w:pPr>
        <w:ind w:left="5050" w:hanging="360"/>
      </w:pPr>
      <w:rPr>
        <w:rFonts w:ascii="Wingdings" w:hAnsi="Wingdings" w:hint="default"/>
      </w:rPr>
    </w:lvl>
    <w:lvl w:ilvl="6" w:tplc="40090001">
      <w:start w:val="1"/>
      <w:numFmt w:val="bullet"/>
      <w:lvlText w:val=""/>
      <w:lvlJc w:val="left"/>
      <w:pPr>
        <w:ind w:left="5770" w:hanging="360"/>
      </w:pPr>
      <w:rPr>
        <w:rFonts w:ascii="Symbol" w:hAnsi="Symbol" w:hint="default"/>
      </w:rPr>
    </w:lvl>
    <w:lvl w:ilvl="7" w:tplc="40090003">
      <w:start w:val="1"/>
      <w:numFmt w:val="bullet"/>
      <w:lvlText w:val="o"/>
      <w:lvlJc w:val="left"/>
      <w:pPr>
        <w:ind w:left="6490" w:hanging="360"/>
      </w:pPr>
      <w:rPr>
        <w:rFonts w:ascii="Courier New" w:hAnsi="Courier New" w:cs="Courier New" w:hint="default"/>
      </w:rPr>
    </w:lvl>
    <w:lvl w:ilvl="8" w:tplc="40090005">
      <w:start w:val="1"/>
      <w:numFmt w:val="bullet"/>
      <w:lvlText w:val=""/>
      <w:lvlJc w:val="left"/>
      <w:pPr>
        <w:ind w:left="7210" w:hanging="360"/>
      </w:pPr>
      <w:rPr>
        <w:rFonts w:ascii="Wingdings" w:hAnsi="Wingdings" w:hint="default"/>
      </w:rPr>
    </w:lvl>
  </w:abstractNum>
  <w:abstractNum w:abstractNumId="5" w15:restartNumberingAfterBreak="0">
    <w:nsid w:val="25237A8E"/>
    <w:multiLevelType w:val="hybridMultilevel"/>
    <w:tmpl w:val="BC440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C35C64"/>
    <w:multiLevelType w:val="hybridMultilevel"/>
    <w:tmpl w:val="5DDC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797D1F"/>
    <w:multiLevelType w:val="hybridMultilevel"/>
    <w:tmpl w:val="71F43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AB7D74"/>
    <w:multiLevelType w:val="hybridMultilevel"/>
    <w:tmpl w:val="5B2C2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454356"/>
    <w:multiLevelType w:val="hybridMultilevel"/>
    <w:tmpl w:val="E34672C8"/>
    <w:lvl w:ilvl="0" w:tplc="04090001">
      <w:start w:val="1"/>
      <w:numFmt w:val="bullet"/>
      <w:lvlText w:val=""/>
      <w:lvlJc w:val="left"/>
      <w:pPr>
        <w:ind w:left="1969" w:hanging="360"/>
      </w:pPr>
      <w:rPr>
        <w:rFonts w:ascii="Symbol" w:hAnsi="Symbol" w:hint="default"/>
      </w:rPr>
    </w:lvl>
    <w:lvl w:ilvl="1" w:tplc="04090003" w:tentative="1">
      <w:start w:val="1"/>
      <w:numFmt w:val="bullet"/>
      <w:lvlText w:val="o"/>
      <w:lvlJc w:val="left"/>
      <w:pPr>
        <w:ind w:left="2689" w:hanging="360"/>
      </w:pPr>
      <w:rPr>
        <w:rFonts w:ascii="Courier New" w:hAnsi="Courier New" w:cs="Courier New" w:hint="default"/>
      </w:rPr>
    </w:lvl>
    <w:lvl w:ilvl="2" w:tplc="04090005" w:tentative="1">
      <w:start w:val="1"/>
      <w:numFmt w:val="bullet"/>
      <w:lvlText w:val=""/>
      <w:lvlJc w:val="left"/>
      <w:pPr>
        <w:ind w:left="3409" w:hanging="360"/>
      </w:pPr>
      <w:rPr>
        <w:rFonts w:ascii="Wingdings" w:hAnsi="Wingdings" w:hint="default"/>
      </w:rPr>
    </w:lvl>
    <w:lvl w:ilvl="3" w:tplc="04090001" w:tentative="1">
      <w:start w:val="1"/>
      <w:numFmt w:val="bullet"/>
      <w:lvlText w:val=""/>
      <w:lvlJc w:val="left"/>
      <w:pPr>
        <w:ind w:left="4129" w:hanging="360"/>
      </w:pPr>
      <w:rPr>
        <w:rFonts w:ascii="Symbol" w:hAnsi="Symbol" w:hint="default"/>
      </w:rPr>
    </w:lvl>
    <w:lvl w:ilvl="4" w:tplc="04090003" w:tentative="1">
      <w:start w:val="1"/>
      <w:numFmt w:val="bullet"/>
      <w:lvlText w:val="o"/>
      <w:lvlJc w:val="left"/>
      <w:pPr>
        <w:ind w:left="4849" w:hanging="360"/>
      </w:pPr>
      <w:rPr>
        <w:rFonts w:ascii="Courier New" w:hAnsi="Courier New" w:cs="Courier New" w:hint="default"/>
      </w:rPr>
    </w:lvl>
    <w:lvl w:ilvl="5" w:tplc="04090005" w:tentative="1">
      <w:start w:val="1"/>
      <w:numFmt w:val="bullet"/>
      <w:lvlText w:val=""/>
      <w:lvlJc w:val="left"/>
      <w:pPr>
        <w:ind w:left="5569" w:hanging="360"/>
      </w:pPr>
      <w:rPr>
        <w:rFonts w:ascii="Wingdings" w:hAnsi="Wingdings" w:hint="default"/>
      </w:rPr>
    </w:lvl>
    <w:lvl w:ilvl="6" w:tplc="04090001" w:tentative="1">
      <w:start w:val="1"/>
      <w:numFmt w:val="bullet"/>
      <w:lvlText w:val=""/>
      <w:lvlJc w:val="left"/>
      <w:pPr>
        <w:ind w:left="6289" w:hanging="360"/>
      </w:pPr>
      <w:rPr>
        <w:rFonts w:ascii="Symbol" w:hAnsi="Symbol" w:hint="default"/>
      </w:rPr>
    </w:lvl>
    <w:lvl w:ilvl="7" w:tplc="04090003" w:tentative="1">
      <w:start w:val="1"/>
      <w:numFmt w:val="bullet"/>
      <w:lvlText w:val="o"/>
      <w:lvlJc w:val="left"/>
      <w:pPr>
        <w:ind w:left="7009" w:hanging="360"/>
      </w:pPr>
      <w:rPr>
        <w:rFonts w:ascii="Courier New" w:hAnsi="Courier New" w:cs="Courier New" w:hint="default"/>
      </w:rPr>
    </w:lvl>
    <w:lvl w:ilvl="8" w:tplc="04090005" w:tentative="1">
      <w:start w:val="1"/>
      <w:numFmt w:val="bullet"/>
      <w:lvlText w:val=""/>
      <w:lvlJc w:val="left"/>
      <w:pPr>
        <w:ind w:left="7729" w:hanging="360"/>
      </w:pPr>
      <w:rPr>
        <w:rFonts w:ascii="Wingdings" w:hAnsi="Wingdings" w:hint="default"/>
      </w:rPr>
    </w:lvl>
  </w:abstractNum>
  <w:abstractNum w:abstractNumId="10" w15:restartNumberingAfterBreak="0">
    <w:nsid w:val="2CFF5B55"/>
    <w:multiLevelType w:val="hybridMultilevel"/>
    <w:tmpl w:val="25D6C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B861D7"/>
    <w:multiLevelType w:val="hybridMultilevel"/>
    <w:tmpl w:val="7F704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A01AC2"/>
    <w:multiLevelType w:val="multilevel"/>
    <w:tmpl w:val="8AD232B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F3F6B43"/>
    <w:multiLevelType w:val="hybridMultilevel"/>
    <w:tmpl w:val="50342EB4"/>
    <w:lvl w:ilvl="0" w:tplc="04090001">
      <w:start w:val="1"/>
      <w:numFmt w:val="bullet"/>
      <w:lvlText w:val=""/>
      <w:lvlJc w:val="left"/>
      <w:pPr>
        <w:ind w:left="1224" w:hanging="360"/>
      </w:pPr>
      <w:rPr>
        <w:rFonts w:ascii="Symbol" w:hAnsi="Symbol" w:hint="default"/>
      </w:rPr>
    </w:lvl>
    <w:lvl w:ilvl="1" w:tplc="04090003" w:tentative="1">
      <w:start w:val="1"/>
      <w:numFmt w:val="bullet"/>
      <w:lvlText w:val="o"/>
      <w:lvlJc w:val="left"/>
      <w:pPr>
        <w:ind w:left="1944" w:hanging="360"/>
      </w:pPr>
      <w:rPr>
        <w:rFonts w:ascii="Courier New" w:hAnsi="Courier New" w:cs="Courier New" w:hint="default"/>
      </w:rPr>
    </w:lvl>
    <w:lvl w:ilvl="2" w:tplc="04090005" w:tentative="1">
      <w:start w:val="1"/>
      <w:numFmt w:val="bullet"/>
      <w:lvlText w:val=""/>
      <w:lvlJc w:val="left"/>
      <w:pPr>
        <w:ind w:left="2664" w:hanging="360"/>
      </w:pPr>
      <w:rPr>
        <w:rFonts w:ascii="Wingdings" w:hAnsi="Wingdings" w:hint="default"/>
      </w:rPr>
    </w:lvl>
    <w:lvl w:ilvl="3" w:tplc="04090001" w:tentative="1">
      <w:start w:val="1"/>
      <w:numFmt w:val="bullet"/>
      <w:lvlText w:val=""/>
      <w:lvlJc w:val="left"/>
      <w:pPr>
        <w:ind w:left="3384" w:hanging="360"/>
      </w:pPr>
      <w:rPr>
        <w:rFonts w:ascii="Symbol" w:hAnsi="Symbol" w:hint="default"/>
      </w:rPr>
    </w:lvl>
    <w:lvl w:ilvl="4" w:tplc="04090003" w:tentative="1">
      <w:start w:val="1"/>
      <w:numFmt w:val="bullet"/>
      <w:lvlText w:val="o"/>
      <w:lvlJc w:val="left"/>
      <w:pPr>
        <w:ind w:left="4104" w:hanging="360"/>
      </w:pPr>
      <w:rPr>
        <w:rFonts w:ascii="Courier New" w:hAnsi="Courier New" w:cs="Courier New" w:hint="default"/>
      </w:rPr>
    </w:lvl>
    <w:lvl w:ilvl="5" w:tplc="04090005" w:tentative="1">
      <w:start w:val="1"/>
      <w:numFmt w:val="bullet"/>
      <w:lvlText w:val=""/>
      <w:lvlJc w:val="left"/>
      <w:pPr>
        <w:ind w:left="4824" w:hanging="360"/>
      </w:pPr>
      <w:rPr>
        <w:rFonts w:ascii="Wingdings" w:hAnsi="Wingdings" w:hint="default"/>
      </w:rPr>
    </w:lvl>
    <w:lvl w:ilvl="6" w:tplc="04090001" w:tentative="1">
      <w:start w:val="1"/>
      <w:numFmt w:val="bullet"/>
      <w:lvlText w:val=""/>
      <w:lvlJc w:val="left"/>
      <w:pPr>
        <w:ind w:left="5544" w:hanging="360"/>
      </w:pPr>
      <w:rPr>
        <w:rFonts w:ascii="Symbol" w:hAnsi="Symbol" w:hint="default"/>
      </w:rPr>
    </w:lvl>
    <w:lvl w:ilvl="7" w:tplc="04090003" w:tentative="1">
      <w:start w:val="1"/>
      <w:numFmt w:val="bullet"/>
      <w:lvlText w:val="o"/>
      <w:lvlJc w:val="left"/>
      <w:pPr>
        <w:ind w:left="6264" w:hanging="360"/>
      </w:pPr>
      <w:rPr>
        <w:rFonts w:ascii="Courier New" w:hAnsi="Courier New" w:cs="Courier New" w:hint="default"/>
      </w:rPr>
    </w:lvl>
    <w:lvl w:ilvl="8" w:tplc="04090005" w:tentative="1">
      <w:start w:val="1"/>
      <w:numFmt w:val="bullet"/>
      <w:lvlText w:val=""/>
      <w:lvlJc w:val="left"/>
      <w:pPr>
        <w:ind w:left="6984" w:hanging="360"/>
      </w:pPr>
      <w:rPr>
        <w:rFonts w:ascii="Wingdings" w:hAnsi="Wingdings" w:hint="default"/>
      </w:rPr>
    </w:lvl>
  </w:abstractNum>
  <w:abstractNum w:abstractNumId="14" w15:restartNumberingAfterBreak="0">
    <w:nsid w:val="570D5248"/>
    <w:multiLevelType w:val="hybridMultilevel"/>
    <w:tmpl w:val="A7C24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731F64"/>
    <w:multiLevelType w:val="hybridMultilevel"/>
    <w:tmpl w:val="CA083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93843"/>
    <w:multiLevelType w:val="hybridMultilevel"/>
    <w:tmpl w:val="3950F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1A17F5"/>
    <w:multiLevelType w:val="hybridMultilevel"/>
    <w:tmpl w:val="9EBAE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AD1FAB"/>
    <w:multiLevelType w:val="hybridMultilevel"/>
    <w:tmpl w:val="497EC1B4"/>
    <w:lvl w:ilvl="0" w:tplc="8C366060">
      <w:numFmt w:val="bullet"/>
      <w:lvlText w:val=""/>
      <w:lvlJc w:val="left"/>
      <w:pPr>
        <w:ind w:left="269" w:hanging="269"/>
      </w:pPr>
      <w:rPr>
        <w:rFonts w:ascii="Symbol" w:eastAsia="Symbol" w:hAnsi="Symbol" w:cs="Symbol" w:hint="default"/>
        <w:w w:val="99"/>
        <w:sz w:val="28"/>
        <w:szCs w:val="28"/>
        <w:lang w:val="en-US" w:eastAsia="en-US" w:bidi="ar-SA"/>
      </w:rPr>
    </w:lvl>
    <w:lvl w:ilvl="1" w:tplc="D26288F2">
      <w:numFmt w:val="bullet"/>
      <w:lvlText w:val="•"/>
      <w:lvlJc w:val="left"/>
      <w:pPr>
        <w:ind w:left="2230" w:hanging="269"/>
      </w:pPr>
      <w:rPr>
        <w:rFonts w:hint="default"/>
        <w:lang w:val="en-US" w:eastAsia="en-US" w:bidi="ar-SA"/>
      </w:rPr>
    </w:lvl>
    <w:lvl w:ilvl="2" w:tplc="33B40B52">
      <w:numFmt w:val="bullet"/>
      <w:lvlText w:val="•"/>
      <w:lvlJc w:val="left"/>
      <w:pPr>
        <w:ind w:left="3220" w:hanging="269"/>
      </w:pPr>
      <w:rPr>
        <w:rFonts w:hint="default"/>
        <w:lang w:val="en-US" w:eastAsia="en-US" w:bidi="ar-SA"/>
      </w:rPr>
    </w:lvl>
    <w:lvl w:ilvl="3" w:tplc="8E0AC1DC">
      <w:numFmt w:val="bullet"/>
      <w:lvlText w:val="•"/>
      <w:lvlJc w:val="left"/>
      <w:pPr>
        <w:ind w:left="4210" w:hanging="269"/>
      </w:pPr>
      <w:rPr>
        <w:rFonts w:hint="default"/>
        <w:lang w:val="en-US" w:eastAsia="en-US" w:bidi="ar-SA"/>
      </w:rPr>
    </w:lvl>
    <w:lvl w:ilvl="4" w:tplc="BE24E24E">
      <w:numFmt w:val="bullet"/>
      <w:lvlText w:val="•"/>
      <w:lvlJc w:val="left"/>
      <w:pPr>
        <w:ind w:left="5200" w:hanging="269"/>
      </w:pPr>
      <w:rPr>
        <w:rFonts w:hint="default"/>
        <w:lang w:val="en-US" w:eastAsia="en-US" w:bidi="ar-SA"/>
      </w:rPr>
    </w:lvl>
    <w:lvl w:ilvl="5" w:tplc="7BB40A10">
      <w:numFmt w:val="bullet"/>
      <w:lvlText w:val="•"/>
      <w:lvlJc w:val="left"/>
      <w:pPr>
        <w:ind w:left="6190" w:hanging="269"/>
      </w:pPr>
      <w:rPr>
        <w:rFonts w:hint="default"/>
        <w:lang w:val="en-US" w:eastAsia="en-US" w:bidi="ar-SA"/>
      </w:rPr>
    </w:lvl>
    <w:lvl w:ilvl="6" w:tplc="6E286FCE">
      <w:numFmt w:val="bullet"/>
      <w:lvlText w:val="•"/>
      <w:lvlJc w:val="left"/>
      <w:pPr>
        <w:ind w:left="7180" w:hanging="269"/>
      </w:pPr>
      <w:rPr>
        <w:rFonts w:hint="default"/>
        <w:lang w:val="en-US" w:eastAsia="en-US" w:bidi="ar-SA"/>
      </w:rPr>
    </w:lvl>
    <w:lvl w:ilvl="7" w:tplc="ADCCF3F6">
      <w:numFmt w:val="bullet"/>
      <w:lvlText w:val="•"/>
      <w:lvlJc w:val="left"/>
      <w:pPr>
        <w:ind w:left="8170" w:hanging="269"/>
      </w:pPr>
      <w:rPr>
        <w:rFonts w:hint="default"/>
        <w:lang w:val="en-US" w:eastAsia="en-US" w:bidi="ar-SA"/>
      </w:rPr>
    </w:lvl>
    <w:lvl w:ilvl="8" w:tplc="CF8CAFA6">
      <w:numFmt w:val="bullet"/>
      <w:lvlText w:val="•"/>
      <w:lvlJc w:val="left"/>
      <w:pPr>
        <w:ind w:left="9160" w:hanging="269"/>
      </w:pPr>
      <w:rPr>
        <w:rFonts w:hint="default"/>
        <w:lang w:val="en-US" w:eastAsia="en-US" w:bidi="ar-SA"/>
      </w:rPr>
    </w:lvl>
  </w:abstractNum>
  <w:abstractNum w:abstractNumId="19" w15:restartNumberingAfterBreak="0">
    <w:nsid w:val="73957824"/>
    <w:multiLevelType w:val="multilevel"/>
    <w:tmpl w:val="9258D98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40242349">
    <w:abstractNumId w:val="12"/>
  </w:num>
  <w:num w:numId="2" w16cid:durableId="2001690437">
    <w:abstractNumId w:val="19"/>
  </w:num>
  <w:num w:numId="3" w16cid:durableId="1522552686">
    <w:abstractNumId w:val="13"/>
  </w:num>
  <w:num w:numId="4" w16cid:durableId="1295795366">
    <w:abstractNumId w:val="4"/>
  </w:num>
  <w:num w:numId="5" w16cid:durableId="643854484">
    <w:abstractNumId w:val="11"/>
  </w:num>
  <w:num w:numId="6" w16cid:durableId="2131119151">
    <w:abstractNumId w:val="17"/>
  </w:num>
  <w:num w:numId="7" w16cid:durableId="821123538">
    <w:abstractNumId w:val="6"/>
  </w:num>
  <w:num w:numId="8" w16cid:durableId="781070642">
    <w:abstractNumId w:val="2"/>
  </w:num>
  <w:num w:numId="9" w16cid:durableId="277764702">
    <w:abstractNumId w:val="3"/>
  </w:num>
  <w:num w:numId="10" w16cid:durableId="1785617056">
    <w:abstractNumId w:val="0"/>
  </w:num>
  <w:num w:numId="11" w16cid:durableId="1329671477">
    <w:abstractNumId w:val="10"/>
  </w:num>
  <w:num w:numId="12" w16cid:durableId="1122530917">
    <w:abstractNumId w:val="16"/>
  </w:num>
  <w:num w:numId="13" w16cid:durableId="1373001737">
    <w:abstractNumId w:val="9"/>
  </w:num>
  <w:num w:numId="14" w16cid:durableId="424962570">
    <w:abstractNumId w:val="5"/>
  </w:num>
  <w:num w:numId="15" w16cid:durableId="1730962148">
    <w:abstractNumId w:val="14"/>
  </w:num>
  <w:num w:numId="16" w16cid:durableId="455834702">
    <w:abstractNumId w:val="7"/>
  </w:num>
  <w:num w:numId="17" w16cid:durableId="214438190">
    <w:abstractNumId w:val="18"/>
  </w:num>
  <w:num w:numId="18" w16cid:durableId="789517262">
    <w:abstractNumId w:val="1"/>
  </w:num>
  <w:num w:numId="19" w16cid:durableId="1682702973">
    <w:abstractNumId w:val="8"/>
  </w:num>
  <w:num w:numId="20" w16cid:durableId="14868971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B28"/>
    <w:rsid w:val="00001B6E"/>
    <w:rsid w:val="000034FC"/>
    <w:rsid w:val="000211B5"/>
    <w:rsid w:val="0002502F"/>
    <w:rsid w:val="00033264"/>
    <w:rsid w:val="000406E0"/>
    <w:rsid w:val="00044FF5"/>
    <w:rsid w:val="00050496"/>
    <w:rsid w:val="0007366B"/>
    <w:rsid w:val="000747FF"/>
    <w:rsid w:val="00083EDC"/>
    <w:rsid w:val="000C2383"/>
    <w:rsid w:val="000C4D27"/>
    <w:rsid w:val="000D6674"/>
    <w:rsid w:val="000E24A1"/>
    <w:rsid w:val="000E2918"/>
    <w:rsid w:val="000F7B39"/>
    <w:rsid w:val="00113D54"/>
    <w:rsid w:val="00115A23"/>
    <w:rsid w:val="00122CDD"/>
    <w:rsid w:val="00126D38"/>
    <w:rsid w:val="001346AC"/>
    <w:rsid w:val="0014212B"/>
    <w:rsid w:val="00143733"/>
    <w:rsid w:val="00145F81"/>
    <w:rsid w:val="00150306"/>
    <w:rsid w:val="00152138"/>
    <w:rsid w:val="001729EC"/>
    <w:rsid w:val="0017616F"/>
    <w:rsid w:val="00181F21"/>
    <w:rsid w:val="001965D5"/>
    <w:rsid w:val="001A005E"/>
    <w:rsid w:val="001B5B1F"/>
    <w:rsid w:val="001C6527"/>
    <w:rsid w:val="001E5DAE"/>
    <w:rsid w:val="001E68AD"/>
    <w:rsid w:val="001E6CF4"/>
    <w:rsid w:val="002008F3"/>
    <w:rsid w:val="00201E46"/>
    <w:rsid w:val="00225ED4"/>
    <w:rsid w:val="002266C8"/>
    <w:rsid w:val="00227A1E"/>
    <w:rsid w:val="00227D11"/>
    <w:rsid w:val="00240F74"/>
    <w:rsid w:val="00241236"/>
    <w:rsid w:val="00245473"/>
    <w:rsid w:val="00246BF2"/>
    <w:rsid w:val="00257431"/>
    <w:rsid w:val="0027181C"/>
    <w:rsid w:val="00273704"/>
    <w:rsid w:val="00281E41"/>
    <w:rsid w:val="00284E85"/>
    <w:rsid w:val="00293B5D"/>
    <w:rsid w:val="002945AD"/>
    <w:rsid w:val="00295088"/>
    <w:rsid w:val="0029606A"/>
    <w:rsid w:val="0029787B"/>
    <w:rsid w:val="002A4330"/>
    <w:rsid w:val="002B1E00"/>
    <w:rsid w:val="002B3963"/>
    <w:rsid w:val="002C3B1E"/>
    <w:rsid w:val="002C65C7"/>
    <w:rsid w:val="002C6D02"/>
    <w:rsid w:val="002D3AC0"/>
    <w:rsid w:val="002D3BC9"/>
    <w:rsid w:val="002D3CF9"/>
    <w:rsid w:val="002D3E64"/>
    <w:rsid w:val="002D66B0"/>
    <w:rsid w:val="002E432F"/>
    <w:rsid w:val="002F020F"/>
    <w:rsid w:val="003056E8"/>
    <w:rsid w:val="00312BB5"/>
    <w:rsid w:val="00315EFD"/>
    <w:rsid w:val="00316C7E"/>
    <w:rsid w:val="00323472"/>
    <w:rsid w:val="00326058"/>
    <w:rsid w:val="003346B3"/>
    <w:rsid w:val="00334CCC"/>
    <w:rsid w:val="00345631"/>
    <w:rsid w:val="00350445"/>
    <w:rsid w:val="00353CEE"/>
    <w:rsid w:val="00360666"/>
    <w:rsid w:val="0036090C"/>
    <w:rsid w:val="00386F27"/>
    <w:rsid w:val="003A09FE"/>
    <w:rsid w:val="003B2DEA"/>
    <w:rsid w:val="003D29EF"/>
    <w:rsid w:val="003E4FEC"/>
    <w:rsid w:val="003F3824"/>
    <w:rsid w:val="003F408A"/>
    <w:rsid w:val="003F5081"/>
    <w:rsid w:val="00411116"/>
    <w:rsid w:val="00425861"/>
    <w:rsid w:val="004433CD"/>
    <w:rsid w:val="0044445E"/>
    <w:rsid w:val="00456FE9"/>
    <w:rsid w:val="004710D5"/>
    <w:rsid w:val="00471F62"/>
    <w:rsid w:val="00477A70"/>
    <w:rsid w:val="0048266A"/>
    <w:rsid w:val="0049606E"/>
    <w:rsid w:val="004B38EC"/>
    <w:rsid w:val="004B5C81"/>
    <w:rsid w:val="004B6CA4"/>
    <w:rsid w:val="004C295B"/>
    <w:rsid w:val="004C2CF3"/>
    <w:rsid w:val="004C5F82"/>
    <w:rsid w:val="004D6B28"/>
    <w:rsid w:val="004E1511"/>
    <w:rsid w:val="004E2712"/>
    <w:rsid w:val="00501AB9"/>
    <w:rsid w:val="005035E1"/>
    <w:rsid w:val="00525F21"/>
    <w:rsid w:val="005262AB"/>
    <w:rsid w:val="00533437"/>
    <w:rsid w:val="00541AA1"/>
    <w:rsid w:val="00541B85"/>
    <w:rsid w:val="0056491C"/>
    <w:rsid w:val="0057082E"/>
    <w:rsid w:val="005749FF"/>
    <w:rsid w:val="00577DC7"/>
    <w:rsid w:val="00587D71"/>
    <w:rsid w:val="00595910"/>
    <w:rsid w:val="005A323B"/>
    <w:rsid w:val="005A44EC"/>
    <w:rsid w:val="005A7EEA"/>
    <w:rsid w:val="005B2938"/>
    <w:rsid w:val="005B3422"/>
    <w:rsid w:val="005B7039"/>
    <w:rsid w:val="005D1CC9"/>
    <w:rsid w:val="005E1C7B"/>
    <w:rsid w:val="005E395B"/>
    <w:rsid w:val="00603338"/>
    <w:rsid w:val="006129BB"/>
    <w:rsid w:val="0063124F"/>
    <w:rsid w:val="0065346B"/>
    <w:rsid w:val="006747DB"/>
    <w:rsid w:val="00690078"/>
    <w:rsid w:val="00693EBC"/>
    <w:rsid w:val="0069406E"/>
    <w:rsid w:val="006A5CC5"/>
    <w:rsid w:val="006C5CE5"/>
    <w:rsid w:val="006D5A3F"/>
    <w:rsid w:val="006E017A"/>
    <w:rsid w:val="006E3176"/>
    <w:rsid w:val="006F4E72"/>
    <w:rsid w:val="00704B14"/>
    <w:rsid w:val="007066C2"/>
    <w:rsid w:val="007118C0"/>
    <w:rsid w:val="007138E2"/>
    <w:rsid w:val="00713B76"/>
    <w:rsid w:val="0072267E"/>
    <w:rsid w:val="00722CFF"/>
    <w:rsid w:val="0072734E"/>
    <w:rsid w:val="007640B8"/>
    <w:rsid w:val="00767F86"/>
    <w:rsid w:val="0077625E"/>
    <w:rsid w:val="007944D1"/>
    <w:rsid w:val="007A443F"/>
    <w:rsid w:val="007B13F8"/>
    <w:rsid w:val="007B2074"/>
    <w:rsid w:val="007C7B73"/>
    <w:rsid w:val="007D56EB"/>
    <w:rsid w:val="007E20EE"/>
    <w:rsid w:val="007E4BE7"/>
    <w:rsid w:val="007F41BA"/>
    <w:rsid w:val="008100E8"/>
    <w:rsid w:val="00810B85"/>
    <w:rsid w:val="008205FC"/>
    <w:rsid w:val="0083515F"/>
    <w:rsid w:val="00837594"/>
    <w:rsid w:val="008526C6"/>
    <w:rsid w:val="00864A9D"/>
    <w:rsid w:val="008658EE"/>
    <w:rsid w:val="00866C81"/>
    <w:rsid w:val="008777AB"/>
    <w:rsid w:val="00882EB0"/>
    <w:rsid w:val="008863CC"/>
    <w:rsid w:val="008943FE"/>
    <w:rsid w:val="008A261E"/>
    <w:rsid w:val="008A4BFE"/>
    <w:rsid w:val="008D6A7C"/>
    <w:rsid w:val="008E7CD7"/>
    <w:rsid w:val="008F3CCA"/>
    <w:rsid w:val="00907A00"/>
    <w:rsid w:val="0091481F"/>
    <w:rsid w:val="00914C8E"/>
    <w:rsid w:val="00930312"/>
    <w:rsid w:val="00933E58"/>
    <w:rsid w:val="00957A16"/>
    <w:rsid w:val="00974893"/>
    <w:rsid w:val="0098280F"/>
    <w:rsid w:val="009A3659"/>
    <w:rsid w:val="009A473F"/>
    <w:rsid w:val="009A513E"/>
    <w:rsid w:val="009B39CC"/>
    <w:rsid w:val="009B43EE"/>
    <w:rsid w:val="009B6E6B"/>
    <w:rsid w:val="009C4E50"/>
    <w:rsid w:val="009E151A"/>
    <w:rsid w:val="009F07FA"/>
    <w:rsid w:val="009F4835"/>
    <w:rsid w:val="00A06A81"/>
    <w:rsid w:val="00A30250"/>
    <w:rsid w:val="00A332A1"/>
    <w:rsid w:val="00A342F2"/>
    <w:rsid w:val="00A52F49"/>
    <w:rsid w:val="00A575EC"/>
    <w:rsid w:val="00A61E99"/>
    <w:rsid w:val="00A66B65"/>
    <w:rsid w:val="00A74F94"/>
    <w:rsid w:val="00A7540A"/>
    <w:rsid w:val="00A87EDF"/>
    <w:rsid w:val="00A9544B"/>
    <w:rsid w:val="00AA0EDA"/>
    <w:rsid w:val="00AA3D12"/>
    <w:rsid w:val="00AC1AE3"/>
    <w:rsid w:val="00AC4961"/>
    <w:rsid w:val="00AC5961"/>
    <w:rsid w:val="00AD4768"/>
    <w:rsid w:val="00AE1DD1"/>
    <w:rsid w:val="00AE552A"/>
    <w:rsid w:val="00AF7404"/>
    <w:rsid w:val="00B34137"/>
    <w:rsid w:val="00B35252"/>
    <w:rsid w:val="00B3691D"/>
    <w:rsid w:val="00B36DA9"/>
    <w:rsid w:val="00B44FEF"/>
    <w:rsid w:val="00B51CFA"/>
    <w:rsid w:val="00B52B21"/>
    <w:rsid w:val="00B62AC1"/>
    <w:rsid w:val="00B63619"/>
    <w:rsid w:val="00B6630A"/>
    <w:rsid w:val="00B717A0"/>
    <w:rsid w:val="00B7257D"/>
    <w:rsid w:val="00B75E90"/>
    <w:rsid w:val="00B7693E"/>
    <w:rsid w:val="00B87D9B"/>
    <w:rsid w:val="00BA2752"/>
    <w:rsid w:val="00BA6F70"/>
    <w:rsid w:val="00BB58EA"/>
    <w:rsid w:val="00BB6CC1"/>
    <w:rsid w:val="00BC4A40"/>
    <w:rsid w:val="00BD0384"/>
    <w:rsid w:val="00BD08BE"/>
    <w:rsid w:val="00BD1876"/>
    <w:rsid w:val="00BE1756"/>
    <w:rsid w:val="00BE25C6"/>
    <w:rsid w:val="00C01D11"/>
    <w:rsid w:val="00C020A0"/>
    <w:rsid w:val="00C06E6D"/>
    <w:rsid w:val="00C15163"/>
    <w:rsid w:val="00C166A1"/>
    <w:rsid w:val="00C44574"/>
    <w:rsid w:val="00C47D74"/>
    <w:rsid w:val="00C67AD5"/>
    <w:rsid w:val="00C76EFE"/>
    <w:rsid w:val="00C8111E"/>
    <w:rsid w:val="00C826B9"/>
    <w:rsid w:val="00C97C3F"/>
    <w:rsid w:val="00CA7D51"/>
    <w:rsid w:val="00CC6189"/>
    <w:rsid w:val="00CD5BC3"/>
    <w:rsid w:val="00CE05C5"/>
    <w:rsid w:val="00CE0DF9"/>
    <w:rsid w:val="00CF538C"/>
    <w:rsid w:val="00D22115"/>
    <w:rsid w:val="00D26DEE"/>
    <w:rsid w:val="00D3726C"/>
    <w:rsid w:val="00D42C50"/>
    <w:rsid w:val="00D43531"/>
    <w:rsid w:val="00D44FE8"/>
    <w:rsid w:val="00D8384A"/>
    <w:rsid w:val="00D96FA9"/>
    <w:rsid w:val="00DA0B88"/>
    <w:rsid w:val="00DB0837"/>
    <w:rsid w:val="00DB3CBE"/>
    <w:rsid w:val="00DB4A3C"/>
    <w:rsid w:val="00DC7FDA"/>
    <w:rsid w:val="00DD5C57"/>
    <w:rsid w:val="00DD781A"/>
    <w:rsid w:val="00DF1159"/>
    <w:rsid w:val="00E10454"/>
    <w:rsid w:val="00E11C37"/>
    <w:rsid w:val="00E1699D"/>
    <w:rsid w:val="00E223A2"/>
    <w:rsid w:val="00E23983"/>
    <w:rsid w:val="00E2531C"/>
    <w:rsid w:val="00E25F83"/>
    <w:rsid w:val="00E46672"/>
    <w:rsid w:val="00E5156E"/>
    <w:rsid w:val="00E55B7F"/>
    <w:rsid w:val="00E7729E"/>
    <w:rsid w:val="00E9143B"/>
    <w:rsid w:val="00E94665"/>
    <w:rsid w:val="00EA4476"/>
    <w:rsid w:val="00EA6014"/>
    <w:rsid w:val="00EB2F8E"/>
    <w:rsid w:val="00EB3776"/>
    <w:rsid w:val="00EB5332"/>
    <w:rsid w:val="00EB55B9"/>
    <w:rsid w:val="00EC11F1"/>
    <w:rsid w:val="00EC3191"/>
    <w:rsid w:val="00ED0C78"/>
    <w:rsid w:val="00ED1A58"/>
    <w:rsid w:val="00ED1D57"/>
    <w:rsid w:val="00EE1D1B"/>
    <w:rsid w:val="00EE72F3"/>
    <w:rsid w:val="00EF1DAA"/>
    <w:rsid w:val="00EF2830"/>
    <w:rsid w:val="00F05509"/>
    <w:rsid w:val="00F06F3E"/>
    <w:rsid w:val="00F1282B"/>
    <w:rsid w:val="00F32251"/>
    <w:rsid w:val="00F358F2"/>
    <w:rsid w:val="00F41BD5"/>
    <w:rsid w:val="00F57892"/>
    <w:rsid w:val="00F65617"/>
    <w:rsid w:val="00F72B14"/>
    <w:rsid w:val="00F82F74"/>
    <w:rsid w:val="00FB0B21"/>
    <w:rsid w:val="00FB0D41"/>
    <w:rsid w:val="00FB3E91"/>
    <w:rsid w:val="00FD513E"/>
    <w:rsid w:val="00FD57E8"/>
    <w:rsid w:val="00FD79DE"/>
    <w:rsid w:val="00FE0C34"/>
    <w:rsid w:val="00FE7E1E"/>
    <w:rsid w:val="00FF5D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3EC5D"/>
  <w15:chartTrackingRefBased/>
  <w15:docId w15:val="{1AFF8FAB-C934-47CA-A742-65D7B84AC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Open Sans" w:eastAsiaTheme="minorHAnsi" w:hAnsi="Open Sans" w:cs="Open Sans"/>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166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unhideWhenUsed/>
    <w:qFormat/>
    <w:rsid w:val="004D6B28"/>
    <w:pPr>
      <w:widowControl w:val="0"/>
      <w:autoSpaceDE w:val="0"/>
      <w:autoSpaceDN w:val="0"/>
      <w:spacing w:before="100" w:after="0" w:line="240" w:lineRule="auto"/>
      <w:ind w:left="1090"/>
      <w:outlineLvl w:val="1"/>
    </w:pPr>
    <w:rPr>
      <w:rFonts w:ascii="Times New Roman" w:eastAsia="Times New Roman" w:hAnsi="Times New Roman" w:cs="Times New Roman"/>
      <w:b/>
      <w:bCs/>
      <w:sz w:val="32"/>
      <w:szCs w:val="32"/>
    </w:rPr>
  </w:style>
  <w:style w:type="paragraph" w:styleId="Heading3">
    <w:name w:val="heading 3"/>
    <w:basedOn w:val="Normal"/>
    <w:next w:val="Normal"/>
    <w:link w:val="Heading3Char"/>
    <w:uiPriority w:val="9"/>
    <w:unhideWhenUsed/>
    <w:qFormat/>
    <w:rsid w:val="00C16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332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32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32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2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2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2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6B28"/>
    <w:rPr>
      <w:rFonts w:ascii="Times New Roman" w:eastAsia="Times New Roman" w:hAnsi="Times New Roman" w:cs="Times New Roman"/>
      <w:b/>
      <w:bCs/>
      <w:sz w:val="32"/>
      <w:szCs w:val="32"/>
    </w:rPr>
  </w:style>
  <w:style w:type="paragraph" w:styleId="ListParagraph">
    <w:name w:val="List Paragraph"/>
    <w:basedOn w:val="Normal"/>
    <w:uiPriority w:val="34"/>
    <w:qFormat/>
    <w:rsid w:val="004D6B28"/>
    <w:pPr>
      <w:ind w:left="720"/>
      <w:contextualSpacing/>
    </w:pPr>
  </w:style>
  <w:style w:type="paragraph" w:styleId="BodyText">
    <w:name w:val="Body Text"/>
    <w:basedOn w:val="Normal"/>
    <w:link w:val="BodyTextChar"/>
    <w:uiPriority w:val="1"/>
    <w:qFormat/>
    <w:rsid w:val="004D6B28"/>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1"/>
    <w:rsid w:val="004D6B28"/>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9"/>
    <w:rsid w:val="00C166A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C166A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166A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933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2DEA"/>
    <w:rPr>
      <w:color w:val="0000FF"/>
      <w:u w:val="single"/>
    </w:rPr>
  </w:style>
  <w:style w:type="character" w:styleId="Emphasis">
    <w:name w:val="Emphasis"/>
    <w:basedOn w:val="DefaultParagraphFont"/>
    <w:uiPriority w:val="20"/>
    <w:qFormat/>
    <w:rsid w:val="00477A70"/>
    <w:rPr>
      <w:i/>
      <w:iCs/>
    </w:rPr>
  </w:style>
  <w:style w:type="character" w:styleId="UnresolvedMention">
    <w:name w:val="Unresolved Mention"/>
    <w:basedOn w:val="DefaultParagraphFont"/>
    <w:uiPriority w:val="99"/>
    <w:semiHidden/>
    <w:unhideWhenUsed/>
    <w:rsid w:val="00577DC7"/>
    <w:rPr>
      <w:color w:val="605E5C"/>
      <w:shd w:val="clear" w:color="auto" w:fill="E1DFDD"/>
    </w:rPr>
  </w:style>
  <w:style w:type="paragraph" w:styleId="Header">
    <w:name w:val="header"/>
    <w:basedOn w:val="Normal"/>
    <w:link w:val="HeaderChar"/>
    <w:uiPriority w:val="99"/>
    <w:unhideWhenUsed/>
    <w:rsid w:val="00083E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EDC"/>
  </w:style>
  <w:style w:type="paragraph" w:styleId="Footer">
    <w:name w:val="footer"/>
    <w:basedOn w:val="Normal"/>
    <w:link w:val="FooterChar"/>
    <w:uiPriority w:val="99"/>
    <w:unhideWhenUsed/>
    <w:rsid w:val="00083E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EDC"/>
  </w:style>
  <w:style w:type="paragraph" w:styleId="TOCHeading">
    <w:name w:val="TOC Heading"/>
    <w:basedOn w:val="Heading1"/>
    <w:next w:val="Normal"/>
    <w:uiPriority w:val="39"/>
    <w:unhideWhenUsed/>
    <w:qFormat/>
    <w:rsid w:val="00AC596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AC5961"/>
    <w:pPr>
      <w:spacing w:after="100"/>
      <w:ind w:left="220"/>
    </w:pPr>
    <w:rPr>
      <w:rFonts w:asciiTheme="minorHAnsi" w:eastAsiaTheme="minorEastAsia" w:hAnsiTheme="minorHAnsi" w:cs="Times New Roman"/>
    </w:rPr>
  </w:style>
  <w:style w:type="paragraph" w:styleId="TOC1">
    <w:name w:val="toc 1"/>
    <w:basedOn w:val="Normal"/>
    <w:next w:val="Normal"/>
    <w:autoRedefine/>
    <w:uiPriority w:val="39"/>
    <w:unhideWhenUsed/>
    <w:rsid w:val="002266C8"/>
    <w:pPr>
      <w:tabs>
        <w:tab w:val="right" w:leader="dot" w:pos="9350"/>
      </w:tabs>
      <w:spacing w:after="100"/>
    </w:pPr>
    <w:rPr>
      <w:rFonts w:asciiTheme="minorHAnsi" w:eastAsiaTheme="minorEastAsia" w:hAnsiTheme="minorHAnsi" w:cs="Times New Roman"/>
    </w:rPr>
  </w:style>
  <w:style w:type="paragraph" w:styleId="TOC3">
    <w:name w:val="toc 3"/>
    <w:basedOn w:val="Normal"/>
    <w:next w:val="Normal"/>
    <w:autoRedefine/>
    <w:uiPriority w:val="39"/>
    <w:unhideWhenUsed/>
    <w:rsid w:val="0048266A"/>
    <w:pPr>
      <w:tabs>
        <w:tab w:val="right" w:leader="dot" w:pos="9350"/>
      </w:tabs>
      <w:spacing w:after="100"/>
      <w:ind w:left="440"/>
    </w:pPr>
    <w:rPr>
      <w:rFonts w:ascii="Arial" w:hAnsi="Arial" w:cs="Arial"/>
      <w:noProof/>
    </w:rPr>
  </w:style>
  <w:style w:type="character" w:customStyle="1" w:styleId="Heading4Char">
    <w:name w:val="Heading 4 Char"/>
    <w:basedOn w:val="DefaultParagraphFont"/>
    <w:link w:val="Heading4"/>
    <w:uiPriority w:val="9"/>
    <w:rsid w:val="000332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32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32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2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2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264"/>
    <w:rPr>
      <w:rFonts w:eastAsiaTheme="majorEastAsia" w:cstheme="majorBidi"/>
      <w:color w:val="272727" w:themeColor="text1" w:themeTint="D8"/>
    </w:rPr>
  </w:style>
  <w:style w:type="paragraph" w:styleId="Title">
    <w:name w:val="Title"/>
    <w:basedOn w:val="Normal"/>
    <w:next w:val="Normal"/>
    <w:link w:val="TitleChar"/>
    <w:uiPriority w:val="10"/>
    <w:qFormat/>
    <w:rsid w:val="000332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2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32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32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3264"/>
    <w:pPr>
      <w:spacing w:before="160"/>
      <w:jc w:val="center"/>
    </w:pPr>
    <w:rPr>
      <w:i/>
      <w:iCs/>
      <w:color w:val="404040" w:themeColor="text1" w:themeTint="BF"/>
    </w:rPr>
  </w:style>
  <w:style w:type="character" w:customStyle="1" w:styleId="QuoteChar">
    <w:name w:val="Quote Char"/>
    <w:basedOn w:val="DefaultParagraphFont"/>
    <w:link w:val="Quote"/>
    <w:uiPriority w:val="29"/>
    <w:rsid w:val="00033264"/>
    <w:rPr>
      <w:i/>
      <w:iCs/>
      <w:color w:val="404040" w:themeColor="text1" w:themeTint="BF"/>
    </w:rPr>
  </w:style>
  <w:style w:type="character" w:styleId="IntenseEmphasis">
    <w:name w:val="Intense Emphasis"/>
    <w:basedOn w:val="DefaultParagraphFont"/>
    <w:uiPriority w:val="21"/>
    <w:qFormat/>
    <w:rsid w:val="00033264"/>
    <w:rPr>
      <w:i/>
      <w:iCs/>
      <w:color w:val="2F5496" w:themeColor="accent1" w:themeShade="BF"/>
    </w:rPr>
  </w:style>
  <w:style w:type="paragraph" w:styleId="IntenseQuote">
    <w:name w:val="Intense Quote"/>
    <w:basedOn w:val="Normal"/>
    <w:next w:val="Normal"/>
    <w:link w:val="IntenseQuoteChar"/>
    <w:uiPriority w:val="30"/>
    <w:qFormat/>
    <w:rsid w:val="000332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3264"/>
    <w:rPr>
      <w:i/>
      <w:iCs/>
      <w:color w:val="2F5496" w:themeColor="accent1" w:themeShade="BF"/>
    </w:rPr>
  </w:style>
  <w:style w:type="character" w:styleId="IntenseReference">
    <w:name w:val="Intense Reference"/>
    <w:basedOn w:val="DefaultParagraphFont"/>
    <w:uiPriority w:val="32"/>
    <w:qFormat/>
    <w:rsid w:val="00033264"/>
    <w:rPr>
      <w:b/>
      <w:bCs/>
      <w:smallCaps/>
      <w:color w:val="2F5496" w:themeColor="accent1" w:themeShade="BF"/>
      <w:spacing w:val="5"/>
    </w:rPr>
  </w:style>
  <w:style w:type="paragraph" w:styleId="Caption">
    <w:name w:val="caption"/>
    <w:basedOn w:val="Normal"/>
    <w:next w:val="Normal"/>
    <w:uiPriority w:val="35"/>
    <w:unhideWhenUsed/>
    <w:qFormat/>
    <w:rsid w:val="0060333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4547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4394">
      <w:bodyDiv w:val="1"/>
      <w:marLeft w:val="0"/>
      <w:marRight w:val="0"/>
      <w:marTop w:val="0"/>
      <w:marBottom w:val="0"/>
      <w:divBdr>
        <w:top w:val="none" w:sz="0" w:space="0" w:color="auto"/>
        <w:left w:val="none" w:sz="0" w:space="0" w:color="auto"/>
        <w:bottom w:val="none" w:sz="0" w:space="0" w:color="auto"/>
        <w:right w:val="none" w:sz="0" w:space="0" w:color="auto"/>
      </w:divBdr>
    </w:div>
    <w:div w:id="22755682">
      <w:bodyDiv w:val="1"/>
      <w:marLeft w:val="0"/>
      <w:marRight w:val="0"/>
      <w:marTop w:val="0"/>
      <w:marBottom w:val="0"/>
      <w:divBdr>
        <w:top w:val="none" w:sz="0" w:space="0" w:color="auto"/>
        <w:left w:val="none" w:sz="0" w:space="0" w:color="auto"/>
        <w:bottom w:val="none" w:sz="0" w:space="0" w:color="auto"/>
        <w:right w:val="none" w:sz="0" w:space="0" w:color="auto"/>
      </w:divBdr>
    </w:div>
    <w:div w:id="28921417">
      <w:bodyDiv w:val="1"/>
      <w:marLeft w:val="0"/>
      <w:marRight w:val="0"/>
      <w:marTop w:val="0"/>
      <w:marBottom w:val="0"/>
      <w:divBdr>
        <w:top w:val="none" w:sz="0" w:space="0" w:color="auto"/>
        <w:left w:val="none" w:sz="0" w:space="0" w:color="auto"/>
        <w:bottom w:val="none" w:sz="0" w:space="0" w:color="auto"/>
        <w:right w:val="none" w:sz="0" w:space="0" w:color="auto"/>
      </w:divBdr>
    </w:div>
    <w:div w:id="31003324">
      <w:bodyDiv w:val="1"/>
      <w:marLeft w:val="0"/>
      <w:marRight w:val="0"/>
      <w:marTop w:val="0"/>
      <w:marBottom w:val="0"/>
      <w:divBdr>
        <w:top w:val="none" w:sz="0" w:space="0" w:color="auto"/>
        <w:left w:val="none" w:sz="0" w:space="0" w:color="auto"/>
        <w:bottom w:val="none" w:sz="0" w:space="0" w:color="auto"/>
        <w:right w:val="none" w:sz="0" w:space="0" w:color="auto"/>
      </w:divBdr>
    </w:div>
    <w:div w:id="32078534">
      <w:bodyDiv w:val="1"/>
      <w:marLeft w:val="0"/>
      <w:marRight w:val="0"/>
      <w:marTop w:val="0"/>
      <w:marBottom w:val="0"/>
      <w:divBdr>
        <w:top w:val="none" w:sz="0" w:space="0" w:color="auto"/>
        <w:left w:val="none" w:sz="0" w:space="0" w:color="auto"/>
        <w:bottom w:val="none" w:sz="0" w:space="0" w:color="auto"/>
        <w:right w:val="none" w:sz="0" w:space="0" w:color="auto"/>
      </w:divBdr>
    </w:div>
    <w:div w:id="41834334">
      <w:bodyDiv w:val="1"/>
      <w:marLeft w:val="0"/>
      <w:marRight w:val="0"/>
      <w:marTop w:val="0"/>
      <w:marBottom w:val="0"/>
      <w:divBdr>
        <w:top w:val="none" w:sz="0" w:space="0" w:color="auto"/>
        <w:left w:val="none" w:sz="0" w:space="0" w:color="auto"/>
        <w:bottom w:val="none" w:sz="0" w:space="0" w:color="auto"/>
        <w:right w:val="none" w:sz="0" w:space="0" w:color="auto"/>
      </w:divBdr>
    </w:div>
    <w:div w:id="43798423">
      <w:bodyDiv w:val="1"/>
      <w:marLeft w:val="0"/>
      <w:marRight w:val="0"/>
      <w:marTop w:val="0"/>
      <w:marBottom w:val="0"/>
      <w:divBdr>
        <w:top w:val="none" w:sz="0" w:space="0" w:color="auto"/>
        <w:left w:val="none" w:sz="0" w:space="0" w:color="auto"/>
        <w:bottom w:val="none" w:sz="0" w:space="0" w:color="auto"/>
        <w:right w:val="none" w:sz="0" w:space="0" w:color="auto"/>
      </w:divBdr>
    </w:div>
    <w:div w:id="94522258">
      <w:bodyDiv w:val="1"/>
      <w:marLeft w:val="0"/>
      <w:marRight w:val="0"/>
      <w:marTop w:val="0"/>
      <w:marBottom w:val="0"/>
      <w:divBdr>
        <w:top w:val="none" w:sz="0" w:space="0" w:color="auto"/>
        <w:left w:val="none" w:sz="0" w:space="0" w:color="auto"/>
        <w:bottom w:val="none" w:sz="0" w:space="0" w:color="auto"/>
        <w:right w:val="none" w:sz="0" w:space="0" w:color="auto"/>
      </w:divBdr>
    </w:div>
    <w:div w:id="96946730">
      <w:bodyDiv w:val="1"/>
      <w:marLeft w:val="0"/>
      <w:marRight w:val="0"/>
      <w:marTop w:val="0"/>
      <w:marBottom w:val="0"/>
      <w:divBdr>
        <w:top w:val="none" w:sz="0" w:space="0" w:color="auto"/>
        <w:left w:val="none" w:sz="0" w:space="0" w:color="auto"/>
        <w:bottom w:val="none" w:sz="0" w:space="0" w:color="auto"/>
        <w:right w:val="none" w:sz="0" w:space="0" w:color="auto"/>
      </w:divBdr>
    </w:div>
    <w:div w:id="97676826">
      <w:bodyDiv w:val="1"/>
      <w:marLeft w:val="0"/>
      <w:marRight w:val="0"/>
      <w:marTop w:val="0"/>
      <w:marBottom w:val="0"/>
      <w:divBdr>
        <w:top w:val="none" w:sz="0" w:space="0" w:color="auto"/>
        <w:left w:val="none" w:sz="0" w:space="0" w:color="auto"/>
        <w:bottom w:val="none" w:sz="0" w:space="0" w:color="auto"/>
        <w:right w:val="none" w:sz="0" w:space="0" w:color="auto"/>
      </w:divBdr>
    </w:div>
    <w:div w:id="104007167">
      <w:bodyDiv w:val="1"/>
      <w:marLeft w:val="0"/>
      <w:marRight w:val="0"/>
      <w:marTop w:val="0"/>
      <w:marBottom w:val="0"/>
      <w:divBdr>
        <w:top w:val="none" w:sz="0" w:space="0" w:color="auto"/>
        <w:left w:val="none" w:sz="0" w:space="0" w:color="auto"/>
        <w:bottom w:val="none" w:sz="0" w:space="0" w:color="auto"/>
        <w:right w:val="none" w:sz="0" w:space="0" w:color="auto"/>
      </w:divBdr>
    </w:div>
    <w:div w:id="104691077">
      <w:bodyDiv w:val="1"/>
      <w:marLeft w:val="0"/>
      <w:marRight w:val="0"/>
      <w:marTop w:val="0"/>
      <w:marBottom w:val="0"/>
      <w:divBdr>
        <w:top w:val="none" w:sz="0" w:space="0" w:color="auto"/>
        <w:left w:val="none" w:sz="0" w:space="0" w:color="auto"/>
        <w:bottom w:val="none" w:sz="0" w:space="0" w:color="auto"/>
        <w:right w:val="none" w:sz="0" w:space="0" w:color="auto"/>
      </w:divBdr>
    </w:div>
    <w:div w:id="110394604">
      <w:bodyDiv w:val="1"/>
      <w:marLeft w:val="0"/>
      <w:marRight w:val="0"/>
      <w:marTop w:val="0"/>
      <w:marBottom w:val="0"/>
      <w:divBdr>
        <w:top w:val="none" w:sz="0" w:space="0" w:color="auto"/>
        <w:left w:val="none" w:sz="0" w:space="0" w:color="auto"/>
        <w:bottom w:val="none" w:sz="0" w:space="0" w:color="auto"/>
        <w:right w:val="none" w:sz="0" w:space="0" w:color="auto"/>
      </w:divBdr>
    </w:div>
    <w:div w:id="111020607">
      <w:bodyDiv w:val="1"/>
      <w:marLeft w:val="0"/>
      <w:marRight w:val="0"/>
      <w:marTop w:val="0"/>
      <w:marBottom w:val="0"/>
      <w:divBdr>
        <w:top w:val="none" w:sz="0" w:space="0" w:color="auto"/>
        <w:left w:val="none" w:sz="0" w:space="0" w:color="auto"/>
        <w:bottom w:val="none" w:sz="0" w:space="0" w:color="auto"/>
        <w:right w:val="none" w:sz="0" w:space="0" w:color="auto"/>
      </w:divBdr>
    </w:div>
    <w:div w:id="111945879">
      <w:bodyDiv w:val="1"/>
      <w:marLeft w:val="0"/>
      <w:marRight w:val="0"/>
      <w:marTop w:val="0"/>
      <w:marBottom w:val="0"/>
      <w:divBdr>
        <w:top w:val="none" w:sz="0" w:space="0" w:color="auto"/>
        <w:left w:val="none" w:sz="0" w:space="0" w:color="auto"/>
        <w:bottom w:val="none" w:sz="0" w:space="0" w:color="auto"/>
        <w:right w:val="none" w:sz="0" w:space="0" w:color="auto"/>
      </w:divBdr>
    </w:div>
    <w:div w:id="122845322">
      <w:bodyDiv w:val="1"/>
      <w:marLeft w:val="0"/>
      <w:marRight w:val="0"/>
      <w:marTop w:val="0"/>
      <w:marBottom w:val="0"/>
      <w:divBdr>
        <w:top w:val="none" w:sz="0" w:space="0" w:color="auto"/>
        <w:left w:val="none" w:sz="0" w:space="0" w:color="auto"/>
        <w:bottom w:val="none" w:sz="0" w:space="0" w:color="auto"/>
        <w:right w:val="none" w:sz="0" w:space="0" w:color="auto"/>
      </w:divBdr>
    </w:div>
    <w:div w:id="128982245">
      <w:bodyDiv w:val="1"/>
      <w:marLeft w:val="0"/>
      <w:marRight w:val="0"/>
      <w:marTop w:val="0"/>
      <w:marBottom w:val="0"/>
      <w:divBdr>
        <w:top w:val="none" w:sz="0" w:space="0" w:color="auto"/>
        <w:left w:val="none" w:sz="0" w:space="0" w:color="auto"/>
        <w:bottom w:val="none" w:sz="0" w:space="0" w:color="auto"/>
        <w:right w:val="none" w:sz="0" w:space="0" w:color="auto"/>
      </w:divBdr>
    </w:div>
    <w:div w:id="130482369">
      <w:bodyDiv w:val="1"/>
      <w:marLeft w:val="0"/>
      <w:marRight w:val="0"/>
      <w:marTop w:val="0"/>
      <w:marBottom w:val="0"/>
      <w:divBdr>
        <w:top w:val="none" w:sz="0" w:space="0" w:color="auto"/>
        <w:left w:val="none" w:sz="0" w:space="0" w:color="auto"/>
        <w:bottom w:val="none" w:sz="0" w:space="0" w:color="auto"/>
        <w:right w:val="none" w:sz="0" w:space="0" w:color="auto"/>
      </w:divBdr>
    </w:div>
    <w:div w:id="131875223">
      <w:bodyDiv w:val="1"/>
      <w:marLeft w:val="0"/>
      <w:marRight w:val="0"/>
      <w:marTop w:val="0"/>
      <w:marBottom w:val="0"/>
      <w:divBdr>
        <w:top w:val="none" w:sz="0" w:space="0" w:color="auto"/>
        <w:left w:val="none" w:sz="0" w:space="0" w:color="auto"/>
        <w:bottom w:val="none" w:sz="0" w:space="0" w:color="auto"/>
        <w:right w:val="none" w:sz="0" w:space="0" w:color="auto"/>
      </w:divBdr>
    </w:div>
    <w:div w:id="139924199">
      <w:bodyDiv w:val="1"/>
      <w:marLeft w:val="0"/>
      <w:marRight w:val="0"/>
      <w:marTop w:val="0"/>
      <w:marBottom w:val="0"/>
      <w:divBdr>
        <w:top w:val="none" w:sz="0" w:space="0" w:color="auto"/>
        <w:left w:val="none" w:sz="0" w:space="0" w:color="auto"/>
        <w:bottom w:val="none" w:sz="0" w:space="0" w:color="auto"/>
        <w:right w:val="none" w:sz="0" w:space="0" w:color="auto"/>
      </w:divBdr>
    </w:div>
    <w:div w:id="140192991">
      <w:bodyDiv w:val="1"/>
      <w:marLeft w:val="0"/>
      <w:marRight w:val="0"/>
      <w:marTop w:val="0"/>
      <w:marBottom w:val="0"/>
      <w:divBdr>
        <w:top w:val="none" w:sz="0" w:space="0" w:color="auto"/>
        <w:left w:val="none" w:sz="0" w:space="0" w:color="auto"/>
        <w:bottom w:val="none" w:sz="0" w:space="0" w:color="auto"/>
        <w:right w:val="none" w:sz="0" w:space="0" w:color="auto"/>
      </w:divBdr>
    </w:div>
    <w:div w:id="144782413">
      <w:bodyDiv w:val="1"/>
      <w:marLeft w:val="0"/>
      <w:marRight w:val="0"/>
      <w:marTop w:val="0"/>
      <w:marBottom w:val="0"/>
      <w:divBdr>
        <w:top w:val="none" w:sz="0" w:space="0" w:color="auto"/>
        <w:left w:val="none" w:sz="0" w:space="0" w:color="auto"/>
        <w:bottom w:val="none" w:sz="0" w:space="0" w:color="auto"/>
        <w:right w:val="none" w:sz="0" w:space="0" w:color="auto"/>
      </w:divBdr>
    </w:div>
    <w:div w:id="147987445">
      <w:bodyDiv w:val="1"/>
      <w:marLeft w:val="0"/>
      <w:marRight w:val="0"/>
      <w:marTop w:val="0"/>
      <w:marBottom w:val="0"/>
      <w:divBdr>
        <w:top w:val="none" w:sz="0" w:space="0" w:color="auto"/>
        <w:left w:val="none" w:sz="0" w:space="0" w:color="auto"/>
        <w:bottom w:val="none" w:sz="0" w:space="0" w:color="auto"/>
        <w:right w:val="none" w:sz="0" w:space="0" w:color="auto"/>
      </w:divBdr>
    </w:div>
    <w:div w:id="158083587">
      <w:bodyDiv w:val="1"/>
      <w:marLeft w:val="0"/>
      <w:marRight w:val="0"/>
      <w:marTop w:val="0"/>
      <w:marBottom w:val="0"/>
      <w:divBdr>
        <w:top w:val="none" w:sz="0" w:space="0" w:color="auto"/>
        <w:left w:val="none" w:sz="0" w:space="0" w:color="auto"/>
        <w:bottom w:val="none" w:sz="0" w:space="0" w:color="auto"/>
        <w:right w:val="none" w:sz="0" w:space="0" w:color="auto"/>
      </w:divBdr>
    </w:div>
    <w:div w:id="163982391">
      <w:bodyDiv w:val="1"/>
      <w:marLeft w:val="0"/>
      <w:marRight w:val="0"/>
      <w:marTop w:val="0"/>
      <w:marBottom w:val="0"/>
      <w:divBdr>
        <w:top w:val="none" w:sz="0" w:space="0" w:color="auto"/>
        <w:left w:val="none" w:sz="0" w:space="0" w:color="auto"/>
        <w:bottom w:val="none" w:sz="0" w:space="0" w:color="auto"/>
        <w:right w:val="none" w:sz="0" w:space="0" w:color="auto"/>
      </w:divBdr>
    </w:div>
    <w:div w:id="169488811">
      <w:bodyDiv w:val="1"/>
      <w:marLeft w:val="0"/>
      <w:marRight w:val="0"/>
      <w:marTop w:val="0"/>
      <w:marBottom w:val="0"/>
      <w:divBdr>
        <w:top w:val="none" w:sz="0" w:space="0" w:color="auto"/>
        <w:left w:val="none" w:sz="0" w:space="0" w:color="auto"/>
        <w:bottom w:val="none" w:sz="0" w:space="0" w:color="auto"/>
        <w:right w:val="none" w:sz="0" w:space="0" w:color="auto"/>
      </w:divBdr>
    </w:div>
    <w:div w:id="193426892">
      <w:bodyDiv w:val="1"/>
      <w:marLeft w:val="0"/>
      <w:marRight w:val="0"/>
      <w:marTop w:val="0"/>
      <w:marBottom w:val="0"/>
      <w:divBdr>
        <w:top w:val="none" w:sz="0" w:space="0" w:color="auto"/>
        <w:left w:val="none" w:sz="0" w:space="0" w:color="auto"/>
        <w:bottom w:val="none" w:sz="0" w:space="0" w:color="auto"/>
        <w:right w:val="none" w:sz="0" w:space="0" w:color="auto"/>
      </w:divBdr>
    </w:div>
    <w:div w:id="197015663">
      <w:bodyDiv w:val="1"/>
      <w:marLeft w:val="0"/>
      <w:marRight w:val="0"/>
      <w:marTop w:val="0"/>
      <w:marBottom w:val="0"/>
      <w:divBdr>
        <w:top w:val="none" w:sz="0" w:space="0" w:color="auto"/>
        <w:left w:val="none" w:sz="0" w:space="0" w:color="auto"/>
        <w:bottom w:val="none" w:sz="0" w:space="0" w:color="auto"/>
        <w:right w:val="none" w:sz="0" w:space="0" w:color="auto"/>
      </w:divBdr>
    </w:div>
    <w:div w:id="201523835">
      <w:bodyDiv w:val="1"/>
      <w:marLeft w:val="0"/>
      <w:marRight w:val="0"/>
      <w:marTop w:val="0"/>
      <w:marBottom w:val="0"/>
      <w:divBdr>
        <w:top w:val="none" w:sz="0" w:space="0" w:color="auto"/>
        <w:left w:val="none" w:sz="0" w:space="0" w:color="auto"/>
        <w:bottom w:val="none" w:sz="0" w:space="0" w:color="auto"/>
        <w:right w:val="none" w:sz="0" w:space="0" w:color="auto"/>
      </w:divBdr>
    </w:div>
    <w:div w:id="203715028">
      <w:bodyDiv w:val="1"/>
      <w:marLeft w:val="0"/>
      <w:marRight w:val="0"/>
      <w:marTop w:val="0"/>
      <w:marBottom w:val="0"/>
      <w:divBdr>
        <w:top w:val="none" w:sz="0" w:space="0" w:color="auto"/>
        <w:left w:val="none" w:sz="0" w:space="0" w:color="auto"/>
        <w:bottom w:val="none" w:sz="0" w:space="0" w:color="auto"/>
        <w:right w:val="none" w:sz="0" w:space="0" w:color="auto"/>
      </w:divBdr>
    </w:div>
    <w:div w:id="204216293">
      <w:bodyDiv w:val="1"/>
      <w:marLeft w:val="0"/>
      <w:marRight w:val="0"/>
      <w:marTop w:val="0"/>
      <w:marBottom w:val="0"/>
      <w:divBdr>
        <w:top w:val="none" w:sz="0" w:space="0" w:color="auto"/>
        <w:left w:val="none" w:sz="0" w:space="0" w:color="auto"/>
        <w:bottom w:val="none" w:sz="0" w:space="0" w:color="auto"/>
        <w:right w:val="none" w:sz="0" w:space="0" w:color="auto"/>
      </w:divBdr>
    </w:div>
    <w:div w:id="219096144">
      <w:bodyDiv w:val="1"/>
      <w:marLeft w:val="0"/>
      <w:marRight w:val="0"/>
      <w:marTop w:val="0"/>
      <w:marBottom w:val="0"/>
      <w:divBdr>
        <w:top w:val="none" w:sz="0" w:space="0" w:color="auto"/>
        <w:left w:val="none" w:sz="0" w:space="0" w:color="auto"/>
        <w:bottom w:val="none" w:sz="0" w:space="0" w:color="auto"/>
        <w:right w:val="none" w:sz="0" w:space="0" w:color="auto"/>
      </w:divBdr>
    </w:div>
    <w:div w:id="224882002">
      <w:bodyDiv w:val="1"/>
      <w:marLeft w:val="0"/>
      <w:marRight w:val="0"/>
      <w:marTop w:val="0"/>
      <w:marBottom w:val="0"/>
      <w:divBdr>
        <w:top w:val="none" w:sz="0" w:space="0" w:color="auto"/>
        <w:left w:val="none" w:sz="0" w:space="0" w:color="auto"/>
        <w:bottom w:val="none" w:sz="0" w:space="0" w:color="auto"/>
        <w:right w:val="none" w:sz="0" w:space="0" w:color="auto"/>
      </w:divBdr>
    </w:div>
    <w:div w:id="229464353">
      <w:bodyDiv w:val="1"/>
      <w:marLeft w:val="0"/>
      <w:marRight w:val="0"/>
      <w:marTop w:val="0"/>
      <w:marBottom w:val="0"/>
      <w:divBdr>
        <w:top w:val="none" w:sz="0" w:space="0" w:color="auto"/>
        <w:left w:val="none" w:sz="0" w:space="0" w:color="auto"/>
        <w:bottom w:val="none" w:sz="0" w:space="0" w:color="auto"/>
        <w:right w:val="none" w:sz="0" w:space="0" w:color="auto"/>
      </w:divBdr>
    </w:div>
    <w:div w:id="232198358">
      <w:bodyDiv w:val="1"/>
      <w:marLeft w:val="0"/>
      <w:marRight w:val="0"/>
      <w:marTop w:val="0"/>
      <w:marBottom w:val="0"/>
      <w:divBdr>
        <w:top w:val="none" w:sz="0" w:space="0" w:color="auto"/>
        <w:left w:val="none" w:sz="0" w:space="0" w:color="auto"/>
        <w:bottom w:val="none" w:sz="0" w:space="0" w:color="auto"/>
        <w:right w:val="none" w:sz="0" w:space="0" w:color="auto"/>
      </w:divBdr>
    </w:div>
    <w:div w:id="245726654">
      <w:bodyDiv w:val="1"/>
      <w:marLeft w:val="0"/>
      <w:marRight w:val="0"/>
      <w:marTop w:val="0"/>
      <w:marBottom w:val="0"/>
      <w:divBdr>
        <w:top w:val="none" w:sz="0" w:space="0" w:color="auto"/>
        <w:left w:val="none" w:sz="0" w:space="0" w:color="auto"/>
        <w:bottom w:val="none" w:sz="0" w:space="0" w:color="auto"/>
        <w:right w:val="none" w:sz="0" w:space="0" w:color="auto"/>
      </w:divBdr>
    </w:div>
    <w:div w:id="256528191">
      <w:bodyDiv w:val="1"/>
      <w:marLeft w:val="0"/>
      <w:marRight w:val="0"/>
      <w:marTop w:val="0"/>
      <w:marBottom w:val="0"/>
      <w:divBdr>
        <w:top w:val="none" w:sz="0" w:space="0" w:color="auto"/>
        <w:left w:val="none" w:sz="0" w:space="0" w:color="auto"/>
        <w:bottom w:val="none" w:sz="0" w:space="0" w:color="auto"/>
        <w:right w:val="none" w:sz="0" w:space="0" w:color="auto"/>
      </w:divBdr>
    </w:div>
    <w:div w:id="270549517">
      <w:bodyDiv w:val="1"/>
      <w:marLeft w:val="0"/>
      <w:marRight w:val="0"/>
      <w:marTop w:val="0"/>
      <w:marBottom w:val="0"/>
      <w:divBdr>
        <w:top w:val="none" w:sz="0" w:space="0" w:color="auto"/>
        <w:left w:val="none" w:sz="0" w:space="0" w:color="auto"/>
        <w:bottom w:val="none" w:sz="0" w:space="0" w:color="auto"/>
        <w:right w:val="none" w:sz="0" w:space="0" w:color="auto"/>
      </w:divBdr>
    </w:div>
    <w:div w:id="281575071">
      <w:bodyDiv w:val="1"/>
      <w:marLeft w:val="0"/>
      <w:marRight w:val="0"/>
      <w:marTop w:val="0"/>
      <w:marBottom w:val="0"/>
      <w:divBdr>
        <w:top w:val="none" w:sz="0" w:space="0" w:color="auto"/>
        <w:left w:val="none" w:sz="0" w:space="0" w:color="auto"/>
        <w:bottom w:val="none" w:sz="0" w:space="0" w:color="auto"/>
        <w:right w:val="none" w:sz="0" w:space="0" w:color="auto"/>
      </w:divBdr>
    </w:div>
    <w:div w:id="286204955">
      <w:bodyDiv w:val="1"/>
      <w:marLeft w:val="0"/>
      <w:marRight w:val="0"/>
      <w:marTop w:val="0"/>
      <w:marBottom w:val="0"/>
      <w:divBdr>
        <w:top w:val="none" w:sz="0" w:space="0" w:color="auto"/>
        <w:left w:val="none" w:sz="0" w:space="0" w:color="auto"/>
        <w:bottom w:val="none" w:sz="0" w:space="0" w:color="auto"/>
        <w:right w:val="none" w:sz="0" w:space="0" w:color="auto"/>
      </w:divBdr>
    </w:div>
    <w:div w:id="290672515">
      <w:bodyDiv w:val="1"/>
      <w:marLeft w:val="0"/>
      <w:marRight w:val="0"/>
      <w:marTop w:val="0"/>
      <w:marBottom w:val="0"/>
      <w:divBdr>
        <w:top w:val="none" w:sz="0" w:space="0" w:color="auto"/>
        <w:left w:val="none" w:sz="0" w:space="0" w:color="auto"/>
        <w:bottom w:val="none" w:sz="0" w:space="0" w:color="auto"/>
        <w:right w:val="none" w:sz="0" w:space="0" w:color="auto"/>
      </w:divBdr>
    </w:div>
    <w:div w:id="297684035">
      <w:bodyDiv w:val="1"/>
      <w:marLeft w:val="0"/>
      <w:marRight w:val="0"/>
      <w:marTop w:val="0"/>
      <w:marBottom w:val="0"/>
      <w:divBdr>
        <w:top w:val="none" w:sz="0" w:space="0" w:color="auto"/>
        <w:left w:val="none" w:sz="0" w:space="0" w:color="auto"/>
        <w:bottom w:val="none" w:sz="0" w:space="0" w:color="auto"/>
        <w:right w:val="none" w:sz="0" w:space="0" w:color="auto"/>
      </w:divBdr>
    </w:div>
    <w:div w:id="307059221">
      <w:bodyDiv w:val="1"/>
      <w:marLeft w:val="0"/>
      <w:marRight w:val="0"/>
      <w:marTop w:val="0"/>
      <w:marBottom w:val="0"/>
      <w:divBdr>
        <w:top w:val="none" w:sz="0" w:space="0" w:color="auto"/>
        <w:left w:val="none" w:sz="0" w:space="0" w:color="auto"/>
        <w:bottom w:val="none" w:sz="0" w:space="0" w:color="auto"/>
        <w:right w:val="none" w:sz="0" w:space="0" w:color="auto"/>
      </w:divBdr>
    </w:div>
    <w:div w:id="307900024">
      <w:bodyDiv w:val="1"/>
      <w:marLeft w:val="0"/>
      <w:marRight w:val="0"/>
      <w:marTop w:val="0"/>
      <w:marBottom w:val="0"/>
      <w:divBdr>
        <w:top w:val="none" w:sz="0" w:space="0" w:color="auto"/>
        <w:left w:val="none" w:sz="0" w:space="0" w:color="auto"/>
        <w:bottom w:val="none" w:sz="0" w:space="0" w:color="auto"/>
        <w:right w:val="none" w:sz="0" w:space="0" w:color="auto"/>
      </w:divBdr>
    </w:div>
    <w:div w:id="308637553">
      <w:bodyDiv w:val="1"/>
      <w:marLeft w:val="0"/>
      <w:marRight w:val="0"/>
      <w:marTop w:val="0"/>
      <w:marBottom w:val="0"/>
      <w:divBdr>
        <w:top w:val="none" w:sz="0" w:space="0" w:color="auto"/>
        <w:left w:val="none" w:sz="0" w:space="0" w:color="auto"/>
        <w:bottom w:val="none" w:sz="0" w:space="0" w:color="auto"/>
        <w:right w:val="none" w:sz="0" w:space="0" w:color="auto"/>
      </w:divBdr>
    </w:div>
    <w:div w:id="312414787">
      <w:bodyDiv w:val="1"/>
      <w:marLeft w:val="0"/>
      <w:marRight w:val="0"/>
      <w:marTop w:val="0"/>
      <w:marBottom w:val="0"/>
      <w:divBdr>
        <w:top w:val="none" w:sz="0" w:space="0" w:color="auto"/>
        <w:left w:val="none" w:sz="0" w:space="0" w:color="auto"/>
        <w:bottom w:val="none" w:sz="0" w:space="0" w:color="auto"/>
        <w:right w:val="none" w:sz="0" w:space="0" w:color="auto"/>
      </w:divBdr>
    </w:div>
    <w:div w:id="316809355">
      <w:bodyDiv w:val="1"/>
      <w:marLeft w:val="0"/>
      <w:marRight w:val="0"/>
      <w:marTop w:val="0"/>
      <w:marBottom w:val="0"/>
      <w:divBdr>
        <w:top w:val="none" w:sz="0" w:space="0" w:color="auto"/>
        <w:left w:val="none" w:sz="0" w:space="0" w:color="auto"/>
        <w:bottom w:val="none" w:sz="0" w:space="0" w:color="auto"/>
        <w:right w:val="none" w:sz="0" w:space="0" w:color="auto"/>
      </w:divBdr>
    </w:div>
    <w:div w:id="317464381">
      <w:bodyDiv w:val="1"/>
      <w:marLeft w:val="0"/>
      <w:marRight w:val="0"/>
      <w:marTop w:val="0"/>
      <w:marBottom w:val="0"/>
      <w:divBdr>
        <w:top w:val="none" w:sz="0" w:space="0" w:color="auto"/>
        <w:left w:val="none" w:sz="0" w:space="0" w:color="auto"/>
        <w:bottom w:val="none" w:sz="0" w:space="0" w:color="auto"/>
        <w:right w:val="none" w:sz="0" w:space="0" w:color="auto"/>
      </w:divBdr>
    </w:div>
    <w:div w:id="333801451">
      <w:bodyDiv w:val="1"/>
      <w:marLeft w:val="0"/>
      <w:marRight w:val="0"/>
      <w:marTop w:val="0"/>
      <w:marBottom w:val="0"/>
      <w:divBdr>
        <w:top w:val="none" w:sz="0" w:space="0" w:color="auto"/>
        <w:left w:val="none" w:sz="0" w:space="0" w:color="auto"/>
        <w:bottom w:val="none" w:sz="0" w:space="0" w:color="auto"/>
        <w:right w:val="none" w:sz="0" w:space="0" w:color="auto"/>
      </w:divBdr>
    </w:div>
    <w:div w:id="340471821">
      <w:bodyDiv w:val="1"/>
      <w:marLeft w:val="0"/>
      <w:marRight w:val="0"/>
      <w:marTop w:val="0"/>
      <w:marBottom w:val="0"/>
      <w:divBdr>
        <w:top w:val="none" w:sz="0" w:space="0" w:color="auto"/>
        <w:left w:val="none" w:sz="0" w:space="0" w:color="auto"/>
        <w:bottom w:val="none" w:sz="0" w:space="0" w:color="auto"/>
        <w:right w:val="none" w:sz="0" w:space="0" w:color="auto"/>
      </w:divBdr>
    </w:div>
    <w:div w:id="344016175">
      <w:bodyDiv w:val="1"/>
      <w:marLeft w:val="0"/>
      <w:marRight w:val="0"/>
      <w:marTop w:val="0"/>
      <w:marBottom w:val="0"/>
      <w:divBdr>
        <w:top w:val="none" w:sz="0" w:space="0" w:color="auto"/>
        <w:left w:val="none" w:sz="0" w:space="0" w:color="auto"/>
        <w:bottom w:val="none" w:sz="0" w:space="0" w:color="auto"/>
        <w:right w:val="none" w:sz="0" w:space="0" w:color="auto"/>
      </w:divBdr>
    </w:div>
    <w:div w:id="346249976">
      <w:bodyDiv w:val="1"/>
      <w:marLeft w:val="0"/>
      <w:marRight w:val="0"/>
      <w:marTop w:val="0"/>
      <w:marBottom w:val="0"/>
      <w:divBdr>
        <w:top w:val="none" w:sz="0" w:space="0" w:color="auto"/>
        <w:left w:val="none" w:sz="0" w:space="0" w:color="auto"/>
        <w:bottom w:val="none" w:sz="0" w:space="0" w:color="auto"/>
        <w:right w:val="none" w:sz="0" w:space="0" w:color="auto"/>
      </w:divBdr>
    </w:div>
    <w:div w:id="353460720">
      <w:bodyDiv w:val="1"/>
      <w:marLeft w:val="0"/>
      <w:marRight w:val="0"/>
      <w:marTop w:val="0"/>
      <w:marBottom w:val="0"/>
      <w:divBdr>
        <w:top w:val="none" w:sz="0" w:space="0" w:color="auto"/>
        <w:left w:val="none" w:sz="0" w:space="0" w:color="auto"/>
        <w:bottom w:val="none" w:sz="0" w:space="0" w:color="auto"/>
        <w:right w:val="none" w:sz="0" w:space="0" w:color="auto"/>
      </w:divBdr>
    </w:div>
    <w:div w:id="363018025">
      <w:bodyDiv w:val="1"/>
      <w:marLeft w:val="0"/>
      <w:marRight w:val="0"/>
      <w:marTop w:val="0"/>
      <w:marBottom w:val="0"/>
      <w:divBdr>
        <w:top w:val="none" w:sz="0" w:space="0" w:color="auto"/>
        <w:left w:val="none" w:sz="0" w:space="0" w:color="auto"/>
        <w:bottom w:val="none" w:sz="0" w:space="0" w:color="auto"/>
        <w:right w:val="none" w:sz="0" w:space="0" w:color="auto"/>
      </w:divBdr>
    </w:div>
    <w:div w:id="365715389">
      <w:bodyDiv w:val="1"/>
      <w:marLeft w:val="0"/>
      <w:marRight w:val="0"/>
      <w:marTop w:val="0"/>
      <w:marBottom w:val="0"/>
      <w:divBdr>
        <w:top w:val="none" w:sz="0" w:space="0" w:color="auto"/>
        <w:left w:val="none" w:sz="0" w:space="0" w:color="auto"/>
        <w:bottom w:val="none" w:sz="0" w:space="0" w:color="auto"/>
        <w:right w:val="none" w:sz="0" w:space="0" w:color="auto"/>
      </w:divBdr>
    </w:div>
    <w:div w:id="368185921">
      <w:bodyDiv w:val="1"/>
      <w:marLeft w:val="0"/>
      <w:marRight w:val="0"/>
      <w:marTop w:val="0"/>
      <w:marBottom w:val="0"/>
      <w:divBdr>
        <w:top w:val="none" w:sz="0" w:space="0" w:color="auto"/>
        <w:left w:val="none" w:sz="0" w:space="0" w:color="auto"/>
        <w:bottom w:val="none" w:sz="0" w:space="0" w:color="auto"/>
        <w:right w:val="none" w:sz="0" w:space="0" w:color="auto"/>
      </w:divBdr>
    </w:div>
    <w:div w:id="370766249">
      <w:bodyDiv w:val="1"/>
      <w:marLeft w:val="0"/>
      <w:marRight w:val="0"/>
      <w:marTop w:val="0"/>
      <w:marBottom w:val="0"/>
      <w:divBdr>
        <w:top w:val="none" w:sz="0" w:space="0" w:color="auto"/>
        <w:left w:val="none" w:sz="0" w:space="0" w:color="auto"/>
        <w:bottom w:val="none" w:sz="0" w:space="0" w:color="auto"/>
        <w:right w:val="none" w:sz="0" w:space="0" w:color="auto"/>
      </w:divBdr>
    </w:div>
    <w:div w:id="384724107">
      <w:bodyDiv w:val="1"/>
      <w:marLeft w:val="0"/>
      <w:marRight w:val="0"/>
      <w:marTop w:val="0"/>
      <w:marBottom w:val="0"/>
      <w:divBdr>
        <w:top w:val="none" w:sz="0" w:space="0" w:color="auto"/>
        <w:left w:val="none" w:sz="0" w:space="0" w:color="auto"/>
        <w:bottom w:val="none" w:sz="0" w:space="0" w:color="auto"/>
        <w:right w:val="none" w:sz="0" w:space="0" w:color="auto"/>
      </w:divBdr>
    </w:div>
    <w:div w:id="388190625">
      <w:bodyDiv w:val="1"/>
      <w:marLeft w:val="0"/>
      <w:marRight w:val="0"/>
      <w:marTop w:val="0"/>
      <w:marBottom w:val="0"/>
      <w:divBdr>
        <w:top w:val="none" w:sz="0" w:space="0" w:color="auto"/>
        <w:left w:val="none" w:sz="0" w:space="0" w:color="auto"/>
        <w:bottom w:val="none" w:sz="0" w:space="0" w:color="auto"/>
        <w:right w:val="none" w:sz="0" w:space="0" w:color="auto"/>
      </w:divBdr>
    </w:div>
    <w:div w:id="390229137">
      <w:bodyDiv w:val="1"/>
      <w:marLeft w:val="0"/>
      <w:marRight w:val="0"/>
      <w:marTop w:val="0"/>
      <w:marBottom w:val="0"/>
      <w:divBdr>
        <w:top w:val="none" w:sz="0" w:space="0" w:color="auto"/>
        <w:left w:val="none" w:sz="0" w:space="0" w:color="auto"/>
        <w:bottom w:val="none" w:sz="0" w:space="0" w:color="auto"/>
        <w:right w:val="none" w:sz="0" w:space="0" w:color="auto"/>
      </w:divBdr>
    </w:div>
    <w:div w:id="401761208">
      <w:bodyDiv w:val="1"/>
      <w:marLeft w:val="0"/>
      <w:marRight w:val="0"/>
      <w:marTop w:val="0"/>
      <w:marBottom w:val="0"/>
      <w:divBdr>
        <w:top w:val="none" w:sz="0" w:space="0" w:color="auto"/>
        <w:left w:val="none" w:sz="0" w:space="0" w:color="auto"/>
        <w:bottom w:val="none" w:sz="0" w:space="0" w:color="auto"/>
        <w:right w:val="none" w:sz="0" w:space="0" w:color="auto"/>
      </w:divBdr>
    </w:div>
    <w:div w:id="409160295">
      <w:bodyDiv w:val="1"/>
      <w:marLeft w:val="0"/>
      <w:marRight w:val="0"/>
      <w:marTop w:val="0"/>
      <w:marBottom w:val="0"/>
      <w:divBdr>
        <w:top w:val="none" w:sz="0" w:space="0" w:color="auto"/>
        <w:left w:val="none" w:sz="0" w:space="0" w:color="auto"/>
        <w:bottom w:val="none" w:sz="0" w:space="0" w:color="auto"/>
        <w:right w:val="none" w:sz="0" w:space="0" w:color="auto"/>
      </w:divBdr>
    </w:div>
    <w:div w:id="409893838">
      <w:bodyDiv w:val="1"/>
      <w:marLeft w:val="0"/>
      <w:marRight w:val="0"/>
      <w:marTop w:val="0"/>
      <w:marBottom w:val="0"/>
      <w:divBdr>
        <w:top w:val="none" w:sz="0" w:space="0" w:color="auto"/>
        <w:left w:val="none" w:sz="0" w:space="0" w:color="auto"/>
        <w:bottom w:val="none" w:sz="0" w:space="0" w:color="auto"/>
        <w:right w:val="none" w:sz="0" w:space="0" w:color="auto"/>
      </w:divBdr>
    </w:div>
    <w:div w:id="415248001">
      <w:bodyDiv w:val="1"/>
      <w:marLeft w:val="0"/>
      <w:marRight w:val="0"/>
      <w:marTop w:val="0"/>
      <w:marBottom w:val="0"/>
      <w:divBdr>
        <w:top w:val="none" w:sz="0" w:space="0" w:color="auto"/>
        <w:left w:val="none" w:sz="0" w:space="0" w:color="auto"/>
        <w:bottom w:val="none" w:sz="0" w:space="0" w:color="auto"/>
        <w:right w:val="none" w:sz="0" w:space="0" w:color="auto"/>
      </w:divBdr>
    </w:div>
    <w:div w:id="419647448">
      <w:bodyDiv w:val="1"/>
      <w:marLeft w:val="0"/>
      <w:marRight w:val="0"/>
      <w:marTop w:val="0"/>
      <w:marBottom w:val="0"/>
      <w:divBdr>
        <w:top w:val="none" w:sz="0" w:space="0" w:color="auto"/>
        <w:left w:val="none" w:sz="0" w:space="0" w:color="auto"/>
        <w:bottom w:val="none" w:sz="0" w:space="0" w:color="auto"/>
        <w:right w:val="none" w:sz="0" w:space="0" w:color="auto"/>
      </w:divBdr>
    </w:div>
    <w:div w:id="459997221">
      <w:bodyDiv w:val="1"/>
      <w:marLeft w:val="0"/>
      <w:marRight w:val="0"/>
      <w:marTop w:val="0"/>
      <w:marBottom w:val="0"/>
      <w:divBdr>
        <w:top w:val="none" w:sz="0" w:space="0" w:color="auto"/>
        <w:left w:val="none" w:sz="0" w:space="0" w:color="auto"/>
        <w:bottom w:val="none" w:sz="0" w:space="0" w:color="auto"/>
        <w:right w:val="none" w:sz="0" w:space="0" w:color="auto"/>
      </w:divBdr>
    </w:div>
    <w:div w:id="463810349">
      <w:bodyDiv w:val="1"/>
      <w:marLeft w:val="0"/>
      <w:marRight w:val="0"/>
      <w:marTop w:val="0"/>
      <w:marBottom w:val="0"/>
      <w:divBdr>
        <w:top w:val="none" w:sz="0" w:space="0" w:color="auto"/>
        <w:left w:val="none" w:sz="0" w:space="0" w:color="auto"/>
        <w:bottom w:val="none" w:sz="0" w:space="0" w:color="auto"/>
        <w:right w:val="none" w:sz="0" w:space="0" w:color="auto"/>
      </w:divBdr>
    </w:div>
    <w:div w:id="480586693">
      <w:bodyDiv w:val="1"/>
      <w:marLeft w:val="0"/>
      <w:marRight w:val="0"/>
      <w:marTop w:val="0"/>
      <w:marBottom w:val="0"/>
      <w:divBdr>
        <w:top w:val="none" w:sz="0" w:space="0" w:color="auto"/>
        <w:left w:val="none" w:sz="0" w:space="0" w:color="auto"/>
        <w:bottom w:val="none" w:sz="0" w:space="0" w:color="auto"/>
        <w:right w:val="none" w:sz="0" w:space="0" w:color="auto"/>
      </w:divBdr>
    </w:div>
    <w:div w:id="484903417">
      <w:bodyDiv w:val="1"/>
      <w:marLeft w:val="0"/>
      <w:marRight w:val="0"/>
      <w:marTop w:val="0"/>
      <w:marBottom w:val="0"/>
      <w:divBdr>
        <w:top w:val="none" w:sz="0" w:space="0" w:color="auto"/>
        <w:left w:val="none" w:sz="0" w:space="0" w:color="auto"/>
        <w:bottom w:val="none" w:sz="0" w:space="0" w:color="auto"/>
        <w:right w:val="none" w:sz="0" w:space="0" w:color="auto"/>
      </w:divBdr>
    </w:div>
    <w:div w:id="487937014">
      <w:bodyDiv w:val="1"/>
      <w:marLeft w:val="0"/>
      <w:marRight w:val="0"/>
      <w:marTop w:val="0"/>
      <w:marBottom w:val="0"/>
      <w:divBdr>
        <w:top w:val="none" w:sz="0" w:space="0" w:color="auto"/>
        <w:left w:val="none" w:sz="0" w:space="0" w:color="auto"/>
        <w:bottom w:val="none" w:sz="0" w:space="0" w:color="auto"/>
        <w:right w:val="none" w:sz="0" w:space="0" w:color="auto"/>
      </w:divBdr>
    </w:div>
    <w:div w:id="494759784">
      <w:bodyDiv w:val="1"/>
      <w:marLeft w:val="0"/>
      <w:marRight w:val="0"/>
      <w:marTop w:val="0"/>
      <w:marBottom w:val="0"/>
      <w:divBdr>
        <w:top w:val="none" w:sz="0" w:space="0" w:color="auto"/>
        <w:left w:val="none" w:sz="0" w:space="0" w:color="auto"/>
        <w:bottom w:val="none" w:sz="0" w:space="0" w:color="auto"/>
        <w:right w:val="none" w:sz="0" w:space="0" w:color="auto"/>
      </w:divBdr>
    </w:div>
    <w:div w:id="500774387">
      <w:bodyDiv w:val="1"/>
      <w:marLeft w:val="0"/>
      <w:marRight w:val="0"/>
      <w:marTop w:val="0"/>
      <w:marBottom w:val="0"/>
      <w:divBdr>
        <w:top w:val="none" w:sz="0" w:space="0" w:color="auto"/>
        <w:left w:val="none" w:sz="0" w:space="0" w:color="auto"/>
        <w:bottom w:val="none" w:sz="0" w:space="0" w:color="auto"/>
        <w:right w:val="none" w:sz="0" w:space="0" w:color="auto"/>
      </w:divBdr>
    </w:div>
    <w:div w:id="504592024">
      <w:bodyDiv w:val="1"/>
      <w:marLeft w:val="0"/>
      <w:marRight w:val="0"/>
      <w:marTop w:val="0"/>
      <w:marBottom w:val="0"/>
      <w:divBdr>
        <w:top w:val="none" w:sz="0" w:space="0" w:color="auto"/>
        <w:left w:val="none" w:sz="0" w:space="0" w:color="auto"/>
        <w:bottom w:val="none" w:sz="0" w:space="0" w:color="auto"/>
        <w:right w:val="none" w:sz="0" w:space="0" w:color="auto"/>
      </w:divBdr>
    </w:div>
    <w:div w:id="510680540">
      <w:bodyDiv w:val="1"/>
      <w:marLeft w:val="0"/>
      <w:marRight w:val="0"/>
      <w:marTop w:val="0"/>
      <w:marBottom w:val="0"/>
      <w:divBdr>
        <w:top w:val="none" w:sz="0" w:space="0" w:color="auto"/>
        <w:left w:val="none" w:sz="0" w:space="0" w:color="auto"/>
        <w:bottom w:val="none" w:sz="0" w:space="0" w:color="auto"/>
        <w:right w:val="none" w:sz="0" w:space="0" w:color="auto"/>
      </w:divBdr>
    </w:div>
    <w:div w:id="529536255">
      <w:bodyDiv w:val="1"/>
      <w:marLeft w:val="0"/>
      <w:marRight w:val="0"/>
      <w:marTop w:val="0"/>
      <w:marBottom w:val="0"/>
      <w:divBdr>
        <w:top w:val="none" w:sz="0" w:space="0" w:color="auto"/>
        <w:left w:val="none" w:sz="0" w:space="0" w:color="auto"/>
        <w:bottom w:val="none" w:sz="0" w:space="0" w:color="auto"/>
        <w:right w:val="none" w:sz="0" w:space="0" w:color="auto"/>
      </w:divBdr>
    </w:div>
    <w:div w:id="546067992">
      <w:bodyDiv w:val="1"/>
      <w:marLeft w:val="0"/>
      <w:marRight w:val="0"/>
      <w:marTop w:val="0"/>
      <w:marBottom w:val="0"/>
      <w:divBdr>
        <w:top w:val="none" w:sz="0" w:space="0" w:color="auto"/>
        <w:left w:val="none" w:sz="0" w:space="0" w:color="auto"/>
        <w:bottom w:val="none" w:sz="0" w:space="0" w:color="auto"/>
        <w:right w:val="none" w:sz="0" w:space="0" w:color="auto"/>
      </w:divBdr>
    </w:div>
    <w:div w:id="550263758">
      <w:bodyDiv w:val="1"/>
      <w:marLeft w:val="0"/>
      <w:marRight w:val="0"/>
      <w:marTop w:val="0"/>
      <w:marBottom w:val="0"/>
      <w:divBdr>
        <w:top w:val="none" w:sz="0" w:space="0" w:color="auto"/>
        <w:left w:val="none" w:sz="0" w:space="0" w:color="auto"/>
        <w:bottom w:val="none" w:sz="0" w:space="0" w:color="auto"/>
        <w:right w:val="none" w:sz="0" w:space="0" w:color="auto"/>
      </w:divBdr>
    </w:div>
    <w:div w:id="550532148">
      <w:bodyDiv w:val="1"/>
      <w:marLeft w:val="0"/>
      <w:marRight w:val="0"/>
      <w:marTop w:val="0"/>
      <w:marBottom w:val="0"/>
      <w:divBdr>
        <w:top w:val="none" w:sz="0" w:space="0" w:color="auto"/>
        <w:left w:val="none" w:sz="0" w:space="0" w:color="auto"/>
        <w:bottom w:val="none" w:sz="0" w:space="0" w:color="auto"/>
        <w:right w:val="none" w:sz="0" w:space="0" w:color="auto"/>
      </w:divBdr>
    </w:div>
    <w:div w:id="551232616">
      <w:bodyDiv w:val="1"/>
      <w:marLeft w:val="0"/>
      <w:marRight w:val="0"/>
      <w:marTop w:val="0"/>
      <w:marBottom w:val="0"/>
      <w:divBdr>
        <w:top w:val="none" w:sz="0" w:space="0" w:color="auto"/>
        <w:left w:val="none" w:sz="0" w:space="0" w:color="auto"/>
        <w:bottom w:val="none" w:sz="0" w:space="0" w:color="auto"/>
        <w:right w:val="none" w:sz="0" w:space="0" w:color="auto"/>
      </w:divBdr>
    </w:div>
    <w:div w:id="558833383">
      <w:bodyDiv w:val="1"/>
      <w:marLeft w:val="0"/>
      <w:marRight w:val="0"/>
      <w:marTop w:val="0"/>
      <w:marBottom w:val="0"/>
      <w:divBdr>
        <w:top w:val="none" w:sz="0" w:space="0" w:color="auto"/>
        <w:left w:val="none" w:sz="0" w:space="0" w:color="auto"/>
        <w:bottom w:val="none" w:sz="0" w:space="0" w:color="auto"/>
        <w:right w:val="none" w:sz="0" w:space="0" w:color="auto"/>
      </w:divBdr>
    </w:div>
    <w:div w:id="563099639">
      <w:bodyDiv w:val="1"/>
      <w:marLeft w:val="0"/>
      <w:marRight w:val="0"/>
      <w:marTop w:val="0"/>
      <w:marBottom w:val="0"/>
      <w:divBdr>
        <w:top w:val="none" w:sz="0" w:space="0" w:color="auto"/>
        <w:left w:val="none" w:sz="0" w:space="0" w:color="auto"/>
        <w:bottom w:val="none" w:sz="0" w:space="0" w:color="auto"/>
        <w:right w:val="none" w:sz="0" w:space="0" w:color="auto"/>
      </w:divBdr>
    </w:div>
    <w:div w:id="567964156">
      <w:bodyDiv w:val="1"/>
      <w:marLeft w:val="0"/>
      <w:marRight w:val="0"/>
      <w:marTop w:val="0"/>
      <w:marBottom w:val="0"/>
      <w:divBdr>
        <w:top w:val="none" w:sz="0" w:space="0" w:color="auto"/>
        <w:left w:val="none" w:sz="0" w:space="0" w:color="auto"/>
        <w:bottom w:val="none" w:sz="0" w:space="0" w:color="auto"/>
        <w:right w:val="none" w:sz="0" w:space="0" w:color="auto"/>
      </w:divBdr>
    </w:div>
    <w:div w:id="574897354">
      <w:bodyDiv w:val="1"/>
      <w:marLeft w:val="0"/>
      <w:marRight w:val="0"/>
      <w:marTop w:val="0"/>
      <w:marBottom w:val="0"/>
      <w:divBdr>
        <w:top w:val="none" w:sz="0" w:space="0" w:color="auto"/>
        <w:left w:val="none" w:sz="0" w:space="0" w:color="auto"/>
        <w:bottom w:val="none" w:sz="0" w:space="0" w:color="auto"/>
        <w:right w:val="none" w:sz="0" w:space="0" w:color="auto"/>
      </w:divBdr>
    </w:div>
    <w:div w:id="576130622">
      <w:bodyDiv w:val="1"/>
      <w:marLeft w:val="0"/>
      <w:marRight w:val="0"/>
      <w:marTop w:val="0"/>
      <w:marBottom w:val="0"/>
      <w:divBdr>
        <w:top w:val="none" w:sz="0" w:space="0" w:color="auto"/>
        <w:left w:val="none" w:sz="0" w:space="0" w:color="auto"/>
        <w:bottom w:val="none" w:sz="0" w:space="0" w:color="auto"/>
        <w:right w:val="none" w:sz="0" w:space="0" w:color="auto"/>
      </w:divBdr>
    </w:div>
    <w:div w:id="593247844">
      <w:bodyDiv w:val="1"/>
      <w:marLeft w:val="0"/>
      <w:marRight w:val="0"/>
      <w:marTop w:val="0"/>
      <w:marBottom w:val="0"/>
      <w:divBdr>
        <w:top w:val="none" w:sz="0" w:space="0" w:color="auto"/>
        <w:left w:val="none" w:sz="0" w:space="0" w:color="auto"/>
        <w:bottom w:val="none" w:sz="0" w:space="0" w:color="auto"/>
        <w:right w:val="none" w:sz="0" w:space="0" w:color="auto"/>
      </w:divBdr>
    </w:div>
    <w:div w:id="593317968">
      <w:bodyDiv w:val="1"/>
      <w:marLeft w:val="0"/>
      <w:marRight w:val="0"/>
      <w:marTop w:val="0"/>
      <w:marBottom w:val="0"/>
      <w:divBdr>
        <w:top w:val="none" w:sz="0" w:space="0" w:color="auto"/>
        <w:left w:val="none" w:sz="0" w:space="0" w:color="auto"/>
        <w:bottom w:val="none" w:sz="0" w:space="0" w:color="auto"/>
        <w:right w:val="none" w:sz="0" w:space="0" w:color="auto"/>
      </w:divBdr>
    </w:div>
    <w:div w:id="600381750">
      <w:bodyDiv w:val="1"/>
      <w:marLeft w:val="0"/>
      <w:marRight w:val="0"/>
      <w:marTop w:val="0"/>
      <w:marBottom w:val="0"/>
      <w:divBdr>
        <w:top w:val="none" w:sz="0" w:space="0" w:color="auto"/>
        <w:left w:val="none" w:sz="0" w:space="0" w:color="auto"/>
        <w:bottom w:val="none" w:sz="0" w:space="0" w:color="auto"/>
        <w:right w:val="none" w:sz="0" w:space="0" w:color="auto"/>
      </w:divBdr>
    </w:div>
    <w:div w:id="606885654">
      <w:bodyDiv w:val="1"/>
      <w:marLeft w:val="0"/>
      <w:marRight w:val="0"/>
      <w:marTop w:val="0"/>
      <w:marBottom w:val="0"/>
      <w:divBdr>
        <w:top w:val="none" w:sz="0" w:space="0" w:color="auto"/>
        <w:left w:val="none" w:sz="0" w:space="0" w:color="auto"/>
        <w:bottom w:val="none" w:sz="0" w:space="0" w:color="auto"/>
        <w:right w:val="none" w:sz="0" w:space="0" w:color="auto"/>
      </w:divBdr>
    </w:div>
    <w:div w:id="612399782">
      <w:bodyDiv w:val="1"/>
      <w:marLeft w:val="0"/>
      <w:marRight w:val="0"/>
      <w:marTop w:val="0"/>
      <w:marBottom w:val="0"/>
      <w:divBdr>
        <w:top w:val="none" w:sz="0" w:space="0" w:color="auto"/>
        <w:left w:val="none" w:sz="0" w:space="0" w:color="auto"/>
        <w:bottom w:val="none" w:sz="0" w:space="0" w:color="auto"/>
        <w:right w:val="none" w:sz="0" w:space="0" w:color="auto"/>
      </w:divBdr>
    </w:div>
    <w:div w:id="622077744">
      <w:bodyDiv w:val="1"/>
      <w:marLeft w:val="0"/>
      <w:marRight w:val="0"/>
      <w:marTop w:val="0"/>
      <w:marBottom w:val="0"/>
      <w:divBdr>
        <w:top w:val="none" w:sz="0" w:space="0" w:color="auto"/>
        <w:left w:val="none" w:sz="0" w:space="0" w:color="auto"/>
        <w:bottom w:val="none" w:sz="0" w:space="0" w:color="auto"/>
        <w:right w:val="none" w:sz="0" w:space="0" w:color="auto"/>
      </w:divBdr>
    </w:div>
    <w:div w:id="624653691">
      <w:bodyDiv w:val="1"/>
      <w:marLeft w:val="0"/>
      <w:marRight w:val="0"/>
      <w:marTop w:val="0"/>
      <w:marBottom w:val="0"/>
      <w:divBdr>
        <w:top w:val="none" w:sz="0" w:space="0" w:color="auto"/>
        <w:left w:val="none" w:sz="0" w:space="0" w:color="auto"/>
        <w:bottom w:val="none" w:sz="0" w:space="0" w:color="auto"/>
        <w:right w:val="none" w:sz="0" w:space="0" w:color="auto"/>
      </w:divBdr>
    </w:div>
    <w:div w:id="627246626">
      <w:bodyDiv w:val="1"/>
      <w:marLeft w:val="0"/>
      <w:marRight w:val="0"/>
      <w:marTop w:val="0"/>
      <w:marBottom w:val="0"/>
      <w:divBdr>
        <w:top w:val="none" w:sz="0" w:space="0" w:color="auto"/>
        <w:left w:val="none" w:sz="0" w:space="0" w:color="auto"/>
        <w:bottom w:val="none" w:sz="0" w:space="0" w:color="auto"/>
        <w:right w:val="none" w:sz="0" w:space="0" w:color="auto"/>
      </w:divBdr>
    </w:div>
    <w:div w:id="638923186">
      <w:bodyDiv w:val="1"/>
      <w:marLeft w:val="0"/>
      <w:marRight w:val="0"/>
      <w:marTop w:val="0"/>
      <w:marBottom w:val="0"/>
      <w:divBdr>
        <w:top w:val="none" w:sz="0" w:space="0" w:color="auto"/>
        <w:left w:val="none" w:sz="0" w:space="0" w:color="auto"/>
        <w:bottom w:val="none" w:sz="0" w:space="0" w:color="auto"/>
        <w:right w:val="none" w:sz="0" w:space="0" w:color="auto"/>
      </w:divBdr>
    </w:div>
    <w:div w:id="640506003">
      <w:bodyDiv w:val="1"/>
      <w:marLeft w:val="0"/>
      <w:marRight w:val="0"/>
      <w:marTop w:val="0"/>
      <w:marBottom w:val="0"/>
      <w:divBdr>
        <w:top w:val="none" w:sz="0" w:space="0" w:color="auto"/>
        <w:left w:val="none" w:sz="0" w:space="0" w:color="auto"/>
        <w:bottom w:val="none" w:sz="0" w:space="0" w:color="auto"/>
        <w:right w:val="none" w:sz="0" w:space="0" w:color="auto"/>
      </w:divBdr>
    </w:div>
    <w:div w:id="644437201">
      <w:bodyDiv w:val="1"/>
      <w:marLeft w:val="0"/>
      <w:marRight w:val="0"/>
      <w:marTop w:val="0"/>
      <w:marBottom w:val="0"/>
      <w:divBdr>
        <w:top w:val="none" w:sz="0" w:space="0" w:color="auto"/>
        <w:left w:val="none" w:sz="0" w:space="0" w:color="auto"/>
        <w:bottom w:val="none" w:sz="0" w:space="0" w:color="auto"/>
        <w:right w:val="none" w:sz="0" w:space="0" w:color="auto"/>
      </w:divBdr>
    </w:div>
    <w:div w:id="649790653">
      <w:bodyDiv w:val="1"/>
      <w:marLeft w:val="0"/>
      <w:marRight w:val="0"/>
      <w:marTop w:val="0"/>
      <w:marBottom w:val="0"/>
      <w:divBdr>
        <w:top w:val="none" w:sz="0" w:space="0" w:color="auto"/>
        <w:left w:val="none" w:sz="0" w:space="0" w:color="auto"/>
        <w:bottom w:val="none" w:sz="0" w:space="0" w:color="auto"/>
        <w:right w:val="none" w:sz="0" w:space="0" w:color="auto"/>
      </w:divBdr>
    </w:div>
    <w:div w:id="663164096">
      <w:bodyDiv w:val="1"/>
      <w:marLeft w:val="0"/>
      <w:marRight w:val="0"/>
      <w:marTop w:val="0"/>
      <w:marBottom w:val="0"/>
      <w:divBdr>
        <w:top w:val="none" w:sz="0" w:space="0" w:color="auto"/>
        <w:left w:val="none" w:sz="0" w:space="0" w:color="auto"/>
        <w:bottom w:val="none" w:sz="0" w:space="0" w:color="auto"/>
        <w:right w:val="none" w:sz="0" w:space="0" w:color="auto"/>
      </w:divBdr>
    </w:div>
    <w:div w:id="692264412">
      <w:bodyDiv w:val="1"/>
      <w:marLeft w:val="0"/>
      <w:marRight w:val="0"/>
      <w:marTop w:val="0"/>
      <w:marBottom w:val="0"/>
      <w:divBdr>
        <w:top w:val="none" w:sz="0" w:space="0" w:color="auto"/>
        <w:left w:val="none" w:sz="0" w:space="0" w:color="auto"/>
        <w:bottom w:val="none" w:sz="0" w:space="0" w:color="auto"/>
        <w:right w:val="none" w:sz="0" w:space="0" w:color="auto"/>
      </w:divBdr>
    </w:div>
    <w:div w:id="694235136">
      <w:bodyDiv w:val="1"/>
      <w:marLeft w:val="0"/>
      <w:marRight w:val="0"/>
      <w:marTop w:val="0"/>
      <w:marBottom w:val="0"/>
      <w:divBdr>
        <w:top w:val="none" w:sz="0" w:space="0" w:color="auto"/>
        <w:left w:val="none" w:sz="0" w:space="0" w:color="auto"/>
        <w:bottom w:val="none" w:sz="0" w:space="0" w:color="auto"/>
        <w:right w:val="none" w:sz="0" w:space="0" w:color="auto"/>
      </w:divBdr>
    </w:div>
    <w:div w:id="699890093">
      <w:bodyDiv w:val="1"/>
      <w:marLeft w:val="0"/>
      <w:marRight w:val="0"/>
      <w:marTop w:val="0"/>
      <w:marBottom w:val="0"/>
      <w:divBdr>
        <w:top w:val="none" w:sz="0" w:space="0" w:color="auto"/>
        <w:left w:val="none" w:sz="0" w:space="0" w:color="auto"/>
        <w:bottom w:val="none" w:sz="0" w:space="0" w:color="auto"/>
        <w:right w:val="none" w:sz="0" w:space="0" w:color="auto"/>
      </w:divBdr>
    </w:div>
    <w:div w:id="708649534">
      <w:bodyDiv w:val="1"/>
      <w:marLeft w:val="0"/>
      <w:marRight w:val="0"/>
      <w:marTop w:val="0"/>
      <w:marBottom w:val="0"/>
      <w:divBdr>
        <w:top w:val="none" w:sz="0" w:space="0" w:color="auto"/>
        <w:left w:val="none" w:sz="0" w:space="0" w:color="auto"/>
        <w:bottom w:val="none" w:sz="0" w:space="0" w:color="auto"/>
        <w:right w:val="none" w:sz="0" w:space="0" w:color="auto"/>
      </w:divBdr>
    </w:div>
    <w:div w:id="721754947">
      <w:bodyDiv w:val="1"/>
      <w:marLeft w:val="0"/>
      <w:marRight w:val="0"/>
      <w:marTop w:val="0"/>
      <w:marBottom w:val="0"/>
      <w:divBdr>
        <w:top w:val="none" w:sz="0" w:space="0" w:color="auto"/>
        <w:left w:val="none" w:sz="0" w:space="0" w:color="auto"/>
        <w:bottom w:val="none" w:sz="0" w:space="0" w:color="auto"/>
        <w:right w:val="none" w:sz="0" w:space="0" w:color="auto"/>
      </w:divBdr>
    </w:div>
    <w:div w:id="726999546">
      <w:bodyDiv w:val="1"/>
      <w:marLeft w:val="0"/>
      <w:marRight w:val="0"/>
      <w:marTop w:val="0"/>
      <w:marBottom w:val="0"/>
      <w:divBdr>
        <w:top w:val="none" w:sz="0" w:space="0" w:color="auto"/>
        <w:left w:val="none" w:sz="0" w:space="0" w:color="auto"/>
        <w:bottom w:val="none" w:sz="0" w:space="0" w:color="auto"/>
        <w:right w:val="none" w:sz="0" w:space="0" w:color="auto"/>
      </w:divBdr>
    </w:div>
    <w:div w:id="729428070">
      <w:bodyDiv w:val="1"/>
      <w:marLeft w:val="0"/>
      <w:marRight w:val="0"/>
      <w:marTop w:val="0"/>
      <w:marBottom w:val="0"/>
      <w:divBdr>
        <w:top w:val="none" w:sz="0" w:space="0" w:color="auto"/>
        <w:left w:val="none" w:sz="0" w:space="0" w:color="auto"/>
        <w:bottom w:val="none" w:sz="0" w:space="0" w:color="auto"/>
        <w:right w:val="none" w:sz="0" w:space="0" w:color="auto"/>
      </w:divBdr>
    </w:div>
    <w:div w:id="729689308">
      <w:bodyDiv w:val="1"/>
      <w:marLeft w:val="0"/>
      <w:marRight w:val="0"/>
      <w:marTop w:val="0"/>
      <w:marBottom w:val="0"/>
      <w:divBdr>
        <w:top w:val="none" w:sz="0" w:space="0" w:color="auto"/>
        <w:left w:val="none" w:sz="0" w:space="0" w:color="auto"/>
        <w:bottom w:val="none" w:sz="0" w:space="0" w:color="auto"/>
        <w:right w:val="none" w:sz="0" w:space="0" w:color="auto"/>
      </w:divBdr>
    </w:div>
    <w:div w:id="730886080">
      <w:bodyDiv w:val="1"/>
      <w:marLeft w:val="0"/>
      <w:marRight w:val="0"/>
      <w:marTop w:val="0"/>
      <w:marBottom w:val="0"/>
      <w:divBdr>
        <w:top w:val="none" w:sz="0" w:space="0" w:color="auto"/>
        <w:left w:val="none" w:sz="0" w:space="0" w:color="auto"/>
        <w:bottom w:val="none" w:sz="0" w:space="0" w:color="auto"/>
        <w:right w:val="none" w:sz="0" w:space="0" w:color="auto"/>
      </w:divBdr>
    </w:div>
    <w:div w:id="732318059">
      <w:bodyDiv w:val="1"/>
      <w:marLeft w:val="0"/>
      <w:marRight w:val="0"/>
      <w:marTop w:val="0"/>
      <w:marBottom w:val="0"/>
      <w:divBdr>
        <w:top w:val="none" w:sz="0" w:space="0" w:color="auto"/>
        <w:left w:val="none" w:sz="0" w:space="0" w:color="auto"/>
        <w:bottom w:val="none" w:sz="0" w:space="0" w:color="auto"/>
        <w:right w:val="none" w:sz="0" w:space="0" w:color="auto"/>
      </w:divBdr>
    </w:div>
    <w:div w:id="736978133">
      <w:bodyDiv w:val="1"/>
      <w:marLeft w:val="0"/>
      <w:marRight w:val="0"/>
      <w:marTop w:val="0"/>
      <w:marBottom w:val="0"/>
      <w:divBdr>
        <w:top w:val="none" w:sz="0" w:space="0" w:color="auto"/>
        <w:left w:val="none" w:sz="0" w:space="0" w:color="auto"/>
        <w:bottom w:val="none" w:sz="0" w:space="0" w:color="auto"/>
        <w:right w:val="none" w:sz="0" w:space="0" w:color="auto"/>
      </w:divBdr>
    </w:div>
    <w:div w:id="752164236">
      <w:bodyDiv w:val="1"/>
      <w:marLeft w:val="0"/>
      <w:marRight w:val="0"/>
      <w:marTop w:val="0"/>
      <w:marBottom w:val="0"/>
      <w:divBdr>
        <w:top w:val="none" w:sz="0" w:space="0" w:color="auto"/>
        <w:left w:val="none" w:sz="0" w:space="0" w:color="auto"/>
        <w:bottom w:val="none" w:sz="0" w:space="0" w:color="auto"/>
        <w:right w:val="none" w:sz="0" w:space="0" w:color="auto"/>
      </w:divBdr>
    </w:div>
    <w:div w:id="757022001">
      <w:bodyDiv w:val="1"/>
      <w:marLeft w:val="0"/>
      <w:marRight w:val="0"/>
      <w:marTop w:val="0"/>
      <w:marBottom w:val="0"/>
      <w:divBdr>
        <w:top w:val="none" w:sz="0" w:space="0" w:color="auto"/>
        <w:left w:val="none" w:sz="0" w:space="0" w:color="auto"/>
        <w:bottom w:val="none" w:sz="0" w:space="0" w:color="auto"/>
        <w:right w:val="none" w:sz="0" w:space="0" w:color="auto"/>
      </w:divBdr>
    </w:div>
    <w:div w:id="778567745">
      <w:bodyDiv w:val="1"/>
      <w:marLeft w:val="0"/>
      <w:marRight w:val="0"/>
      <w:marTop w:val="0"/>
      <w:marBottom w:val="0"/>
      <w:divBdr>
        <w:top w:val="none" w:sz="0" w:space="0" w:color="auto"/>
        <w:left w:val="none" w:sz="0" w:space="0" w:color="auto"/>
        <w:bottom w:val="none" w:sz="0" w:space="0" w:color="auto"/>
        <w:right w:val="none" w:sz="0" w:space="0" w:color="auto"/>
      </w:divBdr>
    </w:div>
    <w:div w:id="786195184">
      <w:bodyDiv w:val="1"/>
      <w:marLeft w:val="0"/>
      <w:marRight w:val="0"/>
      <w:marTop w:val="0"/>
      <w:marBottom w:val="0"/>
      <w:divBdr>
        <w:top w:val="none" w:sz="0" w:space="0" w:color="auto"/>
        <w:left w:val="none" w:sz="0" w:space="0" w:color="auto"/>
        <w:bottom w:val="none" w:sz="0" w:space="0" w:color="auto"/>
        <w:right w:val="none" w:sz="0" w:space="0" w:color="auto"/>
      </w:divBdr>
    </w:div>
    <w:div w:id="787239342">
      <w:bodyDiv w:val="1"/>
      <w:marLeft w:val="0"/>
      <w:marRight w:val="0"/>
      <w:marTop w:val="0"/>
      <w:marBottom w:val="0"/>
      <w:divBdr>
        <w:top w:val="none" w:sz="0" w:space="0" w:color="auto"/>
        <w:left w:val="none" w:sz="0" w:space="0" w:color="auto"/>
        <w:bottom w:val="none" w:sz="0" w:space="0" w:color="auto"/>
        <w:right w:val="none" w:sz="0" w:space="0" w:color="auto"/>
      </w:divBdr>
    </w:div>
    <w:div w:id="799691799">
      <w:bodyDiv w:val="1"/>
      <w:marLeft w:val="0"/>
      <w:marRight w:val="0"/>
      <w:marTop w:val="0"/>
      <w:marBottom w:val="0"/>
      <w:divBdr>
        <w:top w:val="none" w:sz="0" w:space="0" w:color="auto"/>
        <w:left w:val="none" w:sz="0" w:space="0" w:color="auto"/>
        <w:bottom w:val="none" w:sz="0" w:space="0" w:color="auto"/>
        <w:right w:val="none" w:sz="0" w:space="0" w:color="auto"/>
      </w:divBdr>
    </w:div>
    <w:div w:id="804734157">
      <w:bodyDiv w:val="1"/>
      <w:marLeft w:val="0"/>
      <w:marRight w:val="0"/>
      <w:marTop w:val="0"/>
      <w:marBottom w:val="0"/>
      <w:divBdr>
        <w:top w:val="none" w:sz="0" w:space="0" w:color="auto"/>
        <w:left w:val="none" w:sz="0" w:space="0" w:color="auto"/>
        <w:bottom w:val="none" w:sz="0" w:space="0" w:color="auto"/>
        <w:right w:val="none" w:sz="0" w:space="0" w:color="auto"/>
      </w:divBdr>
    </w:div>
    <w:div w:id="809053594">
      <w:bodyDiv w:val="1"/>
      <w:marLeft w:val="0"/>
      <w:marRight w:val="0"/>
      <w:marTop w:val="0"/>
      <w:marBottom w:val="0"/>
      <w:divBdr>
        <w:top w:val="none" w:sz="0" w:space="0" w:color="auto"/>
        <w:left w:val="none" w:sz="0" w:space="0" w:color="auto"/>
        <w:bottom w:val="none" w:sz="0" w:space="0" w:color="auto"/>
        <w:right w:val="none" w:sz="0" w:space="0" w:color="auto"/>
      </w:divBdr>
    </w:div>
    <w:div w:id="815151540">
      <w:bodyDiv w:val="1"/>
      <w:marLeft w:val="0"/>
      <w:marRight w:val="0"/>
      <w:marTop w:val="0"/>
      <w:marBottom w:val="0"/>
      <w:divBdr>
        <w:top w:val="none" w:sz="0" w:space="0" w:color="auto"/>
        <w:left w:val="none" w:sz="0" w:space="0" w:color="auto"/>
        <w:bottom w:val="none" w:sz="0" w:space="0" w:color="auto"/>
        <w:right w:val="none" w:sz="0" w:space="0" w:color="auto"/>
      </w:divBdr>
    </w:div>
    <w:div w:id="820971810">
      <w:bodyDiv w:val="1"/>
      <w:marLeft w:val="0"/>
      <w:marRight w:val="0"/>
      <w:marTop w:val="0"/>
      <w:marBottom w:val="0"/>
      <w:divBdr>
        <w:top w:val="none" w:sz="0" w:space="0" w:color="auto"/>
        <w:left w:val="none" w:sz="0" w:space="0" w:color="auto"/>
        <w:bottom w:val="none" w:sz="0" w:space="0" w:color="auto"/>
        <w:right w:val="none" w:sz="0" w:space="0" w:color="auto"/>
      </w:divBdr>
    </w:div>
    <w:div w:id="825316514">
      <w:bodyDiv w:val="1"/>
      <w:marLeft w:val="0"/>
      <w:marRight w:val="0"/>
      <w:marTop w:val="0"/>
      <w:marBottom w:val="0"/>
      <w:divBdr>
        <w:top w:val="none" w:sz="0" w:space="0" w:color="auto"/>
        <w:left w:val="none" w:sz="0" w:space="0" w:color="auto"/>
        <w:bottom w:val="none" w:sz="0" w:space="0" w:color="auto"/>
        <w:right w:val="none" w:sz="0" w:space="0" w:color="auto"/>
      </w:divBdr>
    </w:div>
    <w:div w:id="826820484">
      <w:bodyDiv w:val="1"/>
      <w:marLeft w:val="0"/>
      <w:marRight w:val="0"/>
      <w:marTop w:val="0"/>
      <w:marBottom w:val="0"/>
      <w:divBdr>
        <w:top w:val="none" w:sz="0" w:space="0" w:color="auto"/>
        <w:left w:val="none" w:sz="0" w:space="0" w:color="auto"/>
        <w:bottom w:val="none" w:sz="0" w:space="0" w:color="auto"/>
        <w:right w:val="none" w:sz="0" w:space="0" w:color="auto"/>
      </w:divBdr>
    </w:div>
    <w:div w:id="829518340">
      <w:bodyDiv w:val="1"/>
      <w:marLeft w:val="0"/>
      <w:marRight w:val="0"/>
      <w:marTop w:val="0"/>
      <w:marBottom w:val="0"/>
      <w:divBdr>
        <w:top w:val="none" w:sz="0" w:space="0" w:color="auto"/>
        <w:left w:val="none" w:sz="0" w:space="0" w:color="auto"/>
        <w:bottom w:val="none" w:sz="0" w:space="0" w:color="auto"/>
        <w:right w:val="none" w:sz="0" w:space="0" w:color="auto"/>
      </w:divBdr>
    </w:div>
    <w:div w:id="829520853">
      <w:bodyDiv w:val="1"/>
      <w:marLeft w:val="0"/>
      <w:marRight w:val="0"/>
      <w:marTop w:val="0"/>
      <w:marBottom w:val="0"/>
      <w:divBdr>
        <w:top w:val="none" w:sz="0" w:space="0" w:color="auto"/>
        <w:left w:val="none" w:sz="0" w:space="0" w:color="auto"/>
        <w:bottom w:val="none" w:sz="0" w:space="0" w:color="auto"/>
        <w:right w:val="none" w:sz="0" w:space="0" w:color="auto"/>
      </w:divBdr>
    </w:div>
    <w:div w:id="837694213">
      <w:bodyDiv w:val="1"/>
      <w:marLeft w:val="0"/>
      <w:marRight w:val="0"/>
      <w:marTop w:val="0"/>
      <w:marBottom w:val="0"/>
      <w:divBdr>
        <w:top w:val="none" w:sz="0" w:space="0" w:color="auto"/>
        <w:left w:val="none" w:sz="0" w:space="0" w:color="auto"/>
        <w:bottom w:val="none" w:sz="0" w:space="0" w:color="auto"/>
        <w:right w:val="none" w:sz="0" w:space="0" w:color="auto"/>
      </w:divBdr>
    </w:div>
    <w:div w:id="838159718">
      <w:bodyDiv w:val="1"/>
      <w:marLeft w:val="0"/>
      <w:marRight w:val="0"/>
      <w:marTop w:val="0"/>
      <w:marBottom w:val="0"/>
      <w:divBdr>
        <w:top w:val="none" w:sz="0" w:space="0" w:color="auto"/>
        <w:left w:val="none" w:sz="0" w:space="0" w:color="auto"/>
        <w:bottom w:val="none" w:sz="0" w:space="0" w:color="auto"/>
        <w:right w:val="none" w:sz="0" w:space="0" w:color="auto"/>
      </w:divBdr>
    </w:div>
    <w:div w:id="848527138">
      <w:bodyDiv w:val="1"/>
      <w:marLeft w:val="0"/>
      <w:marRight w:val="0"/>
      <w:marTop w:val="0"/>
      <w:marBottom w:val="0"/>
      <w:divBdr>
        <w:top w:val="none" w:sz="0" w:space="0" w:color="auto"/>
        <w:left w:val="none" w:sz="0" w:space="0" w:color="auto"/>
        <w:bottom w:val="none" w:sz="0" w:space="0" w:color="auto"/>
        <w:right w:val="none" w:sz="0" w:space="0" w:color="auto"/>
      </w:divBdr>
    </w:div>
    <w:div w:id="851796074">
      <w:bodyDiv w:val="1"/>
      <w:marLeft w:val="0"/>
      <w:marRight w:val="0"/>
      <w:marTop w:val="0"/>
      <w:marBottom w:val="0"/>
      <w:divBdr>
        <w:top w:val="none" w:sz="0" w:space="0" w:color="auto"/>
        <w:left w:val="none" w:sz="0" w:space="0" w:color="auto"/>
        <w:bottom w:val="none" w:sz="0" w:space="0" w:color="auto"/>
        <w:right w:val="none" w:sz="0" w:space="0" w:color="auto"/>
      </w:divBdr>
    </w:div>
    <w:div w:id="858396286">
      <w:bodyDiv w:val="1"/>
      <w:marLeft w:val="0"/>
      <w:marRight w:val="0"/>
      <w:marTop w:val="0"/>
      <w:marBottom w:val="0"/>
      <w:divBdr>
        <w:top w:val="none" w:sz="0" w:space="0" w:color="auto"/>
        <w:left w:val="none" w:sz="0" w:space="0" w:color="auto"/>
        <w:bottom w:val="none" w:sz="0" w:space="0" w:color="auto"/>
        <w:right w:val="none" w:sz="0" w:space="0" w:color="auto"/>
      </w:divBdr>
    </w:div>
    <w:div w:id="865172084">
      <w:bodyDiv w:val="1"/>
      <w:marLeft w:val="0"/>
      <w:marRight w:val="0"/>
      <w:marTop w:val="0"/>
      <w:marBottom w:val="0"/>
      <w:divBdr>
        <w:top w:val="none" w:sz="0" w:space="0" w:color="auto"/>
        <w:left w:val="none" w:sz="0" w:space="0" w:color="auto"/>
        <w:bottom w:val="none" w:sz="0" w:space="0" w:color="auto"/>
        <w:right w:val="none" w:sz="0" w:space="0" w:color="auto"/>
      </w:divBdr>
    </w:div>
    <w:div w:id="874581079">
      <w:bodyDiv w:val="1"/>
      <w:marLeft w:val="0"/>
      <w:marRight w:val="0"/>
      <w:marTop w:val="0"/>
      <w:marBottom w:val="0"/>
      <w:divBdr>
        <w:top w:val="none" w:sz="0" w:space="0" w:color="auto"/>
        <w:left w:val="none" w:sz="0" w:space="0" w:color="auto"/>
        <w:bottom w:val="none" w:sz="0" w:space="0" w:color="auto"/>
        <w:right w:val="none" w:sz="0" w:space="0" w:color="auto"/>
      </w:divBdr>
    </w:div>
    <w:div w:id="883063818">
      <w:bodyDiv w:val="1"/>
      <w:marLeft w:val="0"/>
      <w:marRight w:val="0"/>
      <w:marTop w:val="0"/>
      <w:marBottom w:val="0"/>
      <w:divBdr>
        <w:top w:val="none" w:sz="0" w:space="0" w:color="auto"/>
        <w:left w:val="none" w:sz="0" w:space="0" w:color="auto"/>
        <w:bottom w:val="none" w:sz="0" w:space="0" w:color="auto"/>
        <w:right w:val="none" w:sz="0" w:space="0" w:color="auto"/>
      </w:divBdr>
    </w:div>
    <w:div w:id="888809259">
      <w:bodyDiv w:val="1"/>
      <w:marLeft w:val="0"/>
      <w:marRight w:val="0"/>
      <w:marTop w:val="0"/>
      <w:marBottom w:val="0"/>
      <w:divBdr>
        <w:top w:val="none" w:sz="0" w:space="0" w:color="auto"/>
        <w:left w:val="none" w:sz="0" w:space="0" w:color="auto"/>
        <w:bottom w:val="none" w:sz="0" w:space="0" w:color="auto"/>
        <w:right w:val="none" w:sz="0" w:space="0" w:color="auto"/>
      </w:divBdr>
    </w:div>
    <w:div w:id="890841982">
      <w:bodyDiv w:val="1"/>
      <w:marLeft w:val="0"/>
      <w:marRight w:val="0"/>
      <w:marTop w:val="0"/>
      <w:marBottom w:val="0"/>
      <w:divBdr>
        <w:top w:val="none" w:sz="0" w:space="0" w:color="auto"/>
        <w:left w:val="none" w:sz="0" w:space="0" w:color="auto"/>
        <w:bottom w:val="none" w:sz="0" w:space="0" w:color="auto"/>
        <w:right w:val="none" w:sz="0" w:space="0" w:color="auto"/>
      </w:divBdr>
    </w:div>
    <w:div w:id="902910141">
      <w:bodyDiv w:val="1"/>
      <w:marLeft w:val="0"/>
      <w:marRight w:val="0"/>
      <w:marTop w:val="0"/>
      <w:marBottom w:val="0"/>
      <w:divBdr>
        <w:top w:val="none" w:sz="0" w:space="0" w:color="auto"/>
        <w:left w:val="none" w:sz="0" w:space="0" w:color="auto"/>
        <w:bottom w:val="none" w:sz="0" w:space="0" w:color="auto"/>
        <w:right w:val="none" w:sz="0" w:space="0" w:color="auto"/>
      </w:divBdr>
    </w:div>
    <w:div w:id="920211726">
      <w:bodyDiv w:val="1"/>
      <w:marLeft w:val="0"/>
      <w:marRight w:val="0"/>
      <w:marTop w:val="0"/>
      <w:marBottom w:val="0"/>
      <w:divBdr>
        <w:top w:val="none" w:sz="0" w:space="0" w:color="auto"/>
        <w:left w:val="none" w:sz="0" w:space="0" w:color="auto"/>
        <w:bottom w:val="none" w:sz="0" w:space="0" w:color="auto"/>
        <w:right w:val="none" w:sz="0" w:space="0" w:color="auto"/>
      </w:divBdr>
    </w:div>
    <w:div w:id="933048473">
      <w:bodyDiv w:val="1"/>
      <w:marLeft w:val="0"/>
      <w:marRight w:val="0"/>
      <w:marTop w:val="0"/>
      <w:marBottom w:val="0"/>
      <w:divBdr>
        <w:top w:val="none" w:sz="0" w:space="0" w:color="auto"/>
        <w:left w:val="none" w:sz="0" w:space="0" w:color="auto"/>
        <w:bottom w:val="none" w:sz="0" w:space="0" w:color="auto"/>
        <w:right w:val="none" w:sz="0" w:space="0" w:color="auto"/>
      </w:divBdr>
    </w:div>
    <w:div w:id="940383438">
      <w:bodyDiv w:val="1"/>
      <w:marLeft w:val="0"/>
      <w:marRight w:val="0"/>
      <w:marTop w:val="0"/>
      <w:marBottom w:val="0"/>
      <w:divBdr>
        <w:top w:val="none" w:sz="0" w:space="0" w:color="auto"/>
        <w:left w:val="none" w:sz="0" w:space="0" w:color="auto"/>
        <w:bottom w:val="none" w:sz="0" w:space="0" w:color="auto"/>
        <w:right w:val="none" w:sz="0" w:space="0" w:color="auto"/>
      </w:divBdr>
    </w:div>
    <w:div w:id="958994249">
      <w:bodyDiv w:val="1"/>
      <w:marLeft w:val="0"/>
      <w:marRight w:val="0"/>
      <w:marTop w:val="0"/>
      <w:marBottom w:val="0"/>
      <w:divBdr>
        <w:top w:val="none" w:sz="0" w:space="0" w:color="auto"/>
        <w:left w:val="none" w:sz="0" w:space="0" w:color="auto"/>
        <w:bottom w:val="none" w:sz="0" w:space="0" w:color="auto"/>
        <w:right w:val="none" w:sz="0" w:space="0" w:color="auto"/>
      </w:divBdr>
    </w:div>
    <w:div w:id="975259932">
      <w:bodyDiv w:val="1"/>
      <w:marLeft w:val="0"/>
      <w:marRight w:val="0"/>
      <w:marTop w:val="0"/>
      <w:marBottom w:val="0"/>
      <w:divBdr>
        <w:top w:val="none" w:sz="0" w:space="0" w:color="auto"/>
        <w:left w:val="none" w:sz="0" w:space="0" w:color="auto"/>
        <w:bottom w:val="none" w:sz="0" w:space="0" w:color="auto"/>
        <w:right w:val="none" w:sz="0" w:space="0" w:color="auto"/>
      </w:divBdr>
    </w:div>
    <w:div w:id="977610312">
      <w:bodyDiv w:val="1"/>
      <w:marLeft w:val="0"/>
      <w:marRight w:val="0"/>
      <w:marTop w:val="0"/>
      <w:marBottom w:val="0"/>
      <w:divBdr>
        <w:top w:val="none" w:sz="0" w:space="0" w:color="auto"/>
        <w:left w:val="none" w:sz="0" w:space="0" w:color="auto"/>
        <w:bottom w:val="none" w:sz="0" w:space="0" w:color="auto"/>
        <w:right w:val="none" w:sz="0" w:space="0" w:color="auto"/>
      </w:divBdr>
    </w:div>
    <w:div w:id="978146716">
      <w:bodyDiv w:val="1"/>
      <w:marLeft w:val="0"/>
      <w:marRight w:val="0"/>
      <w:marTop w:val="0"/>
      <w:marBottom w:val="0"/>
      <w:divBdr>
        <w:top w:val="none" w:sz="0" w:space="0" w:color="auto"/>
        <w:left w:val="none" w:sz="0" w:space="0" w:color="auto"/>
        <w:bottom w:val="none" w:sz="0" w:space="0" w:color="auto"/>
        <w:right w:val="none" w:sz="0" w:space="0" w:color="auto"/>
      </w:divBdr>
    </w:div>
    <w:div w:id="979112256">
      <w:bodyDiv w:val="1"/>
      <w:marLeft w:val="0"/>
      <w:marRight w:val="0"/>
      <w:marTop w:val="0"/>
      <w:marBottom w:val="0"/>
      <w:divBdr>
        <w:top w:val="none" w:sz="0" w:space="0" w:color="auto"/>
        <w:left w:val="none" w:sz="0" w:space="0" w:color="auto"/>
        <w:bottom w:val="none" w:sz="0" w:space="0" w:color="auto"/>
        <w:right w:val="none" w:sz="0" w:space="0" w:color="auto"/>
      </w:divBdr>
    </w:div>
    <w:div w:id="980353383">
      <w:bodyDiv w:val="1"/>
      <w:marLeft w:val="0"/>
      <w:marRight w:val="0"/>
      <w:marTop w:val="0"/>
      <w:marBottom w:val="0"/>
      <w:divBdr>
        <w:top w:val="none" w:sz="0" w:space="0" w:color="auto"/>
        <w:left w:val="none" w:sz="0" w:space="0" w:color="auto"/>
        <w:bottom w:val="none" w:sz="0" w:space="0" w:color="auto"/>
        <w:right w:val="none" w:sz="0" w:space="0" w:color="auto"/>
      </w:divBdr>
    </w:div>
    <w:div w:id="980959320">
      <w:bodyDiv w:val="1"/>
      <w:marLeft w:val="0"/>
      <w:marRight w:val="0"/>
      <w:marTop w:val="0"/>
      <w:marBottom w:val="0"/>
      <w:divBdr>
        <w:top w:val="none" w:sz="0" w:space="0" w:color="auto"/>
        <w:left w:val="none" w:sz="0" w:space="0" w:color="auto"/>
        <w:bottom w:val="none" w:sz="0" w:space="0" w:color="auto"/>
        <w:right w:val="none" w:sz="0" w:space="0" w:color="auto"/>
      </w:divBdr>
    </w:div>
    <w:div w:id="982275139">
      <w:bodyDiv w:val="1"/>
      <w:marLeft w:val="0"/>
      <w:marRight w:val="0"/>
      <w:marTop w:val="0"/>
      <w:marBottom w:val="0"/>
      <w:divBdr>
        <w:top w:val="none" w:sz="0" w:space="0" w:color="auto"/>
        <w:left w:val="none" w:sz="0" w:space="0" w:color="auto"/>
        <w:bottom w:val="none" w:sz="0" w:space="0" w:color="auto"/>
        <w:right w:val="none" w:sz="0" w:space="0" w:color="auto"/>
      </w:divBdr>
    </w:div>
    <w:div w:id="987048705">
      <w:bodyDiv w:val="1"/>
      <w:marLeft w:val="0"/>
      <w:marRight w:val="0"/>
      <w:marTop w:val="0"/>
      <w:marBottom w:val="0"/>
      <w:divBdr>
        <w:top w:val="none" w:sz="0" w:space="0" w:color="auto"/>
        <w:left w:val="none" w:sz="0" w:space="0" w:color="auto"/>
        <w:bottom w:val="none" w:sz="0" w:space="0" w:color="auto"/>
        <w:right w:val="none" w:sz="0" w:space="0" w:color="auto"/>
      </w:divBdr>
    </w:div>
    <w:div w:id="991712455">
      <w:bodyDiv w:val="1"/>
      <w:marLeft w:val="0"/>
      <w:marRight w:val="0"/>
      <w:marTop w:val="0"/>
      <w:marBottom w:val="0"/>
      <w:divBdr>
        <w:top w:val="none" w:sz="0" w:space="0" w:color="auto"/>
        <w:left w:val="none" w:sz="0" w:space="0" w:color="auto"/>
        <w:bottom w:val="none" w:sz="0" w:space="0" w:color="auto"/>
        <w:right w:val="none" w:sz="0" w:space="0" w:color="auto"/>
      </w:divBdr>
    </w:div>
    <w:div w:id="992836652">
      <w:bodyDiv w:val="1"/>
      <w:marLeft w:val="0"/>
      <w:marRight w:val="0"/>
      <w:marTop w:val="0"/>
      <w:marBottom w:val="0"/>
      <w:divBdr>
        <w:top w:val="none" w:sz="0" w:space="0" w:color="auto"/>
        <w:left w:val="none" w:sz="0" w:space="0" w:color="auto"/>
        <w:bottom w:val="none" w:sz="0" w:space="0" w:color="auto"/>
        <w:right w:val="none" w:sz="0" w:space="0" w:color="auto"/>
      </w:divBdr>
    </w:div>
    <w:div w:id="1000620508">
      <w:bodyDiv w:val="1"/>
      <w:marLeft w:val="0"/>
      <w:marRight w:val="0"/>
      <w:marTop w:val="0"/>
      <w:marBottom w:val="0"/>
      <w:divBdr>
        <w:top w:val="none" w:sz="0" w:space="0" w:color="auto"/>
        <w:left w:val="none" w:sz="0" w:space="0" w:color="auto"/>
        <w:bottom w:val="none" w:sz="0" w:space="0" w:color="auto"/>
        <w:right w:val="none" w:sz="0" w:space="0" w:color="auto"/>
      </w:divBdr>
    </w:div>
    <w:div w:id="1001815922">
      <w:bodyDiv w:val="1"/>
      <w:marLeft w:val="0"/>
      <w:marRight w:val="0"/>
      <w:marTop w:val="0"/>
      <w:marBottom w:val="0"/>
      <w:divBdr>
        <w:top w:val="none" w:sz="0" w:space="0" w:color="auto"/>
        <w:left w:val="none" w:sz="0" w:space="0" w:color="auto"/>
        <w:bottom w:val="none" w:sz="0" w:space="0" w:color="auto"/>
        <w:right w:val="none" w:sz="0" w:space="0" w:color="auto"/>
      </w:divBdr>
    </w:div>
    <w:div w:id="1001929607">
      <w:bodyDiv w:val="1"/>
      <w:marLeft w:val="0"/>
      <w:marRight w:val="0"/>
      <w:marTop w:val="0"/>
      <w:marBottom w:val="0"/>
      <w:divBdr>
        <w:top w:val="none" w:sz="0" w:space="0" w:color="auto"/>
        <w:left w:val="none" w:sz="0" w:space="0" w:color="auto"/>
        <w:bottom w:val="none" w:sz="0" w:space="0" w:color="auto"/>
        <w:right w:val="none" w:sz="0" w:space="0" w:color="auto"/>
      </w:divBdr>
    </w:div>
    <w:div w:id="1004628211">
      <w:bodyDiv w:val="1"/>
      <w:marLeft w:val="0"/>
      <w:marRight w:val="0"/>
      <w:marTop w:val="0"/>
      <w:marBottom w:val="0"/>
      <w:divBdr>
        <w:top w:val="none" w:sz="0" w:space="0" w:color="auto"/>
        <w:left w:val="none" w:sz="0" w:space="0" w:color="auto"/>
        <w:bottom w:val="none" w:sz="0" w:space="0" w:color="auto"/>
        <w:right w:val="none" w:sz="0" w:space="0" w:color="auto"/>
      </w:divBdr>
    </w:div>
    <w:div w:id="1005092277">
      <w:bodyDiv w:val="1"/>
      <w:marLeft w:val="0"/>
      <w:marRight w:val="0"/>
      <w:marTop w:val="0"/>
      <w:marBottom w:val="0"/>
      <w:divBdr>
        <w:top w:val="none" w:sz="0" w:space="0" w:color="auto"/>
        <w:left w:val="none" w:sz="0" w:space="0" w:color="auto"/>
        <w:bottom w:val="none" w:sz="0" w:space="0" w:color="auto"/>
        <w:right w:val="none" w:sz="0" w:space="0" w:color="auto"/>
      </w:divBdr>
    </w:div>
    <w:div w:id="1006128901">
      <w:bodyDiv w:val="1"/>
      <w:marLeft w:val="0"/>
      <w:marRight w:val="0"/>
      <w:marTop w:val="0"/>
      <w:marBottom w:val="0"/>
      <w:divBdr>
        <w:top w:val="none" w:sz="0" w:space="0" w:color="auto"/>
        <w:left w:val="none" w:sz="0" w:space="0" w:color="auto"/>
        <w:bottom w:val="none" w:sz="0" w:space="0" w:color="auto"/>
        <w:right w:val="none" w:sz="0" w:space="0" w:color="auto"/>
      </w:divBdr>
    </w:div>
    <w:div w:id="1011687407">
      <w:bodyDiv w:val="1"/>
      <w:marLeft w:val="0"/>
      <w:marRight w:val="0"/>
      <w:marTop w:val="0"/>
      <w:marBottom w:val="0"/>
      <w:divBdr>
        <w:top w:val="none" w:sz="0" w:space="0" w:color="auto"/>
        <w:left w:val="none" w:sz="0" w:space="0" w:color="auto"/>
        <w:bottom w:val="none" w:sz="0" w:space="0" w:color="auto"/>
        <w:right w:val="none" w:sz="0" w:space="0" w:color="auto"/>
      </w:divBdr>
    </w:div>
    <w:div w:id="1013531115">
      <w:bodyDiv w:val="1"/>
      <w:marLeft w:val="0"/>
      <w:marRight w:val="0"/>
      <w:marTop w:val="0"/>
      <w:marBottom w:val="0"/>
      <w:divBdr>
        <w:top w:val="none" w:sz="0" w:space="0" w:color="auto"/>
        <w:left w:val="none" w:sz="0" w:space="0" w:color="auto"/>
        <w:bottom w:val="none" w:sz="0" w:space="0" w:color="auto"/>
        <w:right w:val="none" w:sz="0" w:space="0" w:color="auto"/>
      </w:divBdr>
    </w:div>
    <w:div w:id="1015575974">
      <w:bodyDiv w:val="1"/>
      <w:marLeft w:val="0"/>
      <w:marRight w:val="0"/>
      <w:marTop w:val="0"/>
      <w:marBottom w:val="0"/>
      <w:divBdr>
        <w:top w:val="none" w:sz="0" w:space="0" w:color="auto"/>
        <w:left w:val="none" w:sz="0" w:space="0" w:color="auto"/>
        <w:bottom w:val="none" w:sz="0" w:space="0" w:color="auto"/>
        <w:right w:val="none" w:sz="0" w:space="0" w:color="auto"/>
      </w:divBdr>
    </w:div>
    <w:div w:id="1017923199">
      <w:bodyDiv w:val="1"/>
      <w:marLeft w:val="0"/>
      <w:marRight w:val="0"/>
      <w:marTop w:val="0"/>
      <w:marBottom w:val="0"/>
      <w:divBdr>
        <w:top w:val="none" w:sz="0" w:space="0" w:color="auto"/>
        <w:left w:val="none" w:sz="0" w:space="0" w:color="auto"/>
        <w:bottom w:val="none" w:sz="0" w:space="0" w:color="auto"/>
        <w:right w:val="none" w:sz="0" w:space="0" w:color="auto"/>
      </w:divBdr>
    </w:div>
    <w:div w:id="1020855336">
      <w:bodyDiv w:val="1"/>
      <w:marLeft w:val="0"/>
      <w:marRight w:val="0"/>
      <w:marTop w:val="0"/>
      <w:marBottom w:val="0"/>
      <w:divBdr>
        <w:top w:val="none" w:sz="0" w:space="0" w:color="auto"/>
        <w:left w:val="none" w:sz="0" w:space="0" w:color="auto"/>
        <w:bottom w:val="none" w:sz="0" w:space="0" w:color="auto"/>
        <w:right w:val="none" w:sz="0" w:space="0" w:color="auto"/>
      </w:divBdr>
    </w:div>
    <w:div w:id="1031734115">
      <w:bodyDiv w:val="1"/>
      <w:marLeft w:val="0"/>
      <w:marRight w:val="0"/>
      <w:marTop w:val="0"/>
      <w:marBottom w:val="0"/>
      <w:divBdr>
        <w:top w:val="none" w:sz="0" w:space="0" w:color="auto"/>
        <w:left w:val="none" w:sz="0" w:space="0" w:color="auto"/>
        <w:bottom w:val="none" w:sz="0" w:space="0" w:color="auto"/>
        <w:right w:val="none" w:sz="0" w:space="0" w:color="auto"/>
      </w:divBdr>
    </w:div>
    <w:div w:id="1038555502">
      <w:bodyDiv w:val="1"/>
      <w:marLeft w:val="0"/>
      <w:marRight w:val="0"/>
      <w:marTop w:val="0"/>
      <w:marBottom w:val="0"/>
      <w:divBdr>
        <w:top w:val="none" w:sz="0" w:space="0" w:color="auto"/>
        <w:left w:val="none" w:sz="0" w:space="0" w:color="auto"/>
        <w:bottom w:val="none" w:sz="0" w:space="0" w:color="auto"/>
        <w:right w:val="none" w:sz="0" w:space="0" w:color="auto"/>
      </w:divBdr>
    </w:div>
    <w:div w:id="1048259402">
      <w:bodyDiv w:val="1"/>
      <w:marLeft w:val="0"/>
      <w:marRight w:val="0"/>
      <w:marTop w:val="0"/>
      <w:marBottom w:val="0"/>
      <w:divBdr>
        <w:top w:val="none" w:sz="0" w:space="0" w:color="auto"/>
        <w:left w:val="none" w:sz="0" w:space="0" w:color="auto"/>
        <w:bottom w:val="none" w:sz="0" w:space="0" w:color="auto"/>
        <w:right w:val="none" w:sz="0" w:space="0" w:color="auto"/>
      </w:divBdr>
    </w:div>
    <w:div w:id="1053114553">
      <w:bodyDiv w:val="1"/>
      <w:marLeft w:val="0"/>
      <w:marRight w:val="0"/>
      <w:marTop w:val="0"/>
      <w:marBottom w:val="0"/>
      <w:divBdr>
        <w:top w:val="none" w:sz="0" w:space="0" w:color="auto"/>
        <w:left w:val="none" w:sz="0" w:space="0" w:color="auto"/>
        <w:bottom w:val="none" w:sz="0" w:space="0" w:color="auto"/>
        <w:right w:val="none" w:sz="0" w:space="0" w:color="auto"/>
      </w:divBdr>
    </w:div>
    <w:div w:id="1071734839">
      <w:bodyDiv w:val="1"/>
      <w:marLeft w:val="0"/>
      <w:marRight w:val="0"/>
      <w:marTop w:val="0"/>
      <w:marBottom w:val="0"/>
      <w:divBdr>
        <w:top w:val="none" w:sz="0" w:space="0" w:color="auto"/>
        <w:left w:val="none" w:sz="0" w:space="0" w:color="auto"/>
        <w:bottom w:val="none" w:sz="0" w:space="0" w:color="auto"/>
        <w:right w:val="none" w:sz="0" w:space="0" w:color="auto"/>
      </w:divBdr>
    </w:div>
    <w:div w:id="1072040228">
      <w:bodyDiv w:val="1"/>
      <w:marLeft w:val="0"/>
      <w:marRight w:val="0"/>
      <w:marTop w:val="0"/>
      <w:marBottom w:val="0"/>
      <w:divBdr>
        <w:top w:val="none" w:sz="0" w:space="0" w:color="auto"/>
        <w:left w:val="none" w:sz="0" w:space="0" w:color="auto"/>
        <w:bottom w:val="none" w:sz="0" w:space="0" w:color="auto"/>
        <w:right w:val="none" w:sz="0" w:space="0" w:color="auto"/>
      </w:divBdr>
    </w:div>
    <w:div w:id="1077095908">
      <w:bodyDiv w:val="1"/>
      <w:marLeft w:val="0"/>
      <w:marRight w:val="0"/>
      <w:marTop w:val="0"/>
      <w:marBottom w:val="0"/>
      <w:divBdr>
        <w:top w:val="none" w:sz="0" w:space="0" w:color="auto"/>
        <w:left w:val="none" w:sz="0" w:space="0" w:color="auto"/>
        <w:bottom w:val="none" w:sz="0" w:space="0" w:color="auto"/>
        <w:right w:val="none" w:sz="0" w:space="0" w:color="auto"/>
      </w:divBdr>
    </w:div>
    <w:div w:id="1080522189">
      <w:bodyDiv w:val="1"/>
      <w:marLeft w:val="0"/>
      <w:marRight w:val="0"/>
      <w:marTop w:val="0"/>
      <w:marBottom w:val="0"/>
      <w:divBdr>
        <w:top w:val="none" w:sz="0" w:space="0" w:color="auto"/>
        <w:left w:val="none" w:sz="0" w:space="0" w:color="auto"/>
        <w:bottom w:val="none" w:sz="0" w:space="0" w:color="auto"/>
        <w:right w:val="none" w:sz="0" w:space="0" w:color="auto"/>
      </w:divBdr>
    </w:div>
    <w:div w:id="1081562692">
      <w:bodyDiv w:val="1"/>
      <w:marLeft w:val="0"/>
      <w:marRight w:val="0"/>
      <w:marTop w:val="0"/>
      <w:marBottom w:val="0"/>
      <w:divBdr>
        <w:top w:val="none" w:sz="0" w:space="0" w:color="auto"/>
        <w:left w:val="none" w:sz="0" w:space="0" w:color="auto"/>
        <w:bottom w:val="none" w:sz="0" w:space="0" w:color="auto"/>
        <w:right w:val="none" w:sz="0" w:space="0" w:color="auto"/>
      </w:divBdr>
    </w:div>
    <w:div w:id="1085110608">
      <w:bodyDiv w:val="1"/>
      <w:marLeft w:val="0"/>
      <w:marRight w:val="0"/>
      <w:marTop w:val="0"/>
      <w:marBottom w:val="0"/>
      <w:divBdr>
        <w:top w:val="none" w:sz="0" w:space="0" w:color="auto"/>
        <w:left w:val="none" w:sz="0" w:space="0" w:color="auto"/>
        <w:bottom w:val="none" w:sz="0" w:space="0" w:color="auto"/>
        <w:right w:val="none" w:sz="0" w:space="0" w:color="auto"/>
      </w:divBdr>
    </w:div>
    <w:div w:id="1093087206">
      <w:bodyDiv w:val="1"/>
      <w:marLeft w:val="0"/>
      <w:marRight w:val="0"/>
      <w:marTop w:val="0"/>
      <w:marBottom w:val="0"/>
      <w:divBdr>
        <w:top w:val="none" w:sz="0" w:space="0" w:color="auto"/>
        <w:left w:val="none" w:sz="0" w:space="0" w:color="auto"/>
        <w:bottom w:val="none" w:sz="0" w:space="0" w:color="auto"/>
        <w:right w:val="none" w:sz="0" w:space="0" w:color="auto"/>
      </w:divBdr>
    </w:div>
    <w:div w:id="1098140357">
      <w:bodyDiv w:val="1"/>
      <w:marLeft w:val="0"/>
      <w:marRight w:val="0"/>
      <w:marTop w:val="0"/>
      <w:marBottom w:val="0"/>
      <w:divBdr>
        <w:top w:val="none" w:sz="0" w:space="0" w:color="auto"/>
        <w:left w:val="none" w:sz="0" w:space="0" w:color="auto"/>
        <w:bottom w:val="none" w:sz="0" w:space="0" w:color="auto"/>
        <w:right w:val="none" w:sz="0" w:space="0" w:color="auto"/>
      </w:divBdr>
    </w:div>
    <w:div w:id="1103839095">
      <w:bodyDiv w:val="1"/>
      <w:marLeft w:val="0"/>
      <w:marRight w:val="0"/>
      <w:marTop w:val="0"/>
      <w:marBottom w:val="0"/>
      <w:divBdr>
        <w:top w:val="none" w:sz="0" w:space="0" w:color="auto"/>
        <w:left w:val="none" w:sz="0" w:space="0" w:color="auto"/>
        <w:bottom w:val="none" w:sz="0" w:space="0" w:color="auto"/>
        <w:right w:val="none" w:sz="0" w:space="0" w:color="auto"/>
      </w:divBdr>
    </w:div>
    <w:div w:id="1104881849">
      <w:bodyDiv w:val="1"/>
      <w:marLeft w:val="0"/>
      <w:marRight w:val="0"/>
      <w:marTop w:val="0"/>
      <w:marBottom w:val="0"/>
      <w:divBdr>
        <w:top w:val="none" w:sz="0" w:space="0" w:color="auto"/>
        <w:left w:val="none" w:sz="0" w:space="0" w:color="auto"/>
        <w:bottom w:val="none" w:sz="0" w:space="0" w:color="auto"/>
        <w:right w:val="none" w:sz="0" w:space="0" w:color="auto"/>
      </w:divBdr>
    </w:div>
    <w:div w:id="1108237827">
      <w:bodyDiv w:val="1"/>
      <w:marLeft w:val="0"/>
      <w:marRight w:val="0"/>
      <w:marTop w:val="0"/>
      <w:marBottom w:val="0"/>
      <w:divBdr>
        <w:top w:val="none" w:sz="0" w:space="0" w:color="auto"/>
        <w:left w:val="none" w:sz="0" w:space="0" w:color="auto"/>
        <w:bottom w:val="none" w:sz="0" w:space="0" w:color="auto"/>
        <w:right w:val="none" w:sz="0" w:space="0" w:color="auto"/>
      </w:divBdr>
    </w:div>
    <w:div w:id="1140807159">
      <w:bodyDiv w:val="1"/>
      <w:marLeft w:val="0"/>
      <w:marRight w:val="0"/>
      <w:marTop w:val="0"/>
      <w:marBottom w:val="0"/>
      <w:divBdr>
        <w:top w:val="none" w:sz="0" w:space="0" w:color="auto"/>
        <w:left w:val="none" w:sz="0" w:space="0" w:color="auto"/>
        <w:bottom w:val="none" w:sz="0" w:space="0" w:color="auto"/>
        <w:right w:val="none" w:sz="0" w:space="0" w:color="auto"/>
      </w:divBdr>
    </w:div>
    <w:div w:id="1141073965">
      <w:bodyDiv w:val="1"/>
      <w:marLeft w:val="0"/>
      <w:marRight w:val="0"/>
      <w:marTop w:val="0"/>
      <w:marBottom w:val="0"/>
      <w:divBdr>
        <w:top w:val="none" w:sz="0" w:space="0" w:color="auto"/>
        <w:left w:val="none" w:sz="0" w:space="0" w:color="auto"/>
        <w:bottom w:val="none" w:sz="0" w:space="0" w:color="auto"/>
        <w:right w:val="none" w:sz="0" w:space="0" w:color="auto"/>
      </w:divBdr>
    </w:div>
    <w:div w:id="1158809134">
      <w:bodyDiv w:val="1"/>
      <w:marLeft w:val="0"/>
      <w:marRight w:val="0"/>
      <w:marTop w:val="0"/>
      <w:marBottom w:val="0"/>
      <w:divBdr>
        <w:top w:val="none" w:sz="0" w:space="0" w:color="auto"/>
        <w:left w:val="none" w:sz="0" w:space="0" w:color="auto"/>
        <w:bottom w:val="none" w:sz="0" w:space="0" w:color="auto"/>
        <w:right w:val="none" w:sz="0" w:space="0" w:color="auto"/>
      </w:divBdr>
    </w:div>
    <w:div w:id="1161434935">
      <w:bodyDiv w:val="1"/>
      <w:marLeft w:val="0"/>
      <w:marRight w:val="0"/>
      <w:marTop w:val="0"/>
      <w:marBottom w:val="0"/>
      <w:divBdr>
        <w:top w:val="none" w:sz="0" w:space="0" w:color="auto"/>
        <w:left w:val="none" w:sz="0" w:space="0" w:color="auto"/>
        <w:bottom w:val="none" w:sz="0" w:space="0" w:color="auto"/>
        <w:right w:val="none" w:sz="0" w:space="0" w:color="auto"/>
      </w:divBdr>
    </w:div>
    <w:div w:id="1172523721">
      <w:bodyDiv w:val="1"/>
      <w:marLeft w:val="0"/>
      <w:marRight w:val="0"/>
      <w:marTop w:val="0"/>
      <w:marBottom w:val="0"/>
      <w:divBdr>
        <w:top w:val="none" w:sz="0" w:space="0" w:color="auto"/>
        <w:left w:val="none" w:sz="0" w:space="0" w:color="auto"/>
        <w:bottom w:val="none" w:sz="0" w:space="0" w:color="auto"/>
        <w:right w:val="none" w:sz="0" w:space="0" w:color="auto"/>
      </w:divBdr>
    </w:div>
    <w:div w:id="1173374010">
      <w:bodyDiv w:val="1"/>
      <w:marLeft w:val="0"/>
      <w:marRight w:val="0"/>
      <w:marTop w:val="0"/>
      <w:marBottom w:val="0"/>
      <w:divBdr>
        <w:top w:val="none" w:sz="0" w:space="0" w:color="auto"/>
        <w:left w:val="none" w:sz="0" w:space="0" w:color="auto"/>
        <w:bottom w:val="none" w:sz="0" w:space="0" w:color="auto"/>
        <w:right w:val="none" w:sz="0" w:space="0" w:color="auto"/>
      </w:divBdr>
    </w:div>
    <w:div w:id="1174029167">
      <w:bodyDiv w:val="1"/>
      <w:marLeft w:val="0"/>
      <w:marRight w:val="0"/>
      <w:marTop w:val="0"/>
      <w:marBottom w:val="0"/>
      <w:divBdr>
        <w:top w:val="none" w:sz="0" w:space="0" w:color="auto"/>
        <w:left w:val="none" w:sz="0" w:space="0" w:color="auto"/>
        <w:bottom w:val="none" w:sz="0" w:space="0" w:color="auto"/>
        <w:right w:val="none" w:sz="0" w:space="0" w:color="auto"/>
      </w:divBdr>
    </w:div>
    <w:div w:id="1177695690">
      <w:bodyDiv w:val="1"/>
      <w:marLeft w:val="0"/>
      <w:marRight w:val="0"/>
      <w:marTop w:val="0"/>
      <w:marBottom w:val="0"/>
      <w:divBdr>
        <w:top w:val="none" w:sz="0" w:space="0" w:color="auto"/>
        <w:left w:val="none" w:sz="0" w:space="0" w:color="auto"/>
        <w:bottom w:val="none" w:sz="0" w:space="0" w:color="auto"/>
        <w:right w:val="none" w:sz="0" w:space="0" w:color="auto"/>
      </w:divBdr>
    </w:div>
    <w:div w:id="1179196000">
      <w:bodyDiv w:val="1"/>
      <w:marLeft w:val="0"/>
      <w:marRight w:val="0"/>
      <w:marTop w:val="0"/>
      <w:marBottom w:val="0"/>
      <w:divBdr>
        <w:top w:val="none" w:sz="0" w:space="0" w:color="auto"/>
        <w:left w:val="none" w:sz="0" w:space="0" w:color="auto"/>
        <w:bottom w:val="none" w:sz="0" w:space="0" w:color="auto"/>
        <w:right w:val="none" w:sz="0" w:space="0" w:color="auto"/>
      </w:divBdr>
    </w:div>
    <w:div w:id="1182433264">
      <w:bodyDiv w:val="1"/>
      <w:marLeft w:val="0"/>
      <w:marRight w:val="0"/>
      <w:marTop w:val="0"/>
      <w:marBottom w:val="0"/>
      <w:divBdr>
        <w:top w:val="none" w:sz="0" w:space="0" w:color="auto"/>
        <w:left w:val="none" w:sz="0" w:space="0" w:color="auto"/>
        <w:bottom w:val="none" w:sz="0" w:space="0" w:color="auto"/>
        <w:right w:val="none" w:sz="0" w:space="0" w:color="auto"/>
      </w:divBdr>
    </w:div>
    <w:div w:id="1183397459">
      <w:bodyDiv w:val="1"/>
      <w:marLeft w:val="0"/>
      <w:marRight w:val="0"/>
      <w:marTop w:val="0"/>
      <w:marBottom w:val="0"/>
      <w:divBdr>
        <w:top w:val="none" w:sz="0" w:space="0" w:color="auto"/>
        <w:left w:val="none" w:sz="0" w:space="0" w:color="auto"/>
        <w:bottom w:val="none" w:sz="0" w:space="0" w:color="auto"/>
        <w:right w:val="none" w:sz="0" w:space="0" w:color="auto"/>
      </w:divBdr>
    </w:div>
    <w:div w:id="1187056624">
      <w:bodyDiv w:val="1"/>
      <w:marLeft w:val="0"/>
      <w:marRight w:val="0"/>
      <w:marTop w:val="0"/>
      <w:marBottom w:val="0"/>
      <w:divBdr>
        <w:top w:val="none" w:sz="0" w:space="0" w:color="auto"/>
        <w:left w:val="none" w:sz="0" w:space="0" w:color="auto"/>
        <w:bottom w:val="none" w:sz="0" w:space="0" w:color="auto"/>
        <w:right w:val="none" w:sz="0" w:space="0" w:color="auto"/>
      </w:divBdr>
    </w:div>
    <w:div w:id="1195266666">
      <w:bodyDiv w:val="1"/>
      <w:marLeft w:val="0"/>
      <w:marRight w:val="0"/>
      <w:marTop w:val="0"/>
      <w:marBottom w:val="0"/>
      <w:divBdr>
        <w:top w:val="none" w:sz="0" w:space="0" w:color="auto"/>
        <w:left w:val="none" w:sz="0" w:space="0" w:color="auto"/>
        <w:bottom w:val="none" w:sz="0" w:space="0" w:color="auto"/>
        <w:right w:val="none" w:sz="0" w:space="0" w:color="auto"/>
      </w:divBdr>
    </w:div>
    <w:div w:id="1196381953">
      <w:bodyDiv w:val="1"/>
      <w:marLeft w:val="0"/>
      <w:marRight w:val="0"/>
      <w:marTop w:val="0"/>
      <w:marBottom w:val="0"/>
      <w:divBdr>
        <w:top w:val="none" w:sz="0" w:space="0" w:color="auto"/>
        <w:left w:val="none" w:sz="0" w:space="0" w:color="auto"/>
        <w:bottom w:val="none" w:sz="0" w:space="0" w:color="auto"/>
        <w:right w:val="none" w:sz="0" w:space="0" w:color="auto"/>
      </w:divBdr>
    </w:div>
    <w:div w:id="1198665315">
      <w:bodyDiv w:val="1"/>
      <w:marLeft w:val="0"/>
      <w:marRight w:val="0"/>
      <w:marTop w:val="0"/>
      <w:marBottom w:val="0"/>
      <w:divBdr>
        <w:top w:val="none" w:sz="0" w:space="0" w:color="auto"/>
        <w:left w:val="none" w:sz="0" w:space="0" w:color="auto"/>
        <w:bottom w:val="none" w:sz="0" w:space="0" w:color="auto"/>
        <w:right w:val="none" w:sz="0" w:space="0" w:color="auto"/>
      </w:divBdr>
    </w:div>
    <w:div w:id="1208028299">
      <w:bodyDiv w:val="1"/>
      <w:marLeft w:val="0"/>
      <w:marRight w:val="0"/>
      <w:marTop w:val="0"/>
      <w:marBottom w:val="0"/>
      <w:divBdr>
        <w:top w:val="none" w:sz="0" w:space="0" w:color="auto"/>
        <w:left w:val="none" w:sz="0" w:space="0" w:color="auto"/>
        <w:bottom w:val="none" w:sz="0" w:space="0" w:color="auto"/>
        <w:right w:val="none" w:sz="0" w:space="0" w:color="auto"/>
      </w:divBdr>
    </w:div>
    <w:div w:id="1210530761">
      <w:bodyDiv w:val="1"/>
      <w:marLeft w:val="0"/>
      <w:marRight w:val="0"/>
      <w:marTop w:val="0"/>
      <w:marBottom w:val="0"/>
      <w:divBdr>
        <w:top w:val="none" w:sz="0" w:space="0" w:color="auto"/>
        <w:left w:val="none" w:sz="0" w:space="0" w:color="auto"/>
        <w:bottom w:val="none" w:sz="0" w:space="0" w:color="auto"/>
        <w:right w:val="none" w:sz="0" w:space="0" w:color="auto"/>
      </w:divBdr>
    </w:div>
    <w:div w:id="1222329040">
      <w:bodyDiv w:val="1"/>
      <w:marLeft w:val="0"/>
      <w:marRight w:val="0"/>
      <w:marTop w:val="0"/>
      <w:marBottom w:val="0"/>
      <w:divBdr>
        <w:top w:val="none" w:sz="0" w:space="0" w:color="auto"/>
        <w:left w:val="none" w:sz="0" w:space="0" w:color="auto"/>
        <w:bottom w:val="none" w:sz="0" w:space="0" w:color="auto"/>
        <w:right w:val="none" w:sz="0" w:space="0" w:color="auto"/>
      </w:divBdr>
    </w:div>
    <w:div w:id="1234513159">
      <w:bodyDiv w:val="1"/>
      <w:marLeft w:val="0"/>
      <w:marRight w:val="0"/>
      <w:marTop w:val="0"/>
      <w:marBottom w:val="0"/>
      <w:divBdr>
        <w:top w:val="none" w:sz="0" w:space="0" w:color="auto"/>
        <w:left w:val="none" w:sz="0" w:space="0" w:color="auto"/>
        <w:bottom w:val="none" w:sz="0" w:space="0" w:color="auto"/>
        <w:right w:val="none" w:sz="0" w:space="0" w:color="auto"/>
      </w:divBdr>
    </w:div>
    <w:div w:id="1280917341">
      <w:bodyDiv w:val="1"/>
      <w:marLeft w:val="0"/>
      <w:marRight w:val="0"/>
      <w:marTop w:val="0"/>
      <w:marBottom w:val="0"/>
      <w:divBdr>
        <w:top w:val="none" w:sz="0" w:space="0" w:color="auto"/>
        <w:left w:val="none" w:sz="0" w:space="0" w:color="auto"/>
        <w:bottom w:val="none" w:sz="0" w:space="0" w:color="auto"/>
        <w:right w:val="none" w:sz="0" w:space="0" w:color="auto"/>
      </w:divBdr>
    </w:div>
    <w:div w:id="1315180305">
      <w:bodyDiv w:val="1"/>
      <w:marLeft w:val="0"/>
      <w:marRight w:val="0"/>
      <w:marTop w:val="0"/>
      <w:marBottom w:val="0"/>
      <w:divBdr>
        <w:top w:val="none" w:sz="0" w:space="0" w:color="auto"/>
        <w:left w:val="none" w:sz="0" w:space="0" w:color="auto"/>
        <w:bottom w:val="none" w:sz="0" w:space="0" w:color="auto"/>
        <w:right w:val="none" w:sz="0" w:space="0" w:color="auto"/>
      </w:divBdr>
    </w:div>
    <w:div w:id="1323197907">
      <w:bodyDiv w:val="1"/>
      <w:marLeft w:val="0"/>
      <w:marRight w:val="0"/>
      <w:marTop w:val="0"/>
      <w:marBottom w:val="0"/>
      <w:divBdr>
        <w:top w:val="none" w:sz="0" w:space="0" w:color="auto"/>
        <w:left w:val="none" w:sz="0" w:space="0" w:color="auto"/>
        <w:bottom w:val="none" w:sz="0" w:space="0" w:color="auto"/>
        <w:right w:val="none" w:sz="0" w:space="0" w:color="auto"/>
      </w:divBdr>
    </w:div>
    <w:div w:id="1338076278">
      <w:bodyDiv w:val="1"/>
      <w:marLeft w:val="0"/>
      <w:marRight w:val="0"/>
      <w:marTop w:val="0"/>
      <w:marBottom w:val="0"/>
      <w:divBdr>
        <w:top w:val="none" w:sz="0" w:space="0" w:color="auto"/>
        <w:left w:val="none" w:sz="0" w:space="0" w:color="auto"/>
        <w:bottom w:val="none" w:sz="0" w:space="0" w:color="auto"/>
        <w:right w:val="none" w:sz="0" w:space="0" w:color="auto"/>
      </w:divBdr>
    </w:div>
    <w:div w:id="1340308522">
      <w:bodyDiv w:val="1"/>
      <w:marLeft w:val="0"/>
      <w:marRight w:val="0"/>
      <w:marTop w:val="0"/>
      <w:marBottom w:val="0"/>
      <w:divBdr>
        <w:top w:val="none" w:sz="0" w:space="0" w:color="auto"/>
        <w:left w:val="none" w:sz="0" w:space="0" w:color="auto"/>
        <w:bottom w:val="none" w:sz="0" w:space="0" w:color="auto"/>
        <w:right w:val="none" w:sz="0" w:space="0" w:color="auto"/>
      </w:divBdr>
    </w:div>
    <w:div w:id="1345405051">
      <w:bodyDiv w:val="1"/>
      <w:marLeft w:val="0"/>
      <w:marRight w:val="0"/>
      <w:marTop w:val="0"/>
      <w:marBottom w:val="0"/>
      <w:divBdr>
        <w:top w:val="none" w:sz="0" w:space="0" w:color="auto"/>
        <w:left w:val="none" w:sz="0" w:space="0" w:color="auto"/>
        <w:bottom w:val="none" w:sz="0" w:space="0" w:color="auto"/>
        <w:right w:val="none" w:sz="0" w:space="0" w:color="auto"/>
      </w:divBdr>
    </w:div>
    <w:div w:id="1381830783">
      <w:bodyDiv w:val="1"/>
      <w:marLeft w:val="0"/>
      <w:marRight w:val="0"/>
      <w:marTop w:val="0"/>
      <w:marBottom w:val="0"/>
      <w:divBdr>
        <w:top w:val="none" w:sz="0" w:space="0" w:color="auto"/>
        <w:left w:val="none" w:sz="0" w:space="0" w:color="auto"/>
        <w:bottom w:val="none" w:sz="0" w:space="0" w:color="auto"/>
        <w:right w:val="none" w:sz="0" w:space="0" w:color="auto"/>
      </w:divBdr>
    </w:div>
    <w:div w:id="1384254707">
      <w:bodyDiv w:val="1"/>
      <w:marLeft w:val="0"/>
      <w:marRight w:val="0"/>
      <w:marTop w:val="0"/>
      <w:marBottom w:val="0"/>
      <w:divBdr>
        <w:top w:val="none" w:sz="0" w:space="0" w:color="auto"/>
        <w:left w:val="none" w:sz="0" w:space="0" w:color="auto"/>
        <w:bottom w:val="none" w:sz="0" w:space="0" w:color="auto"/>
        <w:right w:val="none" w:sz="0" w:space="0" w:color="auto"/>
      </w:divBdr>
    </w:div>
    <w:div w:id="1385063816">
      <w:bodyDiv w:val="1"/>
      <w:marLeft w:val="0"/>
      <w:marRight w:val="0"/>
      <w:marTop w:val="0"/>
      <w:marBottom w:val="0"/>
      <w:divBdr>
        <w:top w:val="none" w:sz="0" w:space="0" w:color="auto"/>
        <w:left w:val="none" w:sz="0" w:space="0" w:color="auto"/>
        <w:bottom w:val="none" w:sz="0" w:space="0" w:color="auto"/>
        <w:right w:val="none" w:sz="0" w:space="0" w:color="auto"/>
      </w:divBdr>
    </w:div>
    <w:div w:id="1387993624">
      <w:bodyDiv w:val="1"/>
      <w:marLeft w:val="0"/>
      <w:marRight w:val="0"/>
      <w:marTop w:val="0"/>
      <w:marBottom w:val="0"/>
      <w:divBdr>
        <w:top w:val="none" w:sz="0" w:space="0" w:color="auto"/>
        <w:left w:val="none" w:sz="0" w:space="0" w:color="auto"/>
        <w:bottom w:val="none" w:sz="0" w:space="0" w:color="auto"/>
        <w:right w:val="none" w:sz="0" w:space="0" w:color="auto"/>
      </w:divBdr>
    </w:div>
    <w:div w:id="1393701034">
      <w:bodyDiv w:val="1"/>
      <w:marLeft w:val="0"/>
      <w:marRight w:val="0"/>
      <w:marTop w:val="0"/>
      <w:marBottom w:val="0"/>
      <w:divBdr>
        <w:top w:val="none" w:sz="0" w:space="0" w:color="auto"/>
        <w:left w:val="none" w:sz="0" w:space="0" w:color="auto"/>
        <w:bottom w:val="none" w:sz="0" w:space="0" w:color="auto"/>
        <w:right w:val="none" w:sz="0" w:space="0" w:color="auto"/>
      </w:divBdr>
    </w:div>
    <w:div w:id="1394084877">
      <w:bodyDiv w:val="1"/>
      <w:marLeft w:val="0"/>
      <w:marRight w:val="0"/>
      <w:marTop w:val="0"/>
      <w:marBottom w:val="0"/>
      <w:divBdr>
        <w:top w:val="none" w:sz="0" w:space="0" w:color="auto"/>
        <w:left w:val="none" w:sz="0" w:space="0" w:color="auto"/>
        <w:bottom w:val="none" w:sz="0" w:space="0" w:color="auto"/>
        <w:right w:val="none" w:sz="0" w:space="0" w:color="auto"/>
      </w:divBdr>
    </w:div>
    <w:div w:id="1395397413">
      <w:bodyDiv w:val="1"/>
      <w:marLeft w:val="0"/>
      <w:marRight w:val="0"/>
      <w:marTop w:val="0"/>
      <w:marBottom w:val="0"/>
      <w:divBdr>
        <w:top w:val="none" w:sz="0" w:space="0" w:color="auto"/>
        <w:left w:val="none" w:sz="0" w:space="0" w:color="auto"/>
        <w:bottom w:val="none" w:sz="0" w:space="0" w:color="auto"/>
        <w:right w:val="none" w:sz="0" w:space="0" w:color="auto"/>
      </w:divBdr>
    </w:div>
    <w:div w:id="1396977803">
      <w:bodyDiv w:val="1"/>
      <w:marLeft w:val="0"/>
      <w:marRight w:val="0"/>
      <w:marTop w:val="0"/>
      <w:marBottom w:val="0"/>
      <w:divBdr>
        <w:top w:val="none" w:sz="0" w:space="0" w:color="auto"/>
        <w:left w:val="none" w:sz="0" w:space="0" w:color="auto"/>
        <w:bottom w:val="none" w:sz="0" w:space="0" w:color="auto"/>
        <w:right w:val="none" w:sz="0" w:space="0" w:color="auto"/>
      </w:divBdr>
    </w:div>
    <w:div w:id="1398549115">
      <w:bodyDiv w:val="1"/>
      <w:marLeft w:val="0"/>
      <w:marRight w:val="0"/>
      <w:marTop w:val="0"/>
      <w:marBottom w:val="0"/>
      <w:divBdr>
        <w:top w:val="none" w:sz="0" w:space="0" w:color="auto"/>
        <w:left w:val="none" w:sz="0" w:space="0" w:color="auto"/>
        <w:bottom w:val="none" w:sz="0" w:space="0" w:color="auto"/>
        <w:right w:val="none" w:sz="0" w:space="0" w:color="auto"/>
      </w:divBdr>
    </w:div>
    <w:div w:id="1399671084">
      <w:bodyDiv w:val="1"/>
      <w:marLeft w:val="0"/>
      <w:marRight w:val="0"/>
      <w:marTop w:val="0"/>
      <w:marBottom w:val="0"/>
      <w:divBdr>
        <w:top w:val="none" w:sz="0" w:space="0" w:color="auto"/>
        <w:left w:val="none" w:sz="0" w:space="0" w:color="auto"/>
        <w:bottom w:val="none" w:sz="0" w:space="0" w:color="auto"/>
        <w:right w:val="none" w:sz="0" w:space="0" w:color="auto"/>
      </w:divBdr>
    </w:div>
    <w:div w:id="1408499754">
      <w:bodyDiv w:val="1"/>
      <w:marLeft w:val="0"/>
      <w:marRight w:val="0"/>
      <w:marTop w:val="0"/>
      <w:marBottom w:val="0"/>
      <w:divBdr>
        <w:top w:val="none" w:sz="0" w:space="0" w:color="auto"/>
        <w:left w:val="none" w:sz="0" w:space="0" w:color="auto"/>
        <w:bottom w:val="none" w:sz="0" w:space="0" w:color="auto"/>
        <w:right w:val="none" w:sz="0" w:space="0" w:color="auto"/>
      </w:divBdr>
    </w:div>
    <w:div w:id="1441606601">
      <w:bodyDiv w:val="1"/>
      <w:marLeft w:val="0"/>
      <w:marRight w:val="0"/>
      <w:marTop w:val="0"/>
      <w:marBottom w:val="0"/>
      <w:divBdr>
        <w:top w:val="none" w:sz="0" w:space="0" w:color="auto"/>
        <w:left w:val="none" w:sz="0" w:space="0" w:color="auto"/>
        <w:bottom w:val="none" w:sz="0" w:space="0" w:color="auto"/>
        <w:right w:val="none" w:sz="0" w:space="0" w:color="auto"/>
      </w:divBdr>
    </w:div>
    <w:div w:id="1460145764">
      <w:bodyDiv w:val="1"/>
      <w:marLeft w:val="0"/>
      <w:marRight w:val="0"/>
      <w:marTop w:val="0"/>
      <w:marBottom w:val="0"/>
      <w:divBdr>
        <w:top w:val="none" w:sz="0" w:space="0" w:color="auto"/>
        <w:left w:val="none" w:sz="0" w:space="0" w:color="auto"/>
        <w:bottom w:val="none" w:sz="0" w:space="0" w:color="auto"/>
        <w:right w:val="none" w:sz="0" w:space="0" w:color="auto"/>
      </w:divBdr>
    </w:div>
    <w:div w:id="1466002447">
      <w:bodyDiv w:val="1"/>
      <w:marLeft w:val="0"/>
      <w:marRight w:val="0"/>
      <w:marTop w:val="0"/>
      <w:marBottom w:val="0"/>
      <w:divBdr>
        <w:top w:val="none" w:sz="0" w:space="0" w:color="auto"/>
        <w:left w:val="none" w:sz="0" w:space="0" w:color="auto"/>
        <w:bottom w:val="none" w:sz="0" w:space="0" w:color="auto"/>
        <w:right w:val="none" w:sz="0" w:space="0" w:color="auto"/>
      </w:divBdr>
    </w:div>
    <w:div w:id="1471481787">
      <w:bodyDiv w:val="1"/>
      <w:marLeft w:val="0"/>
      <w:marRight w:val="0"/>
      <w:marTop w:val="0"/>
      <w:marBottom w:val="0"/>
      <w:divBdr>
        <w:top w:val="none" w:sz="0" w:space="0" w:color="auto"/>
        <w:left w:val="none" w:sz="0" w:space="0" w:color="auto"/>
        <w:bottom w:val="none" w:sz="0" w:space="0" w:color="auto"/>
        <w:right w:val="none" w:sz="0" w:space="0" w:color="auto"/>
      </w:divBdr>
    </w:div>
    <w:div w:id="1471897855">
      <w:bodyDiv w:val="1"/>
      <w:marLeft w:val="0"/>
      <w:marRight w:val="0"/>
      <w:marTop w:val="0"/>
      <w:marBottom w:val="0"/>
      <w:divBdr>
        <w:top w:val="none" w:sz="0" w:space="0" w:color="auto"/>
        <w:left w:val="none" w:sz="0" w:space="0" w:color="auto"/>
        <w:bottom w:val="none" w:sz="0" w:space="0" w:color="auto"/>
        <w:right w:val="none" w:sz="0" w:space="0" w:color="auto"/>
      </w:divBdr>
    </w:div>
    <w:div w:id="1480000264">
      <w:bodyDiv w:val="1"/>
      <w:marLeft w:val="0"/>
      <w:marRight w:val="0"/>
      <w:marTop w:val="0"/>
      <w:marBottom w:val="0"/>
      <w:divBdr>
        <w:top w:val="none" w:sz="0" w:space="0" w:color="auto"/>
        <w:left w:val="none" w:sz="0" w:space="0" w:color="auto"/>
        <w:bottom w:val="none" w:sz="0" w:space="0" w:color="auto"/>
        <w:right w:val="none" w:sz="0" w:space="0" w:color="auto"/>
      </w:divBdr>
    </w:div>
    <w:div w:id="1484269906">
      <w:bodyDiv w:val="1"/>
      <w:marLeft w:val="0"/>
      <w:marRight w:val="0"/>
      <w:marTop w:val="0"/>
      <w:marBottom w:val="0"/>
      <w:divBdr>
        <w:top w:val="none" w:sz="0" w:space="0" w:color="auto"/>
        <w:left w:val="none" w:sz="0" w:space="0" w:color="auto"/>
        <w:bottom w:val="none" w:sz="0" w:space="0" w:color="auto"/>
        <w:right w:val="none" w:sz="0" w:space="0" w:color="auto"/>
      </w:divBdr>
    </w:div>
    <w:div w:id="1486388025">
      <w:bodyDiv w:val="1"/>
      <w:marLeft w:val="0"/>
      <w:marRight w:val="0"/>
      <w:marTop w:val="0"/>
      <w:marBottom w:val="0"/>
      <w:divBdr>
        <w:top w:val="none" w:sz="0" w:space="0" w:color="auto"/>
        <w:left w:val="none" w:sz="0" w:space="0" w:color="auto"/>
        <w:bottom w:val="none" w:sz="0" w:space="0" w:color="auto"/>
        <w:right w:val="none" w:sz="0" w:space="0" w:color="auto"/>
      </w:divBdr>
    </w:div>
    <w:div w:id="1517887281">
      <w:bodyDiv w:val="1"/>
      <w:marLeft w:val="0"/>
      <w:marRight w:val="0"/>
      <w:marTop w:val="0"/>
      <w:marBottom w:val="0"/>
      <w:divBdr>
        <w:top w:val="none" w:sz="0" w:space="0" w:color="auto"/>
        <w:left w:val="none" w:sz="0" w:space="0" w:color="auto"/>
        <w:bottom w:val="none" w:sz="0" w:space="0" w:color="auto"/>
        <w:right w:val="none" w:sz="0" w:space="0" w:color="auto"/>
      </w:divBdr>
    </w:div>
    <w:div w:id="1522285213">
      <w:bodyDiv w:val="1"/>
      <w:marLeft w:val="0"/>
      <w:marRight w:val="0"/>
      <w:marTop w:val="0"/>
      <w:marBottom w:val="0"/>
      <w:divBdr>
        <w:top w:val="none" w:sz="0" w:space="0" w:color="auto"/>
        <w:left w:val="none" w:sz="0" w:space="0" w:color="auto"/>
        <w:bottom w:val="none" w:sz="0" w:space="0" w:color="auto"/>
        <w:right w:val="none" w:sz="0" w:space="0" w:color="auto"/>
      </w:divBdr>
    </w:div>
    <w:div w:id="1524175209">
      <w:bodyDiv w:val="1"/>
      <w:marLeft w:val="0"/>
      <w:marRight w:val="0"/>
      <w:marTop w:val="0"/>
      <w:marBottom w:val="0"/>
      <w:divBdr>
        <w:top w:val="none" w:sz="0" w:space="0" w:color="auto"/>
        <w:left w:val="none" w:sz="0" w:space="0" w:color="auto"/>
        <w:bottom w:val="none" w:sz="0" w:space="0" w:color="auto"/>
        <w:right w:val="none" w:sz="0" w:space="0" w:color="auto"/>
      </w:divBdr>
    </w:div>
    <w:div w:id="1525754288">
      <w:bodyDiv w:val="1"/>
      <w:marLeft w:val="0"/>
      <w:marRight w:val="0"/>
      <w:marTop w:val="0"/>
      <w:marBottom w:val="0"/>
      <w:divBdr>
        <w:top w:val="none" w:sz="0" w:space="0" w:color="auto"/>
        <w:left w:val="none" w:sz="0" w:space="0" w:color="auto"/>
        <w:bottom w:val="none" w:sz="0" w:space="0" w:color="auto"/>
        <w:right w:val="none" w:sz="0" w:space="0" w:color="auto"/>
      </w:divBdr>
    </w:div>
    <w:div w:id="1529103692">
      <w:bodyDiv w:val="1"/>
      <w:marLeft w:val="0"/>
      <w:marRight w:val="0"/>
      <w:marTop w:val="0"/>
      <w:marBottom w:val="0"/>
      <w:divBdr>
        <w:top w:val="none" w:sz="0" w:space="0" w:color="auto"/>
        <w:left w:val="none" w:sz="0" w:space="0" w:color="auto"/>
        <w:bottom w:val="none" w:sz="0" w:space="0" w:color="auto"/>
        <w:right w:val="none" w:sz="0" w:space="0" w:color="auto"/>
      </w:divBdr>
    </w:div>
    <w:div w:id="1535078605">
      <w:bodyDiv w:val="1"/>
      <w:marLeft w:val="0"/>
      <w:marRight w:val="0"/>
      <w:marTop w:val="0"/>
      <w:marBottom w:val="0"/>
      <w:divBdr>
        <w:top w:val="none" w:sz="0" w:space="0" w:color="auto"/>
        <w:left w:val="none" w:sz="0" w:space="0" w:color="auto"/>
        <w:bottom w:val="none" w:sz="0" w:space="0" w:color="auto"/>
        <w:right w:val="none" w:sz="0" w:space="0" w:color="auto"/>
      </w:divBdr>
    </w:div>
    <w:div w:id="1537690696">
      <w:bodyDiv w:val="1"/>
      <w:marLeft w:val="0"/>
      <w:marRight w:val="0"/>
      <w:marTop w:val="0"/>
      <w:marBottom w:val="0"/>
      <w:divBdr>
        <w:top w:val="none" w:sz="0" w:space="0" w:color="auto"/>
        <w:left w:val="none" w:sz="0" w:space="0" w:color="auto"/>
        <w:bottom w:val="none" w:sz="0" w:space="0" w:color="auto"/>
        <w:right w:val="none" w:sz="0" w:space="0" w:color="auto"/>
      </w:divBdr>
    </w:div>
    <w:div w:id="1548639608">
      <w:bodyDiv w:val="1"/>
      <w:marLeft w:val="0"/>
      <w:marRight w:val="0"/>
      <w:marTop w:val="0"/>
      <w:marBottom w:val="0"/>
      <w:divBdr>
        <w:top w:val="none" w:sz="0" w:space="0" w:color="auto"/>
        <w:left w:val="none" w:sz="0" w:space="0" w:color="auto"/>
        <w:bottom w:val="none" w:sz="0" w:space="0" w:color="auto"/>
        <w:right w:val="none" w:sz="0" w:space="0" w:color="auto"/>
      </w:divBdr>
    </w:div>
    <w:div w:id="1549149777">
      <w:bodyDiv w:val="1"/>
      <w:marLeft w:val="0"/>
      <w:marRight w:val="0"/>
      <w:marTop w:val="0"/>
      <w:marBottom w:val="0"/>
      <w:divBdr>
        <w:top w:val="none" w:sz="0" w:space="0" w:color="auto"/>
        <w:left w:val="none" w:sz="0" w:space="0" w:color="auto"/>
        <w:bottom w:val="none" w:sz="0" w:space="0" w:color="auto"/>
        <w:right w:val="none" w:sz="0" w:space="0" w:color="auto"/>
      </w:divBdr>
    </w:div>
    <w:div w:id="1555854189">
      <w:bodyDiv w:val="1"/>
      <w:marLeft w:val="0"/>
      <w:marRight w:val="0"/>
      <w:marTop w:val="0"/>
      <w:marBottom w:val="0"/>
      <w:divBdr>
        <w:top w:val="none" w:sz="0" w:space="0" w:color="auto"/>
        <w:left w:val="none" w:sz="0" w:space="0" w:color="auto"/>
        <w:bottom w:val="none" w:sz="0" w:space="0" w:color="auto"/>
        <w:right w:val="none" w:sz="0" w:space="0" w:color="auto"/>
      </w:divBdr>
    </w:div>
    <w:div w:id="1559634519">
      <w:bodyDiv w:val="1"/>
      <w:marLeft w:val="0"/>
      <w:marRight w:val="0"/>
      <w:marTop w:val="0"/>
      <w:marBottom w:val="0"/>
      <w:divBdr>
        <w:top w:val="none" w:sz="0" w:space="0" w:color="auto"/>
        <w:left w:val="none" w:sz="0" w:space="0" w:color="auto"/>
        <w:bottom w:val="none" w:sz="0" w:space="0" w:color="auto"/>
        <w:right w:val="none" w:sz="0" w:space="0" w:color="auto"/>
      </w:divBdr>
    </w:div>
    <w:div w:id="1561598644">
      <w:bodyDiv w:val="1"/>
      <w:marLeft w:val="0"/>
      <w:marRight w:val="0"/>
      <w:marTop w:val="0"/>
      <w:marBottom w:val="0"/>
      <w:divBdr>
        <w:top w:val="none" w:sz="0" w:space="0" w:color="auto"/>
        <w:left w:val="none" w:sz="0" w:space="0" w:color="auto"/>
        <w:bottom w:val="none" w:sz="0" w:space="0" w:color="auto"/>
        <w:right w:val="none" w:sz="0" w:space="0" w:color="auto"/>
      </w:divBdr>
    </w:div>
    <w:div w:id="1562322644">
      <w:bodyDiv w:val="1"/>
      <w:marLeft w:val="0"/>
      <w:marRight w:val="0"/>
      <w:marTop w:val="0"/>
      <w:marBottom w:val="0"/>
      <w:divBdr>
        <w:top w:val="none" w:sz="0" w:space="0" w:color="auto"/>
        <w:left w:val="none" w:sz="0" w:space="0" w:color="auto"/>
        <w:bottom w:val="none" w:sz="0" w:space="0" w:color="auto"/>
        <w:right w:val="none" w:sz="0" w:space="0" w:color="auto"/>
      </w:divBdr>
    </w:div>
    <w:div w:id="1595816442">
      <w:bodyDiv w:val="1"/>
      <w:marLeft w:val="0"/>
      <w:marRight w:val="0"/>
      <w:marTop w:val="0"/>
      <w:marBottom w:val="0"/>
      <w:divBdr>
        <w:top w:val="none" w:sz="0" w:space="0" w:color="auto"/>
        <w:left w:val="none" w:sz="0" w:space="0" w:color="auto"/>
        <w:bottom w:val="none" w:sz="0" w:space="0" w:color="auto"/>
        <w:right w:val="none" w:sz="0" w:space="0" w:color="auto"/>
      </w:divBdr>
    </w:div>
    <w:div w:id="1600482518">
      <w:bodyDiv w:val="1"/>
      <w:marLeft w:val="0"/>
      <w:marRight w:val="0"/>
      <w:marTop w:val="0"/>
      <w:marBottom w:val="0"/>
      <w:divBdr>
        <w:top w:val="none" w:sz="0" w:space="0" w:color="auto"/>
        <w:left w:val="none" w:sz="0" w:space="0" w:color="auto"/>
        <w:bottom w:val="none" w:sz="0" w:space="0" w:color="auto"/>
        <w:right w:val="none" w:sz="0" w:space="0" w:color="auto"/>
      </w:divBdr>
    </w:div>
    <w:div w:id="1624261947">
      <w:bodyDiv w:val="1"/>
      <w:marLeft w:val="0"/>
      <w:marRight w:val="0"/>
      <w:marTop w:val="0"/>
      <w:marBottom w:val="0"/>
      <w:divBdr>
        <w:top w:val="none" w:sz="0" w:space="0" w:color="auto"/>
        <w:left w:val="none" w:sz="0" w:space="0" w:color="auto"/>
        <w:bottom w:val="none" w:sz="0" w:space="0" w:color="auto"/>
        <w:right w:val="none" w:sz="0" w:space="0" w:color="auto"/>
      </w:divBdr>
    </w:div>
    <w:div w:id="1644626184">
      <w:bodyDiv w:val="1"/>
      <w:marLeft w:val="0"/>
      <w:marRight w:val="0"/>
      <w:marTop w:val="0"/>
      <w:marBottom w:val="0"/>
      <w:divBdr>
        <w:top w:val="none" w:sz="0" w:space="0" w:color="auto"/>
        <w:left w:val="none" w:sz="0" w:space="0" w:color="auto"/>
        <w:bottom w:val="none" w:sz="0" w:space="0" w:color="auto"/>
        <w:right w:val="none" w:sz="0" w:space="0" w:color="auto"/>
      </w:divBdr>
    </w:div>
    <w:div w:id="1684279068">
      <w:bodyDiv w:val="1"/>
      <w:marLeft w:val="0"/>
      <w:marRight w:val="0"/>
      <w:marTop w:val="0"/>
      <w:marBottom w:val="0"/>
      <w:divBdr>
        <w:top w:val="none" w:sz="0" w:space="0" w:color="auto"/>
        <w:left w:val="none" w:sz="0" w:space="0" w:color="auto"/>
        <w:bottom w:val="none" w:sz="0" w:space="0" w:color="auto"/>
        <w:right w:val="none" w:sz="0" w:space="0" w:color="auto"/>
      </w:divBdr>
    </w:div>
    <w:div w:id="1692992797">
      <w:bodyDiv w:val="1"/>
      <w:marLeft w:val="0"/>
      <w:marRight w:val="0"/>
      <w:marTop w:val="0"/>
      <w:marBottom w:val="0"/>
      <w:divBdr>
        <w:top w:val="none" w:sz="0" w:space="0" w:color="auto"/>
        <w:left w:val="none" w:sz="0" w:space="0" w:color="auto"/>
        <w:bottom w:val="none" w:sz="0" w:space="0" w:color="auto"/>
        <w:right w:val="none" w:sz="0" w:space="0" w:color="auto"/>
      </w:divBdr>
    </w:div>
    <w:div w:id="1695770260">
      <w:bodyDiv w:val="1"/>
      <w:marLeft w:val="0"/>
      <w:marRight w:val="0"/>
      <w:marTop w:val="0"/>
      <w:marBottom w:val="0"/>
      <w:divBdr>
        <w:top w:val="none" w:sz="0" w:space="0" w:color="auto"/>
        <w:left w:val="none" w:sz="0" w:space="0" w:color="auto"/>
        <w:bottom w:val="none" w:sz="0" w:space="0" w:color="auto"/>
        <w:right w:val="none" w:sz="0" w:space="0" w:color="auto"/>
      </w:divBdr>
    </w:div>
    <w:div w:id="1698234580">
      <w:bodyDiv w:val="1"/>
      <w:marLeft w:val="0"/>
      <w:marRight w:val="0"/>
      <w:marTop w:val="0"/>
      <w:marBottom w:val="0"/>
      <w:divBdr>
        <w:top w:val="none" w:sz="0" w:space="0" w:color="auto"/>
        <w:left w:val="none" w:sz="0" w:space="0" w:color="auto"/>
        <w:bottom w:val="none" w:sz="0" w:space="0" w:color="auto"/>
        <w:right w:val="none" w:sz="0" w:space="0" w:color="auto"/>
      </w:divBdr>
    </w:div>
    <w:div w:id="1703242963">
      <w:bodyDiv w:val="1"/>
      <w:marLeft w:val="0"/>
      <w:marRight w:val="0"/>
      <w:marTop w:val="0"/>
      <w:marBottom w:val="0"/>
      <w:divBdr>
        <w:top w:val="none" w:sz="0" w:space="0" w:color="auto"/>
        <w:left w:val="none" w:sz="0" w:space="0" w:color="auto"/>
        <w:bottom w:val="none" w:sz="0" w:space="0" w:color="auto"/>
        <w:right w:val="none" w:sz="0" w:space="0" w:color="auto"/>
      </w:divBdr>
    </w:div>
    <w:div w:id="1720398865">
      <w:bodyDiv w:val="1"/>
      <w:marLeft w:val="0"/>
      <w:marRight w:val="0"/>
      <w:marTop w:val="0"/>
      <w:marBottom w:val="0"/>
      <w:divBdr>
        <w:top w:val="none" w:sz="0" w:space="0" w:color="auto"/>
        <w:left w:val="none" w:sz="0" w:space="0" w:color="auto"/>
        <w:bottom w:val="none" w:sz="0" w:space="0" w:color="auto"/>
        <w:right w:val="none" w:sz="0" w:space="0" w:color="auto"/>
      </w:divBdr>
    </w:div>
    <w:div w:id="1727754983">
      <w:bodyDiv w:val="1"/>
      <w:marLeft w:val="0"/>
      <w:marRight w:val="0"/>
      <w:marTop w:val="0"/>
      <w:marBottom w:val="0"/>
      <w:divBdr>
        <w:top w:val="none" w:sz="0" w:space="0" w:color="auto"/>
        <w:left w:val="none" w:sz="0" w:space="0" w:color="auto"/>
        <w:bottom w:val="none" w:sz="0" w:space="0" w:color="auto"/>
        <w:right w:val="none" w:sz="0" w:space="0" w:color="auto"/>
      </w:divBdr>
    </w:div>
    <w:div w:id="1731419015">
      <w:bodyDiv w:val="1"/>
      <w:marLeft w:val="0"/>
      <w:marRight w:val="0"/>
      <w:marTop w:val="0"/>
      <w:marBottom w:val="0"/>
      <w:divBdr>
        <w:top w:val="none" w:sz="0" w:space="0" w:color="auto"/>
        <w:left w:val="none" w:sz="0" w:space="0" w:color="auto"/>
        <w:bottom w:val="none" w:sz="0" w:space="0" w:color="auto"/>
        <w:right w:val="none" w:sz="0" w:space="0" w:color="auto"/>
      </w:divBdr>
    </w:div>
    <w:div w:id="1734042562">
      <w:bodyDiv w:val="1"/>
      <w:marLeft w:val="0"/>
      <w:marRight w:val="0"/>
      <w:marTop w:val="0"/>
      <w:marBottom w:val="0"/>
      <w:divBdr>
        <w:top w:val="none" w:sz="0" w:space="0" w:color="auto"/>
        <w:left w:val="none" w:sz="0" w:space="0" w:color="auto"/>
        <w:bottom w:val="none" w:sz="0" w:space="0" w:color="auto"/>
        <w:right w:val="none" w:sz="0" w:space="0" w:color="auto"/>
      </w:divBdr>
    </w:div>
    <w:div w:id="1744328962">
      <w:bodyDiv w:val="1"/>
      <w:marLeft w:val="0"/>
      <w:marRight w:val="0"/>
      <w:marTop w:val="0"/>
      <w:marBottom w:val="0"/>
      <w:divBdr>
        <w:top w:val="none" w:sz="0" w:space="0" w:color="auto"/>
        <w:left w:val="none" w:sz="0" w:space="0" w:color="auto"/>
        <w:bottom w:val="none" w:sz="0" w:space="0" w:color="auto"/>
        <w:right w:val="none" w:sz="0" w:space="0" w:color="auto"/>
      </w:divBdr>
    </w:div>
    <w:div w:id="1745033148">
      <w:bodyDiv w:val="1"/>
      <w:marLeft w:val="0"/>
      <w:marRight w:val="0"/>
      <w:marTop w:val="0"/>
      <w:marBottom w:val="0"/>
      <w:divBdr>
        <w:top w:val="none" w:sz="0" w:space="0" w:color="auto"/>
        <w:left w:val="none" w:sz="0" w:space="0" w:color="auto"/>
        <w:bottom w:val="none" w:sz="0" w:space="0" w:color="auto"/>
        <w:right w:val="none" w:sz="0" w:space="0" w:color="auto"/>
      </w:divBdr>
    </w:div>
    <w:div w:id="1750809237">
      <w:bodyDiv w:val="1"/>
      <w:marLeft w:val="0"/>
      <w:marRight w:val="0"/>
      <w:marTop w:val="0"/>
      <w:marBottom w:val="0"/>
      <w:divBdr>
        <w:top w:val="none" w:sz="0" w:space="0" w:color="auto"/>
        <w:left w:val="none" w:sz="0" w:space="0" w:color="auto"/>
        <w:bottom w:val="none" w:sz="0" w:space="0" w:color="auto"/>
        <w:right w:val="none" w:sz="0" w:space="0" w:color="auto"/>
      </w:divBdr>
    </w:div>
    <w:div w:id="1759712117">
      <w:bodyDiv w:val="1"/>
      <w:marLeft w:val="0"/>
      <w:marRight w:val="0"/>
      <w:marTop w:val="0"/>
      <w:marBottom w:val="0"/>
      <w:divBdr>
        <w:top w:val="none" w:sz="0" w:space="0" w:color="auto"/>
        <w:left w:val="none" w:sz="0" w:space="0" w:color="auto"/>
        <w:bottom w:val="none" w:sz="0" w:space="0" w:color="auto"/>
        <w:right w:val="none" w:sz="0" w:space="0" w:color="auto"/>
      </w:divBdr>
    </w:div>
    <w:div w:id="1760515228">
      <w:bodyDiv w:val="1"/>
      <w:marLeft w:val="0"/>
      <w:marRight w:val="0"/>
      <w:marTop w:val="0"/>
      <w:marBottom w:val="0"/>
      <w:divBdr>
        <w:top w:val="none" w:sz="0" w:space="0" w:color="auto"/>
        <w:left w:val="none" w:sz="0" w:space="0" w:color="auto"/>
        <w:bottom w:val="none" w:sz="0" w:space="0" w:color="auto"/>
        <w:right w:val="none" w:sz="0" w:space="0" w:color="auto"/>
      </w:divBdr>
    </w:div>
    <w:div w:id="1761222309">
      <w:bodyDiv w:val="1"/>
      <w:marLeft w:val="0"/>
      <w:marRight w:val="0"/>
      <w:marTop w:val="0"/>
      <w:marBottom w:val="0"/>
      <w:divBdr>
        <w:top w:val="none" w:sz="0" w:space="0" w:color="auto"/>
        <w:left w:val="none" w:sz="0" w:space="0" w:color="auto"/>
        <w:bottom w:val="none" w:sz="0" w:space="0" w:color="auto"/>
        <w:right w:val="none" w:sz="0" w:space="0" w:color="auto"/>
      </w:divBdr>
    </w:div>
    <w:div w:id="1762800164">
      <w:bodyDiv w:val="1"/>
      <w:marLeft w:val="0"/>
      <w:marRight w:val="0"/>
      <w:marTop w:val="0"/>
      <w:marBottom w:val="0"/>
      <w:divBdr>
        <w:top w:val="none" w:sz="0" w:space="0" w:color="auto"/>
        <w:left w:val="none" w:sz="0" w:space="0" w:color="auto"/>
        <w:bottom w:val="none" w:sz="0" w:space="0" w:color="auto"/>
        <w:right w:val="none" w:sz="0" w:space="0" w:color="auto"/>
      </w:divBdr>
    </w:div>
    <w:div w:id="1772703791">
      <w:bodyDiv w:val="1"/>
      <w:marLeft w:val="0"/>
      <w:marRight w:val="0"/>
      <w:marTop w:val="0"/>
      <w:marBottom w:val="0"/>
      <w:divBdr>
        <w:top w:val="none" w:sz="0" w:space="0" w:color="auto"/>
        <w:left w:val="none" w:sz="0" w:space="0" w:color="auto"/>
        <w:bottom w:val="none" w:sz="0" w:space="0" w:color="auto"/>
        <w:right w:val="none" w:sz="0" w:space="0" w:color="auto"/>
      </w:divBdr>
    </w:div>
    <w:div w:id="1783963638">
      <w:bodyDiv w:val="1"/>
      <w:marLeft w:val="0"/>
      <w:marRight w:val="0"/>
      <w:marTop w:val="0"/>
      <w:marBottom w:val="0"/>
      <w:divBdr>
        <w:top w:val="none" w:sz="0" w:space="0" w:color="auto"/>
        <w:left w:val="none" w:sz="0" w:space="0" w:color="auto"/>
        <w:bottom w:val="none" w:sz="0" w:space="0" w:color="auto"/>
        <w:right w:val="none" w:sz="0" w:space="0" w:color="auto"/>
      </w:divBdr>
    </w:div>
    <w:div w:id="1796606854">
      <w:bodyDiv w:val="1"/>
      <w:marLeft w:val="0"/>
      <w:marRight w:val="0"/>
      <w:marTop w:val="0"/>
      <w:marBottom w:val="0"/>
      <w:divBdr>
        <w:top w:val="none" w:sz="0" w:space="0" w:color="auto"/>
        <w:left w:val="none" w:sz="0" w:space="0" w:color="auto"/>
        <w:bottom w:val="none" w:sz="0" w:space="0" w:color="auto"/>
        <w:right w:val="none" w:sz="0" w:space="0" w:color="auto"/>
      </w:divBdr>
    </w:div>
    <w:div w:id="1808429894">
      <w:bodyDiv w:val="1"/>
      <w:marLeft w:val="0"/>
      <w:marRight w:val="0"/>
      <w:marTop w:val="0"/>
      <w:marBottom w:val="0"/>
      <w:divBdr>
        <w:top w:val="none" w:sz="0" w:space="0" w:color="auto"/>
        <w:left w:val="none" w:sz="0" w:space="0" w:color="auto"/>
        <w:bottom w:val="none" w:sz="0" w:space="0" w:color="auto"/>
        <w:right w:val="none" w:sz="0" w:space="0" w:color="auto"/>
      </w:divBdr>
    </w:div>
    <w:div w:id="1830713252">
      <w:bodyDiv w:val="1"/>
      <w:marLeft w:val="0"/>
      <w:marRight w:val="0"/>
      <w:marTop w:val="0"/>
      <w:marBottom w:val="0"/>
      <w:divBdr>
        <w:top w:val="none" w:sz="0" w:space="0" w:color="auto"/>
        <w:left w:val="none" w:sz="0" w:space="0" w:color="auto"/>
        <w:bottom w:val="none" w:sz="0" w:space="0" w:color="auto"/>
        <w:right w:val="none" w:sz="0" w:space="0" w:color="auto"/>
      </w:divBdr>
    </w:div>
    <w:div w:id="1842045368">
      <w:bodyDiv w:val="1"/>
      <w:marLeft w:val="0"/>
      <w:marRight w:val="0"/>
      <w:marTop w:val="0"/>
      <w:marBottom w:val="0"/>
      <w:divBdr>
        <w:top w:val="none" w:sz="0" w:space="0" w:color="auto"/>
        <w:left w:val="none" w:sz="0" w:space="0" w:color="auto"/>
        <w:bottom w:val="none" w:sz="0" w:space="0" w:color="auto"/>
        <w:right w:val="none" w:sz="0" w:space="0" w:color="auto"/>
      </w:divBdr>
    </w:div>
    <w:div w:id="1846018909">
      <w:bodyDiv w:val="1"/>
      <w:marLeft w:val="0"/>
      <w:marRight w:val="0"/>
      <w:marTop w:val="0"/>
      <w:marBottom w:val="0"/>
      <w:divBdr>
        <w:top w:val="none" w:sz="0" w:space="0" w:color="auto"/>
        <w:left w:val="none" w:sz="0" w:space="0" w:color="auto"/>
        <w:bottom w:val="none" w:sz="0" w:space="0" w:color="auto"/>
        <w:right w:val="none" w:sz="0" w:space="0" w:color="auto"/>
      </w:divBdr>
    </w:div>
    <w:div w:id="1849251663">
      <w:bodyDiv w:val="1"/>
      <w:marLeft w:val="0"/>
      <w:marRight w:val="0"/>
      <w:marTop w:val="0"/>
      <w:marBottom w:val="0"/>
      <w:divBdr>
        <w:top w:val="none" w:sz="0" w:space="0" w:color="auto"/>
        <w:left w:val="none" w:sz="0" w:space="0" w:color="auto"/>
        <w:bottom w:val="none" w:sz="0" w:space="0" w:color="auto"/>
        <w:right w:val="none" w:sz="0" w:space="0" w:color="auto"/>
      </w:divBdr>
    </w:div>
    <w:div w:id="1849827207">
      <w:bodyDiv w:val="1"/>
      <w:marLeft w:val="0"/>
      <w:marRight w:val="0"/>
      <w:marTop w:val="0"/>
      <w:marBottom w:val="0"/>
      <w:divBdr>
        <w:top w:val="none" w:sz="0" w:space="0" w:color="auto"/>
        <w:left w:val="none" w:sz="0" w:space="0" w:color="auto"/>
        <w:bottom w:val="none" w:sz="0" w:space="0" w:color="auto"/>
        <w:right w:val="none" w:sz="0" w:space="0" w:color="auto"/>
      </w:divBdr>
    </w:div>
    <w:div w:id="1852530554">
      <w:bodyDiv w:val="1"/>
      <w:marLeft w:val="0"/>
      <w:marRight w:val="0"/>
      <w:marTop w:val="0"/>
      <w:marBottom w:val="0"/>
      <w:divBdr>
        <w:top w:val="none" w:sz="0" w:space="0" w:color="auto"/>
        <w:left w:val="none" w:sz="0" w:space="0" w:color="auto"/>
        <w:bottom w:val="none" w:sz="0" w:space="0" w:color="auto"/>
        <w:right w:val="none" w:sz="0" w:space="0" w:color="auto"/>
      </w:divBdr>
    </w:div>
    <w:div w:id="1853760291">
      <w:bodyDiv w:val="1"/>
      <w:marLeft w:val="0"/>
      <w:marRight w:val="0"/>
      <w:marTop w:val="0"/>
      <w:marBottom w:val="0"/>
      <w:divBdr>
        <w:top w:val="none" w:sz="0" w:space="0" w:color="auto"/>
        <w:left w:val="none" w:sz="0" w:space="0" w:color="auto"/>
        <w:bottom w:val="none" w:sz="0" w:space="0" w:color="auto"/>
        <w:right w:val="none" w:sz="0" w:space="0" w:color="auto"/>
      </w:divBdr>
    </w:div>
    <w:div w:id="1860851730">
      <w:bodyDiv w:val="1"/>
      <w:marLeft w:val="0"/>
      <w:marRight w:val="0"/>
      <w:marTop w:val="0"/>
      <w:marBottom w:val="0"/>
      <w:divBdr>
        <w:top w:val="none" w:sz="0" w:space="0" w:color="auto"/>
        <w:left w:val="none" w:sz="0" w:space="0" w:color="auto"/>
        <w:bottom w:val="none" w:sz="0" w:space="0" w:color="auto"/>
        <w:right w:val="none" w:sz="0" w:space="0" w:color="auto"/>
      </w:divBdr>
    </w:div>
    <w:div w:id="1866748796">
      <w:bodyDiv w:val="1"/>
      <w:marLeft w:val="0"/>
      <w:marRight w:val="0"/>
      <w:marTop w:val="0"/>
      <w:marBottom w:val="0"/>
      <w:divBdr>
        <w:top w:val="none" w:sz="0" w:space="0" w:color="auto"/>
        <w:left w:val="none" w:sz="0" w:space="0" w:color="auto"/>
        <w:bottom w:val="none" w:sz="0" w:space="0" w:color="auto"/>
        <w:right w:val="none" w:sz="0" w:space="0" w:color="auto"/>
      </w:divBdr>
    </w:div>
    <w:div w:id="1875384236">
      <w:bodyDiv w:val="1"/>
      <w:marLeft w:val="0"/>
      <w:marRight w:val="0"/>
      <w:marTop w:val="0"/>
      <w:marBottom w:val="0"/>
      <w:divBdr>
        <w:top w:val="none" w:sz="0" w:space="0" w:color="auto"/>
        <w:left w:val="none" w:sz="0" w:space="0" w:color="auto"/>
        <w:bottom w:val="none" w:sz="0" w:space="0" w:color="auto"/>
        <w:right w:val="none" w:sz="0" w:space="0" w:color="auto"/>
      </w:divBdr>
    </w:div>
    <w:div w:id="1879969495">
      <w:bodyDiv w:val="1"/>
      <w:marLeft w:val="0"/>
      <w:marRight w:val="0"/>
      <w:marTop w:val="0"/>
      <w:marBottom w:val="0"/>
      <w:divBdr>
        <w:top w:val="none" w:sz="0" w:space="0" w:color="auto"/>
        <w:left w:val="none" w:sz="0" w:space="0" w:color="auto"/>
        <w:bottom w:val="none" w:sz="0" w:space="0" w:color="auto"/>
        <w:right w:val="none" w:sz="0" w:space="0" w:color="auto"/>
      </w:divBdr>
    </w:div>
    <w:div w:id="1890608451">
      <w:bodyDiv w:val="1"/>
      <w:marLeft w:val="0"/>
      <w:marRight w:val="0"/>
      <w:marTop w:val="0"/>
      <w:marBottom w:val="0"/>
      <w:divBdr>
        <w:top w:val="none" w:sz="0" w:space="0" w:color="auto"/>
        <w:left w:val="none" w:sz="0" w:space="0" w:color="auto"/>
        <w:bottom w:val="none" w:sz="0" w:space="0" w:color="auto"/>
        <w:right w:val="none" w:sz="0" w:space="0" w:color="auto"/>
      </w:divBdr>
    </w:div>
    <w:div w:id="1899783072">
      <w:bodyDiv w:val="1"/>
      <w:marLeft w:val="0"/>
      <w:marRight w:val="0"/>
      <w:marTop w:val="0"/>
      <w:marBottom w:val="0"/>
      <w:divBdr>
        <w:top w:val="none" w:sz="0" w:space="0" w:color="auto"/>
        <w:left w:val="none" w:sz="0" w:space="0" w:color="auto"/>
        <w:bottom w:val="none" w:sz="0" w:space="0" w:color="auto"/>
        <w:right w:val="none" w:sz="0" w:space="0" w:color="auto"/>
      </w:divBdr>
    </w:div>
    <w:div w:id="1902279512">
      <w:bodyDiv w:val="1"/>
      <w:marLeft w:val="0"/>
      <w:marRight w:val="0"/>
      <w:marTop w:val="0"/>
      <w:marBottom w:val="0"/>
      <w:divBdr>
        <w:top w:val="none" w:sz="0" w:space="0" w:color="auto"/>
        <w:left w:val="none" w:sz="0" w:space="0" w:color="auto"/>
        <w:bottom w:val="none" w:sz="0" w:space="0" w:color="auto"/>
        <w:right w:val="none" w:sz="0" w:space="0" w:color="auto"/>
      </w:divBdr>
    </w:div>
    <w:div w:id="1907761720">
      <w:bodyDiv w:val="1"/>
      <w:marLeft w:val="0"/>
      <w:marRight w:val="0"/>
      <w:marTop w:val="0"/>
      <w:marBottom w:val="0"/>
      <w:divBdr>
        <w:top w:val="none" w:sz="0" w:space="0" w:color="auto"/>
        <w:left w:val="none" w:sz="0" w:space="0" w:color="auto"/>
        <w:bottom w:val="none" w:sz="0" w:space="0" w:color="auto"/>
        <w:right w:val="none" w:sz="0" w:space="0" w:color="auto"/>
      </w:divBdr>
    </w:div>
    <w:div w:id="1916359709">
      <w:bodyDiv w:val="1"/>
      <w:marLeft w:val="0"/>
      <w:marRight w:val="0"/>
      <w:marTop w:val="0"/>
      <w:marBottom w:val="0"/>
      <w:divBdr>
        <w:top w:val="none" w:sz="0" w:space="0" w:color="auto"/>
        <w:left w:val="none" w:sz="0" w:space="0" w:color="auto"/>
        <w:bottom w:val="none" w:sz="0" w:space="0" w:color="auto"/>
        <w:right w:val="none" w:sz="0" w:space="0" w:color="auto"/>
      </w:divBdr>
    </w:div>
    <w:div w:id="1917085287">
      <w:bodyDiv w:val="1"/>
      <w:marLeft w:val="0"/>
      <w:marRight w:val="0"/>
      <w:marTop w:val="0"/>
      <w:marBottom w:val="0"/>
      <w:divBdr>
        <w:top w:val="none" w:sz="0" w:space="0" w:color="auto"/>
        <w:left w:val="none" w:sz="0" w:space="0" w:color="auto"/>
        <w:bottom w:val="none" w:sz="0" w:space="0" w:color="auto"/>
        <w:right w:val="none" w:sz="0" w:space="0" w:color="auto"/>
      </w:divBdr>
    </w:div>
    <w:div w:id="1917780088">
      <w:bodyDiv w:val="1"/>
      <w:marLeft w:val="0"/>
      <w:marRight w:val="0"/>
      <w:marTop w:val="0"/>
      <w:marBottom w:val="0"/>
      <w:divBdr>
        <w:top w:val="none" w:sz="0" w:space="0" w:color="auto"/>
        <w:left w:val="none" w:sz="0" w:space="0" w:color="auto"/>
        <w:bottom w:val="none" w:sz="0" w:space="0" w:color="auto"/>
        <w:right w:val="none" w:sz="0" w:space="0" w:color="auto"/>
      </w:divBdr>
    </w:div>
    <w:div w:id="1931044823">
      <w:bodyDiv w:val="1"/>
      <w:marLeft w:val="0"/>
      <w:marRight w:val="0"/>
      <w:marTop w:val="0"/>
      <w:marBottom w:val="0"/>
      <w:divBdr>
        <w:top w:val="none" w:sz="0" w:space="0" w:color="auto"/>
        <w:left w:val="none" w:sz="0" w:space="0" w:color="auto"/>
        <w:bottom w:val="none" w:sz="0" w:space="0" w:color="auto"/>
        <w:right w:val="none" w:sz="0" w:space="0" w:color="auto"/>
      </w:divBdr>
    </w:div>
    <w:div w:id="1956985785">
      <w:bodyDiv w:val="1"/>
      <w:marLeft w:val="0"/>
      <w:marRight w:val="0"/>
      <w:marTop w:val="0"/>
      <w:marBottom w:val="0"/>
      <w:divBdr>
        <w:top w:val="none" w:sz="0" w:space="0" w:color="auto"/>
        <w:left w:val="none" w:sz="0" w:space="0" w:color="auto"/>
        <w:bottom w:val="none" w:sz="0" w:space="0" w:color="auto"/>
        <w:right w:val="none" w:sz="0" w:space="0" w:color="auto"/>
      </w:divBdr>
    </w:div>
    <w:div w:id="1959140913">
      <w:bodyDiv w:val="1"/>
      <w:marLeft w:val="0"/>
      <w:marRight w:val="0"/>
      <w:marTop w:val="0"/>
      <w:marBottom w:val="0"/>
      <w:divBdr>
        <w:top w:val="none" w:sz="0" w:space="0" w:color="auto"/>
        <w:left w:val="none" w:sz="0" w:space="0" w:color="auto"/>
        <w:bottom w:val="none" w:sz="0" w:space="0" w:color="auto"/>
        <w:right w:val="none" w:sz="0" w:space="0" w:color="auto"/>
      </w:divBdr>
    </w:div>
    <w:div w:id="1973976804">
      <w:bodyDiv w:val="1"/>
      <w:marLeft w:val="0"/>
      <w:marRight w:val="0"/>
      <w:marTop w:val="0"/>
      <w:marBottom w:val="0"/>
      <w:divBdr>
        <w:top w:val="none" w:sz="0" w:space="0" w:color="auto"/>
        <w:left w:val="none" w:sz="0" w:space="0" w:color="auto"/>
        <w:bottom w:val="none" w:sz="0" w:space="0" w:color="auto"/>
        <w:right w:val="none" w:sz="0" w:space="0" w:color="auto"/>
      </w:divBdr>
    </w:div>
    <w:div w:id="1990941829">
      <w:bodyDiv w:val="1"/>
      <w:marLeft w:val="0"/>
      <w:marRight w:val="0"/>
      <w:marTop w:val="0"/>
      <w:marBottom w:val="0"/>
      <w:divBdr>
        <w:top w:val="none" w:sz="0" w:space="0" w:color="auto"/>
        <w:left w:val="none" w:sz="0" w:space="0" w:color="auto"/>
        <w:bottom w:val="none" w:sz="0" w:space="0" w:color="auto"/>
        <w:right w:val="none" w:sz="0" w:space="0" w:color="auto"/>
      </w:divBdr>
    </w:div>
    <w:div w:id="2002156584">
      <w:bodyDiv w:val="1"/>
      <w:marLeft w:val="0"/>
      <w:marRight w:val="0"/>
      <w:marTop w:val="0"/>
      <w:marBottom w:val="0"/>
      <w:divBdr>
        <w:top w:val="none" w:sz="0" w:space="0" w:color="auto"/>
        <w:left w:val="none" w:sz="0" w:space="0" w:color="auto"/>
        <w:bottom w:val="none" w:sz="0" w:space="0" w:color="auto"/>
        <w:right w:val="none" w:sz="0" w:space="0" w:color="auto"/>
      </w:divBdr>
    </w:div>
    <w:div w:id="2015571126">
      <w:bodyDiv w:val="1"/>
      <w:marLeft w:val="0"/>
      <w:marRight w:val="0"/>
      <w:marTop w:val="0"/>
      <w:marBottom w:val="0"/>
      <w:divBdr>
        <w:top w:val="none" w:sz="0" w:space="0" w:color="auto"/>
        <w:left w:val="none" w:sz="0" w:space="0" w:color="auto"/>
        <w:bottom w:val="none" w:sz="0" w:space="0" w:color="auto"/>
        <w:right w:val="none" w:sz="0" w:space="0" w:color="auto"/>
      </w:divBdr>
    </w:div>
    <w:div w:id="2022706598">
      <w:bodyDiv w:val="1"/>
      <w:marLeft w:val="0"/>
      <w:marRight w:val="0"/>
      <w:marTop w:val="0"/>
      <w:marBottom w:val="0"/>
      <w:divBdr>
        <w:top w:val="none" w:sz="0" w:space="0" w:color="auto"/>
        <w:left w:val="none" w:sz="0" w:space="0" w:color="auto"/>
        <w:bottom w:val="none" w:sz="0" w:space="0" w:color="auto"/>
        <w:right w:val="none" w:sz="0" w:space="0" w:color="auto"/>
      </w:divBdr>
    </w:div>
    <w:div w:id="2025327968">
      <w:bodyDiv w:val="1"/>
      <w:marLeft w:val="0"/>
      <w:marRight w:val="0"/>
      <w:marTop w:val="0"/>
      <w:marBottom w:val="0"/>
      <w:divBdr>
        <w:top w:val="none" w:sz="0" w:space="0" w:color="auto"/>
        <w:left w:val="none" w:sz="0" w:space="0" w:color="auto"/>
        <w:bottom w:val="none" w:sz="0" w:space="0" w:color="auto"/>
        <w:right w:val="none" w:sz="0" w:space="0" w:color="auto"/>
      </w:divBdr>
    </w:div>
    <w:div w:id="2025351840">
      <w:bodyDiv w:val="1"/>
      <w:marLeft w:val="0"/>
      <w:marRight w:val="0"/>
      <w:marTop w:val="0"/>
      <w:marBottom w:val="0"/>
      <w:divBdr>
        <w:top w:val="none" w:sz="0" w:space="0" w:color="auto"/>
        <w:left w:val="none" w:sz="0" w:space="0" w:color="auto"/>
        <w:bottom w:val="none" w:sz="0" w:space="0" w:color="auto"/>
        <w:right w:val="none" w:sz="0" w:space="0" w:color="auto"/>
      </w:divBdr>
    </w:div>
    <w:div w:id="2032488363">
      <w:bodyDiv w:val="1"/>
      <w:marLeft w:val="0"/>
      <w:marRight w:val="0"/>
      <w:marTop w:val="0"/>
      <w:marBottom w:val="0"/>
      <w:divBdr>
        <w:top w:val="none" w:sz="0" w:space="0" w:color="auto"/>
        <w:left w:val="none" w:sz="0" w:space="0" w:color="auto"/>
        <w:bottom w:val="none" w:sz="0" w:space="0" w:color="auto"/>
        <w:right w:val="none" w:sz="0" w:space="0" w:color="auto"/>
      </w:divBdr>
    </w:div>
    <w:div w:id="2035031257">
      <w:bodyDiv w:val="1"/>
      <w:marLeft w:val="0"/>
      <w:marRight w:val="0"/>
      <w:marTop w:val="0"/>
      <w:marBottom w:val="0"/>
      <w:divBdr>
        <w:top w:val="none" w:sz="0" w:space="0" w:color="auto"/>
        <w:left w:val="none" w:sz="0" w:space="0" w:color="auto"/>
        <w:bottom w:val="none" w:sz="0" w:space="0" w:color="auto"/>
        <w:right w:val="none" w:sz="0" w:space="0" w:color="auto"/>
      </w:divBdr>
    </w:div>
    <w:div w:id="2038502034">
      <w:bodyDiv w:val="1"/>
      <w:marLeft w:val="0"/>
      <w:marRight w:val="0"/>
      <w:marTop w:val="0"/>
      <w:marBottom w:val="0"/>
      <w:divBdr>
        <w:top w:val="none" w:sz="0" w:space="0" w:color="auto"/>
        <w:left w:val="none" w:sz="0" w:space="0" w:color="auto"/>
        <w:bottom w:val="none" w:sz="0" w:space="0" w:color="auto"/>
        <w:right w:val="none" w:sz="0" w:space="0" w:color="auto"/>
      </w:divBdr>
    </w:div>
    <w:div w:id="2045210867">
      <w:bodyDiv w:val="1"/>
      <w:marLeft w:val="0"/>
      <w:marRight w:val="0"/>
      <w:marTop w:val="0"/>
      <w:marBottom w:val="0"/>
      <w:divBdr>
        <w:top w:val="none" w:sz="0" w:space="0" w:color="auto"/>
        <w:left w:val="none" w:sz="0" w:space="0" w:color="auto"/>
        <w:bottom w:val="none" w:sz="0" w:space="0" w:color="auto"/>
        <w:right w:val="none" w:sz="0" w:space="0" w:color="auto"/>
      </w:divBdr>
    </w:div>
    <w:div w:id="2090300115">
      <w:bodyDiv w:val="1"/>
      <w:marLeft w:val="0"/>
      <w:marRight w:val="0"/>
      <w:marTop w:val="0"/>
      <w:marBottom w:val="0"/>
      <w:divBdr>
        <w:top w:val="none" w:sz="0" w:space="0" w:color="auto"/>
        <w:left w:val="none" w:sz="0" w:space="0" w:color="auto"/>
        <w:bottom w:val="none" w:sz="0" w:space="0" w:color="auto"/>
        <w:right w:val="none" w:sz="0" w:space="0" w:color="auto"/>
      </w:divBdr>
    </w:div>
    <w:div w:id="2100061159">
      <w:bodyDiv w:val="1"/>
      <w:marLeft w:val="0"/>
      <w:marRight w:val="0"/>
      <w:marTop w:val="0"/>
      <w:marBottom w:val="0"/>
      <w:divBdr>
        <w:top w:val="none" w:sz="0" w:space="0" w:color="auto"/>
        <w:left w:val="none" w:sz="0" w:space="0" w:color="auto"/>
        <w:bottom w:val="none" w:sz="0" w:space="0" w:color="auto"/>
        <w:right w:val="none" w:sz="0" w:space="0" w:color="auto"/>
      </w:divBdr>
    </w:div>
    <w:div w:id="2113549929">
      <w:bodyDiv w:val="1"/>
      <w:marLeft w:val="0"/>
      <w:marRight w:val="0"/>
      <w:marTop w:val="0"/>
      <w:marBottom w:val="0"/>
      <w:divBdr>
        <w:top w:val="none" w:sz="0" w:space="0" w:color="auto"/>
        <w:left w:val="none" w:sz="0" w:space="0" w:color="auto"/>
        <w:bottom w:val="none" w:sz="0" w:space="0" w:color="auto"/>
        <w:right w:val="none" w:sz="0" w:space="0" w:color="auto"/>
      </w:divBdr>
    </w:div>
    <w:div w:id="2115590864">
      <w:bodyDiv w:val="1"/>
      <w:marLeft w:val="0"/>
      <w:marRight w:val="0"/>
      <w:marTop w:val="0"/>
      <w:marBottom w:val="0"/>
      <w:divBdr>
        <w:top w:val="none" w:sz="0" w:space="0" w:color="auto"/>
        <w:left w:val="none" w:sz="0" w:space="0" w:color="auto"/>
        <w:bottom w:val="none" w:sz="0" w:space="0" w:color="auto"/>
        <w:right w:val="none" w:sz="0" w:space="0" w:color="auto"/>
      </w:divBdr>
    </w:div>
    <w:div w:id="2121799496">
      <w:bodyDiv w:val="1"/>
      <w:marLeft w:val="0"/>
      <w:marRight w:val="0"/>
      <w:marTop w:val="0"/>
      <w:marBottom w:val="0"/>
      <w:divBdr>
        <w:top w:val="none" w:sz="0" w:space="0" w:color="auto"/>
        <w:left w:val="none" w:sz="0" w:space="0" w:color="auto"/>
        <w:bottom w:val="none" w:sz="0" w:space="0" w:color="auto"/>
        <w:right w:val="none" w:sz="0" w:space="0" w:color="auto"/>
      </w:divBdr>
    </w:div>
    <w:div w:id="2122722496">
      <w:bodyDiv w:val="1"/>
      <w:marLeft w:val="0"/>
      <w:marRight w:val="0"/>
      <w:marTop w:val="0"/>
      <w:marBottom w:val="0"/>
      <w:divBdr>
        <w:top w:val="none" w:sz="0" w:space="0" w:color="auto"/>
        <w:left w:val="none" w:sz="0" w:space="0" w:color="auto"/>
        <w:bottom w:val="none" w:sz="0" w:space="0" w:color="auto"/>
        <w:right w:val="none" w:sz="0" w:space="0" w:color="auto"/>
      </w:divBdr>
    </w:div>
    <w:div w:id="2145003997">
      <w:bodyDiv w:val="1"/>
      <w:marLeft w:val="0"/>
      <w:marRight w:val="0"/>
      <w:marTop w:val="0"/>
      <w:marBottom w:val="0"/>
      <w:divBdr>
        <w:top w:val="none" w:sz="0" w:space="0" w:color="auto"/>
        <w:left w:val="none" w:sz="0" w:space="0" w:color="auto"/>
        <w:bottom w:val="none" w:sz="0" w:space="0" w:color="auto"/>
        <w:right w:val="none" w:sz="0" w:space="0" w:color="auto"/>
      </w:divBdr>
    </w:div>
    <w:div w:id="214696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egruyter.com/search?query=keywordValues%3A%28%22the%20theory%20of%20planned%20behavior%22%29%20AND%20journalKey%3A%28%22ERJ%22%29&amp;documentVisibility=all&amp;documentTypeFacet=article" TargetMode="External"/><Relationship Id="rId18" Type="http://schemas.openxmlformats.org/officeDocument/2006/relationships/hyperlink" Target="http://www.journalimcms.or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degruyter.com/search?query=keywordValues%3A%28%22entrepreneurial%20intention%22%29%20AND%20journalKey%3A%28%22ERJ%22%29&amp;documentVisibility=all&amp;documentTypeFacet=article" TargetMode="External"/><Relationship Id="rId17" Type="http://schemas.openxmlformats.org/officeDocument/2006/relationships/hyperlink" Target="http://www.ijrsm.com/" TargetMode="External"/><Relationship Id="rId2" Type="http://schemas.openxmlformats.org/officeDocument/2006/relationships/numbering" Target="numbering.xml"/><Relationship Id="rId16" Type="http://schemas.openxmlformats.org/officeDocument/2006/relationships/hyperlink" Target="https://www.researchprospect.com/thematic-analysis/" TargetMode="External"/><Relationship Id="rId20" Type="http://schemas.openxmlformats.org/officeDocument/2006/relationships/hyperlink" Target="http://www.scribd.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degruyter.com/search?query=keywordValues%3A%28%22psychological%20well-being%22%29%20AND%20journalKey%3A%28%22ERJ%22%29&amp;documentVisibility=all&amp;documentTypeFacet=article"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researchgate.n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gruyter.com/search?query=keywordValues%3A%28%22risk%20preference%22%29%20AND%20journalKey%3A%28%22ERJ%22%29&amp;documentVisibility=all&amp;documentTypeFacet=articl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7861D-D6E9-4ADE-8875-594942444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11617</TotalTime>
  <Pages>127</Pages>
  <Words>31267</Words>
  <Characters>178225</Characters>
  <Application>Microsoft Office Word</Application>
  <DocSecurity>0</DocSecurity>
  <Lines>1485</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Hisana E</dc:creator>
  <cp:keywords/>
  <dc:description/>
  <cp:lastModifiedBy>Clinto Wilson</cp:lastModifiedBy>
  <cp:revision>71</cp:revision>
  <cp:lastPrinted>2024-05-08T18:53:00Z</cp:lastPrinted>
  <dcterms:created xsi:type="dcterms:W3CDTF">2024-05-02T21:00:00Z</dcterms:created>
  <dcterms:modified xsi:type="dcterms:W3CDTF">2024-05-13T01:15:00Z</dcterms:modified>
</cp:coreProperties>
</file>