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9545D1" w14:paraId="0D3FB92D" w14:textId="77777777" w:rsidTr="00B21F2E">
        <w:tc>
          <w:tcPr>
            <w:tcW w:w="3987" w:type="dxa"/>
            <w:shd w:val="clear" w:color="auto" w:fill="8DB3E2" w:themeFill="text2" w:themeFillTint="66"/>
          </w:tcPr>
          <w:p w14:paraId="4B8FE21B" w14:textId="675D26E3" w:rsidR="00B21F2E" w:rsidRPr="009545D1" w:rsidRDefault="00B21F2E">
            <w:pPr>
              <w:rPr>
                <w:rFonts w:ascii="Tahoma" w:hAnsi="Tahoma" w:cs="Tahoma"/>
                <w:b/>
                <w:sz w:val="20"/>
                <w:szCs w:val="20"/>
              </w:rPr>
            </w:pPr>
            <w:r w:rsidRPr="009545D1">
              <w:rPr>
                <w:rFonts w:ascii="Tahoma" w:hAnsi="Tahoma" w:cs="Tahoma"/>
                <w:b/>
                <w:sz w:val="20"/>
                <w:szCs w:val="20"/>
              </w:rPr>
              <w:t>Student Name:</w:t>
            </w:r>
            <w:r w:rsidR="003478CE" w:rsidRPr="009545D1">
              <w:rPr>
                <w:rFonts w:ascii="Tahoma" w:hAnsi="Tahoma" w:cs="Tahoma"/>
                <w:b/>
                <w:sz w:val="20"/>
                <w:szCs w:val="20"/>
              </w:rPr>
              <w:t xml:space="preserve"> </w:t>
            </w:r>
            <w:r w:rsidR="0088454E">
              <w:rPr>
                <w:rFonts w:ascii="Tahoma" w:hAnsi="Tahoma" w:cs="Tahoma"/>
                <w:b/>
                <w:sz w:val="20"/>
                <w:szCs w:val="20"/>
              </w:rPr>
              <w:t>Eliza Vrabie</w:t>
            </w:r>
          </w:p>
          <w:p w14:paraId="498F0B10" w14:textId="77777777" w:rsidR="001B69C8" w:rsidRPr="009545D1" w:rsidRDefault="001B69C8">
            <w:pPr>
              <w:rPr>
                <w:rFonts w:ascii="Tahoma" w:hAnsi="Tahoma" w:cs="Tahoma"/>
                <w:b/>
                <w:sz w:val="20"/>
                <w:szCs w:val="20"/>
              </w:rPr>
            </w:pPr>
          </w:p>
          <w:p w14:paraId="69E1F0CF" w14:textId="39CAC0E9" w:rsidR="00B21F2E" w:rsidRPr="009545D1" w:rsidRDefault="001B69C8">
            <w:pPr>
              <w:rPr>
                <w:rFonts w:ascii="Tahoma" w:hAnsi="Tahoma" w:cs="Tahoma"/>
                <w:b/>
                <w:sz w:val="20"/>
                <w:szCs w:val="20"/>
              </w:rPr>
            </w:pPr>
            <w:r w:rsidRPr="009545D1">
              <w:rPr>
                <w:rFonts w:ascii="Tahoma" w:hAnsi="Tahoma" w:cs="Tahoma"/>
                <w:b/>
                <w:sz w:val="20"/>
                <w:szCs w:val="20"/>
              </w:rPr>
              <w:t>Student Number:</w:t>
            </w:r>
            <w:r w:rsidR="003478CE" w:rsidRPr="009545D1">
              <w:rPr>
                <w:rFonts w:ascii="Tahoma" w:hAnsi="Tahoma" w:cs="Tahoma"/>
                <w:b/>
                <w:sz w:val="20"/>
                <w:szCs w:val="20"/>
              </w:rPr>
              <w:t xml:space="preserve"> </w:t>
            </w:r>
            <w:r w:rsidR="009545D1" w:rsidRPr="009545D1">
              <w:rPr>
                <w:rFonts w:ascii="Tahoma" w:hAnsi="Tahoma" w:cs="Tahoma"/>
                <w:b/>
                <w:sz w:val="20"/>
                <w:szCs w:val="20"/>
              </w:rPr>
              <w:t>202125</w:t>
            </w:r>
            <w:r w:rsidR="0088454E">
              <w:rPr>
                <w:rFonts w:ascii="Tahoma" w:hAnsi="Tahoma" w:cs="Tahoma"/>
                <w:b/>
                <w:sz w:val="20"/>
                <w:szCs w:val="20"/>
              </w:rPr>
              <w:t>5</w:t>
            </w:r>
          </w:p>
          <w:p w14:paraId="1BE02E96" w14:textId="77777777" w:rsidR="00B21F2E" w:rsidRPr="009545D1" w:rsidRDefault="00B21F2E">
            <w:pPr>
              <w:rPr>
                <w:rFonts w:ascii="Tahoma" w:hAnsi="Tahoma" w:cs="Tahoma"/>
                <w:b/>
                <w:sz w:val="20"/>
                <w:szCs w:val="20"/>
              </w:rPr>
            </w:pPr>
          </w:p>
        </w:tc>
        <w:tc>
          <w:tcPr>
            <w:tcW w:w="7195" w:type="dxa"/>
            <w:shd w:val="clear" w:color="auto" w:fill="8DB3E2" w:themeFill="text2" w:themeFillTint="66"/>
          </w:tcPr>
          <w:p w14:paraId="488BCD26" w14:textId="5ACB15AA" w:rsidR="00B21F2E" w:rsidRPr="009545D1" w:rsidRDefault="001B69C8">
            <w:pPr>
              <w:rPr>
                <w:rFonts w:ascii="Tahoma" w:hAnsi="Tahoma" w:cs="Tahoma"/>
                <w:b/>
                <w:sz w:val="20"/>
                <w:szCs w:val="20"/>
              </w:rPr>
            </w:pPr>
            <w:r w:rsidRPr="009545D1">
              <w:rPr>
                <w:rFonts w:ascii="Tahoma" w:hAnsi="Tahoma" w:cs="Tahoma"/>
                <w:b/>
                <w:sz w:val="20"/>
                <w:szCs w:val="20"/>
              </w:rPr>
              <w:t>Module:</w:t>
            </w:r>
            <w:r w:rsidR="003478CE" w:rsidRPr="009545D1">
              <w:rPr>
                <w:rFonts w:ascii="Tahoma" w:hAnsi="Tahoma" w:cs="Tahoma"/>
                <w:b/>
                <w:sz w:val="20"/>
                <w:szCs w:val="20"/>
              </w:rPr>
              <w:t xml:space="preserve"> </w:t>
            </w:r>
            <w:r w:rsidR="009545D1" w:rsidRPr="009545D1">
              <w:rPr>
                <w:rFonts w:ascii="Tahoma" w:hAnsi="Tahoma" w:cs="Tahoma"/>
                <w:b/>
                <w:bCs/>
                <w:sz w:val="20"/>
                <w:szCs w:val="20"/>
              </w:rPr>
              <w:t>Food &amp; Beverage Operations BMIH4002</w:t>
            </w:r>
          </w:p>
          <w:p w14:paraId="2019D1B6" w14:textId="77777777" w:rsidR="00B21F2E" w:rsidRPr="009545D1" w:rsidRDefault="00B21F2E" w:rsidP="00B21F2E">
            <w:pPr>
              <w:rPr>
                <w:rFonts w:ascii="Tahoma" w:hAnsi="Tahoma" w:cs="Tahoma"/>
                <w:b/>
                <w:sz w:val="20"/>
                <w:szCs w:val="20"/>
              </w:rPr>
            </w:pPr>
          </w:p>
          <w:p w14:paraId="450FE136" w14:textId="41209114" w:rsidR="001B69C8" w:rsidRPr="009545D1" w:rsidRDefault="001B69C8" w:rsidP="00B21F2E">
            <w:pPr>
              <w:rPr>
                <w:rFonts w:ascii="Tahoma" w:hAnsi="Tahoma" w:cs="Tahoma"/>
                <w:b/>
                <w:sz w:val="20"/>
                <w:szCs w:val="20"/>
              </w:rPr>
            </w:pPr>
            <w:r w:rsidRPr="009545D1">
              <w:rPr>
                <w:rFonts w:ascii="Tahoma" w:hAnsi="Tahoma" w:cs="Tahoma"/>
                <w:b/>
                <w:sz w:val="20"/>
                <w:szCs w:val="20"/>
              </w:rPr>
              <w:t>Lecturer:</w:t>
            </w:r>
            <w:r w:rsidR="003478CE" w:rsidRPr="009545D1">
              <w:rPr>
                <w:rFonts w:ascii="Tahoma" w:hAnsi="Tahoma" w:cs="Tahoma"/>
                <w:b/>
                <w:sz w:val="20"/>
                <w:szCs w:val="20"/>
              </w:rPr>
              <w:t xml:space="preserve"> </w:t>
            </w:r>
            <w:r w:rsidR="009545D1" w:rsidRPr="009545D1">
              <w:rPr>
                <w:rFonts w:ascii="Tahoma" w:hAnsi="Tahoma" w:cs="Tahoma"/>
                <w:b/>
                <w:bCs/>
                <w:sz w:val="20"/>
                <w:szCs w:val="20"/>
              </w:rPr>
              <w:t>Kathryn Roberts</w:t>
            </w:r>
          </w:p>
        </w:tc>
      </w:tr>
    </w:tbl>
    <w:p w14:paraId="1F13C318" w14:textId="4D5FFF34" w:rsidR="0062012D" w:rsidRPr="009545D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9545D1" w14:paraId="19DFCE05" w14:textId="77777777" w:rsidTr="00563973">
        <w:tc>
          <w:tcPr>
            <w:tcW w:w="3983" w:type="dxa"/>
            <w:shd w:val="clear" w:color="auto" w:fill="FBD4B4" w:themeFill="accent6" w:themeFillTint="66"/>
          </w:tcPr>
          <w:p w14:paraId="15299B24" w14:textId="2361DF0E" w:rsidR="00B21F2E" w:rsidRPr="009545D1" w:rsidRDefault="008F0D83" w:rsidP="00B21F2E">
            <w:pPr>
              <w:rPr>
                <w:rFonts w:ascii="Tahoma" w:hAnsi="Tahoma" w:cs="Tahoma"/>
                <w:b/>
                <w:sz w:val="20"/>
                <w:szCs w:val="20"/>
              </w:rPr>
            </w:pPr>
            <w:r w:rsidRPr="009545D1">
              <w:rPr>
                <w:rFonts w:ascii="Tahoma" w:hAnsi="Tahoma" w:cs="Tahoma"/>
                <w:b/>
                <w:sz w:val="20"/>
                <w:szCs w:val="20"/>
              </w:rPr>
              <w:t>Topic of choice:</w:t>
            </w:r>
            <w:r w:rsidR="00B60FDF" w:rsidRPr="009545D1">
              <w:rPr>
                <w:rFonts w:ascii="Tahoma" w:hAnsi="Tahoma" w:cs="Tahoma"/>
                <w:b/>
                <w:sz w:val="20"/>
                <w:szCs w:val="20"/>
              </w:rPr>
              <w:t xml:space="preserve"> </w:t>
            </w:r>
            <w:r w:rsidR="00F76943">
              <w:rPr>
                <w:rFonts w:ascii="Tahoma" w:hAnsi="Tahoma" w:cs="Tahoma"/>
                <w:b/>
                <w:sz w:val="20"/>
                <w:szCs w:val="20"/>
              </w:rPr>
              <w:t>Food Safety Fundamentals (The 4 C’s)</w:t>
            </w:r>
          </w:p>
        </w:tc>
        <w:tc>
          <w:tcPr>
            <w:tcW w:w="7199" w:type="dxa"/>
            <w:shd w:val="clear" w:color="auto" w:fill="FBD4B4" w:themeFill="accent6" w:themeFillTint="66"/>
          </w:tcPr>
          <w:p w14:paraId="46D7ECC8" w14:textId="57F67112" w:rsidR="00B21F2E" w:rsidRPr="009545D1" w:rsidRDefault="00B945EA" w:rsidP="00B945EA">
            <w:pPr>
              <w:rPr>
                <w:rFonts w:ascii="Tahoma" w:hAnsi="Tahoma" w:cs="Tahoma"/>
                <w:b/>
                <w:sz w:val="20"/>
                <w:szCs w:val="20"/>
              </w:rPr>
            </w:pPr>
            <w:r w:rsidRPr="009545D1">
              <w:rPr>
                <w:rFonts w:ascii="Tahoma" w:hAnsi="Tahoma" w:cs="Tahoma"/>
                <w:b/>
                <w:sz w:val="20"/>
                <w:szCs w:val="20"/>
              </w:rPr>
              <w:t>Date Completed</w:t>
            </w:r>
            <w:r w:rsidR="001B69C8" w:rsidRPr="009545D1">
              <w:rPr>
                <w:rFonts w:ascii="Tahoma" w:hAnsi="Tahoma" w:cs="Tahoma"/>
                <w:b/>
                <w:sz w:val="20"/>
                <w:szCs w:val="20"/>
              </w:rPr>
              <w:t>:</w:t>
            </w:r>
            <w:r w:rsidR="003478CE" w:rsidRPr="009545D1">
              <w:rPr>
                <w:rFonts w:ascii="Tahoma" w:hAnsi="Tahoma" w:cs="Tahoma"/>
                <w:b/>
                <w:sz w:val="20"/>
                <w:szCs w:val="20"/>
              </w:rPr>
              <w:t xml:space="preserve"> </w:t>
            </w:r>
            <w:r w:rsidR="009545D1" w:rsidRPr="009545D1">
              <w:rPr>
                <w:rFonts w:ascii="Tahoma" w:hAnsi="Tahoma" w:cs="Tahoma"/>
                <w:b/>
                <w:sz w:val="20"/>
                <w:szCs w:val="20"/>
              </w:rPr>
              <w:t>21/10/2021</w:t>
            </w:r>
          </w:p>
          <w:p w14:paraId="36F1B310" w14:textId="77777777" w:rsidR="00B21F2E" w:rsidRPr="009545D1" w:rsidRDefault="00B21F2E" w:rsidP="00B21F2E">
            <w:pPr>
              <w:jc w:val="center"/>
              <w:rPr>
                <w:rFonts w:ascii="Tahoma" w:hAnsi="Tahoma" w:cs="Tahoma"/>
                <w:b/>
                <w:sz w:val="20"/>
                <w:szCs w:val="20"/>
              </w:rPr>
            </w:pPr>
          </w:p>
          <w:p w14:paraId="5A58C08D" w14:textId="0CB28053" w:rsidR="00B21F2E" w:rsidRPr="009545D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4EBBB71A" w:rsidR="00F51904" w:rsidRDefault="009F7097" w:rsidP="00C414B0">
            <w:pPr>
              <w:spacing w:line="360" w:lineRule="auto"/>
              <w:jc w:val="both"/>
              <w:rPr>
                <w:rFonts w:ascii="Arial" w:hAnsi="Arial" w:cs="Arial"/>
              </w:rPr>
            </w:pPr>
            <w:r>
              <w:rPr>
                <w:rFonts w:ascii="Arial" w:hAnsi="Arial" w:cs="Arial"/>
              </w:rPr>
              <w:t>The food safety fundamentals are based on 4 C’s, and they are cooking, cleaning, chilling, and cross contamination</w:t>
            </w:r>
            <w:r w:rsidR="003665E7">
              <w:rPr>
                <w:rFonts w:ascii="Arial" w:hAnsi="Arial" w:cs="Arial"/>
              </w:rPr>
              <w:t xml:space="preserve"> (Food for life, 2020)</w:t>
            </w:r>
            <w:r>
              <w:rPr>
                <w:rFonts w:ascii="Arial" w:hAnsi="Arial" w:cs="Arial"/>
              </w:rPr>
              <w:t>. Each of them have the same importance and is important to find the right balance between them</w:t>
            </w:r>
            <w:r w:rsidR="003665E7">
              <w:rPr>
                <w:rFonts w:ascii="Arial" w:hAnsi="Arial" w:cs="Arial"/>
              </w:rPr>
              <w:t xml:space="preserve"> (Food Standards Agency, 2020)</w:t>
            </w:r>
            <w:r>
              <w:rPr>
                <w:rFonts w:ascii="Arial" w:hAnsi="Arial" w:cs="Arial"/>
              </w:rPr>
              <w:t xml:space="preserve">. I used to work at KFC for about a year, in a Team Leader position and applying the 4 </w:t>
            </w:r>
            <w:proofErr w:type="gramStart"/>
            <w:r>
              <w:rPr>
                <w:rFonts w:ascii="Arial" w:hAnsi="Arial" w:cs="Arial"/>
              </w:rPr>
              <w:t>C’s</w:t>
            </w:r>
            <w:proofErr w:type="gramEnd"/>
            <w:r>
              <w:rPr>
                <w:rFonts w:ascii="Arial" w:hAnsi="Arial" w:cs="Arial"/>
              </w:rPr>
              <w:t xml:space="preserve"> was one of the main job tasks.</w:t>
            </w:r>
          </w:p>
          <w:p w14:paraId="1A343812" w14:textId="41146DAA" w:rsidR="009F7097" w:rsidRDefault="009F7097" w:rsidP="00C414B0">
            <w:pPr>
              <w:spacing w:line="360" w:lineRule="auto"/>
              <w:jc w:val="both"/>
              <w:rPr>
                <w:rFonts w:ascii="Arial" w:hAnsi="Arial" w:cs="Arial"/>
              </w:rPr>
            </w:pPr>
          </w:p>
          <w:p w14:paraId="47BFE7CD" w14:textId="2B2B53E7" w:rsidR="009F7097" w:rsidRDefault="009F7097" w:rsidP="00C414B0">
            <w:pPr>
              <w:spacing w:line="360" w:lineRule="auto"/>
              <w:jc w:val="both"/>
              <w:rPr>
                <w:rFonts w:ascii="Arial" w:hAnsi="Arial" w:cs="Arial"/>
              </w:rPr>
            </w:pPr>
            <w:r>
              <w:rPr>
                <w:rFonts w:ascii="Arial" w:hAnsi="Arial" w:cs="Arial"/>
              </w:rPr>
              <w:t>To keep the food safety up to the company standards, at the beginning of each shift I had to take the temperatures. In the food sector, everyone knows about the danger zone temperature. This is basically the temperature that will help the bacteria to multiply and is between 5 and 63 degrees Celsius</w:t>
            </w:r>
            <w:r w:rsidR="003665E7">
              <w:rPr>
                <w:rFonts w:ascii="Arial" w:hAnsi="Arial" w:cs="Arial"/>
              </w:rPr>
              <w:t xml:space="preserve"> (McLeod, 2020)</w:t>
            </w:r>
            <w:r>
              <w:rPr>
                <w:rFonts w:ascii="Arial" w:hAnsi="Arial" w:cs="Arial"/>
              </w:rPr>
              <w:t xml:space="preserve">. To avoid this and keep the food safety, I had to make sure </w:t>
            </w:r>
            <w:r w:rsidR="00AD55B1">
              <w:rPr>
                <w:rFonts w:ascii="Arial" w:hAnsi="Arial" w:cs="Arial"/>
              </w:rPr>
              <w:t xml:space="preserve">all the chilled food had maximum 5 degrees Celsius, and all the cooked food had over 63 degrees Celsius. Even if it seems complicated, is not at all when you follow the right procedures. Is like a routine and in my case, it was part of a food safety book with predefined sections, to make it impossible to forget what needs to be checked. Also, part of the routine was to check </w:t>
            </w:r>
            <w:r w:rsidR="0097252F">
              <w:rPr>
                <w:rFonts w:ascii="Arial" w:hAnsi="Arial" w:cs="Arial"/>
              </w:rPr>
              <w:t xml:space="preserve">one piece from the first batch of cooked food </w:t>
            </w:r>
            <w:r w:rsidR="00AD55B1">
              <w:rPr>
                <w:rFonts w:ascii="Arial" w:hAnsi="Arial" w:cs="Arial"/>
              </w:rPr>
              <w:t>in each frier</w:t>
            </w:r>
            <w:r w:rsidR="0097252F">
              <w:rPr>
                <w:rFonts w:ascii="Arial" w:hAnsi="Arial" w:cs="Arial"/>
              </w:rPr>
              <w:t xml:space="preserve"> or oven</w:t>
            </w:r>
            <w:r w:rsidR="00AD55B1">
              <w:rPr>
                <w:rFonts w:ascii="Arial" w:hAnsi="Arial" w:cs="Arial"/>
              </w:rPr>
              <w:t xml:space="preserve">. We </w:t>
            </w:r>
            <w:r w:rsidR="0097252F">
              <w:rPr>
                <w:rFonts w:ascii="Arial" w:hAnsi="Arial" w:cs="Arial"/>
              </w:rPr>
              <w:t>used</w:t>
            </w:r>
            <w:r w:rsidR="00AD55B1">
              <w:rPr>
                <w:rFonts w:ascii="Arial" w:hAnsi="Arial" w:cs="Arial"/>
              </w:rPr>
              <w:t xml:space="preserve"> to check the temperature in the middle of the cooked piece, and then cut it in half to </w:t>
            </w:r>
            <w:r w:rsidR="0097252F">
              <w:rPr>
                <w:rFonts w:ascii="Arial" w:hAnsi="Arial" w:cs="Arial"/>
              </w:rPr>
              <w:t>also check it visually</w:t>
            </w:r>
            <w:r w:rsidR="00AD55B1">
              <w:rPr>
                <w:rFonts w:ascii="Arial" w:hAnsi="Arial" w:cs="Arial"/>
              </w:rPr>
              <w:t>.</w:t>
            </w:r>
            <w:r w:rsidR="0097252F">
              <w:rPr>
                <w:rFonts w:ascii="Arial" w:hAnsi="Arial" w:cs="Arial"/>
              </w:rPr>
              <w:t xml:space="preserve"> Each KFC restaurant has a freezer room, a chilling </w:t>
            </w:r>
            <w:r w:rsidR="00EF6F93">
              <w:rPr>
                <w:rFonts w:ascii="Arial" w:hAnsi="Arial" w:cs="Arial"/>
              </w:rPr>
              <w:t>room,</w:t>
            </w:r>
            <w:r w:rsidR="0097252F">
              <w:rPr>
                <w:rFonts w:ascii="Arial" w:hAnsi="Arial" w:cs="Arial"/>
              </w:rPr>
              <w:t xml:space="preserve"> and a storage room, so each element can be stored properly </w:t>
            </w:r>
            <w:r w:rsidR="00EF6F93">
              <w:rPr>
                <w:rFonts w:ascii="Arial" w:hAnsi="Arial" w:cs="Arial"/>
              </w:rPr>
              <w:t xml:space="preserve">and keeping the food up to standards. On delivery days we use to have a bit of extra work because we had to measure temperature of the goods received and quickly store them in the designated space. It was a bit more work because we had to rotate them to make sure we will use the </w:t>
            </w:r>
            <w:r w:rsidR="00EF6F93">
              <w:rPr>
                <w:rFonts w:ascii="Arial" w:hAnsi="Arial" w:cs="Arial"/>
              </w:rPr>
              <w:lastRenderedPageBreak/>
              <w:t xml:space="preserve">old goods first, so first in, first out. The frozen food has long </w:t>
            </w:r>
            <w:r w:rsidR="00957710">
              <w:rPr>
                <w:rFonts w:ascii="Arial" w:hAnsi="Arial" w:cs="Arial"/>
              </w:rPr>
              <w:t>expired</w:t>
            </w:r>
            <w:r w:rsidR="00EF6F93">
              <w:rPr>
                <w:rFonts w:ascii="Arial" w:hAnsi="Arial" w:cs="Arial"/>
              </w:rPr>
              <w:t xml:space="preserve"> dates, but we had to label a new date, of 48 hours from when we loaded the bag in the defrosting cabinet</w:t>
            </w:r>
            <w:r w:rsidR="003665E7">
              <w:rPr>
                <w:rFonts w:ascii="Arial" w:hAnsi="Arial" w:cs="Arial"/>
              </w:rPr>
              <w:t xml:space="preserve"> (Haringey, </w:t>
            </w:r>
            <w:proofErr w:type="spellStart"/>
            <w:r w:rsidR="003665E7">
              <w:rPr>
                <w:rFonts w:ascii="Arial" w:hAnsi="Arial" w:cs="Arial"/>
              </w:rPr>
              <w:t>nd</w:t>
            </w:r>
            <w:proofErr w:type="spellEnd"/>
            <w:r w:rsidR="003665E7">
              <w:rPr>
                <w:rFonts w:ascii="Arial" w:hAnsi="Arial" w:cs="Arial"/>
              </w:rPr>
              <w:t>.)</w:t>
            </w:r>
            <w:r w:rsidR="00EF6F93">
              <w:rPr>
                <w:rFonts w:ascii="Arial" w:hAnsi="Arial" w:cs="Arial"/>
              </w:rPr>
              <w:t xml:space="preserve">. </w:t>
            </w:r>
            <w:r w:rsidR="00957710">
              <w:rPr>
                <w:rFonts w:ascii="Arial" w:hAnsi="Arial" w:cs="Arial"/>
              </w:rPr>
              <w:t xml:space="preserve">When it comes to cooking, the most dangerous bacteria are in the raw meat. This can only be killed by cooking the food at the right temperature for the right period of time. If all these measures are in place, we can say we are covered, but what about the person handling the food? It is very important to keep an eye on the personal hygiene as well. It all starts with the hands. In a kitchen, you need to regularly wash your hand almost before and after each action. The cross contamination can easily happen </w:t>
            </w:r>
            <w:r w:rsidR="003665E7">
              <w:rPr>
                <w:rFonts w:ascii="Arial" w:hAnsi="Arial" w:cs="Arial"/>
              </w:rPr>
              <w:t xml:space="preserve">(Sprenger, 2018) </w:t>
            </w:r>
            <w:r w:rsidR="00957710">
              <w:rPr>
                <w:rFonts w:ascii="Arial" w:hAnsi="Arial" w:cs="Arial"/>
              </w:rPr>
              <w:t xml:space="preserve">if you handle a piece of raw chicken for example and then you start to prepare a salad, without washing your hands between the 2 actions, or without changing the </w:t>
            </w:r>
            <w:r w:rsidR="00E64A51">
              <w:rPr>
                <w:rFonts w:ascii="Arial" w:hAnsi="Arial" w:cs="Arial"/>
              </w:rPr>
              <w:t>items you used such as the knife. In a kitchen, you also require a hairnet, or apron, of clean shoes, all of them to keep the food hygiene and avoid bacteria from spreading.</w:t>
            </w:r>
          </w:p>
          <w:p w14:paraId="4F487677" w14:textId="29F5904B" w:rsidR="00E64A51" w:rsidRDefault="00E64A51" w:rsidP="00C414B0">
            <w:pPr>
              <w:spacing w:line="360" w:lineRule="auto"/>
              <w:jc w:val="both"/>
              <w:rPr>
                <w:rFonts w:ascii="Arial" w:hAnsi="Arial" w:cs="Arial"/>
              </w:rPr>
            </w:pPr>
          </w:p>
          <w:p w14:paraId="4CAD57A6" w14:textId="77CE62B9" w:rsidR="00E64A51" w:rsidRDefault="00E64A51" w:rsidP="00C414B0">
            <w:pPr>
              <w:spacing w:line="360" w:lineRule="auto"/>
              <w:jc w:val="both"/>
              <w:rPr>
                <w:rFonts w:ascii="Arial" w:hAnsi="Arial" w:cs="Arial"/>
              </w:rPr>
            </w:pPr>
            <w:r>
              <w:rPr>
                <w:rFonts w:ascii="Arial" w:hAnsi="Arial" w:cs="Arial"/>
              </w:rPr>
              <w:t xml:space="preserve">Another book we use to have, was the cleaning book. This was a book that included a monthly cleaning, weekly </w:t>
            </w:r>
            <w:r w:rsidR="003665E7">
              <w:rPr>
                <w:rFonts w:ascii="Arial" w:hAnsi="Arial" w:cs="Arial"/>
              </w:rPr>
              <w:t>cleaning,</w:t>
            </w:r>
            <w:r>
              <w:rPr>
                <w:rFonts w:ascii="Arial" w:hAnsi="Arial" w:cs="Arial"/>
              </w:rPr>
              <w:t xml:space="preserve"> and daily cleaning, and we had to make sure that at the end of each month, all those things where cleaned. Basically, using the book, the manager use to create a cleaning rota per day with things to be cleaned or checked in the off peak times. Every staff member had a chemicals training done once employed so everyone knew what chemical to use and where, and that we was never allowed to mix them. Some of them where safe to be used on the cooking station but other only on the bathrooms or floors. We also used different colour cloths o</w:t>
            </w:r>
            <w:r w:rsidR="003665E7">
              <w:rPr>
                <w:rFonts w:ascii="Arial" w:hAnsi="Arial" w:cs="Arial"/>
              </w:rPr>
              <w:t>r</w:t>
            </w:r>
            <w:r>
              <w:rPr>
                <w:rFonts w:ascii="Arial" w:hAnsi="Arial" w:cs="Arial"/>
              </w:rPr>
              <w:t xml:space="preserve"> </w:t>
            </w:r>
            <w:r w:rsidR="003665E7">
              <w:rPr>
                <w:rFonts w:ascii="Arial" w:hAnsi="Arial" w:cs="Arial"/>
              </w:rPr>
              <w:t>buckets for kitchen, restaurant, or toilets to avoid the cross contamination. One thing totally out of our control was the pest control. Our manager use to take care of this process, but I remember that on a fixed period of time we use to have a team from a specialized company coming and checking the restaurant to make sure we are covered against any pests.</w:t>
            </w:r>
          </w:p>
          <w:p w14:paraId="4D55C6D4" w14:textId="43AE50B6" w:rsidR="00957710" w:rsidRDefault="00957710" w:rsidP="00C414B0">
            <w:pPr>
              <w:spacing w:line="360" w:lineRule="auto"/>
              <w:jc w:val="both"/>
              <w:rPr>
                <w:rFonts w:ascii="Arial" w:hAnsi="Arial" w:cs="Arial"/>
              </w:rPr>
            </w:pPr>
          </w:p>
          <w:p w14:paraId="115B398D" w14:textId="5072D1C8" w:rsidR="003665E7" w:rsidRDefault="003665E7" w:rsidP="00C414B0">
            <w:pPr>
              <w:spacing w:line="360" w:lineRule="auto"/>
              <w:jc w:val="both"/>
              <w:rPr>
                <w:rFonts w:ascii="Arial" w:hAnsi="Arial" w:cs="Arial"/>
              </w:rPr>
            </w:pPr>
            <w:r>
              <w:rPr>
                <w:rFonts w:ascii="Arial" w:hAnsi="Arial" w:cs="Arial"/>
              </w:rPr>
              <w:t>In a restaurant, or any kitchen in general, is very easy to make sure the food safety fundamentals are followed and keep an eye on the 4 C’s. This should be part of the day to day routine, even if we are talking about a workplace or at home.</w:t>
            </w:r>
          </w:p>
          <w:p w14:paraId="04482D04" w14:textId="5FE6BCDF" w:rsidR="00375882" w:rsidRDefault="00375882" w:rsidP="00447AEC">
            <w:pPr>
              <w:jc w:val="both"/>
              <w:rPr>
                <w:rFonts w:ascii="Tahoma" w:hAnsi="Tahoma" w:cs="Tahoma"/>
                <w:sz w:val="20"/>
                <w:szCs w:val="20"/>
              </w:rPr>
            </w:pPr>
          </w:p>
          <w:p w14:paraId="31E8A156" w14:textId="77777777" w:rsidR="003665E7" w:rsidRDefault="003665E7"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40F3433A" w14:textId="383E93AB" w:rsidR="00375882" w:rsidRDefault="00375882" w:rsidP="00447AEC">
            <w:pPr>
              <w:jc w:val="both"/>
              <w:rPr>
                <w:rFonts w:ascii="Tahoma" w:hAnsi="Tahoma" w:cs="Tahoma"/>
                <w:sz w:val="20"/>
                <w:szCs w:val="20"/>
              </w:rPr>
            </w:pPr>
          </w:p>
          <w:p w14:paraId="53B3DD4A" w14:textId="77777777" w:rsidR="003665E7" w:rsidRDefault="003665E7"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lastRenderedPageBreak/>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6089BC4F" w14:textId="363293B2" w:rsidR="00FD3AB5" w:rsidRPr="00FD3AB5" w:rsidRDefault="00FD3AB5" w:rsidP="00FD3AB5">
            <w:pPr>
              <w:spacing w:line="360" w:lineRule="auto"/>
              <w:jc w:val="both"/>
              <w:rPr>
                <w:rFonts w:ascii="Arial" w:hAnsi="Arial" w:cs="Arial"/>
              </w:rPr>
            </w:pPr>
            <w:r w:rsidRPr="00FD3AB5">
              <w:rPr>
                <w:rFonts w:ascii="Arial" w:hAnsi="Arial" w:cs="Arial"/>
              </w:rPr>
              <w:t>Food 4 Life (2020) </w:t>
            </w:r>
            <w:r w:rsidRPr="00FD3AB5">
              <w:rPr>
                <w:rFonts w:ascii="Arial" w:hAnsi="Arial" w:cs="Arial"/>
                <w:i/>
                <w:iCs/>
              </w:rPr>
              <w:t>The 4 C’S</w:t>
            </w:r>
            <w:r w:rsidRPr="00FD3AB5">
              <w:rPr>
                <w:rFonts w:ascii="Arial" w:hAnsi="Arial" w:cs="Arial"/>
              </w:rPr>
              <w:t xml:space="preserve"> Food4life.org.uk. Available at: </w:t>
            </w:r>
            <w:hyperlink r:id="rId7" w:history="1">
              <w:r w:rsidRPr="00FD3AB5">
                <w:rPr>
                  <w:rStyle w:val="Hyperlink"/>
                  <w:rFonts w:ascii="Arial" w:hAnsi="Arial" w:cs="Arial"/>
                </w:rPr>
                <w:t>https://www.food4life.org.uk/learning-areas/key-stage-3/food-safety-and-hygiene/the-4-c-s</w:t>
              </w:r>
            </w:hyperlink>
            <w:r>
              <w:rPr>
                <w:rFonts w:ascii="Arial" w:hAnsi="Arial" w:cs="Arial"/>
              </w:rPr>
              <w:t xml:space="preserve"> </w:t>
            </w:r>
            <w:r w:rsidRPr="00FD3AB5">
              <w:rPr>
                <w:rFonts w:ascii="Arial" w:hAnsi="Arial" w:cs="Arial"/>
              </w:rPr>
              <w:t xml:space="preserve"> Accessed: </w:t>
            </w:r>
            <w:r>
              <w:rPr>
                <w:rFonts w:ascii="Arial" w:hAnsi="Arial" w:cs="Arial"/>
              </w:rPr>
              <w:t>21 October</w:t>
            </w:r>
            <w:r w:rsidRPr="00FD3AB5">
              <w:rPr>
                <w:rFonts w:ascii="Arial" w:hAnsi="Arial" w:cs="Arial"/>
              </w:rPr>
              <w:t xml:space="preserve"> </w:t>
            </w:r>
            <w:r>
              <w:rPr>
                <w:rFonts w:ascii="Arial" w:hAnsi="Arial" w:cs="Arial"/>
              </w:rPr>
              <w:t>2021</w:t>
            </w:r>
          </w:p>
          <w:p w14:paraId="5E9241FC" w14:textId="77777777" w:rsidR="00FD3AB5" w:rsidRDefault="00FD3AB5" w:rsidP="00FD3AB5">
            <w:pPr>
              <w:spacing w:line="360" w:lineRule="auto"/>
              <w:jc w:val="both"/>
              <w:rPr>
                <w:rFonts w:ascii="Arial" w:hAnsi="Arial" w:cs="Arial"/>
              </w:rPr>
            </w:pPr>
          </w:p>
          <w:p w14:paraId="0DDBA214" w14:textId="5545CBC8" w:rsidR="00FD3AB5" w:rsidRPr="00FD3AB5" w:rsidRDefault="00FD3AB5" w:rsidP="00FD3AB5">
            <w:pPr>
              <w:spacing w:line="360" w:lineRule="auto"/>
              <w:jc w:val="both"/>
              <w:rPr>
                <w:rFonts w:ascii="Arial" w:hAnsi="Arial" w:cs="Arial"/>
              </w:rPr>
            </w:pPr>
            <w:r w:rsidRPr="00FD3AB5">
              <w:rPr>
                <w:rFonts w:ascii="Arial" w:hAnsi="Arial" w:cs="Arial"/>
              </w:rPr>
              <w:t>Food Standards Agency (2020) </w:t>
            </w:r>
            <w:r w:rsidRPr="00FD3AB5">
              <w:rPr>
                <w:rFonts w:ascii="Arial" w:hAnsi="Arial" w:cs="Arial"/>
                <w:i/>
                <w:iCs/>
              </w:rPr>
              <w:t>Homepage</w:t>
            </w:r>
            <w:r w:rsidRPr="00FD3AB5">
              <w:rPr>
                <w:rFonts w:ascii="Arial" w:hAnsi="Arial" w:cs="Arial"/>
              </w:rPr>
              <w:t xml:space="preserve"> [online] Food Standards Agency. Available at: </w:t>
            </w:r>
            <w:hyperlink r:id="rId8" w:history="1">
              <w:r w:rsidRPr="00FD3AB5">
                <w:rPr>
                  <w:rStyle w:val="Hyperlink"/>
                  <w:rFonts w:ascii="Arial" w:hAnsi="Arial" w:cs="Arial"/>
                </w:rPr>
                <w:t>https://www.food.gov.uk</w:t>
              </w:r>
            </w:hyperlink>
            <w:r>
              <w:rPr>
                <w:rFonts w:ascii="Arial" w:hAnsi="Arial" w:cs="Arial"/>
              </w:rPr>
              <w:t xml:space="preserve"> </w:t>
            </w:r>
            <w:r w:rsidRPr="00FD3AB5">
              <w:rPr>
                <w:rFonts w:ascii="Arial" w:hAnsi="Arial" w:cs="Arial"/>
              </w:rPr>
              <w:t xml:space="preserve"> Accessed: </w:t>
            </w:r>
            <w:r>
              <w:rPr>
                <w:rFonts w:ascii="Arial" w:hAnsi="Arial" w:cs="Arial"/>
              </w:rPr>
              <w:t>21 October</w:t>
            </w:r>
            <w:r w:rsidRPr="00FD3AB5">
              <w:rPr>
                <w:rFonts w:ascii="Arial" w:hAnsi="Arial" w:cs="Arial"/>
              </w:rPr>
              <w:t xml:space="preserve"> </w:t>
            </w:r>
            <w:r>
              <w:rPr>
                <w:rFonts w:ascii="Arial" w:hAnsi="Arial" w:cs="Arial"/>
              </w:rPr>
              <w:t>2021</w:t>
            </w:r>
          </w:p>
          <w:p w14:paraId="3A177435" w14:textId="676881DC" w:rsidR="00FD3AB5" w:rsidRDefault="00FD3AB5" w:rsidP="00FD3AB5">
            <w:pPr>
              <w:spacing w:line="360" w:lineRule="auto"/>
              <w:jc w:val="both"/>
              <w:rPr>
                <w:rFonts w:ascii="Arial" w:hAnsi="Arial" w:cs="Arial"/>
              </w:rPr>
            </w:pPr>
          </w:p>
          <w:p w14:paraId="656DD954" w14:textId="5BBE960A" w:rsidR="00FD3AB5" w:rsidRDefault="00FD3AB5" w:rsidP="00FD3AB5">
            <w:pPr>
              <w:spacing w:line="360" w:lineRule="auto"/>
              <w:jc w:val="both"/>
              <w:rPr>
                <w:rFonts w:ascii="Arial" w:hAnsi="Arial" w:cs="Arial"/>
              </w:rPr>
            </w:pPr>
            <w:r>
              <w:rPr>
                <w:rFonts w:ascii="Arial" w:hAnsi="Arial" w:cs="Arial"/>
              </w:rPr>
              <w:t>Haringey London, (</w:t>
            </w:r>
            <w:proofErr w:type="spellStart"/>
            <w:r>
              <w:rPr>
                <w:rFonts w:ascii="Arial" w:hAnsi="Arial" w:cs="Arial"/>
              </w:rPr>
              <w:t>nd</w:t>
            </w:r>
            <w:proofErr w:type="spellEnd"/>
            <w:r>
              <w:rPr>
                <w:rFonts w:ascii="Arial" w:hAnsi="Arial" w:cs="Arial"/>
              </w:rPr>
              <w:t xml:space="preserve">.), </w:t>
            </w:r>
            <w:r>
              <w:rPr>
                <w:rFonts w:ascii="Arial" w:hAnsi="Arial" w:cs="Arial"/>
                <w:i/>
                <w:iCs/>
              </w:rPr>
              <w:t xml:space="preserve">The 4 Cs of food safety, </w:t>
            </w:r>
            <w:r>
              <w:rPr>
                <w:rFonts w:ascii="Arial" w:hAnsi="Arial" w:cs="Arial"/>
              </w:rPr>
              <w:t xml:space="preserve">Available at: </w:t>
            </w:r>
            <w:hyperlink r:id="rId9" w:history="1">
              <w:r w:rsidRPr="008F5B08">
                <w:rPr>
                  <w:rStyle w:val="Hyperlink"/>
                  <w:rFonts w:ascii="Arial" w:hAnsi="Arial" w:cs="Arial"/>
                </w:rPr>
                <w:t>https://www.haringey.gov.uk/business/licensing-and-regulations/health-and-safety/food-safety/4-cs-food-safety</w:t>
              </w:r>
            </w:hyperlink>
            <w:r>
              <w:rPr>
                <w:rFonts w:ascii="Arial" w:hAnsi="Arial" w:cs="Arial"/>
              </w:rPr>
              <w:t xml:space="preserve"> Accessed: 21 October 2021.</w:t>
            </w:r>
          </w:p>
          <w:p w14:paraId="398ED4A0" w14:textId="77777777" w:rsidR="00FD3AB5" w:rsidRPr="00FD3AB5" w:rsidRDefault="00FD3AB5" w:rsidP="00FD3AB5">
            <w:pPr>
              <w:spacing w:line="360" w:lineRule="auto"/>
              <w:jc w:val="both"/>
              <w:rPr>
                <w:rFonts w:ascii="Arial" w:hAnsi="Arial" w:cs="Arial"/>
              </w:rPr>
            </w:pPr>
          </w:p>
          <w:p w14:paraId="3DE599EE" w14:textId="66F0928A" w:rsidR="00FD3AB5" w:rsidRPr="00FD3AB5" w:rsidRDefault="00FD3AB5" w:rsidP="00FD3AB5">
            <w:pPr>
              <w:spacing w:line="360" w:lineRule="auto"/>
              <w:jc w:val="both"/>
              <w:rPr>
                <w:rFonts w:ascii="Arial" w:hAnsi="Arial" w:cs="Arial"/>
              </w:rPr>
            </w:pPr>
            <w:r w:rsidRPr="00FD3AB5">
              <w:rPr>
                <w:rFonts w:ascii="Arial" w:hAnsi="Arial" w:cs="Arial"/>
              </w:rPr>
              <w:t>McLeod, A, (2020) </w:t>
            </w:r>
            <w:r w:rsidRPr="00FD3AB5">
              <w:rPr>
                <w:rFonts w:ascii="Arial" w:hAnsi="Arial" w:cs="Arial"/>
                <w:i/>
                <w:iCs/>
              </w:rPr>
              <w:t>Food safety and hygiene fundamentals</w:t>
            </w:r>
            <w:r w:rsidRPr="00FD3AB5">
              <w:rPr>
                <w:rFonts w:ascii="Arial" w:hAnsi="Arial" w:cs="Arial"/>
              </w:rPr>
              <w:t>.</w:t>
            </w:r>
            <w:r>
              <w:rPr>
                <w:rFonts w:ascii="Arial" w:hAnsi="Arial" w:cs="Arial"/>
              </w:rPr>
              <w:t xml:space="preserve"> </w:t>
            </w:r>
            <w:proofErr w:type="spellStart"/>
            <w:r w:rsidRPr="00FD3AB5">
              <w:rPr>
                <w:rFonts w:ascii="Arial" w:hAnsi="Arial" w:cs="Arial"/>
              </w:rPr>
              <w:t>Typsy</w:t>
            </w:r>
            <w:proofErr w:type="spellEnd"/>
            <w:r w:rsidRPr="00FD3AB5">
              <w:rPr>
                <w:rFonts w:ascii="Arial" w:hAnsi="Arial" w:cs="Arial"/>
              </w:rPr>
              <w:t xml:space="preserve">. Available at: </w:t>
            </w:r>
            <w:hyperlink r:id="rId10" w:history="1">
              <w:r w:rsidRPr="00FD3AB5">
                <w:rPr>
                  <w:rStyle w:val="Hyperlink"/>
                  <w:rFonts w:ascii="Arial" w:hAnsi="Arial" w:cs="Arial"/>
                </w:rPr>
                <w:t>https://www.typsy.com/courses/food-safety-and-hygiene-fundamentals</w:t>
              </w:r>
            </w:hyperlink>
            <w:r>
              <w:rPr>
                <w:rFonts w:ascii="Arial" w:hAnsi="Arial" w:cs="Arial"/>
              </w:rPr>
              <w:t xml:space="preserve"> </w:t>
            </w:r>
            <w:r w:rsidRPr="00FD3AB5">
              <w:rPr>
                <w:rFonts w:ascii="Arial" w:hAnsi="Arial" w:cs="Arial"/>
              </w:rPr>
              <w:t xml:space="preserve">Accessed: </w:t>
            </w:r>
            <w:r>
              <w:rPr>
                <w:rFonts w:ascii="Arial" w:hAnsi="Arial" w:cs="Arial"/>
              </w:rPr>
              <w:t>21 October</w:t>
            </w:r>
            <w:r w:rsidRPr="00FD3AB5">
              <w:rPr>
                <w:rFonts w:ascii="Arial" w:hAnsi="Arial" w:cs="Arial"/>
              </w:rPr>
              <w:t xml:space="preserve"> </w:t>
            </w:r>
            <w:r>
              <w:rPr>
                <w:rFonts w:ascii="Arial" w:hAnsi="Arial" w:cs="Arial"/>
              </w:rPr>
              <w:t>2021</w:t>
            </w:r>
          </w:p>
          <w:p w14:paraId="4F228F5D" w14:textId="77777777" w:rsidR="00375882" w:rsidRDefault="00375882" w:rsidP="007F6692">
            <w:pPr>
              <w:spacing w:line="360" w:lineRule="auto"/>
              <w:jc w:val="both"/>
              <w:rPr>
                <w:rFonts w:ascii="Arial" w:hAnsi="Arial" w:cs="Arial"/>
              </w:rPr>
            </w:pPr>
          </w:p>
          <w:p w14:paraId="78D44D2F" w14:textId="77777777" w:rsidR="00FD3AB5" w:rsidRPr="00FD3AB5" w:rsidRDefault="00FD3AB5" w:rsidP="00FD3AB5">
            <w:pPr>
              <w:spacing w:line="360" w:lineRule="auto"/>
              <w:jc w:val="both"/>
              <w:rPr>
                <w:rFonts w:ascii="Arial" w:hAnsi="Arial" w:cs="Arial"/>
              </w:rPr>
            </w:pPr>
            <w:r w:rsidRPr="00FD3AB5">
              <w:rPr>
                <w:rFonts w:ascii="Arial" w:hAnsi="Arial" w:cs="Arial"/>
              </w:rPr>
              <w:t>Sprenger, R. (2018) </w:t>
            </w:r>
            <w:r w:rsidRPr="00FD3AB5">
              <w:rPr>
                <w:rFonts w:ascii="Arial" w:hAnsi="Arial" w:cs="Arial"/>
                <w:i/>
                <w:iCs/>
              </w:rPr>
              <w:t>Food Safety Handbook</w:t>
            </w:r>
            <w:r w:rsidRPr="00FD3AB5">
              <w:rPr>
                <w:rFonts w:ascii="Arial" w:hAnsi="Arial" w:cs="Arial"/>
              </w:rPr>
              <w:t>. 35th ed. Doncaster: Highfield Products Limited.</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0685C" w14:textId="77777777" w:rsidR="00B85800" w:rsidRDefault="00B85800">
      <w:r>
        <w:separator/>
      </w:r>
    </w:p>
  </w:endnote>
  <w:endnote w:type="continuationSeparator" w:id="0">
    <w:p w14:paraId="5F935DBA" w14:textId="77777777" w:rsidR="00B85800" w:rsidRDefault="00B8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725B" w14:textId="77777777" w:rsidR="00B85800" w:rsidRDefault="00B85800">
      <w:r>
        <w:separator/>
      </w:r>
    </w:p>
  </w:footnote>
  <w:footnote w:type="continuationSeparator" w:id="0">
    <w:p w14:paraId="26851980" w14:textId="77777777" w:rsidR="00B85800" w:rsidRDefault="00B85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5E7"/>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B6F80"/>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8454E"/>
    <w:rsid w:val="00895843"/>
    <w:rsid w:val="008B4B9C"/>
    <w:rsid w:val="008B534C"/>
    <w:rsid w:val="008E2A5A"/>
    <w:rsid w:val="008F0B0D"/>
    <w:rsid w:val="008F0D83"/>
    <w:rsid w:val="00911C43"/>
    <w:rsid w:val="009139BF"/>
    <w:rsid w:val="00923E76"/>
    <w:rsid w:val="009448FE"/>
    <w:rsid w:val="00946B23"/>
    <w:rsid w:val="009545D1"/>
    <w:rsid w:val="00957710"/>
    <w:rsid w:val="0097252F"/>
    <w:rsid w:val="00985CF1"/>
    <w:rsid w:val="009B1D87"/>
    <w:rsid w:val="009C438C"/>
    <w:rsid w:val="009C6CAE"/>
    <w:rsid w:val="009D0DDA"/>
    <w:rsid w:val="009F7097"/>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D55B1"/>
    <w:rsid w:val="00AE467F"/>
    <w:rsid w:val="00AE799D"/>
    <w:rsid w:val="00B00678"/>
    <w:rsid w:val="00B03469"/>
    <w:rsid w:val="00B10EAB"/>
    <w:rsid w:val="00B11E4B"/>
    <w:rsid w:val="00B21F2E"/>
    <w:rsid w:val="00B44B68"/>
    <w:rsid w:val="00B60FDF"/>
    <w:rsid w:val="00B61256"/>
    <w:rsid w:val="00B73A1C"/>
    <w:rsid w:val="00B772D3"/>
    <w:rsid w:val="00B85800"/>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64134"/>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4A51"/>
    <w:rsid w:val="00E672A4"/>
    <w:rsid w:val="00EB1AD3"/>
    <w:rsid w:val="00EB4BAF"/>
    <w:rsid w:val="00EC294D"/>
    <w:rsid w:val="00ED52B6"/>
    <w:rsid w:val="00EF41E3"/>
    <w:rsid w:val="00EF6F93"/>
    <w:rsid w:val="00F007E2"/>
    <w:rsid w:val="00F118EC"/>
    <w:rsid w:val="00F34E01"/>
    <w:rsid w:val="00F37A71"/>
    <w:rsid w:val="00F43CED"/>
    <w:rsid w:val="00F51904"/>
    <w:rsid w:val="00F537E9"/>
    <w:rsid w:val="00F720CF"/>
    <w:rsid w:val="00F76943"/>
    <w:rsid w:val="00FB2CA9"/>
    <w:rsid w:val="00FC7773"/>
    <w:rsid w:val="00FD0ECE"/>
    <w:rsid w:val="00FD3AB5"/>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FD3AB5"/>
    <w:rPr>
      <w:color w:val="0000FF" w:themeColor="hyperlink"/>
      <w:u w:val="single"/>
    </w:rPr>
  </w:style>
  <w:style w:type="character" w:styleId="UnresolvedMention">
    <w:name w:val="Unresolved Mention"/>
    <w:basedOn w:val="DefaultParagraphFont"/>
    <w:uiPriority w:val="99"/>
    <w:semiHidden/>
    <w:unhideWhenUsed/>
    <w:rsid w:val="00FD3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91441142">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597568621">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5669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od4life.org.uk/learning-areas/key-stage-3/food-safety-and-hygiene/the-4-c-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ypsy.com/courses/food-safety-and-hygiene-fundamentals" TargetMode="External"/><Relationship Id="rId4" Type="http://schemas.openxmlformats.org/officeDocument/2006/relationships/webSettings" Target="webSettings.xml"/><Relationship Id="rId9" Type="http://schemas.openxmlformats.org/officeDocument/2006/relationships/hyperlink" Target="https://www.haringey.gov.uk/business/licensing-and-regulations/health-and-safety/food-safety/4-cs-food-safet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1089</TotalTime>
  <Pages>3</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Eliza Vrabie</cp:lastModifiedBy>
  <cp:revision>5</cp:revision>
  <cp:lastPrinted>2020-09-28T20:53:00Z</cp:lastPrinted>
  <dcterms:created xsi:type="dcterms:W3CDTF">2021-10-21T09:17:00Z</dcterms:created>
  <dcterms:modified xsi:type="dcterms:W3CDTF">2021-10-22T11:53:00Z</dcterms:modified>
</cp:coreProperties>
</file>