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EE798A" w14:textId="16022570" w:rsidR="00181B09" w:rsidRDefault="00181B09" w:rsidP="022A65C5">
      <w:r>
        <w:t>Name</w:t>
      </w:r>
      <w:r w:rsidR="00E77E98">
        <w:t xml:space="preserve">: </w:t>
      </w:r>
      <w:r>
        <w:t xml:space="preserve">Irfan Sabir </w:t>
      </w:r>
    </w:p>
    <w:p w14:paraId="292F282E" w14:textId="5AA04A48" w:rsidR="00181B09" w:rsidRDefault="009310E2" w:rsidP="009310E2">
      <w:pPr>
        <w:tabs>
          <w:tab w:val="left" w:pos="2715"/>
        </w:tabs>
      </w:pPr>
      <w:r>
        <w:t xml:space="preserve">Student </w:t>
      </w:r>
      <w:r w:rsidR="00181B09">
        <w:t>Number:</w:t>
      </w:r>
      <w:r>
        <w:t xml:space="preserve"> 2507088</w:t>
      </w:r>
    </w:p>
    <w:p w14:paraId="702E73CD" w14:textId="0EEDB05E" w:rsidR="00181B09" w:rsidRDefault="00181B09" w:rsidP="022A65C5">
      <w:r>
        <w:t>Module:</w:t>
      </w:r>
      <w:r w:rsidR="009310E2">
        <w:t xml:space="preserve"> DS2 Assessment Business Digital Task</w:t>
      </w:r>
    </w:p>
    <w:p w14:paraId="4F93B79A" w14:textId="77777777" w:rsidR="008F37C8" w:rsidRDefault="008F37C8" w:rsidP="022A65C5"/>
    <w:p w14:paraId="49C8FD08" w14:textId="5544D453" w:rsidR="51666002" w:rsidRPr="00181B09" w:rsidRDefault="6AA2EAA5" w:rsidP="022A65C5">
      <w:r>
        <w:t xml:space="preserve">                                </w:t>
      </w:r>
      <w:r w:rsidR="0E3F47E0">
        <w:t xml:space="preserve">  </w:t>
      </w:r>
      <w:r>
        <w:t xml:space="preserve"> </w:t>
      </w:r>
      <w:r w:rsidR="4D28CAB7" w:rsidRPr="555D0F07">
        <w:rPr>
          <w:rFonts w:ascii="Aptos" w:eastAsia="Aptos" w:hAnsi="Aptos" w:cs="Aptos"/>
          <w:b/>
          <w:bCs/>
          <w:color w:val="000000" w:themeColor="text1"/>
          <w:u w:val="single"/>
        </w:rPr>
        <w:t>Bright Tech</w:t>
      </w:r>
      <w:r w:rsidRPr="555D0F07">
        <w:rPr>
          <w:rFonts w:ascii="Aptos" w:eastAsia="Aptos" w:hAnsi="Aptos" w:cs="Aptos"/>
          <w:b/>
          <w:bCs/>
          <w:color w:val="000000" w:themeColor="text1"/>
          <w:u w:val="single"/>
        </w:rPr>
        <w:t xml:space="preserve"> Repairs </w:t>
      </w:r>
      <w:r w:rsidR="25723C67" w:rsidRPr="555D0F07">
        <w:rPr>
          <w:rFonts w:ascii="Aptos" w:eastAsia="Aptos" w:hAnsi="Aptos" w:cs="Aptos"/>
          <w:b/>
          <w:bCs/>
          <w:color w:val="000000" w:themeColor="text1"/>
          <w:u w:val="single"/>
        </w:rPr>
        <w:t>Jobs Last Month’s Summary</w:t>
      </w:r>
    </w:p>
    <w:tbl>
      <w:tblPr>
        <w:tblStyle w:val="TableGrid"/>
        <w:tblW w:w="0" w:type="auto"/>
        <w:tblBorders>
          <w:top w:val="single" w:sz="12" w:space="0" w:color="000000" w:themeColor="text1"/>
          <w:left w:val="single" w:sz="12" w:space="0" w:color="000000" w:themeColor="text1"/>
          <w:bottom w:val="single" w:sz="12" w:space="0" w:color="000000" w:themeColor="text1"/>
          <w:right w:val="single" w:sz="12" w:space="0" w:color="000000" w:themeColor="text1"/>
        </w:tblBorders>
        <w:tblLook w:val="06A0" w:firstRow="1" w:lastRow="0" w:firstColumn="1" w:lastColumn="0" w:noHBand="1" w:noVBand="1"/>
      </w:tblPr>
      <w:tblGrid>
        <w:gridCol w:w="3000"/>
        <w:gridCol w:w="2997"/>
        <w:gridCol w:w="2999"/>
      </w:tblGrid>
      <w:tr w:rsidR="555D0F07" w14:paraId="428DB776" w14:textId="77777777" w:rsidTr="555D0F07">
        <w:trPr>
          <w:trHeight w:val="300"/>
        </w:trPr>
        <w:tc>
          <w:tcPr>
            <w:tcW w:w="3005" w:type="dxa"/>
          </w:tcPr>
          <w:p w14:paraId="7F57EB1E" w14:textId="3F822586" w:rsidR="5859612A" w:rsidRDefault="5859612A" w:rsidP="555D0F07">
            <w:pPr>
              <w:rPr>
                <w:sz w:val="22"/>
                <w:szCs w:val="22"/>
              </w:rPr>
            </w:pPr>
            <w:r w:rsidRPr="555D0F07">
              <w:rPr>
                <w:sz w:val="22"/>
                <w:szCs w:val="22"/>
              </w:rPr>
              <w:t xml:space="preserve">              </w:t>
            </w:r>
            <w:r w:rsidR="171C8357" w:rsidRPr="555D0F07">
              <w:rPr>
                <w:sz w:val="22"/>
                <w:szCs w:val="22"/>
              </w:rPr>
              <w:t xml:space="preserve">   </w:t>
            </w:r>
          </w:p>
        </w:tc>
        <w:tc>
          <w:tcPr>
            <w:tcW w:w="3005" w:type="dxa"/>
          </w:tcPr>
          <w:p w14:paraId="397D4E44" w14:textId="31CC3234" w:rsidR="35F4600B" w:rsidRDefault="35F4600B" w:rsidP="555D0F07">
            <w:pPr>
              <w:rPr>
                <w:sz w:val="22"/>
                <w:szCs w:val="22"/>
              </w:rPr>
            </w:pPr>
            <w:r w:rsidRPr="555D0F07">
              <w:rPr>
                <w:sz w:val="22"/>
                <w:szCs w:val="22"/>
              </w:rPr>
              <w:t xml:space="preserve">                   </w:t>
            </w:r>
            <w:r w:rsidRPr="555D0F07">
              <w:rPr>
                <w:b/>
                <w:bCs/>
                <w:sz w:val="22"/>
                <w:szCs w:val="22"/>
              </w:rPr>
              <w:t xml:space="preserve"> </w:t>
            </w:r>
            <w:r w:rsidR="13FEF848" w:rsidRPr="555D0F07">
              <w:rPr>
                <w:b/>
                <w:bCs/>
                <w:sz w:val="22"/>
                <w:szCs w:val="22"/>
              </w:rPr>
              <w:t>Week 1</w:t>
            </w:r>
          </w:p>
        </w:tc>
        <w:tc>
          <w:tcPr>
            <w:tcW w:w="3005" w:type="dxa"/>
          </w:tcPr>
          <w:p w14:paraId="0273FFE4" w14:textId="07A3439B" w:rsidR="13FEF848" w:rsidRDefault="13FEF848" w:rsidP="555D0F07">
            <w:pPr>
              <w:rPr>
                <w:sz w:val="22"/>
                <w:szCs w:val="22"/>
              </w:rPr>
            </w:pPr>
            <w:r w:rsidRPr="555D0F07">
              <w:rPr>
                <w:sz w:val="22"/>
                <w:szCs w:val="22"/>
              </w:rPr>
              <w:t xml:space="preserve">     </w:t>
            </w:r>
          </w:p>
        </w:tc>
      </w:tr>
      <w:tr w:rsidR="555D0F07" w14:paraId="50D8177E" w14:textId="77777777" w:rsidTr="555D0F07">
        <w:trPr>
          <w:trHeight w:val="300"/>
        </w:trPr>
        <w:tc>
          <w:tcPr>
            <w:tcW w:w="3005" w:type="dxa"/>
          </w:tcPr>
          <w:p w14:paraId="0BA42C6D" w14:textId="462FCC6F" w:rsidR="13FEF848" w:rsidRDefault="13FEF848" w:rsidP="555D0F07">
            <w:pPr>
              <w:rPr>
                <w:rFonts w:ascii="Aptos" w:eastAsia="Aptos" w:hAnsi="Aptos" w:cs="Aptos"/>
                <w:b/>
                <w:bCs/>
                <w:color w:val="000000" w:themeColor="text1"/>
                <w:sz w:val="22"/>
                <w:szCs w:val="22"/>
              </w:rPr>
            </w:pPr>
            <w:r w:rsidRPr="555D0F07">
              <w:rPr>
                <w:rFonts w:ascii="Aptos" w:eastAsia="Aptos" w:hAnsi="Aptos" w:cs="Aptos"/>
                <w:b/>
                <w:bCs/>
                <w:color w:val="000000" w:themeColor="text1"/>
                <w:sz w:val="22"/>
                <w:szCs w:val="22"/>
              </w:rPr>
              <w:t xml:space="preserve">          Repair Types</w:t>
            </w:r>
          </w:p>
        </w:tc>
        <w:tc>
          <w:tcPr>
            <w:tcW w:w="3005" w:type="dxa"/>
          </w:tcPr>
          <w:p w14:paraId="00606304" w14:textId="79E32792" w:rsidR="13FEF848" w:rsidRDefault="13FEF848" w:rsidP="555D0F07">
            <w:pPr>
              <w:rPr>
                <w:b/>
                <w:bCs/>
                <w:sz w:val="22"/>
                <w:szCs w:val="22"/>
              </w:rPr>
            </w:pPr>
            <w:r w:rsidRPr="555D0F07">
              <w:rPr>
                <w:b/>
                <w:bCs/>
                <w:sz w:val="22"/>
                <w:szCs w:val="22"/>
              </w:rPr>
              <w:t xml:space="preserve">            Number of Repairs</w:t>
            </w:r>
          </w:p>
        </w:tc>
        <w:tc>
          <w:tcPr>
            <w:tcW w:w="3005" w:type="dxa"/>
          </w:tcPr>
          <w:p w14:paraId="714FF684" w14:textId="03A8150C" w:rsidR="13FEF848" w:rsidRDefault="13FEF848" w:rsidP="555D0F07">
            <w:pPr>
              <w:rPr>
                <w:b/>
                <w:bCs/>
                <w:sz w:val="22"/>
                <w:szCs w:val="22"/>
              </w:rPr>
            </w:pPr>
            <w:r w:rsidRPr="555D0F07">
              <w:rPr>
                <w:b/>
                <w:bCs/>
                <w:sz w:val="22"/>
                <w:szCs w:val="22"/>
              </w:rPr>
              <w:t xml:space="preserve">         Common Repair</w:t>
            </w:r>
          </w:p>
        </w:tc>
      </w:tr>
      <w:tr w:rsidR="555D0F07" w14:paraId="563B6C5F" w14:textId="77777777" w:rsidTr="555D0F07">
        <w:trPr>
          <w:trHeight w:val="300"/>
        </w:trPr>
        <w:tc>
          <w:tcPr>
            <w:tcW w:w="3005" w:type="dxa"/>
          </w:tcPr>
          <w:p w14:paraId="3B95C811" w14:textId="409A29F9" w:rsidR="51ABFA07" w:rsidRPr="00AF7F4F" w:rsidRDefault="51ABFA07" w:rsidP="555D0F07">
            <w:pPr>
              <w:rPr>
                <w:rFonts w:ascii="Aptos" w:eastAsia="Aptos" w:hAnsi="Aptos" w:cs="Aptos"/>
                <w:color w:val="0070C0"/>
                <w:sz w:val="22"/>
                <w:szCs w:val="22"/>
              </w:rPr>
            </w:pPr>
            <w:r w:rsidRPr="00AF7F4F">
              <w:rPr>
                <w:rFonts w:ascii="Aptos" w:eastAsia="Aptos" w:hAnsi="Aptos" w:cs="Aptos"/>
                <w:color w:val="0070C0"/>
                <w:sz w:val="22"/>
                <w:szCs w:val="22"/>
              </w:rPr>
              <w:t xml:space="preserve">  </w:t>
            </w:r>
            <w:r w:rsidR="389B8CC0" w:rsidRPr="00AF7F4F">
              <w:rPr>
                <w:rFonts w:ascii="Aptos" w:eastAsia="Aptos" w:hAnsi="Aptos" w:cs="Aptos"/>
                <w:color w:val="0070C0"/>
                <w:sz w:val="22"/>
                <w:szCs w:val="22"/>
              </w:rPr>
              <w:t xml:space="preserve"> </w:t>
            </w:r>
            <w:r w:rsidRPr="00AF7F4F">
              <w:rPr>
                <w:rFonts w:ascii="Aptos" w:eastAsia="Aptos" w:hAnsi="Aptos" w:cs="Aptos"/>
                <w:color w:val="0070C0"/>
                <w:sz w:val="22"/>
                <w:szCs w:val="22"/>
              </w:rPr>
              <w:t xml:space="preserve"> Screen Replacements</w:t>
            </w:r>
          </w:p>
        </w:tc>
        <w:tc>
          <w:tcPr>
            <w:tcW w:w="3005" w:type="dxa"/>
          </w:tcPr>
          <w:p w14:paraId="5FE13ECC" w14:textId="5F485DD6" w:rsidR="254DCD92" w:rsidRPr="00AF7F4F" w:rsidRDefault="254DCD92" w:rsidP="555D0F07">
            <w:pPr>
              <w:rPr>
                <w:color w:val="0070C0"/>
                <w:sz w:val="22"/>
                <w:szCs w:val="22"/>
              </w:rPr>
            </w:pPr>
            <w:r w:rsidRPr="00AF7F4F">
              <w:rPr>
                <w:color w:val="0070C0"/>
                <w:sz w:val="22"/>
                <w:szCs w:val="22"/>
              </w:rPr>
              <w:t xml:space="preserve">                       </w:t>
            </w:r>
            <w:r w:rsidR="6EF91189" w:rsidRPr="00AF7F4F">
              <w:rPr>
                <w:color w:val="0070C0"/>
                <w:sz w:val="22"/>
                <w:szCs w:val="22"/>
              </w:rPr>
              <w:t xml:space="preserve"> </w:t>
            </w:r>
            <w:r w:rsidRPr="00AF7F4F">
              <w:rPr>
                <w:color w:val="0070C0"/>
                <w:sz w:val="22"/>
                <w:szCs w:val="22"/>
              </w:rPr>
              <w:t>12</w:t>
            </w:r>
          </w:p>
        </w:tc>
        <w:tc>
          <w:tcPr>
            <w:tcW w:w="3005" w:type="dxa"/>
          </w:tcPr>
          <w:p w14:paraId="75C92823" w14:textId="5F1BA11A" w:rsidR="3C988416" w:rsidRPr="00AF7F4F" w:rsidRDefault="3C988416" w:rsidP="555D0F07">
            <w:pPr>
              <w:rPr>
                <w:rFonts w:ascii="Aptos" w:eastAsia="Aptos" w:hAnsi="Aptos" w:cs="Aptos"/>
                <w:color w:val="0070C0"/>
                <w:sz w:val="22"/>
                <w:szCs w:val="22"/>
              </w:rPr>
            </w:pPr>
            <w:r w:rsidRPr="00AF7F4F">
              <w:rPr>
                <w:rFonts w:ascii="Aptos" w:eastAsia="Aptos" w:hAnsi="Aptos" w:cs="Aptos"/>
                <w:color w:val="0070C0"/>
                <w:sz w:val="22"/>
                <w:szCs w:val="22"/>
              </w:rPr>
              <w:t xml:space="preserve">    </w:t>
            </w:r>
            <w:r w:rsidR="00AB271D" w:rsidRPr="00AB271D">
              <w:rPr>
                <w:rFonts w:ascii="Aptos" w:eastAsia="Aptos" w:hAnsi="Aptos" w:cs="Aptos"/>
                <w:color w:val="7030A0"/>
                <w:sz w:val="22"/>
                <w:szCs w:val="22"/>
              </w:rPr>
              <w:t xml:space="preserve">  Screen Replacements</w:t>
            </w:r>
          </w:p>
        </w:tc>
      </w:tr>
      <w:tr w:rsidR="555D0F07" w14:paraId="1A7AD8EA" w14:textId="77777777" w:rsidTr="555D0F07">
        <w:trPr>
          <w:trHeight w:val="300"/>
        </w:trPr>
        <w:tc>
          <w:tcPr>
            <w:tcW w:w="3005" w:type="dxa"/>
          </w:tcPr>
          <w:p w14:paraId="1C37193B" w14:textId="1354F32B" w:rsidR="2735F346" w:rsidRPr="00AF7F4F" w:rsidRDefault="2735F346" w:rsidP="555D0F07">
            <w:pPr>
              <w:rPr>
                <w:rFonts w:ascii="Aptos" w:eastAsia="Aptos" w:hAnsi="Aptos" w:cs="Aptos"/>
                <w:color w:val="E97132" w:themeColor="accent2"/>
                <w:sz w:val="22"/>
                <w:szCs w:val="22"/>
              </w:rPr>
            </w:pPr>
            <w:r w:rsidRPr="00AF7F4F">
              <w:rPr>
                <w:rFonts w:ascii="Aptos" w:eastAsia="Aptos" w:hAnsi="Aptos" w:cs="Aptos"/>
                <w:color w:val="E97132" w:themeColor="accent2"/>
                <w:sz w:val="22"/>
                <w:szCs w:val="22"/>
              </w:rPr>
              <w:t xml:space="preserve">    </w:t>
            </w:r>
            <w:r w:rsidR="67B0B441" w:rsidRPr="00AF7F4F">
              <w:rPr>
                <w:rFonts w:ascii="Aptos" w:eastAsia="Aptos" w:hAnsi="Aptos" w:cs="Aptos"/>
                <w:color w:val="E97132" w:themeColor="accent2"/>
                <w:sz w:val="22"/>
                <w:szCs w:val="22"/>
              </w:rPr>
              <w:t xml:space="preserve">   </w:t>
            </w:r>
            <w:r w:rsidRPr="00AF7F4F">
              <w:rPr>
                <w:rFonts w:ascii="Aptos" w:eastAsia="Aptos" w:hAnsi="Aptos" w:cs="Aptos"/>
                <w:color w:val="E97132" w:themeColor="accent2"/>
                <w:sz w:val="22"/>
                <w:szCs w:val="22"/>
              </w:rPr>
              <w:t>Battery Changes</w:t>
            </w:r>
          </w:p>
        </w:tc>
        <w:tc>
          <w:tcPr>
            <w:tcW w:w="3005" w:type="dxa"/>
          </w:tcPr>
          <w:p w14:paraId="6EE9F49B" w14:textId="4F5E0B98" w:rsidR="6E706CD0" w:rsidRPr="00AF7F4F" w:rsidRDefault="6E706CD0" w:rsidP="555D0F07">
            <w:pPr>
              <w:rPr>
                <w:color w:val="E97132" w:themeColor="accent2"/>
                <w:sz w:val="22"/>
                <w:szCs w:val="22"/>
              </w:rPr>
            </w:pPr>
            <w:r w:rsidRPr="00AF7F4F">
              <w:rPr>
                <w:color w:val="E97132" w:themeColor="accent2"/>
                <w:sz w:val="22"/>
                <w:szCs w:val="22"/>
              </w:rPr>
              <w:t xml:space="preserve">                       </w:t>
            </w:r>
            <w:r w:rsidR="4DC972C0" w:rsidRPr="00AF7F4F">
              <w:rPr>
                <w:color w:val="E97132" w:themeColor="accent2"/>
                <w:sz w:val="22"/>
                <w:szCs w:val="22"/>
              </w:rPr>
              <w:t xml:space="preserve"> </w:t>
            </w:r>
            <w:r w:rsidRPr="00AF7F4F">
              <w:rPr>
                <w:color w:val="E97132" w:themeColor="accent2"/>
                <w:sz w:val="22"/>
                <w:szCs w:val="22"/>
              </w:rPr>
              <w:t xml:space="preserve"> </w:t>
            </w:r>
            <w:r w:rsidR="162FC8A6" w:rsidRPr="00AF7F4F">
              <w:rPr>
                <w:color w:val="E97132" w:themeColor="accent2"/>
                <w:sz w:val="22"/>
                <w:szCs w:val="22"/>
              </w:rPr>
              <w:t>8</w:t>
            </w:r>
          </w:p>
        </w:tc>
        <w:tc>
          <w:tcPr>
            <w:tcW w:w="3005" w:type="dxa"/>
          </w:tcPr>
          <w:p w14:paraId="0892EA35" w14:textId="45D41222" w:rsidR="555D0F07" w:rsidRDefault="555D0F07" w:rsidP="555D0F07">
            <w:pPr>
              <w:rPr>
                <w:sz w:val="22"/>
                <w:szCs w:val="22"/>
              </w:rPr>
            </w:pPr>
          </w:p>
        </w:tc>
      </w:tr>
      <w:tr w:rsidR="555D0F07" w14:paraId="260ADA66" w14:textId="77777777" w:rsidTr="555D0F07">
        <w:trPr>
          <w:trHeight w:val="300"/>
        </w:trPr>
        <w:tc>
          <w:tcPr>
            <w:tcW w:w="3005" w:type="dxa"/>
          </w:tcPr>
          <w:p w14:paraId="13998674" w14:textId="0898E273" w:rsidR="2735F346" w:rsidRPr="00AF7F4F" w:rsidRDefault="2735F346" w:rsidP="555D0F07">
            <w:pPr>
              <w:rPr>
                <w:rFonts w:ascii="Aptos" w:eastAsia="Aptos" w:hAnsi="Aptos" w:cs="Aptos"/>
                <w:color w:val="4EA72E" w:themeColor="accent6"/>
                <w:sz w:val="22"/>
                <w:szCs w:val="22"/>
              </w:rPr>
            </w:pPr>
            <w:r w:rsidRPr="00AF7F4F">
              <w:rPr>
                <w:rFonts w:ascii="Aptos" w:eastAsia="Aptos" w:hAnsi="Aptos" w:cs="Aptos"/>
                <w:color w:val="4EA72E" w:themeColor="accent6"/>
                <w:sz w:val="22"/>
                <w:szCs w:val="22"/>
              </w:rPr>
              <w:t xml:space="preserve">    Water Damage Fixes  </w:t>
            </w:r>
          </w:p>
        </w:tc>
        <w:tc>
          <w:tcPr>
            <w:tcW w:w="3005" w:type="dxa"/>
          </w:tcPr>
          <w:p w14:paraId="0AC79BDA" w14:textId="03C73E36" w:rsidR="7AF1F376" w:rsidRPr="00AF7F4F" w:rsidRDefault="7AF1F376" w:rsidP="555D0F07">
            <w:pPr>
              <w:rPr>
                <w:color w:val="4EA72E" w:themeColor="accent6"/>
                <w:sz w:val="22"/>
                <w:szCs w:val="22"/>
              </w:rPr>
            </w:pPr>
            <w:r w:rsidRPr="00AF7F4F">
              <w:rPr>
                <w:color w:val="4EA72E" w:themeColor="accent6"/>
                <w:sz w:val="22"/>
                <w:szCs w:val="22"/>
              </w:rPr>
              <w:t xml:space="preserve">                       </w:t>
            </w:r>
            <w:r w:rsidR="75BE3754" w:rsidRPr="00AF7F4F">
              <w:rPr>
                <w:color w:val="4EA72E" w:themeColor="accent6"/>
                <w:sz w:val="22"/>
                <w:szCs w:val="22"/>
              </w:rPr>
              <w:t xml:space="preserve"> </w:t>
            </w:r>
            <w:r w:rsidRPr="00AF7F4F">
              <w:rPr>
                <w:color w:val="4EA72E" w:themeColor="accent6"/>
                <w:sz w:val="22"/>
                <w:szCs w:val="22"/>
              </w:rPr>
              <w:t xml:space="preserve"> 3</w:t>
            </w:r>
          </w:p>
        </w:tc>
        <w:tc>
          <w:tcPr>
            <w:tcW w:w="3005" w:type="dxa"/>
          </w:tcPr>
          <w:p w14:paraId="41C700B1" w14:textId="426CC754" w:rsidR="555D0F07" w:rsidRDefault="555D0F07" w:rsidP="555D0F07">
            <w:pPr>
              <w:rPr>
                <w:sz w:val="22"/>
                <w:szCs w:val="22"/>
              </w:rPr>
            </w:pPr>
          </w:p>
        </w:tc>
      </w:tr>
      <w:tr w:rsidR="555D0F07" w14:paraId="3207E44A" w14:textId="77777777" w:rsidTr="555D0F07">
        <w:trPr>
          <w:trHeight w:val="300"/>
        </w:trPr>
        <w:tc>
          <w:tcPr>
            <w:tcW w:w="3005" w:type="dxa"/>
          </w:tcPr>
          <w:p w14:paraId="1B145D85" w14:textId="60A6140E" w:rsidR="2735F346" w:rsidRPr="00AF7F4F" w:rsidRDefault="2735F346" w:rsidP="555D0F07">
            <w:pPr>
              <w:rPr>
                <w:rFonts w:ascii="Aptos" w:eastAsia="Aptos" w:hAnsi="Aptos" w:cs="Aptos"/>
                <w:color w:val="00B0F0"/>
                <w:sz w:val="22"/>
                <w:szCs w:val="22"/>
              </w:rPr>
            </w:pPr>
            <w:r w:rsidRPr="00AF7F4F">
              <w:rPr>
                <w:rFonts w:ascii="Aptos" w:eastAsia="Aptos" w:hAnsi="Aptos" w:cs="Aptos"/>
                <w:color w:val="00B0F0"/>
                <w:sz w:val="22"/>
                <w:szCs w:val="22"/>
              </w:rPr>
              <w:t xml:space="preserve">   </w:t>
            </w:r>
            <w:r w:rsidR="601392E8" w:rsidRPr="00AF7F4F">
              <w:rPr>
                <w:rFonts w:ascii="Aptos" w:eastAsia="Aptos" w:hAnsi="Aptos" w:cs="Aptos"/>
                <w:color w:val="00B0F0"/>
                <w:sz w:val="22"/>
                <w:szCs w:val="22"/>
              </w:rPr>
              <w:t xml:space="preserve"> </w:t>
            </w:r>
            <w:r w:rsidRPr="00AF7F4F">
              <w:rPr>
                <w:rFonts w:ascii="Aptos" w:eastAsia="Aptos" w:hAnsi="Aptos" w:cs="Aptos"/>
                <w:color w:val="00B0F0"/>
                <w:sz w:val="22"/>
                <w:szCs w:val="22"/>
              </w:rPr>
              <w:t xml:space="preserve">Total </w:t>
            </w:r>
            <w:r w:rsidR="00AF7F4F" w:rsidRPr="00AF7F4F">
              <w:rPr>
                <w:rFonts w:ascii="Aptos" w:eastAsia="Aptos" w:hAnsi="Aptos" w:cs="Aptos"/>
                <w:color w:val="00B0F0"/>
                <w:sz w:val="22"/>
                <w:szCs w:val="22"/>
              </w:rPr>
              <w:t xml:space="preserve">Weekly </w:t>
            </w:r>
            <w:r w:rsidRPr="00AF7F4F">
              <w:rPr>
                <w:rFonts w:ascii="Aptos" w:eastAsia="Aptos" w:hAnsi="Aptos" w:cs="Aptos"/>
                <w:color w:val="00B0F0"/>
                <w:sz w:val="22"/>
                <w:szCs w:val="22"/>
              </w:rPr>
              <w:t>Repairs</w:t>
            </w:r>
          </w:p>
        </w:tc>
        <w:tc>
          <w:tcPr>
            <w:tcW w:w="3005" w:type="dxa"/>
          </w:tcPr>
          <w:p w14:paraId="23261C84" w14:textId="5C6C285F" w:rsidR="27C9526D" w:rsidRPr="00AF7F4F" w:rsidRDefault="27C9526D" w:rsidP="555D0F07">
            <w:pPr>
              <w:rPr>
                <w:color w:val="00B0F0"/>
                <w:sz w:val="22"/>
                <w:szCs w:val="22"/>
              </w:rPr>
            </w:pPr>
            <w:r w:rsidRPr="00AF7F4F">
              <w:rPr>
                <w:color w:val="00B0F0"/>
                <w:sz w:val="22"/>
                <w:szCs w:val="22"/>
              </w:rPr>
              <w:t xml:space="preserve">                      </w:t>
            </w:r>
            <w:r w:rsidR="5768FDD2" w:rsidRPr="00AF7F4F">
              <w:rPr>
                <w:color w:val="00B0F0"/>
                <w:sz w:val="22"/>
                <w:szCs w:val="22"/>
              </w:rPr>
              <w:t xml:space="preserve"> </w:t>
            </w:r>
            <w:r w:rsidRPr="00AF7F4F">
              <w:rPr>
                <w:color w:val="00B0F0"/>
                <w:sz w:val="22"/>
                <w:szCs w:val="22"/>
              </w:rPr>
              <w:t xml:space="preserve"> 23</w:t>
            </w:r>
          </w:p>
        </w:tc>
        <w:tc>
          <w:tcPr>
            <w:tcW w:w="3005" w:type="dxa"/>
          </w:tcPr>
          <w:p w14:paraId="7A4A1CFC" w14:textId="7B85EEE5" w:rsidR="555D0F07" w:rsidRDefault="555D0F07" w:rsidP="555D0F07">
            <w:pPr>
              <w:rPr>
                <w:sz w:val="22"/>
                <w:szCs w:val="22"/>
              </w:rPr>
            </w:pPr>
          </w:p>
        </w:tc>
      </w:tr>
    </w:tbl>
    <w:p w14:paraId="45E3C665" w14:textId="10D2C05F" w:rsidR="7FA9B22F" w:rsidRDefault="7FA9B22F">
      <w:r>
        <w:t xml:space="preserve">                                                                                                                                                                                          </w:t>
      </w:r>
    </w:p>
    <w:tbl>
      <w:tblPr>
        <w:tblStyle w:val="TableGrid"/>
        <w:tblW w:w="0" w:type="auto"/>
        <w:tblBorders>
          <w:top w:val="single" w:sz="12" w:space="0" w:color="000000" w:themeColor="text1"/>
          <w:left w:val="single" w:sz="12" w:space="0" w:color="000000" w:themeColor="text1"/>
          <w:bottom w:val="single" w:sz="12" w:space="0" w:color="000000" w:themeColor="text1"/>
          <w:right w:val="single" w:sz="12" w:space="0" w:color="000000" w:themeColor="text1"/>
        </w:tblBorders>
        <w:tblLook w:val="06A0" w:firstRow="1" w:lastRow="0" w:firstColumn="1" w:lastColumn="0" w:noHBand="1" w:noVBand="1"/>
      </w:tblPr>
      <w:tblGrid>
        <w:gridCol w:w="3000"/>
        <w:gridCol w:w="2997"/>
        <w:gridCol w:w="2999"/>
      </w:tblGrid>
      <w:tr w:rsidR="555D0F07" w14:paraId="66293CFD" w14:textId="77777777" w:rsidTr="00AF7F4F">
        <w:trPr>
          <w:trHeight w:val="300"/>
        </w:trPr>
        <w:tc>
          <w:tcPr>
            <w:tcW w:w="3000" w:type="dxa"/>
          </w:tcPr>
          <w:p w14:paraId="72939BDA" w14:textId="3F822586" w:rsidR="555D0F07" w:rsidRDefault="555D0F07" w:rsidP="555D0F07">
            <w:pPr>
              <w:rPr>
                <w:b/>
                <w:bCs/>
                <w:sz w:val="22"/>
                <w:szCs w:val="22"/>
              </w:rPr>
            </w:pPr>
            <w:r w:rsidRPr="555D0F07">
              <w:rPr>
                <w:b/>
                <w:bCs/>
                <w:sz w:val="22"/>
                <w:szCs w:val="22"/>
              </w:rPr>
              <w:t xml:space="preserve">                 </w:t>
            </w:r>
          </w:p>
        </w:tc>
        <w:tc>
          <w:tcPr>
            <w:tcW w:w="2997" w:type="dxa"/>
          </w:tcPr>
          <w:p w14:paraId="5A9B35FE" w14:textId="07AAC316" w:rsidR="555D0F07" w:rsidRDefault="555D0F07" w:rsidP="555D0F07">
            <w:pPr>
              <w:rPr>
                <w:b/>
                <w:bCs/>
                <w:sz w:val="22"/>
                <w:szCs w:val="22"/>
              </w:rPr>
            </w:pPr>
            <w:r w:rsidRPr="555D0F07">
              <w:rPr>
                <w:b/>
                <w:bCs/>
                <w:sz w:val="22"/>
                <w:szCs w:val="22"/>
              </w:rPr>
              <w:t xml:space="preserve">                    Week </w:t>
            </w:r>
            <w:r w:rsidR="0B9735E4" w:rsidRPr="555D0F07">
              <w:rPr>
                <w:b/>
                <w:bCs/>
                <w:sz w:val="22"/>
                <w:szCs w:val="22"/>
              </w:rPr>
              <w:t>2</w:t>
            </w:r>
          </w:p>
        </w:tc>
        <w:tc>
          <w:tcPr>
            <w:tcW w:w="2999" w:type="dxa"/>
          </w:tcPr>
          <w:p w14:paraId="6E85153D" w14:textId="07A3439B" w:rsidR="555D0F07" w:rsidRDefault="555D0F07" w:rsidP="555D0F07">
            <w:pPr>
              <w:rPr>
                <w:b/>
                <w:bCs/>
                <w:sz w:val="22"/>
                <w:szCs w:val="22"/>
              </w:rPr>
            </w:pPr>
            <w:r w:rsidRPr="555D0F07">
              <w:rPr>
                <w:b/>
                <w:bCs/>
                <w:sz w:val="22"/>
                <w:szCs w:val="22"/>
              </w:rPr>
              <w:t xml:space="preserve">     </w:t>
            </w:r>
          </w:p>
        </w:tc>
      </w:tr>
      <w:tr w:rsidR="555D0F07" w14:paraId="46E5C927" w14:textId="77777777" w:rsidTr="00AF7F4F">
        <w:trPr>
          <w:trHeight w:val="300"/>
        </w:trPr>
        <w:tc>
          <w:tcPr>
            <w:tcW w:w="3000" w:type="dxa"/>
          </w:tcPr>
          <w:p w14:paraId="6CD16C39" w14:textId="462FCC6F" w:rsidR="555D0F07" w:rsidRDefault="555D0F07" w:rsidP="555D0F07">
            <w:pPr>
              <w:rPr>
                <w:rFonts w:ascii="Aptos" w:eastAsia="Aptos" w:hAnsi="Aptos" w:cs="Aptos"/>
                <w:b/>
                <w:bCs/>
                <w:color w:val="000000" w:themeColor="text1"/>
                <w:sz w:val="22"/>
                <w:szCs w:val="22"/>
              </w:rPr>
            </w:pPr>
            <w:r w:rsidRPr="555D0F07">
              <w:rPr>
                <w:rFonts w:ascii="Aptos" w:eastAsia="Aptos" w:hAnsi="Aptos" w:cs="Aptos"/>
                <w:b/>
                <w:bCs/>
                <w:color w:val="000000" w:themeColor="text1"/>
                <w:sz w:val="22"/>
                <w:szCs w:val="22"/>
              </w:rPr>
              <w:t xml:space="preserve">          Repair Types</w:t>
            </w:r>
          </w:p>
        </w:tc>
        <w:tc>
          <w:tcPr>
            <w:tcW w:w="2997" w:type="dxa"/>
          </w:tcPr>
          <w:p w14:paraId="4FFCA33E" w14:textId="79E32792" w:rsidR="555D0F07" w:rsidRDefault="555D0F07" w:rsidP="555D0F07">
            <w:pPr>
              <w:rPr>
                <w:b/>
                <w:bCs/>
                <w:sz w:val="22"/>
                <w:szCs w:val="22"/>
              </w:rPr>
            </w:pPr>
            <w:r w:rsidRPr="555D0F07">
              <w:rPr>
                <w:b/>
                <w:bCs/>
                <w:sz w:val="22"/>
                <w:szCs w:val="22"/>
              </w:rPr>
              <w:t xml:space="preserve">            Number of Repairs</w:t>
            </w:r>
          </w:p>
        </w:tc>
        <w:tc>
          <w:tcPr>
            <w:tcW w:w="2999" w:type="dxa"/>
          </w:tcPr>
          <w:p w14:paraId="2CA4FC5A" w14:textId="159CA10D" w:rsidR="555D0F07" w:rsidRDefault="555D0F07" w:rsidP="555D0F07">
            <w:pPr>
              <w:rPr>
                <w:b/>
                <w:bCs/>
                <w:sz w:val="22"/>
                <w:szCs w:val="22"/>
              </w:rPr>
            </w:pPr>
            <w:r w:rsidRPr="555D0F07">
              <w:rPr>
                <w:b/>
                <w:bCs/>
                <w:sz w:val="22"/>
                <w:szCs w:val="22"/>
              </w:rPr>
              <w:t xml:space="preserve">         Common Repair</w:t>
            </w:r>
          </w:p>
        </w:tc>
      </w:tr>
      <w:tr w:rsidR="555D0F07" w14:paraId="0FF6EE8B" w14:textId="77777777" w:rsidTr="00AF7F4F">
        <w:trPr>
          <w:trHeight w:val="300"/>
        </w:trPr>
        <w:tc>
          <w:tcPr>
            <w:tcW w:w="3000" w:type="dxa"/>
          </w:tcPr>
          <w:p w14:paraId="00B419E4" w14:textId="65242D70" w:rsidR="555D0F07" w:rsidRPr="00AF7F4F" w:rsidRDefault="555D0F07" w:rsidP="555D0F07">
            <w:pPr>
              <w:rPr>
                <w:rFonts w:ascii="Aptos" w:eastAsia="Aptos" w:hAnsi="Aptos" w:cs="Aptos"/>
                <w:color w:val="0B769F" w:themeColor="accent4" w:themeShade="BF"/>
                <w:sz w:val="22"/>
                <w:szCs w:val="22"/>
              </w:rPr>
            </w:pPr>
            <w:r w:rsidRPr="00AF7F4F">
              <w:rPr>
                <w:rFonts w:ascii="Aptos" w:eastAsia="Aptos" w:hAnsi="Aptos" w:cs="Aptos"/>
                <w:color w:val="0B769F" w:themeColor="accent4" w:themeShade="BF"/>
                <w:sz w:val="22"/>
                <w:szCs w:val="22"/>
              </w:rPr>
              <w:t xml:space="preserve">   </w:t>
            </w:r>
            <w:r w:rsidR="0EA84E25" w:rsidRPr="00AF7F4F">
              <w:rPr>
                <w:rFonts w:ascii="Aptos" w:eastAsia="Aptos" w:hAnsi="Aptos" w:cs="Aptos"/>
                <w:color w:val="0B769F" w:themeColor="accent4" w:themeShade="BF"/>
                <w:sz w:val="22"/>
                <w:szCs w:val="22"/>
              </w:rPr>
              <w:t xml:space="preserve"> </w:t>
            </w:r>
            <w:r w:rsidRPr="00AF7F4F">
              <w:rPr>
                <w:rFonts w:ascii="Aptos" w:eastAsia="Aptos" w:hAnsi="Aptos" w:cs="Aptos"/>
                <w:color w:val="0B769F" w:themeColor="accent4" w:themeShade="BF"/>
                <w:sz w:val="22"/>
                <w:szCs w:val="22"/>
              </w:rPr>
              <w:t>Screen Replacements</w:t>
            </w:r>
          </w:p>
        </w:tc>
        <w:tc>
          <w:tcPr>
            <w:tcW w:w="2997" w:type="dxa"/>
          </w:tcPr>
          <w:p w14:paraId="585C0B17" w14:textId="04AE524D" w:rsidR="34A3C15D" w:rsidRPr="00AF7F4F" w:rsidRDefault="34A3C15D" w:rsidP="555D0F07">
            <w:pPr>
              <w:rPr>
                <w:color w:val="0B769F" w:themeColor="accent4" w:themeShade="BF"/>
                <w:sz w:val="22"/>
                <w:szCs w:val="22"/>
              </w:rPr>
            </w:pPr>
            <w:r w:rsidRPr="00AF7F4F">
              <w:rPr>
                <w:color w:val="0B769F" w:themeColor="accent4" w:themeShade="BF"/>
                <w:sz w:val="22"/>
                <w:szCs w:val="22"/>
              </w:rPr>
              <w:t xml:space="preserve">                       </w:t>
            </w:r>
            <w:r w:rsidR="0C1888F5" w:rsidRPr="00AF7F4F">
              <w:rPr>
                <w:color w:val="0B769F" w:themeColor="accent4" w:themeShade="BF"/>
                <w:sz w:val="22"/>
                <w:szCs w:val="22"/>
              </w:rPr>
              <w:t xml:space="preserve">  </w:t>
            </w:r>
            <w:r w:rsidRPr="00AF7F4F">
              <w:rPr>
                <w:color w:val="0B769F" w:themeColor="accent4" w:themeShade="BF"/>
                <w:sz w:val="22"/>
                <w:szCs w:val="22"/>
              </w:rPr>
              <w:t>9</w:t>
            </w:r>
          </w:p>
        </w:tc>
        <w:tc>
          <w:tcPr>
            <w:tcW w:w="2999" w:type="dxa"/>
          </w:tcPr>
          <w:p w14:paraId="69A5E0C0" w14:textId="27392399" w:rsidR="1C1E4CB9" w:rsidRPr="00AF7F4F" w:rsidRDefault="00AB271D" w:rsidP="555D0F07">
            <w:pPr>
              <w:rPr>
                <w:rFonts w:ascii="Aptos" w:eastAsia="Aptos" w:hAnsi="Aptos" w:cs="Aptos"/>
                <w:color w:val="0B769F" w:themeColor="accent4" w:themeShade="BF"/>
                <w:sz w:val="22"/>
                <w:szCs w:val="22"/>
              </w:rPr>
            </w:pPr>
            <w:r w:rsidRPr="00AB271D">
              <w:rPr>
                <w:rFonts w:ascii="Aptos" w:eastAsia="Aptos" w:hAnsi="Aptos" w:cs="Aptos"/>
                <w:color w:val="7030A0"/>
                <w:sz w:val="22"/>
                <w:szCs w:val="22"/>
              </w:rPr>
              <w:t xml:space="preserve">     Screen Replacements</w:t>
            </w:r>
          </w:p>
        </w:tc>
      </w:tr>
      <w:tr w:rsidR="555D0F07" w14:paraId="42D2CD3D" w14:textId="77777777" w:rsidTr="00AF7F4F">
        <w:trPr>
          <w:trHeight w:val="300"/>
        </w:trPr>
        <w:tc>
          <w:tcPr>
            <w:tcW w:w="3000" w:type="dxa"/>
          </w:tcPr>
          <w:p w14:paraId="42BBD6D2" w14:textId="6FC77D80" w:rsidR="555D0F07" w:rsidRPr="00AF7F4F" w:rsidRDefault="555D0F07" w:rsidP="555D0F07">
            <w:pPr>
              <w:rPr>
                <w:rFonts w:ascii="Aptos" w:eastAsia="Aptos" w:hAnsi="Aptos" w:cs="Aptos"/>
                <w:color w:val="E97132" w:themeColor="accent2"/>
                <w:sz w:val="22"/>
                <w:szCs w:val="22"/>
              </w:rPr>
            </w:pPr>
            <w:r w:rsidRPr="00AF7F4F">
              <w:rPr>
                <w:rFonts w:ascii="Aptos" w:eastAsia="Aptos" w:hAnsi="Aptos" w:cs="Aptos"/>
                <w:color w:val="E97132" w:themeColor="accent2"/>
                <w:sz w:val="22"/>
                <w:szCs w:val="22"/>
              </w:rPr>
              <w:t xml:space="preserve">   </w:t>
            </w:r>
            <w:r w:rsidR="3C0D7DC2" w:rsidRPr="00AF7F4F">
              <w:rPr>
                <w:rFonts w:ascii="Aptos" w:eastAsia="Aptos" w:hAnsi="Aptos" w:cs="Aptos"/>
                <w:color w:val="E97132" w:themeColor="accent2"/>
                <w:sz w:val="22"/>
                <w:szCs w:val="22"/>
              </w:rPr>
              <w:t xml:space="preserve">   </w:t>
            </w:r>
            <w:r w:rsidRPr="00AF7F4F">
              <w:rPr>
                <w:rFonts w:ascii="Aptos" w:eastAsia="Aptos" w:hAnsi="Aptos" w:cs="Aptos"/>
                <w:color w:val="E97132" w:themeColor="accent2"/>
                <w:sz w:val="22"/>
                <w:szCs w:val="22"/>
              </w:rPr>
              <w:t xml:space="preserve"> </w:t>
            </w:r>
            <w:r w:rsidR="6BC3E973" w:rsidRPr="00AF7F4F">
              <w:rPr>
                <w:rFonts w:ascii="Aptos" w:eastAsia="Aptos" w:hAnsi="Aptos" w:cs="Aptos"/>
                <w:color w:val="E97132" w:themeColor="accent2"/>
                <w:sz w:val="22"/>
                <w:szCs w:val="22"/>
              </w:rPr>
              <w:t xml:space="preserve"> </w:t>
            </w:r>
            <w:r w:rsidRPr="00AF7F4F">
              <w:rPr>
                <w:rFonts w:ascii="Aptos" w:eastAsia="Aptos" w:hAnsi="Aptos" w:cs="Aptos"/>
                <w:color w:val="E97132" w:themeColor="accent2"/>
                <w:sz w:val="22"/>
                <w:szCs w:val="22"/>
              </w:rPr>
              <w:t xml:space="preserve"> Battery Changes</w:t>
            </w:r>
          </w:p>
        </w:tc>
        <w:tc>
          <w:tcPr>
            <w:tcW w:w="2997" w:type="dxa"/>
          </w:tcPr>
          <w:p w14:paraId="68E8B90A" w14:textId="41AC2904" w:rsidR="116081EE" w:rsidRPr="00AF7F4F" w:rsidRDefault="116081EE" w:rsidP="555D0F07">
            <w:pPr>
              <w:rPr>
                <w:color w:val="E97132" w:themeColor="accent2"/>
                <w:sz w:val="22"/>
                <w:szCs w:val="22"/>
              </w:rPr>
            </w:pPr>
            <w:r w:rsidRPr="00AF7F4F">
              <w:rPr>
                <w:color w:val="E97132" w:themeColor="accent2"/>
                <w:sz w:val="22"/>
                <w:szCs w:val="22"/>
              </w:rPr>
              <w:t xml:space="preserve">                         7</w:t>
            </w:r>
          </w:p>
        </w:tc>
        <w:tc>
          <w:tcPr>
            <w:tcW w:w="2999" w:type="dxa"/>
          </w:tcPr>
          <w:p w14:paraId="724C203D" w14:textId="0BAE1150" w:rsidR="555D0F07" w:rsidRDefault="555D0F07" w:rsidP="555D0F07">
            <w:pPr>
              <w:rPr>
                <w:sz w:val="22"/>
                <w:szCs w:val="22"/>
              </w:rPr>
            </w:pPr>
          </w:p>
        </w:tc>
      </w:tr>
      <w:tr w:rsidR="00AF7F4F" w14:paraId="71F3B179" w14:textId="77777777" w:rsidTr="00AF7F4F">
        <w:trPr>
          <w:trHeight w:val="300"/>
        </w:trPr>
        <w:tc>
          <w:tcPr>
            <w:tcW w:w="3000" w:type="dxa"/>
          </w:tcPr>
          <w:p w14:paraId="79580509" w14:textId="5F3091B0" w:rsidR="00AF7F4F" w:rsidRPr="00AB271D" w:rsidRDefault="00AF7F4F" w:rsidP="00AF7F4F">
            <w:pPr>
              <w:rPr>
                <w:rFonts w:ascii="Aptos" w:eastAsia="Aptos" w:hAnsi="Aptos" w:cs="Aptos"/>
                <w:color w:val="275317" w:themeColor="accent6" w:themeShade="80"/>
                <w:sz w:val="22"/>
                <w:szCs w:val="22"/>
              </w:rPr>
            </w:pPr>
            <w:r w:rsidRPr="00AB271D">
              <w:rPr>
                <w:rFonts w:ascii="Aptos" w:eastAsia="Aptos" w:hAnsi="Aptos" w:cs="Aptos"/>
                <w:color w:val="275317" w:themeColor="accent6" w:themeShade="80"/>
                <w:sz w:val="22"/>
                <w:szCs w:val="22"/>
              </w:rPr>
              <w:t xml:space="preserve">     Water Damage Fixes  </w:t>
            </w:r>
          </w:p>
        </w:tc>
        <w:tc>
          <w:tcPr>
            <w:tcW w:w="2997" w:type="dxa"/>
          </w:tcPr>
          <w:p w14:paraId="059643A7" w14:textId="73117ABA" w:rsidR="00AF7F4F" w:rsidRPr="00AB271D" w:rsidRDefault="00AF7F4F" w:rsidP="00AF7F4F">
            <w:pPr>
              <w:rPr>
                <w:color w:val="275317" w:themeColor="accent6" w:themeShade="80"/>
                <w:sz w:val="22"/>
                <w:szCs w:val="22"/>
              </w:rPr>
            </w:pPr>
            <w:r w:rsidRPr="00AB271D">
              <w:rPr>
                <w:color w:val="275317" w:themeColor="accent6" w:themeShade="80"/>
                <w:sz w:val="22"/>
                <w:szCs w:val="22"/>
              </w:rPr>
              <w:t xml:space="preserve">                         4</w:t>
            </w:r>
          </w:p>
        </w:tc>
        <w:tc>
          <w:tcPr>
            <w:tcW w:w="2999" w:type="dxa"/>
          </w:tcPr>
          <w:p w14:paraId="450B3CC8" w14:textId="0BAE1150" w:rsidR="00AF7F4F" w:rsidRDefault="00AF7F4F" w:rsidP="00AF7F4F">
            <w:pPr>
              <w:rPr>
                <w:sz w:val="22"/>
                <w:szCs w:val="22"/>
              </w:rPr>
            </w:pPr>
          </w:p>
        </w:tc>
      </w:tr>
      <w:tr w:rsidR="555D0F07" w14:paraId="4D246E65" w14:textId="77777777" w:rsidTr="00AF7F4F">
        <w:trPr>
          <w:trHeight w:val="300"/>
        </w:trPr>
        <w:tc>
          <w:tcPr>
            <w:tcW w:w="3000" w:type="dxa"/>
          </w:tcPr>
          <w:p w14:paraId="63E3893B" w14:textId="18721F94" w:rsidR="555D0F07" w:rsidRPr="00AF7F4F" w:rsidRDefault="555D0F07" w:rsidP="555D0F07">
            <w:pPr>
              <w:rPr>
                <w:rFonts w:ascii="Aptos" w:eastAsia="Aptos" w:hAnsi="Aptos" w:cs="Aptos"/>
                <w:color w:val="00B0F0"/>
                <w:sz w:val="22"/>
                <w:szCs w:val="22"/>
              </w:rPr>
            </w:pPr>
            <w:r w:rsidRPr="00AF7F4F">
              <w:rPr>
                <w:rFonts w:ascii="Aptos" w:eastAsia="Aptos" w:hAnsi="Aptos" w:cs="Aptos"/>
                <w:color w:val="00B0F0"/>
                <w:sz w:val="22"/>
                <w:szCs w:val="22"/>
              </w:rPr>
              <w:t xml:space="preserve">     Total</w:t>
            </w:r>
            <w:r w:rsidR="00AF7F4F" w:rsidRPr="00AF7F4F">
              <w:rPr>
                <w:rFonts w:ascii="Aptos" w:eastAsia="Aptos" w:hAnsi="Aptos" w:cs="Aptos"/>
                <w:color w:val="00B0F0"/>
                <w:sz w:val="22"/>
                <w:szCs w:val="22"/>
              </w:rPr>
              <w:t xml:space="preserve"> Weekly</w:t>
            </w:r>
            <w:r w:rsidRPr="00AF7F4F">
              <w:rPr>
                <w:rFonts w:ascii="Aptos" w:eastAsia="Aptos" w:hAnsi="Aptos" w:cs="Aptos"/>
                <w:color w:val="00B0F0"/>
                <w:sz w:val="22"/>
                <w:szCs w:val="22"/>
              </w:rPr>
              <w:t xml:space="preserve"> Repairs</w:t>
            </w:r>
          </w:p>
        </w:tc>
        <w:tc>
          <w:tcPr>
            <w:tcW w:w="2997" w:type="dxa"/>
          </w:tcPr>
          <w:p w14:paraId="7593F7DA" w14:textId="683AD93E" w:rsidR="1000DAD4" w:rsidRPr="00AF7F4F" w:rsidRDefault="1000DAD4" w:rsidP="555D0F07">
            <w:pPr>
              <w:rPr>
                <w:color w:val="00B0F0"/>
                <w:sz w:val="22"/>
                <w:szCs w:val="22"/>
              </w:rPr>
            </w:pPr>
            <w:r w:rsidRPr="00AF7F4F">
              <w:rPr>
                <w:color w:val="00B0F0"/>
                <w:sz w:val="22"/>
                <w:szCs w:val="22"/>
              </w:rPr>
              <w:t xml:space="preserve">                      </w:t>
            </w:r>
            <w:r w:rsidR="226F7897" w:rsidRPr="00AF7F4F">
              <w:rPr>
                <w:color w:val="00B0F0"/>
                <w:sz w:val="22"/>
                <w:szCs w:val="22"/>
              </w:rPr>
              <w:t xml:space="preserve"> </w:t>
            </w:r>
            <w:r w:rsidRPr="00AF7F4F">
              <w:rPr>
                <w:color w:val="00B0F0"/>
                <w:sz w:val="22"/>
                <w:szCs w:val="22"/>
              </w:rPr>
              <w:t xml:space="preserve"> 20</w:t>
            </w:r>
          </w:p>
        </w:tc>
        <w:tc>
          <w:tcPr>
            <w:tcW w:w="2999" w:type="dxa"/>
          </w:tcPr>
          <w:p w14:paraId="18D5DF1C" w14:textId="7408E332" w:rsidR="555D0F07" w:rsidRDefault="555D0F07" w:rsidP="555D0F07">
            <w:pPr>
              <w:rPr>
                <w:sz w:val="22"/>
                <w:szCs w:val="22"/>
              </w:rPr>
            </w:pPr>
          </w:p>
        </w:tc>
      </w:tr>
    </w:tbl>
    <w:p w14:paraId="05381009" w14:textId="07593EF1" w:rsidR="7FA9B22F" w:rsidRDefault="7FA9B22F">
      <w:r>
        <w:t xml:space="preserve">                                                                     </w:t>
      </w:r>
    </w:p>
    <w:tbl>
      <w:tblPr>
        <w:tblStyle w:val="TableGrid"/>
        <w:tblW w:w="0" w:type="auto"/>
        <w:tblBorders>
          <w:top w:val="single" w:sz="12" w:space="0" w:color="000000" w:themeColor="text1"/>
          <w:left w:val="single" w:sz="12" w:space="0" w:color="000000" w:themeColor="text1"/>
          <w:bottom w:val="single" w:sz="12" w:space="0" w:color="000000" w:themeColor="text1"/>
          <w:right w:val="single" w:sz="12" w:space="0" w:color="000000" w:themeColor="text1"/>
        </w:tblBorders>
        <w:tblLook w:val="06A0" w:firstRow="1" w:lastRow="0" w:firstColumn="1" w:lastColumn="0" w:noHBand="1" w:noVBand="1"/>
      </w:tblPr>
      <w:tblGrid>
        <w:gridCol w:w="3000"/>
        <w:gridCol w:w="2997"/>
        <w:gridCol w:w="2999"/>
      </w:tblGrid>
      <w:tr w:rsidR="555D0F07" w14:paraId="44574F49" w14:textId="77777777" w:rsidTr="555D0F07">
        <w:trPr>
          <w:trHeight w:val="300"/>
        </w:trPr>
        <w:tc>
          <w:tcPr>
            <w:tcW w:w="3005" w:type="dxa"/>
          </w:tcPr>
          <w:p w14:paraId="22B1FC03" w14:textId="3F822586" w:rsidR="555D0F07" w:rsidRDefault="555D0F07" w:rsidP="555D0F07">
            <w:pPr>
              <w:rPr>
                <w:b/>
                <w:bCs/>
                <w:sz w:val="22"/>
                <w:szCs w:val="22"/>
              </w:rPr>
            </w:pPr>
            <w:r w:rsidRPr="555D0F07">
              <w:rPr>
                <w:b/>
                <w:bCs/>
                <w:sz w:val="22"/>
                <w:szCs w:val="22"/>
              </w:rPr>
              <w:t xml:space="preserve">                 </w:t>
            </w:r>
          </w:p>
        </w:tc>
        <w:tc>
          <w:tcPr>
            <w:tcW w:w="3005" w:type="dxa"/>
          </w:tcPr>
          <w:p w14:paraId="6B480C4F" w14:textId="4C274A6D" w:rsidR="555D0F07" w:rsidRDefault="555D0F07" w:rsidP="555D0F07">
            <w:pPr>
              <w:rPr>
                <w:b/>
                <w:bCs/>
                <w:sz w:val="22"/>
                <w:szCs w:val="22"/>
              </w:rPr>
            </w:pPr>
            <w:r w:rsidRPr="555D0F07">
              <w:rPr>
                <w:b/>
                <w:bCs/>
                <w:sz w:val="22"/>
                <w:szCs w:val="22"/>
              </w:rPr>
              <w:t xml:space="preserve">                    Week </w:t>
            </w:r>
            <w:r w:rsidR="0C8CCE56" w:rsidRPr="555D0F07">
              <w:rPr>
                <w:b/>
                <w:bCs/>
                <w:sz w:val="22"/>
                <w:szCs w:val="22"/>
              </w:rPr>
              <w:t>3</w:t>
            </w:r>
          </w:p>
        </w:tc>
        <w:tc>
          <w:tcPr>
            <w:tcW w:w="3005" w:type="dxa"/>
          </w:tcPr>
          <w:p w14:paraId="7F3F0207" w14:textId="07A3439B" w:rsidR="555D0F07" w:rsidRDefault="555D0F07" w:rsidP="555D0F07">
            <w:pPr>
              <w:rPr>
                <w:b/>
                <w:bCs/>
                <w:sz w:val="22"/>
                <w:szCs w:val="22"/>
              </w:rPr>
            </w:pPr>
            <w:r w:rsidRPr="555D0F07">
              <w:rPr>
                <w:b/>
                <w:bCs/>
                <w:sz w:val="22"/>
                <w:szCs w:val="22"/>
              </w:rPr>
              <w:t xml:space="preserve">     </w:t>
            </w:r>
          </w:p>
        </w:tc>
      </w:tr>
      <w:tr w:rsidR="555D0F07" w14:paraId="25A369AE" w14:textId="77777777" w:rsidTr="555D0F07">
        <w:trPr>
          <w:trHeight w:val="300"/>
        </w:trPr>
        <w:tc>
          <w:tcPr>
            <w:tcW w:w="3005" w:type="dxa"/>
          </w:tcPr>
          <w:p w14:paraId="738EEBE6" w14:textId="462FCC6F" w:rsidR="555D0F07" w:rsidRDefault="555D0F07" w:rsidP="555D0F07">
            <w:pPr>
              <w:rPr>
                <w:rFonts w:ascii="Aptos" w:eastAsia="Aptos" w:hAnsi="Aptos" w:cs="Aptos"/>
                <w:b/>
                <w:bCs/>
                <w:color w:val="000000" w:themeColor="text1"/>
                <w:sz w:val="22"/>
                <w:szCs w:val="22"/>
              </w:rPr>
            </w:pPr>
            <w:r w:rsidRPr="555D0F07">
              <w:rPr>
                <w:rFonts w:ascii="Aptos" w:eastAsia="Aptos" w:hAnsi="Aptos" w:cs="Aptos"/>
                <w:b/>
                <w:bCs/>
                <w:color w:val="000000" w:themeColor="text1"/>
                <w:sz w:val="22"/>
                <w:szCs w:val="22"/>
              </w:rPr>
              <w:t xml:space="preserve">          Repair Types</w:t>
            </w:r>
          </w:p>
        </w:tc>
        <w:tc>
          <w:tcPr>
            <w:tcW w:w="3005" w:type="dxa"/>
          </w:tcPr>
          <w:p w14:paraId="485EE314" w14:textId="79E32792" w:rsidR="555D0F07" w:rsidRDefault="555D0F07" w:rsidP="555D0F07">
            <w:pPr>
              <w:rPr>
                <w:b/>
                <w:bCs/>
                <w:sz w:val="22"/>
                <w:szCs w:val="22"/>
              </w:rPr>
            </w:pPr>
            <w:r w:rsidRPr="555D0F07">
              <w:rPr>
                <w:b/>
                <w:bCs/>
                <w:sz w:val="22"/>
                <w:szCs w:val="22"/>
              </w:rPr>
              <w:t xml:space="preserve">            Number of Repairs</w:t>
            </w:r>
          </w:p>
        </w:tc>
        <w:tc>
          <w:tcPr>
            <w:tcW w:w="3005" w:type="dxa"/>
          </w:tcPr>
          <w:p w14:paraId="2C72C177" w14:textId="1C6255E0" w:rsidR="555D0F07" w:rsidRDefault="555D0F07" w:rsidP="555D0F07">
            <w:pPr>
              <w:rPr>
                <w:b/>
                <w:bCs/>
                <w:sz w:val="22"/>
                <w:szCs w:val="22"/>
              </w:rPr>
            </w:pPr>
            <w:r w:rsidRPr="555D0F07">
              <w:rPr>
                <w:b/>
                <w:bCs/>
                <w:sz w:val="22"/>
                <w:szCs w:val="22"/>
              </w:rPr>
              <w:t xml:space="preserve">         </w:t>
            </w:r>
            <w:r w:rsidR="1A0C90E7" w:rsidRPr="555D0F07">
              <w:rPr>
                <w:b/>
                <w:bCs/>
                <w:sz w:val="22"/>
                <w:szCs w:val="22"/>
              </w:rPr>
              <w:t xml:space="preserve"> </w:t>
            </w:r>
            <w:r w:rsidRPr="555D0F07">
              <w:rPr>
                <w:b/>
                <w:bCs/>
                <w:sz w:val="22"/>
                <w:szCs w:val="22"/>
              </w:rPr>
              <w:t>Common Repair</w:t>
            </w:r>
          </w:p>
        </w:tc>
      </w:tr>
      <w:tr w:rsidR="555D0F07" w14:paraId="3434F181" w14:textId="77777777" w:rsidTr="555D0F07">
        <w:trPr>
          <w:trHeight w:val="300"/>
        </w:trPr>
        <w:tc>
          <w:tcPr>
            <w:tcW w:w="3005" w:type="dxa"/>
          </w:tcPr>
          <w:p w14:paraId="46FC33BC" w14:textId="65242D70" w:rsidR="555D0F07" w:rsidRPr="00AF7F4F" w:rsidRDefault="555D0F07" w:rsidP="555D0F07">
            <w:pPr>
              <w:rPr>
                <w:rFonts w:ascii="Aptos" w:eastAsia="Aptos" w:hAnsi="Aptos" w:cs="Aptos"/>
                <w:color w:val="0B769F" w:themeColor="accent4" w:themeShade="BF"/>
                <w:sz w:val="22"/>
                <w:szCs w:val="22"/>
              </w:rPr>
            </w:pPr>
            <w:r w:rsidRPr="00AF7F4F">
              <w:rPr>
                <w:rFonts w:ascii="Aptos" w:eastAsia="Aptos" w:hAnsi="Aptos" w:cs="Aptos"/>
                <w:color w:val="0B769F" w:themeColor="accent4" w:themeShade="BF"/>
                <w:sz w:val="22"/>
                <w:szCs w:val="22"/>
              </w:rPr>
              <w:t xml:space="preserve">    Screen Replacements</w:t>
            </w:r>
          </w:p>
        </w:tc>
        <w:tc>
          <w:tcPr>
            <w:tcW w:w="3005" w:type="dxa"/>
          </w:tcPr>
          <w:p w14:paraId="23AF46F4" w14:textId="18068211" w:rsidR="0076C1DB" w:rsidRPr="00AF7F4F" w:rsidRDefault="0076C1DB" w:rsidP="555D0F07">
            <w:pPr>
              <w:rPr>
                <w:color w:val="0B769F" w:themeColor="accent4" w:themeShade="BF"/>
                <w:sz w:val="22"/>
                <w:szCs w:val="22"/>
              </w:rPr>
            </w:pPr>
            <w:r w:rsidRPr="00AF7F4F">
              <w:rPr>
                <w:color w:val="0B769F" w:themeColor="accent4" w:themeShade="BF"/>
                <w:sz w:val="22"/>
                <w:szCs w:val="22"/>
              </w:rPr>
              <w:t xml:space="preserve">                       14</w:t>
            </w:r>
          </w:p>
        </w:tc>
        <w:tc>
          <w:tcPr>
            <w:tcW w:w="3005" w:type="dxa"/>
          </w:tcPr>
          <w:p w14:paraId="19930C80" w14:textId="0BCD5B26" w:rsidR="14080691" w:rsidRPr="00AF7F4F" w:rsidRDefault="14080691" w:rsidP="555D0F07">
            <w:pPr>
              <w:rPr>
                <w:rFonts w:ascii="Aptos" w:eastAsia="Aptos" w:hAnsi="Aptos" w:cs="Aptos"/>
                <w:color w:val="0B769F" w:themeColor="accent4" w:themeShade="BF"/>
                <w:sz w:val="22"/>
                <w:szCs w:val="22"/>
              </w:rPr>
            </w:pPr>
            <w:r w:rsidRPr="00AF7F4F">
              <w:rPr>
                <w:rFonts w:ascii="Aptos" w:eastAsia="Aptos" w:hAnsi="Aptos" w:cs="Aptos"/>
                <w:color w:val="0B769F" w:themeColor="accent4" w:themeShade="BF"/>
                <w:sz w:val="22"/>
                <w:szCs w:val="22"/>
              </w:rPr>
              <w:t xml:space="preserve">     </w:t>
            </w:r>
            <w:r w:rsidR="00AB271D" w:rsidRPr="00AB271D">
              <w:rPr>
                <w:rFonts w:ascii="Aptos" w:eastAsia="Aptos" w:hAnsi="Aptos" w:cs="Aptos"/>
                <w:color w:val="7030A0"/>
                <w:sz w:val="22"/>
                <w:szCs w:val="22"/>
              </w:rPr>
              <w:t xml:space="preserve"> Screen Replacements</w:t>
            </w:r>
          </w:p>
        </w:tc>
      </w:tr>
      <w:tr w:rsidR="555D0F07" w14:paraId="6AB3D6F6" w14:textId="77777777" w:rsidTr="555D0F07">
        <w:trPr>
          <w:trHeight w:val="300"/>
        </w:trPr>
        <w:tc>
          <w:tcPr>
            <w:tcW w:w="3005" w:type="dxa"/>
          </w:tcPr>
          <w:p w14:paraId="1E64BB42" w14:textId="6FC77D80" w:rsidR="555D0F07" w:rsidRPr="00AF7F4F" w:rsidRDefault="555D0F07" w:rsidP="555D0F07">
            <w:pPr>
              <w:rPr>
                <w:rFonts w:ascii="Aptos" w:eastAsia="Aptos" w:hAnsi="Aptos" w:cs="Aptos"/>
                <w:color w:val="E97132" w:themeColor="accent2"/>
                <w:sz w:val="22"/>
                <w:szCs w:val="22"/>
              </w:rPr>
            </w:pPr>
            <w:r w:rsidRPr="00AF7F4F">
              <w:rPr>
                <w:rFonts w:ascii="Aptos" w:eastAsia="Aptos" w:hAnsi="Aptos" w:cs="Aptos"/>
                <w:color w:val="E97132" w:themeColor="accent2"/>
                <w:sz w:val="22"/>
                <w:szCs w:val="22"/>
              </w:rPr>
              <w:t xml:space="preserve">         Battery Changes</w:t>
            </w:r>
          </w:p>
        </w:tc>
        <w:tc>
          <w:tcPr>
            <w:tcW w:w="3005" w:type="dxa"/>
          </w:tcPr>
          <w:p w14:paraId="6346F611" w14:textId="522ACC2E" w:rsidR="2561CF7D" w:rsidRPr="00AF7F4F" w:rsidRDefault="2561CF7D" w:rsidP="555D0F07">
            <w:pPr>
              <w:rPr>
                <w:color w:val="E97132" w:themeColor="accent2"/>
                <w:sz w:val="22"/>
                <w:szCs w:val="22"/>
              </w:rPr>
            </w:pPr>
            <w:r w:rsidRPr="00AF7F4F">
              <w:rPr>
                <w:color w:val="E97132" w:themeColor="accent2"/>
                <w:sz w:val="22"/>
                <w:szCs w:val="22"/>
              </w:rPr>
              <w:t xml:space="preserve">                        9 </w:t>
            </w:r>
          </w:p>
        </w:tc>
        <w:tc>
          <w:tcPr>
            <w:tcW w:w="3005" w:type="dxa"/>
          </w:tcPr>
          <w:p w14:paraId="335B0646" w14:textId="2A59EE05" w:rsidR="555D0F07" w:rsidRDefault="555D0F07" w:rsidP="555D0F07">
            <w:pPr>
              <w:rPr>
                <w:sz w:val="22"/>
                <w:szCs w:val="22"/>
              </w:rPr>
            </w:pPr>
          </w:p>
        </w:tc>
      </w:tr>
      <w:tr w:rsidR="555D0F07" w14:paraId="77B50663" w14:textId="77777777" w:rsidTr="555D0F07">
        <w:trPr>
          <w:trHeight w:val="300"/>
        </w:trPr>
        <w:tc>
          <w:tcPr>
            <w:tcW w:w="3005" w:type="dxa"/>
          </w:tcPr>
          <w:p w14:paraId="2185BF3E" w14:textId="7667D1B0" w:rsidR="555D0F07" w:rsidRPr="00AB271D" w:rsidRDefault="555D0F07" w:rsidP="555D0F07">
            <w:pPr>
              <w:rPr>
                <w:rFonts w:ascii="Aptos" w:eastAsia="Aptos" w:hAnsi="Aptos" w:cs="Aptos"/>
                <w:color w:val="275317" w:themeColor="accent6" w:themeShade="80"/>
                <w:sz w:val="22"/>
                <w:szCs w:val="22"/>
              </w:rPr>
            </w:pPr>
            <w:bookmarkStart w:id="0" w:name="_Hlk233408676"/>
            <w:r w:rsidRPr="00AB271D">
              <w:rPr>
                <w:rFonts w:ascii="Aptos" w:eastAsia="Aptos" w:hAnsi="Aptos" w:cs="Aptos"/>
                <w:color w:val="275317" w:themeColor="accent6" w:themeShade="80"/>
                <w:sz w:val="22"/>
                <w:szCs w:val="22"/>
              </w:rPr>
              <w:t xml:space="preserve">     Water Damage Fixes  </w:t>
            </w:r>
          </w:p>
        </w:tc>
        <w:tc>
          <w:tcPr>
            <w:tcW w:w="3005" w:type="dxa"/>
          </w:tcPr>
          <w:p w14:paraId="1BB096E9" w14:textId="2F9FFDC4" w:rsidR="73307138" w:rsidRPr="00AB271D" w:rsidRDefault="73307138" w:rsidP="555D0F07">
            <w:pPr>
              <w:rPr>
                <w:color w:val="275317" w:themeColor="accent6" w:themeShade="80"/>
                <w:sz w:val="22"/>
                <w:szCs w:val="22"/>
              </w:rPr>
            </w:pPr>
            <w:r w:rsidRPr="00AB271D">
              <w:rPr>
                <w:color w:val="275317" w:themeColor="accent6" w:themeShade="80"/>
                <w:sz w:val="22"/>
                <w:szCs w:val="22"/>
              </w:rPr>
              <w:t xml:space="preserve">                        2</w:t>
            </w:r>
          </w:p>
        </w:tc>
        <w:tc>
          <w:tcPr>
            <w:tcW w:w="3005" w:type="dxa"/>
          </w:tcPr>
          <w:p w14:paraId="39570C47" w14:textId="0F266CEF" w:rsidR="555D0F07" w:rsidRDefault="555D0F07" w:rsidP="555D0F07">
            <w:pPr>
              <w:rPr>
                <w:sz w:val="22"/>
                <w:szCs w:val="22"/>
              </w:rPr>
            </w:pPr>
          </w:p>
        </w:tc>
      </w:tr>
      <w:bookmarkEnd w:id="0"/>
      <w:tr w:rsidR="555D0F07" w14:paraId="00BB8246" w14:textId="77777777" w:rsidTr="555D0F07">
        <w:trPr>
          <w:trHeight w:val="300"/>
        </w:trPr>
        <w:tc>
          <w:tcPr>
            <w:tcW w:w="3005" w:type="dxa"/>
          </w:tcPr>
          <w:p w14:paraId="7BED2BFB" w14:textId="1C8729AE" w:rsidR="5B5C7303" w:rsidRPr="00AF7F4F" w:rsidRDefault="5B5C7303" w:rsidP="555D0F07">
            <w:pPr>
              <w:rPr>
                <w:rFonts w:ascii="Aptos" w:eastAsia="Aptos" w:hAnsi="Aptos" w:cs="Aptos"/>
                <w:color w:val="00B0F0"/>
                <w:sz w:val="22"/>
                <w:szCs w:val="22"/>
              </w:rPr>
            </w:pPr>
            <w:r w:rsidRPr="00AF7F4F">
              <w:rPr>
                <w:rFonts w:ascii="Aptos" w:eastAsia="Aptos" w:hAnsi="Aptos" w:cs="Aptos"/>
                <w:color w:val="00B0F0"/>
                <w:sz w:val="22"/>
                <w:szCs w:val="22"/>
              </w:rPr>
              <w:t xml:space="preserve">    Total</w:t>
            </w:r>
            <w:r w:rsidR="00AF7F4F" w:rsidRPr="00AF7F4F">
              <w:rPr>
                <w:rFonts w:ascii="Aptos" w:eastAsia="Aptos" w:hAnsi="Aptos" w:cs="Aptos"/>
                <w:color w:val="00B0F0"/>
                <w:sz w:val="22"/>
                <w:szCs w:val="22"/>
              </w:rPr>
              <w:t xml:space="preserve"> Weekly</w:t>
            </w:r>
            <w:r w:rsidRPr="00AF7F4F">
              <w:rPr>
                <w:rFonts w:ascii="Aptos" w:eastAsia="Aptos" w:hAnsi="Aptos" w:cs="Aptos"/>
                <w:color w:val="00B0F0"/>
                <w:sz w:val="22"/>
                <w:szCs w:val="22"/>
              </w:rPr>
              <w:t xml:space="preserve"> Repairs</w:t>
            </w:r>
          </w:p>
        </w:tc>
        <w:tc>
          <w:tcPr>
            <w:tcW w:w="3005" w:type="dxa"/>
          </w:tcPr>
          <w:p w14:paraId="5DB49730" w14:textId="5CF2F6BE" w:rsidR="112A0CDE" w:rsidRPr="00AF7F4F" w:rsidRDefault="112A0CDE" w:rsidP="555D0F07">
            <w:pPr>
              <w:rPr>
                <w:color w:val="00B0F0"/>
                <w:sz w:val="22"/>
                <w:szCs w:val="22"/>
              </w:rPr>
            </w:pPr>
            <w:r w:rsidRPr="00AF7F4F">
              <w:rPr>
                <w:color w:val="00B0F0"/>
                <w:sz w:val="22"/>
                <w:szCs w:val="22"/>
              </w:rPr>
              <w:t xml:space="preserve">                       25</w:t>
            </w:r>
          </w:p>
        </w:tc>
        <w:tc>
          <w:tcPr>
            <w:tcW w:w="3005" w:type="dxa"/>
          </w:tcPr>
          <w:p w14:paraId="1A6F9E09" w14:textId="18DF48A1" w:rsidR="555D0F07" w:rsidRDefault="555D0F07" w:rsidP="555D0F07">
            <w:pPr>
              <w:rPr>
                <w:sz w:val="22"/>
                <w:szCs w:val="22"/>
              </w:rPr>
            </w:pPr>
          </w:p>
        </w:tc>
      </w:tr>
    </w:tbl>
    <w:p w14:paraId="43003329" w14:textId="45F1ECBD" w:rsidR="7FA9B22F" w:rsidRDefault="7FA9B22F">
      <w:r>
        <w:t xml:space="preserve">                       </w:t>
      </w:r>
    </w:p>
    <w:tbl>
      <w:tblPr>
        <w:tblStyle w:val="TableGrid"/>
        <w:tblW w:w="0" w:type="auto"/>
        <w:tblBorders>
          <w:top w:val="single" w:sz="12" w:space="0" w:color="000000" w:themeColor="text1"/>
          <w:left w:val="single" w:sz="12" w:space="0" w:color="000000" w:themeColor="text1"/>
          <w:bottom w:val="single" w:sz="12" w:space="0" w:color="000000" w:themeColor="text1"/>
          <w:right w:val="single" w:sz="12" w:space="0" w:color="000000" w:themeColor="text1"/>
        </w:tblBorders>
        <w:tblLook w:val="06A0" w:firstRow="1" w:lastRow="0" w:firstColumn="1" w:lastColumn="0" w:noHBand="1" w:noVBand="1"/>
      </w:tblPr>
      <w:tblGrid>
        <w:gridCol w:w="3000"/>
        <w:gridCol w:w="2997"/>
        <w:gridCol w:w="2999"/>
      </w:tblGrid>
      <w:tr w:rsidR="555D0F07" w14:paraId="3CFCC77F" w14:textId="77777777" w:rsidTr="555D0F07">
        <w:trPr>
          <w:trHeight w:val="300"/>
        </w:trPr>
        <w:tc>
          <w:tcPr>
            <w:tcW w:w="3005" w:type="dxa"/>
          </w:tcPr>
          <w:p w14:paraId="20BF2E99" w14:textId="3F822586" w:rsidR="555D0F07" w:rsidRDefault="555D0F07" w:rsidP="555D0F07">
            <w:pPr>
              <w:rPr>
                <w:b/>
                <w:bCs/>
                <w:sz w:val="22"/>
                <w:szCs w:val="22"/>
              </w:rPr>
            </w:pPr>
            <w:r w:rsidRPr="555D0F07">
              <w:rPr>
                <w:b/>
                <w:bCs/>
                <w:sz w:val="22"/>
                <w:szCs w:val="22"/>
              </w:rPr>
              <w:t xml:space="preserve">                 </w:t>
            </w:r>
          </w:p>
        </w:tc>
        <w:tc>
          <w:tcPr>
            <w:tcW w:w="3005" w:type="dxa"/>
          </w:tcPr>
          <w:p w14:paraId="180FA807" w14:textId="57462747" w:rsidR="555D0F07" w:rsidRDefault="555D0F07" w:rsidP="555D0F07">
            <w:pPr>
              <w:rPr>
                <w:b/>
                <w:bCs/>
                <w:sz w:val="22"/>
                <w:szCs w:val="22"/>
              </w:rPr>
            </w:pPr>
            <w:r w:rsidRPr="555D0F07">
              <w:rPr>
                <w:b/>
                <w:bCs/>
                <w:sz w:val="22"/>
                <w:szCs w:val="22"/>
              </w:rPr>
              <w:t xml:space="preserve">                    Week </w:t>
            </w:r>
            <w:r w:rsidR="190CCED5" w:rsidRPr="555D0F07">
              <w:rPr>
                <w:b/>
                <w:bCs/>
                <w:sz w:val="22"/>
                <w:szCs w:val="22"/>
              </w:rPr>
              <w:t>4</w:t>
            </w:r>
          </w:p>
        </w:tc>
        <w:tc>
          <w:tcPr>
            <w:tcW w:w="3005" w:type="dxa"/>
          </w:tcPr>
          <w:p w14:paraId="333C7E8E" w14:textId="07A3439B" w:rsidR="555D0F07" w:rsidRDefault="555D0F07" w:rsidP="555D0F07">
            <w:pPr>
              <w:rPr>
                <w:b/>
                <w:bCs/>
                <w:sz w:val="22"/>
                <w:szCs w:val="22"/>
              </w:rPr>
            </w:pPr>
            <w:r w:rsidRPr="555D0F07">
              <w:rPr>
                <w:b/>
                <w:bCs/>
                <w:sz w:val="22"/>
                <w:szCs w:val="22"/>
              </w:rPr>
              <w:t xml:space="preserve">     </w:t>
            </w:r>
          </w:p>
        </w:tc>
      </w:tr>
      <w:tr w:rsidR="555D0F07" w14:paraId="218AD24A" w14:textId="77777777" w:rsidTr="555D0F07">
        <w:trPr>
          <w:trHeight w:val="300"/>
        </w:trPr>
        <w:tc>
          <w:tcPr>
            <w:tcW w:w="3005" w:type="dxa"/>
          </w:tcPr>
          <w:p w14:paraId="2C41800F" w14:textId="462FCC6F" w:rsidR="555D0F07" w:rsidRDefault="555D0F07" w:rsidP="555D0F07">
            <w:pPr>
              <w:rPr>
                <w:rFonts w:ascii="Aptos" w:eastAsia="Aptos" w:hAnsi="Aptos" w:cs="Aptos"/>
                <w:b/>
                <w:bCs/>
                <w:color w:val="000000" w:themeColor="text1"/>
                <w:sz w:val="22"/>
                <w:szCs w:val="22"/>
              </w:rPr>
            </w:pPr>
            <w:r w:rsidRPr="555D0F07">
              <w:rPr>
                <w:rFonts w:ascii="Aptos" w:eastAsia="Aptos" w:hAnsi="Aptos" w:cs="Aptos"/>
                <w:b/>
                <w:bCs/>
                <w:color w:val="000000" w:themeColor="text1"/>
                <w:sz w:val="22"/>
                <w:szCs w:val="22"/>
              </w:rPr>
              <w:t xml:space="preserve">          Repair Types</w:t>
            </w:r>
          </w:p>
        </w:tc>
        <w:tc>
          <w:tcPr>
            <w:tcW w:w="3005" w:type="dxa"/>
          </w:tcPr>
          <w:p w14:paraId="30F9809B" w14:textId="79E32792" w:rsidR="555D0F07" w:rsidRDefault="555D0F07" w:rsidP="555D0F07">
            <w:pPr>
              <w:rPr>
                <w:b/>
                <w:bCs/>
                <w:sz w:val="22"/>
                <w:szCs w:val="22"/>
              </w:rPr>
            </w:pPr>
            <w:r w:rsidRPr="555D0F07">
              <w:rPr>
                <w:b/>
                <w:bCs/>
                <w:sz w:val="22"/>
                <w:szCs w:val="22"/>
              </w:rPr>
              <w:t xml:space="preserve">            Number of Repairs</w:t>
            </w:r>
          </w:p>
        </w:tc>
        <w:tc>
          <w:tcPr>
            <w:tcW w:w="3005" w:type="dxa"/>
          </w:tcPr>
          <w:p w14:paraId="2E81CC0C" w14:textId="374C25A5" w:rsidR="555D0F07" w:rsidRDefault="555D0F07" w:rsidP="555D0F07">
            <w:pPr>
              <w:rPr>
                <w:b/>
                <w:bCs/>
                <w:sz w:val="22"/>
                <w:szCs w:val="22"/>
              </w:rPr>
            </w:pPr>
            <w:r w:rsidRPr="555D0F07">
              <w:rPr>
                <w:b/>
                <w:bCs/>
                <w:sz w:val="22"/>
                <w:szCs w:val="22"/>
              </w:rPr>
              <w:t xml:space="preserve">        </w:t>
            </w:r>
            <w:r w:rsidR="64A46391" w:rsidRPr="555D0F07">
              <w:rPr>
                <w:b/>
                <w:bCs/>
                <w:sz w:val="22"/>
                <w:szCs w:val="22"/>
              </w:rPr>
              <w:t xml:space="preserve"> </w:t>
            </w:r>
            <w:r w:rsidRPr="555D0F07">
              <w:rPr>
                <w:b/>
                <w:bCs/>
                <w:sz w:val="22"/>
                <w:szCs w:val="22"/>
              </w:rPr>
              <w:t xml:space="preserve"> Common Repair</w:t>
            </w:r>
          </w:p>
        </w:tc>
      </w:tr>
      <w:tr w:rsidR="555D0F07" w14:paraId="79144B17" w14:textId="77777777" w:rsidTr="555D0F07">
        <w:trPr>
          <w:trHeight w:val="300"/>
        </w:trPr>
        <w:tc>
          <w:tcPr>
            <w:tcW w:w="3005" w:type="dxa"/>
          </w:tcPr>
          <w:p w14:paraId="65E29650" w14:textId="65242D70" w:rsidR="555D0F07" w:rsidRPr="00AF7F4F" w:rsidRDefault="555D0F07" w:rsidP="555D0F07">
            <w:pPr>
              <w:rPr>
                <w:rFonts w:ascii="Aptos" w:eastAsia="Aptos" w:hAnsi="Aptos" w:cs="Aptos"/>
                <w:color w:val="0070C0"/>
                <w:sz w:val="22"/>
                <w:szCs w:val="22"/>
              </w:rPr>
            </w:pPr>
            <w:r w:rsidRPr="00AF7F4F">
              <w:rPr>
                <w:rFonts w:ascii="Aptos" w:eastAsia="Aptos" w:hAnsi="Aptos" w:cs="Aptos"/>
                <w:color w:val="0070C0"/>
                <w:sz w:val="22"/>
                <w:szCs w:val="22"/>
              </w:rPr>
              <w:t xml:space="preserve">    Screen Replacements</w:t>
            </w:r>
          </w:p>
        </w:tc>
        <w:tc>
          <w:tcPr>
            <w:tcW w:w="3005" w:type="dxa"/>
          </w:tcPr>
          <w:p w14:paraId="40F2FEFB" w14:textId="322238A5" w:rsidR="7FE638DE" w:rsidRPr="00AF7F4F" w:rsidRDefault="7FE638DE" w:rsidP="555D0F07">
            <w:pPr>
              <w:rPr>
                <w:color w:val="0070C0"/>
                <w:sz w:val="22"/>
                <w:szCs w:val="22"/>
              </w:rPr>
            </w:pPr>
            <w:r w:rsidRPr="00AF7F4F">
              <w:rPr>
                <w:color w:val="0070C0"/>
                <w:sz w:val="22"/>
                <w:szCs w:val="22"/>
              </w:rPr>
              <w:t xml:space="preserve">                       10</w:t>
            </w:r>
          </w:p>
        </w:tc>
        <w:tc>
          <w:tcPr>
            <w:tcW w:w="3005" w:type="dxa"/>
          </w:tcPr>
          <w:p w14:paraId="4EB59416" w14:textId="72E1CC4C" w:rsidR="6A0A9A1C" w:rsidRPr="00AF7F4F" w:rsidRDefault="6A0A9A1C" w:rsidP="555D0F07">
            <w:pPr>
              <w:rPr>
                <w:rFonts w:ascii="Aptos" w:eastAsia="Aptos" w:hAnsi="Aptos" w:cs="Aptos"/>
                <w:color w:val="0070C0"/>
                <w:sz w:val="22"/>
                <w:szCs w:val="22"/>
              </w:rPr>
            </w:pPr>
            <w:r w:rsidRPr="00AF7F4F">
              <w:rPr>
                <w:rFonts w:ascii="Aptos" w:eastAsia="Aptos" w:hAnsi="Aptos" w:cs="Aptos"/>
                <w:color w:val="0070C0"/>
                <w:sz w:val="22"/>
                <w:szCs w:val="22"/>
              </w:rPr>
              <w:t xml:space="preserve">     </w:t>
            </w:r>
            <w:r w:rsidR="00AB271D" w:rsidRPr="00AB271D">
              <w:rPr>
                <w:rFonts w:ascii="Aptos" w:eastAsia="Aptos" w:hAnsi="Aptos" w:cs="Aptos"/>
                <w:color w:val="7030A0"/>
                <w:sz w:val="22"/>
                <w:szCs w:val="22"/>
              </w:rPr>
              <w:t xml:space="preserve">   Screen Replacements</w:t>
            </w:r>
          </w:p>
        </w:tc>
      </w:tr>
      <w:tr w:rsidR="555D0F07" w14:paraId="6D0D4D93" w14:textId="77777777" w:rsidTr="555D0F07">
        <w:trPr>
          <w:trHeight w:val="300"/>
        </w:trPr>
        <w:tc>
          <w:tcPr>
            <w:tcW w:w="3005" w:type="dxa"/>
          </w:tcPr>
          <w:p w14:paraId="1D8404D2" w14:textId="6FC77D80" w:rsidR="555D0F07" w:rsidRPr="00AF7F4F" w:rsidRDefault="555D0F07" w:rsidP="555D0F07">
            <w:pPr>
              <w:rPr>
                <w:rFonts w:ascii="Aptos" w:eastAsia="Aptos" w:hAnsi="Aptos" w:cs="Aptos"/>
                <w:color w:val="E97132" w:themeColor="accent2"/>
                <w:sz w:val="22"/>
                <w:szCs w:val="22"/>
              </w:rPr>
            </w:pPr>
            <w:r w:rsidRPr="00AF7F4F">
              <w:rPr>
                <w:rFonts w:ascii="Aptos" w:eastAsia="Aptos" w:hAnsi="Aptos" w:cs="Aptos"/>
                <w:color w:val="E97132" w:themeColor="accent2"/>
                <w:sz w:val="22"/>
                <w:szCs w:val="22"/>
              </w:rPr>
              <w:t xml:space="preserve">         Battery Changes</w:t>
            </w:r>
          </w:p>
        </w:tc>
        <w:tc>
          <w:tcPr>
            <w:tcW w:w="3005" w:type="dxa"/>
          </w:tcPr>
          <w:p w14:paraId="6DA0DEE6" w14:textId="03C8B192" w:rsidR="3445519F" w:rsidRPr="00AF7F4F" w:rsidRDefault="3445519F" w:rsidP="555D0F07">
            <w:pPr>
              <w:rPr>
                <w:color w:val="E97132" w:themeColor="accent2"/>
                <w:sz w:val="22"/>
                <w:szCs w:val="22"/>
              </w:rPr>
            </w:pPr>
            <w:r w:rsidRPr="00AF7F4F">
              <w:rPr>
                <w:color w:val="E97132" w:themeColor="accent2"/>
                <w:sz w:val="22"/>
                <w:szCs w:val="22"/>
              </w:rPr>
              <w:t xml:space="preserve">                        6</w:t>
            </w:r>
          </w:p>
        </w:tc>
        <w:tc>
          <w:tcPr>
            <w:tcW w:w="3005" w:type="dxa"/>
          </w:tcPr>
          <w:p w14:paraId="643D1AA1" w14:textId="2A59EE05" w:rsidR="555D0F07" w:rsidRDefault="555D0F07" w:rsidP="555D0F07">
            <w:pPr>
              <w:rPr>
                <w:sz w:val="22"/>
                <w:szCs w:val="22"/>
              </w:rPr>
            </w:pPr>
          </w:p>
        </w:tc>
      </w:tr>
      <w:tr w:rsidR="555D0F07" w14:paraId="1E249C94" w14:textId="77777777" w:rsidTr="555D0F07">
        <w:trPr>
          <w:trHeight w:val="300"/>
        </w:trPr>
        <w:tc>
          <w:tcPr>
            <w:tcW w:w="3005" w:type="dxa"/>
          </w:tcPr>
          <w:p w14:paraId="269AB8C7" w14:textId="7667D1B0" w:rsidR="555D0F07" w:rsidRPr="00AB271D" w:rsidRDefault="555D0F07" w:rsidP="555D0F07">
            <w:pPr>
              <w:rPr>
                <w:rFonts w:ascii="Aptos" w:eastAsia="Aptos" w:hAnsi="Aptos" w:cs="Aptos"/>
                <w:color w:val="275317" w:themeColor="accent6" w:themeShade="80"/>
                <w:sz w:val="22"/>
                <w:szCs w:val="22"/>
              </w:rPr>
            </w:pPr>
            <w:r w:rsidRPr="00AB271D">
              <w:rPr>
                <w:rFonts w:ascii="Aptos" w:eastAsia="Aptos" w:hAnsi="Aptos" w:cs="Aptos"/>
                <w:color w:val="275317" w:themeColor="accent6" w:themeShade="80"/>
                <w:sz w:val="22"/>
                <w:szCs w:val="22"/>
              </w:rPr>
              <w:t xml:space="preserve">     Water Damage Fixes  </w:t>
            </w:r>
          </w:p>
        </w:tc>
        <w:tc>
          <w:tcPr>
            <w:tcW w:w="3005" w:type="dxa"/>
          </w:tcPr>
          <w:p w14:paraId="66C44F67" w14:textId="57543E37" w:rsidR="7F525CA1" w:rsidRPr="00AB271D" w:rsidRDefault="7F525CA1" w:rsidP="555D0F07">
            <w:pPr>
              <w:rPr>
                <w:color w:val="275317" w:themeColor="accent6" w:themeShade="80"/>
                <w:sz w:val="22"/>
                <w:szCs w:val="22"/>
              </w:rPr>
            </w:pPr>
            <w:r w:rsidRPr="00AB271D">
              <w:rPr>
                <w:color w:val="275317" w:themeColor="accent6" w:themeShade="80"/>
                <w:sz w:val="22"/>
                <w:szCs w:val="22"/>
              </w:rPr>
              <w:t xml:space="preserve">                        5</w:t>
            </w:r>
          </w:p>
        </w:tc>
        <w:tc>
          <w:tcPr>
            <w:tcW w:w="3005" w:type="dxa"/>
          </w:tcPr>
          <w:p w14:paraId="37B69EDB" w14:textId="0F266CEF" w:rsidR="555D0F07" w:rsidRDefault="555D0F07" w:rsidP="555D0F07">
            <w:pPr>
              <w:rPr>
                <w:sz w:val="22"/>
                <w:szCs w:val="22"/>
              </w:rPr>
            </w:pPr>
          </w:p>
        </w:tc>
      </w:tr>
      <w:tr w:rsidR="555D0F07" w14:paraId="3967521A" w14:textId="77777777" w:rsidTr="555D0F07">
        <w:trPr>
          <w:trHeight w:val="300"/>
        </w:trPr>
        <w:tc>
          <w:tcPr>
            <w:tcW w:w="3005" w:type="dxa"/>
          </w:tcPr>
          <w:p w14:paraId="42546405" w14:textId="7D3F5851" w:rsidR="555D0F07" w:rsidRPr="00AF7F4F" w:rsidRDefault="555D0F07" w:rsidP="555D0F07">
            <w:pPr>
              <w:rPr>
                <w:rFonts w:ascii="Aptos" w:eastAsia="Aptos" w:hAnsi="Aptos" w:cs="Aptos"/>
                <w:color w:val="00B0F0"/>
                <w:sz w:val="22"/>
                <w:szCs w:val="22"/>
              </w:rPr>
            </w:pPr>
            <w:r w:rsidRPr="00AF7F4F">
              <w:rPr>
                <w:rFonts w:ascii="Aptos" w:eastAsia="Aptos" w:hAnsi="Aptos" w:cs="Aptos"/>
                <w:color w:val="00B0F0"/>
                <w:sz w:val="22"/>
                <w:szCs w:val="22"/>
              </w:rPr>
              <w:t xml:space="preserve">     Total </w:t>
            </w:r>
            <w:r w:rsidR="00AF7F4F" w:rsidRPr="00AF7F4F">
              <w:rPr>
                <w:rFonts w:ascii="Aptos" w:eastAsia="Aptos" w:hAnsi="Aptos" w:cs="Aptos"/>
                <w:color w:val="00B0F0"/>
                <w:sz w:val="22"/>
                <w:szCs w:val="22"/>
              </w:rPr>
              <w:t xml:space="preserve">Weekly </w:t>
            </w:r>
            <w:r w:rsidRPr="00AF7F4F">
              <w:rPr>
                <w:rFonts w:ascii="Aptos" w:eastAsia="Aptos" w:hAnsi="Aptos" w:cs="Aptos"/>
                <w:color w:val="00B0F0"/>
                <w:sz w:val="22"/>
                <w:szCs w:val="22"/>
              </w:rPr>
              <w:t>Repairs</w:t>
            </w:r>
          </w:p>
        </w:tc>
        <w:tc>
          <w:tcPr>
            <w:tcW w:w="3005" w:type="dxa"/>
          </w:tcPr>
          <w:p w14:paraId="319FB0E2" w14:textId="139A0D0F" w:rsidR="124D4476" w:rsidRPr="00AF7F4F" w:rsidRDefault="124D4476" w:rsidP="555D0F07">
            <w:pPr>
              <w:rPr>
                <w:color w:val="00B0F0"/>
                <w:sz w:val="22"/>
                <w:szCs w:val="22"/>
              </w:rPr>
            </w:pPr>
            <w:r w:rsidRPr="00AF7F4F">
              <w:rPr>
                <w:color w:val="00B0F0"/>
                <w:sz w:val="22"/>
                <w:szCs w:val="22"/>
              </w:rPr>
              <w:t xml:space="preserve">                       21</w:t>
            </w:r>
          </w:p>
        </w:tc>
        <w:tc>
          <w:tcPr>
            <w:tcW w:w="3005" w:type="dxa"/>
          </w:tcPr>
          <w:p w14:paraId="12B6A10F" w14:textId="18DF48A1" w:rsidR="555D0F07" w:rsidRDefault="555D0F07" w:rsidP="555D0F07">
            <w:pPr>
              <w:rPr>
                <w:sz w:val="22"/>
                <w:szCs w:val="22"/>
              </w:rPr>
            </w:pPr>
          </w:p>
        </w:tc>
      </w:tr>
    </w:tbl>
    <w:p w14:paraId="2638A8C8" w14:textId="257C18F7" w:rsidR="0806A361" w:rsidRDefault="0806A361" w:rsidP="555D0F07">
      <w:pPr>
        <w:rPr>
          <w:sz w:val="22"/>
          <w:szCs w:val="22"/>
        </w:rPr>
      </w:pPr>
      <w:r w:rsidRPr="555D0F07">
        <w:rPr>
          <w:sz w:val="22"/>
          <w:szCs w:val="22"/>
        </w:rPr>
        <w:t xml:space="preserve">                                                  </w:t>
      </w:r>
    </w:p>
    <w:tbl>
      <w:tblPr>
        <w:tblStyle w:val="TableGrid"/>
        <w:tblW w:w="0" w:type="auto"/>
        <w:tblBorders>
          <w:top w:val="single" w:sz="12" w:space="0" w:color="000000" w:themeColor="text1"/>
          <w:left w:val="single" w:sz="12" w:space="0" w:color="000000" w:themeColor="text1"/>
          <w:bottom w:val="single" w:sz="12" w:space="0" w:color="000000" w:themeColor="text1"/>
          <w:right w:val="single" w:sz="12" w:space="0" w:color="000000" w:themeColor="text1"/>
        </w:tblBorders>
        <w:tblLook w:val="06A0" w:firstRow="1" w:lastRow="0" w:firstColumn="1" w:lastColumn="0" w:noHBand="1" w:noVBand="1"/>
      </w:tblPr>
      <w:tblGrid>
        <w:gridCol w:w="3000"/>
        <w:gridCol w:w="2997"/>
        <w:gridCol w:w="2999"/>
      </w:tblGrid>
      <w:tr w:rsidR="555D0F07" w14:paraId="068DB6CF" w14:textId="77777777" w:rsidTr="00AB271D">
        <w:trPr>
          <w:trHeight w:val="300"/>
        </w:trPr>
        <w:tc>
          <w:tcPr>
            <w:tcW w:w="3000" w:type="dxa"/>
          </w:tcPr>
          <w:p w14:paraId="22807FD9" w14:textId="3F822586" w:rsidR="555D0F07" w:rsidRDefault="555D0F07" w:rsidP="555D0F07">
            <w:pPr>
              <w:rPr>
                <w:b/>
                <w:bCs/>
                <w:sz w:val="22"/>
                <w:szCs w:val="22"/>
              </w:rPr>
            </w:pPr>
            <w:r w:rsidRPr="555D0F07">
              <w:rPr>
                <w:b/>
                <w:bCs/>
                <w:sz w:val="22"/>
                <w:szCs w:val="22"/>
              </w:rPr>
              <w:t xml:space="preserve">                 </w:t>
            </w:r>
          </w:p>
        </w:tc>
        <w:tc>
          <w:tcPr>
            <w:tcW w:w="2997" w:type="dxa"/>
          </w:tcPr>
          <w:p w14:paraId="79B77132" w14:textId="56C370DF" w:rsidR="555D0F07" w:rsidRDefault="555D0F07" w:rsidP="555D0F07">
            <w:pPr>
              <w:rPr>
                <w:b/>
                <w:bCs/>
                <w:sz w:val="22"/>
                <w:szCs w:val="22"/>
              </w:rPr>
            </w:pPr>
            <w:r w:rsidRPr="555D0F07">
              <w:rPr>
                <w:b/>
                <w:bCs/>
                <w:sz w:val="22"/>
                <w:szCs w:val="22"/>
              </w:rPr>
              <w:t xml:space="preserve">      </w:t>
            </w:r>
            <w:r w:rsidR="75C5D274" w:rsidRPr="555D0F07">
              <w:rPr>
                <w:b/>
                <w:bCs/>
                <w:sz w:val="22"/>
                <w:szCs w:val="22"/>
              </w:rPr>
              <w:t xml:space="preserve"> Total Monthly Repairs</w:t>
            </w:r>
          </w:p>
        </w:tc>
        <w:tc>
          <w:tcPr>
            <w:tcW w:w="2999" w:type="dxa"/>
          </w:tcPr>
          <w:p w14:paraId="09DDD80D" w14:textId="07A3439B" w:rsidR="555D0F07" w:rsidRDefault="555D0F07" w:rsidP="555D0F07">
            <w:pPr>
              <w:rPr>
                <w:b/>
                <w:bCs/>
                <w:sz w:val="22"/>
                <w:szCs w:val="22"/>
              </w:rPr>
            </w:pPr>
            <w:r w:rsidRPr="555D0F07">
              <w:rPr>
                <w:b/>
                <w:bCs/>
                <w:sz w:val="22"/>
                <w:szCs w:val="22"/>
              </w:rPr>
              <w:t xml:space="preserve">     </w:t>
            </w:r>
          </w:p>
        </w:tc>
      </w:tr>
      <w:tr w:rsidR="555D0F07" w14:paraId="009065E0" w14:textId="77777777" w:rsidTr="00AB271D">
        <w:trPr>
          <w:trHeight w:val="300"/>
        </w:trPr>
        <w:tc>
          <w:tcPr>
            <w:tcW w:w="3000" w:type="dxa"/>
          </w:tcPr>
          <w:p w14:paraId="62354A46" w14:textId="462FCC6F" w:rsidR="555D0F07" w:rsidRDefault="555D0F07" w:rsidP="555D0F07">
            <w:pPr>
              <w:rPr>
                <w:rFonts w:ascii="Aptos" w:eastAsia="Aptos" w:hAnsi="Aptos" w:cs="Aptos"/>
                <w:b/>
                <w:bCs/>
                <w:color w:val="000000" w:themeColor="text1"/>
                <w:sz w:val="22"/>
                <w:szCs w:val="22"/>
              </w:rPr>
            </w:pPr>
            <w:r w:rsidRPr="555D0F07">
              <w:rPr>
                <w:rFonts w:ascii="Aptos" w:eastAsia="Aptos" w:hAnsi="Aptos" w:cs="Aptos"/>
                <w:b/>
                <w:bCs/>
                <w:color w:val="000000" w:themeColor="text1"/>
                <w:sz w:val="22"/>
                <w:szCs w:val="22"/>
              </w:rPr>
              <w:t xml:space="preserve">          Repair Types</w:t>
            </w:r>
          </w:p>
        </w:tc>
        <w:tc>
          <w:tcPr>
            <w:tcW w:w="2997" w:type="dxa"/>
          </w:tcPr>
          <w:p w14:paraId="0BB1E76E" w14:textId="3C2BAE73" w:rsidR="555D0F07" w:rsidRDefault="555D0F07" w:rsidP="555D0F07">
            <w:pPr>
              <w:rPr>
                <w:b/>
                <w:bCs/>
                <w:sz w:val="22"/>
                <w:szCs w:val="22"/>
              </w:rPr>
            </w:pPr>
            <w:r w:rsidRPr="555D0F07">
              <w:rPr>
                <w:b/>
                <w:bCs/>
                <w:sz w:val="22"/>
                <w:szCs w:val="22"/>
              </w:rPr>
              <w:t xml:space="preserve">          Number of Repairs</w:t>
            </w:r>
          </w:p>
        </w:tc>
        <w:tc>
          <w:tcPr>
            <w:tcW w:w="2999" w:type="dxa"/>
          </w:tcPr>
          <w:p w14:paraId="0DB7564C" w14:textId="374C25A5" w:rsidR="555D0F07" w:rsidRDefault="555D0F07" w:rsidP="555D0F07">
            <w:pPr>
              <w:rPr>
                <w:b/>
                <w:bCs/>
                <w:sz w:val="22"/>
                <w:szCs w:val="22"/>
              </w:rPr>
            </w:pPr>
            <w:r w:rsidRPr="555D0F07">
              <w:rPr>
                <w:b/>
                <w:bCs/>
                <w:sz w:val="22"/>
                <w:szCs w:val="22"/>
              </w:rPr>
              <w:t xml:space="preserve">          Common Repair</w:t>
            </w:r>
          </w:p>
        </w:tc>
      </w:tr>
      <w:tr w:rsidR="555D0F07" w14:paraId="010147D4" w14:textId="77777777" w:rsidTr="00AB271D">
        <w:trPr>
          <w:trHeight w:val="300"/>
        </w:trPr>
        <w:tc>
          <w:tcPr>
            <w:tcW w:w="3000" w:type="dxa"/>
          </w:tcPr>
          <w:p w14:paraId="07964975" w14:textId="65242D70" w:rsidR="555D0F07" w:rsidRPr="00AF7F4F" w:rsidRDefault="555D0F07" w:rsidP="555D0F07">
            <w:pPr>
              <w:rPr>
                <w:rFonts w:ascii="Aptos" w:eastAsia="Aptos" w:hAnsi="Aptos" w:cs="Aptos"/>
                <w:color w:val="0B769F" w:themeColor="accent4" w:themeShade="BF"/>
                <w:sz w:val="22"/>
                <w:szCs w:val="22"/>
              </w:rPr>
            </w:pPr>
            <w:r w:rsidRPr="00AF7F4F">
              <w:rPr>
                <w:rFonts w:ascii="Aptos" w:eastAsia="Aptos" w:hAnsi="Aptos" w:cs="Aptos"/>
                <w:color w:val="0B769F" w:themeColor="accent4" w:themeShade="BF"/>
                <w:sz w:val="22"/>
                <w:szCs w:val="22"/>
              </w:rPr>
              <w:t xml:space="preserve">    Screen Replacements</w:t>
            </w:r>
          </w:p>
        </w:tc>
        <w:tc>
          <w:tcPr>
            <w:tcW w:w="2997" w:type="dxa"/>
          </w:tcPr>
          <w:p w14:paraId="6D3F8650" w14:textId="78A3CC0E" w:rsidR="555D0F07" w:rsidRPr="00AF7F4F" w:rsidRDefault="555D0F07" w:rsidP="555D0F07">
            <w:pPr>
              <w:rPr>
                <w:color w:val="0B769F" w:themeColor="accent4" w:themeShade="BF"/>
                <w:sz w:val="22"/>
                <w:szCs w:val="22"/>
              </w:rPr>
            </w:pPr>
            <w:r w:rsidRPr="00AF7F4F">
              <w:rPr>
                <w:color w:val="0B769F" w:themeColor="accent4" w:themeShade="BF"/>
                <w:sz w:val="22"/>
                <w:szCs w:val="22"/>
              </w:rPr>
              <w:t xml:space="preserve">                       </w:t>
            </w:r>
            <w:r w:rsidR="08E8FE5A" w:rsidRPr="00AF7F4F">
              <w:rPr>
                <w:color w:val="0B769F" w:themeColor="accent4" w:themeShade="BF"/>
                <w:sz w:val="22"/>
                <w:szCs w:val="22"/>
              </w:rPr>
              <w:t>45</w:t>
            </w:r>
          </w:p>
        </w:tc>
        <w:tc>
          <w:tcPr>
            <w:tcW w:w="2999" w:type="dxa"/>
          </w:tcPr>
          <w:p w14:paraId="55A64963" w14:textId="5451F85A" w:rsidR="555D0F07" w:rsidRPr="00AF7F4F" w:rsidRDefault="555D0F07" w:rsidP="555D0F07">
            <w:pPr>
              <w:rPr>
                <w:rFonts w:ascii="Aptos" w:eastAsia="Aptos" w:hAnsi="Aptos" w:cs="Aptos"/>
                <w:color w:val="0B769F" w:themeColor="accent4" w:themeShade="BF"/>
                <w:sz w:val="22"/>
                <w:szCs w:val="22"/>
              </w:rPr>
            </w:pPr>
            <w:r w:rsidRPr="00AB271D">
              <w:rPr>
                <w:rFonts w:ascii="Aptos" w:eastAsia="Aptos" w:hAnsi="Aptos" w:cs="Aptos"/>
                <w:color w:val="7030A0"/>
                <w:sz w:val="22"/>
                <w:szCs w:val="22"/>
              </w:rPr>
              <w:t xml:space="preserve">     Screen Replacements</w:t>
            </w:r>
          </w:p>
        </w:tc>
      </w:tr>
      <w:tr w:rsidR="555D0F07" w14:paraId="0B6C2226" w14:textId="77777777" w:rsidTr="00AB271D">
        <w:trPr>
          <w:trHeight w:val="300"/>
        </w:trPr>
        <w:tc>
          <w:tcPr>
            <w:tcW w:w="3000" w:type="dxa"/>
          </w:tcPr>
          <w:p w14:paraId="509C3EA1" w14:textId="6FC77D80" w:rsidR="555D0F07" w:rsidRPr="00AF7F4F" w:rsidRDefault="555D0F07" w:rsidP="555D0F07">
            <w:pPr>
              <w:rPr>
                <w:rFonts w:ascii="Aptos" w:eastAsia="Aptos" w:hAnsi="Aptos" w:cs="Aptos"/>
                <w:color w:val="E97132" w:themeColor="accent2"/>
                <w:sz w:val="22"/>
                <w:szCs w:val="22"/>
              </w:rPr>
            </w:pPr>
            <w:r w:rsidRPr="00AF7F4F">
              <w:rPr>
                <w:rFonts w:ascii="Aptos" w:eastAsia="Aptos" w:hAnsi="Aptos" w:cs="Aptos"/>
                <w:color w:val="E97132" w:themeColor="accent2"/>
                <w:sz w:val="22"/>
                <w:szCs w:val="22"/>
              </w:rPr>
              <w:t xml:space="preserve">         Battery Changes</w:t>
            </w:r>
          </w:p>
        </w:tc>
        <w:tc>
          <w:tcPr>
            <w:tcW w:w="2997" w:type="dxa"/>
          </w:tcPr>
          <w:p w14:paraId="46E7E970" w14:textId="35006610" w:rsidR="555D0F07" w:rsidRPr="00AF7F4F" w:rsidRDefault="555D0F07" w:rsidP="555D0F07">
            <w:pPr>
              <w:rPr>
                <w:color w:val="E97132" w:themeColor="accent2"/>
                <w:sz w:val="22"/>
                <w:szCs w:val="22"/>
              </w:rPr>
            </w:pPr>
            <w:r w:rsidRPr="00AF7F4F">
              <w:rPr>
                <w:color w:val="E97132" w:themeColor="accent2"/>
                <w:sz w:val="22"/>
                <w:szCs w:val="22"/>
              </w:rPr>
              <w:t xml:space="preserve">                       </w:t>
            </w:r>
            <w:r w:rsidR="40D3863C" w:rsidRPr="00AF7F4F">
              <w:rPr>
                <w:color w:val="E97132" w:themeColor="accent2"/>
                <w:sz w:val="22"/>
                <w:szCs w:val="22"/>
              </w:rPr>
              <w:t>30</w:t>
            </w:r>
          </w:p>
        </w:tc>
        <w:tc>
          <w:tcPr>
            <w:tcW w:w="2999" w:type="dxa"/>
          </w:tcPr>
          <w:p w14:paraId="700E00BC" w14:textId="2A59EE05" w:rsidR="555D0F07" w:rsidRDefault="555D0F07" w:rsidP="555D0F07">
            <w:pPr>
              <w:rPr>
                <w:sz w:val="22"/>
                <w:szCs w:val="22"/>
              </w:rPr>
            </w:pPr>
          </w:p>
        </w:tc>
      </w:tr>
      <w:tr w:rsidR="555D0F07" w14:paraId="7A1BBDB9" w14:textId="77777777" w:rsidTr="00AB271D">
        <w:trPr>
          <w:trHeight w:val="300"/>
        </w:trPr>
        <w:tc>
          <w:tcPr>
            <w:tcW w:w="3000" w:type="dxa"/>
          </w:tcPr>
          <w:p w14:paraId="50F47C8F" w14:textId="7667D1B0" w:rsidR="555D0F07" w:rsidRPr="00AB271D" w:rsidRDefault="555D0F07" w:rsidP="555D0F07">
            <w:pPr>
              <w:rPr>
                <w:rFonts w:ascii="Aptos" w:eastAsia="Aptos" w:hAnsi="Aptos" w:cs="Aptos"/>
                <w:color w:val="275317" w:themeColor="accent6" w:themeShade="80"/>
                <w:sz w:val="22"/>
                <w:szCs w:val="22"/>
              </w:rPr>
            </w:pPr>
            <w:r w:rsidRPr="00AB271D">
              <w:rPr>
                <w:rFonts w:ascii="Aptos" w:eastAsia="Aptos" w:hAnsi="Aptos" w:cs="Aptos"/>
                <w:color w:val="275317" w:themeColor="accent6" w:themeShade="80"/>
                <w:sz w:val="22"/>
                <w:szCs w:val="22"/>
              </w:rPr>
              <w:t xml:space="preserve">     Water Damage Fixes  </w:t>
            </w:r>
          </w:p>
        </w:tc>
        <w:tc>
          <w:tcPr>
            <w:tcW w:w="2997" w:type="dxa"/>
          </w:tcPr>
          <w:p w14:paraId="74F18455" w14:textId="24B2E0F1" w:rsidR="555D0F07" w:rsidRPr="00AB271D" w:rsidRDefault="555D0F07" w:rsidP="555D0F07">
            <w:pPr>
              <w:rPr>
                <w:color w:val="275317" w:themeColor="accent6" w:themeShade="80"/>
                <w:sz w:val="22"/>
                <w:szCs w:val="22"/>
              </w:rPr>
            </w:pPr>
            <w:r w:rsidRPr="00AB271D">
              <w:rPr>
                <w:color w:val="275317" w:themeColor="accent6" w:themeShade="80"/>
                <w:sz w:val="22"/>
                <w:szCs w:val="22"/>
              </w:rPr>
              <w:t xml:space="preserve">                       </w:t>
            </w:r>
            <w:r w:rsidR="693E3D49" w:rsidRPr="00AB271D">
              <w:rPr>
                <w:color w:val="275317" w:themeColor="accent6" w:themeShade="80"/>
                <w:sz w:val="22"/>
                <w:szCs w:val="22"/>
              </w:rPr>
              <w:t>14</w:t>
            </w:r>
          </w:p>
        </w:tc>
        <w:tc>
          <w:tcPr>
            <w:tcW w:w="2999" w:type="dxa"/>
          </w:tcPr>
          <w:p w14:paraId="4218770B" w14:textId="0F266CEF" w:rsidR="555D0F07" w:rsidRDefault="555D0F07" w:rsidP="555D0F07">
            <w:pPr>
              <w:rPr>
                <w:sz w:val="22"/>
                <w:szCs w:val="22"/>
              </w:rPr>
            </w:pPr>
          </w:p>
        </w:tc>
      </w:tr>
      <w:tr w:rsidR="555D0F07" w14:paraId="6AD63AEE" w14:textId="77777777" w:rsidTr="00AB271D">
        <w:trPr>
          <w:trHeight w:val="300"/>
        </w:trPr>
        <w:tc>
          <w:tcPr>
            <w:tcW w:w="3000" w:type="dxa"/>
          </w:tcPr>
          <w:p w14:paraId="7518F760" w14:textId="50177D4D" w:rsidR="555D0F07" w:rsidRPr="00AB271D" w:rsidRDefault="555D0F07" w:rsidP="555D0F07">
            <w:pPr>
              <w:rPr>
                <w:rFonts w:ascii="Aptos" w:eastAsia="Aptos" w:hAnsi="Aptos" w:cs="Aptos"/>
                <w:color w:val="4EA72E" w:themeColor="accent6"/>
                <w:sz w:val="22"/>
                <w:szCs w:val="22"/>
              </w:rPr>
            </w:pPr>
            <w:r w:rsidRPr="00AB271D">
              <w:rPr>
                <w:rFonts w:ascii="Aptos" w:eastAsia="Aptos" w:hAnsi="Aptos" w:cs="Aptos"/>
                <w:color w:val="4EA72E" w:themeColor="accent6"/>
                <w:sz w:val="22"/>
                <w:szCs w:val="22"/>
              </w:rPr>
              <w:lastRenderedPageBreak/>
              <w:t xml:space="preserve">     Total</w:t>
            </w:r>
            <w:r w:rsidR="00AF7F4F" w:rsidRPr="00AB271D">
              <w:rPr>
                <w:rFonts w:ascii="Aptos" w:eastAsia="Aptos" w:hAnsi="Aptos" w:cs="Aptos"/>
                <w:color w:val="4EA72E" w:themeColor="accent6"/>
                <w:sz w:val="22"/>
                <w:szCs w:val="22"/>
              </w:rPr>
              <w:t xml:space="preserve"> Monthly</w:t>
            </w:r>
            <w:r w:rsidRPr="00AB271D">
              <w:rPr>
                <w:rFonts w:ascii="Aptos" w:eastAsia="Aptos" w:hAnsi="Aptos" w:cs="Aptos"/>
                <w:color w:val="4EA72E" w:themeColor="accent6"/>
                <w:sz w:val="22"/>
                <w:szCs w:val="22"/>
              </w:rPr>
              <w:t xml:space="preserve"> Repairs</w:t>
            </w:r>
          </w:p>
        </w:tc>
        <w:tc>
          <w:tcPr>
            <w:tcW w:w="2997" w:type="dxa"/>
          </w:tcPr>
          <w:p w14:paraId="3D84A935" w14:textId="3E7BC222" w:rsidR="555D0F07" w:rsidRPr="00AB271D" w:rsidRDefault="555D0F07" w:rsidP="555D0F07">
            <w:pPr>
              <w:rPr>
                <w:color w:val="4EA72E" w:themeColor="accent6"/>
                <w:sz w:val="22"/>
                <w:szCs w:val="22"/>
              </w:rPr>
            </w:pPr>
            <w:r w:rsidRPr="00AB271D">
              <w:rPr>
                <w:color w:val="4EA72E" w:themeColor="accent6"/>
                <w:sz w:val="22"/>
                <w:szCs w:val="22"/>
              </w:rPr>
              <w:t xml:space="preserve">                       </w:t>
            </w:r>
            <w:r w:rsidR="02A33174" w:rsidRPr="00AB271D">
              <w:rPr>
                <w:color w:val="4EA72E" w:themeColor="accent6"/>
                <w:sz w:val="22"/>
                <w:szCs w:val="22"/>
              </w:rPr>
              <w:t>89</w:t>
            </w:r>
          </w:p>
        </w:tc>
        <w:tc>
          <w:tcPr>
            <w:tcW w:w="2999" w:type="dxa"/>
          </w:tcPr>
          <w:p w14:paraId="0C864AC7" w14:textId="18DF48A1" w:rsidR="555D0F07" w:rsidRDefault="555D0F07" w:rsidP="555D0F07">
            <w:pPr>
              <w:rPr>
                <w:sz w:val="22"/>
                <w:szCs w:val="22"/>
              </w:rPr>
            </w:pPr>
          </w:p>
        </w:tc>
      </w:tr>
    </w:tbl>
    <w:p w14:paraId="6B2D7A29" w14:textId="1743770D" w:rsidR="555D0F07" w:rsidRDefault="555D0F07"/>
    <w:p w14:paraId="3DFEA99B" w14:textId="2374CD93" w:rsidR="001644A3" w:rsidRDefault="001644A3">
      <w:r>
        <w:rPr>
          <w:noProof/>
        </w:rPr>
        <w:drawing>
          <wp:inline distT="0" distB="0" distL="0" distR="0" wp14:anchorId="76137D69" wp14:editId="6017BBB2">
            <wp:extent cx="5743575" cy="3409950"/>
            <wp:effectExtent l="0" t="0" r="9525"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2B7BFB9F" w14:textId="77777777" w:rsidR="00E77E98" w:rsidRDefault="00E77E98">
      <w:pPr>
        <w:rPr>
          <w:b/>
          <w:bCs/>
          <w:u w:val="single"/>
        </w:rPr>
      </w:pPr>
    </w:p>
    <w:p w14:paraId="5E8F8B1D" w14:textId="6039FBC1" w:rsidR="00E77E98" w:rsidRPr="00B66AC9" w:rsidRDefault="00B66AC9">
      <w:pPr>
        <w:rPr>
          <w:b/>
          <w:bCs/>
          <w:u w:val="single"/>
        </w:rPr>
      </w:pPr>
      <w:r w:rsidRPr="00B66AC9">
        <w:rPr>
          <w:b/>
          <w:bCs/>
          <w:u w:val="single"/>
        </w:rPr>
        <w:t>Reason of using the tool:</w:t>
      </w:r>
    </w:p>
    <w:p w14:paraId="6D5C92DE" w14:textId="0992CFC9" w:rsidR="0008496E" w:rsidRDefault="0008496E">
      <w:pPr>
        <w:rPr>
          <w:sz w:val="22"/>
          <w:szCs w:val="22"/>
        </w:rPr>
      </w:pPr>
      <w:r w:rsidRPr="00966071">
        <w:rPr>
          <w:sz w:val="22"/>
          <w:szCs w:val="22"/>
        </w:rPr>
        <w:t>I have chosen the Microsoft word for task because this was easier to explain</w:t>
      </w:r>
      <w:r w:rsidR="006A796E" w:rsidRPr="00966071">
        <w:rPr>
          <w:sz w:val="22"/>
          <w:szCs w:val="22"/>
        </w:rPr>
        <w:t xml:space="preserve"> all data</w:t>
      </w:r>
      <w:r w:rsidRPr="00966071">
        <w:rPr>
          <w:sz w:val="22"/>
          <w:szCs w:val="22"/>
        </w:rPr>
        <w:t xml:space="preserve"> which was required</w:t>
      </w:r>
      <w:r w:rsidR="006A796E" w:rsidRPr="00966071">
        <w:rPr>
          <w:sz w:val="22"/>
          <w:szCs w:val="22"/>
        </w:rPr>
        <w:t xml:space="preserve"> in the situation. All data was shown in the chart and tables</w:t>
      </w:r>
      <w:r w:rsidR="00666F10" w:rsidRPr="00966071">
        <w:rPr>
          <w:sz w:val="22"/>
          <w:szCs w:val="22"/>
        </w:rPr>
        <w:t xml:space="preserve"> in different colours which</w:t>
      </w:r>
      <w:r w:rsidR="006A796E" w:rsidRPr="00966071">
        <w:rPr>
          <w:sz w:val="22"/>
          <w:szCs w:val="22"/>
        </w:rPr>
        <w:t xml:space="preserve"> will explain thoroughly </w:t>
      </w:r>
      <w:r w:rsidR="004A4AEA" w:rsidRPr="00966071">
        <w:rPr>
          <w:sz w:val="22"/>
          <w:szCs w:val="22"/>
        </w:rPr>
        <w:t xml:space="preserve">about sales and types of repairs. </w:t>
      </w:r>
      <w:r w:rsidR="00666F10" w:rsidRPr="00966071">
        <w:rPr>
          <w:sz w:val="22"/>
          <w:szCs w:val="22"/>
        </w:rPr>
        <w:t>All instructions</w:t>
      </w:r>
      <w:r w:rsidR="008B68F1" w:rsidRPr="00966071">
        <w:rPr>
          <w:sz w:val="22"/>
          <w:szCs w:val="22"/>
        </w:rPr>
        <w:t xml:space="preserve"> were</w:t>
      </w:r>
      <w:r w:rsidR="00666F10" w:rsidRPr="00966071">
        <w:rPr>
          <w:sz w:val="22"/>
          <w:szCs w:val="22"/>
        </w:rPr>
        <w:t xml:space="preserve"> in UWSTD portal </w:t>
      </w:r>
      <w:r w:rsidR="008B68F1" w:rsidRPr="00966071">
        <w:rPr>
          <w:sz w:val="22"/>
          <w:szCs w:val="22"/>
        </w:rPr>
        <w:t xml:space="preserve">and </w:t>
      </w:r>
      <w:r w:rsidR="00666F10" w:rsidRPr="00966071">
        <w:rPr>
          <w:sz w:val="22"/>
          <w:szCs w:val="22"/>
        </w:rPr>
        <w:t xml:space="preserve">helpful in completing this task. </w:t>
      </w:r>
      <w:r w:rsidR="00111C7A" w:rsidRPr="00966071">
        <w:rPr>
          <w:sz w:val="22"/>
          <w:szCs w:val="22"/>
        </w:rPr>
        <w:t>There were multiple choices in Microsoft word which help a lot to mentioned everything which was required.</w:t>
      </w:r>
      <w:r w:rsidR="00E747BC" w:rsidRPr="00E747BC">
        <w:t xml:space="preserve"> </w:t>
      </w:r>
      <w:r w:rsidR="00E747BC" w:rsidRPr="00E747BC">
        <w:rPr>
          <w:sz w:val="22"/>
          <w:szCs w:val="22"/>
        </w:rPr>
        <w:t>Additionally, Microsoft Word made it easier to organise the data in an accessible and professional manner. The document's view was improved using many format tools, including headings, tables, colours, and text orientation. The information was made easy to read and understand by using this software. Furthermore, it made it possible for me to quickly implement any changes that were required. All things considered, Microsoft Word was the best tool for finishing this work since it included all the features necessary to deliver the data properly and successfully.</w:t>
      </w:r>
    </w:p>
    <w:p w14:paraId="455D1FEA" w14:textId="35E85160" w:rsidR="00B66AC9" w:rsidRPr="00E77E98" w:rsidRDefault="00B66AC9">
      <w:pPr>
        <w:rPr>
          <w:b/>
          <w:bCs/>
          <w:u w:val="single"/>
        </w:rPr>
      </w:pPr>
      <w:r w:rsidRPr="00E77E98">
        <w:rPr>
          <w:b/>
          <w:bCs/>
          <w:sz w:val="22"/>
          <w:szCs w:val="22"/>
          <w:u w:val="single"/>
        </w:rPr>
        <w:t xml:space="preserve">Accurate Using of information </w:t>
      </w:r>
    </w:p>
    <w:p w14:paraId="6D4E9039" w14:textId="4C83EBC5" w:rsidR="00111C7A" w:rsidRDefault="00111C7A">
      <w:pPr>
        <w:rPr>
          <w:sz w:val="22"/>
          <w:szCs w:val="22"/>
        </w:rPr>
      </w:pPr>
      <w:r w:rsidRPr="00966071">
        <w:rPr>
          <w:sz w:val="22"/>
          <w:szCs w:val="22"/>
        </w:rPr>
        <w:t xml:space="preserve">All information used from email in the scenario regarding type of repairs weekly, monthly one </w:t>
      </w:r>
      <w:r w:rsidR="00E747BC" w:rsidRPr="00966071">
        <w:rPr>
          <w:sz w:val="22"/>
          <w:szCs w:val="22"/>
        </w:rPr>
        <w:t>by.</w:t>
      </w:r>
      <w:r w:rsidR="00DC18EA">
        <w:rPr>
          <w:sz w:val="22"/>
          <w:szCs w:val="22"/>
        </w:rPr>
        <w:t xml:space="preserve"> </w:t>
      </w:r>
      <w:r w:rsidRPr="00966071">
        <w:rPr>
          <w:sz w:val="22"/>
          <w:szCs w:val="22"/>
        </w:rPr>
        <w:t>one, and mentioned the common repair which will help in understanding the sales. Total number of sales is also mentioned in the table as well as in graphic chart was as well.</w:t>
      </w:r>
      <w:r w:rsidR="00E747BC" w:rsidRPr="00E747BC">
        <w:t xml:space="preserve"> </w:t>
      </w:r>
      <w:r w:rsidR="00E747BC" w:rsidRPr="00E747BC">
        <w:rPr>
          <w:sz w:val="22"/>
          <w:szCs w:val="22"/>
        </w:rPr>
        <w:t xml:space="preserve">It was easier comparing the repair types and numbers of sales because the information was arranged appropriately and clearly. The data was organised in a way that was simple to understand with the use of tables and charts. Furthermore, this enabled the evaluation of the overall sales performance and the </w:t>
      </w:r>
      <w:r w:rsidR="00E747BC" w:rsidRPr="00E747BC">
        <w:rPr>
          <w:sz w:val="22"/>
          <w:szCs w:val="22"/>
        </w:rPr>
        <w:lastRenderedPageBreak/>
        <w:t>identification of the most frequently performed repairs. The report's quality was improved by the graphic presentation, which also made the content easier for the reader to comprehend.</w:t>
      </w:r>
      <w:r w:rsidRPr="00966071">
        <w:rPr>
          <w:sz w:val="22"/>
          <w:szCs w:val="22"/>
        </w:rPr>
        <w:t xml:space="preserve"> </w:t>
      </w:r>
    </w:p>
    <w:p w14:paraId="209D572E" w14:textId="77777777" w:rsidR="00A63D7D" w:rsidRDefault="00A63D7D">
      <w:pPr>
        <w:rPr>
          <w:b/>
          <w:bCs/>
          <w:sz w:val="22"/>
          <w:szCs w:val="22"/>
          <w:u w:val="single"/>
        </w:rPr>
      </w:pPr>
    </w:p>
    <w:p w14:paraId="41698E59" w14:textId="73D3D4F3" w:rsidR="00B66AC9" w:rsidRPr="00322601" w:rsidRDefault="00322601">
      <w:pPr>
        <w:rPr>
          <w:b/>
          <w:bCs/>
          <w:sz w:val="22"/>
          <w:szCs w:val="22"/>
          <w:u w:val="single"/>
        </w:rPr>
      </w:pPr>
      <w:r w:rsidRPr="00322601">
        <w:rPr>
          <w:b/>
          <w:bCs/>
          <w:sz w:val="22"/>
          <w:szCs w:val="22"/>
          <w:u w:val="single"/>
        </w:rPr>
        <w:t xml:space="preserve">Creation of document </w:t>
      </w:r>
    </w:p>
    <w:p w14:paraId="4581247B" w14:textId="5C66880C" w:rsidR="00A634A5" w:rsidRDefault="00AB271D">
      <w:pPr>
        <w:rPr>
          <w:sz w:val="22"/>
          <w:szCs w:val="22"/>
        </w:rPr>
      </w:pPr>
      <w:r w:rsidRPr="00966071">
        <w:rPr>
          <w:sz w:val="22"/>
          <w:szCs w:val="22"/>
        </w:rPr>
        <w:t xml:space="preserve">Started with choosing table from insert option and chooses the table which </w:t>
      </w:r>
      <w:r w:rsidR="00A634A5" w:rsidRPr="00966071">
        <w:rPr>
          <w:sz w:val="22"/>
          <w:szCs w:val="22"/>
        </w:rPr>
        <w:t>is</w:t>
      </w:r>
      <w:r w:rsidRPr="00966071">
        <w:rPr>
          <w:sz w:val="22"/>
          <w:szCs w:val="22"/>
        </w:rPr>
        <w:t xml:space="preserve"> required.</w:t>
      </w:r>
      <w:r w:rsidR="00A634A5" w:rsidRPr="00966071">
        <w:rPr>
          <w:sz w:val="22"/>
          <w:szCs w:val="22"/>
        </w:rPr>
        <w:t xml:space="preserve"> Chart option is also used in the document to explain everything which will help in understanding the numbers and used Microsoft word help to elaborated information briefly. All information is checked few times to make sure that all inf</w:t>
      </w:r>
      <w:r w:rsidR="00F74DF4" w:rsidRPr="00966071">
        <w:rPr>
          <w:sz w:val="22"/>
          <w:szCs w:val="22"/>
        </w:rPr>
        <w:t xml:space="preserve">ormation is correct before finalising the document. </w:t>
      </w:r>
      <w:r w:rsidR="00DC18EA">
        <w:rPr>
          <w:sz w:val="22"/>
          <w:szCs w:val="22"/>
        </w:rPr>
        <w:t xml:space="preserve">Chart size was adjusted according to required document. </w:t>
      </w:r>
      <w:r w:rsidR="00412A72" w:rsidRPr="00412A72">
        <w:rPr>
          <w:sz w:val="22"/>
          <w:szCs w:val="22"/>
        </w:rPr>
        <w:t>To make the content easy for the reader to comprehend, the document's format was kept simple and organised. Tables and headings were placed correctly to strengthen the presentation. To give the document an elegant appearance, formatting methods including font style, text positioning, and spacing were also used. Lastly, the paper was examined once more to make sure that all the tables, charts, and data were correct and presented in a way that was clear.</w:t>
      </w:r>
    </w:p>
    <w:p w14:paraId="58F3D89D" w14:textId="16E77ABC" w:rsidR="00B66AC9" w:rsidRPr="00B66AC9" w:rsidRDefault="00B66AC9">
      <w:pPr>
        <w:rPr>
          <w:b/>
          <w:bCs/>
          <w:sz w:val="22"/>
          <w:szCs w:val="22"/>
          <w:u w:val="single"/>
        </w:rPr>
      </w:pPr>
      <w:r w:rsidRPr="00B66AC9">
        <w:rPr>
          <w:b/>
          <w:bCs/>
          <w:sz w:val="22"/>
          <w:szCs w:val="22"/>
          <w:u w:val="single"/>
        </w:rPr>
        <w:t>Changes made in the document</w:t>
      </w:r>
    </w:p>
    <w:p w14:paraId="3DA9C596" w14:textId="0F18050D" w:rsidR="00AB271D" w:rsidRDefault="00AB271D">
      <w:pPr>
        <w:rPr>
          <w:sz w:val="22"/>
          <w:szCs w:val="22"/>
        </w:rPr>
      </w:pPr>
      <w:r w:rsidRPr="00966071">
        <w:rPr>
          <w:sz w:val="22"/>
          <w:szCs w:val="22"/>
        </w:rPr>
        <w:t xml:space="preserve"> All accurate data was taken from scenario and filled the boxes in coloured alphabetics and number which will help in understanding the chart</w:t>
      </w:r>
      <w:r w:rsidR="00F74DF4" w:rsidRPr="00966071">
        <w:rPr>
          <w:sz w:val="22"/>
          <w:szCs w:val="22"/>
        </w:rPr>
        <w:t>.</w:t>
      </w:r>
      <w:r w:rsidR="00DC18EA">
        <w:rPr>
          <w:sz w:val="22"/>
          <w:szCs w:val="22"/>
        </w:rPr>
        <w:t xml:space="preserve"> </w:t>
      </w:r>
      <w:r w:rsidR="00F74DF4" w:rsidRPr="00966071">
        <w:rPr>
          <w:sz w:val="22"/>
          <w:szCs w:val="22"/>
        </w:rPr>
        <w:t>Bold word option was used for heading of document and different repairs e.g. for types, number of repairs and common repairs.</w:t>
      </w:r>
      <w:r w:rsidR="00B66AC9">
        <w:rPr>
          <w:sz w:val="22"/>
          <w:szCs w:val="22"/>
        </w:rPr>
        <w:t xml:space="preserve"> Cell was formatted due to words size.</w:t>
      </w:r>
      <w:r w:rsidR="00DC18EA">
        <w:rPr>
          <w:sz w:val="22"/>
          <w:szCs w:val="22"/>
        </w:rPr>
        <w:t xml:space="preserve"> </w:t>
      </w:r>
      <w:r w:rsidR="00F74DF4" w:rsidRPr="00966071">
        <w:rPr>
          <w:sz w:val="22"/>
          <w:szCs w:val="22"/>
        </w:rPr>
        <w:t xml:space="preserve">All information is added on the chart with different options to make sure that </w:t>
      </w:r>
      <w:r w:rsidR="00B66AC9" w:rsidRPr="00966071">
        <w:rPr>
          <w:sz w:val="22"/>
          <w:szCs w:val="22"/>
        </w:rPr>
        <w:t xml:space="preserve">all </w:t>
      </w:r>
      <w:r w:rsidR="00B66AC9">
        <w:rPr>
          <w:sz w:val="22"/>
          <w:szCs w:val="22"/>
        </w:rPr>
        <w:t>information</w:t>
      </w:r>
      <w:r w:rsidR="00F74DF4" w:rsidRPr="00966071">
        <w:rPr>
          <w:sz w:val="22"/>
          <w:szCs w:val="22"/>
        </w:rPr>
        <w:t xml:space="preserve"> could understand </w:t>
      </w:r>
      <w:r w:rsidR="00CC5E6D" w:rsidRPr="00966071">
        <w:rPr>
          <w:sz w:val="22"/>
          <w:szCs w:val="22"/>
        </w:rPr>
        <w:t>easily.</w:t>
      </w:r>
      <w:r w:rsidR="00DC18EA">
        <w:rPr>
          <w:sz w:val="22"/>
          <w:szCs w:val="22"/>
        </w:rPr>
        <w:t xml:space="preserve"> </w:t>
      </w:r>
      <w:r w:rsidR="00B66AC9">
        <w:rPr>
          <w:sz w:val="22"/>
          <w:szCs w:val="22"/>
        </w:rPr>
        <w:t xml:space="preserve">Weekly sales and monthly sales added in the chart and tables. </w:t>
      </w:r>
      <w:r w:rsidR="00CC0256" w:rsidRPr="00CC0256">
        <w:rPr>
          <w:sz w:val="22"/>
          <w:szCs w:val="22"/>
        </w:rPr>
        <w:t>To ensure that the information easy to read and evaluate, the document was also organised in a clear manner. The chart was made more eye-catching by using multiple tones to highlight emphasis to key features. To make sure that every figure reflected the data in the situation, the table and chart were carefully reviewed. The completed paper was examined to ensure it was correct, tidy, and presented properly.</w:t>
      </w:r>
    </w:p>
    <w:p w14:paraId="4C349F27" w14:textId="0C3FAABF" w:rsidR="00322601" w:rsidRPr="00322601" w:rsidRDefault="00322601">
      <w:pPr>
        <w:rPr>
          <w:b/>
          <w:bCs/>
          <w:sz w:val="22"/>
          <w:szCs w:val="22"/>
          <w:u w:val="single"/>
        </w:rPr>
      </w:pPr>
      <w:r w:rsidRPr="00322601">
        <w:rPr>
          <w:b/>
          <w:bCs/>
          <w:sz w:val="22"/>
          <w:szCs w:val="22"/>
          <w:u w:val="single"/>
        </w:rPr>
        <w:t>Guideline and option</w:t>
      </w:r>
      <w:r>
        <w:rPr>
          <w:b/>
          <w:bCs/>
          <w:sz w:val="22"/>
          <w:szCs w:val="22"/>
          <w:u w:val="single"/>
        </w:rPr>
        <w:t>s consideration:</w:t>
      </w:r>
    </w:p>
    <w:p w14:paraId="5F2C41B8" w14:textId="7C7561D2" w:rsidR="00DA25F9" w:rsidRDefault="00CC5E6D">
      <w:pPr>
        <w:rPr>
          <w:sz w:val="22"/>
          <w:szCs w:val="22"/>
        </w:rPr>
      </w:pPr>
      <w:r w:rsidRPr="00966071">
        <w:rPr>
          <w:sz w:val="22"/>
          <w:szCs w:val="22"/>
        </w:rPr>
        <w:t>Our tutor informed us that document should be more specific and accurate information mentioned</w:t>
      </w:r>
      <w:r w:rsidR="00C0409C">
        <w:rPr>
          <w:sz w:val="22"/>
          <w:szCs w:val="22"/>
        </w:rPr>
        <w:t xml:space="preserve"> which was very helpful for this task</w:t>
      </w:r>
      <w:r w:rsidRPr="00966071">
        <w:rPr>
          <w:sz w:val="22"/>
          <w:szCs w:val="22"/>
        </w:rPr>
        <w:t>. Different ideas discussed during group discussion regarding this task. Both options were considered in this task</w:t>
      </w:r>
      <w:r w:rsidR="00966071" w:rsidRPr="00966071">
        <w:rPr>
          <w:sz w:val="22"/>
          <w:szCs w:val="22"/>
        </w:rPr>
        <w:t>.</w:t>
      </w:r>
      <w:r w:rsidR="00966071">
        <w:rPr>
          <w:sz w:val="22"/>
          <w:szCs w:val="22"/>
        </w:rPr>
        <w:t xml:space="preserve"> Different colour </w:t>
      </w:r>
      <w:r w:rsidR="00DA25F9">
        <w:rPr>
          <w:sz w:val="22"/>
          <w:szCs w:val="22"/>
        </w:rPr>
        <w:t>is</w:t>
      </w:r>
      <w:r w:rsidR="00966071">
        <w:rPr>
          <w:sz w:val="22"/>
          <w:szCs w:val="22"/>
        </w:rPr>
        <w:t xml:space="preserve"> used to understand the number and </w:t>
      </w:r>
      <w:r w:rsidR="00DA25F9">
        <w:rPr>
          <w:sz w:val="22"/>
          <w:szCs w:val="22"/>
        </w:rPr>
        <w:t>types of</w:t>
      </w:r>
      <w:r w:rsidR="00966071">
        <w:rPr>
          <w:sz w:val="22"/>
          <w:szCs w:val="22"/>
        </w:rPr>
        <w:t xml:space="preserve"> repairs in chart and table</w:t>
      </w:r>
      <w:r w:rsidR="00DA25F9">
        <w:rPr>
          <w:sz w:val="22"/>
          <w:szCs w:val="22"/>
        </w:rPr>
        <w:t>s. All information can check easily on the chart</w:t>
      </w:r>
      <w:r w:rsidR="0077407D" w:rsidRPr="0077407D">
        <w:rPr>
          <w:b/>
          <w:bCs/>
          <w:sz w:val="22"/>
          <w:szCs w:val="22"/>
        </w:rPr>
        <w:t>.</w:t>
      </w:r>
      <w:r w:rsidR="0077407D" w:rsidRPr="0077407D">
        <w:rPr>
          <w:b/>
          <w:bCs/>
        </w:rPr>
        <w:t xml:space="preserve"> </w:t>
      </w:r>
      <w:r w:rsidR="0077407D">
        <w:rPr>
          <w:b/>
          <w:bCs/>
        </w:rPr>
        <w:t xml:space="preserve">UWSTD </w:t>
      </w:r>
      <w:r w:rsidR="0077407D" w:rsidRPr="0077407D">
        <w:rPr>
          <w:b/>
          <w:bCs/>
          <w:sz w:val="22"/>
          <w:szCs w:val="22"/>
        </w:rPr>
        <w:t>Assessment Information and Help</w:t>
      </w:r>
      <w:r w:rsidR="0077407D">
        <w:rPr>
          <w:sz w:val="22"/>
          <w:szCs w:val="22"/>
        </w:rPr>
        <w:t xml:space="preserve"> was so useful to understand the task. I went through the all videos</w:t>
      </w:r>
      <w:r w:rsidR="00877B84">
        <w:rPr>
          <w:sz w:val="22"/>
          <w:szCs w:val="22"/>
        </w:rPr>
        <w:t>,</w:t>
      </w:r>
      <w:r w:rsidR="0077407D">
        <w:rPr>
          <w:sz w:val="22"/>
          <w:szCs w:val="22"/>
        </w:rPr>
        <w:t xml:space="preserve"> instructions</w:t>
      </w:r>
      <w:r w:rsidR="00524932">
        <w:rPr>
          <w:sz w:val="22"/>
          <w:szCs w:val="22"/>
        </w:rPr>
        <w:t xml:space="preserve"> and completed this task</w:t>
      </w:r>
      <w:r w:rsidR="0077407D">
        <w:rPr>
          <w:sz w:val="22"/>
          <w:szCs w:val="22"/>
        </w:rPr>
        <w:t xml:space="preserve">. </w:t>
      </w:r>
    </w:p>
    <w:p w14:paraId="57BFA1F6" w14:textId="5EAE1CEA" w:rsidR="00322601" w:rsidRPr="00322601" w:rsidRDefault="00322601">
      <w:pPr>
        <w:rPr>
          <w:b/>
          <w:bCs/>
          <w:sz w:val="22"/>
          <w:szCs w:val="22"/>
          <w:u w:val="single"/>
        </w:rPr>
      </w:pPr>
      <w:r>
        <w:rPr>
          <w:b/>
          <w:bCs/>
          <w:sz w:val="22"/>
          <w:szCs w:val="22"/>
          <w:u w:val="single"/>
        </w:rPr>
        <w:t>Conclusion of task</w:t>
      </w:r>
    </w:p>
    <w:p w14:paraId="468D93BB" w14:textId="19C53385" w:rsidR="00CC5E6D" w:rsidRDefault="00DA25F9">
      <w:pPr>
        <w:rPr>
          <w:sz w:val="22"/>
          <w:szCs w:val="22"/>
        </w:rPr>
      </w:pPr>
      <w:r>
        <w:rPr>
          <w:sz w:val="22"/>
          <w:szCs w:val="22"/>
        </w:rPr>
        <w:t>T</w:t>
      </w:r>
      <w:r w:rsidR="00CC5E6D" w:rsidRPr="00966071">
        <w:rPr>
          <w:sz w:val="22"/>
          <w:szCs w:val="22"/>
        </w:rPr>
        <w:t xml:space="preserve">his </w:t>
      </w:r>
      <w:r w:rsidR="00966071">
        <w:rPr>
          <w:sz w:val="22"/>
          <w:szCs w:val="22"/>
        </w:rPr>
        <w:t>document is showing bright tec management</w:t>
      </w:r>
      <w:r w:rsidR="00D55EDA">
        <w:rPr>
          <w:sz w:val="22"/>
          <w:szCs w:val="22"/>
        </w:rPr>
        <w:t xml:space="preserve"> all monthly, weekly sales</w:t>
      </w:r>
      <w:r w:rsidR="00966071">
        <w:rPr>
          <w:sz w:val="22"/>
          <w:szCs w:val="22"/>
        </w:rPr>
        <w:t xml:space="preserve"> and which repairs is giving more profit by using Microsoft word.</w:t>
      </w:r>
      <w:r w:rsidR="0077407D">
        <w:rPr>
          <w:sz w:val="22"/>
          <w:szCs w:val="22"/>
        </w:rPr>
        <w:t xml:space="preserve"> </w:t>
      </w:r>
      <w:r w:rsidR="00966071">
        <w:rPr>
          <w:sz w:val="22"/>
          <w:szCs w:val="22"/>
        </w:rPr>
        <w:t xml:space="preserve"> </w:t>
      </w:r>
      <w:r>
        <w:rPr>
          <w:sz w:val="22"/>
          <w:szCs w:val="22"/>
        </w:rPr>
        <w:t>This document is also giving them idea regarding importance of using digital skills in the future</w:t>
      </w:r>
      <w:r w:rsidR="008F22B6">
        <w:rPr>
          <w:sz w:val="22"/>
          <w:szCs w:val="22"/>
        </w:rPr>
        <w:t xml:space="preserve"> to grow the </w:t>
      </w:r>
      <w:r w:rsidR="00C0409C">
        <w:rPr>
          <w:sz w:val="22"/>
          <w:szCs w:val="22"/>
        </w:rPr>
        <w:t>business</w:t>
      </w:r>
      <w:r w:rsidR="008F22B6">
        <w:rPr>
          <w:sz w:val="22"/>
          <w:szCs w:val="22"/>
        </w:rPr>
        <w:t>.</w:t>
      </w:r>
      <w:r>
        <w:rPr>
          <w:sz w:val="22"/>
          <w:szCs w:val="22"/>
        </w:rPr>
        <w:t xml:space="preserve"> </w:t>
      </w:r>
    </w:p>
    <w:p w14:paraId="38D39436" w14:textId="74CB191A" w:rsidR="006E19C1" w:rsidRDefault="006E19C1">
      <w:pPr>
        <w:rPr>
          <w:sz w:val="22"/>
          <w:szCs w:val="22"/>
        </w:rPr>
      </w:pPr>
      <w:r>
        <w:rPr>
          <w:sz w:val="22"/>
          <w:szCs w:val="22"/>
        </w:rPr>
        <w:t>I have used:</w:t>
      </w:r>
    </w:p>
    <w:p w14:paraId="24D2D8FC" w14:textId="721BDCD2" w:rsidR="002624BC" w:rsidRPr="002624BC" w:rsidRDefault="00983543">
      <w:r>
        <w:lastRenderedPageBreak/>
        <w:t xml:space="preserve">University of Wales Trinity Saint David (n.d.) </w:t>
      </w:r>
      <w:r>
        <w:rPr>
          <w:rStyle w:val="Emphasis"/>
        </w:rPr>
        <w:t>DS2 Assessment Business Digital Task</w:t>
      </w:r>
      <w:r>
        <w:t xml:space="preserve"> </w:t>
      </w:r>
      <w:r>
        <w:rPr>
          <w:rStyle w:val="text-token-text-primary"/>
        </w:rPr>
        <w:t>[Moodle resource]</w:t>
      </w:r>
      <w:r>
        <w:t xml:space="preserve">, Section 4: </w:t>
      </w:r>
      <w:r>
        <w:rPr>
          <w:rStyle w:val="Emphasis"/>
        </w:rPr>
        <w:t>Choosing a Scenario</w:t>
      </w:r>
      <w:r>
        <w:t>. Available on Moodle. Accessed: 27</w:t>
      </w:r>
      <w:r w:rsidR="002624BC">
        <w:t>.06.2026</w:t>
      </w:r>
    </w:p>
    <w:sectPr w:rsidR="002624BC" w:rsidRPr="002624BC">
      <w:footerReference w:type="default" r:id="rId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12D004" w14:textId="77777777" w:rsidR="00F3739F" w:rsidRDefault="00F3739F">
      <w:pPr>
        <w:spacing w:after="0" w:line="240" w:lineRule="auto"/>
      </w:pPr>
      <w:r>
        <w:separator/>
      </w:r>
    </w:p>
  </w:endnote>
  <w:endnote w:type="continuationSeparator" w:id="0">
    <w:p w14:paraId="15115299" w14:textId="77777777" w:rsidR="00F3739F" w:rsidRDefault="00F373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ook w:val="06A0" w:firstRow="1" w:lastRow="0" w:firstColumn="1" w:lastColumn="0" w:noHBand="1" w:noVBand="1"/>
    </w:tblPr>
    <w:tblGrid>
      <w:gridCol w:w="3005"/>
      <w:gridCol w:w="3005"/>
      <w:gridCol w:w="3005"/>
    </w:tblGrid>
    <w:tr w:rsidR="555D0F07" w14:paraId="3F919D9C" w14:textId="77777777" w:rsidTr="555D0F07">
      <w:trPr>
        <w:trHeight w:val="300"/>
      </w:trPr>
      <w:tc>
        <w:tcPr>
          <w:tcW w:w="3005" w:type="dxa"/>
        </w:tcPr>
        <w:p w14:paraId="5B41101A" w14:textId="578AB967" w:rsidR="555D0F07" w:rsidRDefault="555D0F07" w:rsidP="555D0F07">
          <w:pPr>
            <w:pStyle w:val="Header"/>
            <w:ind w:left="-115"/>
          </w:pPr>
        </w:p>
      </w:tc>
      <w:tc>
        <w:tcPr>
          <w:tcW w:w="3005" w:type="dxa"/>
        </w:tcPr>
        <w:p w14:paraId="1BF44C41" w14:textId="3374FF89" w:rsidR="555D0F07" w:rsidRDefault="555D0F07" w:rsidP="555D0F07">
          <w:pPr>
            <w:pStyle w:val="Header"/>
            <w:jc w:val="center"/>
          </w:pPr>
        </w:p>
      </w:tc>
      <w:tc>
        <w:tcPr>
          <w:tcW w:w="3005" w:type="dxa"/>
        </w:tcPr>
        <w:p w14:paraId="5A94FD67" w14:textId="067BAD0D" w:rsidR="555D0F07" w:rsidRDefault="555D0F07" w:rsidP="555D0F07">
          <w:pPr>
            <w:pStyle w:val="Header"/>
            <w:ind w:right="-115"/>
            <w:jc w:val="right"/>
          </w:pPr>
        </w:p>
      </w:tc>
    </w:tr>
  </w:tbl>
  <w:p w14:paraId="485481E4" w14:textId="5E7F1154" w:rsidR="555D0F07" w:rsidRDefault="555D0F07" w:rsidP="555D0F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7E0D20" w14:textId="77777777" w:rsidR="00F3739F" w:rsidRDefault="00F3739F">
      <w:pPr>
        <w:spacing w:after="0" w:line="240" w:lineRule="auto"/>
      </w:pPr>
      <w:r>
        <w:separator/>
      </w:r>
    </w:p>
  </w:footnote>
  <w:footnote w:type="continuationSeparator" w:id="0">
    <w:p w14:paraId="4C9675E2" w14:textId="77777777" w:rsidR="00F3739F" w:rsidRDefault="00F373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B68501"/>
    <w:multiLevelType w:val="hybridMultilevel"/>
    <w:tmpl w:val="9EB8906A"/>
    <w:lvl w:ilvl="0" w:tplc="DB7CB14C">
      <w:start w:val="1"/>
      <w:numFmt w:val="bullet"/>
      <w:lvlText w:val=""/>
      <w:lvlJc w:val="left"/>
      <w:pPr>
        <w:ind w:left="720" w:hanging="360"/>
      </w:pPr>
      <w:rPr>
        <w:rFonts w:ascii="Symbol" w:hAnsi="Symbol" w:hint="default"/>
      </w:rPr>
    </w:lvl>
    <w:lvl w:ilvl="1" w:tplc="4F980898">
      <w:start w:val="1"/>
      <w:numFmt w:val="bullet"/>
      <w:lvlText w:val="o"/>
      <w:lvlJc w:val="left"/>
      <w:pPr>
        <w:ind w:left="1440" w:hanging="360"/>
      </w:pPr>
      <w:rPr>
        <w:rFonts w:ascii="Courier New" w:hAnsi="Courier New" w:hint="default"/>
      </w:rPr>
    </w:lvl>
    <w:lvl w:ilvl="2" w:tplc="166A4596">
      <w:start w:val="1"/>
      <w:numFmt w:val="bullet"/>
      <w:lvlText w:val=""/>
      <w:lvlJc w:val="left"/>
      <w:pPr>
        <w:ind w:left="2160" w:hanging="360"/>
      </w:pPr>
      <w:rPr>
        <w:rFonts w:ascii="Wingdings" w:hAnsi="Wingdings" w:hint="default"/>
      </w:rPr>
    </w:lvl>
    <w:lvl w:ilvl="3" w:tplc="F392A74E">
      <w:start w:val="1"/>
      <w:numFmt w:val="bullet"/>
      <w:lvlText w:val=""/>
      <w:lvlJc w:val="left"/>
      <w:pPr>
        <w:ind w:left="2880" w:hanging="360"/>
      </w:pPr>
      <w:rPr>
        <w:rFonts w:ascii="Symbol" w:hAnsi="Symbol" w:hint="default"/>
      </w:rPr>
    </w:lvl>
    <w:lvl w:ilvl="4" w:tplc="CCE27976">
      <w:start w:val="1"/>
      <w:numFmt w:val="bullet"/>
      <w:lvlText w:val="o"/>
      <w:lvlJc w:val="left"/>
      <w:pPr>
        <w:ind w:left="3600" w:hanging="360"/>
      </w:pPr>
      <w:rPr>
        <w:rFonts w:ascii="Courier New" w:hAnsi="Courier New" w:hint="default"/>
      </w:rPr>
    </w:lvl>
    <w:lvl w:ilvl="5" w:tplc="42CCF990">
      <w:start w:val="1"/>
      <w:numFmt w:val="bullet"/>
      <w:lvlText w:val=""/>
      <w:lvlJc w:val="left"/>
      <w:pPr>
        <w:ind w:left="4320" w:hanging="360"/>
      </w:pPr>
      <w:rPr>
        <w:rFonts w:ascii="Wingdings" w:hAnsi="Wingdings" w:hint="default"/>
      </w:rPr>
    </w:lvl>
    <w:lvl w:ilvl="6" w:tplc="9C6E9530">
      <w:start w:val="1"/>
      <w:numFmt w:val="bullet"/>
      <w:lvlText w:val=""/>
      <w:lvlJc w:val="left"/>
      <w:pPr>
        <w:ind w:left="5040" w:hanging="360"/>
      </w:pPr>
      <w:rPr>
        <w:rFonts w:ascii="Symbol" w:hAnsi="Symbol" w:hint="default"/>
      </w:rPr>
    </w:lvl>
    <w:lvl w:ilvl="7" w:tplc="BC2699D8">
      <w:start w:val="1"/>
      <w:numFmt w:val="bullet"/>
      <w:lvlText w:val="o"/>
      <w:lvlJc w:val="left"/>
      <w:pPr>
        <w:ind w:left="5760" w:hanging="360"/>
      </w:pPr>
      <w:rPr>
        <w:rFonts w:ascii="Courier New" w:hAnsi="Courier New" w:hint="default"/>
      </w:rPr>
    </w:lvl>
    <w:lvl w:ilvl="8" w:tplc="9E2470B0">
      <w:start w:val="1"/>
      <w:numFmt w:val="bullet"/>
      <w:lvlText w:val=""/>
      <w:lvlJc w:val="left"/>
      <w:pPr>
        <w:ind w:left="6480" w:hanging="360"/>
      </w:pPr>
      <w:rPr>
        <w:rFonts w:ascii="Wingdings" w:hAnsi="Wingdings" w:hint="default"/>
      </w:rPr>
    </w:lvl>
  </w:abstractNum>
  <w:abstractNum w:abstractNumId="1" w15:restartNumberingAfterBreak="0">
    <w:nsid w:val="242EBD58"/>
    <w:multiLevelType w:val="hybridMultilevel"/>
    <w:tmpl w:val="330CD2EC"/>
    <w:lvl w:ilvl="0" w:tplc="33629EE8">
      <w:start w:val="1"/>
      <w:numFmt w:val="bullet"/>
      <w:lvlText w:val=""/>
      <w:lvlJc w:val="left"/>
      <w:pPr>
        <w:ind w:left="720" w:hanging="360"/>
      </w:pPr>
      <w:rPr>
        <w:rFonts w:ascii="Symbol" w:hAnsi="Symbol" w:hint="default"/>
      </w:rPr>
    </w:lvl>
    <w:lvl w:ilvl="1" w:tplc="AA028E86">
      <w:start w:val="1"/>
      <w:numFmt w:val="bullet"/>
      <w:lvlText w:val="o"/>
      <w:lvlJc w:val="left"/>
      <w:pPr>
        <w:ind w:left="1440" w:hanging="360"/>
      </w:pPr>
      <w:rPr>
        <w:rFonts w:ascii="Courier New" w:hAnsi="Courier New" w:hint="default"/>
      </w:rPr>
    </w:lvl>
    <w:lvl w:ilvl="2" w:tplc="31585868">
      <w:start w:val="1"/>
      <w:numFmt w:val="bullet"/>
      <w:lvlText w:val=""/>
      <w:lvlJc w:val="left"/>
      <w:pPr>
        <w:ind w:left="2160" w:hanging="360"/>
      </w:pPr>
      <w:rPr>
        <w:rFonts w:ascii="Wingdings" w:hAnsi="Wingdings" w:hint="default"/>
      </w:rPr>
    </w:lvl>
    <w:lvl w:ilvl="3" w:tplc="0B8E8D7A">
      <w:start w:val="1"/>
      <w:numFmt w:val="bullet"/>
      <w:lvlText w:val=""/>
      <w:lvlJc w:val="left"/>
      <w:pPr>
        <w:ind w:left="2880" w:hanging="360"/>
      </w:pPr>
      <w:rPr>
        <w:rFonts w:ascii="Symbol" w:hAnsi="Symbol" w:hint="default"/>
      </w:rPr>
    </w:lvl>
    <w:lvl w:ilvl="4" w:tplc="1D62A0F8">
      <w:start w:val="1"/>
      <w:numFmt w:val="bullet"/>
      <w:lvlText w:val="o"/>
      <w:lvlJc w:val="left"/>
      <w:pPr>
        <w:ind w:left="3600" w:hanging="360"/>
      </w:pPr>
      <w:rPr>
        <w:rFonts w:ascii="Courier New" w:hAnsi="Courier New" w:hint="default"/>
      </w:rPr>
    </w:lvl>
    <w:lvl w:ilvl="5" w:tplc="B17667B8">
      <w:start w:val="1"/>
      <w:numFmt w:val="bullet"/>
      <w:lvlText w:val=""/>
      <w:lvlJc w:val="left"/>
      <w:pPr>
        <w:ind w:left="4320" w:hanging="360"/>
      </w:pPr>
      <w:rPr>
        <w:rFonts w:ascii="Wingdings" w:hAnsi="Wingdings" w:hint="default"/>
      </w:rPr>
    </w:lvl>
    <w:lvl w:ilvl="6" w:tplc="8C5630EC">
      <w:start w:val="1"/>
      <w:numFmt w:val="bullet"/>
      <w:lvlText w:val=""/>
      <w:lvlJc w:val="left"/>
      <w:pPr>
        <w:ind w:left="5040" w:hanging="360"/>
      </w:pPr>
      <w:rPr>
        <w:rFonts w:ascii="Symbol" w:hAnsi="Symbol" w:hint="default"/>
      </w:rPr>
    </w:lvl>
    <w:lvl w:ilvl="7" w:tplc="4F840EA8">
      <w:start w:val="1"/>
      <w:numFmt w:val="bullet"/>
      <w:lvlText w:val="o"/>
      <w:lvlJc w:val="left"/>
      <w:pPr>
        <w:ind w:left="5760" w:hanging="360"/>
      </w:pPr>
      <w:rPr>
        <w:rFonts w:ascii="Courier New" w:hAnsi="Courier New" w:hint="default"/>
      </w:rPr>
    </w:lvl>
    <w:lvl w:ilvl="8" w:tplc="85D6CCCA">
      <w:start w:val="1"/>
      <w:numFmt w:val="bullet"/>
      <w:lvlText w:val=""/>
      <w:lvlJc w:val="left"/>
      <w:pPr>
        <w:ind w:left="6480" w:hanging="360"/>
      </w:pPr>
      <w:rPr>
        <w:rFonts w:ascii="Wingdings" w:hAnsi="Wingdings" w:hint="default"/>
      </w:rPr>
    </w:lvl>
  </w:abstractNum>
  <w:abstractNum w:abstractNumId="2" w15:restartNumberingAfterBreak="0">
    <w:nsid w:val="41483441"/>
    <w:multiLevelType w:val="hybridMultilevel"/>
    <w:tmpl w:val="B1B0345C"/>
    <w:lvl w:ilvl="0" w:tplc="2A06A2AE">
      <w:start w:val="1"/>
      <w:numFmt w:val="bullet"/>
      <w:lvlText w:val=""/>
      <w:lvlJc w:val="left"/>
      <w:pPr>
        <w:ind w:left="720" w:hanging="360"/>
      </w:pPr>
      <w:rPr>
        <w:rFonts w:ascii="Symbol" w:hAnsi="Symbol" w:hint="default"/>
      </w:rPr>
    </w:lvl>
    <w:lvl w:ilvl="1" w:tplc="75328FEC">
      <w:start w:val="1"/>
      <w:numFmt w:val="bullet"/>
      <w:lvlText w:val="o"/>
      <w:lvlJc w:val="left"/>
      <w:pPr>
        <w:ind w:left="1440" w:hanging="360"/>
      </w:pPr>
      <w:rPr>
        <w:rFonts w:ascii="Courier New" w:hAnsi="Courier New" w:hint="default"/>
      </w:rPr>
    </w:lvl>
    <w:lvl w:ilvl="2" w:tplc="FD16F192">
      <w:start w:val="1"/>
      <w:numFmt w:val="bullet"/>
      <w:lvlText w:val=""/>
      <w:lvlJc w:val="left"/>
      <w:pPr>
        <w:ind w:left="2160" w:hanging="360"/>
      </w:pPr>
      <w:rPr>
        <w:rFonts w:ascii="Wingdings" w:hAnsi="Wingdings" w:hint="default"/>
      </w:rPr>
    </w:lvl>
    <w:lvl w:ilvl="3" w:tplc="2E0AB4E4">
      <w:start w:val="1"/>
      <w:numFmt w:val="bullet"/>
      <w:lvlText w:val=""/>
      <w:lvlJc w:val="left"/>
      <w:pPr>
        <w:ind w:left="2880" w:hanging="360"/>
      </w:pPr>
      <w:rPr>
        <w:rFonts w:ascii="Symbol" w:hAnsi="Symbol" w:hint="default"/>
      </w:rPr>
    </w:lvl>
    <w:lvl w:ilvl="4" w:tplc="0BD2EA9A">
      <w:start w:val="1"/>
      <w:numFmt w:val="bullet"/>
      <w:lvlText w:val="o"/>
      <w:lvlJc w:val="left"/>
      <w:pPr>
        <w:ind w:left="3600" w:hanging="360"/>
      </w:pPr>
      <w:rPr>
        <w:rFonts w:ascii="Courier New" w:hAnsi="Courier New" w:hint="default"/>
      </w:rPr>
    </w:lvl>
    <w:lvl w:ilvl="5" w:tplc="A684A49C">
      <w:start w:val="1"/>
      <w:numFmt w:val="bullet"/>
      <w:lvlText w:val=""/>
      <w:lvlJc w:val="left"/>
      <w:pPr>
        <w:ind w:left="4320" w:hanging="360"/>
      </w:pPr>
      <w:rPr>
        <w:rFonts w:ascii="Wingdings" w:hAnsi="Wingdings" w:hint="default"/>
      </w:rPr>
    </w:lvl>
    <w:lvl w:ilvl="6" w:tplc="752EFE2A">
      <w:start w:val="1"/>
      <w:numFmt w:val="bullet"/>
      <w:lvlText w:val=""/>
      <w:lvlJc w:val="left"/>
      <w:pPr>
        <w:ind w:left="5040" w:hanging="360"/>
      </w:pPr>
      <w:rPr>
        <w:rFonts w:ascii="Symbol" w:hAnsi="Symbol" w:hint="default"/>
      </w:rPr>
    </w:lvl>
    <w:lvl w:ilvl="7" w:tplc="1F460FDC">
      <w:start w:val="1"/>
      <w:numFmt w:val="bullet"/>
      <w:lvlText w:val="o"/>
      <w:lvlJc w:val="left"/>
      <w:pPr>
        <w:ind w:left="5760" w:hanging="360"/>
      </w:pPr>
      <w:rPr>
        <w:rFonts w:ascii="Courier New" w:hAnsi="Courier New" w:hint="default"/>
      </w:rPr>
    </w:lvl>
    <w:lvl w:ilvl="8" w:tplc="B77A6730">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7B8FEB5"/>
    <w:rsid w:val="0008496E"/>
    <w:rsid w:val="000B5687"/>
    <w:rsid w:val="00111C7A"/>
    <w:rsid w:val="001644A3"/>
    <w:rsid w:val="00181B09"/>
    <w:rsid w:val="001F3B96"/>
    <w:rsid w:val="002624BC"/>
    <w:rsid w:val="002A3D07"/>
    <w:rsid w:val="00322601"/>
    <w:rsid w:val="003262D1"/>
    <w:rsid w:val="00412A72"/>
    <w:rsid w:val="0042451F"/>
    <w:rsid w:val="00492E43"/>
    <w:rsid w:val="004A4AEA"/>
    <w:rsid w:val="00524932"/>
    <w:rsid w:val="005651D9"/>
    <w:rsid w:val="005E4284"/>
    <w:rsid w:val="00640513"/>
    <w:rsid w:val="00666F10"/>
    <w:rsid w:val="006A796E"/>
    <w:rsid w:val="006B2878"/>
    <w:rsid w:val="006B420E"/>
    <w:rsid w:val="006E19C1"/>
    <w:rsid w:val="00705470"/>
    <w:rsid w:val="00754584"/>
    <w:rsid w:val="0076C1DB"/>
    <w:rsid w:val="00771A93"/>
    <w:rsid w:val="0077407D"/>
    <w:rsid w:val="00877B84"/>
    <w:rsid w:val="008B68F1"/>
    <w:rsid w:val="008F22B6"/>
    <w:rsid w:val="008F37C8"/>
    <w:rsid w:val="009310E2"/>
    <w:rsid w:val="00953207"/>
    <w:rsid w:val="00966071"/>
    <w:rsid w:val="00983543"/>
    <w:rsid w:val="00A634A5"/>
    <w:rsid w:val="00A63D7D"/>
    <w:rsid w:val="00AB271D"/>
    <w:rsid w:val="00AF3A1D"/>
    <w:rsid w:val="00AF7F4F"/>
    <w:rsid w:val="00B66AC9"/>
    <w:rsid w:val="00C0409C"/>
    <w:rsid w:val="00C8726F"/>
    <w:rsid w:val="00CC0256"/>
    <w:rsid w:val="00CC5E6D"/>
    <w:rsid w:val="00D3239A"/>
    <w:rsid w:val="00D55EDA"/>
    <w:rsid w:val="00DA25F9"/>
    <w:rsid w:val="00DC18EA"/>
    <w:rsid w:val="00DF185A"/>
    <w:rsid w:val="00E747BC"/>
    <w:rsid w:val="00E77E98"/>
    <w:rsid w:val="00E8D038"/>
    <w:rsid w:val="00F3739F"/>
    <w:rsid w:val="00F6778F"/>
    <w:rsid w:val="00F74DF4"/>
    <w:rsid w:val="00FE59C2"/>
    <w:rsid w:val="015DB838"/>
    <w:rsid w:val="0185E364"/>
    <w:rsid w:val="022A65C5"/>
    <w:rsid w:val="029E1AEE"/>
    <w:rsid w:val="02A33174"/>
    <w:rsid w:val="0306B0B6"/>
    <w:rsid w:val="0339D336"/>
    <w:rsid w:val="03FFF009"/>
    <w:rsid w:val="041A3F5C"/>
    <w:rsid w:val="047BDDFE"/>
    <w:rsid w:val="057C8D03"/>
    <w:rsid w:val="07367870"/>
    <w:rsid w:val="0746AB34"/>
    <w:rsid w:val="07740D3B"/>
    <w:rsid w:val="0806A361"/>
    <w:rsid w:val="087313D3"/>
    <w:rsid w:val="08C26AF5"/>
    <w:rsid w:val="08E8FE5A"/>
    <w:rsid w:val="08EA8277"/>
    <w:rsid w:val="097B5045"/>
    <w:rsid w:val="09A068F9"/>
    <w:rsid w:val="0B6D846B"/>
    <w:rsid w:val="0B6F60E2"/>
    <w:rsid w:val="0B9735E4"/>
    <w:rsid w:val="0C167B75"/>
    <w:rsid w:val="0C1888F5"/>
    <w:rsid w:val="0C8CCE56"/>
    <w:rsid w:val="0CB5ED6B"/>
    <w:rsid w:val="0E3F47E0"/>
    <w:rsid w:val="0E5CD958"/>
    <w:rsid w:val="0EA84E25"/>
    <w:rsid w:val="1000DAD4"/>
    <w:rsid w:val="10EC743D"/>
    <w:rsid w:val="10F25DF3"/>
    <w:rsid w:val="112A0CDE"/>
    <w:rsid w:val="116081EE"/>
    <w:rsid w:val="116CDCC2"/>
    <w:rsid w:val="121D7B09"/>
    <w:rsid w:val="124D4476"/>
    <w:rsid w:val="12D12D07"/>
    <w:rsid w:val="13AFDEFE"/>
    <w:rsid w:val="13FEF848"/>
    <w:rsid w:val="14080691"/>
    <w:rsid w:val="14B32B92"/>
    <w:rsid w:val="15F3660B"/>
    <w:rsid w:val="162FC8A6"/>
    <w:rsid w:val="16B3422F"/>
    <w:rsid w:val="171C8357"/>
    <w:rsid w:val="172BD4C3"/>
    <w:rsid w:val="1793DDE0"/>
    <w:rsid w:val="190CCED5"/>
    <w:rsid w:val="1A0C90E7"/>
    <w:rsid w:val="1A47B5CD"/>
    <w:rsid w:val="1AB9A3B1"/>
    <w:rsid w:val="1AF6FBA2"/>
    <w:rsid w:val="1B46B7A3"/>
    <w:rsid w:val="1BE057C2"/>
    <w:rsid w:val="1C1E4CB9"/>
    <w:rsid w:val="1C99D6DD"/>
    <w:rsid w:val="1D494046"/>
    <w:rsid w:val="1D5EC81C"/>
    <w:rsid w:val="1DC24663"/>
    <w:rsid w:val="1E9055E8"/>
    <w:rsid w:val="201EF711"/>
    <w:rsid w:val="20702397"/>
    <w:rsid w:val="213FF894"/>
    <w:rsid w:val="2224DE5D"/>
    <w:rsid w:val="2232B9D7"/>
    <w:rsid w:val="226F7897"/>
    <w:rsid w:val="235BC158"/>
    <w:rsid w:val="23B6E6F0"/>
    <w:rsid w:val="254DCD92"/>
    <w:rsid w:val="2561CF7D"/>
    <w:rsid w:val="25723C67"/>
    <w:rsid w:val="2611BBFB"/>
    <w:rsid w:val="2638652F"/>
    <w:rsid w:val="269CFE2F"/>
    <w:rsid w:val="26F30C25"/>
    <w:rsid w:val="2735F346"/>
    <w:rsid w:val="27583F06"/>
    <w:rsid w:val="27739579"/>
    <w:rsid w:val="27C9526D"/>
    <w:rsid w:val="283EC88E"/>
    <w:rsid w:val="28F5FFC7"/>
    <w:rsid w:val="29298742"/>
    <w:rsid w:val="292F106F"/>
    <w:rsid w:val="2982A162"/>
    <w:rsid w:val="2B4BBCA3"/>
    <w:rsid w:val="2D7C852D"/>
    <w:rsid w:val="2D88846A"/>
    <w:rsid w:val="2ED43D50"/>
    <w:rsid w:val="2F0B0E9B"/>
    <w:rsid w:val="2F2D0CB0"/>
    <w:rsid w:val="2F501EAD"/>
    <w:rsid w:val="3066ED5F"/>
    <w:rsid w:val="3166240D"/>
    <w:rsid w:val="31D7201D"/>
    <w:rsid w:val="32827BD7"/>
    <w:rsid w:val="32B09A54"/>
    <w:rsid w:val="343B82CC"/>
    <w:rsid w:val="3445519F"/>
    <w:rsid w:val="34A3C15D"/>
    <w:rsid w:val="35104E10"/>
    <w:rsid w:val="359ACCA9"/>
    <w:rsid w:val="35CCD8C1"/>
    <w:rsid w:val="35F4600B"/>
    <w:rsid w:val="36B3DBBB"/>
    <w:rsid w:val="3784082F"/>
    <w:rsid w:val="37B8FEB5"/>
    <w:rsid w:val="3843670A"/>
    <w:rsid w:val="389B8CC0"/>
    <w:rsid w:val="38E01BFC"/>
    <w:rsid w:val="39720092"/>
    <w:rsid w:val="3997B8D7"/>
    <w:rsid w:val="39A0063F"/>
    <w:rsid w:val="39DE8691"/>
    <w:rsid w:val="3C0D7DC2"/>
    <w:rsid w:val="3C1B8E89"/>
    <w:rsid w:val="3C91975F"/>
    <w:rsid w:val="3C988416"/>
    <w:rsid w:val="3CA753DD"/>
    <w:rsid w:val="3CCF4442"/>
    <w:rsid w:val="3CFC88BA"/>
    <w:rsid w:val="402C4D65"/>
    <w:rsid w:val="406010A7"/>
    <w:rsid w:val="406916A1"/>
    <w:rsid w:val="40CBFFE7"/>
    <w:rsid w:val="40D12F12"/>
    <w:rsid w:val="40D3863C"/>
    <w:rsid w:val="41C72D22"/>
    <w:rsid w:val="42477524"/>
    <w:rsid w:val="4258269F"/>
    <w:rsid w:val="42859CB7"/>
    <w:rsid w:val="430BD0C6"/>
    <w:rsid w:val="436A095D"/>
    <w:rsid w:val="4422DD60"/>
    <w:rsid w:val="46063562"/>
    <w:rsid w:val="4858B9A8"/>
    <w:rsid w:val="48D62AF5"/>
    <w:rsid w:val="494A79F1"/>
    <w:rsid w:val="4AC25DE7"/>
    <w:rsid w:val="4B095FD5"/>
    <w:rsid w:val="4B0D3F0C"/>
    <w:rsid w:val="4B86E162"/>
    <w:rsid w:val="4BC9F543"/>
    <w:rsid w:val="4C9FCF4D"/>
    <w:rsid w:val="4D28CAB7"/>
    <w:rsid w:val="4D3AA87B"/>
    <w:rsid w:val="4DC972C0"/>
    <w:rsid w:val="4E3E9355"/>
    <w:rsid w:val="4E746959"/>
    <w:rsid w:val="4E8707C3"/>
    <w:rsid w:val="4EECB27F"/>
    <w:rsid w:val="4F110ED6"/>
    <w:rsid w:val="4F1E8C57"/>
    <w:rsid w:val="50BA06E4"/>
    <w:rsid w:val="513297FE"/>
    <w:rsid w:val="51541312"/>
    <w:rsid w:val="51666002"/>
    <w:rsid w:val="516CDB7D"/>
    <w:rsid w:val="51ABFA07"/>
    <w:rsid w:val="51E02435"/>
    <w:rsid w:val="523F3024"/>
    <w:rsid w:val="525E9716"/>
    <w:rsid w:val="52A1AE30"/>
    <w:rsid w:val="53305871"/>
    <w:rsid w:val="5408B5DF"/>
    <w:rsid w:val="555D0F07"/>
    <w:rsid w:val="55723469"/>
    <w:rsid w:val="55860B31"/>
    <w:rsid w:val="55CA9DF8"/>
    <w:rsid w:val="564C992C"/>
    <w:rsid w:val="5768FDD2"/>
    <w:rsid w:val="5780B480"/>
    <w:rsid w:val="581E0708"/>
    <w:rsid w:val="5859612A"/>
    <w:rsid w:val="58AEC7CE"/>
    <w:rsid w:val="59A690D3"/>
    <w:rsid w:val="5A4F0953"/>
    <w:rsid w:val="5A889E1B"/>
    <w:rsid w:val="5ADF51A4"/>
    <w:rsid w:val="5B389601"/>
    <w:rsid w:val="5B531FC3"/>
    <w:rsid w:val="5B5C7303"/>
    <w:rsid w:val="5BAF6317"/>
    <w:rsid w:val="5BEFA44F"/>
    <w:rsid w:val="5D2F6565"/>
    <w:rsid w:val="5E0B4E8E"/>
    <w:rsid w:val="5E36F120"/>
    <w:rsid w:val="5E9FF174"/>
    <w:rsid w:val="5EB0F772"/>
    <w:rsid w:val="5F083C95"/>
    <w:rsid w:val="5FCC5A0D"/>
    <w:rsid w:val="601392E8"/>
    <w:rsid w:val="6025065C"/>
    <w:rsid w:val="6215CEA9"/>
    <w:rsid w:val="630B45A9"/>
    <w:rsid w:val="63238EB1"/>
    <w:rsid w:val="632BB522"/>
    <w:rsid w:val="63588508"/>
    <w:rsid w:val="63F6F2D9"/>
    <w:rsid w:val="64A46391"/>
    <w:rsid w:val="64C4B46B"/>
    <w:rsid w:val="64FA748D"/>
    <w:rsid w:val="65E14781"/>
    <w:rsid w:val="65EF3F6A"/>
    <w:rsid w:val="670069AB"/>
    <w:rsid w:val="679F097C"/>
    <w:rsid w:val="67B0B441"/>
    <w:rsid w:val="68870158"/>
    <w:rsid w:val="68989CA0"/>
    <w:rsid w:val="693D7CCA"/>
    <w:rsid w:val="693E3D49"/>
    <w:rsid w:val="6A0A9A1C"/>
    <w:rsid w:val="6A0C0859"/>
    <w:rsid w:val="6AA2EAA5"/>
    <w:rsid w:val="6ACFD294"/>
    <w:rsid w:val="6AD2DB28"/>
    <w:rsid w:val="6BC3E973"/>
    <w:rsid w:val="6BE7E579"/>
    <w:rsid w:val="6CFB8BD2"/>
    <w:rsid w:val="6D122CA8"/>
    <w:rsid w:val="6D46E413"/>
    <w:rsid w:val="6E2C7D27"/>
    <w:rsid w:val="6E4ED6B9"/>
    <w:rsid w:val="6E706CD0"/>
    <w:rsid w:val="6EF91189"/>
    <w:rsid w:val="6F14D8B6"/>
    <w:rsid w:val="6FC3BD86"/>
    <w:rsid w:val="6FD4EFF8"/>
    <w:rsid w:val="7094359F"/>
    <w:rsid w:val="715EE1F2"/>
    <w:rsid w:val="71B4EA2D"/>
    <w:rsid w:val="71D0CF30"/>
    <w:rsid w:val="729D6F3E"/>
    <w:rsid w:val="73307138"/>
    <w:rsid w:val="7378F25A"/>
    <w:rsid w:val="73B2D424"/>
    <w:rsid w:val="73BB6E33"/>
    <w:rsid w:val="73D67C9F"/>
    <w:rsid w:val="75BE3754"/>
    <w:rsid w:val="75C5D274"/>
    <w:rsid w:val="763559ED"/>
    <w:rsid w:val="76B8A0E4"/>
    <w:rsid w:val="76DBCC52"/>
    <w:rsid w:val="77020019"/>
    <w:rsid w:val="772A4A82"/>
    <w:rsid w:val="77473BFF"/>
    <w:rsid w:val="77784323"/>
    <w:rsid w:val="77ACF7F2"/>
    <w:rsid w:val="7830D2B0"/>
    <w:rsid w:val="784B56C8"/>
    <w:rsid w:val="78BAA9D5"/>
    <w:rsid w:val="797D59D5"/>
    <w:rsid w:val="7AF1F376"/>
    <w:rsid w:val="7B1DC1E5"/>
    <w:rsid w:val="7B78153D"/>
    <w:rsid w:val="7C09B878"/>
    <w:rsid w:val="7EB30DFF"/>
    <w:rsid w:val="7F525CA1"/>
    <w:rsid w:val="7FA48C6F"/>
    <w:rsid w:val="7FA9B22F"/>
    <w:rsid w:val="7FE638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17F809"/>
  <w15:chartTrackingRefBased/>
  <w15:docId w15:val="{3B8891A0-8DD4-4D4C-9ECD-D8E575BDE3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6E4ED6B9"/>
    <w:pPr>
      <w:ind w:left="720"/>
      <w:contextualSpacing/>
    </w:pPr>
  </w:style>
  <w:style w:type="paragraph" w:styleId="Header">
    <w:name w:val="header"/>
    <w:basedOn w:val="Normal"/>
    <w:uiPriority w:val="99"/>
    <w:unhideWhenUsed/>
    <w:rsid w:val="555D0F07"/>
    <w:pPr>
      <w:tabs>
        <w:tab w:val="center" w:pos="4680"/>
        <w:tab w:val="right" w:pos="9360"/>
      </w:tabs>
      <w:spacing w:after="0" w:line="240" w:lineRule="auto"/>
    </w:pPr>
  </w:style>
  <w:style w:type="paragraph" w:styleId="Footer">
    <w:name w:val="footer"/>
    <w:basedOn w:val="Normal"/>
    <w:uiPriority w:val="99"/>
    <w:unhideWhenUsed/>
    <w:rsid w:val="555D0F07"/>
    <w:pPr>
      <w:tabs>
        <w:tab w:val="center" w:pos="4680"/>
        <w:tab w:val="right" w:pos="9360"/>
      </w:tabs>
      <w:spacing w:after="0" w:line="240" w:lineRule="auto"/>
    </w:pPr>
  </w:style>
  <w:style w:type="character" w:styleId="Hyperlink">
    <w:name w:val="Hyperlink"/>
    <w:basedOn w:val="DefaultParagraphFont"/>
    <w:uiPriority w:val="99"/>
    <w:unhideWhenUsed/>
    <w:rsid w:val="006E19C1"/>
    <w:rPr>
      <w:color w:val="467886" w:themeColor="hyperlink"/>
      <w:u w:val="single"/>
    </w:rPr>
  </w:style>
  <w:style w:type="character" w:styleId="UnresolvedMention">
    <w:name w:val="Unresolved Mention"/>
    <w:basedOn w:val="DefaultParagraphFont"/>
    <w:uiPriority w:val="99"/>
    <w:semiHidden/>
    <w:unhideWhenUsed/>
    <w:rsid w:val="006E19C1"/>
    <w:rPr>
      <w:color w:val="605E5C"/>
      <w:shd w:val="clear" w:color="auto" w:fill="E1DFDD"/>
    </w:rPr>
  </w:style>
  <w:style w:type="character" w:styleId="FollowedHyperlink">
    <w:name w:val="FollowedHyperlink"/>
    <w:basedOn w:val="DefaultParagraphFont"/>
    <w:uiPriority w:val="99"/>
    <w:semiHidden/>
    <w:unhideWhenUsed/>
    <w:rsid w:val="006B420E"/>
    <w:rPr>
      <w:color w:val="96607D" w:themeColor="followedHyperlink"/>
      <w:u w:val="single"/>
    </w:rPr>
  </w:style>
  <w:style w:type="character" w:styleId="Emphasis">
    <w:name w:val="Emphasis"/>
    <w:basedOn w:val="DefaultParagraphFont"/>
    <w:uiPriority w:val="20"/>
    <w:qFormat/>
    <w:rsid w:val="00983543"/>
    <w:rPr>
      <w:i/>
      <w:iCs/>
    </w:rPr>
  </w:style>
  <w:style w:type="character" w:customStyle="1" w:styleId="text-token-text-primary">
    <w:name w:val="text-token-text-primary"/>
    <w:basedOn w:val="DefaultParagraphFont"/>
    <w:rsid w:val="009835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200" u="sng" baseline="0"/>
              <a:t>Bright Tech Repairs Job List Monthly Summary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6.3082661930940226E-2"/>
          <c:y val="0.10589578872234119"/>
          <c:w val="0.9125945077760802"/>
          <c:h val="0.63590708549011676"/>
        </c:manualLayout>
      </c:layout>
      <c:barChart>
        <c:barDir val="col"/>
        <c:grouping val="clustered"/>
        <c:varyColors val="0"/>
        <c:ser>
          <c:idx val="0"/>
          <c:order val="0"/>
          <c:tx>
            <c:strRef>
              <c:f>Sheet1!$B$1</c:f>
              <c:strCache>
                <c:ptCount val="1"/>
                <c:pt idx="0">
                  <c:v>Screen Replacements</c:v>
                </c:pt>
              </c:strCache>
            </c:strRef>
          </c:tx>
          <c:spPr>
            <a:solidFill>
              <a:schemeClr val="accent1"/>
            </a:solidFill>
            <a:ln>
              <a:noFill/>
            </a:ln>
            <a:effectLst/>
          </c:spPr>
          <c:invertIfNegative val="0"/>
          <c:cat>
            <c:strRef>
              <c:f>Sheet1!$A$2:$A$8</c:f>
              <c:strCache>
                <c:ptCount val="7"/>
                <c:pt idx="0">
                  <c:v>Week 1</c:v>
                </c:pt>
                <c:pt idx="1">
                  <c:v>Week 2 </c:v>
                </c:pt>
                <c:pt idx="2">
                  <c:v>Week 3</c:v>
                </c:pt>
                <c:pt idx="3">
                  <c:v>Week 4</c:v>
                </c:pt>
                <c:pt idx="4">
                  <c:v>Totaly Weekly Repairs</c:v>
                </c:pt>
                <c:pt idx="5">
                  <c:v>Common Repairs</c:v>
                </c:pt>
                <c:pt idx="6">
                  <c:v>Totaly Monthy Repairs</c:v>
                </c:pt>
              </c:strCache>
            </c:strRef>
          </c:cat>
          <c:val>
            <c:numRef>
              <c:f>Sheet1!$B$2:$B$8</c:f>
              <c:numCache>
                <c:formatCode>General</c:formatCode>
                <c:ptCount val="7"/>
                <c:pt idx="0">
                  <c:v>12</c:v>
                </c:pt>
                <c:pt idx="1">
                  <c:v>9</c:v>
                </c:pt>
                <c:pt idx="2">
                  <c:v>14</c:v>
                </c:pt>
                <c:pt idx="3">
                  <c:v>10</c:v>
                </c:pt>
                <c:pt idx="4">
                  <c:v>45</c:v>
                </c:pt>
                <c:pt idx="5">
                  <c:v>45</c:v>
                </c:pt>
              </c:numCache>
            </c:numRef>
          </c:val>
          <c:extLst>
            <c:ext xmlns:c16="http://schemas.microsoft.com/office/drawing/2014/chart" uri="{C3380CC4-5D6E-409C-BE32-E72D297353CC}">
              <c16:uniqueId val="{00000000-C944-4689-B918-6A6C4E90338F}"/>
            </c:ext>
          </c:extLst>
        </c:ser>
        <c:ser>
          <c:idx val="1"/>
          <c:order val="1"/>
          <c:tx>
            <c:strRef>
              <c:f>Sheet1!$C$1</c:f>
              <c:strCache>
                <c:ptCount val="1"/>
                <c:pt idx="0">
                  <c:v>Battery Changes</c:v>
                </c:pt>
              </c:strCache>
            </c:strRef>
          </c:tx>
          <c:spPr>
            <a:solidFill>
              <a:schemeClr val="accent2"/>
            </a:solidFill>
            <a:ln>
              <a:noFill/>
            </a:ln>
            <a:effectLst/>
          </c:spPr>
          <c:invertIfNegative val="0"/>
          <c:cat>
            <c:strRef>
              <c:f>Sheet1!$A$2:$A$8</c:f>
              <c:strCache>
                <c:ptCount val="7"/>
                <c:pt idx="0">
                  <c:v>Week 1</c:v>
                </c:pt>
                <c:pt idx="1">
                  <c:v>Week 2 </c:v>
                </c:pt>
                <c:pt idx="2">
                  <c:v>Week 3</c:v>
                </c:pt>
                <c:pt idx="3">
                  <c:v>Week 4</c:v>
                </c:pt>
                <c:pt idx="4">
                  <c:v>Totaly Weekly Repairs</c:v>
                </c:pt>
                <c:pt idx="5">
                  <c:v>Common Repairs</c:v>
                </c:pt>
                <c:pt idx="6">
                  <c:v>Totaly Monthy Repairs</c:v>
                </c:pt>
              </c:strCache>
            </c:strRef>
          </c:cat>
          <c:val>
            <c:numRef>
              <c:f>Sheet1!$C$2:$C$8</c:f>
              <c:numCache>
                <c:formatCode>General</c:formatCode>
                <c:ptCount val="7"/>
                <c:pt idx="0">
                  <c:v>8</c:v>
                </c:pt>
                <c:pt idx="1">
                  <c:v>7</c:v>
                </c:pt>
                <c:pt idx="2">
                  <c:v>9</c:v>
                </c:pt>
                <c:pt idx="3">
                  <c:v>6</c:v>
                </c:pt>
                <c:pt idx="4">
                  <c:v>30</c:v>
                </c:pt>
              </c:numCache>
            </c:numRef>
          </c:val>
          <c:extLst>
            <c:ext xmlns:c16="http://schemas.microsoft.com/office/drawing/2014/chart" uri="{C3380CC4-5D6E-409C-BE32-E72D297353CC}">
              <c16:uniqueId val="{00000001-C944-4689-B918-6A6C4E90338F}"/>
            </c:ext>
          </c:extLst>
        </c:ser>
        <c:ser>
          <c:idx val="2"/>
          <c:order val="2"/>
          <c:tx>
            <c:strRef>
              <c:f>Sheet1!$D$1</c:f>
              <c:strCache>
                <c:ptCount val="1"/>
                <c:pt idx="0">
                  <c:v>Water Damage Fixes</c:v>
                </c:pt>
              </c:strCache>
            </c:strRef>
          </c:tx>
          <c:spPr>
            <a:solidFill>
              <a:schemeClr val="accent3"/>
            </a:solidFill>
            <a:ln>
              <a:noFill/>
            </a:ln>
            <a:effectLst/>
          </c:spPr>
          <c:invertIfNegative val="0"/>
          <c:cat>
            <c:strRef>
              <c:f>Sheet1!$A$2:$A$8</c:f>
              <c:strCache>
                <c:ptCount val="7"/>
                <c:pt idx="0">
                  <c:v>Week 1</c:v>
                </c:pt>
                <c:pt idx="1">
                  <c:v>Week 2 </c:v>
                </c:pt>
                <c:pt idx="2">
                  <c:v>Week 3</c:v>
                </c:pt>
                <c:pt idx="3">
                  <c:v>Week 4</c:v>
                </c:pt>
                <c:pt idx="4">
                  <c:v>Totaly Weekly Repairs</c:v>
                </c:pt>
                <c:pt idx="5">
                  <c:v>Common Repairs</c:v>
                </c:pt>
                <c:pt idx="6">
                  <c:v>Totaly Monthy Repairs</c:v>
                </c:pt>
              </c:strCache>
            </c:strRef>
          </c:cat>
          <c:val>
            <c:numRef>
              <c:f>Sheet1!$D$2:$D$8</c:f>
              <c:numCache>
                <c:formatCode>General</c:formatCode>
                <c:ptCount val="7"/>
                <c:pt idx="0">
                  <c:v>3</c:v>
                </c:pt>
                <c:pt idx="1">
                  <c:v>4</c:v>
                </c:pt>
                <c:pt idx="2">
                  <c:v>2</c:v>
                </c:pt>
                <c:pt idx="3">
                  <c:v>5</c:v>
                </c:pt>
                <c:pt idx="4">
                  <c:v>14</c:v>
                </c:pt>
              </c:numCache>
            </c:numRef>
          </c:val>
          <c:extLst>
            <c:ext xmlns:c16="http://schemas.microsoft.com/office/drawing/2014/chart" uri="{C3380CC4-5D6E-409C-BE32-E72D297353CC}">
              <c16:uniqueId val="{00000002-C944-4689-B918-6A6C4E90338F}"/>
            </c:ext>
          </c:extLst>
        </c:ser>
        <c:ser>
          <c:idx val="3"/>
          <c:order val="3"/>
          <c:tx>
            <c:strRef>
              <c:f>Sheet1!$E$1</c:f>
              <c:strCache>
                <c:ptCount val="1"/>
                <c:pt idx="0">
                  <c:v>Total Weekly Repairs</c:v>
                </c:pt>
              </c:strCache>
            </c:strRef>
          </c:tx>
          <c:spPr>
            <a:solidFill>
              <a:schemeClr val="accent4"/>
            </a:solidFill>
            <a:ln>
              <a:noFill/>
            </a:ln>
            <a:effectLst/>
          </c:spPr>
          <c:invertIfNegative val="0"/>
          <c:cat>
            <c:strRef>
              <c:f>Sheet1!$A$2:$A$8</c:f>
              <c:strCache>
                <c:ptCount val="7"/>
                <c:pt idx="0">
                  <c:v>Week 1</c:v>
                </c:pt>
                <c:pt idx="1">
                  <c:v>Week 2 </c:v>
                </c:pt>
                <c:pt idx="2">
                  <c:v>Week 3</c:v>
                </c:pt>
                <c:pt idx="3">
                  <c:v>Week 4</c:v>
                </c:pt>
                <c:pt idx="4">
                  <c:v>Totaly Weekly Repairs</c:v>
                </c:pt>
                <c:pt idx="5">
                  <c:v>Common Repairs</c:v>
                </c:pt>
                <c:pt idx="6">
                  <c:v>Totaly Monthy Repairs</c:v>
                </c:pt>
              </c:strCache>
            </c:strRef>
          </c:cat>
          <c:val>
            <c:numRef>
              <c:f>Sheet1!$E$2:$E$8</c:f>
              <c:numCache>
                <c:formatCode>General</c:formatCode>
                <c:ptCount val="7"/>
                <c:pt idx="0">
                  <c:v>23</c:v>
                </c:pt>
                <c:pt idx="1">
                  <c:v>20</c:v>
                </c:pt>
                <c:pt idx="2">
                  <c:v>25</c:v>
                </c:pt>
                <c:pt idx="3">
                  <c:v>21</c:v>
                </c:pt>
                <c:pt idx="4">
                  <c:v>89</c:v>
                </c:pt>
              </c:numCache>
            </c:numRef>
          </c:val>
          <c:extLst>
            <c:ext xmlns:c16="http://schemas.microsoft.com/office/drawing/2014/chart" uri="{C3380CC4-5D6E-409C-BE32-E72D297353CC}">
              <c16:uniqueId val="{00000004-C944-4689-B918-6A6C4E90338F}"/>
            </c:ext>
          </c:extLst>
        </c:ser>
        <c:ser>
          <c:idx val="4"/>
          <c:order val="4"/>
          <c:tx>
            <c:strRef>
              <c:f>Sheet1!$F$1</c:f>
              <c:strCache>
                <c:ptCount val="1"/>
                <c:pt idx="0">
                  <c:v>Common Repairs</c:v>
                </c:pt>
              </c:strCache>
            </c:strRef>
          </c:tx>
          <c:spPr>
            <a:solidFill>
              <a:schemeClr val="accent5"/>
            </a:solidFill>
            <a:ln>
              <a:noFill/>
            </a:ln>
            <a:effectLst/>
          </c:spPr>
          <c:invertIfNegative val="0"/>
          <c:cat>
            <c:strRef>
              <c:f>Sheet1!$A$2:$A$8</c:f>
              <c:strCache>
                <c:ptCount val="7"/>
                <c:pt idx="0">
                  <c:v>Week 1</c:v>
                </c:pt>
                <c:pt idx="1">
                  <c:v>Week 2 </c:v>
                </c:pt>
                <c:pt idx="2">
                  <c:v>Week 3</c:v>
                </c:pt>
                <c:pt idx="3">
                  <c:v>Week 4</c:v>
                </c:pt>
                <c:pt idx="4">
                  <c:v>Totaly Weekly Repairs</c:v>
                </c:pt>
                <c:pt idx="5">
                  <c:v>Common Repairs</c:v>
                </c:pt>
                <c:pt idx="6">
                  <c:v>Totaly Monthy Repairs</c:v>
                </c:pt>
              </c:strCache>
            </c:strRef>
          </c:cat>
          <c:val>
            <c:numRef>
              <c:f>Sheet1!$F$2:$F$8</c:f>
              <c:numCache>
                <c:formatCode>General</c:formatCode>
                <c:ptCount val="7"/>
              </c:numCache>
            </c:numRef>
          </c:val>
          <c:extLst>
            <c:ext xmlns:c16="http://schemas.microsoft.com/office/drawing/2014/chart" uri="{C3380CC4-5D6E-409C-BE32-E72D297353CC}">
              <c16:uniqueId val="{00000005-C944-4689-B918-6A6C4E90338F}"/>
            </c:ext>
          </c:extLst>
        </c:ser>
        <c:ser>
          <c:idx val="5"/>
          <c:order val="5"/>
          <c:tx>
            <c:strRef>
              <c:f>Sheet1!$G$1</c:f>
              <c:strCache>
                <c:ptCount val="1"/>
                <c:pt idx="0">
                  <c:v>Totally Monthly Repairs</c:v>
                </c:pt>
              </c:strCache>
            </c:strRef>
          </c:tx>
          <c:spPr>
            <a:solidFill>
              <a:schemeClr val="accent6"/>
            </a:solidFill>
            <a:ln>
              <a:noFill/>
            </a:ln>
            <a:effectLst/>
          </c:spPr>
          <c:invertIfNegative val="0"/>
          <c:cat>
            <c:strRef>
              <c:f>Sheet1!$A$2:$A$8</c:f>
              <c:strCache>
                <c:ptCount val="7"/>
                <c:pt idx="0">
                  <c:v>Week 1</c:v>
                </c:pt>
                <c:pt idx="1">
                  <c:v>Week 2 </c:v>
                </c:pt>
                <c:pt idx="2">
                  <c:v>Week 3</c:v>
                </c:pt>
                <c:pt idx="3">
                  <c:v>Week 4</c:v>
                </c:pt>
                <c:pt idx="4">
                  <c:v>Totaly Weekly Repairs</c:v>
                </c:pt>
                <c:pt idx="5">
                  <c:v>Common Repairs</c:v>
                </c:pt>
                <c:pt idx="6">
                  <c:v>Totaly Monthy Repairs</c:v>
                </c:pt>
              </c:strCache>
            </c:strRef>
          </c:cat>
          <c:val>
            <c:numRef>
              <c:f>Sheet1!$G$2:$G$8</c:f>
              <c:numCache>
                <c:formatCode>General</c:formatCode>
                <c:ptCount val="7"/>
                <c:pt idx="6">
                  <c:v>89</c:v>
                </c:pt>
              </c:numCache>
            </c:numRef>
          </c:val>
          <c:extLst>
            <c:ext xmlns:c16="http://schemas.microsoft.com/office/drawing/2014/chart" uri="{C3380CC4-5D6E-409C-BE32-E72D297353CC}">
              <c16:uniqueId val="{00000006-C944-4689-B918-6A6C4E90338F}"/>
            </c:ext>
          </c:extLst>
        </c:ser>
        <c:dLbls>
          <c:showLegendKey val="0"/>
          <c:showVal val="0"/>
          <c:showCatName val="0"/>
          <c:showSerName val="0"/>
          <c:showPercent val="0"/>
          <c:showBubbleSize val="0"/>
        </c:dLbls>
        <c:gapWidth val="219"/>
        <c:overlap val="-27"/>
        <c:axId val="486886192"/>
        <c:axId val="486873584"/>
      </c:barChart>
      <c:catAx>
        <c:axId val="4868861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6873584"/>
        <c:crosses val="autoZero"/>
        <c:auto val="1"/>
        <c:lblAlgn val="ctr"/>
        <c:lblOffset val="100"/>
        <c:noMultiLvlLbl val="0"/>
      </c:catAx>
      <c:valAx>
        <c:axId val="4868735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68861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5FDD6F-619E-456D-8361-06A373F48A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1410</TotalTime>
  <Pages>4</Pages>
  <Words>1051</Words>
  <Characters>5996</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Irfan Sabir (2507088)</dc:creator>
  <cp:keywords/>
  <dc:description/>
  <cp:lastModifiedBy>Irfan Sabir (2507088)</cp:lastModifiedBy>
  <cp:revision>38</cp:revision>
  <dcterms:created xsi:type="dcterms:W3CDTF">2026-06-24T23:41:00Z</dcterms:created>
  <dcterms:modified xsi:type="dcterms:W3CDTF">2026-06-27T22:31:00Z</dcterms:modified>
</cp:coreProperties>
</file>