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9BDE32" w14:textId="61C05E94" w:rsidR="00D179E7" w:rsidRDefault="00B872B7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BF94A01" wp14:editId="6E20C48C">
            <wp:simplePos x="0" y="0"/>
            <wp:positionH relativeFrom="margin">
              <wp:posOffset>842962</wp:posOffset>
            </wp:positionH>
            <wp:positionV relativeFrom="paragraph">
              <wp:posOffset>128429</wp:posOffset>
            </wp:positionV>
            <wp:extent cx="5043170" cy="1275715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3170" cy="12757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23ECD8" w14:textId="77777777" w:rsidR="00F0261E" w:rsidRDefault="00F0261E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972C17E" w14:textId="77777777" w:rsidR="00B872B7" w:rsidRDefault="00B872B7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F7F3FA4" w14:textId="77777777" w:rsidR="00B872B7" w:rsidRDefault="00B872B7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C75796F" w14:textId="77777777" w:rsidR="00B872B7" w:rsidRDefault="00B872B7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5E38F7F" w14:textId="1FB922B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5D52AED5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6E727F">
        <w:rPr>
          <w:rFonts w:ascii="Arial" w:hAnsi="Arial" w:cs="Arial"/>
          <w:sz w:val="28"/>
          <w:szCs w:val="28"/>
        </w:rPr>
        <w:t>22</w:t>
      </w:r>
      <w:r w:rsidR="00631FFC">
        <w:rPr>
          <w:rFonts w:ascii="Arial" w:hAnsi="Arial" w:cs="Arial"/>
          <w:sz w:val="28"/>
          <w:szCs w:val="28"/>
        </w:rPr>
        <w:t>40659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2746E7AE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  <w:r w:rsidR="00631FFC">
        <w:rPr>
          <w:rFonts w:ascii="Arial" w:hAnsi="Arial" w:cs="Arial"/>
          <w:sz w:val="28"/>
          <w:szCs w:val="28"/>
        </w:rPr>
        <w:t>Solange Raposo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364D6BDD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4A0B97">
        <w:rPr>
          <w:rFonts w:ascii="Arial" w:hAnsi="Arial" w:cs="Arial"/>
          <w:sz w:val="28"/>
          <w:szCs w:val="28"/>
        </w:rPr>
        <w:t>7th</w:t>
      </w:r>
      <w:r w:rsidR="009C3E39" w:rsidRPr="009C3E39">
        <w:rPr>
          <w:rFonts w:ascii="Arial" w:hAnsi="Arial" w:cs="Arial"/>
          <w:sz w:val="28"/>
          <w:szCs w:val="28"/>
        </w:rPr>
        <w:t xml:space="preserve"> November 2025, 14:00 (</w:t>
      </w:r>
      <w:r w:rsidR="004A0B97">
        <w:rPr>
          <w:rFonts w:ascii="Arial" w:hAnsi="Arial" w:cs="Arial"/>
          <w:sz w:val="28"/>
          <w:szCs w:val="28"/>
        </w:rPr>
        <w:t>2 PM</w:t>
      </w:r>
      <w:r w:rsidR="009C3E39" w:rsidRPr="009C3E39">
        <w:rPr>
          <w:rFonts w:ascii="Arial" w:hAnsi="Arial" w:cs="Arial"/>
          <w:sz w:val="28"/>
          <w:szCs w:val="28"/>
        </w:rPr>
        <w:t>)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665B6326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4A0B97">
        <w:rPr>
          <w:rFonts w:ascii="Arial" w:hAnsi="Arial" w:cs="Arial"/>
          <w:sz w:val="28"/>
          <w:szCs w:val="28"/>
        </w:rPr>
        <w:t>5</w:t>
      </w:r>
      <w:r w:rsidR="00FE36AD">
        <w:rPr>
          <w:rFonts w:ascii="Arial" w:hAnsi="Arial" w:cs="Arial"/>
          <w:sz w:val="28"/>
          <w:szCs w:val="28"/>
        </w:rPr>
        <w:t>7</w:t>
      </w:r>
      <w:r w:rsidR="00506BEE">
        <w:rPr>
          <w:rFonts w:ascii="Arial" w:hAnsi="Arial" w:cs="Arial"/>
          <w:sz w:val="28"/>
          <w:szCs w:val="28"/>
        </w:rPr>
        <w:t>9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1070B52D" w:rsidR="00545684" w:rsidRDefault="00FB4301" w:rsidP="00FF5B70">
      <w:pPr>
        <w:pStyle w:val="Heading1"/>
      </w:pPr>
      <w:r>
        <w:lastRenderedPageBreak/>
        <w:t>Element 1 -</w:t>
      </w:r>
      <w:r w:rsidR="00866B7B">
        <w:t xml:space="preserve">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24BD4B42" w14:textId="59CA5A27" w:rsidR="00D769F0" w:rsidRPr="003C3EEA" w:rsidRDefault="00FF5B70" w:rsidP="00502126">
      <w:pPr>
        <w:pStyle w:val="Heading2"/>
      </w:pPr>
      <w:r w:rsidRPr="003C3EEA">
        <w:t>My p</w:t>
      </w:r>
      <w:r w:rsidR="00D769F0" w:rsidRPr="003C3EEA">
        <w:t>roject title:</w:t>
      </w:r>
      <w:r w:rsidR="00540600">
        <w:t xml:space="preserve"> </w:t>
      </w:r>
      <w:r w:rsidR="00B87759" w:rsidRPr="003C3EEA">
        <w:t>Exploring the Quality of Care for People with Dementia in the UK?</w:t>
      </w:r>
    </w:p>
    <w:p w14:paraId="78C36D75" w14:textId="77777777" w:rsidR="00A465CD" w:rsidRPr="00A465CD" w:rsidRDefault="00A465CD" w:rsidP="00A465CD"/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6AC3BC88" w:rsidR="00784670" w:rsidRDefault="00545684" w:rsidP="00502126">
      <w:pPr>
        <w:pStyle w:val="Heading2"/>
        <w:numPr>
          <w:ilvl w:val="0"/>
          <w:numId w:val="6"/>
        </w:numPr>
      </w:pPr>
      <w:r w:rsidRPr="00784670">
        <w:t>Aim</w:t>
      </w:r>
      <w:r w:rsidR="00784670" w:rsidRPr="00784670">
        <w:t>:</w:t>
      </w:r>
    </w:p>
    <w:p w14:paraId="536B5A04" w14:textId="67F4B5DD" w:rsidR="007E0212" w:rsidRPr="007E0212" w:rsidRDefault="007E0212" w:rsidP="007E0212">
      <w:pPr>
        <w:spacing w:after="0" w:line="240" w:lineRule="auto"/>
        <w:rPr>
          <w:rFonts w:ascii="Arial" w:eastAsia="Times New Roman" w:hAnsi="Arial" w:cs="Arial"/>
          <w:sz w:val="22"/>
          <w:lang w:eastAsia="en-GB"/>
        </w:rPr>
      </w:pPr>
      <w:r>
        <w:rPr>
          <w:rFonts w:ascii="Arial" w:eastAsia="Times New Roman" w:hAnsi="Arial" w:cs="Arial"/>
          <w:sz w:val="22"/>
          <w:lang w:eastAsia="en-GB"/>
        </w:rPr>
        <w:t>To improve</w:t>
      </w:r>
      <w:r w:rsidRPr="007E0212">
        <w:rPr>
          <w:rFonts w:ascii="Arial" w:eastAsia="Times New Roman" w:hAnsi="Arial" w:cs="Arial"/>
          <w:sz w:val="22"/>
          <w:lang w:eastAsia="en-GB"/>
        </w:rPr>
        <w:t xml:space="preserve"> </w:t>
      </w:r>
      <w:r w:rsidRPr="007E0212">
        <w:rPr>
          <w:rFonts w:ascii="Arial" w:eastAsia="Times New Roman" w:hAnsi="Arial" w:cs="Arial"/>
          <w:sz w:val="22"/>
          <w:lang w:eastAsia="en-GB"/>
        </w:rPr>
        <w:t>and assess the quality of care given to dementia patients in the United Kingdom, determining the elements that affect care quality and making suggestions for enhancement.</w:t>
      </w:r>
    </w:p>
    <w:p w14:paraId="4C6858D8" w14:textId="77777777" w:rsidR="00784670" w:rsidRPr="00FB4301" w:rsidRDefault="00784670" w:rsidP="00FB4301">
      <w:pPr>
        <w:spacing w:line="360" w:lineRule="auto"/>
        <w:rPr>
          <w:rFonts w:ascii="Arial" w:hAnsi="Arial" w:cs="Arial"/>
        </w:rPr>
      </w:pPr>
    </w:p>
    <w:p w14:paraId="3BCEA808" w14:textId="60390911" w:rsidR="00E24562" w:rsidRDefault="00FF5B70" w:rsidP="00502126">
      <w:pPr>
        <w:pStyle w:val="Heading2"/>
      </w:pPr>
      <w:r>
        <w:t>2</w:t>
      </w:r>
      <w:r w:rsidR="00784670">
        <w:t>) O</w:t>
      </w:r>
      <w:r w:rsidR="00545684" w:rsidRPr="00260277">
        <w:t>bjectives:</w:t>
      </w:r>
      <w:r w:rsidR="00E24562">
        <w:t xml:space="preserve"> </w:t>
      </w:r>
    </w:p>
    <w:p w14:paraId="18F7B295" w14:textId="38188CB9" w:rsidR="008351C5" w:rsidRPr="007E0212" w:rsidRDefault="00EF36A4" w:rsidP="009C442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1. </w:t>
      </w:r>
      <w:r w:rsidR="007E0212">
        <w:rPr>
          <w:rFonts w:ascii="Arial" w:hAnsi="Arial" w:cs="Arial"/>
          <w:sz w:val="22"/>
        </w:rPr>
        <w:t>T</w:t>
      </w:r>
      <w:r w:rsidR="007E0212" w:rsidRPr="007E0212">
        <w:rPr>
          <w:rFonts w:ascii="Arial" w:hAnsi="Arial" w:cs="Arial"/>
          <w:sz w:val="22"/>
        </w:rPr>
        <w:t>o assess the UK's current dementia care standards and procedures.</w:t>
      </w:r>
    </w:p>
    <w:p w14:paraId="40CD7D3F" w14:textId="60C16A22" w:rsidR="007A392F" w:rsidRPr="00502126" w:rsidRDefault="00EF36A4" w:rsidP="009C442F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2. </w:t>
      </w:r>
      <w:r w:rsidR="007E0212" w:rsidRPr="007E0212">
        <w:rPr>
          <w:rFonts w:ascii="Arial" w:hAnsi="Arial" w:cs="Arial"/>
          <w:sz w:val="22"/>
        </w:rPr>
        <w:t xml:space="preserve">To evaluate the experiences and contentment of dementia patients and their </w:t>
      </w:r>
      <w:r w:rsidR="007E0212">
        <w:rPr>
          <w:rFonts w:ascii="Arial" w:hAnsi="Arial" w:cs="Arial"/>
          <w:sz w:val="22"/>
        </w:rPr>
        <w:t>caregivers</w:t>
      </w:r>
      <w:r w:rsidR="007E0212" w:rsidRPr="007E0212">
        <w:rPr>
          <w:rFonts w:ascii="Arial" w:hAnsi="Arial" w:cs="Arial"/>
          <w:sz w:val="22"/>
        </w:rPr>
        <w:t>.</w:t>
      </w:r>
    </w:p>
    <w:p w14:paraId="73226018" w14:textId="25A17BFC" w:rsidR="007A392F" w:rsidRPr="00502126" w:rsidRDefault="0047245F" w:rsidP="009C442F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>3. To</w:t>
      </w:r>
      <w:r w:rsidR="00E24562" w:rsidRPr="00502126">
        <w:rPr>
          <w:rFonts w:ascii="Arial" w:hAnsi="Arial" w:cs="Arial"/>
          <w:sz w:val="22"/>
        </w:rPr>
        <w:t xml:space="preserve"> identify key challenges and barriers faced by healthcare professionals and care providers.</w:t>
      </w:r>
    </w:p>
    <w:p w14:paraId="064DF39B" w14:textId="3C96EB86" w:rsidR="007A392F" w:rsidRPr="00502126" w:rsidRDefault="007A392F" w:rsidP="009C442F">
      <w:pPr>
        <w:rPr>
          <w:rFonts w:ascii="Arial" w:hAnsi="Arial" w:cs="Arial"/>
          <w:sz w:val="22"/>
        </w:rPr>
      </w:pPr>
      <w:r w:rsidRPr="00502126">
        <w:rPr>
          <w:rFonts w:ascii="Arial" w:hAnsi="Arial" w:cs="Arial"/>
          <w:b/>
          <w:bCs/>
          <w:sz w:val="22"/>
        </w:rPr>
        <w:t>4.</w:t>
      </w:r>
      <w:r w:rsidR="00E24562" w:rsidRPr="00502126">
        <w:rPr>
          <w:rFonts w:ascii="Arial" w:hAnsi="Arial" w:cs="Arial"/>
          <w:b/>
          <w:bCs/>
          <w:sz w:val="22"/>
        </w:rPr>
        <w:t xml:space="preserve"> </w:t>
      </w:r>
      <w:r w:rsidR="00D01DBC" w:rsidRPr="00502126">
        <w:rPr>
          <w:rFonts w:ascii="Arial" w:hAnsi="Arial" w:cs="Arial"/>
          <w:sz w:val="22"/>
        </w:rPr>
        <w:t>To provide recommendations for improving dementia care and support for patients and carers.</w:t>
      </w:r>
    </w:p>
    <w:p w14:paraId="4DE92F51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AC96963" w14:textId="098CE280" w:rsidR="00545684" w:rsidRDefault="00FF5B70" w:rsidP="00502126">
      <w:pPr>
        <w:pStyle w:val="Heading2"/>
        <w:rPr>
          <w:color w:val="EE0000"/>
        </w:rPr>
      </w:pPr>
      <w:r>
        <w:t>3</w:t>
      </w:r>
      <w:r w:rsidR="008E5015" w:rsidRPr="00260277">
        <w:t xml:space="preserve">) </w:t>
      </w:r>
      <w:r w:rsidR="00545684" w:rsidRPr="00260277">
        <w:t>Background</w:t>
      </w:r>
      <w:r w:rsidR="00FB4301">
        <w:t>/Rationale</w:t>
      </w:r>
      <w:r w:rsidR="00545684" w:rsidRPr="00260277">
        <w:t>:</w:t>
      </w:r>
      <w:r w:rsidR="006C504C" w:rsidRPr="006C504C">
        <w:rPr>
          <w:color w:val="EE0000"/>
        </w:rPr>
        <w:t xml:space="preserve"> </w:t>
      </w:r>
    </w:p>
    <w:p w14:paraId="5E1612C4" w14:textId="77777777" w:rsidR="007E0212" w:rsidRPr="007E0212" w:rsidRDefault="007E0212" w:rsidP="007E0212">
      <w:pPr>
        <w:spacing w:line="360" w:lineRule="auto"/>
        <w:jc w:val="both"/>
        <w:rPr>
          <w:rFonts w:ascii="Arial" w:hAnsi="Arial" w:cs="Arial"/>
          <w:sz w:val="22"/>
        </w:rPr>
      </w:pPr>
      <w:r w:rsidRPr="007E0212">
        <w:rPr>
          <w:rFonts w:ascii="Arial" w:hAnsi="Arial" w:cs="Arial"/>
          <w:sz w:val="22"/>
        </w:rPr>
        <w:t>The degenerative illness known as dementia impairs memory, communication, and daily functioning.</w:t>
      </w:r>
    </w:p>
    <w:p w14:paraId="48B3D1A4" w14:textId="4A752C25" w:rsidR="00041A5A" w:rsidRPr="00502126" w:rsidRDefault="00D00C8B" w:rsidP="000E4E58">
      <w:pPr>
        <w:spacing w:line="360" w:lineRule="auto"/>
        <w:jc w:val="both"/>
        <w:rPr>
          <w:rFonts w:ascii="Arial" w:hAnsi="Arial" w:cs="Arial"/>
          <w:sz w:val="22"/>
        </w:rPr>
      </w:pPr>
      <w:r w:rsidRPr="00502126">
        <w:rPr>
          <w:rFonts w:ascii="Arial" w:hAnsi="Arial" w:cs="Arial"/>
          <w:sz w:val="22"/>
        </w:rPr>
        <w:t>Hugo, J. and Ganguli, M. (2014)</w:t>
      </w:r>
      <w:r w:rsidR="00C96204" w:rsidRPr="00502126">
        <w:rPr>
          <w:rFonts w:ascii="Arial" w:hAnsi="Arial" w:cs="Arial"/>
          <w:sz w:val="22"/>
        </w:rPr>
        <w:t xml:space="preserve">. </w:t>
      </w:r>
      <w:r w:rsidR="007E0212" w:rsidRPr="007E0212">
        <w:rPr>
          <w:rFonts w:ascii="Arial" w:hAnsi="Arial" w:cs="Arial"/>
          <w:sz w:val="22"/>
        </w:rPr>
        <w:t>Over 900,000 individuals in the UK already have dementia, and by 2030, that figure is expected to rise to over 1 million, according to the Alzheimer's Society (2024).</w:t>
      </w:r>
      <w:r w:rsidR="007E0212">
        <w:rPr>
          <w:rFonts w:ascii="Arial" w:hAnsi="Arial" w:cs="Arial"/>
          <w:sz w:val="22"/>
        </w:rPr>
        <w:t xml:space="preserve"> </w:t>
      </w:r>
      <w:r w:rsidR="007E0212" w:rsidRPr="007E0212">
        <w:rPr>
          <w:rFonts w:ascii="Arial" w:hAnsi="Arial" w:cs="Arial"/>
          <w:sz w:val="22"/>
        </w:rPr>
        <w:t>The quality of life for individuals with dementia can be greatly enhanced by person-centred care, according to research; nevertheless, issues with staff training, communication, and resource availability still exist.</w:t>
      </w:r>
      <w:r w:rsidR="004C4711" w:rsidRPr="00502126">
        <w:rPr>
          <w:rFonts w:ascii="Arial" w:hAnsi="Arial" w:cs="Arial"/>
          <w:sz w:val="22"/>
        </w:rPr>
        <w:t xml:space="preserve"> </w:t>
      </w:r>
      <w:r w:rsidR="007A357B" w:rsidRPr="00502126">
        <w:rPr>
          <w:rFonts w:ascii="Arial" w:hAnsi="Arial" w:cs="Arial"/>
          <w:sz w:val="22"/>
        </w:rPr>
        <w:t>(KIM, S., et al., 2017).</w:t>
      </w:r>
      <w:r w:rsidR="00243794" w:rsidRPr="00502126">
        <w:rPr>
          <w:rFonts w:ascii="Arial" w:hAnsi="Arial" w:cs="Arial"/>
          <w:sz w:val="22"/>
        </w:rPr>
        <w:t xml:space="preserve"> </w:t>
      </w:r>
      <w:r w:rsidR="007B0E7D" w:rsidRPr="007B0E7D">
        <w:rPr>
          <w:rFonts w:ascii="Arial" w:hAnsi="Arial" w:cs="Arial"/>
          <w:sz w:val="22"/>
        </w:rPr>
        <w:t>The National Institute for Health and Care Excellence and the NHS Long Term Plan (2023). Both guidelines stress the need of person-centred care for dementia patients, emphasising the necessity of respect, dignity, and continuity of care across settings (NICE, 2018).</w:t>
      </w:r>
      <w:r w:rsidR="007B0E7D">
        <w:rPr>
          <w:rFonts w:ascii="Arial" w:hAnsi="Arial" w:cs="Arial"/>
          <w:sz w:val="22"/>
        </w:rPr>
        <w:t xml:space="preserve"> </w:t>
      </w:r>
      <w:r w:rsidR="007B0E7D" w:rsidRPr="007B0E7D">
        <w:rPr>
          <w:rFonts w:ascii="Arial" w:hAnsi="Arial" w:cs="Arial"/>
          <w:sz w:val="22"/>
        </w:rPr>
        <w:t>Concern over the standard of dementia care is rising in the UK's</w:t>
      </w:r>
      <w:r w:rsidR="007016F9" w:rsidRPr="00502126">
        <w:rPr>
          <w:rFonts w:ascii="Arial" w:hAnsi="Arial" w:cs="Arial"/>
          <w:sz w:val="22"/>
        </w:rPr>
        <w:t xml:space="preserve"> healthcare system. While national initiatives such as the </w:t>
      </w:r>
      <w:r w:rsidR="007016F9" w:rsidRPr="00502126">
        <w:rPr>
          <w:rFonts w:ascii="Arial" w:hAnsi="Arial" w:cs="Arial"/>
          <w:i/>
          <w:iCs/>
          <w:sz w:val="22"/>
        </w:rPr>
        <w:t>Prime Minister’s Challenge on Dementia (DHSC, 2020)</w:t>
      </w:r>
      <w:r w:rsidR="007016F9" w:rsidRPr="00502126">
        <w:rPr>
          <w:rFonts w:ascii="Arial" w:hAnsi="Arial" w:cs="Arial"/>
          <w:sz w:val="22"/>
        </w:rPr>
        <w:t xml:space="preserve"> have aimed to improve awareness, diagnosis, and service provision, research indicates that there are still variations in the quality of care across different regions and care settings.</w:t>
      </w:r>
    </w:p>
    <w:p w14:paraId="3E29D54A" w14:textId="77777777" w:rsidR="00A503EF" w:rsidRDefault="00A503EF" w:rsidP="000E4E58">
      <w:pPr>
        <w:pStyle w:val="Heading2"/>
      </w:pPr>
    </w:p>
    <w:p w14:paraId="1D39D975" w14:textId="2687ADF8" w:rsidR="004D71C7" w:rsidRDefault="00FF5B70" w:rsidP="00502126">
      <w:pPr>
        <w:pStyle w:val="Heading2"/>
      </w:pPr>
      <w:r>
        <w:t>4</w:t>
      </w:r>
      <w:r w:rsidR="008E5015" w:rsidRPr="00260277">
        <w:t xml:space="preserve">) </w:t>
      </w:r>
      <w:r w:rsidR="00545684" w:rsidRPr="00260277">
        <w:t>Methods:</w:t>
      </w:r>
      <w:r w:rsidR="006C504C">
        <w:t xml:space="preserve"> </w:t>
      </w:r>
    </w:p>
    <w:p w14:paraId="142691AB" w14:textId="0EE11AFC" w:rsidR="00425D57" w:rsidRDefault="007B0E7D" w:rsidP="009027A9">
      <w:pPr>
        <w:spacing w:line="360" w:lineRule="auto"/>
        <w:jc w:val="both"/>
        <w:rPr>
          <w:rFonts w:ascii="Arial" w:hAnsi="Arial" w:cs="Arial"/>
          <w:sz w:val="22"/>
        </w:rPr>
      </w:pPr>
      <w:r w:rsidRPr="007B0E7D">
        <w:rPr>
          <w:rFonts w:ascii="Arial" w:hAnsi="Arial" w:cs="Arial"/>
          <w:sz w:val="22"/>
        </w:rPr>
        <w:t>Using a qualitative secondary research methodology, this project will evaluate scholarly publications, policy documents, and reports from organisations like the Alzheimer's Society and the NHS.</w:t>
      </w:r>
      <w:r>
        <w:rPr>
          <w:rFonts w:ascii="Arial" w:hAnsi="Arial" w:cs="Arial"/>
          <w:sz w:val="22"/>
        </w:rPr>
        <w:t xml:space="preserve"> </w:t>
      </w:r>
      <w:r w:rsidR="00425D57" w:rsidRPr="00677E91">
        <w:rPr>
          <w:rFonts w:ascii="Arial" w:hAnsi="Arial" w:cs="Arial"/>
          <w:sz w:val="22"/>
        </w:rPr>
        <w:t>Data will be collected through a systematic literature review, using databases such as PubMed</w:t>
      </w:r>
      <w:r w:rsidR="00061735" w:rsidRPr="00677E91">
        <w:rPr>
          <w:rFonts w:ascii="Arial" w:hAnsi="Arial" w:cs="Arial"/>
          <w:sz w:val="22"/>
        </w:rPr>
        <w:t xml:space="preserve">, </w:t>
      </w:r>
      <w:r w:rsidR="006E6553" w:rsidRPr="00677E91">
        <w:rPr>
          <w:rFonts w:ascii="Arial" w:hAnsi="Arial" w:cs="Arial"/>
          <w:sz w:val="22"/>
        </w:rPr>
        <w:t>ProQuest</w:t>
      </w:r>
      <w:r w:rsidR="00061735" w:rsidRPr="00677E91">
        <w:rPr>
          <w:rFonts w:ascii="Arial" w:hAnsi="Arial" w:cs="Arial"/>
          <w:sz w:val="22"/>
        </w:rPr>
        <w:t>, and</w:t>
      </w:r>
      <w:r w:rsidR="006E6553" w:rsidRPr="00677E91">
        <w:rPr>
          <w:rFonts w:ascii="Arial" w:hAnsi="Arial" w:cs="Arial"/>
          <w:sz w:val="22"/>
        </w:rPr>
        <w:t xml:space="preserve"> </w:t>
      </w:r>
      <w:r w:rsidR="00467CFA" w:rsidRPr="00677E91">
        <w:rPr>
          <w:rFonts w:ascii="Arial" w:hAnsi="Arial" w:cs="Arial"/>
          <w:sz w:val="22"/>
        </w:rPr>
        <w:t>Google Scholar</w:t>
      </w:r>
      <w:r w:rsidR="00483592">
        <w:rPr>
          <w:rFonts w:ascii="Arial" w:hAnsi="Arial" w:cs="Arial"/>
          <w:sz w:val="22"/>
        </w:rPr>
        <w:t xml:space="preserve">—dementia </w:t>
      </w:r>
      <w:r w:rsidR="00655703" w:rsidRPr="00655703">
        <w:rPr>
          <w:rFonts w:ascii="Arial" w:hAnsi="Arial" w:cs="Arial"/>
          <w:sz w:val="22"/>
        </w:rPr>
        <w:t xml:space="preserve">AND </w:t>
      </w:r>
      <w:r w:rsidR="002C4437">
        <w:rPr>
          <w:rFonts w:ascii="Arial" w:hAnsi="Arial" w:cs="Arial"/>
          <w:sz w:val="22"/>
        </w:rPr>
        <w:t>people AND</w:t>
      </w:r>
      <w:r w:rsidR="00655703" w:rsidRPr="00655703">
        <w:rPr>
          <w:rFonts w:ascii="Arial" w:hAnsi="Arial" w:cs="Arial"/>
          <w:sz w:val="22"/>
        </w:rPr>
        <w:t xml:space="preserve"> </w:t>
      </w:r>
      <w:r w:rsidR="002C4437">
        <w:rPr>
          <w:rFonts w:ascii="Arial" w:hAnsi="Arial" w:cs="Arial"/>
          <w:sz w:val="22"/>
        </w:rPr>
        <w:t>quality AND</w:t>
      </w:r>
      <w:r w:rsidR="00655703" w:rsidRPr="00655703">
        <w:rPr>
          <w:rFonts w:ascii="Arial" w:hAnsi="Arial" w:cs="Arial"/>
          <w:sz w:val="22"/>
        </w:rPr>
        <w:t xml:space="preserve"> care AND UK</w:t>
      </w:r>
      <w:r w:rsidR="00483592">
        <w:rPr>
          <w:rFonts w:ascii="Arial" w:hAnsi="Arial" w:cs="Arial"/>
          <w:sz w:val="22"/>
        </w:rPr>
        <w:t>.</w:t>
      </w:r>
    </w:p>
    <w:p w14:paraId="34FFB72A" w14:textId="77777777" w:rsidR="007576A6" w:rsidRDefault="007576A6" w:rsidP="009027A9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14:paraId="062A1623" w14:textId="106CB245" w:rsidR="00265537" w:rsidRDefault="000A5032" w:rsidP="009027A9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7576A6">
        <w:rPr>
          <w:rFonts w:ascii="Arial" w:hAnsi="Arial" w:cs="Arial"/>
          <w:b/>
          <w:bCs/>
          <w:sz w:val="22"/>
        </w:rPr>
        <w:t>Inclusion criteria:</w:t>
      </w:r>
    </w:p>
    <w:p w14:paraId="3939672F" w14:textId="2869EDF6" w:rsidR="007576A6" w:rsidRPr="000861E1" w:rsidRDefault="008B1A89" w:rsidP="000861E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</w:rPr>
      </w:pPr>
      <w:r w:rsidRPr="000861E1">
        <w:rPr>
          <w:rFonts w:ascii="Arial" w:hAnsi="Arial" w:cs="Arial"/>
          <w:sz w:val="22"/>
        </w:rPr>
        <w:lastRenderedPageBreak/>
        <w:t>F</w:t>
      </w:r>
      <w:r w:rsidR="00745C4B" w:rsidRPr="000861E1">
        <w:rPr>
          <w:rFonts w:ascii="Arial" w:hAnsi="Arial" w:cs="Arial"/>
          <w:sz w:val="22"/>
        </w:rPr>
        <w:t xml:space="preserve">ocus on dementia </w:t>
      </w:r>
      <w:r w:rsidR="00EA3720" w:rsidRPr="000861E1">
        <w:rPr>
          <w:rFonts w:ascii="Arial" w:hAnsi="Arial" w:cs="Arial"/>
          <w:sz w:val="22"/>
        </w:rPr>
        <w:t xml:space="preserve">care </w:t>
      </w:r>
      <w:r w:rsidR="004F1896" w:rsidRPr="000861E1">
        <w:rPr>
          <w:rFonts w:ascii="Arial" w:hAnsi="Arial" w:cs="Arial"/>
          <w:sz w:val="22"/>
        </w:rPr>
        <w:t>within the</w:t>
      </w:r>
      <w:r w:rsidR="00EA3720" w:rsidRPr="000861E1">
        <w:rPr>
          <w:rFonts w:ascii="Arial" w:hAnsi="Arial" w:cs="Arial"/>
          <w:sz w:val="22"/>
        </w:rPr>
        <w:t xml:space="preserve"> UK </w:t>
      </w:r>
    </w:p>
    <w:p w14:paraId="51564D21" w14:textId="24430C17" w:rsidR="00EA3720" w:rsidRPr="000861E1" w:rsidRDefault="009B5D6F" w:rsidP="000861E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</w:rPr>
      </w:pPr>
      <w:r w:rsidRPr="000861E1">
        <w:rPr>
          <w:rFonts w:ascii="Arial" w:hAnsi="Arial" w:cs="Arial"/>
          <w:sz w:val="22"/>
        </w:rPr>
        <w:t xml:space="preserve">Discuss the quality of care </w:t>
      </w:r>
      <w:r w:rsidR="004F1896" w:rsidRPr="000861E1">
        <w:rPr>
          <w:rFonts w:ascii="Arial" w:hAnsi="Arial" w:cs="Arial"/>
          <w:sz w:val="22"/>
        </w:rPr>
        <w:t xml:space="preserve">and </w:t>
      </w:r>
      <w:r w:rsidR="007713E4" w:rsidRPr="000861E1">
        <w:rPr>
          <w:rFonts w:ascii="Arial" w:hAnsi="Arial" w:cs="Arial"/>
          <w:sz w:val="22"/>
        </w:rPr>
        <w:t xml:space="preserve">patient </w:t>
      </w:r>
      <w:r w:rsidR="004F1896" w:rsidRPr="000861E1">
        <w:rPr>
          <w:rFonts w:ascii="Arial" w:hAnsi="Arial" w:cs="Arial"/>
          <w:sz w:val="22"/>
        </w:rPr>
        <w:t>outcomes</w:t>
      </w:r>
      <w:r w:rsidR="008024DB" w:rsidRPr="000861E1">
        <w:rPr>
          <w:rFonts w:ascii="Arial" w:hAnsi="Arial" w:cs="Arial"/>
          <w:sz w:val="22"/>
        </w:rPr>
        <w:t>.</w:t>
      </w:r>
    </w:p>
    <w:p w14:paraId="4672473A" w14:textId="16AA67EE" w:rsidR="008024DB" w:rsidRPr="000861E1" w:rsidRDefault="009646BD" w:rsidP="000861E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</w:rPr>
      </w:pPr>
      <w:r w:rsidRPr="000861E1">
        <w:rPr>
          <w:rFonts w:ascii="Arial" w:hAnsi="Arial" w:cs="Arial"/>
          <w:sz w:val="22"/>
        </w:rPr>
        <w:t>They are</w:t>
      </w:r>
      <w:r w:rsidR="005A515B" w:rsidRPr="000861E1">
        <w:rPr>
          <w:rFonts w:ascii="Arial" w:hAnsi="Arial" w:cs="Arial"/>
          <w:sz w:val="22"/>
        </w:rPr>
        <w:t xml:space="preserve"> published within the last </w:t>
      </w:r>
      <w:r w:rsidR="00CB13F8" w:rsidRPr="000861E1">
        <w:rPr>
          <w:rFonts w:ascii="Arial" w:hAnsi="Arial" w:cs="Arial"/>
          <w:sz w:val="22"/>
        </w:rPr>
        <w:t xml:space="preserve">10-12 years to </w:t>
      </w:r>
      <w:r w:rsidRPr="000861E1">
        <w:rPr>
          <w:rFonts w:ascii="Arial" w:hAnsi="Arial" w:cs="Arial"/>
          <w:sz w:val="22"/>
        </w:rPr>
        <w:t>ensure relevance.</w:t>
      </w:r>
    </w:p>
    <w:p w14:paraId="78303817" w14:textId="26E6A8C5" w:rsidR="009646BD" w:rsidRPr="000861E1" w:rsidRDefault="004A6846" w:rsidP="000861E1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</w:rPr>
      </w:pPr>
      <w:r w:rsidRPr="000861E1">
        <w:rPr>
          <w:rFonts w:ascii="Arial" w:hAnsi="Arial" w:cs="Arial"/>
          <w:sz w:val="22"/>
        </w:rPr>
        <w:t xml:space="preserve">Are </w:t>
      </w:r>
      <w:r w:rsidR="00BD5341" w:rsidRPr="000861E1">
        <w:rPr>
          <w:rFonts w:ascii="Arial" w:hAnsi="Arial" w:cs="Arial"/>
          <w:sz w:val="22"/>
        </w:rPr>
        <w:t>peer-reviewed</w:t>
      </w:r>
      <w:r w:rsidRPr="000861E1">
        <w:rPr>
          <w:rFonts w:ascii="Arial" w:hAnsi="Arial" w:cs="Arial"/>
          <w:sz w:val="22"/>
        </w:rPr>
        <w:t xml:space="preserve"> jo</w:t>
      </w:r>
      <w:r w:rsidR="00247E50" w:rsidRPr="000861E1">
        <w:rPr>
          <w:rFonts w:ascii="Arial" w:hAnsi="Arial" w:cs="Arial"/>
          <w:sz w:val="22"/>
        </w:rPr>
        <w:t>urnal</w:t>
      </w:r>
      <w:r w:rsidR="006B4FCF" w:rsidRPr="000861E1">
        <w:rPr>
          <w:rFonts w:ascii="Arial" w:hAnsi="Arial" w:cs="Arial"/>
          <w:sz w:val="22"/>
        </w:rPr>
        <w:t xml:space="preserve"> articles, government policies, or </w:t>
      </w:r>
      <w:r w:rsidR="00AB0FD2" w:rsidRPr="000861E1">
        <w:rPr>
          <w:rFonts w:ascii="Arial" w:hAnsi="Arial" w:cs="Arial"/>
          <w:sz w:val="22"/>
        </w:rPr>
        <w:t>reports from reputable</w:t>
      </w:r>
      <w:r w:rsidR="001153E7" w:rsidRPr="000861E1">
        <w:rPr>
          <w:rFonts w:ascii="Arial" w:hAnsi="Arial" w:cs="Arial"/>
          <w:sz w:val="22"/>
        </w:rPr>
        <w:t xml:space="preserve"> </w:t>
      </w:r>
      <w:r w:rsidR="00BD5341" w:rsidRPr="000861E1">
        <w:rPr>
          <w:rFonts w:ascii="Arial" w:hAnsi="Arial" w:cs="Arial"/>
          <w:sz w:val="22"/>
        </w:rPr>
        <w:t>organisations</w:t>
      </w:r>
      <w:r w:rsidR="001153E7" w:rsidRPr="000861E1">
        <w:rPr>
          <w:rFonts w:ascii="Arial" w:hAnsi="Arial" w:cs="Arial"/>
          <w:sz w:val="22"/>
        </w:rPr>
        <w:t xml:space="preserve"> </w:t>
      </w:r>
      <w:r w:rsidR="0047245F">
        <w:rPr>
          <w:rFonts w:ascii="Arial" w:hAnsi="Arial" w:cs="Arial"/>
          <w:sz w:val="22"/>
        </w:rPr>
        <w:t>(NHS,</w:t>
      </w:r>
      <w:r w:rsidR="001153E7" w:rsidRPr="000861E1">
        <w:rPr>
          <w:rFonts w:ascii="Arial" w:hAnsi="Arial" w:cs="Arial"/>
          <w:sz w:val="22"/>
        </w:rPr>
        <w:t xml:space="preserve"> CICE, </w:t>
      </w:r>
      <w:r w:rsidR="00BD5341" w:rsidRPr="000861E1">
        <w:rPr>
          <w:rFonts w:ascii="Arial" w:hAnsi="Arial" w:cs="Arial"/>
          <w:sz w:val="22"/>
        </w:rPr>
        <w:t xml:space="preserve">Alzheimer's </w:t>
      </w:r>
      <w:r w:rsidR="0047245F">
        <w:rPr>
          <w:rFonts w:ascii="Arial" w:hAnsi="Arial" w:cs="Arial"/>
          <w:sz w:val="22"/>
        </w:rPr>
        <w:t>Society)?</w:t>
      </w:r>
    </w:p>
    <w:p w14:paraId="06F53EA3" w14:textId="77348F2D" w:rsidR="000A5032" w:rsidRDefault="00E07058" w:rsidP="009027A9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7576A6">
        <w:rPr>
          <w:rFonts w:ascii="Arial" w:hAnsi="Arial" w:cs="Arial"/>
          <w:b/>
          <w:bCs/>
          <w:sz w:val="22"/>
        </w:rPr>
        <w:t>Exclusion criteria:</w:t>
      </w:r>
    </w:p>
    <w:p w14:paraId="5ADB48C0" w14:textId="390DB4F1" w:rsidR="000861E1" w:rsidRPr="003D5402" w:rsidRDefault="000861E1" w:rsidP="003D540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</w:rPr>
      </w:pPr>
      <w:r w:rsidRPr="003D5402">
        <w:rPr>
          <w:rFonts w:ascii="Arial" w:hAnsi="Arial" w:cs="Arial"/>
          <w:sz w:val="22"/>
        </w:rPr>
        <w:t xml:space="preserve">Focus on dementia care </w:t>
      </w:r>
      <w:r w:rsidR="007041DB" w:rsidRPr="003D5402">
        <w:rPr>
          <w:rFonts w:ascii="Arial" w:hAnsi="Arial" w:cs="Arial"/>
          <w:sz w:val="22"/>
        </w:rPr>
        <w:t>outside the UK.</w:t>
      </w:r>
    </w:p>
    <w:p w14:paraId="72BAC517" w14:textId="5FBBCB1F" w:rsidR="007041DB" w:rsidRPr="003D5402" w:rsidRDefault="00746EEA" w:rsidP="003D540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</w:rPr>
      </w:pPr>
      <w:r w:rsidRPr="003D5402">
        <w:rPr>
          <w:rFonts w:ascii="Arial" w:hAnsi="Arial" w:cs="Arial"/>
          <w:sz w:val="22"/>
        </w:rPr>
        <w:t>They are</w:t>
      </w:r>
      <w:r w:rsidR="007041DB" w:rsidRPr="003D5402">
        <w:rPr>
          <w:rFonts w:ascii="Arial" w:hAnsi="Arial" w:cs="Arial"/>
          <w:sz w:val="22"/>
        </w:rPr>
        <w:t xml:space="preserve"> </w:t>
      </w:r>
      <w:r w:rsidR="00B0065D" w:rsidRPr="003D5402">
        <w:rPr>
          <w:rFonts w:ascii="Arial" w:hAnsi="Arial" w:cs="Arial"/>
          <w:sz w:val="22"/>
        </w:rPr>
        <w:t xml:space="preserve">older than 2013 and do not </w:t>
      </w:r>
      <w:r w:rsidR="000302EC" w:rsidRPr="003D5402">
        <w:rPr>
          <w:rFonts w:ascii="Arial" w:hAnsi="Arial" w:cs="Arial"/>
          <w:sz w:val="22"/>
        </w:rPr>
        <w:t>reflect current standards or policies.</w:t>
      </w:r>
    </w:p>
    <w:p w14:paraId="2CAE1509" w14:textId="6FB45E59" w:rsidR="00834841" w:rsidRPr="003D5402" w:rsidRDefault="00FB37AB" w:rsidP="003D540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</w:rPr>
      </w:pPr>
      <w:r w:rsidRPr="003D5402">
        <w:rPr>
          <w:rFonts w:ascii="Arial" w:hAnsi="Arial" w:cs="Arial"/>
          <w:sz w:val="22"/>
        </w:rPr>
        <w:t>They are</w:t>
      </w:r>
      <w:r w:rsidR="00746EEA" w:rsidRPr="003D5402">
        <w:rPr>
          <w:rFonts w:ascii="Arial" w:hAnsi="Arial" w:cs="Arial"/>
          <w:sz w:val="22"/>
        </w:rPr>
        <w:t xml:space="preserve"> not </w:t>
      </w:r>
      <w:r w:rsidR="00973807" w:rsidRPr="003D5402">
        <w:rPr>
          <w:rFonts w:ascii="Arial" w:hAnsi="Arial" w:cs="Arial"/>
          <w:sz w:val="22"/>
        </w:rPr>
        <w:t xml:space="preserve">peer-reviewed or credible </w:t>
      </w:r>
      <w:r w:rsidR="0047245F">
        <w:rPr>
          <w:rFonts w:ascii="Arial" w:hAnsi="Arial" w:cs="Arial"/>
          <w:sz w:val="22"/>
        </w:rPr>
        <w:t>blogs; they are</w:t>
      </w:r>
      <w:r w:rsidR="008E2ED4" w:rsidRPr="003D5402">
        <w:rPr>
          <w:rFonts w:ascii="Arial" w:hAnsi="Arial" w:cs="Arial"/>
          <w:sz w:val="22"/>
        </w:rPr>
        <w:t xml:space="preserve"> </w:t>
      </w:r>
      <w:r w:rsidR="00E040A4" w:rsidRPr="003D5402">
        <w:rPr>
          <w:rFonts w:ascii="Arial" w:hAnsi="Arial" w:cs="Arial"/>
          <w:sz w:val="22"/>
        </w:rPr>
        <w:t xml:space="preserve">opinion </w:t>
      </w:r>
      <w:r w:rsidRPr="003D5402">
        <w:rPr>
          <w:rFonts w:ascii="Arial" w:hAnsi="Arial" w:cs="Arial"/>
          <w:sz w:val="22"/>
        </w:rPr>
        <w:t xml:space="preserve">pieces </w:t>
      </w:r>
      <w:r w:rsidR="003F4A93" w:rsidRPr="003D5402">
        <w:rPr>
          <w:rFonts w:ascii="Arial" w:hAnsi="Arial" w:cs="Arial"/>
          <w:sz w:val="22"/>
        </w:rPr>
        <w:t>without</w:t>
      </w:r>
      <w:r w:rsidR="00834841" w:rsidRPr="003D5402">
        <w:rPr>
          <w:rFonts w:ascii="Arial" w:hAnsi="Arial" w:cs="Arial"/>
          <w:sz w:val="22"/>
        </w:rPr>
        <w:t xml:space="preserve"> evidence.</w:t>
      </w:r>
    </w:p>
    <w:p w14:paraId="3609B0BB" w14:textId="0581C4D4" w:rsidR="000302EC" w:rsidRPr="003D5402" w:rsidRDefault="00834841" w:rsidP="003D540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</w:rPr>
      </w:pPr>
      <w:r w:rsidRPr="003D5402">
        <w:rPr>
          <w:rFonts w:ascii="Arial" w:hAnsi="Arial" w:cs="Arial"/>
          <w:sz w:val="22"/>
        </w:rPr>
        <w:t xml:space="preserve">Focus </w:t>
      </w:r>
      <w:r w:rsidR="00815B84" w:rsidRPr="003D5402">
        <w:rPr>
          <w:rFonts w:ascii="Arial" w:hAnsi="Arial" w:cs="Arial"/>
          <w:sz w:val="22"/>
        </w:rPr>
        <w:t xml:space="preserve">solely on medication or </w:t>
      </w:r>
      <w:r w:rsidR="00FC736E" w:rsidRPr="003D5402">
        <w:rPr>
          <w:rFonts w:ascii="Arial" w:hAnsi="Arial" w:cs="Arial"/>
          <w:sz w:val="22"/>
        </w:rPr>
        <w:t xml:space="preserve">biological aspects of </w:t>
      </w:r>
      <w:r w:rsidR="00D64265" w:rsidRPr="003D5402">
        <w:rPr>
          <w:rFonts w:ascii="Arial" w:hAnsi="Arial" w:cs="Arial"/>
          <w:sz w:val="22"/>
        </w:rPr>
        <w:t>dementia</w:t>
      </w:r>
      <w:r w:rsidR="00FC736E" w:rsidRPr="003D5402">
        <w:rPr>
          <w:rFonts w:ascii="Arial" w:hAnsi="Arial" w:cs="Arial"/>
          <w:sz w:val="22"/>
        </w:rPr>
        <w:t xml:space="preserve"> wi</w:t>
      </w:r>
      <w:r w:rsidR="00D64265" w:rsidRPr="003D5402">
        <w:rPr>
          <w:rFonts w:ascii="Arial" w:hAnsi="Arial" w:cs="Arial"/>
          <w:sz w:val="22"/>
        </w:rPr>
        <w:t>thout connection to care quality</w:t>
      </w:r>
      <w:r w:rsidR="003D5402" w:rsidRPr="003D5402">
        <w:rPr>
          <w:rFonts w:ascii="Arial" w:hAnsi="Arial" w:cs="Arial"/>
          <w:sz w:val="22"/>
        </w:rPr>
        <w:t>.</w:t>
      </w:r>
      <w:r w:rsidR="00D64265" w:rsidRPr="003D5402">
        <w:rPr>
          <w:rFonts w:ascii="Arial" w:hAnsi="Arial" w:cs="Arial"/>
          <w:sz w:val="22"/>
        </w:rPr>
        <w:t xml:space="preserve"> </w:t>
      </w:r>
      <w:r w:rsidR="00E040A4" w:rsidRPr="003D5402">
        <w:rPr>
          <w:rFonts w:ascii="Arial" w:hAnsi="Arial" w:cs="Arial"/>
          <w:sz w:val="22"/>
        </w:rPr>
        <w:t xml:space="preserve"> </w:t>
      </w:r>
    </w:p>
    <w:p w14:paraId="7E99F19C" w14:textId="77777777" w:rsidR="009C3879" w:rsidRDefault="009C3879" w:rsidP="009027A9">
      <w:pPr>
        <w:spacing w:line="360" w:lineRule="auto"/>
        <w:jc w:val="both"/>
        <w:rPr>
          <w:rFonts w:ascii="Arial" w:hAnsi="Arial" w:cs="Arial"/>
          <w:sz w:val="22"/>
        </w:rPr>
      </w:pPr>
    </w:p>
    <w:p w14:paraId="500A052F" w14:textId="0F964D77" w:rsidR="00D43BAB" w:rsidRDefault="00FF5B70" w:rsidP="00502126">
      <w:pPr>
        <w:pStyle w:val="Heading2"/>
      </w:pPr>
      <w:r>
        <w:t>5</w:t>
      </w:r>
      <w:r w:rsidR="0061260B" w:rsidRPr="00260277">
        <w:t>) Resources</w:t>
      </w:r>
      <w:r w:rsidR="00260277">
        <w:t>:</w:t>
      </w:r>
    </w:p>
    <w:p w14:paraId="232DCC93" w14:textId="0DAA9D4B" w:rsidR="0061260B" w:rsidRPr="00502126" w:rsidRDefault="0061260B" w:rsidP="00502126">
      <w:pPr>
        <w:pStyle w:val="Heading2"/>
      </w:pPr>
      <w:r w:rsidRPr="00502126">
        <w:t xml:space="preserve"> </w:t>
      </w:r>
      <w:r w:rsidR="00061735" w:rsidRPr="00502126">
        <w:t>I will</w:t>
      </w:r>
      <w:r w:rsidR="00F4410C" w:rsidRPr="00502126">
        <w:t xml:space="preserve"> use access t</w:t>
      </w:r>
      <w:r w:rsidR="004C6E25" w:rsidRPr="00502126">
        <w:t xml:space="preserve">o an </w:t>
      </w:r>
      <w:r w:rsidR="00F4410C" w:rsidRPr="00502126">
        <w:t>acade</w:t>
      </w:r>
      <w:r w:rsidR="00EE34B3" w:rsidRPr="00502126">
        <w:t>mic journal</w:t>
      </w:r>
      <w:r w:rsidR="004C6E25" w:rsidRPr="00502126">
        <w:t xml:space="preserve"> and online </w:t>
      </w:r>
      <w:r w:rsidR="000D5F3C" w:rsidRPr="00502126">
        <w:t>debates through the uni</w:t>
      </w:r>
      <w:r w:rsidR="00760608" w:rsidRPr="00502126">
        <w:t>versity library to collect relia</w:t>
      </w:r>
      <w:r w:rsidR="00D35221" w:rsidRPr="00502126">
        <w:t xml:space="preserve">ble and relevant information for my research. </w:t>
      </w:r>
    </w:p>
    <w:p w14:paraId="2EC700E7" w14:textId="77777777" w:rsidR="008635CC" w:rsidRDefault="008635CC" w:rsidP="00502126">
      <w:pPr>
        <w:pStyle w:val="Heading2"/>
      </w:pPr>
    </w:p>
    <w:p w14:paraId="0FE77585" w14:textId="59FAD1E0" w:rsidR="00545684" w:rsidRPr="00677E91" w:rsidRDefault="00FF5B70" w:rsidP="00502126">
      <w:pPr>
        <w:pStyle w:val="Heading2"/>
      </w:pPr>
      <w:r>
        <w:t>6</w:t>
      </w:r>
      <w:r w:rsidR="0061260B" w:rsidRPr="00260277">
        <w:t>) Timescale:</w:t>
      </w:r>
    </w:p>
    <w:tbl>
      <w:tblPr>
        <w:tblW w:w="10534" w:type="dxa"/>
        <w:tblInd w:w="-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980"/>
        <w:gridCol w:w="1495"/>
        <w:gridCol w:w="1418"/>
        <w:gridCol w:w="1695"/>
        <w:gridCol w:w="1440"/>
        <w:gridCol w:w="1506"/>
      </w:tblGrid>
      <w:tr w:rsidR="003106AE" w:rsidRPr="00677E91" w14:paraId="4F7896C2" w14:textId="7578F1EB" w:rsidTr="001A12F7">
        <w:trPr>
          <w:trHeight w:val="522"/>
        </w:trPr>
        <w:tc>
          <w:tcPr>
            <w:tcW w:w="2980" w:type="dxa"/>
          </w:tcPr>
          <w:p w14:paraId="022EA3B1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  <w:p w14:paraId="5339121C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95" w:type="dxa"/>
          </w:tcPr>
          <w:p w14:paraId="08161A76" w14:textId="42033CE2" w:rsidR="003106AE" w:rsidRPr="00677E91" w:rsidRDefault="00E20309">
            <w:pPr>
              <w:rPr>
                <w:rFonts w:ascii="Arial" w:hAnsi="Arial" w:cs="Arial"/>
                <w:sz w:val="22"/>
              </w:rPr>
            </w:pPr>
            <w:r w:rsidRPr="00677E91">
              <w:rPr>
                <w:rFonts w:ascii="Arial" w:hAnsi="Arial" w:cs="Arial"/>
                <w:sz w:val="22"/>
              </w:rPr>
              <w:t>Timescale</w:t>
            </w:r>
          </w:p>
          <w:p w14:paraId="5EE4BC3B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18" w:type="dxa"/>
          </w:tcPr>
          <w:p w14:paraId="01185328" w14:textId="77777777" w:rsidR="003106AE" w:rsidRPr="00677E91" w:rsidRDefault="003106AE">
            <w:pPr>
              <w:rPr>
                <w:sz w:val="22"/>
              </w:rPr>
            </w:pPr>
          </w:p>
          <w:p w14:paraId="45FC74C4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695" w:type="dxa"/>
          </w:tcPr>
          <w:p w14:paraId="7F8B6BD0" w14:textId="77777777" w:rsidR="003106AE" w:rsidRPr="00677E91" w:rsidRDefault="003106AE">
            <w:pPr>
              <w:rPr>
                <w:sz w:val="22"/>
              </w:rPr>
            </w:pPr>
          </w:p>
          <w:p w14:paraId="082B4890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40" w:type="dxa"/>
          </w:tcPr>
          <w:p w14:paraId="6F13C7FA" w14:textId="77777777" w:rsidR="003106AE" w:rsidRPr="00677E91" w:rsidRDefault="003106AE">
            <w:pPr>
              <w:rPr>
                <w:sz w:val="22"/>
              </w:rPr>
            </w:pPr>
          </w:p>
          <w:p w14:paraId="6DDDBFCB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506" w:type="dxa"/>
          </w:tcPr>
          <w:p w14:paraId="751576CA" w14:textId="77777777" w:rsidR="003106AE" w:rsidRPr="00677E91" w:rsidRDefault="003106AE">
            <w:pPr>
              <w:rPr>
                <w:sz w:val="22"/>
              </w:rPr>
            </w:pPr>
          </w:p>
          <w:p w14:paraId="3BE5AC72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</w:tr>
      <w:tr w:rsidR="003106AE" w:rsidRPr="00677E91" w14:paraId="04FA1C87" w14:textId="174CB685" w:rsidTr="001A12F7">
        <w:trPr>
          <w:trHeight w:val="364"/>
        </w:trPr>
        <w:tc>
          <w:tcPr>
            <w:tcW w:w="2980" w:type="dxa"/>
          </w:tcPr>
          <w:p w14:paraId="64073E9E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95" w:type="dxa"/>
          </w:tcPr>
          <w:p w14:paraId="6F2F70AD" w14:textId="07DFB914" w:rsidR="003106AE" w:rsidRPr="00677E91" w:rsidRDefault="00B148CB" w:rsidP="003106AE">
            <w:pPr>
              <w:ind w:left="22"/>
              <w:rPr>
                <w:sz w:val="22"/>
              </w:rPr>
            </w:pPr>
            <w:r>
              <w:rPr>
                <w:sz w:val="22"/>
              </w:rPr>
              <w:t>0</w:t>
            </w:r>
            <w:r w:rsidR="0082397B">
              <w:rPr>
                <w:sz w:val="22"/>
              </w:rPr>
              <w:t>3.11.2025</w:t>
            </w:r>
          </w:p>
        </w:tc>
        <w:tc>
          <w:tcPr>
            <w:tcW w:w="1418" w:type="dxa"/>
          </w:tcPr>
          <w:p w14:paraId="5471904F" w14:textId="233EBC06" w:rsidR="003106AE" w:rsidRPr="00677E91" w:rsidRDefault="0082397B" w:rsidP="003106AE">
            <w:pPr>
              <w:ind w:left="22"/>
              <w:rPr>
                <w:sz w:val="22"/>
              </w:rPr>
            </w:pPr>
            <w:r>
              <w:rPr>
                <w:sz w:val="22"/>
              </w:rPr>
              <w:t>02.12.2025</w:t>
            </w:r>
          </w:p>
        </w:tc>
        <w:tc>
          <w:tcPr>
            <w:tcW w:w="1695" w:type="dxa"/>
          </w:tcPr>
          <w:p w14:paraId="4C0ED375" w14:textId="7E88B40F" w:rsidR="003106AE" w:rsidRPr="00677E91" w:rsidRDefault="00D004A4" w:rsidP="003106AE">
            <w:pPr>
              <w:ind w:left="22"/>
              <w:rPr>
                <w:sz w:val="22"/>
              </w:rPr>
            </w:pPr>
            <w:r>
              <w:rPr>
                <w:sz w:val="22"/>
              </w:rPr>
              <w:t>0</w:t>
            </w:r>
            <w:r w:rsidR="00FA2CA0">
              <w:rPr>
                <w:sz w:val="22"/>
              </w:rPr>
              <w:t>9</w:t>
            </w:r>
            <w:r>
              <w:rPr>
                <w:sz w:val="22"/>
              </w:rPr>
              <w:t>.</w:t>
            </w:r>
            <w:r w:rsidR="00153883">
              <w:rPr>
                <w:sz w:val="22"/>
              </w:rPr>
              <w:t>0</w:t>
            </w:r>
            <w:r w:rsidR="00FA2CA0">
              <w:rPr>
                <w:sz w:val="22"/>
              </w:rPr>
              <w:t>2</w:t>
            </w:r>
            <w:r w:rsidR="007E1F5E">
              <w:rPr>
                <w:sz w:val="22"/>
              </w:rPr>
              <w:t>.2026</w:t>
            </w:r>
          </w:p>
        </w:tc>
        <w:tc>
          <w:tcPr>
            <w:tcW w:w="1440" w:type="dxa"/>
          </w:tcPr>
          <w:p w14:paraId="70EBDE8D" w14:textId="53597F4C" w:rsidR="003106AE" w:rsidRPr="00677E91" w:rsidRDefault="00EF45B3" w:rsidP="003106AE">
            <w:pPr>
              <w:ind w:left="22"/>
              <w:rPr>
                <w:sz w:val="22"/>
              </w:rPr>
            </w:pPr>
            <w:r>
              <w:rPr>
                <w:sz w:val="22"/>
              </w:rPr>
              <w:t>05.03</w:t>
            </w:r>
            <w:r w:rsidR="00936FF7">
              <w:rPr>
                <w:sz w:val="22"/>
              </w:rPr>
              <w:t>.2026</w:t>
            </w:r>
          </w:p>
        </w:tc>
        <w:tc>
          <w:tcPr>
            <w:tcW w:w="1506" w:type="dxa"/>
          </w:tcPr>
          <w:p w14:paraId="7502D6B8" w14:textId="03E7963D" w:rsidR="003106AE" w:rsidRPr="00677E91" w:rsidRDefault="00936FF7" w:rsidP="003106AE">
            <w:pPr>
              <w:ind w:left="22"/>
              <w:rPr>
                <w:sz w:val="22"/>
              </w:rPr>
            </w:pPr>
            <w:r>
              <w:rPr>
                <w:sz w:val="22"/>
              </w:rPr>
              <w:t>13.04.2026</w:t>
            </w:r>
          </w:p>
        </w:tc>
      </w:tr>
      <w:tr w:rsidR="003106AE" w:rsidRPr="00677E91" w14:paraId="60D481CF" w14:textId="77777777" w:rsidTr="0082341B">
        <w:trPr>
          <w:trHeight w:val="731"/>
        </w:trPr>
        <w:tc>
          <w:tcPr>
            <w:tcW w:w="2980" w:type="dxa"/>
          </w:tcPr>
          <w:p w14:paraId="3643AEE8" w14:textId="5BC26DCB" w:rsidR="003106AE" w:rsidRPr="00677E91" w:rsidRDefault="0047245F" w:rsidP="0082341B">
            <w:pPr>
              <w:spacing w:line="36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Chapter 1:</w:t>
            </w:r>
            <w:r w:rsidR="003106AE" w:rsidRPr="00677E91">
              <w:rPr>
                <w:rFonts w:ascii="Arial" w:hAnsi="Arial" w:cs="Arial"/>
                <w:sz w:val="22"/>
              </w:rPr>
              <w:t xml:space="preserve"> Introduction</w:t>
            </w:r>
          </w:p>
          <w:p w14:paraId="5FEB0A06" w14:textId="77777777" w:rsidR="003106AE" w:rsidRPr="00677E91" w:rsidRDefault="003106AE" w:rsidP="003106AE">
            <w:pPr>
              <w:ind w:left="22"/>
              <w:rPr>
                <w:rFonts w:ascii="Arial" w:hAnsi="Arial" w:cs="Arial"/>
                <w:sz w:val="22"/>
              </w:rPr>
            </w:pPr>
          </w:p>
        </w:tc>
        <w:tc>
          <w:tcPr>
            <w:tcW w:w="1495" w:type="dxa"/>
            <w:shd w:val="clear" w:color="auto" w:fill="ED7D31" w:themeFill="accent2"/>
          </w:tcPr>
          <w:p w14:paraId="56EC76B3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18" w:type="dxa"/>
          </w:tcPr>
          <w:p w14:paraId="489287CB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695" w:type="dxa"/>
          </w:tcPr>
          <w:p w14:paraId="38705DA0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40" w:type="dxa"/>
          </w:tcPr>
          <w:p w14:paraId="49C485A9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506" w:type="dxa"/>
          </w:tcPr>
          <w:p w14:paraId="134889A0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</w:tr>
      <w:tr w:rsidR="003106AE" w:rsidRPr="00677E91" w14:paraId="7BE0F6D4" w14:textId="77777777" w:rsidTr="0082341B">
        <w:trPr>
          <w:trHeight w:val="768"/>
        </w:trPr>
        <w:tc>
          <w:tcPr>
            <w:tcW w:w="2980" w:type="dxa"/>
          </w:tcPr>
          <w:p w14:paraId="46B62D21" w14:textId="04D394DD" w:rsidR="003106AE" w:rsidRPr="00677E91" w:rsidRDefault="007A392F" w:rsidP="0082341B">
            <w:pPr>
              <w:rPr>
                <w:rFonts w:ascii="Arial" w:hAnsi="Arial" w:cs="Arial"/>
                <w:sz w:val="22"/>
              </w:rPr>
            </w:pPr>
            <w:r w:rsidRPr="00677E91">
              <w:rPr>
                <w:rFonts w:ascii="Arial" w:hAnsi="Arial" w:cs="Arial"/>
                <w:sz w:val="22"/>
              </w:rPr>
              <w:t>Chapter 2: Background</w:t>
            </w:r>
          </w:p>
        </w:tc>
        <w:tc>
          <w:tcPr>
            <w:tcW w:w="1495" w:type="dxa"/>
          </w:tcPr>
          <w:p w14:paraId="55EE32B0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18" w:type="dxa"/>
            <w:shd w:val="clear" w:color="auto" w:fill="ED7D31" w:themeFill="accent2"/>
          </w:tcPr>
          <w:p w14:paraId="2E1B72C3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695" w:type="dxa"/>
          </w:tcPr>
          <w:p w14:paraId="6E0E8119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40" w:type="dxa"/>
          </w:tcPr>
          <w:p w14:paraId="3D7B8941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506" w:type="dxa"/>
          </w:tcPr>
          <w:p w14:paraId="474D4F1D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</w:tr>
      <w:tr w:rsidR="003106AE" w:rsidRPr="00677E91" w14:paraId="7066F9D5" w14:textId="77777777" w:rsidTr="0082341B">
        <w:trPr>
          <w:trHeight w:val="849"/>
        </w:trPr>
        <w:tc>
          <w:tcPr>
            <w:tcW w:w="2980" w:type="dxa"/>
          </w:tcPr>
          <w:p w14:paraId="54C400F2" w14:textId="566C3D85" w:rsidR="003106AE" w:rsidRPr="00677E91" w:rsidRDefault="007A392F" w:rsidP="0082341B">
            <w:pPr>
              <w:rPr>
                <w:rFonts w:ascii="Arial" w:hAnsi="Arial" w:cs="Arial"/>
                <w:sz w:val="22"/>
              </w:rPr>
            </w:pPr>
            <w:r w:rsidRPr="00677E91">
              <w:rPr>
                <w:rFonts w:ascii="Arial" w:hAnsi="Arial" w:cs="Arial"/>
                <w:sz w:val="22"/>
              </w:rPr>
              <w:t>Chapter 3: Methods</w:t>
            </w:r>
          </w:p>
        </w:tc>
        <w:tc>
          <w:tcPr>
            <w:tcW w:w="1495" w:type="dxa"/>
          </w:tcPr>
          <w:p w14:paraId="7E652026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18" w:type="dxa"/>
          </w:tcPr>
          <w:p w14:paraId="088F42A7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695" w:type="dxa"/>
            <w:shd w:val="clear" w:color="auto" w:fill="ED7D31" w:themeFill="accent2"/>
          </w:tcPr>
          <w:p w14:paraId="7AFCA30F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40" w:type="dxa"/>
          </w:tcPr>
          <w:p w14:paraId="49085E99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506" w:type="dxa"/>
          </w:tcPr>
          <w:p w14:paraId="61220000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</w:tr>
      <w:tr w:rsidR="003106AE" w:rsidRPr="00677E91" w14:paraId="42CB3FFF" w14:textId="77777777" w:rsidTr="0082341B">
        <w:trPr>
          <w:trHeight w:val="975"/>
        </w:trPr>
        <w:tc>
          <w:tcPr>
            <w:tcW w:w="2980" w:type="dxa"/>
          </w:tcPr>
          <w:p w14:paraId="12B00F26" w14:textId="3D683768" w:rsidR="003106AE" w:rsidRPr="00677E91" w:rsidRDefault="007A392F" w:rsidP="0082341B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77E91">
              <w:rPr>
                <w:rFonts w:ascii="Arial" w:hAnsi="Arial" w:cs="Arial"/>
                <w:sz w:val="22"/>
              </w:rPr>
              <w:t>Chapter 4: Results and Discussion</w:t>
            </w:r>
          </w:p>
          <w:p w14:paraId="0E265ABA" w14:textId="77777777" w:rsidR="003106AE" w:rsidRPr="00677E91" w:rsidRDefault="003106AE" w:rsidP="003106AE">
            <w:pPr>
              <w:ind w:left="22"/>
              <w:rPr>
                <w:rFonts w:ascii="Arial" w:hAnsi="Arial" w:cs="Arial"/>
                <w:b/>
                <w:bCs/>
                <w:i/>
                <w:iCs/>
                <w:sz w:val="22"/>
              </w:rPr>
            </w:pPr>
          </w:p>
        </w:tc>
        <w:tc>
          <w:tcPr>
            <w:tcW w:w="1495" w:type="dxa"/>
          </w:tcPr>
          <w:p w14:paraId="70733FA6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18" w:type="dxa"/>
          </w:tcPr>
          <w:p w14:paraId="105DB859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695" w:type="dxa"/>
          </w:tcPr>
          <w:p w14:paraId="7675D751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40" w:type="dxa"/>
            <w:shd w:val="clear" w:color="auto" w:fill="ED7D31" w:themeFill="accent2"/>
          </w:tcPr>
          <w:p w14:paraId="21D225FB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506" w:type="dxa"/>
          </w:tcPr>
          <w:p w14:paraId="1607C2DC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</w:tr>
      <w:tr w:rsidR="003106AE" w:rsidRPr="00677E91" w14:paraId="03CE207B" w14:textId="77777777" w:rsidTr="0082341B">
        <w:trPr>
          <w:trHeight w:val="1101"/>
        </w:trPr>
        <w:tc>
          <w:tcPr>
            <w:tcW w:w="2980" w:type="dxa"/>
          </w:tcPr>
          <w:p w14:paraId="0132B441" w14:textId="136A2AC5" w:rsidR="003106AE" w:rsidRPr="00677E91" w:rsidRDefault="007A392F" w:rsidP="0082341B">
            <w:pPr>
              <w:rPr>
                <w:rFonts w:ascii="Arial" w:hAnsi="Arial" w:cs="Arial"/>
                <w:sz w:val="22"/>
              </w:rPr>
            </w:pPr>
            <w:r w:rsidRPr="00677E91">
              <w:rPr>
                <w:rFonts w:ascii="Arial" w:hAnsi="Arial" w:cs="Arial"/>
                <w:sz w:val="22"/>
              </w:rPr>
              <w:t xml:space="preserve">Chapter </w:t>
            </w:r>
            <w:r w:rsidR="00F50BFB">
              <w:rPr>
                <w:rFonts w:ascii="Arial" w:hAnsi="Arial" w:cs="Arial"/>
                <w:sz w:val="22"/>
              </w:rPr>
              <w:t>5: Recommendation</w:t>
            </w:r>
            <w:r w:rsidRPr="00677E91">
              <w:rPr>
                <w:rFonts w:ascii="Arial" w:hAnsi="Arial" w:cs="Arial"/>
                <w:sz w:val="22"/>
              </w:rPr>
              <w:t xml:space="preserve"> and Conclusion</w:t>
            </w:r>
          </w:p>
        </w:tc>
        <w:tc>
          <w:tcPr>
            <w:tcW w:w="1495" w:type="dxa"/>
          </w:tcPr>
          <w:p w14:paraId="1139E0EE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18" w:type="dxa"/>
          </w:tcPr>
          <w:p w14:paraId="7476D098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695" w:type="dxa"/>
          </w:tcPr>
          <w:p w14:paraId="0D2D3D2A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440" w:type="dxa"/>
          </w:tcPr>
          <w:p w14:paraId="1B90195A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  <w:tc>
          <w:tcPr>
            <w:tcW w:w="1506" w:type="dxa"/>
            <w:shd w:val="clear" w:color="auto" w:fill="ED7D31" w:themeFill="accent2"/>
          </w:tcPr>
          <w:p w14:paraId="022941CE" w14:textId="77777777" w:rsidR="003106AE" w:rsidRPr="00677E91" w:rsidRDefault="003106AE" w:rsidP="003106AE">
            <w:pPr>
              <w:ind w:left="22"/>
              <w:rPr>
                <w:sz w:val="22"/>
              </w:rPr>
            </w:pPr>
          </w:p>
        </w:tc>
      </w:tr>
    </w:tbl>
    <w:p w14:paraId="02EC1340" w14:textId="77777777" w:rsidR="0049735C" w:rsidRDefault="0049735C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2F636DDA" w14:textId="77777777" w:rsidR="007B0E7D" w:rsidRDefault="007B0E7D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713A915" w14:textId="68E18976" w:rsidR="00FF5B70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color w:val="EE0000"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 Self-reflection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as </w:t>
      </w:r>
      <w:r w:rsidR="00F50BFB">
        <w:rPr>
          <w:rFonts w:ascii="Arial" w:hAnsi="Arial" w:cs="Arial"/>
          <w:b/>
          <w:bCs/>
          <w:i/>
          <w:iCs/>
          <w:sz w:val="28"/>
          <w:szCs w:val="28"/>
        </w:rPr>
        <w:t>a researcher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(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any 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strengths </w:t>
      </w:r>
      <w:r>
        <w:rPr>
          <w:rFonts w:ascii="Arial" w:hAnsi="Arial" w:cs="Arial"/>
          <w:b/>
          <w:bCs/>
          <w:i/>
          <w:iCs/>
          <w:sz w:val="28"/>
          <w:szCs w:val="28"/>
        </w:rPr>
        <w:t>or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i/>
          <w:iCs/>
          <w:sz w:val="28"/>
          <w:szCs w:val="28"/>
        </w:rPr>
        <w:t>challenges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):</w:t>
      </w:r>
      <w:r w:rsidR="006C504C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</w:p>
    <w:tbl>
      <w:tblPr>
        <w:tblW w:w="0" w:type="auto"/>
        <w:tblInd w:w="-7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929"/>
        <w:gridCol w:w="5439"/>
      </w:tblGrid>
      <w:tr w:rsidR="007056DB" w14:paraId="1E875C00" w14:textId="323C689E" w:rsidTr="002058EF">
        <w:trPr>
          <w:trHeight w:val="620"/>
        </w:trPr>
        <w:tc>
          <w:tcPr>
            <w:tcW w:w="4929" w:type="dxa"/>
            <w:shd w:val="clear" w:color="auto" w:fill="5B9BD5" w:themeFill="accent5"/>
          </w:tcPr>
          <w:p w14:paraId="1801F7AD" w14:textId="40D7D61E" w:rsidR="007056DB" w:rsidRPr="00677E91" w:rsidRDefault="007056DB" w:rsidP="007056DB">
            <w:pPr>
              <w:spacing w:line="360" w:lineRule="auto"/>
              <w:ind w:left="66"/>
              <w:rPr>
                <w:rFonts w:ascii="Arial" w:hAnsi="Arial" w:cs="Arial"/>
                <w:b/>
                <w:bCs/>
                <w:sz w:val="22"/>
              </w:rPr>
            </w:pPr>
            <w:r w:rsidRPr="00677E91">
              <w:rPr>
                <w:rFonts w:ascii="Arial" w:hAnsi="Arial" w:cs="Arial"/>
                <w:b/>
                <w:bCs/>
                <w:sz w:val="22"/>
              </w:rPr>
              <w:t>Strengths</w:t>
            </w:r>
          </w:p>
        </w:tc>
        <w:tc>
          <w:tcPr>
            <w:tcW w:w="5439" w:type="dxa"/>
            <w:shd w:val="clear" w:color="auto" w:fill="5B9BD5" w:themeFill="accent5"/>
          </w:tcPr>
          <w:p w14:paraId="52864E7D" w14:textId="240BB853" w:rsidR="007056DB" w:rsidRPr="00677E91" w:rsidRDefault="003106AE" w:rsidP="007056DB">
            <w:pPr>
              <w:spacing w:line="360" w:lineRule="auto"/>
              <w:ind w:left="66"/>
              <w:rPr>
                <w:rFonts w:ascii="Arial" w:hAnsi="Arial" w:cs="Arial"/>
                <w:b/>
                <w:bCs/>
                <w:sz w:val="22"/>
              </w:rPr>
            </w:pPr>
            <w:r w:rsidRPr="00677E91">
              <w:rPr>
                <w:rFonts w:ascii="Arial" w:hAnsi="Arial" w:cs="Arial"/>
                <w:b/>
                <w:bCs/>
                <w:sz w:val="22"/>
              </w:rPr>
              <w:t>Challenges</w:t>
            </w:r>
          </w:p>
        </w:tc>
      </w:tr>
      <w:tr w:rsidR="007056DB" w14:paraId="1CFA647C" w14:textId="4329183A" w:rsidTr="007056DB">
        <w:trPr>
          <w:trHeight w:val="3999"/>
        </w:trPr>
        <w:tc>
          <w:tcPr>
            <w:tcW w:w="4929" w:type="dxa"/>
          </w:tcPr>
          <w:p w14:paraId="5A4A73C4" w14:textId="1E668D73" w:rsidR="007056DB" w:rsidRPr="00677E91" w:rsidRDefault="007056DB" w:rsidP="007A392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b/>
                <w:bCs/>
                <w:sz w:val="22"/>
              </w:rPr>
            </w:pPr>
            <w:r w:rsidRPr="00677E91">
              <w:rPr>
                <w:rFonts w:ascii="Arial" w:hAnsi="Arial" w:cs="Arial"/>
                <w:sz w:val="22"/>
              </w:rPr>
              <w:br w:type="page"/>
            </w:r>
            <w:r w:rsidR="00632A52" w:rsidRPr="00677E91">
              <w:rPr>
                <w:rFonts w:ascii="Arial" w:hAnsi="Arial" w:cs="Arial"/>
                <w:sz w:val="22"/>
              </w:rPr>
              <w:t>I am genuinely interested in dementia car</w:t>
            </w:r>
            <w:r w:rsidR="00865435" w:rsidRPr="00677E91">
              <w:rPr>
                <w:rFonts w:ascii="Arial" w:hAnsi="Arial" w:cs="Arial"/>
                <w:sz w:val="22"/>
              </w:rPr>
              <w:t xml:space="preserve">e, which motivates me to explore the </w:t>
            </w:r>
            <w:r w:rsidR="00FA761C" w:rsidRPr="00677E91">
              <w:rPr>
                <w:rFonts w:ascii="Arial" w:hAnsi="Arial" w:cs="Arial"/>
                <w:sz w:val="22"/>
              </w:rPr>
              <w:t>topic in depth.</w:t>
            </w:r>
          </w:p>
          <w:p w14:paraId="1D1AEE74" w14:textId="013ECDA6" w:rsidR="00E24562" w:rsidRPr="00677E91" w:rsidRDefault="00AC675D" w:rsidP="007A392F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  <w:sz w:val="22"/>
              </w:rPr>
            </w:pPr>
            <w:r w:rsidRPr="00677E91">
              <w:rPr>
                <w:rFonts w:ascii="Arial" w:hAnsi="Arial" w:cs="Arial"/>
                <w:sz w:val="22"/>
              </w:rPr>
              <w:t>I am</w:t>
            </w:r>
            <w:r w:rsidR="008B19B6" w:rsidRPr="00677E91">
              <w:rPr>
                <w:rFonts w:ascii="Arial" w:hAnsi="Arial" w:cs="Arial"/>
                <w:sz w:val="22"/>
              </w:rPr>
              <w:t xml:space="preserve"> </w:t>
            </w:r>
            <w:r w:rsidRPr="00677E91">
              <w:rPr>
                <w:rFonts w:ascii="Arial" w:hAnsi="Arial" w:cs="Arial"/>
                <w:sz w:val="22"/>
              </w:rPr>
              <w:t>organised</w:t>
            </w:r>
            <w:r w:rsidR="008B19B6" w:rsidRPr="00677E91">
              <w:rPr>
                <w:rFonts w:ascii="Arial" w:hAnsi="Arial" w:cs="Arial"/>
                <w:sz w:val="22"/>
              </w:rPr>
              <w:t xml:space="preserve"> and able to manage </w:t>
            </w:r>
            <w:r w:rsidRPr="00677E91">
              <w:rPr>
                <w:rFonts w:ascii="Arial" w:hAnsi="Arial" w:cs="Arial"/>
                <w:sz w:val="22"/>
              </w:rPr>
              <w:t>my time effectively</w:t>
            </w:r>
            <w:r w:rsidR="00F8551A" w:rsidRPr="00677E91">
              <w:rPr>
                <w:rFonts w:ascii="Arial" w:hAnsi="Arial" w:cs="Arial"/>
                <w:sz w:val="22"/>
              </w:rPr>
              <w:t>, ensuring I</w:t>
            </w:r>
            <w:r w:rsidRPr="00677E91">
              <w:rPr>
                <w:rFonts w:ascii="Arial" w:hAnsi="Arial" w:cs="Arial"/>
                <w:sz w:val="22"/>
              </w:rPr>
              <w:t xml:space="preserve"> meet deadlines.</w:t>
            </w:r>
          </w:p>
          <w:p w14:paraId="7E584FCD" w14:textId="7ADB449D" w:rsidR="00E24562" w:rsidRPr="00C63583" w:rsidRDefault="00E24562" w:rsidP="00C63583">
            <w:pPr>
              <w:spacing w:line="360" w:lineRule="auto"/>
              <w:ind w:left="426"/>
              <w:rPr>
                <w:rFonts w:ascii="Arial" w:hAnsi="Arial" w:cs="Arial"/>
                <w:sz w:val="22"/>
              </w:rPr>
            </w:pPr>
          </w:p>
        </w:tc>
        <w:tc>
          <w:tcPr>
            <w:tcW w:w="5439" w:type="dxa"/>
          </w:tcPr>
          <w:p w14:paraId="1D35E4EF" w14:textId="77777777" w:rsidR="007056DB" w:rsidRPr="00677E91" w:rsidRDefault="007056DB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4DB2F921" w14:textId="77777777" w:rsidR="00E86985" w:rsidRPr="00677E91" w:rsidRDefault="00E86985" w:rsidP="00E86985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2"/>
              </w:rPr>
            </w:pPr>
            <w:r w:rsidRPr="00677E91">
              <w:rPr>
                <w:rFonts w:ascii="Arial" w:hAnsi="Arial" w:cs="Arial"/>
                <w:sz w:val="22"/>
              </w:rPr>
              <w:t>It can be difficult for me at times to critically evaluate sources instead of merely describing them.</w:t>
            </w:r>
          </w:p>
          <w:p w14:paraId="7F6D95E4" w14:textId="01FB73AC" w:rsidR="007A392F" w:rsidRPr="00677E91" w:rsidRDefault="00771623" w:rsidP="007A392F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  <w:sz w:val="22"/>
              </w:rPr>
            </w:pPr>
            <w:r w:rsidRPr="00677E91">
              <w:rPr>
                <w:rFonts w:ascii="Arial" w:hAnsi="Arial" w:cs="Arial"/>
                <w:sz w:val="22"/>
              </w:rPr>
              <w:t>I need to improve my refe</w:t>
            </w:r>
            <w:r w:rsidR="00CD6DBF" w:rsidRPr="00677E91">
              <w:rPr>
                <w:rFonts w:ascii="Arial" w:hAnsi="Arial" w:cs="Arial"/>
                <w:sz w:val="22"/>
              </w:rPr>
              <w:t xml:space="preserve">rencing accuracy to ensure </w:t>
            </w:r>
            <w:r w:rsidR="008E63FF" w:rsidRPr="00677E91">
              <w:rPr>
                <w:rFonts w:ascii="Arial" w:hAnsi="Arial" w:cs="Arial"/>
                <w:sz w:val="22"/>
              </w:rPr>
              <w:t>proper citation of all resources.</w:t>
            </w:r>
          </w:p>
          <w:p w14:paraId="1A933A72" w14:textId="01DF6E2F" w:rsidR="007A392F" w:rsidRPr="00C63583" w:rsidRDefault="007A392F" w:rsidP="00C63583">
            <w:pPr>
              <w:spacing w:line="360" w:lineRule="auto"/>
              <w:ind w:left="360"/>
              <w:rPr>
                <w:rFonts w:ascii="Arial" w:hAnsi="Arial" w:cs="Arial"/>
                <w:sz w:val="22"/>
              </w:rPr>
            </w:pPr>
          </w:p>
        </w:tc>
      </w:tr>
    </w:tbl>
    <w:p w14:paraId="42D58536" w14:textId="77777777" w:rsidR="00451744" w:rsidRDefault="00451744" w:rsidP="003106AE">
      <w:pPr>
        <w:rPr>
          <w:rFonts w:ascii="Arial" w:hAnsi="Arial" w:cs="Arial"/>
          <w:b/>
          <w:bCs/>
        </w:rPr>
      </w:pPr>
    </w:p>
    <w:p w14:paraId="65FD0CAC" w14:textId="77777777" w:rsidR="00451744" w:rsidRDefault="00451744" w:rsidP="003106AE">
      <w:pPr>
        <w:rPr>
          <w:rFonts w:ascii="Arial" w:hAnsi="Arial" w:cs="Arial"/>
          <w:b/>
          <w:bCs/>
        </w:rPr>
      </w:pPr>
    </w:p>
    <w:p w14:paraId="566FF679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2170BF0C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1957B4F0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28ECC91E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6BA43B0A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5B3482DF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3A6A3EC9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69E46E6D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2B2167B9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5CC930B4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173CDDF7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71DE5948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6D8E8600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105E83C9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32B79F75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7883F210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50939532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5C2258DC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23174041" w14:textId="77777777" w:rsidR="000E4E58" w:rsidRDefault="000E4E58" w:rsidP="003106AE">
      <w:pPr>
        <w:rPr>
          <w:rFonts w:ascii="Arial" w:hAnsi="Arial" w:cs="Arial"/>
          <w:b/>
          <w:bCs/>
        </w:rPr>
      </w:pPr>
    </w:p>
    <w:p w14:paraId="660BAC65" w14:textId="77777777" w:rsidR="007B0E7D" w:rsidRDefault="007B0E7D" w:rsidP="003106AE">
      <w:pPr>
        <w:rPr>
          <w:rFonts w:ascii="Arial" w:hAnsi="Arial" w:cs="Arial"/>
          <w:b/>
          <w:bCs/>
        </w:rPr>
      </w:pPr>
    </w:p>
    <w:p w14:paraId="262C8CA3" w14:textId="5E54609F" w:rsidR="00545684" w:rsidRDefault="00545684" w:rsidP="003106AE">
      <w:pPr>
        <w:rPr>
          <w:rFonts w:ascii="Arial" w:hAnsi="Arial" w:cs="Arial"/>
          <w:b/>
          <w:bCs/>
        </w:rPr>
      </w:pPr>
      <w:r w:rsidRPr="00A503EF">
        <w:rPr>
          <w:rFonts w:ascii="Arial" w:hAnsi="Arial" w:cs="Arial"/>
          <w:b/>
          <w:bCs/>
        </w:rPr>
        <w:t>References</w:t>
      </w:r>
      <w:r w:rsidR="00A503EF">
        <w:rPr>
          <w:rFonts w:ascii="Arial" w:hAnsi="Arial" w:cs="Arial"/>
          <w:b/>
          <w:bCs/>
        </w:rPr>
        <w:t>:</w:t>
      </w:r>
    </w:p>
    <w:p w14:paraId="77BCD5D5" w14:textId="77777777" w:rsidR="00425D57" w:rsidRDefault="00425D57" w:rsidP="00166C75">
      <w:pPr>
        <w:rPr>
          <w:rFonts w:ascii="Arial" w:hAnsi="Arial" w:cs="Arial"/>
        </w:rPr>
      </w:pPr>
    </w:p>
    <w:p w14:paraId="22644278" w14:textId="77777777" w:rsidR="00425D57" w:rsidRPr="00135F72" w:rsidRDefault="00425D57" w:rsidP="00135F72">
      <w:pPr>
        <w:rPr>
          <w:rFonts w:ascii="Arial" w:hAnsi="Arial" w:cs="Arial"/>
        </w:rPr>
      </w:pPr>
    </w:p>
    <w:p w14:paraId="05367FA0" w14:textId="77777777" w:rsidR="000F5812" w:rsidRDefault="000F5812" w:rsidP="00946099">
      <w:pPr>
        <w:rPr>
          <w:rFonts w:ascii="Arial" w:hAnsi="Arial" w:cs="Arial"/>
        </w:rPr>
      </w:pPr>
      <w:r w:rsidRPr="00946099">
        <w:rPr>
          <w:rFonts w:ascii="Arial" w:hAnsi="Arial" w:cs="Arial"/>
        </w:rPr>
        <w:t xml:space="preserve">Alzheimer’s Society. (2024). </w:t>
      </w:r>
      <w:r w:rsidRPr="00946099">
        <w:rPr>
          <w:rFonts w:ascii="Arial" w:hAnsi="Arial" w:cs="Arial"/>
          <w:i/>
          <w:iCs/>
        </w:rPr>
        <w:t>Facts for the media about dementia</w:t>
      </w:r>
      <w:r w:rsidRPr="00946099">
        <w:rPr>
          <w:rFonts w:ascii="Arial" w:hAnsi="Arial" w:cs="Arial"/>
        </w:rPr>
        <w:t xml:space="preserve">.  Available at: </w:t>
      </w:r>
      <w:hyperlink r:id="rId12" w:history="1">
        <w:r w:rsidRPr="00946099">
          <w:rPr>
            <w:rStyle w:val="Hyperlink"/>
            <w:rFonts w:ascii="Arial" w:hAnsi="Arial" w:cs="Arial"/>
          </w:rPr>
          <w:t>https://www.alzheimers.org.uk/what-we-do/news-and-media/facts-media</w:t>
        </w:r>
      </w:hyperlink>
      <w:r w:rsidRPr="0094609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 18 October 2025).</w:t>
      </w:r>
    </w:p>
    <w:p w14:paraId="16CACBF5" w14:textId="77777777" w:rsidR="000F5812" w:rsidRDefault="000F5812" w:rsidP="00B461B0">
      <w:pPr>
        <w:rPr>
          <w:rFonts w:ascii="Arial" w:hAnsi="Arial" w:cs="Arial"/>
        </w:rPr>
      </w:pPr>
      <w:r w:rsidRPr="00135F72">
        <w:rPr>
          <w:rFonts w:ascii="Arial" w:hAnsi="Arial" w:cs="Arial"/>
        </w:rPr>
        <w:t xml:space="preserve"> </w:t>
      </w:r>
      <w:r w:rsidRPr="00135F72">
        <w:rPr>
          <w:rFonts w:ascii="Arial" w:hAnsi="Arial" w:cs="Arial"/>
          <w:i/>
          <w:iCs/>
        </w:rPr>
        <w:t>DHSC</w:t>
      </w:r>
      <w:r>
        <w:rPr>
          <w:rFonts w:ascii="Arial" w:hAnsi="Arial" w:cs="Arial"/>
          <w:i/>
          <w:iCs/>
        </w:rPr>
        <w:t xml:space="preserve"> (2020)</w:t>
      </w:r>
      <w:r w:rsidRPr="00135F72">
        <w:rPr>
          <w:rFonts w:ascii="Arial" w:hAnsi="Arial" w:cs="Arial"/>
          <w:i/>
          <w:iCs/>
        </w:rPr>
        <w:t xml:space="preserve"> annual report and accounts</w:t>
      </w:r>
      <w:r>
        <w:rPr>
          <w:rFonts w:ascii="Arial" w:hAnsi="Arial" w:cs="Arial"/>
          <w:i/>
          <w:iCs/>
        </w:rPr>
        <w:t xml:space="preserve">. </w:t>
      </w:r>
      <w:r w:rsidRPr="00135F72">
        <w:rPr>
          <w:rFonts w:ascii="Arial" w:hAnsi="Arial" w:cs="Arial"/>
        </w:rPr>
        <w:t xml:space="preserve"> Available at: </w:t>
      </w:r>
      <w:hyperlink r:id="rId13" w:history="1">
        <w:r w:rsidRPr="00135F72">
          <w:rPr>
            <w:rStyle w:val="Hyperlink"/>
            <w:rFonts w:ascii="Arial" w:hAnsi="Arial" w:cs="Arial"/>
          </w:rPr>
          <w:t>https://www.gov.uk/government/publications/dhsc-annual-report-and-accounts-2020-to-2021</w:t>
        </w:r>
      </w:hyperlink>
      <w:r w:rsidRPr="00135F7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 18 October 2025).</w:t>
      </w:r>
    </w:p>
    <w:p w14:paraId="7CFF3DA2" w14:textId="77777777" w:rsidR="000F5812" w:rsidRDefault="000F5812" w:rsidP="00166C75">
      <w:pPr>
        <w:rPr>
          <w:rFonts w:ascii="Arial" w:hAnsi="Arial" w:cs="Arial"/>
        </w:rPr>
      </w:pPr>
      <w:r w:rsidRPr="00166C75">
        <w:rPr>
          <w:rFonts w:ascii="Arial" w:hAnsi="Arial" w:cs="Arial"/>
        </w:rPr>
        <w:t xml:space="preserve">Hugo, J. and Ganguli, M. (2014) ‘Dementia and cognitive impairment: epidemiology, diagnosis, and treatment’, </w:t>
      </w:r>
      <w:r w:rsidRPr="00166C75">
        <w:rPr>
          <w:rFonts w:ascii="Arial" w:hAnsi="Arial" w:cs="Arial"/>
          <w:i/>
          <w:iCs/>
        </w:rPr>
        <w:t>Clinics in geriatric medicine</w:t>
      </w:r>
      <w:r w:rsidRPr="00166C75">
        <w:rPr>
          <w:rFonts w:ascii="Arial" w:hAnsi="Arial" w:cs="Arial"/>
        </w:rPr>
        <w:t xml:space="preserve">, 30(3), pp. 421–442. Available at: </w:t>
      </w:r>
      <w:hyperlink r:id="rId14" w:history="1">
        <w:r w:rsidRPr="00166C75">
          <w:rPr>
            <w:rStyle w:val="Hyperlink"/>
            <w:rFonts w:ascii="Arial" w:hAnsi="Arial" w:cs="Arial"/>
          </w:rPr>
          <w:t>https://doi.org/10.1016/j.cger.2014.04.001</w:t>
        </w:r>
      </w:hyperlink>
      <w:r w:rsidRPr="00166C7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(Accessed 18 October 2025).</w:t>
      </w:r>
    </w:p>
    <w:p w14:paraId="66EC6291" w14:textId="77777777" w:rsidR="000F5812" w:rsidRDefault="000F5812" w:rsidP="003106AE">
      <w:pPr>
        <w:rPr>
          <w:rFonts w:ascii="Arial" w:hAnsi="Arial" w:cs="Arial"/>
        </w:rPr>
      </w:pPr>
      <w:r w:rsidRPr="00B66960">
        <w:rPr>
          <w:rFonts w:ascii="Arial" w:hAnsi="Arial" w:cs="Arial"/>
        </w:rPr>
        <w:t xml:space="preserve">KIM, S.K. and PARK, M., 2017. Effectiveness of </w:t>
      </w:r>
      <w:r>
        <w:rPr>
          <w:rFonts w:ascii="Arial" w:hAnsi="Arial" w:cs="Arial"/>
        </w:rPr>
        <w:t>person-centred</w:t>
      </w:r>
      <w:r w:rsidRPr="00B66960">
        <w:rPr>
          <w:rFonts w:ascii="Arial" w:hAnsi="Arial" w:cs="Arial"/>
        </w:rPr>
        <w:t xml:space="preserve"> care on people with dementia: a systematic review and meta-analysis. </w:t>
      </w:r>
      <w:r w:rsidRPr="00B66960">
        <w:rPr>
          <w:rFonts w:ascii="Arial" w:hAnsi="Arial" w:cs="Arial"/>
          <w:i/>
          <w:iCs/>
        </w:rPr>
        <w:t>Clinical Interventions in Aging, </w:t>
      </w:r>
      <w:r w:rsidRPr="00B66960">
        <w:rPr>
          <w:rFonts w:ascii="Arial" w:hAnsi="Arial" w:cs="Arial"/>
        </w:rPr>
        <w:t>12, pp. 381-397.</w:t>
      </w:r>
      <w:r>
        <w:rPr>
          <w:rFonts w:ascii="Arial" w:hAnsi="Arial" w:cs="Arial"/>
        </w:rPr>
        <w:t xml:space="preserve"> (Accessed 18 October 2025)</w:t>
      </w:r>
    </w:p>
    <w:p w14:paraId="158E321D" w14:textId="77777777" w:rsidR="000F5812" w:rsidRDefault="000F5812" w:rsidP="00B461B0">
      <w:pPr>
        <w:rPr>
          <w:rFonts w:ascii="Arial" w:hAnsi="Arial" w:cs="Arial"/>
        </w:rPr>
      </w:pPr>
      <w:r w:rsidRPr="00B7671B">
        <w:rPr>
          <w:rFonts w:ascii="Arial" w:hAnsi="Arial" w:cs="Arial"/>
        </w:rPr>
        <w:t xml:space="preserve">NICE (2018). </w:t>
      </w:r>
      <w:r w:rsidRPr="00B7671B">
        <w:rPr>
          <w:rFonts w:ascii="Arial" w:hAnsi="Arial" w:cs="Arial"/>
          <w:i/>
          <w:iCs/>
        </w:rPr>
        <w:t>Person-centred care | Dementia: assessment, management and support for people living with dementia and their carers | Guidance | NICE</w:t>
      </w:r>
      <w:r w:rsidRPr="00B7671B">
        <w:rPr>
          <w:rFonts w:ascii="Arial" w:hAnsi="Arial" w:cs="Arial"/>
        </w:rPr>
        <w:t xml:space="preserve">. [online] www.nice.org.uk. Available at: </w:t>
      </w:r>
      <w:hyperlink r:id="rId15" w:history="1">
        <w:r w:rsidRPr="00B7671B">
          <w:rPr>
            <w:rStyle w:val="Hyperlink"/>
            <w:rFonts w:ascii="Arial" w:hAnsi="Arial" w:cs="Arial"/>
          </w:rPr>
          <w:t>https://www.nice.org.uk/guidance/ng97/chapter/Person-centred-care</w:t>
        </w:r>
      </w:hyperlink>
      <w:r w:rsidRPr="00B7671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 18 October 2025).</w:t>
      </w:r>
    </w:p>
    <w:p w14:paraId="6D59D25B" w14:textId="2FFAA705" w:rsidR="00425D57" w:rsidRPr="00B7671B" w:rsidRDefault="00425D57" w:rsidP="00B7671B">
      <w:pPr>
        <w:rPr>
          <w:rFonts w:ascii="Arial" w:hAnsi="Arial" w:cs="Arial"/>
        </w:rPr>
      </w:pPr>
    </w:p>
    <w:p w14:paraId="35DBE20B" w14:textId="77777777" w:rsidR="00135F72" w:rsidRDefault="00135F72" w:rsidP="00946099">
      <w:pPr>
        <w:rPr>
          <w:rFonts w:ascii="Arial" w:hAnsi="Arial" w:cs="Arial"/>
        </w:rPr>
      </w:pPr>
    </w:p>
    <w:p w14:paraId="6691F307" w14:textId="77777777" w:rsidR="008928F6" w:rsidRPr="00946099" w:rsidRDefault="008928F6" w:rsidP="00946099">
      <w:pPr>
        <w:rPr>
          <w:rFonts w:ascii="Arial" w:hAnsi="Arial" w:cs="Arial"/>
        </w:rPr>
      </w:pPr>
    </w:p>
    <w:p w14:paraId="509A6616" w14:textId="77777777" w:rsidR="00946099" w:rsidRPr="00166C75" w:rsidRDefault="00946099" w:rsidP="00166C75">
      <w:pPr>
        <w:rPr>
          <w:rFonts w:ascii="Arial" w:hAnsi="Arial" w:cs="Arial"/>
        </w:rPr>
      </w:pPr>
    </w:p>
    <w:p w14:paraId="77F4DBE9" w14:textId="77777777" w:rsidR="00166C75" w:rsidRPr="00B66960" w:rsidRDefault="00166C75" w:rsidP="003106AE">
      <w:pPr>
        <w:rPr>
          <w:rFonts w:ascii="Arial" w:hAnsi="Arial" w:cs="Arial"/>
        </w:rPr>
      </w:pP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9C442F">
      <w:footerReference w:type="default" r:id="rId16"/>
      <w:pgSz w:w="11906" w:h="16838" w:code="9"/>
      <w:pgMar w:top="720" w:right="720" w:bottom="720" w:left="72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ACA162" w14:textId="77777777" w:rsidR="00D5795B" w:rsidRDefault="00D5795B" w:rsidP="00545684">
      <w:pPr>
        <w:spacing w:after="0" w:line="240" w:lineRule="auto"/>
      </w:pPr>
      <w:r>
        <w:separator/>
      </w:r>
    </w:p>
  </w:endnote>
  <w:endnote w:type="continuationSeparator" w:id="0">
    <w:p w14:paraId="06AB9374" w14:textId="77777777" w:rsidR="00D5795B" w:rsidRDefault="00D5795B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6C0E4B" w14:textId="77777777" w:rsidR="00D5795B" w:rsidRDefault="00D5795B" w:rsidP="00545684">
      <w:pPr>
        <w:spacing w:after="0" w:line="240" w:lineRule="auto"/>
      </w:pPr>
      <w:r>
        <w:separator/>
      </w:r>
    </w:p>
  </w:footnote>
  <w:footnote w:type="continuationSeparator" w:id="0">
    <w:p w14:paraId="521340DD" w14:textId="77777777" w:rsidR="00D5795B" w:rsidRDefault="00D5795B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A106A5"/>
    <w:multiLevelType w:val="hybridMultilevel"/>
    <w:tmpl w:val="0FC8AE2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1B5130"/>
    <w:multiLevelType w:val="hybridMultilevel"/>
    <w:tmpl w:val="C6F892C2"/>
    <w:lvl w:ilvl="0" w:tplc="0809000B">
      <w:start w:val="1"/>
      <w:numFmt w:val="bullet"/>
      <w:lvlText w:val=""/>
      <w:lvlJc w:val="left"/>
      <w:pPr>
        <w:ind w:left="78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" w15:restartNumberingAfterBreak="0">
    <w:nsid w:val="234A0EA6"/>
    <w:multiLevelType w:val="hybridMultilevel"/>
    <w:tmpl w:val="3998FE20"/>
    <w:lvl w:ilvl="0" w:tplc="0809000B">
      <w:start w:val="1"/>
      <w:numFmt w:val="bullet"/>
      <w:lvlText w:val=""/>
      <w:lvlJc w:val="left"/>
      <w:pPr>
        <w:ind w:left="78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3" w15:restartNumberingAfterBreak="0">
    <w:nsid w:val="5E60624C"/>
    <w:multiLevelType w:val="hybridMultilevel"/>
    <w:tmpl w:val="741E43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CD2666"/>
    <w:multiLevelType w:val="hybridMultilevel"/>
    <w:tmpl w:val="036A6AC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2416E42"/>
    <w:multiLevelType w:val="hybridMultilevel"/>
    <w:tmpl w:val="5DFE2D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2976D68"/>
    <w:multiLevelType w:val="hybridMultilevel"/>
    <w:tmpl w:val="15DC20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A674D6"/>
    <w:multiLevelType w:val="hybridMultilevel"/>
    <w:tmpl w:val="ECD2FDE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8"/>
  </w:num>
  <w:num w:numId="2" w16cid:durableId="1696926507">
    <w:abstractNumId w:val="2"/>
  </w:num>
  <w:num w:numId="3" w16cid:durableId="279386016">
    <w:abstractNumId w:val="0"/>
  </w:num>
  <w:num w:numId="4" w16cid:durableId="1894459193">
    <w:abstractNumId w:val="7"/>
  </w:num>
  <w:num w:numId="5" w16cid:durableId="1596674403">
    <w:abstractNumId w:val="1"/>
  </w:num>
  <w:num w:numId="6" w16cid:durableId="1806003380">
    <w:abstractNumId w:val="4"/>
  </w:num>
  <w:num w:numId="7" w16cid:durableId="1741709814">
    <w:abstractNumId w:val="3"/>
  </w:num>
  <w:num w:numId="8" w16cid:durableId="265045232">
    <w:abstractNumId w:val="5"/>
  </w:num>
  <w:num w:numId="9" w16cid:durableId="91392940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426B"/>
    <w:rsid w:val="00015D3C"/>
    <w:rsid w:val="00016ED3"/>
    <w:rsid w:val="000302EC"/>
    <w:rsid w:val="00041A5A"/>
    <w:rsid w:val="0005407F"/>
    <w:rsid w:val="00054CE3"/>
    <w:rsid w:val="00060EA9"/>
    <w:rsid w:val="00061735"/>
    <w:rsid w:val="000861E1"/>
    <w:rsid w:val="00096A7A"/>
    <w:rsid w:val="000A5032"/>
    <w:rsid w:val="000A5161"/>
    <w:rsid w:val="000B7CD5"/>
    <w:rsid w:val="000D5F3C"/>
    <w:rsid w:val="000E4E58"/>
    <w:rsid w:val="000F5812"/>
    <w:rsid w:val="001153E7"/>
    <w:rsid w:val="00135F72"/>
    <w:rsid w:val="00153883"/>
    <w:rsid w:val="00154FEC"/>
    <w:rsid w:val="00165FEC"/>
    <w:rsid w:val="00166C75"/>
    <w:rsid w:val="00171EEB"/>
    <w:rsid w:val="001823BD"/>
    <w:rsid w:val="001A12F7"/>
    <w:rsid w:val="001A2B78"/>
    <w:rsid w:val="002055A0"/>
    <w:rsid w:val="002058EF"/>
    <w:rsid w:val="002154A0"/>
    <w:rsid w:val="00216C85"/>
    <w:rsid w:val="00234493"/>
    <w:rsid w:val="00243794"/>
    <w:rsid w:val="00247E50"/>
    <w:rsid w:val="00260277"/>
    <w:rsid w:val="00265537"/>
    <w:rsid w:val="00273EDD"/>
    <w:rsid w:val="002A06A7"/>
    <w:rsid w:val="002A15DA"/>
    <w:rsid w:val="002A3BA5"/>
    <w:rsid w:val="002C3965"/>
    <w:rsid w:val="002C4437"/>
    <w:rsid w:val="002D4176"/>
    <w:rsid w:val="002E0265"/>
    <w:rsid w:val="002E0FB0"/>
    <w:rsid w:val="003106AE"/>
    <w:rsid w:val="00315AD2"/>
    <w:rsid w:val="00321C4C"/>
    <w:rsid w:val="00342EC0"/>
    <w:rsid w:val="0035263D"/>
    <w:rsid w:val="00353021"/>
    <w:rsid w:val="003565B7"/>
    <w:rsid w:val="00357E2F"/>
    <w:rsid w:val="00372A11"/>
    <w:rsid w:val="00373BAD"/>
    <w:rsid w:val="00392DEA"/>
    <w:rsid w:val="00393677"/>
    <w:rsid w:val="003A390B"/>
    <w:rsid w:val="003A725E"/>
    <w:rsid w:val="003B5B7F"/>
    <w:rsid w:val="003C3EEA"/>
    <w:rsid w:val="003D5402"/>
    <w:rsid w:val="003D779E"/>
    <w:rsid w:val="003E2E31"/>
    <w:rsid w:val="003E4EC1"/>
    <w:rsid w:val="003F4A93"/>
    <w:rsid w:val="00406134"/>
    <w:rsid w:val="00425D57"/>
    <w:rsid w:val="00451744"/>
    <w:rsid w:val="004517E2"/>
    <w:rsid w:val="00456CEB"/>
    <w:rsid w:val="00467CFA"/>
    <w:rsid w:val="004701A7"/>
    <w:rsid w:val="0047245F"/>
    <w:rsid w:val="00473E12"/>
    <w:rsid w:val="00483592"/>
    <w:rsid w:val="004903AA"/>
    <w:rsid w:val="0049735C"/>
    <w:rsid w:val="004A0B97"/>
    <w:rsid w:val="004A6846"/>
    <w:rsid w:val="004C4711"/>
    <w:rsid w:val="004C6E25"/>
    <w:rsid w:val="004D71C7"/>
    <w:rsid w:val="004E6C3B"/>
    <w:rsid w:val="004F1896"/>
    <w:rsid w:val="00502126"/>
    <w:rsid w:val="00502DAB"/>
    <w:rsid w:val="00506BEE"/>
    <w:rsid w:val="00533A4E"/>
    <w:rsid w:val="00540600"/>
    <w:rsid w:val="00545684"/>
    <w:rsid w:val="00547EB5"/>
    <w:rsid w:val="00557238"/>
    <w:rsid w:val="00562C4F"/>
    <w:rsid w:val="00575A74"/>
    <w:rsid w:val="005766D9"/>
    <w:rsid w:val="0059223E"/>
    <w:rsid w:val="005A515B"/>
    <w:rsid w:val="005C39B4"/>
    <w:rsid w:val="005C66E3"/>
    <w:rsid w:val="005F1BF7"/>
    <w:rsid w:val="006027C4"/>
    <w:rsid w:val="0061260B"/>
    <w:rsid w:val="00631FFC"/>
    <w:rsid w:val="00632A52"/>
    <w:rsid w:val="00640F8F"/>
    <w:rsid w:val="006464B5"/>
    <w:rsid w:val="00655703"/>
    <w:rsid w:val="0065575F"/>
    <w:rsid w:val="00662974"/>
    <w:rsid w:val="0067203C"/>
    <w:rsid w:val="00677E91"/>
    <w:rsid w:val="006859D9"/>
    <w:rsid w:val="006B0CA2"/>
    <w:rsid w:val="006B30C6"/>
    <w:rsid w:val="006B4FCF"/>
    <w:rsid w:val="006C504C"/>
    <w:rsid w:val="006E6180"/>
    <w:rsid w:val="006E6553"/>
    <w:rsid w:val="006E7151"/>
    <w:rsid w:val="006E727F"/>
    <w:rsid w:val="006F3B5F"/>
    <w:rsid w:val="007016F9"/>
    <w:rsid w:val="007041DB"/>
    <w:rsid w:val="007056DB"/>
    <w:rsid w:val="00715990"/>
    <w:rsid w:val="007455A7"/>
    <w:rsid w:val="00745C4B"/>
    <w:rsid w:val="00746D77"/>
    <w:rsid w:val="00746EEA"/>
    <w:rsid w:val="007576A6"/>
    <w:rsid w:val="00760608"/>
    <w:rsid w:val="007713E4"/>
    <w:rsid w:val="00771623"/>
    <w:rsid w:val="00784670"/>
    <w:rsid w:val="007A357B"/>
    <w:rsid w:val="007A392F"/>
    <w:rsid w:val="007B0E7D"/>
    <w:rsid w:val="007B39A9"/>
    <w:rsid w:val="007C4081"/>
    <w:rsid w:val="007E0212"/>
    <w:rsid w:val="007E1F5E"/>
    <w:rsid w:val="007E533C"/>
    <w:rsid w:val="008024DB"/>
    <w:rsid w:val="00815B84"/>
    <w:rsid w:val="0082341B"/>
    <w:rsid w:val="0082397B"/>
    <w:rsid w:val="00834841"/>
    <w:rsid w:val="008351C5"/>
    <w:rsid w:val="00842C19"/>
    <w:rsid w:val="008635CC"/>
    <w:rsid w:val="00865435"/>
    <w:rsid w:val="00866B7B"/>
    <w:rsid w:val="00877B19"/>
    <w:rsid w:val="008928F6"/>
    <w:rsid w:val="00896B16"/>
    <w:rsid w:val="008A483F"/>
    <w:rsid w:val="008B19B6"/>
    <w:rsid w:val="008B1A89"/>
    <w:rsid w:val="008B397D"/>
    <w:rsid w:val="008E2ED4"/>
    <w:rsid w:val="008E5015"/>
    <w:rsid w:val="008E63FF"/>
    <w:rsid w:val="00900317"/>
    <w:rsid w:val="009027A9"/>
    <w:rsid w:val="0090794B"/>
    <w:rsid w:val="00936FF7"/>
    <w:rsid w:val="0094034A"/>
    <w:rsid w:val="00946099"/>
    <w:rsid w:val="009646BD"/>
    <w:rsid w:val="00973807"/>
    <w:rsid w:val="00994C77"/>
    <w:rsid w:val="009A5161"/>
    <w:rsid w:val="009B5D6F"/>
    <w:rsid w:val="009C3879"/>
    <w:rsid w:val="009C3E39"/>
    <w:rsid w:val="009C442F"/>
    <w:rsid w:val="009D1D1E"/>
    <w:rsid w:val="009F1EB0"/>
    <w:rsid w:val="00A035FD"/>
    <w:rsid w:val="00A322B5"/>
    <w:rsid w:val="00A465CD"/>
    <w:rsid w:val="00A503EF"/>
    <w:rsid w:val="00A86ED3"/>
    <w:rsid w:val="00AB0FD2"/>
    <w:rsid w:val="00AC675D"/>
    <w:rsid w:val="00AF2D5C"/>
    <w:rsid w:val="00B0065D"/>
    <w:rsid w:val="00B0605E"/>
    <w:rsid w:val="00B148CB"/>
    <w:rsid w:val="00B25C1C"/>
    <w:rsid w:val="00B31C7E"/>
    <w:rsid w:val="00B34F0C"/>
    <w:rsid w:val="00B461B0"/>
    <w:rsid w:val="00B66960"/>
    <w:rsid w:val="00B7671B"/>
    <w:rsid w:val="00B872B7"/>
    <w:rsid w:val="00B87759"/>
    <w:rsid w:val="00B94BC9"/>
    <w:rsid w:val="00BA2A8A"/>
    <w:rsid w:val="00BD5341"/>
    <w:rsid w:val="00C27258"/>
    <w:rsid w:val="00C31980"/>
    <w:rsid w:val="00C430F9"/>
    <w:rsid w:val="00C63583"/>
    <w:rsid w:val="00C645B8"/>
    <w:rsid w:val="00C96204"/>
    <w:rsid w:val="00CA4551"/>
    <w:rsid w:val="00CA5CCF"/>
    <w:rsid w:val="00CB13F8"/>
    <w:rsid w:val="00CD0CA3"/>
    <w:rsid w:val="00CD6DBF"/>
    <w:rsid w:val="00CE509A"/>
    <w:rsid w:val="00D004A4"/>
    <w:rsid w:val="00D00C8B"/>
    <w:rsid w:val="00D01DBC"/>
    <w:rsid w:val="00D179E7"/>
    <w:rsid w:val="00D32B01"/>
    <w:rsid w:val="00D35221"/>
    <w:rsid w:val="00D43BAB"/>
    <w:rsid w:val="00D55A45"/>
    <w:rsid w:val="00D55C3A"/>
    <w:rsid w:val="00D5795B"/>
    <w:rsid w:val="00D64265"/>
    <w:rsid w:val="00D65358"/>
    <w:rsid w:val="00D66716"/>
    <w:rsid w:val="00D73EE9"/>
    <w:rsid w:val="00D769F0"/>
    <w:rsid w:val="00DB4933"/>
    <w:rsid w:val="00DC5452"/>
    <w:rsid w:val="00DD4BEE"/>
    <w:rsid w:val="00DE5887"/>
    <w:rsid w:val="00E015A0"/>
    <w:rsid w:val="00E040A4"/>
    <w:rsid w:val="00E07058"/>
    <w:rsid w:val="00E20309"/>
    <w:rsid w:val="00E208DB"/>
    <w:rsid w:val="00E24562"/>
    <w:rsid w:val="00E30406"/>
    <w:rsid w:val="00E30EE0"/>
    <w:rsid w:val="00E31589"/>
    <w:rsid w:val="00E40ED2"/>
    <w:rsid w:val="00E52C3B"/>
    <w:rsid w:val="00E614D4"/>
    <w:rsid w:val="00E86985"/>
    <w:rsid w:val="00EA3720"/>
    <w:rsid w:val="00EA4D11"/>
    <w:rsid w:val="00EC68DA"/>
    <w:rsid w:val="00EE1428"/>
    <w:rsid w:val="00EE34B3"/>
    <w:rsid w:val="00EE7D89"/>
    <w:rsid w:val="00EF0430"/>
    <w:rsid w:val="00EF36A4"/>
    <w:rsid w:val="00EF45B3"/>
    <w:rsid w:val="00F0261E"/>
    <w:rsid w:val="00F14819"/>
    <w:rsid w:val="00F20871"/>
    <w:rsid w:val="00F26ACF"/>
    <w:rsid w:val="00F278D4"/>
    <w:rsid w:val="00F4410C"/>
    <w:rsid w:val="00F50BFB"/>
    <w:rsid w:val="00F739A2"/>
    <w:rsid w:val="00F77666"/>
    <w:rsid w:val="00F8551A"/>
    <w:rsid w:val="00FA2CA0"/>
    <w:rsid w:val="00FA761C"/>
    <w:rsid w:val="00FB37AB"/>
    <w:rsid w:val="00FB4301"/>
    <w:rsid w:val="00FC736E"/>
    <w:rsid w:val="00FD180D"/>
    <w:rsid w:val="00FD6FAD"/>
    <w:rsid w:val="00FE36AD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02126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iCs/>
      <w:sz w:val="22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02126"/>
    <w:rPr>
      <w:rFonts w:ascii="Arial" w:eastAsiaTheme="majorEastAsia" w:hAnsi="Arial" w:cs="Arial"/>
      <w:iCs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Spacing">
    <w:name w:val="No Spacing"/>
    <w:uiPriority w:val="1"/>
    <w:qFormat/>
    <w:rsid w:val="003106AE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7A392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460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60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nment/publications/dhsc-annual-report-and-accounts-2020-to-2021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alzheimers.org.uk/what-we-do/news-and-media/facts-media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nice.org.uk/guidance/ng97/chapter/Person-centred-care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oi.org/10.1016/j.cger.2014.04.0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E7BD948-3EEF-4FFA-80DA-5E3376678A6F}">
  <we:reference id="WA200000368" version="1.0.0.0" store="Omex" storeType="OMEX"/>
  <we:alternateReferences>
    <we:reference id="WA200000368" version="1.0.0.0" store="WA200000368" storeType="OMEX"/>
  </we:alternateReferences>
  <we:properties>
    <we:property name="documentId" value="&quot;16f3fa8c09a3183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a4964b5-9709-4dd1-ba39-f7e78650a4ff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373125B30C624482E5CCB36DAD3C96" ma:contentTypeVersion="9" ma:contentTypeDescription="Create a new document." ma:contentTypeScope="" ma:versionID="68b226bfc1c83c49e9796f3af2f486ee">
  <xsd:schema xmlns:xsd="http://www.w3.org/2001/XMLSchema" xmlns:xs="http://www.w3.org/2001/XMLSchema" xmlns:p="http://schemas.microsoft.com/office/2006/metadata/properties" xmlns:ns3="8a4964b5-9709-4dd1-ba39-f7e78650a4ff" xmlns:ns4="41fa4e0a-074b-4f52-8a7a-a9f5c57b5e7f" targetNamespace="http://schemas.microsoft.com/office/2006/metadata/properties" ma:root="true" ma:fieldsID="0c80fc61494233dcea484cf9cd3e0780" ns3:_="" ns4:_="">
    <xsd:import namespace="8a4964b5-9709-4dd1-ba39-f7e78650a4ff"/>
    <xsd:import namespace="41fa4e0a-074b-4f52-8a7a-a9f5c57b5e7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a4964b5-9709-4dd1-ba39-f7e78650a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1fa4e0a-074b-4f52-8a7a-a9f5c57b5e7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DD84D03-CB6A-405D-A625-9B5F382F5DEA}">
  <ds:schemaRefs>
    <ds:schemaRef ds:uri="http://schemas.microsoft.com/office/2006/metadata/properties"/>
    <ds:schemaRef ds:uri="http://schemas.microsoft.com/office/infopath/2007/PartnerControls"/>
    <ds:schemaRef ds:uri="8a4964b5-9709-4dd1-ba39-f7e78650a4ff"/>
  </ds:schemaRefs>
</ds:datastoreItem>
</file>

<file path=customXml/itemProps2.xml><?xml version="1.0" encoding="utf-8"?>
<ds:datastoreItem xmlns:ds="http://schemas.openxmlformats.org/officeDocument/2006/customXml" ds:itemID="{4F24EAC6-3337-4D48-8267-E94D5AED1C0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574165A-C954-4B96-B2BB-5E0AFCE7A5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a4964b5-9709-4dd1-ba39-f7e78650a4ff"/>
    <ds:schemaRef ds:uri="41fa4e0a-074b-4f52-8a7a-a9f5c57b5e7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3B4533B-BCD7-47EB-87C3-1092DF768C3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780</Words>
  <Characters>4707</Characters>
  <Application>Microsoft Office Word</Application>
  <DocSecurity>0</DocSecurity>
  <Lines>213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Solange Marques Bastos Raposo (2240659)</cp:lastModifiedBy>
  <cp:revision>2</cp:revision>
  <dcterms:created xsi:type="dcterms:W3CDTF">2025-11-01T12:46:00Z</dcterms:created>
  <dcterms:modified xsi:type="dcterms:W3CDTF">2025-11-01T12:46:00Z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dd1fc23d-9299-49d4-9535-da72939717d5</vt:lpwstr>
  </property>
  <property fmtid="{D5CDD505-2E9C-101B-9397-08002B2CF9AE}" pid="3" name="ContentTypeId">
    <vt:lpwstr>0x01010015373125B30C624482E5CCB36DAD3C96</vt:lpwstr>
  </property>
</Properties>
</file>