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F61993" w14:textId="17BA6B28" w:rsidR="00E81978" w:rsidRPr="007F73ED" w:rsidRDefault="00000000" w:rsidP="0083559E">
      <w:pPr>
        <w:pStyle w:val="Title"/>
        <w:rPr>
          <w:noProof/>
          <w:lang w:val="en-GB"/>
        </w:rPr>
      </w:pPr>
      <w:sdt>
        <w:sdtPr>
          <w:rPr>
            <w:noProof/>
            <w:lang w:val="en-GB"/>
          </w:rPr>
          <w:alias w:val="Title:"/>
          <w:tag w:val="Title:"/>
          <w:id w:val="726351117"/>
          <w:placeholder>
            <w:docPart w:val="0529FB6AC6764071814E7E0A407BC096"/>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7B083A">
            <w:rPr>
              <w:noProof/>
              <w:lang w:val="en-GB"/>
            </w:rPr>
            <w:t>ACD</w:t>
          </w:r>
          <w:r w:rsidR="00DA35A0">
            <w:rPr>
              <w:noProof/>
              <w:lang w:val="en-GB"/>
            </w:rPr>
            <w:t>B</w:t>
          </w:r>
          <w:r w:rsidR="007B083A">
            <w:rPr>
              <w:noProof/>
              <w:lang w:val="en-GB"/>
            </w:rPr>
            <w:t xml:space="preserve"> 40</w:t>
          </w:r>
          <w:r w:rsidR="00DA35A0">
            <w:rPr>
              <w:noProof/>
              <w:lang w:val="en-GB"/>
            </w:rPr>
            <w:t>05</w:t>
          </w:r>
          <w:r w:rsidR="007B083A">
            <w:rPr>
              <w:noProof/>
              <w:lang w:val="en-GB"/>
            </w:rPr>
            <w:t xml:space="preserve">: </w:t>
          </w:r>
          <w:r w:rsidR="00DA35A0">
            <w:rPr>
              <w:noProof/>
              <w:lang w:val="en-GB"/>
            </w:rPr>
            <w:t>PRINCIPLES OF SYSTEMS ENGINEERING</w:t>
          </w:r>
        </w:sdtContent>
      </w:sdt>
    </w:p>
    <w:p w14:paraId="3FD157C3" w14:textId="3437B210" w:rsidR="00BA398C" w:rsidRDefault="004672A4" w:rsidP="00B823AA">
      <w:pPr>
        <w:pStyle w:val="Title2"/>
        <w:rPr>
          <w:noProof/>
          <w:lang w:val="en-GB"/>
        </w:rPr>
      </w:pPr>
      <w:r>
        <w:rPr>
          <w:noProof/>
          <w:lang w:val="en-GB"/>
        </w:rPr>
        <w:t>Daani Nayyar</w:t>
      </w:r>
      <w:r w:rsidR="00BA398C">
        <w:rPr>
          <w:noProof/>
          <w:lang w:val="en-GB"/>
        </w:rPr>
        <w:t xml:space="preserve"> - </w:t>
      </w:r>
      <w:r w:rsidR="00E25C2A">
        <w:rPr>
          <w:noProof/>
          <w:lang w:val="en-GB"/>
        </w:rPr>
        <w:t>2319570</w:t>
      </w:r>
    </w:p>
    <w:p w14:paraId="593FC3BD" w14:textId="43416BCC" w:rsidR="00B823AA" w:rsidRPr="007F73ED" w:rsidRDefault="004672A4" w:rsidP="00B823AA">
      <w:pPr>
        <w:pStyle w:val="Title2"/>
        <w:rPr>
          <w:noProof/>
          <w:lang w:val="en-GB"/>
        </w:rPr>
      </w:pPr>
      <w:r>
        <w:rPr>
          <w:noProof/>
          <w:lang w:val="en-GB"/>
        </w:rPr>
        <w:t>QinetiQ</w:t>
      </w:r>
    </w:p>
    <w:p w14:paraId="7E45115C" w14:textId="110B8BFE" w:rsidR="00E81978" w:rsidRDefault="00E25C2A" w:rsidP="00B823AA">
      <w:pPr>
        <w:pStyle w:val="Title2"/>
        <w:rPr>
          <w:noProof/>
          <w:lang w:val="en-GB"/>
        </w:rPr>
      </w:pPr>
      <w:r>
        <w:rPr>
          <w:noProof/>
          <w:lang w:val="en-GB"/>
        </w:rPr>
        <w:t xml:space="preserve">HNC LEVEL 4 OME, </w:t>
      </w:r>
      <w:r w:rsidR="004672A4">
        <w:rPr>
          <w:noProof/>
          <w:lang w:val="en-GB"/>
        </w:rPr>
        <w:t>UWTSD</w:t>
      </w:r>
    </w:p>
    <w:p w14:paraId="3367DCD1" w14:textId="77777777" w:rsidR="003B1506" w:rsidRDefault="003B1506" w:rsidP="00B823AA">
      <w:pPr>
        <w:pStyle w:val="Title2"/>
        <w:rPr>
          <w:noProof/>
          <w:lang w:val="en-GB"/>
        </w:rPr>
      </w:pPr>
    </w:p>
    <w:p w14:paraId="332E52CE" w14:textId="77777777" w:rsidR="003B1506" w:rsidRDefault="003B1506" w:rsidP="00B823AA">
      <w:pPr>
        <w:pStyle w:val="Title2"/>
        <w:rPr>
          <w:noProof/>
          <w:lang w:val="en-GB"/>
        </w:rPr>
      </w:pPr>
    </w:p>
    <w:p w14:paraId="035B8566" w14:textId="77777777" w:rsidR="003B1506" w:rsidRDefault="003B1506" w:rsidP="00B823AA">
      <w:pPr>
        <w:pStyle w:val="Title2"/>
        <w:rPr>
          <w:noProof/>
          <w:lang w:val="en-GB"/>
        </w:rPr>
      </w:pPr>
    </w:p>
    <w:p w14:paraId="0C443A9F" w14:textId="464CFD54" w:rsidR="003B1506" w:rsidRPr="007F73ED" w:rsidRDefault="003B1506" w:rsidP="00B823AA">
      <w:pPr>
        <w:pStyle w:val="Title2"/>
        <w:rPr>
          <w:noProof/>
          <w:lang w:val="en-GB"/>
        </w:rPr>
      </w:pPr>
      <w:r>
        <w:rPr>
          <w:noProof/>
          <w:lang w:val="en-GB"/>
        </w:rPr>
        <w:t>“Fixing the Ballpoint Pen”</w:t>
      </w:r>
    </w:p>
    <w:p w14:paraId="3AB7F640" w14:textId="77777777" w:rsidR="00E81978" w:rsidRPr="007F73ED" w:rsidRDefault="00E81978">
      <w:pPr>
        <w:pStyle w:val="Title"/>
        <w:rPr>
          <w:noProof/>
          <w:lang w:val="en-GB"/>
        </w:rPr>
      </w:pPr>
    </w:p>
    <w:p w14:paraId="3E6ECA72" w14:textId="77777777" w:rsidR="00925706" w:rsidRDefault="00925706" w:rsidP="00B823AA">
      <w:pPr>
        <w:pStyle w:val="Title2"/>
        <w:rPr>
          <w:noProof/>
          <w:lang w:val="en-GB"/>
        </w:rPr>
      </w:pPr>
    </w:p>
    <w:p w14:paraId="3B593F0C" w14:textId="77777777" w:rsidR="00925706" w:rsidRDefault="00925706">
      <w:pPr>
        <w:rPr>
          <w:noProof/>
          <w:lang w:val="en-GB"/>
        </w:rPr>
      </w:pPr>
      <w:r>
        <w:rPr>
          <w:noProof/>
          <w:lang w:val="en-GB"/>
        </w:rPr>
        <w:br w:type="page"/>
      </w:r>
    </w:p>
    <w:sdt>
      <w:sdtPr>
        <w:rPr>
          <w:rFonts w:asciiTheme="minorHAnsi" w:eastAsiaTheme="minorEastAsia" w:hAnsiTheme="minorHAnsi" w:cstheme="minorBidi"/>
          <w:b w:val="0"/>
          <w:szCs w:val="24"/>
        </w:rPr>
        <w:id w:val="1939171938"/>
        <w:docPartObj>
          <w:docPartGallery w:val="Table of Contents"/>
          <w:docPartUnique/>
        </w:docPartObj>
      </w:sdtPr>
      <w:sdtEndPr>
        <w:rPr>
          <w:bCs/>
          <w:noProof/>
        </w:rPr>
      </w:sdtEndPr>
      <w:sdtContent>
        <w:p w14:paraId="69D47BB6" w14:textId="4BD573B0" w:rsidR="00925706" w:rsidRPr="00925706" w:rsidRDefault="00925706">
          <w:pPr>
            <w:pStyle w:val="TOCHeading"/>
            <w:rPr>
              <w:u w:val="single"/>
            </w:rPr>
          </w:pPr>
          <w:r w:rsidRPr="00925706">
            <w:rPr>
              <w:u w:val="single"/>
            </w:rPr>
            <w:t>Table of Contents</w:t>
          </w:r>
        </w:p>
        <w:p w14:paraId="58F94CDE" w14:textId="3F29FCE4" w:rsidR="00762311" w:rsidRDefault="00925706">
          <w:pPr>
            <w:pStyle w:val="TOC1"/>
            <w:tabs>
              <w:tab w:val="right" w:leader="dot" w:pos="9016"/>
            </w:tabs>
            <w:rPr>
              <w:noProof/>
              <w:kern w:val="2"/>
              <w:lang w:val="en-GB" w:eastAsia="en-GB"/>
              <w14:ligatures w14:val="standardContextual"/>
            </w:rPr>
          </w:pPr>
          <w:r>
            <w:fldChar w:fldCharType="begin"/>
          </w:r>
          <w:r>
            <w:instrText xml:space="preserve"> TOC \o "1-3" \h \z \u </w:instrText>
          </w:r>
          <w:r>
            <w:fldChar w:fldCharType="separate"/>
          </w:r>
          <w:hyperlink w:anchor="_Toc197321745" w:history="1">
            <w:r w:rsidR="00762311" w:rsidRPr="00205D47">
              <w:rPr>
                <w:rStyle w:val="Hyperlink"/>
                <w:noProof/>
              </w:rPr>
              <w:t>Introduction</w:t>
            </w:r>
            <w:r w:rsidR="00762311">
              <w:rPr>
                <w:noProof/>
                <w:webHidden/>
              </w:rPr>
              <w:tab/>
            </w:r>
            <w:r w:rsidR="00762311">
              <w:rPr>
                <w:noProof/>
                <w:webHidden/>
              </w:rPr>
              <w:fldChar w:fldCharType="begin"/>
            </w:r>
            <w:r w:rsidR="00762311">
              <w:rPr>
                <w:noProof/>
                <w:webHidden/>
              </w:rPr>
              <w:instrText xml:space="preserve"> PAGEREF _Toc197321745 \h </w:instrText>
            </w:r>
            <w:r w:rsidR="00762311">
              <w:rPr>
                <w:noProof/>
                <w:webHidden/>
              </w:rPr>
            </w:r>
            <w:r w:rsidR="00762311">
              <w:rPr>
                <w:noProof/>
                <w:webHidden/>
              </w:rPr>
              <w:fldChar w:fldCharType="separate"/>
            </w:r>
            <w:r w:rsidR="00762311">
              <w:rPr>
                <w:noProof/>
                <w:webHidden/>
              </w:rPr>
              <w:t>2</w:t>
            </w:r>
            <w:r w:rsidR="00762311">
              <w:rPr>
                <w:noProof/>
                <w:webHidden/>
              </w:rPr>
              <w:fldChar w:fldCharType="end"/>
            </w:r>
          </w:hyperlink>
        </w:p>
        <w:p w14:paraId="6F06D7B5" w14:textId="2515968D" w:rsidR="00762311" w:rsidRDefault="00762311">
          <w:pPr>
            <w:pStyle w:val="TOC1"/>
            <w:tabs>
              <w:tab w:val="right" w:leader="dot" w:pos="9016"/>
            </w:tabs>
            <w:rPr>
              <w:noProof/>
              <w:kern w:val="2"/>
              <w:lang w:val="en-GB" w:eastAsia="en-GB"/>
              <w14:ligatures w14:val="standardContextual"/>
            </w:rPr>
          </w:pPr>
          <w:hyperlink w:anchor="_Toc197321746" w:history="1">
            <w:r w:rsidRPr="00205D47">
              <w:rPr>
                <w:rStyle w:val="Hyperlink"/>
                <w:noProof/>
              </w:rPr>
              <w:t>Understanding of Systems Engineering</w:t>
            </w:r>
            <w:r>
              <w:rPr>
                <w:noProof/>
                <w:webHidden/>
              </w:rPr>
              <w:tab/>
            </w:r>
            <w:r>
              <w:rPr>
                <w:noProof/>
                <w:webHidden/>
              </w:rPr>
              <w:fldChar w:fldCharType="begin"/>
            </w:r>
            <w:r>
              <w:rPr>
                <w:noProof/>
                <w:webHidden/>
              </w:rPr>
              <w:instrText xml:space="preserve"> PAGEREF _Toc197321746 \h </w:instrText>
            </w:r>
            <w:r>
              <w:rPr>
                <w:noProof/>
                <w:webHidden/>
              </w:rPr>
            </w:r>
            <w:r>
              <w:rPr>
                <w:noProof/>
                <w:webHidden/>
              </w:rPr>
              <w:fldChar w:fldCharType="separate"/>
            </w:r>
            <w:r>
              <w:rPr>
                <w:noProof/>
                <w:webHidden/>
              </w:rPr>
              <w:t>3</w:t>
            </w:r>
            <w:r>
              <w:rPr>
                <w:noProof/>
                <w:webHidden/>
              </w:rPr>
              <w:fldChar w:fldCharType="end"/>
            </w:r>
          </w:hyperlink>
        </w:p>
        <w:p w14:paraId="748E2CA4" w14:textId="6080E37E" w:rsidR="00762311" w:rsidRDefault="00762311">
          <w:pPr>
            <w:pStyle w:val="TOC1"/>
            <w:tabs>
              <w:tab w:val="right" w:leader="dot" w:pos="9016"/>
            </w:tabs>
            <w:rPr>
              <w:noProof/>
              <w:kern w:val="2"/>
              <w:lang w:val="en-GB" w:eastAsia="en-GB"/>
              <w14:ligatures w14:val="standardContextual"/>
            </w:rPr>
          </w:pPr>
          <w:hyperlink w:anchor="_Toc197321747" w:history="1">
            <w:r w:rsidRPr="00205D47">
              <w:rPr>
                <w:rStyle w:val="Hyperlink"/>
                <w:noProof/>
              </w:rPr>
              <w:t>Description of Issue and Context</w:t>
            </w:r>
            <w:r>
              <w:rPr>
                <w:noProof/>
                <w:webHidden/>
              </w:rPr>
              <w:tab/>
            </w:r>
            <w:r>
              <w:rPr>
                <w:noProof/>
                <w:webHidden/>
              </w:rPr>
              <w:fldChar w:fldCharType="begin"/>
            </w:r>
            <w:r>
              <w:rPr>
                <w:noProof/>
                <w:webHidden/>
              </w:rPr>
              <w:instrText xml:space="preserve"> PAGEREF _Toc197321747 \h </w:instrText>
            </w:r>
            <w:r>
              <w:rPr>
                <w:noProof/>
                <w:webHidden/>
              </w:rPr>
            </w:r>
            <w:r>
              <w:rPr>
                <w:noProof/>
                <w:webHidden/>
              </w:rPr>
              <w:fldChar w:fldCharType="separate"/>
            </w:r>
            <w:r>
              <w:rPr>
                <w:noProof/>
                <w:webHidden/>
              </w:rPr>
              <w:t>5</w:t>
            </w:r>
            <w:r>
              <w:rPr>
                <w:noProof/>
                <w:webHidden/>
              </w:rPr>
              <w:fldChar w:fldCharType="end"/>
            </w:r>
          </w:hyperlink>
        </w:p>
        <w:p w14:paraId="0D539361" w14:textId="0C026D4E" w:rsidR="00762311" w:rsidRDefault="00762311">
          <w:pPr>
            <w:pStyle w:val="TOC1"/>
            <w:tabs>
              <w:tab w:val="right" w:leader="dot" w:pos="9016"/>
            </w:tabs>
            <w:rPr>
              <w:noProof/>
              <w:kern w:val="2"/>
              <w:lang w:val="en-GB" w:eastAsia="en-GB"/>
              <w14:ligatures w14:val="standardContextual"/>
            </w:rPr>
          </w:pPr>
          <w:hyperlink w:anchor="_Toc197321748" w:history="1">
            <w:r w:rsidRPr="00205D47">
              <w:rPr>
                <w:rStyle w:val="Hyperlink"/>
                <w:noProof/>
              </w:rPr>
              <w:t>Requirements Gathering</w:t>
            </w:r>
            <w:r>
              <w:rPr>
                <w:noProof/>
                <w:webHidden/>
              </w:rPr>
              <w:tab/>
            </w:r>
            <w:r>
              <w:rPr>
                <w:noProof/>
                <w:webHidden/>
              </w:rPr>
              <w:fldChar w:fldCharType="begin"/>
            </w:r>
            <w:r>
              <w:rPr>
                <w:noProof/>
                <w:webHidden/>
              </w:rPr>
              <w:instrText xml:space="preserve"> PAGEREF _Toc197321748 \h </w:instrText>
            </w:r>
            <w:r>
              <w:rPr>
                <w:noProof/>
                <w:webHidden/>
              </w:rPr>
            </w:r>
            <w:r>
              <w:rPr>
                <w:noProof/>
                <w:webHidden/>
              </w:rPr>
              <w:fldChar w:fldCharType="separate"/>
            </w:r>
            <w:r>
              <w:rPr>
                <w:noProof/>
                <w:webHidden/>
              </w:rPr>
              <w:t>6</w:t>
            </w:r>
            <w:r>
              <w:rPr>
                <w:noProof/>
                <w:webHidden/>
              </w:rPr>
              <w:fldChar w:fldCharType="end"/>
            </w:r>
          </w:hyperlink>
        </w:p>
        <w:p w14:paraId="5A49B732" w14:textId="1F7A0BD3" w:rsidR="00762311" w:rsidRDefault="00762311">
          <w:pPr>
            <w:pStyle w:val="TOC1"/>
            <w:tabs>
              <w:tab w:val="right" w:leader="dot" w:pos="9016"/>
            </w:tabs>
            <w:rPr>
              <w:noProof/>
              <w:kern w:val="2"/>
              <w:lang w:val="en-GB" w:eastAsia="en-GB"/>
              <w14:ligatures w14:val="standardContextual"/>
            </w:rPr>
          </w:pPr>
          <w:hyperlink w:anchor="_Toc197321749" w:history="1">
            <w:r w:rsidRPr="00205D47">
              <w:rPr>
                <w:rStyle w:val="Hyperlink"/>
                <w:noProof/>
              </w:rPr>
              <w:t>Requirements Analysis</w:t>
            </w:r>
            <w:r>
              <w:rPr>
                <w:noProof/>
                <w:webHidden/>
              </w:rPr>
              <w:tab/>
            </w:r>
            <w:r>
              <w:rPr>
                <w:noProof/>
                <w:webHidden/>
              </w:rPr>
              <w:fldChar w:fldCharType="begin"/>
            </w:r>
            <w:r>
              <w:rPr>
                <w:noProof/>
                <w:webHidden/>
              </w:rPr>
              <w:instrText xml:space="preserve"> PAGEREF _Toc197321749 \h </w:instrText>
            </w:r>
            <w:r>
              <w:rPr>
                <w:noProof/>
                <w:webHidden/>
              </w:rPr>
            </w:r>
            <w:r>
              <w:rPr>
                <w:noProof/>
                <w:webHidden/>
              </w:rPr>
              <w:fldChar w:fldCharType="separate"/>
            </w:r>
            <w:r>
              <w:rPr>
                <w:noProof/>
                <w:webHidden/>
              </w:rPr>
              <w:t>7</w:t>
            </w:r>
            <w:r>
              <w:rPr>
                <w:noProof/>
                <w:webHidden/>
              </w:rPr>
              <w:fldChar w:fldCharType="end"/>
            </w:r>
          </w:hyperlink>
        </w:p>
        <w:p w14:paraId="5905D387" w14:textId="7FA71DDF" w:rsidR="00762311" w:rsidRDefault="00762311">
          <w:pPr>
            <w:pStyle w:val="TOC1"/>
            <w:tabs>
              <w:tab w:val="right" w:leader="dot" w:pos="9016"/>
            </w:tabs>
            <w:rPr>
              <w:noProof/>
              <w:kern w:val="2"/>
              <w:lang w:val="en-GB" w:eastAsia="en-GB"/>
              <w14:ligatures w14:val="standardContextual"/>
            </w:rPr>
          </w:pPr>
          <w:hyperlink w:anchor="_Toc197321750" w:history="1">
            <w:r w:rsidRPr="00205D47">
              <w:rPr>
                <w:rStyle w:val="Hyperlink"/>
                <w:noProof/>
              </w:rPr>
              <w:t>Functional Analysis</w:t>
            </w:r>
            <w:r>
              <w:rPr>
                <w:noProof/>
                <w:webHidden/>
              </w:rPr>
              <w:tab/>
            </w:r>
            <w:r>
              <w:rPr>
                <w:noProof/>
                <w:webHidden/>
              </w:rPr>
              <w:fldChar w:fldCharType="begin"/>
            </w:r>
            <w:r>
              <w:rPr>
                <w:noProof/>
                <w:webHidden/>
              </w:rPr>
              <w:instrText xml:space="preserve"> PAGEREF _Toc197321750 \h </w:instrText>
            </w:r>
            <w:r>
              <w:rPr>
                <w:noProof/>
                <w:webHidden/>
              </w:rPr>
            </w:r>
            <w:r>
              <w:rPr>
                <w:noProof/>
                <w:webHidden/>
              </w:rPr>
              <w:fldChar w:fldCharType="separate"/>
            </w:r>
            <w:r>
              <w:rPr>
                <w:noProof/>
                <w:webHidden/>
              </w:rPr>
              <w:t>9</w:t>
            </w:r>
            <w:r>
              <w:rPr>
                <w:noProof/>
                <w:webHidden/>
              </w:rPr>
              <w:fldChar w:fldCharType="end"/>
            </w:r>
          </w:hyperlink>
        </w:p>
        <w:p w14:paraId="4F90BE21" w14:textId="583CD743" w:rsidR="00762311" w:rsidRDefault="00762311">
          <w:pPr>
            <w:pStyle w:val="TOC1"/>
            <w:tabs>
              <w:tab w:val="right" w:leader="dot" w:pos="9016"/>
            </w:tabs>
            <w:rPr>
              <w:noProof/>
              <w:kern w:val="2"/>
              <w:lang w:val="en-GB" w:eastAsia="en-GB"/>
              <w14:ligatures w14:val="standardContextual"/>
            </w:rPr>
          </w:pPr>
          <w:hyperlink w:anchor="_Toc197321751" w:history="1">
            <w:r w:rsidRPr="00205D47">
              <w:rPr>
                <w:rStyle w:val="Hyperlink"/>
                <w:noProof/>
              </w:rPr>
              <w:t>QFD 1</w:t>
            </w:r>
            <w:r>
              <w:rPr>
                <w:noProof/>
                <w:webHidden/>
              </w:rPr>
              <w:tab/>
            </w:r>
            <w:r>
              <w:rPr>
                <w:noProof/>
                <w:webHidden/>
              </w:rPr>
              <w:fldChar w:fldCharType="begin"/>
            </w:r>
            <w:r>
              <w:rPr>
                <w:noProof/>
                <w:webHidden/>
              </w:rPr>
              <w:instrText xml:space="preserve"> PAGEREF _Toc197321751 \h </w:instrText>
            </w:r>
            <w:r>
              <w:rPr>
                <w:noProof/>
                <w:webHidden/>
              </w:rPr>
            </w:r>
            <w:r>
              <w:rPr>
                <w:noProof/>
                <w:webHidden/>
              </w:rPr>
              <w:fldChar w:fldCharType="separate"/>
            </w:r>
            <w:r>
              <w:rPr>
                <w:noProof/>
                <w:webHidden/>
              </w:rPr>
              <w:t>9</w:t>
            </w:r>
            <w:r>
              <w:rPr>
                <w:noProof/>
                <w:webHidden/>
              </w:rPr>
              <w:fldChar w:fldCharType="end"/>
            </w:r>
          </w:hyperlink>
        </w:p>
        <w:p w14:paraId="7EDADAE4" w14:textId="30A9AAB2" w:rsidR="00762311" w:rsidRDefault="00762311">
          <w:pPr>
            <w:pStyle w:val="TOC1"/>
            <w:tabs>
              <w:tab w:val="right" w:leader="dot" w:pos="9016"/>
            </w:tabs>
            <w:rPr>
              <w:noProof/>
              <w:kern w:val="2"/>
              <w:lang w:val="en-GB" w:eastAsia="en-GB"/>
              <w14:ligatures w14:val="standardContextual"/>
            </w:rPr>
          </w:pPr>
          <w:hyperlink w:anchor="_Toc197321752" w:history="1">
            <w:r w:rsidRPr="00205D47">
              <w:rPr>
                <w:rStyle w:val="Hyperlink"/>
                <w:noProof/>
              </w:rPr>
              <w:t>Functional Metrics</w:t>
            </w:r>
            <w:r>
              <w:rPr>
                <w:noProof/>
                <w:webHidden/>
              </w:rPr>
              <w:tab/>
            </w:r>
            <w:r>
              <w:rPr>
                <w:noProof/>
                <w:webHidden/>
              </w:rPr>
              <w:fldChar w:fldCharType="begin"/>
            </w:r>
            <w:r>
              <w:rPr>
                <w:noProof/>
                <w:webHidden/>
              </w:rPr>
              <w:instrText xml:space="preserve"> PAGEREF _Toc197321752 \h </w:instrText>
            </w:r>
            <w:r>
              <w:rPr>
                <w:noProof/>
                <w:webHidden/>
              </w:rPr>
            </w:r>
            <w:r>
              <w:rPr>
                <w:noProof/>
                <w:webHidden/>
              </w:rPr>
              <w:fldChar w:fldCharType="separate"/>
            </w:r>
            <w:r>
              <w:rPr>
                <w:noProof/>
                <w:webHidden/>
              </w:rPr>
              <w:t>12</w:t>
            </w:r>
            <w:r>
              <w:rPr>
                <w:noProof/>
                <w:webHidden/>
              </w:rPr>
              <w:fldChar w:fldCharType="end"/>
            </w:r>
          </w:hyperlink>
        </w:p>
        <w:p w14:paraId="2D0C540A" w14:textId="3279E36F" w:rsidR="00762311" w:rsidRDefault="00762311">
          <w:pPr>
            <w:pStyle w:val="TOC1"/>
            <w:tabs>
              <w:tab w:val="right" w:leader="dot" w:pos="9016"/>
            </w:tabs>
            <w:rPr>
              <w:noProof/>
              <w:kern w:val="2"/>
              <w:lang w:val="en-GB" w:eastAsia="en-GB"/>
              <w14:ligatures w14:val="standardContextual"/>
            </w:rPr>
          </w:pPr>
          <w:hyperlink w:anchor="_Toc197321753" w:history="1">
            <w:r w:rsidRPr="00205D47">
              <w:rPr>
                <w:rStyle w:val="Hyperlink"/>
                <w:noProof/>
              </w:rPr>
              <w:t>Concept Generation</w:t>
            </w:r>
            <w:r>
              <w:rPr>
                <w:noProof/>
                <w:webHidden/>
              </w:rPr>
              <w:tab/>
            </w:r>
            <w:r>
              <w:rPr>
                <w:noProof/>
                <w:webHidden/>
              </w:rPr>
              <w:fldChar w:fldCharType="begin"/>
            </w:r>
            <w:r>
              <w:rPr>
                <w:noProof/>
                <w:webHidden/>
              </w:rPr>
              <w:instrText xml:space="preserve"> PAGEREF _Toc197321753 \h </w:instrText>
            </w:r>
            <w:r>
              <w:rPr>
                <w:noProof/>
                <w:webHidden/>
              </w:rPr>
            </w:r>
            <w:r>
              <w:rPr>
                <w:noProof/>
                <w:webHidden/>
              </w:rPr>
              <w:fldChar w:fldCharType="separate"/>
            </w:r>
            <w:r>
              <w:rPr>
                <w:noProof/>
                <w:webHidden/>
              </w:rPr>
              <w:t>12</w:t>
            </w:r>
            <w:r>
              <w:rPr>
                <w:noProof/>
                <w:webHidden/>
              </w:rPr>
              <w:fldChar w:fldCharType="end"/>
            </w:r>
          </w:hyperlink>
        </w:p>
        <w:p w14:paraId="4D00DD2C" w14:textId="586BCB33" w:rsidR="00762311" w:rsidRDefault="00762311">
          <w:pPr>
            <w:pStyle w:val="TOC1"/>
            <w:tabs>
              <w:tab w:val="right" w:leader="dot" w:pos="9016"/>
            </w:tabs>
            <w:rPr>
              <w:noProof/>
              <w:kern w:val="2"/>
              <w:lang w:val="en-GB" w:eastAsia="en-GB"/>
              <w14:ligatures w14:val="standardContextual"/>
            </w:rPr>
          </w:pPr>
          <w:hyperlink w:anchor="_Toc197321754" w:history="1">
            <w:r w:rsidRPr="00205D47">
              <w:rPr>
                <w:rStyle w:val="Hyperlink"/>
                <w:noProof/>
              </w:rPr>
              <w:t>Concept Evaluation</w:t>
            </w:r>
            <w:r>
              <w:rPr>
                <w:noProof/>
                <w:webHidden/>
              </w:rPr>
              <w:tab/>
            </w:r>
            <w:r>
              <w:rPr>
                <w:noProof/>
                <w:webHidden/>
              </w:rPr>
              <w:fldChar w:fldCharType="begin"/>
            </w:r>
            <w:r>
              <w:rPr>
                <w:noProof/>
                <w:webHidden/>
              </w:rPr>
              <w:instrText xml:space="preserve"> PAGEREF _Toc197321754 \h </w:instrText>
            </w:r>
            <w:r>
              <w:rPr>
                <w:noProof/>
                <w:webHidden/>
              </w:rPr>
            </w:r>
            <w:r>
              <w:rPr>
                <w:noProof/>
                <w:webHidden/>
              </w:rPr>
              <w:fldChar w:fldCharType="separate"/>
            </w:r>
            <w:r>
              <w:rPr>
                <w:noProof/>
                <w:webHidden/>
              </w:rPr>
              <w:t>14</w:t>
            </w:r>
            <w:r>
              <w:rPr>
                <w:noProof/>
                <w:webHidden/>
              </w:rPr>
              <w:fldChar w:fldCharType="end"/>
            </w:r>
          </w:hyperlink>
        </w:p>
        <w:p w14:paraId="3531BD26" w14:textId="6A74EE6F" w:rsidR="00762311" w:rsidRDefault="00762311">
          <w:pPr>
            <w:pStyle w:val="TOC1"/>
            <w:tabs>
              <w:tab w:val="right" w:leader="dot" w:pos="9016"/>
            </w:tabs>
            <w:rPr>
              <w:noProof/>
              <w:kern w:val="2"/>
              <w:lang w:val="en-GB" w:eastAsia="en-GB"/>
              <w14:ligatures w14:val="standardContextual"/>
            </w:rPr>
          </w:pPr>
          <w:hyperlink w:anchor="_Toc197321755" w:history="1">
            <w:r w:rsidRPr="00205D47">
              <w:rPr>
                <w:rStyle w:val="Hyperlink"/>
                <w:noProof/>
              </w:rPr>
              <w:t>Conclusion</w:t>
            </w:r>
            <w:r>
              <w:rPr>
                <w:noProof/>
                <w:webHidden/>
              </w:rPr>
              <w:tab/>
            </w:r>
            <w:r>
              <w:rPr>
                <w:noProof/>
                <w:webHidden/>
              </w:rPr>
              <w:fldChar w:fldCharType="begin"/>
            </w:r>
            <w:r>
              <w:rPr>
                <w:noProof/>
                <w:webHidden/>
              </w:rPr>
              <w:instrText xml:space="preserve"> PAGEREF _Toc197321755 \h </w:instrText>
            </w:r>
            <w:r>
              <w:rPr>
                <w:noProof/>
                <w:webHidden/>
              </w:rPr>
            </w:r>
            <w:r>
              <w:rPr>
                <w:noProof/>
                <w:webHidden/>
              </w:rPr>
              <w:fldChar w:fldCharType="separate"/>
            </w:r>
            <w:r>
              <w:rPr>
                <w:noProof/>
                <w:webHidden/>
              </w:rPr>
              <w:t>16</w:t>
            </w:r>
            <w:r>
              <w:rPr>
                <w:noProof/>
                <w:webHidden/>
              </w:rPr>
              <w:fldChar w:fldCharType="end"/>
            </w:r>
          </w:hyperlink>
        </w:p>
        <w:p w14:paraId="50321E50" w14:textId="21113674" w:rsidR="00762311" w:rsidRDefault="00762311">
          <w:pPr>
            <w:pStyle w:val="TOC1"/>
            <w:tabs>
              <w:tab w:val="right" w:leader="dot" w:pos="9016"/>
            </w:tabs>
            <w:rPr>
              <w:noProof/>
              <w:kern w:val="2"/>
              <w:lang w:val="en-GB" w:eastAsia="en-GB"/>
              <w14:ligatures w14:val="standardContextual"/>
            </w:rPr>
          </w:pPr>
          <w:hyperlink w:anchor="_Toc197321756" w:history="1">
            <w:r w:rsidRPr="00205D47">
              <w:rPr>
                <w:rStyle w:val="Hyperlink"/>
                <w:noProof/>
              </w:rPr>
              <w:t>References</w:t>
            </w:r>
            <w:r>
              <w:rPr>
                <w:noProof/>
                <w:webHidden/>
              </w:rPr>
              <w:tab/>
            </w:r>
            <w:r>
              <w:rPr>
                <w:noProof/>
                <w:webHidden/>
              </w:rPr>
              <w:fldChar w:fldCharType="begin"/>
            </w:r>
            <w:r>
              <w:rPr>
                <w:noProof/>
                <w:webHidden/>
              </w:rPr>
              <w:instrText xml:space="preserve"> PAGEREF _Toc197321756 \h </w:instrText>
            </w:r>
            <w:r>
              <w:rPr>
                <w:noProof/>
                <w:webHidden/>
              </w:rPr>
            </w:r>
            <w:r>
              <w:rPr>
                <w:noProof/>
                <w:webHidden/>
              </w:rPr>
              <w:fldChar w:fldCharType="separate"/>
            </w:r>
            <w:r>
              <w:rPr>
                <w:noProof/>
                <w:webHidden/>
              </w:rPr>
              <w:t>17</w:t>
            </w:r>
            <w:r>
              <w:rPr>
                <w:noProof/>
                <w:webHidden/>
              </w:rPr>
              <w:fldChar w:fldCharType="end"/>
            </w:r>
          </w:hyperlink>
        </w:p>
        <w:p w14:paraId="2DC1D627" w14:textId="3FA9EBDE" w:rsidR="00762311" w:rsidRDefault="00762311">
          <w:pPr>
            <w:pStyle w:val="TOC1"/>
            <w:tabs>
              <w:tab w:val="right" w:leader="dot" w:pos="9016"/>
            </w:tabs>
            <w:rPr>
              <w:noProof/>
              <w:kern w:val="2"/>
              <w:lang w:val="en-GB" w:eastAsia="en-GB"/>
              <w14:ligatures w14:val="standardContextual"/>
            </w:rPr>
          </w:pPr>
          <w:hyperlink w:anchor="_Toc197321757" w:history="1">
            <w:r w:rsidRPr="00205D47">
              <w:rPr>
                <w:rStyle w:val="Hyperlink"/>
                <w:noProof/>
              </w:rPr>
              <w:t>Table of Figures</w:t>
            </w:r>
            <w:r>
              <w:rPr>
                <w:noProof/>
                <w:webHidden/>
              </w:rPr>
              <w:tab/>
            </w:r>
            <w:r>
              <w:rPr>
                <w:noProof/>
                <w:webHidden/>
              </w:rPr>
              <w:fldChar w:fldCharType="begin"/>
            </w:r>
            <w:r>
              <w:rPr>
                <w:noProof/>
                <w:webHidden/>
              </w:rPr>
              <w:instrText xml:space="preserve"> PAGEREF _Toc197321757 \h </w:instrText>
            </w:r>
            <w:r>
              <w:rPr>
                <w:noProof/>
                <w:webHidden/>
              </w:rPr>
            </w:r>
            <w:r>
              <w:rPr>
                <w:noProof/>
                <w:webHidden/>
              </w:rPr>
              <w:fldChar w:fldCharType="separate"/>
            </w:r>
            <w:r>
              <w:rPr>
                <w:noProof/>
                <w:webHidden/>
              </w:rPr>
              <w:t>17</w:t>
            </w:r>
            <w:r>
              <w:rPr>
                <w:noProof/>
                <w:webHidden/>
              </w:rPr>
              <w:fldChar w:fldCharType="end"/>
            </w:r>
          </w:hyperlink>
        </w:p>
        <w:p w14:paraId="0EE181E5" w14:textId="00417003" w:rsidR="00925706" w:rsidRDefault="00925706">
          <w:r>
            <w:rPr>
              <w:b/>
              <w:bCs/>
              <w:noProof/>
            </w:rPr>
            <w:fldChar w:fldCharType="end"/>
          </w:r>
        </w:p>
      </w:sdtContent>
    </w:sdt>
    <w:p w14:paraId="178BAFA2" w14:textId="77777777" w:rsidR="00481407" w:rsidRDefault="00481407" w:rsidP="00170323">
      <w:pPr>
        <w:pStyle w:val="Heading1"/>
      </w:pPr>
    </w:p>
    <w:p w14:paraId="1B8CFE59" w14:textId="77777777" w:rsidR="00481407" w:rsidRDefault="00481407" w:rsidP="00170323">
      <w:pPr>
        <w:pStyle w:val="Heading1"/>
      </w:pPr>
    </w:p>
    <w:p w14:paraId="78EC74C5" w14:textId="67F39E8A" w:rsidR="001D2CCB" w:rsidRDefault="000722BA" w:rsidP="00562315">
      <w:pPr>
        <w:pStyle w:val="Heading1"/>
      </w:pPr>
      <w:bookmarkStart w:id="0" w:name="_Toc197321745"/>
      <w:r>
        <w:t>Introduction</w:t>
      </w:r>
      <w:bookmarkEnd w:id="0"/>
      <w:r w:rsidR="00F51394">
        <w:t xml:space="preserve"> </w:t>
      </w:r>
    </w:p>
    <w:p w14:paraId="7C5DD932" w14:textId="189194E3" w:rsidR="007B083A" w:rsidRDefault="00010830" w:rsidP="004B3526">
      <w:r>
        <w:t>In this report, a brief of creating a new product or one to improve a current item/s on the market, was given.</w:t>
      </w:r>
      <w:r w:rsidR="00E02A3B">
        <w:t xml:space="preserve"> The student has decided to create a product for </w:t>
      </w:r>
      <w:r w:rsidR="00E63F6C">
        <w:t xml:space="preserve">everyday use by the wider majority of the </w:t>
      </w:r>
      <w:r w:rsidR="00902073">
        <w:t xml:space="preserve">public. The issue raised </w:t>
      </w:r>
      <w:r w:rsidR="00C74D40">
        <w:t xml:space="preserve">and being solved is the problem of a pen drying out </w:t>
      </w:r>
      <w:r w:rsidR="00726B2F">
        <w:t xml:space="preserve">mid-usage despite there being sufficient ink. </w:t>
      </w:r>
      <w:r w:rsidR="005D4B35">
        <w:t xml:space="preserve">The approach taken towards this new improvement / product is one that was thought using a systems engineering mindset and </w:t>
      </w:r>
      <w:r w:rsidR="005D4B35">
        <w:lastRenderedPageBreak/>
        <w:t>framework.</w:t>
      </w:r>
      <w:r w:rsidR="00D15BD4">
        <w:t xml:space="preserve"> The product designed is on</w:t>
      </w:r>
      <w:r w:rsidR="004B3526">
        <w:t>e that is a small handheld push pump.</w:t>
      </w:r>
      <w:r w:rsidR="00EC4A7C">
        <w:t xml:space="preserve"> </w:t>
      </w:r>
      <w:r w:rsidR="00227CFB">
        <w:t xml:space="preserve">The way systems engineering will be used, is one of the design process and all the steps leading up to the manufacturing process. This will include concept generation as well as gathering requirements from consumers and analysing said requirements in order to depict which ones are more important than the other. The aim for this product is to completely eradicate the need to dispose of ballpoint pens that work but have encountered a specific fault that temporarily blocks the user from </w:t>
      </w:r>
      <w:r w:rsidR="00E75929">
        <w:t>being able to use</w:t>
      </w:r>
      <w:r w:rsidR="00227CFB">
        <w:t xml:space="preserve"> them</w:t>
      </w:r>
      <w:r w:rsidR="00E75929">
        <w:t xml:space="preserve"> for the time they are intended to be used</w:t>
      </w:r>
      <w:r w:rsidR="00227CFB">
        <w:t xml:space="preserve">. </w:t>
      </w:r>
      <w:r w:rsidR="009B0328">
        <w:t xml:space="preserve">These designs will </w:t>
      </w:r>
      <w:r w:rsidR="00F51394">
        <w:t>be shown and then each analysed later in this report.</w:t>
      </w:r>
    </w:p>
    <w:p w14:paraId="5FFED88C" w14:textId="77777777" w:rsidR="004B3526" w:rsidRDefault="004B3526" w:rsidP="00A71430">
      <w:pPr>
        <w:ind w:firstLine="0"/>
      </w:pPr>
    </w:p>
    <w:p w14:paraId="282BA431" w14:textId="50F1D134" w:rsidR="004B3526" w:rsidRDefault="004B3526" w:rsidP="004B3526">
      <w:pPr>
        <w:pStyle w:val="Heading1"/>
      </w:pPr>
      <w:bookmarkStart w:id="1" w:name="_Toc197321746"/>
      <w:r>
        <w:t>Understanding of Systems Engineering</w:t>
      </w:r>
      <w:bookmarkEnd w:id="1"/>
      <w:r w:rsidR="004B29A5">
        <w:t xml:space="preserve"> </w:t>
      </w:r>
    </w:p>
    <w:p w14:paraId="5A3AA96F" w14:textId="0447EDE1" w:rsidR="004B3526" w:rsidRDefault="004B3526" w:rsidP="004B3526">
      <w:r>
        <w:t xml:space="preserve">Systems Engineering (SE) is </w:t>
      </w:r>
      <w:r w:rsidR="008A127C">
        <w:t xml:space="preserve">more a way of thinking as opposed to a physical </w:t>
      </w:r>
      <w:r w:rsidR="008D4D16">
        <w:t xml:space="preserve">way of engineering. </w:t>
      </w:r>
      <w:r w:rsidR="00423CCB">
        <w:t xml:space="preserve">“Make the right thing and then make the thing right.” – Dave Holley. This quote means that the first design steps are crucial. ‘Make the right thing’ conveys that all aspects of the requirements as well as all potential failure modes and potential problems, should be created, analysed, assessed and solved correctly first. This helps further down the line as there will be less complaints, less returns and </w:t>
      </w:r>
      <w:r w:rsidR="00122086">
        <w:t xml:space="preserve">less </w:t>
      </w:r>
      <w:r w:rsidR="00423CCB">
        <w:t xml:space="preserve">refunds as well as a substantial and formidable design. ‘and then make the thing right’ shows that the actual production is the least important part in a systems engineering </w:t>
      </w:r>
      <w:r w:rsidR="00261539">
        <w:t>discipline</w:t>
      </w:r>
      <w:r w:rsidR="00423CCB">
        <w:t xml:space="preserve"> as all the previous thinking and designing </w:t>
      </w:r>
      <w:r w:rsidR="00024FD1">
        <w:t xml:space="preserve">would make sure that everything is correct and meets all the needs and requirements. </w:t>
      </w:r>
      <w:r w:rsidR="00122086">
        <w:t xml:space="preserve">Systems engineering </w:t>
      </w:r>
      <w:r w:rsidR="00137B4F">
        <w:t xml:space="preserve">uses a holistic approach. This means taking the main bulk and splitting it up into smaller segments that make up the entire product. Systems engineering will take one system, e.g. a tank, and split it up into separate smaller systems, such as the driving system which goes further into the directional system as well as the tracks/wheels system. This approach can get extremely in depth and the further it goes, the more advanced and reliable each system becomes. As each system is taken apart further and further down, the engineers have a </w:t>
      </w:r>
      <w:r w:rsidR="00137B4F">
        <w:lastRenderedPageBreak/>
        <w:t xml:space="preserve">higher chance of perfecting every single component </w:t>
      </w:r>
      <w:r w:rsidR="00F06C78">
        <w:t>involved,</w:t>
      </w:r>
      <w:r w:rsidR="00137B4F">
        <w:t xml:space="preserve"> and it all builds back up into a reliable and worthy final whole system. </w:t>
      </w:r>
      <w:r w:rsidR="001117EC">
        <w:t>Creating something using this discipline allows for a reduced production cost and therefore a lower price for the consumer as well as it having reduced maintenance costs because of it being reliable</w:t>
      </w:r>
      <w:sdt>
        <w:sdtPr>
          <w:id w:val="-1574043744"/>
          <w:citation/>
        </w:sdtPr>
        <w:sdtContent>
          <w:r w:rsidR="009E4E26">
            <w:fldChar w:fldCharType="begin"/>
          </w:r>
          <w:r w:rsidR="009E4E26">
            <w:instrText xml:space="preserve"> CITATION BAE25 \l 1033 </w:instrText>
          </w:r>
          <w:r w:rsidR="009E4E26">
            <w:fldChar w:fldCharType="separate"/>
          </w:r>
          <w:r w:rsidR="00BC54C2">
            <w:rPr>
              <w:noProof/>
            </w:rPr>
            <w:t xml:space="preserve"> </w:t>
          </w:r>
          <w:r w:rsidR="00BC54C2" w:rsidRPr="00BC54C2">
            <w:rPr>
              <w:noProof/>
            </w:rPr>
            <w:t>[1]</w:t>
          </w:r>
          <w:r w:rsidR="009E4E26">
            <w:fldChar w:fldCharType="end"/>
          </w:r>
        </w:sdtContent>
      </w:sdt>
      <w:r w:rsidR="00EA10A7">
        <w:t xml:space="preserve">. </w:t>
      </w:r>
      <w:r w:rsidR="00B24212">
        <w:t xml:space="preserve">This way of designing is ever-changing and adapting to adjust itself alongside the improvements in technology and other products and services. As one service improves, e.g. machinery to make a certain thing, the systems engineering process will change due to it now being potentially quicker and more economical and therefore becoming a front runner in the manufacturing process. Another example would be a new metal alloy is discovered and has the potential of improving a product drastically, meaning a systems engineer would have to go through multiple rounds of initial testing to see if it is the right fit and then work it into their design. </w:t>
      </w:r>
      <w:r w:rsidR="00984054">
        <w:t xml:space="preserve">These new advancements and improvements can cause </w:t>
      </w:r>
      <w:r w:rsidR="00FB6F9C">
        <w:t>issue</w:t>
      </w:r>
      <w:r w:rsidR="00984054">
        <w:t xml:space="preserve"> due to a risk of the unknown </w:t>
      </w:r>
      <w:r w:rsidR="00FB6F9C">
        <w:t xml:space="preserve">problems and risks as they haven’t been tested enough. </w:t>
      </w:r>
    </w:p>
    <w:p w14:paraId="16E13755" w14:textId="54FFCDE4" w:rsidR="0070529E" w:rsidRDefault="0070529E" w:rsidP="0070529E">
      <w:pPr>
        <w:keepNext/>
      </w:pPr>
      <w:r>
        <w:rPr>
          <w:noProof/>
        </w:rPr>
        <mc:AlternateContent>
          <mc:Choice Requires="wpi">
            <w:drawing>
              <wp:anchor distT="0" distB="0" distL="114300" distR="114300" simplePos="0" relativeHeight="251659264" behindDoc="0" locked="0" layoutInCell="1" allowOverlap="1" wp14:anchorId="748A99D6" wp14:editId="4D11070C">
                <wp:simplePos x="0" y="0"/>
                <wp:positionH relativeFrom="column">
                  <wp:posOffset>4638035</wp:posOffset>
                </wp:positionH>
                <wp:positionV relativeFrom="paragraph">
                  <wp:posOffset>120416</wp:posOffset>
                </wp:positionV>
                <wp:extent cx="392760" cy="155880"/>
                <wp:effectExtent l="76200" t="76200" r="77470" b="85725"/>
                <wp:wrapNone/>
                <wp:docPr id="674703107" name="Ink 6"/>
                <wp:cNvGraphicFramePr/>
                <a:graphic xmlns:a="http://schemas.openxmlformats.org/drawingml/2006/main">
                  <a:graphicData uri="http://schemas.microsoft.com/office/word/2010/wordprocessingInk">
                    <w14:contentPart bwMode="auto" r:id="rId9">
                      <w14:nvContentPartPr>
                        <w14:cNvContentPartPr/>
                      </w14:nvContentPartPr>
                      <w14:xfrm>
                        <a:off x="0" y="0"/>
                        <a:ext cx="392760" cy="155880"/>
                      </w14:xfrm>
                    </w14:contentPart>
                  </a:graphicData>
                </a:graphic>
              </wp:anchor>
            </w:drawing>
          </mc:Choice>
          <mc:Fallback>
            <w:pict>
              <v:shapetype w14:anchorId="6556E71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362.4pt;margin-top:6.65pt;width:36.6pt;height:17.9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">
                <v:imagedata r:id="rId10" o:title=""/>
              </v:shape>
            </w:pict>
          </mc:Fallback>
        </mc:AlternateContent>
      </w:r>
      <w:r>
        <w:fldChar w:fldCharType="begin"/>
      </w:r>
      <w:r>
        <w:instrText xml:space="preserve"> INCLUDEPICTURE "https://www.cheggindia.com/wp-content/uploads/2024/07/Transition-of-pen-1024x614.png" \* MERGEFORMATINET </w:instrText>
      </w:r>
      <w:r>
        <w:fldChar w:fldCharType="separate"/>
      </w:r>
      <w:r>
        <w:rPr>
          <w:noProof/>
        </w:rPr>
        <w:drawing>
          <wp:inline distT="0" distB="0" distL="0" distR="0" wp14:anchorId="020D8600" wp14:editId="6C4ACAD8">
            <wp:extent cx="4739505" cy="2841812"/>
            <wp:effectExtent l="0" t="0" r="0" b="3175"/>
            <wp:docPr id="679145733" name="Picture 5" descr="The Man Who Invented Fountain Pen: Rich History (18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Man Who Invented Fountain Pen: Rich History (182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74565" cy="2922794"/>
                    </a:xfrm>
                    <a:prstGeom prst="rect">
                      <a:avLst/>
                    </a:prstGeom>
                    <a:noFill/>
                    <a:ln>
                      <a:noFill/>
                    </a:ln>
                  </pic:spPr>
                </pic:pic>
              </a:graphicData>
            </a:graphic>
          </wp:inline>
        </w:drawing>
      </w:r>
      <w:r>
        <w:fldChar w:fldCharType="end"/>
      </w:r>
    </w:p>
    <w:p w14:paraId="69122021" w14:textId="52340BDE" w:rsidR="004B3526" w:rsidRDefault="0070529E" w:rsidP="0070529E">
      <w:pPr>
        <w:pStyle w:val="Caption"/>
      </w:pPr>
      <w:bookmarkStart w:id="2" w:name="_Toc197279999"/>
      <w:bookmarkStart w:id="3" w:name="_Toc197321972"/>
      <w:r>
        <w:t xml:space="preserve">Figure </w:t>
      </w:r>
      <w:fldSimple w:instr=" SEQ Figure \* ARABIC ">
        <w:r w:rsidR="00496A71">
          <w:rPr>
            <w:noProof/>
          </w:rPr>
          <w:t>1</w:t>
        </w:r>
        <w:bookmarkEnd w:id="2"/>
        <w:bookmarkEnd w:id="3"/>
      </w:fldSimple>
    </w:p>
    <w:p w14:paraId="45BE2463" w14:textId="6817D8EF" w:rsidR="002249D8" w:rsidRDefault="002249D8" w:rsidP="002249D8">
      <w:r>
        <w:t xml:space="preserve">‘Figure 1’ shows the evolution of the pen up until the ballpoint pen and this constant evolution is caused by the discovering of new materials, design processes </w:t>
      </w:r>
      <w:r w:rsidR="00FB056B">
        <w:t>as well as</w:t>
      </w:r>
      <w:r>
        <w:t xml:space="preserve"> more advanced ideas</w:t>
      </w:r>
      <w:r w:rsidR="00FB056B">
        <w:t xml:space="preserve"> and concepts. </w:t>
      </w:r>
    </w:p>
    <w:p w14:paraId="0FA81A26" w14:textId="77777777" w:rsidR="00762311" w:rsidRPr="002249D8" w:rsidRDefault="00762311" w:rsidP="002249D8"/>
    <w:p w14:paraId="59C805D6" w14:textId="271EB17D" w:rsidR="004B3526" w:rsidRDefault="004B3526" w:rsidP="004B3526">
      <w:pPr>
        <w:pStyle w:val="Heading1"/>
      </w:pPr>
      <w:bookmarkStart w:id="4" w:name="_Toc197321747"/>
      <w:r>
        <w:t>Description of Issue and Context</w:t>
      </w:r>
      <w:bookmarkEnd w:id="4"/>
      <w:r w:rsidR="004B29A5">
        <w:t xml:space="preserve"> </w:t>
      </w:r>
    </w:p>
    <w:p w14:paraId="1528889C" w14:textId="42104F13" w:rsidR="004B3526" w:rsidRDefault="004B3526" w:rsidP="004B3526">
      <w:r>
        <w:t xml:space="preserve">The issue, as mentioned previously, is when a ballpoint pen clearly has sufficient ink inside the cartridge however the ink is not transferring onto the ball and therefore not coming out on the paper. </w:t>
      </w:r>
      <w:r w:rsidR="004E2BAB">
        <w:t>The pen</w:t>
      </w:r>
      <w:r w:rsidR="008D0C19">
        <w:t xml:space="preserve"> </w:t>
      </w:r>
      <w:r w:rsidR="00623D3E">
        <w:t xml:space="preserve">is either then thrown in the bin or left on the side for the ink to dry out even further. </w:t>
      </w:r>
      <w:r w:rsidR="004E2BAB">
        <w:t xml:space="preserve">The student had this issue many times and asked people in </w:t>
      </w:r>
      <w:r w:rsidR="00E66729">
        <w:t>their</w:t>
      </w:r>
      <w:r w:rsidR="004E2BAB">
        <w:t xml:space="preserve"> place of work</w:t>
      </w:r>
      <w:r w:rsidR="00E66729">
        <w:t>. Out of the 34</w:t>
      </w:r>
      <w:r w:rsidR="004E2BAB">
        <w:t xml:space="preserve"> people asked</w:t>
      </w:r>
      <w:r w:rsidR="008A127C">
        <w:t>,</w:t>
      </w:r>
      <w:r w:rsidR="004E2BAB">
        <w:t xml:space="preserve"> </w:t>
      </w:r>
      <w:r w:rsidR="00E66729">
        <w:t xml:space="preserve">27 of them </w:t>
      </w:r>
      <w:r w:rsidR="004E2BAB">
        <w:t xml:space="preserve">have had the same issue. </w:t>
      </w:r>
      <w:r w:rsidR="00E66729">
        <w:t xml:space="preserve">That is a staggering result of 79%. </w:t>
      </w:r>
      <w:r w:rsidR="00623D3E">
        <w:t xml:space="preserve">This issue can be caused by a number of reasons such as </w:t>
      </w:r>
      <w:r w:rsidR="00867356">
        <w:t>a failure with the roller itself, it being</w:t>
      </w:r>
      <w:r w:rsidR="00F410D3">
        <w:t xml:space="preserve"> too tight up against the mechanism and not letting ink through or dirt being lodged inside and not allowing the ball to roll. Another </w:t>
      </w:r>
      <w:r w:rsidR="008D4D16">
        <w:t>failure could be the layer of ink closest to the roller has dried up slightly and isn’t letting the ink above it, pass through.</w:t>
      </w:r>
      <w:r w:rsidR="00423CCB">
        <w:t xml:space="preserve"> Research shows there isn’t another product currently offering a solution like this, on the market today. </w:t>
      </w:r>
    </w:p>
    <w:p w14:paraId="52EFEBEC" w14:textId="3A8D0931" w:rsidR="009A20EC" w:rsidRDefault="003D6758" w:rsidP="004B3526">
      <w:r>
        <w:t>Systems engineering will see this failure as an example of component-level failure compromising the systems’ performance. All sub-subsystems within a ballpoint pen such as the ink hold, ballpoint, and surrounding encasing, the ink delivery mechanism must all work together as a complete system.</w:t>
      </w:r>
      <w:r w:rsidR="00D526DF">
        <w:t xml:space="preserve"> The engineers would have to</w:t>
      </w:r>
      <w:r>
        <w:t xml:space="preserve"> take into account failure modes including environmental exposure, </w:t>
      </w:r>
      <w:r w:rsidR="00D526DF">
        <w:t>poor</w:t>
      </w:r>
      <w:r>
        <w:t xml:space="preserve"> material selection (e.g., </w:t>
      </w:r>
      <w:r w:rsidR="00D526DF">
        <w:t>cheap</w:t>
      </w:r>
      <w:r>
        <w:t xml:space="preserve"> ball bearings or </w:t>
      </w:r>
      <w:r w:rsidR="00D526DF">
        <w:t>a difference in the</w:t>
      </w:r>
      <w:r>
        <w:t xml:space="preserve"> ink</w:t>
      </w:r>
      <w:r w:rsidR="00D526DF">
        <w:t>s’</w:t>
      </w:r>
      <w:r>
        <w:t xml:space="preserve"> </w:t>
      </w:r>
      <w:r w:rsidR="00D526DF">
        <w:t>thickness</w:t>
      </w:r>
      <w:r>
        <w:t xml:space="preserve">). </w:t>
      </w:r>
      <w:r w:rsidR="00D526DF">
        <w:t xml:space="preserve">The fact this is a common problem amongst the wider consumer, shows a lack of a </w:t>
      </w:r>
      <w:r>
        <w:t xml:space="preserve">self-recovery </w:t>
      </w:r>
      <w:r w:rsidR="00D526DF">
        <w:t>system with</w:t>
      </w:r>
      <w:r>
        <w:t>in the design</w:t>
      </w:r>
      <w:r w:rsidR="00D526DF">
        <w:t xml:space="preserve">. There is potential for the self-recovery system mentioned before, especially one specific to the problem the student has identified. A system designed to re-moisten the ink or one to keep the ink moving around permanently would get rid of the issue has the ink wouldn’t have a chance to settle in one place </w:t>
      </w:r>
      <w:r w:rsidR="00251EBB">
        <w:t>and dry up and block further ink from getting delivered to the rollerball.</w:t>
      </w:r>
    </w:p>
    <w:p w14:paraId="551FE88B" w14:textId="77777777" w:rsidR="00D526DF" w:rsidRDefault="00D526DF" w:rsidP="004B3526"/>
    <w:p w14:paraId="138DE363" w14:textId="210A6703" w:rsidR="009A20EC" w:rsidRDefault="009A20EC" w:rsidP="009A20EC">
      <w:pPr>
        <w:pStyle w:val="Heading1"/>
      </w:pPr>
      <w:bookmarkStart w:id="5" w:name="_Toc197321748"/>
      <w:r>
        <w:lastRenderedPageBreak/>
        <w:t>Requirements Gathering</w:t>
      </w:r>
      <w:bookmarkEnd w:id="5"/>
      <w:r w:rsidR="00ED7720">
        <w:t xml:space="preserve"> </w:t>
      </w:r>
    </w:p>
    <w:p w14:paraId="53429C4D" w14:textId="77777777" w:rsidR="00FB056B" w:rsidRDefault="00D06E42" w:rsidP="00FB056B">
      <w:pPr>
        <w:keepNext/>
      </w:pPr>
      <w:r>
        <w:t>As mentioned above, the student created a survey that took place in their place of work, and it asked the questions; “Has your ballpoint pen ever run out despite there clearly being enough ink?”; and “Would you (have) throw(n) the pen out after?” These two questions were all answered and understood by 34 people in total.</w:t>
      </w:r>
      <w:r w:rsidR="00823841">
        <w:t xml:space="preserve"> For the initial question, 27 responded with ‘Yes’ and for the latter question, 20 of those responded with ‘Yes’, 5 with ‘Other’ and 2 responded with ‘No.’ This small survey has confirmed to the student that this is a genuine and common problem amongst others.</w:t>
      </w:r>
      <w:r w:rsidR="00C54E8B">
        <w:t xml:space="preserve"> </w:t>
      </w:r>
      <w:r w:rsidR="00BC7851">
        <w:t>Other customer requirements were noted as the la</w:t>
      </w:r>
      <w:r w:rsidR="00636DED">
        <w:t xml:space="preserve">st question on the survey was, “What other </w:t>
      </w:r>
      <w:r w:rsidR="00070FE7">
        <w:t>things</w:t>
      </w:r>
      <w:r w:rsidR="00636DED">
        <w:t xml:space="preserve"> do you, as the consumer/user, </w:t>
      </w:r>
      <w:r w:rsidR="00070FE7">
        <w:t xml:space="preserve">require from this product?” All 34 participants </w:t>
      </w:r>
      <w:r w:rsidR="00CC5A5A">
        <w:t xml:space="preserve">responded with a total of 7 requirements. </w:t>
      </w:r>
      <w:r w:rsidR="00FB056B">
        <w:rPr>
          <w:noProof/>
        </w:rPr>
        <w:drawing>
          <wp:inline distT="0" distB="0" distL="0" distR="0" wp14:anchorId="42E428BB" wp14:editId="35E23E02">
            <wp:extent cx="6380496" cy="757799"/>
            <wp:effectExtent l="0" t="0" r="0" b="4445"/>
            <wp:docPr id="107635214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352143" name="Picture 107635214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591067" cy="782808"/>
                    </a:xfrm>
                    <a:prstGeom prst="rect">
                      <a:avLst/>
                    </a:prstGeom>
                  </pic:spPr>
                </pic:pic>
              </a:graphicData>
            </a:graphic>
          </wp:inline>
        </w:drawing>
      </w:r>
    </w:p>
    <w:p w14:paraId="0BAF6CE7" w14:textId="39D57CC7" w:rsidR="00823841" w:rsidRDefault="00FB056B" w:rsidP="00FB056B">
      <w:pPr>
        <w:pStyle w:val="Caption"/>
      </w:pPr>
      <w:bookmarkStart w:id="6" w:name="_Toc197321973"/>
      <w:r>
        <w:t xml:space="preserve">Figure </w:t>
      </w:r>
      <w:fldSimple w:instr=" SEQ Figure \* ARABIC ">
        <w:r w:rsidR="00496A71">
          <w:rPr>
            <w:noProof/>
          </w:rPr>
          <w:t>2</w:t>
        </w:r>
        <w:bookmarkEnd w:id="6"/>
      </w:fldSimple>
    </w:p>
    <w:p w14:paraId="5B67E043" w14:textId="66A33EF8" w:rsidR="00CC5A5A" w:rsidRDefault="00CC5A5A" w:rsidP="00BC7851">
      <w:r>
        <w:t xml:space="preserve">As seen in ‘Figure 2’, the 7 requirements have been split into </w:t>
      </w:r>
      <w:r w:rsidR="00023E4F">
        <w:t xml:space="preserve">2 sections. The first four requirements are performance-based and the latter three are dependent on user-friendliness. </w:t>
      </w:r>
      <w:r w:rsidR="00136169">
        <w:t>Level 1 breaks down the requirements into those two sections. Level 2 expands onto the exact requirements the consumer has given feedback on. This shows the designers what</w:t>
      </w:r>
      <w:r w:rsidR="00251EBB">
        <w:t xml:space="preserve"> sub-systems</w:t>
      </w:r>
      <w:r w:rsidR="00136169">
        <w:t xml:space="preserve"> they need to focus more on in the proces</w:t>
      </w:r>
      <w:r w:rsidR="00251EBB">
        <w:t xml:space="preserve">s of designing. Level 3 shows whether it is a non-functional system or a functional system. </w:t>
      </w:r>
    </w:p>
    <w:p w14:paraId="1DC8CBC3" w14:textId="62C74310" w:rsidR="00FB056B" w:rsidRDefault="00FB056B" w:rsidP="00BC7851">
      <w:r>
        <w:t xml:space="preserve">As it can be seen from ‘Figure 2’, the requirements are mainly functional system based. </w:t>
      </w:r>
      <w:r w:rsidR="0078560A">
        <w:t xml:space="preserve">This </w:t>
      </w:r>
      <w:r w:rsidR="0080567C">
        <w:t xml:space="preserve">shows that the consumer is more focused on how the product performs based with its capabilities rather than the cost or reliability for example. </w:t>
      </w:r>
    </w:p>
    <w:p w14:paraId="5AFCF5F3" w14:textId="0A1BDD4E" w:rsidR="0080567C" w:rsidRDefault="0080567C" w:rsidP="00BC7851">
      <w:r>
        <w:t xml:space="preserve">The main requirement </w:t>
      </w:r>
      <w:r w:rsidR="00C146A6">
        <w:t xml:space="preserve">with 22 responses from the survey was “Consumer requires the product to work on faulty pens.” </w:t>
      </w:r>
      <w:r w:rsidR="00F82817">
        <w:t xml:space="preserve">This works in the students’ favour as that is the main aim of </w:t>
      </w:r>
      <w:r w:rsidR="00F82817">
        <w:lastRenderedPageBreak/>
        <w:t xml:space="preserve">the end product is to eradicate the majority instances of a faulty pen and fix them to use until the intended use. </w:t>
      </w:r>
    </w:p>
    <w:p w14:paraId="3A49D2F3" w14:textId="77777777" w:rsidR="002249D8" w:rsidRPr="009A20EC" w:rsidRDefault="002249D8" w:rsidP="00ED7720">
      <w:pPr>
        <w:ind w:firstLine="0"/>
      </w:pPr>
    </w:p>
    <w:p w14:paraId="67F128B8" w14:textId="7BCDCBA5" w:rsidR="009A20EC" w:rsidRDefault="009A20EC" w:rsidP="009A20EC">
      <w:pPr>
        <w:pStyle w:val="Heading1"/>
      </w:pPr>
      <w:bookmarkStart w:id="7" w:name="_Toc197321749"/>
      <w:r>
        <w:t>Requirements Analysis</w:t>
      </w:r>
      <w:bookmarkEnd w:id="7"/>
      <w:r w:rsidR="00267A88">
        <w:t xml:space="preserve"> </w:t>
      </w:r>
    </w:p>
    <w:p w14:paraId="78C1F130" w14:textId="77777777" w:rsidR="009313C2" w:rsidRDefault="009313C2" w:rsidP="009313C2">
      <w:pPr>
        <w:keepNext/>
      </w:pPr>
      <w:r>
        <w:rPr>
          <w:noProof/>
        </w:rPr>
        <w:drawing>
          <wp:inline distT="0" distB="0" distL="0" distR="0" wp14:anchorId="6F2BCDD8" wp14:editId="5E2EB7EC">
            <wp:extent cx="5731510" cy="2520315"/>
            <wp:effectExtent l="0" t="0" r="0" b="0"/>
            <wp:docPr id="219820555" name="Picture 10">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820555" name="Picture 10">
                      <a:extLst>
                        <a:ext uri="{C183D7F6-B498-43B3-948B-1728B52AA6E4}">
                          <adec:decorative xmlns:adec="http://schemas.microsoft.com/office/drawing/2017/decorative" val="1"/>
                        </a:ext>
                      </a:extLst>
                    </pic:cNvPr>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520315"/>
                    </a:xfrm>
                    <a:prstGeom prst="rect">
                      <a:avLst/>
                    </a:prstGeom>
                  </pic:spPr>
                </pic:pic>
              </a:graphicData>
            </a:graphic>
          </wp:inline>
        </w:drawing>
      </w:r>
    </w:p>
    <w:p w14:paraId="41B88A39" w14:textId="2A625A88" w:rsidR="009A20EC" w:rsidRDefault="009313C2" w:rsidP="009313C2">
      <w:pPr>
        <w:pStyle w:val="Caption"/>
      </w:pPr>
      <w:bookmarkStart w:id="8" w:name="_Toc197280001"/>
      <w:bookmarkStart w:id="9" w:name="_Toc197321974"/>
      <w:r>
        <w:t xml:space="preserve">Figure </w:t>
      </w:r>
      <w:fldSimple w:instr=" SEQ Figure \* ARABIC ">
        <w:r w:rsidR="00496A71">
          <w:rPr>
            <w:noProof/>
          </w:rPr>
          <w:t>3</w:t>
        </w:r>
        <w:bookmarkEnd w:id="8"/>
        <w:bookmarkEnd w:id="9"/>
      </w:fldSimple>
    </w:p>
    <w:p w14:paraId="3C0E8518" w14:textId="07C334E5" w:rsidR="00FB056B" w:rsidRDefault="00023E4F" w:rsidP="00C0706E">
      <w:r>
        <w:t xml:space="preserve">‘Figure 3’ shows a ‘Pairwise Comparison’ grid. This is used to </w:t>
      </w:r>
      <w:r w:rsidR="00ED7720">
        <w:t xml:space="preserve">compare one requirement against the other to understand what is more important to the consumer and can therefore be focused on more by the designers. </w:t>
      </w:r>
      <w:r w:rsidR="00923447">
        <w:t xml:space="preserve">In systems engineering, pairwise comparison plays an important role because it is able to support the consistent and fair requirements direct from the consumer. By separating decisions into reasonable steps, involving several criteria or stakeholders helps define priorities and settle disputes. This comparison tool ensures that the requirements that are not met are clearly fair and that all alternatives are taken into account. It improves the reviewing process towards the </w:t>
      </w:r>
      <w:r w:rsidR="00040A45">
        <w:t>end and</w:t>
      </w:r>
      <w:r w:rsidR="00923447">
        <w:t xml:space="preserve"> therefore creates some justification of the decision-making at those final points. Pairwise comparison reduces the designers’ bias and increases confidence in the final system design by using logic through ranking. </w:t>
      </w:r>
      <w:r w:rsidR="00ED7720">
        <w:t>As can be seen at the top of ‘Figure 3’, all requirements are ranked on a scale between 0-9</w:t>
      </w:r>
      <w:r w:rsidR="00B528BF">
        <w:t xml:space="preserve"> with the closer to 0 it gets, the lower the preference</w:t>
      </w:r>
      <w:r w:rsidR="00ED7720">
        <w:t xml:space="preserve">. However, the way the ranking works is one of each comparison is ranked in two parts. If one is rated a 9, the other </w:t>
      </w:r>
      <w:r w:rsidR="00ED7720">
        <w:lastRenderedPageBreak/>
        <w:t>requirement it is being compared to must be rated 0.1</w:t>
      </w:r>
      <w:r w:rsidR="00B528BF">
        <w:t xml:space="preserve">. If one is rated 5, the compared requirement is rated 0.2. If the consumer feels a slight preference, they would rate the requirement 2 and the other 0.5. </w:t>
      </w:r>
      <w:r w:rsidR="00411518">
        <w:t>Finally, i</w:t>
      </w:r>
      <w:r w:rsidR="00B528BF">
        <w:t>f the consumer feels no preference to either requirement</w:t>
      </w:r>
      <w:r w:rsidR="00411518">
        <w:t xml:space="preserve">, both requirements end up with a rating of 1. </w:t>
      </w:r>
    </w:p>
    <w:p w14:paraId="7701FF39" w14:textId="77777777" w:rsidR="00C0706E" w:rsidRDefault="00C0706E" w:rsidP="00C0706E"/>
    <w:p w14:paraId="515EE079" w14:textId="77777777" w:rsidR="002249D8" w:rsidRDefault="002249D8" w:rsidP="002249D8">
      <w:pPr>
        <w:keepNext/>
      </w:pPr>
      <w:r>
        <w:rPr>
          <w:noProof/>
        </w:rPr>
        <w:drawing>
          <wp:inline distT="0" distB="0" distL="0" distR="0" wp14:anchorId="406DAC2B" wp14:editId="2C7340DD">
            <wp:extent cx="5731510" cy="2099310"/>
            <wp:effectExtent l="0" t="0" r="0" b="0"/>
            <wp:docPr id="2131041917" name="Picture 1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041917" name="Picture 12">
                      <a:extLst>
                        <a:ext uri="{C183D7F6-B498-43B3-948B-1728B52AA6E4}">
                          <adec:decorative xmlns:adec="http://schemas.microsoft.com/office/drawing/2017/decorative" val="1"/>
                        </a:ext>
                      </a:extLst>
                    </pic:cNvPr>
                    <pic:cNvPicPr/>
                  </pic:nvPicPr>
                  <pic:blipFill>
                    <a:blip r:embed="rId14">
                      <a:extLst>
                        <a:ext uri="{28A0092B-C50C-407E-A947-70E740481C1C}">
                          <a14:useLocalDpi xmlns:a14="http://schemas.microsoft.com/office/drawing/2010/main" val="0"/>
                        </a:ext>
                      </a:extLst>
                    </a:blip>
                    <a:stretch>
                      <a:fillRect/>
                    </a:stretch>
                  </pic:blipFill>
                  <pic:spPr>
                    <a:xfrm>
                      <a:off x="0" y="0"/>
                      <a:ext cx="5731510" cy="2099310"/>
                    </a:xfrm>
                    <a:prstGeom prst="rect">
                      <a:avLst/>
                    </a:prstGeom>
                  </pic:spPr>
                </pic:pic>
              </a:graphicData>
            </a:graphic>
          </wp:inline>
        </w:drawing>
      </w:r>
    </w:p>
    <w:p w14:paraId="3BD2E04F" w14:textId="4B8159F6" w:rsidR="002249D8" w:rsidRDefault="002249D8" w:rsidP="002249D8">
      <w:pPr>
        <w:pStyle w:val="Caption"/>
      </w:pPr>
      <w:bookmarkStart w:id="10" w:name="_Toc197280002"/>
      <w:bookmarkStart w:id="11" w:name="_Toc197321975"/>
      <w:r>
        <w:t xml:space="preserve">Figure </w:t>
      </w:r>
      <w:fldSimple w:instr=" SEQ Figure \* ARABIC ">
        <w:r w:rsidR="00496A71">
          <w:rPr>
            <w:noProof/>
          </w:rPr>
          <w:t>4</w:t>
        </w:r>
        <w:bookmarkEnd w:id="10"/>
        <w:bookmarkEnd w:id="11"/>
      </w:fldSimple>
    </w:p>
    <w:p w14:paraId="08AE482F" w14:textId="31F773EA" w:rsidR="002249D8" w:rsidRDefault="002249D8" w:rsidP="00023E4F">
      <w:r>
        <w:t>‘Figure 4’ is a</w:t>
      </w:r>
      <w:r w:rsidR="00411518">
        <w:t xml:space="preserve"> bar</w:t>
      </w:r>
      <w:r>
        <w:t xml:space="preserve"> graph that shows</w:t>
      </w:r>
      <w:r w:rsidR="00411518">
        <w:t xml:space="preserve"> what requirements are preferred. As it can be seen, the requirement for the product to work on the faulty pens is the most </w:t>
      </w:r>
      <w:r w:rsidR="00EF12CA">
        <w:t xml:space="preserve">rated and therefore </w:t>
      </w:r>
      <w:r w:rsidR="00411518">
        <w:t xml:space="preserve">important </w:t>
      </w:r>
      <w:r w:rsidR="00EF12CA">
        <w:t>and this requirement can be shown the most attention by designers and be the main focus of drive with this product. The least rated and most unimportant requirement is for the consumer to get multiple uses out of this product. This shows that the consumer isn’t as bothered or affected if the product is single-use and disposable instead of reliab</w:t>
      </w:r>
      <w:r w:rsidR="00AA6A45">
        <w:t xml:space="preserve">ility and the product working for multiple pens. During the testing phase, the ranking of the consumer requirements can be used to decide if a rework and further testing is needed or if the product can be sent out for the final consumer testing. </w:t>
      </w:r>
    </w:p>
    <w:p w14:paraId="19E8ECD3" w14:textId="77777777" w:rsidR="002249D8" w:rsidRDefault="002249D8" w:rsidP="00023E4F"/>
    <w:p w14:paraId="60FA0786" w14:textId="088BF1F4" w:rsidR="00FB4DBC" w:rsidRDefault="00FB4DBC" w:rsidP="00FB4DBC">
      <w:pPr>
        <w:pStyle w:val="Heading1"/>
      </w:pPr>
      <w:bookmarkStart w:id="12" w:name="_Toc197321750"/>
      <w:r>
        <w:lastRenderedPageBreak/>
        <w:t>Functional Analysis</w:t>
      </w:r>
      <w:bookmarkEnd w:id="12"/>
      <w:r w:rsidR="005C55A7">
        <w:t xml:space="preserve"> </w:t>
      </w:r>
    </w:p>
    <w:p w14:paraId="365AC92B" w14:textId="77777777" w:rsidR="00467484" w:rsidRPr="00FB4DBC" w:rsidRDefault="00FB4DBC" w:rsidP="00FB4DBC">
      <w:r>
        <w:t xml:space="preserve">Functional Analysis is </w:t>
      </w:r>
      <w:r w:rsidR="00467484">
        <w:t xml:space="preserve">essentially a run through guide/step-by-step guide on how the product will operate and contain each requirement whilst maintaining a visual observation known as a behavioural observation. </w:t>
      </w:r>
    </w:p>
    <w:tbl>
      <w:tblPr>
        <w:tblStyle w:val="TableGrid"/>
        <w:tblW w:w="0" w:type="auto"/>
        <w:tblLook w:val="04A0" w:firstRow="1" w:lastRow="0" w:firstColumn="1" w:lastColumn="0" w:noHBand="0" w:noVBand="1"/>
      </w:tblPr>
      <w:tblGrid>
        <w:gridCol w:w="4248"/>
      </w:tblGrid>
      <w:tr w:rsidR="00467484" w14:paraId="475843CF" w14:textId="77777777" w:rsidTr="00467484">
        <w:tc>
          <w:tcPr>
            <w:tcW w:w="4248" w:type="dxa"/>
          </w:tcPr>
          <w:p w14:paraId="75D3545C" w14:textId="62C4C0EA" w:rsidR="00467484" w:rsidRPr="00467484" w:rsidRDefault="00467484" w:rsidP="00FB4DBC">
            <w:pPr>
              <w:ind w:firstLine="0"/>
              <w:rPr>
                <w:sz w:val="18"/>
                <w:szCs w:val="18"/>
              </w:rPr>
            </w:pPr>
            <w:r w:rsidRPr="00467484">
              <w:rPr>
                <w:sz w:val="18"/>
                <w:szCs w:val="18"/>
              </w:rPr>
              <w:t>Take bottom of pen off</w:t>
            </w:r>
            <w:r>
              <w:rPr>
                <w:sz w:val="18"/>
                <w:szCs w:val="18"/>
              </w:rPr>
              <w:t>.</w:t>
            </w:r>
          </w:p>
        </w:tc>
      </w:tr>
      <w:tr w:rsidR="00467484" w14:paraId="27D06FD3" w14:textId="77777777" w:rsidTr="00467484">
        <w:tc>
          <w:tcPr>
            <w:tcW w:w="4248" w:type="dxa"/>
          </w:tcPr>
          <w:p w14:paraId="202E35BE" w14:textId="7B901239" w:rsidR="00467484" w:rsidRPr="00467484" w:rsidRDefault="00467484" w:rsidP="00FB4DBC">
            <w:pPr>
              <w:ind w:firstLine="0"/>
              <w:rPr>
                <w:sz w:val="18"/>
                <w:szCs w:val="18"/>
              </w:rPr>
            </w:pPr>
            <w:r>
              <w:rPr>
                <w:sz w:val="18"/>
                <w:szCs w:val="18"/>
              </w:rPr>
              <w:t>Place product onto the ink holder.</w:t>
            </w:r>
          </w:p>
        </w:tc>
      </w:tr>
      <w:tr w:rsidR="00467484" w14:paraId="0658D8FD" w14:textId="77777777" w:rsidTr="00467484">
        <w:tc>
          <w:tcPr>
            <w:tcW w:w="4248" w:type="dxa"/>
          </w:tcPr>
          <w:p w14:paraId="025EB52B" w14:textId="312EF40B" w:rsidR="00467484" w:rsidRPr="00467484" w:rsidRDefault="00467484" w:rsidP="00FB4DBC">
            <w:pPr>
              <w:ind w:firstLine="0"/>
              <w:rPr>
                <w:sz w:val="18"/>
                <w:szCs w:val="18"/>
              </w:rPr>
            </w:pPr>
            <w:r>
              <w:rPr>
                <w:sz w:val="18"/>
                <w:szCs w:val="18"/>
              </w:rPr>
              <w:t>Use product to move the ink around/push ink through.</w:t>
            </w:r>
          </w:p>
        </w:tc>
      </w:tr>
      <w:tr w:rsidR="00467484" w14:paraId="3B065FA3" w14:textId="77777777" w:rsidTr="00467484">
        <w:tc>
          <w:tcPr>
            <w:tcW w:w="4248" w:type="dxa"/>
          </w:tcPr>
          <w:p w14:paraId="19891564" w14:textId="59DA3235" w:rsidR="00467484" w:rsidRPr="00467484" w:rsidRDefault="00467484" w:rsidP="00FB4DBC">
            <w:pPr>
              <w:ind w:firstLine="0"/>
              <w:rPr>
                <w:sz w:val="18"/>
                <w:szCs w:val="18"/>
              </w:rPr>
            </w:pPr>
            <w:r>
              <w:rPr>
                <w:sz w:val="18"/>
                <w:szCs w:val="18"/>
              </w:rPr>
              <w:t>Take product off.</w:t>
            </w:r>
          </w:p>
        </w:tc>
      </w:tr>
      <w:tr w:rsidR="00467484" w14:paraId="6AB5C252" w14:textId="77777777" w:rsidTr="00467484">
        <w:tc>
          <w:tcPr>
            <w:tcW w:w="4248" w:type="dxa"/>
          </w:tcPr>
          <w:p w14:paraId="7E8FB8E9" w14:textId="4CB0E347" w:rsidR="00467484" w:rsidRPr="00467484" w:rsidRDefault="00467484" w:rsidP="00FB4DBC">
            <w:pPr>
              <w:ind w:firstLine="0"/>
              <w:rPr>
                <w:sz w:val="18"/>
                <w:szCs w:val="18"/>
              </w:rPr>
            </w:pPr>
            <w:r>
              <w:rPr>
                <w:sz w:val="18"/>
                <w:szCs w:val="18"/>
              </w:rPr>
              <w:t>Place the bottom cap back on.</w:t>
            </w:r>
          </w:p>
        </w:tc>
      </w:tr>
      <w:tr w:rsidR="00467484" w14:paraId="685ED904" w14:textId="77777777" w:rsidTr="00467484">
        <w:tc>
          <w:tcPr>
            <w:tcW w:w="4248" w:type="dxa"/>
          </w:tcPr>
          <w:p w14:paraId="59ECB168" w14:textId="0C1D6AA6" w:rsidR="00467484" w:rsidRPr="00467484" w:rsidRDefault="00467484" w:rsidP="00467484">
            <w:pPr>
              <w:keepNext/>
              <w:ind w:firstLine="0"/>
              <w:rPr>
                <w:sz w:val="18"/>
                <w:szCs w:val="18"/>
              </w:rPr>
            </w:pPr>
            <w:r>
              <w:rPr>
                <w:sz w:val="18"/>
                <w:szCs w:val="18"/>
              </w:rPr>
              <w:t>Use the pen.</w:t>
            </w:r>
          </w:p>
        </w:tc>
      </w:tr>
    </w:tbl>
    <w:p w14:paraId="091279A6" w14:textId="5D176E67" w:rsidR="00FB4DBC" w:rsidRDefault="00467484" w:rsidP="00467484">
      <w:pPr>
        <w:pStyle w:val="Caption"/>
      </w:pPr>
      <w:bookmarkStart w:id="13" w:name="_Toc197321976"/>
      <w:r>
        <w:t xml:space="preserve">Figure </w:t>
      </w:r>
      <w:fldSimple w:instr=" SEQ Figure \* ARABIC ">
        <w:r w:rsidR="00496A71">
          <w:rPr>
            <w:noProof/>
          </w:rPr>
          <w:t>5</w:t>
        </w:r>
        <w:bookmarkEnd w:id="13"/>
      </w:fldSimple>
    </w:p>
    <w:p w14:paraId="37A30B2D" w14:textId="30FB7C3C" w:rsidR="00467484" w:rsidRDefault="00467484" w:rsidP="00467484">
      <w:r>
        <w:t xml:space="preserve">‘Figure 5’ shows the run through guide on how to use the product and each sub-system working together to all come together and make a working product. </w:t>
      </w:r>
      <w:r w:rsidR="006E723F">
        <w:t>However,</w:t>
      </w:r>
      <w:r>
        <w:t xml:space="preserve"> in some cases requirements and simple steps may be overlooked such as ‘Place product onto the ink holder.” </w:t>
      </w:r>
      <w:r w:rsidR="006E723F">
        <w:t xml:space="preserve">Not all ballpoint pens use the same thickness of rollerball hence a difference in writing thickness, let alone a standardized size of the ink holder. In order for the product to work effectively, it has to fit snug onto </w:t>
      </w:r>
      <w:r w:rsidR="00923447">
        <w:t>or into the ink holder otherwise air will escape and prove the product defective and rendered useless.</w:t>
      </w:r>
    </w:p>
    <w:p w14:paraId="2EA84A4D" w14:textId="77777777" w:rsidR="006E723F" w:rsidRPr="00467484" w:rsidRDefault="006E723F" w:rsidP="00467484"/>
    <w:p w14:paraId="759DB67A" w14:textId="38F42067" w:rsidR="009A20EC" w:rsidRDefault="009A20EC" w:rsidP="009A20EC">
      <w:pPr>
        <w:pStyle w:val="Heading1"/>
      </w:pPr>
      <w:bookmarkStart w:id="14" w:name="_Toc197321751"/>
      <w:r>
        <w:t>QFD 1</w:t>
      </w:r>
      <w:bookmarkEnd w:id="14"/>
      <w:r w:rsidR="00267A88">
        <w:t xml:space="preserve"> </w:t>
      </w:r>
    </w:p>
    <w:p w14:paraId="2D3804A2" w14:textId="16B68F27" w:rsidR="00C0706E" w:rsidRPr="00C0706E" w:rsidRDefault="00C608CD" w:rsidP="00C0706E">
      <w:pPr>
        <w:pStyle w:val="NormalWeb"/>
        <w:shd w:val="clear" w:color="auto" w:fill="FFFFFF"/>
        <w:rPr>
          <w:rFonts w:asciiTheme="minorHAnsi" w:eastAsia="Times New Roman" w:hAnsiTheme="minorHAnsi" w:cstheme="minorHAnsi"/>
          <w:color w:val="000000" w:themeColor="text1"/>
          <w:kern w:val="0"/>
          <w:lang w:val="en-GB" w:eastAsia="en-GB"/>
        </w:rPr>
      </w:pPr>
      <w:r w:rsidRPr="00C0706E">
        <w:rPr>
          <w:rFonts w:asciiTheme="minorHAnsi" w:hAnsiTheme="minorHAnsi" w:cstheme="minorHAnsi"/>
          <w:color w:val="000000" w:themeColor="text1"/>
        </w:rPr>
        <w:t xml:space="preserve">QFD stands for Quality Functional Deployment and is a table showing the functions mentioned in the ‘Functional Analysis’ against the consumer requirements in ‘Requirements Analysis.’ </w:t>
      </w:r>
      <w:r w:rsidR="00C0706E" w:rsidRPr="00C0706E">
        <w:rPr>
          <w:rFonts w:asciiTheme="minorHAnsi" w:hAnsiTheme="minorHAnsi" w:cstheme="minorHAnsi"/>
          <w:color w:val="000000" w:themeColor="text1"/>
        </w:rPr>
        <w:t xml:space="preserve">It is very similar to the ‘Requirements Analysis’’ ‘Figure 3’ and ‘Figure 4’ in the comparison aspect. </w:t>
      </w:r>
      <w:r w:rsidR="00C0706E" w:rsidRPr="00C0706E">
        <w:rPr>
          <w:rFonts w:asciiTheme="minorHAnsi" w:eastAsia="Times New Roman" w:hAnsiTheme="minorHAnsi" w:cstheme="minorHAnsi"/>
          <w:color w:val="000000" w:themeColor="text1"/>
          <w:kern w:val="0"/>
          <w:lang w:val="en-GB" w:eastAsia="en-GB"/>
        </w:rPr>
        <w:t>QFD is a focused methodology for carefully listening to the </w:t>
      </w:r>
      <w:hyperlink r:id="rId15" w:history="1">
        <w:r w:rsidR="00C0706E" w:rsidRPr="00C0706E">
          <w:rPr>
            <w:rFonts w:asciiTheme="minorHAnsi" w:eastAsia="Times New Roman" w:hAnsiTheme="minorHAnsi" w:cstheme="minorHAnsi"/>
            <w:color w:val="000000" w:themeColor="text1"/>
            <w:kern w:val="0"/>
            <w:lang w:val="en-GB" w:eastAsia="en-GB"/>
          </w:rPr>
          <w:t>voice of the customer</w:t>
        </w:r>
      </w:hyperlink>
      <w:r w:rsidR="00C0706E" w:rsidRPr="00C0706E">
        <w:rPr>
          <w:rFonts w:asciiTheme="minorHAnsi" w:eastAsia="Times New Roman" w:hAnsiTheme="minorHAnsi" w:cstheme="minorHAnsi"/>
          <w:color w:val="000000" w:themeColor="text1"/>
          <w:kern w:val="0"/>
          <w:lang w:val="en-GB" w:eastAsia="en-GB"/>
        </w:rPr>
        <w:t> and then effectively responding to those needs and expectations.</w:t>
      </w:r>
      <w:r w:rsidR="00C0706E">
        <w:rPr>
          <w:rFonts w:asciiTheme="minorHAnsi" w:eastAsia="Times New Roman" w:hAnsiTheme="minorHAnsi" w:cstheme="minorHAnsi"/>
          <w:color w:val="000000" w:themeColor="text1"/>
          <w:kern w:val="0"/>
          <w:lang w:val="en-GB" w:eastAsia="en-GB"/>
        </w:rPr>
        <w:t xml:space="preserve"> QFD was f</w:t>
      </w:r>
      <w:r w:rsidR="00C0706E" w:rsidRPr="00C0706E">
        <w:rPr>
          <w:rFonts w:asciiTheme="minorHAnsi" w:eastAsia="Times New Roman" w:hAnsiTheme="minorHAnsi" w:cstheme="minorHAnsi"/>
          <w:color w:val="000000" w:themeColor="text1"/>
          <w:kern w:val="0"/>
          <w:lang w:val="en-GB" w:eastAsia="en-GB"/>
        </w:rPr>
        <w:t>irst developed in Japan in the late 1960s as a form of cause-and-effect analysis, QFD was brought to the United States in the early 1980s. It gained its early popularity as a result of numerous successes in the automotive industry.</w:t>
      </w:r>
      <w:r w:rsidR="00C0706E">
        <w:rPr>
          <w:rFonts w:eastAsia="Times New Roman" w:cstheme="minorHAnsi"/>
          <w:color w:val="000000" w:themeColor="text1"/>
          <w:kern w:val="0"/>
          <w:lang w:val="en-GB" w:eastAsia="en-GB"/>
        </w:rPr>
        <w:t xml:space="preserve"> </w:t>
      </w:r>
      <w:r w:rsidR="00C0706E" w:rsidRPr="00C0706E">
        <w:rPr>
          <w:rFonts w:asciiTheme="minorHAnsi" w:eastAsia="Times New Roman" w:hAnsiTheme="minorHAnsi" w:cstheme="minorHAnsi"/>
          <w:color w:val="000000" w:themeColor="text1"/>
          <w:kern w:val="0"/>
          <w:lang w:val="en-GB" w:eastAsia="en-GB"/>
        </w:rPr>
        <w:t>In QFD, quality is a measure of customer satisfaction with a product or a service. QFD is a structured method that uses the </w:t>
      </w:r>
      <w:hyperlink r:id="rId16" w:history="1">
        <w:r w:rsidR="00C0706E" w:rsidRPr="00C0706E">
          <w:rPr>
            <w:rFonts w:asciiTheme="minorHAnsi" w:eastAsia="Times New Roman" w:hAnsiTheme="minorHAnsi" w:cstheme="minorHAnsi"/>
            <w:color w:val="000000" w:themeColor="text1"/>
            <w:kern w:val="0"/>
            <w:lang w:val="en-GB" w:eastAsia="en-GB"/>
          </w:rPr>
          <w:t xml:space="preserve">seven management and </w:t>
        </w:r>
        <w:r w:rsidR="00C0706E" w:rsidRPr="00C0706E">
          <w:rPr>
            <w:rFonts w:asciiTheme="minorHAnsi" w:eastAsia="Times New Roman" w:hAnsiTheme="minorHAnsi" w:cstheme="minorHAnsi"/>
            <w:color w:val="000000" w:themeColor="text1"/>
            <w:kern w:val="0"/>
            <w:lang w:val="en-GB" w:eastAsia="en-GB"/>
          </w:rPr>
          <w:lastRenderedPageBreak/>
          <w:t>planning tools</w:t>
        </w:r>
      </w:hyperlink>
      <w:r w:rsidR="00C0706E" w:rsidRPr="00C0706E">
        <w:rPr>
          <w:rFonts w:asciiTheme="minorHAnsi" w:eastAsia="Times New Roman" w:hAnsiTheme="minorHAnsi" w:cstheme="minorHAnsi"/>
          <w:color w:val="000000" w:themeColor="text1"/>
          <w:kern w:val="0"/>
          <w:lang w:val="en-GB" w:eastAsia="en-GB"/>
        </w:rPr>
        <w:t> to identify and prioritize customers’ expectations quickly and effectively.</w:t>
      </w:r>
      <w:r w:rsidR="00C0706E">
        <w:rPr>
          <w:rFonts w:eastAsia="Times New Roman" w:cstheme="minorHAnsi"/>
          <w:color w:val="000000" w:themeColor="text1"/>
          <w:kern w:val="0"/>
          <w:lang w:val="en-GB" w:eastAsia="en-GB"/>
        </w:rPr>
        <w:t xml:space="preserve"> </w:t>
      </w:r>
      <w:r w:rsidR="00C0706E" w:rsidRPr="00C0706E">
        <w:rPr>
          <w:rFonts w:asciiTheme="minorHAnsi" w:eastAsia="Times New Roman" w:hAnsiTheme="minorHAnsi" w:cstheme="minorHAnsi"/>
          <w:color w:val="000000" w:themeColor="text1"/>
          <w:kern w:val="0"/>
          <w:lang w:val="en-GB" w:eastAsia="en-GB"/>
        </w:rPr>
        <w:t>QFD methodology focuses on the most important product or service attributes or qualities. These are composed of customer </w:t>
      </w:r>
      <w:r w:rsidR="00C0706E" w:rsidRPr="00C0706E">
        <w:rPr>
          <w:rFonts w:asciiTheme="minorHAnsi" w:eastAsia="Times New Roman" w:hAnsiTheme="minorHAnsi" w:cstheme="minorHAnsi"/>
          <w:i/>
          <w:iCs/>
          <w:color w:val="000000" w:themeColor="text1"/>
          <w:kern w:val="0"/>
          <w:lang w:val="en-GB" w:eastAsia="en-GB"/>
        </w:rPr>
        <w:t>wows, wants, </w:t>
      </w:r>
      <w:r w:rsidR="00C0706E" w:rsidRPr="00C0706E">
        <w:rPr>
          <w:rFonts w:asciiTheme="minorHAnsi" w:eastAsia="Times New Roman" w:hAnsiTheme="minorHAnsi" w:cstheme="minorHAnsi"/>
          <w:color w:val="000000" w:themeColor="text1"/>
          <w:kern w:val="0"/>
          <w:lang w:val="en-GB" w:eastAsia="en-GB"/>
        </w:rPr>
        <w:t>and </w:t>
      </w:r>
      <w:r w:rsidR="00C0706E" w:rsidRPr="00C0706E">
        <w:rPr>
          <w:rFonts w:asciiTheme="minorHAnsi" w:eastAsia="Times New Roman" w:hAnsiTheme="minorHAnsi" w:cstheme="minorHAnsi"/>
          <w:i/>
          <w:iCs/>
          <w:color w:val="000000" w:themeColor="text1"/>
          <w:kern w:val="0"/>
          <w:lang w:val="en-GB" w:eastAsia="en-GB"/>
        </w:rPr>
        <w:t>musts</w:t>
      </w:r>
      <w:r w:rsidR="00C0706E">
        <w:rPr>
          <w:rFonts w:eastAsia="Times New Roman" w:cstheme="minorHAnsi"/>
          <w:color w:val="000000" w:themeColor="text1"/>
          <w:kern w:val="0"/>
          <w:lang w:val="en-GB" w:eastAsia="en-GB"/>
        </w:rPr>
        <w:t xml:space="preserve">. </w:t>
      </w:r>
      <w:r w:rsidR="00C0706E" w:rsidRPr="00C0706E">
        <w:rPr>
          <w:rFonts w:asciiTheme="minorHAnsi" w:eastAsia="Times New Roman" w:hAnsiTheme="minorHAnsi" w:cstheme="minorHAnsi"/>
          <w:color w:val="000000" w:themeColor="text1"/>
          <w:kern w:val="0"/>
          <w:lang w:val="en-GB" w:eastAsia="en-GB"/>
        </w:rPr>
        <w:t>Thus, QFD is the deployment of customer-driven qualities to the responsible functions of an organization.</w:t>
      </w:r>
      <w:r w:rsidR="00C0706E">
        <w:rPr>
          <w:rFonts w:asciiTheme="minorHAnsi" w:eastAsia="Times New Roman" w:hAnsiTheme="minorHAnsi" w:cstheme="minorHAnsi"/>
          <w:color w:val="000000" w:themeColor="text1"/>
          <w:kern w:val="0"/>
          <w:lang w:val="en-GB" w:eastAsia="en-GB"/>
        </w:rPr>
        <w:t xml:space="preserve"> </w:t>
      </w:r>
      <w:sdt>
        <w:sdtPr>
          <w:rPr>
            <w:rFonts w:asciiTheme="minorHAnsi" w:eastAsia="Times New Roman" w:hAnsiTheme="minorHAnsi" w:cstheme="minorHAnsi"/>
            <w:color w:val="000000" w:themeColor="text1"/>
            <w:kern w:val="0"/>
            <w:lang w:val="en-GB" w:eastAsia="en-GB"/>
          </w:rPr>
          <w:id w:val="-354195494"/>
          <w:citation/>
        </w:sdtPr>
        <w:sdtContent>
          <w:r w:rsidR="00BC54C2">
            <w:rPr>
              <w:rFonts w:asciiTheme="minorHAnsi" w:eastAsia="Times New Roman" w:hAnsiTheme="minorHAnsi" w:cstheme="minorHAnsi"/>
              <w:color w:val="000000" w:themeColor="text1"/>
              <w:kern w:val="0"/>
              <w:lang w:val="en-GB" w:eastAsia="en-GB"/>
            </w:rPr>
            <w:fldChar w:fldCharType="begin"/>
          </w:r>
          <w:r w:rsidR="00BC54C2">
            <w:rPr>
              <w:rFonts w:asciiTheme="minorHAnsi" w:eastAsia="Times New Roman" w:hAnsiTheme="minorHAnsi" w:cstheme="minorHAnsi"/>
              <w:color w:val="000000" w:themeColor="text1"/>
              <w:kern w:val="0"/>
              <w:lang w:eastAsia="en-GB"/>
            </w:rPr>
            <w:instrText xml:space="preserve"> CITATION ASQ25 \l 1033 </w:instrText>
          </w:r>
          <w:r w:rsidR="00BC54C2">
            <w:rPr>
              <w:rFonts w:asciiTheme="minorHAnsi" w:eastAsia="Times New Roman" w:hAnsiTheme="minorHAnsi" w:cstheme="minorHAnsi"/>
              <w:color w:val="000000" w:themeColor="text1"/>
              <w:kern w:val="0"/>
              <w:lang w:val="en-GB" w:eastAsia="en-GB"/>
            </w:rPr>
            <w:fldChar w:fldCharType="separate"/>
          </w:r>
          <w:r w:rsidR="00BC54C2" w:rsidRPr="00BC54C2">
            <w:rPr>
              <w:rFonts w:asciiTheme="minorHAnsi" w:eastAsia="Times New Roman" w:hAnsiTheme="minorHAnsi" w:cstheme="minorHAnsi"/>
              <w:noProof/>
              <w:color w:val="000000" w:themeColor="text1"/>
              <w:kern w:val="0"/>
              <w:lang w:eastAsia="en-GB"/>
            </w:rPr>
            <w:t>[2]</w:t>
          </w:r>
          <w:r w:rsidR="00BC54C2">
            <w:rPr>
              <w:rFonts w:asciiTheme="minorHAnsi" w:eastAsia="Times New Roman" w:hAnsiTheme="minorHAnsi" w:cstheme="minorHAnsi"/>
              <w:color w:val="000000" w:themeColor="text1"/>
              <w:kern w:val="0"/>
              <w:lang w:val="en-GB" w:eastAsia="en-GB"/>
            </w:rPr>
            <w:fldChar w:fldCharType="end"/>
          </w:r>
        </w:sdtContent>
      </w:sdt>
    </w:p>
    <w:p w14:paraId="72E562AE" w14:textId="59169178" w:rsidR="00C0706E" w:rsidRDefault="00C0706E" w:rsidP="00C0706E">
      <w:pPr>
        <w:keepNext/>
      </w:pPr>
      <w:r>
        <w:rPr>
          <w:noProof/>
        </w:rPr>
        <w:drawing>
          <wp:inline distT="0" distB="0" distL="0" distR="0" wp14:anchorId="7AFE99AC" wp14:editId="542BE5BC">
            <wp:extent cx="5727700" cy="2959100"/>
            <wp:effectExtent l="0" t="0" r="0" b="0"/>
            <wp:docPr id="83184502" name="Picture 1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184502" name="Picture 14">
                      <a:extLst>
                        <a:ext uri="{C183D7F6-B498-43B3-948B-1728B52AA6E4}">
                          <adec:decorative xmlns:adec="http://schemas.microsoft.com/office/drawing/2017/decorative" val="1"/>
                        </a:ext>
                      </a:extLst>
                    </pic:cNvPr>
                    <pic:cNvPicPr/>
                  </pic:nvPicPr>
                  <pic:blipFill>
                    <a:blip r:embed="rId17">
                      <a:extLst>
                        <a:ext uri="{28A0092B-C50C-407E-A947-70E740481C1C}">
                          <a14:useLocalDpi xmlns:a14="http://schemas.microsoft.com/office/drawing/2010/main" val="0"/>
                        </a:ext>
                      </a:extLst>
                    </a:blip>
                    <a:stretch>
                      <a:fillRect/>
                    </a:stretch>
                  </pic:blipFill>
                  <pic:spPr>
                    <a:xfrm>
                      <a:off x="0" y="0"/>
                      <a:ext cx="5727700" cy="2959100"/>
                    </a:xfrm>
                    <a:prstGeom prst="rect">
                      <a:avLst/>
                    </a:prstGeom>
                  </pic:spPr>
                </pic:pic>
              </a:graphicData>
            </a:graphic>
          </wp:inline>
        </w:drawing>
      </w:r>
    </w:p>
    <w:p w14:paraId="6B4668E2" w14:textId="5AD21A99" w:rsidR="009A20EC" w:rsidRDefault="00C0706E" w:rsidP="00C0706E">
      <w:pPr>
        <w:pStyle w:val="Caption"/>
      </w:pPr>
      <w:bookmarkStart w:id="15" w:name="_Toc197321977"/>
      <w:r>
        <w:t xml:space="preserve">Figure </w:t>
      </w:r>
      <w:fldSimple w:instr=" SEQ Figure \* ARABIC ">
        <w:r w:rsidR="00496A71">
          <w:rPr>
            <w:noProof/>
          </w:rPr>
          <w:t>6</w:t>
        </w:r>
        <w:bookmarkEnd w:id="15"/>
      </w:fldSimple>
    </w:p>
    <w:p w14:paraId="4E45DE0B" w14:textId="77777777" w:rsidR="00C0706E" w:rsidRDefault="00C0706E" w:rsidP="00C0706E">
      <w:pPr>
        <w:keepNext/>
        <w:ind w:firstLine="0"/>
      </w:pPr>
      <w:r>
        <w:rPr>
          <w:noProof/>
        </w:rPr>
        <w:drawing>
          <wp:inline distT="0" distB="0" distL="0" distR="0" wp14:anchorId="08588960" wp14:editId="250D0D33">
            <wp:extent cx="5528310" cy="3441566"/>
            <wp:effectExtent l="0" t="0" r="0" b="635"/>
            <wp:docPr id="762700960" name="Picture 15" descr="A graph with a bar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700960" name="Picture 15" descr="A graph with a bar chart&#10;&#10;AI-generated content may be incorrect."/>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569380" cy="3467134"/>
                    </a:xfrm>
                    <a:prstGeom prst="rect">
                      <a:avLst/>
                    </a:prstGeom>
                  </pic:spPr>
                </pic:pic>
              </a:graphicData>
            </a:graphic>
          </wp:inline>
        </w:drawing>
      </w:r>
    </w:p>
    <w:p w14:paraId="09644383" w14:textId="09DB47BA" w:rsidR="00C0706E" w:rsidRPr="00C0706E" w:rsidRDefault="00C0706E" w:rsidP="00C0706E">
      <w:pPr>
        <w:pStyle w:val="Caption"/>
      </w:pPr>
      <w:bookmarkStart w:id="16" w:name="_Toc197321978"/>
      <w:r>
        <w:t xml:space="preserve">Figure </w:t>
      </w:r>
      <w:fldSimple w:instr=" SEQ Figure \* ARABIC ">
        <w:r w:rsidR="00496A71">
          <w:rPr>
            <w:noProof/>
          </w:rPr>
          <w:t>7</w:t>
        </w:r>
        <w:bookmarkEnd w:id="16"/>
      </w:fldSimple>
    </w:p>
    <w:p w14:paraId="08E26AAC" w14:textId="7337D897" w:rsidR="00C608CD" w:rsidRDefault="00C0706E" w:rsidP="009A20EC">
      <w:r>
        <w:lastRenderedPageBreak/>
        <w:t>Both ‘Figure 6’ and ‘Figure 7’</w:t>
      </w:r>
      <w:r w:rsidR="008153EB">
        <w:t xml:space="preserve"> show QFD 1 and the bar graph relevant to the results it has shown. ‘Figure 6’ has the functions along the top row and the consumer requirements amongst the first column. The numbering and ranking system slightly differs to that of the matrix and bar graph in ‘Requirements Analysis.’ There are only 3 numbers to rank each column and row amongst each other; 1, 3 and 9. A rating of 1 shows a comparison of a very weak relationship or even no relationship at all. A ranking of 3 means the relationship between the column and row is one of a mediocrity and if a rating of 9 is given, a direct relationship and correlation is in place. The product needs to work hence the rating of 9 being given for 83% of the requirement of “Consumer requires the product to work on faulty pens.”</w:t>
      </w:r>
      <w:r w:rsidR="003212D4">
        <w:t xml:space="preserve"> </w:t>
      </w:r>
    </w:p>
    <w:p w14:paraId="6D649368" w14:textId="47F1583B" w:rsidR="003212D4" w:rsidRDefault="003212D4" w:rsidP="009A20EC">
      <w:r>
        <w:t xml:space="preserve">‘Figure 7’ shows the bar graph of the results from QFD 1 and represents all the data in ‘Figure 6’ but with a visual representation. It is clear to see the least important and influential function for the product is for the taking the bottom cap of the lid off as this has nothing to do with the products’ parameters. It is also very clear to see the most important function to the consumer is, to be able to use the pen after the usage of the product. QFD 1 again carefully looks further in depth of what exactly is the most important criteria in order for the designers to focus on that and allows leeway in the future If the product doesn’t perform all the function as there is clear research backing it being less important. </w:t>
      </w:r>
    </w:p>
    <w:p w14:paraId="14194E9E" w14:textId="77777777" w:rsidR="00432045" w:rsidRDefault="00432045" w:rsidP="009A20EC"/>
    <w:p w14:paraId="7145B9AA" w14:textId="62AD99DA" w:rsidR="001A4B11" w:rsidRDefault="001A4B11" w:rsidP="001A4B11">
      <w:pPr>
        <w:pStyle w:val="Heading1"/>
      </w:pPr>
      <w:bookmarkStart w:id="17" w:name="_Toc197321752"/>
      <w:r>
        <w:lastRenderedPageBreak/>
        <w:t>Functional Metrics</w:t>
      </w:r>
      <w:bookmarkEnd w:id="17"/>
      <w:r>
        <w:t xml:space="preserve"> </w:t>
      </w:r>
    </w:p>
    <w:p w14:paraId="195B11B2" w14:textId="33BB754F" w:rsidR="001A4B11" w:rsidRDefault="00432045" w:rsidP="001A4B11">
      <w:pPr>
        <w:keepNext/>
        <w:ind w:firstLine="0"/>
      </w:pPr>
      <w:r>
        <w:rPr>
          <w:noProof/>
        </w:rPr>
        <w:drawing>
          <wp:inline distT="0" distB="0" distL="0" distR="0" wp14:anchorId="3990240D" wp14:editId="7B023A84">
            <wp:extent cx="5565600" cy="2217361"/>
            <wp:effectExtent l="0" t="0" r="0" b="5715"/>
            <wp:docPr id="412807953" name="Picture 21" descr="A close-up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807953" name="Picture 21" descr="A close-up of a survey&#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631515" cy="2243622"/>
                    </a:xfrm>
                    <a:prstGeom prst="rect">
                      <a:avLst/>
                    </a:prstGeom>
                  </pic:spPr>
                </pic:pic>
              </a:graphicData>
            </a:graphic>
          </wp:inline>
        </w:drawing>
      </w:r>
    </w:p>
    <w:p w14:paraId="3F2D67DB" w14:textId="26142C32" w:rsidR="001A4B11" w:rsidRDefault="001A4B11" w:rsidP="001A4B11">
      <w:pPr>
        <w:pStyle w:val="Caption"/>
      </w:pPr>
      <w:bookmarkStart w:id="18" w:name="_Toc197321979"/>
      <w:r>
        <w:t xml:space="preserve">Figure </w:t>
      </w:r>
      <w:fldSimple w:instr=" SEQ Figure \* ARABIC ">
        <w:r w:rsidR="00496A71">
          <w:rPr>
            <w:noProof/>
          </w:rPr>
          <w:t>8</w:t>
        </w:r>
        <w:bookmarkEnd w:id="18"/>
      </w:fldSimple>
    </w:p>
    <w:p w14:paraId="5B6BB524" w14:textId="7028996F" w:rsidR="001A4B11" w:rsidRPr="001A4B11" w:rsidRDefault="001A4B11" w:rsidP="001A4B11">
      <w:r>
        <w:t>‘Figure 8’ discusses and portrays the Functional Metrics table, and this shows how each requirement can be tested to meet the consumer needs. The rating and ranking system is the same as it was for QFD 1 in ‘Figure 6’.</w:t>
      </w:r>
      <w:r w:rsidR="00432045">
        <w:t xml:space="preserve"> Despite, it not being seen the most important tests were the ‘Ease of use’ test and the ‘Ink test’. They both generated a score of 135. Despite consumer requirements and feedback, the ‘Ease of use’ test ended up being one of the most important for designers to focus on</w:t>
      </w:r>
      <w:r w:rsidR="00FD01C6">
        <w:t>. The ‘ink test’ comprises of the ink actually coming out and working to the expected standard after usage of the product.</w:t>
      </w:r>
    </w:p>
    <w:p w14:paraId="5A035DE1" w14:textId="77777777" w:rsidR="008153EB" w:rsidRPr="009A20EC" w:rsidRDefault="008153EB" w:rsidP="009A20EC"/>
    <w:p w14:paraId="642F116B" w14:textId="3405EEF9" w:rsidR="009A20EC" w:rsidRDefault="009A20EC" w:rsidP="009A20EC">
      <w:pPr>
        <w:pStyle w:val="Heading1"/>
      </w:pPr>
      <w:bookmarkStart w:id="19" w:name="_Toc197321753"/>
      <w:r>
        <w:t>Concept Generation</w:t>
      </w:r>
      <w:bookmarkEnd w:id="19"/>
      <w:r w:rsidR="00267A88">
        <w:t xml:space="preserve"> </w:t>
      </w:r>
    </w:p>
    <w:p w14:paraId="45B7709A" w14:textId="3353368D" w:rsidR="00FD01C6" w:rsidRDefault="009A5AE7" w:rsidP="00FD01C6">
      <w:r>
        <w:t xml:space="preserve">The student understood and digested the requirements given and therefore went on to create three products. </w:t>
      </w:r>
      <w:r w:rsidR="00023E4F">
        <w:t xml:space="preserve">These three were all similar in design however the user input was slightly different on the three designs. </w:t>
      </w:r>
      <w:r w:rsidR="00FD01C6">
        <w:t>The inspiration behind the designs can be seen below:</w:t>
      </w:r>
    </w:p>
    <w:p w14:paraId="093F2120" w14:textId="77777777" w:rsidR="00FD01C6" w:rsidRDefault="00FD01C6" w:rsidP="00FD01C6"/>
    <w:p w14:paraId="6FCB703D" w14:textId="2967AC06" w:rsidR="00A440F4" w:rsidRDefault="00A440F4" w:rsidP="00FD01C6">
      <w:r>
        <w:lastRenderedPageBreak/>
        <w:fldChar w:fldCharType="begin"/>
      </w:r>
      <w:r>
        <w:instrText xml:space="preserve"> INCLUDEPICTURE "https://www.dentaldirect.co.uk/media/catalog/product/cache/d41ab62429e043fad4803de93e4bba5d/t/p/tp01-_p_1_2.jpg" \* MERGEFORMATINET </w:instrText>
      </w:r>
      <w:r>
        <w:fldChar w:fldCharType="separate"/>
      </w:r>
      <w:r>
        <w:rPr>
          <w:noProof/>
        </w:rPr>
        <w:drawing>
          <wp:inline distT="0" distB="0" distL="0" distR="0" wp14:anchorId="78557D83" wp14:editId="7677ED71">
            <wp:extent cx="2628000" cy="2628000"/>
            <wp:effectExtent l="0" t="0" r="1270" b="1270"/>
            <wp:docPr id="2073849787" name="Picture 16" descr="TePe Original Interdental Brushes 8-P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Pe Original Interdental Brushes 8-Pack"/>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60612" cy="2660612"/>
                    </a:xfrm>
                    <a:prstGeom prst="rect">
                      <a:avLst/>
                    </a:prstGeom>
                    <a:noFill/>
                    <a:ln>
                      <a:noFill/>
                    </a:ln>
                  </pic:spPr>
                </pic:pic>
              </a:graphicData>
            </a:graphic>
          </wp:inline>
        </w:drawing>
      </w:r>
      <w:r>
        <w:fldChar w:fldCharType="end"/>
      </w:r>
      <w:r>
        <w:t xml:space="preserve"> </w:t>
      </w:r>
    </w:p>
    <w:p w14:paraId="514E2685" w14:textId="0F6A6866" w:rsidR="00A440F4" w:rsidRDefault="00A440F4" w:rsidP="00A440F4">
      <w:pPr>
        <w:pStyle w:val="Caption"/>
      </w:pPr>
      <w:bookmarkStart w:id="20" w:name="_Toc197321980"/>
      <w:r>
        <w:t xml:space="preserve">Figure </w:t>
      </w:r>
      <w:fldSimple w:instr=" SEQ Figure \* ARABIC ">
        <w:r w:rsidR="00496A71">
          <w:rPr>
            <w:noProof/>
          </w:rPr>
          <w:t>9</w:t>
        </w:r>
        <w:bookmarkEnd w:id="20"/>
      </w:fldSimple>
    </w:p>
    <w:p w14:paraId="1FAEBC25" w14:textId="1B9C2BEF" w:rsidR="00A440F4" w:rsidRDefault="00A440F4" w:rsidP="00A440F4">
      <w:pPr>
        <w:pStyle w:val="Caption"/>
      </w:pPr>
      <w:r>
        <w:fldChar w:fldCharType="begin"/>
      </w:r>
      <w:r>
        <w:instrText xml:space="preserve"> INCLUDEPICTURE "https://i.ebayimg.com/images/g/RaAAAOSwPIhZ55Y1/s-l1200.jpg" \* MERGEFORMATINET </w:instrText>
      </w:r>
      <w:r>
        <w:fldChar w:fldCharType="separate"/>
      </w:r>
      <w:r>
        <w:rPr>
          <w:noProof/>
        </w:rPr>
        <w:drawing>
          <wp:inline distT="0" distB="0" distL="0" distR="0" wp14:anchorId="039CE670" wp14:editId="074CE772">
            <wp:extent cx="2433600" cy="2433600"/>
            <wp:effectExtent l="0" t="0" r="5080" b="5080"/>
            <wp:docPr id="606718729" name="Picture 17" descr="Mini Bike Pump Portable Bicycle Tyre Inflator Hand Pump Schrader Presta  Val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ni Bike Pump Portable Bicycle Tyre Inflator Hand Pump Schrader Presta  Valve"/>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491093" cy="2491093"/>
                    </a:xfrm>
                    <a:prstGeom prst="rect">
                      <a:avLst/>
                    </a:prstGeom>
                    <a:noFill/>
                    <a:ln>
                      <a:noFill/>
                    </a:ln>
                  </pic:spPr>
                </pic:pic>
              </a:graphicData>
            </a:graphic>
          </wp:inline>
        </w:drawing>
      </w:r>
      <w:r>
        <w:fldChar w:fldCharType="end"/>
      </w:r>
    </w:p>
    <w:p w14:paraId="3A908CD3" w14:textId="1FA568B8" w:rsidR="00A440F4" w:rsidRDefault="00A440F4" w:rsidP="00A440F4">
      <w:pPr>
        <w:pStyle w:val="Caption"/>
      </w:pPr>
      <w:bookmarkStart w:id="21" w:name="_Toc197321981"/>
      <w:r>
        <w:t xml:space="preserve">Figure </w:t>
      </w:r>
      <w:fldSimple w:instr=" SEQ Figure \* ARABIC ">
        <w:r w:rsidR="00496A71">
          <w:rPr>
            <w:noProof/>
          </w:rPr>
          <w:t>10</w:t>
        </w:r>
        <w:bookmarkEnd w:id="21"/>
      </w:fldSimple>
    </w:p>
    <w:p w14:paraId="569F320A" w14:textId="344F9F59" w:rsidR="00A440F4" w:rsidRPr="00A440F4" w:rsidRDefault="00A440F4" w:rsidP="00A440F4">
      <w:pPr>
        <w:pStyle w:val="Caption"/>
      </w:pPr>
      <w:r>
        <w:t xml:space="preserve">  </w:t>
      </w:r>
      <w:r>
        <w:fldChar w:fldCharType="begin"/>
      </w:r>
      <w:r>
        <w:instrText xml:space="preserve"> INCLUDEPICTURE "https://m.media-amazon.com/images/I/41HRx1GB7cL._AC_UF894,1000_QL80_.jpg" \* MERGEFORMATINET </w:instrText>
      </w:r>
      <w:r>
        <w:fldChar w:fldCharType="separate"/>
      </w:r>
      <w:r>
        <w:rPr>
          <w:noProof/>
        </w:rPr>
        <w:drawing>
          <wp:inline distT="0" distB="0" distL="0" distR="0" wp14:anchorId="0C7D89B2" wp14:editId="1A609BFD">
            <wp:extent cx="2440800" cy="2538961"/>
            <wp:effectExtent l="0" t="0" r="0" b="1270"/>
            <wp:docPr id="513758977" name="Picture 18" descr="HURRISE Small Air Blower, Sucking the Blowing Balloon Silicone Suction Ear  Washing Ear Wash Ball Delicate for Kids Adults : Amazon.co.uk: Baby Produ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URRISE Small Air Blower, Sucking the Blowing Balloon Silicone Suction Ear  Washing Ear Wash Ball Delicate for Kids Adults : Amazon.co.uk: Baby Products"/>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510341" cy="2611299"/>
                    </a:xfrm>
                    <a:prstGeom prst="rect">
                      <a:avLst/>
                    </a:prstGeom>
                    <a:noFill/>
                    <a:ln>
                      <a:noFill/>
                    </a:ln>
                  </pic:spPr>
                </pic:pic>
              </a:graphicData>
            </a:graphic>
          </wp:inline>
        </w:drawing>
      </w:r>
      <w:r>
        <w:fldChar w:fldCharType="end"/>
      </w:r>
    </w:p>
    <w:p w14:paraId="0BA72004" w14:textId="433D167C" w:rsidR="00FD01C6" w:rsidRPr="00A440F4" w:rsidRDefault="00A440F4" w:rsidP="00FD01C6">
      <w:pPr>
        <w:pStyle w:val="Caption"/>
      </w:pPr>
      <w:bookmarkStart w:id="22" w:name="_Toc197321982"/>
      <w:r>
        <w:t xml:space="preserve">Figure </w:t>
      </w:r>
      <w:fldSimple w:instr=" SEQ Figure \* ARABIC ">
        <w:r w:rsidR="00496A71">
          <w:rPr>
            <w:noProof/>
          </w:rPr>
          <w:t>11</w:t>
        </w:r>
        <w:bookmarkEnd w:id="22"/>
      </w:fldSimple>
    </w:p>
    <w:p w14:paraId="6DA0DA84" w14:textId="03C6DF0E" w:rsidR="00A440F4" w:rsidRDefault="00A440F4" w:rsidP="00FD01C6">
      <w:pPr>
        <w:keepNext/>
      </w:pPr>
      <w:r>
        <w:lastRenderedPageBreak/>
        <w:t xml:space="preserve">’Figure </w:t>
      </w:r>
      <w:r w:rsidR="001A4B11">
        <w:t>9</w:t>
      </w:r>
      <w:r>
        <w:t>’ shows the design concept inspiration for Design 1, and it is based off of an interdental brush. The shape of this existing product allows the main bulk at the end to become a suction air blower. Only a small one-way valve is needed to allow the air in and</w:t>
      </w:r>
      <w:r w:rsidR="00FD01C6">
        <w:t xml:space="preserve"> </w:t>
      </w:r>
      <w:r>
        <w:t>keep it in and a system in place to let it travel down to where the brush currently is, however where that is, a small tube will be there instead to allow the air through without escape.</w:t>
      </w:r>
    </w:p>
    <w:p w14:paraId="744184E1" w14:textId="6B622F30" w:rsidR="00A440F4" w:rsidRDefault="00A440F4" w:rsidP="00A440F4">
      <w:pPr>
        <w:keepNext/>
        <w:ind w:firstLine="0"/>
      </w:pPr>
      <w:r>
        <w:t xml:space="preserve">‘Figure </w:t>
      </w:r>
      <w:r w:rsidR="001A4B11">
        <w:t>10</w:t>
      </w:r>
      <w:r>
        <w:t>’ shows the design concept inspiration for Design 2, and it is based off of a bike pump. This is the more research-needed one of the three as shrinking this existing product down into fitting over the ink holder in a ballpoint pen</w:t>
      </w:r>
      <w:r w:rsidR="00D167C7">
        <w:t xml:space="preserve"> will be a difficult task. </w:t>
      </w:r>
    </w:p>
    <w:p w14:paraId="1793BAFD" w14:textId="2BA5419B" w:rsidR="00D167C7" w:rsidRDefault="00D167C7" w:rsidP="00A440F4">
      <w:pPr>
        <w:keepNext/>
        <w:ind w:firstLine="0"/>
      </w:pPr>
      <w:r>
        <w:t>‘Figure 1</w:t>
      </w:r>
      <w:r w:rsidR="001A4B11">
        <w:t>1</w:t>
      </w:r>
      <w:r>
        <w:t>’ shows the design concept inspiration for Design 3, and it is based off of a suction blower predominantly used for washing inside an ear. This design inspiration will be the easiest to maintain, create as well as the customer to use.</w:t>
      </w:r>
      <w:r w:rsidR="00FD01C6">
        <w:t xml:space="preserve"> </w:t>
      </w:r>
    </w:p>
    <w:p w14:paraId="3CA175D4" w14:textId="77777777" w:rsidR="009A20EC" w:rsidRPr="009A20EC" w:rsidRDefault="009A20EC" w:rsidP="009A20EC"/>
    <w:p w14:paraId="2FDB6064" w14:textId="2F463903" w:rsidR="009A20EC" w:rsidRDefault="009A20EC" w:rsidP="009A20EC">
      <w:pPr>
        <w:pStyle w:val="Heading1"/>
      </w:pPr>
      <w:bookmarkStart w:id="23" w:name="_Toc197321754"/>
      <w:r>
        <w:t>Concept Evaluation</w:t>
      </w:r>
      <w:bookmarkEnd w:id="23"/>
      <w:r w:rsidR="00267A88">
        <w:t xml:space="preserve"> </w:t>
      </w:r>
    </w:p>
    <w:p w14:paraId="31F75200" w14:textId="70E8B287" w:rsidR="009A20EC" w:rsidRDefault="00FD01C6" w:rsidP="009A20EC">
      <w:r>
        <w:t>There are potential failure modes for all three of these designs. There are five failure modes in total: full, patrial, intermittent, degrading and unintentional. Full failure consists of the entire product not working at all or not in the intended way. An example would be too much pressure building up and the pen snapping or the rollerball being pushed out and causing a large ink leak onto the paper. Partial failure consists of the product working some of the time, an example being for every five pens it is used on, only three work. Intermittent failure is more of a complete 50/50 chance of the product working</w:t>
      </w:r>
      <w:r w:rsidR="00496A71">
        <w:t xml:space="preserve">. An example would be one in every two uses works. A degrading failure is when the product worsens over time and eventually leads to complete and full failure. Am example would be the valve wearing down and allowing the air to release after a certain number of uses. Last of all is unintentional failure. This is when something not intended for the product happens. An example of this </w:t>
      </w:r>
      <w:r w:rsidR="00496A71">
        <w:lastRenderedPageBreak/>
        <w:t xml:space="preserve">failure would be the pump sucking ink into itself rather than pushing it through the ink delivery system. </w:t>
      </w:r>
    </w:p>
    <w:p w14:paraId="59A3B903" w14:textId="77777777" w:rsidR="00496A71" w:rsidRDefault="00496A71" w:rsidP="00496A71">
      <w:pPr>
        <w:keepNext/>
        <w:ind w:firstLine="0"/>
      </w:pPr>
      <w:r>
        <w:rPr>
          <w:noProof/>
        </w:rPr>
        <w:drawing>
          <wp:inline distT="0" distB="0" distL="0" distR="0" wp14:anchorId="4058A7DC" wp14:editId="2EDFDF05">
            <wp:extent cx="5731510" cy="3696335"/>
            <wp:effectExtent l="0" t="0" r="0" b="0"/>
            <wp:docPr id="2060933594" name="Picture 22"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933594" name="Picture 22" descr="A screenshot of a documen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731510" cy="3696335"/>
                    </a:xfrm>
                    <a:prstGeom prst="rect">
                      <a:avLst/>
                    </a:prstGeom>
                  </pic:spPr>
                </pic:pic>
              </a:graphicData>
            </a:graphic>
          </wp:inline>
        </w:drawing>
      </w:r>
    </w:p>
    <w:p w14:paraId="62675D05" w14:textId="705F30D3" w:rsidR="00496A71" w:rsidRDefault="00496A71" w:rsidP="00496A71">
      <w:pPr>
        <w:pStyle w:val="Caption"/>
      </w:pPr>
      <w:bookmarkStart w:id="24" w:name="_Toc197321983"/>
      <w:r>
        <w:t xml:space="preserve">Figure </w:t>
      </w:r>
      <w:fldSimple w:instr=" SEQ Figure \* ARABIC ">
        <w:r>
          <w:rPr>
            <w:noProof/>
          </w:rPr>
          <w:t>12</w:t>
        </w:r>
        <w:bookmarkEnd w:id="24"/>
      </w:fldSimple>
    </w:p>
    <w:p w14:paraId="69CA6753" w14:textId="4BDCEB43" w:rsidR="00496A71" w:rsidRDefault="00496A71" w:rsidP="00496A71">
      <w:r>
        <w:t xml:space="preserve">‘Figure 12’ shows the “Pugh Matrix”. This matrix is criteria-based and compares the different designs against its criteria. </w:t>
      </w:r>
      <w:r w:rsidR="004B2EAD">
        <w:t xml:space="preserve">The matrix is ranked and rated only by using the numbers 0, 1 and 2. A ranking of 2 would mean the requirement is met with its full potential, a ranking of 1 means the requirements are met but not to the best of its ability and more can be done. Whereas a ranking of 0, means the requirements are not met at all. This matrix is used because of the definitive answer it will give, based on all information a person would have gained and used to input their numbers in. </w:t>
      </w:r>
      <w:r>
        <w:t>It can be seen by the ranking and scores at the bottom that Designs 1 and 3 have an equal score and both came top with Design 2 falling short in 3</w:t>
      </w:r>
      <w:r w:rsidRPr="00496A71">
        <w:rPr>
          <w:vertAlign w:val="superscript"/>
        </w:rPr>
        <w:t>rd</w:t>
      </w:r>
      <w:r>
        <w:t xml:space="preserve"> place. Designs 1 and 3 are fairly similar in the design process and both use existing products as direct inspiration so initial research and development costs wouldn’t be high at all</w:t>
      </w:r>
      <w:r w:rsidR="004B2EAD">
        <w:t xml:space="preserve">. </w:t>
      </w:r>
    </w:p>
    <w:p w14:paraId="55966FD9" w14:textId="09D99E37" w:rsidR="004B2EAD" w:rsidRPr="00496A71" w:rsidRDefault="004B2EAD" w:rsidP="00496A71">
      <w:r>
        <w:lastRenderedPageBreak/>
        <w:t>Despite Designs 1 and 3 being the clear winners, the potential failure modes are too detrimental and too risky for this product to go through. The ink leaking out, the pen snapping and the product only working some of the time show that this product idea may not be the one that is needed in society today.</w:t>
      </w:r>
      <w:r w:rsidR="00347DE5">
        <w:t xml:space="preserve"> Design 2 is too complex within the ease of use requirement as it is fiddlier and there is a lot of mechanical parts within it and It being the size it needs to be, will make these parts prone to breakages as well as quicker deterioration. The design that will be easiest to pursue and make is Design 3 as it is a smaller version of two pieces of silicone moulded together and this can be achieved with ease. The air dispense nozzle on Design 3 would most likely need to go inside the ink holder as opposed to going over it like the other two designs.</w:t>
      </w:r>
    </w:p>
    <w:p w14:paraId="72C4DEFC" w14:textId="44B61C76" w:rsidR="009A20EC" w:rsidRPr="009A20EC" w:rsidRDefault="009A20EC" w:rsidP="00762311">
      <w:pPr>
        <w:ind w:firstLine="0"/>
      </w:pPr>
    </w:p>
    <w:p w14:paraId="2AA44D6B" w14:textId="04258AB0" w:rsidR="00024FD1" w:rsidRDefault="00024FD1" w:rsidP="00024FD1">
      <w:pPr>
        <w:pStyle w:val="Heading1"/>
      </w:pPr>
      <w:bookmarkStart w:id="25" w:name="_Toc197321755"/>
      <w:r>
        <w:t>Conclusion</w:t>
      </w:r>
      <w:bookmarkEnd w:id="25"/>
      <w:r w:rsidR="00FE63AE">
        <w:t xml:space="preserve"> </w:t>
      </w:r>
    </w:p>
    <w:p w14:paraId="18F3F3E3" w14:textId="5FE685E3" w:rsidR="00024FD1" w:rsidRDefault="00D167C7" w:rsidP="00024FD1">
      <w:r>
        <w:t xml:space="preserve">As mentioned above, Design 3 is the most logical product to go through with taking both ease of use and monetary reasons into account. </w:t>
      </w:r>
      <w:r w:rsidR="00024FD1">
        <w:t>Despite this product being helpful and allowing the user to get the most out of their money, th</w:t>
      </w:r>
      <w:r w:rsidR="00FD01C6">
        <w:t>is product</w:t>
      </w:r>
      <w:r w:rsidR="00024FD1">
        <w:t xml:space="preserve"> isn’t needed in </w:t>
      </w:r>
      <w:r w:rsidR="00261539">
        <w:t>today’s</w:t>
      </w:r>
      <w:r w:rsidR="00024FD1">
        <w:t xml:space="preserve"> market. This is because </w:t>
      </w:r>
      <w:r w:rsidR="00261539">
        <w:t>the price of buying a new pen or pack of pens is not expensive at all. For the product to make money as well as being a fair price for what it is, it needs to cost between £</w:t>
      </w:r>
      <w:r w:rsidR="004549F3">
        <w:t>4</w:t>
      </w:r>
      <w:r w:rsidR="00261539">
        <w:t xml:space="preserve"> and £</w:t>
      </w:r>
      <w:r w:rsidR="004549F3">
        <w:t>5</w:t>
      </w:r>
      <w:r w:rsidR="00261539">
        <w:t xml:space="preserve">. A pack of 50 ballpoint pens on Amazon with next day delivery (for prime users), costs £7.99, coming to a total of £0.16 per individual pen </w:t>
      </w:r>
      <w:sdt>
        <w:sdtPr>
          <w:id w:val="1737826356"/>
          <w:citation/>
        </w:sdtPr>
        <w:sdtContent>
          <w:r w:rsidR="00261539">
            <w:fldChar w:fldCharType="begin"/>
          </w:r>
          <w:r w:rsidR="009E4E26">
            <w:instrText xml:space="preserve">CITATION G4G25 \l 1033 </w:instrText>
          </w:r>
          <w:r w:rsidR="00261539">
            <w:fldChar w:fldCharType="separate"/>
          </w:r>
          <w:r w:rsidR="00BC54C2" w:rsidRPr="00BC54C2">
            <w:rPr>
              <w:noProof/>
            </w:rPr>
            <w:t>[3]</w:t>
          </w:r>
          <w:r w:rsidR="00261539">
            <w:fldChar w:fldCharType="end"/>
          </w:r>
        </w:sdtContent>
      </w:sdt>
      <w:r w:rsidR="00EA10A7">
        <w:t>.</w:t>
      </w:r>
      <w:r w:rsidR="004549F3">
        <w:t xml:space="preserve"> For an extra 50% of the cost of the product, the consumer can purchase 50 brand new pens. On top of this, the potential failures are too risky and could ruin minutes, hours, days…etc. of work due there being too much pressure</w:t>
      </w:r>
      <w:r w:rsidR="00FE63AE">
        <w:t xml:space="preserve"> and ink spilling out. The reason as to there not being a current product on the market, the reasons listed above are very probable as to why. The </w:t>
      </w:r>
      <w:r w:rsidR="00E66729">
        <w:t xml:space="preserve">SE </w:t>
      </w:r>
      <w:r w:rsidR="00FE63AE">
        <w:t>discipline and way of thinking has allowed the student to come to this conclusion through analysi</w:t>
      </w:r>
      <w:r w:rsidR="000F7A4F">
        <w:t xml:space="preserve">s and </w:t>
      </w:r>
      <w:r w:rsidR="00E66729">
        <w:t xml:space="preserve">evaluation. </w:t>
      </w:r>
      <w:r w:rsidR="00762311">
        <w:t xml:space="preserve">Using all the SE tools such as the Pugh Matrix, QFD 1 as well as the </w:t>
      </w:r>
      <w:r w:rsidR="00762311">
        <w:lastRenderedPageBreak/>
        <w:t>pairwise comparison all helped to determine what the design needed and what design was the one to go with in the end however it doesn’t make any sense to follow through with a product that will only help the select few that don’t want 50 brand new ballpoint pens.</w:t>
      </w:r>
    </w:p>
    <w:p w14:paraId="2761BBCE" w14:textId="77777777" w:rsidR="00BC54C2" w:rsidRDefault="00BC54C2" w:rsidP="00024FD1"/>
    <w:p w14:paraId="0E0F815F" w14:textId="77777777" w:rsidR="002249D8" w:rsidRDefault="002249D8" w:rsidP="00024FD1"/>
    <w:bookmarkStart w:id="26" w:name="_Toc197321756" w:displacedByCustomXml="next"/>
    <w:sdt>
      <w:sdtPr>
        <w:rPr>
          <w:rFonts w:asciiTheme="minorHAnsi" w:eastAsiaTheme="minorEastAsia" w:hAnsiTheme="minorHAnsi" w:cstheme="minorBidi"/>
          <w:b w:val="0"/>
          <w:bCs w:val="0"/>
        </w:rPr>
        <w:id w:val="-27419750"/>
        <w:docPartObj>
          <w:docPartGallery w:val="Bibliographies"/>
          <w:docPartUnique/>
        </w:docPartObj>
      </w:sdtPr>
      <w:sdtContent>
        <w:p w14:paraId="3562C3A9" w14:textId="12DCE3FC" w:rsidR="002249D8" w:rsidRDefault="002249D8">
          <w:pPr>
            <w:pStyle w:val="Heading1"/>
          </w:pPr>
          <w:r>
            <w:t>References</w:t>
          </w:r>
          <w:bookmarkEnd w:id="26"/>
        </w:p>
        <w:sdt>
          <w:sdtPr>
            <w:id w:val="111145805"/>
            <w:bibliography/>
          </w:sdtPr>
          <w:sdtContent>
            <w:p w14:paraId="4D5FDC61" w14:textId="77777777" w:rsidR="00BC54C2" w:rsidRDefault="002249D8">
              <w:pPr>
                <w:rPr>
                  <w:noProof/>
                  <w:kern w:val="0"/>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70"/>
                <w:gridCol w:w="8756"/>
              </w:tblGrid>
              <w:tr w:rsidR="00BC54C2" w14:paraId="550D9B70" w14:textId="77777777">
                <w:trPr>
                  <w:divId w:val="885218686"/>
                  <w:tblCellSpacing w:w="15" w:type="dxa"/>
                </w:trPr>
                <w:tc>
                  <w:tcPr>
                    <w:tcW w:w="50" w:type="pct"/>
                    <w:hideMark/>
                  </w:tcPr>
                  <w:p w14:paraId="5DD999DE" w14:textId="4FCED8CC" w:rsidR="00BC54C2" w:rsidRDefault="00BC54C2">
                    <w:pPr>
                      <w:pStyle w:val="Bibliography"/>
                      <w:rPr>
                        <w:noProof/>
                        <w:kern w:val="0"/>
                      </w:rPr>
                    </w:pPr>
                    <w:r>
                      <w:rPr>
                        <w:noProof/>
                      </w:rPr>
                      <w:t xml:space="preserve">[1] </w:t>
                    </w:r>
                  </w:p>
                </w:tc>
                <w:tc>
                  <w:tcPr>
                    <w:tcW w:w="0" w:type="auto"/>
                    <w:hideMark/>
                  </w:tcPr>
                  <w:p w14:paraId="7FF0D44D" w14:textId="77777777" w:rsidR="00BC54C2" w:rsidRDefault="00BC54C2">
                    <w:pPr>
                      <w:pStyle w:val="Bibliography"/>
                      <w:rPr>
                        <w:noProof/>
                      </w:rPr>
                    </w:pPr>
                    <w:r>
                      <w:rPr>
                        <w:noProof/>
                      </w:rPr>
                      <w:t>B. Systems, "What is needed to be seem," BAE Systems, [Online]. Available: https://www.baesystems.com/en-uk/blog/what-is-needed-to-be-a-systems-engineer. [Accessed 17 April 2025].</w:t>
                    </w:r>
                  </w:p>
                </w:tc>
              </w:tr>
              <w:tr w:rsidR="00BC54C2" w14:paraId="295E9E5F" w14:textId="77777777">
                <w:trPr>
                  <w:divId w:val="885218686"/>
                  <w:tblCellSpacing w:w="15" w:type="dxa"/>
                </w:trPr>
                <w:tc>
                  <w:tcPr>
                    <w:tcW w:w="50" w:type="pct"/>
                    <w:hideMark/>
                  </w:tcPr>
                  <w:p w14:paraId="0610EF22" w14:textId="77777777" w:rsidR="00BC54C2" w:rsidRDefault="00BC54C2">
                    <w:pPr>
                      <w:pStyle w:val="Bibliography"/>
                      <w:rPr>
                        <w:noProof/>
                      </w:rPr>
                    </w:pPr>
                    <w:r>
                      <w:rPr>
                        <w:noProof/>
                      </w:rPr>
                      <w:t xml:space="preserve">[2] </w:t>
                    </w:r>
                  </w:p>
                </w:tc>
                <w:tc>
                  <w:tcPr>
                    <w:tcW w:w="0" w:type="auto"/>
                    <w:hideMark/>
                  </w:tcPr>
                  <w:p w14:paraId="52B29DDA" w14:textId="77777777" w:rsidR="00BC54C2" w:rsidRDefault="00BC54C2">
                    <w:pPr>
                      <w:pStyle w:val="Bibliography"/>
                      <w:rPr>
                        <w:noProof/>
                      </w:rPr>
                    </w:pPr>
                    <w:r>
                      <w:rPr>
                        <w:noProof/>
                      </w:rPr>
                      <w:t>ASQ, "What is Quality Function Deployment (QFD)?," ASQ, [Online]. Available: https://asq.org/quality-resources/qfd-quality-function-deployment?srsltid=AfmBOopyKmITw4CmF0uVIRJQzxElcrRP6GpdZzlTvoxNGzPSf8lFVWFl. [Accessed 27 April 2025].</w:t>
                    </w:r>
                  </w:p>
                </w:tc>
              </w:tr>
              <w:tr w:rsidR="00BC54C2" w14:paraId="506455FA" w14:textId="77777777">
                <w:trPr>
                  <w:divId w:val="885218686"/>
                  <w:tblCellSpacing w:w="15" w:type="dxa"/>
                </w:trPr>
                <w:tc>
                  <w:tcPr>
                    <w:tcW w:w="50" w:type="pct"/>
                    <w:hideMark/>
                  </w:tcPr>
                  <w:p w14:paraId="2DEE64C0" w14:textId="77777777" w:rsidR="00BC54C2" w:rsidRDefault="00BC54C2">
                    <w:pPr>
                      <w:pStyle w:val="Bibliography"/>
                      <w:rPr>
                        <w:noProof/>
                      </w:rPr>
                    </w:pPr>
                    <w:r>
                      <w:rPr>
                        <w:noProof/>
                      </w:rPr>
                      <w:t xml:space="preserve">[3] </w:t>
                    </w:r>
                  </w:p>
                </w:tc>
                <w:tc>
                  <w:tcPr>
                    <w:tcW w:w="0" w:type="auto"/>
                    <w:hideMark/>
                  </w:tcPr>
                  <w:p w14:paraId="2D9BE31B" w14:textId="77777777" w:rsidR="00BC54C2" w:rsidRDefault="00BC54C2">
                    <w:pPr>
                      <w:pStyle w:val="Bibliography"/>
                      <w:rPr>
                        <w:noProof/>
                      </w:rPr>
                    </w:pPr>
                    <w:r>
                      <w:rPr>
                        <w:noProof/>
                      </w:rPr>
                      <w:t>G. STORE, "Pack of 50 Black Pens," Amazon, [Online]. Available: https://www.amazon.co.uk/Good-Quality-Pack-50-Ballpoint/dp/B079Z1CX7L/ref=sr_1_1_sspa?dib=eyJ2IjoiMSJ9.TCtxcjTleee0e91zV8CcefaH60dxRd-vp5-Egwdx4QK4ISXdX5bNCHpZ2qaxVCatd-xFBqTJUNdwpd4xUx4zmlM6BpSbPAKyKqleqP2nMwHV0bgOsvlZgrR0kS5qR6vub_WEPmvX2X8t9XAOv6X8pSuX. [Accessed 17 April 2025].</w:t>
                    </w:r>
                  </w:p>
                </w:tc>
              </w:tr>
            </w:tbl>
            <w:p w14:paraId="3443497D" w14:textId="77777777" w:rsidR="00BC54C2" w:rsidRDefault="00BC54C2">
              <w:pPr>
                <w:divId w:val="885218686"/>
                <w:rPr>
                  <w:rFonts w:eastAsia="Times New Roman"/>
                  <w:noProof/>
                </w:rPr>
              </w:pPr>
            </w:p>
            <w:p w14:paraId="28F8F8B2" w14:textId="67B6A3A8" w:rsidR="002249D8" w:rsidRDefault="002249D8">
              <w:r>
                <w:rPr>
                  <w:b/>
                  <w:bCs/>
                  <w:noProof/>
                </w:rPr>
                <w:fldChar w:fldCharType="end"/>
              </w:r>
            </w:p>
          </w:sdtContent>
        </w:sdt>
      </w:sdtContent>
    </w:sdt>
    <w:p w14:paraId="51899F8D" w14:textId="77777777" w:rsidR="002249D8" w:rsidRDefault="002249D8" w:rsidP="002249D8"/>
    <w:p w14:paraId="47EF47F4" w14:textId="77777777" w:rsidR="001D26C4" w:rsidRDefault="001D26C4" w:rsidP="002249D8"/>
    <w:p w14:paraId="43DAA94F" w14:textId="458F2407" w:rsidR="002249D8" w:rsidRDefault="002249D8" w:rsidP="002249D8">
      <w:pPr>
        <w:pStyle w:val="Heading1"/>
      </w:pPr>
      <w:bookmarkStart w:id="27" w:name="_Toc197321757"/>
      <w:r>
        <w:lastRenderedPageBreak/>
        <w:t>Table of Figures</w:t>
      </w:r>
      <w:bookmarkEnd w:id="27"/>
    </w:p>
    <w:p w14:paraId="5E3F0D90" w14:textId="66F46AC7" w:rsidR="001D26C4" w:rsidRDefault="001D26C4">
      <w:pPr>
        <w:pStyle w:val="TableofFigures"/>
        <w:tabs>
          <w:tab w:val="right" w:leader="dot" w:pos="9016"/>
        </w:tabs>
        <w:rPr>
          <w:noProof/>
          <w:kern w:val="2"/>
          <w:lang w:val="en-GB" w:eastAsia="en-GB"/>
          <w14:ligatures w14:val="standardContextual"/>
        </w:rPr>
      </w:pPr>
      <w:r>
        <w:fldChar w:fldCharType="begin"/>
      </w:r>
      <w:r>
        <w:instrText xml:space="preserve"> TOC \h \z \c "Figure" </w:instrText>
      </w:r>
      <w:r>
        <w:fldChar w:fldCharType="separate"/>
      </w:r>
      <w:hyperlink w:anchor="_Toc197321972" w:history="1">
        <w:r w:rsidRPr="00C33BB5">
          <w:rPr>
            <w:rStyle w:val="Hyperlink"/>
            <w:noProof/>
          </w:rPr>
          <w:t>Figure 1</w:t>
        </w:r>
        <w:r>
          <w:rPr>
            <w:noProof/>
            <w:webHidden/>
          </w:rPr>
          <w:tab/>
        </w:r>
        <w:r>
          <w:rPr>
            <w:noProof/>
            <w:webHidden/>
          </w:rPr>
          <w:fldChar w:fldCharType="begin"/>
        </w:r>
        <w:r>
          <w:rPr>
            <w:noProof/>
            <w:webHidden/>
          </w:rPr>
          <w:instrText xml:space="preserve"> PAGEREF _Toc197321972 \h </w:instrText>
        </w:r>
        <w:r>
          <w:rPr>
            <w:noProof/>
            <w:webHidden/>
          </w:rPr>
        </w:r>
        <w:r>
          <w:rPr>
            <w:noProof/>
            <w:webHidden/>
          </w:rPr>
          <w:fldChar w:fldCharType="separate"/>
        </w:r>
        <w:r>
          <w:rPr>
            <w:noProof/>
            <w:webHidden/>
          </w:rPr>
          <w:t>4</w:t>
        </w:r>
        <w:r>
          <w:rPr>
            <w:noProof/>
            <w:webHidden/>
          </w:rPr>
          <w:fldChar w:fldCharType="end"/>
        </w:r>
      </w:hyperlink>
    </w:p>
    <w:p w14:paraId="33F84054" w14:textId="527D8200" w:rsidR="001D26C4" w:rsidRDefault="001D26C4">
      <w:pPr>
        <w:pStyle w:val="TableofFigures"/>
        <w:tabs>
          <w:tab w:val="right" w:leader="dot" w:pos="9016"/>
        </w:tabs>
        <w:rPr>
          <w:noProof/>
          <w:kern w:val="2"/>
          <w:lang w:val="en-GB" w:eastAsia="en-GB"/>
          <w14:ligatures w14:val="standardContextual"/>
        </w:rPr>
      </w:pPr>
      <w:hyperlink w:anchor="_Toc197321973" w:history="1">
        <w:r w:rsidRPr="00C33BB5">
          <w:rPr>
            <w:rStyle w:val="Hyperlink"/>
            <w:noProof/>
          </w:rPr>
          <w:t>Figure 2</w:t>
        </w:r>
        <w:r>
          <w:rPr>
            <w:noProof/>
            <w:webHidden/>
          </w:rPr>
          <w:tab/>
        </w:r>
        <w:r>
          <w:rPr>
            <w:noProof/>
            <w:webHidden/>
          </w:rPr>
          <w:fldChar w:fldCharType="begin"/>
        </w:r>
        <w:r>
          <w:rPr>
            <w:noProof/>
            <w:webHidden/>
          </w:rPr>
          <w:instrText xml:space="preserve"> PAGEREF _Toc197321973 \h </w:instrText>
        </w:r>
        <w:r>
          <w:rPr>
            <w:noProof/>
            <w:webHidden/>
          </w:rPr>
        </w:r>
        <w:r>
          <w:rPr>
            <w:noProof/>
            <w:webHidden/>
          </w:rPr>
          <w:fldChar w:fldCharType="separate"/>
        </w:r>
        <w:r>
          <w:rPr>
            <w:noProof/>
            <w:webHidden/>
          </w:rPr>
          <w:t>6</w:t>
        </w:r>
        <w:r>
          <w:rPr>
            <w:noProof/>
            <w:webHidden/>
          </w:rPr>
          <w:fldChar w:fldCharType="end"/>
        </w:r>
      </w:hyperlink>
    </w:p>
    <w:p w14:paraId="55C8A963" w14:textId="2FD25707" w:rsidR="001D26C4" w:rsidRDefault="001D26C4">
      <w:pPr>
        <w:pStyle w:val="TableofFigures"/>
        <w:tabs>
          <w:tab w:val="right" w:leader="dot" w:pos="9016"/>
        </w:tabs>
        <w:rPr>
          <w:noProof/>
          <w:kern w:val="2"/>
          <w:lang w:val="en-GB" w:eastAsia="en-GB"/>
          <w14:ligatures w14:val="standardContextual"/>
        </w:rPr>
      </w:pPr>
      <w:hyperlink w:anchor="_Toc197321974" w:history="1">
        <w:r w:rsidRPr="00C33BB5">
          <w:rPr>
            <w:rStyle w:val="Hyperlink"/>
            <w:noProof/>
          </w:rPr>
          <w:t>Figure 3</w:t>
        </w:r>
        <w:r>
          <w:rPr>
            <w:noProof/>
            <w:webHidden/>
          </w:rPr>
          <w:tab/>
        </w:r>
        <w:r>
          <w:rPr>
            <w:noProof/>
            <w:webHidden/>
          </w:rPr>
          <w:fldChar w:fldCharType="begin"/>
        </w:r>
        <w:r>
          <w:rPr>
            <w:noProof/>
            <w:webHidden/>
          </w:rPr>
          <w:instrText xml:space="preserve"> PAGEREF _Toc197321974 \h </w:instrText>
        </w:r>
        <w:r>
          <w:rPr>
            <w:noProof/>
            <w:webHidden/>
          </w:rPr>
        </w:r>
        <w:r>
          <w:rPr>
            <w:noProof/>
            <w:webHidden/>
          </w:rPr>
          <w:fldChar w:fldCharType="separate"/>
        </w:r>
        <w:r>
          <w:rPr>
            <w:noProof/>
            <w:webHidden/>
          </w:rPr>
          <w:t>7</w:t>
        </w:r>
        <w:r>
          <w:rPr>
            <w:noProof/>
            <w:webHidden/>
          </w:rPr>
          <w:fldChar w:fldCharType="end"/>
        </w:r>
      </w:hyperlink>
    </w:p>
    <w:p w14:paraId="0E1710C3" w14:textId="43A4C87D" w:rsidR="001D26C4" w:rsidRDefault="001D26C4">
      <w:pPr>
        <w:pStyle w:val="TableofFigures"/>
        <w:tabs>
          <w:tab w:val="right" w:leader="dot" w:pos="9016"/>
        </w:tabs>
        <w:rPr>
          <w:noProof/>
          <w:kern w:val="2"/>
          <w:lang w:val="en-GB" w:eastAsia="en-GB"/>
          <w14:ligatures w14:val="standardContextual"/>
        </w:rPr>
      </w:pPr>
      <w:hyperlink w:anchor="_Toc197321975" w:history="1">
        <w:r w:rsidRPr="00C33BB5">
          <w:rPr>
            <w:rStyle w:val="Hyperlink"/>
            <w:noProof/>
          </w:rPr>
          <w:t>Figure 4</w:t>
        </w:r>
        <w:r>
          <w:rPr>
            <w:noProof/>
            <w:webHidden/>
          </w:rPr>
          <w:tab/>
        </w:r>
        <w:r>
          <w:rPr>
            <w:noProof/>
            <w:webHidden/>
          </w:rPr>
          <w:fldChar w:fldCharType="begin"/>
        </w:r>
        <w:r>
          <w:rPr>
            <w:noProof/>
            <w:webHidden/>
          </w:rPr>
          <w:instrText xml:space="preserve"> PAGEREF _Toc197321975 \h </w:instrText>
        </w:r>
        <w:r>
          <w:rPr>
            <w:noProof/>
            <w:webHidden/>
          </w:rPr>
        </w:r>
        <w:r>
          <w:rPr>
            <w:noProof/>
            <w:webHidden/>
          </w:rPr>
          <w:fldChar w:fldCharType="separate"/>
        </w:r>
        <w:r>
          <w:rPr>
            <w:noProof/>
            <w:webHidden/>
          </w:rPr>
          <w:t>8</w:t>
        </w:r>
        <w:r>
          <w:rPr>
            <w:noProof/>
            <w:webHidden/>
          </w:rPr>
          <w:fldChar w:fldCharType="end"/>
        </w:r>
      </w:hyperlink>
    </w:p>
    <w:p w14:paraId="25EABB7E" w14:textId="0252096E" w:rsidR="001D26C4" w:rsidRDefault="001D26C4">
      <w:pPr>
        <w:pStyle w:val="TableofFigures"/>
        <w:tabs>
          <w:tab w:val="right" w:leader="dot" w:pos="9016"/>
        </w:tabs>
        <w:rPr>
          <w:noProof/>
          <w:kern w:val="2"/>
          <w:lang w:val="en-GB" w:eastAsia="en-GB"/>
          <w14:ligatures w14:val="standardContextual"/>
        </w:rPr>
      </w:pPr>
      <w:hyperlink w:anchor="_Toc197321976" w:history="1">
        <w:r w:rsidRPr="00C33BB5">
          <w:rPr>
            <w:rStyle w:val="Hyperlink"/>
            <w:noProof/>
          </w:rPr>
          <w:t>Figure 5</w:t>
        </w:r>
        <w:r>
          <w:rPr>
            <w:noProof/>
            <w:webHidden/>
          </w:rPr>
          <w:tab/>
        </w:r>
        <w:r>
          <w:rPr>
            <w:noProof/>
            <w:webHidden/>
          </w:rPr>
          <w:fldChar w:fldCharType="begin"/>
        </w:r>
        <w:r>
          <w:rPr>
            <w:noProof/>
            <w:webHidden/>
          </w:rPr>
          <w:instrText xml:space="preserve"> PAGEREF _Toc197321976 \h </w:instrText>
        </w:r>
        <w:r>
          <w:rPr>
            <w:noProof/>
            <w:webHidden/>
          </w:rPr>
        </w:r>
        <w:r>
          <w:rPr>
            <w:noProof/>
            <w:webHidden/>
          </w:rPr>
          <w:fldChar w:fldCharType="separate"/>
        </w:r>
        <w:r>
          <w:rPr>
            <w:noProof/>
            <w:webHidden/>
          </w:rPr>
          <w:t>9</w:t>
        </w:r>
        <w:r>
          <w:rPr>
            <w:noProof/>
            <w:webHidden/>
          </w:rPr>
          <w:fldChar w:fldCharType="end"/>
        </w:r>
      </w:hyperlink>
    </w:p>
    <w:p w14:paraId="3927A285" w14:textId="773DB554" w:rsidR="001D26C4" w:rsidRDefault="001D26C4">
      <w:pPr>
        <w:pStyle w:val="TableofFigures"/>
        <w:tabs>
          <w:tab w:val="right" w:leader="dot" w:pos="9016"/>
        </w:tabs>
        <w:rPr>
          <w:noProof/>
          <w:kern w:val="2"/>
          <w:lang w:val="en-GB" w:eastAsia="en-GB"/>
          <w14:ligatures w14:val="standardContextual"/>
        </w:rPr>
      </w:pPr>
      <w:hyperlink w:anchor="_Toc197321977" w:history="1">
        <w:r w:rsidRPr="00C33BB5">
          <w:rPr>
            <w:rStyle w:val="Hyperlink"/>
            <w:noProof/>
          </w:rPr>
          <w:t>Figure 6</w:t>
        </w:r>
        <w:r>
          <w:rPr>
            <w:noProof/>
            <w:webHidden/>
          </w:rPr>
          <w:tab/>
        </w:r>
        <w:r>
          <w:rPr>
            <w:noProof/>
            <w:webHidden/>
          </w:rPr>
          <w:fldChar w:fldCharType="begin"/>
        </w:r>
        <w:r>
          <w:rPr>
            <w:noProof/>
            <w:webHidden/>
          </w:rPr>
          <w:instrText xml:space="preserve"> PAGEREF _Toc197321977 \h </w:instrText>
        </w:r>
        <w:r>
          <w:rPr>
            <w:noProof/>
            <w:webHidden/>
          </w:rPr>
        </w:r>
        <w:r>
          <w:rPr>
            <w:noProof/>
            <w:webHidden/>
          </w:rPr>
          <w:fldChar w:fldCharType="separate"/>
        </w:r>
        <w:r>
          <w:rPr>
            <w:noProof/>
            <w:webHidden/>
          </w:rPr>
          <w:t>10</w:t>
        </w:r>
        <w:r>
          <w:rPr>
            <w:noProof/>
            <w:webHidden/>
          </w:rPr>
          <w:fldChar w:fldCharType="end"/>
        </w:r>
      </w:hyperlink>
    </w:p>
    <w:p w14:paraId="4092A8AD" w14:textId="2F8EE61B" w:rsidR="001D26C4" w:rsidRDefault="001D26C4">
      <w:pPr>
        <w:pStyle w:val="TableofFigures"/>
        <w:tabs>
          <w:tab w:val="right" w:leader="dot" w:pos="9016"/>
        </w:tabs>
        <w:rPr>
          <w:noProof/>
          <w:kern w:val="2"/>
          <w:lang w:val="en-GB" w:eastAsia="en-GB"/>
          <w14:ligatures w14:val="standardContextual"/>
        </w:rPr>
      </w:pPr>
      <w:hyperlink w:anchor="_Toc197321978" w:history="1">
        <w:r w:rsidRPr="00C33BB5">
          <w:rPr>
            <w:rStyle w:val="Hyperlink"/>
            <w:noProof/>
          </w:rPr>
          <w:t>Figure 7</w:t>
        </w:r>
        <w:r>
          <w:rPr>
            <w:noProof/>
            <w:webHidden/>
          </w:rPr>
          <w:tab/>
        </w:r>
        <w:r>
          <w:rPr>
            <w:noProof/>
            <w:webHidden/>
          </w:rPr>
          <w:fldChar w:fldCharType="begin"/>
        </w:r>
        <w:r>
          <w:rPr>
            <w:noProof/>
            <w:webHidden/>
          </w:rPr>
          <w:instrText xml:space="preserve"> PAGEREF _Toc197321978 \h </w:instrText>
        </w:r>
        <w:r>
          <w:rPr>
            <w:noProof/>
            <w:webHidden/>
          </w:rPr>
        </w:r>
        <w:r>
          <w:rPr>
            <w:noProof/>
            <w:webHidden/>
          </w:rPr>
          <w:fldChar w:fldCharType="separate"/>
        </w:r>
        <w:r>
          <w:rPr>
            <w:noProof/>
            <w:webHidden/>
          </w:rPr>
          <w:t>10</w:t>
        </w:r>
        <w:r>
          <w:rPr>
            <w:noProof/>
            <w:webHidden/>
          </w:rPr>
          <w:fldChar w:fldCharType="end"/>
        </w:r>
      </w:hyperlink>
    </w:p>
    <w:p w14:paraId="555DBEF3" w14:textId="2485BBFE" w:rsidR="001D26C4" w:rsidRDefault="001D26C4">
      <w:pPr>
        <w:pStyle w:val="TableofFigures"/>
        <w:tabs>
          <w:tab w:val="right" w:leader="dot" w:pos="9016"/>
        </w:tabs>
        <w:rPr>
          <w:noProof/>
          <w:kern w:val="2"/>
          <w:lang w:val="en-GB" w:eastAsia="en-GB"/>
          <w14:ligatures w14:val="standardContextual"/>
        </w:rPr>
      </w:pPr>
      <w:hyperlink w:anchor="_Toc197321979" w:history="1">
        <w:r w:rsidRPr="00C33BB5">
          <w:rPr>
            <w:rStyle w:val="Hyperlink"/>
            <w:noProof/>
          </w:rPr>
          <w:t>Figure 8</w:t>
        </w:r>
        <w:r>
          <w:rPr>
            <w:noProof/>
            <w:webHidden/>
          </w:rPr>
          <w:tab/>
        </w:r>
        <w:r>
          <w:rPr>
            <w:noProof/>
            <w:webHidden/>
          </w:rPr>
          <w:fldChar w:fldCharType="begin"/>
        </w:r>
        <w:r>
          <w:rPr>
            <w:noProof/>
            <w:webHidden/>
          </w:rPr>
          <w:instrText xml:space="preserve"> PAGEREF _Toc197321979 \h </w:instrText>
        </w:r>
        <w:r>
          <w:rPr>
            <w:noProof/>
            <w:webHidden/>
          </w:rPr>
        </w:r>
        <w:r>
          <w:rPr>
            <w:noProof/>
            <w:webHidden/>
          </w:rPr>
          <w:fldChar w:fldCharType="separate"/>
        </w:r>
        <w:r>
          <w:rPr>
            <w:noProof/>
            <w:webHidden/>
          </w:rPr>
          <w:t>12</w:t>
        </w:r>
        <w:r>
          <w:rPr>
            <w:noProof/>
            <w:webHidden/>
          </w:rPr>
          <w:fldChar w:fldCharType="end"/>
        </w:r>
      </w:hyperlink>
    </w:p>
    <w:p w14:paraId="087362C6" w14:textId="601B737F" w:rsidR="001D26C4" w:rsidRDefault="001D26C4">
      <w:pPr>
        <w:pStyle w:val="TableofFigures"/>
        <w:tabs>
          <w:tab w:val="right" w:leader="dot" w:pos="9016"/>
        </w:tabs>
        <w:rPr>
          <w:noProof/>
          <w:kern w:val="2"/>
          <w:lang w:val="en-GB" w:eastAsia="en-GB"/>
          <w14:ligatures w14:val="standardContextual"/>
        </w:rPr>
      </w:pPr>
      <w:hyperlink w:anchor="_Toc197321980" w:history="1">
        <w:r w:rsidRPr="00C33BB5">
          <w:rPr>
            <w:rStyle w:val="Hyperlink"/>
            <w:noProof/>
          </w:rPr>
          <w:t>Figure 9</w:t>
        </w:r>
        <w:r>
          <w:rPr>
            <w:noProof/>
            <w:webHidden/>
          </w:rPr>
          <w:tab/>
        </w:r>
        <w:r>
          <w:rPr>
            <w:noProof/>
            <w:webHidden/>
          </w:rPr>
          <w:fldChar w:fldCharType="begin"/>
        </w:r>
        <w:r>
          <w:rPr>
            <w:noProof/>
            <w:webHidden/>
          </w:rPr>
          <w:instrText xml:space="preserve"> PAGEREF _Toc197321980 \h </w:instrText>
        </w:r>
        <w:r>
          <w:rPr>
            <w:noProof/>
            <w:webHidden/>
          </w:rPr>
        </w:r>
        <w:r>
          <w:rPr>
            <w:noProof/>
            <w:webHidden/>
          </w:rPr>
          <w:fldChar w:fldCharType="separate"/>
        </w:r>
        <w:r>
          <w:rPr>
            <w:noProof/>
            <w:webHidden/>
          </w:rPr>
          <w:t>13</w:t>
        </w:r>
        <w:r>
          <w:rPr>
            <w:noProof/>
            <w:webHidden/>
          </w:rPr>
          <w:fldChar w:fldCharType="end"/>
        </w:r>
      </w:hyperlink>
    </w:p>
    <w:p w14:paraId="4DA0E806" w14:textId="4A355B6B" w:rsidR="001D26C4" w:rsidRDefault="001D26C4">
      <w:pPr>
        <w:pStyle w:val="TableofFigures"/>
        <w:tabs>
          <w:tab w:val="right" w:leader="dot" w:pos="9016"/>
        </w:tabs>
        <w:rPr>
          <w:noProof/>
          <w:kern w:val="2"/>
          <w:lang w:val="en-GB" w:eastAsia="en-GB"/>
          <w14:ligatures w14:val="standardContextual"/>
        </w:rPr>
      </w:pPr>
      <w:hyperlink w:anchor="_Toc197321981" w:history="1">
        <w:r w:rsidRPr="00C33BB5">
          <w:rPr>
            <w:rStyle w:val="Hyperlink"/>
            <w:noProof/>
          </w:rPr>
          <w:t>Figure 10</w:t>
        </w:r>
        <w:r>
          <w:rPr>
            <w:noProof/>
            <w:webHidden/>
          </w:rPr>
          <w:tab/>
        </w:r>
        <w:r>
          <w:rPr>
            <w:noProof/>
            <w:webHidden/>
          </w:rPr>
          <w:fldChar w:fldCharType="begin"/>
        </w:r>
        <w:r>
          <w:rPr>
            <w:noProof/>
            <w:webHidden/>
          </w:rPr>
          <w:instrText xml:space="preserve"> PAGEREF _Toc197321981 \h </w:instrText>
        </w:r>
        <w:r>
          <w:rPr>
            <w:noProof/>
            <w:webHidden/>
          </w:rPr>
        </w:r>
        <w:r>
          <w:rPr>
            <w:noProof/>
            <w:webHidden/>
          </w:rPr>
          <w:fldChar w:fldCharType="separate"/>
        </w:r>
        <w:r>
          <w:rPr>
            <w:noProof/>
            <w:webHidden/>
          </w:rPr>
          <w:t>13</w:t>
        </w:r>
        <w:r>
          <w:rPr>
            <w:noProof/>
            <w:webHidden/>
          </w:rPr>
          <w:fldChar w:fldCharType="end"/>
        </w:r>
      </w:hyperlink>
    </w:p>
    <w:p w14:paraId="30F1FA75" w14:textId="1E639F0E" w:rsidR="001D26C4" w:rsidRDefault="001D26C4">
      <w:pPr>
        <w:pStyle w:val="TableofFigures"/>
        <w:tabs>
          <w:tab w:val="right" w:leader="dot" w:pos="9016"/>
        </w:tabs>
        <w:rPr>
          <w:noProof/>
          <w:kern w:val="2"/>
          <w:lang w:val="en-GB" w:eastAsia="en-GB"/>
          <w14:ligatures w14:val="standardContextual"/>
        </w:rPr>
      </w:pPr>
      <w:hyperlink w:anchor="_Toc197321982" w:history="1">
        <w:r w:rsidRPr="00C33BB5">
          <w:rPr>
            <w:rStyle w:val="Hyperlink"/>
            <w:noProof/>
          </w:rPr>
          <w:t>Figure 11</w:t>
        </w:r>
        <w:r>
          <w:rPr>
            <w:noProof/>
            <w:webHidden/>
          </w:rPr>
          <w:tab/>
        </w:r>
        <w:r>
          <w:rPr>
            <w:noProof/>
            <w:webHidden/>
          </w:rPr>
          <w:fldChar w:fldCharType="begin"/>
        </w:r>
        <w:r>
          <w:rPr>
            <w:noProof/>
            <w:webHidden/>
          </w:rPr>
          <w:instrText xml:space="preserve"> PAGEREF _Toc197321982 \h </w:instrText>
        </w:r>
        <w:r>
          <w:rPr>
            <w:noProof/>
            <w:webHidden/>
          </w:rPr>
        </w:r>
        <w:r>
          <w:rPr>
            <w:noProof/>
            <w:webHidden/>
          </w:rPr>
          <w:fldChar w:fldCharType="separate"/>
        </w:r>
        <w:r>
          <w:rPr>
            <w:noProof/>
            <w:webHidden/>
          </w:rPr>
          <w:t>13</w:t>
        </w:r>
        <w:r>
          <w:rPr>
            <w:noProof/>
            <w:webHidden/>
          </w:rPr>
          <w:fldChar w:fldCharType="end"/>
        </w:r>
      </w:hyperlink>
    </w:p>
    <w:p w14:paraId="4E2230E5" w14:textId="5BE98CD1" w:rsidR="001D26C4" w:rsidRDefault="001D26C4">
      <w:pPr>
        <w:pStyle w:val="TableofFigures"/>
        <w:tabs>
          <w:tab w:val="right" w:leader="dot" w:pos="9016"/>
        </w:tabs>
        <w:rPr>
          <w:noProof/>
          <w:kern w:val="2"/>
          <w:lang w:val="en-GB" w:eastAsia="en-GB"/>
          <w14:ligatures w14:val="standardContextual"/>
        </w:rPr>
      </w:pPr>
      <w:hyperlink w:anchor="_Toc197321983" w:history="1">
        <w:r w:rsidRPr="00C33BB5">
          <w:rPr>
            <w:rStyle w:val="Hyperlink"/>
            <w:noProof/>
          </w:rPr>
          <w:t>Figure 12</w:t>
        </w:r>
        <w:r>
          <w:rPr>
            <w:noProof/>
            <w:webHidden/>
          </w:rPr>
          <w:tab/>
        </w:r>
        <w:r>
          <w:rPr>
            <w:noProof/>
            <w:webHidden/>
          </w:rPr>
          <w:fldChar w:fldCharType="begin"/>
        </w:r>
        <w:r>
          <w:rPr>
            <w:noProof/>
            <w:webHidden/>
          </w:rPr>
          <w:instrText xml:space="preserve"> PAGEREF _Toc197321983 \h </w:instrText>
        </w:r>
        <w:r>
          <w:rPr>
            <w:noProof/>
            <w:webHidden/>
          </w:rPr>
        </w:r>
        <w:r>
          <w:rPr>
            <w:noProof/>
            <w:webHidden/>
          </w:rPr>
          <w:fldChar w:fldCharType="separate"/>
        </w:r>
        <w:r>
          <w:rPr>
            <w:noProof/>
            <w:webHidden/>
          </w:rPr>
          <w:t>15</w:t>
        </w:r>
        <w:r>
          <w:rPr>
            <w:noProof/>
            <w:webHidden/>
          </w:rPr>
          <w:fldChar w:fldCharType="end"/>
        </w:r>
      </w:hyperlink>
    </w:p>
    <w:p w14:paraId="285CDB17" w14:textId="10BAAB98" w:rsidR="002249D8" w:rsidRPr="002249D8" w:rsidRDefault="001D26C4" w:rsidP="001D26C4">
      <w:pPr>
        <w:ind w:firstLine="0"/>
      </w:pPr>
      <w:r>
        <w:fldChar w:fldCharType="end"/>
      </w:r>
    </w:p>
    <w:sectPr w:rsidR="002249D8" w:rsidRPr="002249D8" w:rsidSect="008C4C28">
      <w:headerReference w:type="default" r:id="rId24"/>
      <w:footerReference w:type="default" r:id="rId25"/>
      <w:headerReference w:type="first" r:id="rId26"/>
      <w:footerReference w:type="first" r:id="rId27"/>
      <w:footnotePr>
        <w:pos w:val="beneathText"/>
      </w:footnotePr>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9717FB" w14:textId="77777777" w:rsidR="00F106A6" w:rsidRDefault="00F106A6">
      <w:pPr>
        <w:spacing w:line="240" w:lineRule="auto"/>
      </w:pPr>
      <w:r>
        <w:separator/>
      </w:r>
    </w:p>
    <w:p w14:paraId="367FDD7D" w14:textId="77777777" w:rsidR="00F106A6" w:rsidRDefault="00F106A6"/>
  </w:endnote>
  <w:endnote w:type="continuationSeparator" w:id="0">
    <w:p w14:paraId="36CE2ADB" w14:textId="77777777" w:rsidR="00F106A6" w:rsidRDefault="00F106A6">
      <w:pPr>
        <w:spacing w:line="240" w:lineRule="auto"/>
      </w:pPr>
      <w:r>
        <w:continuationSeparator/>
      </w:r>
    </w:p>
    <w:p w14:paraId="1E4EF4BE" w14:textId="77777777" w:rsidR="00F106A6" w:rsidRDefault="00F106A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612A0D" w14:textId="50E4B337" w:rsidR="009D2A7A" w:rsidRDefault="009D2A7A">
    <w:pPr>
      <w:pStyle w:val="Footer"/>
    </w:pPr>
    <w:r>
      <w:rPr>
        <w:noProof/>
        <w:lang w:val="en-GB" w:eastAsia="en-GB"/>
      </w:rPr>
      <mc:AlternateContent>
        <mc:Choice Requires="wps">
          <w:drawing>
            <wp:anchor distT="0" distB="0" distL="114300" distR="114300" simplePos="0" relativeHeight="251661312" behindDoc="0" locked="0" layoutInCell="0" allowOverlap="1" wp14:anchorId="70BC2722" wp14:editId="63A56E8D">
              <wp:simplePos x="0" y="0"/>
              <wp:positionH relativeFrom="page">
                <wp:posOffset>0</wp:posOffset>
              </wp:positionH>
              <wp:positionV relativeFrom="page">
                <wp:posOffset>10248900</wp:posOffset>
              </wp:positionV>
              <wp:extent cx="7560310" cy="252095"/>
              <wp:effectExtent l="0" t="0" r="0" b="14605"/>
              <wp:wrapNone/>
              <wp:docPr id="3" name="MSIPCMa40e45cbaf5e3f6c79ac15e4" descr="{&quot;HashCode&quot;:-1668571133,&quot;Height&quot;:841.0,&quot;Width&quot;:595.0,&quot;Placement&quot;:&quot;Foot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52095"/>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2D3BE5D1" w14:textId="4D779451"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70BC2722" id="_x0000_t202" coordsize="21600,21600" o:spt="202" path="m,l,21600r21600,l21600,xe">
              <v:stroke joinstyle="miter"/>
              <v:path gradientshapeok="t" o:connecttype="rect"/>
            </v:shapetype>
            <v:shape id="MSIPCMa40e45cbaf5e3f6c79ac15e4" o:spid="_x0000_s1027" type="#_x0000_t202" alt="{&quot;HashCode&quot;:-1668571133,&quot;Height&quot;:841.0,&quot;Width&quot;:595.0,&quot;Placement&quot;:&quot;Footer&quot;,&quot;Index&quot;:&quot;Primary&quot;,&quot;Section&quot;:1,&quot;Top&quot;:0.0,&quot;Left&quot;:0.0}" style="position:absolute;margin-left:0;margin-top:807pt;width:595.3pt;height:19.85pt;z-index:251661312;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" o:allowincell="f" filled="f" stroked="f" strokeweight=".5pt">
              <v:textbox inset=",0,,0">
                <w:txbxContent>
                  <w:p w14:paraId="2D3BE5D1" w14:textId="4D779451"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931B7B" w14:textId="0C64963E" w:rsidR="009D2A7A" w:rsidRDefault="009D2A7A">
    <w:pPr>
      <w:pStyle w:val="Footer"/>
    </w:pPr>
    <w:r>
      <w:rPr>
        <w:noProof/>
        <w:lang w:val="en-GB" w:eastAsia="en-GB"/>
      </w:rPr>
      <mc:AlternateContent>
        <mc:Choice Requires="wps">
          <w:drawing>
            <wp:anchor distT="0" distB="0" distL="114300" distR="114300" simplePos="0" relativeHeight="251662336" behindDoc="0" locked="0" layoutInCell="0" allowOverlap="1" wp14:anchorId="09E487B1" wp14:editId="7F87F3EB">
              <wp:simplePos x="0" y="0"/>
              <wp:positionH relativeFrom="page">
                <wp:posOffset>0</wp:posOffset>
              </wp:positionH>
              <wp:positionV relativeFrom="page">
                <wp:posOffset>10248900</wp:posOffset>
              </wp:positionV>
              <wp:extent cx="7560310" cy="252095"/>
              <wp:effectExtent l="0" t="0" r="0" b="14605"/>
              <wp:wrapNone/>
              <wp:docPr id="4" name="MSIPCM6d254a9b9a09b7d0ef0c5192" descr="{&quot;HashCode&quot;:-1668571133,&quot;Height&quot;:841.0,&quot;Width&quot;:595.0,&quot;Placement&quot;:&quot;Foot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560310" cy="252095"/>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375EF5FD" w14:textId="60DA2186"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wps:txbx>
                    <wps:bodyPr rot="0" spcFirstLastPara="0" vertOverflow="overflow" horzOverflow="overflow" vert="horz" wrap="square" lIns="91440" tIns="0" rIns="91440" bIns="0" numCol="1" spcCol="0" rtlCol="0" fromWordArt="0" anchor="b" anchorCtr="0" forceAA="0" compatLnSpc="1">
                      <a:prstTxWarp prst="textNoShape">
                        <a:avLst/>
                      </a:prstTxWarp>
                      <a:noAutofit/>
                    </wps:bodyPr>
                  </wps:wsp>
                </a:graphicData>
              </a:graphic>
            </wp:anchor>
          </w:drawing>
        </mc:Choice>
        <mc:Fallback>
          <w:pict>
            <v:shapetype w14:anchorId="09E487B1" id="_x0000_t202" coordsize="21600,21600" o:spt="202" path="m,l,21600r21600,l21600,xe">
              <v:stroke joinstyle="miter"/>
              <v:path gradientshapeok="t" o:connecttype="rect"/>
            </v:shapetype>
            <v:shape id="MSIPCM6d254a9b9a09b7d0ef0c5192" o:spid="_x0000_s1029" type="#_x0000_t202" alt="{&quot;HashCode&quot;:-1668571133,&quot;Height&quot;:841.0,&quot;Width&quot;:595.0,&quot;Placement&quot;:&quot;Footer&quot;,&quot;Index&quot;:&quot;FirstPage&quot;,&quot;Section&quot;:1,&quot;Top&quot;:0.0,&quot;Left&quot;:0.0}" style="position:absolute;margin-left:0;margin-top:807pt;width:595.3pt;height:19.85pt;z-index:251662336;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" o:allowincell="f" filled="f" stroked="f" strokeweight=".5pt">
              <v:textbox inset=",0,,0">
                <w:txbxContent>
                  <w:p w14:paraId="375EF5FD" w14:textId="60DA2186"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2D526E" w14:textId="77777777" w:rsidR="00F106A6" w:rsidRDefault="00F106A6">
      <w:pPr>
        <w:spacing w:line="240" w:lineRule="auto"/>
      </w:pPr>
      <w:r>
        <w:separator/>
      </w:r>
    </w:p>
    <w:p w14:paraId="5FC0153C" w14:textId="77777777" w:rsidR="00F106A6" w:rsidRDefault="00F106A6"/>
  </w:footnote>
  <w:footnote w:type="continuationSeparator" w:id="0">
    <w:p w14:paraId="59528B3F" w14:textId="77777777" w:rsidR="00F106A6" w:rsidRDefault="00F106A6">
      <w:pPr>
        <w:spacing w:line="240" w:lineRule="auto"/>
      </w:pPr>
      <w:r>
        <w:continuationSeparator/>
      </w:r>
    </w:p>
    <w:p w14:paraId="4EB4D603" w14:textId="77777777" w:rsidR="00F106A6" w:rsidRDefault="00F106A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446D49" w14:textId="7B5B64AC" w:rsidR="00E81978" w:rsidRPr="007F73ED" w:rsidRDefault="009D2A7A">
    <w:pPr>
      <w:pStyle w:val="Header"/>
      <w:rPr>
        <w:noProof/>
        <w:lang w:val="en-GB"/>
      </w:rPr>
    </w:pPr>
    <w:r>
      <w:rPr>
        <w:caps/>
        <w:noProof/>
        <w:lang w:val="en-GB" w:eastAsia="en-GB"/>
      </w:rPr>
      <mc:AlternateContent>
        <mc:Choice Requires="wps">
          <w:drawing>
            <wp:anchor distT="0" distB="0" distL="114300" distR="114300" simplePos="0" relativeHeight="251659264" behindDoc="0" locked="0" layoutInCell="0" allowOverlap="1" wp14:anchorId="7B8AE01B" wp14:editId="0C67577B">
              <wp:simplePos x="0" y="0"/>
              <wp:positionH relativeFrom="page">
                <wp:posOffset>0</wp:posOffset>
              </wp:positionH>
              <wp:positionV relativeFrom="page">
                <wp:posOffset>190500</wp:posOffset>
              </wp:positionV>
              <wp:extent cx="7560310" cy="252095"/>
              <wp:effectExtent l="0" t="0" r="0" b="14605"/>
              <wp:wrapNone/>
              <wp:docPr id="1" name="MSIPCM632441a9bf36ccaeaa54e266" descr="{&quot;HashCode&quot;:-1692708702,&quot;Height&quot;:841.0,&quot;Width&quot;:595.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560310" cy="252095"/>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3992933A" w14:textId="68358444"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7B8AE01B" id="_x0000_t202" coordsize="21600,21600" o:spt="202" path="m,l,21600r21600,l21600,xe">
              <v:stroke joinstyle="miter"/>
              <v:path gradientshapeok="t" o:connecttype="rect"/>
            </v:shapetype>
            <v:shape id="MSIPCM632441a9bf36ccaeaa54e266" o:spid="_x0000_s1026" type="#_x0000_t202" alt="{&quot;HashCode&quot;:-1692708702,&quot;Height&quot;:841.0,&quot;Width&quot;:595.0,&quot;Placement&quot;:&quot;Header&quot;,&quot;Index&quot;:&quot;Primary&quot;,&quot;Section&quot;:1,&quot;Top&quot;:0.0,&quot;Left&quot;:0.0}" style="position:absolute;margin-left:0;margin-top:15pt;width:595.3pt;height:19.8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" o:allowincell="f" filled="f" stroked="f" strokeweight=".5pt">
              <v:textbox inset=",0,,0">
                <w:txbxContent>
                  <w:p w14:paraId="3992933A" w14:textId="68358444"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v:textbox>
              <w10:wrap anchorx="page" anchory="page"/>
            </v:shape>
          </w:pict>
        </mc:Fallback>
      </mc:AlternateContent>
    </w:r>
    <w:sdt>
      <w:sdtPr>
        <w:rPr>
          <w:rStyle w:val="Strong"/>
          <w:noProof/>
          <w:lang w:val="en-GB"/>
        </w:rPr>
        <w:alias w:val="Running head"/>
        <w:tag w:val=""/>
        <w:id w:val="12739865"/>
        <w:placeholder>
          <w:docPart w:val="3646B3B51F884898B8CB83042CB64937"/>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sidR="00DA35A0">
          <w:rPr>
            <w:rStyle w:val="Strong"/>
            <w:noProof/>
            <w:lang w:val="en-GB"/>
          </w:rPr>
          <w:t>PRINCIPLES OF SYSTEMS ENGINEERING REPORT</w:t>
        </w:r>
      </w:sdtContent>
    </w:sdt>
    <w:r w:rsidR="005D3A03" w:rsidRPr="007F73ED">
      <w:rPr>
        <w:rStyle w:val="Strong"/>
        <w:noProof/>
        <w:lang w:val="en-GB" w:bidi="en-GB"/>
      </w:rPr>
      <w:ptab w:relativeTo="margin" w:alignment="right" w:leader="none"/>
    </w:r>
    <w:r w:rsidR="005D3A03" w:rsidRPr="007F73ED">
      <w:rPr>
        <w:rStyle w:val="Strong"/>
        <w:noProof/>
        <w:lang w:val="en-GB" w:bidi="en-GB"/>
      </w:rPr>
      <w:fldChar w:fldCharType="begin"/>
    </w:r>
    <w:r w:rsidR="005D3A03" w:rsidRPr="007F73ED">
      <w:rPr>
        <w:rStyle w:val="Strong"/>
        <w:noProof/>
        <w:lang w:val="en-GB" w:bidi="en-GB"/>
      </w:rPr>
      <w:instrText xml:space="preserve"> PAGE   \* MERGEFORMAT </w:instrText>
    </w:r>
    <w:r w:rsidR="005D3A03" w:rsidRPr="007F73ED">
      <w:rPr>
        <w:rStyle w:val="Strong"/>
        <w:noProof/>
        <w:lang w:val="en-GB" w:bidi="en-GB"/>
      </w:rPr>
      <w:fldChar w:fldCharType="separate"/>
    </w:r>
    <w:r w:rsidR="00FA4FCA">
      <w:rPr>
        <w:rStyle w:val="Strong"/>
        <w:noProof/>
        <w:lang w:val="en-GB" w:bidi="en-GB"/>
      </w:rPr>
      <w:t>3</w:t>
    </w:r>
    <w:r w:rsidR="005D3A03" w:rsidRPr="007F73ED">
      <w:rPr>
        <w:rStyle w:val="Strong"/>
        <w:noProof/>
        <w:lang w:val="en-GB" w:bidi="en-GB"/>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331186" w14:textId="128E82AD" w:rsidR="00E81978" w:rsidRPr="007F73ED" w:rsidRDefault="009D2A7A">
    <w:pPr>
      <w:pStyle w:val="Header"/>
      <w:rPr>
        <w:rStyle w:val="Strong"/>
        <w:noProof/>
        <w:lang w:val="en-GB"/>
      </w:rPr>
    </w:pPr>
    <w:r>
      <w:rPr>
        <w:noProof/>
        <w:lang w:val="en-GB" w:eastAsia="en-GB"/>
      </w:rPr>
      <mc:AlternateContent>
        <mc:Choice Requires="wps">
          <w:drawing>
            <wp:anchor distT="0" distB="0" distL="114300" distR="114300" simplePos="0" relativeHeight="251660288" behindDoc="0" locked="0" layoutInCell="0" allowOverlap="1" wp14:anchorId="39D6860A" wp14:editId="60593AB5">
              <wp:simplePos x="0" y="0"/>
              <wp:positionH relativeFrom="page">
                <wp:posOffset>0</wp:posOffset>
              </wp:positionH>
              <wp:positionV relativeFrom="page">
                <wp:posOffset>190500</wp:posOffset>
              </wp:positionV>
              <wp:extent cx="7560310" cy="252095"/>
              <wp:effectExtent l="0" t="0" r="0" b="14605"/>
              <wp:wrapNone/>
              <wp:docPr id="2" name="MSIPCMc42c4b298047c32bea9c0c79" descr="{&quot;HashCode&quot;:-1692708702,&quot;Height&quot;:841.0,&quot;Width&quot;:595.0,&quot;Placement&quot;:&quot;Head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560310" cy="252095"/>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14:paraId="0B793926" w14:textId="74716D6A"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w14:anchorId="39D6860A" id="_x0000_t202" coordsize="21600,21600" o:spt="202" path="m,l,21600r21600,l21600,xe">
              <v:stroke joinstyle="miter"/>
              <v:path gradientshapeok="t" o:connecttype="rect"/>
            </v:shapetype>
            <v:shape id="MSIPCMc42c4b298047c32bea9c0c79" o:spid="_x0000_s1028" type="#_x0000_t202" alt="{&quot;HashCode&quot;:-1692708702,&quot;Height&quot;:841.0,&quot;Width&quot;:595.0,&quot;Placement&quot;:&quot;Header&quot;,&quot;Index&quot;:&quot;FirstPage&quot;,&quot;Section&quot;:1,&quot;Top&quot;:0.0,&quot;Left&quot;:0.0}" style="position:absolute;margin-left:0;margin-top:15pt;width:595.3pt;height:19.8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" o:allowincell="f" filled="f" stroked="f" strokeweight=".5pt">
              <v:textbox inset=",0,,0">
                <w:txbxContent>
                  <w:p w14:paraId="0B793926" w14:textId="74716D6A" w:rsidR="009D2A7A" w:rsidRPr="009D2A7A" w:rsidRDefault="009D2A7A" w:rsidP="009D2A7A">
                    <w:pPr>
                      <w:jc w:val="center"/>
                      <w:rPr>
                        <w:rFonts w:ascii="Arial" w:hAnsi="Arial" w:cs="Arial"/>
                        <w:color w:val="000000"/>
                      </w:rPr>
                    </w:pPr>
                    <w:r w:rsidRPr="009D2A7A">
                      <w:rPr>
                        <w:rFonts w:ascii="Arial" w:hAnsi="Arial" w:cs="Arial"/>
                        <w:color w:val="000000"/>
                      </w:rPr>
                      <w:t>QINETIQ IN CONFIDENCE</w:t>
                    </w:r>
                  </w:p>
                </w:txbxContent>
              </v:textbox>
              <w10:wrap anchorx="page" anchory="page"/>
            </v:shape>
          </w:pict>
        </mc:Fallback>
      </mc:AlternateContent>
    </w:r>
    <w:r w:rsidR="00DA35A0">
      <w:rPr>
        <w:noProof/>
        <w:lang w:val="en-GB" w:bidi="en-GB"/>
      </w:rPr>
      <w:t>PRINCIPLES OF SYSTEMS ENGINEERING REPORT</w:t>
    </w:r>
    <w:r w:rsidR="005D3A03" w:rsidRPr="007F73ED">
      <w:rPr>
        <w:rStyle w:val="Strong"/>
        <w:noProof/>
        <w:lang w:val="en-GB" w:bidi="en-GB"/>
      </w:rPr>
      <w:ptab w:relativeTo="margin" w:alignment="right" w:leader="none"/>
    </w:r>
    <w:r w:rsidR="005D3A03" w:rsidRPr="007F73ED">
      <w:rPr>
        <w:rStyle w:val="Strong"/>
        <w:noProof/>
        <w:lang w:val="en-GB" w:bidi="en-GB"/>
      </w:rPr>
      <w:fldChar w:fldCharType="begin"/>
    </w:r>
    <w:r w:rsidR="005D3A03" w:rsidRPr="007F73ED">
      <w:rPr>
        <w:rStyle w:val="Strong"/>
        <w:noProof/>
        <w:lang w:val="en-GB" w:bidi="en-GB"/>
      </w:rPr>
      <w:instrText xml:space="preserve"> PAGE   \* MERGEFORMAT </w:instrText>
    </w:r>
    <w:r w:rsidR="005D3A03" w:rsidRPr="007F73ED">
      <w:rPr>
        <w:rStyle w:val="Strong"/>
        <w:noProof/>
        <w:lang w:val="en-GB" w:bidi="en-GB"/>
      </w:rPr>
      <w:fldChar w:fldCharType="separate"/>
    </w:r>
    <w:r w:rsidR="00FA4FCA">
      <w:rPr>
        <w:rStyle w:val="Strong"/>
        <w:noProof/>
        <w:lang w:val="en-GB" w:bidi="en-GB"/>
      </w:rPr>
      <w:t>1</w:t>
    </w:r>
    <w:r w:rsidR="005D3A03" w:rsidRPr="007F73ED">
      <w:rPr>
        <w:rStyle w:val="Strong"/>
        <w:noProof/>
        <w:lang w:val="en-GB" w:bidi="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2491127B"/>
    <w:multiLevelType w:val="hybridMultilevel"/>
    <w:tmpl w:val="7B74AA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72F4301"/>
    <w:multiLevelType w:val="hybridMultilevel"/>
    <w:tmpl w:val="F0A8F17A"/>
    <w:lvl w:ilvl="0" w:tplc="72185F92">
      <w:start w:val="1"/>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65CC7E74"/>
    <w:multiLevelType w:val="hybridMultilevel"/>
    <w:tmpl w:val="136C73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1530222713">
    <w:abstractNumId w:val="9"/>
  </w:num>
  <w:num w:numId="2" w16cid:durableId="257523644">
    <w:abstractNumId w:val="7"/>
  </w:num>
  <w:num w:numId="3" w16cid:durableId="1589265517">
    <w:abstractNumId w:val="6"/>
  </w:num>
  <w:num w:numId="4" w16cid:durableId="1120606763">
    <w:abstractNumId w:val="5"/>
  </w:num>
  <w:num w:numId="5" w16cid:durableId="691228612">
    <w:abstractNumId w:val="4"/>
  </w:num>
  <w:num w:numId="6" w16cid:durableId="320624182">
    <w:abstractNumId w:val="8"/>
  </w:num>
  <w:num w:numId="7" w16cid:durableId="1937706804">
    <w:abstractNumId w:val="3"/>
  </w:num>
  <w:num w:numId="8" w16cid:durableId="39473794">
    <w:abstractNumId w:val="2"/>
  </w:num>
  <w:num w:numId="9" w16cid:durableId="730273487">
    <w:abstractNumId w:val="1"/>
  </w:num>
  <w:num w:numId="10" w16cid:durableId="1655448081">
    <w:abstractNumId w:val="0"/>
  </w:num>
  <w:num w:numId="11" w16cid:durableId="1723867881">
    <w:abstractNumId w:val="9"/>
    <w:lvlOverride w:ilvl="0">
      <w:startOverride w:val="1"/>
    </w:lvlOverride>
  </w:num>
  <w:num w:numId="12" w16cid:durableId="1503931363">
    <w:abstractNumId w:val="16"/>
  </w:num>
  <w:num w:numId="13" w16cid:durableId="1252540620">
    <w:abstractNumId w:val="13"/>
  </w:num>
  <w:num w:numId="14" w16cid:durableId="684359628">
    <w:abstractNumId w:val="12"/>
  </w:num>
  <w:num w:numId="15" w16cid:durableId="1363893831">
    <w:abstractNumId w:val="15"/>
  </w:num>
  <w:num w:numId="16" w16cid:durableId="802845158">
    <w:abstractNumId w:val="11"/>
  </w:num>
  <w:num w:numId="17" w16cid:durableId="616257920">
    <w:abstractNumId w:val="14"/>
  </w:num>
  <w:num w:numId="18" w16cid:durableId="165964913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02"/>
  <w:proofState w:spelling="clean" w:grammar="clean"/>
  <w:attachedTemplate r:id="rId1"/>
  <w:defaultTabStop w:val="720"/>
  <w:characterSpacingControl w:val="doNotCompress"/>
  <w:hdrShapeDefaults>
    <o:shapedefaults v:ext="edit" spidmax="2050"/>
  </w:hdrShapeDefaults>
  <w:footnotePr>
    <w:pos w:val="beneathText"/>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72A4"/>
    <w:rsid w:val="000026C3"/>
    <w:rsid w:val="000032DB"/>
    <w:rsid w:val="00010830"/>
    <w:rsid w:val="00023E4F"/>
    <w:rsid w:val="00024C0D"/>
    <w:rsid w:val="00024FD1"/>
    <w:rsid w:val="00040A45"/>
    <w:rsid w:val="00043EB2"/>
    <w:rsid w:val="00070FE7"/>
    <w:rsid w:val="0007122E"/>
    <w:rsid w:val="000722BA"/>
    <w:rsid w:val="000831F6"/>
    <w:rsid w:val="000B5C41"/>
    <w:rsid w:val="000C5FFA"/>
    <w:rsid w:val="000D0DF5"/>
    <w:rsid w:val="000D3F41"/>
    <w:rsid w:val="000D58FD"/>
    <w:rsid w:val="000E28DF"/>
    <w:rsid w:val="000F7A4F"/>
    <w:rsid w:val="00107034"/>
    <w:rsid w:val="001117EC"/>
    <w:rsid w:val="0011261E"/>
    <w:rsid w:val="00122086"/>
    <w:rsid w:val="0012748A"/>
    <w:rsid w:val="00135C0C"/>
    <w:rsid w:val="00136169"/>
    <w:rsid w:val="00137B4F"/>
    <w:rsid w:val="00142135"/>
    <w:rsid w:val="00170323"/>
    <w:rsid w:val="00184985"/>
    <w:rsid w:val="00187E04"/>
    <w:rsid w:val="001912A5"/>
    <w:rsid w:val="001A4935"/>
    <w:rsid w:val="001A4B11"/>
    <w:rsid w:val="001A6B3D"/>
    <w:rsid w:val="001C0C44"/>
    <w:rsid w:val="001D26C4"/>
    <w:rsid w:val="001D2CCB"/>
    <w:rsid w:val="001D4F54"/>
    <w:rsid w:val="001D5BF8"/>
    <w:rsid w:val="001D6FD8"/>
    <w:rsid w:val="001F427C"/>
    <w:rsid w:val="00220B0E"/>
    <w:rsid w:val="002249D8"/>
    <w:rsid w:val="00227CFB"/>
    <w:rsid w:val="00231EB9"/>
    <w:rsid w:val="002357A6"/>
    <w:rsid w:val="002474D7"/>
    <w:rsid w:val="00251EBB"/>
    <w:rsid w:val="00261539"/>
    <w:rsid w:val="00267A88"/>
    <w:rsid w:val="002714CA"/>
    <w:rsid w:val="00275452"/>
    <w:rsid w:val="002851C8"/>
    <w:rsid w:val="002926BE"/>
    <w:rsid w:val="002959FA"/>
    <w:rsid w:val="002B49C8"/>
    <w:rsid w:val="002B7DB3"/>
    <w:rsid w:val="002C1BDC"/>
    <w:rsid w:val="002F0C11"/>
    <w:rsid w:val="003050ED"/>
    <w:rsid w:val="00311E6B"/>
    <w:rsid w:val="003212D4"/>
    <w:rsid w:val="00323E1B"/>
    <w:rsid w:val="003338D1"/>
    <w:rsid w:val="00343F9F"/>
    <w:rsid w:val="00347DE5"/>
    <w:rsid w:val="00351A82"/>
    <w:rsid w:val="00355DCA"/>
    <w:rsid w:val="0036734D"/>
    <w:rsid w:val="00375B50"/>
    <w:rsid w:val="00390663"/>
    <w:rsid w:val="0039343B"/>
    <w:rsid w:val="00395A75"/>
    <w:rsid w:val="00395DBA"/>
    <w:rsid w:val="003A0777"/>
    <w:rsid w:val="003A1651"/>
    <w:rsid w:val="003B1506"/>
    <w:rsid w:val="003D21DE"/>
    <w:rsid w:val="003D6758"/>
    <w:rsid w:val="003F53AC"/>
    <w:rsid w:val="003F6C23"/>
    <w:rsid w:val="00402792"/>
    <w:rsid w:val="00411518"/>
    <w:rsid w:val="00415E13"/>
    <w:rsid w:val="0042020C"/>
    <w:rsid w:val="00423CCB"/>
    <w:rsid w:val="00432045"/>
    <w:rsid w:val="00434B75"/>
    <w:rsid w:val="00442BDE"/>
    <w:rsid w:val="00445A33"/>
    <w:rsid w:val="00453A1B"/>
    <w:rsid w:val="00453F16"/>
    <w:rsid w:val="004549F3"/>
    <w:rsid w:val="00455BBC"/>
    <w:rsid w:val="004672A4"/>
    <w:rsid w:val="00467484"/>
    <w:rsid w:val="00481407"/>
    <w:rsid w:val="00482918"/>
    <w:rsid w:val="00496A71"/>
    <w:rsid w:val="00497466"/>
    <w:rsid w:val="004A6CD1"/>
    <w:rsid w:val="004A71CA"/>
    <w:rsid w:val="004B29A5"/>
    <w:rsid w:val="004B2EAD"/>
    <w:rsid w:val="004B3526"/>
    <w:rsid w:val="004B4CBC"/>
    <w:rsid w:val="004D5B53"/>
    <w:rsid w:val="004E2BAB"/>
    <w:rsid w:val="004F01F3"/>
    <w:rsid w:val="004F7125"/>
    <w:rsid w:val="005051BC"/>
    <w:rsid w:val="00506FD6"/>
    <w:rsid w:val="00521CE4"/>
    <w:rsid w:val="005367E7"/>
    <w:rsid w:val="005403EE"/>
    <w:rsid w:val="00550026"/>
    <w:rsid w:val="00551A02"/>
    <w:rsid w:val="005534FA"/>
    <w:rsid w:val="00562315"/>
    <w:rsid w:val="00564125"/>
    <w:rsid w:val="0056463A"/>
    <w:rsid w:val="00591B72"/>
    <w:rsid w:val="005A07B5"/>
    <w:rsid w:val="005A15DD"/>
    <w:rsid w:val="005B7F16"/>
    <w:rsid w:val="005C34D1"/>
    <w:rsid w:val="005C55A7"/>
    <w:rsid w:val="005C738B"/>
    <w:rsid w:val="005D3A03"/>
    <w:rsid w:val="005D4B35"/>
    <w:rsid w:val="005D57B5"/>
    <w:rsid w:val="00600D34"/>
    <w:rsid w:val="00600F86"/>
    <w:rsid w:val="00601626"/>
    <w:rsid w:val="00623D3E"/>
    <w:rsid w:val="00633A4E"/>
    <w:rsid w:val="006340D3"/>
    <w:rsid w:val="00636DED"/>
    <w:rsid w:val="00636F52"/>
    <w:rsid w:val="00656EAB"/>
    <w:rsid w:val="00667B71"/>
    <w:rsid w:val="00681DC3"/>
    <w:rsid w:val="00681FD8"/>
    <w:rsid w:val="006E723F"/>
    <w:rsid w:val="00703746"/>
    <w:rsid w:val="0070529E"/>
    <w:rsid w:val="007055ED"/>
    <w:rsid w:val="00726B2F"/>
    <w:rsid w:val="007273B7"/>
    <w:rsid w:val="0073088C"/>
    <w:rsid w:val="0074775D"/>
    <w:rsid w:val="00762311"/>
    <w:rsid w:val="0076493A"/>
    <w:rsid w:val="0078560A"/>
    <w:rsid w:val="007916D9"/>
    <w:rsid w:val="00793308"/>
    <w:rsid w:val="007A0560"/>
    <w:rsid w:val="007B083A"/>
    <w:rsid w:val="007E5F8E"/>
    <w:rsid w:val="007F7112"/>
    <w:rsid w:val="007F73ED"/>
    <w:rsid w:val="008002C0"/>
    <w:rsid w:val="0080567C"/>
    <w:rsid w:val="008153EB"/>
    <w:rsid w:val="00823841"/>
    <w:rsid w:val="00825FB5"/>
    <w:rsid w:val="00830316"/>
    <w:rsid w:val="0083082C"/>
    <w:rsid w:val="0083559E"/>
    <w:rsid w:val="00835D84"/>
    <w:rsid w:val="008555C9"/>
    <w:rsid w:val="00867356"/>
    <w:rsid w:val="00886FA2"/>
    <w:rsid w:val="00887EB6"/>
    <w:rsid w:val="00896DED"/>
    <w:rsid w:val="008A118A"/>
    <w:rsid w:val="008A127C"/>
    <w:rsid w:val="008B341B"/>
    <w:rsid w:val="008B3FFA"/>
    <w:rsid w:val="008C4C28"/>
    <w:rsid w:val="008C5323"/>
    <w:rsid w:val="008D0C19"/>
    <w:rsid w:val="008D4D16"/>
    <w:rsid w:val="008D67EC"/>
    <w:rsid w:val="008E5472"/>
    <w:rsid w:val="00902073"/>
    <w:rsid w:val="00923447"/>
    <w:rsid w:val="009251CF"/>
    <w:rsid w:val="00925706"/>
    <w:rsid w:val="009313C2"/>
    <w:rsid w:val="00937297"/>
    <w:rsid w:val="00945600"/>
    <w:rsid w:val="00963DD8"/>
    <w:rsid w:val="00984054"/>
    <w:rsid w:val="009A20EC"/>
    <w:rsid w:val="009A35EA"/>
    <w:rsid w:val="009A3720"/>
    <w:rsid w:val="009A5AE7"/>
    <w:rsid w:val="009A6A3B"/>
    <w:rsid w:val="009B0328"/>
    <w:rsid w:val="009C092B"/>
    <w:rsid w:val="009C0E93"/>
    <w:rsid w:val="009C272C"/>
    <w:rsid w:val="009C4150"/>
    <w:rsid w:val="009C6768"/>
    <w:rsid w:val="009D2A7A"/>
    <w:rsid w:val="009D455B"/>
    <w:rsid w:val="009E4E26"/>
    <w:rsid w:val="009E7B5D"/>
    <w:rsid w:val="009F3CED"/>
    <w:rsid w:val="00A02F71"/>
    <w:rsid w:val="00A107E3"/>
    <w:rsid w:val="00A25F1F"/>
    <w:rsid w:val="00A35CCF"/>
    <w:rsid w:val="00A440F4"/>
    <w:rsid w:val="00A71430"/>
    <w:rsid w:val="00A86C4A"/>
    <w:rsid w:val="00A96D29"/>
    <w:rsid w:val="00AA6A45"/>
    <w:rsid w:val="00AB38C6"/>
    <w:rsid w:val="00AC1DED"/>
    <w:rsid w:val="00AD7584"/>
    <w:rsid w:val="00AE17D2"/>
    <w:rsid w:val="00AE5F1E"/>
    <w:rsid w:val="00AF6053"/>
    <w:rsid w:val="00B126BC"/>
    <w:rsid w:val="00B13830"/>
    <w:rsid w:val="00B24212"/>
    <w:rsid w:val="00B52620"/>
    <w:rsid w:val="00B528BF"/>
    <w:rsid w:val="00B647B4"/>
    <w:rsid w:val="00B74D71"/>
    <w:rsid w:val="00B823AA"/>
    <w:rsid w:val="00B935D5"/>
    <w:rsid w:val="00B97275"/>
    <w:rsid w:val="00BA2B04"/>
    <w:rsid w:val="00BA398C"/>
    <w:rsid w:val="00BA3F68"/>
    <w:rsid w:val="00BA45DB"/>
    <w:rsid w:val="00BA64BB"/>
    <w:rsid w:val="00BB3FB0"/>
    <w:rsid w:val="00BC016B"/>
    <w:rsid w:val="00BC03C1"/>
    <w:rsid w:val="00BC54C2"/>
    <w:rsid w:val="00BC7851"/>
    <w:rsid w:val="00BD010A"/>
    <w:rsid w:val="00BD7814"/>
    <w:rsid w:val="00BE274C"/>
    <w:rsid w:val="00BF4184"/>
    <w:rsid w:val="00C0601E"/>
    <w:rsid w:val="00C0706E"/>
    <w:rsid w:val="00C105AE"/>
    <w:rsid w:val="00C146A6"/>
    <w:rsid w:val="00C16FF9"/>
    <w:rsid w:val="00C314B5"/>
    <w:rsid w:val="00C31D30"/>
    <w:rsid w:val="00C34DDE"/>
    <w:rsid w:val="00C458D4"/>
    <w:rsid w:val="00C47975"/>
    <w:rsid w:val="00C51D8B"/>
    <w:rsid w:val="00C54E8B"/>
    <w:rsid w:val="00C608CD"/>
    <w:rsid w:val="00C74D40"/>
    <w:rsid w:val="00C80CD9"/>
    <w:rsid w:val="00C82893"/>
    <w:rsid w:val="00C86195"/>
    <w:rsid w:val="00C904CF"/>
    <w:rsid w:val="00CA73BB"/>
    <w:rsid w:val="00CB7751"/>
    <w:rsid w:val="00CB779E"/>
    <w:rsid w:val="00CC2F98"/>
    <w:rsid w:val="00CC5A5A"/>
    <w:rsid w:val="00CC6BB5"/>
    <w:rsid w:val="00CD50AA"/>
    <w:rsid w:val="00CD6E39"/>
    <w:rsid w:val="00CE7DBA"/>
    <w:rsid w:val="00CF6E91"/>
    <w:rsid w:val="00D00E21"/>
    <w:rsid w:val="00D01F51"/>
    <w:rsid w:val="00D05632"/>
    <w:rsid w:val="00D06E42"/>
    <w:rsid w:val="00D13B98"/>
    <w:rsid w:val="00D14D76"/>
    <w:rsid w:val="00D15BD4"/>
    <w:rsid w:val="00D167C7"/>
    <w:rsid w:val="00D17D54"/>
    <w:rsid w:val="00D21903"/>
    <w:rsid w:val="00D3458D"/>
    <w:rsid w:val="00D42118"/>
    <w:rsid w:val="00D445E4"/>
    <w:rsid w:val="00D51137"/>
    <w:rsid w:val="00D526DF"/>
    <w:rsid w:val="00D57F5C"/>
    <w:rsid w:val="00D72A6A"/>
    <w:rsid w:val="00D82DAA"/>
    <w:rsid w:val="00D85B68"/>
    <w:rsid w:val="00D90DF5"/>
    <w:rsid w:val="00DA295A"/>
    <w:rsid w:val="00DA35A0"/>
    <w:rsid w:val="00DA73E5"/>
    <w:rsid w:val="00DB63B5"/>
    <w:rsid w:val="00DC0665"/>
    <w:rsid w:val="00DC517C"/>
    <w:rsid w:val="00DD1557"/>
    <w:rsid w:val="00DD7EBF"/>
    <w:rsid w:val="00DE12FC"/>
    <w:rsid w:val="00DE4B39"/>
    <w:rsid w:val="00DE57AB"/>
    <w:rsid w:val="00DF2574"/>
    <w:rsid w:val="00E01501"/>
    <w:rsid w:val="00E02A3B"/>
    <w:rsid w:val="00E15535"/>
    <w:rsid w:val="00E17BE8"/>
    <w:rsid w:val="00E22548"/>
    <w:rsid w:val="00E25C2A"/>
    <w:rsid w:val="00E27A74"/>
    <w:rsid w:val="00E53E9B"/>
    <w:rsid w:val="00E6004D"/>
    <w:rsid w:val="00E63F6C"/>
    <w:rsid w:val="00E659B6"/>
    <w:rsid w:val="00E66729"/>
    <w:rsid w:val="00E732CA"/>
    <w:rsid w:val="00E75027"/>
    <w:rsid w:val="00E75929"/>
    <w:rsid w:val="00E81978"/>
    <w:rsid w:val="00E97649"/>
    <w:rsid w:val="00EA10A7"/>
    <w:rsid w:val="00EA1B20"/>
    <w:rsid w:val="00EA40C8"/>
    <w:rsid w:val="00EB2516"/>
    <w:rsid w:val="00EB5985"/>
    <w:rsid w:val="00EC4A7C"/>
    <w:rsid w:val="00EC6340"/>
    <w:rsid w:val="00ED36B1"/>
    <w:rsid w:val="00ED7720"/>
    <w:rsid w:val="00EF12CA"/>
    <w:rsid w:val="00EF3C6A"/>
    <w:rsid w:val="00F0388B"/>
    <w:rsid w:val="00F06C78"/>
    <w:rsid w:val="00F106A6"/>
    <w:rsid w:val="00F200A9"/>
    <w:rsid w:val="00F379B7"/>
    <w:rsid w:val="00F410D3"/>
    <w:rsid w:val="00F51394"/>
    <w:rsid w:val="00F525FA"/>
    <w:rsid w:val="00F61C38"/>
    <w:rsid w:val="00F74FA7"/>
    <w:rsid w:val="00F82817"/>
    <w:rsid w:val="00F85156"/>
    <w:rsid w:val="00FA4FCA"/>
    <w:rsid w:val="00FB056B"/>
    <w:rsid w:val="00FB2639"/>
    <w:rsid w:val="00FB4DBC"/>
    <w:rsid w:val="00FB6F9C"/>
    <w:rsid w:val="00FB748A"/>
    <w:rsid w:val="00FC1158"/>
    <w:rsid w:val="00FC1C3C"/>
    <w:rsid w:val="00FD01C6"/>
    <w:rsid w:val="00FE63AE"/>
    <w:rsid w:val="00FF1F67"/>
    <w:rsid w:val="00FF2002"/>
    <w:rsid w:val="00FF4155"/>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B2FEEA"/>
  <w15:chartTrackingRefBased/>
  <w15:docId w15:val="{0ADFF33C-9752-47D9-8501-F0D8C6774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3" w:unhideWhenUsed="1" w:qFormat="1"/>
    <w:lsdException w:name="heading 4" w:semiHidden="1" w:uiPriority="3" w:unhideWhenUsed="1" w:qFormat="1"/>
    <w:lsdException w:name="heading 5" w:semiHidden="1" w:uiPriority="3"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semiHidden="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F41"/>
    <w:rPr>
      <w:kern w:val="24"/>
    </w:rPr>
  </w:style>
  <w:style w:type="paragraph" w:styleId="Heading1">
    <w:name w:val="heading 1"/>
    <w:basedOn w:val="Normal"/>
    <w:next w:val="Normal"/>
    <w:link w:val="Heading1Char"/>
    <w:uiPriority w:val="9"/>
    <w:qFormat/>
    <w:rsid w:val="009A6A3B"/>
    <w:pPr>
      <w:keepNext/>
      <w:keepLines/>
      <w:ind w:firstLine="0"/>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9"/>
    <w:unhideWhenUsed/>
    <w:qFormat/>
    <w:rsid w:val="009A6A3B"/>
    <w:pPr>
      <w:keepNext/>
      <w:keepLines/>
      <w:ind w:firstLine="0"/>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spacing w:before="40"/>
      <w:ind w:firstLine="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spacing w:before="40"/>
      <w:ind w:firstLine="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spacing w:before="40"/>
      <w:ind w:firstLine="0"/>
      <w:outlineLvl w:val="7"/>
    </w:pPr>
    <w:rPr>
      <w:rFonts w:asciiTheme="majorHAnsi" w:eastAsiaTheme="majorEastAsia" w:hAnsiTheme="majorHAnsi" w:cstheme="majorBidi"/>
      <w:color w:val="272727" w:themeColor="text1" w:themeTint="D8"/>
      <w:sz w:val="22"/>
      <w:szCs w:val="21"/>
    </w:rPr>
  </w:style>
  <w:style w:type="paragraph" w:styleId="Heading9">
    <w:name w:val="heading 9"/>
    <w:basedOn w:val="Normal"/>
    <w:next w:val="Normal"/>
    <w:link w:val="Heading9Char"/>
    <w:uiPriority w:val="9"/>
    <w:semiHidden/>
    <w:qFormat/>
    <w:rsid w:val="009A6A3B"/>
    <w:pPr>
      <w:keepNext/>
      <w:keepLines/>
      <w:spacing w:before="40"/>
      <w:ind w:firstLine="0"/>
      <w:outlineLvl w:val="8"/>
    </w:pPr>
    <w:rPr>
      <w:rFonts w:asciiTheme="majorHAnsi" w:eastAsiaTheme="majorEastAsia" w:hAnsiTheme="majorHAnsi" w:cstheme="majorBidi"/>
      <w:i/>
      <w:iCs/>
      <w:color w:val="272727" w:themeColor="text1" w:themeTint="D8"/>
      <w:sz w:val="22"/>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9"/>
    <w:rPr>
      <w:rFonts w:asciiTheme="majorHAnsi" w:eastAsiaTheme="majorEastAsia" w:hAnsiTheme="majorHAnsi" w:cstheme="majorBidi"/>
      <w:b/>
      <w:bCs/>
      <w:kern w:val="24"/>
    </w:rPr>
  </w:style>
  <w:style w:type="character" w:customStyle="1" w:styleId="Heading2Char">
    <w:name w:val="Heading 2 Char"/>
    <w:basedOn w:val="DefaultParagraphFont"/>
    <w:link w:val="Heading2"/>
    <w:uiPriority w:val="9"/>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20"/>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 w:val="22"/>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 w:val="22"/>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unhideWhenUsed/>
    <w:qFormat/>
    <w:rsid w:val="00FF2002"/>
    <w:pPr>
      <w:spacing w:after="200" w:line="240" w:lineRule="auto"/>
      <w:ind w:firstLine="0"/>
    </w:pPr>
    <w:rPr>
      <w:i/>
      <w:iCs/>
      <w:color w:val="000000" w:themeColor="text2"/>
      <w:sz w:val="2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 w:val="22"/>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 w:val="22"/>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 w:val="22"/>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 w:val="22"/>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 w:val="22"/>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 w:val="22"/>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925706"/>
    <w:pPr>
      <w:spacing w:after="100"/>
    </w:pPr>
  </w:style>
  <w:style w:type="character" w:styleId="Hyperlink">
    <w:name w:val="Hyperlink"/>
    <w:basedOn w:val="DefaultParagraphFont"/>
    <w:uiPriority w:val="99"/>
    <w:unhideWhenUsed/>
    <w:rsid w:val="00925706"/>
    <w:rPr>
      <w:color w:val="5F5F5F" w:themeColor="hyperlink"/>
      <w:u w:val="single"/>
    </w:rPr>
  </w:style>
  <w:style w:type="paragraph" w:styleId="TOC2">
    <w:name w:val="toc 2"/>
    <w:basedOn w:val="Normal"/>
    <w:next w:val="Normal"/>
    <w:autoRedefine/>
    <w:uiPriority w:val="39"/>
    <w:unhideWhenUsed/>
    <w:rsid w:val="00591B72"/>
    <w:pPr>
      <w:spacing w:after="100"/>
      <w:ind w:left="240"/>
    </w:pPr>
  </w:style>
  <w:style w:type="table" w:styleId="PlainTable3">
    <w:name w:val="Plain Table 3"/>
    <w:basedOn w:val="TableNormal"/>
    <w:uiPriority w:val="43"/>
    <w:rsid w:val="00220B0E"/>
    <w:pPr>
      <w:spacing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220B0E"/>
    <w:pPr>
      <w:spacing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220B0E"/>
    <w:pPr>
      <w:spacing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220B0E"/>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220B0E"/>
    <w:pPr>
      <w:spacing w:line="240" w:lineRule="auto"/>
    </w:pPr>
    <w:tblPr>
      <w:tblStyleRowBandSize w:val="1"/>
      <w:tblStyleColBandSize w:val="1"/>
      <w:tblBorders>
        <w:top w:val="single" w:sz="4" w:space="0" w:color="F1F1F1" w:themeColor="accent1" w:themeTint="66"/>
        <w:left w:val="single" w:sz="4" w:space="0" w:color="F1F1F1" w:themeColor="accent1" w:themeTint="66"/>
        <w:bottom w:val="single" w:sz="4" w:space="0" w:color="F1F1F1" w:themeColor="accent1" w:themeTint="66"/>
        <w:right w:val="single" w:sz="4" w:space="0" w:color="F1F1F1" w:themeColor="accent1" w:themeTint="66"/>
        <w:insideH w:val="single" w:sz="4" w:space="0" w:color="F1F1F1" w:themeColor="accent1" w:themeTint="66"/>
        <w:insideV w:val="single" w:sz="4" w:space="0" w:color="F1F1F1" w:themeColor="accent1" w:themeTint="66"/>
      </w:tblBorders>
    </w:tblPr>
    <w:tblStylePr w:type="firstRow">
      <w:rPr>
        <w:b/>
        <w:bCs/>
      </w:rPr>
      <w:tblPr/>
      <w:tcPr>
        <w:tcBorders>
          <w:bottom w:val="single" w:sz="12" w:space="0" w:color="EAEAEA" w:themeColor="accent1" w:themeTint="99"/>
        </w:tcBorders>
      </w:tcPr>
    </w:tblStylePr>
    <w:tblStylePr w:type="lastRow">
      <w:rPr>
        <w:b/>
        <w:bCs/>
      </w:rPr>
      <w:tblPr/>
      <w:tcPr>
        <w:tcBorders>
          <w:top w:val="double" w:sz="2" w:space="0" w:color="EAEAEA" w:themeColor="accent1" w:themeTint="99"/>
        </w:tcBorders>
      </w:tcPr>
    </w:tblStylePr>
    <w:tblStylePr w:type="firstCol">
      <w:rPr>
        <w:b/>
        <w:bCs/>
      </w:rPr>
    </w:tblStylePr>
    <w:tblStylePr w:type="lastCol">
      <w:rPr>
        <w:b/>
        <w:bCs/>
      </w:rPr>
    </w:tblStylePr>
  </w:style>
  <w:style w:type="character" w:customStyle="1" w:styleId="UnresolvedMention1">
    <w:name w:val="Unresolved Mention1"/>
    <w:basedOn w:val="DefaultParagraphFont"/>
    <w:uiPriority w:val="99"/>
    <w:semiHidden/>
    <w:unhideWhenUsed/>
    <w:rsid w:val="007B08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08542">
      <w:bodyDiv w:val="1"/>
      <w:marLeft w:val="0"/>
      <w:marRight w:val="0"/>
      <w:marTop w:val="0"/>
      <w:marBottom w:val="0"/>
      <w:divBdr>
        <w:top w:val="none" w:sz="0" w:space="0" w:color="auto"/>
        <w:left w:val="none" w:sz="0" w:space="0" w:color="auto"/>
        <w:bottom w:val="none" w:sz="0" w:space="0" w:color="auto"/>
        <w:right w:val="none" w:sz="0" w:space="0" w:color="auto"/>
      </w:divBdr>
    </w:div>
    <w:div w:id="15467978">
      <w:bodyDiv w:val="1"/>
      <w:marLeft w:val="0"/>
      <w:marRight w:val="0"/>
      <w:marTop w:val="0"/>
      <w:marBottom w:val="0"/>
      <w:divBdr>
        <w:top w:val="none" w:sz="0" w:space="0" w:color="auto"/>
        <w:left w:val="none" w:sz="0" w:space="0" w:color="auto"/>
        <w:bottom w:val="none" w:sz="0" w:space="0" w:color="auto"/>
        <w:right w:val="none" w:sz="0" w:space="0" w:color="auto"/>
      </w:divBdr>
    </w:div>
    <w:div w:id="33820816">
      <w:bodyDiv w:val="1"/>
      <w:marLeft w:val="0"/>
      <w:marRight w:val="0"/>
      <w:marTop w:val="0"/>
      <w:marBottom w:val="0"/>
      <w:divBdr>
        <w:top w:val="none" w:sz="0" w:space="0" w:color="auto"/>
        <w:left w:val="none" w:sz="0" w:space="0" w:color="auto"/>
        <w:bottom w:val="none" w:sz="0" w:space="0" w:color="auto"/>
        <w:right w:val="none" w:sz="0" w:space="0" w:color="auto"/>
      </w:divBdr>
    </w:div>
    <w:div w:id="56317698">
      <w:bodyDiv w:val="1"/>
      <w:marLeft w:val="0"/>
      <w:marRight w:val="0"/>
      <w:marTop w:val="0"/>
      <w:marBottom w:val="0"/>
      <w:divBdr>
        <w:top w:val="none" w:sz="0" w:space="0" w:color="auto"/>
        <w:left w:val="none" w:sz="0" w:space="0" w:color="auto"/>
        <w:bottom w:val="none" w:sz="0" w:space="0" w:color="auto"/>
        <w:right w:val="none" w:sz="0" w:space="0" w:color="auto"/>
      </w:divBdr>
    </w:div>
    <w:div w:id="57365664">
      <w:bodyDiv w:val="1"/>
      <w:marLeft w:val="0"/>
      <w:marRight w:val="0"/>
      <w:marTop w:val="0"/>
      <w:marBottom w:val="0"/>
      <w:divBdr>
        <w:top w:val="none" w:sz="0" w:space="0" w:color="auto"/>
        <w:left w:val="none" w:sz="0" w:space="0" w:color="auto"/>
        <w:bottom w:val="none" w:sz="0" w:space="0" w:color="auto"/>
        <w:right w:val="none" w:sz="0" w:space="0" w:color="auto"/>
      </w:divBdr>
    </w:div>
    <w:div w:id="81607869">
      <w:bodyDiv w:val="1"/>
      <w:marLeft w:val="0"/>
      <w:marRight w:val="0"/>
      <w:marTop w:val="0"/>
      <w:marBottom w:val="0"/>
      <w:divBdr>
        <w:top w:val="none" w:sz="0" w:space="0" w:color="auto"/>
        <w:left w:val="none" w:sz="0" w:space="0" w:color="auto"/>
        <w:bottom w:val="none" w:sz="0" w:space="0" w:color="auto"/>
        <w:right w:val="none" w:sz="0" w:space="0" w:color="auto"/>
      </w:divBdr>
    </w:div>
    <w:div w:id="81724373">
      <w:bodyDiv w:val="1"/>
      <w:marLeft w:val="0"/>
      <w:marRight w:val="0"/>
      <w:marTop w:val="0"/>
      <w:marBottom w:val="0"/>
      <w:divBdr>
        <w:top w:val="none" w:sz="0" w:space="0" w:color="auto"/>
        <w:left w:val="none" w:sz="0" w:space="0" w:color="auto"/>
        <w:bottom w:val="none" w:sz="0" w:space="0" w:color="auto"/>
        <w:right w:val="none" w:sz="0" w:space="0" w:color="auto"/>
      </w:divBdr>
    </w:div>
    <w:div w:id="116919264">
      <w:bodyDiv w:val="1"/>
      <w:marLeft w:val="0"/>
      <w:marRight w:val="0"/>
      <w:marTop w:val="0"/>
      <w:marBottom w:val="0"/>
      <w:divBdr>
        <w:top w:val="none" w:sz="0" w:space="0" w:color="auto"/>
        <w:left w:val="none" w:sz="0" w:space="0" w:color="auto"/>
        <w:bottom w:val="none" w:sz="0" w:space="0" w:color="auto"/>
        <w:right w:val="none" w:sz="0" w:space="0" w:color="auto"/>
      </w:divBdr>
    </w:div>
    <w:div w:id="120996669">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32603542">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5169129">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60236757">
      <w:bodyDiv w:val="1"/>
      <w:marLeft w:val="0"/>
      <w:marRight w:val="0"/>
      <w:marTop w:val="0"/>
      <w:marBottom w:val="0"/>
      <w:divBdr>
        <w:top w:val="none" w:sz="0" w:space="0" w:color="auto"/>
        <w:left w:val="none" w:sz="0" w:space="0" w:color="auto"/>
        <w:bottom w:val="none" w:sz="0" w:space="0" w:color="auto"/>
        <w:right w:val="none" w:sz="0" w:space="0" w:color="auto"/>
      </w:divBdr>
    </w:div>
    <w:div w:id="161553069">
      <w:bodyDiv w:val="1"/>
      <w:marLeft w:val="0"/>
      <w:marRight w:val="0"/>
      <w:marTop w:val="0"/>
      <w:marBottom w:val="0"/>
      <w:divBdr>
        <w:top w:val="none" w:sz="0" w:space="0" w:color="auto"/>
        <w:left w:val="none" w:sz="0" w:space="0" w:color="auto"/>
        <w:bottom w:val="none" w:sz="0" w:space="0" w:color="auto"/>
        <w:right w:val="none" w:sz="0" w:space="0" w:color="auto"/>
      </w:divBdr>
    </w:div>
    <w:div w:id="185564023">
      <w:bodyDiv w:val="1"/>
      <w:marLeft w:val="0"/>
      <w:marRight w:val="0"/>
      <w:marTop w:val="0"/>
      <w:marBottom w:val="0"/>
      <w:divBdr>
        <w:top w:val="none" w:sz="0" w:space="0" w:color="auto"/>
        <w:left w:val="none" w:sz="0" w:space="0" w:color="auto"/>
        <w:bottom w:val="none" w:sz="0" w:space="0" w:color="auto"/>
        <w:right w:val="none" w:sz="0" w:space="0" w:color="auto"/>
      </w:divBdr>
    </w:div>
    <w:div w:id="211161561">
      <w:bodyDiv w:val="1"/>
      <w:marLeft w:val="0"/>
      <w:marRight w:val="0"/>
      <w:marTop w:val="0"/>
      <w:marBottom w:val="0"/>
      <w:divBdr>
        <w:top w:val="none" w:sz="0" w:space="0" w:color="auto"/>
        <w:left w:val="none" w:sz="0" w:space="0" w:color="auto"/>
        <w:bottom w:val="none" w:sz="0" w:space="0" w:color="auto"/>
        <w:right w:val="none" w:sz="0" w:space="0" w:color="auto"/>
      </w:divBdr>
    </w:div>
    <w:div w:id="234514297">
      <w:bodyDiv w:val="1"/>
      <w:marLeft w:val="0"/>
      <w:marRight w:val="0"/>
      <w:marTop w:val="0"/>
      <w:marBottom w:val="0"/>
      <w:divBdr>
        <w:top w:val="none" w:sz="0" w:space="0" w:color="auto"/>
        <w:left w:val="none" w:sz="0" w:space="0" w:color="auto"/>
        <w:bottom w:val="none" w:sz="0" w:space="0" w:color="auto"/>
        <w:right w:val="none" w:sz="0" w:space="0" w:color="auto"/>
      </w:divBdr>
    </w:div>
    <w:div w:id="248202132">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73439959">
      <w:bodyDiv w:val="1"/>
      <w:marLeft w:val="0"/>
      <w:marRight w:val="0"/>
      <w:marTop w:val="0"/>
      <w:marBottom w:val="0"/>
      <w:divBdr>
        <w:top w:val="none" w:sz="0" w:space="0" w:color="auto"/>
        <w:left w:val="none" w:sz="0" w:space="0" w:color="auto"/>
        <w:bottom w:val="none" w:sz="0" w:space="0" w:color="auto"/>
        <w:right w:val="none" w:sz="0" w:space="0" w:color="auto"/>
      </w:divBdr>
    </w:div>
    <w:div w:id="306664905">
      <w:bodyDiv w:val="1"/>
      <w:marLeft w:val="0"/>
      <w:marRight w:val="0"/>
      <w:marTop w:val="0"/>
      <w:marBottom w:val="0"/>
      <w:divBdr>
        <w:top w:val="none" w:sz="0" w:space="0" w:color="auto"/>
        <w:left w:val="none" w:sz="0" w:space="0" w:color="auto"/>
        <w:bottom w:val="none" w:sz="0" w:space="0" w:color="auto"/>
        <w:right w:val="none" w:sz="0" w:space="0" w:color="auto"/>
      </w:divBdr>
    </w:div>
    <w:div w:id="310981269">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22123944">
      <w:bodyDiv w:val="1"/>
      <w:marLeft w:val="0"/>
      <w:marRight w:val="0"/>
      <w:marTop w:val="0"/>
      <w:marBottom w:val="0"/>
      <w:divBdr>
        <w:top w:val="none" w:sz="0" w:space="0" w:color="auto"/>
        <w:left w:val="none" w:sz="0" w:space="0" w:color="auto"/>
        <w:bottom w:val="none" w:sz="0" w:space="0" w:color="auto"/>
        <w:right w:val="none" w:sz="0" w:space="0" w:color="auto"/>
      </w:divBdr>
    </w:div>
    <w:div w:id="345324693">
      <w:bodyDiv w:val="1"/>
      <w:marLeft w:val="0"/>
      <w:marRight w:val="0"/>
      <w:marTop w:val="0"/>
      <w:marBottom w:val="0"/>
      <w:divBdr>
        <w:top w:val="none" w:sz="0" w:space="0" w:color="auto"/>
        <w:left w:val="none" w:sz="0" w:space="0" w:color="auto"/>
        <w:bottom w:val="none" w:sz="0" w:space="0" w:color="auto"/>
        <w:right w:val="none" w:sz="0" w:space="0" w:color="auto"/>
      </w:divBdr>
    </w:div>
    <w:div w:id="351541336">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80978492">
      <w:bodyDiv w:val="1"/>
      <w:marLeft w:val="0"/>
      <w:marRight w:val="0"/>
      <w:marTop w:val="0"/>
      <w:marBottom w:val="0"/>
      <w:divBdr>
        <w:top w:val="none" w:sz="0" w:space="0" w:color="auto"/>
        <w:left w:val="none" w:sz="0" w:space="0" w:color="auto"/>
        <w:bottom w:val="none" w:sz="0" w:space="0" w:color="auto"/>
        <w:right w:val="none" w:sz="0" w:space="0" w:color="auto"/>
      </w:divBdr>
    </w:div>
    <w:div w:id="408691823">
      <w:bodyDiv w:val="1"/>
      <w:marLeft w:val="0"/>
      <w:marRight w:val="0"/>
      <w:marTop w:val="0"/>
      <w:marBottom w:val="0"/>
      <w:divBdr>
        <w:top w:val="none" w:sz="0" w:space="0" w:color="auto"/>
        <w:left w:val="none" w:sz="0" w:space="0" w:color="auto"/>
        <w:bottom w:val="none" w:sz="0" w:space="0" w:color="auto"/>
        <w:right w:val="none" w:sz="0" w:space="0" w:color="auto"/>
      </w:divBdr>
    </w:div>
    <w:div w:id="413361212">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63427663">
      <w:bodyDiv w:val="1"/>
      <w:marLeft w:val="0"/>
      <w:marRight w:val="0"/>
      <w:marTop w:val="0"/>
      <w:marBottom w:val="0"/>
      <w:divBdr>
        <w:top w:val="none" w:sz="0" w:space="0" w:color="auto"/>
        <w:left w:val="none" w:sz="0" w:space="0" w:color="auto"/>
        <w:bottom w:val="none" w:sz="0" w:space="0" w:color="auto"/>
        <w:right w:val="none" w:sz="0" w:space="0" w:color="auto"/>
      </w:divBdr>
    </w:div>
    <w:div w:id="471408091">
      <w:bodyDiv w:val="1"/>
      <w:marLeft w:val="0"/>
      <w:marRight w:val="0"/>
      <w:marTop w:val="0"/>
      <w:marBottom w:val="0"/>
      <w:divBdr>
        <w:top w:val="none" w:sz="0" w:space="0" w:color="auto"/>
        <w:left w:val="none" w:sz="0" w:space="0" w:color="auto"/>
        <w:bottom w:val="none" w:sz="0" w:space="0" w:color="auto"/>
        <w:right w:val="none" w:sz="0" w:space="0" w:color="auto"/>
      </w:divBdr>
    </w:div>
    <w:div w:id="477770381">
      <w:bodyDiv w:val="1"/>
      <w:marLeft w:val="0"/>
      <w:marRight w:val="0"/>
      <w:marTop w:val="0"/>
      <w:marBottom w:val="0"/>
      <w:divBdr>
        <w:top w:val="none" w:sz="0" w:space="0" w:color="auto"/>
        <w:left w:val="none" w:sz="0" w:space="0" w:color="auto"/>
        <w:bottom w:val="none" w:sz="0" w:space="0" w:color="auto"/>
        <w:right w:val="none" w:sz="0" w:space="0" w:color="auto"/>
      </w:divBdr>
    </w:div>
    <w:div w:id="487483391">
      <w:bodyDiv w:val="1"/>
      <w:marLeft w:val="0"/>
      <w:marRight w:val="0"/>
      <w:marTop w:val="0"/>
      <w:marBottom w:val="0"/>
      <w:divBdr>
        <w:top w:val="none" w:sz="0" w:space="0" w:color="auto"/>
        <w:left w:val="none" w:sz="0" w:space="0" w:color="auto"/>
        <w:bottom w:val="none" w:sz="0" w:space="0" w:color="auto"/>
        <w:right w:val="none" w:sz="0" w:space="0" w:color="auto"/>
      </w:divBdr>
    </w:div>
    <w:div w:id="491215969">
      <w:bodyDiv w:val="1"/>
      <w:marLeft w:val="0"/>
      <w:marRight w:val="0"/>
      <w:marTop w:val="0"/>
      <w:marBottom w:val="0"/>
      <w:divBdr>
        <w:top w:val="none" w:sz="0" w:space="0" w:color="auto"/>
        <w:left w:val="none" w:sz="0" w:space="0" w:color="auto"/>
        <w:bottom w:val="none" w:sz="0" w:space="0" w:color="auto"/>
        <w:right w:val="none" w:sz="0" w:space="0" w:color="auto"/>
      </w:divBdr>
    </w:div>
    <w:div w:id="492599632">
      <w:bodyDiv w:val="1"/>
      <w:marLeft w:val="0"/>
      <w:marRight w:val="0"/>
      <w:marTop w:val="0"/>
      <w:marBottom w:val="0"/>
      <w:divBdr>
        <w:top w:val="none" w:sz="0" w:space="0" w:color="auto"/>
        <w:left w:val="none" w:sz="0" w:space="0" w:color="auto"/>
        <w:bottom w:val="none" w:sz="0" w:space="0" w:color="auto"/>
        <w:right w:val="none" w:sz="0" w:space="0" w:color="auto"/>
      </w:divBdr>
    </w:div>
    <w:div w:id="524557000">
      <w:bodyDiv w:val="1"/>
      <w:marLeft w:val="0"/>
      <w:marRight w:val="0"/>
      <w:marTop w:val="0"/>
      <w:marBottom w:val="0"/>
      <w:divBdr>
        <w:top w:val="none" w:sz="0" w:space="0" w:color="auto"/>
        <w:left w:val="none" w:sz="0" w:space="0" w:color="auto"/>
        <w:bottom w:val="none" w:sz="0" w:space="0" w:color="auto"/>
        <w:right w:val="none" w:sz="0" w:space="0" w:color="auto"/>
      </w:divBdr>
    </w:div>
    <w:div w:id="525751244">
      <w:bodyDiv w:val="1"/>
      <w:marLeft w:val="0"/>
      <w:marRight w:val="0"/>
      <w:marTop w:val="0"/>
      <w:marBottom w:val="0"/>
      <w:divBdr>
        <w:top w:val="none" w:sz="0" w:space="0" w:color="auto"/>
        <w:left w:val="none" w:sz="0" w:space="0" w:color="auto"/>
        <w:bottom w:val="none" w:sz="0" w:space="0" w:color="auto"/>
        <w:right w:val="none" w:sz="0" w:space="0" w:color="auto"/>
      </w:divBdr>
    </w:div>
    <w:div w:id="585774284">
      <w:bodyDiv w:val="1"/>
      <w:marLeft w:val="0"/>
      <w:marRight w:val="0"/>
      <w:marTop w:val="0"/>
      <w:marBottom w:val="0"/>
      <w:divBdr>
        <w:top w:val="none" w:sz="0" w:space="0" w:color="auto"/>
        <w:left w:val="none" w:sz="0" w:space="0" w:color="auto"/>
        <w:bottom w:val="none" w:sz="0" w:space="0" w:color="auto"/>
        <w:right w:val="none" w:sz="0" w:space="0" w:color="auto"/>
      </w:divBdr>
    </w:div>
    <w:div w:id="630482895">
      <w:bodyDiv w:val="1"/>
      <w:marLeft w:val="0"/>
      <w:marRight w:val="0"/>
      <w:marTop w:val="0"/>
      <w:marBottom w:val="0"/>
      <w:divBdr>
        <w:top w:val="none" w:sz="0" w:space="0" w:color="auto"/>
        <w:left w:val="none" w:sz="0" w:space="0" w:color="auto"/>
        <w:bottom w:val="none" w:sz="0" w:space="0" w:color="auto"/>
        <w:right w:val="none" w:sz="0" w:space="0" w:color="auto"/>
      </w:divBdr>
    </w:div>
    <w:div w:id="643583185">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74965606">
      <w:bodyDiv w:val="1"/>
      <w:marLeft w:val="0"/>
      <w:marRight w:val="0"/>
      <w:marTop w:val="0"/>
      <w:marBottom w:val="0"/>
      <w:divBdr>
        <w:top w:val="none" w:sz="0" w:space="0" w:color="auto"/>
        <w:left w:val="none" w:sz="0" w:space="0" w:color="auto"/>
        <w:bottom w:val="none" w:sz="0" w:space="0" w:color="auto"/>
        <w:right w:val="none" w:sz="0" w:space="0" w:color="auto"/>
      </w:divBdr>
    </w:div>
    <w:div w:id="678240566">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696388149">
      <w:bodyDiv w:val="1"/>
      <w:marLeft w:val="0"/>
      <w:marRight w:val="0"/>
      <w:marTop w:val="0"/>
      <w:marBottom w:val="0"/>
      <w:divBdr>
        <w:top w:val="none" w:sz="0" w:space="0" w:color="auto"/>
        <w:left w:val="none" w:sz="0" w:space="0" w:color="auto"/>
        <w:bottom w:val="none" w:sz="0" w:space="0" w:color="auto"/>
        <w:right w:val="none" w:sz="0" w:space="0" w:color="auto"/>
      </w:divBdr>
    </w:div>
    <w:div w:id="707989097">
      <w:bodyDiv w:val="1"/>
      <w:marLeft w:val="0"/>
      <w:marRight w:val="0"/>
      <w:marTop w:val="0"/>
      <w:marBottom w:val="0"/>
      <w:divBdr>
        <w:top w:val="none" w:sz="0" w:space="0" w:color="auto"/>
        <w:left w:val="none" w:sz="0" w:space="0" w:color="auto"/>
        <w:bottom w:val="none" w:sz="0" w:space="0" w:color="auto"/>
        <w:right w:val="none" w:sz="0" w:space="0" w:color="auto"/>
      </w:divBdr>
    </w:div>
    <w:div w:id="724719810">
      <w:bodyDiv w:val="1"/>
      <w:marLeft w:val="0"/>
      <w:marRight w:val="0"/>
      <w:marTop w:val="0"/>
      <w:marBottom w:val="0"/>
      <w:divBdr>
        <w:top w:val="none" w:sz="0" w:space="0" w:color="auto"/>
        <w:left w:val="none" w:sz="0" w:space="0" w:color="auto"/>
        <w:bottom w:val="none" w:sz="0" w:space="0" w:color="auto"/>
        <w:right w:val="none" w:sz="0" w:space="0" w:color="auto"/>
      </w:divBdr>
    </w:div>
    <w:div w:id="726732253">
      <w:bodyDiv w:val="1"/>
      <w:marLeft w:val="0"/>
      <w:marRight w:val="0"/>
      <w:marTop w:val="0"/>
      <w:marBottom w:val="0"/>
      <w:divBdr>
        <w:top w:val="none" w:sz="0" w:space="0" w:color="auto"/>
        <w:left w:val="none" w:sz="0" w:space="0" w:color="auto"/>
        <w:bottom w:val="none" w:sz="0" w:space="0" w:color="auto"/>
        <w:right w:val="none" w:sz="0" w:space="0" w:color="auto"/>
      </w:divBdr>
    </w:div>
    <w:div w:id="770708800">
      <w:bodyDiv w:val="1"/>
      <w:marLeft w:val="0"/>
      <w:marRight w:val="0"/>
      <w:marTop w:val="0"/>
      <w:marBottom w:val="0"/>
      <w:divBdr>
        <w:top w:val="none" w:sz="0" w:space="0" w:color="auto"/>
        <w:left w:val="none" w:sz="0" w:space="0" w:color="auto"/>
        <w:bottom w:val="none" w:sz="0" w:space="0" w:color="auto"/>
        <w:right w:val="none" w:sz="0" w:space="0" w:color="auto"/>
      </w:divBdr>
    </w:div>
    <w:div w:id="787822537">
      <w:bodyDiv w:val="1"/>
      <w:marLeft w:val="0"/>
      <w:marRight w:val="0"/>
      <w:marTop w:val="0"/>
      <w:marBottom w:val="0"/>
      <w:divBdr>
        <w:top w:val="none" w:sz="0" w:space="0" w:color="auto"/>
        <w:left w:val="none" w:sz="0" w:space="0" w:color="auto"/>
        <w:bottom w:val="none" w:sz="0" w:space="0" w:color="auto"/>
        <w:right w:val="none" w:sz="0" w:space="0" w:color="auto"/>
      </w:divBdr>
    </w:div>
    <w:div w:id="796224212">
      <w:bodyDiv w:val="1"/>
      <w:marLeft w:val="0"/>
      <w:marRight w:val="0"/>
      <w:marTop w:val="0"/>
      <w:marBottom w:val="0"/>
      <w:divBdr>
        <w:top w:val="none" w:sz="0" w:space="0" w:color="auto"/>
        <w:left w:val="none" w:sz="0" w:space="0" w:color="auto"/>
        <w:bottom w:val="none" w:sz="0" w:space="0" w:color="auto"/>
        <w:right w:val="none" w:sz="0" w:space="0" w:color="auto"/>
      </w:divBdr>
    </w:div>
    <w:div w:id="814227673">
      <w:bodyDiv w:val="1"/>
      <w:marLeft w:val="0"/>
      <w:marRight w:val="0"/>
      <w:marTop w:val="0"/>
      <w:marBottom w:val="0"/>
      <w:divBdr>
        <w:top w:val="none" w:sz="0" w:space="0" w:color="auto"/>
        <w:left w:val="none" w:sz="0" w:space="0" w:color="auto"/>
        <w:bottom w:val="none" w:sz="0" w:space="0" w:color="auto"/>
        <w:right w:val="none" w:sz="0" w:space="0" w:color="auto"/>
      </w:divBdr>
    </w:div>
    <w:div w:id="821963317">
      <w:bodyDiv w:val="1"/>
      <w:marLeft w:val="0"/>
      <w:marRight w:val="0"/>
      <w:marTop w:val="0"/>
      <w:marBottom w:val="0"/>
      <w:divBdr>
        <w:top w:val="none" w:sz="0" w:space="0" w:color="auto"/>
        <w:left w:val="none" w:sz="0" w:space="0" w:color="auto"/>
        <w:bottom w:val="none" w:sz="0" w:space="0" w:color="auto"/>
        <w:right w:val="none" w:sz="0" w:space="0" w:color="auto"/>
      </w:divBdr>
    </w:div>
    <w:div w:id="834339450">
      <w:bodyDiv w:val="1"/>
      <w:marLeft w:val="0"/>
      <w:marRight w:val="0"/>
      <w:marTop w:val="0"/>
      <w:marBottom w:val="0"/>
      <w:divBdr>
        <w:top w:val="none" w:sz="0" w:space="0" w:color="auto"/>
        <w:left w:val="none" w:sz="0" w:space="0" w:color="auto"/>
        <w:bottom w:val="none" w:sz="0" w:space="0" w:color="auto"/>
        <w:right w:val="none" w:sz="0" w:space="0" w:color="auto"/>
      </w:divBdr>
    </w:div>
    <w:div w:id="865295436">
      <w:bodyDiv w:val="1"/>
      <w:marLeft w:val="0"/>
      <w:marRight w:val="0"/>
      <w:marTop w:val="0"/>
      <w:marBottom w:val="0"/>
      <w:divBdr>
        <w:top w:val="none" w:sz="0" w:space="0" w:color="auto"/>
        <w:left w:val="none" w:sz="0" w:space="0" w:color="auto"/>
        <w:bottom w:val="none" w:sz="0" w:space="0" w:color="auto"/>
        <w:right w:val="none" w:sz="0" w:space="0" w:color="auto"/>
      </w:divBdr>
    </w:div>
    <w:div w:id="872570774">
      <w:bodyDiv w:val="1"/>
      <w:marLeft w:val="0"/>
      <w:marRight w:val="0"/>
      <w:marTop w:val="0"/>
      <w:marBottom w:val="0"/>
      <w:divBdr>
        <w:top w:val="none" w:sz="0" w:space="0" w:color="auto"/>
        <w:left w:val="none" w:sz="0" w:space="0" w:color="auto"/>
        <w:bottom w:val="none" w:sz="0" w:space="0" w:color="auto"/>
        <w:right w:val="none" w:sz="0" w:space="0" w:color="auto"/>
      </w:divBdr>
    </w:div>
    <w:div w:id="885218686">
      <w:bodyDiv w:val="1"/>
      <w:marLeft w:val="0"/>
      <w:marRight w:val="0"/>
      <w:marTop w:val="0"/>
      <w:marBottom w:val="0"/>
      <w:divBdr>
        <w:top w:val="none" w:sz="0" w:space="0" w:color="auto"/>
        <w:left w:val="none" w:sz="0" w:space="0" w:color="auto"/>
        <w:bottom w:val="none" w:sz="0" w:space="0" w:color="auto"/>
        <w:right w:val="none" w:sz="0" w:space="0" w:color="auto"/>
      </w:divBdr>
    </w:div>
    <w:div w:id="898596414">
      <w:bodyDiv w:val="1"/>
      <w:marLeft w:val="0"/>
      <w:marRight w:val="0"/>
      <w:marTop w:val="0"/>
      <w:marBottom w:val="0"/>
      <w:divBdr>
        <w:top w:val="none" w:sz="0" w:space="0" w:color="auto"/>
        <w:left w:val="none" w:sz="0" w:space="0" w:color="auto"/>
        <w:bottom w:val="none" w:sz="0" w:space="0" w:color="auto"/>
        <w:right w:val="none" w:sz="0" w:space="0" w:color="auto"/>
      </w:divBdr>
    </w:div>
    <w:div w:id="934751220">
      <w:bodyDiv w:val="1"/>
      <w:marLeft w:val="0"/>
      <w:marRight w:val="0"/>
      <w:marTop w:val="0"/>
      <w:marBottom w:val="0"/>
      <w:divBdr>
        <w:top w:val="none" w:sz="0" w:space="0" w:color="auto"/>
        <w:left w:val="none" w:sz="0" w:space="0" w:color="auto"/>
        <w:bottom w:val="none" w:sz="0" w:space="0" w:color="auto"/>
        <w:right w:val="none" w:sz="0" w:space="0" w:color="auto"/>
      </w:divBdr>
    </w:div>
    <w:div w:id="940333303">
      <w:bodyDiv w:val="1"/>
      <w:marLeft w:val="0"/>
      <w:marRight w:val="0"/>
      <w:marTop w:val="0"/>
      <w:marBottom w:val="0"/>
      <w:divBdr>
        <w:top w:val="none" w:sz="0" w:space="0" w:color="auto"/>
        <w:left w:val="none" w:sz="0" w:space="0" w:color="auto"/>
        <w:bottom w:val="none" w:sz="0" w:space="0" w:color="auto"/>
        <w:right w:val="none" w:sz="0" w:space="0" w:color="auto"/>
      </w:divBdr>
    </w:div>
    <w:div w:id="947272812">
      <w:bodyDiv w:val="1"/>
      <w:marLeft w:val="0"/>
      <w:marRight w:val="0"/>
      <w:marTop w:val="0"/>
      <w:marBottom w:val="0"/>
      <w:divBdr>
        <w:top w:val="none" w:sz="0" w:space="0" w:color="auto"/>
        <w:left w:val="none" w:sz="0" w:space="0" w:color="auto"/>
        <w:bottom w:val="none" w:sz="0" w:space="0" w:color="auto"/>
        <w:right w:val="none" w:sz="0" w:space="0" w:color="auto"/>
      </w:divBdr>
    </w:div>
    <w:div w:id="962614005">
      <w:bodyDiv w:val="1"/>
      <w:marLeft w:val="0"/>
      <w:marRight w:val="0"/>
      <w:marTop w:val="0"/>
      <w:marBottom w:val="0"/>
      <w:divBdr>
        <w:top w:val="none" w:sz="0" w:space="0" w:color="auto"/>
        <w:left w:val="none" w:sz="0" w:space="0" w:color="auto"/>
        <w:bottom w:val="none" w:sz="0" w:space="0" w:color="auto"/>
        <w:right w:val="none" w:sz="0" w:space="0" w:color="auto"/>
      </w:divBdr>
      <w:divsChild>
        <w:div w:id="807091839">
          <w:marLeft w:val="0"/>
          <w:marRight w:val="0"/>
          <w:marTop w:val="0"/>
          <w:marBottom w:val="0"/>
          <w:divBdr>
            <w:top w:val="none" w:sz="0" w:space="0" w:color="auto"/>
            <w:left w:val="none" w:sz="0" w:space="0" w:color="auto"/>
            <w:bottom w:val="none" w:sz="0" w:space="0" w:color="auto"/>
            <w:right w:val="none" w:sz="0" w:space="0" w:color="auto"/>
          </w:divBdr>
        </w:div>
        <w:div w:id="1797673137">
          <w:marLeft w:val="0"/>
          <w:marRight w:val="720"/>
          <w:marTop w:val="0"/>
          <w:marBottom w:val="0"/>
          <w:divBdr>
            <w:top w:val="none" w:sz="0" w:space="0" w:color="auto"/>
            <w:left w:val="none" w:sz="0" w:space="0" w:color="auto"/>
            <w:bottom w:val="none" w:sz="0" w:space="0" w:color="auto"/>
            <w:right w:val="none" w:sz="0" w:space="0" w:color="auto"/>
          </w:divBdr>
        </w:div>
      </w:divsChild>
    </w:div>
    <w:div w:id="967972972">
      <w:bodyDiv w:val="1"/>
      <w:marLeft w:val="0"/>
      <w:marRight w:val="0"/>
      <w:marTop w:val="0"/>
      <w:marBottom w:val="0"/>
      <w:divBdr>
        <w:top w:val="none" w:sz="0" w:space="0" w:color="auto"/>
        <w:left w:val="none" w:sz="0" w:space="0" w:color="auto"/>
        <w:bottom w:val="none" w:sz="0" w:space="0" w:color="auto"/>
        <w:right w:val="none" w:sz="0" w:space="0" w:color="auto"/>
      </w:divBdr>
      <w:divsChild>
        <w:div w:id="195122356">
          <w:marLeft w:val="0"/>
          <w:marRight w:val="720"/>
          <w:marTop w:val="0"/>
          <w:marBottom w:val="0"/>
          <w:divBdr>
            <w:top w:val="none" w:sz="0" w:space="0" w:color="auto"/>
            <w:left w:val="none" w:sz="0" w:space="0" w:color="auto"/>
            <w:bottom w:val="none" w:sz="0" w:space="0" w:color="auto"/>
            <w:right w:val="none" w:sz="0" w:space="0" w:color="auto"/>
          </w:divBdr>
        </w:div>
        <w:div w:id="442696202">
          <w:marLeft w:val="0"/>
          <w:marRight w:val="0"/>
          <w:marTop w:val="0"/>
          <w:marBottom w:val="0"/>
          <w:divBdr>
            <w:top w:val="none" w:sz="0" w:space="0" w:color="auto"/>
            <w:left w:val="none" w:sz="0" w:space="0" w:color="auto"/>
            <w:bottom w:val="none" w:sz="0" w:space="0" w:color="auto"/>
            <w:right w:val="none" w:sz="0" w:space="0" w:color="auto"/>
          </w:divBdr>
        </w:div>
      </w:divsChild>
    </w:div>
    <w:div w:id="976570319">
      <w:bodyDiv w:val="1"/>
      <w:marLeft w:val="0"/>
      <w:marRight w:val="0"/>
      <w:marTop w:val="0"/>
      <w:marBottom w:val="0"/>
      <w:divBdr>
        <w:top w:val="none" w:sz="0" w:space="0" w:color="auto"/>
        <w:left w:val="none" w:sz="0" w:space="0" w:color="auto"/>
        <w:bottom w:val="none" w:sz="0" w:space="0" w:color="auto"/>
        <w:right w:val="none" w:sz="0" w:space="0" w:color="auto"/>
      </w:divBdr>
    </w:div>
    <w:div w:id="977883050">
      <w:bodyDiv w:val="1"/>
      <w:marLeft w:val="0"/>
      <w:marRight w:val="0"/>
      <w:marTop w:val="0"/>
      <w:marBottom w:val="0"/>
      <w:divBdr>
        <w:top w:val="none" w:sz="0" w:space="0" w:color="auto"/>
        <w:left w:val="none" w:sz="0" w:space="0" w:color="auto"/>
        <w:bottom w:val="none" w:sz="0" w:space="0" w:color="auto"/>
        <w:right w:val="none" w:sz="0" w:space="0" w:color="auto"/>
      </w:divBdr>
    </w:div>
    <w:div w:id="981694490">
      <w:bodyDiv w:val="1"/>
      <w:marLeft w:val="0"/>
      <w:marRight w:val="0"/>
      <w:marTop w:val="0"/>
      <w:marBottom w:val="0"/>
      <w:divBdr>
        <w:top w:val="none" w:sz="0" w:space="0" w:color="auto"/>
        <w:left w:val="none" w:sz="0" w:space="0" w:color="auto"/>
        <w:bottom w:val="none" w:sz="0" w:space="0" w:color="auto"/>
        <w:right w:val="none" w:sz="0" w:space="0" w:color="auto"/>
      </w:divBdr>
    </w:div>
    <w:div w:id="1016926572">
      <w:bodyDiv w:val="1"/>
      <w:marLeft w:val="0"/>
      <w:marRight w:val="0"/>
      <w:marTop w:val="0"/>
      <w:marBottom w:val="0"/>
      <w:divBdr>
        <w:top w:val="none" w:sz="0" w:space="0" w:color="auto"/>
        <w:left w:val="none" w:sz="0" w:space="0" w:color="auto"/>
        <w:bottom w:val="none" w:sz="0" w:space="0" w:color="auto"/>
        <w:right w:val="none" w:sz="0" w:space="0" w:color="auto"/>
      </w:divBdr>
    </w:div>
    <w:div w:id="1024402439">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38162443">
      <w:bodyDiv w:val="1"/>
      <w:marLeft w:val="0"/>
      <w:marRight w:val="0"/>
      <w:marTop w:val="0"/>
      <w:marBottom w:val="0"/>
      <w:divBdr>
        <w:top w:val="none" w:sz="0" w:space="0" w:color="auto"/>
        <w:left w:val="none" w:sz="0" w:space="0" w:color="auto"/>
        <w:bottom w:val="none" w:sz="0" w:space="0" w:color="auto"/>
        <w:right w:val="none" w:sz="0" w:space="0" w:color="auto"/>
      </w:divBdr>
    </w:div>
    <w:div w:id="1071804968">
      <w:bodyDiv w:val="1"/>
      <w:marLeft w:val="0"/>
      <w:marRight w:val="0"/>
      <w:marTop w:val="0"/>
      <w:marBottom w:val="0"/>
      <w:divBdr>
        <w:top w:val="none" w:sz="0" w:space="0" w:color="auto"/>
        <w:left w:val="none" w:sz="0" w:space="0" w:color="auto"/>
        <w:bottom w:val="none" w:sz="0" w:space="0" w:color="auto"/>
        <w:right w:val="none" w:sz="0" w:space="0" w:color="auto"/>
      </w:divBdr>
    </w:div>
    <w:div w:id="1077746394">
      <w:bodyDiv w:val="1"/>
      <w:marLeft w:val="0"/>
      <w:marRight w:val="0"/>
      <w:marTop w:val="0"/>
      <w:marBottom w:val="0"/>
      <w:divBdr>
        <w:top w:val="none" w:sz="0" w:space="0" w:color="auto"/>
        <w:left w:val="none" w:sz="0" w:space="0" w:color="auto"/>
        <w:bottom w:val="none" w:sz="0" w:space="0" w:color="auto"/>
        <w:right w:val="none" w:sz="0" w:space="0" w:color="auto"/>
      </w:divBdr>
    </w:div>
    <w:div w:id="1125195389">
      <w:bodyDiv w:val="1"/>
      <w:marLeft w:val="0"/>
      <w:marRight w:val="0"/>
      <w:marTop w:val="0"/>
      <w:marBottom w:val="0"/>
      <w:divBdr>
        <w:top w:val="none" w:sz="0" w:space="0" w:color="auto"/>
        <w:left w:val="none" w:sz="0" w:space="0" w:color="auto"/>
        <w:bottom w:val="none" w:sz="0" w:space="0" w:color="auto"/>
        <w:right w:val="none" w:sz="0" w:space="0" w:color="auto"/>
      </w:divBdr>
      <w:divsChild>
        <w:div w:id="862787412">
          <w:marLeft w:val="0"/>
          <w:marRight w:val="720"/>
          <w:marTop w:val="0"/>
          <w:marBottom w:val="0"/>
          <w:divBdr>
            <w:top w:val="none" w:sz="0" w:space="0" w:color="auto"/>
            <w:left w:val="none" w:sz="0" w:space="0" w:color="auto"/>
            <w:bottom w:val="none" w:sz="0" w:space="0" w:color="auto"/>
            <w:right w:val="none" w:sz="0" w:space="0" w:color="auto"/>
          </w:divBdr>
        </w:div>
        <w:div w:id="1986350377">
          <w:marLeft w:val="0"/>
          <w:marRight w:val="0"/>
          <w:marTop w:val="0"/>
          <w:marBottom w:val="0"/>
          <w:divBdr>
            <w:top w:val="none" w:sz="0" w:space="0" w:color="auto"/>
            <w:left w:val="none" w:sz="0" w:space="0" w:color="auto"/>
            <w:bottom w:val="none" w:sz="0" w:space="0" w:color="auto"/>
            <w:right w:val="none" w:sz="0" w:space="0" w:color="auto"/>
          </w:divBdr>
        </w:div>
      </w:divsChild>
    </w:div>
    <w:div w:id="1137382697">
      <w:bodyDiv w:val="1"/>
      <w:marLeft w:val="0"/>
      <w:marRight w:val="0"/>
      <w:marTop w:val="0"/>
      <w:marBottom w:val="0"/>
      <w:divBdr>
        <w:top w:val="none" w:sz="0" w:space="0" w:color="auto"/>
        <w:left w:val="none" w:sz="0" w:space="0" w:color="auto"/>
        <w:bottom w:val="none" w:sz="0" w:space="0" w:color="auto"/>
        <w:right w:val="none" w:sz="0" w:space="0" w:color="auto"/>
      </w:divBdr>
    </w:div>
    <w:div w:id="1152867778">
      <w:bodyDiv w:val="1"/>
      <w:marLeft w:val="0"/>
      <w:marRight w:val="0"/>
      <w:marTop w:val="0"/>
      <w:marBottom w:val="0"/>
      <w:divBdr>
        <w:top w:val="none" w:sz="0" w:space="0" w:color="auto"/>
        <w:left w:val="none" w:sz="0" w:space="0" w:color="auto"/>
        <w:bottom w:val="none" w:sz="0" w:space="0" w:color="auto"/>
        <w:right w:val="none" w:sz="0" w:space="0" w:color="auto"/>
      </w:divBdr>
    </w:div>
    <w:div w:id="1160539552">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90267014">
      <w:bodyDiv w:val="1"/>
      <w:marLeft w:val="0"/>
      <w:marRight w:val="0"/>
      <w:marTop w:val="0"/>
      <w:marBottom w:val="0"/>
      <w:divBdr>
        <w:top w:val="none" w:sz="0" w:space="0" w:color="auto"/>
        <w:left w:val="none" w:sz="0" w:space="0" w:color="auto"/>
        <w:bottom w:val="none" w:sz="0" w:space="0" w:color="auto"/>
        <w:right w:val="none" w:sz="0" w:space="0" w:color="auto"/>
      </w:divBdr>
    </w:div>
    <w:div w:id="1213542700">
      <w:bodyDiv w:val="1"/>
      <w:marLeft w:val="0"/>
      <w:marRight w:val="0"/>
      <w:marTop w:val="0"/>
      <w:marBottom w:val="0"/>
      <w:divBdr>
        <w:top w:val="none" w:sz="0" w:space="0" w:color="auto"/>
        <w:left w:val="none" w:sz="0" w:space="0" w:color="auto"/>
        <w:bottom w:val="none" w:sz="0" w:space="0" w:color="auto"/>
        <w:right w:val="none" w:sz="0" w:space="0" w:color="auto"/>
      </w:divBdr>
    </w:div>
    <w:div w:id="1215240649">
      <w:bodyDiv w:val="1"/>
      <w:marLeft w:val="0"/>
      <w:marRight w:val="0"/>
      <w:marTop w:val="0"/>
      <w:marBottom w:val="0"/>
      <w:divBdr>
        <w:top w:val="none" w:sz="0" w:space="0" w:color="auto"/>
        <w:left w:val="none" w:sz="0" w:space="0" w:color="auto"/>
        <w:bottom w:val="none" w:sz="0" w:space="0" w:color="auto"/>
        <w:right w:val="none" w:sz="0" w:space="0" w:color="auto"/>
      </w:divBdr>
    </w:div>
    <w:div w:id="1216817138">
      <w:bodyDiv w:val="1"/>
      <w:marLeft w:val="0"/>
      <w:marRight w:val="0"/>
      <w:marTop w:val="0"/>
      <w:marBottom w:val="0"/>
      <w:divBdr>
        <w:top w:val="none" w:sz="0" w:space="0" w:color="auto"/>
        <w:left w:val="none" w:sz="0" w:space="0" w:color="auto"/>
        <w:bottom w:val="none" w:sz="0" w:space="0" w:color="auto"/>
        <w:right w:val="none" w:sz="0" w:space="0" w:color="auto"/>
      </w:divBdr>
    </w:div>
    <w:div w:id="1234463791">
      <w:bodyDiv w:val="1"/>
      <w:marLeft w:val="0"/>
      <w:marRight w:val="0"/>
      <w:marTop w:val="0"/>
      <w:marBottom w:val="0"/>
      <w:divBdr>
        <w:top w:val="none" w:sz="0" w:space="0" w:color="auto"/>
        <w:left w:val="none" w:sz="0" w:space="0" w:color="auto"/>
        <w:bottom w:val="none" w:sz="0" w:space="0" w:color="auto"/>
        <w:right w:val="none" w:sz="0" w:space="0" w:color="auto"/>
      </w:divBdr>
    </w:div>
    <w:div w:id="1269199977">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311329521">
      <w:bodyDiv w:val="1"/>
      <w:marLeft w:val="0"/>
      <w:marRight w:val="0"/>
      <w:marTop w:val="0"/>
      <w:marBottom w:val="0"/>
      <w:divBdr>
        <w:top w:val="none" w:sz="0" w:space="0" w:color="auto"/>
        <w:left w:val="none" w:sz="0" w:space="0" w:color="auto"/>
        <w:bottom w:val="none" w:sz="0" w:space="0" w:color="auto"/>
        <w:right w:val="none" w:sz="0" w:space="0" w:color="auto"/>
      </w:divBdr>
    </w:div>
    <w:div w:id="1318193061">
      <w:bodyDiv w:val="1"/>
      <w:marLeft w:val="0"/>
      <w:marRight w:val="0"/>
      <w:marTop w:val="0"/>
      <w:marBottom w:val="0"/>
      <w:divBdr>
        <w:top w:val="none" w:sz="0" w:space="0" w:color="auto"/>
        <w:left w:val="none" w:sz="0" w:space="0" w:color="auto"/>
        <w:bottom w:val="none" w:sz="0" w:space="0" w:color="auto"/>
        <w:right w:val="none" w:sz="0" w:space="0" w:color="auto"/>
      </w:divBdr>
    </w:div>
    <w:div w:id="1352099481">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38450856">
      <w:bodyDiv w:val="1"/>
      <w:marLeft w:val="0"/>
      <w:marRight w:val="0"/>
      <w:marTop w:val="0"/>
      <w:marBottom w:val="0"/>
      <w:divBdr>
        <w:top w:val="none" w:sz="0" w:space="0" w:color="auto"/>
        <w:left w:val="none" w:sz="0" w:space="0" w:color="auto"/>
        <w:bottom w:val="none" w:sz="0" w:space="0" w:color="auto"/>
        <w:right w:val="none" w:sz="0" w:space="0" w:color="auto"/>
      </w:divBdr>
    </w:div>
    <w:div w:id="1448046091">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508252606">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20703802">
      <w:bodyDiv w:val="1"/>
      <w:marLeft w:val="0"/>
      <w:marRight w:val="0"/>
      <w:marTop w:val="0"/>
      <w:marBottom w:val="0"/>
      <w:divBdr>
        <w:top w:val="none" w:sz="0" w:space="0" w:color="auto"/>
        <w:left w:val="none" w:sz="0" w:space="0" w:color="auto"/>
        <w:bottom w:val="none" w:sz="0" w:space="0" w:color="auto"/>
        <w:right w:val="none" w:sz="0" w:space="0" w:color="auto"/>
      </w:divBdr>
    </w:div>
    <w:div w:id="1532765639">
      <w:bodyDiv w:val="1"/>
      <w:marLeft w:val="0"/>
      <w:marRight w:val="0"/>
      <w:marTop w:val="0"/>
      <w:marBottom w:val="0"/>
      <w:divBdr>
        <w:top w:val="none" w:sz="0" w:space="0" w:color="auto"/>
        <w:left w:val="none" w:sz="0" w:space="0" w:color="auto"/>
        <w:bottom w:val="none" w:sz="0" w:space="0" w:color="auto"/>
        <w:right w:val="none" w:sz="0" w:space="0" w:color="auto"/>
      </w:divBdr>
    </w:div>
    <w:div w:id="1542129469">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3425508">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632633042">
      <w:bodyDiv w:val="1"/>
      <w:marLeft w:val="0"/>
      <w:marRight w:val="0"/>
      <w:marTop w:val="0"/>
      <w:marBottom w:val="0"/>
      <w:divBdr>
        <w:top w:val="none" w:sz="0" w:space="0" w:color="auto"/>
        <w:left w:val="none" w:sz="0" w:space="0" w:color="auto"/>
        <w:bottom w:val="none" w:sz="0" w:space="0" w:color="auto"/>
        <w:right w:val="none" w:sz="0" w:space="0" w:color="auto"/>
      </w:divBdr>
    </w:div>
    <w:div w:id="1648582797">
      <w:bodyDiv w:val="1"/>
      <w:marLeft w:val="0"/>
      <w:marRight w:val="0"/>
      <w:marTop w:val="0"/>
      <w:marBottom w:val="0"/>
      <w:divBdr>
        <w:top w:val="none" w:sz="0" w:space="0" w:color="auto"/>
        <w:left w:val="none" w:sz="0" w:space="0" w:color="auto"/>
        <w:bottom w:val="none" w:sz="0" w:space="0" w:color="auto"/>
        <w:right w:val="none" w:sz="0" w:space="0" w:color="auto"/>
      </w:divBdr>
    </w:div>
    <w:div w:id="1683238904">
      <w:bodyDiv w:val="1"/>
      <w:marLeft w:val="0"/>
      <w:marRight w:val="0"/>
      <w:marTop w:val="0"/>
      <w:marBottom w:val="0"/>
      <w:divBdr>
        <w:top w:val="none" w:sz="0" w:space="0" w:color="auto"/>
        <w:left w:val="none" w:sz="0" w:space="0" w:color="auto"/>
        <w:bottom w:val="none" w:sz="0" w:space="0" w:color="auto"/>
        <w:right w:val="none" w:sz="0" w:space="0" w:color="auto"/>
      </w:divBdr>
    </w:div>
    <w:div w:id="1686710491">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700739515">
      <w:bodyDiv w:val="1"/>
      <w:marLeft w:val="0"/>
      <w:marRight w:val="0"/>
      <w:marTop w:val="0"/>
      <w:marBottom w:val="0"/>
      <w:divBdr>
        <w:top w:val="none" w:sz="0" w:space="0" w:color="auto"/>
        <w:left w:val="none" w:sz="0" w:space="0" w:color="auto"/>
        <w:bottom w:val="none" w:sz="0" w:space="0" w:color="auto"/>
        <w:right w:val="none" w:sz="0" w:space="0" w:color="auto"/>
      </w:divBdr>
    </w:div>
    <w:div w:id="1721243245">
      <w:bodyDiv w:val="1"/>
      <w:marLeft w:val="0"/>
      <w:marRight w:val="0"/>
      <w:marTop w:val="0"/>
      <w:marBottom w:val="0"/>
      <w:divBdr>
        <w:top w:val="none" w:sz="0" w:space="0" w:color="auto"/>
        <w:left w:val="none" w:sz="0" w:space="0" w:color="auto"/>
        <w:bottom w:val="none" w:sz="0" w:space="0" w:color="auto"/>
        <w:right w:val="none" w:sz="0" w:space="0" w:color="auto"/>
      </w:divBdr>
    </w:div>
    <w:div w:id="1736002136">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74862414">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789855837">
      <w:bodyDiv w:val="1"/>
      <w:marLeft w:val="0"/>
      <w:marRight w:val="0"/>
      <w:marTop w:val="0"/>
      <w:marBottom w:val="0"/>
      <w:divBdr>
        <w:top w:val="none" w:sz="0" w:space="0" w:color="auto"/>
        <w:left w:val="none" w:sz="0" w:space="0" w:color="auto"/>
        <w:bottom w:val="none" w:sz="0" w:space="0" w:color="auto"/>
        <w:right w:val="none" w:sz="0" w:space="0" w:color="auto"/>
      </w:divBdr>
    </w:div>
    <w:div w:id="1805155067">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32286835">
      <w:bodyDiv w:val="1"/>
      <w:marLeft w:val="0"/>
      <w:marRight w:val="0"/>
      <w:marTop w:val="0"/>
      <w:marBottom w:val="0"/>
      <w:divBdr>
        <w:top w:val="none" w:sz="0" w:space="0" w:color="auto"/>
        <w:left w:val="none" w:sz="0" w:space="0" w:color="auto"/>
        <w:bottom w:val="none" w:sz="0" w:space="0" w:color="auto"/>
        <w:right w:val="none" w:sz="0" w:space="0" w:color="auto"/>
      </w:divBdr>
    </w:div>
    <w:div w:id="1874225725">
      <w:bodyDiv w:val="1"/>
      <w:marLeft w:val="0"/>
      <w:marRight w:val="0"/>
      <w:marTop w:val="0"/>
      <w:marBottom w:val="0"/>
      <w:divBdr>
        <w:top w:val="none" w:sz="0" w:space="0" w:color="auto"/>
        <w:left w:val="none" w:sz="0" w:space="0" w:color="auto"/>
        <w:bottom w:val="none" w:sz="0" w:space="0" w:color="auto"/>
        <w:right w:val="none" w:sz="0" w:space="0" w:color="auto"/>
      </w:divBdr>
    </w:div>
    <w:div w:id="1897738180">
      <w:bodyDiv w:val="1"/>
      <w:marLeft w:val="0"/>
      <w:marRight w:val="0"/>
      <w:marTop w:val="0"/>
      <w:marBottom w:val="0"/>
      <w:divBdr>
        <w:top w:val="none" w:sz="0" w:space="0" w:color="auto"/>
        <w:left w:val="none" w:sz="0" w:space="0" w:color="auto"/>
        <w:bottom w:val="none" w:sz="0" w:space="0" w:color="auto"/>
        <w:right w:val="none" w:sz="0" w:space="0" w:color="auto"/>
      </w:divBdr>
    </w:div>
    <w:div w:id="1901625306">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66883877">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62707136">
      <w:bodyDiv w:val="1"/>
      <w:marLeft w:val="0"/>
      <w:marRight w:val="0"/>
      <w:marTop w:val="0"/>
      <w:marBottom w:val="0"/>
      <w:divBdr>
        <w:top w:val="none" w:sz="0" w:space="0" w:color="auto"/>
        <w:left w:val="none" w:sz="0" w:space="0" w:color="auto"/>
        <w:bottom w:val="none" w:sz="0" w:space="0" w:color="auto"/>
        <w:right w:val="none" w:sz="0" w:space="0" w:color="auto"/>
      </w:divBdr>
    </w:div>
    <w:div w:id="2090692506">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 w:id="2106263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header" Target="header2.xml"/><Relationship Id="rId3" Type="http://schemas.openxmlformats.org/officeDocument/2006/relationships/numbering" Target="numbering.xml"/><Relationship Id="rId21" Type="http://schemas.openxmlformats.org/officeDocument/2006/relationships/image" Target="media/image10.jpe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6.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asq.org/quality-resources/new-management-planning-tools" TargetMode="External"/><Relationship Id="rId20" Type="http://schemas.openxmlformats.org/officeDocument/2006/relationships/image" Target="media/image9.jpe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asq.org/quality-resources/voice-of-the-customer" TargetMode="External"/><Relationship Id="rId23" Type="http://schemas.openxmlformats.org/officeDocument/2006/relationships/image" Target="media/image12.png"/><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8.png"/><Relationship Id="rId4" Type="http://schemas.openxmlformats.org/officeDocument/2006/relationships/styles" Target="styles.xml"/><Relationship Id="rId9" Type="http://schemas.openxmlformats.org/officeDocument/2006/relationships/customXml" Target="ink/ink1.xml"/><Relationship Id="rId14" Type="http://schemas.openxmlformats.org/officeDocument/2006/relationships/image" Target="media/image5.png"/><Relationship Id="rId22" Type="http://schemas.openxmlformats.org/officeDocument/2006/relationships/image" Target="media/image11.jpeg"/><Relationship Id="rId27" Type="http://schemas.openxmlformats.org/officeDocument/2006/relationships/footer" Target="footer2.xml"/><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daani\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529FB6AC6764071814E7E0A407BC096"/>
        <w:category>
          <w:name w:val="General"/>
          <w:gallery w:val="placeholder"/>
        </w:category>
        <w:types>
          <w:type w:val="bbPlcHdr"/>
        </w:types>
        <w:behaviors>
          <w:behavior w:val="content"/>
        </w:behaviors>
        <w:guid w:val="{E7FB76FA-97C3-4031-BF0A-51C4EB0E38CE}"/>
      </w:docPartPr>
      <w:docPartBody>
        <w:p w:rsidR="00FB107C" w:rsidRDefault="00FB107C">
          <w:pPr>
            <w:pStyle w:val="0529FB6AC6764071814E7E0A407BC096"/>
          </w:pPr>
          <w:r w:rsidRPr="007F73ED">
            <w:rPr>
              <w:noProof/>
              <w:lang w:bidi="en-GB"/>
            </w:rPr>
            <w:t>[Title Here, up to 12 Words, on One to Two Lines]</w:t>
          </w:r>
        </w:p>
      </w:docPartBody>
    </w:docPart>
    <w:docPart>
      <w:docPartPr>
        <w:name w:val="3646B3B51F884898B8CB83042CB64937"/>
        <w:category>
          <w:name w:val="General"/>
          <w:gallery w:val="placeholder"/>
        </w:category>
        <w:types>
          <w:type w:val="bbPlcHdr"/>
        </w:types>
        <w:behaviors>
          <w:behavior w:val="content"/>
        </w:behaviors>
        <w:guid w:val="{5208F4C4-338F-4744-87F1-FE743EDF404C}"/>
      </w:docPartPr>
      <w:docPartBody>
        <w:p w:rsidR="00FB107C" w:rsidRDefault="00FB107C">
          <w:pPr>
            <w:pStyle w:val="3646B3B51F884898B8CB83042CB64937"/>
          </w:pPr>
          <w:r w:rsidRPr="007F73ED">
            <w:rPr>
              <w:noProof/>
              <w:lang w:bidi="en-GB"/>
            </w:rPr>
            <w:t>Figures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107C"/>
    <w:rsid w:val="000A279E"/>
    <w:rsid w:val="00107034"/>
    <w:rsid w:val="00165BE2"/>
    <w:rsid w:val="00185659"/>
    <w:rsid w:val="001D5BF8"/>
    <w:rsid w:val="001F2CA0"/>
    <w:rsid w:val="002335BC"/>
    <w:rsid w:val="002F0C11"/>
    <w:rsid w:val="003539E6"/>
    <w:rsid w:val="003A0777"/>
    <w:rsid w:val="004011E7"/>
    <w:rsid w:val="00453A1B"/>
    <w:rsid w:val="004D5B53"/>
    <w:rsid w:val="005252F3"/>
    <w:rsid w:val="005367E7"/>
    <w:rsid w:val="00656EAB"/>
    <w:rsid w:val="006671DC"/>
    <w:rsid w:val="006F057C"/>
    <w:rsid w:val="007055ED"/>
    <w:rsid w:val="0077199A"/>
    <w:rsid w:val="0087401E"/>
    <w:rsid w:val="008A118A"/>
    <w:rsid w:val="00977D7B"/>
    <w:rsid w:val="00A12CA6"/>
    <w:rsid w:val="00A650F5"/>
    <w:rsid w:val="00AB38C6"/>
    <w:rsid w:val="00AE2253"/>
    <w:rsid w:val="00C06B14"/>
    <w:rsid w:val="00DA01AC"/>
    <w:rsid w:val="00EA1B20"/>
    <w:rsid w:val="00F305B5"/>
    <w:rsid w:val="00FB1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29FB6AC6764071814E7E0A407BC096">
    <w:name w:val="0529FB6AC6764071814E7E0A407BC096"/>
  </w:style>
  <w:style w:type="character" w:styleId="Emphasis">
    <w:name w:val="Emphasis"/>
    <w:basedOn w:val="DefaultParagraphFont"/>
    <w:uiPriority w:val="4"/>
    <w:unhideWhenUsed/>
    <w:qFormat/>
    <w:rPr>
      <w:i/>
      <w:iCs/>
    </w:rPr>
  </w:style>
  <w:style w:type="paragraph" w:customStyle="1" w:styleId="3646B3B51F884898B8CB83042CB64937">
    <w:name w:val="3646B3B51F884898B8CB83042CB6493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5-03T18:25:25.035"/>
    </inkml:context>
    <inkml:brush xml:id="br0">
      <inkml:brushProperty name="width" value="0.2" units="cm"/>
      <inkml:brushProperty name="height" value="0.2" units="cm"/>
      <inkml:brushProperty name="color" value="#FFFFFF"/>
    </inkml:brush>
  </inkml:definitions>
  <inkml:trace contextRef="#ctx0" brushRef="#br0">1 284 24575,'88'-24'0,"-25"8"0,24-6 0,-41 11 0,-11 4 0,-7 3 0,-2 3 0,5 1 0,-8 0 0,4 0 0,-12 0 0,0 0 0,-1 0 0,-1 0 0,1 1 0,0 2 0,-1 2 0,1 2 0,-2-2 0,-5-1 0,-5-3 0,-16-1 0,-4 0 0,-22-3 0,-5-5 0,-12-5 0,-4-5 0,3 2 0,7 3 0,12 3 0,10 3 0,11 2 0,7 1 0,5-1 0,3-1 0,2 0 0,1 1 0,0-2 0,0-1 0,0-1 0,0-3 0,0-4 0,0 0 0,0 2 0,1 2 0,3 6 0,1 3 0,2 1 0,2 2 0,2 0 0,1-1 0,1 1 0,1 1 0,-2 2 0,-1 1 0,0 0 0,-1 0 0,2-2 0,0 0 0,3-1 0,1 1 0,2 0 0,0-1 0,-3-1 0,1 0 0,-2 0 0,1 0 0,4 0 0,3 0 0,3 0 0,-1 0 0,1 0 0,-1 0 0,1 0 0,-3 0 0,-1 0 0,-1 0 0,-1 2 0,0 0 0,-1 2 0,0 0 0,0 2 0,-2 0 0,-1 1 0,-1-1 0,-1 1 0,1-1 0,-1 0 0,1-1 0,-1 1 0,-3-1 0,-1-1 0,-3 1 0,0-1 0,0-1 0,1 1 0,1 2 0,0 1 0,-3 2 0,-1 1 0,-3 2 0,-1 3 0,0 3 0,0 4 0,0 3 0,0 0 0,-2 1 0,-4 0 0,-6 0 0,-4 0 0,-3-3 0,1-4 0,2-7 0,1-6 0,2-4 0,1-2 0,3-1 0,2-2 0,3-5 0,2-6 0,0-4 0,1 0 0,1 3 0,0 3 0,0 0 0,0 1 0,0 0 0,0 1 0,0 2 0,0 1 0,0 1 0,0-1 0,0 1 0,1-1 0,3 1 0,2-1 0,3 0 0,1 1 0,1 1 0,-1 0 0,-1 1 0,1 2 0,0 0 0,2 1 0,0-1 0,2 0 0,-1 0 0,-2 0 0,-1-1 0,-1-2 0,0 0 0,-1 0 0,-1-1 0,-1 0 0,-1-2 0,-1-1 0,1 0 0,0-1 0,0 2 0,-1-2 0,-1 1 0,2 0 0,0 1 0,1 1 0,0 0 0,-1 2 0,0 1 0,-1 1 0,0-1 0,1 1 0,0 3 0,0 3 0,0 4 0,-1 1 0,0 3 0,0-1 0,-1 0 0,1 1 0,-1-3 0,0 1 0,1 0 0,0-1 0,-1 1 0,-1-1 0,1-1 0,-1 0 0,0-1 0,-1 2 0,-1 2 0,0-1 0,0-1 0,0-2 0,0 0 0,0 0 0,0 0 0,0 7 0,0 5 0,0 6 0,0 0 0,-1-1 0,-3-4 0,1-2 0,-1-1 0,3-7 0,1-8 0,0-16 0,1-2 0,3-13 0,0 4 0,-1 2 0,0 3 0,-1 5 0,0 3 0,0 0 0,-2 1 0,0 0 0,0 2 0,0-1 0,0 1 0,0 1 0,0 1 0,0 0 0,0-1 0,0-1 0,0 1 0,0 2 0,0 0 0,0 1 0,0 0 0,0-2 0,0 0 0,0 1 0,0 0 0,0 1 0,0 0 0</inkml:trace>
</inkml:ink>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PRINCIPLES OF SYSTEMS ENGINEERING REPORT</Abstract>
  <CompanyAddress/>
  <CompanyPhone/>
  <CompanyFax/>
  <CompanyEmail/>
</CoverPageProperties>
</file>

<file path=customXml/item2.xml><?xml version="1.0" encoding="utf-8"?>
<b:Sources xmlns:b="http://schemas.openxmlformats.org/officeDocument/2006/bibliography" SelectedStyle="/IEEE2006OfficeOnline.xsl" StyleName="IEEE" Version="2006">
  <b:Source>
    <b:Tag>BAE25</b:Tag>
    <b:SourceType>InternetSite</b:SourceType>
    <b:Guid>{A777D590-4255-4C4F-85DD-01F9CC8FAFED}</b:Guid>
    <b:Author>
      <b:Author>
        <b:NameList>
          <b:Person>
            <b:Last>Systems</b:Last>
            <b:First>BAE</b:First>
          </b:Person>
        </b:NameList>
      </b:Author>
    </b:Author>
    <b:Title>What is needed to be seem </b:Title>
    <b:URL>https://www.baesystems.com/en-uk/blog/what-is-needed-to-be-a-systems-engineer</b:URL>
    <b:ProductionCompany>BAE Systems</b:ProductionCompany>
    <b:YearAccessed>2025</b:YearAccessed>
    <b:MonthAccessed>April</b:MonthAccessed>
    <b:DayAccessed>17</b:DayAccessed>
    <b:RefOrder>1</b:RefOrder>
  </b:Source>
  <b:Source>
    <b:Tag>G4G25</b:Tag>
    <b:SourceType>InternetSite</b:SourceType>
    <b:Guid>{4AC8E6DD-38F0-9145-80A9-0F7E64F2918D}</b:Guid>
    <b:Title>Pack of 50 Black Pens</b:Title>
    <b:Author>
      <b:Author>
        <b:NameList>
          <b:Person>
            <b:Last>STORE</b:Last>
            <b:First>G4GADGET</b:First>
          </b:Person>
        </b:NameList>
      </b:Author>
    </b:Author>
    <b:URL>https://www.amazon.co.uk/Good-Quality-Pack-50-Ballpoint/dp/B079Z1CX7L/ref=sr_1_1_sspa?dib=eyJ2IjoiMSJ9.TCtxcjTleee0e91zV8CcefaH60dxRd-vp5-Egwdx4QK4ISXdX5bNCHpZ2qaxVCatd-xFBqTJUNdwpd4xUx4zmlM6BpSbPAKyKqleqP2nMwHV0bgOsvlZgrR0kS5qR6vub_WEPmvX2X8t9XAOv6X8pSuX</b:URL>
    <b:ProductionCompany>Amazon</b:ProductionCompany>
    <b:YearAccessed>2025</b:YearAccessed>
    <b:MonthAccessed>April</b:MonthAccessed>
    <b:DayAccessed>17</b:DayAccessed>
    <b:RefOrder>3</b:RefOrder>
  </b:Source>
  <b:Source>
    <b:Tag>ASQ25</b:Tag>
    <b:SourceType>InternetSite</b:SourceType>
    <b:Guid>{7BC3A71D-574B-9247-A9A4-C5360D2DD150}</b:Guid>
    <b:Author>
      <b:Author>
        <b:NameList>
          <b:Person>
            <b:Last>ASQ</b:Last>
          </b:Person>
        </b:NameList>
      </b:Author>
    </b:Author>
    <b:Title>What is Quality Function Deployment (QFD)?</b:Title>
    <b:URL>https://asq.org/quality-resources/qfd-quality-function-deployment?srsltid=AfmBOopyKmITw4CmF0uVIRJQzxElcrRP6GpdZzlTvoxNGzPSf8lFVWFl</b:URL>
    <b:ProductionCompany>ASQ</b:ProductionCompany>
    <b:YearAccessed>2025</b:YearAccessed>
    <b:MonthAccessed>April</b:MonthAccessed>
    <b:DayAccessed>27</b:DayAccessed>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76E862A-8221-6048-AEB8-14F3A4C8DC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C:\Users\daani\AppData\Roaming\Microsoft\Templates\APA style report (6th edition).dotx</Template>
  <TotalTime>1</TotalTime>
  <Pages>18</Pages>
  <Words>3612</Words>
  <Characters>20593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ACDB 4005: PRINCIPLES OF SYSTEMS ENGINEERING</vt:lpstr>
    </vt:vector>
  </TitlesOfParts>
  <Company/>
  <LinksUpToDate>false</LinksUpToDate>
  <CharactersWithSpaces>24157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ACDB 4005: PRINCIPLES OF SYSTEMS ENGINEERING</dc:title>
  <dc:subject/>
  <dc:creator>Daani Nayyar</dc:creator>
  <cp:keywords/>
  <dc:description/>
  <cp:lastModifiedBy>Daani Nayyar (2319570)</cp:lastModifiedBy>
  <cp:revision>2</cp:revision>
  <dcterms:created xsi:type="dcterms:W3CDTF">2025-05-05T06:23:00Z</dcterms:created>
  <dcterms:modified xsi:type="dcterms:W3CDTF">2025-05-05T06:23:00Z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3278786-dacb-4658-85f6-a1a80b402b15_Enabled">
    <vt:lpwstr>true</vt:lpwstr>
  </property>
  <property fmtid="{D5CDD505-2E9C-101B-9397-08002B2CF9AE}" pid="3" name="MSIP_Label_e3278786-dacb-4658-85f6-a1a80b402b15_SetDate">
    <vt:lpwstr>2025-05-01T13:38:20Z</vt:lpwstr>
  </property>
  <property fmtid="{D5CDD505-2E9C-101B-9397-08002B2CF9AE}" pid="4" name="MSIP_Label_e3278786-dacb-4658-85f6-a1a80b402b15_Method">
    <vt:lpwstr>Privileged</vt:lpwstr>
  </property>
  <property fmtid="{D5CDD505-2E9C-101B-9397-08002B2CF9AE}" pid="5" name="MSIP_Label_e3278786-dacb-4658-85f6-a1a80b402b15_Name">
    <vt:lpwstr>QQLABEL003</vt:lpwstr>
  </property>
  <property fmtid="{D5CDD505-2E9C-101B-9397-08002B2CF9AE}" pid="6" name="MSIP_Label_e3278786-dacb-4658-85f6-a1a80b402b15_SiteId">
    <vt:lpwstr>46f0c386-27ca-4316-9e6e-926c7598460c</vt:lpwstr>
  </property>
  <property fmtid="{D5CDD505-2E9C-101B-9397-08002B2CF9AE}" pid="7" name="MSIP_Label_e3278786-dacb-4658-85f6-a1a80b402b15_ActionId">
    <vt:lpwstr>ae14a2ed-0c1c-40db-b980-927a704f93f3</vt:lpwstr>
  </property>
  <property fmtid="{D5CDD505-2E9C-101B-9397-08002B2CF9AE}" pid="8" name="MSIP_Label_e3278786-dacb-4658-85f6-a1a80b402b15_ContentBits">
    <vt:lpwstr>3</vt:lpwstr>
  </property>
</Properties>
</file>