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F063E" w14:textId="77777777" w:rsidR="00AB231C" w:rsidRDefault="00AB231C" w:rsidP="00AB231C">
      <w:pPr>
        <w:pStyle w:val="Title"/>
        <w:rPr>
          <w:rFonts w:ascii="Times New Roman" w:hAnsi="Times New Roman" w:cs="Times New Roman"/>
          <w:i/>
          <w:iCs/>
          <w:u w:val="single"/>
          <w:lang w:val="en-US"/>
        </w:rPr>
      </w:pPr>
    </w:p>
    <w:p w14:paraId="353DBD2D" w14:textId="77777777" w:rsidR="00AB231C" w:rsidRDefault="00AB231C" w:rsidP="00AB231C">
      <w:pPr>
        <w:pStyle w:val="Title"/>
        <w:rPr>
          <w:rFonts w:ascii="Times New Roman" w:hAnsi="Times New Roman" w:cs="Times New Roman"/>
          <w:i/>
          <w:iCs/>
          <w:u w:val="single"/>
          <w:lang w:val="en-US"/>
        </w:rPr>
      </w:pPr>
    </w:p>
    <w:p w14:paraId="0DD85BBE" w14:textId="77777777" w:rsidR="00AB231C" w:rsidRPr="00492B58" w:rsidRDefault="00AB231C" w:rsidP="00AB231C">
      <w:pPr>
        <w:pStyle w:val="Title"/>
        <w:spacing w:line="360" w:lineRule="auto"/>
        <w:jc w:val="center"/>
        <w:rPr>
          <w:rFonts w:ascii="Times New Roman" w:hAnsi="Times New Roman" w:cs="Times New Roman"/>
          <w:i/>
          <w:iCs/>
          <w:u w:val="single"/>
          <w:lang w:val="en-US"/>
        </w:rPr>
      </w:pPr>
      <w:r w:rsidRPr="00492B58">
        <w:rPr>
          <w:rFonts w:ascii="Times New Roman" w:hAnsi="Times New Roman" w:cs="Times New Roman"/>
          <w:i/>
          <w:iCs/>
          <w:noProof/>
          <w:u w:val="single"/>
        </w:rPr>
        <w:drawing>
          <wp:inline distT="0" distB="0" distL="0" distR="0" wp14:anchorId="20D7B2F0" wp14:editId="0DF863F4">
            <wp:extent cx="2447925" cy="2447925"/>
            <wp:effectExtent l="76200" t="76200" r="142875" b="142875"/>
            <wp:docPr id="911527375" name="Picture 2" descr="UWTSDLondon (@UWTSDLondon) / Posts / X"/>
            <wp:cNvGraphicFramePr/>
            <a:graphic xmlns:a="http://schemas.openxmlformats.org/drawingml/2006/main">
              <a:graphicData uri="http://schemas.openxmlformats.org/drawingml/2006/picture">
                <pic:pic xmlns:pic="http://schemas.openxmlformats.org/drawingml/2006/picture">
                  <pic:nvPicPr>
                    <pic:cNvPr id="1509527379" name="Picture 2" descr="UWTSDLondon (@UWTSDLondon) / Posts / X"/>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443B20" w14:textId="77777777" w:rsidR="00AB231C" w:rsidRPr="00492B58" w:rsidRDefault="00AB231C" w:rsidP="00AB231C">
      <w:pPr>
        <w:pStyle w:val="Title"/>
        <w:spacing w:line="360" w:lineRule="auto"/>
        <w:jc w:val="center"/>
        <w:rPr>
          <w:rFonts w:ascii="Times New Roman" w:hAnsi="Times New Roman" w:cs="Times New Roman"/>
          <w:i/>
          <w:iCs/>
          <w:u w:val="single"/>
          <w:lang w:val="en-US"/>
        </w:rPr>
      </w:pPr>
    </w:p>
    <w:p w14:paraId="149D0FD2" w14:textId="77777777" w:rsidR="00AB231C" w:rsidRPr="00492B58" w:rsidRDefault="00AB231C" w:rsidP="00AB231C">
      <w:pPr>
        <w:pStyle w:val="Title"/>
        <w:spacing w:line="360" w:lineRule="auto"/>
        <w:jc w:val="center"/>
        <w:rPr>
          <w:rFonts w:ascii="Times New Roman" w:hAnsi="Times New Roman" w:cs="Times New Roman"/>
          <w:i/>
          <w:iCs/>
          <w:sz w:val="40"/>
          <w:szCs w:val="40"/>
        </w:rPr>
      </w:pPr>
      <w:r w:rsidRPr="00492B58">
        <w:rPr>
          <w:rFonts w:ascii="Times New Roman" w:hAnsi="Times New Roman" w:cs="Times New Roman"/>
          <w:i/>
          <w:iCs/>
          <w:sz w:val="40"/>
          <w:szCs w:val="40"/>
        </w:rPr>
        <w:t>BA (Hons) Business Management</w:t>
      </w:r>
    </w:p>
    <w:p w14:paraId="6874B2EB" w14:textId="2D6B31F7" w:rsidR="00AB231C" w:rsidRPr="00492B58" w:rsidRDefault="00AB231C" w:rsidP="00AB231C">
      <w:pPr>
        <w:pStyle w:val="Title"/>
        <w:spacing w:line="360" w:lineRule="auto"/>
        <w:jc w:val="center"/>
        <w:rPr>
          <w:rFonts w:ascii="Times New Roman" w:hAnsi="Times New Roman" w:cs="Times New Roman"/>
          <w:i/>
          <w:iCs/>
          <w:sz w:val="40"/>
          <w:szCs w:val="40"/>
        </w:rPr>
      </w:pPr>
      <w:r w:rsidRPr="00492B58">
        <w:rPr>
          <w:rFonts w:ascii="Times New Roman" w:hAnsi="Times New Roman" w:cs="Times New Roman"/>
          <w:i/>
          <w:iCs/>
          <w:sz w:val="40"/>
          <w:szCs w:val="40"/>
        </w:rPr>
        <w:t xml:space="preserve">Module Title: </w:t>
      </w:r>
      <w:r>
        <w:rPr>
          <w:rFonts w:ascii="Times New Roman" w:hAnsi="Times New Roman" w:cs="Times New Roman"/>
          <w:i/>
          <w:iCs/>
          <w:sz w:val="40"/>
          <w:szCs w:val="40"/>
          <w:lang w:val="en-US"/>
        </w:rPr>
        <w:t>L</w:t>
      </w:r>
      <w:r w:rsidRPr="00AB231C">
        <w:rPr>
          <w:rFonts w:ascii="Times New Roman" w:hAnsi="Times New Roman" w:cs="Times New Roman"/>
          <w:i/>
          <w:iCs/>
          <w:sz w:val="40"/>
          <w:szCs w:val="40"/>
        </w:rPr>
        <w:t>eadership and Management Theory and Practice</w:t>
      </w:r>
    </w:p>
    <w:p w14:paraId="6000D416" w14:textId="3C8BD746" w:rsidR="00AB231C" w:rsidRPr="00492B58" w:rsidRDefault="00AB231C" w:rsidP="00AB231C">
      <w:pPr>
        <w:pStyle w:val="Title"/>
        <w:spacing w:line="360" w:lineRule="auto"/>
        <w:jc w:val="center"/>
        <w:rPr>
          <w:rFonts w:ascii="Times New Roman" w:hAnsi="Times New Roman" w:cs="Times New Roman"/>
          <w:i/>
          <w:iCs/>
          <w:sz w:val="40"/>
          <w:szCs w:val="40"/>
          <w:lang w:val="en-GB"/>
        </w:rPr>
      </w:pPr>
      <w:r w:rsidRPr="00492B58">
        <w:rPr>
          <w:rFonts w:ascii="Times New Roman" w:hAnsi="Times New Roman" w:cs="Times New Roman"/>
          <w:i/>
          <w:iCs/>
          <w:sz w:val="40"/>
          <w:szCs w:val="40"/>
        </w:rPr>
        <w:t xml:space="preserve">Module Code: </w:t>
      </w:r>
      <w:r w:rsidRPr="00AB231C">
        <w:rPr>
          <w:rFonts w:ascii="Times New Roman" w:hAnsi="Times New Roman" w:cs="Times New Roman"/>
          <w:i/>
          <w:iCs/>
          <w:sz w:val="40"/>
          <w:szCs w:val="40"/>
        </w:rPr>
        <w:t>LCBB6022</w:t>
      </w:r>
    </w:p>
    <w:p w14:paraId="1AD52D5B" w14:textId="6F85FBD5" w:rsidR="00AB231C" w:rsidRPr="00492B58" w:rsidRDefault="00AB231C" w:rsidP="00AB231C">
      <w:pPr>
        <w:pStyle w:val="Title"/>
        <w:spacing w:line="360" w:lineRule="auto"/>
        <w:jc w:val="center"/>
        <w:rPr>
          <w:rFonts w:ascii="Times New Roman" w:hAnsi="Times New Roman" w:cs="Times New Roman"/>
          <w:i/>
          <w:iCs/>
          <w:sz w:val="40"/>
          <w:szCs w:val="40"/>
          <w:lang w:val="en-GB"/>
        </w:rPr>
      </w:pPr>
      <w:r w:rsidRPr="00492B58">
        <w:rPr>
          <w:rFonts w:ascii="Times New Roman" w:hAnsi="Times New Roman" w:cs="Times New Roman"/>
          <w:i/>
          <w:iCs/>
          <w:sz w:val="40"/>
          <w:szCs w:val="40"/>
          <w:lang w:val="en-GB"/>
        </w:rPr>
        <w:t xml:space="preserve">Lecturer: </w:t>
      </w:r>
      <w:proofErr w:type="spellStart"/>
      <w:r w:rsidRPr="00AB231C">
        <w:rPr>
          <w:rFonts w:ascii="Times New Roman" w:hAnsi="Times New Roman" w:cs="Times New Roman"/>
          <w:i/>
          <w:iCs/>
          <w:sz w:val="40"/>
          <w:szCs w:val="40"/>
          <w:lang w:val="en-GB"/>
        </w:rPr>
        <w:t>Piyumika</w:t>
      </w:r>
      <w:proofErr w:type="spellEnd"/>
      <w:r w:rsidRPr="00AB231C">
        <w:rPr>
          <w:rFonts w:ascii="Times New Roman" w:hAnsi="Times New Roman" w:cs="Times New Roman"/>
          <w:i/>
          <w:iCs/>
          <w:sz w:val="40"/>
          <w:szCs w:val="40"/>
          <w:lang w:val="en-GB"/>
        </w:rPr>
        <w:t xml:space="preserve"> K. Gamage</w:t>
      </w:r>
    </w:p>
    <w:p w14:paraId="7F39BBF8" w14:textId="6B402476" w:rsidR="00AB231C" w:rsidRPr="00492B58" w:rsidRDefault="00AB231C" w:rsidP="00AB231C">
      <w:pPr>
        <w:pStyle w:val="Title"/>
        <w:spacing w:line="360" w:lineRule="auto"/>
        <w:jc w:val="center"/>
        <w:rPr>
          <w:rFonts w:ascii="Times New Roman" w:hAnsi="Times New Roman" w:cs="Times New Roman"/>
          <w:i/>
          <w:iCs/>
          <w:sz w:val="40"/>
          <w:szCs w:val="40"/>
          <w:lang w:val="en-GB"/>
        </w:rPr>
      </w:pPr>
      <w:r w:rsidRPr="00492B58">
        <w:rPr>
          <w:rFonts w:ascii="Times New Roman" w:hAnsi="Times New Roman" w:cs="Times New Roman"/>
          <w:i/>
          <w:iCs/>
          <w:sz w:val="40"/>
          <w:szCs w:val="40"/>
        </w:rPr>
        <w:t>Assignment</w:t>
      </w:r>
      <w:r w:rsidRPr="00492B58">
        <w:rPr>
          <w:rFonts w:ascii="Times New Roman" w:hAnsi="Times New Roman" w:cs="Times New Roman"/>
          <w:i/>
          <w:iCs/>
          <w:sz w:val="40"/>
          <w:szCs w:val="40"/>
          <w:lang w:val="en-GB"/>
        </w:rPr>
        <w:t xml:space="preserve"> : </w:t>
      </w:r>
      <w:r w:rsidRPr="00AB231C">
        <w:rPr>
          <w:rFonts w:ascii="Times New Roman" w:hAnsi="Times New Roman" w:cs="Times New Roman"/>
          <w:i/>
          <w:iCs/>
          <w:sz w:val="40"/>
          <w:szCs w:val="40"/>
          <w:lang w:val="en-GB"/>
        </w:rPr>
        <w:t>Essay</w:t>
      </w:r>
    </w:p>
    <w:p w14:paraId="64ED16F9" w14:textId="77777777" w:rsidR="00AB231C" w:rsidRPr="00492B58" w:rsidRDefault="00AB231C" w:rsidP="00AB231C">
      <w:pPr>
        <w:pStyle w:val="Title"/>
        <w:spacing w:line="360" w:lineRule="auto"/>
        <w:jc w:val="center"/>
        <w:rPr>
          <w:rFonts w:ascii="Times New Roman" w:hAnsi="Times New Roman" w:cs="Times New Roman"/>
          <w:i/>
          <w:iCs/>
          <w:sz w:val="40"/>
          <w:szCs w:val="40"/>
        </w:rPr>
      </w:pPr>
      <w:r w:rsidRPr="00492B58">
        <w:rPr>
          <w:rFonts w:ascii="Times New Roman" w:hAnsi="Times New Roman" w:cs="Times New Roman"/>
          <w:i/>
          <w:iCs/>
          <w:sz w:val="40"/>
          <w:szCs w:val="40"/>
        </w:rPr>
        <w:t>Student Name: Sofik Slavova</w:t>
      </w:r>
    </w:p>
    <w:p w14:paraId="76972E4A" w14:textId="77777777" w:rsidR="00AB231C" w:rsidRPr="00492B58" w:rsidRDefault="00AB231C" w:rsidP="00AB231C">
      <w:pPr>
        <w:pStyle w:val="Title"/>
        <w:spacing w:line="360" w:lineRule="auto"/>
        <w:jc w:val="center"/>
        <w:rPr>
          <w:rFonts w:ascii="Times New Roman" w:hAnsi="Times New Roman" w:cs="Times New Roman"/>
          <w:i/>
          <w:iCs/>
          <w:sz w:val="40"/>
          <w:szCs w:val="40"/>
          <w:lang w:val="en-US"/>
        </w:rPr>
      </w:pPr>
      <w:r w:rsidRPr="00492B58">
        <w:rPr>
          <w:rFonts w:ascii="Times New Roman" w:hAnsi="Times New Roman" w:cs="Times New Roman"/>
          <w:i/>
          <w:iCs/>
          <w:sz w:val="40"/>
          <w:szCs w:val="40"/>
        </w:rPr>
        <w:t>Student ID Number: 23260</w:t>
      </w:r>
      <w:r w:rsidRPr="00492B58">
        <w:rPr>
          <w:rFonts w:ascii="Times New Roman" w:hAnsi="Times New Roman" w:cs="Times New Roman"/>
          <w:i/>
          <w:iCs/>
          <w:sz w:val="40"/>
          <w:szCs w:val="40"/>
          <w:lang w:val="en-GB"/>
        </w:rPr>
        <w:t>6</w:t>
      </w:r>
      <w:r w:rsidRPr="00492B58">
        <w:rPr>
          <w:rFonts w:ascii="Times New Roman" w:hAnsi="Times New Roman" w:cs="Times New Roman"/>
          <w:i/>
          <w:iCs/>
          <w:sz w:val="40"/>
          <w:szCs w:val="40"/>
        </w:rPr>
        <w:t>4</w:t>
      </w:r>
    </w:p>
    <w:p w14:paraId="3D1293A3" w14:textId="77777777" w:rsidR="00AB231C" w:rsidRDefault="00AB231C" w:rsidP="00AB231C">
      <w:pPr>
        <w:pStyle w:val="Title"/>
        <w:rPr>
          <w:rFonts w:ascii="Times New Roman" w:hAnsi="Times New Roman" w:cs="Times New Roman"/>
          <w:i/>
          <w:iCs/>
          <w:u w:val="single"/>
          <w:lang w:val="en-US"/>
        </w:rPr>
      </w:pPr>
    </w:p>
    <w:p w14:paraId="7F482BBA" w14:textId="77777777" w:rsidR="00AB231C" w:rsidRPr="00AB231C" w:rsidRDefault="00AB231C" w:rsidP="00AB231C">
      <w:pPr>
        <w:rPr>
          <w:lang w:val="en-US"/>
        </w:rPr>
      </w:pPr>
    </w:p>
    <w:sdt>
      <w:sdtPr>
        <w:id w:val="-1278487975"/>
        <w:docPartObj>
          <w:docPartGallery w:val="Table of Contents"/>
          <w:docPartUnique/>
        </w:docPartObj>
      </w:sdtPr>
      <w:sdtEndPr>
        <w:rPr>
          <w:rFonts w:asciiTheme="minorHAnsi" w:eastAsiaTheme="minorHAnsi" w:hAnsiTheme="minorHAnsi" w:cstheme="minorBidi"/>
          <w:b/>
          <w:bCs/>
          <w:noProof/>
          <w:color w:val="auto"/>
          <w:kern w:val="2"/>
          <w:sz w:val="22"/>
          <w:szCs w:val="22"/>
          <w:lang w:val="bg-BG"/>
          <w14:ligatures w14:val="standardContextual"/>
        </w:rPr>
      </w:sdtEndPr>
      <w:sdtContent>
        <w:p w14:paraId="6CEDD399" w14:textId="6D26F2DA" w:rsidR="00AB231C" w:rsidRPr="00AB231C" w:rsidRDefault="00AB231C">
          <w:pPr>
            <w:pStyle w:val="TOCHeading"/>
            <w:rPr>
              <w:i/>
              <w:iCs/>
              <w:color w:val="auto"/>
              <w:u w:val="single"/>
            </w:rPr>
          </w:pPr>
          <w:r w:rsidRPr="00AB231C">
            <w:rPr>
              <w:i/>
              <w:iCs/>
              <w:color w:val="auto"/>
              <w:u w:val="single"/>
            </w:rPr>
            <w:t>Table of Contents</w:t>
          </w:r>
        </w:p>
        <w:p w14:paraId="5AEF37CD" w14:textId="2EDB2A6D" w:rsidR="00AB231C" w:rsidRPr="00AB231C" w:rsidRDefault="00AB231C">
          <w:pPr>
            <w:pStyle w:val="TOC1"/>
            <w:tabs>
              <w:tab w:val="right" w:leader="dot" w:pos="9016"/>
            </w:tabs>
            <w:rPr>
              <w:noProof/>
              <w:sz w:val="28"/>
              <w:szCs w:val="28"/>
            </w:rPr>
          </w:pPr>
          <w:r>
            <w:fldChar w:fldCharType="begin"/>
          </w:r>
          <w:r>
            <w:instrText xml:space="preserve"> TOC \o "1-3" \h \z \u </w:instrText>
          </w:r>
          <w:r>
            <w:fldChar w:fldCharType="separate"/>
          </w:r>
          <w:hyperlink w:anchor="_Toc233560584" w:history="1">
            <w:r w:rsidRPr="00AB231C">
              <w:rPr>
                <w:rStyle w:val="Hyperlink"/>
                <w:rFonts w:ascii="Times New Roman" w:hAnsi="Times New Roman" w:cs="Times New Roman"/>
                <w:i/>
                <w:iCs/>
                <w:noProof/>
                <w:sz w:val="28"/>
                <w:szCs w:val="28"/>
                <w:lang w:val="en-US"/>
              </w:rPr>
              <w:t xml:space="preserve">1. </w:t>
            </w:r>
            <w:r w:rsidRPr="00AB231C">
              <w:rPr>
                <w:rStyle w:val="Hyperlink"/>
                <w:rFonts w:ascii="Times New Roman" w:hAnsi="Times New Roman" w:cs="Times New Roman"/>
                <w:i/>
                <w:iCs/>
                <w:noProof/>
                <w:sz w:val="28"/>
                <w:szCs w:val="28"/>
              </w:rPr>
              <w:t>Introduction</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_Toc233560584 \h </w:instrText>
            </w:r>
            <w:r w:rsidRPr="00AB231C">
              <w:rPr>
                <w:noProof/>
                <w:webHidden/>
                <w:sz w:val="28"/>
                <w:szCs w:val="28"/>
              </w:rPr>
            </w:r>
            <w:r w:rsidRPr="00AB231C">
              <w:rPr>
                <w:noProof/>
                <w:webHidden/>
                <w:sz w:val="28"/>
                <w:szCs w:val="28"/>
              </w:rPr>
              <w:fldChar w:fldCharType="separate"/>
            </w:r>
            <w:r w:rsidRPr="00AB231C">
              <w:rPr>
                <w:noProof/>
                <w:webHidden/>
                <w:sz w:val="28"/>
                <w:szCs w:val="28"/>
              </w:rPr>
              <w:t>2</w:t>
            </w:r>
            <w:r w:rsidRPr="00AB231C">
              <w:rPr>
                <w:noProof/>
                <w:webHidden/>
                <w:sz w:val="28"/>
                <w:szCs w:val="28"/>
              </w:rPr>
              <w:fldChar w:fldCharType="end"/>
            </w:r>
          </w:hyperlink>
        </w:p>
        <w:p w14:paraId="263C94CE" w14:textId="383AA230" w:rsidR="00AB231C" w:rsidRPr="00AB231C" w:rsidRDefault="00AB231C">
          <w:pPr>
            <w:pStyle w:val="TOC1"/>
            <w:tabs>
              <w:tab w:val="right" w:leader="dot" w:pos="9016"/>
            </w:tabs>
            <w:rPr>
              <w:noProof/>
              <w:sz w:val="28"/>
              <w:szCs w:val="28"/>
            </w:rPr>
          </w:pPr>
          <w:hyperlink w:anchor="_Toc233560585" w:history="1">
            <w:r w:rsidRPr="00AB231C">
              <w:rPr>
                <w:rStyle w:val="Hyperlink"/>
                <w:rFonts w:ascii="Times New Roman" w:hAnsi="Times New Roman" w:cs="Times New Roman"/>
                <w:i/>
                <w:iCs/>
                <w:noProof/>
                <w:sz w:val="28"/>
                <w:szCs w:val="28"/>
                <w:lang w:val="en-US"/>
              </w:rPr>
              <w:t xml:space="preserve">2. </w:t>
            </w:r>
            <w:r w:rsidRPr="00AB231C">
              <w:rPr>
                <w:rStyle w:val="Hyperlink"/>
                <w:rFonts w:ascii="Times New Roman" w:hAnsi="Times New Roman" w:cs="Times New Roman"/>
                <w:i/>
                <w:iCs/>
                <w:noProof/>
                <w:sz w:val="28"/>
                <w:szCs w:val="28"/>
              </w:rPr>
              <w:t>Managerial Functions</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_Toc233560585 \h </w:instrText>
            </w:r>
            <w:r w:rsidRPr="00AB231C">
              <w:rPr>
                <w:noProof/>
                <w:webHidden/>
                <w:sz w:val="28"/>
                <w:szCs w:val="28"/>
              </w:rPr>
            </w:r>
            <w:r w:rsidRPr="00AB231C">
              <w:rPr>
                <w:noProof/>
                <w:webHidden/>
                <w:sz w:val="28"/>
                <w:szCs w:val="28"/>
              </w:rPr>
              <w:fldChar w:fldCharType="separate"/>
            </w:r>
            <w:r w:rsidRPr="00AB231C">
              <w:rPr>
                <w:noProof/>
                <w:webHidden/>
                <w:sz w:val="28"/>
                <w:szCs w:val="28"/>
              </w:rPr>
              <w:t>3</w:t>
            </w:r>
            <w:r w:rsidRPr="00AB231C">
              <w:rPr>
                <w:noProof/>
                <w:webHidden/>
                <w:sz w:val="28"/>
                <w:szCs w:val="28"/>
              </w:rPr>
              <w:fldChar w:fldCharType="end"/>
            </w:r>
          </w:hyperlink>
        </w:p>
        <w:p w14:paraId="7D257ACC" w14:textId="36DE7AE6" w:rsidR="00AB231C" w:rsidRPr="00AB231C" w:rsidRDefault="00AB231C">
          <w:pPr>
            <w:pStyle w:val="TOC1"/>
            <w:tabs>
              <w:tab w:val="right" w:leader="dot" w:pos="9016"/>
            </w:tabs>
            <w:rPr>
              <w:noProof/>
              <w:sz w:val="28"/>
              <w:szCs w:val="28"/>
            </w:rPr>
          </w:pPr>
          <w:hyperlink w:anchor="_Toc233560586" w:history="1">
            <w:r w:rsidRPr="00AB231C">
              <w:rPr>
                <w:rStyle w:val="Hyperlink"/>
                <w:rFonts w:ascii="Times New Roman" w:hAnsi="Times New Roman" w:cs="Times New Roman"/>
                <w:i/>
                <w:iCs/>
                <w:noProof/>
                <w:sz w:val="28"/>
                <w:szCs w:val="28"/>
                <w:lang w:val="en-US"/>
              </w:rPr>
              <w:t xml:space="preserve">3. </w:t>
            </w:r>
            <w:r w:rsidRPr="00AB231C">
              <w:rPr>
                <w:rStyle w:val="Hyperlink"/>
                <w:rFonts w:ascii="Times New Roman" w:hAnsi="Times New Roman" w:cs="Times New Roman"/>
                <w:i/>
                <w:iCs/>
                <w:noProof/>
                <w:sz w:val="28"/>
                <w:szCs w:val="28"/>
              </w:rPr>
              <w:t>Why Controlling is Essential in Organisations</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_Toc233560586 \h </w:instrText>
            </w:r>
            <w:r w:rsidRPr="00AB231C">
              <w:rPr>
                <w:noProof/>
                <w:webHidden/>
                <w:sz w:val="28"/>
                <w:szCs w:val="28"/>
              </w:rPr>
            </w:r>
            <w:r w:rsidRPr="00AB231C">
              <w:rPr>
                <w:noProof/>
                <w:webHidden/>
                <w:sz w:val="28"/>
                <w:szCs w:val="28"/>
              </w:rPr>
              <w:fldChar w:fldCharType="separate"/>
            </w:r>
            <w:r w:rsidRPr="00AB231C">
              <w:rPr>
                <w:noProof/>
                <w:webHidden/>
                <w:sz w:val="28"/>
                <w:szCs w:val="28"/>
              </w:rPr>
              <w:t>5</w:t>
            </w:r>
            <w:r w:rsidRPr="00AB231C">
              <w:rPr>
                <w:noProof/>
                <w:webHidden/>
                <w:sz w:val="28"/>
                <w:szCs w:val="28"/>
              </w:rPr>
              <w:fldChar w:fldCharType="end"/>
            </w:r>
          </w:hyperlink>
        </w:p>
        <w:p w14:paraId="21E4EDC1" w14:textId="5BD8ADF3" w:rsidR="00AB231C" w:rsidRPr="00AB231C" w:rsidRDefault="00AB231C">
          <w:pPr>
            <w:pStyle w:val="TOC1"/>
            <w:tabs>
              <w:tab w:val="right" w:leader="dot" w:pos="9016"/>
            </w:tabs>
            <w:rPr>
              <w:noProof/>
              <w:sz w:val="28"/>
              <w:szCs w:val="28"/>
            </w:rPr>
          </w:pPr>
          <w:hyperlink w:anchor="_Toc233560587" w:history="1">
            <w:r w:rsidRPr="00AB231C">
              <w:rPr>
                <w:rStyle w:val="Hyperlink"/>
                <w:rFonts w:ascii="Times New Roman" w:hAnsi="Times New Roman" w:cs="Times New Roman"/>
                <w:i/>
                <w:iCs/>
                <w:noProof/>
                <w:sz w:val="28"/>
                <w:szCs w:val="28"/>
                <w:lang w:val="en-US"/>
              </w:rPr>
              <w:t xml:space="preserve">4. </w:t>
            </w:r>
            <w:r w:rsidRPr="00AB231C">
              <w:rPr>
                <w:rStyle w:val="Hyperlink"/>
                <w:rFonts w:ascii="Times New Roman" w:hAnsi="Times New Roman" w:cs="Times New Roman"/>
                <w:i/>
                <w:iCs/>
                <w:noProof/>
                <w:sz w:val="28"/>
                <w:szCs w:val="28"/>
              </w:rPr>
              <w:t>Challenges Associated with Controlling</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_Toc233560587 \h </w:instrText>
            </w:r>
            <w:r w:rsidRPr="00AB231C">
              <w:rPr>
                <w:noProof/>
                <w:webHidden/>
                <w:sz w:val="28"/>
                <w:szCs w:val="28"/>
              </w:rPr>
            </w:r>
            <w:r w:rsidRPr="00AB231C">
              <w:rPr>
                <w:noProof/>
                <w:webHidden/>
                <w:sz w:val="28"/>
                <w:szCs w:val="28"/>
              </w:rPr>
              <w:fldChar w:fldCharType="separate"/>
            </w:r>
            <w:r w:rsidRPr="00AB231C">
              <w:rPr>
                <w:noProof/>
                <w:webHidden/>
                <w:sz w:val="28"/>
                <w:szCs w:val="28"/>
              </w:rPr>
              <w:t>7</w:t>
            </w:r>
            <w:r w:rsidRPr="00AB231C">
              <w:rPr>
                <w:noProof/>
                <w:webHidden/>
                <w:sz w:val="28"/>
                <w:szCs w:val="28"/>
              </w:rPr>
              <w:fldChar w:fldCharType="end"/>
            </w:r>
          </w:hyperlink>
        </w:p>
        <w:p w14:paraId="6681D283" w14:textId="74B11084" w:rsidR="00AB231C" w:rsidRPr="00AB231C" w:rsidRDefault="00AB231C">
          <w:pPr>
            <w:pStyle w:val="TOC1"/>
            <w:tabs>
              <w:tab w:val="right" w:leader="dot" w:pos="9016"/>
            </w:tabs>
            <w:rPr>
              <w:noProof/>
              <w:sz w:val="28"/>
              <w:szCs w:val="28"/>
            </w:rPr>
          </w:pPr>
          <w:hyperlink w:anchor="_Toc233560588" w:history="1">
            <w:r w:rsidRPr="00AB231C">
              <w:rPr>
                <w:rStyle w:val="Hyperlink"/>
                <w:rFonts w:ascii="Times New Roman" w:hAnsi="Times New Roman" w:cs="Times New Roman"/>
                <w:i/>
                <w:iCs/>
                <w:noProof/>
                <w:sz w:val="28"/>
                <w:szCs w:val="28"/>
                <w:lang w:val="en-US"/>
              </w:rPr>
              <w:t xml:space="preserve">5. </w:t>
            </w:r>
            <w:r w:rsidRPr="00AB231C">
              <w:rPr>
                <w:rStyle w:val="Hyperlink"/>
                <w:rFonts w:ascii="Times New Roman" w:hAnsi="Times New Roman" w:cs="Times New Roman"/>
                <w:i/>
                <w:iCs/>
                <w:noProof/>
                <w:sz w:val="28"/>
                <w:szCs w:val="28"/>
              </w:rPr>
              <w:t>How Managers Can Mitigate the Challenges of Controlling</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_Toc233560588 \h </w:instrText>
            </w:r>
            <w:r w:rsidRPr="00AB231C">
              <w:rPr>
                <w:noProof/>
                <w:webHidden/>
                <w:sz w:val="28"/>
                <w:szCs w:val="28"/>
              </w:rPr>
            </w:r>
            <w:r w:rsidRPr="00AB231C">
              <w:rPr>
                <w:noProof/>
                <w:webHidden/>
                <w:sz w:val="28"/>
                <w:szCs w:val="28"/>
              </w:rPr>
              <w:fldChar w:fldCharType="separate"/>
            </w:r>
            <w:r w:rsidRPr="00AB231C">
              <w:rPr>
                <w:noProof/>
                <w:webHidden/>
                <w:sz w:val="28"/>
                <w:szCs w:val="28"/>
              </w:rPr>
              <w:t>9</w:t>
            </w:r>
            <w:r w:rsidRPr="00AB231C">
              <w:rPr>
                <w:noProof/>
                <w:webHidden/>
                <w:sz w:val="28"/>
                <w:szCs w:val="28"/>
              </w:rPr>
              <w:fldChar w:fldCharType="end"/>
            </w:r>
          </w:hyperlink>
        </w:p>
        <w:p w14:paraId="1D75DDC8" w14:textId="18732B75" w:rsidR="00AB231C" w:rsidRPr="00AB231C" w:rsidRDefault="00AB231C">
          <w:pPr>
            <w:pStyle w:val="TOC1"/>
            <w:tabs>
              <w:tab w:val="right" w:leader="dot" w:pos="9016"/>
            </w:tabs>
            <w:rPr>
              <w:noProof/>
              <w:sz w:val="28"/>
              <w:szCs w:val="28"/>
            </w:rPr>
          </w:pPr>
          <w:hyperlink w:anchor="_Toc233560589" w:history="1">
            <w:r w:rsidRPr="00AB231C">
              <w:rPr>
                <w:rStyle w:val="Hyperlink"/>
                <w:rFonts w:ascii="Times New Roman" w:hAnsi="Times New Roman" w:cs="Times New Roman"/>
                <w:i/>
                <w:iCs/>
                <w:noProof/>
                <w:sz w:val="28"/>
                <w:szCs w:val="28"/>
                <w:lang w:val="en-US"/>
              </w:rPr>
              <w:t xml:space="preserve">6. </w:t>
            </w:r>
            <w:r w:rsidRPr="00AB231C">
              <w:rPr>
                <w:rStyle w:val="Hyperlink"/>
                <w:rFonts w:ascii="Times New Roman" w:hAnsi="Times New Roman" w:cs="Times New Roman"/>
                <w:i/>
                <w:iCs/>
                <w:noProof/>
                <w:sz w:val="28"/>
                <w:szCs w:val="28"/>
              </w:rPr>
              <w:t>Conclusion</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_Toc233560589 \h </w:instrText>
            </w:r>
            <w:r w:rsidRPr="00AB231C">
              <w:rPr>
                <w:noProof/>
                <w:webHidden/>
                <w:sz w:val="28"/>
                <w:szCs w:val="28"/>
              </w:rPr>
            </w:r>
            <w:r w:rsidRPr="00AB231C">
              <w:rPr>
                <w:noProof/>
                <w:webHidden/>
                <w:sz w:val="28"/>
                <w:szCs w:val="28"/>
              </w:rPr>
              <w:fldChar w:fldCharType="separate"/>
            </w:r>
            <w:r w:rsidRPr="00AB231C">
              <w:rPr>
                <w:noProof/>
                <w:webHidden/>
                <w:sz w:val="28"/>
                <w:szCs w:val="28"/>
              </w:rPr>
              <w:t>11</w:t>
            </w:r>
            <w:r w:rsidRPr="00AB231C">
              <w:rPr>
                <w:noProof/>
                <w:webHidden/>
                <w:sz w:val="28"/>
                <w:szCs w:val="28"/>
              </w:rPr>
              <w:fldChar w:fldCharType="end"/>
            </w:r>
          </w:hyperlink>
        </w:p>
        <w:p w14:paraId="4DCA149A" w14:textId="4257A71F" w:rsidR="00AB231C" w:rsidRPr="00AB231C" w:rsidRDefault="00AB231C">
          <w:pPr>
            <w:pStyle w:val="TOC1"/>
            <w:tabs>
              <w:tab w:val="right" w:leader="dot" w:pos="9016"/>
            </w:tabs>
            <w:rPr>
              <w:noProof/>
              <w:sz w:val="28"/>
              <w:szCs w:val="28"/>
            </w:rPr>
          </w:pPr>
          <w:hyperlink w:anchor="_Toc233560590" w:history="1">
            <w:r w:rsidRPr="00AB231C">
              <w:rPr>
                <w:rStyle w:val="Hyperlink"/>
                <w:rFonts w:ascii="Times New Roman" w:hAnsi="Times New Roman" w:cs="Times New Roman"/>
                <w:i/>
                <w:iCs/>
                <w:noProof/>
                <w:sz w:val="28"/>
                <w:szCs w:val="28"/>
                <w:lang w:val="en-US"/>
              </w:rPr>
              <w:t xml:space="preserve">7. </w:t>
            </w:r>
            <w:r w:rsidRPr="00AB231C">
              <w:rPr>
                <w:rStyle w:val="Hyperlink"/>
                <w:rFonts w:ascii="Times New Roman" w:hAnsi="Times New Roman" w:cs="Times New Roman"/>
                <w:i/>
                <w:iCs/>
                <w:noProof/>
                <w:sz w:val="28"/>
                <w:szCs w:val="28"/>
              </w:rPr>
              <w:t>References</w:t>
            </w:r>
            <w:r w:rsidRPr="00AB231C">
              <w:rPr>
                <w:noProof/>
                <w:webHidden/>
                <w:sz w:val="28"/>
                <w:szCs w:val="28"/>
              </w:rPr>
              <w:tab/>
            </w:r>
            <w:r w:rsidRPr="00AB231C">
              <w:rPr>
                <w:noProof/>
                <w:webHidden/>
                <w:sz w:val="28"/>
                <w:szCs w:val="28"/>
              </w:rPr>
              <w:fldChar w:fldCharType="begin"/>
            </w:r>
            <w:r w:rsidRPr="00AB231C">
              <w:rPr>
                <w:noProof/>
                <w:webHidden/>
                <w:sz w:val="28"/>
                <w:szCs w:val="28"/>
              </w:rPr>
              <w:instrText xml:space="preserve"> PAGEREF _Toc233560590 \h </w:instrText>
            </w:r>
            <w:r w:rsidRPr="00AB231C">
              <w:rPr>
                <w:noProof/>
                <w:webHidden/>
                <w:sz w:val="28"/>
                <w:szCs w:val="28"/>
              </w:rPr>
            </w:r>
            <w:r w:rsidRPr="00AB231C">
              <w:rPr>
                <w:noProof/>
                <w:webHidden/>
                <w:sz w:val="28"/>
                <w:szCs w:val="28"/>
              </w:rPr>
              <w:fldChar w:fldCharType="separate"/>
            </w:r>
            <w:r w:rsidRPr="00AB231C">
              <w:rPr>
                <w:noProof/>
                <w:webHidden/>
                <w:sz w:val="28"/>
                <w:szCs w:val="28"/>
              </w:rPr>
              <w:t>12</w:t>
            </w:r>
            <w:r w:rsidRPr="00AB231C">
              <w:rPr>
                <w:noProof/>
                <w:webHidden/>
                <w:sz w:val="28"/>
                <w:szCs w:val="28"/>
              </w:rPr>
              <w:fldChar w:fldCharType="end"/>
            </w:r>
          </w:hyperlink>
        </w:p>
        <w:p w14:paraId="7ADB7A1B" w14:textId="37B31B31" w:rsidR="00AB231C" w:rsidRDefault="00AB231C">
          <w:r>
            <w:rPr>
              <w:b/>
              <w:bCs/>
              <w:noProof/>
            </w:rPr>
            <w:fldChar w:fldCharType="end"/>
          </w:r>
        </w:p>
      </w:sdtContent>
    </w:sdt>
    <w:p w14:paraId="7AA21861" w14:textId="77777777" w:rsidR="00AB231C" w:rsidRDefault="00AB231C" w:rsidP="00AB231C">
      <w:pPr>
        <w:pStyle w:val="Title"/>
        <w:rPr>
          <w:rFonts w:ascii="Times New Roman" w:hAnsi="Times New Roman" w:cs="Times New Roman"/>
          <w:i/>
          <w:iCs/>
          <w:u w:val="single"/>
          <w:lang w:val="en-US"/>
        </w:rPr>
      </w:pPr>
    </w:p>
    <w:p w14:paraId="6446C244" w14:textId="77777777" w:rsidR="00AB231C" w:rsidRDefault="00AB231C" w:rsidP="00AB231C">
      <w:pPr>
        <w:pStyle w:val="Title"/>
        <w:rPr>
          <w:rFonts w:ascii="Times New Roman" w:hAnsi="Times New Roman" w:cs="Times New Roman"/>
          <w:i/>
          <w:iCs/>
          <w:u w:val="single"/>
          <w:lang w:val="en-US"/>
        </w:rPr>
      </w:pPr>
    </w:p>
    <w:p w14:paraId="176DDB85" w14:textId="77777777" w:rsidR="00AB231C" w:rsidRDefault="00AB231C" w:rsidP="00AB231C">
      <w:pPr>
        <w:pStyle w:val="Title"/>
        <w:rPr>
          <w:rFonts w:ascii="Times New Roman" w:hAnsi="Times New Roman" w:cs="Times New Roman"/>
          <w:i/>
          <w:iCs/>
          <w:u w:val="single"/>
          <w:lang w:val="en-US"/>
        </w:rPr>
      </w:pPr>
    </w:p>
    <w:p w14:paraId="35E6AA5F" w14:textId="77777777" w:rsidR="00AB231C" w:rsidRDefault="00AB231C" w:rsidP="00AB231C">
      <w:pPr>
        <w:pStyle w:val="Title"/>
        <w:rPr>
          <w:rFonts w:ascii="Times New Roman" w:hAnsi="Times New Roman" w:cs="Times New Roman"/>
          <w:i/>
          <w:iCs/>
          <w:u w:val="single"/>
          <w:lang w:val="en-US"/>
        </w:rPr>
      </w:pPr>
    </w:p>
    <w:p w14:paraId="6C208E62" w14:textId="77777777" w:rsidR="00AB231C" w:rsidRDefault="00AB231C" w:rsidP="00AB231C">
      <w:pPr>
        <w:pStyle w:val="Title"/>
        <w:rPr>
          <w:rFonts w:ascii="Times New Roman" w:hAnsi="Times New Roman" w:cs="Times New Roman"/>
          <w:i/>
          <w:iCs/>
          <w:u w:val="single"/>
          <w:lang w:val="en-US"/>
        </w:rPr>
      </w:pPr>
    </w:p>
    <w:p w14:paraId="6E9458DC" w14:textId="77777777" w:rsidR="00AB231C" w:rsidRDefault="00AB231C" w:rsidP="00AB231C">
      <w:pPr>
        <w:pStyle w:val="Title"/>
        <w:rPr>
          <w:rFonts w:ascii="Times New Roman" w:hAnsi="Times New Roman" w:cs="Times New Roman"/>
          <w:i/>
          <w:iCs/>
          <w:u w:val="single"/>
          <w:lang w:val="en-US"/>
        </w:rPr>
      </w:pPr>
    </w:p>
    <w:p w14:paraId="4A2E8E2A" w14:textId="77777777" w:rsidR="00AB231C" w:rsidRDefault="00AB231C" w:rsidP="00AB231C">
      <w:pPr>
        <w:pStyle w:val="Title"/>
        <w:rPr>
          <w:rFonts w:ascii="Times New Roman" w:hAnsi="Times New Roman" w:cs="Times New Roman"/>
          <w:i/>
          <w:iCs/>
          <w:u w:val="single"/>
          <w:lang w:val="en-US"/>
        </w:rPr>
      </w:pPr>
    </w:p>
    <w:p w14:paraId="5AF17CB5" w14:textId="77777777" w:rsidR="00AB231C" w:rsidRDefault="00AB231C" w:rsidP="00AB231C">
      <w:pPr>
        <w:pStyle w:val="Title"/>
        <w:rPr>
          <w:rFonts w:ascii="Times New Roman" w:hAnsi="Times New Roman" w:cs="Times New Roman"/>
          <w:i/>
          <w:iCs/>
          <w:u w:val="single"/>
          <w:lang w:val="en-US"/>
        </w:rPr>
      </w:pPr>
    </w:p>
    <w:p w14:paraId="1B1331E9" w14:textId="77777777" w:rsidR="00AB231C" w:rsidRDefault="00AB231C" w:rsidP="00AB231C">
      <w:pPr>
        <w:pStyle w:val="Title"/>
        <w:rPr>
          <w:rFonts w:ascii="Times New Roman" w:hAnsi="Times New Roman" w:cs="Times New Roman"/>
          <w:i/>
          <w:iCs/>
          <w:u w:val="single"/>
          <w:lang w:val="en-US"/>
        </w:rPr>
      </w:pPr>
    </w:p>
    <w:p w14:paraId="0CCAAB00" w14:textId="77777777" w:rsidR="00AB231C" w:rsidRDefault="00AB231C" w:rsidP="00AB231C">
      <w:pPr>
        <w:pStyle w:val="Title"/>
        <w:rPr>
          <w:rFonts w:ascii="Times New Roman" w:hAnsi="Times New Roman" w:cs="Times New Roman"/>
          <w:i/>
          <w:iCs/>
          <w:u w:val="single"/>
          <w:lang w:val="en-US"/>
        </w:rPr>
      </w:pPr>
    </w:p>
    <w:p w14:paraId="138A8E87" w14:textId="77777777" w:rsidR="00AB231C" w:rsidRDefault="00AB231C" w:rsidP="00AB231C">
      <w:pPr>
        <w:pStyle w:val="Title"/>
        <w:rPr>
          <w:rFonts w:ascii="Times New Roman" w:hAnsi="Times New Roman" w:cs="Times New Roman"/>
          <w:i/>
          <w:iCs/>
          <w:u w:val="single"/>
          <w:lang w:val="en-US"/>
        </w:rPr>
      </w:pPr>
    </w:p>
    <w:p w14:paraId="56B4419B" w14:textId="77777777" w:rsidR="00AB231C" w:rsidRPr="00AB231C" w:rsidRDefault="00AB231C" w:rsidP="00AB231C">
      <w:pPr>
        <w:rPr>
          <w:lang w:val="en-US"/>
        </w:rPr>
      </w:pPr>
    </w:p>
    <w:p w14:paraId="6EF0A9A4" w14:textId="77777777" w:rsidR="00AB231C" w:rsidRDefault="00AB231C" w:rsidP="00AB231C">
      <w:pPr>
        <w:pStyle w:val="Title"/>
        <w:rPr>
          <w:rFonts w:ascii="Times New Roman" w:hAnsi="Times New Roman" w:cs="Times New Roman"/>
          <w:i/>
          <w:iCs/>
          <w:u w:val="single"/>
          <w:lang w:val="en-US"/>
        </w:rPr>
      </w:pPr>
    </w:p>
    <w:p w14:paraId="1DCE52D8" w14:textId="458A8A83" w:rsidR="00412674" w:rsidRPr="00AB231C" w:rsidRDefault="00412674" w:rsidP="00AB231C">
      <w:pPr>
        <w:pStyle w:val="Title"/>
        <w:rPr>
          <w:rFonts w:ascii="Times New Roman" w:hAnsi="Times New Roman" w:cs="Times New Roman"/>
          <w:i/>
          <w:iCs/>
          <w:u w:val="single"/>
        </w:rPr>
      </w:pPr>
      <w:r w:rsidRPr="00AB231C">
        <w:rPr>
          <w:rFonts w:ascii="Times New Roman" w:hAnsi="Times New Roman" w:cs="Times New Roman"/>
          <w:i/>
          <w:iCs/>
          <w:u w:val="single"/>
        </w:rPr>
        <w:lastRenderedPageBreak/>
        <w:t>The Importance of Controlling as a Managerial Function in Contemporary Organisations</w:t>
      </w:r>
    </w:p>
    <w:p w14:paraId="22DC25AD" w14:textId="77777777" w:rsidR="00412674" w:rsidRDefault="00412674" w:rsidP="00412674">
      <w:pPr>
        <w:spacing w:line="360" w:lineRule="auto"/>
        <w:jc w:val="both"/>
        <w:rPr>
          <w:rFonts w:ascii="Times New Roman" w:hAnsi="Times New Roman" w:cs="Times New Roman"/>
          <w:sz w:val="24"/>
          <w:szCs w:val="24"/>
          <w:lang w:val="en-US"/>
        </w:rPr>
      </w:pPr>
    </w:p>
    <w:p w14:paraId="70EEF4CF" w14:textId="6C09D2E3" w:rsidR="00412674" w:rsidRPr="00412674" w:rsidRDefault="00AB231C" w:rsidP="00412674">
      <w:pPr>
        <w:pStyle w:val="Heading1"/>
        <w:spacing w:line="360" w:lineRule="auto"/>
        <w:jc w:val="both"/>
        <w:rPr>
          <w:rFonts w:ascii="Times New Roman" w:hAnsi="Times New Roman" w:cs="Times New Roman"/>
          <w:i/>
          <w:iCs/>
          <w:color w:val="auto"/>
          <w:lang w:val="en-US"/>
        </w:rPr>
      </w:pPr>
      <w:bookmarkStart w:id="0" w:name="_Toc233560584"/>
      <w:r>
        <w:rPr>
          <w:rFonts w:ascii="Times New Roman" w:hAnsi="Times New Roman" w:cs="Times New Roman"/>
          <w:i/>
          <w:iCs/>
          <w:color w:val="auto"/>
          <w:lang w:val="en-US"/>
        </w:rPr>
        <w:t xml:space="preserve">1. </w:t>
      </w:r>
      <w:r w:rsidR="00412674" w:rsidRPr="00412674">
        <w:rPr>
          <w:rFonts w:ascii="Times New Roman" w:hAnsi="Times New Roman" w:cs="Times New Roman"/>
          <w:i/>
          <w:iCs/>
          <w:color w:val="auto"/>
        </w:rPr>
        <w:t>Introduction</w:t>
      </w:r>
      <w:bookmarkEnd w:id="0"/>
      <w:r w:rsidR="00412674" w:rsidRPr="00412674">
        <w:rPr>
          <w:rFonts w:ascii="Times New Roman" w:hAnsi="Times New Roman" w:cs="Times New Roman"/>
          <w:i/>
          <w:iCs/>
          <w:color w:val="auto"/>
        </w:rPr>
        <w:t xml:space="preserve"> </w:t>
      </w:r>
    </w:p>
    <w:p w14:paraId="13BE17A8"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Management is a fundamental process that enables organisations to achieve their objectives through the effective use of human, financial and technological resources. In today's dynamic business environment, characterised by rapid technological change, global competition and evolving customer expectations, effective management has become increasingly important for organisational success. Managers are responsible for coordinating activities, making strategic decisions and ensuring that organisational resources are utilised efficiently to achieve both short-term and long-term goals (Robbins and Coulter, 2021).</w:t>
      </w:r>
    </w:p>
    <w:p w14:paraId="7E9E44F2"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Management is commonly described through four interrelated functions: planning, organising, leading and controlling. Planning establishes organisational objectives and determines how they will be achieved, organising allocates resources and responsibilities, leading motivates employees to accomplish organisational goals, while controlling evaluates performance and ensures that activities remain aligned with strategic objectives (Daft, 2022). Among these functions, controlling plays a particularly significant role because it enables managers to monitor organisational performance, identify deviations from planned objectives and implement corrective actions where necessary.</w:t>
      </w:r>
    </w:p>
    <w:p w14:paraId="18C7EB9B"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This essay critically evaluates the importance of controlling as a managerial function in organisations of all types. It first explains the four managerial functions before critically examining why controlling is essential. The discussion then explores the challenges associated with controlling and evaluates practical strategies managers can use to overcome these challenges. Relevant business examples and academic literature are used throughout to support the critical analysis.</w:t>
      </w:r>
    </w:p>
    <w:p w14:paraId="5AEB3936" w14:textId="77777777" w:rsidR="007D1265" w:rsidRPr="00412674" w:rsidRDefault="007D1265" w:rsidP="00412674">
      <w:pPr>
        <w:spacing w:line="360" w:lineRule="auto"/>
        <w:jc w:val="both"/>
        <w:rPr>
          <w:rFonts w:ascii="Times New Roman" w:hAnsi="Times New Roman" w:cs="Times New Roman"/>
          <w:sz w:val="24"/>
          <w:szCs w:val="24"/>
          <w:lang w:val="en-US"/>
        </w:rPr>
      </w:pPr>
    </w:p>
    <w:p w14:paraId="590B2917" w14:textId="1864BF41" w:rsidR="00412674" w:rsidRPr="00412674" w:rsidRDefault="00AB231C" w:rsidP="00412674">
      <w:pPr>
        <w:pStyle w:val="Heading1"/>
        <w:rPr>
          <w:rFonts w:ascii="Times New Roman" w:hAnsi="Times New Roman" w:cs="Times New Roman"/>
          <w:i/>
          <w:iCs/>
          <w:color w:val="auto"/>
        </w:rPr>
      </w:pPr>
      <w:bookmarkStart w:id="1" w:name="_Toc233560585"/>
      <w:r>
        <w:rPr>
          <w:rFonts w:ascii="Times New Roman" w:hAnsi="Times New Roman" w:cs="Times New Roman"/>
          <w:i/>
          <w:iCs/>
          <w:color w:val="auto"/>
          <w:lang w:val="en-US"/>
        </w:rPr>
        <w:lastRenderedPageBreak/>
        <w:t xml:space="preserve">2. </w:t>
      </w:r>
      <w:r w:rsidR="00412674" w:rsidRPr="00412674">
        <w:rPr>
          <w:rFonts w:ascii="Times New Roman" w:hAnsi="Times New Roman" w:cs="Times New Roman"/>
          <w:i/>
          <w:iCs/>
          <w:color w:val="auto"/>
        </w:rPr>
        <w:t>Managerial Functions</w:t>
      </w:r>
      <w:bookmarkEnd w:id="1"/>
    </w:p>
    <w:p w14:paraId="1C344E6B"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Management is commonly understood as a process consisting of four interrelated functions: planning, organising, leading and controlling. These functions work together to help organisations achieve their objectives efficiently while adapting to changes in the internal and external business environment (Robbins and Coulter, 2021). Although each function performs a distinct role, they are closely connected and collectively contribute to organisational performance.</w:t>
      </w:r>
    </w:p>
    <w:p w14:paraId="1DB12A67"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The first managerial function is planning, which involves establishing organisational goals and determining the most effective strategies for achieving them. Planning enables managers to anticipate future challenges, allocate resources effectively and reduce uncertainty. Without effective planning, organisations may struggle to respond to market changes or achieve long-term objectives. For example, Amazon continuously plans its logistics network and technology investments to meet growing customer demand and maintain operational efficiency.</w:t>
      </w:r>
    </w:p>
    <w:p w14:paraId="30B4687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The second function is organising, which focuses on arranging resources, assigning responsibilities and establishing an organisational structure that supports strategic objectives. Effective organising ensures that employees understand their roles and that financial, technological and human resources are utilised efficiently. Organisations with clear structures generally experience improved coordination, communication and productivity.</w:t>
      </w:r>
    </w:p>
    <w:p w14:paraId="141970A9"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The third function is leading, which involves motivating, guiding and influencing employees to achieve organisational goals. Effective leadership promotes teamwork, employee engagement and organisational commitment while encouraging innovation and continuous improvement. Modern organisations increasingly rely on transformational leadership styles that empower employees and create positive organisational cultures. Companies such as Microsoft have demonstrated how strong leadership can improve innovation and organisational performance through employee empowerment and collaboration.</w:t>
      </w:r>
    </w:p>
    <w:p w14:paraId="2F03B06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The final managerial function is controlling, which ensures that organisational activities remain aligned with planned objectives. Controlling involves monitoring performance, measuring results against established standards and implementing corrective actions when deviations occur (Daft, 2022). It provides managers with essential information for decision-making and supports continuous improvement across organisational processes. Without effective control systems, organisations may experience declining performance, inefficient resource utilisation and failure to achieve strategic objectives.</w:t>
      </w:r>
    </w:p>
    <w:p w14:paraId="3B9425C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lastRenderedPageBreak/>
        <w:t>Although each managerial function contributes to organisational success, controlling is particularly important because it links planning, organising and leading by evaluating whether organisational objectives are being achieved. It enables managers to identify performance gaps, improve operational efficiency and respond proactively to changing business conditions, making it an essential function in organisations of all types.</w:t>
      </w:r>
    </w:p>
    <w:p w14:paraId="20F81623" w14:textId="77777777" w:rsidR="00412674" w:rsidRPr="00412674" w:rsidRDefault="00412674" w:rsidP="00412674">
      <w:pPr>
        <w:spacing w:line="360" w:lineRule="auto"/>
        <w:jc w:val="both"/>
        <w:rPr>
          <w:rFonts w:ascii="Times New Roman" w:hAnsi="Times New Roman" w:cs="Times New Roman"/>
          <w:sz w:val="24"/>
          <w:szCs w:val="24"/>
          <w:lang w:val="en-US"/>
        </w:rPr>
      </w:pPr>
    </w:p>
    <w:p w14:paraId="0CE5B4C0" w14:textId="77777777" w:rsidR="00412674" w:rsidRPr="00412674" w:rsidRDefault="00412674" w:rsidP="00412674">
      <w:pPr>
        <w:spacing w:line="360" w:lineRule="auto"/>
        <w:jc w:val="both"/>
        <w:rPr>
          <w:rFonts w:ascii="Times New Roman" w:hAnsi="Times New Roman" w:cs="Times New Roman"/>
          <w:sz w:val="24"/>
          <w:szCs w:val="24"/>
          <w:lang w:val="en-US"/>
        </w:rPr>
      </w:pPr>
    </w:p>
    <w:p w14:paraId="23D6662F" w14:textId="77777777" w:rsidR="00412674" w:rsidRPr="00412674" w:rsidRDefault="00412674" w:rsidP="00412674">
      <w:pPr>
        <w:spacing w:line="360" w:lineRule="auto"/>
        <w:jc w:val="both"/>
        <w:rPr>
          <w:rFonts w:ascii="Times New Roman" w:hAnsi="Times New Roman" w:cs="Times New Roman"/>
          <w:sz w:val="24"/>
          <w:szCs w:val="24"/>
          <w:lang w:val="en-US"/>
        </w:rPr>
      </w:pPr>
    </w:p>
    <w:p w14:paraId="68455673" w14:textId="77777777" w:rsidR="00412674" w:rsidRPr="00412674" w:rsidRDefault="00412674" w:rsidP="00412674">
      <w:pPr>
        <w:spacing w:line="360" w:lineRule="auto"/>
        <w:jc w:val="both"/>
        <w:rPr>
          <w:rFonts w:ascii="Times New Roman" w:hAnsi="Times New Roman" w:cs="Times New Roman"/>
          <w:sz w:val="24"/>
          <w:szCs w:val="24"/>
          <w:lang w:val="en-US"/>
        </w:rPr>
      </w:pPr>
    </w:p>
    <w:p w14:paraId="2912788D" w14:textId="77777777" w:rsidR="00412674" w:rsidRDefault="00412674" w:rsidP="00412674">
      <w:pPr>
        <w:spacing w:line="360" w:lineRule="auto"/>
        <w:jc w:val="both"/>
        <w:rPr>
          <w:rFonts w:ascii="Times New Roman" w:hAnsi="Times New Roman" w:cs="Times New Roman"/>
          <w:sz w:val="24"/>
          <w:szCs w:val="24"/>
          <w:lang w:val="en-US"/>
        </w:rPr>
      </w:pPr>
    </w:p>
    <w:p w14:paraId="32FCFFA0" w14:textId="77777777" w:rsidR="00412674" w:rsidRDefault="00412674" w:rsidP="00412674">
      <w:pPr>
        <w:spacing w:line="360" w:lineRule="auto"/>
        <w:jc w:val="both"/>
        <w:rPr>
          <w:rFonts w:ascii="Times New Roman" w:hAnsi="Times New Roman" w:cs="Times New Roman"/>
          <w:sz w:val="24"/>
          <w:szCs w:val="24"/>
          <w:lang w:val="en-US"/>
        </w:rPr>
      </w:pPr>
    </w:p>
    <w:p w14:paraId="7DA6D79C" w14:textId="77777777" w:rsidR="00412674" w:rsidRDefault="00412674" w:rsidP="00412674">
      <w:pPr>
        <w:spacing w:line="360" w:lineRule="auto"/>
        <w:jc w:val="both"/>
        <w:rPr>
          <w:rFonts w:ascii="Times New Roman" w:hAnsi="Times New Roman" w:cs="Times New Roman"/>
          <w:sz w:val="24"/>
          <w:szCs w:val="24"/>
          <w:lang w:val="en-US"/>
        </w:rPr>
      </w:pPr>
    </w:p>
    <w:p w14:paraId="1BC0CDBA" w14:textId="77777777" w:rsidR="00412674" w:rsidRDefault="00412674" w:rsidP="00412674">
      <w:pPr>
        <w:spacing w:line="360" w:lineRule="auto"/>
        <w:jc w:val="both"/>
        <w:rPr>
          <w:rFonts w:ascii="Times New Roman" w:hAnsi="Times New Roman" w:cs="Times New Roman"/>
          <w:sz w:val="24"/>
          <w:szCs w:val="24"/>
          <w:lang w:val="en-US"/>
        </w:rPr>
      </w:pPr>
    </w:p>
    <w:p w14:paraId="1651B7C3" w14:textId="77777777" w:rsidR="00412674" w:rsidRDefault="00412674" w:rsidP="00412674">
      <w:pPr>
        <w:spacing w:line="360" w:lineRule="auto"/>
        <w:jc w:val="both"/>
        <w:rPr>
          <w:rFonts w:ascii="Times New Roman" w:hAnsi="Times New Roman" w:cs="Times New Roman"/>
          <w:sz w:val="24"/>
          <w:szCs w:val="24"/>
          <w:lang w:val="en-US"/>
        </w:rPr>
      </w:pPr>
    </w:p>
    <w:p w14:paraId="189EDD92" w14:textId="77777777" w:rsidR="00412674" w:rsidRDefault="00412674" w:rsidP="00412674">
      <w:pPr>
        <w:spacing w:line="360" w:lineRule="auto"/>
        <w:jc w:val="both"/>
        <w:rPr>
          <w:rFonts w:ascii="Times New Roman" w:hAnsi="Times New Roman" w:cs="Times New Roman"/>
          <w:sz w:val="24"/>
          <w:szCs w:val="24"/>
          <w:lang w:val="en-US"/>
        </w:rPr>
      </w:pPr>
    </w:p>
    <w:p w14:paraId="1B502E53" w14:textId="77777777" w:rsidR="00412674" w:rsidRDefault="00412674" w:rsidP="00412674">
      <w:pPr>
        <w:spacing w:line="360" w:lineRule="auto"/>
        <w:jc w:val="both"/>
        <w:rPr>
          <w:rFonts w:ascii="Times New Roman" w:hAnsi="Times New Roman" w:cs="Times New Roman"/>
          <w:sz w:val="24"/>
          <w:szCs w:val="24"/>
          <w:lang w:val="en-US"/>
        </w:rPr>
      </w:pPr>
    </w:p>
    <w:p w14:paraId="2517DF04" w14:textId="77777777" w:rsidR="00412674" w:rsidRDefault="00412674" w:rsidP="00412674">
      <w:pPr>
        <w:spacing w:line="360" w:lineRule="auto"/>
        <w:jc w:val="both"/>
        <w:rPr>
          <w:rFonts w:ascii="Times New Roman" w:hAnsi="Times New Roman" w:cs="Times New Roman"/>
          <w:sz w:val="24"/>
          <w:szCs w:val="24"/>
          <w:lang w:val="en-US"/>
        </w:rPr>
      </w:pPr>
    </w:p>
    <w:p w14:paraId="09F5E065" w14:textId="77777777" w:rsidR="00412674" w:rsidRDefault="00412674" w:rsidP="00412674">
      <w:pPr>
        <w:spacing w:line="360" w:lineRule="auto"/>
        <w:jc w:val="both"/>
        <w:rPr>
          <w:rFonts w:ascii="Times New Roman" w:hAnsi="Times New Roman" w:cs="Times New Roman"/>
          <w:sz w:val="24"/>
          <w:szCs w:val="24"/>
          <w:lang w:val="en-US"/>
        </w:rPr>
      </w:pPr>
    </w:p>
    <w:p w14:paraId="0CE5725E" w14:textId="77777777" w:rsidR="00412674" w:rsidRDefault="00412674" w:rsidP="00412674">
      <w:pPr>
        <w:spacing w:line="360" w:lineRule="auto"/>
        <w:jc w:val="both"/>
        <w:rPr>
          <w:rFonts w:ascii="Times New Roman" w:hAnsi="Times New Roman" w:cs="Times New Roman"/>
          <w:sz w:val="24"/>
          <w:szCs w:val="24"/>
          <w:lang w:val="en-US"/>
        </w:rPr>
      </w:pPr>
    </w:p>
    <w:p w14:paraId="01FD87AE" w14:textId="77777777" w:rsidR="00412674" w:rsidRDefault="00412674" w:rsidP="00412674">
      <w:pPr>
        <w:spacing w:line="360" w:lineRule="auto"/>
        <w:jc w:val="both"/>
        <w:rPr>
          <w:rFonts w:ascii="Times New Roman" w:hAnsi="Times New Roman" w:cs="Times New Roman"/>
          <w:sz w:val="24"/>
          <w:szCs w:val="24"/>
          <w:lang w:val="en-US"/>
        </w:rPr>
      </w:pPr>
    </w:p>
    <w:p w14:paraId="2DEB2F2B" w14:textId="77777777" w:rsidR="00412674" w:rsidRDefault="00412674" w:rsidP="00412674">
      <w:pPr>
        <w:spacing w:line="360" w:lineRule="auto"/>
        <w:jc w:val="both"/>
        <w:rPr>
          <w:rFonts w:ascii="Times New Roman" w:hAnsi="Times New Roman" w:cs="Times New Roman"/>
          <w:sz w:val="24"/>
          <w:szCs w:val="24"/>
          <w:lang w:val="en-US"/>
        </w:rPr>
      </w:pPr>
    </w:p>
    <w:p w14:paraId="6EA3C0C5" w14:textId="77777777" w:rsidR="00AB231C" w:rsidRDefault="00AB231C" w:rsidP="00412674">
      <w:pPr>
        <w:spacing w:line="360" w:lineRule="auto"/>
        <w:jc w:val="both"/>
        <w:rPr>
          <w:rFonts w:ascii="Times New Roman" w:hAnsi="Times New Roman" w:cs="Times New Roman"/>
          <w:sz w:val="24"/>
          <w:szCs w:val="24"/>
          <w:lang w:val="en-US"/>
        </w:rPr>
      </w:pPr>
    </w:p>
    <w:p w14:paraId="5279F924" w14:textId="77777777" w:rsidR="00AB231C" w:rsidRDefault="00AB231C" w:rsidP="00412674">
      <w:pPr>
        <w:spacing w:line="360" w:lineRule="auto"/>
        <w:jc w:val="both"/>
        <w:rPr>
          <w:rFonts w:ascii="Times New Roman" w:hAnsi="Times New Roman" w:cs="Times New Roman"/>
          <w:sz w:val="24"/>
          <w:szCs w:val="24"/>
          <w:lang w:val="en-US"/>
        </w:rPr>
      </w:pPr>
    </w:p>
    <w:p w14:paraId="0D7E63F2" w14:textId="4E46148C" w:rsidR="00412674" w:rsidRPr="00412674" w:rsidRDefault="00AB231C" w:rsidP="00412674">
      <w:pPr>
        <w:pStyle w:val="Heading1"/>
        <w:rPr>
          <w:rFonts w:ascii="Times New Roman" w:hAnsi="Times New Roman" w:cs="Times New Roman"/>
          <w:i/>
          <w:iCs/>
          <w:color w:val="auto"/>
          <w:lang w:val="en-US"/>
        </w:rPr>
      </w:pPr>
      <w:bookmarkStart w:id="2" w:name="_Toc233560586"/>
      <w:r>
        <w:rPr>
          <w:rFonts w:ascii="Times New Roman" w:hAnsi="Times New Roman" w:cs="Times New Roman"/>
          <w:i/>
          <w:iCs/>
          <w:color w:val="auto"/>
          <w:lang w:val="en-US"/>
        </w:rPr>
        <w:lastRenderedPageBreak/>
        <w:t xml:space="preserve">3. </w:t>
      </w:r>
      <w:r w:rsidR="00412674" w:rsidRPr="00412674">
        <w:rPr>
          <w:rFonts w:ascii="Times New Roman" w:hAnsi="Times New Roman" w:cs="Times New Roman"/>
          <w:i/>
          <w:iCs/>
          <w:color w:val="auto"/>
        </w:rPr>
        <w:t>Why Controlling is Essential in Organisations</w:t>
      </w:r>
      <w:bookmarkEnd w:id="2"/>
      <w:r w:rsidR="00412674" w:rsidRPr="00412674">
        <w:rPr>
          <w:rFonts w:ascii="Times New Roman" w:hAnsi="Times New Roman" w:cs="Times New Roman"/>
          <w:i/>
          <w:iCs/>
          <w:color w:val="auto"/>
        </w:rPr>
        <w:t xml:space="preserve"> </w:t>
      </w:r>
    </w:p>
    <w:p w14:paraId="44CCE7DF"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Controlling is widely recognised as one of the most important managerial functions because it enables organisations to monitor performance, evaluate progress towards objectives and implement corrective actions where necessary. While planning establishes organisational goals, controlling ensures that these goals are achieved effectively by comparing actual performance against planned standards (Robbins and Coulter, 2021). Without effective control systems, organisations may struggle to identify operational problems, resulting in reduced efficiency and poor organisational performance.</w:t>
      </w:r>
    </w:p>
    <w:p w14:paraId="03E82F41"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One of the primary reasons controlling is essential is that it supports performance measurement. Managers use key performance indicators (KPIs), financial reports and operational metrics to evaluate whether organisational objectives are being achieved. For example, Amazon continuously monitors delivery performance, customer satisfaction and warehouse productivity using real-time data analytics. This enables managers to identify inefficiencies quickly and improve operational performance.</w:t>
      </w:r>
    </w:p>
    <w:p w14:paraId="7D6990E6"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Controlling is also essential for financial management. Organisations rely on budgeting, financial reporting and cost control systems to ensure that resources are used efficiently and organisational objectives are achieved. Effective financial controls reduce waste, improve profitability and support informed managerial decision-making. Companies such as Apple regularly monitor financial performance to maintain profitability while investing heavily in research and product innovation.</w:t>
      </w:r>
    </w:p>
    <w:p w14:paraId="55E8C1E9"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In addition, controlling contributes significantly to quality management. Monitoring production processes enables organisations to identify quality issues before they affect customers. Toyota's renowned quality control systems and continuous improvement philosophy (Kaizen) demonstrate how effective control mechanisms can improve product reliability while reducing operational waste.</w:t>
      </w:r>
    </w:p>
    <w:p w14:paraId="5D63F94F"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Furthermore, controlling plays an important role in risk management. Organisations operate in increasingly uncertain environments characterised by technological change, economic instability and evolving regulations. Control systems allow managers to identify potential risks, assess organisational performance and implement corrective actions before problems escalate. During the COVID-19 pandemic, many organisations strengthened performance monitoring and operational controls to maintain business continuity and respond rapidly to changing market conditions.</w:t>
      </w:r>
    </w:p>
    <w:p w14:paraId="5F603A97"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lastRenderedPageBreak/>
        <w:t>Despite these benefits, controlling should not be viewed solely as a mechanism for monitoring employees. Excessive control can reduce employee motivation, limit creativity and create resistance within the workplace. Consequently, effective controlling requires managers to achieve an appropriate balance between organisational oversight and employee empowerment. When implemented effectively, controlling supports continuous improvement, strategic decision-making and long-term organisational success across organisations of all types.</w:t>
      </w:r>
    </w:p>
    <w:p w14:paraId="6704950F" w14:textId="77777777" w:rsidR="00412674" w:rsidRPr="00412674" w:rsidRDefault="00412674" w:rsidP="00412674">
      <w:pPr>
        <w:spacing w:line="360" w:lineRule="auto"/>
        <w:jc w:val="both"/>
        <w:rPr>
          <w:rFonts w:ascii="Times New Roman" w:hAnsi="Times New Roman" w:cs="Times New Roman"/>
          <w:sz w:val="24"/>
          <w:szCs w:val="24"/>
          <w:lang w:val="en-US"/>
        </w:rPr>
      </w:pPr>
    </w:p>
    <w:p w14:paraId="38B15AAD" w14:textId="77777777" w:rsidR="00412674" w:rsidRPr="00412674" w:rsidRDefault="00412674" w:rsidP="00412674">
      <w:pPr>
        <w:spacing w:line="360" w:lineRule="auto"/>
        <w:jc w:val="both"/>
        <w:rPr>
          <w:rFonts w:ascii="Times New Roman" w:hAnsi="Times New Roman" w:cs="Times New Roman"/>
          <w:sz w:val="24"/>
          <w:szCs w:val="24"/>
          <w:lang w:val="en-US"/>
        </w:rPr>
      </w:pPr>
    </w:p>
    <w:p w14:paraId="531EE06D" w14:textId="77777777" w:rsidR="00412674" w:rsidRDefault="00412674" w:rsidP="00412674">
      <w:pPr>
        <w:spacing w:line="360" w:lineRule="auto"/>
        <w:jc w:val="both"/>
        <w:rPr>
          <w:rFonts w:ascii="Times New Roman" w:hAnsi="Times New Roman" w:cs="Times New Roman"/>
          <w:sz w:val="24"/>
          <w:szCs w:val="24"/>
          <w:lang w:val="en-US"/>
        </w:rPr>
      </w:pPr>
    </w:p>
    <w:p w14:paraId="436E2719" w14:textId="77777777" w:rsidR="00AB231C" w:rsidRDefault="00AB231C" w:rsidP="00412674">
      <w:pPr>
        <w:spacing w:line="360" w:lineRule="auto"/>
        <w:jc w:val="both"/>
        <w:rPr>
          <w:rFonts w:ascii="Times New Roman" w:hAnsi="Times New Roman" w:cs="Times New Roman"/>
          <w:sz w:val="24"/>
          <w:szCs w:val="24"/>
          <w:lang w:val="en-US"/>
        </w:rPr>
      </w:pPr>
    </w:p>
    <w:p w14:paraId="44CF9DBE" w14:textId="77777777" w:rsidR="00AB231C" w:rsidRDefault="00AB231C" w:rsidP="00412674">
      <w:pPr>
        <w:spacing w:line="360" w:lineRule="auto"/>
        <w:jc w:val="both"/>
        <w:rPr>
          <w:rFonts w:ascii="Times New Roman" w:hAnsi="Times New Roman" w:cs="Times New Roman"/>
          <w:sz w:val="24"/>
          <w:szCs w:val="24"/>
          <w:lang w:val="en-US"/>
        </w:rPr>
      </w:pPr>
    </w:p>
    <w:p w14:paraId="0B174CAB" w14:textId="77777777" w:rsidR="00AB231C" w:rsidRDefault="00AB231C" w:rsidP="00412674">
      <w:pPr>
        <w:spacing w:line="360" w:lineRule="auto"/>
        <w:jc w:val="both"/>
        <w:rPr>
          <w:rFonts w:ascii="Times New Roman" w:hAnsi="Times New Roman" w:cs="Times New Roman"/>
          <w:sz w:val="24"/>
          <w:szCs w:val="24"/>
          <w:lang w:val="en-US"/>
        </w:rPr>
      </w:pPr>
    </w:p>
    <w:p w14:paraId="46F0796C" w14:textId="77777777" w:rsidR="00AB231C" w:rsidRDefault="00AB231C" w:rsidP="00412674">
      <w:pPr>
        <w:spacing w:line="360" w:lineRule="auto"/>
        <w:jc w:val="both"/>
        <w:rPr>
          <w:rFonts w:ascii="Times New Roman" w:hAnsi="Times New Roman" w:cs="Times New Roman"/>
          <w:sz w:val="24"/>
          <w:szCs w:val="24"/>
          <w:lang w:val="en-US"/>
        </w:rPr>
      </w:pPr>
    </w:p>
    <w:p w14:paraId="492C9885" w14:textId="77777777" w:rsidR="00AB231C" w:rsidRDefault="00AB231C" w:rsidP="00412674">
      <w:pPr>
        <w:spacing w:line="360" w:lineRule="auto"/>
        <w:jc w:val="both"/>
        <w:rPr>
          <w:rFonts w:ascii="Times New Roman" w:hAnsi="Times New Roman" w:cs="Times New Roman"/>
          <w:sz w:val="24"/>
          <w:szCs w:val="24"/>
          <w:lang w:val="en-US"/>
        </w:rPr>
      </w:pPr>
    </w:p>
    <w:p w14:paraId="1BF24FB0" w14:textId="77777777" w:rsidR="00AB231C" w:rsidRDefault="00AB231C" w:rsidP="00412674">
      <w:pPr>
        <w:spacing w:line="360" w:lineRule="auto"/>
        <w:jc w:val="both"/>
        <w:rPr>
          <w:rFonts w:ascii="Times New Roman" w:hAnsi="Times New Roman" w:cs="Times New Roman"/>
          <w:sz w:val="24"/>
          <w:szCs w:val="24"/>
          <w:lang w:val="en-US"/>
        </w:rPr>
      </w:pPr>
    </w:p>
    <w:p w14:paraId="0EE9BD32" w14:textId="77777777" w:rsidR="00AB231C" w:rsidRDefault="00AB231C" w:rsidP="00412674">
      <w:pPr>
        <w:spacing w:line="360" w:lineRule="auto"/>
        <w:jc w:val="both"/>
        <w:rPr>
          <w:rFonts w:ascii="Times New Roman" w:hAnsi="Times New Roman" w:cs="Times New Roman"/>
          <w:sz w:val="24"/>
          <w:szCs w:val="24"/>
          <w:lang w:val="en-US"/>
        </w:rPr>
      </w:pPr>
    </w:p>
    <w:p w14:paraId="3B5685AA" w14:textId="77777777" w:rsidR="00AB231C" w:rsidRDefault="00AB231C" w:rsidP="00412674">
      <w:pPr>
        <w:spacing w:line="360" w:lineRule="auto"/>
        <w:jc w:val="both"/>
        <w:rPr>
          <w:rFonts w:ascii="Times New Roman" w:hAnsi="Times New Roman" w:cs="Times New Roman"/>
          <w:sz w:val="24"/>
          <w:szCs w:val="24"/>
          <w:lang w:val="en-US"/>
        </w:rPr>
      </w:pPr>
    </w:p>
    <w:p w14:paraId="56EF3C61" w14:textId="77777777" w:rsidR="00AB231C" w:rsidRDefault="00AB231C" w:rsidP="00412674">
      <w:pPr>
        <w:spacing w:line="360" w:lineRule="auto"/>
        <w:jc w:val="both"/>
        <w:rPr>
          <w:rFonts w:ascii="Times New Roman" w:hAnsi="Times New Roman" w:cs="Times New Roman"/>
          <w:sz w:val="24"/>
          <w:szCs w:val="24"/>
          <w:lang w:val="en-US"/>
        </w:rPr>
      </w:pPr>
    </w:p>
    <w:p w14:paraId="2AB16593" w14:textId="77777777" w:rsidR="00AB231C" w:rsidRDefault="00AB231C" w:rsidP="00412674">
      <w:pPr>
        <w:spacing w:line="360" w:lineRule="auto"/>
        <w:jc w:val="both"/>
        <w:rPr>
          <w:rFonts w:ascii="Times New Roman" w:hAnsi="Times New Roman" w:cs="Times New Roman"/>
          <w:sz w:val="24"/>
          <w:szCs w:val="24"/>
          <w:lang w:val="en-US"/>
        </w:rPr>
      </w:pPr>
    </w:p>
    <w:p w14:paraId="79CADFAB" w14:textId="77777777" w:rsidR="00AB231C" w:rsidRDefault="00AB231C" w:rsidP="00412674">
      <w:pPr>
        <w:spacing w:line="360" w:lineRule="auto"/>
        <w:jc w:val="both"/>
        <w:rPr>
          <w:rFonts w:ascii="Times New Roman" w:hAnsi="Times New Roman" w:cs="Times New Roman"/>
          <w:sz w:val="24"/>
          <w:szCs w:val="24"/>
          <w:lang w:val="en-US"/>
        </w:rPr>
      </w:pPr>
    </w:p>
    <w:p w14:paraId="45109C1D" w14:textId="77777777" w:rsidR="00AB231C" w:rsidRDefault="00AB231C" w:rsidP="00412674">
      <w:pPr>
        <w:spacing w:line="360" w:lineRule="auto"/>
        <w:jc w:val="both"/>
        <w:rPr>
          <w:rFonts w:ascii="Times New Roman" w:hAnsi="Times New Roman" w:cs="Times New Roman"/>
          <w:sz w:val="24"/>
          <w:szCs w:val="24"/>
          <w:lang w:val="en-US"/>
        </w:rPr>
      </w:pPr>
    </w:p>
    <w:p w14:paraId="7F01617F" w14:textId="77777777" w:rsidR="00AB231C" w:rsidRDefault="00AB231C" w:rsidP="00412674">
      <w:pPr>
        <w:spacing w:line="360" w:lineRule="auto"/>
        <w:jc w:val="both"/>
        <w:rPr>
          <w:rFonts w:ascii="Times New Roman" w:hAnsi="Times New Roman" w:cs="Times New Roman"/>
          <w:sz w:val="24"/>
          <w:szCs w:val="24"/>
          <w:lang w:val="en-US"/>
        </w:rPr>
      </w:pPr>
    </w:p>
    <w:p w14:paraId="54B5944C" w14:textId="77777777" w:rsidR="00AB231C" w:rsidRDefault="00AB231C" w:rsidP="00412674">
      <w:pPr>
        <w:spacing w:line="360" w:lineRule="auto"/>
        <w:jc w:val="both"/>
        <w:rPr>
          <w:rFonts w:ascii="Times New Roman" w:hAnsi="Times New Roman" w:cs="Times New Roman"/>
          <w:sz w:val="24"/>
          <w:szCs w:val="24"/>
          <w:lang w:val="en-US"/>
        </w:rPr>
      </w:pPr>
    </w:p>
    <w:p w14:paraId="7CADAECF" w14:textId="77777777" w:rsidR="00AB231C" w:rsidRDefault="00AB231C" w:rsidP="00412674">
      <w:pPr>
        <w:spacing w:line="360" w:lineRule="auto"/>
        <w:jc w:val="both"/>
        <w:rPr>
          <w:rFonts w:ascii="Times New Roman" w:hAnsi="Times New Roman" w:cs="Times New Roman"/>
          <w:sz w:val="24"/>
          <w:szCs w:val="24"/>
          <w:lang w:val="en-US"/>
        </w:rPr>
      </w:pPr>
    </w:p>
    <w:p w14:paraId="30F54AAD" w14:textId="25538CA4" w:rsidR="00412674" w:rsidRPr="00AB231C" w:rsidRDefault="00AB231C" w:rsidP="00AB231C">
      <w:pPr>
        <w:pStyle w:val="Heading1"/>
        <w:rPr>
          <w:rFonts w:ascii="Times New Roman" w:hAnsi="Times New Roman" w:cs="Times New Roman"/>
          <w:i/>
          <w:iCs/>
          <w:color w:val="auto"/>
          <w:lang w:val="en-US"/>
        </w:rPr>
      </w:pPr>
      <w:bookmarkStart w:id="3" w:name="_Toc233560587"/>
      <w:r>
        <w:rPr>
          <w:rFonts w:ascii="Times New Roman" w:hAnsi="Times New Roman" w:cs="Times New Roman"/>
          <w:i/>
          <w:iCs/>
          <w:color w:val="auto"/>
          <w:lang w:val="en-US"/>
        </w:rPr>
        <w:lastRenderedPageBreak/>
        <w:t xml:space="preserve">4. </w:t>
      </w:r>
      <w:r w:rsidR="00412674" w:rsidRPr="00AB231C">
        <w:rPr>
          <w:rFonts w:ascii="Times New Roman" w:hAnsi="Times New Roman" w:cs="Times New Roman"/>
          <w:i/>
          <w:iCs/>
          <w:color w:val="auto"/>
        </w:rPr>
        <w:t>Challenges Associated with Controlling</w:t>
      </w:r>
      <w:bookmarkEnd w:id="3"/>
      <w:r w:rsidR="00412674" w:rsidRPr="00AB231C">
        <w:rPr>
          <w:rFonts w:ascii="Times New Roman" w:hAnsi="Times New Roman" w:cs="Times New Roman"/>
          <w:i/>
          <w:iCs/>
          <w:color w:val="auto"/>
        </w:rPr>
        <w:t xml:space="preserve"> </w:t>
      </w:r>
    </w:p>
    <w:p w14:paraId="4D3EA7F0"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Although controlling is an essential managerial function, organisations often encounter significant challenges when implementing effective control systems. Rapid technological change, globalisation, employee resistance and the increasing complexity of business operations make controlling more difficult than in the past. Consequently, managers must balance organisational performance monitoring with employee motivation and operational flexibility.</w:t>
      </w:r>
    </w:p>
    <w:p w14:paraId="77BD7AE6"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One major challenge is employee resistance to control systems. Employees may perceive monitoring activities as a lack of trust, leading to lower motivation, reduced job satisfaction and decreased productivity. Excessive monitoring can create a negative organisational culture, particularly when employees feel that managers focus more on supervision than support. For example, Amazon has received criticism regarding the intensive monitoring of warehouse employees through productivity tracking systems. While these systems improve operational efficiency, critics argue that excessive monitoring may increase workplace stress and reduce employee wellbeing.</w:t>
      </w:r>
    </w:p>
    <w:p w14:paraId="3B20CC28"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Another challenge is the rapid pace of technological change. Organisations increasingly rely on digital technologies, artificial intelligence and real-time data to monitor performance. Although these technologies improve decision-making, they also require continuous investment, employee training and regular system updates. Smaller organisations may struggle to adopt advanced control technologies due to limited financial and technical resources.</w:t>
      </w:r>
    </w:p>
    <w:p w14:paraId="7444E515"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Information overload also presents a significant challenge. Modern organisations generate large volumes of operational and financial data, making it difficult for managers to identify the most relevant information. Poor analysis or excessive reliance on data can delay decision-making and reduce the effectiveness of control systems. Managers must therefore ensure that performance measures focus on meaningful indicators rather than collecting unnecessary information.</w:t>
      </w:r>
    </w:p>
    <w:p w14:paraId="12154C92"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In addition, the growth of remote and hybrid working has created new challenges for managerial control. Supervising employee performance has become more complex as managers rely on digital communication platforms rather than direct observation. Maintaining productivity while preserving employee autonomy requires new approaches to performance management based on trust, communication and clearly defined objectives.</w:t>
      </w:r>
    </w:p>
    <w:p w14:paraId="56272CEB"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lastRenderedPageBreak/>
        <w:t>Finally, organisations must address ethical and privacy concerns when implementing control systems. Excessive monitoring of employee activities may create legal and ethical issues while damaging trust between managers and employees. Therefore, effective controlling should support organisational performance without compromising employee wellbeing, privacy or organisational culture.</w:t>
      </w:r>
    </w:p>
    <w:p w14:paraId="37F30FD5"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Overall, while controlling is essential for organisational success, managers must recognise these challenges and adopt balanced approaches that combine effective performance monitoring with employee engagement, ethical leadership and continuous communication.</w:t>
      </w:r>
    </w:p>
    <w:p w14:paraId="56CE2D2A" w14:textId="77777777" w:rsidR="00412674" w:rsidRPr="00412674" w:rsidRDefault="00412674" w:rsidP="00412674">
      <w:pPr>
        <w:spacing w:line="360" w:lineRule="auto"/>
        <w:jc w:val="both"/>
        <w:rPr>
          <w:rFonts w:ascii="Times New Roman" w:hAnsi="Times New Roman" w:cs="Times New Roman"/>
          <w:sz w:val="24"/>
          <w:szCs w:val="24"/>
          <w:lang w:val="en-US"/>
        </w:rPr>
      </w:pPr>
    </w:p>
    <w:p w14:paraId="74C40CFD" w14:textId="77777777" w:rsidR="00412674" w:rsidRPr="00412674" w:rsidRDefault="00412674" w:rsidP="00412674">
      <w:pPr>
        <w:spacing w:line="360" w:lineRule="auto"/>
        <w:jc w:val="both"/>
        <w:rPr>
          <w:rFonts w:ascii="Times New Roman" w:hAnsi="Times New Roman" w:cs="Times New Roman"/>
          <w:sz w:val="24"/>
          <w:szCs w:val="24"/>
          <w:lang w:val="en-US"/>
        </w:rPr>
      </w:pPr>
    </w:p>
    <w:p w14:paraId="6999FDC4" w14:textId="77777777" w:rsidR="00412674" w:rsidRDefault="00412674" w:rsidP="00412674">
      <w:pPr>
        <w:spacing w:line="360" w:lineRule="auto"/>
        <w:jc w:val="both"/>
        <w:rPr>
          <w:rFonts w:ascii="Times New Roman" w:hAnsi="Times New Roman" w:cs="Times New Roman"/>
          <w:sz w:val="24"/>
          <w:szCs w:val="24"/>
          <w:lang w:val="en-US"/>
        </w:rPr>
      </w:pPr>
    </w:p>
    <w:p w14:paraId="7CC0CB9C" w14:textId="77777777" w:rsidR="00AB231C" w:rsidRDefault="00AB231C" w:rsidP="00412674">
      <w:pPr>
        <w:spacing w:line="360" w:lineRule="auto"/>
        <w:jc w:val="both"/>
        <w:rPr>
          <w:rFonts w:ascii="Times New Roman" w:hAnsi="Times New Roman" w:cs="Times New Roman"/>
          <w:sz w:val="24"/>
          <w:szCs w:val="24"/>
          <w:lang w:val="en-US"/>
        </w:rPr>
      </w:pPr>
    </w:p>
    <w:p w14:paraId="1B9BC96F" w14:textId="77777777" w:rsidR="00AB231C" w:rsidRDefault="00AB231C" w:rsidP="00412674">
      <w:pPr>
        <w:spacing w:line="360" w:lineRule="auto"/>
        <w:jc w:val="both"/>
        <w:rPr>
          <w:rFonts w:ascii="Times New Roman" w:hAnsi="Times New Roman" w:cs="Times New Roman"/>
          <w:sz w:val="24"/>
          <w:szCs w:val="24"/>
          <w:lang w:val="en-US"/>
        </w:rPr>
      </w:pPr>
    </w:p>
    <w:p w14:paraId="775DD9AF" w14:textId="77777777" w:rsidR="00AB231C" w:rsidRDefault="00AB231C" w:rsidP="00412674">
      <w:pPr>
        <w:spacing w:line="360" w:lineRule="auto"/>
        <w:jc w:val="both"/>
        <w:rPr>
          <w:rFonts w:ascii="Times New Roman" w:hAnsi="Times New Roman" w:cs="Times New Roman"/>
          <w:sz w:val="24"/>
          <w:szCs w:val="24"/>
          <w:lang w:val="en-US"/>
        </w:rPr>
      </w:pPr>
    </w:p>
    <w:p w14:paraId="33771D75" w14:textId="77777777" w:rsidR="00AB231C" w:rsidRDefault="00AB231C" w:rsidP="00412674">
      <w:pPr>
        <w:spacing w:line="360" w:lineRule="auto"/>
        <w:jc w:val="both"/>
        <w:rPr>
          <w:rFonts w:ascii="Times New Roman" w:hAnsi="Times New Roman" w:cs="Times New Roman"/>
          <w:sz w:val="24"/>
          <w:szCs w:val="24"/>
          <w:lang w:val="en-US"/>
        </w:rPr>
      </w:pPr>
    </w:p>
    <w:p w14:paraId="72FA8802" w14:textId="77777777" w:rsidR="00AB231C" w:rsidRDefault="00AB231C" w:rsidP="00412674">
      <w:pPr>
        <w:spacing w:line="360" w:lineRule="auto"/>
        <w:jc w:val="both"/>
        <w:rPr>
          <w:rFonts w:ascii="Times New Roman" w:hAnsi="Times New Roman" w:cs="Times New Roman"/>
          <w:sz w:val="24"/>
          <w:szCs w:val="24"/>
          <w:lang w:val="en-US"/>
        </w:rPr>
      </w:pPr>
    </w:p>
    <w:p w14:paraId="1E1098B6" w14:textId="77777777" w:rsidR="00AB231C" w:rsidRDefault="00AB231C" w:rsidP="00412674">
      <w:pPr>
        <w:spacing w:line="360" w:lineRule="auto"/>
        <w:jc w:val="both"/>
        <w:rPr>
          <w:rFonts w:ascii="Times New Roman" w:hAnsi="Times New Roman" w:cs="Times New Roman"/>
          <w:sz w:val="24"/>
          <w:szCs w:val="24"/>
          <w:lang w:val="en-US"/>
        </w:rPr>
      </w:pPr>
    </w:p>
    <w:p w14:paraId="2A8549E7" w14:textId="77777777" w:rsidR="00AB231C" w:rsidRDefault="00AB231C" w:rsidP="00412674">
      <w:pPr>
        <w:spacing w:line="360" w:lineRule="auto"/>
        <w:jc w:val="both"/>
        <w:rPr>
          <w:rFonts w:ascii="Times New Roman" w:hAnsi="Times New Roman" w:cs="Times New Roman"/>
          <w:sz w:val="24"/>
          <w:szCs w:val="24"/>
          <w:lang w:val="en-US"/>
        </w:rPr>
      </w:pPr>
    </w:p>
    <w:p w14:paraId="43B51D27" w14:textId="77777777" w:rsidR="00AB231C" w:rsidRDefault="00AB231C" w:rsidP="00412674">
      <w:pPr>
        <w:spacing w:line="360" w:lineRule="auto"/>
        <w:jc w:val="both"/>
        <w:rPr>
          <w:rFonts w:ascii="Times New Roman" w:hAnsi="Times New Roman" w:cs="Times New Roman"/>
          <w:sz w:val="24"/>
          <w:szCs w:val="24"/>
          <w:lang w:val="en-US"/>
        </w:rPr>
      </w:pPr>
    </w:p>
    <w:p w14:paraId="3C02B4D4" w14:textId="77777777" w:rsidR="00AB231C" w:rsidRDefault="00AB231C" w:rsidP="00412674">
      <w:pPr>
        <w:spacing w:line="360" w:lineRule="auto"/>
        <w:jc w:val="both"/>
        <w:rPr>
          <w:rFonts w:ascii="Times New Roman" w:hAnsi="Times New Roman" w:cs="Times New Roman"/>
          <w:sz w:val="24"/>
          <w:szCs w:val="24"/>
          <w:lang w:val="en-US"/>
        </w:rPr>
      </w:pPr>
    </w:p>
    <w:p w14:paraId="006D792B" w14:textId="77777777" w:rsidR="00AB231C" w:rsidRDefault="00AB231C" w:rsidP="00412674">
      <w:pPr>
        <w:spacing w:line="360" w:lineRule="auto"/>
        <w:jc w:val="both"/>
        <w:rPr>
          <w:rFonts w:ascii="Times New Roman" w:hAnsi="Times New Roman" w:cs="Times New Roman"/>
          <w:sz w:val="24"/>
          <w:szCs w:val="24"/>
          <w:lang w:val="en-US"/>
        </w:rPr>
      </w:pPr>
    </w:p>
    <w:p w14:paraId="38E5B615" w14:textId="77777777" w:rsidR="00AB231C" w:rsidRDefault="00AB231C" w:rsidP="00412674">
      <w:pPr>
        <w:spacing w:line="360" w:lineRule="auto"/>
        <w:jc w:val="both"/>
        <w:rPr>
          <w:rFonts w:ascii="Times New Roman" w:hAnsi="Times New Roman" w:cs="Times New Roman"/>
          <w:sz w:val="24"/>
          <w:szCs w:val="24"/>
          <w:lang w:val="en-US"/>
        </w:rPr>
      </w:pPr>
    </w:p>
    <w:p w14:paraId="5C221F24" w14:textId="77777777" w:rsidR="00AB231C" w:rsidRDefault="00AB231C" w:rsidP="00412674">
      <w:pPr>
        <w:spacing w:line="360" w:lineRule="auto"/>
        <w:jc w:val="both"/>
        <w:rPr>
          <w:rFonts w:ascii="Times New Roman" w:hAnsi="Times New Roman" w:cs="Times New Roman"/>
          <w:sz w:val="24"/>
          <w:szCs w:val="24"/>
          <w:lang w:val="en-US"/>
        </w:rPr>
      </w:pPr>
    </w:p>
    <w:p w14:paraId="516C669E" w14:textId="77777777" w:rsidR="00AB231C" w:rsidRDefault="00AB231C" w:rsidP="00412674">
      <w:pPr>
        <w:spacing w:line="360" w:lineRule="auto"/>
        <w:jc w:val="both"/>
        <w:rPr>
          <w:rFonts w:ascii="Times New Roman" w:hAnsi="Times New Roman" w:cs="Times New Roman"/>
          <w:sz w:val="24"/>
          <w:szCs w:val="24"/>
          <w:lang w:val="en-US"/>
        </w:rPr>
      </w:pPr>
    </w:p>
    <w:p w14:paraId="72257E76" w14:textId="77777777" w:rsidR="00AB231C" w:rsidRDefault="00AB231C" w:rsidP="00412674">
      <w:pPr>
        <w:spacing w:line="360" w:lineRule="auto"/>
        <w:jc w:val="both"/>
        <w:rPr>
          <w:rFonts w:ascii="Times New Roman" w:hAnsi="Times New Roman" w:cs="Times New Roman"/>
          <w:sz w:val="24"/>
          <w:szCs w:val="24"/>
          <w:lang w:val="en-US"/>
        </w:rPr>
      </w:pPr>
    </w:p>
    <w:p w14:paraId="4EC551FA" w14:textId="77777777" w:rsidR="00AB231C" w:rsidRPr="00412674" w:rsidRDefault="00AB231C" w:rsidP="00412674">
      <w:pPr>
        <w:spacing w:line="360" w:lineRule="auto"/>
        <w:jc w:val="both"/>
        <w:rPr>
          <w:rFonts w:ascii="Times New Roman" w:hAnsi="Times New Roman" w:cs="Times New Roman"/>
          <w:sz w:val="24"/>
          <w:szCs w:val="24"/>
          <w:lang w:val="en-US"/>
        </w:rPr>
      </w:pPr>
    </w:p>
    <w:p w14:paraId="51814311" w14:textId="0E100E17" w:rsidR="00412674" w:rsidRPr="00AB231C" w:rsidRDefault="00AB231C" w:rsidP="00AB231C">
      <w:pPr>
        <w:pStyle w:val="Heading1"/>
        <w:rPr>
          <w:rFonts w:ascii="Times New Roman" w:hAnsi="Times New Roman" w:cs="Times New Roman"/>
          <w:i/>
          <w:iCs/>
          <w:color w:val="auto"/>
          <w:lang w:val="en-US"/>
        </w:rPr>
      </w:pPr>
      <w:bookmarkStart w:id="4" w:name="_Toc233560588"/>
      <w:r>
        <w:rPr>
          <w:rFonts w:ascii="Times New Roman" w:hAnsi="Times New Roman" w:cs="Times New Roman"/>
          <w:i/>
          <w:iCs/>
          <w:color w:val="auto"/>
          <w:lang w:val="en-US"/>
        </w:rPr>
        <w:lastRenderedPageBreak/>
        <w:t xml:space="preserve">5. </w:t>
      </w:r>
      <w:r w:rsidR="00412674" w:rsidRPr="00AB231C">
        <w:rPr>
          <w:rFonts w:ascii="Times New Roman" w:hAnsi="Times New Roman" w:cs="Times New Roman"/>
          <w:i/>
          <w:iCs/>
          <w:color w:val="auto"/>
        </w:rPr>
        <w:t>How Managers Can Mitigate the Challenges of Controlling</w:t>
      </w:r>
      <w:bookmarkEnd w:id="4"/>
      <w:r w:rsidR="00412674" w:rsidRPr="00AB231C">
        <w:rPr>
          <w:rFonts w:ascii="Times New Roman" w:hAnsi="Times New Roman" w:cs="Times New Roman"/>
          <w:i/>
          <w:iCs/>
          <w:color w:val="auto"/>
        </w:rPr>
        <w:t xml:space="preserve"> </w:t>
      </w:r>
    </w:p>
    <w:p w14:paraId="66F6D3F1"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Managers can reduce the challenges associated with controlling by implementing effective leadership practices, adopting appropriate technologies and creating a culture based on trust and continuous improvement. Rather than relying solely on monitoring systems, successful organisations combine performance measurement with employee engagement, communication and ethical management.</w:t>
      </w:r>
    </w:p>
    <w:p w14:paraId="262DAC8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One effective approach is clear communication. Managers should explain the purpose of control systems and demonstrate how performance monitoring contributes to organisational success rather than simply supervising employees. When employees understand organisational objectives and performance expectations, they are more likely to accept control measures and contribute positively to achieving business goals. Open communication also strengthens trust between managers and employees.</w:t>
      </w:r>
    </w:p>
    <w:p w14:paraId="41417B8F"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Another important strategy is employee participation. Involving employees in setting performance targets and developing control procedures encourages greater commitment and reduces resistance to change. Employees who participate in decision-making are more likely to take responsibility for achieving organisational objectives. Toyota's continuous improvement philosophy (Kaizen) illustrates how employee involvement can improve quality, productivity and organisational performance through collaborative problem-solving.</w:t>
      </w:r>
    </w:p>
    <w:p w14:paraId="082DEABB"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Managers should also make greater use of Key Performance Indicators (KPIs) and the Balanced Scorecard to monitor organisational performance. These tools provide a balanced assessment of financial and non-financial performance, enabling managers to evaluate customer satisfaction, internal processes, employee development and financial outcomes simultaneously (Kaplan and Norton, 1996). This approach supports more informed decision-making and continuous organisational improvement.</w:t>
      </w:r>
    </w:p>
    <w:p w14:paraId="6492A9E0"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Technology can further strengthen managerial control. Artificial intelligence, business intelligence systems and real-time data analytics enable managers to monitor performance more accurately while identifying potential problems before they become significant. Microsoft, for example, uses digital performance dashboards and cloud-based analytics to support decision-making, improve collaboration and enhance organisational efficiency.</w:t>
      </w:r>
    </w:p>
    <w:p w14:paraId="698BDB14"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lastRenderedPageBreak/>
        <w:t>Finally, managers should ensure that control systems are implemented ethically. Performance monitoring should respect employee privacy, encourage learning and support professional development rather than creating fear or excessive pressure. Providing regular feedback, recognising employee achievements and offering training opportunities can improve motivation while strengthening organisational performance.</w:t>
      </w:r>
    </w:p>
    <w:p w14:paraId="35606CE7"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Overall, managers can overcome the challenges of controlling by combining effective communication, employee participation, modern performance management tools and digital technologies with ethical leadership. These strategies enable organisations to improve operational efficiency, support continuous improvement and achieve sustainable long-term success.</w:t>
      </w:r>
    </w:p>
    <w:p w14:paraId="1E09C973" w14:textId="77777777" w:rsidR="00412674" w:rsidRPr="00412674" w:rsidRDefault="00412674" w:rsidP="00412674">
      <w:pPr>
        <w:spacing w:line="360" w:lineRule="auto"/>
        <w:jc w:val="both"/>
        <w:rPr>
          <w:rFonts w:ascii="Times New Roman" w:hAnsi="Times New Roman" w:cs="Times New Roman"/>
          <w:sz w:val="24"/>
          <w:szCs w:val="24"/>
          <w:lang w:val="en-US"/>
        </w:rPr>
      </w:pPr>
    </w:p>
    <w:p w14:paraId="650DA56C" w14:textId="77777777" w:rsidR="00412674" w:rsidRPr="00412674" w:rsidRDefault="00412674" w:rsidP="00412674">
      <w:pPr>
        <w:spacing w:line="360" w:lineRule="auto"/>
        <w:jc w:val="both"/>
        <w:rPr>
          <w:rFonts w:ascii="Times New Roman" w:hAnsi="Times New Roman" w:cs="Times New Roman"/>
          <w:sz w:val="24"/>
          <w:szCs w:val="24"/>
          <w:lang w:val="en-US"/>
        </w:rPr>
      </w:pPr>
    </w:p>
    <w:p w14:paraId="4CBDF6F1" w14:textId="77777777" w:rsidR="00412674" w:rsidRDefault="00412674" w:rsidP="00412674">
      <w:pPr>
        <w:spacing w:line="360" w:lineRule="auto"/>
        <w:jc w:val="both"/>
        <w:rPr>
          <w:rFonts w:ascii="Times New Roman" w:hAnsi="Times New Roman" w:cs="Times New Roman"/>
          <w:sz w:val="24"/>
          <w:szCs w:val="24"/>
          <w:lang w:val="en-US"/>
        </w:rPr>
      </w:pPr>
    </w:p>
    <w:p w14:paraId="64AF6672" w14:textId="77777777" w:rsidR="00AB231C" w:rsidRDefault="00AB231C" w:rsidP="00412674">
      <w:pPr>
        <w:spacing w:line="360" w:lineRule="auto"/>
        <w:jc w:val="both"/>
        <w:rPr>
          <w:rFonts w:ascii="Times New Roman" w:hAnsi="Times New Roman" w:cs="Times New Roman"/>
          <w:sz w:val="24"/>
          <w:szCs w:val="24"/>
          <w:lang w:val="en-US"/>
        </w:rPr>
      </w:pPr>
    </w:p>
    <w:p w14:paraId="0EB45E6C" w14:textId="77777777" w:rsidR="00AB231C" w:rsidRDefault="00AB231C" w:rsidP="00412674">
      <w:pPr>
        <w:spacing w:line="360" w:lineRule="auto"/>
        <w:jc w:val="both"/>
        <w:rPr>
          <w:rFonts w:ascii="Times New Roman" w:hAnsi="Times New Roman" w:cs="Times New Roman"/>
          <w:sz w:val="24"/>
          <w:szCs w:val="24"/>
          <w:lang w:val="en-US"/>
        </w:rPr>
      </w:pPr>
    </w:p>
    <w:p w14:paraId="181B9E6D" w14:textId="77777777" w:rsidR="00AB231C" w:rsidRDefault="00AB231C" w:rsidP="00412674">
      <w:pPr>
        <w:spacing w:line="360" w:lineRule="auto"/>
        <w:jc w:val="both"/>
        <w:rPr>
          <w:rFonts w:ascii="Times New Roman" w:hAnsi="Times New Roman" w:cs="Times New Roman"/>
          <w:sz w:val="24"/>
          <w:szCs w:val="24"/>
          <w:lang w:val="en-US"/>
        </w:rPr>
      </w:pPr>
    </w:p>
    <w:p w14:paraId="78D96B77" w14:textId="77777777" w:rsidR="00AB231C" w:rsidRDefault="00AB231C" w:rsidP="00412674">
      <w:pPr>
        <w:spacing w:line="360" w:lineRule="auto"/>
        <w:jc w:val="both"/>
        <w:rPr>
          <w:rFonts w:ascii="Times New Roman" w:hAnsi="Times New Roman" w:cs="Times New Roman"/>
          <w:sz w:val="24"/>
          <w:szCs w:val="24"/>
          <w:lang w:val="en-US"/>
        </w:rPr>
      </w:pPr>
    </w:p>
    <w:p w14:paraId="445DDB2D" w14:textId="77777777" w:rsidR="00AB231C" w:rsidRDefault="00AB231C" w:rsidP="00412674">
      <w:pPr>
        <w:spacing w:line="360" w:lineRule="auto"/>
        <w:jc w:val="both"/>
        <w:rPr>
          <w:rFonts w:ascii="Times New Roman" w:hAnsi="Times New Roman" w:cs="Times New Roman"/>
          <w:sz w:val="24"/>
          <w:szCs w:val="24"/>
          <w:lang w:val="en-US"/>
        </w:rPr>
      </w:pPr>
    </w:p>
    <w:p w14:paraId="35AF5ECB" w14:textId="77777777" w:rsidR="00AB231C" w:rsidRDefault="00AB231C" w:rsidP="00412674">
      <w:pPr>
        <w:spacing w:line="360" w:lineRule="auto"/>
        <w:jc w:val="both"/>
        <w:rPr>
          <w:rFonts w:ascii="Times New Roman" w:hAnsi="Times New Roman" w:cs="Times New Roman"/>
          <w:sz w:val="24"/>
          <w:szCs w:val="24"/>
          <w:lang w:val="en-US"/>
        </w:rPr>
      </w:pPr>
    </w:p>
    <w:p w14:paraId="264D1562" w14:textId="77777777" w:rsidR="00AB231C" w:rsidRDefault="00AB231C" w:rsidP="00412674">
      <w:pPr>
        <w:spacing w:line="360" w:lineRule="auto"/>
        <w:jc w:val="both"/>
        <w:rPr>
          <w:rFonts w:ascii="Times New Roman" w:hAnsi="Times New Roman" w:cs="Times New Roman"/>
          <w:sz w:val="24"/>
          <w:szCs w:val="24"/>
          <w:lang w:val="en-US"/>
        </w:rPr>
      </w:pPr>
    </w:p>
    <w:p w14:paraId="2D75C583" w14:textId="77777777" w:rsidR="00AB231C" w:rsidRDefault="00AB231C" w:rsidP="00412674">
      <w:pPr>
        <w:spacing w:line="360" w:lineRule="auto"/>
        <w:jc w:val="both"/>
        <w:rPr>
          <w:rFonts w:ascii="Times New Roman" w:hAnsi="Times New Roman" w:cs="Times New Roman"/>
          <w:sz w:val="24"/>
          <w:szCs w:val="24"/>
          <w:lang w:val="en-US"/>
        </w:rPr>
      </w:pPr>
    </w:p>
    <w:p w14:paraId="666DF122" w14:textId="77777777" w:rsidR="00AB231C" w:rsidRDefault="00AB231C" w:rsidP="00412674">
      <w:pPr>
        <w:spacing w:line="360" w:lineRule="auto"/>
        <w:jc w:val="both"/>
        <w:rPr>
          <w:rFonts w:ascii="Times New Roman" w:hAnsi="Times New Roman" w:cs="Times New Roman"/>
          <w:sz w:val="24"/>
          <w:szCs w:val="24"/>
          <w:lang w:val="en-US"/>
        </w:rPr>
      </w:pPr>
    </w:p>
    <w:p w14:paraId="02063DFE" w14:textId="77777777" w:rsidR="00AB231C" w:rsidRDefault="00AB231C" w:rsidP="00412674">
      <w:pPr>
        <w:spacing w:line="360" w:lineRule="auto"/>
        <w:jc w:val="both"/>
        <w:rPr>
          <w:rFonts w:ascii="Times New Roman" w:hAnsi="Times New Roman" w:cs="Times New Roman"/>
          <w:sz w:val="24"/>
          <w:szCs w:val="24"/>
          <w:lang w:val="en-US"/>
        </w:rPr>
      </w:pPr>
    </w:p>
    <w:p w14:paraId="3A3C1645" w14:textId="77777777" w:rsidR="00AB231C" w:rsidRDefault="00AB231C" w:rsidP="00412674">
      <w:pPr>
        <w:spacing w:line="360" w:lineRule="auto"/>
        <w:jc w:val="both"/>
        <w:rPr>
          <w:rFonts w:ascii="Times New Roman" w:hAnsi="Times New Roman" w:cs="Times New Roman"/>
          <w:sz w:val="24"/>
          <w:szCs w:val="24"/>
          <w:lang w:val="en-US"/>
        </w:rPr>
      </w:pPr>
    </w:p>
    <w:p w14:paraId="62DF6F2F" w14:textId="77777777" w:rsidR="00AB231C" w:rsidRDefault="00AB231C" w:rsidP="00412674">
      <w:pPr>
        <w:spacing w:line="360" w:lineRule="auto"/>
        <w:jc w:val="both"/>
        <w:rPr>
          <w:rFonts w:ascii="Times New Roman" w:hAnsi="Times New Roman" w:cs="Times New Roman"/>
          <w:sz w:val="24"/>
          <w:szCs w:val="24"/>
          <w:lang w:val="en-US"/>
        </w:rPr>
      </w:pPr>
    </w:p>
    <w:p w14:paraId="50829110" w14:textId="77777777" w:rsidR="00AB231C" w:rsidRDefault="00AB231C" w:rsidP="00412674">
      <w:pPr>
        <w:spacing w:line="360" w:lineRule="auto"/>
        <w:jc w:val="both"/>
        <w:rPr>
          <w:rFonts w:ascii="Times New Roman" w:hAnsi="Times New Roman" w:cs="Times New Roman"/>
          <w:sz w:val="24"/>
          <w:szCs w:val="24"/>
          <w:lang w:val="en-US"/>
        </w:rPr>
      </w:pPr>
    </w:p>
    <w:p w14:paraId="7D30391F" w14:textId="77777777" w:rsidR="00AB231C" w:rsidRPr="00412674" w:rsidRDefault="00AB231C" w:rsidP="00412674">
      <w:pPr>
        <w:spacing w:line="360" w:lineRule="auto"/>
        <w:jc w:val="both"/>
        <w:rPr>
          <w:rFonts w:ascii="Times New Roman" w:hAnsi="Times New Roman" w:cs="Times New Roman"/>
          <w:sz w:val="24"/>
          <w:szCs w:val="24"/>
          <w:lang w:val="en-US"/>
        </w:rPr>
      </w:pPr>
    </w:p>
    <w:p w14:paraId="687A2B6A" w14:textId="72844F0E" w:rsidR="00412674" w:rsidRPr="00AB231C" w:rsidRDefault="00AB231C" w:rsidP="00AB231C">
      <w:pPr>
        <w:pStyle w:val="Heading1"/>
        <w:rPr>
          <w:rFonts w:ascii="Times New Roman" w:hAnsi="Times New Roman" w:cs="Times New Roman"/>
          <w:i/>
          <w:iCs/>
          <w:color w:val="auto"/>
          <w:lang w:val="en-US"/>
        </w:rPr>
      </w:pPr>
      <w:bookmarkStart w:id="5" w:name="_Toc233560589"/>
      <w:r>
        <w:rPr>
          <w:rFonts w:ascii="Times New Roman" w:hAnsi="Times New Roman" w:cs="Times New Roman"/>
          <w:i/>
          <w:iCs/>
          <w:color w:val="auto"/>
          <w:lang w:val="en-US"/>
        </w:rPr>
        <w:lastRenderedPageBreak/>
        <w:t xml:space="preserve">6. </w:t>
      </w:r>
      <w:r w:rsidR="00412674" w:rsidRPr="00AB231C">
        <w:rPr>
          <w:rFonts w:ascii="Times New Roman" w:hAnsi="Times New Roman" w:cs="Times New Roman"/>
          <w:i/>
          <w:iCs/>
          <w:color w:val="auto"/>
        </w:rPr>
        <w:t>Conclusion</w:t>
      </w:r>
      <w:bookmarkEnd w:id="5"/>
      <w:r w:rsidR="00412674" w:rsidRPr="00AB231C">
        <w:rPr>
          <w:rFonts w:ascii="Times New Roman" w:hAnsi="Times New Roman" w:cs="Times New Roman"/>
          <w:i/>
          <w:iCs/>
          <w:color w:val="auto"/>
        </w:rPr>
        <w:t xml:space="preserve"> </w:t>
      </w:r>
    </w:p>
    <w:p w14:paraId="31E0830F"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This essay has critically evaluated the importance of controlling as one of the four fundamental managerial functions within contemporary organisations. While planning, organising and leading are all essential for achieving organisational objectives, controlling ensures that organisational performance is continuously monitored, evaluated and aligned with strategic goals. Effective control systems enable managers to measure performance, improve decision-making, maintain quality standards and manage organisational risks.</w:t>
      </w:r>
    </w:p>
    <w:p w14:paraId="0D10B277"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The discussion also demonstrated that controlling presents several challenges, including employee resistance, rapid technological change, information overload, remote working and ethical concerns related to workplace monitoring. If these challenges are not managed effectively, they may reduce employee motivation, limit innovation and negatively affect organisational performance.</w:t>
      </w:r>
    </w:p>
    <w:p w14:paraId="549B34C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To overcome these challenges, managers should adopt a balanced approach by promoting open communication, encouraging employee participation and using modern performance management tools such as Key Performance Indicators (KPIs), the Balanced Scorecard and digital technologies. Equally important is ensuring that control systems are implemented ethically to maintain employee trust, motivation and organisational commitment.</w:t>
      </w:r>
    </w:p>
    <w:p w14:paraId="614597CE" w14:textId="77777777" w:rsidR="00412674" w:rsidRPr="00412674" w:rsidRDefault="00412674" w:rsidP="00412674">
      <w:pPr>
        <w:spacing w:line="360" w:lineRule="auto"/>
        <w:jc w:val="both"/>
        <w:rPr>
          <w:rFonts w:ascii="Times New Roman" w:hAnsi="Times New Roman" w:cs="Times New Roman"/>
          <w:sz w:val="24"/>
          <w:szCs w:val="24"/>
        </w:rPr>
      </w:pPr>
      <w:r w:rsidRPr="00412674">
        <w:rPr>
          <w:rFonts w:ascii="Times New Roman" w:hAnsi="Times New Roman" w:cs="Times New Roman"/>
          <w:sz w:val="24"/>
          <w:szCs w:val="24"/>
        </w:rPr>
        <w:t>In conclusion, controlling remains an essential managerial function because it supports organisational efficiency, continuous improvement and long-term business success. Organisations that combine effective control systems with strong leadership, innovation and employee engagement are better positioned to respond to changing business environments and achieve sustainable competitive advantage.</w:t>
      </w:r>
    </w:p>
    <w:p w14:paraId="48C420FA" w14:textId="77777777" w:rsidR="00412674" w:rsidRPr="00412674" w:rsidRDefault="00412674" w:rsidP="00412674">
      <w:pPr>
        <w:spacing w:line="360" w:lineRule="auto"/>
        <w:jc w:val="both"/>
        <w:rPr>
          <w:rFonts w:ascii="Times New Roman" w:hAnsi="Times New Roman" w:cs="Times New Roman"/>
          <w:sz w:val="24"/>
          <w:szCs w:val="24"/>
          <w:lang w:val="en-US"/>
        </w:rPr>
      </w:pPr>
    </w:p>
    <w:p w14:paraId="60CC7E71" w14:textId="77777777" w:rsidR="00412674" w:rsidRPr="00412674" w:rsidRDefault="00412674" w:rsidP="00412674">
      <w:pPr>
        <w:spacing w:line="360" w:lineRule="auto"/>
        <w:jc w:val="both"/>
        <w:rPr>
          <w:rFonts w:ascii="Times New Roman" w:hAnsi="Times New Roman" w:cs="Times New Roman"/>
          <w:sz w:val="24"/>
          <w:szCs w:val="24"/>
          <w:lang w:val="en-US"/>
        </w:rPr>
      </w:pPr>
    </w:p>
    <w:p w14:paraId="5C76704D" w14:textId="77777777" w:rsidR="00412674" w:rsidRPr="00412674" w:rsidRDefault="00412674" w:rsidP="00412674">
      <w:pPr>
        <w:spacing w:line="360" w:lineRule="auto"/>
        <w:jc w:val="both"/>
        <w:rPr>
          <w:rFonts w:ascii="Times New Roman" w:hAnsi="Times New Roman" w:cs="Times New Roman"/>
          <w:sz w:val="24"/>
          <w:szCs w:val="24"/>
          <w:lang w:val="en-US"/>
        </w:rPr>
      </w:pPr>
    </w:p>
    <w:p w14:paraId="2C567980" w14:textId="77777777" w:rsidR="00412674" w:rsidRPr="00412674" w:rsidRDefault="00412674" w:rsidP="00412674">
      <w:pPr>
        <w:spacing w:line="360" w:lineRule="auto"/>
        <w:jc w:val="both"/>
        <w:rPr>
          <w:rFonts w:ascii="Times New Roman" w:hAnsi="Times New Roman" w:cs="Times New Roman"/>
          <w:sz w:val="24"/>
          <w:szCs w:val="24"/>
          <w:lang w:val="en-US"/>
        </w:rPr>
      </w:pPr>
    </w:p>
    <w:p w14:paraId="25911F7F" w14:textId="77777777" w:rsidR="00412674" w:rsidRPr="00412674" w:rsidRDefault="00412674" w:rsidP="00412674">
      <w:pPr>
        <w:spacing w:line="360" w:lineRule="auto"/>
        <w:jc w:val="both"/>
        <w:rPr>
          <w:rFonts w:ascii="Times New Roman" w:hAnsi="Times New Roman" w:cs="Times New Roman"/>
          <w:sz w:val="24"/>
          <w:szCs w:val="24"/>
          <w:lang w:val="en-US"/>
        </w:rPr>
      </w:pPr>
    </w:p>
    <w:p w14:paraId="6F55BDCD" w14:textId="77777777" w:rsidR="00412674" w:rsidRPr="00412674" w:rsidRDefault="00412674" w:rsidP="00412674">
      <w:pPr>
        <w:spacing w:line="360" w:lineRule="auto"/>
        <w:jc w:val="both"/>
        <w:rPr>
          <w:rFonts w:ascii="Times New Roman" w:hAnsi="Times New Roman" w:cs="Times New Roman"/>
          <w:sz w:val="24"/>
          <w:szCs w:val="24"/>
          <w:lang w:val="en-US"/>
        </w:rPr>
      </w:pPr>
    </w:p>
    <w:p w14:paraId="01E56BF1" w14:textId="621F8A99" w:rsidR="00412674" w:rsidRPr="00AB231C" w:rsidRDefault="00AB231C" w:rsidP="00AB231C">
      <w:pPr>
        <w:pStyle w:val="Heading1"/>
        <w:rPr>
          <w:rFonts w:ascii="Times New Roman" w:hAnsi="Times New Roman" w:cs="Times New Roman"/>
          <w:i/>
          <w:iCs/>
          <w:color w:val="auto"/>
        </w:rPr>
      </w:pPr>
      <w:bookmarkStart w:id="6" w:name="_Toc233560590"/>
      <w:r>
        <w:rPr>
          <w:rFonts w:ascii="Times New Roman" w:hAnsi="Times New Roman" w:cs="Times New Roman"/>
          <w:i/>
          <w:iCs/>
          <w:color w:val="auto"/>
          <w:lang w:val="en-US"/>
        </w:rPr>
        <w:lastRenderedPageBreak/>
        <w:t xml:space="preserve">7. </w:t>
      </w:r>
      <w:r w:rsidR="00412674" w:rsidRPr="00AB231C">
        <w:rPr>
          <w:rFonts w:ascii="Times New Roman" w:hAnsi="Times New Roman" w:cs="Times New Roman"/>
          <w:i/>
          <w:iCs/>
          <w:color w:val="auto"/>
        </w:rPr>
        <w:t>References</w:t>
      </w:r>
      <w:bookmarkEnd w:id="6"/>
    </w:p>
    <w:p w14:paraId="596ABC2A"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Armstrong, M. and Taylor, S. (2023) </w:t>
      </w:r>
      <w:r w:rsidRPr="00412674">
        <w:rPr>
          <w:rFonts w:ascii="Times New Roman" w:hAnsi="Times New Roman" w:cs="Times New Roman"/>
          <w:i/>
          <w:iCs/>
          <w:sz w:val="24"/>
          <w:szCs w:val="24"/>
        </w:rPr>
        <w:t>Armstrong's Handbook of Human Resource Management Practice</w:t>
      </w:r>
      <w:r w:rsidRPr="00412674">
        <w:rPr>
          <w:rFonts w:ascii="Times New Roman" w:hAnsi="Times New Roman" w:cs="Times New Roman"/>
          <w:sz w:val="24"/>
          <w:szCs w:val="24"/>
        </w:rPr>
        <w:t>. 16th edn. London: Kogan Page.</w:t>
      </w:r>
    </w:p>
    <w:p w14:paraId="6EC17944"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Daft, R.L. (2022) </w:t>
      </w:r>
      <w:r w:rsidRPr="00412674">
        <w:rPr>
          <w:rFonts w:ascii="Times New Roman" w:hAnsi="Times New Roman" w:cs="Times New Roman"/>
          <w:i/>
          <w:iCs/>
          <w:sz w:val="24"/>
          <w:szCs w:val="24"/>
        </w:rPr>
        <w:t>Management</w:t>
      </w:r>
      <w:r w:rsidRPr="00412674">
        <w:rPr>
          <w:rFonts w:ascii="Times New Roman" w:hAnsi="Times New Roman" w:cs="Times New Roman"/>
          <w:sz w:val="24"/>
          <w:szCs w:val="24"/>
        </w:rPr>
        <w:t>. 14th edn. Boston: Cengage Learning.</w:t>
      </w:r>
    </w:p>
    <w:p w14:paraId="0F5606AA"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Hill, C.W.L., Schilling, M.A. and Jones, G.R. (2023) </w:t>
      </w:r>
      <w:r w:rsidRPr="00412674">
        <w:rPr>
          <w:rFonts w:ascii="Times New Roman" w:hAnsi="Times New Roman" w:cs="Times New Roman"/>
          <w:i/>
          <w:iCs/>
          <w:sz w:val="24"/>
          <w:szCs w:val="24"/>
        </w:rPr>
        <w:t>Strategic Management: Theory and Cases</w:t>
      </w:r>
      <w:r w:rsidRPr="00412674">
        <w:rPr>
          <w:rFonts w:ascii="Times New Roman" w:hAnsi="Times New Roman" w:cs="Times New Roman"/>
          <w:sz w:val="24"/>
          <w:szCs w:val="24"/>
        </w:rPr>
        <w:t>. 14th edn. Boston: Cengage Learning.</w:t>
      </w:r>
    </w:p>
    <w:p w14:paraId="724A5D07"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Johnson, G., Scholes, K. and Whittington, R. (2020) </w:t>
      </w:r>
      <w:r w:rsidRPr="00412674">
        <w:rPr>
          <w:rFonts w:ascii="Times New Roman" w:hAnsi="Times New Roman" w:cs="Times New Roman"/>
          <w:i/>
          <w:iCs/>
          <w:sz w:val="24"/>
          <w:szCs w:val="24"/>
        </w:rPr>
        <w:t>Exploring Strategy</w:t>
      </w:r>
      <w:r w:rsidRPr="00412674">
        <w:rPr>
          <w:rFonts w:ascii="Times New Roman" w:hAnsi="Times New Roman" w:cs="Times New Roman"/>
          <w:sz w:val="24"/>
          <w:szCs w:val="24"/>
        </w:rPr>
        <w:t>. 12th edn. Harlow: Pearson.</w:t>
      </w:r>
    </w:p>
    <w:p w14:paraId="29DFDB5E"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Kaplan, R.S. and Norton, D.P. (1996) </w:t>
      </w:r>
      <w:r w:rsidRPr="00412674">
        <w:rPr>
          <w:rFonts w:ascii="Times New Roman" w:hAnsi="Times New Roman" w:cs="Times New Roman"/>
          <w:i/>
          <w:iCs/>
          <w:sz w:val="24"/>
          <w:szCs w:val="24"/>
        </w:rPr>
        <w:t>The Balanced Scorecard: Translating Strategy into Action</w:t>
      </w:r>
      <w:r w:rsidRPr="00412674">
        <w:rPr>
          <w:rFonts w:ascii="Times New Roman" w:hAnsi="Times New Roman" w:cs="Times New Roman"/>
          <w:sz w:val="24"/>
          <w:szCs w:val="24"/>
        </w:rPr>
        <w:t>. Boston: Harvard Business School Press.</w:t>
      </w:r>
    </w:p>
    <w:p w14:paraId="0BEF6883"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Kotter, J.P. (2012) </w:t>
      </w:r>
      <w:r w:rsidRPr="00412674">
        <w:rPr>
          <w:rFonts w:ascii="Times New Roman" w:hAnsi="Times New Roman" w:cs="Times New Roman"/>
          <w:i/>
          <w:iCs/>
          <w:sz w:val="24"/>
          <w:szCs w:val="24"/>
        </w:rPr>
        <w:t>Leading Change</w:t>
      </w:r>
      <w:r w:rsidRPr="00412674">
        <w:rPr>
          <w:rFonts w:ascii="Times New Roman" w:hAnsi="Times New Roman" w:cs="Times New Roman"/>
          <w:sz w:val="24"/>
          <w:szCs w:val="24"/>
        </w:rPr>
        <w:t>. Boston: Harvard Business Review Press.</w:t>
      </w:r>
    </w:p>
    <w:p w14:paraId="7A892860"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Mintzberg, H. (2009) </w:t>
      </w:r>
      <w:r w:rsidRPr="00412674">
        <w:rPr>
          <w:rFonts w:ascii="Times New Roman" w:hAnsi="Times New Roman" w:cs="Times New Roman"/>
          <w:i/>
          <w:iCs/>
          <w:sz w:val="24"/>
          <w:szCs w:val="24"/>
        </w:rPr>
        <w:t>Managing</w:t>
      </w:r>
      <w:r w:rsidRPr="00412674">
        <w:rPr>
          <w:rFonts w:ascii="Times New Roman" w:hAnsi="Times New Roman" w:cs="Times New Roman"/>
          <w:sz w:val="24"/>
          <w:szCs w:val="24"/>
        </w:rPr>
        <w:t>. Harlow: Pearson Education.</w:t>
      </w:r>
    </w:p>
    <w:p w14:paraId="7ADEF351"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Oakland, J.S. (2014) </w:t>
      </w:r>
      <w:r w:rsidRPr="00412674">
        <w:rPr>
          <w:rFonts w:ascii="Times New Roman" w:hAnsi="Times New Roman" w:cs="Times New Roman"/>
          <w:i/>
          <w:iCs/>
          <w:sz w:val="24"/>
          <w:szCs w:val="24"/>
        </w:rPr>
        <w:t>Total Quality Management and Operational Excellence</w:t>
      </w:r>
      <w:r w:rsidRPr="00412674">
        <w:rPr>
          <w:rFonts w:ascii="Times New Roman" w:hAnsi="Times New Roman" w:cs="Times New Roman"/>
          <w:sz w:val="24"/>
          <w:szCs w:val="24"/>
        </w:rPr>
        <w:t>. 4th edn. London: Routledge.</w:t>
      </w:r>
    </w:p>
    <w:p w14:paraId="562961C9"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Parmenter, D. (2020) </w:t>
      </w:r>
      <w:r w:rsidRPr="00412674">
        <w:rPr>
          <w:rFonts w:ascii="Times New Roman" w:hAnsi="Times New Roman" w:cs="Times New Roman"/>
          <w:i/>
          <w:iCs/>
          <w:sz w:val="24"/>
          <w:szCs w:val="24"/>
        </w:rPr>
        <w:t>Key Performance Indicators: Developing, Implementing and Using Winning KPIs</w:t>
      </w:r>
      <w:r w:rsidRPr="00412674">
        <w:rPr>
          <w:rFonts w:ascii="Times New Roman" w:hAnsi="Times New Roman" w:cs="Times New Roman"/>
          <w:sz w:val="24"/>
          <w:szCs w:val="24"/>
        </w:rPr>
        <w:t>. 4th edn. Hoboken: Wiley.</w:t>
      </w:r>
    </w:p>
    <w:p w14:paraId="0C994380"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Robbins, S.P. and Coulter, M. (2021) </w:t>
      </w:r>
      <w:r w:rsidRPr="00412674">
        <w:rPr>
          <w:rFonts w:ascii="Times New Roman" w:hAnsi="Times New Roman" w:cs="Times New Roman"/>
          <w:i/>
          <w:iCs/>
          <w:sz w:val="24"/>
          <w:szCs w:val="24"/>
        </w:rPr>
        <w:t>Management</w:t>
      </w:r>
      <w:r w:rsidRPr="00412674">
        <w:rPr>
          <w:rFonts w:ascii="Times New Roman" w:hAnsi="Times New Roman" w:cs="Times New Roman"/>
          <w:sz w:val="24"/>
          <w:szCs w:val="24"/>
        </w:rPr>
        <w:t>. 15th edn. Harlow: Pearson.</w:t>
      </w:r>
    </w:p>
    <w:p w14:paraId="6EBF330E" w14:textId="77777777" w:rsidR="00412674" w:rsidRPr="00412674" w:rsidRDefault="00412674" w:rsidP="00AB231C">
      <w:pPr>
        <w:spacing w:line="360" w:lineRule="auto"/>
        <w:rPr>
          <w:rFonts w:ascii="Times New Roman" w:hAnsi="Times New Roman" w:cs="Times New Roman"/>
          <w:sz w:val="24"/>
          <w:szCs w:val="24"/>
        </w:rPr>
      </w:pPr>
      <w:r w:rsidRPr="00412674">
        <w:rPr>
          <w:rFonts w:ascii="Times New Roman" w:hAnsi="Times New Roman" w:cs="Times New Roman"/>
          <w:sz w:val="24"/>
          <w:szCs w:val="24"/>
        </w:rPr>
        <w:t xml:space="preserve">Slack, N. and Brandon-Jones, A. (2023) </w:t>
      </w:r>
      <w:r w:rsidRPr="00412674">
        <w:rPr>
          <w:rFonts w:ascii="Times New Roman" w:hAnsi="Times New Roman" w:cs="Times New Roman"/>
          <w:i/>
          <w:iCs/>
          <w:sz w:val="24"/>
          <w:szCs w:val="24"/>
        </w:rPr>
        <w:t>Operations and Supply Chain Management</w:t>
      </w:r>
      <w:r w:rsidRPr="00412674">
        <w:rPr>
          <w:rFonts w:ascii="Times New Roman" w:hAnsi="Times New Roman" w:cs="Times New Roman"/>
          <w:sz w:val="24"/>
          <w:szCs w:val="24"/>
        </w:rPr>
        <w:t>. 11th edn. Harlow: Pearson.</w:t>
      </w:r>
    </w:p>
    <w:p w14:paraId="38168AB6" w14:textId="1EE0DF8A" w:rsidR="00412674" w:rsidRPr="00412674" w:rsidRDefault="00412674" w:rsidP="00AB231C">
      <w:pPr>
        <w:spacing w:line="360" w:lineRule="auto"/>
        <w:rPr>
          <w:rFonts w:ascii="Times New Roman" w:hAnsi="Times New Roman" w:cs="Times New Roman"/>
          <w:sz w:val="24"/>
          <w:szCs w:val="24"/>
          <w:lang w:val="en-US"/>
        </w:rPr>
      </w:pPr>
      <w:r w:rsidRPr="00412674">
        <w:rPr>
          <w:rFonts w:ascii="Times New Roman" w:hAnsi="Times New Roman" w:cs="Times New Roman"/>
          <w:sz w:val="24"/>
          <w:szCs w:val="24"/>
        </w:rPr>
        <w:t xml:space="preserve">Amazon.com, Inc. (2024) </w:t>
      </w:r>
      <w:r w:rsidRPr="00412674">
        <w:rPr>
          <w:rFonts w:ascii="Times New Roman" w:hAnsi="Times New Roman" w:cs="Times New Roman"/>
          <w:i/>
          <w:iCs/>
          <w:sz w:val="24"/>
          <w:szCs w:val="24"/>
        </w:rPr>
        <w:t>Annual Report 2024</w:t>
      </w:r>
      <w:r w:rsidRPr="00412674">
        <w:rPr>
          <w:rFonts w:ascii="Times New Roman" w:hAnsi="Times New Roman" w:cs="Times New Roman"/>
          <w:sz w:val="24"/>
          <w:szCs w:val="24"/>
        </w:rPr>
        <w:t xml:space="preserve">. Available at: </w:t>
      </w:r>
      <w:hyperlink r:id="rId8" w:history="1">
        <w:r w:rsidRPr="00412674">
          <w:rPr>
            <w:rStyle w:val="Hyperlink"/>
            <w:rFonts w:ascii="Times New Roman" w:hAnsi="Times New Roman" w:cs="Times New Roman"/>
            <w:color w:val="auto"/>
            <w:sz w:val="24"/>
            <w:szCs w:val="24"/>
          </w:rPr>
          <w:t>https://www.amazon.com/ir</w:t>
        </w:r>
      </w:hyperlink>
      <w:r w:rsidRPr="00412674">
        <w:rPr>
          <w:rFonts w:ascii="Times New Roman" w:hAnsi="Times New Roman" w:cs="Times New Roman"/>
          <w:sz w:val="24"/>
          <w:szCs w:val="24"/>
        </w:rPr>
        <w:t xml:space="preserve"> </w:t>
      </w:r>
    </w:p>
    <w:p w14:paraId="53D42DE0" w14:textId="34F76240" w:rsidR="00412674" w:rsidRPr="00412674" w:rsidRDefault="00412674" w:rsidP="00AB231C">
      <w:pPr>
        <w:spacing w:line="360" w:lineRule="auto"/>
        <w:rPr>
          <w:rFonts w:ascii="Times New Roman" w:hAnsi="Times New Roman" w:cs="Times New Roman"/>
          <w:sz w:val="24"/>
          <w:szCs w:val="24"/>
          <w:lang w:val="en-US"/>
        </w:rPr>
      </w:pPr>
      <w:r w:rsidRPr="00412674">
        <w:rPr>
          <w:rFonts w:ascii="Times New Roman" w:hAnsi="Times New Roman" w:cs="Times New Roman"/>
          <w:sz w:val="24"/>
          <w:szCs w:val="24"/>
        </w:rPr>
        <w:t xml:space="preserve">Microsoft Corporation (2024) </w:t>
      </w:r>
      <w:r w:rsidRPr="00412674">
        <w:rPr>
          <w:rFonts w:ascii="Times New Roman" w:hAnsi="Times New Roman" w:cs="Times New Roman"/>
          <w:i/>
          <w:iCs/>
          <w:sz w:val="24"/>
          <w:szCs w:val="24"/>
        </w:rPr>
        <w:t>Annual Report 2024</w:t>
      </w:r>
      <w:r w:rsidRPr="00412674">
        <w:rPr>
          <w:rFonts w:ascii="Times New Roman" w:hAnsi="Times New Roman" w:cs="Times New Roman"/>
          <w:sz w:val="24"/>
          <w:szCs w:val="24"/>
        </w:rPr>
        <w:t xml:space="preserve">. Available at: </w:t>
      </w:r>
      <w:hyperlink r:id="rId9" w:history="1">
        <w:r w:rsidRPr="00412674">
          <w:rPr>
            <w:rStyle w:val="Hyperlink"/>
            <w:rFonts w:ascii="Times New Roman" w:hAnsi="Times New Roman" w:cs="Times New Roman"/>
            <w:color w:val="auto"/>
            <w:sz w:val="24"/>
            <w:szCs w:val="24"/>
          </w:rPr>
          <w:t>https://www.microsoft.com/investor</w:t>
        </w:r>
      </w:hyperlink>
      <w:r w:rsidRPr="00412674">
        <w:rPr>
          <w:rFonts w:ascii="Times New Roman" w:hAnsi="Times New Roman" w:cs="Times New Roman"/>
          <w:sz w:val="24"/>
          <w:szCs w:val="24"/>
        </w:rPr>
        <w:t xml:space="preserve"> </w:t>
      </w:r>
    </w:p>
    <w:p w14:paraId="0DF0C857" w14:textId="36B1EC6F" w:rsidR="00412674" w:rsidRPr="00412674" w:rsidRDefault="00412674" w:rsidP="00AB231C">
      <w:pPr>
        <w:spacing w:line="360" w:lineRule="auto"/>
        <w:rPr>
          <w:rFonts w:ascii="Times New Roman" w:hAnsi="Times New Roman" w:cs="Times New Roman"/>
          <w:sz w:val="24"/>
          <w:szCs w:val="24"/>
          <w:lang w:val="en-US"/>
        </w:rPr>
      </w:pPr>
      <w:r w:rsidRPr="00412674">
        <w:rPr>
          <w:rFonts w:ascii="Times New Roman" w:hAnsi="Times New Roman" w:cs="Times New Roman"/>
          <w:sz w:val="24"/>
          <w:szCs w:val="24"/>
        </w:rPr>
        <w:t xml:space="preserve">Toyota Motor Corporation (2024) </w:t>
      </w:r>
      <w:r w:rsidRPr="00412674">
        <w:rPr>
          <w:rFonts w:ascii="Times New Roman" w:hAnsi="Times New Roman" w:cs="Times New Roman"/>
          <w:i/>
          <w:iCs/>
          <w:sz w:val="24"/>
          <w:szCs w:val="24"/>
        </w:rPr>
        <w:t>Integrated Report 2024</w:t>
      </w:r>
      <w:r w:rsidRPr="00412674">
        <w:rPr>
          <w:rFonts w:ascii="Times New Roman" w:hAnsi="Times New Roman" w:cs="Times New Roman"/>
          <w:sz w:val="24"/>
          <w:szCs w:val="24"/>
        </w:rPr>
        <w:t xml:space="preserve">. Available at: </w:t>
      </w:r>
      <w:hyperlink r:id="rId10" w:history="1">
        <w:r w:rsidRPr="00412674">
          <w:rPr>
            <w:rStyle w:val="Hyperlink"/>
            <w:rFonts w:ascii="Times New Roman" w:hAnsi="Times New Roman" w:cs="Times New Roman"/>
            <w:color w:val="auto"/>
            <w:sz w:val="24"/>
            <w:szCs w:val="24"/>
          </w:rPr>
          <w:t>https://global.toyota/en/ir/</w:t>
        </w:r>
      </w:hyperlink>
      <w:r w:rsidRPr="00412674">
        <w:rPr>
          <w:rFonts w:ascii="Times New Roman" w:hAnsi="Times New Roman" w:cs="Times New Roman"/>
          <w:sz w:val="24"/>
          <w:szCs w:val="24"/>
        </w:rPr>
        <w:t xml:space="preserve"> </w:t>
      </w:r>
    </w:p>
    <w:p w14:paraId="69425C8A" w14:textId="2E78BA9B" w:rsidR="00412674" w:rsidRPr="00412674" w:rsidRDefault="00412674" w:rsidP="00AB231C">
      <w:pPr>
        <w:spacing w:line="360" w:lineRule="auto"/>
        <w:rPr>
          <w:rFonts w:ascii="Times New Roman" w:hAnsi="Times New Roman" w:cs="Times New Roman"/>
          <w:sz w:val="24"/>
          <w:szCs w:val="24"/>
          <w:lang w:val="en-US"/>
        </w:rPr>
      </w:pPr>
      <w:r w:rsidRPr="00412674">
        <w:rPr>
          <w:rFonts w:ascii="Times New Roman" w:hAnsi="Times New Roman" w:cs="Times New Roman"/>
          <w:sz w:val="24"/>
          <w:szCs w:val="24"/>
        </w:rPr>
        <w:t xml:space="preserve">Harvard Business Review (2023) ‘Why Managers Need Better Performance Measurement’. Available at: </w:t>
      </w:r>
      <w:hyperlink r:id="rId11" w:history="1">
        <w:r w:rsidRPr="00412674">
          <w:rPr>
            <w:rStyle w:val="Hyperlink"/>
            <w:rFonts w:ascii="Times New Roman" w:hAnsi="Times New Roman" w:cs="Times New Roman"/>
            <w:color w:val="auto"/>
            <w:sz w:val="24"/>
            <w:szCs w:val="24"/>
          </w:rPr>
          <w:t>https://hbr.org</w:t>
        </w:r>
      </w:hyperlink>
      <w:r w:rsidRPr="00412674">
        <w:rPr>
          <w:rFonts w:ascii="Times New Roman" w:hAnsi="Times New Roman" w:cs="Times New Roman"/>
          <w:sz w:val="24"/>
          <w:szCs w:val="24"/>
        </w:rPr>
        <w:t xml:space="preserve"> </w:t>
      </w:r>
    </w:p>
    <w:p w14:paraId="2C93171B" w14:textId="77777777" w:rsidR="00412674" w:rsidRPr="00412674" w:rsidRDefault="00412674" w:rsidP="00412674">
      <w:pPr>
        <w:spacing w:line="360" w:lineRule="auto"/>
        <w:jc w:val="both"/>
        <w:rPr>
          <w:rFonts w:ascii="Times New Roman" w:hAnsi="Times New Roman" w:cs="Times New Roman"/>
          <w:sz w:val="24"/>
          <w:szCs w:val="24"/>
          <w:lang w:val="en-US"/>
        </w:rPr>
      </w:pPr>
    </w:p>
    <w:sectPr w:rsidR="00412674" w:rsidRPr="0041267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3BF94" w14:textId="77777777" w:rsidR="00AB231C" w:rsidRDefault="00AB231C" w:rsidP="00AB231C">
      <w:pPr>
        <w:spacing w:after="0" w:line="240" w:lineRule="auto"/>
      </w:pPr>
      <w:r>
        <w:separator/>
      </w:r>
    </w:p>
  </w:endnote>
  <w:endnote w:type="continuationSeparator" w:id="0">
    <w:p w14:paraId="70A1AE99" w14:textId="77777777" w:rsidR="00AB231C" w:rsidRDefault="00AB231C" w:rsidP="00AB2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9830459"/>
      <w:docPartObj>
        <w:docPartGallery w:val="Page Numbers (Bottom of Page)"/>
        <w:docPartUnique/>
      </w:docPartObj>
    </w:sdtPr>
    <w:sdtContent>
      <w:sdt>
        <w:sdtPr>
          <w:id w:val="1728636285"/>
          <w:docPartObj>
            <w:docPartGallery w:val="Page Numbers (Top of Page)"/>
            <w:docPartUnique/>
          </w:docPartObj>
        </w:sdtPr>
        <w:sdtContent>
          <w:p w14:paraId="59032033" w14:textId="12DE1993" w:rsidR="00AB231C" w:rsidRDefault="00AB231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EE1ABC4" w14:textId="77777777" w:rsidR="00AB231C" w:rsidRDefault="00AB2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EF22" w14:textId="77777777" w:rsidR="00AB231C" w:rsidRDefault="00AB231C" w:rsidP="00AB231C">
      <w:pPr>
        <w:spacing w:after="0" w:line="240" w:lineRule="auto"/>
      </w:pPr>
      <w:r>
        <w:separator/>
      </w:r>
    </w:p>
  </w:footnote>
  <w:footnote w:type="continuationSeparator" w:id="0">
    <w:p w14:paraId="22BEDD86" w14:textId="77777777" w:rsidR="00AB231C" w:rsidRDefault="00AB231C" w:rsidP="00AB23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74"/>
    <w:rsid w:val="0000006E"/>
    <w:rsid w:val="00412674"/>
    <w:rsid w:val="007B4077"/>
    <w:rsid w:val="007D1265"/>
    <w:rsid w:val="00A662D2"/>
    <w:rsid w:val="00AB231C"/>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DFB3"/>
  <w15:chartTrackingRefBased/>
  <w15:docId w15:val="{B3DC023A-1807-471C-8946-988DC5BC4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2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2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674"/>
    <w:rPr>
      <w:rFonts w:eastAsiaTheme="majorEastAsia" w:cstheme="majorBidi"/>
      <w:color w:val="272727" w:themeColor="text1" w:themeTint="D8"/>
    </w:rPr>
  </w:style>
  <w:style w:type="paragraph" w:styleId="Title">
    <w:name w:val="Title"/>
    <w:basedOn w:val="Normal"/>
    <w:next w:val="Normal"/>
    <w:link w:val="TitleChar"/>
    <w:uiPriority w:val="10"/>
    <w:qFormat/>
    <w:rsid w:val="00412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674"/>
    <w:pPr>
      <w:spacing w:before="160"/>
      <w:jc w:val="center"/>
    </w:pPr>
    <w:rPr>
      <w:i/>
      <w:iCs/>
      <w:color w:val="404040" w:themeColor="text1" w:themeTint="BF"/>
    </w:rPr>
  </w:style>
  <w:style w:type="character" w:customStyle="1" w:styleId="QuoteChar">
    <w:name w:val="Quote Char"/>
    <w:basedOn w:val="DefaultParagraphFont"/>
    <w:link w:val="Quote"/>
    <w:uiPriority w:val="29"/>
    <w:rsid w:val="00412674"/>
    <w:rPr>
      <w:i/>
      <w:iCs/>
      <w:color w:val="404040" w:themeColor="text1" w:themeTint="BF"/>
    </w:rPr>
  </w:style>
  <w:style w:type="paragraph" w:styleId="ListParagraph">
    <w:name w:val="List Paragraph"/>
    <w:basedOn w:val="Normal"/>
    <w:uiPriority w:val="34"/>
    <w:qFormat/>
    <w:rsid w:val="00412674"/>
    <w:pPr>
      <w:ind w:left="720"/>
      <w:contextualSpacing/>
    </w:pPr>
  </w:style>
  <w:style w:type="character" w:styleId="IntenseEmphasis">
    <w:name w:val="Intense Emphasis"/>
    <w:basedOn w:val="DefaultParagraphFont"/>
    <w:uiPriority w:val="21"/>
    <w:qFormat/>
    <w:rsid w:val="00412674"/>
    <w:rPr>
      <w:i/>
      <w:iCs/>
      <w:color w:val="0F4761" w:themeColor="accent1" w:themeShade="BF"/>
    </w:rPr>
  </w:style>
  <w:style w:type="paragraph" w:styleId="IntenseQuote">
    <w:name w:val="Intense Quote"/>
    <w:basedOn w:val="Normal"/>
    <w:next w:val="Normal"/>
    <w:link w:val="IntenseQuoteChar"/>
    <w:uiPriority w:val="30"/>
    <w:qFormat/>
    <w:rsid w:val="00412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674"/>
    <w:rPr>
      <w:i/>
      <w:iCs/>
      <w:color w:val="0F4761" w:themeColor="accent1" w:themeShade="BF"/>
    </w:rPr>
  </w:style>
  <w:style w:type="character" w:styleId="IntenseReference">
    <w:name w:val="Intense Reference"/>
    <w:basedOn w:val="DefaultParagraphFont"/>
    <w:uiPriority w:val="32"/>
    <w:qFormat/>
    <w:rsid w:val="00412674"/>
    <w:rPr>
      <w:b/>
      <w:bCs/>
      <w:smallCaps/>
      <w:color w:val="0F4761" w:themeColor="accent1" w:themeShade="BF"/>
      <w:spacing w:val="5"/>
    </w:rPr>
  </w:style>
  <w:style w:type="character" w:styleId="Hyperlink">
    <w:name w:val="Hyperlink"/>
    <w:basedOn w:val="DefaultParagraphFont"/>
    <w:uiPriority w:val="99"/>
    <w:unhideWhenUsed/>
    <w:rsid w:val="00412674"/>
    <w:rPr>
      <w:color w:val="467886" w:themeColor="hyperlink"/>
      <w:u w:val="single"/>
    </w:rPr>
  </w:style>
  <w:style w:type="character" w:styleId="UnresolvedMention">
    <w:name w:val="Unresolved Mention"/>
    <w:basedOn w:val="DefaultParagraphFont"/>
    <w:uiPriority w:val="99"/>
    <w:semiHidden/>
    <w:unhideWhenUsed/>
    <w:rsid w:val="00412674"/>
    <w:rPr>
      <w:color w:val="605E5C"/>
      <w:shd w:val="clear" w:color="auto" w:fill="E1DFDD"/>
    </w:rPr>
  </w:style>
  <w:style w:type="paragraph" w:styleId="TOCHeading">
    <w:name w:val="TOC Heading"/>
    <w:basedOn w:val="Heading1"/>
    <w:next w:val="Normal"/>
    <w:uiPriority w:val="39"/>
    <w:unhideWhenUsed/>
    <w:qFormat/>
    <w:rsid w:val="00AB231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B231C"/>
    <w:pPr>
      <w:spacing w:after="100"/>
    </w:pPr>
  </w:style>
  <w:style w:type="paragraph" w:styleId="Header">
    <w:name w:val="header"/>
    <w:basedOn w:val="Normal"/>
    <w:link w:val="HeaderChar"/>
    <w:uiPriority w:val="99"/>
    <w:unhideWhenUsed/>
    <w:rsid w:val="00AB231C"/>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231C"/>
  </w:style>
  <w:style w:type="paragraph" w:styleId="Footer">
    <w:name w:val="footer"/>
    <w:basedOn w:val="Normal"/>
    <w:link w:val="FooterChar"/>
    <w:uiPriority w:val="99"/>
    <w:unhideWhenUsed/>
    <w:rsid w:val="00AB231C"/>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2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41872">
      <w:bodyDiv w:val="1"/>
      <w:marLeft w:val="0"/>
      <w:marRight w:val="0"/>
      <w:marTop w:val="0"/>
      <w:marBottom w:val="0"/>
      <w:divBdr>
        <w:top w:val="none" w:sz="0" w:space="0" w:color="auto"/>
        <w:left w:val="none" w:sz="0" w:space="0" w:color="auto"/>
        <w:bottom w:val="none" w:sz="0" w:space="0" w:color="auto"/>
        <w:right w:val="none" w:sz="0" w:space="0" w:color="auto"/>
      </w:divBdr>
    </w:div>
    <w:div w:id="215505302">
      <w:bodyDiv w:val="1"/>
      <w:marLeft w:val="0"/>
      <w:marRight w:val="0"/>
      <w:marTop w:val="0"/>
      <w:marBottom w:val="0"/>
      <w:divBdr>
        <w:top w:val="none" w:sz="0" w:space="0" w:color="auto"/>
        <w:left w:val="none" w:sz="0" w:space="0" w:color="auto"/>
        <w:bottom w:val="none" w:sz="0" w:space="0" w:color="auto"/>
        <w:right w:val="none" w:sz="0" w:space="0" w:color="auto"/>
      </w:divBdr>
    </w:div>
    <w:div w:id="561260427">
      <w:bodyDiv w:val="1"/>
      <w:marLeft w:val="0"/>
      <w:marRight w:val="0"/>
      <w:marTop w:val="0"/>
      <w:marBottom w:val="0"/>
      <w:divBdr>
        <w:top w:val="none" w:sz="0" w:space="0" w:color="auto"/>
        <w:left w:val="none" w:sz="0" w:space="0" w:color="auto"/>
        <w:bottom w:val="none" w:sz="0" w:space="0" w:color="auto"/>
        <w:right w:val="none" w:sz="0" w:space="0" w:color="auto"/>
      </w:divBdr>
    </w:div>
    <w:div w:id="724722728">
      <w:bodyDiv w:val="1"/>
      <w:marLeft w:val="0"/>
      <w:marRight w:val="0"/>
      <w:marTop w:val="0"/>
      <w:marBottom w:val="0"/>
      <w:divBdr>
        <w:top w:val="none" w:sz="0" w:space="0" w:color="auto"/>
        <w:left w:val="none" w:sz="0" w:space="0" w:color="auto"/>
        <w:bottom w:val="none" w:sz="0" w:space="0" w:color="auto"/>
        <w:right w:val="none" w:sz="0" w:space="0" w:color="auto"/>
      </w:divBdr>
    </w:div>
    <w:div w:id="1096752163">
      <w:bodyDiv w:val="1"/>
      <w:marLeft w:val="0"/>
      <w:marRight w:val="0"/>
      <w:marTop w:val="0"/>
      <w:marBottom w:val="0"/>
      <w:divBdr>
        <w:top w:val="none" w:sz="0" w:space="0" w:color="auto"/>
        <w:left w:val="none" w:sz="0" w:space="0" w:color="auto"/>
        <w:bottom w:val="none" w:sz="0" w:space="0" w:color="auto"/>
        <w:right w:val="none" w:sz="0" w:space="0" w:color="auto"/>
      </w:divBdr>
    </w:div>
    <w:div w:id="1248230887">
      <w:bodyDiv w:val="1"/>
      <w:marLeft w:val="0"/>
      <w:marRight w:val="0"/>
      <w:marTop w:val="0"/>
      <w:marBottom w:val="0"/>
      <w:divBdr>
        <w:top w:val="none" w:sz="0" w:space="0" w:color="auto"/>
        <w:left w:val="none" w:sz="0" w:space="0" w:color="auto"/>
        <w:bottom w:val="none" w:sz="0" w:space="0" w:color="auto"/>
        <w:right w:val="none" w:sz="0" w:space="0" w:color="auto"/>
      </w:divBdr>
    </w:div>
    <w:div w:id="1254624827">
      <w:bodyDiv w:val="1"/>
      <w:marLeft w:val="0"/>
      <w:marRight w:val="0"/>
      <w:marTop w:val="0"/>
      <w:marBottom w:val="0"/>
      <w:divBdr>
        <w:top w:val="none" w:sz="0" w:space="0" w:color="auto"/>
        <w:left w:val="none" w:sz="0" w:space="0" w:color="auto"/>
        <w:bottom w:val="none" w:sz="0" w:space="0" w:color="auto"/>
        <w:right w:val="none" w:sz="0" w:space="0" w:color="auto"/>
      </w:divBdr>
    </w:div>
    <w:div w:id="1683168154">
      <w:bodyDiv w:val="1"/>
      <w:marLeft w:val="0"/>
      <w:marRight w:val="0"/>
      <w:marTop w:val="0"/>
      <w:marBottom w:val="0"/>
      <w:divBdr>
        <w:top w:val="none" w:sz="0" w:space="0" w:color="auto"/>
        <w:left w:val="none" w:sz="0" w:space="0" w:color="auto"/>
        <w:bottom w:val="none" w:sz="0" w:space="0" w:color="auto"/>
        <w:right w:val="none" w:sz="0" w:space="0" w:color="auto"/>
      </w:divBdr>
    </w:div>
    <w:div w:id="1695034440">
      <w:bodyDiv w:val="1"/>
      <w:marLeft w:val="0"/>
      <w:marRight w:val="0"/>
      <w:marTop w:val="0"/>
      <w:marBottom w:val="0"/>
      <w:divBdr>
        <w:top w:val="none" w:sz="0" w:space="0" w:color="auto"/>
        <w:left w:val="none" w:sz="0" w:space="0" w:color="auto"/>
        <w:bottom w:val="none" w:sz="0" w:space="0" w:color="auto"/>
        <w:right w:val="none" w:sz="0" w:space="0" w:color="auto"/>
      </w:divBdr>
    </w:div>
    <w:div w:id="1774859985">
      <w:bodyDiv w:val="1"/>
      <w:marLeft w:val="0"/>
      <w:marRight w:val="0"/>
      <w:marTop w:val="0"/>
      <w:marBottom w:val="0"/>
      <w:divBdr>
        <w:top w:val="none" w:sz="0" w:space="0" w:color="auto"/>
        <w:left w:val="none" w:sz="0" w:space="0" w:color="auto"/>
        <w:bottom w:val="none" w:sz="0" w:space="0" w:color="auto"/>
        <w:right w:val="none" w:sz="0" w:space="0" w:color="auto"/>
      </w:divBdr>
    </w:div>
    <w:div w:id="1913465471">
      <w:bodyDiv w:val="1"/>
      <w:marLeft w:val="0"/>
      <w:marRight w:val="0"/>
      <w:marTop w:val="0"/>
      <w:marBottom w:val="0"/>
      <w:divBdr>
        <w:top w:val="none" w:sz="0" w:space="0" w:color="auto"/>
        <w:left w:val="none" w:sz="0" w:space="0" w:color="auto"/>
        <w:bottom w:val="none" w:sz="0" w:space="0" w:color="auto"/>
        <w:right w:val="none" w:sz="0" w:space="0" w:color="auto"/>
      </w:divBdr>
    </w:div>
    <w:div w:id="1925533521">
      <w:bodyDiv w:val="1"/>
      <w:marLeft w:val="0"/>
      <w:marRight w:val="0"/>
      <w:marTop w:val="0"/>
      <w:marBottom w:val="0"/>
      <w:divBdr>
        <w:top w:val="none" w:sz="0" w:space="0" w:color="auto"/>
        <w:left w:val="none" w:sz="0" w:space="0" w:color="auto"/>
        <w:bottom w:val="none" w:sz="0" w:space="0" w:color="auto"/>
        <w:right w:val="none" w:sz="0" w:space="0" w:color="auto"/>
      </w:divBdr>
    </w:div>
    <w:div w:id="1953703258">
      <w:bodyDiv w:val="1"/>
      <w:marLeft w:val="0"/>
      <w:marRight w:val="0"/>
      <w:marTop w:val="0"/>
      <w:marBottom w:val="0"/>
      <w:divBdr>
        <w:top w:val="none" w:sz="0" w:space="0" w:color="auto"/>
        <w:left w:val="none" w:sz="0" w:space="0" w:color="auto"/>
        <w:bottom w:val="none" w:sz="0" w:space="0" w:color="auto"/>
        <w:right w:val="none" w:sz="0" w:space="0" w:color="auto"/>
      </w:divBdr>
    </w:div>
    <w:div w:id="212665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i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br.org" TargetMode="External"/><Relationship Id="rId5" Type="http://schemas.openxmlformats.org/officeDocument/2006/relationships/footnotes" Target="footnotes.xml"/><Relationship Id="rId10" Type="http://schemas.openxmlformats.org/officeDocument/2006/relationships/hyperlink" Target="https://global.toyota/en/ir/" TargetMode="External"/><Relationship Id="rId4" Type="http://schemas.openxmlformats.org/officeDocument/2006/relationships/webSettings" Target="webSettings.xml"/><Relationship Id="rId9" Type="http://schemas.openxmlformats.org/officeDocument/2006/relationships/hyperlink" Target="https://www.microsoft.com/investo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CC6E1-6240-4CC0-962F-38EEE114E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1</cp:revision>
  <dcterms:created xsi:type="dcterms:W3CDTF">2026-06-28T14:20:00Z</dcterms:created>
  <dcterms:modified xsi:type="dcterms:W3CDTF">2026-06-28T14:40:00Z</dcterms:modified>
</cp:coreProperties>
</file>