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535DF" w14:textId="77777777" w:rsidR="00A71AF0" w:rsidRDefault="00A71AF0" w:rsidP="00A71AF0">
      <w:r>
        <w:rPr>
          <w:noProof/>
          <w:lang w:eastAsia="en-GB"/>
        </w:rPr>
        <w:drawing>
          <wp:inline distT="0" distB="0" distL="0" distR="0" wp14:anchorId="27BD6629" wp14:editId="28050CCF">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7905AFD" w14:textId="77777777" w:rsidR="00A71AF0" w:rsidRDefault="00A71AF0" w:rsidP="00A71AF0"/>
    <w:p w14:paraId="27FF97D8" w14:textId="77777777" w:rsidR="00A71AF0" w:rsidRPr="000372E3" w:rsidRDefault="00A71AF0" w:rsidP="00A71AF0">
      <w:pPr>
        <w:pStyle w:val="Modcode"/>
        <w:jc w:val="left"/>
      </w:pPr>
      <w:r w:rsidRPr="000372E3">
        <w:t xml:space="preserve">LEVEL 4 </w:t>
      </w:r>
    </w:p>
    <w:p w14:paraId="1370FD95" w14:textId="77777777" w:rsidR="00A71AF0" w:rsidRPr="000372E3" w:rsidRDefault="00A71AF0" w:rsidP="00A71AF0">
      <w:pPr>
        <w:pStyle w:val="Modcode"/>
        <w:jc w:val="left"/>
      </w:pPr>
      <w:r w:rsidRPr="000372E3">
        <w:t xml:space="preserve">                                                                      </w:t>
      </w:r>
    </w:p>
    <w:p w14:paraId="70BCF4DF" w14:textId="77777777" w:rsidR="00A71AF0" w:rsidRPr="000372E3" w:rsidRDefault="00A71AF0" w:rsidP="00A71AF0">
      <w:pPr>
        <w:pStyle w:val="Modcode"/>
        <w:jc w:val="left"/>
      </w:pPr>
      <w:r w:rsidRPr="000372E3">
        <w:t xml:space="preserve">SEMESTER 2                                                                         </w:t>
      </w:r>
    </w:p>
    <w:p w14:paraId="1C0B149D" w14:textId="77777777" w:rsidR="00A71AF0" w:rsidRDefault="00A71AF0" w:rsidP="00A71AF0">
      <w:pPr>
        <w:pStyle w:val="Modcode"/>
        <w:jc w:val="left"/>
      </w:pPr>
    </w:p>
    <w:p w14:paraId="7022796A" w14:textId="77777777" w:rsidR="00A71AF0" w:rsidRPr="007E3A8E" w:rsidRDefault="00A71AF0" w:rsidP="00A71AF0">
      <w:pPr>
        <w:pStyle w:val="Modcode"/>
        <w:jc w:val="left"/>
      </w:pPr>
    </w:p>
    <w:p w14:paraId="7598C20E" w14:textId="77777777" w:rsidR="00A71AF0" w:rsidRPr="007E3A8E" w:rsidRDefault="00A71AF0" w:rsidP="00A71AF0">
      <w:pPr>
        <w:pStyle w:val="Modcode"/>
      </w:pPr>
      <w:r w:rsidRPr="007E3A8E">
        <w:t>MODULE CODE</w:t>
      </w:r>
      <w:r>
        <w:t>:</w:t>
      </w:r>
      <w:r w:rsidRPr="000372E3">
        <w:t xml:space="preserve"> SHSS4064</w:t>
      </w:r>
    </w:p>
    <w:p w14:paraId="00597851" w14:textId="77777777" w:rsidR="00A71AF0" w:rsidRDefault="00A71AF0" w:rsidP="00A71AF0">
      <w:pPr>
        <w:pStyle w:val="Time"/>
        <w:jc w:val="center"/>
        <w:rPr>
          <w:szCs w:val="28"/>
        </w:rPr>
      </w:pPr>
      <w:r>
        <w:rPr>
          <w:szCs w:val="28"/>
        </w:rPr>
        <w:t>Assessing Health and Functional Fitness</w:t>
      </w:r>
    </w:p>
    <w:p w14:paraId="03697E31" w14:textId="77777777" w:rsidR="00A71AF0" w:rsidRDefault="00A71AF0" w:rsidP="00A71AF0">
      <w:pPr>
        <w:pStyle w:val="Time"/>
        <w:rPr>
          <w:szCs w:val="28"/>
        </w:rPr>
      </w:pPr>
    </w:p>
    <w:p w14:paraId="011ACB37" w14:textId="77777777" w:rsidR="00A71AF0" w:rsidRDefault="00A71AF0" w:rsidP="00A71AF0">
      <w:pPr>
        <w:pStyle w:val="Time"/>
        <w:rPr>
          <w:color w:val="FF0000"/>
          <w:szCs w:val="28"/>
        </w:rPr>
      </w:pPr>
      <w:r w:rsidRPr="00C536A6">
        <w:rPr>
          <w:szCs w:val="28"/>
        </w:rPr>
        <w:t xml:space="preserve">aSSESSMENT TYPE: </w:t>
      </w:r>
      <w:r>
        <w:rPr>
          <w:szCs w:val="28"/>
        </w:rPr>
        <w:t>coursework</w:t>
      </w:r>
    </w:p>
    <w:p w14:paraId="7BF29B4F" w14:textId="77777777" w:rsidR="00A71AF0" w:rsidRPr="000372E3" w:rsidRDefault="00A71AF0" w:rsidP="00A71AF0">
      <w:pPr>
        <w:pStyle w:val="Time"/>
        <w:rPr>
          <w:szCs w:val="28"/>
        </w:rPr>
      </w:pPr>
      <w:r w:rsidRPr="000372E3">
        <w:rPr>
          <w:szCs w:val="28"/>
        </w:rPr>
        <w:t>Assessment/Component:</w:t>
      </w:r>
      <w:r>
        <w:rPr>
          <w:szCs w:val="28"/>
        </w:rPr>
        <w:t xml:space="preserve"> 2</w:t>
      </w:r>
    </w:p>
    <w:p w14:paraId="253D24AC" w14:textId="77777777" w:rsidR="00A71AF0" w:rsidRDefault="00A71AF0" w:rsidP="00A71AF0">
      <w:pPr>
        <w:pStyle w:val="BodyText"/>
      </w:pPr>
    </w:p>
    <w:p w14:paraId="35B4AC3B" w14:textId="77777777" w:rsidR="00A71AF0" w:rsidRPr="000372E3" w:rsidRDefault="00A71AF0" w:rsidP="00A71AF0">
      <w:pPr>
        <w:pStyle w:val="BodyText"/>
        <w:rPr>
          <w:b/>
          <w:sz w:val="28"/>
          <w:szCs w:val="28"/>
          <w:u w:val="single"/>
        </w:rPr>
      </w:pPr>
      <w:r w:rsidRPr="00C536A6">
        <w:rPr>
          <w:b/>
          <w:sz w:val="28"/>
          <w:szCs w:val="28"/>
        </w:rPr>
        <w:t xml:space="preserve">COMPONENT </w:t>
      </w:r>
      <w:r w:rsidRPr="000372E3">
        <w:rPr>
          <w:b/>
          <w:sz w:val="28"/>
          <w:szCs w:val="28"/>
        </w:rPr>
        <w:t xml:space="preserve">WEIGHTING: </w:t>
      </w:r>
      <w:r>
        <w:rPr>
          <w:b/>
          <w:sz w:val="28"/>
          <w:szCs w:val="28"/>
          <w:u w:val="single"/>
        </w:rPr>
        <w:t>7</w:t>
      </w:r>
      <w:r w:rsidRPr="000372E3">
        <w:rPr>
          <w:b/>
          <w:sz w:val="28"/>
          <w:szCs w:val="28"/>
          <w:u w:val="single"/>
        </w:rPr>
        <w:t xml:space="preserve">5 </w:t>
      </w:r>
      <w:r w:rsidRPr="000372E3">
        <w:rPr>
          <w:b/>
          <w:sz w:val="28"/>
          <w:szCs w:val="28"/>
        </w:rPr>
        <w:t>%</w:t>
      </w:r>
    </w:p>
    <w:p w14:paraId="6F4033CA" w14:textId="77777777" w:rsidR="00A71AF0" w:rsidRPr="000372E3" w:rsidRDefault="00A71AF0" w:rsidP="00A71AF0">
      <w:pPr>
        <w:pStyle w:val="BodyText"/>
      </w:pPr>
    </w:p>
    <w:p w14:paraId="0D0FBCDB" w14:textId="77777777" w:rsidR="00A71AF0" w:rsidRPr="000372E3" w:rsidRDefault="00A71AF0" w:rsidP="00A71AF0">
      <w:pPr>
        <w:pStyle w:val="BodyText"/>
        <w:rPr>
          <w:b/>
          <w:sz w:val="28"/>
          <w:szCs w:val="28"/>
          <w:u w:val="single"/>
        </w:rPr>
      </w:pPr>
      <w:r w:rsidRPr="000372E3">
        <w:rPr>
          <w:b/>
          <w:sz w:val="28"/>
          <w:szCs w:val="28"/>
        </w:rPr>
        <w:t xml:space="preserve">WORD COUNT: </w:t>
      </w:r>
      <w:r>
        <w:rPr>
          <w:b/>
          <w:sz w:val="28"/>
          <w:szCs w:val="28"/>
          <w:u w:val="single"/>
        </w:rPr>
        <w:t>2000 words</w:t>
      </w:r>
    </w:p>
    <w:p w14:paraId="2FCCC366" w14:textId="77777777" w:rsidR="00A71AF0" w:rsidRPr="000372E3" w:rsidRDefault="00A71AF0" w:rsidP="00A71AF0">
      <w:pPr>
        <w:pStyle w:val="BodyText"/>
        <w:rPr>
          <w:b/>
          <w:sz w:val="28"/>
          <w:szCs w:val="28"/>
          <w:u w:val="single"/>
        </w:rPr>
      </w:pPr>
    </w:p>
    <w:p w14:paraId="5D70EF7A" w14:textId="77777777" w:rsidR="00A71AF0" w:rsidRPr="000372E3" w:rsidRDefault="00A71AF0" w:rsidP="00A71AF0">
      <w:pPr>
        <w:pStyle w:val="BodyText"/>
        <w:rPr>
          <w:b/>
          <w:sz w:val="28"/>
          <w:szCs w:val="28"/>
          <w:u w:val="single"/>
        </w:rPr>
      </w:pPr>
      <w:r w:rsidRPr="000372E3">
        <w:rPr>
          <w:b/>
          <w:sz w:val="28"/>
          <w:szCs w:val="28"/>
        </w:rPr>
        <w:t xml:space="preserve">MODULE TUTOR: </w:t>
      </w:r>
      <w:r>
        <w:rPr>
          <w:b/>
          <w:sz w:val="28"/>
          <w:szCs w:val="28"/>
          <w:u w:val="single"/>
        </w:rPr>
        <w:t>Daniel Martin</w:t>
      </w:r>
    </w:p>
    <w:p w14:paraId="50A009D7" w14:textId="77777777" w:rsidR="00A71AF0" w:rsidRPr="00C536A6" w:rsidRDefault="00A71AF0" w:rsidP="00A71AF0">
      <w:pPr>
        <w:pStyle w:val="BodyText"/>
        <w:rPr>
          <w:b/>
          <w:color w:val="FF0000"/>
          <w:sz w:val="28"/>
          <w:szCs w:val="28"/>
          <w:u w:val="single"/>
        </w:rPr>
      </w:pPr>
    </w:p>
    <w:p w14:paraId="26A653E0" w14:textId="77777777" w:rsidR="00A71AF0" w:rsidRDefault="00A71AF0" w:rsidP="00A71AF0">
      <w:pPr>
        <w:rPr>
          <w:rFonts w:cs="Times New Roman"/>
          <w:b/>
          <w:sz w:val="28"/>
          <w:szCs w:val="28"/>
        </w:rPr>
      </w:pPr>
      <w:r>
        <w:rPr>
          <w:rFonts w:cs="Times New Roman"/>
          <w:b/>
          <w:sz w:val="28"/>
          <w:szCs w:val="28"/>
        </w:rPr>
        <w:t>SUBMISSION DETAILS:</w:t>
      </w:r>
    </w:p>
    <w:p w14:paraId="55EC78E3" w14:textId="77777777" w:rsidR="00A71AF0" w:rsidRDefault="00A71AF0" w:rsidP="00A71AF0">
      <w:pPr>
        <w:rPr>
          <w:rFonts w:cs="Times New Roman"/>
          <w:b/>
          <w:sz w:val="28"/>
          <w:szCs w:val="28"/>
        </w:rPr>
      </w:pPr>
    </w:p>
    <w:p w14:paraId="6BE6855D" w14:textId="77777777" w:rsidR="00A71AF0" w:rsidRDefault="00A71AF0" w:rsidP="00A71AF0">
      <w:pPr>
        <w:rPr>
          <w:rFonts w:cs="Times New Roman"/>
          <w:b/>
          <w:sz w:val="28"/>
          <w:szCs w:val="28"/>
        </w:rPr>
      </w:pPr>
    </w:p>
    <w:p w14:paraId="05972604" w14:textId="77777777" w:rsidR="00A71AF0" w:rsidRDefault="00A71AF0" w:rsidP="00A71AF0">
      <w:pPr>
        <w:rPr>
          <w:rFonts w:cs="Times New Roman"/>
          <w:b/>
          <w:sz w:val="28"/>
          <w:szCs w:val="28"/>
        </w:rPr>
      </w:pPr>
    </w:p>
    <w:p w14:paraId="129A2A38" w14:textId="77777777" w:rsidR="00A71AF0" w:rsidRDefault="00A71AF0" w:rsidP="00A71AF0">
      <w:pPr>
        <w:rPr>
          <w:rFonts w:cs="Times New Roman"/>
          <w:b/>
          <w:sz w:val="28"/>
          <w:szCs w:val="28"/>
        </w:rPr>
      </w:pPr>
    </w:p>
    <w:p w14:paraId="3F5253C0" w14:textId="77777777" w:rsidR="00A71AF0" w:rsidRDefault="00A71AF0" w:rsidP="00A71AF0">
      <w:pPr>
        <w:rPr>
          <w:rFonts w:cs="Times New Roman"/>
          <w:b/>
          <w:sz w:val="28"/>
          <w:szCs w:val="28"/>
        </w:rPr>
      </w:pPr>
    </w:p>
    <w:p w14:paraId="5463C96F" w14:textId="77777777" w:rsidR="00A71AF0" w:rsidRDefault="00A71AF0" w:rsidP="00A71AF0">
      <w:pPr>
        <w:rPr>
          <w:rFonts w:cs="Times New Roman"/>
          <w:b/>
          <w:sz w:val="28"/>
          <w:szCs w:val="28"/>
        </w:rPr>
      </w:pPr>
    </w:p>
    <w:p w14:paraId="13339B9E" w14:textId="77777777" w:rsidR="00A71AF0" w:rsidRDefault="00A71AF0" w:rsidP="00A71AF0">
      <w:pPr>
        <w:rPr>
          <w:rFonts w:cs="Times New Roman"/>
          <w:b/>
          <w:sz w:val="28"/>
          <w:szCs w:val="28"/>
        </w:rPr>
      </w:pPr>
    </w:p>
    <w:p w14:paraId="3DE5AC47" w14:textId="77777777" w:rsidR="00A71AF0" w:rsidRDefault="00A71AF0" w:rsidP="00A71AF0">
      <w:pPr>
        <w:rPr>
          <w:rFonts w:cs="Times New Roman"/>
          <w:b/>
          <w:sz w:val="28"/>
          <w:szCs w:val="28"/>
        </w:rPr>
      </w:pPr>
    </w:p>
    <w:p w14:paraId="2F0EFC41" w14:textId="77777777" w:rsidR="00A71AF0" w:rsidRDefault="00A71AF0" w:rsidP="00A71AF0">
      <w:pPr>
        <w:rPr>
          <w:rFonts w:cs="Times New Roman"/>
          <w:b/>
          <w:sz w:val="28"/>
          <w:szCs w:val="28"/>
        </w:rPr>
      </w:pPr>
    </w:p>
    <w:p w14:paraId="6CF028FF" w14:textId="77777777" w:rsidR="00A71AF0" w:rsidRDefault="00A71AF0" w:rsidP="00A71AF0">
      <w:pPr>
        <w:rPr>
          <w:rFonts w:cs="Times New Roman"/>
          <w:b/>
          <w:sz w:val="28"/>
          <w:szCs w:val="28"/>
        </w:rPr>
      </w:pPr>
    </w:p>
    <w:p w14:paraId="5461A13E" w14:textId="77777777" w:rsidR="00A71AF0" w:rsidRDefault="00A71AF0" w:rsidP="00A71AF0">
      <w:pPr>
        <w:rPr>
          <w:rFonts w:cs="Times New Roman"/>
          <w:b/>
          <w:sz w:val="28"/>
          <w:szCs w:val="28"/>
        </w:rPr>
      </w:pPr>
    </w:p>
    <w:p w14:paraId="4073A2DC" w14:textId="77777777" w:rsidR="00A71AF0" w:rsidRDefault="00A71AF0" w:rsidP="00A71AF0">
      <w:pPr>
        <w:rPr>
          <w:rFonts w:cs="Times New Roman"/>
          <w:b/>
          <w:sz w:val="28"/>
          <w:szCs w:val="28"/>
        </w:rPr>
      </w:pPr>
    </w:p>
    <w:p w14:paraId="2F3BBBDF" w14:textId="77777777" w:rsidR="00A71AF0" w:rsidRDefault="00A71AF0" w:rsidP="00A71AF0">
      <w:pPr>
        <w:rPr>
          <w:rFonts w:cs="Times New Roman"/>
          <w:b/>
          <w:sz w:val="28"/>
          <w:szCs w:val="28"/>
        </w:rPr>
      </w:pPr>
    </w:p>
    <w:p w14:paraId="21A32DB5" w14:textId="77777777" w:rsidR="00A71AF0" w:rsidRDefault="00A71AF0" w:rsidP="00A71AF0">
      <w:pPr>
        <w:rPr>
          <w:rFonts w:cs="Times New Roman"/>
          <w:b/>
          <w:sz w:val="28"/>
          <w:szCs w:val="28"/>
        </w:rPr>
      </w:pPr>
      <w:r>
        <w:rPr>
          <w:rFonts w:cs="Times New Roman"/>
          <w:b/>
          <w:sz w:val="28"/>
          <w:szCs w:val="28"/>
        </w:rPr>
        <w:t>Health and Fitness Report</w:t>
      </w:r>
    </w:p>
    <w:p w14:paraId="0C1D4E7A" w14:textId="77777777" w:rsidR="00A71AF0" w:rsidRDefault="00A71AF0" w:rsidP="00A71AF0">
      <w:pPr>
        <w:rPr>
          <w:rFonts w:cs="Times New Roman"/>
          <w:b/>
          <w:sz w:val="28"/>
          <w:szCs w:val="28"/>
        </w:rPr>
      </w:pPr>
    </w:p>
    <w:p w14:paraId="5B584A01" w14:textId="77777777" w:rsidR="00A71AF0" w:rsidRDefault="00A71AF0" w:rsidP="00A71AF0">
      <w:pPr>
        <w:rPr>
          <w:rFonts w:cs="Times New Roman"/>
          <w:b/>
          <w:sz w:val="28"/>
          <w:szCs w:val="28"/>
        </w:rPr>
      </w:pPr>
      <w:r>
        <w:rPr>
          <w:rFonts w:cs="Times New Roman"/>
          <w:b/>
          <w:sz w:val="28"/>
          <w:szCs w:val="28"/>
        </w:rPr>
        <w:t>You have an athlete come to you and request a full body service.  The athlete is keen to improve their performance levels and also get healthier.</w:t>
      </w:r>
    </w:p>
    <w:p w14:paraId="651BDE3B" w14:textId="77777777" w:rsidR="00A71AF0" w:rsidRDefault="00A71AF0" w:rsidP="00A71AF0">
      <w:pPr>
        <w:rPr>
          <w:rFonts w:cs="Times New Roman"/>
          <w:b/>
          <w:sz w:val="28"/>
          <w:szCs w:val="28"/>
        </w:rPr>
      </w:pPr>
    </w:p>
    <w:p w14:paraId="79295D6A" w14:textId="77777777" w:rsidR="00A71AF0" w:rsidRDefault="00A71AF0" w:rsidP="00A71AF0">
      <w:pPr>
        <w:rPr>
          <w:rFonts w:cs="Times New Roman"/>
          <w:b/>
          <w:sz w:val="28"/>
          <w:szCs w:val="28"/>
        </w:rPr>
      </w:pPr>
      <w:r>
        <w:rPr>
          <w:rFonts w:cs="Times New Roman"/>
          <w:b/>
          <w:sz w:val="28"/>
          <w:szCs w:val="28"/>
        </w:rPr>
        <w:t>Tasks</w:t>
      </w:r>
    </w:p>
    <w:p w14:paraId="42F19F7F" w14:textId="77777777" w:rsidR="00A71AF0" w:rsidRDefault="00A71AF0" w:rsidP="00A71AF0">
      <w:pPr>
        <w:rPr>
          <w:rFonts w:cs="Times New Roman"/>
          <w:b/>
          <w:sz w:val="28"/>
          <w:szCs w:val="28"/>
        </w:rPr>
      </w:pPr>
    </w:p>
    <w:p w14:paraId="4A80ABDE" w14:textId="77777777" w:rsidR="00A71AF0" w:rsidRDefault="00A71AF0" w:rsidP="00A71AF0">
      <w:pPr>
        <w:pStyle w:val="ListParagraph"/>
        <w:numPr>
          <w:ilvl w:val="0"/>
          <w:numId w:val="4"/>
        </w:numPr>
        <w:rPr>
          <w:rFonts w:ascii="Times New Roman" w:hAnsi="Times New Roman"/>
          <w:sz w:val="28"/>
          <w:szCs w:val="28"/>
        </w:rPr>
      </w:pPr>
      <w:r w:rsidRPr="007B2AE8">
        <w:rPr>
          <w:rFonts w:ascii="Times New Roman" w:hAnsi="Times New Roman"/>
          <w:sz w:val="28"/>
          <w:szCs w:val="28"/>
        </w:rPr>
        <w:t>Conduct a full range of fitness assessments on a client</w:t>
      </w:r>
    </w:p>
    <w:p w14:paraId="454E5098" w14:textId="77777777" w:rsidR="00A71AF0" w:rsidRPr="007B2AE8" w:rsidRDefault="00A71AF0" w:rsidP="00A71AF0">
      <w:pPr>
        <w:pStyle w:val="ListParagraph"/>
        <w:numPr>
          <w:ilvl w:val="0"/>
          <w:numId w:val="4"/>
        </w:numPr>
        <w:rPr>
          <w:rFonts w:ascii="Times New Roman" w:hAnsi="Times New Roman"/>
          <w:sz w:val="28"/>
          <w:szCs w:val="28"/>
        </w:rPr>
      </w:pPr>
      <w:r>
        <w:rPr>
          <w:rFonts w:ascii="Times New Roman" w:hAnsi="Times New Roman"/>
          <w:sz w:val="28"/>
          <w:szCs w:val="28"/>
        </w:rPr>
        <w:t>Evaluate other lifestyle characteristics that important in maintaining a healthy lifestyle.</w:t>
      </w:r>
    </w:p>
    <w:p w14:paraId="6876B51A" w14:textId="77777777" w:rsidR="00A71AF0" w:rsidRPr="007B2AE8" w:rsidRDefault="00A71AF0" w:rsidP="00A71AF0">
      <w:pPr>
        <w:pStyle w:val="ListParagraph"/>
        <w:numPr>
          <w:ilvl w:val="0"/>
          <w:numId w:val="4"/>
        </w:numPr>
        <w:rPr>
          <w:rFonts w:ascii="Times New Roman" w:hAnsi="Times New Roman"/>
          <w:sz w:val="28"/>
          <w:szCs w:val="28"/>
        </w:rPr>
      </w:pPr>
      <w:r w:rsidRPr="007B2AE8">
        <w:rPr>
          <w:rFonts w:ascii="Times New Roman" w:hAnsi="Times New Roman"/>
          <w:sz w:val="28"/>
          <w:szCs w:val="28"/>
        </w:rPr>
        <w:t>Provide written feedback to the client evaluating the data recorded.</w:t>
      </w:r>
    </w:p>
    <w:p w14:paraId="2D0E9724" w14:textId="77777777" w:rsidR="00A71AF0" w:rsidRPr="007B2AE8" w:rsidRDefault="00A71AF0" w:rsidP="00A71AF0">
      <w:pPr>
        <w:pStyle w:val="ListParagraph"/>
        <w:numPr>
          <w:ilvl w:val="0"/>
          <w:numId w:val="4"/>
        </w:numPr>
        <w:rPr>
          <w:rFonts w:ascii="Times New Roman" w:hAnsi="Times New Roman"/>
          <w:sz w:val="28"/>
          <w:szCs w:val="28"/>
        </w:rPr>
      </w:pPr>
      <w:r w:rsidRPr="007B2AE8">
        <w:rPr>
          <w:rFonts w:ascii="Times New Roman" w:hAnsi="Times New Roman"/>
          <w:sz w:val="28"/>
          <w:szCs w:val="28"/>
        </w:rPr>
        <w:t>Provide exercise</w:t>
      </w:r>
      <w:r>
        <w:rPr>
          <w:rFonts w:ascii="Times New Roman" w:hAnsi="Times New Roman"/>
          <w:sz w:val="28"/>
          <w:szCs w:val="28"/>
        </w:rPr>
        <w:t xml:space="preserve"> and lifestyle</w:t>
      </w:r>
      <w:r w:rsidRPr="007B2AE8">
        <w:rPr>
          <w:rFonts w:ascii="Times New Roman" w:hAnsi="Times New Roman"/>
          <w:sz w:val="28"/>
          <w:szCs w:val="28"/>
        </w:rPr>
        <w:t xml:space="preserve"> recommendations to the cl</w:t>
      </w:r>
      <w:r>
        <w:rPr>
          <w:rFonts w:ascii="Times New Roman" w:hAnsi="Times New Roman"/>
          <w:sz w:val="28"/>
          <w:szCs w:val="28"/>
        </w:rPr>
        <w:t xml:space="preserve">ient based on the data recorded </w:t>
      </w:r>
      <w:r w:rsidRPr="00C312DE">
        <w:rPr>
          <w:rFonts w:ascii="Times New Roman" w:hAnsi="Times New Roman"/>
          <w:i/>
          <w:sz w:val="28"/>
          <w:szCs w:val="28"/>
        </w:rPr>
        <w:t>(though not a full training programme)</w:t>
      </w:r>
    </w:p>
    <w:p w14:paraId="23C8FAC0" w14:textId="77777777" w:rsidR="00A71AF0" w:rsidRDefault="00A71AF0" w:rsidP="00A71AF0">
      <w:pPr>
        <w:rPr>
          <w:rFonts w:cs="Times New Roman"/>
          <w:b/>
          <w:sz w:val="28"/>
          <w:szCs w:val="28"/>
        </w:rPr>
      </w:pPr>
    </w:p>
    <w:p w14:paraId="704853D7" w14:textId="77777777" w:rsidR="00A71AF0" w:rsidRDefault="00A71AF0" w:rsidP="00A71AF0">
      <w:pPr>
        <w:rPr>
          <w:rFonts w:cs="Times New Roman"/>
          <w:b/>
          <w:sz w:val="28"/>
          <w:szCs w:val="28"/>
        </w:rPr>
      </w:pPr>
      <w:r>
        <w:rPr>
          <w:rFonts w:cs="Times New Roman"/>
          <w:b/>
          <w:sz w:val="28"/>
          <w:szCs w:val="28"/>
        </w:rPr>
        <w:t>Assessment</w:t>
      </w:r>
    </w:p>
    <w:p w14:paraId="21C552DF" w14:textId="77777777" w:rsidR="00A71AF0" w:rsidRDefault="00A71AF0" w:rsidP="00A71AF0">
      <w:pPr>
        <w:rPr>
          <w:rFonts w:cs="Times New Roman"/>
          <w:b/>
          <w:sz w:val="28"/>
          <w:szCs w:val="28"/>
        </w:rPr>
      </w:pPr>
    </w:p>
    <w:p w14:paraId="2A0900EA" w14:textId="77777777" w:rsidR="00A71AF0" w:rsidRDefault="00A71AF0" w:rsidP="00A71AF0">
      <w:pPr>
        <w:rPr>
          <w:rFonts w:cs="Times New Roman"/>
          <w:b/>
          <w:sz w:val="28"/>
          <w:szCs w:val="28"/>
        </w:rPr>
      </w:pPr>
      <w:r>
        <w:rPr>
          <w:rFonts w:cs="Times New Roman"/>
          <w:b/>
          <w:sz w:val="28"/>
          <w:szCs w:val="28"/>
        </w:rPr>
        <w:t>Client report (2000 words) including the following information;</w:t>
      </w:r>
    </w:p>
    <w:p w14:paraId="3674EAEC" w14:textId="77777777" w:rsidR="00A71AF0" w:rsidRDefault="00A71AF0" w:rsidP="00A71AF0">
      <w:pPr>
        <w:rPr>
          <w:rFonts w:cs="Times New Roman"/>
          <w:b/>
          <w:sz w:val="28"/>
          <w:szCs w:val="28"/>
        </w:rPr>
      </w:pPr>
    </w:p>
    <w:p w14:paraId="3E653860" w14:textId="77777777" w:rsidR="00A71AF0" w:rsidRPr="007B2AE8" w:rsidRDefault="00A71AF0" w:rsidP="00A71AF0">
      <w:pPr>
        <w:pStyle w:val="ListParagraph"/>
        <w:numPr>
          <w:ilvl w:val="0"/>
          <w:numId w:val="3"/>
        </w:numPr>
        <w:rPr>
          <w:rFonts w:ascii="Times New Roman" w:hAnsi="Times New Roman"/>
          <w:sz w:val="28"/>
          <w:szCs w:val="28"/>
        </w:rPr>
      </w:pPr>
      <w:r w:rsidRPr="007B2AE8">
        <w:rPr>
          <w:rFonts w:ascii="Times New Roman" w:hAnsi="Times New Roman"/>
          <w:sz w:val="28"/>
          <w:szCs w:val="28"/>
        </w:rPr>
        <w:t>Introduction reviewing the role of exercise</w:t>
      </w:r>
      <w:r>
        <w:rPr>
          <w:rFonts w:ascii="Times New Roman" w:hAnsi="Times New Roman"/>
          <w:sz w:val="28"/>
          <w:szCs w:val="28"/>
        </w:rPr>
        <w:t xml:space="preserve"> and lifestyle choices at improving health specific to the individual (i.e. if a darts player, make it darts specific)</w:t>
      </w:r>
    </w:p>
    <w:p w14:paraId="4C309025" w14:textId="77777777" w:rsidR="00A71AF0" w:rsidRPr="007B2AE8" w:rsidRDefault="00A71AF0" w:rsidP="00A71AF0">
      <w:pPr>
        <w:pStyle w:val="ListParagraph"/>
        <w:numPr>
          <w:ilvl w:val="0"/>
          <w:numId w:val="3"/>
        </w:numPr>
        <w:rPr>
          <w:rFonts w:ascii="Times New Roman" w:hAnsi="Times New Roman"/>
          <w:sz w:val="28"/>
          <w:szCs w:val="28"/>
        </w:rPr>
      </w:pPr>
      <w:r w:rsidRPr="007B2AE8">
        <w:rPr>
          <w:rFonts w:ascii="Times New Roman" w:hAnsi="Times New Roman"/>
          <w:sz w:val="28"/>
          <w:szCs w:val="28"/>
        </w:rPr>
        <w:t>Re</w:t>
      </w:r>
      <w:r>
        <w:rPr>
          <w:rFonts w:ascii="Times New Roman" w:hAnsi="Times New Roman"/>
          <w:sz w:val="28"/>
          <w:szCs w:val="28"/>
        </w:rPr>
        <w:t>view of each area of assessment that you have chosen</w:t>
      </w:r>
      <w:r w:rsidRPr="007B2AE8">
        <w:rPr>
          <w:rFonts w:ascii="Times New Roman" w:hAnsi="Times New Roman"/>
          <w:sz w:val="28"/>
          <w:szCs w:val="28"/>
        </w:rPr>
        <w:t>, with comparisons to norm data</w:t>
      </w:r>
      <w:r>
        <w:rPr>
          <w:rFonts w:ascii="Times New Roman" w:hAnsi="Times New Roman"/>
          <w:sz w:val="28"/>
          <w:szCs w:val="28"/>
        </w:rPr>
        <w:t xml:space="preserve"> </w:t>
      </w:r>
    </w:p>
    <w:p w14:paraId="7E16AA0A" w14:textId="77777777" w:rsidR="00A71AF0" w:rsidRPr="007B2AE8" w:rsidRDefault="00A71AF0" w:rsidP="00A71AF0">
      <w:pPr>
        <w:pStyle w:val="ListParagraph"/>
        <w:numPr>
          <w:ilvl w:val="0"/>
          <w:numId w:val="3"/>
        </w:numPr>
        <w:rPr>
          <w:rFonts w:ascii="Times New Roman" w:hAnsi="Times New Roman"/>
          <w:sz w:val="28"/>
          <w:szCs w:val="28"/>
        </w:rPr>
      </w:pPr>
      <w:r>
        <w:rPr>
          <w:rFonts w:ascii="Times New Roman" w:hAnsi="Times New Roman"/>
          <w:sz w:val="28"/>
          <w:szCs w:val="28"/>
        </w:rPr>
        <w:t>Summarise the key findings from your fitness based assessment</w:t>
      </w:r>
      <w:r w:rsidRPr="007B2AE8">
        <w:rPr>
          <w:rFonts w:ascii="Times New Roman" w:hAnsi="Times New Roman"/>
          <w:sz w:val="28"/>
          <w:szCs w:val="28"/>
        </w:rPr>
        <w:t>,</w:t>
      </w:r>
    </w:p>
    <w:p w14:paraId="4686303A" w14:textId="77777777" w:rsidR="00A71AF0" w:rsidRPr="007B2AE8" w:rsidRDefault="00A71AF0" w:rsidP="00A71AF0">
      <w:pPr>
        <w:pStyle w:val="ListParagraph"/>
        <w:numPr>
          <w:ilvl w:val="0"/>
          <w:numId w:val="3"/>
        </w:numPr>
        <w:rPr>
          <w:rFonts w:ascii="Times New Roman" w:hAnsi="Times New Roman"/>
          <w:sz w:val="28"/>
          <w:szCs w:val="28"/>
        </w:rPr>
      </w:pPr>
      <w:r w:rsidRPr="007B2AE8">
        <w:rPr>
          <w:rFonts w:ascii="Times New Roman" w:hAnsi="Times New Roman"/>
          <w:sz w:val="28"/>
          <w:szCs w:val="28"/>
        </w:rPr>
        <w:t>Overall evaluation of health and fitness,</w:t>
      </w:r>
    </w:p>
    <w:p w14:paraId="24F4FECF" w14:textId="77777777" w:rsidR="00A71AF0" w:rsidRPr="007B2AE8" w:rsidRDefault="00A71AF0" w:rsidP="00A71AF0">
      <w:pPr>
        <w:pStyle w:val="ListParagraph"/>
        <w:numPr>
          <w:ilvl w:val="0"/>
          <w:numId w:val="3"/>
        </w:numPr>
        <w:rPr>
          <w:rFonts w:ascii="Times New Roman" w:hAnsi="Times New Roman"/>
          <w:b/>
          <w:sz w:val="28"/>
          <w:szCs w:val="28"/>
        </w:rPr>
      </w:pPr>
      <w:r w:rsidRPr="007B2AE8">
        <w:rPr>
          <w:rFonts w:ascii="Times New Roman" w:hAnsi="Times New Roman"/>
          <w:sz w:val="28"/>
          <w:szCs w:val="28"/>
        </w:rPr>
        <w:t>Recommendations</w:t>
      </w:r>
      <w:r w:rsidRPr="007B2AE8">
        <w:rPr>
          <w:rFonts w:ascii="Times New Roman" w:hAnsi="Times New Roman"/>
          <w:b/>
          <w:sz w:val="28"/>
          <w:szCs w:val="28"/>
        </w:rPr>
        <w:t>.</w:t>
      </w:r>
    </w:p>
    <w:p w14:paraId="65E00797" w14:textId="77777777" w:rsidR="00A71AF0" w:rsidRDefault="00A71AF0" w:rsidP="00A71AF0">
      <w:pPr>
        <w:rPr>
          <w:rFonts w:cs="Times New Roman"/>
          <w:b/>
          <w:sz w:val="28"/>
          <w:szCs w:val="28"/>
        </w:rPr>
      </w:pPr>
    </w:p>
    <w:p w14:paraId="5E901521" w14:textId="77777777" w:rsidR="00A71AF0" w:rsidRDefault="00A71AF0" w:rsidP="00A71AF0">
      <w:pPr>
        <w:rPr>
          <w:rFonts w:cs="Times New Roman"/>
          <w:b/>
          <w:sz w:val="28"/>
          <w:szCs w:val="28"/>
        </w:rPr>
      </w:pPr>
    </w:p>
    <w:p w14:paraId="588774B2" w14:textId="77777777" w:rsidR="00A71AF0" w:rsidRDefault="00A71AF0" w:rsidP="00A71AF0">
      <w:r>
        <w:br w:type="page"/>
      </w:r>
    </w:p>
    <w:p w14:paraId="5F94A51B" w14:textId="77777777" w:rsidR="00A71AF0" w:rsidRDefault="00A71AF0" w:rsidP="00A71AF0"/>
    <w:p w14:paraId="648EF1D8" w14:textId="77777777" w:rsidR="00A71AF0" w:rsidRDefault="00A71AF0" w:rsidP="00A71AF0">
      <w:pPr>
        <w:pStyle w:val="Title"/>
      </w:pPr>
    </w:p>
    <w:p w14:paraId="5AE0E108" w14:textId="77777777" w:rsidR="00A71AF0" w:rsidRPr="007A2699" w:rsidRDefault="00A71AF0" w:rsidP="00A71AF0">
      <w:pPr>
        <w:pStyle w:val="Title"/>
      </w:pPr>
      <w:r w:rsidRPr="007A2699">
        <w:t>School of Sport, Health &amp; Outdoor Education</w:t>
      </w:r>
    </w:p>
    <w:p w14:paraId="0025C986" w14:textId="77777777" w:rsidR="00A71AF0" w:rsidRPr="00DB29C9" w:rsidRDefault="00A71AF0" w:rsidP="00A71AF0">
      <w:pPr>
        <w:rPr>
          <w:b/>
          <w:bCs/>
          <w:sz w:val="16"/>
          <w:szCs w:val="16"/>
        </w:rPr>
      </w:pPr>
    </w:p>
    <w:p w14:paraId="44B0D672" w14:textId="77777777" w:rsidR="00A71AF0" w:rsidRDefault="00A71AF0" w:rsidP="00A71AF0">
      <w:pPr>
        <w:pStyle w:val="Subtitle"/>
      </w:pPr>
      <w:r>
        <w:t>Assessment Feedback Sheet</w:t>
      </w:r>
    </w:p>
    <w:p w14:paraId="4F1FB92B" w14:textId="77777777" w:rsidR="00A71AF0" w:rsidRDefault="00A71AF0" w:rsidP="00A71AF0">
      <w:pPr>
        <w:pStyle w:val="Subtitle"/>
      </w:pPr>
    </w:p>
    <w:p w14:paraId="0F0F821D" w14:textId="77777777" w:rsidR="00A71AF0" w:rsidRPr="000372E3" w:rsidRDefault="00A71AF0" w:rsidP="00A71AF0">
      <w:pPr>
        <w:pStyle w:val="Subtitle"/>
        <w:spacing w:line="360" w:lineRule="auto"/>
        <w:jc w:val="left"/>
        <w:rPr>
          <w:b/>
          <w:bCs/>
          <w:sz w:val="24"/>
          <w:szCs w:val="24"/>
          <w:u w:val="none"/>
        </w:rPr>
      </w:pPr>
      <w:r>
        <w:rPr>
          <w:b/>
          <w:bCs/>
          <w:sz w:val="24"/>
          <w:szCs w:val="24"/>
          <w:u w:val="none"/>
        </w:rPr>
        <w:t>Student No./Name:</w:t>
      </w:r>
      <w:r>
        <w:rPr>
          <w:b/>
          <w:bCs/>
          <w:sz w:val="24"/>
          <w:szCs w:val="24"/>
          <w:u w:val="none"/>
        </w:rPr>
        <w:tab/>
        <w:t>Graham Vaughan, 1902830</w:t>
      </w:r>
    </w:p>
    <w:p w14:paraId="60FF3DB1" w14:textId="77777777" w:rsidR="00A71AF0" w:rsidRPr="00952485" w:rsidRDefault="00A71AF0" w:rsidP="00A71AF0">
      <w:pPr>
        <w:pStyle w:val="Subtitle"/>
        <w:spacing w:line="360" w:lineRule="auto"/>
        <w:jc w:val="both"/>
        <w:rPr>
          <w:b/>
          <w:bCs/>
          <w:sz w:val="24"/>
          <w:szCs w:val="24"/>
          <w:u w:val="none"/>
        </w:rPr>
      </w:pPr>
      <w:r>
        <w:rPr>
          <w:b/>
          <w:bCs/>
          <w:sz w:val="24"/>
          <w:szCs w:val="24"/>
          <w:u w:val="none"/>
        </w:rPr>
        <w:t xml:space="preserve">Module: </w:t>
      </w:r>
      <w:r>
        <w:rPr>
          <w:b/>
          <w:bCs/>
          <w:sz w:val="24"/>
          <w:szCs w:val="24"/>
          <w:u w:val="none"/>
        </w:rPr>
        <w:tab/>
      </w:r>
      <w:r>
        <w:rPr>
          <w:b/>
          <w:bCs/>
          <w:sz w:val="24"/>
          <w:szCs w:val="24"/>
          <w:u w:val="none"/>
        </w:rPr>
        <w:tab/>
        <w:t>Assessing Health &amp; Functional Fitness</w:t>
      </w:r>
    </w:p>
    <w:p w14:paraId="3AEEA11E" w14:textId="77777777" w:rsidR="00A71AF0" w:rsidRDefault="00A71AF0" w:rsidP="00A71AF0">
      <w:pPr>
        <w:pStyle w:val="Subtitle"/>
        <w:spacing w:line="360" w:lineRule="auto"/>
        <w:jc w:val="both"/>
        <w:rPr>
          <w:b/>
          <w:bCs/>
          <w:sz w:val="24"/>
          <w:szCs w:val="24"/>
          <w:u w:val="none"/>
        </w:rPr>
      </w:pPr>
      <w:r>
        <w:rPr>
          <w:b/>
          <w:bCs/>
          <w:sz w:val="24"/>
          <w:szCs w:val="24"/>
          <w:u w:val="none"/>
        </w:rPr>
        <w:t xml:space="preserve">Module Code: </w:t>
      </w:r>
      <w:r>
        <w:rPr>
          <w:b/>
          <w:bCs/>
          <w:sz w:val="24"/>
          <w:szCs w:val="24"/>
          <w:u w:val="none"/>
        </w:rPr>
        <w:tab/>
        <w:t>SHSS4064</w:t>
      </w:r>
      <w:r>
        <w:rPr>
          <w:b/>
          <w:bCs/>
          <w:sz w:val="24"/>
          <w:szCs w:val="24"/>
          <w:u w:val="none"/>
        </w:rPr>
        <w:tab/>
      </w:r>
    </w:p>
    <w:p w14:paraId="6FA7D25D" w14:textId="77777777" w:rsidR="00A71AF0" w:rsidRPr="00DB29C9" w:rsidRDefault="00A71AF0" w:rsidP="00A71AF0">
      <w:pPr>
        <w:pStyle w:val="Subtitle"/>
        <w:jc w:val="left"/>
        <w:rPr>
          <w:b/>
          <w:bCs/>
          <w:sz w:val="16"/>
          <w:szCs w:val="16"/>
        </w:rPr>
      </w:pPr>
    </w:p>
    <w:tbl>
      <w:tblPr>
        <w:tblW w:w="10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A71AF0" w:rsidRPr="00313008" w14:paraId="300A4A44" w14:textId="77777777" w:rsidTr="00DF1C90">
        <w:trPr>
          <w:cantSplit/>
          <w:jc w:val="center"/>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43E2B28" w14:textId="77777777" w:rsidR="00A71AF0" w:rsidRPr="00313008" w:rsidRDefault="00A71AF0" w:rsidP="00DF1C9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71AF0" w:rsidRPr="00313008" w14:paraId="097C2E65" w14:textId="77777777" w:rsidTr="00DF1C90">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15CFD70A" w14:textId="77777777" w:rsidR="00A71AF0" w:rsidRPr="004150A6" w:rsidRDefault="00A71AF0" w:rsidP="00DF1C90">
            <w:pPr>
              <w:ind w:left="113" w:right="113"/>
              <w:rPr>
                <w:rFonts w:cs="Times New Roman"/>
                <w:sz w:val="16"/>
                <w:szCs w:val="16"/>
              </w:rPr>
            </w:pPr>
            <w:r w:rsidRPr="004150A6">
              <w:rPr>
                <w:rFonts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1796748" w14:textId="77777777" w:rsidR="00A71AF0" w:rsidRPr="00313008" w:rsidRDefault="00A71AF0" w:rsidP="00DF1C90">
            <w:pPr>
              <w:pStyle w:val="Subtitle"/>
              <w:rPr>
                <w:b/>
                <w:bCs/>
                <w:sz w:val="24"/>
                <w:szCs w:val="24"/>
                <w:u w:val="none"/>
              </w:rPr>
            </w:pPr>
            <w:r>
              <w:rPr>
                <w:b/>
                <w:bCs/>
                <w:sz w:val="24"/>
                <w:szCs w:val="24"/>
                <w:u w:val="none"/>
              </w:rPr>
              <w:t xml:space="preserve">The comparison to the normative data. </w:t>
            </w:r>
          </w:p>
        </w:tc>
      </w:tr>
      <w:tr w:rsidR="00A71AF0" w:rsidRPr="00313008" w14:paraId="2765038B" w14:textId="77777777" w:rsidTr="00DF1C90">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7C0C881E" w14:textId="77777777" w:rsidR="00A71AF0" w:rsidRPr="004150A6" w:rsidRDefault="00A71AF0" w:rsidP="00DF1C90">
            <w:pPr>
              <w:ind w:left="113" w:right="113"/>
              <w:rPr>
                <w:rFonts w:cs="Times New Roman"/>
                <w:sz w:val="16"/>
                <w:szCs w:val="16"/>
              </w:rPr>
            </w:pPr>
            <w:r w:rsidRPr="004150A6">
              <w:rPr>
                <w:rFonts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7CEE648" w14:textId="77777777" w:rsidR="00A71AF0" w:rsidRPr="00313008" w:rsidRDefault="00A71AF0" w:rsidP="00DF1C90">
            <w:pPr>
              <w:pStyle w:val="Subtitle"/>
              <w:rPr>
                <w:b/>
                <w:bCs/>
                <w:sz w:val="24"/>
                <w:szCs w:val="24"/>
                <w:u w:val="none"/>
              </w:rPr>
            </w:pPr>
            <w:r>
              <w:rPr>
                <w:b/>
                <w:bCs/>
                <w:sz w:val="24"/>
                <w:szCs w:val="24"/>
                <w:u w:val="none"/>
              </w:rPr>
              <w:t>More specific research for each individual assessment.</w:t>
            </w:r>
          </w:p>
        </w:tc>
      </w:tr>
      <w:tr w:rsidR="00A71AF0" w:rsidRPr="00313008" w14:paraId="56912FDD" w14:textId="77777777" w:rsidTr="00DF1C90">
        <w:trPr>
          <w:cantSplit/>
          <w:jc w:val="center"/>
        </w:trPr>
        <w:tc>
          <w:tcPr>
            <w:tcW w:w="2845" w:type="dxa"/>
            <w:gridSpan w:val="3"/>
            <w:tcBorders>
              <w:top w:val="single" w:sz="4" w:space="0" w:color="auto"/>
              <w:left w:val="thinThickLargeGap" w:sz="24" w:space="0" w:color="auto"/>
              <w:bottom w:val="single" w:sz="4" w:space="0" w:color="auto"/>
              <w:right w:val="single" w:sz="4" w:space="0" w:color="auto"/>
            </w:tcBorders>
          </w:tcPr>
          <w:p w14:paraId="6945A57D" w14:textId="77777777" w:rsidR="00A71AF0" w:rsidRPr="004150A6" w:rsidRDefault="00A71AF0" w:rsidP="00DF1C90">
            <w:pPr>
              <w:ind w:left="113" w:right="113"/>
              <w:rPr>
                <w:rFonts w:cs="Times New Roman"/>
                <w:sz w:val="16"/>
                <w:szCs w:val="16"/>
              </w:rPr>
            </w:pPr>
            <w:r w:rsidRPr="004150A6">
              <w:rPr>
                <w:rFonts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FEA9CE1" w14:textId="77777777" w:rsidR="00A71AF0" w:rsidRPr="00313008" w:rsidRDefault="00A71AF0" w:rsidP="00DF1C90">
            <w:pPr>
              <w:pStyle w:val="Subtitle"/>
              <w:rPr>
                <w:b/>
                <w:bCs/>
                <w:sz w:val="24"/>
                <w:szCs w:val="24"/>
                <w:u w:val="none"/>
              </w:rPr>
            </w:pPr>
            <w:r>
              <w:rPr>
                <w:b/>
                <w:bCs/>
                <w:sz w:val="24"/>
                <w:szCs w:val="24"/>
                <w:u w:val="none"/>
              </w:rPr>
              <w:t>Self examination of my own health considerations. Looking more at government recommendations thinking how applying them to clients.</w:t>
            </w:r>
          </w:p>
        </w:tc>
      </w:tr>
      <w:tr w:rsidR="00A71AF0" w:rsidRPr="00313008" w14:paraId="55631980" w14:textId="77777777" w:rsidTr="00DF1C90">
        <w:trPr>
          <w:cantSplit/>
          <w:jc w:val="center"/>
        </w:trPr>
        <w:tc>
          <w:tcPr>
            <w:tcW w:w="2305" w:type="dxa"/>
            <w:vMerge w:val="restart"/>
            <w:tcBorders>
              <w:top w:val="single" w:sz="4" w:space="0" w:color="auto"/>
              <w:left w:val="thinThickLargeGap" w:sz="24" w:space="0" w:color="auto"/>
              <w:bottom w:val="single" w:sz="6" w:space="0" w:color="auto"/>
            </w:tcBorders>
          </w:tcPr>
          <w:p w14:paraId="1AE6201B" w14:textId="77777777" w:rsidR="00A71AF0" w:rsidRPr="00313008" w:rsidRDefault="00A71AF0" w:rsidP="00DF1C90">
            <w:pPr>
              <w:pStyle w:val="Subtitle"/>
              <w:jc w:val="left"/>
              <w:rPr>
                <w:b/>
                <w:bCs/>
                <w:sz w:val="24"/>
                <w:szCs w:val="24"/>
                <w:u w:val="none"/>
              </w:rPr>
            </w:pPr>
          </w:p>
          <w:p w14:paraId="096A7817" w14:textId="77777777" w:rsidR="00A71AF0" w:rsidRPr="009574BA" w:rsidRDefault="00A71AF0" w:rsidP="00DF1C9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48DBA62" w14:textId="77777777" w:rsidR="00A71AF0" w:rsidRPr="00313008" w:rsidRDefault="00A71AF0" w:rsidP="00DF1C90">
            <w:pPr>
              <w:ind w:left="113" w:right="113"/>
              <w:rPr>
                <w:sz w:val="16"/>
                <w:szCs w:val="16"/>
              </w:rPr>
            </w:pPr>
            <w:r w:rsidRPr="00313008">
              <w:rPr>
                <w:sz w:val="16"/>
                <w:szCs w:val="16"/>
              </w:rPr>
              <w:t>Learning</w:t>
            </w:r>
          </w:p>
          <w:p w14:paraId="5C342C00" w14:textId="77777777" w:rsidR="00A71AF0" w:rsidRPr="00313008" w:rsidRDefault="00A71AF0" w:rsidP="00DF1C90">
            <w:pPr>
              <w:ind w:left="113" w:right="113"/>
              <w:rPr>
                <w:sz w:val="16"/>
                <w:szCs w:val="16"/>
              </w:rPr>
            </w:pPr>
            <w:r w:rsidRPr="00313008">
              <w:rPr>
                <w:sz w:val="16"/>
                <w:szCs w:val="16"/>
              </w:rPr>
              <w:t>Outcomes</w:t>
            </w:r>
          </w:p>
          <w:p w14:paraId="5888D324" w14:textId="77777777" w:rsidR="00A71AF0" w:rsidRPr="00313008" w:rsidRDefault="00A71AF0" w:rsidP="00DF1C90">
            <w:pPr>
              <w:ind w:left="113" w:right="113"/>
              <w:rPr>
                <w:sz w:val="16"/>
                <w:szCs w:val="16"/>
              </w:rPr>
            </w:pPr>
          </w:p>
          <w:p w14:paraId="1418EF70" w14:textId="77777777" w:rsidR="00A71AF0" w:rsidRPr="00313008" w:rsidRDefault="00A71AF0" w:rsidP="00DF1C9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BA6499F" w14:textId="77777777" w:rsidR="00A71AF0" w:rsidRPr="00313008" w:rsidRDefault="00A71AF0" w:rsidP="00DF1C90">
            <w:pPr>
              <w:pStyle w:val="Subtitle"/>
              <w:rPr>
                <w:b/>
                <w:bCs/>
                <w:sz w:val="24"/>
                <w:szCs w:val="24"/>
                <w:u w:val="none"/>
              </w:rPr>
            </w:pPr>
            <w:r w:rsidRPr="00313008">
              <w:rPr>
                <w:b/>
                <w:bCs/>
                <w:sz w:val="24"/>
                <w:szCs w:val="24"/>
                <w:u w:val="none"/>
              </w:rPr>
              <w:t>GRADE</w:t>
            </w:r>
          </w:p>
        </w:tc>
      </w:tr>
      <w:tr w:rsidR="00A71AF0" w:rsidRPr="00313008" w14:paraId="4B5A8E3E" w14:textId="77777777" w:rsidTr="00DF1C90">
        <w:trPr>
          <w:cantSplit/>
          <w:jc w:val="center"/>
        </w:trPr>
        <w:tc>
          <w:tcPr>
            <w:tcW w:w="2305" w:type="dxa"/>
            <w:vMerge/>
            <w:tcBorders>
              <w:top w:val="single" w:sz="6" w:space="0" w:color="auto"/>
              <w:left w:val="thinThickLargeGap" w:sz="24" w:space="0" w:color="auto"/>
              <w:bottom w:val="single" w:sz="6" w:space="0" w:color="auto"/>
            </w:tcBorders>
          </w:tcPr>
          <w:p w14:paraId="55D61AF1" w14:textId="77777777" w:rsidR="00A71AF0" w:rsidRPr="00313008" w:rsidRDefault="00A71AF0" w:rsidP="00DF1C9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1D4686B" w14:textId="77777777" w:rsidR="00A71AF0" w:rsidRPr="00313008" w:rsidRDefault="00A71AF0" w:rsidP="00DF1C9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1CB694AF" w14:textId="77777777" w:rsidR="00A71AF0" w:rsidRPr="003E3041" w:rsidRDefault="00A71AF0" w:rsidP="00DF1C90">
            <w:pPr>
              <w:pStyle w:val="Subtitle"/>
              <w:rPr>
                <w:b/>
                <w:bCs/>
                <w:sz w:val="16"/>
                <w:szCs w:val="16"/>
                <w:u w:val="none"/>
              </w:rPr>
            </w:pPr>
            <w:r>
              <w:rPr>
                <w:b/>
                <w:bCs/>
                <w:sz w:val="16"/>
                <w:szCs w:val="16"/>
                <w:u w:val="none"/>
              </w:rPr>
              <w:t>Poor</w:t>
            </w:r>
          </w:p>
          <w:p w14:paraId="2372BFD0" w14:textId="77777777" w:rsidR="00A71AF0" w:rsidRPr="003E3041" w:rsidRDefault="00A71AF0" w:rsidP="00DF1C90">
            <w:pPr>
              <w:pStyle w:val="Subtitle"/>
              <w:rPr>
                <w:b/>
                <w:bCs/>
                <w:sz w:val="16"/>
                <w:szCs w:val="16"/>
                <w:u w:val="none"/>
              </w:rPr>
            </w:pPr>
            <w:r>
              <w:rPr>
                <w:b/>
                <w:bCs/>
                <w:sz w:val="16"/>
                <w:szCs w:val="16"/>
                <w:u w:val="none"/>
              </w:rPr>
              <w:t>&lt; 2</w:t>
            </w:r>
            <w:r w:rsidRPr="003E3041">
              <w:rPr>
                <w:b/>
                <w:bCs/>
                <w:sz w:val="16"/>
                <w:szCs w:val="16"/>
                <w:u w:val="none"/>
              </w:rPr>
              <w:t>0%</w:t>
            </w:r>
          </w:p>
          <w:p w14:paraId="043557EC" w14:textId="77777777" w:rsidR="00A71AF0" w:rsidRPr="003E3041" w:rsidRDefault="00A71AF0" w:rsidP="00DF1C90">
            <w:pPr>
              <w:pStyle w:val="Subtitle"/>
              <w:rPr>
                <w:sz w:val="16"/>
                <w:szCs w:val="16"/>
                <w:u w:val="none"/>
              </w:rPr>
            </w:pPr>
          </w:p>
        </w:tc>
        <w:tc>
          <w:tcPr>
            <w:tcW w:w="923" w:type="dxa"/>
            <w:tcBorders>
              <w:top w:val="single" w:sz="6" w:space="0" w:color="auto"/>
              <w:left w:val="single" w:sz="6" w:space="0" w:color="auto"/>
              <w:right w:val="single" w:sz="6" w:space="0" w:color="auto"/>
            </w:tcBorders>
          </w:tcPr>
          <w:p w14:paraId="0D7AA58B" w14:textId="77777777" w:rsidR="00A71AF0" w:rsidRDefault="00A71AF0" w:rsidP="00DF1C90">
            <w:pPr>
              <w:pStyle w:val="Subtitle"/>
              <w:rPr>
                <w:b/>
                <w:sz w:val="16"/>
                <w:szCs w:val="16"/>
                <w:u w:val="none"/>
              </w:rPr>
            </w:pPr>
            <w:r>
              <w:rPr>
                <w:b/>
                <w:sz w:val="16"/>
                <w:szCs w:val="16"/>
                <w:u w:val="none"/>
              </w:rPr>
              <w:t>Weak</w:t>
            </w:r>
          </w:p>
          <w:p w14:paraId="352D90CD" w14:textId="77777777" w:rsidR="00A71AF0" w:rsidRPr="003E3041" w:rsidRDefault="00A71AF0" w:rsidP="00DF1C9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018D101" w14:textId="77777777" w:rsidR="00A71AF0" w:rsidRPr="003E3041" w:rsidRDefault="00A71AF0" w:rsidP="00DF1C90">
            <w:pPr>
              <w:pStyle w:val="Subtitle"/>
              <w:rPr>
                <w:b/>
                <w:bCs/>
                <w:sz w:val="16"/>
                <w:szCs w:val="16"/>
                <w:u w:val="none"/>
              </w:rPr>
            </w:pPr>
            <w:r>
              <w:rPr>
                <w:b/>
                <w:bCs/>
                <w:sz w:val="16"/>
                <w:szCs w:val="16"/>
                <w:u w:val="none"/>
              </w:rPr>
              <w:t>Unsatisfactory</w:t>
            </w:r>
          </w:p>
          <w:p w14:paraId="4316E69C" w14:textId="77777777" w:rsidR="00A71AF0" w:rsidRPr="003E3041" w:rsidRDefault="00A71AF0" w:rsidP="00DF1C9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099C0F1" w14:textId="77777777" w:rsidR="00A71AF0" w:rsidRPr="003E3041" w:rsidRDefault="00A71AF0" w:rsidP="00DF1C90">
            <w:pPr>
              <w:pStyle w:val="Subtitle"/>
              <w:rPr>
                <w:b/>
                <w:bCs/>
                <w:sz w:val="16"/>
                <w:szCs w:val="16"/>
                <w:u w:val="none"/>
              </w:rPr>
            </w:pPr>
            <w:r w:rsidRPr="003E3041">
              <w:rPr>
                <w:b/>
                <w:bCs/>
                <w:sz w:val="16"/>
                <w:szCs w:val="16"/>
                <w:u w:val="none"/>
              </w:rPr>
              <w:t>Satisfactory</w:t>
            </w:r>
          </w:p>
          <w:p w14:paraId="058BC854" w14:textId="77777777" w:rsidR="00A71AF0" w:rsidRPr="003E3041" w:rsidRDefault="00A71AF0" w:rsidP="00DF1C9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E90EBC5" w14:textId="77777777" w:rsidR="00A71AF0" w:rsidRPr="003E3041" w:rsidRDefault="00A71AF0" w:rsidP="00DF1C90">
            <w:pPr>
              <w:pStyle w:val="Subtitle"/>
              <w:rPr>
                <w:b/>
                <w:bCs/>
                <w:sz w:val="16"/>
                <w:szCs w:val="16"/>
                <w:u w:val="none"/>
              </w:rPr>
            </w:pPr>
            <w:r w:rsidRPr="003E3041">
              <w:rPr>
                <w:b/>
                <w:bCs/>
                <w:sz w:val="16"/>
                <w:szCs w:val="16"/>
                <w:u w:val="none"/>
              </w:rPr>
              <w:t>Good</w:t>
            </w:r>
          </w:p>
          <w:p w14:paraId="78B1D9AD" w14:textId="77777777" w:rsidR="00A71AF0" w:rsidRPr="003E3041" w:rsidRDefault="00A71AF0" w:rsidP="00DF1C9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9F8BE61" w14:textId="77777777" w:rsidR="00A71AF0" w:rsidRPr="003E3041" w:rsidRDefault="00A71AF0" w:rsidP="00DF1C90">
            <w:pPr>
              <w:pStyle w:val="Subtitle"/>
              <w:rPr>
                <w:b/>
                <w:bCs/>
                <w:sz w:val="16"/>
                <w:szCs w:val="16"/>
                <w:u w:val="none"/>
              </w:rPr>
            </w:pPr>
            <w:r w:rsidRPr="003E3041">
              <w:rPr>
                <w:b/>
                <w:bCs/>
                <w:sz w:val="16"/>
                <w:szCs w:val="16"/>
                <w:u w:val="none"/>
              </w:rPr>
              <w:t>Very Good</w:t>
            </w:r>
          </w:p>
          <w:p w14:paraId="36AC64E2" w14:textId="77777777" w:rsidR="00A71AF0" w:rsidRPr="003E3041" w:rsidRDefault="00A71AF0" w:rsidP="00DF1C9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EA6FD2F" w14:textId="77777777" w:rsidR="00A71AF0" w:rsidRPr="003E3041" w:rsidRDefault="00A71AF0" w:rsidP="00DF1C90">
            <w:pPr>
              <w:pStyle w:val="Subtitle"/>
              <w:rPr>
                <w:b/>
                <w:bCs/>
                <w:sz w:val="16"/>
                <w:szCs w:val="16"/>
                <w:u w:val="none"/>
              </w:rPr>
            </w:pPr>
            <w:r w:rsidRPr="003E3041">
              <w:rPr>
                <w:b/>
                <w:bCs/>
                <w:sz w:val="16"/>
                <w:szCs w:val="16"/>
                <w:u w:val="none"/>
              </w:rPr>
              <w:t>Excellent</w:t>
            </w:r>
          </w:p>
          <w:p w14:paraId="374BA7B3" w14:textId="77777777" w:rsidR="00A71AF0" w:rsidRPr="003E3041" w:rsidRDefault="00A71AF0" w:rsidP="00DF1C9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6C6D5DA2" w14:textId="77777777" w:rsidR="00A71AF0" w:rsidRDefault="00A71AF0" w:rsidP="00DF1C90">
            <w:pPr>
              <w:pStyle w:val="Subtitle"/>
              <w:rPr>
                <w:b/>
                <w:bCs/>
                <w:sz w:val="16"/>
                <w:szCs w:val="16"/>
                <w:u w:val="none"/>
              </w:rPr>
            </w:pPr>
            <w:r>
              <w:rPr>
                <w:b/>
                <w:bCs/>
                <w:sz w:val="16"/>
                <w:szCs w:val="16"/>
                <w:u w:val="none"/>
              </w:rPr>
              <w:t>Exceptional</w:t>
            </w:r>
          </w:p>
          <w:p w14:paraId="3AAE075D" w14:textId="77777777" w:rsidR="00A71AF0" w:rsidRPr="003E3041" w:rsidRDefault="00A71AF0" w:rsidP="00DF1C9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15D49D6" w14:textId="77777777" w:rsidR="00A71AF0" w:rsidRPr="00313008" w:rsidRDefault="00A71AF0" w:rsidP="00DF1C90">
            <w:pPr>
              <w:pStyle w:val="Subtitle"/>
              <w:jc w:val="left"/>
              <w:rPr>
                <w:b/>
                <w:bCs/>
                <w:sz w:val="18"/>
                <w:szCs w:val="18"/>
                <w:u w:val="none"/>
              </w:rPr>
            </w:pPr>
          </w:p>
          <w:p w14:paraId="32E6626C" w14:textId="77777777" w:rsidR="00A71AF0" w:rsidRPr="00313008" w:rsidRDefault="00A71AF0" w:rsidP="00DF1C90">
            <w:pPr>
              <w:pStyle w:val="Subtitle"/>
              <w:jc w:val="left"/>
              <w:rPr>
                <w:b/>
                <w:bCs/>
                <w:sz w:val="18"/>
                <w:szCs w:val="18"/>
                <w:u w:val="none"/>
              </w:rPr>
            </w:pPr>
            <w:r w:rsidRPr="00313008">
              <w:rPr>
                <w:b/>
                <w:bCs/>
                <w:sz w:val="18"/>
                <w:szCs w:val="18"/>
                <w:u w:val="none"/>
              </w:rPr>
              <w:t xml:space="preserve">  %</w:t>
            </w:r>
          </w:p>
        </w:tc>
      </w:tr>
      <w:tr w:rsidR="00A71AF0" w:rsidRPr="00313008" w14:paraId="206B3A9E" w14:textId="77777777" w:rsidTr="00DF1C90">
        <w:trPr>
          <w:jc w:val="center"/>
        </w:trPr>
        <w:tc>
          <w:tcPr>
            <w:tcW w:w="2305" w:type="dxa"/>
            <w:tcBorders>
              <w:top w:val="single" w:sz="6" w:space="0" w:color="auto"/>
              <w:left w:val="thinThickLargeGap" w:sz="24" w:space="0" w:color="auto"/>
              <w:bottom w:val="single" w:sz="6" w:space="0" w:color="auto"/>
            </w:tcBorders>
          </w:tcPr>
          <w:p w14:paraId="6C0FC586" w14:textId="77777777" w:rsidR="00A71AF0" w:rsidRPr="009B5330" w:rsidRDefault="00A71AF0" w:rsidP="00DF1C90">
            <w:pPr>
              <w:pStyle w:val="Subtitle"/>
              <w:jc w:val="left"/>
              <w:rPr>
                <w:sz w:val="18"/>
                <w:szCs w:val="18"/>
                <w:u w:val="none"/>
              </w:rPr>
            </w:pPr>
            <w:r>
              <w:rPr>
                <w:sz w:val="18"/>
                <w:szCs w:val="18"/>
                <w:u w:val="none"/>
              </w:rPr>
              <w:t>Introduction</w:t>
            </w:r>
          </w:p>
        </w:tc>
        <w:tc>
          <w:tcPr>
            <w:tcW w:w="540" w:type="dxa"/>
            <w:gridSpan w:val="2"/>
            <w:tcBorders>
              <w:top w:val="single" w:sz="6" w:space="0" w:color="auto"/>
              <w:bottom w:val="single" w:sz="6" w:space="0" w:color="auto"/>
              <w:right w:val="single" w:sz="6" w:space="0" w:color="auto"/>
            </w:tcBorders>
          </w:tcPr>
          <w:p w14:paraId="3419A030" w14:textId="77777777" w:rsidR="00A71AF0" w:rsidRPr="00313008" w:rsidRDefault="00A71AF0" w:rsidP="00DF1C90">
            <w:pPr>
              <w:pStyle w:val="Subtitle"/>
              <w:rPr>
                <w:b/>
                <w:bCs/>
                <w:sz w:val="18"/>
                <w:szCs w:val="18"/>
                <w:u w:val="none"/>
              </w:rPr>
            </w:pPr>
            <w:r>
              <w:rPr>
                <w:b/>
                <w:bCs/>
                <w:sz w:val="18"/>
                <w:szCs w:val="18"/>
                <w:u w:val="none"/>
              </w:rPr>
              <w:t>1,2</w:t>
            </w:r>
          </w:p>
        </w:tc>
        <w:tc>
          <w:tcPr>
            <w:tcW w:w="922" w:type="dxa"/>
            <w:tcBorders>
              <w:left w:val="single" w:sz="6" w:space="0" w:color="auto"/>
              <w:right w:val="single" w:sz="6" w:space="0" w:color="auto"/>
            </w:tcBorders>
          </w:tcPr>
          <w:p w14:paraId="56232AAD"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1E291580" w14:textId="77777777" w:rsidR="00A71AF0" w:rsidRPr="00313008" w:rsidRDefault="00A71AF0" w:rsidP="00DF1C90">
            <w:pPr>
              <w:pStyle w:val="Subtitle"/>
              <w:rPr>
                <w:sz w:val="18"/>
                <w:szCs w:val="18"/>
                <w:u w:val="none"/>
              </w:rPr>
            </w:pPr>
          </w:p>
        </w:tc>
        <w:tc>
          <w:tcPr>
            <w:tcW w:w="922" w:type="dxa"/>
            <w:gridSpan w:val="2"/>
            <w:tcBorders>
              <w:left w:val="single" w:sz="6" w:space="0" w:color="auto"/>
              <w:right w:val="single" w:sz="6" w:space="0" w:color="auto"/>
            </w:tcBorders>
          </w:tcPr>
          <w:p w14:paraId="292AA37F"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3CF0A5D" w14:textId="77777777" w:rsidR="00A71AF0" w:rsidRPr="00313008" w:rsidRDefault="00A71AF0" w:rsidP="00DF1C9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CD79B7"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DC3127C" w14:textId="77777777" w:rsidR="00A71AF0" w:rsidRPr="002E0D8B" w:rsidRDefault="00A71AF0" w:rsidP="00DF1C90">
            <w:pPr>
              <w:pStyle w:val="Subtitle"/>
              <w:jc w:val="right"/>
              <w:rPr>
                <w:sz w:val="24"/>
                <w:szCs w:val="24"/>
                <w:u w:val="none"/>
              </w:rPr>
            </w:pPr>
          </w:p>
        </w:tc>
        <w:tc>
          <w:tcPr>
            <w:tcW w:w="922" w:type="dxa"/>
            <w:gridSpan w:val="2"/>
            <w:tcBorders>
              <w:left w:val="single" w:sz="6" w:space="0" w:color="auto"/>
              <w:right w:val="single" w:sz="6" w:space="0" w:color="auto"/>
            </w:tcBorders>
          </w:tcPr>
          <w:p w14:paraId="5FA8F0F1"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6F303BD8" w14:textId="77777777" w:rsidR="00A71AF0" w:rsidRPr="00313008" w:rsidRDefault="00A71AF0" w:rsidP="00DF1C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874B5B2" w14:textId="77777777" w:rsidR="00A71AF0" w:rsidRPr="00313008" w:rsidRDefault="00A71AF0" w:rsidP="00DF1C90">
            <w:pPr>
              <w:pStyle w:val="Subtitle"/>
              <w:jc w:val="left"/>
              <w:rPr>
                <w:b/>
                <w:bCs/>
                <w:sz w:val="18"/>
                <w:szCs w:val="18"/>
                <w:u w:val="none"/>
              </w:rPr>
            </w:pPr>
            <w:r>
              <w:rPr>
                <w:b/>
                <w:bCs/>
                <w:sz w:val="18"/>
                <w:szCs w:val="18"/>
                <w:u w:val="none"/>
              </w:rPr>
              <w:t>2</w:t>
            </w:r>
            <w:r w:rsidRPr="00313008">
              <w:rPr>
                <w:b/>
                <w:bCs/>
                <w:sz w:val="18"/>
                <w:szCs w:val="18"/>
                <w:u w:val="none"/>
              </w:rPr>
              <w:t>0</w:t>
            </w:r>
          </w:p>
        </w:tc>
      </w:tr>
      <w:tr w:rsidR="00A71AF0" w:rsidRPr="00313008" w14:paraId="64AE4106" w14:textId="77777777" w:rsidTr="00DF1C90">
        <w:trPr>
          <w:trHeight w:val="282"/>
          <w:jc w:val="center"/>
        </w:trPr>
        <w:tc>
          <w:tcPr>
            <w:tcW w:w="2305" w:type="dxa"/>
            <w:tcBorders>
              <w:top w:val="single" w:sz="6" w:space="0" w:color="auto"/>
              <w:left w:val="thinThickLargeGap" w:sz="24" w:space="0" w:color="auto"/>
              <w:bottom w:val="single" w:sz="6" w:space="0" w:color="auto"/>
            </w:tcBorders>
          </w:tcPr>
          <w:p w14:paraId="4CB487C7" w14:textId="77777777" w:rsidR="00A71AF0" w:rsidRPr="009B5330" w:rsidRDefault="00A71AF0" w:rsidP="00DF1C90">
            <w:pPr>
              <w:pStyle w:val="Subtitle"/>
              <w:jc w:val="left"/>
              <w:rPr>
                <w:sz w:val="18"/>
                <w:szCs w:val="18"/>
                <w:u w:val="none"/>
              </w:rPr>
            </w:pPr>
            <w:r>
              <w:rPr>
                <w:sz w:val="18"/>
                <w:szCs w:val="18"/>
                <w:u w:val="none"/>
              </w:rPr>
              <w:t>Theoretical review</w:t>
            </w:r>
          </w:p>
        </w:tc>
        <w:tc>
          <w:tcPr>
            <w:tcW w:w="540" w:type="dxa"/>
            <w:gridSpan w:val="2"/>
            <w:tcBorders>
              <w:top w:val="single" w:sz="6" w:space="0" w:color="auto"/>
              <w:bottom w:val="single" w:sz="6" w:space="0" w:color="auto"/>
              <w:right w:val="single" w:sz="6" w:space="0" w:color="auto"/>
            </w:tcBorders>
          </w:tcPr>
          <w:p w14:paraId="44C9C8F7" w14:textId="77777777" w:rsidR="00A71AF0" w:rsidRDefault="00A71AF0" w:rsidP="00DF1C90">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0C2F863F"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163DE28D" w14:textId="77777777" w:rsidR="00A71AF0" w:rsidRPr="00313008" w:rsidRDefault="00A71AF0" w:rsidP="00DF1C90">
            <w:pPr>
              <w:pStyle w:val="Subtitle"/>
              <w:rPr>
                <w:sz w:val="18"/>
                <w:szCs w:val="18"/>
                <w:u w:val="none"/>
              </w:rPr>
            </w:pPr>
          </w:p>
        </w:tc>
        <w:tc>
          <w:tcPr>
            <w:tcW w:w="922" w:type="dxa"/>
            <w:gridSpan w:val="2"/>
            <w:tcBorders>
              <w:left w:val="single" w:sz="6" w:space="0" w:color="auto"/>
              <w:right w:val="single" w:sz="6" w:space="0" w:color="auto"/>
            </w:tcBorders>
          </w:tcPr>
          <w:p w14:paraId="5F28EF85"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079B947" w14:textId="77777777" w:rsidR="00A71AF0" w:rsidRPr="00313008" w:rsidRDefault="00A71AF0" w:rsidP="00DF1C9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C5AB38"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462F53" w14:textId="77777777" w:rsidR="00A71AF0" w:rsidRPr="002E0D8B" w:rsidRDefault="00A71AF0" w:rsidP="00DF1C90">
            <w:pPr>
              <w:pStyle w:val="Subtitle"/>
              <w:jc w:val="right"/>
              <w:rPr>
                <w:sz w:val="24"/>
                <w:szCs w:val="24"/>
                <w:u w:val="none"/>
              </w:rPr>
            </w:pPr>
          </w:p>
        </w:tc>
        <w:tc>
          <w:tcPr>
            <w:tcW w:w="922" w:type="dxa"/>
            <w:gridSpan w:val="2"/>
            <w:tcBorders>
              <w:left w:val="single" w:sz="6" w:space="0" w:color="auto"/>
              <w:right w:val="single" w:sz="6" w:space="0" w:color="auto"/>
            </w:tcBorders>
          </w:tcPr>
          <w:p w14:paraId="099274E6"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529B44D7" w14:textId="77777777" w:rsidR="00A71AF0" w:rsidRPr="00313008" w:rsidRDefault="00A71AF0" w:rsidP="00DF1C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9ACC92B" w14:textId="77777777" w:rsidR="00A71AF0" w:rsidRDefault="00A71AF0" w:rsidP="00DF1C90">
            <w:pPr>
              <w:pStyle w:val="Subtitle"/>
              <w:jc w:val="left"/>
              <w:rPr>
                <w:b/>
                <w:bCs/>
                <w:sz w:val="18"/>
                <w:szCs w:val="18"/>
                <w:u w:val="none"/>
              </w:rPr>
            </w:pPr>
            <w:r>
              <w:rPr>
                <w:b/>
                <w:bCs/>
                <w:sz w:val="18"/>
                <w:szCs w:val="18"/>
                <w:u w:val="none"/>
              </w:rPr>
              <w:t>20</w:t>
            </w:r>
          </w:p>
        </w:tc>
      </w:tr>
      <w:tr w:rsidR="00A71AF0" w:rsidRPr="00313008" w14:paraId="26696AF7" w14:textId="77777777" w:rsidTr="00DF1C90">
        <w:trPr>
          <w:jc w:val="center"/>
        </w:trPr>
        <w:tc>
          <w:tcPr>
            <w:tcW w:w="2305" w:type="dxa"/>
            <w:tcBorders>
              <w:top w:val="single" w:sz="6" w:space="0" w:color="auto"/>
              <w:left w:val="thinThickLargeGap" w:sz="24" w:space="0" w:color="auto"/>
              <w:bottom w:val="single" w:sz="6" w:space="0" w:color="auto"/>
            </w:tcBorders>
          </w:tcPr>
          <w:p w14:paraId="0C016B2F" w14:textId="77777777" w:rsidR="00A71AF0" w:rsidRPr="009B5330" w:rsidRDefault="00A71AF0" w:rsidP="00DF1C90">
            <w:pPr>
              <w:pStyle w:val="Subtitle"/>
              <w:jc w:val="left"/>
              <w:rPr>
                <w:sz w:val="18"/>
                <w:szCs w:val="18"/>
                <w:u w:val="none"/>
              </w:rPr>
            </w:pPr>
            <w:r>
              <w:rPr>
                <w:sz w:val="18"/>
                <w:szCs w:val="18"/>
                <w:u w:val="none"/>
              </w:rPr>
              <w:t>Summary</w:t>
            </w:r>
          </w:p>
        </w:tc>
        <w:tc>
          <w:tcPr>
            <w:tcW w:w="540" w:type="dxa"/>
            <w:gridSpan w:val="2"/>
            <w:tcBorders>
              <w:top w:val="single" w:sz="6" w:space="0" w:color="auto"/>
              <w:bottom w:val="single" w:sz="6" w:space="0" w:color="auto"/>
              <w:right w:val="single" w:sz="6" w:space="0" w:color="auto"/>
            </w:tcBorders>
          </w:tcPr>
          <w:p w14:paraId="2D79A20C" w14:textId="77777777" w:rsidR="00A71AF0" w:rsidRDefault="00A71AF0" w:rsidP="00DF1C90">
            <w:pPr>
              <w:pStyle w:val="Subtitle"/>
              <w:rPr>
                <w:b/>
                <w:bCs/>
                <w:sz w:val="18"/>
                <w:szCs w:val="18"/>
                <w:u w:val="none"/>
              </w:rPr>
            </w:pPr>
            <w:r>
              <w:rPr>
                <w:b/>
                <w:bCs/>
                <w:sz w:val="18"/>
                <w:szCs w:val="18"/>
                <w:u w:val="none"/>
              </w:rPr>
              <w:t>1,2</w:t>
            </w:r>
          </w:p>
        </w:tc>
        <w:tc>
          <w:tcPr>
            <w:tcW w:w="922" w:type="dxa"/>
            <w:tcBorders>
              <w:left w:val="single" w:sz="6" w:space="0" w:color="auto"/>
              <w:right w:val="single" w:sz="6" w:space="0" w:color="auto"/>
            </w:tcBorders>
          </w:tcPr>
          <w:p w14:paraId="2E4A7423"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79562B04" w14:textId="77777777" w:rsidR="00A71AF0" w:rsidRPr="00313008" w:rsidRDefault="00A71AF0" w:rsidP="00DF1C90">
            <w:pPr>
              <w:pStyle w:val="Subtitle"/>
              <w:rPr>
                <w:sz w:val="18"/>
                <w:szCs w:val="18"/>
                <w:u w:val="none"/>
              </w:rPr>
            </w:pPr>
          </w:p>
        </w:tc>
        <w:tc>
          <w:tcPr>
            <w:tcW w:w="922" w:type="dxa"/>
            <w:gridSpan w:val="2"/>
            <w:tcBorders>
              <w:left w:val="single" w:sz="6" w:space="0" w:color="auto"/>
              <w:right w:val="single" w:sz="6" w:space="0" w:color="auto"/>
            </w:tcBorders>
          </w:tcPr>
          <w:p w14:paraId="79BD4384"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CD423F3" w14:textId="77777777" w:rsidR="00A71AF0" w:rsidRPr="00313008" w:rsidRDefault="00A71AF0" w:rsidP="00DF1C9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740B01"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BD6E43A" w14:textId="77777777" w:rsidR="00A71AF0" w:rsidRPr="002E0D8B" w:rsidRDefault="00A71AF0" w:rsidP="00DF1C90">
            <w:pPr>
              <w:pStyle w:val="Subtitle"/>
              <w:jc w:val="right"/>
              <w:rPr>
                <w:sz w:val="24"/>
                <w:szCs w:val="24"/>
                <w:u w:val="none"/>
              </w:rPr>
            </w:pPr>
          </w:p>
        </w:tc>
        <w:tc>
          <w:tcPr>
            <w:tcW w:w="922" w:type="dxa"/>
            <w:gridSpan w:val="2"/>
            <w:tcBorders>
              <w:left w:val="single" w:sz="6" w:space="0" w:color="auto"/>
              <w:right w:val="single" w:sz="6" w:space="0" w:color="auto"/>
            </w:tcBorders>
          </w:tcPr>
          <w:p w14:paraId="7DFE6E1E"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24D36837" w14:textId="77777777" w:rsidR="00A71AF0" w:rsidRPr="00313008" w:rsidRDefault="00A71AF0" w:rsidP="00DF1C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D51CE6F" w14:textId="77777777" w:rsidR="00A71AF0" w:rsidRDefault="00A71AF0" w:rsidP="00DF1C90">
            <w:pPr>
              <w:pStyle w:val="Subtitle"/>
              <w:jc w:val="left"/>
              <w:rPr>
                <w:b/>
                <w:bCs/>
                <w:sz w:val="18"/>
                <w:szCs w:val="18"/>
                <w:u w:val="none"/>
              </w:rPr>
            </w:pPr>
            <w:r>
              <w:rPr>
                <w:b/>
                <w:bCs/>
                <w:sz w:val="18"/>
                <w:szCs w:val="18"/>
                <w:u w:val="none"/>
              </w:rPr>
              <w:t>10</w:t>
            </w:r>
          </w:p>
        </w:tc>
      </w:tr>
      <w:tr w:rsidR="00A71AF0" w:rsidRPr="00313008" w14:paraId="64F522A7" w14:textId="77777777" w:rsidTr="00DF1C90">
        <w:trPr>
          <w:jc w:val="center"/>
        </w:trPr>
        <w:tc>
          <w:tcPr>
            <w:tcW w:w="2305" w:type="dxa"/>
            <w:tcBorders>
              <w:top w:val="single" w:sz="6" w:space="0" w:color="auto"/>
              <w:left w:val="thinThickLargeGap" w:sz="24" w:space="0" w:color="auto"/>
              <w:bottom w:val="single" w:sz="6" w:space="0" w:color="auto"/>
            </w:tcBorders>
          </w:tcPr>
          <w:p w14:paraId="35395C20" w14:textId="77777777" w:rsidR="00A71AF0" w:rsidRPr="009B5330" w:rsidRDefault="00A71AF0" w:rsidP="00DF1C90">
            <w:pPr>
              <w:pStyle w:val="Subtitle"/>
              <w:jc w:val="left"/>
              <w:rPr>
                <w:sz w:val="18"/>
                <w:szCs w:val="18"/>
                <w:u w:val="none"/>
              </w:rPr>
            </w:pPr>
            <w:r>
              <w:rPr>
                <w:sz w:val="18"/>
                <w:szCs w:val="18"/>
                <w:u w:val="none"/>
              </w:rPr>
              <w:t>Evaluation of data and recommendations</w:t>
            </w:r>
          </w:p>
        </w:tc>
        <w:tc>
          <w:tcPr>
            <w:tcW w:w="540" w:type="dxa"/>
            <w:gridSpan w:val="2"/>
            <w:tcBorders>
              <w:top w:val="single" w:sz="6" w:space="0" w:color="auto"/>
              <w:bottom w:val="single" w:sz="6" w:space="0" w:color="auto"/>
              <w:right w:val="single" w:sz="6" w:space="0" w:color="auto"/>
            </w:tcBorders>
          </w:tcPr>
          <w:p w14:paraId="748FFBA8" w14:textId="77777777" w:rsidR="00A71AF0" w:rsidRPr="00313008" w:rsidRDefault="00A71AF0" w:rsidP="00DF1C90">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52B65989"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3895C033" w14:textId="77777777" w:rsidR="00A71AF0" w:rsidRPr="00313008" w:rsidRDefault="00A71AF0" w:rsidP="00DF1C90">
            <w:pPr>
              <w:pStyle w:val="Subtitle"/>
              <w:rPr>
                <w:sz w:val="18"/>
                <w:szCs w:val="18"/>
                <w:u w:val="none"/>
              </w:rPr>
            </w:pPr>
          </w:p>
        </w:tc>
        <w:tc>
          <w:tcPr>
            <w:tcW w:w="922" w:type="dxa"/>
            <w:gridSpan w:val="2"/>
            <w:tcBorders>
              <w:left w:val="single" w:sz="6" w:space="0" w:color="auto"/>
              <w:right w:val="single" w:sz="6" w:space="0" w:color="auto"/>
            </w:tcBorders>
          </w:tcPr>
          <w:p w14:paraId="63FB3FCA"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8CB0B5D" w14:textId="77777777" w:rsidR="00A71AF0" w:rsidRPr="00313008" w:rsidRDefault="00A71AF0" w:rsidP="00DF1C9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07FC699" w14:textId="77777777" w:rsidR="00A71AF0" w:rsidRPr="00313008" w:rsidRDefault="00A71AF0" w:rsidP="00DF1C9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0F2D74A" w14:textId="77777777" w:rsidR="00A71AF0" w:rsidRDefault="00A71AF0" w:rsidP="00DF1C90"/>
        </w:tc>
        <w:tc>
          <w:tcPr>
            <w:tcW w:w="922" w:type="dxa"/>
            <w:gridSpan w:val="2"/>
            <w:tcBorders>
              <w:left w:val="single" w:sz="6" w:space="0" w:color="auto"/>
              <w:right w:val="single" w:sz="6" w:space="0" w:color="auto"/>
            </w:tcBorders>
          </w:tcPr>
          <w:p w14:paraId="1F3A0774"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103CB141" w14:textId="77777777" w:rsidR="00A71AF0" w:rsidRPr="00313008" w:rsidRDefault="00A71AF0" w:rsidP="00DF1C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368C25D" w14:textId="77777777" w:rsidR="00A71AF0" w:rsidRPr="00313008" w:rsidRDefault="00A71AF0" w:rsidP="00DF1C90">
            <w:pPr>
              <w:pStyle w:val="Subtitle"/>
              <w:jc w:val="left"/>
              <w:rPr>
                <w:b/>
                <w:bCs/>
                <w:sz w:val="18"/>
                <w:szCs w:val="18"/>
                <w:u w:val="none"/>
              </w:rPr>
            </w:pPr>
            <w:r>
              <w:rPr>
                <w:b/>
                <w:bCs/>
                <w:sz w:val="18"/>
                <w:szCs w:val="18"/>
                <w:u w:val="none"/>
              </w:rPr>
              <w:t>40</w:t>
            </w:r>
          </w:p>
        </w:tc>
      </w:tr>
      <w:tr w:rsidR="00A71AF0" w:rsidRPr="00313008" w14:paraId="762BF29C" w14:textId="77777777" w:rsidTr="00DF1C90">
        <w:trPr>
          <w:jc w:val="center"/>
        </w:trPr>
        <w:tc>
          <w:tcPr>
            <w:tcW w:w="2305" w:type="dxa"/>
            <w:tcBorders>
              <w:top w:val="single" w:sz="6" w:space="0" w:color="auto"/>
              <w:left w:val="thinThickLargeGap" w:sz="24" w:space="0" w:color="auto"/>
              <w:bottom w:val="single" w:sz="6" w:space="0" w:color="auto"/>
            </w:tcBorders>
          </w:tcPr>
          <w:p w14:paraId="2B3F5BB4" w14:textId="77777777" w:rsidR="00A71AF0" w:rsidRPr="009B5330" w:rsidRDefault="00A71AF0" w:rsidP="00DF1C90">
            <w:pPr>
              <w:pStyle w:val="Subtitle"/>
              <w:ind w:left="-15"/>
              <w:jc w:val="left"/>
              <w:rPr>
                <w:sz w:val="18"/>
                <w:szCs w:val="18"/>
                <w:u w:val="none"/>
              </w:rPr>
            </w:pPr>
            <w:r>
              <w:rPr>
                <w:sz w:val="18"/>
                <w:szCs w:val="18"/>
                <w:u w:val="none"/>
              </w:rPr>
              <w:t>Presentation clarity and format</w:t>
            </w:r>
          </w:p>
        </w:tc>
        <w:tc>
          <w:tcPr>
            <w:tcW w:w="540" w:type="dxa"/>
            <w:gridSpan w:val="2"/>
            <w:tcBorders>
              <w:top w:val="single" w:sz="6" w:space="0" w:color="auto"/>
              <w:bottom w:val="single" w:sz="6" w:space="0" w:color="auto"/>
              <w:right w:val="single" w:sz="6" w:space="0" w:color="auto"/>
            </w:tcBorders>
          </w:tcPr>
          <w:p w14:paraId="38ADC59C" w14:textId="77777777" w:rsidR="00A71AF0" w:rsidRPr="00313008" w:rsidRDefault="00A71AF0" w:rsidP="00DF1C9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D82B481"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1A53B9F8" w14:textId="77777777" w:rsidR="00A71AF0" w:rsidRPr="00313008" w:rsidRDefault="00A71AF0" w:rsidP="00DF1C90">
            <w:pPr>
              <w:pStyle w:val="Subtitle"/>
              <w:rPr>
                <w:sz w:val="18"/>
                <w:szCs w:val="18"/>
                <w:u w:val="none"/>
              </w:rPr>
            </w:pPr>
          </w:p>
        </w:tc>
        <w:tc>
          <w:tcPr>
            <w:tcW w:w="922" w:type="dxa"/>
            <w:gridSpan w:val="2"/>
            <w:tcBorders>
              <w:left w:val="single" w:sz="6" w:space="0" w:color="auto"/>
              <w:right w:val="single" w:sz="6" w:space="0" w:color="auto"/>
            </w:tcBorders>
          </w:tcPr>
          <w:p w14:paraId="19121160" w14:textId="77777777" w:rsidR="00A71AF0" w:rsidRPr="00313008" w:rsidRDefault="00A71AF0" w:rsidP="00DF1C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313EC7" w14:textId="77777777" w:rsidR="00A71AF0" w:rsidRPr="00313008" w:rsidRDefault="00A71AF0" w:rsidP="00DF1C9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D424D42" w14:textId="77777777" w:rsidR="00A71AF0" w:rsidRPr="00313008" w:rsidRDefault="00A71AF0" w:rsidP="00DF1C9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39AA535" w14:textId="77777777" w:rsidR="00A71AF0" w:rsidRPr="00313008" w:rsidRDefault="00A71AF0" w:rsidP="00DF1C9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EC0BFFD" w14:textId="77777777" w:rsidR="00A71AF0" w:rsidRPr="00313008" w:rsidRDefault="00A71AF0" w:rsidP="00DF1C90">
            <w:pPr>
              <w:pStyle w:val="Subtitle"/>
              <w:rPr>
                <w:sz w:val="18"/>
                <w:szCs w:val="18"/>
                <w:u w:val="none"/>
              </w:rPr>
            </w:pPr>
          </w:p>
        </w:tc>
        <w:tc>
          <w:tcPr>
            <w:tcW w:w="923" w:type="dxa"/>
            <w:tcBorders>
              <w:left w:val="single" w:sz="6" w:space="0" w:color="auto"/>
              <w:right w:val="single" w:sz="6" w:space="0" w:color="auto"/>
            </w:tcBorders>
          </w:tcPr>
          <w:p w14:paraId="03922FAB" w14:textId="77777777" w:rsidR="00A71AF0" w:rsidRPr="00313008" w:rsidRDefault="00A71AF0" w:rsidP="00DF1C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3B7609" w14:textId="77777777" w:rsidR="00A71AF0" w:rsidRPr="00313008" w:rsidRDefault="00A71AF0" w:rsidP="00DF1C90">
            <w:pPr>
              <w:pStyle w:val="Subtitle"/>
              <w:jc w:val="left"/>
              <w:rPr>
                <w:b/>
                <w:bCs/>
                <w:sz w:val="18"/>
                <w:szCs w:val="18"/>
                <w:u w:val="none"/>
              </w:rPr>
            </w:pPr>
            <w:r>
              <w:rPr>
                <w:b/>
                <w:bCs/>
                <w:sz w:val="18"/>
                <w:szCs w:val="18"/>
                <w:u w:val="none"/>
              </w:rPr>
              <w:t>10</w:t>
            </w:r>
          </w:p>
        </w:tc>
      </w:tr>
      <w:tr w:rsidR="00A71AF0" w:rsidRPr="00313008" w14:paraId="3E2ACE7E" w14:textId="77777777" w:rsidTr="00DF1C90">
        <w:trPr>
          <w:cantSplit/>
          <w:trHeight w:val="282"/>
          <w:jc w:val="center"/>
        </w:trPr>
        <w:tc>
          <w:tcPr>
            <w:tcW w:w="10225" w:type="dxa"/>
            <w:gridSpan w:val="13"/>
            <w:tcBorders>
              <w:left w:val="thinThickLargeGap" w:sz="24" w:space="0" w:color="auto"/>
              <w:right w:val="single" w:sz="4" w:space="0" w:color="auto"/>
            </w:tcBorders>
          </w:tcPr>
          <w:p w14:paraId="0F07457C" w14:textId="77777777" w:rsidR="00A71AF0" w:rsidRPr="009A081E" w:rsidRDefault="00A71AF0" w:rsidP="00DF1C9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5014E6F" w14:textId="77777777" w:rsidR="00A71AF0" w:rsidRPr="00313008" w:rsidRDefault="00A71AF0" w:rsidP="00DF1C90">
            <w:pPr>
              <w:pStyle w:val="Subtitle"/>
              <w:jc w:val="left"/>
              <w:rPr>
                <w:b/>
                <w:bCs/>
                <w:sz w:val="24"/>
                <w:szCs w:val="24"/>
                <w:u w:val="none"/>
              </w:rPr>
            </w:pPr>
          </w:p>
        </w:tc>
      </w:tr>
      <w:tr w:rsidR="00A71AF0" w:rsidRPr="00313008" w14:paraId="0551065B" w14:textId="77777777" w:rsidTr="00DF1C90">
        <w:trPr>
          <w:cantSplit/>
          <w:trHeight w:val="4341"/>
          <w:jc w:val="center"/>
        </w:trPr>
        <w:tc>
          <w:tcPr>
            <w:tcW w:w="10945" w:type="dxa"/>
            <w:gridSpan w:val="14"/>
            <w:tcBorders>
              <w:left w:val="thinThickLargeGap" w:sz="24" w:space="0" w:color="auto"/>
              <w:right w:val="thinThickLargeGap" w:sz="24" w:space="0" w:color="auto"/>
            </w:tcBorders>
          </w:tcPr>
          <w:p w14:paraId="0B408D45" w14:textId="77777777" w:rsidR="00A71AF0" w:rsidRPr="00313008" w:rsidRDefault="00A71AF0" w:rsidP="00DF1C90">
            <w:pPr>
              <w:pStyle w:val="Subtitle"/>
              <w:jc w:val="left"/>
              <w:rPr>
                <w:b/>
                <w:bCs/>
                <w:sz w:val="24"/>
                <w:szCs w:val="24"/>
                <w:u w:val="none"/>
              </w:rPr>
            </w:pPr>
            <w:r w:rsidRPr="00313008">
              <w:rPr>
                <w:b/>
                <w:bCs/>
                <w:sz w:val="24"/>
                <w:szCs w:val="24"/>
                <w:u w:val="none"/>
              </w:rPr>
              <w:t>TUTOR COMMENTS:</w:t>
            </w:r>
          </w:p>
          <w:p w14:paraId="46784D35" w14:textId="77777777" w:rsidR="00A71AF0" w:rsidRDefault="00A71AF0" w:rsidP="00DF1C90">
            <w:pPr>
              <w:pStyle w:val="Subtitle"/>
              <w:ind w:left="937" w:right="1152"/>
              <w:jc w:val="both"/>
              <w:rPr>
                <w:b/>
                <w:bCs/>
                <w:sz w:val="24"/>
                <w:szCs w:val="24"/>
                <w:u w:val="none"/>
              </w:rPr>
            </w:pPr>
          </w:p>
          <w:p w14:paraId="1036CC7D" w14:textId="77777777" w:rsidR="00A71AF0" w:rsidRDefault="00A71AF0" w:rsidP="00DF1C90">
            <w:pPr>
              <w:pStyle w:val="Subtitle"/>
              <w:ind w:left="937" w:right="1152"/>
              <w:jc w:val="both"/>
              <w:rPr>
                <w:b/>
                <w:bCs/>
                <w:sz w:val="24"/>
                <w:szCs w:val="24"/>
                <w:u w:val="none"/>
              </w:rPr>
            </w:pPr>
          </w:p>
          <w:p w14:paraId="214F8FE9" w14:textId="77777777" w:rsidR="00A71AF0" w:rsidRDefault="00A71AF0" w:rsidP="00DF1C90">
            <w:pPr>
              <w:pStyle w:val="Subtitle"/>
              <w:ind w:left="937" w:right="1152"/>
              <w:jc w:val="both"/>
              <w:rPr>
                <w:b/>
                <w:bCs/>
                <w:sz w:val="24"/>
                <w:szCs w:val="24"/>
                <w:u w:val="none"/>
              </w:rPr>
            </w:pPr>
          </w:p>
          <w:p w14:paraId="04508F7A" w14:textId="77777777" w:rsidR="00A71AF0" w:rsidRDefault="00A71AF0" w:rsidP="00DF1C90">
            <w:pPr>
              <w:pStyle w:val="Subtitle"/>
              <w:ind w:left="937" w:right="1152"/>
              <w:jc w:val="both"/>
              <w:rPr>
                <w:b/>
                <w:bCs/>
                <w:sz w:val="24"/>
                <w:szCs w:val="24"/>
                <w:u w:val="none"/>
              </w:rPr>
            </w:pPr>
          </w:p>
          <w:p w14:paraId="219CE6C8" w14:textId="77777777" w:rsidR="00A71AF0" w:rsidRDefault="00A71AF0" w:rsidP="00DF1C90">
            <w:pPr>
              <w:pStyle w:val="Subtitle"/>
              <w:ind w:left="937" w:right="1152"/>
              <w:jc w:val="both"/>
              <w:rPr>
                <w:b/>
                <w:bCs/>
                <w:sz w:val="24"/>
                <w:szCs w:val="24"/>
                <w:u w:val="none"/>
              </w:rPr>
            </w:pPr>
          </w:p>
          <w:p w14:paraId="1B4E479F" w14:textId="77777777" w:rsidR="00A71AF0" w:rsidRDefault="00A71AF0" w:rsidP="00DF1C90">
            <w:pPr>
              <w:pStyle w:val="Subtitle"/>
              <w:ind w:left="937" w:right="1152"/>
              <w:jc w:val="both"/>
              <w:rPr>
                <w:b/>
                <w:bCs/>
                <w:sz w:val="24"/>
                <w:szCs w:val="24"/>
                <w:u w:val="none"/>
              </w:rPr>
            </w:pPr>
          </w:p>
          <w:p w14:paraId="251E64BF" w14:textId="77777777" w:rsidR="00A71AF0" w:rsidRDefault="00A71AF0" w:rsidP="00DF1C90">
            <w:pPr>
              <w:pStyle w:val="Subtitle"/>
              <w:ind w:left="937" w:right="1152"/>
              <w:jc w:val="both"/>
              <w:rPr>
                <w:b/>
                <w:bCs/>
                <w:sz w:val="24"/>
                <w:szCs w:val="24"/>
                <w:u w:val="none"/>
              </w:rPr>
            </w:pPr>
          </w:p>
          <w:p w14:paraId="1A0BBFE4" w14:textId="77777777" w:rsidR="00A71AF0" w:rsidRDefault="00A71AF0" w:rsidP="00DF1C90">
            <w:pPr>
              <w:pStyle w:val="Subtitle"/>
              <w:ind w:left="937" w:right="1152"/>
              <w:jc w:val="both"/>
              <w:rPr>
                <w:b/>
                <w:bCs/>
                <w:sz w:val="24"/>
                <w:szCs w:val="24"/>
                <w:u w:val="none"/>
              </w:rPr>
            </w:pPr>
          </w:p>
          <w:p w14:paraId="4FCD52C3" w14:textId="77777777" w:rsidR="00A71AF0" w:rsidRDefault="00A71AF0" w:rsidP="00DF1C90">
            <w:pPr>
              <w:pStyle w:val="Subtitle"/>
              <w:ind w:left="937" w:right="1152"/>
              <w:jc w:val="both"/>
              <w:rPr>
                <w:b/>
                <w:bCs/>
                <w:sz w:val="24"/>
                <w:szCs w:val="24"/>
                <w:u w:val="none"/>
              </w:rPr>
            </w:pPr>
          </w:p>
          <w:p w14:paraId="12ECE0E1" w14:textId="77777777" w:rsidR="00A71AF0" w:rsidRDefault="00A71AF0" w:rsidP="00DF1C90">
            <w:pPr>
              <w:pStyle w:val="Subtitle"/>
              <w:ind w:left="937" w:right="1152"/>
              <w:jc w:val="both"/>
              <w:rPr>
                <w:b/>
                <w:bCs/>
                <w:sz w:val="24"/>
                <w:szCs w:val="24"/>
                <w:u w:val="none"/>
              </w:rPr>
            </w:pPr>
          </w:p>
          <w:p w14:paraId="247BC9A4" w14:textId="77777777" w:rsidR="00A71AF0" w:rsidRDefault="00A71AF0" w:rsidP="00DF1C90">
            <w:pPr>
              <w:pStyle w:val="Subtitle"/>
              <w:ind w:left="937" w:right="1152"/>
              <w:jc w:val="both"/>
              <w:rPr>
                <w:b/>
                <w:bCs/>
                <w:sz w:val="24"/>
                <w:szCs w:val="24"/>
                <w:u w:val="none"/>
              </w:rPr>
            </w:pPr>
          </w:p>
          <w:p w14:paraId="3BF3715E" w14:textId="77777777" w:rsidR="00A71AF0" w:rsidRPr="00313008" w:rsidRDefault="00A71AF0" w:rsidP="00DF1C90">
            <w:pPr>
              <w:pStyle w:val="Subtitle"/>
              <w:ind w:left="937" w:right="1152"/>
              <w:jc w:val="both"/>
              <w:rPr>
                <w:b/>
                <w:bCs/>
                <w:sz w:val="24"/>
                <w:szCs w:val="24"/>
                <w:u w:val="none"/>
              </w:rPr>
            </w:pPr>
          </w:p>
        </w:tc>
      </w:tr>
      <w:tr w:rsidR="00A71AF0" w:rsidRPr="00313008" w14:paraId="71CE708C" w14:textId="77777777" w:rsidTr="00DF1C90">
        <w:trPr>
          <w:cantSplit/>
          <w:trHeight w:val="365"/>
          <w:jc w:val="center"/>
        </w:trPr>
        <w:tc>
          <w:tcPr>
            <w:tcW w:w="2661" w:type="dxa"/>
            <w:gridSpan w:val="2"/>
            <w:tcBorders>
              <w:left w:val="thinThickLargeGap" w:sz="24" w:space="0" w:color="auto"/>
              <w:bottom w:val="thickThinLargeGap" w:sz="24" w:space="0" w:color="auto"/>
            </w:tcBorders>
          </w:tcPr>
          <w:p w14:paraId="106D976B" w14:textId="77777777" w:rsidR="00A71AF0" w:rsidRPr="00313008" w:rsidRDefault="00A71AF0" w:rsidP="00DF1C90">
            <w:pPr>
              <w:pStyle w:val="Subtitle"/>
              <w:jc w:val="left"/>
              <w:rPr>
                <w:b/>
                <w:bCs/>
                <w:sz w:val="18"/>
                <w:szCs w:val="18"/>
                <w:u w:val="none"/>
              </w:rPr>
            </w:pPr>
            <w:r w:rsidRPr="00313008">
              <w:rPr>
                <w:b/>
                <w:bCs/>
                <w:sz w:val="18"/>
                <w:szCs w:val="18"/>
                <w:u w:val="none"/>
              </w:rPr>
              <w:lastRenderedPageBreak/>
              <w:t xml:space="preserve"> Submission date: </w:t>
            </w:r>
          </w:p>
          <w:p w14:paraId="5756ACDA" w14:textId="77777777" w:rsidR="00A71AF0" w:rsidRPr="00313008" w:rsidRDefault="00A71AF0" w:rsidP="00DF1C9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331FDE3" w14:textId="77777777" w:rsidR="00A71AF0" w:rsidRPr="00313008" w:rsidRDefault="00A71AF0" w:rsidP="00DF1C90">
            <w:pPr>
              <w:pStyle w:val="Subtitle"/>
              <w:jc w:val="left"/>
              <w:rPr>
                <w:b/>
                <w:bCs/>
                <w:sz w:val="18"/>
                <w:szCs w:val="18"/>
                <w:u w:val="none"/>
              </w:rPr>
            </w:pPr>
            <w:r>
              <w:rPr>
                <w:b/>
                <w:bCs/>
                <w:sz w:val="18"/>
                <w:szCs w:val="18"/>
                <w:u w:val="none"/>
              </w:rPr>
              <w:t>Return date:</w:t>
            </w:r>
          </w:p>
          <w:p w14:paraId="1FE5CD60" w14:textId="77777777" w:rsidR="00A71AF0" w:rsidRPr="00313008" w:rsidRDefault="00A71AF0" w:rsidP="00DF1C9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4E04A288" w14:textId="77777777" w:rsidR="00A71AF0" w:rsidRPr="00313008" w:rsidRDefault="00A71AF0" w:rsidP="00DF1C9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22DC2043" w14:textId="77777777" w:rsidR="00A71AF0" w:rsidRPr="00313008" w:rsidRDefault="00A71AF0" w:rsidP="00DF1C90">
            <w:pPr>
              <w:pStyle w:val="Subtitle"/>
              <w:jc w:val="left"/>
              <w:rPr>
                <w:b/>
                <w:bCs/>
                <w:sz w:val="18"/>
                <w:szCs w:val="18"/>
                <w:u w:val="none"/>
              </w:rPr>
            </w:pPr>
            <w:r w:rsidRPr="00313008">
              <w:rPr>
                <w:b/>
                <w:bCs/>
                <w:sz w:val="18"/>
                <w:szCs w:val="18"/>
                <w:u w:val="none"/>
              </w:rPr>
              <w:t xml:space="preserve">Mark: </w:t>
            </w:r>
          </w:p>
        </w:tc>
      </w:tr>
    </w:tbl>
    <w:p w14:paraId="17C08C45" w14:textId="77777777" w:rsidR="00A71AF0" w:rsidRDefault="00A71AF0" w:rsidP="00A71AF0"/>
    <w:p w14:paraId="50D1EBA3" w14:textId="77777777" w:rsidR="00A71AF0" w:rsidRDefault="00A71AF0" w:rsidP="00A71AF0">
      <w:pPr>
        <w:pStyle w:val="Title"/>
        <w:ind w:left="-284"/>
        <w:rPr>
          <w:sz w:val="24"/>
          <w:szCs w:val="24"/>
        </w:rPr>
      </w:pPr>
      <w:r>
        <w:rPr>
          <w:sz w:val="24"/>
          <w:szCs w:val="24"/>
        </w:rPr>
        <w:br w:type="page"/>
      </w:r>
    </w:p>
    <w:p w14:paraId="2049AB60" w14:textId="77777777" w:rsidR="00A71AF0" w:rsidRDefault="00A71AF0" w:rsidP="00A71AF0">
      <w:pPr>
        <w:pStyle w:val="Title"/>
        <w:ind w:left="-284"/>
        <w:rPr>
          <w:sz w:val="24"/>
          <w:szCs w:val="24"/>
        </w:rPr>
        <w:sectPr w:rsidR="00A71AF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p>
    <w:tbl>
      <w:tblPr>
        <w:tblpPr w:leftFromText="180" w:rightFromText="180" w:horzAnchor="page" w:tblpX="1260" w:tblpY="-536"/>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681"/>
        <w:gridCol w:w="1487"/>
        <w:gridCol w:w="1775"/>
        <w:gridCol w:w="1652"/>
        <w:gridCol w:w="1487"/>
        <w:gridCol w:w="1487"/>
        <w:gridCol w:w="1543"/>
        <w:gridCol w:w="1586"/>
        <w:gridCol w:w="1586"/>
      </w:tblGrid>
      <w:tr w:rsidR="00A71AF0" w:rsidRPr="00FD553D" w14:paraId="0DD1E5D5" w14:textId="77777777" w:rsidTr="00DF1C90">
        <w:trPr>
          <w:trHeight w:val="87"/>
        </w:trPr>
        <w:tc>
          <w:tcPr>
            <w:tcW w:w="1681" w:type="dxa"/>
            <w:tcBorders>
              <w:top w:val="nil"/>
              <w:left w:val="nil"/>
              <w:bottom w:val="single" w:sz="4" w:space="0" w:color="auto"/>
              <w:right w:val="nil"/>
            </w:tcBorders>
            <w:shd w:val="clear" w:color="auto" w:fill="FFFFFF"/>
          </w:tcPr>
          <w:p w14:paraId="45404F93" w14:textId="77777777" w:rsidR="00A71AF0" w:rsidRPr="00FD553D" w:rsidRDefault="00A71AF0" w:rsidP="00DF1C90">
            <w:pPr>
              <w:rPr>
                <w:rFonts w:ascii="Calibri" w:hAnsi="Calibri"/>
                <w:b/>
                <w:sz w:val="17"/>
                <w:szCs w:val="17"/>
              </w:rPr>
            </w:pPr>
          </w:p>
        </w:tc>
        <w:tc>
          <w:tcPr>
            <w:tcW w:w="1487" w:type="dxa"/>
            <w:tcBorders>
              <w:top w:val="nil"/>
              <w:left w:val="nil"/>
              <w:bottom w:val="single" w:sz="4" w:space="0" w:color="auto"/>
              <w:right w:val="nil"/>
            </w:tcBorders>
            <w:shd w:val="clear" w:color="auto" w:fill="FFFFFF"/>
          </w:tcPr>
          <w:p w14:paraId="4F39A21A" w14:textId="77777777" w:rsidR="00A71AF0" w:rsidRPr="00FD553D" w:rsidRDefault="00A71AF0" w:rsidP="00DF1C90">
            <w:pPr>
              <w:rPr>
                <w:rFonts w:ascii="Calibri" w:hAnsi="Calibri"/>
                <w:sz w:val="16"/>
                <w:szCs w:val="16"/>
              </w:rPr>
            </w:pPr>
          </w:p>
        </w:tc>
        <w:tc>
          <w:tcPr>
            <w:tcW w:w="1775" w:type="dxa"/>
            <w:tcBorders>
              <w:top w:val="nil"/>
              <w:left w:val="nil"/>
              <w:bottom w:val="single" w:sz="4" w:space="0" w:color="auto"/>
              <w:right w:val="nil"/>
            </w:tcBorders>
            <w:shd w:val="clear" w:color="auto" w:fill="FFFFFF"/>
          </w:tcPr>
          <w:p w14:paraId="710CA844" w14:textId="77777777" w:rsidR="00A71AF0" w:rsidRPr="00FD553D" w:rsidRDefault="00A71AF0" w:rsidP="00DF1C90">
            <w:pPr>
              <w:rPr>
                <w:rFonts w:ascii="Calibri" w:hAnsi="Calibri"/>
                <w:sz w:val="16"/>
                <w:szCs w:val="16"/>
              </w:rPr>
            </w:pPr>
          </w:p>
        </w:tc>
        <w:tc>
          <w:tcPr>
            <w:tcW w:w="1652" w:type="dxa"/>
            <w:tcBorders>
              <w:top w:val="nil"/>
              <w:left w:val="nil"/>
              <w:bottom w:val="single" w:sz="4" w:space="0" w:color="auto"/>
              <w:right w:val="nil"/>
            </w:tcBorders>
            <w:shd w:val="clear" w:color="auto" w:fill="FFFFFF"/>
          </w:tcPr>
          <w:p w14:paraId="0DA03D54" w14:textId="77777777" w:rsidR="00A71AF0" w:rsidRPr="00FD553D" w:rsidRDefault="00A71AF0" w:rsidP="00DF1C90">
            <w:pPr>
              <w:rPr>
                <w:rFonts w:ascii="Calibri" w:hAnsi="Calibri"/>
                <w:sz w:val="16"/>
                <w:szCs w:val="16"/>
              </w:rPr>
            </w:pPr>
          </w:p>
        </w:tc>
        <w:tc>
          <w:tcPr>
            <w:tcW w:w="1487" w:type="dxa"/>
            <w:tcBorders>
              <w:top w:val="nil"/>
              <w:left w:val="nil"/>
              <w:bottom w:val="single" w:sz="4" w:space="0" w:color="auto"/>
              <w:right w:val="nil"/>
            </w:tcBorders>
            <w:shd w:val="clear" w:color="auto" w:fill="FFFFFF"/>
          </w:tcPr>
          <w:p w14:paraId="575D8679" w14:textId="77777777" w:rsidR="00A71AF0" w:rsidRPr="00FD553D" w:rsidRDefault="00A71AF0" w:rsidP="00DF1C90">
            <w:pPr>
              <w:rPr>
                <w:rFonts w:ascii="Calibri" w:hAnsi="Calibri"/>
                <w:sz w:val="16"/>
                <w:szCs w:val="16"/>
              </w:rPr>
            </w:pPr>
          </w:p>
        </w:tc>
        <w:tc>
          <w:tcPr>
            <w:tcW w:w="1487" w:type="dxa"/>
            <w:tcBorders>
              <w:top w:val="nil"/>
              <w:left w:val="nil"/>
              <w:bottom w:val="single" w:sz="4" w:space="0" w:color="auto"/>
              <w:right w:val="nil"/>
            </w:tcBorders>
            <w:shd w:val="clear" w:color="auto" w:fill="FFFFFF"/>
          </w:tcPr>
          <w:p w14:paraId="39FCAA52" w14:textId="77777777" w:rsidR="00A71AF0" w:rsidRPr="00FD553D" w:rsidRDefault="00A71AF0" w:rsidP="00DF1C90">
            <w:pPr>
              <w:rPr>
                <w:rFonts w:ascii="Calibri" w:hAnsi="Calibri"/>
                <w:sz w:val="16"/>
                <w:szCs w:val="16"/>
              </w:rPr>
            </w:pPr>
          </w:p>
        </w:tc>
        <w:tc>
          <w:tcPr>
            <w:tcW w:w="1543" w:type="dxa"/>
            <w:tcBorders>
              <w:top w:val="nil"/>
              <w:left w:val="nil"/>
              <w:bottom w:val="single" w:sz="4" w:space="0" w:color="auto"/>
              <w:right w:val="nil"/>
            </w:tcBorders>
            <w:shd w:val="clear" w:color="auto" w:fill="FFFFFF"/>
          </w:tcPr>
          <w:p w14:paraId="2D1EE7E1" w14:textId="77777777" w:rsidR="00A71AF0" w:rsidRPr="00FD553D" w:rsidRDefault="00A71AF0" w:rsidP="00DF1C90">
            <w:pPr>
              <w:rPr>
                <w:rFonts w:ascii="Calibri" w:hAnsi="Calibri"/>
                <w:sz w:val="16"/>
                <w:szCs w:val="16"/>
              </w:rPr>
            </w:pPr>
          </w:p>
        </w:tc>
        <w:tc>
          <w:tcPr>
            <w:tcW w:w="1586" w:type="dxa"/>
            <w:tcBorders>
              <w:top w:val="nil"/>
              <w:left w:val="nil"/>
              <w:bottom w:val="single" w:sz="4" w:space="0" w:color="auto"/>
              <w:right w:val="nil"/>
            </w:tcBorders>
            <w:shd w:val="clear" w:color="auto" w:fill="FFFFFF"/>
          </w:tcPr>
          <w:p w14:paraId="15B25F49" w14:textId="77777777" w:rsidR="00A71AF0" w:rsidRPr="00FD553D" w:rsidRDefault="00A71AF0" w:rsidP="00DF1C90">
            <w:pPr>
              <w:rPr>
                <w:rFonts w:ascii="Calibri" w:hAnsi="Calibri"/>
                <w:sz w:val="16"/>
                <w:szCs w:val="16"/>
              </w:rPr>
            </w:pPr>
          </w:p>
        </w:tc>
        <w:tc>
          <w:tcPr>
            <w:tcW w:w="1586" w:type="dxa"/>
            <w:tcBorders>
              <w:top w:val="nil"/>
              <w:left w:val="nil"/>
              <w:bottom w:val="single" w:sz="4" w:space="0" w:color="auto"/>
              <w:right w:val="nil"/>
            </w:tcBorders>
            <w:shd w:val="clear" w:color="auto" w:fill="FFFFFF"/>
          </w:tcPr>
          <w:p w14:paraId="76FE1E00" w14:textId="77777777" w:rsidR="00A71AF0" w:rsidRPr="00FD553D" w:rsidRDefault="00A71AF0" w:rsidP="00DF1C90">
            <w:pPr>
              <w:rPr>
                <w:rFonts w:ascii="Calibri" w:hAnsi="Calibri"/>
                <w:sz w:val="16"/>
                <w:szCs w:val="16"/>
              </w:rPr>
            </w:pPr>
          </w:p>
        </w:tc>
      </w:tr>
      <w:tr w:rsidR="00A71AF0" w:rsidRPr="00FD553D" w14:paraId="18591C56" w14:textId="77777777" w:rsidTr="00DF1C90">
        <w:trPr>
          <w:trHeight w:val="91"/>
        </w:trPr>
        <w:tc>
          <w:tcPr>
            <w:tcW w:w="1681" w:type="dxa"/>
            <w:tcBorders>
              <w:top w:val="single" w:sz="4" w:space="0" w:color="auto"/>
            </w:tcBorders>
            <w:shd w:val="clear" w:color="auto" w:fill="FFFFFF"/>
          </w:tcPr>
          <w:p w14:paraId="486ACB5C" w14:textId="77777777" w:rsidR="00A71AF0" w:rsidRPr="00FD553D" w:rsidRDefault="00A71AF0" w:rsidP="00DF1C90">
            <w:pPr>
              <w:rPr>
                <w:rFonts w:ascii="Calibri" w:hAnsi="Calibri"/>
                <w:b/>
                <w:sz w:val="16"/>
                <w:szCs w:val="16"/>
              </w:rPr>
            </w:pPr>
            <w:r w:rsidRPr="00FD553D">
              <w:rPr>
                <w:rFonts w:ascii="Calibri" w:hAnsi="Calibri"/>
                <w:b/>
                <w:sz w:val="16"/>
                <w:szCs w:val="16"/>
              </w:rPr>
              <w:t>Percentage</w:t>
            </w:r>
          </w:p>
        </w:tc>
        <w:tc>
          <w:tcPr>
            <w:tcW w:w="1487" w:type="dxa"/>
            <w:tcBorders>
              <w:top w:val="single" w:sz="4" w:space="0" w:color="auto"/>
            </w:tcBorders>
            <w:shd w:val="clear" w:color="auto" w:fill="FFFFFF"/>
          </w:tcPr>
          <w:p w14:paraId="44085DFD" w14:textId="77777777" w:rsidR="00A71AF0" w:rsidRPr="00FD553D" w:rsidRDefault="00A71AF0" w:rsidP="00DF1C90">
            <w:pPr>
              <w:rPr>
                <w:rFonts w:ascii="Calibri" w:hAnsi="Calibri"/>
                <w:b/>
                <w:sz w:val="16"/>
                <w:szCs w:val="16"/>
              </w:rPr>
            </w:pPr>
            <w:r w:rsidRPr="00FD553D">
              <w:rPr>
                <w:rFonts w:ascii="Calibri" w:hAnsi="Calibri"/>
                <w:b/>
                <w:sz w:val="16"/>
                <w:szCs w:val="16"/>
              </w:rPr>
              <w:t>0-19</w:t>
            </w:r>
          </w:p>
        </w:tc>
        <w:tc>
          <w:tcPr>
            <w:tcW w:w="1775" w:type="dxa"/>
            <w:tcBorders>
              <w:top w:val="single" w:sz="4" w:space="0" w:color="auto"/>
            </w:tcBorders>
            <w:shd w:val="clear" w:color="auto" w:fill="FFFFFF"/>
          </w:tcPr>
          <w:p w14:paraId="100A9D63" w14:textId="77777777" w:rsidR="00A71AF0" w:rsidRPr="00FD553D" w:rsidRDefault="00A71AF0" w:rsidP="00DF1C90">
            <w:pPr>
              <w:rPr>
                <w:rFonts w:ascii="Calibri" w:hAnsi="Calibri"/>
                <w:b/>
                <w:sz w:val="16"/>
                <w:szCs w:val="16"/>
              </w:rPr>
            </w:pPr>
            <w:r w:rsidRPr="00FD553D">
              <w:rPr>
                <w:rFonts w:ascii="Calibri" w:hAnsi="Calibri"/>
                <w:b/>
                <w:sz w:val="16"/>
                <w:szCs w:val="16"/>
              </w:rPr>
              <w:t>20-29</w:t>
            </w:r>
          </w:p>
        </w:tc>
        <w:tc>
          <w:tcPr>
            <w:tcW w:w="1652" w:type="dxa"/>
            <w:tcBorders>
              <w:top w:val="single" w:sz="4" w:space="0" w:color="auto"/>
            </w:tcBorders>
            <w:shd w:val="clear" w:color="auto" w:fill="FFFFFF"/>
          </w:tcPr>
          <w:p w14:paraId="024496B7" w14:textId="77777777" w:rsidR="00A71AF0" w:rsidRPr="00FD553D" w:rsidRDefault="00A71AF0" w:rsidP="00DF1C90">
            <w:pPr>
              <w:rPr>
                <w:rFonts w:ascii="Calibri" w:hAnsi="Calibri"/>
                <w:b/>
                <w:sz w:val="16"/>
                <w:szCs w:val="16"/>
              </w:rPr>
            </w:pPr>
            <w:r w:rsidRPr="00FD553D">
              <w:rPr>
                <w:rFonts w:ascii="Calibri" w:hAnsi="Calibri"/>
                <w:b/>
                <w:sz w:val="16"/>
                <w:szCs w:val="16"/>
              </w:rPr>
              <w:t>30-39</w:t>
            </w:r>
          </w:p>
        </w:tc>
        <w:tc>
          <w:tcPr>
            <w:tcW w:w="1487" w:type="dxa"/>
            <w:tcBorders>
              <w:top w:val="single" w:sz="4" w:space="0" w:color="auto"/>
            </w:tcBorders>
            <w:shd w:val="clear" w:color="auto" w:fill="FFFFFF"/>
          </w:tcPr>
          <w:p w14:paraId="1C56A35B" w14:textId="77777777" w:rsidR="00A71AF0" w:rsidRPr="00FD553D" w:rsidRDefault="00A71AF0" w:rsidP="00DF1C90">
            <w:pPr>
              <w:rPr>
                <w:rFonts w:ascii="Calibri" w:hAnsi="Calibri"/>
                <w:b/>
                <w:sz w:val="16"/>
                <w:szCs w:val="16"/>
              </w:rPr>
            </w:pPr>
            <w:r w:rsidRPr="00FD553D">
              <w:rPr>
                <w:rFonts w:ascii="Calibri" w:hAnsi="Calibri"/>
                <w:b/>
                <w:sz w:val="16"/>
                <w:szCs w:val="16"/>
              </w:rPr>
              <w:t>40-49</w:t>
            </w:r>
          </w:p>
        </w:tc>
        <w:tc>
          <w:tcPr>
            <w:tcW w:w="1487" w:type="dxa"/>
            <w:tcBorders>
              <w:top w:val="single" w:sz="4" w:space="0" w:color="auto"/>
            </w:tcBorders>
            <w:shd w:val="clear" w:color="auto" w:fill="FFFFFF"/>
          </w:tcPr>
          <w:p w14:paraId="42C5885E" w14:textId="77777777" w:rsidR="00A71AF0" w:rsidRPr="00FD553D" w:rsidRDefault="00A71AF0" w:rsidP="00DF1C90">
            <w:pPr>
              <w:rPr>
                <w:rFonts w:ascii="Calibri" w:hAnsi="Calibri"/>
                <w:b/>
                <w:sz w:val="16"/>
                <w:szCs w:val="16"/>
              </w:rPr>
            </w:pPr>
            <w:r w:rsidRPr="00FD553D">
              <w:rPr>
                <w:rFonts w:ascii="Calibri" w:hAnsi="Calibri"/>
                <w:b/>
                <w:sz w:val="16"/>
                <w:szCs w:val="16"/>
              </w:rPr>
              <w:t>50-59</w:t>
            </w:r>
          </w:p>
        </w:tc>
        <w:tc>
          <w:tcPr>
            <w:tcW w:w="1543" w:type="dxa"/>
            <w:tcBorders>
              <w:top w:val="single" w:sz="4" w:space="0" w:color="auto"/>
            </w:tcBorders>
            <w:shd w:val="clear" w:color="auto" w:fill="FFFFFF"/>
          </w:tcPr>
          <w:p w14:paraId="2F0D525F" w14:textId="77777777" w:rsidR="00A71AF0" w:rsidRPr="00FD553D" w:rsidRDefault="00A71AF0" w:rsidP="00DF1C90">
            <w:pPr>
              <w:rPr>
                <w:rFonts w:ascii="Calibri" w:hAnsi="Calibri"/>
                <w:b/>
                <w:sz w:val="16"/>
                <w:szCs w:val="16"/>
              </w:rPr>
            </w:pPr>
            <w:r w:rsidRPr="00FD553D">
              <w:rPr>
                <w:rFonts w:ascii="Calibri" w:hAnsi="Calibri"/>
                <w:b/>
                <w:sz w:val="16"/>
                <w:szCs w:val="16"/>
              </w:rPr>
              <w:t>60-69</w:t>
            </w:r>
          </w:p>
        </w:tc>
        <w:tc>
          <w:tcPr>
            <w:tcW w:w="1586" w:type="dxa"/>
            <w:tcBorders>
              <w:top w:val="single" w:sz="4" w:space="0" w:color="auto"/>
            </w:tcBorders>
            <w:shd w:val="clear" w:color="auto" w:fill="FFFFFF"/>
          </w:tcPr>
          <w:p w14:paraId="2D1DC048" w14:textId="77777777" w:rsidR="00A71AF0" w:rsidRPr="00FD553D" w:rsidRDefault="00A71AF0" w:rsidP="00DF1C90">
            <w:pPr>
              <w:rPr>
                <w:rFonts w:ascii="Calibri" w:hAnsi="Calibri"/>
                <w:b/>
                <w:sz w:val="16"/>
                <w:szCs w:val="16"/>
              </w:rPr>
            </w:pPr>
            <w:r w:rsidRPr="00FD553D">
              <w:rPr>
                <w:rFonts w:ascii="Calibri" w:hAnsi="Calibri"/>
                <w:b/>
                <w:sz w:val="16"/>
                <w:szCs w:val="16"/>
              </w:rPr>
              <w:t>70-</w:t>
            </w:r>
            <w:r>
              <w:rPr>
                <w:rFonts w:ascii="Calibri" w:hAnsi="Calibri"/>
                <w:b/>
                <w:sz w:val="16"/>
                <w:szCs w:val="16"/>
              </w:rPr>
              <w:t>84</w:t>
            </w:r>
          </w:p>
        </w:tc>
        <w:tc>
          <w:tcPr>
            <w:tcW w:w="1586" w:type="dxa"/>
            <w:tcBorders>
              <w:top w:val="single" w:sz="4" w:space="0" w:color="auto"/>
            </w:tcBorders>
            <w:shd w:val="clear" w:color="auto" w:fill="FFFFFF"/>
          </w:tcPr>
          <w:p w14:paraId="696665B7" w14:textId="77777777" w:rsidR="00A71AF0" w:rsidRPr="00FD553D" w:rsidRDefault="00A71AF0" w:rsidP="00DF1C90">
            <w:pPr>
              <w:rPr>
                <w:rFonts w:ascii="Calibri" w:hAnsi="Calibri"/>
                <w:b/>
                <w:sz w:val="16"/>
                <w:szCs w:val="16"/>
              </w:rPr>
            </w:pPr>
            <w:r>
              <w:rPr>
                <w:rFonts w:ascii="Calibri" w:hAnsi="Calibri"/>
                <w:b/>
                <w:sz w:val="16"/>
                <w:szCs w:val="16"/>
              </w:rPr>
              <w:t>85-100</w:t>
            </w:r>
          </w:p>
        </w:tc>
      </w:tr>
      <w:tr w:rsidR="00A71AF0" w:rsidRPr="00FD553D" w14:paraId="67AC325F" w14:textId="77777777" w:rsidTr="00DF1C90">
        <w:trPr>
          <w:trHeight w:val="65"/>
        </w:trPr>
        <w:tc>
          <w:tcPr>
            <w:tcW w:w="1681" w:type="dxa"/>
            <w:tcBorders>
              <w:bottom w:val="single" w:sz="4" w:space="0" w:color="auto"/>
            </w:tcBorders>
            <w:shd w:val="clear" w:color="auto" w:fill="FFFFFF"/>
          </w:tcPr>
          <w:p w14:paraId="2DA0D693" w14:textId="77777777" w:rsidR="00A71AF0" w:rsidRPr="00FD553D" w:rsidRDefault="00A71AF0" w:rsidP="00DF1C90">
            <w:pPr>
              <w:rPr>
                <w:rFonts w:ascii="Calibri" w:hAnsi="Calibri"/>
                <w:b/>
                <w:sz w:val="16"/>
                <w:szCs w:val="16"/>
              </w:rPr>
            </w:pPr>
            <w:r w:rsidRPr="00FD553D">
              <w:rPr>
                <w:rFonts w:ascii="Calibri" w:hAnsi="Calibri"/>
                <w:b/>
                <w:sz w:val="16"/>
                <w:szCs w:val="16"/>
              </w:rPr>
              <w:t>Overall Descriptor</w:t>
            </w:r>
          </w:p>
        </w:tc>
        <w:tc>
          <w:tcPr>
            <w:tcW w:w="1487" w:type="dxa"/>
            <w:tcBorders>
              <w:bottom w:val="single" w:sz="4" w:space="0" w:color="auto"/>
            </w:tcBorders>
            <w:shd w:val="clear" w:color="auto" w:fill="FFFFFF"/>
          </w:tcPr>
          <w:p w14:paraId="0E549C3F" w14:textId="77777777" w:rsidR="00A71AF0" w:rsidRPr="00FD553D" w:rsidRDefault="00A71AF0" w:rsidP="00DF1C90">
            <w:pPr>
              <w:rPr>
                <w:rFonts w:ascii="Calibri" w:hAnsi="Calibri"/>
                <w:b/>
                <w:sz w:val="16"/>
                <w:szCs w:val="16"/>
              </w:rPr>
            </w:pPr>
            <w:r w:rsidRPr="00FD553D">
              <w:rPr>
                <w:rFonts w:ascii="Calibri" w:hAnsi="Calibri"/>
                <w:b/>
                <w:sz w:val="16"/>
                <w:szCs w:val="16"/>
              </w:rPr>
              <w:t>Poor</w:t>
            </w:r>
          </w:p>
        </w:tc>
        <w:tc>
          <w:tcPr>
            <w:tcW w:w="1775" w:type="dxa"/>
            <w:tcBorders>
              <w:bottom w:val="single" w:sz="4" w:space="0" w:color="auto"/>
            </w:tcBorders>
            <w:shd w:val="clear" w:color="auto" w:fill="FFFFFF"/>
          </w:tcPr>
          <w:p w14:paraId="5EFAE45E" w14:textId="77777777" w:rsidR="00A71AF0" w:rsidRPr="00FD553D" w:rsidRDefault="00A71AF0" w:rsidP="00DF1C90">
            <w:pPr>
              <w:rPr>
                <w:rFonts w:ascii="Calibri" w:hAnsi="Calibri"/>
                <w:b/>
                <w:sz w:val="16"/>
                <w:szCs w:val="16"/>
              </w:rPr>
            </w:pPr>
            <w:r>
              <w:rPr>
                <w:rFonts w:ascii="Calibri" w:hAnsi="Calibri"/>
                <w:b/>
                <w:sz w:val="16"/>
                <w:szCs w:val="16"/>
              </w:rPr>
              <w:t>Weak</w:t>
            </w:r>
          </w:p>
        </w:tc>
        <w:tc>
          <w:tcPr>
            <w:tcW w:w="1652" w:type="dxa"/>
            <w:tcBorders>
              <w:bottom w:val="single" w:sz="4" w:space="0" w:color="auto"/>
            </w:tcBorders>
            <w:shd w:val="clear" w:color="auto" w:fill="FFFFFF"/>
          </w:tcPr>
          <w:p w14:paraId="5A17CEED" w14:textId="77777777" w:rsidR="00A71AF0" w:rsidRPr="00FD553D" w:rsidRDefault="00A71AF0" w:rsidP="00DF1C90">
            <w:pPr>
              <w:rPr>
                <w:rFonts w:ascii="Calibri" w:hAnsi="Calibri"/>
                <w:b/>
                <w:sz w:val="16"/>
                <w:szCs w:val="16"/>
              </w:rPr>
            </w:pPr>
            <w:r>
              <w:rPr>
                <w:rFonts w:ascii="Calibri" w:hAnsi="Calibri"/>
                <w:b/>
                <w:sz w:val="16"/>
                <w:szCs w:val="16"/>
              </w:rPr>
              <w:t>Unsatisfactory</w:t>
            </w:r>
          </w:p>
        </w:tc>
        <w:tc>
          <w:tcPr>
            <w:tcW w:w="1487" w:type="dxa"/>
            <w:tcBorders>
              <w:bottom w:val="single" w:sz="4" w:space="0" w:color="auto"/>
            </w:tcBorders>
            <w:shd w:val="clear" w:color="auto" w:fill="FFFFFF"/>
          </w:tcPr>
          <w:p w14:paraId="5E6A3FB3" w14:textId="77777777" w:rsidR="00A71AF0" w:rsidRPr="00FD553D" w:rsidRDefault="00A71AF0" w:rsidP="00DF1C90">
            <w:pPr>
              <w:rPr>
                <w:rFonts w:ascii="Calibri" w:hAnsi="Calibri"/>
                <w:b/>
                <w:sz w:val="16"/>
                <w:szCs w:val="16"/>
              </w:rPr>
            </w:pPr>
            <w:r>
              <w:rPr>
                <w:rFonts w:ascii="Calibri" w:hAnsi="Calibri"/>
                <w:b/>
                <w:sz w:val="16"/>
                <w:szCs w:val="16"/>
              </w:rPr>
              <w:t>Satisfactory</w:t>
            </w:r>
          </w:p>
        </w:tc>
        <w:tc>
          <w:tcPr>
            <w:tcW w:w="1487" w:type="dxa"/>
            <w:tcBorders>
              <w:bottom w:val="single" w:sz="4" w:space="0" w:color="auto"/>
            </w:tcBorders>
            <w:shd w:val="clear" w:color="auto" w:fill="FFFFFF"/>
          </w:tcPr>
          <w:p w14:paraId="2D1A9B8F" w14:textId="77777777" w:rsidR="00A71AF0" w:rsidRPr="00FD553D" w:rsidRDefault="00A71AF0" w:rsidP="00DF1C90">
            <w:pPr>
              <w:rPr>
                <w:rFonts w:ascii="Calibri" w:hAnsi="Calibri"/>
                <w:b/>
                <w:sz w:val="16"/>
                <w:szCs w:val="16"/>
              </w:rPr>
            </w:pPr>
            <w:r>
              <w:rPr>
                <w:rFonts w:ascii="Calibri" w:hAnsi="Calibri"/>
                <w:b/>
                <w:sz w:val="16"/>
                <w:szCs w:val="16"/>
              </w:rPr>
              <w:t>Good</w:t>
            </w:r>
          </w:p>
        </w:tc>
        <w:tc>
          <w:tcPr>
            <w:tcW w:w="1543" w:type="dxa"/>
            <w:tcBorders>
              <w:bottom w:val="single" w:sz="4" w:space="0" w:color="auto"/>
            </w:tcBorders>
            <w:shd w:val="clear" w:color="auto" w:fill="FFFFFF"/>
          </w:tcPr>
          <w:p w14:paraId="70CE7525" w14:textId="77777777" w:rsidR="00A71AF0" w:rsidRPr="00FD553D" w:rsidRDefault="00A71AF0" w:rsidP="00DF1C90">
            <w:pPr>
              <w:rPr>
                <w:rFonts w:ascii="Calibri" w:hAnsi="Calibri"/>
                <w:b/>
                <w:sz w:val="16"/>
                <w:szCs w:val="16"/>
              </w:rPr>
            </w:pPr>
            <w:r>
              <w:rPr>
                <w:rFonts w:ascii="Calibri" w:hAnsi="Calibri"/>
                <w:b/>
                <w:sz w:val="16"/>
                <w:szCs w:val="16"/>
              </w:rPr>
              <w:t>Very Good</w:t>
            </w:r>
          </w:p>
        </w:tc>
        <w:tc>
          <w:tcPr>
            <w:tcW w:w="1586" w:type="dxa"/>
            <w:tcBorders>
              <w:bottom w:val="single" w:sz="4" w:space="0" w:color="auto"/>
            </w:tcBorders>
            <w:shd w:val="clear" w:color="auto" w:fill="FFFFFF"/>
          </w:tcPr>
          <w:p w14:paraId="3B70EF1F" w14:textId="77777777" w:rsidR="00A71AF0" w:rsidRPr="00FD553D" w:rsidRDefault="00A71AF0" w:rsidP="00DF1C90">
            <w:pPr>
              <w:rPr>
                <w:rFonts w:ascii="Calibri" w:hAnsi="Calibri"/>
                <w:b/>
                <w:sz w:val="16"/>
                <w:szCs w:val="16"/>
              </w:rPr>
            </w:pPr>
            <w:r>
              <w:rPr>
                <w:rFonts w:ascii="Calibri" w:hAnsi="Calibri"/>
                <w:b/>
                <w:sz w:val="16"/>
                <w:szCs w:val="16"/>
              </w:rPr>
              <w:t>Excellent</w:t>
            </w:r>
          </w:p>
        </w:tc>
        <w:tc>
          <w:tcPr>
            <w:tcW w:w="1586" w:type="dxa"/>
            <w:tcBorders>
              <w:bottom w:val="single" w:sz="4" w:space="0" w:color="auto"/>
            </w:tcBorders>
            <w:shd w:val="clear" w:color="auto" w:fill="FFFFFF"/>
          </w:tcPr>
          <w:p w14:paraId="76925AA4" w14:textId="77777777" w:rsidR="00A71AF0" w:rsidRPr="00FD553D" w:rsidRDefault="00A71AF0" w:rsidP="00DF1C90">
            <w:pPr>
              <w:rPr>
                <w:rFonts w:ascii="Calibri" w:hAnsi="Calibri"/>
                <w:b/>
                <w:sz w:val="16"/>
                <w:szCs w:val="16"/>
              </w:rPr>
            </w:pPr>
            <w:r w:rsidRPr="00FD553D">
              <w:rPr>
                <w:rFonts w:ascii="Calibri" w:hAnsi="Calibri"/>
                <w:b/>
                <w:sz w:val="16"/>
                <w:szCs w:val="16"/>
              </w:rPr>
              <w:t>Exc</w:t>
            </w:r>
            <w:r>
              <w:rPr>
                <w:rFonts w:ascii="Calibri" w:hAnsi="Calibri"/>
                <w:b/>
                <w:sz w:val="16"/>
                <w:szCs w:val="16"/>
              </w:rPr>
              <w:t>eptional</w:t>
            </w:r>
          </w:p>
        </w:tc>
      </w:tr>
      <w:tr w:rsidR="00A71AF0" w:rsidRPr="00FD553D" w14:paraId="1C767833" w14:textId="77777777" w:rsidTr="00DF1C90">
        <w:trPr>
          <w:trHeight w:val="248"/>
        </w:trPr>
        <w:tc>
          <w:tcPr>
            <w:tcW w:w="1681" w:type="dxa"/>
            <w:shd w:val="clear" w:color="auto" w:fill="FFFFFF"/>
          </w:tcPr>
          <w:p w14:paraId="54155CD3" w14:textId="77777777" w:rsidR="00A71AF0" w:rsidRPr="00FD553D" w:rsidRDefault="00A71AF0" w:rsidP="00DF1C90">
            <w:pPr>
              <w:rPr>
                <w:rFonts w:ascii="Calibri" w:hAnsi="Calibri"/>
                <w:b/>
                <w:sz w:val="16"/>
                <w:szCs w:val="16"/>
              </w:rPr>
            </w:pPr>
            <w:r w:rsidRPr="00FD553D">
              <w:rPr>
                <w:rFonts w:ascii="Calibri" w:hAnsi="Calibri"/>
                <w:b/>
                <w:sz w:val="16"/>
                <w:szCs w:val="16"/>
              </w:rPr>
              <w:t xml:space="preserve">Subject Specific Skills </w:t>
            </w:r>
          </w:p>
        </w:tc>
        <w:tc>
          <w:tcPr>
            <w:tcW w:w="1487" w:type="dxa"/>
            <w:shd w:val="clear" w:color="auto" w:fill="FFFFFF"/>
          </w:tcPr>
          <w:p w14:paraId="5296DD39" w14:textId="77777777" w:rsidR="00A71AF0" w:rsidRPr="00FD553D" w:rsidRDefault="00A71AF0" w:rsidP="00DF1C90">
            <w:pPr>
              <w:rPr>
                <w:rFonts w:ascii="Calibri" w:hAnsi="Calibri"/>
                <w:sz w:val="16"/>
                <w:szCs w:val="16"/>
              </w:rPr>
            </w:pPr>
          </w:p>
        </w:tc>
        <w:tc>
          <w:tcPr>
            <w:tcW w:w="1775" w:type="dxa"/>
            <w:shd w:val="clear" w:color="auto" w:fill="FFFFFF"/>
          </w:tcPr>
          <w:p w14:paraId="00B1B3FE" w14:textId="77777777" w:rsidR="00A71AF0" w:rsidRPr="00FD553D" w:rsidRDefault="00A71AF0" w:rsidP="00DF1C90">
            <w:pPr>
              <w:rPr>
                <w:rFonts w:ascii="Calibri" w:hAnsi="Calibri"/>
                <w:sz w:val="16"/>
                <w:szCs w:val="16"/>
              </w:rPr>
            </w:pPr>
          </w:p>
        </w:tc>
        <w:tc>
          <w:tcPr>
            <w:tcW w:w="1652" w:type="dxa"/>
            <w:shd w:val="clear" w:color="auto" w:fill="FFFFFF"/>
          </w:tcPr>
          <w:p w14:paraId="3C52DA69" w14:textId="77777777" w:rsidR="00A71AF0" w:rsidRPr="00FD553D" w:rsidRDefault="00A71AF0" w:rsidP="00DF1C90">
            <w:pPr>
              <w:rPr>
                <w:rFonts w:ascii="Calibri" w:hAnsi="Calibri"/>
                <w:sz w:val="16"/>
                <w:szCs w:val="16"/>
              </w:rPr>
            </w:pPr>
          </w:p>
        </w:tc>
        <w:tc>
          <w:tcPr>
            <w:tcW w:w="1487" w:type="dxa"/>
            <w:shd w:val="clear" w:color="auto" w:fill="FFFFFF"/>
          </w:tcPr>
          <w:p w14:paraId="5191BE65" w14:textId="77777777" w:rsidR="00A71AF0" w:rsidRPr="00FD553D" w:rsidRDefault="00A71AF0" w:rsidP="00DF1C90">
            <w:pPr>
              <w:rPr>
                <w:rFonts w:ascii="Calibri" w:hAnsi="Calibri"/>
                <w:sz w:val="16"/>
                <w:szCs w:val="16"/>
              </w:rPr>
            </w:pPr>
          </w:p>
        </w:tc>
        <w:tc>
          <w:tcPr>
            <w:tcW w:w="1487" w:type="dxa"/>
            <w:shd w:val="clear" w:color="auto" w:fill="FFFFFF"/>
          </w:tcPr>
          <w:p w14:paraId="5F41FC3C" w14:textId="77777777" w:rsidR="00A71AF0" w:rsidRPr="00FD553D" w:rsidRDefault="00A71AF0" w:rsidP="00DF1C90">
            <w:pPr>
              <w:rPr>
                <w:rFonts w:ascii="Calibri" w:hAnsi="Calibri"/>
                <w:sz w:val="16"/>
                <w:szCs w:val="16"/>
              </w:rPr>
            </w:pPr>
          </w:p>
        </w:tc>
        <w:tc>
          <w:tcPr>
            <w:tcW w:w="1543" w:type="dxa"/>
            <w:shd w:val="clear" w:color="auto" w:fill="FFFFFF"/>
          </w:tcPr>
          <w:p w14:paraId="017677F2" w14:textId="77777777" w:rsidR="00A71AF0" w:rsidRPr="00FD553D" w:rsidRDefault="00A71AF0" w:rsidP="00DF1C90">
            <w:pPr>
              <w:rPr>
                <w:rFonts w:ascii="Calibri" w:hAnsi="Calibri"/>
                <w:sz w:val="16"/>
                <w:szCs w:val="16"/>
              </w:rPr>
            </w:pPr>
          </w:p>
        </w:tc>
        <w:tc>
          <w:tcPr>
            <w:tcW w:w="1586" w:type="dxa"/>
            <w:shd w:val="clear" w:color="auto" w:fill="FFFFFF"/>
          </w:tcPr>
          <w:p w14:paraId="38E432D7" w14:textId="77777777" w:rsidR="00A71AF0" w:rsidRPr="00FD553D" w:rsidRDefault="00A71AF0" w:rsidP="00DF1C90">
            <w:pPr>
              <w:rPr>
                <w:rFonts w:ascii="Calibri" w:hAnsi="Calibri"/>
                <w:sz w:val="16"/>
                <w:szCs w:val="16"/>
              </w:rPr>
            </w:pPr>
          </w:p>
        </w:tc>
        <w:tc>
          <w:tcPr>
            <w:tcW w:w="1586" w:type="dxa"/>
            <w:shd w:val="clear" w:color="auto" w:fill="FFFFFF"/>
          </w:tcPr>
          <w:p w14:paraId="257F373A" w14:textId="77777777" w:rsidR="00A71AF0" w:rsidRPr="00FD553D" w:rsidRDefault="00A71AF0" w:rsidP="00DF1C90">
            <w:pPr>
              <w:rPr>
                <w:rFonts w:ascii="Calibri" w:hAnsi="Calibri"/>
                <w:sz w:val="16"/>
                <w:szCs w:val="16"/>
              </w:rPr>
            </w:pPr>
          </w:p>
        </w:tc>
      </w:tr>
      <w:tr w:rsidR="00A71AF0" w:rsidRPr="00FD553D" w14:paraId="19723A94" w14:textId="77777777" w:rsidTr="00DF1C90">
        <w:trPr>
          <w:trHeight w:val="384"/>
        </w:trPr>
        <w:tc>
          <w:tcPr>
            <w:tcW w:w="1681" w:type="dxa"/>
            <w:shd w:val="clear" w:color="auto" w:fill="FFFFFF"/>
          </w:tcPr>
          <w:p w14:paraId="07EE04FD" w14:textId="77777777" w:rsidR="00A71AF0" w:rsidRPr="00FD553D" w:rsidRDefault="00A71AF0" w:rsidP="00DF1C90">
            <w:pPr>
              <w:rPr>
                <w:rFonts w:ascii="Calibri" w:hAnsi="Calibri"/>
                <w:b/>
                <w:sz w:val="16"/>
                <w:szCs w:val="16"/>
              </w:rPr>
            </w:pPr>
            <w:r>
              <w:rPr>
                <w:rFonts w:asciiTheme="majorHAnsi" w:hAnsiTheme="majorHAnsi"/>
                <w:b/>
                <w:sz w:val="16"/>
                <w:szCs w:val="16"/>
              </w:rPr>
              <w:t>Introduction</w:t>
            </w:r>
            <w:r>
              <w:rPr>
                <w:rFonts w:ascii="Calibri" w:hAnsi="Calibri"/>
                <w:b/>
                <w:sz w:val="16"/>
                <w:szCs w:val="16"/>
              </w:rPr>
              <w:t xml:space="preserve"> (20</w:t>
            </w:r>
            <w:r w:rsidRPr="00FD553D">
              <w:rPr>
                <w:rFonts w:ascii="Calibri" w:hAnsi="Calibri"/>
                <w:b/>
                <w:sz w:val="16"/>
                <w:szCs w:val="16"/>
              </w:rPr>
              <w:t>%)</w:t>
            </w:r>
          </w:p>
        </w:tc>
        <w:tc>
          <w:tcPr>
            <w:tcW w:w="1487" w:type="dxa"/>
            <w:shd w:val="clear" w:color="auto" w:fill="FFFFFF"/>
          </w:tcPr>
          <w:p w14:paraId="514203D3" w14:textId="77777777" w:rsidR="00A71AF0" w:rsidRPr="00FD553D" w:rsidRDefault="00A71AF0" w:rsidP="00DF1C90">
            <w:pPr>
              <w:rPr>
                <w:rFonts w:ascii="Calibri" w:hAnsi="Calibri"/>
                <w:sz w:val="16"/>
                <w:szCs w:val="14"/>
              </w:rPr>
            </w:pPr>
            <w:r w:rsidRPr="00FD553D">
              <w:rPr>
                <w:rFonts w:ascii="Calibri" w:hAnsi="Calibri"/>
                <w:sz w:val="16"/>
                <w:szCs w:val="14"/>
              </w:rPr>
              <w:t xml:space="preserve">Little or no </w:t>
            </w:r>
            <w:r>
              <w:rPr>
                <w:rFonts w:ascii="Calibri" w:hAnsi="Calibri"/>
                <w:sz w:val="16"/>
                <w:szCs w:val="14"/>
              </w:rPr>
              <w:t>understanding of subject matter shown</w:t>
            </w:r>
          </w:p>
        </w:tc>
        <w:tc>
          <w:tcPr>
            <w:tcW w:w="1775" w:type="dxa"/>
            <w:shd w:val="clear" w:color="auto" w:fill="FFFFFF"/>
          </w:tcPr>
          <w:p w14:paraId="6C998C0B" w14:textId="77777777" w:rsidR="00A71AF0" w:rsidRPr="00FD553D" w:rsidRDefault="00A71AF0" w:rsidP="00DF1C90">
            <w:pPr>
              <w:rPr>
                <w:rFonts w:ascii="Calibri" w:hAnsi="Calibri"/>
                <w:sz w:val="16"/>
                <w:szCs w:val="14"/>
              </w:rPr>
            </w:pPr>
            <w:r>
              <w:rPr>
                <w:rFonts w:ascii="Calibri" w:hAnsi="Calibri"/>
                <w:sz w:val="16"/>
                <w:szCs w:val="14"/>
              </w:rPr>
              <w:t>Insufficient understanding of  subject matter shown</w:t>
            </w:r>
            <w:r w:rsidRPr="00FD553D">
              <w:rPr>
                <w:rFonts w:ascii="Calibri" w:hAnsi="Calibri"/>
                <w:sz w:val="16"/>
                <w:szCs w:val="14"/>
              </w:rPr>
              <w:t xml:space="preserve"> </w:t>
            </w:r>
          </w:p>
        </w:tc>
        <w:tc>
          <w:tcPr>
            <w:tcW w:w="1652" w:type="dxa"/>
            <w:shd w:val="clear" w:color="auto" w:fill="FFFFFF"/>
          </w:tcPr>
          <w:p w14:paraId="599E6C65" w14:textId="77777777" w:rsidR="00A71AF0" w:rsidRPr="00FD553D" w:rsidRDefault="00A71AF0" w:rsidP="00DF1C90">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understanding</w:t>
            </w:r>
            <w:r w:rsidRPr="00FD553D">
              <w:rPr>
                <w:rFonts w:ascii="Calibri" w:hAnsi="Calibri"/>
                <w:sz w:val="16"/>
                <w:szCs w:val="14"/>
              </w:rPr>
              <w:t xml:space="preserve"> presented but significant omissions and/or factual errors</w:t>
            </w:r>
          </w:p>
        </w:tc>
        <w:tc>
          <w:tcPr>
            <w:tcW w:w="1487" w:type="dxa"/>
            <w:shd w:val="clear" w:color="auto" w:fill="FFFFFF"/>
          </w:tcPr>
          <w:p w14:paraId="2DB135D6" w14:textId="77777777" w:rsidR="00A71AF0" w:rsidRPr="00F446EA" w:rsidRDefault="00A71AF0" w:rsidP="00DF1C90">
            <w:pPr>
              <w:rPr>
                <w:rFonts w:ascii="Calibri" w:hAnsi="Calibri"/>
                <w:sz w:val="16"/>
                <w:szCs w:val="14"/>
              </w:rPr>
            </w:pPr>
            <w:r w:rsidRPr="00F446EA">
              <w:rPr>
                <w:rFonts w:ascii="Calibri" w:hAnsi="Calibri"/>
                <w:sz w:val="16"/>
                <w:szCs w:val="14"/>
              </w:rPr>
              <w:t xml:space="preserve">Some relevant </w:t>
            </w:r>
            <w:r>
              <w:rPr>
                <w:rFonts w:ascii="Calibri" w:hAnsi="Calibri"/>
                <w:sz w:val="16"/>
                <w:szCs w:val="14"/>
              </w:rPr>
              <w:t>understanding</w:t>
            </w:r>
            <w:r w:rsidRPr="00F446EA">
              <w:rPr>
                <w:rFonts w:ascii="Calibri" w:hAnsi="Calibri"/>
                <w:sz w:val="16"/>
                <w:szCs w:val="14"/>
              </w:rPr>
              <w:t xml:space="preserve"> presented with adequate understanding but some omissions</w:t>
            </w:r>
          </w:p>
        </w:tc>
        <w:tc>
          <w:tcPr>
            <w:tcW w:w="1487" w:type="dxa"/>
            <w:shd w:val="clear" w:color="auto" w:fill="FFFFFF"/>
          </w:tcPr>
          <w:p w14:paraId="026B0FBD" w14:textId="77777777" w:rsidR="00A71AF0" w:rsidRPr="00FD553D" w:rsidRDefault="00A71AF0" w:rsidP="00DF1C90">
            <w:pPr>
              <w:rPr>
                <w:rFonts w:ascii="Calibri" w:hAnsi="Calibri"/>
                <w:sz w:val="16"/>
                <w:szCs w:val="14"/>
              </w:rPr>
            </w:pPr>
            <w:r w:rsidRPr="00FD553D">
              <w:rPr>
                <w:rFonts w:ascii="Calibri" w:hAnsi="Calibri"/>
                <w:sz w:val="16"/>
              </w:rPr>
              <w:t>Relevant with a satisfactory level of understanding but some omissions</w:t>
            </w:r>
          </w:p>
        </w:tc>
        <w:tc>
          <w:tcPr>
            <w:tcW w:w="1543" w:type="dxa"/>
            <w:shd w:val="clear" w:color="auto" w:fill="FFFFFF"/>
          </w:tcPr>
          <w:p w14:paraId="60477397" w14:textId="77777777" w:rsidR="00A71AF0" w:rsidRPr="00FD553D" w:rsidRDefault="00A71AF0" w:rsidP="00DF1C90">
            <w:pPr>
              <w:rPr>
                <w:rFonts w:ascii="Calibri" w:hAnsi="Calibri"/>
                <w:sz w:val="16"/>
                <w:szCs w:val="14"/>
              </w:rPr>
            </w:pPr>
            <w:r w:rsidRPr="00FD553D">
              <w:rPr>
                <w:rFonts w:ascii="Calibri" w:hAnsi="Calibri"/>
                <w:sz w:val="16"/>
                <w:szCs w:val="14"/>
              </w:rPr>
              <w:t xml:space="preserve">Substantial </w:t>
            </w:r>
            <w:r>
              <w:rPr>
                <w:rFonts w:ascii="Calibri" w:hAnsi="Calibri"/>
                <w:sz w:val="16"/>
                <w:szCs w:val="14"/>
              </w:rPr>
              <w:t>understanding of subject matter shown</w:t>
            </w:r>
          </w:p>
        </w:tc>
        <w:tc>
          <w:tcPr>
            <w:tcW w:w="1586" w:type="dxa"/>
            <w:shd w:val="clear" w:color="auto" w:fill="FFFFFF"/>
          </w:tcPr>
          <w:p w14:paraId="302A4EF6" w14:textId="77777777" w:rsidR="00A71AF0" w:rsidRPr="00FD553D" w:rsidRDefault="00A71AF0" w:rsidP="00DF1C90">
            <w:pPr>
              <w:rPr>
                <w:rFonts w:ascii="Calibri" w:hAnsi="Calibri"/>
                <w:sz w:val="16"/>
                <w:szCs w:val="14"/>
              </w:rPr>
            </w:pPr>
            <w:r w:rsidRPr="00FD553D">
              <w:rPr>
                <w:rFonts w:ascii="Calibri" w:hAnsi="Calibri"/>
                <w:sz w:val="16"/>
                <w:szCs w:val="14"/>
              </w:rPr>
              <w:t xml:space="preserve">Comprehensive </w:t>
            </w:r>
            <w:r>
              <w:rPr>
                <w:rFonts w:ascii="Calibri" w:hAnsi="Calibri"/>
                <w:sz w:val="16"/>
                <w:szCs w:val="14"/>
              </w:rPr>
              <w:t>understanding</w:t>
            </w:r>
            <w:r w:rsidRPr="00FD553D">
              <w:rPr>
                <w:rFonts w:ascii="Calibri" w:hAnsi="Calibri"/>
                <w:sz w:val="16"/>
                <w:szCs w:val="14"/>
              </w:rPr>
              <w:t xml:space="preserve"> presented </w:t>
            </w:r>
            <w:r>
              <w:rPr>
                <w:rFonts w:ascii="Calibri" w:hAnsi="Calibri"/>
                <w:sz w:val="16"/>
                <w:szCs w:val="14"/>
              </w:rPr>
              <w:t>of subject matter shown</w:t>
            </w:r>
          </w:p>
        </w:tc>
        <w:tc>
          <w:tcPr>
            <w:tcW w:w="1586" w:type="dxa"/>
            <w:shd w:val="clear" w:color="auto" w:fill="FFFFFF"/>
          </w:tcPr>
          <w:p w14:paraId="6223FB72" w14:textId="77777777" w:rsidR="00A71AF0" w:rsidRPr="00FD553D" w:rsidRDefault="00A71AF0" w:rsidP="00DF1C90">
            <w:pPr>
              <w:rPr>
                <w:rFonts w:ascii="Calibri" w:hAnsi="Calibri"/>
                <w:sz w:val="16"/>
                <w:szCs w:val="14"/>
              </w:rPr>
            </w:pPr>
            <w:r w:rsidRPr="00FD553D">
              <w:rPr>
                <w:rFonts w:ascii="Calibri" w:hAnsi="Calibri"/>
                <w:sz w:val="16"/>
                <w:szCs w:val="14"/>
              </w:rPr>
              <w:t>Full dep</w:t>
            </w:r>
            <w:r>
              <w:rPr>
                <w:rFonts w:ascii="Calibri" w:hAnsi="Calibri"/>
                <w:sz w:val="16"/>
                <w:szCs w:val="14"/>
              </w:rPr>
              <w:t>th and understanding with subject</w:t>
            </w:r>
            <w:r w:rsidRPr="00FD553D">
              <w:rPr>
                <w:rFonts w:ascii="Calibri" w:hAnsi="Calibri"/>
                <w:sz w:val="16"/>
                <w:szCs w:val="14"/>
              </w:rPr>
              <w:t xml:space="preserve"> specificity</w:t>
            </w:r>
          </w:p>
        </w:tc>
      </w:tr>
      <w:tr w:rsidR="00A71AF0" w:rsidRPr="00FD553D" w14:paraId="6E92D2D1" w14:textId="77777777" w:rsidTr="00DF1C90">
        <w:trPr>
          <w:trHeight w:val="519"/>
        </w:trPr>
        <w:tc>
          <w:tcPr>
            <w:tcW w:w="1681" w:type="dxa"/>
            <w:shd w:val="clear" w:color="auto" w:fill="FFFFFF"/>
          </w:tcPr>
          <w:p w14:paraId="4E3E0466" w14:textId="77777777" w:rsidR="00A71AF0" w:rsidRPr="00FD553D" w:rsidRDefault="00A71AF0" w:rsidP="00DF1C90">
            <w:pPr>
              <w:rPr>
                <w:rFonts w:ascii="Calibri" w:hAnsi="Calibri" w:cs="Arial"/>
                <w:b/>
                <w:sz w:val="16"/>
                <w:szCs w:val="16"/>
              </w:rPr>
            </w:pPr>
            <w:r>
              <w:rPr>
                <w:rFonts w:ascii="Calibri" w:hAnsi="Calibri" w:cs="Arial"/>
                <w:b/>
                <w:sz w:val="16"/>
                <w:szCs w:val="16"/>
              </w:rPr>
              <w:t>Theoretical Review (2</w:t>
            </w:r>
            <w:r w:rsidRPr="00FD553D">
              <w:rPr>
                <w:rFonts w:ascii="Calibri" w:hAnsi="Calibri" w:cs="Arial"/>
                <w:b/>
                <w:sz w:val="16"/>
                <w:szCs w:val="16"/>
              </w:rPr>
              <w:t>0%)</w:t>
            </w:r>
          </w:p>
        </w:tc>
        <w:tc>
          <w:tcPr>
            <w:tcW w:w="1487" w:type="dxa"/>
            <w:shd w:val="clear" w:color="auto" w:fill="FFFFFF"/>
          </w:tcPr>
          <w:p w14:paraId="3C3BA595" w14:textId="77777777" w:rsidR="00A71AF0" w:rsidRPr="00FD553D" w:rsidRDefault="00A71AF0" w:rsidP="00DF1C90">
            <w:pPr>
              <w:rPr>
                <w:rFonts w:ascii="Calibri" w:hAnsi="Calibri"/>
                <w:sz w:val="16"/>
                <w:szCs w:val="14"/>
              </w:rPr>
            </w:pPr>
            <w:r w:rsidRPr="00FD553D">
              <w:rPr>
                <w:rFonts w:ascii="Calibri" w:hAnsi="Calibri"/>
                <w:sz w:val="16"/>
                <w:szCs w:val="14"/>
              </w:rPr>
              <w:t xml:space="preserve">Little or no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775" w:type="dxa"/>
            <w:shd w:val="clear" w:color="auto" w:fill="FFFFFF"/>
          </w:tcPr>
          <w:p w14:paraId="574C0784" w14:textId="77777777" w:rsidR="00A71AF0" w:rsidRPr="00FD553D" w:rsidRDefault="00A71AF0" w:rsidP="00DF1C90">
            <w:pPr>
              <w:rPr>
                <w:rFonts w:ascii="Calibri" w:hAnsi="Calibri"/>
                <w:sz w:val="16"/>
                <w:szCs w:val="14"/>
              </w:rPr>
            </w:pPr>
            <w:r w:rsidRPr="00FD553D">
              <w:rPr>
                <w:rFonts w:ascii="Calibri" w:hAnsi="Calibri"/>
                <w:sz w:val="16"/>
                <w:szCs w:val="14"/>
              </w:rPr>
              <w:t xml:space="preserve">Insufficient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652" w:type="dxa"/>
            <w:shd w:val="clear" w:color="auto" w:fill="FFFFFF"/>
          </w:tcPr>
          <w:p w14:paraId="1AC92A3F" w14:textId="77777777" w:rsidR="00A71AF0" w:rsidRPr="00FD553D" w:rsidRDefault="00A71AF0" w:rsidP="00DF1C90">
            <w:pPr>
              <w:rPr>
                <w:rFonts w:ascii="Calibri" w:hAnsi="Calibri"/>
                <w:sz w:val="16"/>
                <w:szCs w:val="14"/>
              </w:rPr>
            </w:pPr>
            <w:r w:rsidRPr="00FD553D">
              <w:rPr>
                <w:rFonts w:ascii="Calibri" w:hAnsi="Calibri"/>
                <w:sz w:val="16"/>
                <w:szCs w:val="14"/>
              </w:rPr>
              <w:t>Some relevant knowledge but significant omissions and/or factual errors</w:t>
            </w:r>
          </w:p>
        </w:tc>
        <w:tc>
          <w:tcPr>
            <w:tcW w:w="1487" w:type="dxa"/>
            <w:shd w:val="clear" w:color="auto" w:fill="FFFFFF"/>
          </w:tcPr>
          <w:p w14:paraId="32667DD1" w14:textId="77777777" w:rsidR="00A71AF0" w:rsidRPr="00FD553D" w:rsidRDefault="00A71AF0" w:rsidP="00DF1C90">
            <w:pPr>
              <w:rPr>
                <w:rFonts w:ascii="Calibri" w:hAnsi="Calibri"/>
                <w:sz w:val="16"/>
                <w:szCs w:val="14"/>
              </w:rPr>
            </w:pPr>
            <w:r w:rsidRPr="00FD553D">
              <w:rPr>
                <w:rFonts w:ascii="Calibri" w:hAnsi="Calibri"/>
                <w:sz w:val="16"/>
                <w:szCs w:val="14"/>
              </w:rPr>
              <w:t>Some relevant knowledge and adequate understanding but some omissions</w:t>
            </w:r>
          </w:p>
        </w:tc>
        <w:tc>
          <w:tcPr>
            <w:tcW w:w="1487" w:type="dxa"/>
            <w:shd w:val="clear" w:color="auto" w:fill="FFFFFF"/>
          </w:tcPr>
          <w:p w14:paraId="20F586FB" w14:textId="77777777" w:rsidR="00A71AF0" w:rsidRPr="00FD553D" w:rsidRDefault="00A71AF0" w:rsidP="00DF1C90">
            <w:pPr>
              <w:rPr>
                <w:rFonts w:ascii="Calibri" w:hAnsi="Calibri"/>
                <w:sz w:val="16"/>
                <w:szCs w:val="14"/>
              </w:rPr>
            </w:pPr>
            <w:r w:rsidRPr="00FD553D">
              <w:rPr>
                <w:rFonts w:ascii="Calibri" w:hAnsi="Calibri"/>
                <w:sz w:val="16"/>
                <w:szCs w:val="14"/>
              </w:rPr>
              <w:t>Relevant with a satisfactory level of understanding and references but some omissions</w:t>
            </w:r>
          </w:p>
        </w:tc>
        <w:tc>
          <w:tcPr>
            <w:tcW w:w="1543" w:type="dxa"/>
            <w:shd w:val="clear" w:color="auto" w:fill="FFFFFF"/>
          </w:tcPr>
          <w:p w14:paraId="06480CAD" w14:textId="77777777" w:rsidR="00A71AF0" w:rsidRPr="00FD553D" w:rsidRDefault="00A71AF0" w:rsidP="00DF1C90">
            <w:pPr>
              <w:rPr>
                <w:rFonts w:ascii="Calibri" w:hAnsi="Calibri"/>
                <w:sz w:val="16"/>
                <w:szCs w:val="14"/>
              </w:rPr>
            </w:pPr>
            <w:r w:rsidRPr="00FD553D">
              <w:rPr>
                <w:rFonts w:ascii="Calibri" w:hAnsi="Calibri"/>
                <w:sz w:val="16"/>
                <w:szCs w:val="14"/>
              </w:rPr>
              <w:t xml:space="preserve">Substantial understanding and appropriate application of knowledge to </w:t>
            </w:r>
            <w:r>
              <w:rPr>
                <w:rFonts w:ascii="Calibri" w:hAnsi="Calibri"/>
                <w:sz w:val="16"/>
                <w:szCs w:val="14"/>
              </w:rPr>
              <w:t xml:space="preserve">subject matter </w:t>
            </w:r>
            <w:r w:rsidRPr="00FD553D">
              <w:rPr>
                <w:rFonts w:ascii="Calibri" w:hAnsi="Calibri"/>
                <w:sz w:val="16"/>
                <w:szCs w:val="14"/>
              </w:rPr>
              <w:t>with reference support</w:t>
            </w:r>
          </w:p>
        </w:tc>
        <w:tc>
          <w:tcPr>
            <w:tcW w:w="1586" w:type="dxa"/>
            <w:shd w:val="clear" w:color="auto" w:fill="FFFFFF"/>
          </w:tcPr>
          <w:p w14:paraId="151AF2E3" w14:textId="77777777" w:rsidR="00A71AF0" w:rsidRPr="00FD553D" w:rsidRDefault="00A71AF0" w:rsidP="00DF1C90">
            <w:pPr>
              <w:rPr>
                <w:rFonts w:ascii="Calibri" w:hAnsi="Calibri"/>
                <w:sz w:val="16"/>
                <w:szCs w:val="14"/>
              </w:rPr>
            </w:pPr>
            <w:r w:rsidRPr="00FD553D">
              <w:rPr>
                <w:rFonts w:ascii="Calibri" w:hAnsi="Calibri"/>
                <w:sz w:val="16"/>
                <w:szCs w:val="14"/>
              </w:rPr>
              <w:t xml:space="preserve">Comprehensive selection of appropriate </w:t>
            </w:r>
            <w:r>
              <w:rPr>
                <w:rFonts w:ascii="Calibri" w:hAnsi="Calibri"/>
                <w:sz w:val="16"/>
                <w:szCs w:val="14"/>
              </w:rPr>
              <w:t xml:space="preserve">critical thinking </w:t>
            </w:r>
            <w:r w:rsidRPr="00FD553D">
              <w:rPr>
                <w:rFonts w:ascii="Calibri" w:hAnsi="Calibri"/>
                <w:sz w:val="16"/>
                <w:szCs w:val="14"/>
              </w:rPr>
              <w:t>with full reference support</w:t>
            </w:r>
          </w:p>
        </w:tc>
        <w:tc>
          <w:tcPr>
            <w:tcW w:w="1586" w:type="dxa"/>
            <w:shd w:val="clear" w:color="auto" w:fill="FFFFFF"/>
          </w:tcPr>
          <w:p w14:paraId="45E49E1F" w14:textId="77777777" w:rsidR="00A71AF0" w:rsidRPr="00FD553D" w:rsidRDefault="00A71AF0" w:rsidP="00DF1C90">
            <w:pPr>
              <w:rPr>
                <w:rFonts w:ascii="Calibri" w:hAnsi="Calibri"/>
                <w:sz w:val="16"/>
                <w:szCs w:val="14"/>
              </w:rPr>
            </w:pPr>
            <w:r w:rsidRPr="00FD553D">
              <w:rPr>
                <w:rFonts w:ascii="Calibri" w:hAnsi="Calibri"/>
                <w:sz w:val="16"/>
                <w:szCs w:val="14"/>
              </w:rPr>
              <w:t xml:space="preserve">Extensive knowledge and understanding </w:t>
            </w:r>
            <w:r>
              <w:rPr>
                <w:rFonts w:ascii="Calibri" w:hAnsi="Calibri"/>
                <w:sz w:val="16"/>
                <w:szCs w:val="14"/>
              </w:rPr>
              <w:t>of subject matter</w:t>
            </w:r>
            <w:r w:rsidRPr="00FD553D">
              <w:rPr>
                <w:rFonts w:ascii="Calibri" w:hAnsi="Calibri"/>
                <w:sz w:val="16"/>
                <w:szCs w:val="14"/>
              </w:rPr>
              <w:t xml:space="preserve"> with full reference support</w:t>
            </w:r>
          </w:p>
        </w:tc>
      </w:tr>
      <w:tr w:rsidR="00A71AF0" w:rsidRPr="00FD553D" w14:paraId="1109B71D" w14:textId="77777777" w:rsidTr="00DF1C90">
        <w:trPr>
          <w:trHeight w:val="452"/>
        </w:trPr>
        <w:tc>
          <w:tcPr>
            <w:tcW w:w="1681" w:type="dxa"/>
            <w:shd w:val="clear" w:color="auto" w:fill="FFFFFF"/>
          </w:tcPr>
          <w:p w14:paraId="11AE87AD" w14:textId="77777777" w:rsidR="00A71AF0" w:rsidRPr="00FD553D" w:rsidRDefault="00A71AF0" w:rsidP="00DF1C90">
            <w:pPr>
              <w:rPr>
                <w:rFonts w:ascii="Calibri" w:hAnsi="Calibri" w:cs="Arial"/>
                <w:b/>
                <w:sz w:val="16"/>
                <w:szCs w:val="16"/>
              </w:rPr>
            </w:pPr>
            <w:r>
              <w:rPr>
                <w:rFonts w:ascii="Calibri" w:hAnsi="Calibri" w:cs="Arial"/>
                <w:b/>
                <w:sz w:val="16"/>
                <w:szCs w:val="16"/>
              </w:rPr>
              <w:t>Summary (1</w:t>
            </w:r>
            <w:r w:rsidRPr="00FD553D">
              <w:rPr>
                <w:rFonts w:ascii="Calibri" w:hAnsi="Calibri" w:cs="Arial"/>
                <w:b/>
                <w:sz w:val="16"/>
                <w:szCs w:val="16"/>
              </w:rPr>
              <w:t>0%)</w:t>
            </w:r>
          </w:p>
        </w:tc>
        <w:tc>
          <w:tcPr>
            <w:tcW w:w="1487" w:type="dxa"/>
            <w:shd w:val="clear" w:color="auto" w:fill="FFFFFF"/>
          </w:tcPr>
          <w:p w14:paraId="6F97B31D" w14:textId="77777777" w:rsidR="00A71AF0" w:rsidRPr="00FD553D" w:rsidRDefault="00A71AF0" w:rsidP="00DF1C90">
            <w:pPr>
              <w:rPr>
                <w:rFonts w:ascii="Calibri" w:hAnsi="Calibri"/>
                <w:sz w:val="16"/>
                <w:szCs w:val="14"/>
              </w:rPr>
            </w:pPr>
            <w:r w:rsidRPr="00FD553D">
              <w:rPr>
                <w:rFonts w:ascii="Calibri" w:hAnsi="Calibri"/>
                <w:sz w:val="16"/>
                <w:szCs w:val="14"/>
              </w:rPr>
              <w:t xml:space="preserve">Little or no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775" w:type="dxa"/>
            <w:shd w:val="clear" w:color="auto" w:fill="FFFFFF"/>
          </w:tcPr>
          <w:p w14:paraId="29BF5360" w14:textId="77777777" w:rsidR="00A71AF0" w:rsidRPr="00FD553D" w:rsidRDefault="00A71AF0" w:rsidP="00DF1C90">
            <w:pPr>
              <w:rPr>
                <w:rFonts w:ascii="Calibri" w:hAnsi="Calibri"/>
                <w:sz w:val="16"/>
                <w:szCs w:val="14"/>
              </w:rPr>
            </w:pPr>
            <w:r w:rsidRPr="00FD553D">
              <w:rPr>
                <w:rFonts w:ascii="Calibri" w:hAnsi="Calibri"/>
                <w:sz w:val="16"/>
                <w:szCs w:val="14"/>
              </w:rPr>
              <w:t xml:space="preserve">Insufficient understanding of </w:t>
            </w:r>
            <w:r>
              <w:rPr>
                <w:rFonts w:ascii="Calibri" w:hAnsi="Calibri"/>
                <w:sz w:val="16"/>
                <w:szCs w:val="14"/>
              </w:rPr>
              <w:t xml:space="preserve">subject matter </w:t>
            </w:r>
            <w:r w:rsidRPr="00FD553D">
              <w:rPr>
                <w:rFonts w:ascii="Calibri" w:hAnsi="Calibri"/>
                <w:sz w:val="16"/>
                <w:szCs w:val="14"/>
              </w:rPr>
              <w:t>and/or factual errors</w:t>
            </w:r>
          </w:p>
        </w:tc>
        <w:tc>
          <w:tcPr>
            <w:tcW w:w="1652" w:type="dxa"/>
            <w:shd w:val="clear" w:color="auto" w:fill="FFFFFF"/>
          </w:tcPr>
          <w:p w14:paraId="2BEE5CD2" w14:textId="77777777" w:rsidR="00A71AF0" w:rsidRPr="00FD553D" w:rsidRDefault="00A71AF0" w:rsidP="00DF1C90">
            <w:pPr>
              <w:rPr>
                <w:rFonts w:ascii="Calibri" w:hAnsi="Calibri"/>
                <w:sz w:val="16"/>
                <w:szCs w:val="14"/>
              </w:rPr>
            </w:pPr>
            <w:r w:rsidRPr="00FD553D">
              <w:rPr>
                <w:rFonts w:ascii="Calibri" w:hAnsi="Calibri"/>
                <w:sz w:val="16"/>
                <w:szCs w:val="14"/>
              </w:rPr>
              <w:t>Some relevant knowledge but significant omissions and/or factual errors</w:t>
            </w:r>
          </w:p>
        </w:tc>
        <w:tc>
          <w:tcPr>
            <w:tcW w:w="1487" w:type="dxa"/>
            <w:shd w:val="clear" w:color="auto" w:fill="FFFFFF"/>
          </w:tcPr>
          <w:p w14:paraId="726BC10C" w14:textId="77777777" w:rsidR="00A71AF0" w:rsidRPr="00FD553D" w:rsidRDefault="00A71AF0" w:rsidP="00DF1C90">
            <w:pPr>
              <w:rPr>
                <w:rFonts w:ascii="Calibri" w:hAnsi="Calibri"/>
                <w:sz w:val="16"/>
                <w:szCs w:val="14"/>
              </w:rPr>
            </w:pPr>
            <w:r w:rsidRPr="00FD553D">
              <w:rPr>
                <w:rFonts w:ascii="Calibri" w:hAnsi="Calibri"/>
                <w:sz w:val="16"/>
                <w:szCs w:val="14"/>
              </w:rPr>
              <w:t>Some relevant knowledge and adequate understanding but some omissions</w:t>
            </w:r>
          </w:p>
        </w:tc>
        <w:tc>
          <w:tcPr>
            <w:tcW w:w="1487" w:type="dxa"/>
            <w:shd w:val="clear" w:color="auto" w:fill="FFFFFF"/>
          </w:tcPr>
          <w:p w14:paraId="2AD9E49E" w14:textId="77777777" w:rsidR="00A71AF0" w:rsidRPr="00FD553D" w:rsidRDefault="00A71AF0" w:rsidP="00DF1C90">
            <w:pPr>
              <w:rPr>
                <w:rFonts w:ascii="Calibri" w:hAnsi="Calibri"/>
                <w:sz w:val="16"/>
                <w:szCs w:val="14"/>
              </w:rPr>
            </w:pPr>
            <w:r w:rsidRPr="00FD553D">
              <w:rPr>
                <w:rFonts w:ascii="Calibri" w:hAnsi="Calibri"/>
                <w:sz w:val="16"/>
                <w:szCs w:val="14"/>
              </w:rPr>
              <w:t>Relevant with a satisfactory level of understanding</w:t>
            </w:r>
            <w:r w:rsidRPr="00FD553D">
              <w:rPr>
                <w:rFonts w:ascii="Calibri" w:hAnsi="Calibri"/>
              </w:rPr>
              <w:t xml:space="preserve"> </w:t>
            </w:r>
            <w:r w:rsidRPr="00FD553D">
              <w:rPr>
                <w:rFonts w:ascii="Calibri" w:hAnsi="Calibri"/>
                <w:sz w:val="16"/>
                <w:szCs w:val="14"/>
              </w:rPr>
              <w:t>and references but some omissions</w:t>
            </w:r>
          </w:p>
        </w:tc>
        <w:tc>
          <w:tcPr>
            <w:tcW w:w="1543" w:type="dxa"/>
            <w:shd w:val="clear" w:color="auto" w:fill="FFFFFF"/>
          </w:tcPr>
          <w:p w14:paraId="04245399" w14:textId="77777777" w:rsidR="00A71AF0" w:rsidRPr="00FD553D" w:rsidRDefault="00A71AF0" w:rsidP="00DF1C90">
            <w:pPr>
              <w:rPr>
                <w:rFonts w:ascii="Calibri" w:hAnsi="Calibri"/>
                <w:sz w:val="16"/>
                <w:szCs w:val="14"/>
              </w:rPr>
            </w:pPr>
            <w:r w:rsidRPr="00FD553D">
              <w:rPr>
                <w:rFonts w:ascii="Calibri" w:hAnsi="Calibri"/>
                <w:sz w:val="16"/>
                <w:szCs w:val="14"/>
              </w:rPr>
              <w:t xml:space="preserve">Substantial understanding and appropriate application of knowledge to the </w:t>
            </w:r>
            <w:r>
              <w:rPr>
                <w:rFonts w:ascii="Calibri" w:hAnsi="Calibri"/>
                <w:sz w:val="16"/>
                <w:szCs w:val="14"/>
              </w:rPr>
              <w:t>subject matter</w:t>
            </w:r>
            <w:r w:rsidRPr="00FD553D">
              <w:rPr>
                <w:rFonts w:ascii="Calibri" w:hAnsi="Calibri"/>
                <w:sz w:val="16"/>
                <w:szCs w:val="14"/>
              </w:rPr>
              <w:t xml:space="preserve"> with reference support</w:t>
            </w:r>
          </w:p>
        </w:tc>
        <w:tc>
          <w:tcPr>
            <w:tcW w:w="1586" w:type="dxa"/>
            <w:shd w:val="clear" w:color="auto" w:fill="FFFFFF"/>
          </w:tcPr>
          <w:p w14:paraId="00A7D207" w14:textId="77777777" w:rsidR="00A71AF0" w:rsidRPr="00FD553D" w:rsidRDefault="00A71AF0" w:rsidP="00DF1C90">
            <w:pPr>
              <w:rPr>
                <w:rFonts w:ascii="Calibri" w:hAnsi="Calibri"/>
                <w:sz w:val="16"/>
                <w:szCs w:val="14"/>
              </w:rPr>
            </w:pPr>
            <w:r w:rsidRPr="00FD553D">
              <w:rPr>
                <w:rFonts w:ascii="Calibri" w:hAnsi="Calibri"/>
                <w:sz w:val="16"/>
                <w:szCs w:val="14"/>
              </w:rPr>
              <w:t xml:space="preserve">Comprehensive understanding of </w:t>
            </w:r>
            <w:r>
              <w:rPr>
                <w:rFonts w:ascii="Calibri" w:hAnsi="Calibri"/>
                <w:sz w:val="16"/>
                <w:szCs w:val="14"/>
              </w:rPr>
              <w:t>subject matter</w:t>
            </w:r>
            <w:r w:rsidRPr="00FD553D">
              <w:rPr>
                <w:rFonts w:ascii="Calibri" w:hAnsi="Calibri"/>
                <w:sz w:val="16"/>
                <w:szCs w:val="14"/>
              </w:rPr>
              <w:t xml:space="preserve"> with full reference support</w:t>
            </w:r>
          </w:p>
        </w:tc>
        <w:tc>
          <w:tcPr>
            <w:tcW w:w="1586" w:type="dxa"/>
            <w:shd w:val="clear" w:color="auto" w:fill="FFFFFF"/>
          </w:tcPr>
          <w:p w14:paraId="413107EC" w14:textId="77777777" w:rsidR="00A71AF0" w:rsidRPr="00FD553D" w:rsidRDefault="00A71AF0" w:rsidP="00DF1C90">
            <w:pPr>
              <w:rPr>
                <w:rFonts w:ascii="Calibri" w:hAnsi="Calibri"/>
                <w:sz w:val="16"/>
                <w:szCs w:val="14"/>
              </w:rPr>
            </w:pPr>
            <w:r w:rsidRPr="00FD553D">
              <w:rPr>
                <w:rFonts w:ascii="Calibri" w:hAnsi="Calibri"/>
                <w:sz w:val="16"/>
                <w:szCs w:val="14"/>
              </w:rPr>
              <w:t xml:space="preserve">Extensive knowledge and understanding of </w:t>
            </w:r>
            <w:r>
              <w:rPr>
                <w:rFonts w:ascii="Calibri" w:hAnsi="Calibri"/>
                <w:sz w:val="16"/>
                <w:szCs w:val="14"/>
              </w:rPr>
              <w:t xml:space="preserve">subject matter </w:t>
            </w:r>
            <w:r w:rsidRPr="00FD553D">
              <w:rPr>
                <w:rFonts w:ascii="Calibri" w:hAnsi="Calibri"/>
                <w:sz w:val="16"/>
                <w:szCs w:val="14"/>
              </w:rPr>
              <w:t>applied to selected injury with full reference support</w:t>
            </w:r>
          </w:p>
        </w:tc>
      </w:tr>
      <w:tr w:rsidR="00A71AF0" w:rsidRPr="00FD553D" w14:paraId="02B0E7D7" w14:textId="77777777" w:rsidTr="00DF1C90">
        <w:trPr>
          <w:trHeight w:val="255"/>
        </w:trPr>
        <w:tc>
          <w:tcPr>
            <w:tcW w:w="1681" w:type="dxa"/>
            <w:shd w:val="clear" w:color="auto" w:fill="FFFFFF"/>
          </w:tcPr>
          <w:p w14:paraId="3CC29253" w14:textId="77777777" w:rsidR="00A71AF0" w:rsidRPr="00FD553D" w:rsidRDefault="00A71AF0" w:rsidP="00DF1C90">
            <w:pPr>
              <w:rPr>
                <w:rFonts w:ascii="Calibri" w:hAnsi="Calibri" w:cs="Arial"/>
                <w:b/>
                <w:sz w:val="16"/>
                <w:szCs w:val="16"/>
              </w:rPr>
            </w:pPr>
            <w:r>
              <w:rPr>
                <w:rFonts w:ascii="Calibri" w:hAnsi="Calibri" w:cs="Arial"/>
                <w:b/>
                <w:sz w:val="16"/>
                <w:szCs w:val="16"/>
              </w:rPr>
              <w:t>Evaluation of Data and recommendations (40</w:t>
            </w:r>
            <w:r w:rsidRPr="00FD553D">
              <w:rPr>
                <w:rFonts w:ascii="Calibri" w:hAnsi="Calibri" w:cs="Arial"/>
                <w:b/>
                <w:sz w:val="16"/>
                <w:szCs w:val="16"/>
              </w:rPr>
              <w:t>%)</w:t>
            </w:r>
          </w:p>
        </w:tc>
        <w:tc>
          <w:tcPr>
            <w:tcW w:w="1487" w:type="dxa"/>
            <w:shd w:val="clear" w:color="auto" w:fill="FFFFFF"/>
          </w:tcPr>
          <w:p w14:paraId="0F745C3D" w14:textId="77777777" w:rsidR="00A71AF0" w:rsidRPr="00FD553D" w:rsidRDefault="00A71AF0" w:rsidP="00DF1C90">
            <w:pPr>
              <w:rPr>
                <w:rFonts w:ascii="Calibri" w:hAnsi="Calibri"/>
                <w:sz w:val="16"/>
                <w:szCs w:val="14"/>
              </w:rPr>
            </w:pPr>
            <w:r w:rsidRPr="00FD553D">
              <w:rPr>
                <w:rFonts w:ascii="Calibri" w:hAnsi="Calibri"/>
                <w:sz w:val="16"/>
                <w:szCs w:val="14"/>
              </w:rPr>
              <w:t xml:space="preserve">Little or no </w:t>
            </w:r>
            <w:r>
              <w:rPr>
                <w:rFonts w:ascii="Calibri" w:hAnsi="Calibri"/>
                <w:sz w:val="16"/>
                <w:szCs w:val="14"/>
              </w:rPr>
              <w:t>understanding of shown of subject matter</w:t>
            </w:r>
            <w:r w:rsidRPr="00FD553D">
              <w:rPr>
                <w:rFonts w:ascii="Calibri" w:hAnsi="Calibri"/>
                <w:sz w:val="16"/>
                <w:szCs w:val="14"/>
              </w:rPr>
              <w:t xml:space="preserve"> </w:t>
            </w:r>
          </w:p>
        </w:tc>
        <w:tc>
          <w:tcPr>
            <w:tcW w:w="1775" w:type="dxa"/>
            <w:shd w:val="clear" w:color="auto" w:fill="FFFFFF"/>
          </w:tcPr>
          <w:p w14:paraId="7E033AB7" w14:textId="77777777" w:rsidR="00A71AF0" w:rsidRPr="00FD553D" w:rsidRDefault="00A71AF0" w:rsidP="00DF1C90">
            <w:pPr>
              <w:rPr>
                <w:rFonts w:ascii="Calibri" w:hAnsi="Calibri"/>
                <w:sz w:val="16"/>
                <w:szCs w:val="14"/>
              </w:rPr>
            </w:pPr>
            <w:r w:rsidRPr="00FD553D">
              <w:rPr>
                <w:rFonts w:ascii="Calibri" w:hAnsi="Calibri"/>
                <w:sz w:val="16"/>
                <w:szCs w:val="14"/>
              </w:rPr>
              <w:t>Insufficient or incomprehensibl</w:t>
            </w:r>
            <w:r>
              <w:rPr>
                <w:rFonts w:ascii="Calibri" w:hAnsi="Calibri"/>
                <w:sz w:val="16"/>
                <w:szCs w:val="14"/>
              </w:rPr>
              <w:t>e argument displayed</w:t>
            </w:r>
          </w:p>
        </w:tc>
        <w:tc>
          <w:tcPr>
            <w:tcW w:w="1652" w:type="dxa"/>
            <w:shd w:val="clear" w:color="auto" w:fill="FFFFFF"/>
          </w:tcPr>
          <w:p w14:paraId="5CF08546" w14:textId="77777777" w:rsidR="00A71AF0" w:rsidRPr="00FD553D" w:rsidRDefault="00A71AF0" w:rsidP="00DF1C90">
            <w:pPr>
              <w:rPr>
                <w:rFonts w:ascii="Calibri" w:hAnsi="Calibri"/>
                <w:sz w:val="16"/>
                <w:szCs w:val="14"/>
              </w:rPr>
            </w:pPr>
            <w:r>
              <w:rPr>
                <w:rFonts w:ascii="Calibri" w:hAnsi="Calibri"/>
                <w:sz w:val="16"/>
                <w:szCs w:val="14"/>
              </w:rPr>
              <w:t>Subject matter discussed</w:t>
            </w:r>
            <w:r w:rsidRPr="00FD553D">
              <w:rPr>
                <w:rFonts w:ascii="Calibri" w:hAnsi="Calibri"/>
                <w:sz w:val="16"/>
                <w:szCs w:val="14"/>
              </w:rPr>
              <w:t xml:space="preserve"> with significant errors and omissions, </w:t>
            </w:r>
          </w:p>
        </w:tc>
        <w:tc>
          <w:tcPr>
            <w:tcW w:w="1487" w:type="dxa"/>
            <w:shd w:val="clear" w:color="auto" w:fill="FFFFFF"/>
          </w:tcPr>
          <w:p w14:paraId="1235C5F2" w14:textId="77777777" w:rsidR="00A71AF0" w:rsidRPr="00FD553D" w:rsidRDefault="00A71AF0" w:rsidP="00DF1C90">
            <w:pPr>
              <w:rPr>
                <w:rFonts w:ascii="Calibri" w:hAnsi="Calibri"/>
                <w:sz w:val="16"/>
                <w:szCs w:val="14"/>
              </w:rPr>
            </w:pPr>
            <w:r w:rsidRPr="00FD553D">
              <w:rPr>
                <w:rFonts w:ascii="Calibri" w:hAnsi="Calibri"/>
                <w:sz w:val="16"/>
                <w:szCs w:val="14"/>
              </w:rPr>
              <w:t xml:space="preserve">Adequate </w:t>
            </w:r>
            <w:r>
              <w:rPr>
                <w:rFonts w:ascii="Calibri" w:hAnsi="Calibri"/>
                <w:sz w:val="16"/>
                <w:szCs w:val="14"/>
              </w:rPr>
              <w:t>knowledge of subject matter displayed</w:t>
            </w:r>
          </w:p>
        </w:tc>
        <w:tc>
          <w:tcPr>
            <w:tcW w:w="1487" w:type="dxa"/>
            <w:shd w:val="clear" w:color="auto" w:fill="FFFFFF"/>
          </w:tcPr>
          <w:p w14:paraId="33F77D87" w14:textId="77777777" w:rsidR="00A71AF0" w:rsidRPr="00FD553D" w:rsidRDefault="00A71AF0" w:rsidP="00DF1C90">
            <w:pPr>
              <w:rPr>
                <w:rFonts w:ascii="Calibri" w:hAnsi="Calibri"/>
                <w:sz w:val="16"/>
                <w:szCs w:val="14"/>
              </w:rPr>
            </w:pPr>
            <w:r>
              <w:rPr>
                <w:rFonts w:ascii="Calibri" w:hAnsi="Calibri"/>
                <w:sz w:val="16"/>
                <w:szCs w:val="14"/>
              </w:rPr>
              <w:t>Good understanding of subject matter displayed</w:t>
            </w:r>
          </w:p>
        </w:tc>
        <w:tc>
          <w:tcPr>
            <w:tcW w:w="1543" w:type="dxa"/>
            <w:shd w:val="clear" w:color="auto" w:fill="FFFFFF"/>
          </w:tcPr>
          <w:p w14:paraId="389768C1" w14:textId="77777777" w:rsidR="00A71AF0" w:rsidRPr="00FD553D" w:rsidRDefault="00A71AF0" w:rsidP="00DF1C90">
            <w:pPr>
              <w:rPr>
                <w:rFonts w:ascii="Calibri" w:hAnsi="Calibri"/>
                <w:sz w:val="16"/>
                <w:szCs w:val="14"/>
              </w:rPr>
            </w:pPr>
            <w:r>
              <w:rPr>
                <w:rFonts w:ascii="Calibri" w:hAnsi="Calibri"/>
                <w:sz w:val="16"/>
                <w:szCs w:val="14"/>
              </w:rPr>
              <w:t>Very g</w:t>
            </w:r>
            <w:r w:rsidRPr="00FD553D">
              <w:rPr>
                <w:rFonts w:ascii="Calibri" w:hAnsi="Calibri"/>
                <w:sz w:val="16"/>
                <w:szCs w:val="14"/>
              </w:rPr>
              <w:t xml:space="preserve">ood, clear </w:t>
            </w:r>
            <w:r>
              <w:rPr>
                <w:rFonts w:ascii="Calibri" w:hAnsi="Calibri"/>
                <w:sz w:val="16"/>
                <w:szCs w:val="14"/>
              </w:rPr>
              <w:t>logical argument presented with subject matter</w:t>
            </w:r>
          </w:p>
        </w:tc>
        <w:tc>
          <w:tcPr>
            <w:tcW w:w="1586" w:type="dxa"/>
            <w:shd w:val="clear" w:color="auto" w:fill="FFFFFF"/>
          </w:tcPr>
          <w:p w14:paraId="239A7D3F" w14:textId="77777777" w:rsidR="00A71AF0" w:rsidRPr="00FD553D" w:rsidRDefault="00A71AF0" w:rsidP="00DF1C90">
            <w:pPr>
              <w:rPr>
                <w:rFonts w:ascii="Calibri" w:hAnsi="Calibri"/>
                <w:sz w:val="16"/>
                <w:szCs w:val="14"/>
              </w:rPr>
            </w:pPr>
            <w:r>
              <w:rPr>
                <w:rFonts w:ascii="Calibri" w:hAnsi="Calibri"/>
                <w:sz w:val="16"/>
                <w:szCs w:val="14"/>
              </w:rPr>
              <w:t>Excellent understanding of subject matter with full reference support</w:t>
            </w:r>
          </w:p>
        </w:tc>
        <w:tc>
          <w:tcPr>
            <w:tcW w:w="1586" w:type="dxa"/>
            <w:shd w:val="clear" w:color="auto" w:fill="FFFFFF"/>
          </w:tcPr>
          <w:p w14:paraId="78C39826" w14:textId="77777777" w:rsidR="00A71AF0" w:rsidRPr="00FD553D" w:rsidRDefault="00A71AF0" w:rsidP="00DF1C90">
            <w:pPr>
              <w:rPr>
                <w:rFonts w:ascii="Calibri" w:hAnsi="Calibri"/>
                <w:sz w:val="16"/>
                <w:szCs w:val="14"/>
              </w:rPr>
            </w:pPr>
            <w:r>
              <w:rPr>
                <w:rFonts w:ascii="Calibri" w:hAnsi="Calibri"/>
                <w:sz w:val="16"/>
                <w:szCs w:val="14"/>
              </w:rPr>
              <w:t xml:space="preserve">Outstanding understanding of subject matter with full reference support </w:t>
            </w:r>
            <w:r w:rsidRPr="00FD553D">
              <w:rPr>
                <w:rFonts w:ascii="Calibri" w:hAnsi="Calibri"/>
                <w:sz w:val="16"/>
                <w:szCs w:val="14"/>
              </w:rPr>
              <w:t xml:space="preserve"> </w:t>
            </w:r>
          </w:p>
        </w:tc>
      </w:tr>
      <w:tr w:rsidR="00A71AF0" w:rsidRPr="00FD553D" w14:paraId="01D0A2F6" w14:textId="77777777" w:rsidTr="00DF1C90">
        <w:trPr>
          <w:trHeight w:val="357"/>
        </w:trPr>
        <w:tc>
          <w:tcPr>
            <w:tcW w:w="1681" w:type="dxa"/>
            <w:shd w:val="clear" w:color="auto" w:fill="FFFFFF"/>
          </w:tcPr>
          <w:p w14:paraId="57BAC44C" w14:textId="77777777" w:rsidR="00A71AF0" w:rsidRPr="00FD553D" w:rsidRDefault="00A71AF0" w:rsidP="00DF1C90">
            <w:pPr>
              <w:spacing w:line="360" w:lineRule="auto"/>
              <w:rPr>
                <w:rFonts w:ascii="Calibri" w:hAnsi="Calibri" w:cs="Arial"/>
                <w:b/>
                <w:sz w:val="16"/>
                <w:szCs w:val="16"/>
              </w:rPr>
            </w:pPr>
            <w:r>
              <w:rPr>
                <w:rFonts w:ascii="Calibri" w:hAnsi="Calibri" w:cs="Arial"/>
                <w:b/>
                <w:sz w:val="16"/>
                <w:szCs w:val="16"/>
              </w:rPr>
              <w:t>Presentation</w:t>
            </w:r>
          </w:p>
          <w:p w14:paraId="3309835C" w14:textId="77777777" w:rsidR="00A71AF0" w:rsidRPr="00FD553D" w:rsidRDefault="00A71AF0" w:rsidP="00DF1C90">
            <w:pPr>
              <w:rPr>
                <w:rFonts w:ascii="Calibri" w:hAnsi="Calibri" w:cs="Arial"/>
                <w:b/>
                <w:sz w:val="16"/>
                <w:szCs w:val="16"/>
              </w:rPr>
            </w:pPr>
            <w:r w:rsidRPr="00FD553D">
              <w:rPr>
                <w:rFonts w:ascii="Calibri" w:hAnsi="Calibri" w:cs="Arial"/>
                <w:b/>
                <w:sz w:val="16"/>
                <w:szCs w:val="16"/>
              </w:rPr>
              <w:t>(10%)</w:t>
            </w:r>
          </w:p>
        </w:tc>
        <w:tc>
          <w:tcPr>
            <w:tcW w:w="1487" w:type="dxa"/>
            <w:shd w:val="clear" w:color="auto" w:fill="FFFFFF"/>
          </w:tcPr>
          <w:p w14:paraId="0F01328C" w14:textId="77777777" w:rsidR="00A71AF0" w:rsidRPr="00FD553D" w:rsidRDefault="00A71AF0" w:rsidP="00DF1C90">
            <w:pPr>
              <w:rPr>
                <w:rFonts w:ascii="Calibri" w:hAnsi="Calibri"/>
                <w:sz w:val="16"/>
                <w:szCs w:val="14"/>
              </w:rPr>
            </w:pPr>
            <w:r>
              <w:rPr>
                <w:rFonts w:ascii="Calibri" w:hAnsi="Calibri"/>
                <w:sz w:val="16"/>
                <w:szCs w:val="14"/>
              </w:rPr>
              <w:t xml:space="preserve">Confused and/or ineffective understanding </w:t>
            </w:r>
          </w:p>
        </w:tc>
        <w:tc>
          <w:tcPr>
            <w:tcW w:w="1775" w:type="dxa"/>
            <w:shd w:val="clear" w:color="auto" w:fill="FFFFFF"/>
          </w:tcPr>
          <w:p w14:paraId="3BFCDB55" w14:textId="77777777" w:rsidR="00A71AF0" w:rsidRPr="00FD553D" w:rsidRDefault="00A71AF0" w:rsidP="00DF1C90">
            <w:pPr>
              <w:rPr>
                <w:rFonts w:ascii="Calibri" w:hAnsi="Calibri"/>
                <w:sz w:val="16"/>
                <w:szCs w:val="14"/>
              </w:rPr>
            </w:pPr>
            <w:r>
              <w:rPr>
                <w:rFonts w:ascii="Calibri" w:hAnsi="Calibri"/>
                <w:sz w:val="16"/>
                <w:szCs w:val="14"/>
              </w:rPr>
              <w:t>Insufficient and /or unclear understanding of subject matter</w:t>
            </w:r>
          </w:p>
        </w:tc>
        <w:tc>
          <w:tcPr>
            <w:tcW w:w="1652" w:type="dxa"/>
            <w:shd w:val="clear" w:color="auto" w:fill="FFFFFF"/>
          </w:tcPr>
          <w:p w14:paraId="6E7727BD" w14:textId="77777777" w:rsidR="00A71AF0" w:rsidRPr="00FD553D" w:rsidRDefault="00A71AF0" w:rsidP="00DF1C90">
            <w:pPr>
              <w:rPr>
                <w:rFonts w:ascii="Calibri" w:hAnsi="Calibri"/>
                <w:sz w:val="16"/>
                <w:szCs w:val="14"/>
              </w:rPr>
            </w:pPr>
            <w:r w:rsidRPr="00FD553D">
              <w:rPr>
                <w:rFonts w:ascii="Calibri" w:hAnsi="Calibri"/>
                <w:sz w:val="16"/>
                <w:szCs w:val="14"/>
              </w:rPr>
              <w:t>Inadequate expression</w:t>
            </w:r>
            <w:r>
              <w:rPr>
                <w:rFonts w:ascii="Calibri" w:hAnsi="Calibri"/>
                <w:sz w:val="16"/>
                <w:szCs w:val="14"/>
              </w:rPr>
              <w:t xml:space="preserve"> of understanding in relation to subject matter</w:t>
            </w:r>
          </w:p>
        </w:tc>
        <w:tc>
          <w:tcPr>
            <w:tcW w:w="1487" w:type="dxa"/>
            <w:shd w:val="clear" w:color="auto" w:fill="FFFFFF"/>
          </w:tcPr>
          <w:p w14:paraId="6C3C7205" w14:textId="77777777" w:rsidR="00A71AF0" w:rsidRPr="00FD553D" w:rsidRDefault="00A71AF0" w:rsidP="00DF1C90">
            <w:pPr>
              <w:rPr>
                <w:rFonts w:ascii="Calibri" w:hAnsi="Calibri"/>
                <w:sz w:val="16"/>
                <w:szCs w:val="14"/>
              </w:rPr>
            </w:pPr>
            <w:r w:rsidRPr="00FD553D">
              <w:rPr>
                <w:rFonts w:ascii="Calibri" w:hAnsi="Calibri"/>
                <w:sz w:val="16"/>
                <w:szCs w:val="14"/>
              </w:rPr>
              <w:t>Generally clear but some limitations</w:t>
            </w:r>
            <w:r>
              <w:rPr>
                <w:rFonts w:ascii="Calibri" w:hAnsi="Calibri"/>
                <w:sz w:val="16"/>
                <w:szCs w:val="14"/>
              </w:rPr>
              <w:t xml:space="preserve"> of understanding</w:t>
            </w:r>
          </w:p>
        </w:tc>
        <w:tc>
          <w:tcPr>
            <w:tcW w:w="1487" w:type="dxa"/>
            <w:shd w:val="clear" w:color="auto" w:fill="FFFFFF"/>
          </w:tcPr>
          <w:p w14:paraId="65EF2D77" w14:textId="77777777" w:rsidR="00A71AF0" w:rsidRPr="00FD553D" w:rsidRDefault="00A71AF0" w:rsidP="00DF1C90">
            <w:pPr>
              <w:rPr>
                <w:rFonts w:ascii="Calibri" w:hAnsi="Calibri"/>
                <w:sz w:val="16"/>
                <w:szCs w:val="14"/>
              </w:rPr>
            </w:pPr>
            <w:r w:rsidRPr="00F446EA">
              <w:rPr>
                <w:rFonts w:ascii="Calibri" w:hAnsi="Calibri"/>
                <w:sz w:val="16"/>
                <w:szCs w:val="14"/>
              </w:rPr>
              <w:t xml:space="preserve">Clear information and </w:t>
            </w:r>
            <w:r>
              <w:rPr>
                <w:rFonts w:ascii="Calibri" w:hAnsi="Calibri"/>
                <w:sz w:val="16"/>
                <w:szCs w:val="14"/>
              </w:rPr>
              <w:t>conclusion gained</w:t>
            </w:r>
          </w:p>
        </w:tc>
        <w:tc>
          <w:tcPr>
            <w:tcW w:w="1543" w:type="dxa"/>
            <w:shd w:val="clear" w:color="auto" w:fill="FFFFFF"/>
          </w:tcPr>
          <w:p w14:paraId="23B00D9E" w14:textId="77777777" w:rsidR="00A71AF0" w:rsidRPr="00FD553D" w:rsidRDefault="00A71AF0" w:rsidP="00DF1C90">
            <w:pPr>
              <w:rPr>
                <w:rFonts w:ascii="Calibri" w:hAnsi="Calibri"/>
                <w:sz w:val="16"/>
                <w:szCs w:val="14"/>
              </w:rPr>
            </w:pPr>
            <w:r w:rsidRPr="00FD553D">
              <w:rPr>
                <w:rFonts w:ascii="Calibri" w:hAnsi="Calibri"/>
                <w:sz w:val="16"/>
                <w:szCs w:val="14"/>
              </w:rPr>
              <w:t xml:space="preserve">Clear and concise, </w:t>
            </w:r>
            <w:r>
              <w:rPr>
                <w:rFonts w:ascii="Calibri" w:hAnsi="Calibri"/>
                <w:sz w:val="16"/>
                <w:szCs w:val="14"/>
              </w:rPr>
              <w:t>conclusion with full reference support</w:t>
            </w:r>
            <w:r w:rsidRPr="00FD553D">
              <w:rPr>
                <w:rFonts w:ascii="Calibri" w:hAnsi="Calibri"/>
                <w:sz w:val="16"/>
                <w:szCs w:val="14"/>
              </w:rPr>
              <w:t xml:space="preserve"> </w:t>
            </w:r>
          </w:p>
        </w:tc>
        <w:tc>
          <w:tcPr>
            <w:tcW w:w="1586" w:type="dxa"/>
            <w:shd w:val="clear" w:color="auto" w:fill="FFFFFF"/>
          </w:tcPr>
          <w:p w14:paraId="340722A4" w14:textId="77777777" w:rsidR="00A71AF0" w:rsidRPr="00FD553D" w:rsidRDefault="00A71AF0" w:rsidP="00DF1C90">
            <w:pPr>
              <w:rPr>
                <w:rFonts w:ascii="Calibri" w:hAnsi="Calibri"/>
                <w:sz w:val="16"/>
                <w:szCs w:val="14"/>
              </w:rPr>
            </w:pPr>
            <w:r>
              <w:rPr>
                <w:rFonts w:ascii="Calibri" w:hAnsi="Calibri"/>
                <w:sz w:val="16"/>
                <w:szCs w:val="14"/>
              </w:rPr>
              <w:t>Excellent summary of information with reference backing</w:t>
            </w:r>
          </w:p>
        </w:tc>
        <w:tc>
          <w:tcPr>
            <w:tcW w:w="1586" w:type="dxa"/>
            <w:shd w:val="clear" w:color="auto" w:fill="FFFFFF"/>
          </w:tcPr>
          <w:p w14:paraId="10C8C8EB" w14:textId="77777777" w:rsidR="00A71AF0" w:rsidRPr="00FD553D" w:rsidRDefault="00A71AF0" w:rsidP="00DF1C90">
            <w:pPr>
              <w:rPr>
                <w:rFonts w:ascii="Calibri" w:hAnsi="Calibri"/>
                <w:sz w:val="16"/>
                <w:szCs w:val="14"/>
              </w:rPr>
            </w:pPr>
            <w:r>
              <w:rPr>
                <w:rFonts w:ascii="Calibri" w:hAnsi="Calibri"/>
                <w:sz w:val="16"/>
                <w:szCs w:val="14"/>
              </w:rPr>
              <w:t>Outstanding understanding of subject matter shown.</w:t>
            </w:r>
            <w:r w:rsidRPr="00FD553D">
              <w:rPr>
                <w:rFonts w:ascii="Calibri" w:hAnsi="Calibri"/>
                <w:sz w:val="16"/>
                <w:szCs w:val="14"/>
              </w:rPr>
              <w:t xml:space="preserve"> </w:t>
            </w:r>
          </w:p>
        </w:tc>
      </w:tr>
    </w:tbl>
    <w:p w14:paraId="3C0864B3" w14:textId="77777777" w:rsidR="00A71AF0" w:rsidRDefault="00A71AF0" w:rsidP="00A71AF0">
      <w:pPr>
        <w:pStyle w:val="Title"/>
        <w:ind w:left="-284"/>
        <w:rPr>
          <w:sz w:val="24"/>
          <w:szCs w:val="24"/>
        </w:rPr>
        <w:sectPr w:rsidR="00A71AF0" w:rsidSect="00C563EB">
          <w:pgSz w:w="16838" w:h="11906" w:orient="landscape"/>
          <w:pgMar w:top="1440" w:right="1440" w:bottom="1440" w:left="1440" w:header="708" w:footer="708" w:gutter="0"/>
          <w:cols w:space="708"/>
          <w:docGrid w:linePitch="360"/>
        </w:sectPr>
      </w:pPr>
    </w:p>
    <w:p w14:paraId="290BFCC0" w14:textId="77777777" w:rsidR="00A71AF0" w:rsidRPr="00AA7D08" w:rsidRDefault="00A71AF0" w:rsidP="00A71AF0">
      <w:pPr>
        <w:pStyle w:val="Title"/>
        <w:ind w:left="-284"/>
        <w:rPr>
          <w:sz w:val="24"/>
          <w:szCs w:val="24"/>
        </w:rPr>
      </w:pPr>
      <w:r w:rsidRPr="0006594F">
        <w:rPr>
          <w:u w:val="single"/>
        </w:rPr>
        <w:lastRenderedPageBreak/>
        <w:t>Assignment Checklist</w:t>
      </w:r>
    </w:p>
    <w:p w14:paraId="4BEC1470" w14:textId="77777777" w:rsidR="00A71AF0" w:rsidRPr="009574BA" w:rsidRDefault="00A71AF0" w:rsidP="00A71AF0">
      <w:pPr>
        <w:pStyle w:val="Title"/>
        <w:ind w:left="-284"/>
      </w:pPr>
    </w:p>
    <w:p w14:paraId="3AD8D97D" w14:textId="77777777" w:rsidR="00A71AF0" w:rsidRDefault="00A71AF0" w:rsidP="00A71AF0">
      <w:pPr>
        <w:pStyle w:val="ListParagraph"/>
        <w:widowControl w:val="0"/>
        <w:numPr>
          <w:ilvl w:val="0"/>
          <w:numId w:val="2"/>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C1C7138" w14:textId="77777777" w:rsidR="00A71AF0" w:rsidRDefault="00A71AF0" w:rsidP="00A71AF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A303EE5"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7E9B0F6"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B3671B6"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2B50A43" w14:textId="77777777" w:rsidR="00A71AF0"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5657A08D"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AB736DB"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61C07681" w14:textId="77777777" w:rsidR="00A71AF0"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2F8F11F3"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EB05E03"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6F135E8C" w14:textId="77777777" w:rsidR="00A71AF0" w:rsidRPr="004150A6"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551F094F"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2B4FDA2"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1472F2D7"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8DAE46B"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079AD32"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76F62636"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5C24D7A8"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C72338F" w14:textId="77777777" w:rsidR="00A71AF0" w:rsidRPr="009574BA" w:rsidRDefault="00A71AF0" w:rsidP="00A71AF0">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4309B2A" w14:textId="77777777" w:rsidR="00A71AF0" w:rsidRDefault="00A71AF0" w:rsidP="00A71AF0">
      <w:pPr>
        <w:jc w:val="center"/>
      </w:pPr>
      <w:r w:rsidRPr="0006594F">
        <w:rPr>
          <w:b/>
          <w:sz w:val="52"/>
        </w:rPr>
        <w:t xml:space="preserve">Failure </w:t>
      </w:r>
      <w:r>
        <w:rPr>
          <w:b/>
          <w:sz w:val="52"/>
        </w:rPr>
        <w:t xml:space="preserve">to follow these guidelines will </w:t>
      </w:r>
      <w:r w:rsidRPr="0006594F">
        <w:rPr>
          <w:b/>
          <w:sz w:val="52"/>
        </w:rPr>
        <w:t>cost you marks!</w:t>
      </w:r>
    </w:p>
    <w:p w14:paraId="33A3C97A" w14:textId="2C891F9D" w:rsidR="001C5FD5" w:rsidRPr="001C4079" w:rsidRDefault="001918D0" w:rsidP="003B2232">
      <w:pPr>
        <w:spacing w:line="360" w:lineRule="auto"/>
        <w:jc w:val="center"/>
        <w:rPr>
          <w:rFonts w:cs="Times New Roman"/>
          <w:b/>
          <w:bCs/>
          <w:sz w:val="28"/>
          <w:u w:val="single"/>
        </w:rPr>
      </w:pPr>
      <w:r w:rsidRPr="001C4079">
        <w:rPr>
          <w:rFonts w:cs="Times New Roman"/>
          <w:b/>
          <w:bCs/>
          <w:sz w:val="28"/>
          <w:u w:val="single"/>
        </w:rPr>
        <w:lastRenderedPageBreak/>
        <w:t>Health and Fitness Report</w:t>
      </w:r>
    </w:p>
    <w:p w14:paraId="2903344A" w14:textId="31CC56F5" w:rsidR="00F30ED1" w:rsidRPr="00BD4487" w:rsidRDefault="006E56EB" w:rsidP="003B2232">
      <w:pPr>
        <w:spacing w:line="360" w:lineRule="auto"/>
        <w:rPr>
          <w:rFonts w:cs="Times New Roman"/>
        </w:rPr>
      </w:pPr>
      <w:r w:rsidRPr="00BD4487">
        <w:rPr>
          <w:rFonts w:cs="Times New Roman"/>
        </w:rPr>
        <w:t>During the consultation</w:t>
      </w:r>
      <w:r w:rsidR="00890A11" w:rsidRPr="00BD4487">
        <w:rPr>
          <w:rFonts w:cs="Times New Roman"/>
        </w:rPr>
        <w:t xml:space="preserve"> with my </w:t>
      </w:r>
      <w:r w:rsidR="001D46AC" w:rsidRPr="00BD4487">
        <w:rPr>
          <w:rFonts w:cs="Times New Roman"/>
        </w:rPr>
        <w:t>38-year-old</w:t>
      </w:r>
      <w:r w:rsidR="00890A11" w:rsidRPr="00BD4487">
        <w:rPr>
          <w:rFonts w:cs="Times New Roman"/>
        </w:rPr>
        <w:t xml:space="preserve"> male client </w:t>
      </w:r>
      <w:r w:rsidR="00B7425A" w:rsidRPr="00BD4487">
        <w:rPr>
          <w:rFonts w:cs="Times New Roman"/>
        </w:rPr>
        <w:t>we discussed their reasons for their health assessment</w:t>
      </w:r>
      <w:r w:rsidR="007134A2" w:rsidRPr="00BD4487">
        <w:rPr>
          <w:rFonts w:cs="Times New Roman"/>
        </w:rPr>
        <w:t>. From this</w:t>
      </w:r>
      <w:r w:rsidR="001D46AC" w:rsidRPr="00BD4487">
        <w:rPr>
          <w:rFonts w:cs="Times New Roman"/>
        </w:rPr>
        <w:t xml:space="preserve"> the client described </w:t>
      </w:r>
      <w:r w:rsidR="00EC0520" w:rsidRPr="00BD4487">
        <w:rPr>
          <w:rFonts w:cs="Times New Roman"/>
        </w:rPr>
        <w:t>their goal of improving</w:t>
      </w:r>
      <w:r w:rsidR="00007F62" w:rsidRPr="00BD4487">
        <w:rPr>
          <w:rFonts w:cs="Times New Roman"/>
        </w:rPr>
        <w:t xml:space="preserve"> their indoor climbing activities.</w:t>
      </w:r>
      <w:r w:rsidR="00556102" w:rsidRPr="00BD4487">
        <w:rPr>
          <w:rFonts w:cs="Times New Roman"/>
        </w:rPr>
        <w:t xml:space="preserve"> </w:t>
      </w:r>
      <w:r w:rsidR="00066143" w:rsidRPr="00BD4487">
        <w:rPr>
          <w:rFonts w:cs="Times New Roman"/>
        </w:rPr>
        <w:t xml:space="preserve">This activity would require </w:t>
      </w:r>
      <w:r w:rsidR="003C3EAA" w:rsidRPr="00BD4487">
        <w:rPr>
          <w:rFonts w:cs="Times New Roman"/>
        </w:rPr>
        <w:t xml:space="preserve">a great </w:t>
      </w:r>
      <w:r w:rsidR="00075C2B" w:rsidRPr="00BD4487">
        <w:rPr>
          <w:rFonts w:cs="Times New Roman"/>
        </w:rPr>
        <w:t>amount of</w:t>
      </w:r>
      <w:r w:rsidR="003C3EAA" w:rsidRPr="00BD4487">
        <w:rPr>
          <w:rFonts w:cs="Times New Roman"/>
        </w:rPr>
        <w:t xml:space="preserve"> muscle strength, endurance, and flexibility</w:t>
      </w:r>
      <w:r w:rsidR="00075C2B" w:rsidRPr="00BD4487">
        <w:rPr>
          <w:rFonts w:cs="Times New Roman"/>
        </w:rPr>
        <w:t>.</w:t>
      </w:r>
      <w:r w:rsidR="003C3EAA" w:rsidRPr="00BD4487">
        <w:rPr>
          <w:rFonts w:cs="Times New Roman"/>
        </w:rPr>
        <w:t xml:space="preserve"> </w:t>
      </w:r>
      <w:r w:rsidR="004371A6" w:rsidRPr="00BD4487">
        <w:rPr>
          <w:rFonts w:cs="Times New Roman"/>
        </w:rPr>
        <w:t xml:space="preserve">We agreed together that the main </w:t>
      </w:r>
      <w:r w:rsidR="0095404C" w:rsidRPr="00BD4487">
        <w:rPr>
          <w:rFonts w:cs="Times New Roman"/>
        </w:rPr>
        <w:t xml:space="preserve">focus of the plan was to </w:t>
      </w:r>
      <w:r w:rsidR="006077D7" w:rsidRPr="00BD4487">
        <w:rPr>
          <w:rFonts w:cs="Times New Roman"/>
        </w:rPr>
        <w:t>improve these by working on the</w:t>
      </w:r>
      <w:r w:rsidR="00753AB5" w:rsidRPr="00BD4487">
        <w:rPr>
          <w:rFonts w:cs="Times New Roman"/>
        </w:rPr>
        <w:t xml:space="preserve"> anaerobic system </w:t>
      </w:r>
      <w:r w:rsidR="00885B8A" w:rsidRPr="00BD4487">
        <w:rPr>
          <w:rFonts w:cs="Times New Roman"/>
        </w:rPr>
        <w:t>through resistance</w:t>
      </w:r>
      <w:r w:rsidR="00A83D6D" w:rsidRPr="00BD4487">
        <w:rPr>
          <w:rFonts w:cs="Times New Roman"/>
        </w:rPr>
        <w:t xml:space="preserve"> training</w:t>
      </w:r>
      <w:r w:rsidR="007D5795" w:rsidRPr="00BD4487">
        <w:rPr>
          <w:rFonts w:cs="Times New Roman"/>
        </w:rPr>
        <w:t xml:space="preserve"> </w:t>
      </w:r>
      <w:r w:rsidR="00B44F93" w:rsidRPr="00BD4487">
        <w:rPr>
          <w:rFonts w:cs="Times New Roman"/>
        </w:rPr>
        <w:t xml:space="preserve">to elicit </w:t>
      </w:r>
      <w:r w:rsidR="003D3928" w:rsidRPr="00BD4487">
        <w:rPr>
          <w:rFonts w:cs="Times New Roman"/>
        </w:rPr>
        <w:t>adaptati</w:t>
      </w:r>
      <w:r w:rsidR="006D0CE8" w:rsidRPr="00BD4487">
        <w:rPr>
          <w:rFonts w:cs="Times New Roman"/>
        </w:rPr>
        <w:t>o</w:t>
      </w:r>
      <w:r w:rsidR="003D3928" w:rsidRPr="00BD4487">
        <w:rPr>
          <w:rFonts w:cs="Times New Roman"/>
        </w:rPr>
        <w:t>ns in the nervous system that can lead to greater</w:t>
      </w:r>
      <w:r w:rsidR="004B1727" w:rsidRPr="00BD4487">
        <w:rPr>
          <w:rFonts w:cs="Times New Roman"/>
        </w:rPr>
        <w:t xml:space="preserve"> synchronisation</w:t>
      </w:r>
      <w:r w:rsidR="00A8571E" w:rsidRPr="00BD4487">
        <w:rPr>
          <w:rFonts w:cs="Times New Roman"/>
        </w:rPr>
        <w:t>, rate of fire, recruitment</w:t>
      </w:r>
      <w:r w:rsidR="00897349" w:rsidRPr="00BD4487">
        <w:rPr>
          <w:rFonts w:cs="Times New Roman"/>
        </w:rPr>
        <w:t>, and enhanced muscle function</w:t>
      </w:r>
      <w:r w:rsidR="006777D2" w:rsidRPr="00BD4487">
        <w:rPr>
          <w:rFonts w:cs="Times New Roman"/>
        </w:rPr>
        <w:t xml:space="preserve"> that enables</w:t>
      </w:r>
      <w:r w:rsidR="005344DE" w:rsidRPr="00BD4487">
        <w:rPr>
          <w:rFonts w:cs="Times New Roman"/>
        </w:rPr>
        <w:t xml:space="preserve"> an</w:t>
      </w:r>
      <w:r w:rsidR="007D5795" w:rsidRPr="00BD4487">
        <w:rPr>
          <w:rFonts w:cs="Times New Roman"/>
        </w:rPr>
        <w:t xml:space="preserve"> </w:t>
      </w:r>
      <w:r w:rsidR="00B44F93" w:rsidRPr="00BD4487">
        <w:rPr>
          <w:rFonts w:cs="Times New Roman"/>
        </w:rPr>
        <w:t xml:space="preserve">increase </w:t>
      </w:r>
      <w:r w:rsidR="005344DE" w:rsidRPr="00BD4487">
        <w:rPr>
          <w:rFonts w:cs="Times New Roman"/>
        </w:rPr>
        <w:t xml:space="preserve">in </w:t>
      </w:r>
      <w:r w:rsidR="00B44F93" w:rsidRPr="00BD4487">
        <w:rPr>
          <w:rFonts w:cs="Times New Roman"/>
        </w:rPr>
        <w:t>strength and power</w:t>
      </w:r>
      <w:r w:rsidR="005344DE" w:rsidRPr="00BD4487">
        <w:rPr>
          <w:rFonts w:cs="Times New Roman"/>
        </w:rPr>
        <w:t xml:space="preserve"> (Haff and Triplett, 2016)</w:t>
      </w:r>
      <w:r w:rsidR="00B44F93" w:rsidRPr="00BD4487">
        <w:rPr>
          <w:rFonts w:cs="Times New Roman"/>
        </w:rPr>
        <w:t xml:space="preserve">. </w:t>
      </w:r>
      <w:r w:rsidR="002A2F39" w:rsidRPr="00BD4487">
        <w:rPr>
          <w:rFonts w:cs="Times New Roman"/>
        </w:rPr>
        <w:t xml:space="preserve">AS my client said </w:t>
      </w:r>
      <w:r w:rsidR="004208D5" w:rsidRPr="00BD4487">
        <w:rPr>
          <w:rFonts w:cs="Times New Roman"/>
        </w:rPr>
        <w:t xml:space="preserve">flexibility is a secondary </w:t>
      </w:r>
      <w:r w:rsidR="00DD3D60" w:rsidRPr="00BD4487">
        <w:rPr>
          <w:rFonts w:cs="Times New Roman"/>
        </w:rPr>
        <w:t>goal,</w:t>
      </w:r>
      <w:r w:rsidR="004208D5" w:rsidRPr="00BD4487">
        <w:rPr>
          <w:rFonts w:cs="Times New Roman"/>
        </w:rPr>
        <w:t xml:space="preserve"> we will </w:t>
      </w:r>
      <w:r w:rsidR="00DA5C29" w:rsidRPr="00BD4487">
        <w:rPr>
          <w:rFonts w:cs="Times New Roman"/>
        </w:rPr>
        <w:t>put more</w:t>
      </w:r>
      <w:r w:rsidR="004208D5" w:rsidRPr="00BD4487">
        <w:rPr>
          <w:rFonts w:cs="Times New Roman"/>
        </w:rPr>
        <w:t xml:space="preserve"> focus on the </w:t>
      </w:r>
      <w:r w:rsidR="00DA5C29" w:rsidRPr="00BD4487">
        <w:rPr>
          <w:rFonts w:cs="Times New Roman"/>
        </w:rPr>
        <w:t>strength and endurance component</w:t>
      </w:r>
      <w:r w:rsidR="00562824" w:rsidRPr="00BD4487">
        <w:rPr>
          <w:rFonts w:cs="Times New Roman"/>
        </w:rPr>
        <w:t xml:space="preserve">. </w:t>
      </w:r>
    </w:p>
    <w:p w14:paraId="3C0CCF1D" w14:textId="2A6DFB72" w:rsidR="00D25B90" w:rsidRPr="00BD4487" w:rsidRDefault="00D25B90" w:rsidP="003B2232">
      <w:pPr>
        <w:spacing w:line="360" w:lineRule="auto"/>
        <w:rPr>
          <w:rFonts w:cs="Times New Roman"/>
        </w:rPr>
      </w:pPr>
      <w:r w:rsidRPr="00BD4487">
        <w:rPr>
          <w:rFonts w:cs="Times New Roman"/>
        </w:rPr>
        <w:t xml:space="preserve">I carried out </w:t>
      </w:r>
      <w:r w:rsidR="00665400" w:rsidRPr="00BD4487">
        <w:rPr>
          <w:rFonts w:cs="Times New Roman"/>
        </w:rPr>
        <w:t>a screening test</w:t>
      </w:r>
      <w:r w:rsidR="00896384" w:rsidRPr="00BD4487">
        <w:rPr>
          <w:rFonts w:cs="Times New Roman"/>
        </w:rPr>
        <w:t xml:space="preserve"> to rule out any contraindications that may </w:t>
      </w:r>
      <w:r w:rsidR="00E079DD" w:rsidRPr="00BD4487">
        <w:rPr>
          <w:rFonts w:cs="Times New Roman"/>
        </w:rPr>
        <w:t xml:space="preserve">prevent the health </w:t>
      </w:r>
      <w:r w:rsidR="00830C80" w:rsidRPr="00BD4487">
        <w:rPr>
          <w:rFonts w:cs="Times New Roman"/>
        </w:rPr>
        <w:t xml:space="preserve">assessments </w:t>
      </w:r>
      <w:r w:rsidR="00E079DD" w:rsidRPr="00BD4487">
        <w:rPr>
          <w:rFonts w:cs="Times New Roman"/>
        </w:rPr>
        <w:t>fr</w:t>
      </w:r>
      <w:r w:rsidR="00100AE2" w:rsidRPr="00BD4487">
        <w:rPr>
          <w:rFonts w:cs="Times New Roman"/>
        </w:rPr>
        <w:t>o</w:t>
      </w:r>
      <w:r w:rsidR="00E079DD" w:rsidRPr="00BD4487">
        <w:rPr>
          <w:rFonts w:cs="Times New Roman"/>
        </w:rPr>
        <w:t xml:space="preserve">m being </w:t>
      </w:r>
      <w:r w:rsidR="008B2EC9" w:rsidRPr="00BD4487">
        <w:rPr>
          <w:rFonts w:cs="Times New Roman"/>
        </w:rPr>
        <w:t xml:space="preserve">undertaken. </w:t>
      </w:r>
      <w:r w:rsidR="00830C80" w:rsidRPr="00BD4487">
        <w:rPr>
          <w:rFonts w:cs="Times New Roman"/>
        </w:rPr>
        <w:t xml:space="preserve">This was facilitated by </w:t>
      </w:r>
      <w:r w:rsidR="004E3FAD" w:rsidRPr="00BD4487">
        <w:rPr>
          <w:rFonts w:cs="Times New Roman"/>
        </w:rPr>
        <w:t xml:space="preserve">an </w:t>
      </w:r>
      <w:r w:rsidR="00830C80" w:rsidRPr="00BD4487">
        <w:rPr>
          <w:rFonts w:cs="Times New Roman"/>
        </w:rPr>
        <w:t>informed consent form, health history and physical activity readiness questionnaire</w:t>
      </w:r>
      <w:r w:rsidR="004E3FAD" w:rsidRPr="00BD4487">
        <w:rPr>
          <w:rFonts w:cs="Times New Roman"/>
        </w:rPr>
        <w:t>. These</w:t>
      </w:r>
      <w:r w:rsidR="00737817" w:rsidRPr="00BD4487">
        <w:rPr>
          <w:rFonts w:cs="Times New Roman"/>
        </w:rPr>
        <w:t xml:space="preserve"> are necessary </w:t>
      </w:r>
      <w:r w:rsidR="00A77628" w:rsidRPr="00BD4487">
        <w:rPr>
          <w:rFonts w:cs="Times New Roman"/>
        </w:rPr>
        <w:t>an</w:t>
      </w:r>
      <w:r w:rsidR="000F2599" w:rsidRPr="00BD4487">
        <w:rPr>
          <w:rFonts w:cs="Times New Roman"/>
        </w:rPr>
        <w:t>d</w:t>
      </w:r>
      <w:r w:rsidR="004E3FAD" w:rsidRPr="00BD4487">
        <w:rPr>
          <w:rFonts w:cs="Times New Roman"/>
        </w:rPr>
        <w:t xml:space="preserve"> should always be </w:t>
      </w:r>
      <w:r w:rsidR="000614A4" w:rsidRPr="00BD4487">
        <w:rPr>
          <w:rFonts w:cs="Times New Roman"/>
        </w:rPr>
        <w:t>carried out tho</w:t>
      </w:r>
      <w:r w:rsidR="006049C3" w:rsidRPr="00BD4487">
        <w:rPr>
          <w:rFonts w:cs="Times New Roman"/>
        </w:rPr>
        <w:t>roughly as some health issues may be asymptomatic</w:t>
      </w:r>
      <w:r w:rsidR="00272132" w:rsidRPr="00BD4487">
        <w:rPr>
          <w:rFonts w:cs="Times New Roman"/>
        </w:rPr>
        <w:t xml:space="preserve"> and n</w:t>
      </w:r>
      <w:r w:rsidR="00D47A7D" w:rsidRPr="00BD4487">
        <w:rPr>
          <w:rFonts w:cs="Times New Roman"/>
        </w:rPr>
        <w:t xml:space="preserve">ot present in an obvious </w:t>
      </w:r>
      <w:r w:rsidR="00EF7C4B" w:rsidRPr="00BD4487">
        <w:rPr>
          <w:rFonts w:cs="Times New Roman"/>
        </w:rPr>
        <w:t>manner</w:t>
      </w:r>
      <w:r w:rsidR="00272132" w:rsidRPr="00BD4487">
        <w:rPr>
          <w:rFonts w:cs="Times New Roman"/>
        </w:rPr>
        <w:t>.</w:t>
      </w:r>
    </w:p>
    <w:p w14:paraId="4788EDE3" w14:textId="5E9A64BB" w:rsidR="00155A7D" w:rsidRPr="00BD4487" w:rsidRDefault="00F60EB2" w:rsidP="003B2232">
      <w:pPr>
        <w:spacing w:line="360" w:lineRule="auto"/>
        <w:rPr>
          <w:rFonts w:cs="Times New Roman"/>
        </w:rPr>
      </w:pPr>
      <w:r w:rsidRPr="00BD4487">
        <w:rPr>
          <w:rFonts w:cs="Times New Roman"/>
        </w:rPr>
        <w:t xml:space="preserve">From these </w:t>
      </w:r>
      <w:r w:rsidR="00D61309" w:rsidRPr="00BD4487">
        <w:rPr>
          <w:rFonts w:cs="Times New Roman"/>
        </w:rPr>
        <w:t>questionnaires</w:t>
      </w:r>
      <w:r w:rsidRPr="00BD4487">
        <w:rPr>
          <w:rFonts w:cs="Times New Roman"/>
        </w:rPr>
        <w:t xml:space="preserve"> it was ascertained that my client</w:t>
      </w:r>
      <w:r w:rsidR="00D61309" w:rsidRPr="00BD4487">
        <w:rPr>
          <w:rFonts w:cs="Times New Roman"/>
        </w:rPr>
        <w:t xml:space="preserve"> had no</w:t>
      </w:r>
      <w:r w:rsidRPr="00BD4487">
        <w:rPr>
          <w:rFonts w:cs="Times New Roman"/>
        </w:rPr>
        <w:t xml:space="preserve"> </w:t>
      </w:r>
      <w:r w:rsidR="00034477" w:rsidRPr="00BD4487">
        <w:rPr>
          <w:rFonts w:cs="Times New Roman"/>
        </w:rPr>
        <w:t>underlying conditions or factors</w:t>
      </w:r>
      <w:r w:rsidR="00A030D1" w:rsidRPr="00BD4487">
        <w:rPr>
          <w:rFonts w:cs="Times New Roman"/>
        </w:rPr>
        <w:t xml:space="preserve"> that would prevent them from </w:t>
      </w:r>
      <w:r w:rsidR="0064220C" w:rsidRPr="00BD4487">
        <w:rPr>
          <w:rFonts w:cs="Times New Roman"/>
        </w:rPr>
        <w:t>participating</w:t>
      </w:r>
      <w:r w:rsidR="00155A7D" w:rsidRPr="00BD4487">
        <w:rPr>
          <w:rFonts w:cs="Times New Roman"/>
        </w:rPr>
        <w:t>. After which I</w:t>
      </w:r>
      <w:r w:rsidR="00BA02F5" w:rsidRPr="00BD4487">
        <w:rPr>
          <w:rFonts w:cs="Times New Roman"/>
        </w:rPr>
        <w:t xml:space="preserve"> gathered a </w:t>
      </w:r>
      <w:r w:rsidR="00640B9F" w:rsidRPr="00BD4487">
        <w:rPr>
          <w:rFonts w:cs="Times New Roman"/>
        </w:rPr>
        <w:t>range of information by</w:t>
      </w:r>
      <w:r w:rsidR="00155A7D" w:rsidRPr="00BD4487">
        <w:rPr>
          <w:rFonts w:cs="Times New Roman"/>
        </w:rPr>
        <w:t xml:space="preserve"> conduct</w:t>
      </w:r>
      <w:r w:rsidR="00640B9F" w:rsidRPr="00BD4487">
        <w:rPr>
          <w:rFonts w:cs="Times New Roman"/>
        </w:rPr>
        <w:t>ing</w:t>
      </w:r>
      <w:r w:rsidR="00155A7D" w:rsidRPr="00BD4487">
        <w:rPr>
          <w:rFonts w:cs="Times New Roman"/>
        </w:rPr>
        <w:t xml:space="preserve"> a range of health and fitness test</w:t>
      </w:r>
      <w:r w:rsidR="00BA02F5" w:rsidRPr="00BD4487">
        <w:rPr>
          <w:rFonts w:cs="Times New Roman"/>
        </w:rPr>
        <w:t>s and assessments</w:t>
      </w:r>
      <w:r w:rsidR="00640B9F" w:rsidRPr="00BD4487">
        <w:rPr>
          <w:rFonts w:cs="Times New Roman"/>
        </w:rPr>
        <w:t>.</w:t>
      </w:r>
      <w:r w:rsidR="00A905E0" w:rsidRPr="00BD4487">
        <w:rPr>
          <w:rFonts w:cs="Times New Roman"/>
        </w:rPr>
        <w:t xml:space="preserve"> These included </w:t>
      </w:r>
      <w:r w:rsidR="00B24729" w:rsidRPr="00BD4487">
        <w:rPr>
          <w:rFonts w:cs="Times New Roman"/>
        </w:rPr>
        <w:t>checking height and weight and determining the client’s body mass index</w:t>
      </w:r>
      <w:r w:rsidR="00207C8F" w:rsidRPr="00BD4487">
        <w:rPr>
          <w:rFonts w:cs="Times New Roman"/>
        </w:rPr>
        <w:t xml:space="preserve">, gathering </w:t>
      </w:r>
      <w:r w:rsidR="005B3623" w:rsidRPr="00BD4487">
        <w:rPr>
          <w:rFonts w:cs="Times New Roman"/>
        </w:rPr>
        <w:t>resting heart rate measurements</w:t>
      </w:r>
      <w:r w:rsidR="002E637C" w:rsidRPr="00BD4487">
        <w:rPr>
          <w:rFonts w:cs="Times New Roman"/>
        </w:rPr>
        <w:t>,</w:t>
      </w:r>
      <w:r w:rsidR="005B3623" w:rsidRPr="00BD4487">
        <w:rPr>
          <w:rFonts w:cs="Times New Roman"/>
        </w:rPr>
        <w:t xml:space="preserve"> </w:t>
      </w:r>
      <w:r w:rsidR="00207C8F" w:rsidRPr="00BD4487">
        <w:rPr>
          <w:rFonts w:cs="Times New Roman"/>
        </w:rPr>
        <w:t>blood pressure</w:t>
      </w:r>
      <w:r w:rsidR="00CF6A15" w:rsidRPr="00BD4487">
        <w:rPr>
          <w:rFonts w:cs="Times New Roman"/>
        </w:rPr>
        <w:t xml:space="preserve"> </w:t>
      </w:r>
      <w:r w:rsidR="008A6A78" w:rsidRPr="00BD4487">
        <w:rPr>
          <w:rFonts w:cs="Times New Roman"/>
        </w:rPr>
        <w:t>values</w:t>
      </w:r>
      <w:r w:rsidR="00CF6A15" w:rsidRPr="00BD4487">
        <w:rPr>
          <w:rFonts w:cs="Times New Roman"/>
        </w:rPr>
        <w:t xml:space="preserve">, </w:t>
      </w:r>
      <w:r w:rsidR="00A92469" w:rsidRPr="00BD4487">
        <w:rPr>
          <w:rFonts w:cs="Times New Roman"/>
        </w:rPr>
        <w:t>hand grip strength, sit and reach, and Astrand-Ryhming Ergometer test.</w:t>
      </w:r>
    </w:p>
    <w:p w14:paraId="01F52CEE" w14:textId="77777777" w:rsidR="00BA2FD6" w:rsidRPr="001C4079" w:rsidRDefault="00BA2FD6" w:rsidP="003B2232">
      <w:pPr>
        <w:spacing w:line="360" w:lineRule="auto"/>
        <w:rPr>
          <w:rFonts w:cs="Times New Roman"/>
          <w:b/>
          <w:bCs/>
          <w:sz w:val="28"/>
          <w:u w:val="single"/>
        </w:rPr>
      </w:pPr>
      <w:r w:rsidRPr="001C4079">
        <w:rPr>
          <w:rFonts w:cs="Times New Roman"/>
          <w:b/>
          <w:bCs/>
          <w:sz w:val="28"/>
          <w:u w:val="single"/>
        </w:rPr>
        <w:t>Introduction Reviewing the role of exercise and lifestyle choices at improving health</w:t>
      </w:r>
    </w:p>
    <w:p w14:paraId="2ADD2036" w14:textId="77777777" w:rsidR="00574E8F" w:rsidRPr="00BD4487" w:rsidRDefault="00574E8F" w:rsidP="003B2232">
      <w:pPr>
        <w:spacing w:line="360" w:lineRule="auto"/>
        <w:jc w:val="both"/>
        <w:rPr>
          <w:rFonts w:cs="Times New Roman"/>
          <w:lang w:val="en-US"/>
        </w:rPr>
      </w:pPr>
      <w:r w:rsidRPr="00BD4487">
        <w:rPr>
          <w:rFonts w:cs="Times New Roman"/>
          <w:lang w:val="en-US"/>
        </w:rPr>
        <w:t xml:space="preserve">Blood pressure </w:t>
      </w:r>
      <w:r w:rsidRPr="00BD4487">
        <w:rPr>
          <w:rFonts w:cs="Times New Roman"/>
        </w:rPr>
        <w:t>is</w:t>
      </w:r>
      <w:r w:rsidRPr="00BD4487">
        <w:rPr>
          <w:rFonts w:cs="Times New Roman"/>
          <w:lang w:val="en-US"/>
        </w:rPr>
        <w:t xml:space="preserve"> a vital component of a health assessment prescreening evaluation. There is a well-established link between blood pressure and risk for serious cardiovascular events (Bayles &amp; Swank, 2018). Hypertensive treatment entails modification of lifestyle which includes eating plans ([DASH] Dietary Recommendations to Stop Hypertension), decrease in dietary sodium ( no more than 2 g sodium), moderation of alcohol, increasing physical activity and reducing excess weight (Bayles &amp; Swank, 2018).</w:t>
      </w:r>
    </w:p>
    <w:p w14:paraId="00298732" w14:textId="4A7B348C" w:rsidR="00574E8F" w:rsidRPr="00BD4487" w:rsidRDefault="00574E8F" w:rsidP="003B2232">
      <w:pPr>
        <w:spacing w:line="360" w:lineRule="auto"/>
        <w:jc w:val="both"/>
        <w:rPr>
          <w:rFonts w:cs="Times New Roman"/>
          <w:lang w:val="en-US"/>
        </w:rPr>
      </w:pPr>
      <w:r w:rsidRPr="00BD4487">
        <w:rPr>
          <w:rFonts w:cs="Times New Roman"/>
          <w:lang w:val="en-US"/>
        </w:rPr>
        <w:t xml:space="preserve">Body mass index (BMI) should be used as an initial screening tool to identify potential weight problems as it does not distinguish between excess fat and muscle/bone mass. It has been </w:t>
      </w:r>
      <w:r w:rsidRPr="00BD4487">
        <w:rPr>
          <w:rFonts w:cs="Times New Roman"/>
          <w:lang w:val="en-US"/>
        </w:rPr>
        <w:lastRenderedPageBreak/>
        <w:t xml:space="preserve">shown to be a better at predicting mortality from cardiovascular disease than ‘percent body fat’ measure </w:t>
      </w:r>
      <w:r w:rsidR="006F6287" w:rsidRPr="00BD4487">
        <w:rPr>
          <w:rFonts w:cs="Times New Roman"/>
          <w:lang w:val="en-US"/>
        </w:rPr>
        <w:t>(Bayles</w:t>
      </w:r>
      <w:r w:rsidRPr="00BD4487">
        <w:rPr>
          <w:rFonts w:cs="Times New Roman"/>
          <w:lang w:val="en-US"/>
        </w:rPr>
        <w:t xml:space="preserve"> &amp; Swank, 2018). A BMI of 25-29.9 and &gt;30, overweight and obese, increase a person’s risk of coronary heart disease, hypertension, sleep apnea, respiratory problems, type 2 diabetes, and some cancers (Haff &amp; Triplett, 2016).</w:t>
      </w:r>
    </w:p>
    <w:p w14:paraId="543438E4" w14:textId="77777777" w:rsidR="00574E8F" w:rsidRPr="00BD4487" w:rsidRDefault="00574E8F" w:rsidP="003B2232">
      <w:pPr>
        <w:spacing w:line="360" w:lineRule="auto"/>
        <w:jc w:val="both"/>
        <w:rPr>
          <w:rFonts w:cs="Times New Roman"/>
        </w:rPr>
      </w:pPr>
      <w:r w:rsidRPr="00BD4487">
        <w:rPr>
          <w:rFonts w:cs="Times New Roman"/>
          <w:lang w:val="en-US"/>
        </w:rPr>
        <w:t>Flexibility can be defined as range of motion around a joint (Haff &amp; Triplett, 2016). Testing this will give you an indication of the client’s ability to move a joint through its full range of motion and in turn perform other fitness related assessments. Flexibility exercises have the potential to improve range of motion in the muscle tendon units or joints and are best performed when the muscle temperature has increased after doing light activity, exercise or sport. As stretching may reduce strength and power, its recommended to engage in these after sport/exercise or as a separate session (Haff &amp; Triplett, 2016).</w:t>
      </w:r>
    </w:p>
    <w:p w14:paraId="727777B7" w14:textId="77777777" w:rsidR="00574E8F" w:rsidRPr="00BD4487" w:rsidRDefault="00574E8F" w:rsidP="003B2232">
      <w:pPr>
        <w:spacing w:line="360" w:lineRule="auto"/>
        <w:jc w:val="both"/>
        <w:rPr>
          <w:rFonts w:cs="Times New Roman"/>
        </w:rPr>
      </w:pPr>
      <w:r w:rsidRPr="00BD4487">
        <w:rPr>
          <w:rFonts w:cs="Times New Roman"/>
          <w:lang w:val="en-US"/>
        </w:rPr>
        <w:t xml:space="preserve">Hand grip strength has been shown </w:t>
      </w:r>
      <w:r w:rsidRPr="00BD4487">
        <w:rPr>
          <w:rFonts w:cs="Times New Roman"/>
        </w:rPr>
        <w:t xml:space="preserve">to be a good predictor of muscular strength and endurance by Trosclair </w:t>
      </w:r>
      <w:r w:rsidRPr="00BD4487">
        <w:rPr>
          <w:rFonts w:cs="Times New Roman"/>
          <w:i/>
          <w:iCs/>
        </w:rPr>
        <w:t>et al.</w:t>
      </w:r>
      <w:r w:rsidRPr="00BD4487">
        <w:rPr>
          <w:rFonts w:cs="Times New Roman"/>
        </w:rPr>
        <w:t xml:space="preserve"> (2011). Adequate hand grip strength has been associated with a reduced risk of falling and lower mortality (Bayles &amp; Swank, 2018). Reduced muscular strength may lead to a reduction in the ability to perform activities of daily living such as climbing stairs and getting out of a chair. This could lead to mobility and disability issues.</w:t>
      </w:r>
    </w:p>
    <w:p w14:paraId="6C389D7D" w14:textId="77777777" w:rsidR="00574E8F" w:rsidRPr="00BD4487" w:rsidRDefault="00574E8F" w:rsidP="003B2232">
      <w:pPr>
        <w:spacing w:line="360" w:lineRule="auto"/>
        <w:jc w:val="both"/>
        <w:rPr>
          <w:rFonts w:cs="Times New Roman"/>
          <w:lang w:val="en-US"/>
        </w:rPr>
      </w:pPr>
      <w:r w:rsidRPr="00BD4487">
        <w:rPr>
          <w:rFonts w:cs="Times New Roman"/>
          <w:lang w:val="en-US"/>
        </w:rPr>
        <w:t xml:space="preserve">Cardiorespiratory fitness (CRF), or aerobic capacity, is considered an important physiological measure and a strong predictor of health and fitness (Bennett </w:t>
      </w:r>
      <w:r w:rsidRPr="00BD4487">
        <w:rPr>
          <w:rFonts w:cs="Times New Roman"/>
          <w:i/>
          <w:iCs/>
          <w:lang w:val="en-US"/>
        </w:rPr>
        <w:t>et al.</w:t>
      </w:r>
      <w:r w:rsidRPr="00BD4487">
        <w:rPr>
          <w:rFonts w:cs="Times New Roman"/>
          <w:lang w:val="en-US"/>
        </w:rPr>
        <w:t xml:space="preserve">, 2016). As low levels of CRF are associated with an increase in all-cause mortality, assessment of CRF are an important aspect of preventative and rehabilitative programs (Bayles &amp; Swank, 2018).  </w:t>
      </w:r>
    </w:p>
    <w:p w14:paraId="0E057E24" w14:textId="6B1AF5CE" w:rsidR="00E83BB3" w:rsidRPr="001C4079" w:rsidRDefault="00460624" w:rsidP="003B2232">
      <w:pPr>
        <w:spacing w:line="360" w:lineRule="auto"/>
        <w:rPr>
          <w:rFonts w:cs="Times New Roman"/>
          <w:b/>
          <w:bCs/>
          <w:sz w:val="28"/>
          <w:u w:val="single"/>
        </w:rPr>
      </w:pPr>
      <w:r w:rsidRPr="001C4079">
        <w:rPr>
          <w:rFonts w:cs="Times New Roman"/>
          <w:b/>
          <w:bCs/>
          <w:sz w:val="28"/>
          <w:u w:val="single"/>
        </w:rPr>
        <w:t>Summary of Key Findings and Recommendations</w:t>
      </w:r>
    </w:p>
    <w:p w14:paraId="147719D8" w14:textId="5A953321" w:rsidR="004775C1" w:rsidRPr="00BD4487" w:rsidRDefault="00B73321" w:rsidP="003B2232">
      <w:pPr>
        <w:spacing w:line="360" w:lineRule="auto"/>
        <w:rPr>
          <w:rFonts w:cs="Times New Roman"/>
        </w:rPr>
      </w:pPr>
      <w:r w:rsidRPr="00BD4487">
        <w:rPr>
          <w:rFonts w:cs="Times New Roman"/>
        </w:rPr>
        <w:t xml:space="preserve">I have collected all relevant data </w:t>
      </w:r>
      <w:r w:rsidR="00935B33" w:rsidRPr="00BD4487">
        <w:rPr>
          <w:rFonts w:cs="Times New Roman"/>
        </w:rPr>
        <w:t>after conducting the above tests and listed the results below.</w:t>
      </w:r>
    </w:p>
    <w:p w14:paraId="349AB6B9" w14:textId="3B92E980" w:rsidR="00313EE7" w:rsidRPr="00BD4487" w:rsidRDefault="00313EE7" w:rsidP="003B2232">
      <w:pPr>
        <w:pStyle w:val="ListBullet"/>
        <w:spacing w:line="360" w:lineRule="auto"/>
        <w:rPr>
          <w:rFonts w:cs="Times New Roman"/>
          <w:lang w:val="en-US"/>
        </w:rPr>
      </w:pPr>
      <w:r w:rsidRPr="00BD4487">
        <w:rPr>
          <w:rFonts w:cs="Times New Roman"/>
          <w:lang w:val="en-US"/>
        </w:rPr>
        <w:t>Height</w:t>
      </w:r>
      <w:r w:rsidR="005E10DD" w:rsidRPr="00BD4487">
        <w:rPr>
          <w:rFonts w:cs="Times New Roman"/>
          <w:lang w:val="en-US"/>
        </w:rPr>
        <w:t>=</w:t>
      </w:r>
      <w:r w:rsidRPr="00BD4487">
        <w:rPr>
          <w:rFonts w:cs="Times New Roman"/>
          <w:lang w:val="en-US"/>
        </w:rPr>
        <w:t xml:space="preserve"> 173 cm</w:t>
      </w:r>
    </w:p>
    <w:p w14:paraId="2E6095A0" w14:textId="499E3C09" w:rsidR="00313EE7" w:rsidRPr="00BD4487" w:rsidRDefault="00313EE7" w:rsidP="003B2232">
      <w:pPr>
        <w:pStyle w:val="ListBullet"/>
        <w:spacing w:line="360" w:lineRule="auto"/>
        <w:rPr>
          <w:rFonts w:cs="Times New Roman"/>
          <w:lang w:val="en-US"/>
        </w:rPr>
      </w:pPr>
      <w:r w:rsidRPr="00BD4487">
        <w:rPr>
          <w:rFonts w:cs="Times New Roman"/>
          <w:lang w:val="en-US"/>
        </w:rPr>
        <w:t>Weight</w:t>
      </w:r>
      <w:r w:rsidR="005E10DD" w:rsidRPr="00BD4487">
        <w:rPr>
          <w:rFonts w:cs="Times New Roman"/>
          <w:lang w:val="en-US"/>
        </w:rPr>
        <w:t>=</w:t>
      </w:r>
      <w:r w:rsidRPr="00BD4487">
        <w:rPr>
          <w:rFonts w:cs="Times New Roman"/>
          <w:lang w:val="en-US"/>
        </w:rPr>
        <w:t xml:space="preserve"> 76.4 kg</w:t>
      </w:r>
    </w:p>
    <w:p w14:paraId="4A58DA5D" w14:textId="698EC680" w:rsidR="00313EE7" w:rsidRPr="00BD4487" w:rsidRDefault="00313EE7" w:rsidP="003B2232">
      <w:pPr>
        <w:pStyle w:val="ListBullet"/>
        <w:spacing w:line="360" w:lineRule="auto"/>
        <w:rPr>
          <w:rFonts w:cs="Times New Roman"/>
          <w:lang w:val="en-US"/>
        </w:rPr>
      </w:pPr>
      <w:r w:rsidRPr="00BD4487">
        <w:rPr>
          <w:rFonts w:cs="Times New Roman"/>
          <w:lang w:val="en-US"/>
        </w:rPr>
        <w:t xml:space="preserve">BMI </w:t>
      </w:r>
      <w:r w:rsidR="000F2599" w:rsidRPr="00BD4487">
        <w:rPr>
          <w:rFonts w:cs="Times New Roman"/>
          <w:lang w:val="en-US"/>
        </w:rPr>
        <w:t>=</w:t>
      </w:r>
      <w:r w:rsidRPr="00BD4487">
        <w:rPr>
          <w:rFonts w:cs="Times New Roman"/>
          <w:lang w:val="en-US"/>
        </w:rPr>
        <w:t xml:space="preserve"> 25.5 </w:t>
      </w:r>
      <w:r w:rsidR="000F2599" w:rsidRPr="00BD4487">
        <w:rPr>
          <w:rFonts w:cs="Times New Roman"/>
          <w:lang w:val="en-US"/>
        </w:rPr>
        <w:t xml:space="preserve">– </w:t>
      </w:r>
      <w:r w:rsidRPr="00BD4487">
        <w:rPr>
          <w:rFonts w:cs="Times New Roman"/>
          <w:lang w:val="en-US"/>
        </w:rPr>
        <w:t>overweight</w:t>
      </w:r>
      <w:r w:rsidR="000F2599" w:rsidRPr="00BD4487">
        <w:rPr>
          <w:rFonts w:cs="Times New Roman"/>
          <w:lang w:val="en-US"/>
        </w:rPr>
        <w:t xml:space="preserve"> classification</w:t>
      </w:r>
    </w:p>
    <w:p w14:paraId="4DBE0750" w14:textId="6F81D4D3" w:rsidR="00313EE7" w:rsidRPr="00BD4487" w:rsidRDefault="00313EE7" w:rsidP="003B2232">
      <w:pPr>
        <w:pStyle w:val="ListBullet"/>
        <w:spacing w:line="360" w:lineRule="auto"/>
        <w:rPr>
          <w:rFonts w:cs="Times New Roman"/>
          <w:lang w:val="en-US"/>
        </w:rPr>
      </w:pPr>
      <w:r w:rsidRPr="00BD4487">
        <w:rPr>
          <w:rFonts w:cs="Times New Roman"/>
          <w:lang w:val="en-US"/>
        </w:rPr>
        <w:t>Blood Pressure</w:t>
      </w:r>
      <w:r w:rsidR="005E10DD" w:rsidRPr="00BD4487">
        <w:rPr>
          <w:rFonts w:cs="Times New Roman"/>
          <w:lang w:val="en-US"/>
        </w:rPr>
        <w:t>=</w:t>
      </w:r>
      <w:r w:rsidRPr="00BD4487">
        <w:rPr>
          <w:rFonts w:cs="Times New Roman"/>
          <w:lang w:val="en-US"/>
        </w:rPr>
        <w:t xml:space="preserve"> Heart rate bpm av</w:t>
      </w:r>
      <w:r w:rsidR="005F0203" w:rsidRPr="00BD4487">
        <w:rPr>
          <w:rFonts w:cs="Times New Roman"/>
          <w:lang w:val="en-US"/>
        </w:rPr>
        <w:t>e</w:t>
      </w:r>
      <w:r w:rsidRPr="00BD4487">
        <w:rPr>
          <w:rFonts w:cs="Times New Roman"/>
          <w:lang w:val="en-US"/>
        </w:rPr>
        <w:t>r</w:t>
      </w:r>
      <w:r w:rsidR="005F0203" w:rsidRPr="00BD4487">
        <w:rPr>
          <w:rFonts w:cs="Times New Roman"/>
          <w:lang w:val="en-US"/>
        </w:rPr>
        <w:t>age</w:t>
      </w:r>
      <w:r w:rsidRPr="00BD4487">
        <w:rPr>
          <w:rFonts w:cs="Times New Roman"/>
          <w:lang w:val="en-US"/>
        </w:rPr>
        <w:t xml:space="preserve">= 116/68mmHg </w:t>
      </w:r>
    </w:p>
    <w:p w14:paraId="0E2B66A0" w14:textId="77777777" w:rsidR="00313EE7" w:rsidRPr="00BD4487" w:rsidRDefault="00313EE7" w:rsidP="003B2232">
      <w:pPr>
        <w:pStyle w:val="ListBullet"/>
        <w:spacing w:line="360" w:lineRule="auto"/>
        <w:rPr>
          <w:rFonts w:cs="Times New Roman"/>
          <w:lang w:val="en-US"/>
        </w:rPr>
      </w:pPr>
      <w:r w:rsidRPr="00BD4487">
        <w:rPr>
          <w:rFonts w:cs="Times New Roman"/>
          <w:lang w:val="en-US"/>
        </w:rPr>
        <w:t>HR=63bpm</w:t>
      </w:r>
    </w:p>
    <w:p w14:paraId="320CC472" w14:textId="29F4C502" w:rsidR="00313EE7" w:rsidRPr="00BD4487" w:rsidRDefault="00313EE7" w:rsidP="003B2232">
      <w:pPr>
        <w:pStyle w:val="ListBullet"/>
        <w:spacing w:line="360" w:lineRule="auto"/>
        <w:rPr>
          <w:rFonts w:cs="Times New Roman"/>
          <w:lang w:val="en-US"/>
        </w:rPr>
      </w:pPr>
      <w:r w:rsidRPr="00BD4487">
        <w:rPr>
          <w:rFonts w:cs="Times New Roman"/>
          <w:lang w:val="en-US"/>
        </w:rPr>
        <w:t xml:space="preserve">Grip Strength test </w:t>
      </w:r>
      <w:r w:rsidR="000F2599" w:rsidRPr="00BD4487">
        <w:rPr>
          <w:rFonts w:cs="Times New Roman"/>
          <w:lang w:val="en-US"/>
        </w:rPr>
        <w:t>=</w:t>
      </w:r>
      <w:r w:rsidRPr="00BD4487">
        <w:rPr>
          <w:rFonts w:cs="Times New Roman"/>
          <w:lang w:val="en-US"/>
        </w:rPr>
        <w:t xml:space="preserve"> right(dom)/left(non-dom)</w:t>
      </w:r>
    </w:p>
    <w:p w14:paraId="2ED9055C" w14:textId="26C87DC8" w:rsidR="00313EE7" w:rsidRPr="00BD4487" w:rsidRDefault="00313EE7" w:rsidP="003B2232">
      <w:pPr>
        <w:spacing w:line="360" w:lineRule="auto"/>
        <w:ind w:firstLine="360"/>
        <w:jc w:val="both"/>
        <w:rPr>
          <w:rFonts w:cs="Times New Roman"/>
          <w:lang w:val="en-US"/>
        </w:rPr>
      </w:pPr>
      <w:r w:rsidRPr="00BD4487">
        <w:rPr>
          <w:rFonts w:cs="Times New Roman"/>
          <w:lang w:val="en-US"/>
        </w:rPr>
        <w:t>Best</w:t>
      </w:r>
      <w:r w:rsidR="00C965B3" w:rsidRPr="00BD4487">
        <w:rPr>
          <w:rFonts w:cs="Times New Roman"/>
          <w:lang w:val="en-US"/>
        </w:rPr>
        <w:t xml:space="preserve"> </w:t>
      </w:r>
      <w:r w:rsidRPr="00BD4487">
        <w:rPr>
          <w:rFonts w:cs="Times New Roman"/>
          <w:lang w:val="en-US"/>
        </w:rPr>
        <w:t>= 54/53kg</w:t>
      </w:r>
    </w:p>
    <w:p w14:paraId="56AF59E3" w14:textId="748E35B9" w:rsidR="00313EE7" w:rsidRPr="00BD4487" w:rsidRDefault="00C965B3" w:rsidP="003B2232">
      <w:pPr>
        <w:spacing w:line="360" w:lineRule="auto"/>
        <w:ind w:firstLine="360"/>
        <w:jc w:val="both"/>
        <w:rPr>
          <w:rFonts w:cs="Times New Roman"/>
          <w:lang w:val="en-US"/>
        </w:rPr>
      </w:pPr>
      <w:r w:rsidRPr="00BD4487">
        <w:rPr>
          <w:rFonts w:cs="Times New Roman"/>
          <w:lang w:val="en-US"/>
        </w:rPr>
        <w:t xml:space="preserve">Best </w:t>
      </w:r>
      <w:r w:rsidR="00313EE7" w:rsidRPr="00BD4487">
        <w:rPr>
          <w:rFonts w:cs="Times New Roman"/>
          <w:lang w:val="en-US"/>
        </w:rPr>
        <w:t>= 529/519</w:t>
      </w:r>
      <w:r w:rsidRPr="00BD4487">
        <w:rPr>
          <w:rFonts w:cs="Times New Roman"/>
          <w:lang w:val="en-US"/>
        </w:rPr>
        <w:t>N</w:t>
      </w:r>
    </w:p>
    <w:p w14:paraId="20182D89" w14:textId="77777777" w:rsidR="00313EE7" w:rsidRPr="00BD4487" w:rsidRDefault="00313EE7" w:rsidP="003B2232">
      <w:pPr>
        <w:pStyle w:val="ListBullet"/>
        <w:spacing w:line="360" w:lineRule="auto"/>
        <w:rPr>
          <w:rFonts w:cs="Times New Roman"/>
          <w:lang w:val="en-US"/>
        </w:rPr>
      </w:pPr>
      <w:r w:rsidRPr="00BD4487">
        <w:rPr>
          <w:rFonts w:cs="Times New Roman"/>
          <w:lang w:val="en-US"/>
        </w:rPr>
        <w:lastRenderedPageBreak/>
        <w:t>Sit and reach – 25cm = fair</w:t>
      </w:r>
    </w:p>
    <w:p w14:paraId="5A97B2F7" w14:textId="77777777" w:rsidR="00313EE7" w:rsidRPr="00BD4487" w:rsidRDefault="00313EE7" w:rsidP="003B2232">
      <w:pPr>
        <w:pStyle w:val="ListBullet"/>
        <w:spacing w:line="360" w:lineRule="auto"/>
        <w:rPr>
          <w:rFonts w:cs="Times New Roman"/>
          <w:lang w:eastAsia="en-GB"/>
        </w:rPr>
      </w:pPr>
      <w:r w:rsidRPr="00BD4487">
        <w:rPr>
          <w:rFonts w:cs="Times New Roman"/>
          <w:lang w:val="en-US"/>
        </w:rPr>
        <w:t xml:space="preserve">Astrand-Ryhming bike test- </w:t>
      </w:r>
      <w:r w:rsidRPr="00BD4487">
        <w:rPr>
          <w:rFonts w:cs="Times New Roman"/>
          <w:lang w:eastAsia="en-GB"/>
        </w:rPr>
        <w:t>39.96 ml/kg/min.- 40</w:t>
      </w:r>
      <w:r w:rsidRPr="00BD4487">
        <w:rPr>
          <w:rFonts w:cs="Times New Roman"/>
          <w:vertAlign w:val="superscript"/>
          <w:lang w:eastAsia="en-GB"/>
        </w:rPr>
        <w:t>th</w:t>
      </w:r>
      <w:r w:rsidRPr="00BD4487">
        <w:rPr>
          <w:rFonts w:cs="Times New Roman"/>
          <w:lang w:eastAsia="en-GB"/>
        </w:rPr>
        <w:t xml:space="preserve"> percentile= fair</w:t>
      </w:r>
    </w:p>
    <w:p w14:paraId="28C58C4D" w14:textId="161A0A4F" w:rsidR="00667ED7" w:rsidRPr="00BD4487" w:rsidRDefault="00B53BCB" w:rsidP="003B2232">
      <w:pPr>
        <w:spacing w:line="360" w:lineRule="auto"/>
        <w:rPr>
          <w:rFonts w:cs="Times New Roman"/>
        </w:rPr>
      </w:pPr>
      <w:r w:rsidRPr="00BD4487">
        <w:rPr>
          <w:rFonts w:cs="Times New Roman"/>
        </w:rPr>
        <w:t>As we analysed the data together</w:t>
      </w:r>
      <w:r w:rsidR="00E26A41" w:rsidRPr="00BD4487">
        <w:rPr>
          <w:rFonts w:cs="Times New Roman"/>
        </w:rPr>
        <w:t xml:space="preserve"> and </w:t>
      </w:r>
      <w:r w:rsidR="003345A6" w:rsidRPr="00BD4487">
        <w:rPr>
          <w:rFonts w:cs="Times New Roman"/>
        </w:rPr>
        <w:t>taking consideration of the goal to improve muscular strength and endurance</w:t>
      </w:r>
      <w:r w:rsidR="003752C4" w:rsidRPr="00BD4487">
        <w:rPr>
          <w:rFonts w:cs="Times New Roman"/>
        </w:rPr>
        <w:t xml:space="preserve">, </w:t>
      </w:r>
      <w:r w:rsidR="00882CE2" w:rsidRPr="00BD4487">
        <w:rPr>
          <w:rFonts w:cs="Times New Roman"/>
        </w:rPr>
        <w:t xml:space="preserve">also </w:t>
      </w:r>
      <w:r w:rsidR="003371CE" w:rsidRPr="00BD4487">
        <w:rPr>
          <w:rFonts w:cs="Times New Roman"/>
        </w:rPr>
        <w:t>in</w:t>
      </w:r>
      <w:r w:rsidR="006A175E" w:rsidRPr="00BD4487">
        <w:rPr>
          <w:rFonts w:cs="Times New Roman"/>
        </w:rPr>
        <w:t>c</w:t>
      </w:r>
      <w:r w:rsidR="003371CE" w:rsidRPr="00BD4487">
        <w:rPr>
          <w:rFonts w:cs="Times New Roman"/>
        </w:rPr>
        <w:t>luding</w:t>
      </w:r>
      <w:r w:rsidR="003752C4" w:rsidRPr="00BD4487">
        <w:rPr>
          <w:rFonts w:cs="Times New Roman"/>
        </w:rPr>
        <w:t xml:space="preserve"> hands and forearms</w:t>
      </w:r>
      <w:r w:rsidR="00486A85" w:rsidRPr="00BD4487">
        <w:rPr>
          <w:rFonts w:cs="Times New Roman"/>
        </w:rPr>
        <w:t xml:space="preserve">, </w:t>
      </w:r>
      <w:r w:rsidR="006C5919" w:rsidRPr="00BD4487">
        <w:rPr>
          <w:rFonts w:cs="Times New Roman"/>
        </w:rPr>
        <w:t xml:space="preserve">I explained that we would be </w:t>
      </w:r>
      <w:r w:rsidR="00C1543D" w:rsidRPr="00BD4487">
        <w:rPr>
          <w:rFonts w:cs="Times New Roman"/>
        </w:rPr>
        <w:t>concentrating on their anaerobic capacity</w:t>
      </w:r>
      <w:r w:rsidR="004C28B7" w:rsidRPr="00BD4487">
        <w:rPr>
          <w:rFonts w:cs="Times New Roman"/>
        </w:rPr>
        <w:t xml:space="preserve"> </w:t>
      </w:r>
      <w:r w:rsidR="00E26A41" w:rsidRPr="00BD4487">
        <w:rPr>
          <w:rFonts w:cs="Times New Roman"/>
        </w:rPr>
        <w:t>through resistance training</w:t>
      </w:r>
      <w:r w:rsidR="00C1543D" w:rsidRPr="00BD4487">
        <w:rPr>
          <w:rFonts w:cs="Times New Roman"/>
        </w:rPr>
        <w:t xml:space="preserve"> to improve these</w:t>
      </w:r>
      <w:r w:rsidR="00423CCE" w:rsidRPr="00BD4487">
        <w:rPr>
          <w:rFonts w:cs="Times New Roman"/>
        </w:rPr>
        <w:t xml:space="preserve"> measures</w:t>
      </w:r>
      <w:r w:rsidR="00773B7C" w:rsidRPr="00BD4487">
        <w:rPr>
          <w:rFonts w:cs="Times New Roman"/>
        </w:rPr>
        <w:t xml:space="preserve">. As flexibility was </w:t>
      </w:r>
      <w:r w:rsidR="003371CE" w:rsidRPr="00BD4487">
        <w:rPr>
          <w:rFonts w:cs="Times New Roman"/>
        </w:rPr>
        <w:t>a secondary priority</w:t>
      </w:r>
      <w:r w:rsidR="006A175E" w:rsidRPr="00BD4487">
        <w:rPr>
          <w:rFonts w:cs="Times New Roman"/>
        </w:rPr>
        <w:t xml:space="preserve"> within </w:t>
      </w:r>
      <w:r w:rsidR="00773B7C" w:rsidRPr="00BD4487">
        <w:rPr>
          <w:rFonts w:cs="Times New Roman"/>
        </w:rPr>
        <w:t xml:space="preserve">their </w:t>
      </w:r>
      <w:r w:rsidR="001E660B" w:rsidRPr="00BD4487">
        <w:rPr>
          <w:rFonts w:cs="Times New Roman"/>
        </w:rPr>
        <w:t>goals,</w:t>
      </w:r>
      <w:r w:rsidR="00B7418B" w:rsidRPr="00BD4487">
        <w:rPr>
          <w:rFonts w:cs="Times New Roman"/>
        </w:rPr>
        <w:t xml:space="preserve"> </w:t>
      </w:r>
      <w:r w:rsidR="009D3DD0" w:rsidRPr="00BD4487">
        <w:rPr>
          <w:rFonts w:cs="Times New Roman"/>
        </w:rPr>
        <w:t xml:space="preserve">we </w:t>
      </w:r>
      <w:r w:rsidR="00B7418B" w:rsidRPr="00BD4487">
        <w:rPr>
          <w:rFonts w:cs="Times New Roman"/>
        </w:rPr>
        <w:t xml:space="preserve">would </w:t>
      </w:r>
      <w:r w:rsidR="00A33AEB" w:rsidRPr="00BD4487">
        <w:rPr>
          <w:rFonts w:cs="Times New Roman"/>
        </w:rPr>
        <w:t>not be focusing on that as mu</w:t>
      </w:r>
      <w:r w:rsidR="0024422B" w:rsidRPr="00BD4487">
        <w:rPr>
          <w:rFonts w:cs="Times New Roman"/>
        </w:rPr>
        <w:t>ch.</w:t>
      </w:r>
    </w:p>
    <w:p w14:paraId="322E1F88" w14:textId="291765FF" w:rsidR="00460624" w:rsidRPr="001C4079" w:rsidRDefault="00460624" w:rsidP="003B2232">
      <w:pPr>
        <w:spacing w:line="360" w:lineRule="auto"/>
        <w:rPr>
          <w:rFonts w:cs="Times New Roman"/>
          <w:b/>
          <w:bCs/>
          <w:sz w:val="28"/>
          <w:u w:val="single"/>
        </w:rPr>
      </w:pPr>
      <w:r w:rsidRPr="001C4079">
        <w:rPr>
          <w:rFonts w:cs="Times New Roman"/>
          <w:b/>
          <w:bCs/>
          <w:sz w:val="28"/>
          <w:u w:val="single"/>
        </w:rPr>
        <w:t>Review of each area of assessment</w:t>
      </w:r>
      <w:r w:rsidR="00B048FA" w:rsidRPr="001C4079">
        <w:rPr>
          <w:rFonts w:cs="Times New Roman"/>
          <w:b/>
          <w:bCs/>
          <w:sz w:val="28"/>
          <w:u w:val="single"/>
        </w:rPr>
        <w:t xml:space="preserve"> with comparisons to norm</w:t>
      </w:r>
      <w:r w:rsidR="0092688B" w:rsidRPr="001C4079">
        <w:rPr>
          <w:rFonts w:cs="Times New Roman"/>
          <w:b/>
          <w:bCs/>
          <w:sz w:val="28"/>
          <w:u w:val="single"/>
        </w:rPr>
        <w:t>ative data</w:t>
      </w:r>
      <w:r w:rsidR="00B048FA" w:rsidRPr="001C4079">
        <w:rPr>
          <w:rFonts w:cs="Times New Roman"/>
          <w:b/>
          <w:bCs/>
          <w:sz w:val="28"/>
          <w:u w:val="single"/>
        </w:rPr>
        <w:t xml:space="preserve"> and recomme</w:t>
      </w:r>
      <w:r w:rsidR="00F55DF1" w:rsidRPr="001C4079">
        <w:rPr>
          <w:rFonts w:cs="Times New Roman"/>
          <w:b/>
          <w:bCs/>
          <w:sz w:val="28"/>
          <w:u w:val="single"/>
        </w:rPr>
        <w:t>n</w:t>
      </w:r>
      <w:r w:rsidR="00B048FA" w:rsidRPr="001C4079">
        <w:rPr>
          <w:rFonts w:cs="Times New Roman"/>
          <w:b/>
          <w:bCs/>
          <w:sz w:val="28"/>
          <w:u w:val="single"/>
        </w:rPr>
        <w:t>dations</w:t>
      </w:r>
    </w:p>
    <w:p w14:paraId="52577E62" w14:textId="091D03C3" w:rsidR="0036322D" w:rsidRPr="00BD4487" w:rsidRDefault="00632FAA" w:rsidP="003B2232">
      <w:pPr>
        <w:spacing w:line="360" w:lineRule="auto"/>
        <w:jc w:val="both"/>
        <w:rPr>
          <w:rFonts w:cs="Times New Roman"/>
        </w:rPr>
      </w:pPr>
      <w:r w:rsidRPr="00BD4487">
        <w:rPr>
          <w:rFonts w:cs="Times New Roman"/>
          <w:lang w:val="en-US"/>
        </w:rPr>
        <w:t xml:space="preserve">The following summary </w:t>
      </w:r>
      <w:r w:rsidR="00F05274" w:rsidRPr="00BD4487">
        <w:rPr>
          <w:rFonts w:cs="Times New Roman"/>
          <w:lang w:val="en-US"/>
        </w:rPr>
        <w:t>is based on the collected data from</w:t>
      </w:r>
      <w:r w:rsidR="00FF4ABD" w:rsidRPr="00BD4487">
        <w:rPr>
          <w:rFonts w:cs="Times New Roman"/>
          <w:lang w:val="en-US"/>
        </w:rPr>
        <w:t xml:space="preserve"> each of</w:t>
      </w:r>
      <w:r w:rsidR="00F05274" w:rsidRPr="00BD4487">
        <w:rPr>
          <w:rFonts w:cs="Times New Roman"/>
          <w:lang w:val="en-US"/>
        </w:rPr>
        <w:t xml:space="preserve"> the</w:t>
      </w:r>
      <w:r w:rsidR="00FF4ABD" w:rsidRPr="00BD4487">
        <w:rPr>
          <w:rFonts w:cs="Times New Roman"/>
          <w:lang w:val="en-US"/>
        </w:rPr>
        <w:t xml:space="preserve"> individual</w:t>
      </w:r>
      <w:r w:rsidR="00F05274" w:rsidRPr="00BD4487">
        <w:rPr>
          <w:rFonts w:cs="Times New Roman"/>
          <w:lang w:val="en-US"/>
        </w:rPr>
        <w:t xml:space="preserve"> </w:t>
      </w:r>
      <w:r w:rsidR="00A93673" w:rsidRPr="00BD4487">
        <w:rPr>
          <w:rFonts w:cs="Times New Roman"/>
          <w:lang w:val="en-US"/>
        </w:rPr>
        <w:t>assessments conducted with my client:</w:t>
      </w:r>
    </w:p>
    <w:p w14:paraId="330B3298" w14:textId="77777777" w:rsidR="00B30075" w:rsidRPr="00E33100" w:rsidRDefault="002A09A8" w:rsidP="003B2232">
      <w:pPr>
        <w:spacing w:line="360" w:lineRule="auto"/>
        <w:jc w:val="both"/>
        <w:rPr>
          <w:rFonts w:cs="Times New Roman"/>
          <w:sz w:val="28"/>
          <w:lang w:val="en-US"/>
        </w:rPr>
      </w:pPr>
      <w:r w:rsidRPr="00E33100">
        <w:rPr>
          <w:rFonts w:cs="Times New Roman"/>
          <w:b/>
          <w:bCs/>
          <w:sz w:val="28"/>
          <w:u w:val="single"/>
          <w:lang w:val="en-US"/>
        </w:rPr>
        <w:t>Blood Pressure</w:t>
      </w:r>
    </w:p>
    <w:p w14:paraId="5B116F48" w14:textId="6CFCDA23" w:rsidR="002A09A8" w:rsidRPr="00BD4487" w:rsidRDefault="00DE78DE" w:rsidP="003B2232">
      <w:pPr>
        <w:spacing w:line="360" w:lineRule="auto"/>
        <w:rPr>
          <w:rFonts w:cs="Times New Roman"/>
        </w:rPr>
      </w:pPr>
      <w:r w:rsidRPr="00BD4487">
        <w:rPr>
          <w:rFonts w:cs="Times New Roman"/>
          <w:lang w:val="en-US"/>
        </w:rPr>
        <w:t>Using an electronic blood pressure machine</w:t>
      </w:r>
      <w:r w:rsidR="00E952F8" w:rsidRPr="00BD4487">
        <w:rPr>
          <w:rFonts w:cs="Times New Roman"/>
          <w:lang w:val="en-US"/>
        </w:rPr>
        <w:t>, the average of three tests of my clients resting blood pressure</w:t>
      </w:r>
      <w:r w:rsidR="00542105" w:rsidRPr="00BD4487">
        <w:rPr>
          <w:rFonts w:cs="Times New Roman"/>
          <w:lang w:val="en-US"/>
        </w:rPr>
        <w:t xml:space="preserve"> was 116/68mmHg</w:t>
      </w:r>
      <w:r w:rsidR="00E62ECD" w:rsidRPr="00BD4487">
        <w:rPr>
          <w:rFonts w:cs="Times New Roman"/>
          <w:lang w:val="en-US"/>
        </w:rPr>
        <w:t>. Average sta</w:t>
      </w:r>
      <w:r w:rsidR="00E04712" w:rsidRPr="00BD4487">
        <w:rPr>
          <w:rFonts w:cs="Times New Roman"/>
          <w:lang w:val="en-US"/>
        </w:rPr>
        <w:t>tistics for normal re</w:t>
      </w:r>
      <w:r w:rsidR="007429CA" w:rsidRPr="00BD4487">
        <w:rPr>
          <w:rFonts w:cs="Times New Roman"/>
          <w:lang w:val="en-US"/>
        </w:rPr>
        <w:t>sting blood pressure</w:t>
      </w:r>
      <w:r w:rsidR="007468ED" w:rsidRPr="00BD4487">
        <w:rPr>
          <w:rFonts w:cs="Times New Roman"/>
          <w:lang w:val="en-US"/>
        </w:rPr>
        <w:t xml:space="preserve"> are</w:t>
      </w:r>
      <w:r w:rsidR="007429CA" w:rsidRPr="00BD4487">
        <w:rPr>
          <w:rFonts w:cs="Times New Roman"/>
          <w:lang w:val="en-US"/>
        </w:rPr>
        <w:t xml:space="preserve"> 120/80mmHg</w:t>
      </w:r>
      <w:r w:rsidR="00477138" w:rsidRPr="00BD4487">
        <w:rPr>
          <w:rFonts w:cs="Times New Roman"/>
          <w:lang w:val="en-US"/>
        </w:rPr>
        <w:t xml:space="preserve"> </w:t>
      </w:r>
      <w:r w:rsidR="00AA6496" w:rsidRPr="00BD4487">
        <w:rPr>
          <w:rFonts w:cs="Times New Roman"/>
          <w:lang w:val="en-US"/>
        </w:rPr>
        <w:t>(Bayles &amp; Swank, 2018)</w:t>
      </w:r>
      <w:r w:rsidR="00294026" w:rsidRPr="00BD4487">
        <w:rPr>
          <w:rFonts w:cs="Times New Roman"/>
          <w:lang w:val="en-US"/>
        </w:rPr>
        <w:t xml:space="preserve">. The results indicate that my client’s </w:t>
      </w:r>
      <w:r w:rsidR="00CD74BB" w:rsidRPr="00BD4487">
        <w:rPr>
          <w:rFonts w:cs="Times New Roman"/>
          <w:lang w:val="en-US"/>
        </w:rPr>
        <w:t>resting blood pressure is in a healthy range</w:t>
      </w:r>
      <w:r w:rsidR="00BF71A7" w:rsidRPr="00BD4487">
        <w:rPr>
          <w:rFonts w:cs="Times New Roman"/>
          <w:lang w:val="en-US"/>
        </w:rPr>
        <w:t xml:space="preserve"> and, at present needs no further attention. </w:t>
      </w:r>
      <w:r w:rsidR="00C81FD2" w:rsidRPr="00BD4487">
        <w:rPr>
          <w:rFonts w:cs="Times New Roman"/>
          <w:lang w:val="en-US"/>
        </w:rPr>
        <w:t xml:space="preserve">As the client </w:t>
      </w:r>
      <w:r w:rsidR="003712BA" w:rsidRPr="00BD4487">
        <w:rPr>
          <w:rFonts w:cs="Times New Roman"/>
          <w:lang w:val="en-US"/>
        </w:rPr>
        <w:t xml:space="preserve">is an intermediate </w:t>
      </w:r>
      <w:r w:rsidR="00C81FD2" w:rsidRPr="00BD4487">
        <w:rPr>
          <w:rFonts w:cs="Times New Roman"/>
          <w:lang w:val="en-US"/>
        </w:rPr>
        <w:t>climb</w:t>
      </w:r>
      <w:r w:rsidR="00B6071B" w:rsidRPr="00BD4487">
        <w:rPr>
          <w:rFonts w:cs="Times New Roman"/>
          <w:lang w:val="en-US"/>
        </w:rPr>
        <w:t>er this could correlate with the healthy blood pressure range</w:t>
      </w:r>
      <w:r w:rsidR="00832050" w:rsidRPr="00BD4487">
        <w:rPr>
          <w:rFonts w:cs="Times New Roman"/>
          <w:lang w:val="en-US"/>
        </w:rPr>
        <w:t xml:space="preserve"> as</w:t>
      </w:r>
      <w:r w:rsidR="00B05855" w:rsidRPr="00BD4487">
        <w:rPr>
          <w:rFonts w:cs="Times New Roman"/>
          <w:lang w:val="en-US"/>
        </w:rPr>
        <w:t xml:space="preserve"> isometric hand grip exercises </w:t>
      </w:r>
      <w:r w:rsidR="005F25E5" w:rsidRPr="00BD4487">
        <w:rPr>
          <w:rFonts w:cs="Times New Roman"/>
          <w:lang w:val="en-US"/>
        </w:rPr>
        <w:t>ha</w:t>
      </w:r>
      <w:r w:rsidR="00B05855" w:rsidRPr="00BD4487">
        <w:rPr>
          <w:rFonts w:cs="Times New Roman"/>
          <w:lang w:val="en-US"/>
        </w:rPr>
        <w:t xml:space="preserve">s been shown to </w:t>
      </w:r>
      <w:r w:rsidR="006A56D6" w:rsidRPr="00BD4487">
        <w:rPr>
          <w:rFonts w:cs="Times New Roman"/>
          <w:lang w:val="en-US"/>
        </w:rPr>
        <w:t xml:space="preserve">reduce resting blood pressure in healthy and hypertensive adults </w:t>
      </w:r>
      <w:r w:rsidR="006A56D6" w:rsidRPr="00BD4487">
        <w:rPr>
          <w:rFonts w:cs="Times New Roman"/>
        </w:rPr>
        <w:t xml:space="preserve">(Garg, 2014; Baddeley-White </w:t>
      </w:r>
      <w:r w:rsidR="006A56D6" w:rsidRPr="00BD4487">
        <w:rPr>
          <w:rFonts w:cs="Times New Roman"/>
          <w:i/>
          <w:iCs/>
        </w:rPr>
        <w:t>et al.</w:t>
      </w:r>
      <w:r w:rsidR="006A56D6" w:rsidRPr="00BD4487">
        <w:rPr>
          <w:rFonts w:cs="Times New Roman"/>
        </w:rPr>
        <w:t xml:space="preserve">, 2019; Ogbutor </w:t>
      </w:r>
      <w:r w:rsidR="006A56D6" w:rsidRPr="00BD4487">
        <w:rPr>
          <w:rFonts w:cs="Times New Roman"/>
          <w:i/>
          <w:iCs/>
        </w:rPr>
        <w:t>et al.,</w:t>
      </w:r>
      <w:r w:rsidR="006A56D6" w:rsidRPr="00BD4487">
        <w:rPr>
          <w:rFonts w:cs="Times New Roman"/>
        </w:rPr>
        <w:t>2019)</w:t>
      </w:r>
      <w:r w:rsidR="005F25E5" w:rsidRPr="00BD4487">
        <w:rPr>
          <w:rFonts w:cs="Times New Roman"/>
        </w:rPr>
        <w:t>.</w:t>
      </w:r>
      <w:r w:rsidR="00832050" w:rsidRPr="00BD4487">
        <w:rPr>
          <w:rFonts w:cs="Times New Roman"/>
          <w:lang w:val="en-US"/>
        </w:rPr>
        <w:t xml:space="preserve"> </w:t>
      </w:r>
    </w:p>
    <w:tbl>
      <w:tblPr>
        <w:tblStyle w:val="TableGrid"/>
        <w:tblW w:w="0" w:type="auto"/>
        <w:tblInd w:w="0" w:type="dxa"/>
        <w:tblLook w:val="04A0" w:firstRow="1" w:lastRow="0" w:firstColumn="1" w:lastColumn="0" w:noHBand="0" w:noVBand="1"/>
      </w:tblPr>
      <w:tblGrid>
        <w:gridCol w:w="3397"/>
        <w:gridCol w:w="3544"/>
      </w:tblGrid>
      <w:tr w:rsidR="002A09A8" w:rsidRPr="00BD4487" w14:paraId="3A405E93" w14:textId="77777777" w:rsidTr="002A09A8">
        <w:tc>
          <w:tcPr>
            <w:tcW w:w="3397" w:type="dxa"/>
            <w:tcBorders>
              <w:top w:val="single" w:sz="4" w:space="0" w:color="auto"/>
              <w:left w:val="single" w:sz="4" w:space="0" w:color="auto"/>
              <w:bottom w:val="single" w:sz="4" w:space="0" w:color="auto"/>
              <w:right w:val="single" w:sz="4" w:space="0" w:color="auto"/>
            </w:tcBorders>
            <w:hideMark/>
          </w:tcPr>
          <w:p w14:paraId="46E714D1" w14:textId="77777777" w:rsidR="002A09A8" w:rsidRPr="00BD4487" w:rsidRDefault="002A09A8" w:rsidP="003B2232">
            <w:pPr>
              <w:spacing w:line="360" w:lineRule="auto"/>
              <w:jc w:val="both"/>
              <w:rPr>
                <w:rFonts w:cs="Times New Roman"/>
                <w:lang w:val="en-US"/>
              </w:rPr>
            </w:pPr>
            <w:r w:rsidRPr="00BD4487">
              <w:rPr>
                <w:rFonts w:cs="Times New Roman"/>
                <w:lang w:val="en-US"/>
              </w:rPr>
              <w:t>Normal Resting Blood Pressure</w:t>
            </w:r>
          </w:p>
        </w:tc>
        <w:tc>
          <w:tcPr>
            <w:tcW w:w="3544" w:type="dxa"/>
            <w:tcBorders>
              <w:top w:val="single" w:sz="4" w:space="0" w:color="auto"/>
              <w:left w:val="single" w:sz="4" w:space="0" w:color="auto"/>
              <w:bottom w:val="single" w:sz="4" w:space="0" w:color="auto"/>
              <w:right w:val="single" w:sz="4" w:space="0" w:color="auto"/>
            </w:tcBorders>
            <w:hideMark/>
          </w:tcPr>
          <w:p w14:paraId="2A1672D7" w14:textId="77777777" w:rsidR="002A09A8" w:rsidRPr="00BD4487" w:rsidRDefault="002A09A8" w:rsidP="003B2232">
            <w:pPr>
              <w:spacing w:line="360" w:lineRule="auto"/>
              <w:jc w:val="both"/>
              <w:rPr>
                <w:rFonts w:cs="Times New Roman"/>
                <w:lang w:val="en-US"/>
              </w:rPr>
            </w:pPr>
            <w:r w:rsidRPr="00BD4487">
              <w:rPr>
                <w:rFonts w:cs="Times New Roman"/>
                <w:lang w:val="en-US"/>
              </w:rPr>
              <w:t>Clients Resting Blood Pressure</w:t>
            </w:r>
          </w:p>
        </w:tc>
      </w:tr>
      <w:tr w:rsidR="002A09A8" w:rsidRPr="00BD4487" w14:paraId="4DDFE7D7" w14:textId="77777777" w:rsidTr="002A09A8">
        <w:tc>
          <w:tcPr>
            <w:tcW w:w="3397" w:type="dxa"/>
            <w:tcBorders>
              <w:top w:val="single" w:sz="4" w:space="0" w:color="auto"/>
              <w:left w:val="single" w:sz="4" w:space="0" w:color="auto"/>
              <w:bottom w:val="single" w:sz="4" w:space="0" w:color="auto"/>
              <w:right w:val="single" w:sz="4" w:space="0" w:color="auto"/>
            </w:tcBorders>
            <w:hideMark/>
          </w:tcPr>
          <w:p w14:paraId="5278F748" w14:textId="77777777" w:rsidR="002A09A8" w:rsidRPr="00BD4487" w:rsidRDefault="002A09A8" w:rsidP="003B2232">
            <w:pPr>
              <w:spacing w:line="360" w:lineRule="auto"/>
              <w:jc w:val="both"/>
              <w:rPr>
                <w:rFonts w:cs="Times New Roman"/>
                <w:lang w:val="en-US"/>
              </w:rPr>
            </w:pPr>
            <w:r w:rsidRPr="00BD4487">
              <w:rPr>
                <w:rFonts w:cs="Times New Roman"/>
                <w:lang w:val="en-US"/>
              </w:rPr>
              <w:t>120/80mmHg</w:t>
            </w:r>
          </w:p>
        </w:tc>
        <w:tc>
          <w:tcPr>
            <w:tcW w:w="3544" w:type="dxa"/>
            <w:tcBorders>
              <w:top w:val="single" w:sz="4" w:space="0" w:color="auto"/>
              <w:left w:val="single" w:sz="4" w:space="0" w:color="auto"/>
              <w:bottom w:val="single" w:sz="4" w:space="0" w:color="auto"/>
              <w:right w:val="single" w:sz="4" w:space="0" w:color="auto"/>
            </w:tcBorders>
            <w:hideMark/>
          </w:tcPr>
          <w:p w14:paraId="05B362BF" w14:textId="77777777" w:rsidR="002A09A8" w:rsidRPr="00BD4487" w:rsidRDefault="002A09A8" w:rsidP="003B2232">
            <w:pPr>
              <w:spacing w:line="360" w:lineRule="auto"/>
              <w:jc w:val="both"/>
              <w:rPr>
                <w:rFonts w:cs="Times New Roman"/>
                <w:color w:val="FF0000"/>
                <w:lang w:val="en-US"/>
              </w:rPr>
            </w:pPr>
            <w:r w:rsidRPr="00BD4487">
              <w:rPr>
                <w:rFonts w:cs="Times New Roman"/>
                <w:color w:val="FF0000"/>
                <w:lang w:val="en-US"/>
              </w:rPr>
              <w:t>116/68mmHg</w:t>
            </w:r>
          </w:p>
        </w:tc>
      </w:tr>
    </w:tbl>
    <w:p w14:paraId="7E8AACE2" w14:textId="0E3B278E" w:rsidR="001459D6" w:rsidRPr="00BD4487" w:rsidRDefault="000174B6" w:rsidP="003B2232">
      <w:pPr>
        <w:spacing w:line="360" w:lineRule="auto"/>
        <w:rPr>
          <w:rFonts w:cs="Times New Roman"/>
        </w:rPr>
      </w:pPr>
      <w:r w:rsidRPr="00BD4487">
        <w:rPr>
          <w:rFonts w:cs="Times New Roman"/>
          <w:lang w:val="en-US"/>
        </w:rPr>
        <w:t>(Bayles &amp; Swank, 2018)</w:t>
      </w:r>
    </w:p>
    <w:p w14:paraId="02E064DA" w14:textId="3217F714" w:rsidR="00AE3626" w:rsidRPr="00E33100" w:rsidRDefault="00301872" w:rsidP="003B2232">
      <w:pPr>
        <w:spacing w:line="360" w:lineRule="auto"/>
        <w:rPr>
          <w:rFonts w:cs="Times New Roman"/>
          <w:b/>
          <w:bCs/>
          <w:sz w:val="28"/>
          <w:u w:val="single"/>
        </w:rPr>
      </w:pPr>
      <w:r w:rsidRPr="00E33100">
        <w:rPr>
          <w:rFonts w:cs="Times New Roman"/>
          <w:b/>
          <w:bCs/>
          <w:sz w:val="28"/>
          <w:u w:val="single"/>
        </w:rPr>
        <w:t>Body Mass Index</w:t>
      </w:r>
      <w:r w:rsidR="00931C3A" w:rsidRPr="00E33100">
        <w:rPr>
          <w:rFonts w:cs="Times New Roman"/>
          <w:b/>
          <w:bCs/>
          <w:sz w:val="28"/>
          <w:u w:val="single"/>
        </w:rPr>
        <w:t xml:space="preserve"> (BMI)</w:t>
      </w:r>
    </w:p>
    <w:p w14:paraId="19A58F2F" w14:textId="4BA2A45C" w:rsidR="00B42C50" w:rsidRPr="009E13DA" w:rsidRDefault="00A73B09" w:rsidP="003B2232">
      <w:pPr>
        <w:spacing w:line="360" w:lineRule="auto"/>
        <w:rPr>
          <w:rFonts w:cs="Times New Roman"/>
        </w:rPr>
      </w:pPr>
      <w:r w:rsidRPr="009E13DA">
        <w:rPr>
          <w:rFonts w:cs="Times New Roman"/>
        </w:rPr>
        <w:t xml:space="preserve">Taking my client’s height </w:t>
      </w:r>
      <w:r w:rsidR="0014127B" w:rsidRPr="009E13DA">
        <w:rPr>
          <w:rFonts w:cs="Times New Roman"/>
        </w:rPr>
        <w:t xml:space="preserve">(173cm) </w:t>
      </w:r>
      <w:r w:rsidRPr="009E13DA">
        <w:rPr>
          <w:rFonts w:cs="Times New Roman"/>
        </w:rPr>
        <w:t>and weight</w:t>
      </w:r>
      <w:r w:rsidR="0014127B" w:rsidRPr="009E13DA">
        <w:rPr>
          <w:rFonts w:cs="Times New Roman"/>
        </w:rPr>
        <w:t xml:space="preserve"> (</w:t>
      </w:r>
      <w:r w:rsidR="00DA0018" w:rsidRPr="009E13DA">
        <w:rPr>
          <w:rFonts w:cs="Times New Roman"/>
        </w:rPr>
        <w:t xml:space="preserve">76kg) </w:t>
      </w:r>
      <w:r w:rsidR="008F7AB1" w:rsidRPr="009E13DA">
        <w:rPr>
          <w:rFonts w:cs="Times New Roman"/>
        </w:rPr>
        <w:t xml:space="preserve">we can work out their </w:t>
      </w:r>
      <w:r w:rsidR="00110650" w:rsidRPr="009E13DA">
        <w:rPr>
          <w:rFonts w:cs="Times New Roman"/>
        </w:rPr>
        <w:t>body mass index. This is worked out from</w:t>
      </w:r>
      <w:r w:rsidR="00392489" w:rsidRPr="009E13DA">
        <w:rPr>
          <w:rFonts w:cs="Times New Roman"/>
        </w:rPr>
        <w:t xml:space="preserve"> dividing their mass </w:t>
      </w:r>
      <w:r w:rsidR="00C60C75" w:rsidRPr="009E13DA">
        <w:rPr>
          <w:rFonts w:cs="Times New Roman"/>
        </w:rPr>
        <w:t xml:space="preserve">(kg) by their height squared. </w:t>
      </w:r>
      <w:r w:rsidR="00542A14" w:rsidRPr="009E13DA">
        <w:rPr>
          <w:rFonts w:cs="Times New Roman"/>
        </w:rPr>
        <w:t xml:space="preserve">My client’s result was </w:t>
      </w:r>
      <w:r w:rsidR="00664D91" w:rsidRPr="009E13DA">
        <w:rPr>
          <w:rFonts w:cs="Times New Roman"/>
        </w:rPr>
        <w:t xml:space="preserve">25.5. This put them in the overweight classification. </w:t>
      </w:r>
      <w:r w:rsidR="006B23B1" w:rsidRPr="009E13DA">
        <w:rPr>
          <w:rFonts w:cs="Times New Roman"/>
        </w:rPr>
        <w:t xml:space="preserve">This suggests that my client </w:t>
      </w:r>
      <w:r w:rsidR="00F200CD" w:rsidRPr="009E13DA">
        <w:rPr>
          <w:rFonts w:cs="Times New Roman"/>
        </w:rPr>
        <w:t xml:space="preserve">may want to </w:t>
      </w:r>
      <w:r w:rsidR="0030226A" w:rsidRPr="009E13DA">
        <w:rPr>
          <w:rFonts w:cs="Times New Roman"/>
        </w:rPr>
        <w:t xml:space="preserve">work on reducing body fat percentage. </w:t>
      </w:r>
      <w:r w:rsidR="00F12BCE" w:rsidRPr="009E13DA">
        <w:rPr>
          <w:rFonts w:cs="Times New Roman"/>
        </w:rPr>
        <w:t>Though, Bayles and Swank (2018) state BMI is a poor indicator of body fat percentage</w:t>
      </w:r>
      <w:r w:rsidR="00FA7BAA" w:rsidRPr="009E13DA">
        <w:rPr>
          <w:rFonts w:cs="Times New Roman"/>
        </w:rPr>
        <w:t xml:space="preserve"> and may result in inaccurate </w:t>
      </w:r>
      <w:r w:rsidR="00161D43" w:rsidRPr="009E13DA">
        <w:rPr>
          <w:rFonts w:cs="Times New Roman"/>
        </w:rPr>
        <w:t>classifications. This being that BMI presum</w:t>
      </w:r>
      <w:r w:rsidR="007B46AA" w:rsidRPr="009E13DA">
        <w:rPr>
          <w:rFonts w:cs="Times New Roman"/>
        </w:rPr>
        <w:t xml:space="preserve">es excessive weight </w:t>
      </w:r>
      <w:r w:rsidR="001002D2" w:rsidRPr="009E13DA">
        <w:rPr>
          <w:rFonts w:cs="Times New Roman"/>
        </w:rPr>
        <w:t xml:space="preserve">is </w:t>
      </w:r>
      <w:r w:rsidR="00F044F1" w:rsidRPr="009E13DA">
        <w:rPr>
          <w:rFonts w:cs="Times New Roman"/>
        </w:rPr>
        <w:t>entirely due to increased adiposity</w:t>
      </w:r>
      <w:r w:rsidR="008067EF" w:rsidRPr="009E13DA">
        <w:rPr>
          <w:rFonts w:cs="Times New Roman"/>
        </w:rPr>
        <w:t xml:space="preserve">. </w:t>
      </w:r>
      <w:r w:rsidR="00315EF4" w:rsidRPr="009E13DA">
        <w:rPr>
          <w:rFonts w:cs="Times New Roman"/>
        </w:rPr>
        <w:t xml:space="preserve">Should </w:t>
      </w:r>
      <w:r w:rsidR="00B90912" w:rsidRPr="009E13DA">
        <w:rPr>
          <w:rFonts w:cs="Times New Roman"/>
        </w:rPr>
        <w:lastRenderedPageBreak/>
        <w:t>my client wish to include adipose tissue reduction in their goals</w:t>
      </w:r>
      <w:r w:rsidR="00917173" w:rsidRPr="009E13DA">
        <w:rPr>
          <w:rFonts w:cs="Times New Roman"/>
        </w:rPr>
        <w:t xml:space="preserve"> its suggested to</w:t>
      </w:r>
      <w:r w:rsidR="004178D3" w:rsidRPr="009E13DA">
        <w:rPr>
          <w:rFonts w:cs="Times New Roman"/>
        </w:rPr>
        <w:t xml:space="preserve"> </w:t>
      </w:r>
      <w:r w:rsidR="002E6A34" w:rsidRPr="009E13DA">
        <w:rPr>
          <w:rFonts w:cs="Times New Roman"/>
        </w:rPr>
        <w:t xml:space="preserve">use diet </w:t>
      </w:r>
      <w:r w:rsidR="008F33D3" w:rsidRPr="009E13DA">
        <w:rPr>
          <w:rFonts w:cs="Times New Roman"/>
        </w:rPr>
        <w:t xml:space="preserve">and </w:t>
      </w:r>
      <w:r w:rsidR="004178D3" w:rsidRPr="009E13DA">
        <w:rPr>
          <w:rFonts w:cs="Times New Roman"/>
        </w:rPr>
        <w:t>engage in</w:t>
      </w:r>
      <w:r w:rsidR="00917173" w:rsidRPr="009E13DA">
        <w:rPr>
          <w:rFonts w:cs="Times New Roman"/>
        </w:rPr>
        <w:t xml:space="preserve"> regular exercise </w:t>
      </w:r>
      <w:r w:rsidR="00B42C50" w:rsidRPr="009E13DA">
        <w:rPr>
          <w:rFonts w:cs="Times New Roman"/>
          <w:shd w:val="clear" w:color="auto" w:fill="FFFFFF"/>
        </w:rPr>
        <w:t xml:space="preserve">(Merlitti </w:t>
      </w:r>
      <w:r w:rsidR="00B42C50" w:rsidRPr="009E13DA">
        <w:rPr>
          <w:rFonts w:cs="Times New Roman"/>
          <w:i/>
          <w:iCs/>
          <w:shd w:val="clear" w:color="auto" w:fill="FFFFFF"/>
        </w:rPr>
        <w:t>et al.</w:t>
      </w:r>
      <w:r w:rsidR="00B42C50" w:rsidRPr="009E13DA">
        <w:rPr>
          <w:rFonts w:cs="Times New Roman"/>
          <w:shd w:val="clear" w:color="auto" w:fill="FFFFFF"/>
        </w:rPr>
        <w:t>, 2017</w:t>
      </w:r>
      <w:r w:rsidR="00950C3D" w:rsidRPr="009E13DA">
        <w:rPr>
          <w:rFonts w:cs="Times New Roman"/>
          <w:shd w:val="clear" w:color="auto" w:fill="FFFFFF"/>
        </w:rPr>
        <w:t xml:space="preserve">; </w:t>
      </w:r>
      <w:r w:rsidR="004B5BC4" w:rsidRPr="009E13DA">
        <w:rPr>
          <w:rFonts w:cs="Times New Roman"/>
          <w:shd w:val="clear" w:color="auto" w:fill="FFFFFF"/>
        </w:rPr>
        <w:t xml:space="preserve">Davies </w:t>
      </w:r>
      <w:r w:rsidR="004B5BC4" w:rsidRPr="009E13DA">
        <w:rPr>
          <w:rFonts w:cs="Times New Roman"/>
          <w:i/>
          <w:iCs/>
          <w:shd w:val="clear" w:color="auto" w:fill="FFFFFF"/>
        </w:rPr>
        <w:t>et al.</w:t>
      </w:r>
      <w:r w:rsidR="004B5BC4" w:rsidRPr="009E13DA">
        <w:rPr>
          <w:rFonts w:cs="Times New Roman"/>
          <w:shd w:val="clear" w:color="auto" w:fill="FFFFFF"/>
        </w:rPr>
        <w:t xml:space="preserve">, </w:t>
      </w:r>
      <w:r w:rsidR="005A5222" w:rsidRPr="009E13DA">
        <w:rPr>
          <w:rFonts w:cs="Times New Roman"/>
          <w:shd w:val="clear" w:color="auto" w:fill="FFFFFF"/>
        </w:rPr>
        <w:t>2020</w:t>
      </w:r>
      <w:r w:rsidR="00B42C50" w:rsidRPr="009E13DA">
        <w:rPr>
          <w:rFonts w:cs="Times New Roman"/>
          <w:shd w:val="clear" w:color="auto" w:fill="FFFFFF"/>
        </w:rPr>
        <w:t>)</w:t>
      </w:r>
      <w:r w:rsidR="008F33D3" w:rsidRPr="009E13DA">
        <w:rPr>
          <w:rFonts w:cs="Times New Roman"/>
          <w:shd w:val="clear" w:color="auto" w:fill="FFFFFF"/>
        </w:rPr>
        <w:t xml:space="preserve">. </w:t>
      </w:r>
    </w:p>
    <w:tbl>
      <w:tblPr>
        <w:tblStyle w:val="TableGrid"/>
        <w:tblW w:w="0" w:type="auto"/>
        <w:tblInd w:w="0" w:type="dxa"/>
        <w:tblLook w:val="04A0" w:firstRow="1" w:lastRow="0" w:firstColumn="1" w:lastColumn="0" w:noHBand="0" w:noVBand="1"/>
      </w:tblPr>
      <w:tblGrid>
        <w:gridCol w:w="2122"/>
        <w:gridCol w:w="2551"/>
      </w:tblGrid>
      <w:tr w:rsidR="00CA4BF8" w:rsidRPr="00BD4487" w14:paraId="41012AAE" w14:textId="77777777" w:rsidTr="00CA4BF8">
        <w:tc>
          <w:tcPr>
            <w:tcW w:w="2122" w:type="dxa"/>
            <w:tcBorders>
              <w:top w:val="single" w:sz="4" w:space="0" w:color="auto"/>
              <w:left w:val="single" w:sz="4" w:space="0" w:color="auto"/>
              <w:bottom w:val="single" w:sz="4" w:space="0" w:color="auto"/>
              <w:right w:val="single" w:sz="4" w:space="0" w:color="auto"/>
            </w:tcBorders>
            <w:hideMark/>
          </w:tcPr>
          <w:p w14:paraId="047C99BE" w14:textId="77777777" w:rsidR="00CA4BF8" w:rsidRPr="00BD4487" w:rsidRDefault="00CA4BF8" w:rsidP="003B2232">
            <w:pPr>
              <w:spacing w:line="360" w:lineRule="auto"/>
              <w:jc w:val="both"/>
              <w:rPr>
                <w:rFonts w:cs="Times New Roman"/>
                <w:lang w:val="en-US"/>
              </w:rPr>
            </w:pPr>
            <w:r w:rsidRPr="00BD4487">
              <w:rPr>
                <w:rFonts w:cs="Times New Roman"/>
                <w:lang w:val="en-US"/>
              </w:rPr>
              <w:t>BMI Score</w:t>
            </w:r>
          </w:p>
        </w:tc>
        <w:tc>
          <w:tcPr>
            <w:tcW w:w="2551" w:type="dxa"/>
            <w:tcBorders>
              <w:top w:val="single" w:sz="4" w:space="0" w:color="auto"/>
              <w:left w:val="single" w:sz="4" w:space="0" w:color="auto"/>
              <w:bottom w:val="single" w:sz="4" w:space="0" w:color="auto"/>
              <w:right w:val="single" w:sz="4" w:space="0" w:color="auto"/>
            </w:tcBorders>
            <w:hideMark/>
          </w:tcPr>
          <w:p w14:paraId="3B22CC37" w14:textId="77777777" w:rsidR="00CA4BF8" w:rsidRPr="00BD4487" w:rsidRDefault="00CA4BF8" w:rsidP="003B2232">
            <w:pPr>
              <w:spacing w:line="360" w:lineRule="auto"/>
              <w:jc w:val="both"/>
              <w:rPr>
                <w:rFonts w:cs="Times New Roman"/>
                <w:lang w:val="en-US"/>
              </w:rPr>
            </w:pPr>
            <w:r w:rsidRPr="00BD4487">
              <w:rPr>
                <w:rFonts w:cs="Times New Roman"/>
                <w:lang w:val="en-US"/>
              </w:rPr>
              <w:t>Weight Status</w:t>
            </w:r>
          </w:p>
        </w:tc>
      </w:tr>
      <w:tr w:rsidR="00CA4BF8" w:rsidRPr="00BD4487" w14:paraId="076715F8" w14:textId="77777777" w:rsidTr="00CA4BF8">
        <w:tc>
          <w:tcPr>
            <w:tcW w:w="2122" w:type="dxa"/>
            <w:tcBorders>
              <w:top w:val="single" w:sz="4" w:space="0" w:color="auto"/>
              <w:left w:val="single" w:sz="4" w:space="0" w:color="auto"/>
              <w:bottom w:val="single" w:sz="4" w:space="0" w:color="auto"/>
              <w:right w:val="single" w:sz="4" w:space="0" w:color="auto"/>
            </w:tcBorders>
            <w:hideMark/>
          </w:tcPr>
          <w:p w14:paraId="64CF20BD" w14:textId="77777777" w:rsidR="00CA4BF8" w:rsidRPr="00BD4487" w:rsidRDefault="00CA4BF8" w:rsidP="003B2232">
            <w:pPr>
              <w:spacing w:line="360" w:lineRule="auto"/>
              <w:jc w:val="both"/>
              <w:rPr>
                <w:rFonts w:cs="Times New Roman"/>
                <w:lang w:val="en-US"/>
              </w:rPr>
            </w:pPr>
            <w:r w:rsidRPr="00BD4487">
              <w:rPr>
                <w:rFonts w:cs="Times New Roman"/>
                <w:lang w:val="en-US"/>
              </w:rPr>
              <w:t>&lt;18.5</w:t>
            </w:r>
          </w:p>
        </w:tc>
        <w:tc>
          <w:tcPr>
            <w:tcW w:w="2551" w:type="dxa"/>
            <w:tcBorders>
              <w:top w:val="single" w:sz="4" w:space="0" w:color="auto"/>
              <w:left w:val="single" w:sz="4" w:space="0" w:color="auto"/>
              <w:bottom w:val="single" w:sz="4" w:space="0" w:color="auto"/>
              <w:right w:val="single" w:sz="4" w:space="0" w:color="auto"/>
            </w:tcBorders>
            <w:hideMark/>
          </w:tcPr>
          <w:p w14:paraId="7927D018" w14:textId="77777777" w:rsidR="00CA4BF8" w:rsidRPr="00BD4487" w:rsidRDefault="00CA4BF8" w:rsidP="003B2232">
            <w:pPr>
              <w:spacing w:line="360" w:lineRule="auto"/>
              <w:jc w:val="both"/>
              <w:rPr>
                <w:rFonts w:cs="Times New Roman"/>
                <w:lang w:val="en-US"/>
              </w:rPr>
            </w:pPr>
            <w:r w:rsidRPr="00BD4487">
              <w:rPr>
                <w:rFonts w:cs="Times New Roman"/>
                <w:lang w:val="en-US"/>
              </w:rPr>
              <w:t>Under weight</w:t>
            </w:r>
          </w:p>
        </w:tc>
      </w:tr>
      <w:tr w:rsidR="00CA4BF8" w:rsidRPr="00BD4487" w14:paraId="77CEF8B0" w14:textId="77777777" w:rsidTr="00CA4BF8">
        <w:tc>
          <w:tcPr>
            <w:tcW w:w="2122" w:type="dxa"/>
            <w:tcBorders>
              <w:top w:val="single" w:sz="4" w:space="0" w:color="auto"/>
              <w:left w:val="single" w:sz="4" w:space="0" w:color="auto"/>
              <w:bottom w:val="single" w:sz="4" w:space="0" w:color="auto"/>
              <w:right w:val="single" w:sz="4" w:space="0" w:color="auto"/>
            </w:tcBorders>
            <w:hideMark/>
          </w:tcPr>
          <w:p w14:paraId="18C27847" w14:textId="77777777" w:rsidR="00CA4BF8" w:rsidRPr="00BD4487" w:rsidRDefault="00CA4BF8" w:rsidP="003B2232">
            <w:pPr>
              <w:spacing w:line="360" w:lineRule="auto"/>
              <w:jc w:val="both"/>
              <w:rPr>
                <w:rFonts w:cs="Times New Roman"/>
                <w:lang w:val="en-US"/>
              </w:rPr>
            </w:pPr>
            <w:r w:rsidRPr="00BD4487">
              <w:rPr>
                <w:rFonts w:cs="Times New Roman"/>
                <w:lang w:val="en-US"/>
              </w:rPr>
              <w:t>18.5-24.9</w:t>
            </w:r>
          </w:p>
        </w:tc>
        <w:tc>
          <w:tcPr>
            <w:tcW w:w="2551" w:type="dxa"/>
            <w:tcBorders>
              <w:top w:val="single" w:sz="4" w:space="0" w:color="auto"/>
              <w:left w:val="single" w:sz="4" w:space="0" w:color="auto"/>
              <w:bottom w:val="single" w:sz="4" w:space="0" w:color="auto"/>
              <w:right w:val="single" w:sz="4" w:space="0" w:color="auto"/>
            </w:tcBorders>
            <w:hideMark/>
          </w:tcPr>
          <w:p w14:paraId="778D0392" w14:textId="77777777" w:rsidR="00CA4BF8" w:rsidRPr="00BD4487" w:rsidRDefault="00CA4BF8" w:rsidP="003B2232">
            <w:pPr>
              <w:spacing w:line="360" w:lineRule="auto"/>
              <w:jc w:val="both"/>
              <w:rPr>
                <w:rFonts w:cs="Times New Roman"/>
                <w:lang w:val="en-US"/>
              </w:rPr>
            </w:pPr>
            <w:r w:rsidRPr="00BD4487">
              <w:rPr>
                <w:rFonts w:cs="Times New Roman"/>
                <w:lang w:val="en-US"/>
              </w:rPr>
              <w:t>Normal</w:t>
            </w:r>
          </w:p>
        </w:tc>
      </w:tr>
      <w:tr w:rsidR="00CA4BF8" w:rsidRPr="00BD4487" w14:paraId="6455AFCA" w14:textId="77777777" w:rsidTr="00CA4BF8">
        <w:tc>
          <w:tcPr>
            <w:tcW w:w="2122" w:type="dxa"/>
            <w:tcBorders>
              <w:top w:val="single" w:sz="4" w:space="0" w:color="auto"/>
              <w:left w:val="single" w:sz="4" w:space="0" w:color="auto"/>
              <w:bottom w:val="single" w:sz="4" w:space="0" w:color="auto"/>
              <w:right w:val="single" w:sz="4" w:space="0" w:color="auto"/>
            </w:tcBorders>
            <w:hideMark/>
          </w:tcPr>
          <w:p w14:paraId="5A27737E" w14:textId="77777777" w:rsidR="00CA4BF8" w:rsidRPr="00BD4487" w:rsidRDefault="00CA4BF8" w:rsidP="003B2232">
            <w:pPr>
              <w:spacing w:line="360" w:lineRule="auto"/>
              <w:jc w:val="both"/>
              <w:rPr>
                <w:rFonts w:cs="Times New Roman"/>
                <w:u w:val="single"/>
                <w:lang w:val="en-US"/>
              </w:rPr>
            </w:pPr>
            <w:r w:rsidRPr="00BD4487">
              <w:rPr>
                <w:rFonts w:cs="Times New Roman"/>
                <w:color w:val="FF0000"/>
                <w:u w:val="single"/>
                <w:lang w:val="en-US"/>
              </w:rPr>
              <w:t>25-29.9</w:t>
            </w:r>
          </w:p>
        </w:tc>
        <w:tc>
          <w:tcPr>
            <w:tcW w:w="2551" w:type="dxa"/>
            <w:tcBorders>
              <w:top w:val="single" w:sz="4" w:space="0" w:color="auto"/>
              <w:left w:val="single" w:sz="4" w:space="0" w:color="auto"/>
              <w:bottom w:val="single" w:sz="4" w:space="0" w:color="auto"/>
              <w:right w:val="single" w:sz="4" w:space="0" w:color="auto"/>
            </w:tcBorders>
            <w:hideMark/>
          </w:tcPr>
          <w:p w14:paraId="368696D8" w14:textId="77777777" w:rsidR="00CA4BF8" w:rsidRPr="00BD4487" w:rsidRDefault="00CA4BF8" w:rsidP="003B2232">
            <w:pPr>
              <w:spacing w:line="360" w:lineRule="auto"/>
              <w:jc w:val="both"/>
              <w:rPr>
                <w:rFonts w:cs="Times New Roman"/>
                <w:u w:val="single"/>
                <w:lang w:val="en-US"/>
              </w:rPr>
            </w:pPr>
            <w:r w:rsidRPr="00BD4487">
              <w:rPr>
                <w:rFonts w:cs="Times New Roman"/>
                <w:color w:val="FF0000"/>
                <w:u w:val="single"/>
                <w:lang w:val="en-US"/>
              </w:rPr>
              <w:t>Overweight</w:t>
            </w:r>
          </w:p>
        </w:tc>
      </w:tr>
      <w:tr w:rsidR="00CA4BF8" w:rsidRPr="00BD4487" w14:paraId="1A754181" w14:textId="77777777" w:rsidTr="00CA4BF8">
        <w:tc>
          <w:tcPr>
            <w:tcW w:w="2122" w:type="dxa"/>
            <w:tcBorders>
              <w:top w:val="single" w:sz="4" w:space="0" w:color="auto"/>
              <w:left w:val="single" w:sz="4" w:space="0" w:color="auto"/>
              <w:bottom w:val="single" w:sz="4" w:space="0" w:color="auto"/>
              <w:right w:val="single" w:sz="4" w:space="0" w:color="auto"/>
            </w:tcBorders>
            <w:hideMark/>
          </w:tcPr>
          <w:p w14:paraId="4645B19F" w14:textId="77777777" w:rsidR="00CA4BF8" w:rsidRPr="00BD4487" w:rsidRDefault="00CA4BF8" w:rsidP="003B2232">
            <w:pPr>
              <w:spacing w:line="360" w:lineRule="auto"/>
              <w:jc w:val="both"/>
              <w:rPr>
                <w:rFonts w:cs="Times New Roman"/>
                <w:lang w:val="en-US"/>
              </w:rPr>
            </w:pPr>
            <w:r w:rsidRPr="00BD4487">
              <w:rPr>
                <w:rFonts w:cs="Times New Roman"/>
                <w:lang w:val="en-US"/>
              </w:rPr>
              <w:t>&gt;30.0</w:t>
            </w:r>
          </w:p>
        </w:tc>
        <w:tc>
          <w:tcPr>
            <w:tcW w:w="2551" w:type="dxa"/>
            <w:tcBorders>
              <w:top w:val="single" w:sz="4" w:space="0" w:color="auto"/>
              <w:left w:val="single" w:sz="4" w:space="0" w:color="auto"/>
              <w:bottom w:val="single" w:sz="4" w:space="0" w:color="auto"/>
              <w:right w:val="single" w:sz="4" w:space="0" w:color="auto"/>
            </w:tcBorders>
            <w:hideMark/>
          </w:tcPr>
          <w:p w14:paraId="7ABC0769" w14:textId="77777777" w:rsidR="00CA4BF8" w:rsidRPr="00BD4487" w:rsidRDefault="00CA4BF8" w:rsidP="003B2232">
            <w:pPr>
              <w:spacing w:line="360" w:lineRule="auto"/>
              <w:jc w:val="both"/>
              <w:rPr>
                <w:rFonts w:cs="Times New Roman"/>
                <w:lang w:val="en-US"/>
              </w:rPr>
            </w:pPr>
            <w:r w:rsidRPr="00BD4487">
              <w:rPr>
                <w:rFonts w:cs="Times New Roman"/>
                <w:lang w:val="en-US"/>
              </w:rPr>
              <w:t>Obese</w:t>
            </w:r>
          </w:p>
        </w:tc>
      </w:tr>
    </w:tbl>
    <w:p w14:paraId="250DB355" w14:textId="44DB804D" w:rsidR="00B42C50" w:rsidRPr="00BD4487" w:rsidRDefault="007B07A4" w:rsidP="003B2232">
      <w:pPr>
        <w:spacing w:line="360" w:lineRule="auto"/>
        <w:rPr>
          <w:rFonts w:cs="Times New Roman"/>
        </w:rPr>
      </w:pPr>
      <w:r w:rsidRPr="00BD4487">
        <w:rPr>
          <w:rFonts w:cs="Times New Roman"/>
          <w:lang w:val="en-US"/>
        </w:rPr>
        <w:t>(Bayles &amp; Swank, 2018)</w:t>
      </w:r>
    </w:p>
    <w:p w14:paraId="0E17AAB6" w14:textId="0D8D373E" w:rsidR="00B63785" w:rsidRPr="00E33100" w:rsidRDefault="00B63785" w:rsidP="003B2232">
      <w:pPr>
        <w:spacing w:line="360" w:lineRule="auto"/>
        <w:rPr>
          <w:rFonts w:cs="Times New Roman"/>
          <w:b/>
          <w:bCs/>
          <w:sz w:val="28"/>
          <w:u w:val="single"/>
        </w:rPr>
      </w:pPr>
      <w:r w:rsidRPr="00E33100">
        <w:rPr>
          <w:rFonts w:cs="Times New Roman"/>
          <w:b/>
          <w:bCs/>
          <w:sz w:val="28"/>
          <w:u w:val="single"/>
        </w:rPr>
        <w:t>Ha</w:t>
      </w:r>
      <w:r w:rsidR="0014006F" w:rsidRPr="00E33100">
        <w:rPr>
          <w:rFonts w:cs="Times New Roman"/>
          <w:b/>
          <w:bCs/>
          <w:sz w:val="28"/>
          <w:u w:val="single"/>
        </w:rPr>
        <w:t>n</w:t>
      </w:r>
      <w:r w:rsidRPr="00E33100">
        <w:rPr>
          <w:rFonts w:cs="Times New Roman"/>
          <w:b/>
          <w:bCs/>
          <w:sz w:val="28"/>
          <w:u w:val="single"/>
        </w:rPr>
        <w:t xml:space="preserve">d Grip Dynamometer Strength </w:t>
      </w:r>
      <w:r w:rsidR="0014006F" w:rsidRPr="00E33100">
        <w:rPr>
          <w:rFonts w:cs="Times New Roman"/>
          <w:b/>
          <w:bCs/>
          <w:sz w:val="28"/>
          <w:u w:val="single"/>
        </w:rPr>
        <w:t>T</w:t>
      </w:r>
      <w:r w:rsidRPr="00E33100">
        <w:rPr>
          <w:rFonts w:cs="Times New Roman"/>
          <w:b/>
          <w:bCs/>
          <w:sz w:val="28"/>
          <w:u w:val="single"/>
        </w:rPr>
        <w:t>est</w:t>
      </w:r>
    </w:p>
    <w:p w14:paraId="72879010" w14:textId="6917EEA9" w:rsidR="000E777D" w:rsidRPr="00BD4487" w:rsidRDefault="00806407" w:rsidP="003B2232">
      <w:pPr>
        <w:spacing w:line="360" w:lineRule="auto"/>
        <w:rPr>
          <w:rFonts w:cs="Times New Roman"/>
        </w:rPr>
      </w:pPr>
      <w:r w:rsidRPr="00BD4487">
        <w:rPr>
          <w:rFonts w:cs="Times New Roman"/>
        </w:rPr>
        <w:t>Th</w:t>
      </w:r>
      <w:r w:rsidR="0052030A" w:rsidRPr="00BD4487">
        <w:rPr>
          <w:rFonts w:cs="Times New Roman"/>
        </w:rPr>
        <w:t>is</w:t>
      </w:r>
      <w:r w:rsidR="000D55C0" w:rsidRPr="00BD4487">
        <w:rPr>
          <w:rFonts w:cs="Times New Roman"/>
        </w:rPr>
        <w:t xml:space="preserve"> </w:t>
      </w:r>
      <w:r w:rsidR="009325C9" w:rsidRPr="00BD4487">
        <w:rPr>
          <w:rFonts w:cs="Times New Roman"/>
        </w:rPr>
        <w:t xml:space="preserve">strength test was conducted with a </w:t>
      </w:r>
      <w:r w:rsidR="0052030A" w:rsidRPr="00BD4487">
        <w:rPr>
          <w:rFonts w:cs="Times New Roman"/>
        </w:rPr>
        <w:t xml:space="preserve">hand grip </w:t>
      </w:r>
      <w:r w:rsidR="009325C9" w:rsidRPr="00BD4487">
        <w:rPr>
          <w:rFonts w:cs="Times New Roman"/>
        </w:rPr>
        <w:t>dynamometer.</w:t>
      </w:r>
      <w:r w:rsidR="00073079" w:rsidRPr="00BD4487">
        <w:rPr>
          <w:rFonts w:cs="Times New Roman"/>
        </w:rPr>
        <w:t xml:space="preserve"> The results for this test were</w:t>
      </w:r>
      <w:r w:rsidR="00B2013B" w:rsidRPr="00BD4487">
        <w:rPr>
          <w:rFonts w:cs="Times New Roman"/>
        </w:rPr>
        <w:t xml:space="preserve"> recorded as the best scores</w:t>
      </w:r>
      <w:r w:rsidR="00785AD9" w:rsidRPr="00BD4487">
        <w:rPr>
          <w:rFonts w:cs="Times New Roman"/>
        </w:rPr>
        <w:t>,</w:t>
      </w:r>
      <w:r w:rsidR="00B2013B" w:rsidRPr="00BD4487">
        <w:rPr>
          <w:rFonts w:cs="Times New Roman"/>
        </w:rPr>
        <w:t xml:space="preserve"> </w:t>
      </w:r>
      <w:r w:rsidR="00785AD9" w:rsidRPr="00BD4487">
        <w:rPr>
          <w:rFonts w:cs="Times New Roman"/>
        </w:rPr>
        <w:t xml:space="preserve">of three attempts, </w:t>
      </w:r>
      <w:r w:rsidR="00B2013B" w:rsidRPr="00BD4487">
        <w:rPr>
          <w:rFonts w:cs="Times New Roman"/>
        </w:rPr>
        <w:t>at</w:t>
      </w:r>
      <w:r w:rsidR="00073079" w:rsidRPr="00BD4487">
        <w:rPr>
          <w:rFonts w:cs="Times New Roman"/>
        </w:rPr>
        <w:t xml:space="preserve"> 54</w:t>
      </w:r>
      <w:r w:rsidR="00633C63" w:rsidRPr="00BD4487">
        <w:rPr>
          <w:rFonts w:cs="Times New Roman"/>
        </w:rPr>
        <w:t xml:space="preserve"> kilograms fo</w:t>
      </w:r>
      <w:r w:rsidR="007C1405" w:rsidRPr="00BD4487">
        <w:rPr>
          <w:rFonts w:cs="Times New Roman"/>
        </w:rPr>
        <w:t>r</w:t>
      </w:r>
      <w:r w:rsidR="00633C63" w:rsidRPr="00BD4487">
        <w:rPr>
          <w:rFonts w:cs="Times New Roman"/>
        </w:rPr>
        <w:t xml:space="preserve"> the dominant hand (</w:t>
      </w:r>
      <w:r w:rsidR="00032DDA" w:rsidRPr="00BD4487">
        <w:rPr>
          <w:rFonts w:cs="Times New Roman"/>
        </w:rPr>
        <w:t xml:space="preserve">DH, </w:t>
      </w:r>
      <w:r w:rsidR="00633C63" w:rsidRPr="00BD4487">
        <w:rPr>
          <w:rFonts w:cs="Times New Roman"/>
        </w:rPr>
        <w:t xml:space="preserve">right hand) and </w:t>
      </w:r>
      <w:r w:rsidR="007C1405" w:rsidRPr="00BD4487">
        <w:rPr>
          <w:rFonts w:cs="Times New Roman"/>
        </w:rPr>
        <w:t>53 k</w:t>
      </w:r>
      <w:r w:rsidR="00327141" w:rsidRPr="00BD4487">
        <w:rPr>
          <w:rFonts w:cs="Times New Roman"/>
        </w:rPr>
        <w:t>ilograms for the</w:t>
      </w:r>
      <w:r w:rsidR="007C1405" w:rsidRPr="00BD4487">
        <w:rPr>
          <w:rFonts w:cs="Times New Roman"/>
        </w:rPr>
        <w:t xml:space="preserve"> </w:t>
      </w:r>
      <w:r w:rsidR="00633C63" w:rsidRPr="00BD4487">
        <w:rPr>
          <w:rFonts w:cs="Times New Roman"/>
        </w:rPr>
        <w:t xml:space="preserve">non-dominant </w:t>
      </w:r>
      <w:r w:rsidR="007C1405" w:rsidRPr="00BD4487">
        <w:rPr>
          <w:rFonts w:cs="Times New Roman"/>
        </w:rPr>
        <w:t>hand (</w:t>
      </w:r>
      <w:r w:rsidR="00032DDA" w:rsidRPr="00BD4487">
        <w:rPr>
          <w:rFonts w:cs="Times New Roman"/>
        </w:rPr>
        <w:t xml:space="preserve">NDH, </w:t>
      </w:r>
      <w:r w:rsidR="007C1405" w:rsidRPr="00BD4487">
        <w:rPr>
          <w:rFonts w:cs="Times New Roman"/>
        </w:rPr>
        <w:t>left hand).</w:t>
      </w:r>
      <w:r w:rsidR="009325C9" w:rsidRPr="00BD4487">
        <w:rPr>
          <w:rFonts w:cs="Times New Roman"/>
        </w:rPr>
        <w:t xml:space="preserve"> </w:t>
      </w:r>
      <w:r w:rsidR="00B56B1E" w:rsidRPr="00BD4487">
        <w:rPr>
          <w:rFonts w:cs="Times New Roman"/>
        </w:rPr>
        <w:t>Norm</w:t>
      </w:r>
      <w:r w:rsidR="00327141" w:rsidRPr="00BD4487">
        <w:rPr>
          <w:rFonts w:cs="Times New Roman"/>
        </w:rPr>
        <w:t>ative data</w:t>
      </w:r>
      <w:r w:rsidR="00B56B1E" w:rsidRPr="00BD4487">
        <w:rPr>
          <w:rFonts w:cs="Times New Roman"/>
        </w:rPr>
        <w:t xml:space="preserve"> </w:t>
      </w:r>
      <w:r w:rsidR="00327141" w:rsidRPr="00BD4487">
        <w:rPr>
          <w:rFonts w:cs="Times New Roman"/>
        </w:rPr>
        <w:t>on hand gri</w:t>
      </w:r>
      <w:r w:rsidR="00E8107A" w:rsidRPr="00BD4487">
        <w:rPr>
          <w:rFonts w:cs="Times New Roman"/>
        </w:rPr>
        <w:t>p strength for my clie</w:t>
      </w:r>
      <w:r w:rsidR="00420D85" w:rsidRPr="00BD4487">
        <w:rPr>
          <w:rFonts w:cs="Times New Roman"/>
        </w:rPr>
        <w:t>n</w:t>
      </w:r>
      <w:r w:rsidR="00E8107A" w:rsidRPr="00BD4487">
        <w:rPr>
          <w:rFonts w:cs="Times New Roman"/>
        </w:rPr>
        <w:t>t’s age group</w:t>
      </w:r>
      <w:r w:rsidR="00032DDA" w:rsidRPr="00BD4487">
        <w:rPr>
          <w:rFonts w:cs="Times New Roman"/>
        </w:rPr>
        <w:t xml:space="preserve"> are </w:t>
      </w:r>
      <w:r w:rsidR="00DB3F8A" w:rsidRPr="00BD4487">
        <w:rPr>
          <w:rFonts w:cs="Times New Roman"/>
        </w:rPr>
        <w:t>34-53 kg DH</w:t>
      </w:r>
      <w:r w:rsidR="00E8107A" w:rsidRPr="00BD4487">
        <w:rPr>
          <w:rFonts w:cs="Times New Roman"/>
        </w:rPr>
        <w:t xml:space="preserve"> </w:t>
      </w:r>
      <w:r w:rsidR="00B56B1E" w:rsidRPr="00BD4487">
        <w:rPr>
          <w:rFonts w:cs="Times New Roman"/>
        </w:rPr>
        <w:t xml:space="preserve">(Lopes </w:t>
      </w:r>
      <w:r w:rsidR="00B56B1E" w:rsidRPr="00BD4487">
        <w:rPr>
          <w:rFonts w:cs="Times New Roman"/>
          <w:i/>
          <w:iCs/>
        </w:rPr>
        <w:t>et at.</w:t>
      </w:r>
      <w:r w:rsidR="00B56B1E" w:rsidRPr="00BD4487">
        <w:rPr>
          <w:rFonts w:cs="Times New Roman"/>
        </w:rPr>
        <w:t xml:space="preserve">, </w:t>
      </w:r>
      <w:r w:rsidRPr="00BD4487">
        <w:rPr>
          <w:rFonts w:cs="Times New Roman"/>
        </w:rPr>
        <w:t>2018)</w:t>
      </w:r>
      <w:r w:rsidR="00AB66C1" w:rsidRPr="00BD4487">
        <w:rPr>
          <w:rFonts w:cs="Times New Roman"/>
        </w:rPr>
        <w:t xml:space="preserve">. </w:t>
      </w:r>
      <w:r w:rsidR="00EB26B0" w:rsidRPr="00BD4487">
        <w:rPr>
          <w:rFonts w:cs="Times New Roman"/>
        </w:rPr>
        <w:t xml:space="preserve">The results show </w:t>
      </w:r>
      <w:r w:rsidR="00C90DDA" w:rsidRPr="00BD4487">
        <w:rPr>
          <w:rFonts w:cs="Times New Roman"/>
        </w:rPr>
        <w:t>my client to be in normal ranges</w:t>
      </w:r>
      <w:r w:rsidR="005F16A6" w:rsidRPr="00BD4487">
        <w:rPr>
          <w:rFonts w:cs="Times New Roman"/>
        </w:rPr>
        <w:t xml:space="preserve">. </w:t>
      </w:r>
      <w:r w:rsidR="00125A0B" w:rsidRPr="00BD4487">
        <w:rPr>
          <w:rFonts w:cs="Times New Roman"/>
        </w:rPr>
        <w:t xml:space="preserve">As </w:t>
      </w:r>
      <w:r w:rsidR="001B4B73" w:rsidRPr="00BD4487">
        <w:rPr>
          <w:rFonts w:cs="Times New Roman"/>
        </w:rPr>
        <w:t xml:space="preserve">grip strength has been </w:t>
      </w:r>
      <w:r w:rsidR="00670313" w:rsidRPr="00BD4487">
        <w:rPr>
          <w:rFonts w:cs="Times New Roman"/>
        </w:rPr>
        <w:t xml:space="preserve">shown to be a good predictor of overall </w:t>
      </w:r>
      <w:r w:rsidR="009343A9" w:rsidRPr="00BD4487">
        <w:rPr>
          <w:rFonts w:cs="Times New Roman"/>
        </w:rPr>
        <w:t xml:space="preserve">muscular strength and endurance by Trosclair </w:t>
      </w:r>
      <w:r w:rsidR="009343A9" w:rsidRPr="00BD4487">
        <w:rPr>
          <w:rFonts w:cs="Times New Roman"/>
          <w:i/>
          <w:iCs/>
        </w:rPr>
        <w:t>et al</w:t>
      </w:r>
      <w:r w:rsidR="009343A9" w:rsidRPr="00BD4487">
        <w:rPr>
          <w:rFonts w:cs="Times New Roman"/>
        </w:rPr>
        <w:t xml:space="preserve"> (</w:t>
      </w:r>
      <w:r w:rsidR="001229C2" w:rsidRPr="00BD4487">
        <w:rPr>
          <w:rFonts w:cs="Times New Roman"/>
        </w:rPr>
        <w:t>2011)</w:t>
      </w:r>
      <w:r w:rsidR="00665C46" w:rsidRPr="00BD4487">
        <w:rPr>
          <w:rFonts w:cs="Times New Roman"/>
        </w:rPr>
        <w:t xml:space="preserve"> </w:t>
      </w:r>
      <w:r w:rsidR="004F4BC7" w:rsidRPr="00BD4487">
        <w:rPr>
          <w:rFonts w:cs="Times New Roman"/>
        </w:rPr>
        <w:t xml:space="preserve">my </w:t>
      </w:r>
      <w:r w:rsidR="00DC4143" w:rsidRPr="00BD4487">
        <w:rPr>
          <w:rFonts w:cs="Times New Roman"/>
        </w:rPr>
        <w:t xml:space="preserve">recommendations would be to focus on improving </w:t>
      </w:r>
      <w:r w:rsidR="00BB1ED9" w:rsidRPr="00BD4487">
        <w:rPr>
          <w:rFonts w:cs="Times New Roman"/>
        </w:rPr>
        <w:t>this area</w:t>
      </w:r>
      <w:r w:rsidR="005F16A6" w:rsidRPr="00BD4487">
        <w:rPr>
          <w:rFonts w:cs="Times New Roman"/>
        </w:rPr>
        <w:t xml:space="preserve"> as its in line with their goals</w:t>
      </w:r>
      <w:r w:rsidR="00885D72" w:rsidRPr="00BD4487">
        <w:rPr>
          <w:rFonts w:cs="Times New Roman"/>
        </w:rPr>
        <w:t>.</w:t>
      </w:r>
      <w:r w:rsidR="00BB1ED9" w:rsidRPr="00BD4487">
        <w:rPr>
          <w:rFonts w:cs="Times New Roman"/>
        </w:rPr>
        <w:t xml:space="preserve"> </w:t>
      </w:r>
      <w:r w:rsidR="00A946E0" w:rsidRPr="00BD4487">
        <w:rPr>
          <w:rFonts w:cs="Times New Roman"/>
        </w:rPr>
        <w:t xml:space="preserve">Houglum </w:t>
      </w:r>
      <w:r w:rsidR="00A07C78" w:rsidRPr="00BD4487">
        <w:rPr>
          <w:rFonts w:cs="Times New Roman"/>
        </w:rPr>
        <w:t xml:space="preserve">(2010) </w:t>
      </w:r>
      <w:r w:rsidR="00A946E0" w:rsidRPr="00BD4487">
        <w:rPr>
          <w:rFonts w:cs="Times New Roman"/>
        </w:rPr>
        <w:t xml:space="preserve">suggests </w:t>
      </w:r>
      <w:r w:rsidR="00923AA1" w:rsidRPr="00BD4487">
        <w:rPr>
          <w:rFonts w:cs="Times New Roman"/>
        </w:rPr>
        <w:t>wrist extension and flexion exercises</w:t>
      </w:r>
      <w:r w:rsidR="00065156" w:rsidRPr="00BD4487">
        <w:rPr>
          <w:rFonts w:cs="Times New Roman"/>
        </w:rPr>
        <w:t>,</w:t>
      </w:r>
      <w:r w:rsidR="006B4BD8" w:rsidRPr="00BD4487">
        <w:rPr>
          <w:rFonts w:cs="Times New Roman"/>
        </w:rPr>
        <w:t xml:space="preserve"> </w:t>
      </w:r>
      <w:r w:rsidR="000570E5" w:rsidRPr="00BD4487">
        <w:rPr>
          <w:rFonts w:cs="Times New Roman"/>
        </w:rPr>
        <w:t xml:space="preserve">while Balan </w:t>
      </w:r>
      <w:r w:rsidR="000570E5" w:rsidRPr="00BD4487">
        <w:rPr>
          <w:rFonts w:cs="Times New Roman"/>
          <w:i/>
          <w:iCs/>
        </w:rPr>
        <w:t>et al</w:t>
      </w:r>
      <w:r w:rsidR="000570E5" w:rsidRPr="00BD4487">
        <w:rPr>
          <w:rFonts w:cs="Times New Roman"/>
        </w:rPr>
        <w:t xml:space="preserve"> </w:t>
      </w:r>
      <w:r w:rsidR="00F67315" w:rsidRPr="00BD4487">
        <w:rPr>
          <w:rFonts w:cs="Times New Roman"/>
        </w:rPr>
        <w:t>(2008)</w:t>
      </w:r>
      <w:r w:rsidR="0021158E" w:rsidRPr="00BD4487">
        <w:rPr>
          <w:rFonts w:cs="Times New Roman"/>
        </w:rPr>
        <w:t xml:space="preserve"> </w:t>
      </w:r>
      <w:r w:rsidR="000570E5" w:rsidRPr="00BD4487">
        <w:rPr>
          <w:rFonts w:cs="Times New Roman"/>
        </w:rPr>
        <w:t>shows the use of the Power</w:t>
      </w:r>
      <w:r w:rsidR="005F30C5" w:rsidRPr="00BD4487">
        <w:rPr>
          <w:rFonts w:cs="Times New Roman"/>
        </w:rPr>
        <w:t>ball</w:t>
      </w:r>
      <w:r w:rsidR="00CB50AC" w:rsidRPr="00BD4487">
        <w:rPr>
          <w:rFonts w:cs="Times New Roman"/>
        </w:rPr>
        <w:t>®</w:t>
      </w:r>
      <w:r w:rsidR="00065156" w:rsidRPr="00BD4487">
        <w:rPr>
          <w:rFonts w:cs="Times New Roman"/>
        </w:rPr>
        <w:t xml:space="preserve"> to increase muscular endurance in the hand and forearm</w:t>
      </w:r>
      <w:r w:rsidR="0021158E" w:rsidRPr="00BD4487">
        <w:rPr>
          <w:rFonts w:cs="Times New Roman"/>
        </w:rPr>
        <w:t xml:space="preserve">. Engaging in regular resistance training would also </w:t>
      </w:r>
      <w:r w:rsidR="00057D2F" w:rsidRPr="00BD4487">
        <w:rPr>
          <w:rFonts w:cs="Times New Roman"/>
        </w:rPr>
        <w:t>create</w:t>
      </w:r>
      <w:r w:rsidR="0021158E" w:rsidRPr="00BD4487">
        <w:rPr>
          <w:rFonts w:cs="Times New Roman"/>
        </w:rPr>
        <w:t xml:space="preserve"> ne</w:t>
      </w:r>
      <w:r w:rsidR="00451637" w:rsidRPr="00BD4487">
        <w:rPr>
          <w:rFonts w:cs="Times New Roman"/>
        </w:rPr>
        <w:t xml:space="preserve">urological and muscular </w:t>
      </w:r>
      <w:r w:rsidR="00057D2F" w:rsidRPr="00BD4487">
        <w:rPr>
          <w:rFonts w:cs="Times New Roman"/>
        </w:rPr>
        <w:t>adaptations that</w:t>
      </w:r>
      <w:r w:rsidR="002F6492" w:rsidRPr="00BD4487">
        <w:rPr>
          <w:rFonts w:cs="Times New Roman"/>
        </w:rPr>
        <w:t xml:space="preserve"> may lead to</w:t>
      </w:r>
      <w:r w:rsidR="00057D2F" w:rsidRPr="00BD4487">
        <w:rPr>
          <w:rFonts w:cs="Times New Roman"/>
        </w:rPr>
        <w:t xml:space="preserve"> improve</w:t>
      </w:r>
      <w:r w:rsidR="002F6492" w:rsidRPr="00BD4487">
        <w:rPr>
          <w:rFonts w:cs="Times New Roman"/>
        </w:rPr>
        <w:t>ments</w:t>
      </w:r>
      <w:r w:rsidR="00E70D97" w:rsidRPr="00BD4487">
        <w:rPr>
          <w:rFonts w:cs="Times New Roman"/>
        </w:rPr>
        <w:t xml:space="preserve"> in strength</w:t>
      </w:r>
      <w:r w:rsidR="00FC6382" w:rsidRPr="00BD4487">
        <w:rPr>
          <w:rFonts w:cs="Times New Roman"/>
        </w:rPr>
        <w:t xml:space="preserve"> and endurance</w:t>
      </w:r>
      <w:r w:rsidR="00E70D97" w:rsidRPr="00BD4487">
        <w:rPr>
          <w:rFonts w:cs="Times New Roman"/>
        </w:rPr>
        <w:t xml:space="preserve"> (Haff &amp; Triplett, 2016).</w:t>
      </w:r>
    </w:p>
    <w:tbl>
      <w:tblPr>
        <w:tblStyle w:val="TableGrid"/>
        <w:tblW w:w="0" w:type="auto"/>
        <w:tblInd w:w="0" w:type="dxa"/>
        <w:tblLook w:val="04A0" w:firstRow="1" w:lastRow="0" w:firstColumn="1" w:lastColumn="0" w:noHBand="0" w:noVBand="1"/>
      </w:tblPr>
      <w:tblGrid>
        <w:gridCol w:w="2254"/>
        <w:gridCol w:w="2254"/>
        <w:gridCol w:w="2254"/>
      </w:tblGrid>
      <w:tr w:rsidR="00045208" w:rsidRPr="00BD4487" w14:paraId="5E31D759" w14:textId="77777777" w:rsidTr="00045208">
        <w:tc>
          <w:tcPr>
            <w:tcW w:w="2254" w:type="dxa"/>
            <w:tcBorders>
              <w:top w:val="single" w:sz="4" w:space="0" w:color="auto"/>
              <w:left w:val="single" w:sz="4" w:space="0" w:color="auto"/>
              <w:bottom w:val="single" w:sz="4" w:space="0" w:color="auto"/>
              <w:right w:val="single" w:sz="4" w:space="0" w:color="auto"/>
            </w:tcBorders>
            <w:hideMark/>
          </w:tcPr>
          <w:p w14:paraId="444DA03D" w14:textId="77777777" w:rsidR="00045208" w:rsidRPr="00BD4487" w:rsidRDefault="00045208" w:rsidP="003B2232">
            <w:pPr>
              <w:spacing w:line="360" w:lineRule="auto"/>
              <w:jc w:val="both"/>
              <w:rPr>
                <w:rFonts w:cs="Times New Roman"/>
                <w:lang w:val="en-US"/>
              </w:rPr>
            </w:pPr>
            <w:r w:rsidRPr="00BD4487">
              <w:rPr>
                <w:rFonts w:cs="Times New Roman"/>
                <w:lang w:val="en-US"/>
              </w:rPr>
              <w:t>Males aged 30-39</w:t>
            </w:r>
          </w:p>
        </w:tc>
        <w:tc>
          <w:tcPr>
            <w:tcW w:w="2254" w:type="dxa"/>
            <w:tcBorders>
              <w:top w:val="single" w:sz="4" w:space="0" w:color="auto"/>
              <w:left w:val="single" w:sz="4" w:space="0" w:color="auto"/>
              <w:bottom w:val="single" w:sz="4" w:space="0" w:color="auto"/>
              <w:right w:val="single" w:sz="4" w:space="0" w:color="auto"/>
            </w:tcBorders>
            <w:hideMark/>
          </w:tcPr>
          <w:p w14:paraId="710928A3" w14:textId="77777777" w:rsidR="00045208" w:rsidRPr="00BD4487" w:rsidRDefault="00045208" w:rsidP="003B2232">
            <w:pPr>
              <w:spacing w:line="360" w:lineRule="auto"/>
              <w:jc w:val="both"/>
              <w:rPr>
                <w:rFonts w:cs="Times New Roman"/>
                <w:lang w:val="en-US"/>
              </w:rPr>
            </w:pPr>
            <w:r w:rsidRPr="00BD4487">
              <w:rPr>
                <w:rFonts w:cs="Times New Roman"/>
                <w:lang w:val="en-US"/>
              </w:rPr>
              <w:t>Dominant Hand</w:t>
            </w:r>
          </w:p>
        </w:tc>
        <w:tc>
          <w:tcPr>
            <w:tcW w:w="2254" w:type="dxa"/>
            <w:tcBorders>
              <w:top w:val="single" w:sz="4" w:space="0" w:color="auto"/>
              <w:left w:val="single" w:sz="4" w:space="0" w:color="auto"/>
              <w:bottom w:val="single" w:sz="4" w:space="0" w:color="auto"/>
              <w:right w:val="single" w:sz="4" w:space="0" w:color="auto"/>
            </w:tcBorders>
            <w:hideMark/>
          </w:tcPr>
          <w:p w14:paraId="0768E550" w14:textId="77777777" w:rsidR="00045208" w:rsidRPr="00BD4487" w:rsidRDefault="00045208" w:rsidP="003B2232">
            <w:pPr>
              <w:spacing w:line="360" w:lineRule="auto"/>
              <w:jc w:val="both"/>
              <w:rPr>
                <w:rFonts w:cs="Times New Roman"/>
                <w:lang w:val="en-US"/>
              </w:rPr>
            </w:pPr>
            <w:r w:rsidRPr="00BD4487">
              <w:rPr>
                <w:rFonts w:cs="Times New Roman"/>
                <w:lang w:val="en-US"/>
              </w:rPr>
              <w:t>Non-dominant Hand</w:t>
            </w:r>
          </w:p>
        </w:tc>
      </w:tr>
      <w:tr w:rsidR="00045208" w:rsidRPr="00BD4487" w14:paraId="79998C2D" w14:textId="77777777" w:rsidTr="00045208">
        <w:tc>
          <w:tcPr>
            <w:tcW w:w="2254" w:type="dxa"/>
            <w:tcBorders>
              <w:top w:val="single" w:sz="4" w:space="0" w:color="auto"/>
              <w:left w:val="single" w:sz="4" w:space="0" w:color="auto"/>
              <w:bottom w:val="single" w:sz="4" w:space="0" w:color="auto"/>
              <w:right w:val="single" w:sz="4" w:space="0" w:color="auto"/>
            </w:tcBorders>
            <w:hideMark/>
          </w:tcPr>
          <w:p w14:paraId="391F4E65" w14:textId="77777777" w:rsidR="00045208" w:rsidRPr="00BD4487" w:rsidRDefault="00045208" w:rsidP="003B2232">
            <w:pPr>
              <w:spacing w:line="360" w:lineRule="auto"/>
              <w:jc w:val="both"/>
              <w:rPr>
                <w:rFonts w:cs="Times New Roman"/>
                <w:lang w:val="en-US"/>
              </w:rPr>
            </w:pPr>
            <w:r w:rsidRPr="00BD4487">
              <w:rPr>
                <w:rFonts w:cs="Times New Roman"/>
                <w:lang w:val="en-US"/>
              </w:rPr>
              <w:t>Client’s Results</w:t>
            </w:r>
          </w:p>
        </w:tc>
        <w:tc>
          <w:tcPr>
            <w:tcW w:w="2254" w:type="dxa"/>
            <w:tcBorders>
              <w:top w:val="single" w:sz="4" w:space="0" w:color="auto"/>
              <w:left w:val="single" w:sz="4" w:space="0" w:color="auto"/>
              <w:bottom w:val="single" w:sz="4" w:space="0" w:color="auto"/>
              <w:right w:val="single" w:sz="4" w:space="0" w:color="auto"/>
            </w:tcBorders>
            <w:hideMark/>
          </w:tcPr>
          <w:p w14:paraId="010F4319" w14:textId="77777777" w:rsidR="00045208" w:rsidRPr="00BD4487" w:rsidRDefault="00045208" w:rsidP="003B2232">
            <w:pPr>
              <w:spacing w:line="360" w:lineRule="auto"/>
              <w:jc w:val="both"/>
              <w:rPr>
                <w:rFonts w:cs="Times New Roman"/>
                <w:color w:val="FF0000"/>
                <w:lang w:val="en-US"/>
              </w:rPr>
            </w:pPr>
            <w:r w:rsidRPr="00BD4487">
              <w:rPr>
                <w:rFonts w:cs="Times New Roman"/>
                <w:color w:val="FF0000"/>
                <w:lang w:val="en-US"/>
              </w:rPr>
              <w:t>54kg</w:t>
            </w:r>
          </w:p>
        </w:tc>
        <w:tc>
          <w:tcPr>
            <w:tcW w:w="2254" w:type="dxa"/>
            <w:tcBorders>
              <w:top w:val="single" w:sz="4" w:space="0" w:color="auto"/>
              <w:left w:val="single" w:sz="4" w:space="0" w:color="auto"/>
              <w:bottom w:val="single" w:sz="4" w:space="0" w:color="auto"/>
              <w:right w:val="single" w:sz="4" w:space="0" w:color="auto"/>
            </w:tcBorders>
            <w:hideMark/>
          </w:tcPr>
          <w:p w14:paraId="418DD7B8" w14:textId="77777777" w:rsidR="00045208" w:rsidRPr="00BD4487" w:rsidRDefault="00045208" w:rsidP="003B2232">
            <w:pPr>
              <w:spacing w:line="360" w:lineRule="auto"/>
              <w:jc w:val="both"/>
              <w:rPr>
                <w:rFonts w:cs="Times New Roman"/>
                <w:color w:val="FF0000"/>
                <w:lang w:val="en-US"/>
              </w:rPr>
            </w:pPr>
            <w:r w:rsidRPr="00BD4487">
              <w:rPr>
                <w:rFonts w:cs="Times New Roman"/>
                <w:color w:val="FF0000"/>
                <w:lang w:val="en-US"/>
              </w:rPr>
              <w:t>53kg</w:t>
            </w:r>
          </w:p>
        </w:tc>
      </w:tr>
      <w:tr w:rsidR="00045208" w:rsidRPr="00BD4487" w14:paraId="5638509F" w14:textId="77777777" w:rsidTr="00045208">
        <w:tc>
          <w:tcPr>
            <w:tcW w:w="2254" w:type="dxa"/>
            <w:tcBorders>
              <w:top w:val="single" w:sz="4" w:space="0" w:color="auto"/>
              <w:left w:val="single" w:sz="4" w:space="0" w:color="auto"/>
              <w:bottom w:val="single" w:sz="4" w:space="0" w:color="auto"/>
              <w:right w:val="single" w:sz="4" w:space="0" w:color="auto"/>
            </w:tcBorders>
            <w:hideMark/>
          </w:tcPr>
          <w:p w14:paraId="12A399F4" w14:textId="77777777" w:rsidR="00045208" w:rsidRPr="00BD4487" w:rsidRDefault="00045208" w:rsidP="003B2232">
            <w:pPr>
              <w:spacing w:line="360" w:lineRule="auto"/>
              <w:jc w:val="both"/>
              <w:rPr>
                <w:rFonts w:cs="Times New Roman"/>
                <w:lang w:val="en-US"/>
              </w:rPr>
            </w:pPr>
            <w:r w:rsidRPr="00BD4487">
              <w:rPr>
                <w:rFonts w:cs="Times New Roman"/>
                <w:lang w:val="en-US"/>
              </w:rPr>
              <w:t>Normative Data</w:t>
            </w:r>
          </w:p>
        </w:tc>
        <w:tc>
          <w:tcPr>
            <w:tcW w:w="2254" w:type="dxa"/>
            <w:tcBorders>
              <w:top w:val="single" w:sz="4" w:space="0" w:color="auto"/>
              <w:left w:val="single" w:sz="4" w:space="0" w:color="auto"/>
              <w:bottom w:val="single" w:sz="4" w:space="0" w:color="auto"/>
              <w:right w:val="single" w:sz="4" w:space="0" w:color="auto"/>
            </w:tcBorders>
            <w:hideMark/>
          </w:tcPr>
          <w:p w14:paraId="2955E601" w14:textId="77777777" w:rsidR="00045208" w:rsidRPr="00BD4487" w:rsidRDefault="00045208" w:rsidP="003B2232">
            <w:pPr>
              <w:spacing w:line="360" w:lineRule="auto"/>
              <w:jc w:val="both"/>
              <w:rPr>
                <w:rFonts w:cs="Times New Roman"/>
                <w:lang w:val="en-US"/>
              </w:rPr>
            </w:pPr>
            <w:r w:rsidRPr="00BD4487">
              <w:rPr>
                <w:rFonts w:cs="Times New Roman"/>
                <w:lang w:val="en-US"/>
              </w:rPr>
              <w:t>34-53kg</w:t>
            </w:r>
          </w:p>
        </w:tc>
        <w:tc>
          <w:tcPr>
            <w:tcW w:w="2254" w:type="dxa"/>
            <w:tcBorders>
              <w:top w:val="single" w:sz="4" w:space="0" w:color="auto"/>
              <w:left w:val="single" w:sz="4" w:space="0" w:color="auto"/>
              <w:bottom w:val="single" w:sz="4" w:space="0" w:color="auto"/>
              <w:right w:val="single" w:sz="4" w:space="0" w:color="auto"/>
            </w:tcBorders>
            <w:hideMark/>
          </w:tcPr>
          <w:p w14:paraId="5F658F53" w14:textId="77777777" w:rsidR="00045208" w:rsidRPr="00BD4487" w:rsidRDefault="00045208" w:rsidP="003B2232">
            <w:pPr>
              <w:spacing w:line="360" w:lineRule="auto"/>
              <w:jc w:val="both"/>
              <w:rPr>
                <w:rFonts w:cs="Times New Roman"/>
                <w:lang w:val="en-US"/>
              </w:rPr>
            </w:pPr>
            <w:r w:rsidRPr="00BD4487">
              <w:rPr>
                <w:rFonts w:cs="Times New Roman"/>
                <w:lang w:val="en-US"/>
              </w:rPr>
              <w:t>34-53kg</w:t>
            </w:r>
          </w:p>
        </w:tc>
      </w:tr>
    </w:tbl>
    <w:p w14:paraId="2A6CCA7F" w14:textId="701A5DBE" w:rsidR="000E777D" w:rsidRPr="00BD4487" w:rsidRDefault="00F86B4E" w:rsidP="003B2232">
      <w:pPr>
        <w:spacing w:line="360" w:lineRule="auto"/>
        <w:rPr>
          <w:rFonts w:cs="Times New Roman"/>
        </w:rPr>
      </w:pPr>
      <w:r w:rsidRPr="00BD4487">
        <w:rPr>
          <w:rFonts w:cs="Times New Roman"/>
        </w:rPr>
        <w:t xml:space="preserve">(Lopes </w:t>
      </w:r>
      <w:r w:rsidRPr="00BD4487">
        <w:rPr>
          <w:rFonts w:cs="Times New Roman"/>
          <w:i/>
          <w:iCs/>
        </w:rPr>
        <w:t>et at.</w:t>
      </w:r>
      <w:r w:rsidRPr="00BD4487">
        <w:rPr>
          <w:rFonts w:cs="Times New Roman"/>
        </w:rPr>
        <w:t>, 2018)</w:t>
      </w:r>
    </w:p>
    <w:p w14:paraId="609655A8" w14:textId="375E72C6" w:rsidR="00045208" w:rsidRPr="00E33100" w:rsidRDefault="001D55CA" w:rsidP="003B2232">
      <w:pPr>
        <w:spacing w:line="360" w:lineRule="auto"/>
        <w:rPr>
          <w:rFonts w:cs="Times New Roman"/>
          <w:b/>
          <w:bCs/>
          <w:sz w:val="28"/>
          <w:u w:val="single"/>
        </w:rPr>
      </w:pPr>
      <w:r w:rsidRPr="00E33100">
        <w:rPr>
          <w:rFonts w:cs="Times New Roman"/>
          <w:b/>
          <w:bCs/>
          <w:sz w:val="28"/>
          <w:u w:val="single"/>
        </w:rPr>
        <w:t>Trunk Forward Flexion (Sit and Reach</w:t>
      </w:r>
      <w:r w:rsidR="001901FD" w:rsidRPr="00E33100">
        <w:rPr>
          <w:rFonts w:cs="Times New Roman"/>
          <w:b/>
          <w:bCs/>
          <w:sz w:val="28"/>
          <w:u w:val="single"/>
        </w:rPr>
        <w:t>) Test</w:t>
      </w:r>
    </w:p>
    <w:p w14:paraId="07818EB6" w14:textId="6868777A" w:rsidR="001901FD" w:rsidRPr="00BD4487" w:rsidRDefault="00077F7D" w:rsidP="003B2232">
      <w:pPr>
        <w:spacing w:line="360" w:lineRule="auto"/>
        <w:rPr>
          <w:rFonts w:cs="Times New Roman"/>
        </w:rPr>
      </w:pPr>
      <w:r w:rsidRPr="00BD4487">
        <w:rPr>
          <w:rFonts w:cs="Times New Roman"/>
        </w:rPr>
        <w:t>The next data collected was the Sit and Reach Test to c</w:t>
      </w:r>
      <w:r w:rsidR="00C62BEB" w:rsidRPr="00BD4487">
        <w:rPr>
          <w:rFonts w:cs="Times New Roman"/>
        </w:rPr>
        <w:t xml:space="preserve">heck </w:t>
      </w:r>
      <w:r w:rsidR="00EB4F6B" w:rsidRPr="00BD4487">
        <w:rPr>
          <w:rFonts w:cs="Times New Roman"/>
        </w:rPr>
        <w:t>h</w:t>
      </w:r>
      <w:r w:rsidRPr="00BD4487">
        <w:rPr>
          <w:rFonts w:cs="Times New Roman"/>
        </w:rPr>
        <w:t xml:space="preserve">amstring </w:t>
      </w:r>
      <w:r w:rsidR="00EB4F6B" w:rsidRPr="00BD4487">
        <w:rPr>
          <w:rFonts w:cs="Times New Roman"/>
        </w:rPr>
        <w:t>f</w:t>
      </w:r>
      <w:r w:rsidR="00131885" w:rsidRPr="00BD4487">
        <w:rPr>
          <w:rFonts w:cs="Times New Roman"/>
        </w:rPr>
        <w:t>lexibility</w:t>
      </w:r>
      <w:r w:rsidR="00EB4F6B" w:rsidRPr="00BD4487">
        <w:rPr>
          <w:rFonts w:cs="Times New Roman"/>
        </w:rPr>
        <w:t>.</w:t>
      </w:r>
      <w:r w:rsidR="00AE4FD8" w:rsidRPr="00BD4487">
        <w:rPr>
          <w:rFonts w:cs="Times New Roman"/>
        </w:rPr>
        <w:t xml:space="preserve"> Using a Sit-and-Reach box m</w:t>
      </w:r>
      <w:r w:rsidR="00BA5770" w:rsidRPr="00BD4487">
        <w:rPr>
          <w:rFonts w:cs="Times New Roman"/>
        </w:rPr>
        <w:t>y client’s</w:t>
      </w:r>
      <w:r w:rsidR="005F206E" w:rsidRPr="00BD4487">
        <w:rPr>
          <w:rFonts w:cs="Times New Roman"/>
        </w:rPr>
        <w:t xml:space="preserve"> average</w:t>
      </w:r>
      <w:r w:rsidR="00BA5770" w:rsidRPr="00BD4487">
        <w:rPr>
          <w:rFonts w:cs="Times New Roman"/>
        </w:rPr>
        <w:t xml:space="preserve"> result was 25 centimetres</w:t>
      </w:r>
      <w:r w:rsidR="002532DD" w:rsidRPr="00BD4487">
        <w:rPr>
          <w:rFonts w:cs="Times New Roman"/>
        </w:rPr>
        <w:t>. This</w:t>
      </w:r>
      <w:r w:rsidR="00AE33BE" w:rsidRPr="00BD4487">
        <w:rPr>
          <w:rFonts w:cs="Times New Roman"/>
        </w:rPr>
        <w:t xml:space="preserve"> puts them in a fair range</w:t>
      </w:r>
      <w:r w:rsidR="002532DD" w:rsidRPr="00BD4487">
        <w:rPr>
          <w:rFonts w:cs="Times New Roman"/>
        </w:rPr>
        <w:t xml:space="preserve"> for norms</w:t>
      </w:r>
      <w:r w:rsidR="0034784C" w:rsidRPr="00BD4487">
        <w:rPr>
          <w:rFonts w:cs="Times New Roman"/>
        </w:rPr>
        <w:t xml:space="preserve"> between 23-27cm</w:t>
      </w:r>
      <w:r w:rsidR="004A0B63" w:rsidRPr="00BD4487">
        <w:rPr>
          <w:rFonts w:cs="Times New Roman"/>
        </w:rPr>
        <w:t xml:space="preserve"> (Bayles &amp; Swank, </w:t>
      </w:r>
      <w:r w:rsidR="004B5B0B" w:rsidRPr="00BD4487">
        <w:rPr>
          <w:rFonts w:cs="Times New Roman"/>
        </w:rPr>
        <w:t>2018)</w:t>
      </w:r>
      <w:r w:rsidR="00AE33BE" w:rsidRPr="00BD4487">
        <w:rPr>
          <w:rFonts w:cs="Times New Roman"/>
        </w:rPr>
        <w:t>.</w:t>
      </w:r>
      <w:r w:rsidR="003B441A" w:rsidRPr="00BD4487">
        <w:rPr>
          <w:rFonts w:cs="Times New Roman"/>
        </w:rPr>
        <w:t xml:space="preserve"> Having reduced flexibility </w:t>
      </w:r>
      <w:r w:rsidR="00F94560" w:rsidRPr="00BD4487">
        <w:rPr>
          <w:rFonts w:cs="Times New Roman"/>
        </w:rPr>
        <w:t>has been associated with a decrease</w:t>
      </w:r>
      <w:r w:rsidR="00380A19" w:rsidRPr="00BD4487">
        <w:rPr>
          <w:rFonts w:cs="Times New Roman"/>
        </w:rPr>
        <w:t xml:space="preserve"> in the performance</w:t>
      </w:r>
      <w:r w:rsidR="00F94560" w:rsidRPr="00BD4487">
        <w:rPr>
          <w:rFonts w:cs="Times New Roman"/>
        </w:rPr>
        <w:t xml:space="preserve"> </w:t>
      </w:r>
      <w:r w:rsidR="005062CD" w:rsidRPr="00BD4487">
        <w:rPr>
          <w:rFonts w:cs="Times New Roman"/>
        </w:rPr>
        <w:t>in activities of daily living (ADL)</w:t>
      </w:r>
      <w:r w:rsidR="006235EF" w:rsidRPr="00BD4487">
        <w:rPr>
          <w:rFonts w:cs="Times New Roman"/>
        </w:rPr>
        <w:t xml:space="preserve">. My </w:t>
      </w:r>
      <w:r w:rsidR="00577659" w:rsidRPr="00BD4487">
        <w:rPr>
          <w:rFonts w:cs="Times New Roman"/>
        </w:rPr>
        <w:t xml:space="preserve">recommendation for my client would be to </w:t>
      </w:r>
      <w:r w:rsidR="00BD065A" w:rsidRPr="00BD4487">
        <w:rPr>
          <w:rFonts w:cs="Times New Roman"/>
        </w:rPr>
        <w:t>incorporate a</w:t>
      </w:r>
      <w:r w:rsidR="00577659" w:rsidRPr="00BD4487">
        <w:rPr>
          <w:rFonts w:cs="Times New Roman"/>
        </w:rPr>
        <w:t xml:space="preserve"> regular </w:t>
      </w:r>
      <w:r w:rsidR="00006171" w:rsidRPr="00BD4487">
        <w:rPr>
          <w:rFonts w:cs="Times New Roman"/>
        </w:rPr>
        <w:t xml:space="preserve">static </w:t>
      </w:r>
      <w:r w:rsidR="00BD065A" w:rsidRPr="00BD4487">
        <w:rPr>
          <w:rFonts w:cs="Times New Roman"/>
        </w:rPr>
        <w:t>stretching practice</w:t>
      </w:r>
      <w:r w:rsidR="00345924" w:rsidRPr="00BD4487">
        <w:rPr>
          <w:rFonts w:cs="Times New Roman"/>
        </w:rPr>
        <w:t xml:space="preserve"> </w:t>
      </w:r>
      <w:r w:rsidR="00345924" w:rsidRPr="00BD4487">
        <w:rPr>
          <w:rFonts w:cs="Times New Roman"/>
        </w:rPr>
        <w:lastRenderedPageBreak/>
        <w:t>after their climbing and/or resistance training to</w:t>
      </w:r>
      <w:r w:rsidR="00264AC5" w:rsidRPr="00BD4487">
        <w:rPr>
          <w:rFonts w:cs="Times New Roman"/>
        </w:rPr>
        <w:t xml:space="preserve"> improve their </w:t>
      </w:r>
      <w:r w:rsidR="003F50D1" w:rsidRPr="00BD4487">
        <w:rPr>
          <w:rFonts w:cs="Times New Roman"/>
        </w:rPr>
        <w:t>flexibility or</w:t>
      </w:r>
      <w:r w:rsidR="00962122" w:rsidRPr="00BD4487">
        <w:rPr>
          <w:rFonts w:cs="Times New Roman"/>
        </w:rPr>
        <w:t>, at least,</w:t>
      </w:r>
      <w:r w:rsidR="00345924" w:rsidRPr="00BD4487">
        <w:rPr>
          <w:rFonts w:cs="Times New Roman"/>
        </w:rPr>
        <w:t xml:space="preserve"> prevent</w:t>
      </w:r>
      <w:r w:rsidR="00962122" w:rsidRPr="00BD4487">
        <w:rPr>
          <w:rFonts w:cs="Times New Roman"/>
        </w:rPr>
        <w:t xml:space="preserve"> </w:t>
      </w:r>
      <w:r w:rsidR="003F50D1" w:rsidRPr="00BD4487">
        <w:rPr>
          <w:rFonts w:cs="Times New Roman"/>
        </w:rPr>
        <w:t>it</w:t>
      </w:r>
      <w:r w:rsidR="00345924" w:rsidRPr="00BD4487">
        <w:rPr>
          <w:rFonts w:cs="Times New Roman"/>
        </w:rPr>
        <w:t xml:space="preserve"> from decre</w:t>
      </w:r>
      <w:r w:rsidR="00202EDC" w:rsidRPr="00BD4487">
        <w:rPr>
          <w:rFonts w:cs="Times New Roman"/>
        </w:rPr>
        <w:t>asing further</w:t>
      </w:r>
      <w:r w:rsidR="00006171" w:rsidRPr="00BD4487">
        <w:rPr>
          <w:rFonts w:cs="Times New Roman"/>
        </w:rPr>
        <w:t xml:space="preserve"> (Haff &amp; Triplett, 2016)</w:t>
      </w:r>
      <w:r w:rsidR="00202EDC" w:rsidRPr="00BD4487">
        <w:rPr>
          <w:rFonts w:cs="Times New Roman"/>
        </w:rPr>
        <w:t>.</w:t>
      </w:r>
      <w:r w:rsidR="0077371B" w:rsidRPr="00BD4487">
        <w:rPr>
          <w:rFonts w:cs="Times New Roman"/>
        </w:rPr>
        <w:t xml:space="preserve"> </w:t>
      </w:r>
      <w:r w:rsidR="00FE39F7" w:rsidRPr="00BD4487">
        <w:rPr>
          <w:rFonts w:cs="Times New Roman"/>
        </w:rPr>
        <w:t xml:space="preserve"> </w:t>
      </w:r>
    </w:p>
    <w:p w14:paraId="01939F2E" w14:textId="77777777" w:rsidR="00E05922" w:rsidRPr="00BD4487" w:rsidRDefault="00E05922" w:rsidP="003B2232">
      <w:pPr>
        <w:spacing w:line="360" w:lineRule="auto"/>
        <w:rPr>
          <w:rFonts w:cs="Times New Roman"/>
        </w:rPr>
      </w:pPr>
    </w:p>
    <w:tbl>
      <w:tblPr>
        <w:tblStyle w:val="TableGrid"/>
        <w:tblW w:w="0" w:type="auto"/>
        <w:tblInd w:w="0" w:type="dxa"/>
        <w:tblLook w:val="04A0" w:firstRow="1" w:lastRow="0" w:firstColumn="1" w:lastColumn="0" w:noHBand="0" w:noVBand="1"/>
      </w:tblPr>
      <w:tblGrid>
        <w:gridCol w:w="4508"/>
        <w:gridCol w:w="4508"/>
      </w:tblGrid>
      <w:tr w:rsidR="00E05922" w:rsidRPr="00BD4487" w14:paraId="2BB44E75" w14:textId="77777777" w:rsidTr="00BE4D2C">
        <w:tc>
          <w:tcPr>
            <w:tcW w:w="4508" w:type="dxa"/>
          </w:tcPr>
          <w:p w14:paraId="3559A4AE" w14:textId="77777777" w:rsidR="00E05922" w:rsidRPr="00BD4487" w:rsidRDefault="00E05922" w:rsidP="003B2232">
            <w:pPr>
              <w:spacing w:line="360" w:lineRule="auto"/>
              <w:jc w:val="both"/>
              <w:rPr>
                <w:rFonts w:cs="Times New Roman"/>
                <w:lang w:val="en-US"/>
              </w:rPr>
            </w:pPr>
            <w:r w:rsidRPr="00BD4487">
              <w:rPr>
                <w:rFonts w:cs="Times New Roman"/>
                <w:lang w:val="en-US"/>
              </w:rPr>
              <w:t>Normative Values for Males aged 30-39</w:t>
            </w:r>
          </w:p>
        </w:tc>
        <w:tc>
          <w:tcPr>
            <w:tcW w:w="4508" w:type="dxa"/>
          </w:tcPr>
          <w:p w14:paraId="4B0F797B" w14:textId="77777777" w:rsidR="00E05922" w:rsidRPr="00BD4487" w:rsidRDefault="00E05922" w:rsidP="003B2232">
            <w:pPr>
              <w:spacing w:line="360" w:lineRule="auto"/>
              <w:jc w:val="both"/>
              <w:rPr>
                <w:rFonts w:cs="Times New Roman"/>
                <w:lang w:val="en-US"/>
              </w:rPr>
            </w:pPr>
            <w:r w:rsidRPr="00BD4487">
              <w:rPr>
                <w:rFonts w:cs="Times New Roman"/>
                <w:lang w:val="en-US"/>
              </w:rPr>
              <w:t>Clients Results</w:t>
            </w:r>
          </w:p>
        </w:tc>
      </w:tr>
      <w:tr w:rsidR="00E05922" w:rsidRPr="00BD4487" w14:paraId="6793ED0A" w14:textId="77777777" w:rsidTr="00BE4D2C">
        <w:tc>
          <w:tcPr>
            <w:tcW w:w="4508" w:type="dxa"/>
          </w:tcPr>
          <w:p w14:paraId="3F32B220" w14:textId="788AF156" w:rsidR="00E05922" w:rsidRPr="00BD4487" w:rsidRDefault="00E05922" w:rsidP="003B2232">
            <w:pPr>
              <w:spacing w:line="360" w:lineRule="auto"/>
              <w:jc w:val="both"/>
              <w:rPr>
                <w:rFonts w:cs="Times New Roman"/>
                <w:lang w:val="en-US"/>
              </w:rPr>
            </w:pPr>
            <w:r w:rsidRPr="00BD4487">
              <w:rPr>
                <w:rFonts w:cs="Times New Roman"/>
                <w:lang w:val="en-US"/>
              </w:rPr>
              <w:t xml:space="preserve">28-32cm </w:t>
            </w:r>
            <w:r w:rsidR="005F206E" w:rsidRPr="00BD4487">
              <w:rPr>
                <w:rFonts w:cs="Times New Roman"/>
                <w:lang w:val="en-US"/>
              </w:rPr>
              <w:t>–</w:t>
            </w:r>
            <w:r w:rsidRPr="00BD4487">
              <w:rPr>
                <w:rFonts w:cs="Times New Roman"/>
                <w:lang w:val="en-US"/>
              </w:rPr>
              <w:t xml:space="preserve"> Good</w:t>
            </w:r>
          </w:p>
        </w:tc>
        <w:tc>
          <w:tcPr>
            <w:tcW w:w="4508" w:type="dxa"/>
          </w:tcPr>
          <w:p w14:paraId="16E84461" w14:textId="77777777" w:rsidR="00E05922" w:rsidRPr="00BD4487" w:rsidRDefault="00E05922" w:rsidP="003B2232">
            <w:pPr>
              <w:spacing w:line="360" w:lineRule="auto"/>
              <w:jc w:val="both"/>
              <w:rPr>
                <w:rFonts w:cs="Times New Roman"/>
                <w:lang w:val="en-US"/>
              </w:rPr>
            </w:pPr>
          </w:p>
        </w:tc>
      </w:tr>
      <w:tr w:rsidR="00E05922" w:rsidRPr="00BD4487" w14:paraId="49598D3D" w14:textId="77777777" w:rsidTr="00BE4D2C">
        <w:tc>
          <w:tcPr>
            <w:tcW w:w="4508" w:type="dxa"/>
          </w:tcPr>
          <w:p w14:paraId="30F9947E" w14:textId="54388BC7" w:rsidR="00E05922" w:rsidRPr="00BD4487" w:rsidRDefault="00E05922" w:rsidP="003B2232">
            <w:pPr>
              <w:spacing w:line="360" w:lineRule="auto"/>
              <w:jc w:val="both"/>
              <w:rPr>
                <w:rFonts w:cs="Times New Roman"/>
                <w:lang w:val="en-US"/>
              </w:rPr>
            </w:pPr>
            <w:r w:rsidRPr="00BD4487">
              <w:rPr>
                <w:rFonts w:cs="Times New Roman"/>
                <w:lang w:val="en-US"/>
              </w:rPr>
              <w:t xml:space="preserve">23-27cm </w:t>
            </w:r>
            <w:r w:rsidR="005F206E" w:rsidRPr="00BD4487">
              <w:rPr>
                <w:rFonts w:cs="Times New Roman"/>
                <w:lang w:val="en-US"/>
              </w:rPr>
              <w:t>–</w:t>
            </w:r>
            <w:r w:rsidRPr="00BD4487">
              <w:rPr>
                <w:rFonts w:cs="Times New Roman"/>
                <w:lang w:val="en-US"/>
              </w:rPr>
              <w:t xml:space="preserve"> Fair</w:t>
            </w:r>
          </w:p>
        </w:tc>
        <w:tc>
          <w:tcPr>
            <w:tcW w:w="4508" w:type="dxa"/>
          </w:tcPr>
          <w:p w14:paraId="71C262EA" w14:textId="77777777" w:rsidR="00E05922" w:rsidRPr="00BD4487" w:rsidRDefault="00E05922" w:rsidP="003B2232">
            <w:pPr>
              <w:spacing w:line="360" w:lineRule="auto"/>
              <w:jc w:val="both"/>
              <w:rPr>
                <w:rFonts w:cs="Times New Roman"/>
                <w:color w:val="FF0000"/>
                <w:u w:val="single"/>
                <w:lang w:val="en-US"/>
              </w:rPr>
            </w:pPr>
            <w:r w:rsidRPr="00BD4487">
              <w:rPr>
                <w:rFonts w:cs="Times New Roman"/>
                <w:color w:val="FF0000"/>
                <w:u w:val="single"/>
                <w:lang w:val="en-US"/>
              </w:rPr>
              <w:t>25cm</w:t>
            </w:r>
          </w:p>
        </w:tc>
      </w:tr>
      <w:tr w:rsidR="00E05922" w:rsidRPr="00BD4487" w14:paraId="3F3ADC70" w14:textId="77777777" w:rsidTr="00BE4D2C">
        <w:tc>
          <w:tcPr>
            <w:tcW w:w="4508" w:type="dxa"/>
          </w:tcPr>
          <w:p w14:paraId="0B8C3C19" w14:textId="673D798F" w:rsidR="00E05922" w:rsidRPr="00BD4487" w:rsidRDefault="00E05922" w:rsidP="003B2232">
            <w:pPr>
              <w:spacing w:line="360" w:lineRule="auto"/>
              <w:jc w:val="both"/>
              <w:rPr>
                <w:rFonts w:cs="Times New Roman"/>
                <w:lang w:val="en-US"/>
              </w:rPr>
            </w:pPr>
            <w:r w:rsidRPr="00BD4487">
              <w:rPr>
                <w:rFonts w:cs="Times New Roman"/>
                <w:lang w:val="en-US"/>
              </w:rPr>
              <w:t xml:space="preserve">&lt;22 cm </w:t>
            </w:r>
            <w:r w:rsidR="005F206E" w:rsidRPr="00BD4487">
              <w:rPr>
                <w:rFonts w:cs="Times New Roman"/>
                <w:lang w:val="en-US"/>
              </w:rPr>
              <w:t>–</w:t>
            </w:r>
            <w:r w:rsidRPr="00BD4487">
              <w:rPr>
                <w:rFonts w:cs="Times New Roman"/>
                <w:lang w:val="en-US"/>
              </w:rPr>
              <w:t xml:space="preserve"> Poor</w:t>
            </w:r>
          </w:p>
        </w:tc>
        <w:tc>
          <w:tcPr>
            <w:tcW w:w="4508" w:type="dxa"/>
          </w:tcPr>
          <w:p w14:paraId="1DEA43E1" w14:textId="77777777" w:rsidR="00E05922" w:rsidRPr="00BD4487" w:rsidRDefault="00E05922" w:rsidP="003B2232">
            <w:pPr>
              <w:spacing w:line="360" w:lineRule="auto"/>
              <w:jc w:val="both"/>
              <w:rPr>
                <w:rFonts w:cs="Times New Roman"/>
                <w:lang w:val="en-US"/>
              </w:rPr>
            </w:pPr>
          </w:p>
        </w:tc>
      </w:tr>
    </w:tbl>
    <w:p w14:paraId="50279C63" w14:textId="5B376CED" w:rsidR="00E05922" w:rsidRPr="00BD4487" w:rsidRDefault="00AE38B8" w:rsidP="003B2232">
      <w:pPr>
        <w:spacing w:line="360" w:lineRule="auto"/>
        <w:jc w:val="both"/>
        <w:rPr>
          <w:rFonts w:cs="Times New Roman"/>
          <w:lang w:val="en-US"/>
        </w:rPr>
      </w:pPr>
      <w:r w:rsidRPr="00BD4487">
        <w:rPr>
          <w:rFonts w:cs="Times New Roman"/>
        </w:rPr>
        <w:t>(Bayles &amp; Swank, 2018)</w:t>
      </w:r>
    </w:p>
    <w:p w14:paraId="2E18AFE5" w14:textId="0CDEDB7A" w:rsidR="00DA1ED4" w:rsidRPr="00E33100" w:rsidRDefault="00DA1ED4" w:rsidP="003B2232">
      <w:pPr>
        <w:spacing w:line="360" w:lineRule="auto"/>
        <w:jc w:val="both"/>
        <w:rPr>
          <w:rFonts w:cs="Times New Roman"/>
          <w:b/>
          <w:bCs/>
          <w:sz w:val="28"/>
          <w:szCs w:val="28"/>
          <w:u w:val="single"/>
          <w:lang w:val="en-US"/>
        </w:rPr>
      </w:pPr>
      <w:r w:rsidRPr="00E33100">
        <w:rPr>
          <w:rFonts w:cs="Times New Roman"/>
          <w:b/>
          <w:bCs/>
          <w:sz w:val="28"/>
          <w:szCs w:val="28"/>
          <w:u w:val="single"/>
          <w:lang w:val="en-US"/>
        </w:rPr>
        <w:t xml:space="preserve">Astrand-Ryhming </w:t>
      </w:r>
      <w:r w:rsidR="003E6D80" w:rsidRPr="00E33100">
        <w:rPr>
          <w:rFonts w:cs="Times New Roman"/>
          <w:b/>
          <w:bCs/>
          <w:sz w:val="28"/>
          <w:szCs w:val="28"/>
          <w:u w:val="single"/>
          <w:lang w:val="en-US"/>
        </w:rPr>
        <w:t xml:space="preserve">Cycle </w:t>
      </w:r>
      <w:r w:rsidRPr="00E33100">
        <w:rPr>
          <w:rFonts w:cs="Times New Roman"/>
          <w:b/>
          <w:bCs/>
          <w:sz w:val="28"/>
          <w:szCs w:val="28"/>
          <w:u w:val="single"/>
          <w:lang w:val="en-US"/>
        </w:rPr>
        <w:t>Ergometer Test</w:t>
      </w:r>
    </w:p>
    <w:p w14:paraId="734A341C" w14:textId="1BB2FEE8" w:rsidR="00C87F98" w:rsidRPr="00BD4487" w:rsidRDefault="003D318D" w:rsidP="003B2232">
      <w:pPr>
        <w:pStyle w:val="NormalWeb"/>
        <w:shd w:val="clear" w:color="auto" w:fill="FFFFFF"/>
        <w:spacing w:before="0" w:beforeAutospacing="0" w:after="173" w:afterAutospacing="0" w:line="360" w:lineRule="auto"/>
        <w:rPr>
          <w:color w:val="53565A"/>
          <w:shd w:val="clear" w:color="auto" w:fill="FFFFFF"/>
        </w:rPr>
      </w:pPr>
      <w:r w:rsidRPr="00BD4487">
        <w:rPr>
          <w:lang w:val="en-US"/>
        </w:rPr>
        <w:t>The final test is a the Astrand-Ryhming</w:t>
      </w:r>
      <w:r w:rsidR="00720E7F" w:rsidRPr="00BD4487">
        <w:rPr>
          <w:lang w:val="en-US"/>
        </w:rPr>
        <w:t xml:space="preserve"> test. </w:t>
      </w:r>
      <w:r w:rsidR="002357C9" w:rsidRPr="00BD4487">
        <w:rPr>
          <w:lang w:val="en-US"/>
        </w:rPr>
        <w:t xml:space="preserve">This is a sub-maximal test </w:t>
      </w:r>
      <w:r w:rsidR="00F40A0C" w:rsidRPr="00BD4487">
        <w:rPr>
          <w:lang w:val="en-US"/>
        </w:rPr>
        <w:t>used to</w:t>
      </w:r>
      <w:r w:rsidR="00AC7B54" w:rsidRPr="00BD4487">
        <w:rPr>
          <w:lang w:val="en-US"/>
        </w:rPr>
        <w:t xml:space="preserve"> </w:t>
      </w:r>
      <w:r w:rsidR="00FD12CB" w:rsidRPr="00BD4487">
        <w:rPr>
          <w:lang w:val="en-US"/>
        </w:rPr>
        <w:t>predict</w:t>
      </w:r>
      <w:r w:rsidR="00027282" w:rsidRPr="00BD4487">
        <w:rPr>
          <w:lang w:val="en-US"/>
        </w:rPr>
        <w:t>/</w:t>
      </w:r>
      <w:r w:rsidR="00F40A0C" w:rsidRPr="00BD4487">
        <w:rPr>
          <w:lang w:val="en-US"/>
        </w:rPr>
        <w:t>estimate</w:t>
      </w:r>
      <w:r w:rsidR="00AD2771" w:rsidRPr="00BD4487">
        <w:rPr>
          <w:lang w:val="en-US"/>
        </w:rPr>
        <w:t xml:space="preserve"> </w:t>
      </w:r>
      <w:r w:rsidR="00027282" w:rsidRPr="00BD4487">
        <w:rPr>
          <w:lang w:val="en-US"/>
        </w:rPr>
        <w:t>a</w:t>
      </w:r>
      <w:r w:rsidR="00F40A0C" w:rsidRPr="00BD4487">
        <w:rPr>
          <w:lang w:val="en-US"/>
        </w:rPr>
        <w:t xml:space="preserve"> VO2Max value</w:t>
      </w:r>
      <w:r w:rsidR="00F92C08" w:rsidRPr="00BD4487">
        <w:rPr>
          <w:lang w:val="en-US"/>
        </w:rPr>
        <w:t xml:space="preserve"> (</w:t>
      </w:r>
      <w:r w:rsidR="008C0B1D" w:rsidRPr="00BD4487">
        <w:rPr>
          <w:lang w:val="en-US"/>
        </w:rPr>
        <w:t>maximal volume of oxygen consumed per un</w:t>
      </w:r>
      <w:r w:rsidR="00894097" w:rsidRPr="00BD4487">
        <w:rPr>
          <w:lang w:val="en-US"/>
        </w:rPr>
        <w:t>i</w:t>
      </w:r>
      <w:r w:rsidR="008C0B1D" w:rsidRPr="00BD4487">
        <w:rPr>
          <w:lang w:val="en-US"/>
        </w:rPr>
        <w:t xml:space="preserve">t of </w:t>
      </w:r>
      <w:r w:rsidR="00894097" w:rsidRPr="00BD4487">
        <w:rPr>
          <w:lang w:val="en-US"/>
        </w:rPr>
        <w:t>time)</w:t>
      </w:r>
      <w:r w:rsidR="00F40A0C" w:rsidRPr="00BD4487">
        <w:rPr>
          <w:lang w:val="en-US"/>
        </w:rPr>
        <w:t xml:space="preserve">. </w:t>
      </w:r>
      <w:r w:rsidR="00AD2771" w:rsidRPr="00BD4487">
        <w:rPr>
          <w:lang w:val="en-US"/>
        </w:rPr>
        <w:t xml:space="preserve">We did this on a Watt Bike </w:t>
      </w:r>
      <w:r w:rsidR="00DB22DC" w:rsidRPr="00BD4487">
        <w:rPr>
          <w:lang w:val="en-US"/>
        </w:rPr>
        <w:t xml:space="preserve">with a Polar heart rate monitor. </w:t>
      </w:r>
      <w:r w:rsidR="00A549E6" w:rsidRPr="00BD4487">
        <w:rPr>
          <w:lang w:val="en-US"/>
        </w:rPr>
        <w:t xml:space="preserve">The estimated VO2Max value came to </w:t>
      </w:r>
      <w:r w:rsidR="00E227D7" w:rsidRPr="00BD4487">
        <w:rPr>
          <w:lang w:val="en-US"/>
        </w:rPr>
        <w:t xml:space="preserve">39.96ml/kg/min. </w:t>
      </w:r>
      <w:r w:rsidR="00D31237" w:rsidRPr="00BD4487">
        <w:rPr>
          <w:lang w:val="en-US"/>
        </w:rPr>
        <w:t xml:space="preserve">This puts the client in the </w:t>
      </w:r>
      <w:r w:rsidR="00D31237" w:rsidRPr="00BD4487">
        <w:t>fortieth</w:t>
      </w:r>
      <w:r w:rsidR="00D31237" w:rsidRPr="00BD4487">
        <w:rPr>
          <w:lang w:val="en-US"/>
        </w:rPr>
        <w:t xml:space="preserve"> </w:t>
      </w:r>
      <w:r w:rsidR="00EA2B73" w:rsidRPr="00BD4487">
        <w:rPr>
          <w:lang w:val="en-US"/>
        </w:rPr>
        <w:t>percentile</w:t>
      </w:r>
      <w:r w:rsidR="0066660C" w:rsidRPr="00BD4487">
        <w:rPr>
          <w:lang w:val="en-US"/>
        </w:rPr>
        <w:t xml:space="preserve"> for</w:t>
      </w:r>
      <w:r w:rsidR="00AC7B54" w:rsidRPr="00BD4487">
        <w:rPr>
          <w:lang w:val="en-US"/>
        </w:rPr>
        <w:t xml:space="preserve"> </w:t>
      </w:r>
      <w:r w:rsidR="0066660C" w:rsidRPr="00BD4487">
        <w:rPr>
          <w:lang w:val="en-US"/>
        </w:rPr>
        <w:t xml:space="preserve">males aged </w:t>
      </w:r>
      <w:r w:rsidR="00922AD8" w:rsidRPr="00BD4487">
        <w:rPr>
          <w:lang w:val="en-US"/>
        </w:rPr>
        <w:t>30-39 years old</w:t>
      </w:r>
      <w:r w:rsidR="00876391" w:rsidRPr="00BD4487">
        <w:rPr>
          <w:lang w:val="en-US"/>
        </w:rPr>
        <w:t xml:space="preserve"> (Bayles &amp; Swank, 2018; </w:t>
      </w:r>
      <w:r w:rsidR="00C9599A" w:rsidRPr="00BD4487">
        <w:rPr>
          <w:lang w:val="en-US"/>
        </w:rPr>
        <w:t>Dana, 2015)</w:t>
      </w:r>
      <w:r w:rsidR="0066660C" w:rsidRPr="00BD4487">
        <w:rPr>
          <w:lang w:val="en-US"/>
        </w:rPr>
        <w:t xml:space="preserve">. </w:t>
      </w:r>
      <w:r w:rsidR="00C36004" w:rsidRPr="00BD4487">
        <w:rPr>
          <w:lang w:val="en-US"/>
        </w:rPr>
        <w:t>C</w:t>
      </w:r>
      <w:r w:rsidR="00767458" w:rsidRPr="00BD4487">
        <w:rPr>
          <w:lang w:val="en-US"/>
        </w:rPr>
        <w:t>ardiorespiratory fitness</w:t>
      </w:r>
      <w:r w:rsidR="00E836EA" w:rsidRPr="00BD4487">
        <w:rPr>
          <w:lang w:val="en-US"/>
        </w:rPr>
        <w:t xml:space="preserve"> (CR</w:t>
      </w:r>
      <w:r w:rsidR="00F848C7" w:rsidRPr="00BD4487">
        <w:rPr>
          <w:lang w:val="en-US"/>
        </w:rPr>
        <w:t>F</w:t>
      </w:r>
      <w:r w:rsidR="00E836EA" w:rsidRPr="00BD4487">
        <w:rPr>
          <w:lang w:val="en-US"/>
        </w:rPr>
        <w:t>)</w:t>
      </w:r>
      <w:r w:rsidR="00767458" w:rsidRPr="00BD4487">
        <w:rPr>
          <w:lang w:val="en-US"/>
        </w:rPr>
        <w:t xml:space="preserve"> </w:t>
      </w:r>
      <w:r w:rsidR="00A813D5" w:rsidRPr="00BD4487">
        <w:rPr>
          <w:lang w:val="en-US"/>
        </w:rPr>
        <w:t xml:space="preserve">is the body’s ability </w:t>
      </w:r>
      <w:r w:rsidR="00D77FD8" w:rsidRPr="00BD4487">
        <w:rPr>
          <w:lang w:val="en-US"/>
        </w:rPr>
        <w:t xml:space="preserve">to </w:t>
      </w:r>
      <w:r w:rsidR="00137D26" w:rsidRPr="00BD4487">
        <w:rPr>
          <w:lang w:val="en-US"/>
        </w:rPr>
        <w:t xml:space="preserve">perform exercise </w:t>
      </w:r>
      <w:r w:rsidR="00D77FD8" w:rsidRPr="00BD4487">
        <w:rPr>
          <w:lang w:val="en-US"/>
        </w:rPr>
        <w:t>us</w:t>
      </w:r>
      <w:r w:rsidR="00137D26" w:rsidRPr="00BD4487">
        <w:rPr>
          <w:lang w:val="en-US"/>
        </w:rPr>
        <w:t>ing</w:t>
      </w:r>
      <w:r w:rsidR="00D77FD8" w:rsidRPr="00BD4487">
        <w:rPr>
          <w:lang w:val="en-US"/>
        </w:rPr>
        <w:t xml:space="preserve"> large muscle groups in a rhythmic, continuous manner </w:t>
      </w:r>
      <w:r w:rsidR="004D584B" w:rsidRPr="00BD4487">
        <w:rPr>
          <w:lang w:val="en-US"/>
        </w:rPr>
        <w:t>at a moderate- to vigorous- intensity</w:t>
      </w:r>
      <w:r w:rsidR="00137D26" w:rsidRPr="00BD4487">
        <w:rPr>
          <w:lang w:val="en-US"/>
        </w:rPr>
        <w:t xml:space="preserve">. </w:t>
      </w:r>
      <w:r w:rsidR="00F527F1" w:rsidRPr="00BD4487">
        <w:rPr>
          <w:lang w:val="en-US"/>
        </w:rPr>
        <w:t xml:space="preserve">There is </w:t>
      </w:r>
      <w:r w:rsidR="007633BF" w:rsidRPr="00BD4487">
        <w:rPr>
          <w:lang w:val="en-US"/>
        </w:rPr>
        <w:t xml:space="preserve">an </w:t>
      </w:r>
      <w:r w:rsidR="00DE5443" w:rsidRPr="00BD4487">
        <w:rPr>
          <w:lang w:val="en-US"/>
        </w:rPr>
        <w:t>increase i</w:t>
      </w:r>
      <w:r w:rsidR="00F527F1" w:rsidRPr="00BD4487">
        <w:rPr>
          <w:lang w:val="en-US"/>
        </w:rPr>
        <w:t xml:space="preserve">n all-cause mortality </w:t>
      </w:r>
      <w:r w:rsidR="00E836EA" w:rsidRPr="00BD4487">
        <w:rPr>
          <w:lang w:val="en-US"/>
        </w:rPr>
        <w:t>associated with low level C</w:t>
      </w:r>
      <w:r w:rsidR="00DE5443" w:rsidRPr="00BD4487">
        <w:rPr>
          <w:lang w:val="en-US"/>
        </w:rPr>
        <w:t>RF</w:t>
      </w:r>
      <w:r w:rsidR="009F04FE" w:rsidRPr="00BD4487">
        <w:rPr>
          <w:lang w:val="en-US"/>
        </w:rPr>
        <w:t xml:space="preserve"> (Ba</w:t>
      </w:r>
      <w:r w:rsidR="008E7E23" w:rsidRPr="00BD4487">
        <w:rPr>
          <w:lang w:val="en-US"/>
        </w:rPr>
        <w:t>y</w:t>
      </w:r>
      <w:r w:rsidR="009F04FE" w:rsidRPr="00BD4487">
        <w:rPr>
          <w:lang w:val="en-US"/>
        </w:rPr>
        <w:t xml:space="preserve">les &amp; Swank, </w:t>
      </w:r>
      <w:r w:rsidR="008E7E23" w:rsidRPr="00BD4487">
        <w:rPr>
          <w:lang w:val="en-US"/>
        </w:rPr>
        <w:t>2018)</w:t>
      </w:r>
      <w:r w:rsidR="007633BF" w:rsidRPr="00BD4487">
        <w:rPr>
          <w:lang w:val="en-US"/>
        </w:rPr>
        <w:t xml:space="preserve">. </w:t>
      </w:r>
      <w:r w:rsidR="008E7E23" w:rsidRPr="00BD4487">
        <w:rPr>
          <w:lang w:val="en-US"/>
        </w:rPr>
        <w:t xml:space="preserve">It is </w:t>
      </w:r>
      <w:r w:rsidR="00F91E09" w:rsidRPr="00BD4487">
        <w:rPr>
          <w:lang w:val="en-US"/>
        </w:rPr>
        <w:t>suggest</w:t>
      </w:r>
      <w:r w:rsidR="00F848C7" w:rsidRPr="00BD4487">
        <w:rPr>
          <w:lang w:val="en-US"/>
        </w:rPr>
        <w:t>ed</w:t>
      </w:r>
      <w:r w:rsidR="008E7E23" w:rsidRPr="00BD4487">
        <w:rPr>
          <w:lang w:val="en-US"/>
        </w:rPr>
        <w:t xml:space="preserve"> </w:t>
      </w:r>
      <w:r w:rsidR="00DF0529" w:rsidRPr="00BD4487">
        <w:rPr>
          <w:lang w:val="en-US"/>
        </w:rPr>
        <w:t>that improvements in VO2Max can be</w:t>
      </w:r>
      <w:r w:rsidR="00D81F60" w:rsidRPr="00BD4487">
        <w:rPr>
          <w:lang w:val="en-US"/>
        </w:rPr>
        <w:t xml:space="preserve"> achieved through </w:t>
      </w:r>
      <w:r w:rsidR="00F91E09" w:rsidRPr="00BD4487">
        <w:rPr>
          <w:lang w:val="en-US"/>
        </w:rPr>
        <w:t xml:space="preserve">short-term </w:t>
      </w:r>
      <w:r w:rsidR="00D81F60" w:rsidRPr="00BD4487">
        <w:rPr>
          <w:lang w:val="en-US"/>
        </w:rPr>
        <w:t>high intensity</w:t>
      </w:r>
      <w:r w:rsidR="00F91E09" w:rsidRPr="00BD4487">
        <w:rPr>
          <w:lang w:val="en-US"/>
        </w:rPr>
        <w:t xml:space="preserve"> interval training</w:t>
      </w:r>
      <w:r w:rsidR="00A0671F" w:rsidRPr="00BD4487">
        <w:rPr>
          <w:lang w:val="en-US"/>
        </w:rPr>
        <w:t xml:space="preserve"> (HIT)</w:t>
      </w:r>
      <w:r w:rsidR="00DE5443" w:rsidRPr="00BD4487">
        <w:rPr>
          <w:lang w:val="en-US"/>
        </w:rPr>
        <w:t xml:space="preserve"> </w:t>
      </w:r>
      <w:r w:rsidR="00A311D0" w:rsidRPr="00BD4487">
        <w:rPr>
          <w:color w:val="53565A"/>
          <w:shd w:val="clear" w:color="auto" w:fill="FFFFFF"/>
        </w:rPr>
        <w:t xml:space="preserve">(Esfandiari </w:t>
      </w:r>
      <w:r w:rsidR="00A311D0" w:rsidRPr="00BD4487">
        <w:rPr>
          <w:i/>
          <w:iCs/>
          <w:color w:val="53565A"/>
          <w:shd w:val="clear" w:color="auto" w:fill="FFFFFF"/>
        </w:rPr>
        <w:t>et al.</w:t>
      </w:r>
      <w:r w:rsidR="00A311D0" w:rsidRPr="00BD4487">
        <w:rPr>
          <w:color w:val="53565A"/>
          <w:shd w:val="clear" w:color="auto" w:fill="FFFFFF"/>
        </w:rPr>
        <w:t>, 2014</w:t>
      </w:r>
      <w:r w:rsidR="00276B3F" w:rsidRPr="00BD4487">
        <w:rPr>
          <w:color w:val="53565A"/>
          <w:shd w:val="clear" w:color="auto" w:fill="FFFFFF"/>
        </w:rPr>
        <w:t xml:space="preserve">; </w:t>
      </w:r>
      <w:r w:rsidR="00811CEA" w:rsidRPr="00BD4487">
        <w:rPr>
          <w:color w:val="53565A"/>
          <w:shd w:val="clear" w:color="auto" w:fill="FFFFFF"/>
        </w:rPr>
        <w:t xml:space="preserve">Weston </w:t>
      </w:r>
      <w:r w:rsidR="00811CEA" w:rsidRPr="00BD4487">
        <w:rPr>
          <w:i/>
          <w:iCs/>
          <w:color w:val="53565A"/>
          <w:shd w:val="clear" w:color="auto" w:fill="FFFFFF"/>
        </w:rPr>
        <w:t>et al.</w:t>
      </w:r>
      <w:r w:rsidR="00811CEA" w:rsidRPr="00BD4487">
        <w:rPr>
          <w:color w:val="53565A"/>
          <w:shd w:val="clear" w:color="auto" w:fill="FFFFFF"/>
        </w:rPr>
        <w:t>, 2014</w:t>
      </w:r>
      <w:r w:rsidR="00A311D0" w:rsidRPr="00BD4487">
        <w:rPr>
          <w:color w:val="53565A"/>
          <w:shd w:val="clear" w:color="auto" w:fill="FFFFFF"/>
        </w:rPr>
        <w:t>)</w:t>
      </w:r>
      <w:r w:rsidR="00436C93" w:rsidRPr="00BD4487">
        <w:rPr>
          <w:color w:val="53565A"/>
          <w:shd w:val="clear" w:color="auto" w:fill="FFFFFF"/>
        </w:rPr>
        <w:t xml:space="preserve">. </w:t>
      </w:r>
      <w:r w:rsidR="00C87F98" w:rsidRPr="00BD4487">
        <w:rPr>
          <w:lang w:val="en-US"/>
        </w:rPr>
        <w:t xml:space="preserve">My </w:t>
      </w:r>
      <w:r w:rsidR="003564FC" w:rsidRPr="00BD4487">
        <w:rPr>
          <w:lang w:val="en-US"/>
        </w:rPr>
        <w:t>recommendation for my client is that it would be beneficial for them to work on improving the CRF</w:t>
      </w:r>
      <w:r w:rsidR="00A0671F" w:rsidRPr="00BD4487">
        <w:rPr>
          <w:lang w:val="en-US"/>
        </w:rPr>
        <w:t xml:space="preserve"> through HIT </w:t>
      </w:r>
      <w:r w:rsidR="00E57736" w:rsidRPr="00BD4487">
        <w:rPr>
          <w:lang w:val="en-US"/>
        </w:rPr>
        <w:t>that may lead to a</w:t>
      </w:r>
      <w:r w:rsidR="0001145D" w:rsidRPr="00BD4487">
        <w:rPr>
          <w:lang w:val="en-US"/>
        </w:rPr>
        <w:t xml:space="preserve"> </w:t>
      </w:r>
      <w:r w:rsidR="00E57736" w:rsidRPr="00BD4487">
        <w:rPr>
          <w:lang w:val="en-US"/>
        </w:rPr>
        <w:t>reduction in</w:t>
      </w:r>
      <w:r w:rsidR="0001145D" w:rsidRPr="00BD4487">
        <w:rPr>
          <w:lang w:val="en-US"/>
        </w:rPr>
        <w:t xml:space="preserve"> </w:t>
      </w:r>
      <w:r w:rsidR="00E57736" w:rsidRPr="00BD4487">
        <w:rPr>
          <w:lang w:val="en-US"/>
        </w:rPr>
        <w:t>all-cause mortality (Bayles &amp; Swank, 2018).</w:t>
      </w:r>
    </w:p>
    <w:tbl>
      <w:tblPr>
        <w:tblStyle w:val="TableGrid"/>
        <w:tblW w:w="0" w:type="auto"/>
        <w:tblInd w:w="0" w:type="dxa"/>
        <w:tblLook w:val="04A0" w:firstRow="1" w:lastRow="0" w:firstColumn="1" w:lastColumn="0" w:noHBand="0" w:noVBand="1"/>
      </w:tblPr>
      <w:tblGrid>
        <w:gridCol w:w="3005"/>
        <w:gridCol w:w="3005"/>
        <w:gridCol w:w="3006"/>
      </w:tblGrid>
      <w:tr w:rsidR="003E3AC6" w:rsidRPr="00BD4487" w14:paraId="2DF76802" w14:textId="77777777" w:rsidTr="00BE4D2C">
        <w:tc>
          <w:tcPr>
            <w:tcW w:w="3005" w:type="dxa"/>
          </w:tcPr>
          <w:p w14:paraId="5C24179A"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Percentile</w:t>
            </w:r>
          </w:p>
        </w:tc>
        <w:tc>
          <w:tcPr>
            <w:tcW w:w="3005" w:type="dxa"/>
          </w:tcPr>
          <w:p w14:paraId="6FAA57B1" w14:textId="77777777" w:rsidR="003E3AC6" w:rsidRPr="00BD4487" w:rsidRDefault="003E3AC6" w:rsidP="003B2232">
            <w:pPr>
              <w:spacing w:line="360" w:lineRule="auto"/>
              <w:jc w:val="both"/>
              <w:rPr>
                <w:rFonts w:cs="Times New Roman"/>
                <w:color w:val="53565A"/>
                <w:shd w:val="clear" w:color="auto" w:fill="FFFFFF"/>
              </w:rPr>
            </w:pPr>
          </w:p>
        </w:tc>
        <w:tc>
          <w:tcPr>
            <w:tcW w:w="3006" w:type="dxa"/>
          </w:tcPr>
          <w:p w14:paraId="74F31EF4"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30-39 years (males) Norms</w:t>
            </w:r>
          </w:p>
        </w:tc>
      </w:tr>
      <w:tr w:rsidR="003E3AC6" w:rsidRPr="00BD4487" w14:paraId="2212FA2F" w14:textId="77777777" w:rsidTr="00BE4D2C">
        <w:tc>
          <w:tcPr>
            <w:tcW w:w="3005" w:type="dxa"/>
          </w:tcPr>
          <w:p w14:paraId="075DE7D3"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45</w:t>
            </w:r>
          </w:p>
        </w:tc>
        <w:tc>
          <w:tcPr>
            <w:tcW w:w="3005" w:type="dxa"/>
          </w:tcPr>
          <w:p w14:paraId="38934DFD"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Fair (excellent)</w:t>
            </w:r>
          </w:p>
        </w:tc>
        <w:tc>
          <w:tcPr>
            <w:tcW w:w="3006" w:type="dxa"/>
          </w:tcPr>
          <w:p w14:paraId="0623AF91"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41.3 (&gt;49)</w:t>
            </w:r>
          </w:p>
        </w:tc>
      </w:tr>
      <w:tr w:rsidR="003E3AC6" w:rsidRPr="00BD4487" w14:paraId="0F40B339" w14:textId="77777777" w:rsidTr="00BE4D2C">
        <w:tc>
          <w:tcPr>
            <w:tcW w:w="3005" w:type="dxa"/>
          </w:tcPr>
          <w:p w14:paraId="4D14B2DE" w14:textId="77777777" w:rsidR="003E3AC6" w:rsidRPr="00BD4487" w:rsidRDefault="003E3AC6" w:rsidP="003B2232">
            <w:pPr>
              <w:spacing w:line="360" w:lineRule="auto"/>
              <w:jc w:val="both"/>
              <w:rPr>
                <w:rFonts w:cs="Times New Roman"/>
                <w:color w:val="FF0000"/>
                <w:u w:val="single"/>
                <w:shd w:val="clear" w:color="auto" w:fill="FFFFFF"/>
              </w:rPr>
            </w:pPr>
            <w:r w:rsidRPr="00BD4487">
              <w:rPr>
                <w:rFonts w:cs="Times New Roman"/>
                <w:color w:val="FF0000"/>
                <w:u w:val="single"/>
                <w:shd w:val="clear" w:color="auto" w:fill="FFFFFF"/>
              </w:rPr>
              <w:t>40</w:t>
            </w:r>
          </w:p>
        </w:tc>
        <w:tc>
          <w:tcPr>
            <w:tcW w:w="3005" w:type="dxa"/>
          </w:tcPr>
          <w:p w14:paraId="2E1EC7AA" w14:textId="77777777" w:rsidR="003E3AC6" w:rsidRPr="00BD4487" w:rsidRDefault="003E3AC6" w:rsidP="003B2232">
            <w:pPr>
              <w:spacing w:line="360" w:lineRule="auto"/>
              <w:jc w:val="both"/>
              <w:rPr>
                <w:rFonts w:cs="Times New Roman"/>
                <w:color w:val="FF0000"/>
                <w:u w:val="single"/>
                <w:shd w:val="clear" w:color="auto" w:fill="FFFFFF"/>
              </w:rPr>
            </w:pPr>
            <w:r w:rsidRPr="00BD4487">
              <w:rPr>
                <w:rFonts w:cs="Times New Roman"/>
                <w:color w:val="FF0000"/>
                <w:u w:val="single"/>
                <w:shd w:val="clear" w:color="auto" w:fill="FFFFFF"/>
              </w:rPr>
              <w:t>Fair (good)</w:t>
            </w:r>
          </w:p>
        </w:tc>
        <w:tc>
          <w:tcPr>
            <w:tcW w:w="3006" w:type="dxa"/>
          </w:tcPr>
          <w:p w14:paraId="6DDE9681" w14:textId="77777777" w:rsidR="003E3AC6" w:rsidRPr="00BD4487" w:rsidRDefault="003E3AC6" w:rsidP="003B2232">
            <w:pPr>
              <w:spacing w:line="360" w:lineRule="auto"/>
              <w:jc w:val="both"/>
              <w:rPr>
                <w:rFonts w:cs="Times New Roman"/>
                <w:color w:val="FF0000"/>
                <w:u w:val="single"/>
                <w:shd w:val="clear" w:color="auto" w:fill="FFFFFF"/>
              </w:rPr>
            </w:pPr>
            <w:r w:rsidRPr="00BD4487">
              <w:rPr>
                <w:rFonts w:cs="Times New Roman"/>
                <w:color w:val="FF0000"/>
                <w:u w:val="single"/>
                <w:shd w:val="clear" w:color="auto" w:fill="FFFFFF"/>
              </w:rPr>
              <w:t>39.6 (39-48)</w:t>
            </w:r>
          </w:p>
        </w:tc>
      </w:tr>
      <w:tr w:rsidR="003E3AC6" w:rsidRPr="00BD4487" w14:paraId="315F8B29" w14:textId="77777777" w:rsidTr="00BE4D2C">
        <w:tc>
          <w:tcPr>
            <w:tcW w:w="3005" w:type="dxa"/>
          </w:tcPr>
          <w:p w14:paraId="40285BF6"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35</w:t>
            </w:r>
          </w:p>
        </w:tc>
        <w:tc>
          <w:tcPr>
            <w:tcW w:w="3005" w:type="dxa"/>
          </w:tcPr>
          <w:p w14:paraId="675CC66E"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Poor (average)</w:t>
            </w:r>
          </w:p>
        </w:tc>
        <w:tc>
          <w:tcPr>
            <w:tcW w:w="3006" w:type="dxa"/>
          </w:tcPr>
          <w:p w14:paraId="6D355089" w14:textId="77777777" w:rsidR="003E3AC6" w:rsidRPr="00BD4487" w:rsidRDefault="003E3AC6" w:rsidP="003B2232">
            <w:pPr>
              <w:spacing w:line="360" w:lineRule="auto"/>
              <w:jc w:val="both"/>
              <w:rPr>
                <w:rFonts w:cs="Times New Roman"/>
                <w:color w:val="53565A"/>
                <w:shd w:val="clear" w:color="auto" w:fill="FFFFFF"/>
              </w:rPr>
            </w:pPr>
            <w:r w:rsidRPr="00BD4487">
              <w:rPr>
                <w:rFonts w:cs="Times New Roman"/>
                <w:color w:val="53565A"/>
                <w:shd w:val="clear" w:color="auto" w:fill="FFFFFF"/>
              </w:rPr>
              <w:t>38.5 (31-38)</w:t>
            </w:r>
          </w:p>
        </w:tc>
      </w:tr>
    </w:tbl>
    <w:p w14:paraId="2B685225" w14:textId="0C442BD1" w:rsidR="003E3AC6" w:rsidRPr="00BD4487" w:rsidRDefault="0032191F" w:rsidP="003B2232">
      <w:pPr>
        <w:spacing w:line="360" w:lineRule="auto"/>
        <w:jc w:val="both"/>
        <w:rPr>
          <w:rFonts w:cs="Times New Roman"/>
          <w:lang w:val="en-US"/>
        </w:rPr>
      </w:pPr>
      <w:r w:rsidRPr="00BD4487">
        <w:rPr>
          <w:rFonts w:cs="Times New Roman"/>
          <w:lang w:val="en-US"/>
        </w:rPr>
        <w:t>(Bayles &amp; Swank, 2018; Dana, 2015)</w:t>
      </w:r>
    </w:p>
    <w:p w14:paraId="107029DE" w14:textId="39F5AB70" w:rsidR="00B048FA" w:rsidRPr="00E33100" w:rsidRDefault="00B048FA" w:rsidP="003B2232">
      <w:pPr>
        <w:spacing w:line="360" w:lineRule="auto"/>
        <w:rPr>
          <w:rFonts w:cs="Times New Roman"/>
          <w:b/>
          <w:bCs/>
          <w:sz w:val="28"/>
          <w:u w:val="single"/>
        </w:rPr>
      </w:pPr>
      <w:r w:rsidRPr="00E33100">
        <w:rPr>
          <w:rFonts w:cs="Times New Roman"/>
          <w:b/>
          <w:bCs/>
          <w:sz w:val="28"/>
          <w:u w:val="single"/>
        </w:rPr>
        <w:t xml:space="preserve">Overall </w:t>
      </w:r>
      <w:r w:rsidR="00645C00" w:rsidRPr="00E33100">
        <w:rPr>
          <w:rFonts w:cs="Times New Roman"/>
          <w:b/>
          <w:bCs/>
          <w:sz w:val="28"/>
          <w:u w:val="single"/>
        </w:rPr>
        <w:t>E</w:t>
      </w:r>
      <w:r w:rsidRPr="00E33100">
        <w:rPr>
          <w:rFonts w:cs="Times New Roman"/>
          <w:b/>
          <w:bCs/>
          <w:sz w:val="28"/>
          <w:u w:val="single"/>
        </w:rPr>
        <w:t>valu</w:t>
      </w:r>
      <w:r w:rsidR="00F55DF1" w:rsidRPr="00E33100">
        <w:rPr>
          <w:rFonts w:cs="Times New Roman"/>
          <w:b/>
          <w:bCs/>
          <w:sz w:val="28"/>
          <w:u w:val="single"/>
        </w:rPr>
        <w:t>a</w:t>
      </w:r>
      <w:r w:rsidRPr="00E33100">
        <w:rPr>
          <w:rFonts w:cs="Times New Roman"/>
          <w:b/>
          <w:bCs/>
          <w:sz w:val="28"/>
          <w:u w:val="single"/>
        </w:rPr>
        <w:t>tion</w:t>
      </w:r>
      <w:r w:rsidR="00F55DF1" w:rsidRPr="00E33100">
        <w:rPr>
          <w:rFonts w:cs="Times New Roman"/>
          <w:b/>
          <w:bCs/>
          <w:sz w:val="28"/>
          <w:u w:val="single"/>
        </w:rPr>
        <w:t xml:space="preserve"> of </w:t>
      </w:r>
      <w:r w:rsidR="00645C00" w:rsidRPr="00E33100">
        <w:rPr>
          <w:rFonts w:cs="Times New Roman"/>
          <w:b/>
          <w:bCs/>
          <w:sz w:val="28"/>
          <w:u w:val="single"/>
        </w:rPr>
        <w:t>H</w:t>
      </w:r>
      <w:r w:rsidR="00F55DF1" w:rsidRPr="00E33100">
        <w:rPr>
          <w:rFonts w:cs="Times New Roman"/>
          <w:b/>
          <w:bCs/>
          <w:sz w:val="28"/>
          <w:u w:val="single"/>
        </w:rPr>
        <w:t xml:space="preserve">ealth and </w:t>
      </w:r>
      <w:r w:rsidR="00645C00" w:rsidRPr="00E33100">
        <w:rPr>
          <w:rFonts w:cs="Times New Roman"/>
          <w:b/>
          <w:bCs/>
          <w:sz w:val="28"/>
          <w:u w:val="single"/>
        </w:rPr>
        <w:t>F</w:t>
      </w:r>
      <w:r w:rsidR="00F55DF1" w:rsidRPr="00E33100">
        <w:rPr>
          <w:rFonts w:cs="Times New Roman"/>
          <w:b/>
          <w:bCs/>
          <w:sz w:val="28"/>
          <w:u w:val="single"/>
        </w:rPr>
        <w:t>itness</w:t>
      </w:r>
    </w:p>
    <w:p w14:paraId="6563728F" w14:textId="13EF1F6A" w:rsidR="00585236" w:rsidRPr="00BD4487" w:rsidRDefault="00820AB6" w:rsidP="003B2232">
      <w:pPr>
        <w:spacing w:line="360" w:lineRule="auto"/>
        <w:rPr>
          <w:rFonts w:cs="Times New Roman"/>
        </w:rPr>
      </w:pPr>
      <w:r w:rsidRPr="00BD4487">
        <w:rPr>
          <w:rFonts w:cs="Times New Roman"/>
        </w:rPr>
        <w:t>My overall evaluation</w:t>
      </w:r>
      <w:r w:rsidR="00E9321D" w:rsidRPr="00BD4487">
        <w:rPr>
          <w:rFonts w:cs="Times New Roman"/>
        </w:rPr>
        <w:t xml:space="preserve"> of my client is that they are </w:t>
      </w:r>
      <w:r w:rsidR="008C652E" w:rsidRPr="00BD4487">
        <w:rPr>
          <w:rFonts w:cs="Times New Roman"/>
        </w:rPr>
        <w:t xml:space="preserve">a reasonably active individual with slightly above average health and </w:t>
      </w:r>
      <w:r w:rsidR="00680D31" w:rsidRPr="00BD4487">
        <w:rPr>
          <w:rFonts w:cs="Times New Roman"/>
        </w:rPr>
        <w:t>fitness</w:t>
      </w:r>
      <w:r w:rsidR="004F5694" w:rsidRPr="00BD4487">
        <w:rPr>
          <w:rFonts w:cs="Times New Roman"/>
        </w:rPr>
        <w:t xml:space="preserve"> compared to normative data. </w:t>
      </w:r>
      <w:r w:rsidR="002457C8" w:rsidRPr="00BD4487">
        <w:rPr>
          <w:rFonts w:cs="Times New Roman"/>
        </w:rPr>
        <w:t xml:space="preserve">All tests administered </w:t>
      </w:r>
      <w:r w:rsidR="002F7F69" w:rsidRPr="00BD4487">
        <w:rPr>
          <w:rFonts w:cs="Times New Roman"/>
        </w:rPr>
        <w:t>showed fair to average results</w:t>
      </w:r>
      <w:r w:rsidR="00D53BC0" w:rsidRPr="00BD4487">
        <w:rPr>
          <w:rFonts w:cs="Times New Roman"/>
        </w:rPr>
        <w:t xml:space="preserve"> </w:t>
      </w:r>
      <w:r w:rsidR="00365192" w:rsidRPr="00BD4487">
        <w:rPr>
          <w:rFonts w:cs="Times New Roman"/>
        </w:rPr>
        <w:t xml:space="preserve">which the client would like to improve on. </w:t>
      </w:r>
      <w:r w:rsidR="00D97434" w:rsidRPr="00BD4487">
        <w:rPr>
          <w:rFonts w:cs="Times New Roman"/>
        </w:rPr>
        <w:t xml:space="preserve">Taking into consideration </w:t>
      </w:r>
      <w:r w:rsidR="00D97434" w:rsidRPr="00BD4487">
        <w:rPr>
          <w:rFonts w:cs="Times New Roman"/>
        </w:rPr>
        <w:lastRenderedPageBreak/>
        <w:t>them b</w:t>
      </w:r>
      <w:r w:rsidR="001F08AE" w:rsidRPr="00BD4487">
        <w:rPr>
          <w:rFonts w:cs="Times New Roman"/>
        </w:rPr>
        <w:t xml:space="preserve">eing </w:t>
      </w:r>
      <w:r w:rsidR="001C7817" w:rsidRPr="00BD4487">
        <w:rPr>
          <w:rFonts w:cs="Times New Roman"/>
        </w:rPr>
        <w:t xml:space="preserve">an active person </w:t>
      </w:r>
      <w:r w:rsidR="001E6EDB" w:rsidRPr="00BD4487">
        <w:rPr>
          <w:rFonts w:cs="Times New Roman"/>
        </w:rPr>
        <w:t xml:space="preserve">with </w:t>
      </w:r>
      <w:r w:rsidR="001C7817" w:rsidRPr="00BD4487">
        <w:rPr>
          <w:rFonts w:cs="Times New Roman"/>
        </w:rPr>
        <w:t>healthy ranges in all the assessments</w:t>
      </w:r>
      <w:r w:rsidR="001E6EDB" w:rsidRPr="00BD4487">
        <w:rPr>
          <w:rFonts w:cs="Times New Roman"/>
        </w:rPr>
        <w:t xml:space="preserve"> </w:t>
      </w:r>
      <w:r w:rsidR="00055313" w:rsidRPr="00BD4487">
        <w:rPr>
          <w:rFonts w:cs="Times New Roman"/>
        </w:rPr>
        <w:t>they possess a good base to start from</w:t>
      </w:r>
      <w:r w:rsidR="00BD0068" w:rsidRPr="00BD4487">
        <w:rPr>
          <w:rFonts w:cs="Times New Roman"/>
        </w:rPr>
        <w:t xml:space="preserve">. As they seem quite motivated to </w:t>
      </w:r>
      <w:r w:rsidR="00A63162" w:rsidRPr="00BD4487">
        <w:rPr>
          <w:rFonts w:cs="Times New Roman"/>
        </w:rPr>
        <w:t xml:space="preserve">make some </w:t>
      </w:r>
      <w:r w:rsidR="00853288" w:rsidRPr="00BD4487">
        <w:rPr>
          <w:rFonts w:cs="Times New Roman"/>
        </w:rPr>
        <w:t>improvements,</w:t>
      </w:r>
      <w:r w:rsidR="00D97434" w:rsidRPr="00BD4487">
        <w:rPr>
          <w:rFonts w:cs="Times New Roman"/>
        </w:rPr>
        <w:t xml:space="preserve"> </w:t>
      </w:r>
      <w:r w:rsidR="003502D2" w:rsidRPr="00BD4487">
        <w:rPr>
          <w:rFonts w:cs="Times New Roman"/>
        </w:rPr>
        <w:t>the</w:t>
      </w:r>
      <w:r w:rsidR="00356A54" w:rsidRPr="00BD4487">
        <w:rPr>
          <w:rFonts w:cs="Times New Roman"/>
        </w:rPr>
        <w:t xml:space="preserve">y are in an ideal position to </w:t>
      </w:r>
      <w:r w:rsidR="002B4A57" w:rsidRPr="00BD4487">
        <w:rPr>
          <w:rFonts w:cs="Times New Roman"/>
        </w:rPr>
        <w:t xml:space="preserve">start increasing </w:t>
      </w:r>
      <w:r w:rsidR="00BC3A12" w:rsidRPr="00BD4487">
        <w:rPr>
          <w:rFonts w:cs="Times New Roman"/>
        </w:rPr>
        <w:t>physical activity levels</w:t>
      </w:r>
      <w:r w:rsidR="00FE313D" w:rsidRPr="00BD4487">
        <w:rPr>
          <w:rFonts w:cs="Times New Roman"/>
        </w:rPr>
        <w:t xml:space="preserve"> in alignment with their goals of increasing muscular strength</w:t>
      </w:r>
      <w:r w:rsidR="007A14D8" w:rsidRPr="00BD4487">
        <w:rPr>
          <w:rFonts w:cs="Times New Roman"/>
        </w:rPr>
        <w:t xml:space="preserve"> and endurance, and flexibility as a secondary goal. </w:t>
      </w:r>
    </w:p>
    <w:p w14:paraId="332F7C30" w14:textId="332EC977" w:rsidR="00F55DF1" w:rsidRPr="00A1664E" w:rsidRDefault="00F30ED1" w:rsidP="003B2232">
      <w:pPr>
        <w:spacing w:line="360" w:lineRule="auto"/>
        <w:rPr>
          <w:rFonts w:cs="Times New Roman"/>
          <w:b/>
          <w:bCs/>
          <w:sz w:val="28"/>
          <w:szCs w:val="28"/>
          <w:u w:val="single"/>
        </w:rPr>
      </w:pPr>
      <w:r w:rsidRPr="00A1664E">
        <w:rPr>
          <w:rFonts w:cs="Times New Roman"/>
          <w:b/>
          <w:bCs/>
          <w:sz w:val="28"/>
          <w:szCs w:val="28"/>
          <w:u w:val="single"/>
        </w:rPr>
        <w:t>Recommendations</w:t>
      </w:r>
    </w:p>
    <w:p w14:paraId="33B2B187" w14:textId="5E287026" w:rsidR="00F111CD" w:rsidRPr="00BD4487" w:rsidRDefault="00760FAC" w:rsidP="003B2232">
      <w:pPr>
        <w:spacing w:line="360" w:lineRule="auto"/>
        <w:rPr>
          <w:rFonts w:cs="Times New Roman"/>
        </w:rPr>
      </w:pPr>
      <w:r w:rsidRPr="00BD4487">
        <w:rPr>
          <w:rFonts w:cs="Times New Roman"/>
        </w:rPr>
        <w:t xml:space="preserve">As </w:t>
      </w:r>
      <w:r w:rsidR="0044048A" w:rsidRPr="00BD4487">
        <w:rPr>
          <w:rFonts w:cs="Times New Roman"/>
        </w:rPr>
        <w:t>the</w:t>
      </w:r>
      <w:r w:rsidRPr="00BD4487">
        <w:rPr>
          <w:rFonts w:cs="Times New Roman"/>
        </w:rPr>
        <w:t xml:space="preserve"> client’s g</w:t>
      </w:r>
      <w:r w:rsidR="00921470" w:rsidRPr="00BD4487">
        <w:rPr>
          <w:rFonts w:cs="Times New Roman"/>
        </w:rPr>
        <w:t>oal of improving muscular strength and endurance</w:t>
      </w:r>
      <w:r w:rsidR="0066246D" w:rsidRPr="00BD4487">
        <w:rPr>
          <w:rFonts w:cs="Times New Roman"/>
        </w:rPr>
        <w:t>, and possibly flexibility, my recommendations</w:t>
      </w:r>
      <w:r w:rsidR="006B7753" w:rsidRPr="00BD4487">
        <w:rPr>
          <w:rFonts w:cs="Times New Roman"/>
        </w:rPr>
        <w:t xml:space="preserve"> would be to </w:t>
      </w:r>
      <w:r w:rsidR="00834F69" w:rsidRPr="00BD4487">
        <w:rPr>
          <w:rFonts w:cs="Times New Roman"/>
        </w:rPr>
        <w:t>engage in short</w:t>
      </w:r>
      <w:r w:rsidR="00F36729" w:rsidRPr="00BD4487">
        <w:rPr>
          <w:rFonts w:cs="Times New Roman"/>
        </w:rPr>
        <w:t>-</w:t>
      </w:r>
      <w:r w:rsidR="00834F69" w:rsidRPr="00BD4487">
        <w:rPr>
          <w:rFonts w:cs="Times New Roman"/>
        </w:rPr>
        <w:t>term high</w:t>
      </w:r>
      <w:r w:rsidR="00F36729" w:rsidRPr="00BD4487">
        <w:rPr>
          <w:rFonts w:cs="Times New Roman"/>
        </w:rPr>
        <w:t>-</w:t>
      </w:r>
      <w:r w:rsidR="00834F69" w:rsidRPr="00BD4487">
        <w:rPr>
          <w:rFonts w:cs="Times New Roman"/>
        </w:rPr>
        <w:t>intensity</w:t>
      </w:r>
      <w:r w:rsidR="00F36729" w:rsidRPr="00BD4487">
        <w:rPr>
          <w:rFonts w:cs="Times New Roman"/>
        </w:rPr>
        <w:t>-</w:t>
      </w:r>
      <w:r w:rsidR="00834F69" w:rsidRPr="00BD4487">
        <w:rPr>
          <w:rFonts w:cs="Times New Roman"/>
        </w:rPr>
        <w:t>interval</w:t>
      </w:r>
      <w:r w:rsidR="00F36729" w:rsidRPr="00BD4487">
        <w:rPr>
          <w:rFonts w:cs="Times New Roman"/>
        </w:rPr>
        <w:t>-</w:t>
      </w:r>
      <w:r w:rsidR="00834F69" w:rsidRPr="00BD4487">
        <w:rPr>
          <w:rFonts w:cs="Times New Roman"/>
        </w:rPr>
        <w:t>training</w:t>
      </w:r>
      <w:r w:rsidR="007F6FC5" w:rsidRPr="00BD4487">
        <w:rPr>
          <w:rFonts w:cs="Times New Roman"/>
        </w:rPr>
        <w:t xml:space="preserve"> </w:t>
      </w:r>
      <w:r w:rsidR="003E097B" w:rsidRPr="00BD4487">
        <w:rPr>
          <w:rFonts w:cs="Times New Roman"/>
        </w:rPr>
        <w:t xml:space="preserve">at </w:t>
      </w:r>
      <w:r w:rsidR="00AA4407" w:rsidRPr="00BD4487">
        <w:rPr>
          <w:rFonts w:cs="Times New Roman"/>
        </w:rPr>
        <w:t xml:space="preserve">a heart rate of </w:t>
      </w:r>
      <w:r w:rsidR="003E097B" w:rsidRPr="00BD4487">
        <w:rPr>
          <w:rFonts w:cs="Times New Roman"/>
        </w:rPr>
        <w:t>90% of estimated VO2Max</w:t>
      </w:r>
      <w:r w:rsidR="000E7D3C" w:rsidRPr="00BD4487">
        <w:rPr>
          <w:rFonts w:cs="Times New Roman"/>
        </w:rPr>
        <w:t xml:space="preserve"> </w:t>
      </w:r>
      <w:r w:rsidR="00D419C8" w:rsidRPr="00BD4487">
        <w:rPr>
          <w:rFonts w:cs="Times New Roman"/>
        </w:rPr>
        <w:t xml:space="preserve">to improve </w:t>
      </w:r>
      <w:r w:rsidR="00647E24" w:rsidRPr="00BD4487">
        <w:rPr>
          <w:rFonts w:cs="Times New Roman"/>
        </w:rPr>
        <w:t>aerobic power</w:t>
      </w:r>
      <w:r w:rsidR="0034768E" w:rsidRPr="00BD4487">
        <w:rPr>
          <w:rFonts w:cs="Times New Roman"/>
        </w:rPr>
        <w:t xml:space="preserve">. </w:t>
      </w:r>
      <w:r w:rsidR="007F6FC5" w:rsidRPr="00BD4487">
        <w:rPr>
          <w:rFonts w:cs="Times New Roman"/>
        </w:rPr>
        <w:t xml:space="preserve">Further resistance training </w:t>
      </w:r>
      <w:r w:rsidR="008C7DFB" w:rsidRPr="00BD4487">
        <w:rPr>
          <w:rFonts w:cs="Times New Roman"/>
        </w:rPr>
        <w:t xml:space="preserve">of </w:t>
      </w:r>
      <w:r w:rsidR="006579CB" w:rsidRPr="00BD4487">
        <w:rPr>
          <w:rFonts w:cs="Times New Roman"/>
        </w:rPr>
        <w:t>at least two days a week</w:t>
      </w:r>
      <w:r w:rsidR="0043409D" w:rsidRPr="00BD4487">
        <w:rPr>
          <w:rFonts w:cs="Times New Roman"/>
        </w:rPr>
        <w:t xml:space="preserve">, increasing to </w:t>
      </w:r>
      <w:r w:rsidR="005B7213" w:rsidRPr="00BD4487">
        <w:rPr>
          <w:rFonts w:cs="Times New Roman"/>
        </w:rPr>
        <w:t>three or four days a week over time,</w:t>
      </w:r>
      <w:r w:rsidR="009E0FF0" w:rsidRPr="00BD4487">
        <w:rPr>
          <w:rFonts w:cs="Times New Roman"/>
        </w:rPr>
        <w:t xml:space="preserve"> </w:t>
      </w:r>
      <w:r w:rsidR="008C7DFB" w:rsidRPr="00BD4487">
        <w:rPr>
          <w:rFonts w:cs="Times New Roman"/>
        </w:rPr>
        <w:t xml:space="preserve">to improve strength and </w:t>
      </w:r>
      <w:r w:rsidR="00647E24" w:rsidRPr="00BD4487">
        <w:rPr>
          <w:rFonts w:cs="Times New Roman"/>
        </w:rPr>
        <w:t>endurance</w:t>
      </w:r>
      <w:r w:rsidR="000E7D3C" w:rsidRPr="00BD4487">
        <w:rPr>
          <w:rFonts w:cs="Times New Roman"/>
        </w:rPr>
        <w:t xml:space="preserve"> </w:t>
      </w:r>
      <w:r w:rsidR="00A240D8" w:rsidRPr="00BD4487">
        <w:rPr>
          <w:rFonts w:cs="Times New Roman"/>
        </w:rPr>
        <w:t xml:space="preserve">specifically </w:t>
      </w:r>
      <w:r w:rsidR="006E0101" w:rsidRPr="00BD4487">
        <w:rPr>
          <w:rFonts w:cs="Times New Roman"/>
        </w:rPr>
        <w:t>engaging muscle movements that are involved with climbing.</w:t>
      </w:r>
      <w:r w:rsidR="00FB0422" w:rsidRPr="00BD4487">
        <w:rPr>
          <w:rFonts w:cs="Times New Roman"/>
        </w:rPr>
        <w:t xml:space="preserve"> These may include a lot of </w:t>
      </w:r>
      <w:r w:rsidR="00B55883" w:rsidRPr="00BD4487">
        <w:rPr>
          <w:rFonts w:cs="Times New Roman"/>
        </w:rPr>
        <w:t xml:space="preserve">exercises that require </w:t>
      </w:r>
      <w:r w:rsidR="00FB0422" w:rsidRPr="00BD4487">
        <w:rPr>
          <w:rFonts w:cs="Times New Roman"/>
        </w:rPr>
        <w:t xml:space="preserve">pulling with the arms and </w:t>
      </w:r>
      <w:r w:rsidR="00B55883" w:rsidRPr="00BD4487">
        <w:rPr>
          <w:rFonts w:cs="Times New Roman"/>
        </w:rPr>
        <w:t>pushing with the legs.</w:t>
      </w:r>
      <w:r w:rsidR="006E0101" w:rsidRPr="00BD4487">
        <w:rPr>
          <w:rFonts w:cs="Times New Roman"/>
        </w:rPr>
        <w:t xml:space="preserve"> </w:t>
      </w:r>
      <w:r w:rsidR="0010034A" w:rsidRPr="00BD4487">
        <w:rPr>
          <w:rFonts w:cs="Times New Roman"/>
        </w:rPr>
        <w:t xml:space="preserve">This </w:t>
      </w:r>
      <w:r w:rsidR="00B55883" w:rsidRPr="00BD4487">
        <w:rPr>
          <w:rFonts w:cs="Times New Roman"/>
        </w:rPr>
        <w:t>may</w:t>
      </w:r>
      <w:r w:rsidR="0010034A" w:rsidRPr="00BD4487">
        <w:rPr>
          <w:rFonts w:cs="Times New Roman"/>
        </w:rPr>
        <w:t xml:space="preserve"> involve </w:t>
      </w:r>
      <w:r w:rsidR="00D7307D" w:rsidRPr="00BD4487">
        <w:rPr>
          <w:rFonts w:cs="Times New Roman"/>
        </w:rPr>
        <w:t xml:space="preserve">up to </w:t>
      </w:r>
      <w:r w:rsidR="00F96318" w:rsidRPr="00BD4487">
        <w:rPr>
          <w:rFonts w:cs="Times New Roman"/>
        </w:rPr>
        <w:t xml:space="preserve">&lt;6 </w:t>
      </w:r>
      <w:r w:rsidR="00D7307D" w:rsidRPr="00BD4487">
        <w:rPr>
          <w:rFonts w:cs="Times New Roman"/>
        </w:rPr>
        <w:t xml:space="preserve">repetitions of </w:t>
      </w:r>
      <w:r w:rsidR="00F96318" w:rsidRPr="00BD4487">
        <w:rPr>
          <w:rFonts w:cs="Times New Roman"/>
        </w:rPr>
        <w:t xml:space="preserve">&gt;85% of </w:t>
      </w:r>
      <w:r w:rsidR="00D00AB2" w:rsidRPr="00BD4487">
        <w:rPr>
          <w:rFonts w:cs="Times New Roman"/>
        </w:rPr>
        <w:t xml:space="preserve">the clients actual or </w:t>
      </w:r>
      <w:r w:rsidR="00F1083C" w:rsidRPr="00BD4487">
        <w:rPr>
          <w:rFonts w:cs="Times New Roman"/>
        </w:rPr>
        <w:t xml:space="preserve">estimated </w:t>
      </w:r>
      <w:r w:rsidR="00D00AB2" w:rsidRPr="00BD4487">
        <w:rPr>
          <w:rFonts w:cs="Times New Roman"/>
        </w:rPr>
        <w:t>one repetition maximum</w:t>
      </w:r>
      <w:r w:rsidR="00090600" w:rsidRPr="00BD4487">
        <w:rPr>
          <w:rFonts w:cs="Times New Roman"/>
        </w:rPr>
        <w:t xml:space="preserve"> for </w:t>
      </w:r>
      <w:r w:rsidR="001E3D2C" w:rsidRPr="00BD4487">
        <w:rPr>
          <w:rFonts w:cs="Times New Roman"/>
        </w:rPr>
        <w:t>2-6 sets</w:t>
      </w:r>
      <w:r w:rsidR="00A966AC" w:rsidRPr="00BD4487">
        <w:rPr>
          <w:rFonts w:cs="Times New Roman"/>
        </w:rPr>
        <w:t xml:space="preserve">, resting 2-5 </w:t>
      </w:r>
      <w:r w:rsidR="00850783" w:rsidRPr="00BD4487">
        <w:rPr>
          <w:rFonts w:cs="Times New Roman"/>
        </w:rPr>
        <w:t>m</w:t>
      </w:r>
      <w:r w:rsidR="00A966AC" w:rsidRPr="00BD4487">
        <w:rPr>
          <w:rFonts w:cs="Times New Roman"/>
        </w:rPr>
        <w:t xml:space="preserve">inutes between </w:t>
      </w:r>
      <w:r w:rsidR="00850783" w:rsidRPr="00BD4487">
        <w:rPr>
          <w:rFonts w:cs="Times New Roman"/>
        </w:rPr>
        <w:t>sets</w:t>
      </w:r>
      <w:r w:rsidR="00F1083C" w:rsidRPr="00BD4487">
        <w:rPr>
          <w:rFonts w:cs="Times New Roman"/>
        </w:rPr>
        <w:t xml:space="preserve">. Training would also include grip and hanging </w:t>
      </w:r>
      <w:r w:rsidR="00906BB2" w:rsidRPr="00BD4487">
        <w:rPr>
          <w:rFonts w:cs="Times New Roman"/>
        </w:rPr>
        <w:t xml:space="preserve">exercises to improve </w:t>
      </w:r>
      <w:r w:rsidR="00D15AFB" w:rsidRPr="00BD4487">
        <w:rPr>
          <w:rFonts w:cs="Times New Roman"/>
        </w:rPr>
        <w:t xml:space="preserve">hand and forearm strength and endurance. </w:t>
      </w:r>
      <w:r w:rsidR="00015794" w:rsidRPr="00BD4487">
        <w:rPr>
          <w:rFonts w:cs="Times New Roman"/>
        </w:rPr>
        <w:t>Use of the Powerball®</w:t>
      </w:r>
      <w:r w:rsidR="003C75B7" w:rsidRPr="00BD4487">
        <w:rPr>
          <w:rFonts w:cs="Times New Roman"/>
        </w:rPr>
        <w:t xml:space="preserve">, </w:t>
      </w:r>
      <w:r w:rsidR="00593B6D" w:rsidRPr="00BD4487">
        <w:rPr>
          <w:rFonts w:cs="Times New Roman"/>
        </w:rPr>
        <w:t>weighted wrist curls</w:t>
      </w:r>
      <w:r w:rsidR="003C75B7" w:rsidRPr="00BD4487">
        <w:rPr>
          <w:rFonts w:cs="Times New Roman"/>
        </w:rPr>
        <w:t>, and pull</w:t>
      </w:r>
      <w:r w:rsidR="00221667" w:rsidRPr="00BD4487">
        <w:rPr>
          <w:rFonts w:cs="Times New Roman"/>
        </w:rPr>
        <w:t>-</w:t>
      </w:r>
      <w:r w:rsidR="003C75B7" w:rsidRPr="00BD4487">
        <w:rPr>
          <w:rFonts w:cs="Times New Roman"/>
        </w:rPr>
        <w:t>ups interspersed with isometric hanging</w:t>
      </w:r>
      <w:r w:rsidR="00221667" w:rsidRPr="00BD4487">
        <w:rPr>
          <w:rFonts w:cs="Times New Roman"/>
        </w:rPr>
        <w:t xml:space="preserve"> from a pull-up bar. </w:t>
      </w:r>
      <w:r w:rsidR="002F39F9" w:rsidRPr="00BD4487">
        <w:rPr>
          <w:rFonts w:cs="Times New Roman"/>
        </w:rPr>
        <w:t>I suggest the client would benefit from a stretching routine after climbing and exercise</w:t>
      </w:r>
      <w:r w:rsidR="0059747F" w:rsidRPr="00BD4487">
        <w:rPr>
          <w:rFonts w:cs="Times New Roman"/>
        </w:rPr>
        <w:t xml:space="preserve"> sessions should they wish to include flexibility training in their workout program. A static </w:t>
      </w:r>
      <w:r w:rsidR="00212BCA" w:rsidRPr="00BD4487">
        <w:rPr>
          <w:rFonts w:cs="Times New Roman"/>
        </w:rPr>
        <w:t>stretch of 20-30 seconds performed three times per muscle group</w:t>
      </w:r>
      <w:r w:rsidR="00057F77" w:rsidRPr="00BD4487">
        <w:rPr>
          <w:rFonts w:cs="Times New Roman"/>
        </w:rPr>
        <w:t xml:space="preserve"> that was used during the session. </w:t>
      </w:r>
    </w:p>
    <w:p w14:paraId="0BE7C213" w14:textId="0816C691" w:rsidR="002C60D8" w:rsidRPr="00BD4487" w:rsidRDefault="004025A2" w:rsidP="003B2232">
      <w:pPr>
        <w:spacing w:line="360" w:lineRule="auto"/>
        <w:rPr>
          <w:rFonts w:cs="Times New Roman"/>
        </w:rPr>
      </w:pPr>
      <w:r w:rsidRPr="00BD4487">
        <w:rPr>
          <w:rFonts w:cs="Times New Roman"/>
        </w:rPr>
        <w:t xml:space="preserve">An important aspect </w:t>
      </w:r>
      <w:r w:rsidR="00BC57C4" w:rsidRPr="00BD4487">
        <w:rPr>
          <w:rFonts w:cs="Times New Roman"/>
        </w:rPr>
        <w:t>participating in</w:t>
      </w:r>
      <w:r w:rsidRPr="00BD4487">
        <w:rPr>
          <w:rFonts w:cs="Times New Roman"/>
        </w:rPr>
        <w:t xml:space="preserve"> regular physical activity </w:t>
      </w:r>
      <w:r w:rsidR="00BF29A7" w:rsidRPr="00BD4487">
        <w:rPr>
          <w:rFonts w:cs="Times New Roman"/>
        </w:rPr>
        <w:t>is</w:t>
      </w:r>
      <w:r w:rsidR="00BC57C4" w:rsidRPr="00BD4487">
        <w:rPr>
          <w:rFonts w:cs="Times New Roman"/>
        </w:rPr>
        <w:t xml:space="preserve"> motivation</w:t>
      </w:r>
      <w:r w:rsidR="00E45618" w:rsidRPr="00BD4487">
        <w:rPr>
          <w:rFonts w:cs="Times New Roman"/>
        </w:rPr>
        <w:t xml:space="preserve"> and adherence. </w:t>
      </w:r>
      <w:r w:rsidR="00FF1B1F" w:rsidRPr="00BD4487">
        <w:rPr>
          <w:rFonts w:cs="Times New Roman"/>
        </w:rPr>
        <w:t xml:space="preserve">Jackson </w:t>
      </w:r>
      <w:r w:rsidR="004A1B52" w:rsidRPr="00BD4487">
        <w:rPr>
          <w:rFonts w:cs="Times New Roman"/>
        </w:rPr>
        <w:t xml:space="preserve">(2010) </w:t>
      </w:r>
      <w:r w:rsidR="00BB1F15" w:rsidRPr="00BD4487">
        <w:rPr>
          <w:rFonts w:cs="Times New Roman"/>
        </w:rPr>
        <w:t xml:space="preserve">suggests </w:t>
      </w:r>
      <w:r w:rsidR="00641AD5" w:rsidRPr="00BD4487">
        <w:rPr>
          <w:rFonts w:cs="Times New Roman"/>
        </w:rPr>
        <w:t xml:space="preserve">that </w:t>
      </w:r>
      <w:r w:rsidR="004B1CF5" w:rsidRPr="00BD4487">
        <w:rPr>
          <w:rFonts w:cs="Times New Roman"/>
        </w:rPr>
        <w:t>physiological state</w:t>
      </w:r>
      <w:r w:rsidR="0075314C" w:rsidRPr="00BD4487">
        <w:rPr>
          <w:rFonts w:cs="Times New Roman"/>
        </w:rPr>
        <w:t xml:space="preserve">, social persuasion, vicarious experience, and </w:t>
      </w:r>
      <w:r w:rsidR="008E39B8" w:rsidRPr="00BD4487">
        <w:rPr>
          <w:rFonts w:cs="Times New Roman"/>
        </w:rPr>
        <w:t xml:space="preserve">mastery experience are factors that impact </w:t>
      </w:r>
      <w:r w:rsidR="007239AE" w:rsidRPr="00BD4487">
        <w:rPr>
          <w:rFonts w:cs="Times New Roman"/>
        </w:rPr>
        <w:t>self-efficacy</w:t>
      </w:r>
      <w:r w:rsidR="00AE6CCD" w:rsidRPr="00BD4487">
        <w:rPr>
          <w:rFonts w:cs="Times New Roman"/>
        </w:rPr>
        <w:t xml:space="preserve"> in a positive manner and </w:t>
      </w:r>
      <w:r w:rsidR="00792368" w:rsidRPr="00BD4487">
        <w:rPr>
          <w:rFonts w:cs="Times New Roman"/>
        </w:rPr>
        <w:t>improve adherence to exercise programs</w:t>
      </w:r>
      <w:r w:rsidR="008E39B8" w:rsidRPr="00BD4487">
        <w:rPr>
          <w:rFonts w:cs="Times New Roman"/>
        </w:rPr>
        <w:t xml:space="preserve">. </w:t>
      </w:r>
      <w:r w:rsidR="006447F8" w:rsidRPr="00BD4487">
        <w:rPr>
          <w:rFonts w:cs="Times New Roman"/>
        </w:rPr>
        <w:t xml:space="preserve">Mastery </w:t>
      </w:r>
      <w:r w:rsidR="00C73E9E" w:rsidRPr="00BD4487">
        <w:rPr>
          <w:rFonts w:cs="Times New Roman"/>
        </w:rPr>
        <w:t xml:space="preserve">experience </w:t>
      </w:r>
      <w:r w:rsidR="007F47BB" w:rsidRPr="00BD4487">
        <w:rPr>
          <w:rFonts w:cs="Times New Roman"/>
        </w:rPr>
        <w:t xml:space="preserve">is </w:t>
      </w:r>
      <w:r w:rsidR="00C73E9E" w:rsidRPr="00BD4487">
        <w:rPr>
          <w:rFonts w:cs="Times New Roman"/>
        </w:rPr>
        <w:t>having performed a similar exercise</w:t>
      </w:r>
      <w:r w:rsidR="0038433F" w:rsidRPr="00BD4487">
        <w:rPr>
          <w:rFonts w:cs="Times New Roman"/>
        </w:rPr>
        <w:t xml:space="preserve"> previously</w:t>
      </w:r>
      <w:r w:rsidR="007F47BB" w:rsidRPr="00BD4487">
        <w:rPr>
          <w:rFonts w:cs="Times New Roman"/>
        </w:rPr>
        <w:t>,</w:t>
      </w:r>
      <w:r w:rsidR="00C73E9E" w:rsidRPr="00BD4487">
        <w:rPr>
          <w:rFonts w:cs="Times New Roman"/>
        </w:rPr>
        <w:t xml:space="preserve"> or</w:t>
      </w:r>
      <w:r w:rsidR="007F47BB" w:rsidRPr="00BD4487">
        <w:rPr>
          <w:rFonts w:cs="Times New Roman"/>
        </w:rPr>
        <w:t xml:space="preserve"> the client can</w:t>
      </w:r>
      <w:r w:rsidR="00C73E9E" w:rsidRPr="00BD4487">
        <w:rPr>
          <w:rFonts w:cs="Times New Roman"/>
        </w:rPr>
        <w:t xml:space="preserve"> at least see the path to complete it in stages</w:t>
      </w:r>
      <w:r w:rsidR="007F47BB" w:rsidRPr="00BD4487">
        <w:rPr>
          <w:rFonts w:cs="Times New Roman"/>
        </w:rPr>
        <w:t>,</w:t>
      </w:r>
      <w:r w:rsidR="00990AC1" w:rsidRPr="00BD4487">
        <w:rPr>
          <w:rFonts w:cs="Times New Roman"/>
        </w:rPr>
        <w:t xml:space="preserve"> </w:t>
      </w:r>
      <w:r w:rsidR="00592071" w:rsidRPr="00BD4487">
        <w:rPr>
          <w:rFonts w:cs="Times New Roman"/>
        </w:rPr>
        <w:t xml:space="preserve">can </w:t>
      </w:r>
      <w:r w:rsidR="00804C53" w:rsidRPr="00BD4487">
        <w:rPr>
          <w:rFonts w:cs="Times New Roman"/>
        </w:rPr>
        <w:t>put a</w:t>
      </w:r>
      <w:r w:rsidR="00592071" w:rsidRPr="00BD4487">
        <w:rPr>
          <w:rFonts w:cs="Times New Roman"/>
        </w:rPr>
        <w:t xml:space="preserve"> </w:t>
      </w:r>
      <w:r w:rsidR="0038433F" w:rsidRPr="00BD4487">
        <w:rPr>
          <w:rFonts w:cs="Times New Roman"/>
        </w:rPr>
        <w:t xml:space="preserve">positive </w:t>
      </w:r>
      <w:r w:rsidR="00804C53" w:rsidRPr="00BD4487">
        <w:rPr>
          <w:rFonts w:cs="Times New Roman"/>
        </w:rPr>
        <w:t xml:space="preserve">frame around the sessions. Vicarious experience </w:t>
      </w:r>
      <w:r w:rsidR="00D93736" w:rsidRPr="00BD4487">
        <w:rPr>
          <w:rFonts w:cs="Times New Roman"/>
        </w:rPr>
        <w:t xml:space="preserve">is using </w:t>
      </w:r>
      <w:r w:rsidR="00BD1732" w:rsidRPr="00BD4487">
        <w:rPr>
          <w:rFonts w:cs="Times New Roman"/>
        </w:rPr>
        <w:t>modelling</w:t>
      </w:r>
      <w:r w:rsidR="001F5F98" w:rsidRPr="00BD4487">
        <w:rPr>
          <w:rFonts w:cs="Times New Roman"/>
        </w:rPr>
        <w:t xml:space="preserve"> of</w:t>
      </w:r>
      <w:r w:rsidR="00BD1732" w:rsidRPr="00BD4487">
        <w:rPr>
          <w:rFonts w:cs="Times New Roman"/>
        </w:rPr>
        <w:t xml:space="preserve"> and </w:t>
      </w:r>
      <w:r w:rsidR="00A3453B" w:rsidRPr="00BD4487">
        <w:rPr>
          <w:rFonts w:cs="Times New Roman"/>
        </w:rPr>
        <w:t>imagery</w:t>
      </w:r>
      <w:r w:rsidR="00BD1732" w:rsidRPr="00BD4487">
        <w:rPr>
          <w:rFonts w:cs="Times New Roman"/>
        </w:rPr>
        <w:t xml:space="preserve"> </w:t>
      </w:r>
      <w:r w:rsidR="001F5F98" w:rsidRPr="00BD4487">
        <w:rPr>
          <w:rFonts w:cs="Times New Roman"/>
        </w:rPr>
        <w:t xml:space="preserve">of </w:t>
      </w:r>
      <w:r w:rsidR="00FC1D98" w:rsidRPr="00BD4487">
        <w:rPr>
          <w:rFonts w:cs="Times New Roman"/>
        </w:rPr>
        <w:t xml:space="preserve">similar </w:t>
      </w:r>
      <w:r w:rsidR="00D93736" w:rsidRPr="00BD4487">
        <w:rPr>
          <w:rFonts w:cs="Times New Roman"/>
        </w:rPr>
        <w:t>client</w:t>
      </w:r>
      <w:r w:rsidR="003E100F" w:rsidRPr="00BD4487">
        <w:rPr>
          <w:rFonts w:cs="Times New Roman"/>
        </w:rPr>
        <w:t>’s</w:t>
      </w:r>
      <w:r w:rsidR="00FC1D98" w:rsidRPr="00BD4487">
        <w:rPr>
          <w:rFonts w:cs="Times New Roman"/>
        </w:rPr>
        <w:t xml:space="preserve"> success</w:t>
      </w:r>
      <w:r w:rsidR="00EF3DF7" w:rsidRPr="00BD4487">
        <w:rPr>
          <w:rFonts w:cs="Times New Roman"/>
        </w:rPr>
        <w:t xml:space="preserve"> stories </w:t>
      </w:r>
      <w:r w:rsidR="003E100F" w:rsidRPr="00BD4487">
        <w:rPr>
          <w:rFonts w:cs="Times New Roman"/>
        </w:rPr>
        <w:t xml:space="preserve">from </w:t>
      </w:r>
      <w:r w:rsidR="00A3453B" w:rsidRPr="00BD4487">
        <w:rPr>
          <w:rFonts w:cs="Times New Roman"/>
        </w:rPr>
        <w:t xml:space="preserve">implementing healthy lifestyles. </w:t>
      </w:r>
      <w:r w:rsidR="00093033" w:rsidRPr="00BD4487">
        <w:rPr>
          <w:rFonts w:cs="Times New Roman"/>
        </w:rPr>
        <w:t xml:space="preserve">Social persuasion </w:t>
      </w:r>
      <w:r w:rsidR="00273893" w:rsidRPr="00BD4487">
        <w:rPr>
          <w:rFonts w:cs="Times New Roman"/>
        </w:rPr>
        <w:t xml:space="preserve">can be </w:t>
      </w:r>
      <w:r w:rsidR="00183CDA" w:rsidRPr="00BD4487">
        <w:rPr>
          <w:rFonts w:cs="Times New Roman"/>
        </w:rPr>
        <w:t>verbal from a respected individual and positive self</w:t>
      </w:r>
      <w:r w:rsidR="00175D27" w:rsidRPr="00BD4487">
        <w:rPr>
          <w:rFonts w:cs="Times New Roman"/>
        </w:rPr>
        <w:t>-</w:t>
      </w:r>
      <w:r w:rsidR="00183CDA" w:rsidRPr="00BD4487">
        <w:rPr>
          <w:rFonts w:cs="Times New Roman"/>
        </w:rPr>
        <w:t>talk</w:t>
      </w:r>
      <w:r w:rsidR="00175D27" w:rsidRPr="00BD4487">
        <w:rPr>
          <w:rFonts w:cs="Times New Roman"/>
        </w:rPr>
        <w:t xml:space="preserve">. </w:t>
      </w:r>
      <w:r w:rsidR="00FB099F" w:rsidRPr="00BD4487">
        <w:rPr>
          <w:rFonts w:cs="Times New Roman"/>
        </w:rPr>
        <w:t>A trainer can also</w:t>
      </w:r>
      <w:r w:rsidR="00375B5A" w:rsidRPr="00BD4487">
        <w:rPr>
          <w:rFonts w:cs="Times New Roman"/>
        </w:rPr>
        <w:t xml:space="preserve"> educate the client on what</w:t>
      </w:r>
      <w:r w:rsidR="00D3262B" w:rsidRPr="00BD4487">
        <w:rPr>
          <w:rFonts w:cs="Times New Roman"/>
        </w:rPr>
        <w:t xml:space="preserve"> physiological sensations are to be expected during exercise</w:t>
      </w:r>
      <w:r w:rsidR="001F337A" w:rsidRPr="00BD4487">
        <w:rPr>
          <w:rFonts w:cs="Times New Roman"/>
        </w:rPr>
        <w:t xml:space="preserve"> so they can understand </w:t>
      </w:r>
      <w:r w:rsidR="00EC2078" w:rsidRPr="00BD4487">
        <w:rPr>
          <w:rFonts w:cs="Times New Roman"/>
        </w:rPr>
        <w:t>the feeling</w:t>
      </w:r>
      <w:r w:rsidR="00F02583" w:rsidRPr="00BD4487">
        <w:rPr>
          <w:rFonts w:cs="Times New Roman"/>
        </w:rPr>
        <w:t xml:space="preserve">s associated with exercise and </w:t>
      </w:r>
      <w:r w:rsidR="00853F61" w:rsidRPr="00BD4487">
        <w:rPr>
          <w:rFonts w:cs="Times New Roman"/>
        </w:rPr>
        <w:t>better cope with them.</w:t>
      </w:r>
      <w:r w:rsidR="00910B21" w:rsidRPr="00BD4487">
        <w:rPr>
          <w:rFonts w:cs="Times New Roman"/>
        </w:rPr>
        <w:t xml:space="preserve"> Additionally,</w:t>
      </w:r>
      <w:r w:rsidR="00853F61" w:rsidRPr="00BD4487">
        <w:rPr>
          <w:rFonts w:cs="Times New Roman"/>
        </w:rPr>
        <w:t xml:space="preserve"> </w:t>
      </w:r>
      <w:r w:rsidR="00BF68C0" w:rsidRPr="00BD4487">
        <w:rPr>
          <w:rFonts w:cs="Times New Roman"/>
        </w:rPr>
        <w:t xml:space="preserve">I </w:t>
      </w:r>
      <w:r w:rsidR="00485A3D" w:rsidRPr="00BD4487">
        <w:rPr>
          <w:rFonts w:cs="Times New Roman"/>
        </w:rPr>
        <w:t xml:space="preserve">would also </w:t>
      </w:r>
      <w:r w:rsidR="00BF68C0" w:rsidRPr="00BD4487">
        <w:rPr>
          <w:rFonts w:cs="Times New Roman"/>
        </w:rPr>
        <w:t>suggest to the client it may benefit them to see</w:t>
      </w:r>
      <w:r w:rsidR="009D0145" w:rsidRPr="00BD4487">
        <w:rPr>
          <w:rFonts w:cs="Times New Roman"/>
        </w:rPr>
        <w:t>k</w:t>
      </w:r>
      <w:r w:rsidR="00BF68C0" w:rsidRPr="00BD4487">
        <w:rPr>
          <w:rFonts w:cs="Times New Roman"/>
        </w:rPr>
        <w:t xml:space="preserve"> support from a personal trainer, coach or a trusted friend</w:t>
      </w:r>
      <w:r w:rsidR="00430058" w:rsidRPr="00BD4487">
        <w:rPr>
          <w:rFonts w:cs="Times New Roman"/>
        </w:rPr>
        <w:t>/family member</w:t>
      </w:r>
      <w:r w:rsidR="00BF68C0" w:rsidRPr="00BD4487">
        <w:rPr>
          <w:rFonts w:cs="Times New Roman"/>
        </w:rPr>
        <w:t xml:space="preserve"> to encourage motivation and adherence to their exercise and health improvement goals and to promote self-efficacy.</w:t>
      </w:r>
    </w:p>
    <w:p w14:paraId="43F2FE25" w14:textId="77777777" w:rsidR="002E48C3" w:rsidRPr="00BD4487" w:rsidRDefault="002E48C3" w:rsidP="003B2232">
      <w:pPr>
        <w:spacing w:line="360" w:lineRule="auto"/>
        <w:rPr>
          <w:rFonts w:cs="Times New Roman"/>
          <w:b/>
          <w:bCs/>
          <w:u w:val="single"/>
        </w:rPr>
      </w:pPr>
    </w:p>
    <w:p w14:paraId="6A9E3726" w14:textId="77777777" w:rsidR="002E48C3" w:rsidRPr="00BD4487" w:rsidRDefault="002E48C3" w:rsidP="003B2232">
      <w:pPr>
        <w:spacing w:line="360" w:lineRule="auto"/>
        <w:rPr>
          <w:rFonts w:cs="Times New Roman"/>
          <w:b/>
          <w:bCs/>
          <w:u w:val="single"/>
        </w:rPr>
      </w:pPr>
    </w:p>
    <w:p w14:paraId="424C379A" w14:textId="77777777" w:rsidR="002E48C3" w:rsidRPr="00BD4487" w:rsidRDefault="002E48C3" w:rsidP="003B2232">
      <w:pPr>
        <w:spacing w:line="360" w:lineRule="auto"/>
        <w:rPr>
          <w:rFonts w:cs="Times New Roman"/>
          <w:b/>
          <w:bCs/>
          <w:u w:val="single"/>
        </w:rPr>
      </w:pPr>
    </w:p>
    <w:p w14:paraId="26542A27" w14:textId="77777777" w:rsidR="002E48C3" w:rsidRPr="00BD4487" w:rsidRDefault="002E48C3" w:rsidP="003B2232">
      <w:pPr>
        <w:spacing w:line="360" w:lineRule="auto"/>
        <w:rPr>
          <w:rFonts w:cs="Times New Roman"/>
          <w:b/>
          <w:bCs/>
          <w:u w:val="single"/>
        </w:rPr>
      </w:pPr>
    </w:p>
    <w:p w14:paraId="456C8FA7" w14:textId="77777777" w:rsidR="002E48C3" w:rsidRPr="00BD4487" w:rsidRDefault="002E48C3" w:rsidP="003B2232">
      <w:pPr>
        <w:spacing w:line="360" w:lineRule="auto"/>
        <w:rPr>
          <w:rFonts w:cs="Times New Roman"/>
          <w:b/>
          <w:bCs/>
          <w:u w:val="single"/>
        </w:rPr>
      </w:pPr>
    </w:p>
    <w:p w14:paraId="724948E5" w14:textId="77777777" w:rsidR="002E48C3" w:rsidRPr="00BD4487" w:rsidRDefault="002E48C3" w:rsidP="003B2232">
      <w:pPr>
        <w:spacing w:line="360" w:lineRule="auto"/>
        <w:rPr>
          <w:rFonts w:cs="Times New Roman"/>
          <w:b/>
          <w:bCs/>
          <w:u w:val="single"/>
        </w:rPr>
      </w:pPr>
    </w:p>
    <w:p w14:paraId="0C240A8D" w14:textId="77777777" w:rsidR="002E48C3" w:rsidRPr="00BD4487" w:rsidRDefault="002E48C3" w:rsidP="003B2232">
      <w:pPr>
        <w:spacing w:line="360" w:lineRule="auto"/>
        <w:rPr>
          <w:rFonts w:cs="Times New Roman"/>
          <w:b/>
          <w:bCs/>
          <w:u w:val="single"/>
        </w:rPr>
      </w:pPr>
    </w:p>
    <w:p w14:paraId="13B1C40F" w14:textId="77777777" w:rsidR="002E48C3" w:rsidRPr="00BD4487" w:rsidRDefault="002E48C3" w:rsidP="003B2232">
      <w:pPr>
        <w:spacing w:line="360" w:lineRule="auto"/>
        <w:rPr>
          <w:rFonts w:cs="Times New Roman"/>
          <w:b/>
          <w:bCs/>
          <w:u w:val="single"/>
        </w:rPr>
      </w:pPr>
    </w:p>
    <w:p w14:paraId="1AD660FC" w14:textId="77777777" w:rsidR="002E48C3" w:rsidRPr="00BD4487" w:rsidRDefault="002E48C3" w:rsidP="003B2232">
      <w:pPr>
        <w:spacing w:line="360" w:lineRule="auto"/>
        <w:rPr>
          <w:rFonts w:cs="Times New Roman"/>
          <w:b/>
          <w:bCs/>
          <w:u w:val="single"/>
        </w:rPr>
      </w:pPr>
    </w:p>
    <w:p w14:paraId="71C56CC5" w14:textId="77777777" w:rsidR="002E48C3" w:rsidRPr="00BD4487" w:rsidRDefault="002E48C3" w:rsidP="003B2232">
      <w:pPr>
        <w:spacing w:line="360" w:lineRule="auto"/>
        <w:rPr>
          <w:rFonts w:cs="Times New Roman"/>
          <w:b/>
          <w:bCs/>
          <w:u w:val="single"/>
        </w:rPr>
      </w:pPr>
    </w:p>
    <w:p w14:paraId="71BF583F" w14:textId="77777777" w:rsidR="002E48C3" w:rsidRPr="00BD4487" w:rsidRDefault="002E48C3" w:rsidP="003B2232">
      <w:pPr>
        <w:spacing w:line="360" w:lineRule="auto"/>
        <w:rPr>
          <w:rFonts w:cs="Times New Roman"/>
          <w:b/>
          <w:bCs/>
          <w:u w:val="single"/>
        </w:rPr>
      </w:pPr>
    </w:p>
    <w:p w14:paraId="7E46364F" w14:textId="77777777" w:rsidR="002E48C3" w:rsidRPr="00BD4487" w:rsidRDefault="002E48C3" w:rsidP="003B2232">
      <w:pPr>
        <w:spacing w:line="360" w:lineRule="auto"/>
        <w:rPr>
          <w:rFonts w:cs="Times New Roman"/>
          <w:b/>
          <w:bCs/>
          <w:u w:val="single"/>
        </w:rPr>
      </w:pPr>
    </w:p>
    <w:p w14:paraId="670EBE37" w14:textId="77777777" w:rsidR="002E48C3" w:rsidRPr="00BD4487" w:rsidRDefault="002E48C3" w:rsidP="003B2232">
      <w:pPr>
        <w:spacing w:line="360" w:lineRule="auto"/>
        <w:rPr>
          <w:rFonts w:cs="Times New Roman"/>
          <w:b/>
          <w:bCs/>
          <w:u w:val="single"/>
        </w:rPr>
      </w:pPr>
    </w:p>
    <w:p w14:paraId="22666F79" w14:textId="77777777" w:rsidR="002E48C3" w:rsidRPr="00BD4487" w:rsidRDefault="002E48C3" w:rsidP="003B2232">
      <w:pPr>
        <w:spacing w:line="360" w:lineRule="auto"/>
        <w:rPr>
          <w:rFonts w:cs="Times New Roman"/>
          <w:b/>
          <w:bCs/>
          <w:u w:val="single"/>
        </w:rPr>
      </w:pPr>
    </w:p>
    <w:p w14:paraId="7CD0562C" w14:textId="77777777" w:rsidR="002E48C3" w:rsidRPr="00BD4487" w:rsidRDefault="002E48C3" w:rsidP="003B2232">
      <w:pPr>
        <w:spacing w:line="360" w:lineRule="auto"/>
        <w:rPr>
          <w:rFonts w:cs="Times New Roman"/>
          <w:b/>
          <w:bCs/>
          <w:u w:val="single"/>
        </w:rPr>
      </w:pPr>
    </w:p>
    <w:p w14:paraId="53B6D70B" w14:textId="77777777" w:rsidR="002E48C3" w:rsidRPr="00BD4487" w:rsidRDefault="002E48C3" w:rsidP="003B2232">
      <w:pPr>
        <w:spacing w:line="360" w:lineRule="auto"/>
        <w:rPr>
          <w:rFonts w:cs="Times New Roman"/>
          <w:b/>
          <w:bCs/>
          <w:u w:val="single"/>
        </w:rPr>
      </w:pPr>
    </w:p>
    <w:p w14:paraId="7C8B0AE1" w14:textId="77777777" w:rsidR="0032191F" w:rsidRDefault="0032191F" w:rsidP="003B2232">
      <w:pPr>
        <w:spacing w:line="360" w:lineRule="auto"/>
        <w:rPr>
          <w:rFonts w:cs="Times New Roman"/>
        </w:rPr>
      </w:pPr>
    </w:p>
    <w:p w14:paraId="51C04EC6" w14:textId="77777777" w:rsidR="0032191F" w:rsidRDefault="0032191F" w:rsidP="003B2232">
      <w:pPr>
        <w:spacing w:line="360" w:lineRule="auto"/>
        <w:rPr>
          <w:rFonts w:cs="Times New Roman"/>
        </w:rPr>
      </w:pPr>
    </w:p>
    <w:p w14:paraId="274F4AD3" w14:textId="77777777" w:rsidR="0032191F" w:rsidRDefault="0032191F" w:rsidP="003B2232">
      <w:pPr>
        <w:spacing w:line="360" w:lineRule="auto"/>
        <w:rPr>
          <w:rFonts w:cs="Times New Roman"/>
        </w:rPr>
      </w:pPr>
    </w:p>
    <w:p w14:paraId="2C76D970" w14:textId="77777777" w:rsidR="0032191F" w:rsidRDefault="0032191F" w:rsidP="003B2232">
      <w:pPr>
        <w:spacing w:line="360" w:lineRule="auto"/>
        <w:rPr>
          <w:rFonts w:cs="Times New Roman"/>
        </w:rPr>
      </w:pPr>
    </w:p>
    <w:p w14:paraId="64B37E8C" w14:textId="77777777" w:rsidR="0032191F" w:rsidRDefault="0032191F" w:rsidP="003B2232">
      <w:pPr>
        <w:spacing w:line="360" w:lineRule="auto"/>
        <w:rPr>
          <w:rFonts w:cs="Times New Roman"/>
        </w:rPr>
      </w:pPr>
    </w:p>
    <w:p w14:paraId="15F13344" w14:textId="77777777" w:rsidR="0032191F" w:rsidRDefault="0032191F" w:rsidP="003B2232">
      <w:pPr>
        <w:spacing w:line="360" w:lineRule="auto"/>
        <w:rPr>
          <w:rFonts w:cs="Times New Roman"/>
        </w:rPr>
      </w:pPr>
    </w:p>
    <w:p w14:paraId="3574F0A8" w14:textId="77777777" w:rsidR="0032191F" w:rsidRDefault="0032191F" w:rsidP="003B2232">
      <w:pPr>
        <w:spacing w:line="360" w:lineRule="auto"/>
        <w:rPr>
          <w:rFonts w:cs="Times New Roman"/>
        </w:rPr>
      </w:pPr>
    </w:p>
    <w:p w14:paraId="34186CBA" w14:textId="61488075" w:rsidR="002E48C3" w:rsidRPr="00BD4487" w:rsidRDefault="00E873E1" w:rsidP="003B2232">
      <w:pPr>
        <w:spacing w:line="360" w:lineRule="auto"/>
        <w:rPr>
          <w:rFonts w:cs="Times New Roman"/>
        </w:rPr>
      </w:pPr>
      <w:r w:rsidRPr="00BD4487">
        <w:rPr>
          <w:rFonts w:cs="Times New Roman"/>
        </w:rPr>
        <w:t>Word count</w:t>
      </w:r>
      <w:r w:rsidR="007955FA" w:rsidRPr="00BD4487">
        <w:rPr>
          <w:rFonts w:cs="Times New Roman"/>
        </w:rPr>
        <w:t>-</w:t>
      </w:r>
      <w:r w:rsidRPr="00BD4487">
        <w:rPr>
          <w:rFonts w:cs="Times New Roman"/>
        </w:rPr>
        <w:t>2016</w:t>
      </w:r>
    </w:p>
    <w:p w14:paraId="7041A2D4" w14:textId="2128C4F3" w:rsidR="002C60D8" w:rsidRPr="00A1664E" w:rsidRDefault="00F25853" w:rsidP="003B2232">
      <w:pPr>
        <w:spacing w:line="360" w:lineRule="auto"/>
        <w:rPr>
          <w:rFonts w:cs="Times New Roman"/>
          <w:b/>
          <w:bCs/>
          <w:sz w:val="28"/>
          <w:szCs w:val="28"/>
          <w:u w:val="single"/>
        </w:rPr>
      </w:pPr>
      <w:r w:rsidRPr="00A1664E">
        <w:rPr>
          <w:rFonts w:cs="Times New Roman"/>
          <w:b/>
          <w:bCs/>
          <w:sz w:val="28"/>
          <w:szCs w:val="28"/>
          <w:u w:val="single"/>
        </w:rPr>
        <w:lastRenderedPageBreak/>
        <w:t>References</w:t>
      </w:r>
    </w:p>
    <w:p w14:paraId="50F66F9E" w14:textId="38CFEE9F" w:rsidR="00357538" w:rsidRPr="0032191F" w:rsidRDefault="00357538" w:rsidP="003B2232">
      <w:pPr>
        <w:pStyle w:val="NormalWeb"/>
        <w:shd w:val="clear" w:color="auto" w:fill="FFFFFF"/>
        <w:spacing w:before="0" w:beforeAutospacing="0" w:after="173" w:afterAutospacing="0" w:line="360" w:lineRule="auto"/>
        <w:ind w:left="450" w:hanging="450"/>
      </w:pPr>
      <w:r w:rsidRPr="0032191F">
        <w:t>American College of Sports Medicine author, issuing body. (2018),</w:t>
      </w:r>
      <w:r w:rsidRPr="0032191F">
        <w:rPr>
          <w:i/>
          <w:iCs/>
        </w:rPr>
        <w:t> ACSM's guidelines for exercise testing and prescription</w:t>
      </w:r>
      <w:r w:rsidRPr="0032191F">
        <w:t xml:space="preserve">, Tenth edition. </w:t>
      </w:r>
      <w:r w:rsidR="00EF1833" w:rsidRPr="0032191F">
        <w:t>ed.,</w:t>
      </w:r>
      <w:r w:rsidRPr="0032191F">
        <w:t xml:space="preserve"> translated by Anonymous </w:t>
      </w:r>
      <w:r w:rsidR="00EF1833" w:rsidRPr="0032191F">
        <w:t>Philadelphia:</w:t>
      </w:r>
      <w:r w:rsidRPr="0032191F">
        <w:t xml:space="preserve"> Wolters Kluwer.</w:t>
      </w:r>
    </w:p>
    <w:p w14:paraId="1924D0CD"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Baddeley-White Ds, Cl, M., Howden, R., Bdh, G., Kyberd, P. and Il, S. (2019), "Blood pressure lowering effects of a novel isometric exercise device following a 4-week isometric handgrip intervention"</w:t>
      </w:r>
      <w:r w:rsidRPr="0032191F">
        <w:rPr>
          <w:i/>
          <w:iCs/>
        </w:rPr>
        <w:t>, Open Access Journal of Sports Medicine, </w:t>
      </w:r>
      <w:r w:rsidRPr="0032191F">
        <w:t>Vol. 10, pp. 89-98.</w:t>
      </w:r>
    </w:p>
    <w:p w14:paraId="346AF821" w14:textId="52919782" w:rsidR="00357538" w:rsidRPr="0032191F" w:rsidRDefault="00357538" w:rsidP="003B2232">
      <w:pPr>
        <w:pStyle w:val="NormalWeb"/>
        <w:shd w:val="clear" w:color="auto" w:fill="FFFFFF"/>
        <w:spacing w:before="0" w:beforeAutospacing="0" w:after="173" w:afterAutospacing="0" w:line="360" w:lineRule="auto"/>
        <w:ind w:left="450" w:hanging="450"/>
      </w:pPr>
      <w:r w:rsidRPr="0032191F">
        <w:t>Bayles, M.P., Swank, A.M. and American College of Sports Medicine, issuing body (2018),</w:t>
      </w:r>
      <w:r w:rsidRPr="0032191F">
        <w:rPr>
          <w:i/>
          <w:iCs/>
        </w:rPr>
        <w:t> ACSM's exercise testing and prescription</w:t>
      </w:r>
      <w:r w:rsidRPr="0032191F">
        <w:t xml:space="preserve">, First edition. ed., translated by Anonymous </w:t>
      </w:r>
      <w:r w:rsidR="00EF1833" w:rsidRPr="0032191F">
        <w:t>Philadelphia:</w:t>
      </w:r>
      <w:r w:rsidRPr="0032191F">
        <w:t xml:space="preserve"> Wolters Kluwer.</w:t>
      </w:r>
    </w:p>
    <w:p w14:paraId="06BDD18C"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Bennett, H., Parfitt, G., Davison, K. and Eston, R. (2016), "Validity of Submaximal Step Tests to Estimate Maximal Oxygen Uptake in Healthy Adults"</w:t>
      </w:r>
      <w:r w:rsidRPr="0032191F">
        <w:rPr>
          <w:i/>
          <w:iCs/>
        </w:rPr>
        <w:t>, Sports Medicine, </w:t>
      </w:r>
      <w:r w:rsidRPr="0032191F">
        <w:t>Vol. 46, No. 5, pp. 737-750. available at: </w:t>
      </w:r>
      <w:hyperlink r:id="rId17" w:tgtFrame="_blank" w:history="1">
        <w:r w:rsidRPr="0032191F">
          <w:rPr>
            <w:rStyle w:val="Hyperlink"/>
            <w:color w:val="auto"/>
          </w:rPr>
          <w:t>https://search.proquest.com/docview/1802201139?accountid=130472</w:t>
        </w:r>
      </w:hyperlink>
      <w:r w:rsidRPr="0032191F">
        <w:t>.</w:t>
      </w:r>
    </w:p>
    <w:p w14:paraId="3B1CAD3E" w14:textId="3D05C489" w:rsidR="00357538" w:rsidRPr="0032191F" w:rsidRDefault="002E48C3" w:rsidP="003B2232">
      <w:pPr>
        <w:pStyle w:val="NormalWeb"/>
        <w:shd w:val="clear" w:color="auto" w:fill="FFFFFF"/>
        <w:spacing w:before="0" w:beforeAutospacing="0" w:after="173" w:afterAutospacing="0" w:line="360" w:lineRule="auto"/>
        <w:ind w:left="450" w:hanging="450"/>
      </w:pPr>
      <w:r w:rsidRPr="0032191F">
        <w:t>Dana</w:t>
      </w:r>
      <w:r w:rsidR="00357538" w:rsidRPr="0032191F">
        <w:t>, B. (2015), "</w:t>
      </w:r>
      <w:r w:rsidRPr="0032191F">
        <w:t xml:space="preserve">Fitness Index </w:t>
      </w:r>
      <w:r w:rsidR="00EF1833" w:rsidRPr="0032191F">
        <w:t>and</w:t>
      </w:r>
      <w:r w:rsidRPr="0032191F">
        <w:t xml:space="preserve"> Vo2max Of Physical Education Students</w:t>
      </w:r>
      <w:r w:rsidR="00357538" w:rsidRPr="0032191F">
        <w:t>"</w:t>
      </w:r>
      <w:r w:rsidR="00357538" w:rsidRPr="0032191F">
        <w:rPr>
          <w:i/>
          <w:iCs/>
        </w:rPr>
        <w:t>, Ovidius University Annals, Series Physical Education &amp; Sport/Science, Movement &amp; Health, </w:t>
      </w:r>
      <w:r w:rsidR="00357538" w:rsidRPr="0032191F">
        <w:t>Vol. 15, No. 2, pp. 246-252.</w:t>
      </w:r>
    </w:p>
    <w:p w14:paraId="562F0501" w14:textId="657CF624" w:rsidR="00357538" w:rsidRPr="0032191F" w:rsidRDefault="00357538" w:rsidP="003B2232">
      <w:pPr>
        <w:pStyle w:val="NormalWeb"/>
        <w:shd w:val="clear" w:color="auto" w:fill="FFFFFF"/>
        <w:spacing w:before="0" w:beforeAutospacing="0" w:after="173" w:afterAutospacing="0" w:line="360" w:lineRule="auto"/>
        <w:ind w:left="450" w:hanging="450"/>
      </w:pPr>
      <w:r w:rsidRPr="0032191F">
        <w:t>Davies, S. C., Atherton, F., McBride, M. &amp; Calderwood, C. (2020), January 9</w:t>
      </w:r>
      <w:r w:rsidR="00EF1833" w:rsidRPr="0032191F">
        <w:t>th, -</w:t>
      </w:r>
      <w:r w:rsidRPr="0032191F">
        <w:t>last update</w:t>
      </w:r>
      <w:r w:rsidRPr="0032191F">
        <w:rPr>
          <w:i/>
          <w:iCs/>
        </w:rPr>
        <w:t>, Physical activity guidelines: UK Chief Medical Officers' report</w:t>
      </w:r>
      <w:r w:rsidRPr="0032191F">
        <w:t>. Available: </w:t>
      </w:r>
      <w:hyperlink r:id="rId18" w:tgtFrame="_blank" w:history="1">
        <w:r w:rsidRPr="0032191F">
          <w:rPr>
            <w:rStyle w:val="Hyperlink"/>
            <w:color w:val="auto"/>
          </w:rPr>
          <w:t>https://www.gov.uk/government/publications/physical-activity-guidelines-uk-chief-medical-officers-report</w:t>
        </w:r>
      </w:hyperlink>
      <w:r w:rsidRPr="0032191F">
        <w:t> [2020, Apr 11,].</w:t>
      </w:r>
    </w:p>
    <w:p w14:paraId="64DFDD44"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Esfandiari, S., Sasson, Z. and Goodman, J.M. (2014), "Short-term high-intensity interval and continuous moderate-intensity training improve maximal aerobic power and diastolic filling during exercise"</w:t>
      </w:r>
      <w:r w:rsidRPr="0032191F">
        <w:rPr>
          <w:i/>
          <w:iCs/>
        </w:rPr>
        <w:t>, European journal of applied physiology, </w:t>
      </w:r>
      <w:r w:rsidRPr="0032191F">
        <w:t>Vol. 114, No. 2, pp. 331-43. available at: </w:t>
      </w:r>
      <w:hyperlink r:id="rId19" w:tgtFrame="_blank" w:history="1">
        <w:r w:rsidRPr="0032191F">
          <w:rPr>
            <w:rStyle w:val="Hyperlink"/>
            <w:color w:val="auto"/>
          </w:rPr>
          <w:t>https://search.proquest.com/docview/1563699942?accountid=130472</w:t>
        </w:r>
      </w:hyperlink>
      <w:r w:rsidRPr="0032191F">
        <w:t>.</w:t>
      </w:r>
    </w:p>
    <w:p w14:paraId="7B3854BD" w14:textId="27EDC80E" w:rsidR="00357538" w:rsidRPr="0032191F" w:rsidRDefault="002E48C3" w:rsidP="003B2232">
      <w:pPr>
        <w:pStyle w:val="NormalWeb"/>
        <w:shd w:val="clear" w:color="auto" w:fill="FFFFFF"/>
        <w:spacing w:before="0" w:beforeAutospacing="0" w:after="173" w:afterAutospacing="0" w:line="360" w:lineRule="auto"/>
        <w:ind w:left="450" w:hanging="450"/>
      </w:pPr>
      <w:r w:rsidRPr="0032191F">
        <w:t>Garg</w:t>
      </w:r>
      <w:r w:rsidR="00357538" w:rsidRPr="0032191F">
        <w:t>, R. (2014), "Effect of Isometric Handgrip Exercise Training on Resting Blood Pressure in Normal Healthy Adults"</w:t>
      </w:r>
      <w:r w:rsidR="00357538" w:rsidRPr="0032191F">
        <w:rPr>
          <w:i/>
          <w:iCs/>
        </w:rPr>
        <w:t>, Journal of Clinical &amp; Diagnostic Research, </w:t>
      </w:r>
      <w:r w:rsidR="00357538" w:rsidRPr="0032191F">
        <w:t>Vol. 8, No. 9, pp. 8-11.</w:t>
      </w:r>
    </w:p>
    <w:p w14:paraId="3B17CB19" w14:textId="264E9507" w:rsidR="00357538" w:rsidRPr="0032191F" w:rsidRDefault="00357538" w:rsidP="003B2232">
      <w:pPr>
        <w:pStyle w:val="NormalWeb"/>
        <w:shd w:val="clear" w:color="auto" w:fill="FFFFFF"/>
        <w:spacing w:before="0" w:beforeAutospacing="0" w:after="173" w:afterAutospacing="0" w:line="360" w:lineRule="auto"/>
        <w:ind w:left="450" w:hanging="450"/>
      </w:pPr>
      <w:r w:rsidRPr="0032191F">
        <w:lastRenderedPageBreak/>
        <w:t>Haff, G., Triplett, N.T. and National Strength &amp; Conditioning Association (U.S.), issuing body (2016),</w:t>
      </w:r>
      <w:r w:rsidRPr="0032191F">
        <w:rPr>
          <w:i/>
          <w:iCs/>
        </w:rPr>
        <w:t> Essentials of strength training and conditioning</w:t>
      </w:r>
      <w:r w:rsidRPr="0032191F">
        <w:t xml:space="preserve">, Fourth edition. ed., translated by Anonymous Champaign, </w:t>
      </w:r>
      <w:r w:rsidR="00EF1833" w:rsidRPr="0032191F">
        <w:t>IL:</w:t>
      </w:r>
      <w:r w:rsidRPr="0032191F">
        <w:t xml:space="preserve"> Human Kinetics.</w:t>
      </w:r>
    </w:p>
    <w:p w14:paraId="1AD7626A" w14:textId="2AC26735" w:rsidR="00357538" w:rsidRPr="0032191F" w:rsidRDefault="00357538" w:rsidP="003B2232">
      <w:pPr>
        <w:pStyle w:val="NormalWeb"/>
        <w:shd w:val="clear" w:color="auto" w:fill="FFFFFF"/>
        <w:spacing w:before="0" w:beforeAutospacing="0" w:after="173" w:afterAutospacing="0" w:line="360" w:lineRule="auto"/>
        <w:ind w:left="450" w:hanging="450"/>
      </w:pPr>
      <w:r w:rsidRPr="0032191F">
        <w:t xml:space="preserve">Jackson, </w:t>
      </w:r>
      <w:r w:rsidR="00EF1833" w:rsidRPr="0032191F">
        <w:t>Doug, MEd</w:t>
      </w:r>
      <w:r w:rsidRPr="0032191F">
        <w:t>, CSCS (2010), "How Personal Trainers Can Use Self-Efficacy Theory to Enhance Exercise Behavior in Beginning Exercisers"</w:t>
      </w:r>
      <w:r w:rsidRPr="0032191F">
        <w:rPr>
          <w:i/>
          <w:iCs/>
        </w:rPr>
        <w:t>, Strength and Conditioning Journal, </w:t>
      </w:r>
      <w:r w:rsidRPr="0032191F">
        <w:t>Vol. 32, No. 3, pp. 67-71. available at: </w:t>
      </w:r>
      <w:hyperlink r:id="rId20" w:tgtFrame="_blank" w:history="1">
        <w:r w:rsidRPr="0032191F">
          <w:rPr>
            <w:rStyle w:val="Hyperlink"/>
            <w:color w:val="auto"/>
          </w:rPr>
          <w:t>https://search.proquest.com/docview/870319586?accountid=130472</w:t>
        </w:r>
      </w:hyperlink>
      <w:r w:rsidRPr="0032191F">
        <w:t>.</w:t>
      </w:r>
    </w:p>
    <w:p w14:paraId="53E7384D"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Lopes, J., Grams, S.T., da Silva, E.F., de Medeiros, L.A., de Brito, Christina May Moran and Yamaguti, W.P. (2018),</w:t>
      </w:r>
      <w:r w:rsidRPr="0032191F">
        <w:rPr>
          <w:i/>
          <w:iCs/>
        </w:rPr>
        <w:t> Reference equations for handgrip strength: Normative values in young adult and middle-aged subjects</w:t>
      </w:r>
      <w:r w:rsidRPr="0032191F">
        <w:t>.</w:t>
      </w:r>
    </w:p>
    <w:p w14:paraId="6867B9DD"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Merlotti, C., Ceriani, V., Morabito, A. and Pontiroli, A. (2017), "Subcutaneous fat loss is greater than visceral fat loss with diet and exercise, weight-loss promoting drugs and bariatric surgery: a critical review and meta-analysis"</w:t>
      </w:r>
      <w:r w:rsidRPr="0032191F">
        <w:rPr>
          <w:i/>
          <w:iCs/>
        </w:rPr>
        <w:t>, International journal of obesity, </w:t>
      </w:r>
      <w:r w:rsidRPr="0032191F">
        <w:t>Vol. 41, No. 5, pp. 672-682.</w:t>
      </w:r>
    </w:p>
    <w:p w14:paraId="6E522F98"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Ogbutor, G., Nwangwa, E. and Uyagu, D. (2019), "Isometric handgrip exercise training attenuates blood pressure in prehypertensive subjects at 30% maximum voluntary contraction"</w:t>
      </w:r>
      <w:r w:rsidRPr="0032191F">
        <w:rPr>
          <w:i/>
          <w:iCs/>
        </w:rPr>
        <w:t>, Nigerian Journal of Clinical Practice, </w:t>
      </w:r>
      <w:r w:rsidRPr="0032191F">
        <w:t>Vol. 22, No. 12, pp. 1765-1771.</w:t>
      </w:r>
    </w:p>
    <w:p w14:paraId="61F8D207"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Trosclair, D., Bellar, D., Judge, L., Smith, J., Mazerat, N. and Brignac, A. (2011), "HAND-GRIP STRENGTH AS A PREDICTOR OF MUSCULAR STRENGTH AND ENDURANCE"</w:t>
      </w:r>
      <w:r w:rsidRPr="0032191F">
        <w:rPr>
          <w:i/>
          <w:iCs/>
        </w:rPr>
        <w:t>, Journal of Strength and Conditioning Research, </w:t>
      </w:r>
      <w:r w:rsidRPr="0032191F">
        <w:t>Vol. 25, pp. S99A.</w:t>
      </w:r>
    </w:p>
    <w:p w14:paraId="219E4178" w14:textId="77777777" w:rsidR="00357538" w:rsidRPr="0032191F" w:rsidRDefault="00357538" w:rsidP="003B2232">
      <w:pPr>
        <w:pStyle w:val="NormalWeb"/>
        <w:shd w:val="clear" w:color="auto" w:fill="FFFFFF"/>
        <w:spacing w:before="0" w:beforeAutospacing="0" w:after="173" w:afterAutospacing="0" w:line="360" w:lineRule="auto"/>
        <w:ind w:left="450" w:hanging="450"/>
      </w:pPr>
      <w:r w:rsidRPr="0032191F">
        <w:t>Weston, M., Taylor, K.L., Batterham, A.M. and Hopkins, W.G. (2014), "Effects of Low-Volume High-Intensity Interval Training (HIT) on Fitness in Adults: A Meta-Analysis of Controlled and Non-Controlled Trials"</w:t>
      </w:r>
      <w:r w:rsidRPr="0032191F">
        <w:rPr>
          <w:i/>
          <w:iCs/>
        </w:rPr>
        <w:t>, Sports Medicine, </w:t>
      </w:r>
      <w:r w:rsidRPr="0032191F">
        <w:t>Vol. 44, No. 7, pp. 1005-17. available at: </w:t>
      </w:r>
      <w:hyperlink r:id="rId21" w:tgtFrame="_blank" w:history="1">
        <w:r w:rsidRPr="0032191F">
          <w:rPr>
            <w:rStyle w:val="Hyperlink"/>
            <w:color w:val="auto"/>
          </w:rPr>
          <w:t>https://search.proquest.com/docview/1623483151?accountid=130472</w:t>
        </w:r>
      </w:hyperlink>
      <w:r w:rsidRPr="0032191F">
        <w:t>.</w:t>
      </w:r>
    </w:p>
    <w:p w14:paraId="648B22A0" w14:textId="77777777" w:rsidR="00F25853" w:rsidRPr="0032191F" w:rsidRDefault="00F25853" w:rsidP="003B2232">
      <w:pPr>
        <w:spacing w:line="360" w:lineRule="auto"/>
        <w:rPr>
          <w:rFonts w:cs="Times New Roman"/>
        </w:rPr>
      </w:pPr>
    </w:p>
    <w:sectPr w:rsidR="00F25853" w:rsidRPr="0032191F">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61C8A7" w14:textId="77777777" w:rsidR="00F97C4C" w:rsidRDefault="00F97C4C" w:rsidP="007F1B91">
      <w:pPr>
        <w:spacing w:after="0" w:line="240" w:lineRule="auto"/>
      </w:pPr>
      <w:r>
        <w:separator/>
      </w:r>
    </w:p>
  </w:endnote>
  <w:endnote w:type="continuationSeparator" w:id="0">
    <w:p w14:paraId="429E3AB4" w14:textId="77777777" w:rsidR="00F97C4C" w:rsidRDefault="00F97C4C" w:rsidP="007F1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95A79" w14:textId="77777777" w:rsidR="00967A22" w:rsidRDefault="00967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495D0" w14:textId="77777777" w:rsidR="00967A22" w:rsidRDefault="00967A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D6945" w14:textId="77777777" w:rsidR="00967A22" w:rsidRDefault="00967A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2715585"/>
      <w:docPartObj>
        <w:docPartGallery w:val="Page Numbers (Bottom of Page)"/>
        <w:docPartUnique/>
      </w:docPartObj>
    </w:sdtPr>
    <w:sdtEndPr>
      <w:rPr>
        <w:color w:val="7F7F7F" w:themeColor="background1" w:themeShade="7F"/>
        <w:spacing w:val="60"/>
      </w:rPr>
    </w:sdtEndPr>
    <w:sdtContent>
      <w:p w14:paraId="5B27F2C8" w14:textId="73B2FC5D" w:rsidR="008B77F8" w:rsidRDefault="008B77F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960BBD6" w14:textId="77777777" w:rsidR="008B77F8" w:rsidRDefault="008B7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828E6" w14:textId="77777777" w:rsidR="00F97C4C" w:rsidRDefault="00F97C4C" w:rsidP="007F1B91">
      <w:pPr>
        <w:spacing w:after="0" w:line="240" w:lineRule="auto"/>
      </w:pPr>
      <w:r>
        <w:separator/>
      </w:r>
    </w:p>
  </w:footnote>
  <w:footnote w:type="continuationSeparator" w:id="0">
    <w:p w14:paraId="5758057B" w14:textId="77777777" w:rsidR="00F97C4C" w:rsidRDefault="00F97C4C" w:rsidP="007F1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13E4E" w14:textId="77777777" w:rsidR="00967A22" w:rsidRDefault="00967A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02F39" w14:textId="77777777" w:rsidR="00967A22" w:rsidRDefault="00967A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5D729" w14:textId="77777777" w:rsidR="00967A22" w:rsidRDefault="00967A2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9CF0" w14:textId="6450B65D" w:rsidR="007F1B91" w:rsidRDefault="00967A22">
    <w:pPr>
      <w:pStyle w:val="Header"/>
    </w:pPr>
    <w:r>
      <w:ptab w:relativeTo="margin" w:alignment="center" w:leader="none"/>
    </w:r>
    <w:r>
      <w:t>Health Report</w:t>
    </w:r>
    <w:r>
      <w:ptab w:relativeTo="margin" w:alignment="right" w:leader="none"/>
    </w:r>
    <w:r>
      <w:t>Graham Vaughan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5FEFED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3F849DB"/>
    <w:multiLevelType w:val="hybridMultilevel"/>
    <w:tmpl w:val="2F7874B2"/>
    <w:lvl w:ilvl="0" w:tplc="37A291E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5860CA"/>
    <w:multiLevelType w:val="hybridMultilevel"/>
    <w:tmpl w:val="E1C6F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B8F"/>
    <w:rsid w:val="00006171"/>
    <w:rsid w:val="00007F62"/>
    <w:rsid w:val="000110B2"/>
    <w:rsid w:val="0001145D"/>
    <w:rsid w:val="00014C8C"/>
    <w:rsid w:val="00015794"/>
    <w:rsid w:val="000174B6"/>
    <w:rsid w:val="00027282"/>
    <w:rsid w:val="00032DDA"/>
    <w:rsid w:val="00032F9E"/>
    <w:rsid w:val="00034477"/>
    <w:rsid w:val="00045208"/>
    <w:rsid w:val="00055313"/>
    <w:rsid w:val="000570E5"/>
    <w:rsid w:val="00057D2F"/>
    <w:rsid w:val="00057F77"/>
    <w:rsid w:val="000614A4"/>
    <w:rsid w:val="000637AD"/>
    <w:rsid w:val="00065156"/>
    <w:rsid w:val="00065439"/>
    <w:rsid w:val="00066143"/>
    <w:rsid w:val="00067EFC"/>
    <w:rsid w:val="00073079"/>
    <w:rsid w:val="00075C2B"/>
    <w:rsid w:val="00077F7D"/>
    <w:rsid w:val="00085691"/>
    <w:rsid w:val="00090600"/>
    <w:rsid w:val="00093033"/>
    <w:rsid w:val="000B4895"/>
    <w:rsid w:val="000C430E"/>
    <w:rsid w:val="000D55C0"/>
    <w:rsid w:val="000E2AB3"/>
    <w:rsid w:val="000E777D"/>
    <w:rsid w:val="000E7D3C"/>
    <w:rsid w:val="000F2599"/>
    <w:rsid w:val="000F443A"/>
    <w:rsid w:val="001002D2"/>
    <w:rsid w:val="0010034A"/>
    <w:rsid w:val="00100AE2"/>
    <w:rsid w:val="00110650"/>
    <w:rsid w:val="001229C2"/>
    <w:rsid w:val="00125A0B"/>
    <w:rsid w:val="00131885"/>
    <w:rsid w:val="00133A0E"/>
    <w:rsid w:val="00137D26"/>
    <w:rsid w:val="0014006F"/>
    <w:rsid w:val="0014127B"/>
    <w:rsid w:val="001459D6"/>
    <w:rsid w:val="00155A7D"/>
    <w:rsid w:val="00161D43"/>
    <w:rsid w:val="00175BA6"/>
    <w:rsid w:val="00175D27"/>
    <w:rsid w:val="00183CDA"/>
    <w:rsid w:val="001901FD"/>
    <w:rsid w:val="001918D0"/>
    <w:rsid w:val="001A5A04"/>
    <w:rsid w:val="001B4B73"/>
    <w:rsid w:val="001B655F"/>
    <w:rsid w:val="001C4079"/>
    <w:rsid w:val="001C5FD5"/>
    <w:rsid w:val="001C7817"/>
    <w:rsid w:val="001D46AC"/>
    <w:rsid w:val="001D55CA"/>
    <w:rsid w:val="001E09A4"/>
    <w:rsid w:val="001E3D2C"/>
    <w:rsid w:val="001E3FA6"/>
    <w:rsid w:val="001E660B"/>
    <w:rsid w:val="001E6EDB"/>
    <w:rsid w:val="001E70DF"/>
    <w:rsid w:val="001F08AE"/>
    <w:rsid w:val="001F337A"/>
    <w:rsid w:val="001F5F98"/>
    <w:rsid w:val="00202EDC"/>
    <w:rsid w:val="002041C2"/>
    <w:rsid w:val="00207C8F"/>
    <w:rsid w:val="0021158E"/>
    <w:rsid w:val="00212BCA"/>
    <w:rsid w:val="00221667"/>
    <w:rsid w:val="002357C9"/>
    <w:rsid w:val="0023766B"/>
    <w:rsid w:val="00243F78"/>
    <w:rsid w:val="0024422B"/>
    <w:rsid w:val="002457C8"/>
    <w:rsid w:val="002532DD"/>
    <w:rsid w:val="0026464E"/>
    <w:rsid w:val="00264AC5"/>
    <w:rsid w:val="00272132"/>
    <w:rsid w:val="00273893"/>
    <w:rsid w:val="00276B3F"/>
    <w:rsid w:val="00294026"/>
    <w:rsid w:val="002A09A8"/>
    <w:rsid w:val="002A2F39"/>
    <w:rsid w:val="002B4A57"/>
    <w:rsid w:val="002C2862"/>
    <w:rsid w:val="002C60D8"/>
    <w:rsid w:val="002C705F"/>
    <w:rsid w:val="002D0A33"/>
    <w:rsid w:val="002E48C3"/>
    <w:rsid w:val="002E637C"/>
    <w:rsid w:val="002E6A34"/>
    <w:rsid w:val="002F39F9"/>
    <w:rsid w:val="002F6492"/>
    <w:rsid w:val="002F7F69"/>
    <w:rsid w:val="00301872"/>
    <w:rsid w:val="0030226A"/>
    <w:rsid w:val="00312845"/>
    <w:rsid w:val="00313EE7"/>
    <w:rsid w:val="00315EF4"/>
    <w:rsid w:val="00316FED"/>
    <w:rsid w:val="0032191F"/>
    <w:rsid w:val="00327141"/>
    <w:rsid w:val="00331784"/>
    <w:rsid w:val="003345A6"/>
    <w:rsid w:val="003371CE"/>
    <w:rsid w:val="00345924"/>
    <w:rsid w:val="0034768E"/>
    <w:rsid w:val="0034784C"/>
    <w:rsid w:val="003502D2"/>
    <w:rsid w:val="00351F55"/>
    <w:rsid w:val="003564FC"/>
    <w:rsid w:val="00356A54"/>
    <w:rsid w:val="00357538"/>
    <w:rsid w:val="0036322D"/>
    <w:rsid w:val="00365192"/>
    <w:rsid w:val="003712BA"/>
    <w:rsid w:val="003752C4"/>
    <w:rsid w:val="00375B5A"/>
    <w:rsid w:val="00380A19"/>
    <w:rsid w:val="0038433F"/>
    <w:rsid w:val="00392489"/>
    <w:rsid w:val="003957C2"/>
    <w:rsid w:val="003B2232"/>
    <w:rsid w:val="003B318E"/>
    <w:rsid w:val="003B441A"/>
    <w:rsid w:val="003C3EAA"/>
    <w:rsid w:val="003C75B7"/>
    <w:rsid w:val="003D318D"/>
    <w:rsid w:val="003D3928"/>
    <w:rsid w:val="003D4877"/>
    <w:rsid w:val="003D7B12"/>
    <w:rsid w:val="003D7CBF"/>
    <w:rsid w:val="003E097B"/>
    <w:rsid w:val="003E100F"/>
    <w:rsid w:val="003E3AC6"/>
    <w:rsid w:val="003E58D8"/>
    <w:rsid w:val="003E6D80"/>
    <w:rsid w:val="003F50D1"/>
    <w:rsid w:val="004025A2"/>
    <w:rsid w:val="004046CA"/>
    <w:rsid w:val="00404B05"/>
    <w:rsid w:val="00411A64"/>
    <w:rsid w:val="0041378F"/>
    <w:rsid w:val="004178D3"/>
    <w:rsid w:val="004208D5"/>
    <w:rsid w:val="00420D85"/>
    <w:rsid w:val="0042216A"/>
    <w:rsid w:val="00423CCE"/>
    <w:rsid w:val="00430058"/>
    <w:rsid w:val="0043409D"/>
    <w:rsid w:val="00436C93"/>
    <w:rsid w:val="004371A6"/>
    <w:rsid w:val="0044048A"/>
    <w:rsid w:val="004444E9"/>
    <w:rsid w:val="0044678C"/>
    <w:rsid w:val="00451637"/>
    <w:rsid w:val="00452BB0"/>
    <w:rsid w:val="00455779"/>
    <w:rsid w:val="00460624"/>
    <w:rsid w:val="0047488A"/>
    <w:rsid w:val="00477138"/>
    <w:rsid w:val="004775C1"/>
    <w:rsid w:val="00485A3D"/>
    <w:rsid w:val="00486913"/>
    <w:rsid w:val="00486A85"/>
    <w:rsid w:val="004A0B63"/>
    <w:rsid w:val="004A1B52"/>
    <w:rsid w:val="004A56B5"/>
    <w:rsid w:val="004B1727"/>
    <w:rsid w:val="004B1CF5"/>
    <w:rsid w:val="004B5B0B"/>
    <w:rsid w:val="004B5BC4"/>
    <w:rsid w:val="004C28B7"/>
    <w:rsid w:val="004D584B"/>
    <w:rsid w:val="004E3FAD"/>
    <w:rsid w:val="004F4BC7"/>
    <w:rsid w:val="004F5694"/>
    <w:rsid w:val="004F6E0B"/>
    <w:rsid w:val="005062CD"/>
    <w:rsid w:val="00506AE1"/>
    <w:rsid w:val="005122AE"/>
    <w:rsid w:val="00514407"/>
    <w:rsid w:val="00517067"/>
    <w:rsid w:val="0052030A"/>
    <w:rsid w:val="0052389A"/>
    <w:rsid w:val="00532D95"/>
    <w:rsid w:val="005344DE"/>
    <w:rsid w:val="00542105"/>
    <w:rsid w:val="00542A14"/>
    <w:rsid w:val="00543712"/>
    <w:rsid w:val="005458FE"/>
    <w:rsid w:val="00556102"/>
    <w:rsid w:val="00562824"/>
    <w:rsid w:val="00566811"/>
    <w:rsid w:val="00574E8F"/>
    <w:rsid w:val="00577659"/>
    <w:rsid w:val="0057787A"/>
    <w:rsid w:val="00585236"/>
    <w:rsid w:val="00592071"/>
    <w:rsid w:val="005932F1"/>
    <w:rsid w:val="00593B6D"/>
    <w:rsid w:val="0059747F"/>
    <w:rsid w:val="005A5222"/>
    <w:rsid w:val="005B06DE"/>
    <w:rsid w:val="005B3623"/>
    <w:rsid w:val="005B7213"/>
    <w:rsid w:val="005D040F"/>
    <w:rsid w:val="005E10DD"/>
    <w:rsid w:val="005F0203"/>
    <w:rsid w:val="005F16A6"/>
    <w:rsid w:val="005F206E"/>
    <w:rsid w:val="005F25E5"/>
    <w:rsid w:val="005F30C5"/>
    <w:rsid w:val="006049C3"/>
    <w:rsid w:val="006077D7"/>
    <w:rsid w:val="006079F8"/>
    <w:rsid w:val="006235EF"/>
    <w:rsid w:val="00632FAA"/>
    <w:rsid w:val="00633C63"/>
    <w:rsid w:val="00640B9F"/>
    <w:rsid w:val="00641AD5"/>
    <w:rsid w:val="0064220C"/>
    <w:rsid w:val="006447F8"/>
    <w:rsid w:val="00645323"/>
    <w:rsid w:val="00645C00"/>
    <w:rsid w:val="0064643F"/>
    <w:rsid w:val="00647E24"/>
    <w:rsid w:val="006579CB"/>
    <w:rsid w:val="0066246D"/>
    <w:rsid w:val="00664D91"/>
    <w:rsid w:val="00665400"/>
    <w:rsid w:val="00665C46"/>
    <w:rsid w:val="0066660C"/>
    <w:rsid w:val="00667ED7"/>
    <w:rsid w:val="0067011A"/>
    <w:rsid w:val="00670313"/>
    <w:rsid w:val="006732D2"/>
    <w:rsid w:val="006762DF"/>
    <w:rsid w:val="006777D2"/>
    <w:rsid w:val="00680C09"/>
    <w:rsid w:val="00680D31"/>
    <w:rsid w:val="006937D1"/>
    <w:rsid w:val="006A175E"/>
    <w:rsid w:val="006A56D6"/>
    <w:rsid w:val="006B23B1"/>
    <w:rsid w:val="006B4BD8"/>
    <w:rsid w:val="006B7753"/>
    <w:rsid w:val="006C5919"/>
    <w:rsid w:val="006D0CE8"/>
    <w:rsid w:val="006D48F6"/>
    <w:rsid w:val="006E0101"/>
    <w:rsid w:val="006E56EB"/>
    <w:rsid w:val="006F39F1"/>
    <w:rsid w:val="006F6287"/>
    <w:rsid w:val="0071046A"/>
    <w:rsid w:val="007134A2"/>
    <w:rsid w:val="00720E7F"/>
    <w:rsid w:val="007239AE"/>
    <w:rsid w:val="007274A3"/>
    <w:rsid w:val="00732070"/>
    <w:rsid w:val="007352C4"/>
    <w:rsid w:val="007366B0"/>
    <w:rsid w:val="00737817"/>
    <w:rsid w:val="007429CA"/>
    <w:rsid w:val="007468ED"/>
    <w:rsid w:val="0075314C"/>
    <w:rsid w:val="00753AB5"/>
    <w:rsid w:val="00753EF2"/>
    <w:rsid w:val="00760FAC"/>
    <w:rsid w:val="007633BF"/>
    <w:rsid w:val="00767458"/>
    <w:rsid w:val="00772D3C"/>
    <w:rsid w:val="0077371B"/>
    <w:rsid w:val="00773B7C"/>
    <w:rsid w:val="00785AD9"/>
    <w:rsid w:val="00792368"/>
    <w:rsid w:val="0079421A"/>
    <w:rsid w:val="007955FA"/>
    <w:rsid w:val="00796B81"/>
    <w:rsid w:val="007A14D8"/>
    <w:rsid w:val="007B07A4"/>
    <w:rsid w:val="007B46AA"/>
    <w:rsid w:val="007C1405"/>
    <w:rsid w:val="007D566B"/>
    <w:rsid w:val="007D5795"/>
    <w:rsid w:val="007F1B91"/>
    <w:rsid w:val="007F47BB"/>
    <w:rsid w:val="007F6FC5"/>
    <w:rsid w:val="00804C53"/>
    <w:rsid w:val="00806407"/>
    <w:rsid w:val="008067EF"/>
    <w:rsid w:val="00811CEA"/>
    <w:rsid w:val="008158FC"/>
    <w:rsid w:val="00820AB6"/>
    <w:rsid w:val="00830C80"/>
    <w:rsid w:val="00832050"/>
    <w:rsid w:val="0083337A"/>
    <w:rsid w:val="00834F69"/>
    <w:rsid w:val="00850783"/>
    <w:rsid w:val="00853288"/>
    <w:rsid w:val="00853F61"/>
    <w:rsid w:val="00857433"/>
    <w:rsid w:val="00876391"/>
    <w:rsid w:val="00882CE2"/>
    <w:rsid w:val="00885B8A"/>
    <w:rsid w:val="00885D72"/>
    <w:rsid w:val="00890A11"/>
    <w:rsid w:val="00894097"/>
    <w:rsid w:val="0089577A"/>
    <w:rsid w:val="00896384"/>
    <w:rsid w:val="00897349"/>
    <w:rsid w:val="008A472B"/>
    <w:rsid w:val="008A6A78"/>
    <w:rsid w:val="008B0722"/>
    <w:rsid w:val="008B2EC9"/>
    <w:rsid w:val="008B77F8"/>
    <w:rsid w:val="008C0B1D"/>
    <w:rsid w:val="008C652E"/>
    <w:rsid w:val="008C7DFB"/>
    <w:rsid w:val="008D227F"/>
    <w:rsid w:val="008D7CCE"/>
    <w:rsid w:val="008E39B8"/>
    <w:rsid w:val="008E7E23"/>
    <w:rsid w:val="008F336B"/>
    <w:rsid w:val="008F33D3"/>
    <w:rsid w:val="008F6CDA"/>
    <w:rsid w:val="008F7AB1"/>
    <w:rsid w:val="00906BB2"/>
    <w:rsid w:val="00910B21"/>
    <w:rsid w:val="00917173"/>
    <w:rsid w:val="00921470"/>
    <w:rsid w:val="00922AD8"/>
    <w:rsid w:val="00923AA1"/>
    <w:rsid w:val="0092688B"/>
    <w:rsid w:val="009302A4"/>
    <w:rsid w:val="00931C3A"/>
    <w:rsid w:val="009325C9"/>
    <w:rsid w:val="009343A9"/>
    <w:rsid w:val="00935B33"/>
    <w:rsid w:val="00950C3D"/>
    <w:rsid w:val="0095404C"/>
    <w:rsid w:val="00962122"/>
    <w:rsid w:val="00967A22"/>
    <w:rsid w:val="00990AC1"/>
    <w:rsid w:val="009C57F5"/>
    <w:rsid w:val="009D0145"/>
    <w:rsid w:val="009D0A39"/>
    <w:rsid w:val="009D3DD0"/>
    <w:rsid w:val="009E0FF0"/>
    <w:rsid w:val="009E13DA"/>
    <w:rsid w:val="009F02E0"/>
    <w:rsid w:val="009F04FE"/>
    <w:rsid w:val="009F388E"/>
    <w:rsid w:val="00A030D1"/>
    <w:rsid w:val="00A0671F"/>
    <w:rsid w:val="00A07C78"/>
    <w:rsid w:val="00A1664E"/>
    <w:rsid w:val="00A240D8"/>
    <w:rsid w:val="00A311D0"/>
    <w:rsid w:val="00A33AEB"/>
    <w:rsid w:val="00A3453B"/>
    <w:rsid w:val="00A5077C"/>
    <w:rsid w:val="00A5474D"/>
    <w:rsid w:val="00A549E6"/>
    <w:rsid w:val="00A60B2D"/>
    <w:rsid w:val="00A63162"/>
    <w:rsid w:val="00A71AF0"/>
    <w:rsid w:val="00A73B09"/>
    <w:rsid w:val="00A77628"/>
    <w:rsid w:val="00A813D5"/>
    <w:rsid w:val="00A83D6D"/>
    <w:rsid w:val="00A8571E"/>
    <w:rsid w:val="00A905E0"/>
    <w:rsid w:val="00A92469"/>
    <w:rsid w:val="00A93673"/>
    <w:rsid w:val="00A946E0"/>
    <w:rsid w:val="00A966AC"/>
    <w:rsid w:val="00AA36FF"/>
    <w:rsid w:val="00AA4407"/>
    <w:rsid w:val="00AA6496"/>
    <w:rsid w:val="00AB4E6F"/>
    <w:rsid w:val="00AB66C1"/>
    <w:rsid w:val="00AC7B54"/>
    <w:rsid w:val="00AD2771"/>
    <w:rsid w:val="00AE33BE"/>
    <w:rsid w:val="00AE3626"/>
    <w:rsid w:val="00AE38B8"/>
    <w:rsid w:val="00AE4FD8"/>
    <w:rsid w:val="00AE69FC"/>
    <w:rsid w:val="00AE6CCD"/>
    <w:rsid w:val="00B048FA"/>
    <w:rsid w:val="00B05855"/>
    <w:rsid w:val="00B2013B"/>
    <w:rsid w:val="00B24729"/>
    <w:rsid w:val="00B30075"/>
    <w:rsid w:val="00B42C50"/>
    <w:rsid w:val="00B44F93"/>
    <w:rsid w:val="00B53BCB"/>
    <w:rsid w:val="00B54E14"/>
    <w:rsid w:val="00B55883"/>
    <w:rsid w:val="00B56B1E"/>
    <w:rsid w:val="00B6071B"/>
    <w:rsid w:val="00B63785"/>
    <w:rsid w:val="00B73321"/>
    <w:rsid w:val="00B7418B"/>
    <w:rsid w:val="00B7425A"/>
    <w:rsid w:val="00B90912"/>
    <w:rsid w:val="00BA02F5"/>
    <w:rsid w:val="00BA2FD6"/>
    <w:rsid w:val="00BA323D"/>
    <w:rsid w:val="00BA5770"/>
    <w:rsid w:val="00BB1ED9"/>
    <w:rsid w:val="00BB1F15"/>
    <w:rsid w:val="00BB6025"/>
    <w:rsid w:val="00BC3A12"/>
    <w:rsid w:val="00BC57C4"/>
    <w:rsid w:val="00BD0068"/>
    <w:rsid w:val="00BD065A"/>
    <w:rsid w:val="00BD1732"/>
    <w:rsid w:val="00BD4487"/>
    <w:rsid w:val="00BD6B45"/>
    <w:rsid w:val="00BE344B"/>
    <w:rsid w:val="00BF0583"/>
    <w:rsid w:val="00BF29A7"/>
    <w:rsid w:val="00BF5B26"/>
    <w:rsid w:val="00BF68C0"/>
    <w:rsid w:val="00BF71A7"/>
    <w:rsid w:val="00C1543D"/>
    <w:rsid w:val="00C36004"/>
    <w:rsid w:val="00C43015"/>
    <w:rsid w:val="00C46C7D"/>
    <w:rsid w:val="00C47333"/>
    <w:rsid w:val="00C60C75"/>
    <w:rsid w:val="00C62BEB"/>
    <w:rsid w:val="00C6648D"/>
    <w:rsid w:val="00C73E9E"/>
    <w:rsid w:val="00C81FD2"/>
    <w:rsid w:val="00C82B8F"/>
    <w:rsid w:val="00C87F98"/>
    <w:rsid w:val="00C90DDA"/>
    <w:rsid w:val="00C9599A"/>
    <w:rsid w:val="00C965B3"/>
    <w:rsid w:val="00C966DE"/>
    <w:rsid w:val="00CA1164"/>
    <w:rsid w:val="00CA4BF8"/>
    <w:rsid w:val="00CB50AC"/>
    <w:rsid w:val="00CC0CBA"/>
    <w:rsid w:val="00CC1DF9"/>
    <w:rsid w:val="00CD717C"/>
    <w:rsid w:val="00CD74BB"/>
    <w:rsid w:val="00CF6A15"/>
    <w:rsid w:val="00D00AB2"/>
    <w:rsid w:val="00D07B0C"/>
    <w:rsid w:val="00D15AFB"/>
    <w:rsid w:val="00D25B90"/>
    <w:rsid w:val="00D31237"/>
    <w:rsid w:val="00D3262B"/>
    <w:rsid w:val="00D419C8"/>
    <w:rsid w:val="00D4225D"/>
    <w:rsid w:val="00D47A7D"/>
    <w:rsid w:val="00D53BC0"/>
    <w:rsid w:val="00D54628"/>
    <w:rsid w:val="00D61309"/>
    <w:rsid w:val="00D7307D"/>
    <w:rsid w:val="00D74ADD"/>
    <w:rsid w:val="00D77FD8"/>
    <w:rsid w:val="00D81F60"/>
    <w:rsid w:val="00D93736"/>
    <w:rsid w:val="00D97434"/>
    <w:rsid w:val="00DA0018"/>
    <w:rsid w:val="00DA1ED4"/>
    <w:rsid w:val="00DA2B22"/>
    <w:rsid w:val="00DA3C38"/>
    <w:rsid w:val="00DA58EE"/>
    <w:rsid w:val="00DA5C29"/>
    <w:rsid w:val="00DB22DC"/>
    <w:rsid w:val="00DB3F8A"/>
    <w:rsid w:val="00DC4143"/>
    <w:rsid w:val="00DD3D60"/>
    <w:rsid w:val="00DE5443"/>
    <w:rsid w:val="00DE759D"/>
    <w:rsid w:val="00DE78DE"/>
    <w:rsid w:val="00DF0529"/>
    <w:rsid w:val="00DF25B0"/>
    <w:rsid w:val="00DF3D62"/>
    <w:rsid w:val="00E04712"/>
    <w:rsid w:val="00E05922"/>
    <w:rsid w:val="00E079DD"/>
    <w:rsid w:val="00E15136"/>
    <w:rsid w:val="00E227D7"/>
    <w:rsid w:val="00E26A41"/>
    <w:rsid w:val="00E33100"/>
    <w:rsid w:val="00E45618"/>
    <w:rsid w:val="00E4699A"/>
    <w:rsid w:val="00E54B78"/>
    <w:rsid w:val="00E57736"/>
    <w:rsid w:val="00E62ECD"/>
    <w:rsid w:val="00E70D97"/>
    <w:rsid w:val="00E736BA"/>
    <w:rsid w:val="00E8107A"/>
    <w:rsid w:val="00E836EA"/>
    <w:rsid w:val="00E83BB3"/>
    <w:rsid w:val="00E865A4"/>
    <w:rsid w:val="00E873E1"/>
    <w:rsid w:val="00E87F81"/>
    <w:rsid w:val="00E9321D"/>
    <w:rsid w:val="00E952F8"/>
    <w:rsid w:val="00EA048B"/>
    <w:rsid w:val="00EA2B73"/>
    <w:rsid w:val="00EB26B0"/>
    <w:rsid w:val="00EB4F6B"/>
    <w:rsid w:val="00EC0520"/>
    <w:rsid w:val="00EC2078"/>
    <w:rsid w:val="00EE274A"/>
    <w:rsid w:val="00EE7714"/>
    <w:rsid w:val="00EF1833"/>
    <w:rsid w:val="00EF3DF7"/>
    <w:rsid w:val="00EF7C4B"/>
    <w:rsid w:val="00F02583"/>
    <w:rsid w:val="00F044F1"/>
    <w:rsid w:val="00F05274"/>
    <w:rsid w:val="00F1083C"/>
    <w:rsid w:val="00F111CD"/>
    <w:rsid w:val="00F1179A"/>
    <w:rsid w:val="00F12BCE"/>
    <w:rsid w:val="00F156C2"/>
    <w:rsid w:val="00F200CD"/>
    <w:rsid w:val="00F25853"/>
    <w:rsid w:val="00F30ED1"/>
    <w:rsid w:val="00F36729"/>
    <w:rsid w:val="00F40A0C"/>
    <w:rsid w:val="00F45890"/>
    <w:rsid w:val="00F527F1"/>
    <w:rsid w:val="00F55DF1"/>
    <w:rsid w:val="00F60EB2"/>
    <w:rsid w:val="00F62C78"/>
    <w:rsid w:val="00F63E0A"/>
    <w:rsid w:val="00F67315"/>
    <w:rsid w:val="00F80D8A"/>
    <w:rsid w:val="00F848C7"/>
    <w:rsid w:val="00F86B4E"/>
    <w:rsid w:val="00F87E33"/>
    <w:rsid w:val="00F91E09"/>
    <w:rsid w:val="00F92C08"/>
    <w:rsid w:val="00F93F1B"/>
    <w:rsid w:val="00F94560"/>
    <w:rsid w:val="00F94741"/>
    <w:rsid w:val="00F96318"/>
    <w:rsid w:val="00F97C4C"/>
    <w:rsid w:val="00FA7BAA"/>
    <w:rsid w:val="00FB0422"/>
    <w:rsid w:val="00FB099F"/>
    <w:rsid w:val="00FC0B79"/>
    <w:rsid w:val="00FC1D98"/>
    <w:rsid w:val="00FC6382"/>
    <w:rsid w:val="00FD12CB"/>
    <w:rsid w:val="00FD77FF"/>
    <w:rsid w:val="00FE313D"/>
    <w:rsid w:val="00FE39F7"/>
    <w:rsid w:val="00FF1B1F"/>
    <w:rsid w:val="00FF4ABD"/>
    <w:rsid w:val="00FF5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F7DD2"/>
  <w15:chartTrackingRefBased/>
  <w15:docId w15:val="{FB3A7003-8CC5-4FB1-A6FD-CB99992CD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313EE7"/>
    <w:pPr>
      <w:numPr>
        <w:numId w:val="1"/>
      </w:numPr>
      <w:contextualSpacing/>
    </w:pPr>
  </w:style>
  <w:style w:type="table" w:styleId="TableGrid">
    <w:name w:val="Table Grid"/>
    <w:basedOn w:val="TableNormal"/>
    <w:uiPriority w:val="39"/>
    <w:rsid w:val="002A09A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0B2D"/>
    <w:pPr>
      <w:spacing w:before="100" w:beforeAutospacing="1" w:after="100" w:afterAutospacing="1" w:line="240" w:lineRule="auto"/>
    </w:pPr>
    <w:rPr>
      <w:rFonts w:eastAsia="Times New Roman" w:cs="Times New Roman"/>
      <w:lang w:eastAsia="en-GB"/>
    </w:rPr>
  </w:style>
  <w:style w:type="character" w:styleId="Hyperlink">
    <w:name w:val="Hyperlink"/>
    <w:basedOn w:val="DefaultParagraphFont"/>
    <w:uiPriority w:val="99"/>
    <w:semiHidden/>
    <w:unhideWhenUsed/>
    <w:rsid w:val="005A5222"/>
    <w:rPr>
      <w:color w:val="0000FF"/>
      <w:u w:val="single"/>
    </w:rPr>
  </w:style>
  <w:style w:type="character" w:styleId="FollowedHyperlink">
    <w:name w:val="FollowedHyperlink"/>
    <w:basedOn w:val="DefaultParagraphFont"/>
    <w:uiPriority w:val="99"/>
    <w:semiHidden/>
    <w:unhideWhenUsed/>
    <w:rsid w:val="0041378F"/>
    <w:rPr>
      <w:color w:val="954F72" w:themeColor="followedHyperlink"/>
      <w:u w:val="single"/>
    </w:rPr>
  </w:style>
  <w:style w:type="paragraph" w:styleId="Header">
    <w:name w:val="header"/>
    <w:basedOn w:val="Normal"/>
    <w:link w:val="HeaderChar"/>
    <w:uiPriority w:val="99"/>
    <w:unhideWhenUsed/>
    <w:rsid w:val="007F1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B91"/>
  </w:style>
  <w:style w:type="paragraph" w:styleId="Footer">
    <w:name w:val="footer"/>
    <w:basedOn w:val="Normal"/>
    <w:link w:val="FooterChar"/>
    <w:uiPriority w:val="99"/>
    <w:unhideWhenUsed/>
    <w:rsid w:val="007F1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B91"/>
  </w:style>
  <w:style w:type="paragraph" w:customStyle="1" w:styleId="Modcode">
    <w:name w:val="Modcode"/>
    <w:basedOn w:val="Normal"/>
    <w:rsid w:val="007366B0"/>
    <w:pPr>
      <w:spacing w:after="0" w:line="240" w:lineRule="auto"/>
      <w:jc w:val="center"/>
    </w:pPr>
    <w:rPr>
      <w:rFonts w:eastAsia="Times New Roman" w:cs="Times New Roman"/>
      <w:b/>
      <w:caps/>
      <w:sz w:val="28"/>
      <w:szCs w:val="20"/>
      <w:lang w:eastAsia="en-GB"/>
    </w:rPr>
  </w:style>
  <w:style w:type="paragraph" w:customStyle="1" w:styleId="Time">
    <w:name w:val="Time"/>
    <w:basedOn w:val="Normal"/>
    <w:next w:val="Normal"/>
    <w:rsid w:val="007366B0"/>
    <w:pPr>
      <w:spacing w:after="240" w:line="240" w:lineRule="auto"/>
    </w:pPr>
    <w:rPr>
      <w:rFonts w:eastAsia="Times New Roman" w:cs="Times New Roman"/>
      <w:b/>
      <w:caps/>
      <w:sz w:val="28"/>
      <w:szCs w:val="20"/>
      <w:lang w:eastAsia="en-GB"/>
    </w:rPr>
  </w:style>
  <w:style w:type="paragraph" w:styleId="BodyText">
    <w:name w:val="Body Text"/>
    <w:basedOn w:val="Normal"/>
    <w:link w:val="BodyTextChar"/>
    <w:rsid w:val="007366B0"/>
    <w:pPr>
      <w:spacing w:after="120" w:line="240" w:lineRule="auto"/>
    </w:pPr>
    <w:rPr>
      <w:rFonts w:eastAsia="Times New Roman" w:cs="Times New Roman"/>
      <w:szCs w:val="20"/>
      <w:lang w:eastAsia="en-GB"/>
    </w:rPr>
  </w:style>
  <w:style w:type="character" w:customStyle="1" w:styleId="BodyTextChar">
    <w:name w:val="Body Text Char"/>
    <w:basedOn w:val="DefaultParagraphFont"/>
    <w:link w:val="BodyText"/>
    <w:rsid w:val="007366B0"/>
    <w:rPr>
      <w:rFonts w:eastAsia="Times New Roman" w:cs="Times New Roman"/>
      <w:szCs w:val="20"/>
      <w:lang w:eastAsia="en-GB"/>
    </w:rPr>
  </w:style>
  <w:style w:type="paragraph" w:styleId="Title">
    <w:name w:val="Title"/>
    <w:basedOn w:val="Normal"/>
    <w:link w:val="TitleChar"/>
    <w:uiPriority w:val="10"/>
    <w:qFormat/>
    <w:rsid w:val="007366B0"/>
    <w:pPr>
      <w:spacing w:after="0" w:line="240" w:lineRule="auto"/>
      <w:jc w:val="center"/>
    </w:pPr>
    <w:rPr>
      <w:rFonts w:eastAsia="MS Minngs" w:cs="Times New Roman"/>
      <w:b/>
      <w:bCs/>
      <w:sz w:val="28"/>
      <w:szCs w:val="28"/>
      <w:lang w:eastAsia="en-GB"/>
    </w:rPr>
  </w:style>
  <w:style w:type="character" w:customStyle="1" w:styleId="TitleChar">
    <w:name w:val="Title Char"/>
    <w:basedOn w:val="DefaultParagraphFont"/>
    <w:link w:val="Title"/>
    <w:uiPriority w:val="10"/>
    <w:rsid w:val="007366B0"/>
    <w:rPr>
      <w:rFonts w:eastAsia="MS Minngs" w:cs="Times New Roman"/>
      <w:b/>
      <w:bCs/>
      <w:sz w:val="28"/>
      <w:szCs w:val="28"/>
      <w:lang w:eastAsia="en-GB"/>
    </w:rPr>
  </w:style>
  <w:style w:type="paragraph" w:styleId="Subtitle">
    <w:name w:val="Subtitle"/>
    <w:basedOn w:val="Normal"/>
    <w:link w:val="SubtitleChar"/>
    <w:qFormat/>
    <w:rsid w:val="007366B0"/>
    <w:pPr>
      <w:spacing w:after="0" w:line="240" w:lineRule="auto"/>
      <w:jc w:val="center"/>
    </w:pPr>
    <w:rPr>
      <w:rFonts w:eastAsia="MS Minngs" w:cs="Times New Roman"/>
      <w:sz w:val="32"/>
      <w:szCs w:val="32"/>
      <w:u w:val="single"/>
      <w:lang w:eastAsia="en-GB"/>
    </w:rPr>
  </w:style>
  <w:style w:type="character" w:customStyle="1" w:styleId="SubtitleChar">
    <w:name w:val="Subtitle Char"/>
    <w:basedOn w:val="DefaultParagraphFont"/>
    <w:link w:val="Subtitle"/>
    <w:rsid w:val="007366B0"/>
    <w:rPr>
      <w:rFonts w:eastAsia="MS Minngs" w:cs="Times New Roman"/>
      <w:sz w:val="32"/>
      <w:szCs w:val="32"/>
      <w:u w:val="single"/>
      <w:lang w:eastAsia="en-GB"/>
    </w:rPr>
  </w:style>
  <w:style w:type="paragraph" w:styleId="ListParagraph">
    <w:name w:val="List Paragraph"/>
    <w:basedOn w:val="Normal"/>
    <w:uiPriority w:val="34"/>
    <w:qFormat/>
    <w:rsid w:val="007366B0"/>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12009">
      <w:bodyDiv w:val="1"/>
      <w:marLeft w:val="0"/>
      <w:marRight w:val="0"/>
      <w:marTop w:val="0"/>
      <w:marBottom w:val="0"/>
      <w:divBdr>
        <w:top w:val="none" w:sz="0" w:space="0" w:color="auto"/>
        <w:left w:val="none" w:sz="0" w:space="0" w:color="auto"/>
        <w:bottom w:val="none" w:sz="0" w:space="0" w:color="auto"/>
        <w:right w:val="none" w:sz="0" w:space="0" w:color="auto"/>
      </w:divBdr>
    </w:div>
    <w:div w:id="456726687">
      <w:bodyDiv w:val="1"/>
      <w:marLeft w:val="0"/>
      <w:marRight w:val="0"/>
      <w:marTop w:val="0"/>
      <w:marBottom w:val="0"/>
      <w:divBdr>
        <w:top w:val="none" w:sz="0" w:space="0" w:color="auto"/>
        <w:left w:val="none" w:sz="0" w:space="0" w:color="auto"/>
        <w:bottom w:val="none" w:sz="0" w:space="0" w:color="auto"/>
        <w:right w:val="none" w:sz="0" w:space="0" w:color="auto"/>
      </w:divBdr>
    </w:div>
    <w:div w:id="652685100">
      <w:bodyDiv w:val="1"/>
      <w:marLeft w:val="0"/>
      <w:marRight w:val="0"/>
      <w:marTop w:val="0"/>
      <w:marBottom w:val="0"/>
      <w:divBdr>
        <w:top w:val="none" w:sz="0" w:space="0" w:color="auto"/>
        <w:left w:val="none" w:sz="0" w:space="0" w:color="auto"/>
        <w:bottom w:val="none" w:sz="0" w:space="0" w:color="auto"/>
        <w:right w:val="none" w:sz="0" w:space="0" w:color="auto"/>
      </w:divBdr>
    </w:div>
    <w:div w:id="809903444">
      <w:bodyDiv w:val="1"/>
      <w:marLeft w:val="0"/>
      <w:marRight w:val="0"/>
      <w:marTop w:val="0"/>
      <w:marBottom w:val="0"/>
      <w:divBdr>
        <w:top w:val="none" w:sz="0" w:space="0" w:color="auto"/>
        <w:left w:val="none" w:sz="0" w:space="0" w:color="auto"/>
        <w:bottom w:val="none" w:sz="0" w:space="0" w:color="auto"/>
        <w:right w:val="none" w:sz="0" w:space="0" w:color="auto"/>
      </w:divBdr>
    </w:div>
    <w:div w:id="1018847811">
      <w:bodyDiv w:val="1"/>
      <w:marLeft w:val="0"/>
      <w:marRight w:val="0"/>
      <w:marTop w:val="0"/>
      <w:marBottom w:val="0"/>
      <w:divBdr>
        <w:top w:val="none" w:sz="0" w:space="0" w:color="auto"/>
        <w:left w:val="none" w:sz="0" w:space="0" w:color="auto"/>
        <w:bottom w:val="none" w:sz="0" w:space="0" w:color="auto"/>
        <w:right w:val="none" w:sz="0" w:space="0" w:color="auto"/>
      </w:divBdr>
    </w:div>
    <w:div w:id="1538162194">
      <w:bodyDiv w:val="1"/>
      <w:marLeft w:val="0"/>
      <w:marRight w:val="0"/>
      <w:marTop w:val="0"/>
      <w:marBottom w:val="0"/>
      <w:divBdr>
        <w:top w:val="none" w:sz="0" w:space="0" w:color="auto"/>
        <w:left w:val="none" w:sz="0" w:space="0" w:color="auto"/>
        <w:bottom w:val="none" w:sz="0" w:space="0" w:color="auto"/>
        <w:right w:val="none" w:sz="0" w:space="0" w:color="auto"/>
      </w:divBdr>
    </w:div>
    <w:div w:id="1623267979">
      <w:bodyDiv w:val="1"/>
      <w:marLeft w:val="0"/>
      <w:marRight w:val="0"/>
      <w:marTop w:val="0"/>
      <w:marBottom w:val="0"/>
      <w:divBdr>
        <w:top w:val="none" w:sz="0" w:space="0" w:color="auto"/>
        <w:left w:val="none" w:sz="0" w:space="0" w:color="auto"/>
        <w:bottom w:val="none" w:sz="0" w:space="0" w:color="auto"/>
        <w:right w:val="none" w:sz="0" w:space="0" w:color="auto"/>
      </w:divBdr>
    </w:div>
    <w:div w:id="1820683104">
      <w:bodyDiv w:val="1"/>
      <w:marLeft w:val="0"/>
      <w:marRight w:val="0"/>
      <w:marTop w:val="0"/>
      <w:marBottom w:val="0"/>
      <w:divBdr>
        <w:top w:val="none" w:sz="0" w:space="0" w:color="auto"/>
        <w:left w:val="none" w:sz="0" w:space="0" w:color="auto"/>
        <w:bottom w:val="none" w:sz="0" w:space="0" w:color="auto"/>
        <w:right w:val="none" w:sz="0" w:space="0" w:color="auto"/>
      </w:divBdr>
    </w:div>
    <w:div w:id="200882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gov.uk/government/publications/physical-activity-guidelines-uk-chief-medical-officers-report" TargetMode="External"/><Relationship Id="rId3" Type="http://schemas.openxmlformats.org/officeDocument/2006/relationships/customXml" Target="../customXml/item3.xml"/><Relationship Id="rId21" Type="http://schemas.openxmlformats.org/officeDocument/2006/relationships/hyperlink" Target="https://search.proquest.com/docview/1623483151?accountid=130472"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search.proquest.com/docview/1802201139?accountid=13047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search.proquest.com/docview/870319586?accountid=13047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image" Target="media/image1.jpeg"/><Relationship Id="rId19" Type="http://schemas.openxmlformats.org/officeDocument/2006/relationships/hyperlink" Target="https://search.proquest.com/docview/1563699942?accountid=13047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eb7be934f1cd50385592f16b15a5f3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f77173d43ef9ff80cf3f3b5b14b9145"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2841C2-6C17-428D-B712-894CB73F0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14B97-A103-4F3F-BD3E-8A248A0E9C57}">
  <ds:schemaRefs>
    <ds:schemaRef ds:uri="http://schemas.microsoft.com/sharepoint/v3/contenttype/forms"/>
  </ds:schemaRefs>
</ds:datastoreItem>
</file>

<file path=customXml/itemProps3.xml><?xml version="1.0" encoding="utf-8"?>
<ds:datastoreItem xmlns:ds="http://schemas.openxmlformats.org/officeDocument/2006/customXml" ds:itemID="{7B0DB908-C5D5-4A42-88B3-CAFC60DC12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16</Pages>
  <Words>3692</Words>
  <Characters>21049</Characters>
  <Application>Microsoft Office Word</Application>
  <DocSecurity>0</DocSecurity>
  <Lines>175</Lines>
  <Paragraphs>49</Paragraphs>
  <ScaleCrop>false</ScaleCrop>
  <Company/>
  <LinksUpToDate>false</LinksUpToDate>
  <CharactersWithSpaces>24692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Vaughan</dc:creator>
  <cp:keywords/>
  <dc:description/>
  <cp:lastModifiedBy>Graham Vaughan</cp:lastModifiedBy>
  <cp:revision>569</cp:revision>
  <dcterms:created xsi:type="dcterms:W3CDTF">2020-04-11T13:32:00Z</dcterms:created>
  <dcterms:modified xsi:type="dcterms:W3CDTF">2020-04-15T10:03:00Z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