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rsidR="007D4893" w:rsidRDefault="007D4893">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BF750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D0B28" w:rsidRDefault="000E3D39">
                                    <w:pPr>
                                      <w:pStyle w:val="NoSpacing"/>
                                      <w:jc w:val="right"/>
                                      <w:rPr>
                                        <w:color w:val="595959" w:themeColor="text1" w:themeTint="A6"/>
                                        <w:sz w:val="28"/>
                                        <w:szCs w:val="28"/>
                                      </w:rPr>
                                    </w:pPr>
                                    <w:r>
                                      <w:rPr>
                                        <w:color w:val="595959" w:themeColor="text1" w:themeTint="A6"/>
                                        <w:sz w:val="28"/>
                                        <w:szCs w:val="28"/>
                                      </w:rPr>
                                      <w:t>Yusuf Hussain</w:t>
                                    </w:r>
                                  </w:p>
                                </w:sdtContent>
                              </w:sdt>
                              <w:p w:rsidR="00AD0B28" w:rsidRDefault="00FE0C9B">
                                <w:pPr>
                                  <w:pStyle w:val="NoSpacing"/>
                                  <w:jc w:val="right"/>
                                  <w:rPr>
                                    <w:color w:val="595959" w:themeColor="text1" w:themeTint="A6"/>
                                    <w:sz w:val="18"/>
                                    <w:szCs w:val="18"/>
                                  </w:rPr>
                                </w:pPr>
                                <w:sdt>
                                  <w:sdtPr>
                                    <w:alias w:val="Email"/>
                                    <w:tag w:val="Email"/>
                                    <w:id w:val="942260680"/>
                                    <w:dataBinding w:prefixMappings="xmlns:ns0='http://schemas.microsoft.com/office/2006/coverPageProps' " w:xpath="/ns0:CoverPageProperties[1]/ns0:CompanyEmail[1]" w:storeItemID="{55AF091B-3C7A-41E3-B477-F2FDAA23CFDA}"/>
                                    <w:text/>
                                  </w:sdtPr>
                                  <w:sdtContent>
                                    <w:r>
                                      <w:t xml:space="preserve">ID: </w:t>
                                    </w:r>
                                    <w:r w:rsidRPr="00FE0C9B">
                                      <w:t>1712719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D0B28" w:rsidRDefault="000E3D39">
                              <w:pPr>
                                <w:pStyle w:val="NoSpacing"/>
                                <w:jc w:val="right"/>
                                <w:rPr>
                                  <w:color w:val="595959" w:themeColor="text1" w:themeTint="A6"/>
                                  <w:sz w:val="28"/>
                                  <w:szCs w:val="28"/>
                                </w:rPr>
                              </w:pPr>
                              <w:r>
                                <w:rPr>
                                  <w:color w:val="595959" w:themeColor="text1" w:themeTint="A6"/>
                                  <w:sz w:val="28"/>
                                  <w:szCs w:val="28"/>
                                </w:rPr>
                                <w:t>Yusuf Hussain</w:t>
                              </w:r>
                            </w:p>
                          </w:sdtContent>
                        </w:sdt>
                        <w:p w:rsidR="00AD0B28" w:rsidRDefault="00FE0C9B">
                          <w:pPr>
                            <w:pStyle w:val="NoSpacing"/>
                            <w:jc w:val="right"/>
                            <w:rPr>
                              <w:color w:val="595959" w:themeColor="text1" w:themeTint="A6"/>
                              <w:sz w:val="18"/>
                              <w:szCs w:val="18"/>
                            </w:rPr>
                          </w:pPr>
                          <w:sdt>
                            <w:sdtPr>
                              <w:alias w:val="Email"/>
                              <w:tag w:val="Email"/>
                              <w:id w:val="942260680"/>
                              <w:dataBinding w:prefixMappings="xmlns:ns0='http://schemas.microsoft.com/office/2006/coverPageProps' " w:xpath="/ns0:CoverPageProperties[1]/ns0:CompanyEmail[1]" w:storeItemID="{55AF091B-3C7A-41E3-B477-F2FDAA23CFDA}"/>
                              <w:text/>
                            </w:sdtPr>
                            <w:sdtContent>
                              <w:r>
                                <w:t xml:space="preserve">ID: </w:t>
                              </w:r>
                              <w:r w:rsidRPr="00FE0C9B">
                                <w:t>1712719</w:t>
                              </w:r>
                            </w:sdtContent>
                          </w:sdt>
                        </w:p>
                      </w:txbxContent>
                    </v:textbox>
                    <w10:wrap type="square" anchorx="page" anchory="page"/>
                  </v:shape>
                </w:pict>
              </mc:Fallback>
            </mc:AlternateContent>
          </w:r>
        </w:p>
        <w:p w:rsidR="007D4893" w:rsidRDefault="004A5033">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1602533</wp:posOffset>
                    </wp:positionV>
                    <wp:extent cx="7030085" cy="2766695"/>
                    <wp:effectExtent l="0" t="0" r="0" b="14605"/>
                    <wp:wrapSquare wrapText="bothSides"/>
                    <wp:docPr id="154" name="Text Box 154"/>
                    <wp:cNvGraphicFramePr/>
                    <a:graphic xmlns:a="http://schemas.openxmlformats.org/drawingml/2006/main">
                      <a:graphicData uri="http://schemas.microsoft.com/office/word/2010/wordprocessingShape">
                        <wps:wsp>
                          <wps:cNvSpPr txBox="1"/>
                          <wps:spPr>
                            <a:xfrm>
                              <a:off x="0" y="0"/>
                              <a:ext cx="7030085" cy="27666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5678" w:rsidRDefault="000C5678" w:rsidP="000C5678">
                                <w:pPr>
                                  <w:jc w:val="both"/>
                                  <w:rPr>
                                    <w:rFonts w:eastAsia="Times New Roman" w:cs="Arial"/>
                                    <w:color w:val="2E74B5" w:themeColor="accent1" w:themeShade="BF"/>
                                    <w:sz w:val="52"/>
                                    <w:szCs w:val="52"/>
                                    <w:lang w:val="en-US" w:eastAsia="en-GB"/>
                                  </w:rPr>
                                </w:pPr>
                                <w:r>
                                  <w:rPr>
                                    <w:rFonts w:eastAsia="Times New Roman" w:cs="Arial"/>
                                    <w:color w:val="2E74B5" w:themeColor="accent1" w:themeShade="BF"/>
                                    <w:sz w:val="52"/>
                                    <w:szCs w:val="52"/>
                                    <w:lang w:val="en-US" w:eastAsia="en-GB"/>
                                  </w:rPr>
                                  <w:t>An identification and analysis of the</w:t>
                                </w:r>
                              </w:p>
                              <w:p w:rsidR="000C5678" w:rsidRPr="004A5033" w:rsidRDefault="004A5033" w:rsidP="004A5033">
                                <w:pPr>
                                  <w:pStyle w:val="Heading2"/>
                                  <w:rPr>
                                    <w:color w:val="5B9BD5" w:themeColor="accent1"/>
                                    <w:sz w:val="180"/>
                                    <w:szCs w:val="64"/>
                                  </w:rPr>
                                </w:pPr>
                                <w:r w:rsidRPr="004A5033">
                                  <w:rPr>
                                    <w:rFonts w:eastAsia="Times New Roman"/>
                                    <w:sz w:val="44"/>
                                    <w:lang w:eastAsia="en-GB"/>
                                  </w:rPr>
                                  <w:t xml:space="preserve">current </w:t>
                                </w:r>
                                <w:r w:rsidR="000C5678" w:rsidRPr="004A5033">
                                  <w:rPr>
                                    <w:rFonts w:eastAsia="Times New Roman"/>
                                    <w:sz w:val="44"/>
                                    <w:lang w:eastAsia="en-GB"/>
                                  </w:rPr>
                                  <w:t xml:space="preserve">problems faced </w:t>
                                </w:r>
                                <w:r w:rsidRPr="004A5033">
                                  <w:rPr>
                                    <w:rFonts w:eastAsia="Times New Roman"/>
                                    <w:sz w:val="44"/>
                                    <w:lang w:eastAsia="en-GB"/>
                                  </w:rPr>
                                  <w:t>by Debenha</w:t>
                                </w:r>
                                <w:r w:rsidR="000C5678" w:rsidRPr="004A5033">
                                  <w:rPr>
                                    <w:rFonts w:eastAsia="Times New Roman"/>
                                    <w:sz w:val="44"/>
                                    <w:lang w:eastAsia="en-GB"/>
                                  </w:rPr>
                                  <w:t>m and suggesting strategic decisions</w:t>
                                </w:r>
                              </w:p>
                              <w:p w:rsidR="00AD0B28" w:rsidRPr="000C5678" w:rsidRDefault="00AD0B28" w:rsidP="00EB3F77">
                                <w:pPr>
                                  <w:jc w:val="center"/>
                                  <w:rPr>
                                    <w:color w:val="5B9BD5" w:themeColor="accent1"/>
                                    <w:sz w:val="32"/>
                                    <w:szCs w:val="32"/>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D0B28" w:rsidRDefault="00FB357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4" o:spid="_x0000_s1027" type="#_x0000_t202" style="position:absolute;margin-left:502.35pt;margin-top:126.2pt;width:553.55pt;height:217.8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" filled="f" stroked="f" strokeweight=".5pt">
                    <v:textbox inset="126pt,0,54pt,0">
                      <w:txbxContent>
                        <w:p w:rsidR="000C5678" w:rsidRDefault="000C5678" w:rsidP="000C5678">
                          <w:pPr>
                            <w:jc w:val="both"/>
                            <w:rPr>
                              <w:rFonts w:eastAsia="Times New Roman" w:cs="Arial"/>
                              <w:color w:val="2E74B5" w:themeColor="accent1" w:themeShade="BF"/>
                              <w:sz w:val="52"/>
                              <w:szCs w:val="52"/>
                              <w:lang w:val="en-US" w:eastAsia="en-GB"/>
                            </w:rPr>
                          </w:pPr>
                          <w:r>
                            <w:rPr>
                              <w:rFonts w:eastAsia="Times New Roman" w:cs="Arial"/>
                              <w:color w:val="2E74B5" w:themeColor="accent1" w:themeShade="BF"/>
                              <w:sz w:val="52"/>
                              <w:szCs w:val="52"/>
                              <w:lang w:val="en-US" w:eastAsia="en-GB"/>
                            </w:rPr>
                            <w:t>An identification and analysis of the</w:t>
                          </w:r>
                        </w:p>
                        <w:p w:rsidR="000C5678" w:rsidRPr="004A5033" w:rsidRDefault="004A5033" w:rsidP="004A5033">
                          <w:pPr>
                            <w:pStyle w:val="Heading2"/>
                            <w:rPr>
                              <w:color w:val="5B9BD5" w:themeColor="accent1"/>
                              <w:sz w:val="180"/>
                              <w:szCs w:val="64"/>
                            </w:rPr>
                          </w:pPr>
                          <w:r w:rsidRPr="004A5033">
                            <w:rPr>
                              <w:rFonts w:eastAsia="Times New Roman"/>
                              <w:sz w:val="44"/>
                              <w:lang w:eastAsia="en-GB"/>
                            </w:rPr>
                            <w:t xml:space="preserve">current </w:t>
                          </w:r>
                          <w:r w:rsidR="000C5678" w:rsidRPr="004A5033">
                            <w:rPr>
                              <w:rFonts w:eastAsia="Times New Roman"/>
                              <w:sz w:val="44"/>
                              <w:lang w:eastAsia="en-GB"/>
                            </w:rPr>
                            <w:t xml:space="preserve">problems faced </w:t>
                          </w:r>
                          <w:r w:rsidRPr="004A5033">
                            <w:rPr>
                              <w:rFonts w:eastAsia="Times New Roman"/>
                              <w:sz w:val="44"/>
                              <w:lang w:eastAsia="en-GB"/>
                            </w:rPr>
                            <w:t>by Debenha</w:t>
                          </w:r>
                          <w:r w:rsidR="000C5678" w:rsidRPr="004A5033">
                            <w:rPr>
                              <w:rFonts w:eastAsia="Times New Roman"/>
                              <w:sz w:val="44"/>
                              <w:lang w:eastAsia="en-GB"/>
                            </w:rPr>
                            <w:t>m and suggesting strategic decisions</w:t>
                          </w:r>
                        </w:p>
                        <w:p w:rsidR="00AD0B28" w:rsidRPr="000C5678" w:rsidRDefault="00AD0B28" w:rsidP="00EB3F77">
                          <w:pPr>
                            <w:jc w:val="center"/>
                            <w:rPr>
                              <w:color w:val="5B9BD5" w:themeColor="accent1"/>
                              <w:sz w:val="32"/>
                              <w:szCs w:val="32"/>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D0B28" w:rsidRDefault="00FB357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7D4893">
            <w:br w:type="page"/>
          </w:r>
        </w:p>
      </w:sdtContent>
    </w:sdt>
    <w:p w:rsidR="00507A89" w:rsidRDefault="007D4893" w:rsidP="007D4893">
      <w:pPr>
        <w:pStyle w:val="Heading1"/>
      </w:pPr>
      <w:bookmarkStart w:id="0" w:name="_Toc532318815"/>
      <w:r>
        <w:lastRenderedPageBreak/>
        <w:t>Executive Summary</w:t>
      </w:r>
      <w:bookmarkEnd w:id="0"/>
    </w:p>
    <w:p w:rsidR="00C16C33" w:rsidRPr="004E44BC" w:rsidRDefault="00C16C33" w:rsidP="00DB0A47">
      <w:pPr>
        <w:kinsoku w:val="0"/>
        <w:overflowPunct w:val="0"/>
        <w:spacing w:after="0" w:line="240" w:lineRule="auto"/>
        <w:contextualSpacing/>
        <w:textAlignment w:val="baseline"/>
        <w:rPr>
          <w:rFonts w:ascii="Times New Roman" w:eastAsia="Times New Roman" w:hAnsi="Times New Roman" w:cs="Times New Roman"/>
          <w:sz w:val="28"/>
          <w:lang w:eastAsia="en-GB"/>
        </w:rPr>
      </w:pPr>
      <w:r w:rsidRPr="004E44BC">
        <w:rPr>
          <w:rFonts w:eastAsiaTheme="minorEastAsia" w:hAnsi="Myriad Pro"/>
          <w:kern w:val="24"/>
          <w:sz w:val="28"/>
          <w:lang w:eastAsia="en-GB"/>
        </w:rPr>
        <w:t xml:space="preserve">In this report I will be covering the problems faced by Debenhams. I will have aims and objectives to cover this topic which will provide a better insight to the matter. My first aim is to </w:t>
      </w:r>
      <w:r w:rsidR="004E44BC" w:rsidRPr="004E44BC">
        <w:rPr>
          <w:rFonts w:eastAsiaTheme="minorEastAsia" w:hAnsi="Myriad Pro"/>
          <w:kern w:val="24"/>
          <w:sz w:val="28"/>
          <w:lang w:eastAsia="en-GB"/>
        </w:rPr>
        <w:t xml:space="preserve">investigate </w:t>
      </w:r>
      <w:r w:rsidR="004E44BC">
        <w:rPr>
          <w:rFonts w:eastAsiaTheme="minorEastAsia" w:hAnsi="Myriad Pro"/>
          <w:kern w:val="24"/>
          <w:sz w:val="28"/>
          <w:lang w:eastAsia="en-GB"/>
        </w:rPr>
        <w:t xml:space="preserve">whether Debenhams can </w:t>
      </w:r>
      <w:r w:rsidR="004E44BC" w:rsidRPr="004E44BC">
        <w:rPr>
          <w:rFonts w:eastAsiaTheme="minorEastAsia" w:hAnsi="Myriad Pro"/>
          <w:kern w:val="24"/>
          <w:sz w:val="28"/>
          <w:lang w:eastAsia="en-GB"/>
        </w:rPr>
        <w:t>survive, and this will be answered by an objective which is to review the issues Debenhams is facing. My second aim is to establis</w:t>
      </w:r>
      <w:r w:rsidR="004E44BC">
        <w:rPr>
          <w:rFonts w:eastAsiaTheme="minorEastAsia" w:hAnsi="Myriad Pro"/>
          <w:kern w:val="24"/>
          <w:sz w:val="28"/>
          <w:lang w:eastAsia="en-GB"/>
        </w:rPr>
        <w:t xml:space="preserve">h whether Debenhams can overcome their problems and continue to succeed. This will be answered by an objective which is to identify methods to solve the problems. I have found out interesting information regarding the issues Debenhams is in, the three main problems that have had a major impact on Debenhams were online shopping, debts and shareholders. </w:t>
      </w:r>
      <w:r w:rsidR="0075616B">
        <w:rPr>
          <w:rFonts w:eastAsiaTheme="minorEastAsia" w:hAnsi="Myriad Pro"/>
          <w:kern w:val="24"/>
          <w:sz w:val="28"/>
          <w:lang w:eastAsia="en-GB"/>
        </w:rPr>
        <w:t>I have used the SWOT analysis and fishbone analysis to find more information on the problems which I</w:t>
      </w:r>
      <w:r w:rsidR="0075616B">
        <w:rPr>
          <w:rFonts w:eastAsiaTheme="minorEastAsia" w:hAnsi="Myriad Pro"/>
          <w:kern w:val="24"/>
          <w:sz w:val="28"/>
          <w:lang w:eastAsia="en-GB"/>
        </w:rPr>
        <w:t>’</w:t>
      </w:r>
      <w:r w:rsidR="0075616B">
        <w:rPr>
          <w:rFonts w:eastAsiaTheme="minorEastAsia" w:hAnsi="Myriad Pro"/>
          <w:kern w:val="24"/>
          <w:sz w:val="28"/>
          <w:lang w:eastAsia="en-GB"/>
        </w:rPr>
        <w:t>ve personally created so it is not from a secondary source.</w:t>
      </w:r>
      <w:r w:rsidR="000E3D39">
        <w:rPr>
          <w:rFonts w:eastAsiaTheme="minorEastAsia" w:hAnsi="Myriad Pro"/>
          <w:kern w:val="24"/>
          <w:sz w:val="28"/>
          <w:lang w:eastAsia="en-GB"/>
        </w:rPr>
        <w:t xml:space="preserve"> </w:t>
      </w:r>
    </w:p>
    <w:p w:rsidR="007D4893" w:rsidRPr="00DB0A47"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rsidR="007D4893" w:rsidRDefault="007D4893">
          <w:pPr>
            <w:pStyle w:val="TOCHeading"/>
          </w:pPr>
          <w:r>
            <w:t>Contents</w:t>
          </w:r>
        </w:p>
        <w:p w:rsidR="00A3347D"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318815" w:history="1">
            <w:r w:rsidR="00A3347D" w:rsidRPr="00FA690D">
              <w:rPr>
                <w:rStyle w:val="Hyperlink"/>
                <w:noProof/>
              </w:rPr>
              <w:t>Executive Summary</w:t>
            </w:r>
            <w:r w:rsidR="00A3347D">
              <w:rPr>
                <w:noProof/>
                <w:webHidden/>
              </w:rPr>
              <w:tab/>
            </w:r>
            <w:r w:rsidR="00A3347D">
              <w:rPr>
                <w:noProof/>
                <w:webHidden/>
              </w:rPr>
              <w:fldChar w:fldCharType="begin"/>
            </w:r>
            <w:r w:rsidR="00A3347D">
              <w:rPr>
                <w:noProof/>
                <w:webHidden/>
              </w:rPr>
              <w:instrText xml:space="preserve"> PAGEREF _Toc532318815 \h </w:instrText>
            </w:r>
            <w:r w:rsidR="00A3347D">
              <w:rPr>
                <w:noProof/>
                <w:webHidden/>
              </w:rPr>
            </w:r>
            <w:r w:rsidR="00A3347D">
              <w:rPr>
                <w:noProof/>
                <w:webHidden/>
              </w:rPr>
              <w:fldChar w:fldCharType="separate"/>
            </w:r>
            <w:r w:rsidR="00A3347D">
              <w:rPr>
                <w:noProof/>
                <w:webHidden/>
              </w:rPr>
              <w:t>1</w:t>
            </w:r>
            <w:r w:rsidR="00A3347D">
              <w:rPr>
                <w:noProof/>
                <w:webHidden/>
              </w:rPr>
              <w:fldChar w:fldCharType="end"/>
            </w:r>
          </w:hyperlink>
        </w:p>
        <w:p w:rsidR="00A3347D" w:rsidRDefault="00FE6105">
          <w:pPr>
            <w:pStyle w:val="TOC1"/>
            <w:tabs>
              <w:tab w:val="right" w:leader="dot" w:pos="9016"/>
            </w:tabs>
            <w:rPr>
              <w:rFonts w:eastAsiaTheme="minorEastAsia"/>
              <w:noProof/>
              <w:lang w:eastAsia="en-GB"/>
            </w:rPr>
          </w:pPr>
          <w:hyperlink w:anchor="_Toc532318816" w:history="1">
            <w:r w:rsidR="00A3347D" w:rsidRPr="00FA690D">
              <w:rPr>
                <w:rStyle w:val="Hyperlink"/>
                <w:noProof/>
              </w:rPr>
              <w:t>Introduction</w:t>
            </w:r>
            <w:r w:rsidR="00A3347D">
              <w:rPr>
                <w:noProof/>
                <w:webHidden/>
              </w:rPr>
              <w:tab/>
            </w:r>
            <w:r w:rsidR="00A3347D">
              <w:rPr>
                <w:noProof/>
                <w:webHidden/>
              </w:rPr>
              <w:fldChar w:fldCharType="begin"/>
            </w:r>
            <w:r w:rsidR="00A3347D">
              <w:rPr>
                <w:noProof/>
                <w:webHidden/>
              </w:rPr>
              <w:instrText xml:space="preserve"> PAGEREF _Toc532318816 \h </w:instrText>
            </w:r>
            <w:r w:rsidR="00A3347D">
              <w:rPr>
                <w:noProof/>
                <w:webHidden/>
              </w:rPr>
            </w:r>
            <w:r w:rsidR="00A3347D">
              <w:rPr>
                <w:noProof/>
                <w:webHidden/>
              </w:rPr>
              <w:fldChar w:fldCharType="separate"/>
            </w:r>
            <w:r w:rsidR="00A3347D">
              <w:rPr>
                <w:noProof/>
                <w:webHidden/>
              </w:rPr>
              <w:t>3</w:t>
            </w:r>
            <w:r w:rsidR="00A3347D">
              <w:rPr>
                <w:noProof/>
                <w:webHidden/>
              </w:rPr>
              <w:fldChar w:fldCharType="end"/>
            </w:r>
          </w:hyperlink>
        </w:p>
        <w:p w:rsidR="00A3347D" w:rsidRDefault="00FE6105">
          <w:pPr>
            <w:pStyle w:val="TOC1"/>
            <w:tabs>
              <w:tab w:val="right" w:leader="dot" w:pos="9016"/>
            </w:tabs>
            <w:rPr>
              <w:rFonts w:eastAsiaTheme="minorEastAsia"/>
              <w:noProof/>
              <w:lang w:eastAsia="en-GB"/>
            </w:rPr>
          </w:pPr>
          <w:hyperlink w:anchor="_Toc532318817" w:history="1">
            <w:r w:rsidR="00A3347D" w:rsidRPr="00FA690D">
              <w:rPr>
                <w:rStyle w:val="Hyperlink"/>
                <w:noProof/>
              </w:rPr>
              <w:t>Main Body</w:t>
            </w:r>
            <w:r w:rsidR="00A3347D">
              <w:rPr>
                <w:noProof/>
                <w:webHidden/>
              </w:rPr>
              <w:tab/>
            </w:r>
            <w:r w:rsidR="00A3347D">
              <w:rPr>
                <w:noProof/>
                <w:webHidden/>
              </w:rPr>
              <w:fldChar w:fldCharType="begin"/>
            </w:r>
            <w:r w:rsidR="00A3347D">
              <w:rPr>
                <w:noProof/>
                <w:webHidden/>
              </w:rPr>
              <w:instrText xml:space="preserve"> PAGEREF _Toc532318817 \h </w:instrText>
            </w:r>
            <w:r w:rsidR="00A3347D">
              <w:rPr>
                <w:noProof/>
                <w:webHidden/>
              </w:rPr>
            </w:r>
            <w:r w:rsidR="00A3347D">
              <w:rPr>
                <w:noProof/>
                <w:webHidden/>
              </w:rPr>
              <w:fldChar w:fldCharType="separate"/>
            </w:r>
            <w:r w:rsidR="00A3347D">
              <w:rPr>
                <w:noProof/>
                <w:webHidden/>
              </w:rPr>
              <w:t>4</w:t>
            </w:r>
            <w:r w:rsidR="00A3347D">
              <w:rPr>
                <w:noProof/>
                <w:webHidden/>
              </w:rPr>
              <w:fldChar w:fldCharType="end"/>
            </w:r>
          </w:hyperlink>
        </w:p>
        <w:p w:rsidR="00A3347D" w:rsidRDefault="00FE6105">
          <w:pPr>
            <w:pStyle w:val="TOC1"/>
            <w:tabs>
              <w:tab w:val="right" w:leader="dot" w:pos="9016"/>
            </w:tabs>
            <w:rPr>
              <w:rFonts w:eastAsiaTheme="minorEastAsia"/>
              <w:noProof/>
              <w:lang w:eastAsia="en-GB"/>
            </w:rPr>
          </w:pPr>
          <w:hyperlink w:anchor="_Toc532318830" w:history="1">
            <w:r w:rsidR="00A3347D" w:rsidRPr="00FA690D">
              <w:rPr>
                <w:rStyle w:val="Hyperlink"/>
                <w:noProof/>
              </w:rPr>
              <w:t>Conclusion</w:t>
            </w:r>
            <w:r w:rsidR="00A3347D">
              <w:rPr>
                <w:noProof/>
                <w:webHidden/>
              </w:rPr>
              <w:tab/>
            </w:r>
            <w:r w:rsidR="00A3347D">
              <w:rPr>
                <w:noProof/>
                <w:webHidden/>
              </w:rPr>
              <w:fldChar w:fldCharType="begin"/>
            </w:r>
            <w:r w:rsidR="00A3347D">
              <w:rPr>
                <w:noProof/>
                <w:webHidden/>
              </w:rPr>
              <w:instrText xml:space="preserve"> PAGEREF _Toc532318830 \h </w:instrText>
            </w:r>
            <w:r w:rsidR="00A3347D">
              <w:rPr>
                <w:noProof/>
                <w:webHidden/>
              </w:rPr>
            </w:r>
            <w:r w:rsidR="00A3347D">
              <w:rPr>
                <w:noProof/>
                <w:webHidden/>
              </w:rPr>
              <w:fldChar w:fldCharType="separate"/>
            </w:r>
            <w:r w:rsidR="00A3347D">
              <w:rPr>
                <w:noProof/>
                <w:webHidden/>
              </w:rPr>
              <w:t>6</w:t>
            </w:r>
            <w:r w:rsidR="00A3347D">
              <w:rPr>
                <w:noProof/>
                <w:webHidden/>
              </w:rPr>
              <w:fldChar w:fldCharType="end"/>
            </w:r>
          </w:hyperlink>
        </w:p>
        <w:p w:rsidR="00A3347D" w:rsidRDefault="00FE6105">
          <w:pPr>
            <w:pStyle w:val="TOC1"/>
            <w:tabs>
              <w:tab w:val="right" w:leader="dot" w:pos="9016"/>
            </w:tabs>
            <w:rPr>
              <w:rFonts w:eastAsiaTheme="minorEastAsia"/>
              <w:noProof/>
              <w:lang w:eastAsia="en-GB"/>
            </w:rPr>
          </w:pPr>
          <w:hyperlink w:anchor="_Toc532318831" w:history="1">
            <w:r w:rsidR="00A3347D" w:rsidRPr="00FA690D">
              <w:rPr>
                <w:rStyle w:val="Hyperlink"/>
                <w:noProof/>
              </w:rPr>
              <w:t>Recommendations</w:t>
            </w:r>
            <w:r w:rsidR="00A3347D">
              <w:rPr>
                <w:noProof/>
                <w:webHidden/>
              </w:rPr>
              <w:tab/>
            </w:r>
            <w:r w:rsidR="00A3347D">
              <w:rPr>
                <w:noProof/>
                <w:webHidden/>
              </w:rPr>
              <w:fldChar w:fldCharType="begin"/>
            </w:r>
            <w:r w:rsidR="00A3347D">
              <w:rPr>
                <w:noProof/>
                <w:webHidden/>
              </w:rPr>
              <w:instrText xml:space="preserve"> PAGEREF _Toc532318831 \h </w:instrText>
            </w:r>
            <w:r w:rsidR="00A3347D">
              <w:rPr>
                <w:noProof/>
                <w:webHidden/>
              </w:rPr>
            </w:r>
            <w:r w:rsidR="00A3347D">
              <w:rPr>
                <w:noProof/>
                <w:webHidden/>
              </w:rPr>
              <w:fldChar w:fldCharType="separate"/>
            </w:r>
            <w:r w:rsidR="00A3347D">
              <w:rPr>
                <w:noProof/>
                <w:webHidden/>
              </w:rPr>
              <w:t>6</w:t>
            </w:r>
            <w:r w:rsidR="00A3347D">
              <w:rPr>
                <w:noProof/>
                <w:webHidden/>
              </w:rPr>
              <w:fldChar w:fldCharType="end"/>
            </w:r>
          </w:hyperlink>
        </w:p>
        <w:p w:rsidR="00A3347D" w:rsidRDefault="00FE6105">
          <w:pPr>
            <w:pStyle w:val="TOC1"/>
            <w:tabs>
              <w:tab w:val="right" w:leader="dot" w:pos="9016"/>
            </w:tabs>
            <w:rPr>
              <w:rFonts w:eastAsiaTheme="minorEastAsia"/>
              <w:noProof/>
              <w:lang w:eastAsia="en-GB"/>
            </w:rPr>
          </w:pPr>
          <w:hyperlink w:anchor="_Toc532318832" w:history="1">
            <w:r w:rsidR="00A3347D" w:rsidRPr="00FA690D">
              <w:rPr>
                <w:rStyle w:val="Hyperlink"/>
                <w:noProof/>
              </w:rPr>
              <w:t>Reference List</w:t>
            </w:r>
            <w:r w:rsidR="00A3347D">
              <w:rPr>
                <w:noProof/>
                <w:webHidden/>
              </w:rPr>
              <w:tab/>
            </w:r>
            <w:r w:rsidR="00A3347D">
              <w:rPr>
                <w:noProof/>
                <w:webHidden/>
              </w:rPr>
              <w:fldChar w:fldCharType="begin"/>
            </w:r>
            <w:r w:rsidR="00A3347D">
              <w:rPr>
                <w:noProof/>
                <w:webHidden/>
              </w:rPr>
              <w:instrText xml:space="preserve"> PAGEREF _Toc532318832 \h </w:instrText>
            </w:r>
            <w:r w:rsidR="00A3347D">
              <w:rPr>
                <w:noProof/>
                <w:webHidden/>
              </w:rPr>
            </w:r>
            <w:r w:rsidR="00A3347D">
              <w:rPr>
                <w:noProof/>
                <w:webHidden/>
              </w:rPr>
              <w:fldChar w:fldCharType="separate"/>
            </w:r>
            <w:r w:rsidR="00A3347D">
              <w:rPr>
                <w:noProof/>
                <w:webHidden/>
              </w:rPr>
              <w:t>7</w:t>
            </w:r>
            <w:r w:rsidR="00A3347D">
              <w:rPr>
                <w:noProof/>
                <w:webHidden/>
              </w:rPr>
              <w:fldChar w:fldCharType="end"/>
            </w:r>
          </w:hyperlink>
        </w:p>
        <w:p w:rsidR="00A3347D" w:rsidRDefault="00FE6105">
          <w:pPr>
            <w:pStyle w:val="TOC1"/>
            <w:tabs>
              <w:tab w:val="right" w:leader="dot" w:pos="9016"/>
            </w:tabs>
            <w:rPr>
              <w:rFonts w:eastAsiaTheme="minorEastAsia"/>
              <w:noProof/>
              <w:lang w:eastAsia="en-GB"/>
            </w:rPr>
          </w:pPr>
          <w:hyperlink w:anchor="_Toc532318833" w:history="1">
            <w:r w:rsidR="00A3347D" w:rsidRPr="00FA690D">
              <w:rPr>
                <w:rStyle w:val="Hyperlink"/>
                <w:noProof/>
              </w:rPr>
              <w:t>Appendix</w:t>
            </w:r>
            <w:r w:rsidR="00A3347D">
              <w:rPr>
                <w:noProof/>
                <w:webHidden/>
              </w:rPr>
              <w:tab/>
            </w:r>
            <w:r w:rsidR="00A3347D">
              <w:rPr>
                <w:noProof/>
                <w:webHidden/>
              </w:rPr>
              <w:fldChar w:fldCharType="begin"/>
            </w:r>
            <w:r w:rsidR="00A3347D">
              <w:rPr>
                <w:noProof/>
                <w:webHidden/>
              </w:rPr>
              <w:instrText xml:space="preserve"> PAGEREF _Toc532318833 \h </w:instrText>
            </w:r>
            <w:r w:rsidR="00A3347D">
              <w:rPr>
                <w:noProof/>
                <w:webHidden/>
              </w:rPr>
            </w:r>
            <w:r w:rsidR="00A3347D">
              <w:rPr>
                <w:noProof/>
                <w:webHidden/>
              </w:rPr>
              <w:fldChar w:fldCharType="separate"/>
            </w:r>
            <w:r w:rsidR="00A3347D">
              <w:rPr>
                <w:noProof/>
                <w:webHidden/>
              </w:rPr>
              <w:t>7</w:t>
            </w:r>
            <w:r w:rsidR="00A3347D">
              <w:rPr>
                <w:noProof/>
                <w:webHidden/>
              </w:rPr>
              <w:fldChar w:fldCharType="end"/>
            </w:r>
          </w:hyperlink>
        </w:p>
        <w:p w:rsidR="007D4893" w:rsidRDefault="007D4893">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0E3D39" w:rsidRDefault="000E3D39" w:rsidP="007D4893"/>
    <w:p w:rsidR="000E3D39" w:rsidRDefault="000E3D39" w:rsidP="007D4893"/>
    <w:p w:rsidR="000E3D39" w:rsidRDefault="000E3D39" w:rsidP="007D4893"/>
    <w:p w:rsidR="000E3D39" w:rsidRDefault="000E3D39" w:rsidP="007D4893"/>
    <w:p w:rsidR="000E3D39" w:rsidRDefault="000E3D39" w:rsidP="007D4893"/>
    <w:p w:rsidR="000E3D39" w:rsidRDefault="000E3D39" w:rsidP="007D4893"/>
    <w:p w:rsidR="000E3D39" w:rsidRDefault="000E3D39" w:rsidP="007D4893"/>
    <w:p w:rsidR="000E3D39" w:rsidRDefault="000E3D39" w:rsidP="007D4893"/>
    <w:p w:rsidR="000E3D39" w:rsidRDefault="000E3D39" w:rsidP="007D4893"/>
    <w:p w:rsidR="000E3D39" w:rsidRDefault="000E3D39" w:rsidP="007D4893"/>
    <w:p w:rsidR="000E3D39" w:rsidRDefault="000E3D39" w:rsidP="007D4893"/>
    <w:p w:rsidR="000E3D39" w:rsidRDefault="000E3D39" w:rsidP="007D4893"/>
    <w:p w:rsidR="007D4893" w:rsidRDefault="007D4893" w:rsidP="007D4893"/>
    <w:p w:rsidR="007D4893" w:rsidRDefault="007D4893" w:rsidP="007D4893"/>
    <w:p w:rsidR="007D4893" w:rsidRDefault="007D4893" w:rsidP="007D4893">
      <w:pPr>
        <w:pStyle w:val="Heading1"/>
      </w:pPr>
      <w:bookmarkStart w:id="1" w:name="_Toc532318816"/>
      <w:r>
        <w:lastRenderedPageBreak/>
        <w:t>Introduction</w:t>
      </w:r>
      <w:bookmarkEnd w:id="1"/>
      <w:r w:rsidR="00E41774" w:rsidRPr="00E41774">
        <w:rPr>
          <w:rStyle w:val="EndnoteReference"/>
          <w:b/>
        </w:rPr>
        <w:endnoteReference w:id="1"/>
      </w:r>
    </w:p>
    <w:p w:rsidR="004E44BC" w:rsidRDefault="004E44BC" w:rsidP="002A336B">
      <w:pPr>
        <w:rPr>
          <w:b/>
          <w:sz w:val="28"/>
        </w:rPr>
      </w:pPr>
    </w:p>
    <w:p w:rsidR="002A336B" w:rsidRPr="005F63DF" w:rsidRDefault="002A336B" w:rsidP="002A336B">
      <w:pPr>
        <w:rPr>
          <w:b/>
          <w:sz w:val="28"/>
        </w:rPr>
      </w:pPr>
      <w:r w:rsidRPr="005F63DF">
        <w:rPr>
          <w:b/>
          <w:sz w:val="28"/>
        </w:rPr>
        <w:t>Aim 1: To investigate whether Debenhams can survive</w:t>
      </w:r>
    </w:p>
    <w:p w:rsidR="002A336B" w:rsidRPr="005F63DF" w:rsidRDefault="002A336B" w:rsidP="002A336B">
      <w:pPr>
        <w:rPr>
          <w:sz w:val="28"/>
        </w:rPr>
      </w:pPr>
      <w:r w:rsidRPr="005F63DF">
        <w:rPr>
          <w:sz w:val="28"/>
        </w:rPr>
        <w:t xml:space="preserve">Objective 1: Review the issues Debenham is facing </w:t>
      </w:r>
    </w:p>
    <w:p w:rsidR="002A336B" w:rsidRPr="005F63DF" w:rsidRDefault="002A336B" w:rsidP="002A336B">
      <w:pPr>
        <w:rPr>
          <w:b/>
          <w:sz w:val="28"/>
        </w:rPr>
      </w:pPr>
      <w:r w:rsidRPr="005F63DF">
        <w:rPr>
          <w:b/>
          <w:sz w:val="28"/>
        </w:rPr>
        <w:t>Aim 2: To establis</w:t>
      </w:r>
      <w:r w:rsidR="004E44BC">
        <w:rPr>
          <w:b/>
          <w:sz w:val="28"/>
        </w:rPr>
        <w:t>h whether Debenhams can overcome their</w:t>
      </w:r>
      <w:r w:rsidRPr="005F63DF">
        <w:rPr>
          <w:b/>
          <w:sz w:val="28"/>
        </w:rPr>
        <w:t xml:space="preserve"> problems and continue to succeed </w:t>
      </w:r>
    </w:p>
    <w:p w:rsidR="002A336B" w:rsidRPr="005F63DF" w:rsidRDefault="002A336B" w:rsidP="002A336B">
      <w:pPr>
        <w:rPr>
          <w:sz w:val="28"/>
        </w:rPr>
      </w:pPr>
      <w:r w:rsidRPr="005F63DF">
        <w:rPr>
          <w:sz w:val="28"/>
        </w:rPr>
        <w:t>Objective 1: Identify methods to solve the problems</w:t>
      </w:r>
      <w:r w:rsidR="00827750">
        <w:rPr>
          <w:sz w:val="28"/>
        </w:rPr>
        <w:t xml:space="preserve"> </w:t>
      </w:r>
    </w:p>
    <w:p w:rsidR="002A336B" w:rsidRPr="005F63DF" w:rsidRDefault="002A336B" w:rsidP="002A336B">
      <w:pPr>
        <w:rPr>
          <w:sz w:val="28"/>
        </w:rPr>
      </w:pPr>
    </w:p>
    <w:p w:rsidR="004B0841" w:rsidRPr="005F63DF" w:rsidRDefault="00630C9C" w:rsidP="007D4893">
      <w:pPr>
        <w:rPr>
          <w:sz w:val="28"/>
        </w:rPr>
      </w:pPr>
      <w:r w:rsidRPr="005F63DF">
        <w:rPr>
          <w:sz w:val="28"/>
        </w:rPr>
        <w:t xml:space="preserve">Debenhams plc is a successful retail store not only in the UK and Ireland but also internationally. The company was founded in 1813, London and is now operating in over 90 different countries. It is one of the leading high street stores which gets customers excited because of the products they sell. </w:t>
      </w:r>
    </w:p>
    <w:p w:rsidR="007D4893" w:rsidRPr="005F63DF" w:rsidRDefault="004B0841" w:rsidP="007D4893">
      <w:pPr>
        <w:rPr>
          <w:sz w:val="28"/>
        </w:rPr>
      </w:pPr>
      <w:r w:rsidRPr="005F63DF">
        <w:rPr>
          <w:sz w:val="28"/>
        </w:rPr>
        <w:t xml:space="preserve">Before the name was changed to Debenhams it was originally known as Flint &amp; Clark which started in 1778. William Debenham partnered with the company in the eighteenth century where the company had many changed to its </w:t>
      </w:r>
      <w:r w:rsidR="004E1305" w:rsidRPr="005F63DF">
        <w:rPr>
          <w:sz w:val="28"/>
        </w:rPr>
        <w:t>name,</w:t>
      </w:r>
      <w:r w:rsidRPr="005F63DF">
        <w:rPr>
          <w:sz w:val="28"/>
        </w:rPr>
        <w:t xml:space="preserve"> but it is now known as Debenhams.</w:t>
      </w:r>
      <w:r w:rsidR="004E1305" w:rsidRPr="005F63DF">
        <w:rPr>
          <w:sz w:val="28"/>
        </w:rPr>
        <w:t xml:space="preserve"> Since then from a small store in London it has now grown successfully where it has expanding throughout the UK and internationally. </w:t>
      </w:r>
    </w:p>
    <w:p w:rsidR="00D724FB" w:rsidRPr="005F63DF" w:rsidRDefault="00D724FB" w:rsidP="007D4893">
      <w:pPr>
        <w:rPr>
          <w:sz w:val="28"/>
        </w:rPr>
      </w:pPr>
      <w:r w:rsidRPr="005F63DF">
        <w:rPr>
          <w:sz w:val="28"/>
        </w:rPr>
        <w:t xml:space="preserve">Debenhams sell a range of products such as clothes, furniture, perfume, accessories and toys. They have a large range of products to offer to customers. </w:t>
      </w:r>
      <w:r w:rsidR="006A2096" w:rsidRPr="005F63DF">
        <w:rPr>
          <w:sz w:val="28"/>
        </w:rPr>
        <w:t xml:space="preserve">The top three competitors for Debenhams is House of Fraser, Marks &amp; Spencer and John Lewis. </w:t>
      </w:r>
    </w:p>
    <w:p w:rsidR="005F63DF" w:rsidRDefault="005F63DF" w:rsidP="002A336B">
      <w:pPr>
        <w:rPr>
          <w:color w:val="FF0000"/>
          <w:sz w:val="28"/>
        </w:rPr>
      </w:pPr>
    </w:p>
    <w:p w:rsidR="00C16C33" w:rsidRDefault="00C16C33" w:rsidP="002A336B">
      <w:pPr>
        <w:rPr>
          <w:color w:val="FF0000"/>
          <w:sz w:val="28"/>
        </w:rPr>
      </w:pPr>
    </w:p>
    <w:p w:rsidR="00C16C33" w:rsidRDefault="00C16C33" w:rsidP="002A336B">
      <w:pPr>
        <w:rPr>
          <w:color w:val="FF0000"/>
          <w:sz w:val="28"/>
        </w:rPr>
      </w:pPr>
    </w:p>
    <w:p w:rsidR="00FE0C9B" w:rsidRDefault="00FE0C9B" w:rsidP="002A336B">
      <w:pPr>
        <w:rPr>
          <w:color w:val="FF0000"/>
          <w:sz w:val="28"/>
        </w:rPr>
      </w:pPr>
    </w:p>
    <w:p w:rsidR="00FE0C9B" w:rsidRDefault="00FE0C9B" w:rsidP="002A336B">
      <w:pPr>
        <w:rPr>
          <w:color w:val="FF0000"/>
          <w:sz w:val="28"/>
        </w:rPr>
      </w:pPr>
    </w:p>
    <w:p w:rsidR="00FE0C9B" w:rsidRDefault="00FE0C9B" w:rsidP="002A336B">
      <w:pPr>
        <w:rPr>
          <w:color w:val="FF0000"/>
          <w:sz w:val="28"/>
        </w:rPr>
      </w:pPr>
      <w:bookmarkStart w:id="2" w:name="_GoBack"/>
      <w:bookmarkEnd w:id="2"/>
    </w:p>
    <w:p w:rsidR="00C16C33" w:rsidRPr="005F63DF" w:rsidRDefault="00C16C33" w:rsidP="002A336B">
      <w:pPr>
        <w:rPr>
          <w:color w:val="FF0000"/>
          <w:sz w:val="28"/>
        </w:rPr>
      </w:pPr>
    </w:p>
    <w:p w:rsidR="00DF50A1" w:rsidRPr="00E41774" w:rsidRDefault="00DF50A1" w:rsidP="00DF50A1">
      <w:pPr>
        <w:pStyle w:val="Heading1"/>
        <w:rPr>
          <w:b/>
          <w:sz w:val="40"/>
        </w:rPr>
      </w:pPr>
      <w:bookmarkStart w:id="3" w:name="_Toc532318817"/>
      <w:r w:rsidRPr="005F63DF">
        <w:rPr>
          <w:sz w:val="40"/>
        </w:rPr>
        <w:lastRenderedPageBreak/>
        <w:t>Main Body</w:t>
      </w:r>
      <w:bookmarkEnd w:id="3"/>
      <w:r w:rsidR="00E41774" w:rsidRPr="00E41774">
        <w:rPr>
          <w:rStyle w:val="EndnoteReference"/>
          <w:b/>
          <w:sz w:val="40"/>
        </w:rPr>
        <w:endnoteReference w:id="2"/>
      </w:r>
    </w:p>
    <w:p w:rsidR="00FB357D" w:rsidRPr="005F63DF" w:rsidRDefault="002A336B" w:rsidP="00FB357D">
      <w:pPr>
        <w:rPr>
          <w:b/>
          <w:sz w:val="32"/>
        </w:rPr>
      </w:pPr>
      <w:r w:rsidRPr="005F63DF">
        <w:rPr>
          <w:b/>
          <w:sz w:val="32"/>
        </w:rPr>
        <w:t>Aim 1: To investigate whether Debenhams can survive</w:t>
      </w:r>
    </w:p>
    <w:p w:rsidR="002A336B" w:rsidRPr="005F63DF" w:rsidRDefault="002A336B" w:rsidP="00FB357D">
      <w:pPr>
        <w:rPr>
          <w:b/>
          <w:sz w:val="28"/>
        </w:rPr>
      </w:pPr>
      <w:r w:rsidRPr="005F63DF">
        <w:rPr>
          <w:b/>
          <w:sz w:val="28"/>
        </w:rPr>
        <w:t>Objective 1: Review the issues Debenham is facing</w:t>
      </w:r>
    </w:p>
    <w:p w:rsidR="00827750" w:rsidRDefault="00001901" w:rsidP="00FB357D">
      <w:pPr>
        <w:rPr>
          <w:sz w:val="28"/>
        </w:rPr>
      </w:pPr>
      <w:r>
        <w:rPr>
          <w:sz w:val="28"/>
        </w:rPr>
        <w:t>Debenhams has had their third profit crash in 2018</w:t>
      </w:r>
      <w:r w:rsidR="002C0787">
        <w:rPr>
          <w:sz w:val="28"/>
        </w:rPr>
        <w:t xml:space="preserve"> with “half a billion </w:t>
      </w:r>
      <w:r w:rsidR="00731A80">
        <w:rPr>
          <w:sz w:val="28"/>
        </w:rPr>
        <w:t>pounds</w:t>
      </w:r>
      <w:r w:rsidR="002C0787">
        <w:rPr>
          <w:sz w:val="28"/>
        </w:rPr>
        <w:t xml:space="preserve"> of annual losses”</w:t>
      </w:r>
      <w:r>
        <w:rPr>
          <w:sz w:val="28"/>
        </w:rPr>
        <w:t xml:space="preserve"> which is a concern because the business resorted to </w:t>
      </w:r>
      <w:r w:rsidR="00A2528E">
        <w:rPr>
          <w:sz w:val="28"/>
        </w:rPr>
        <w:t xml:space="preserve">hundreds of </w:t>
      </w:r>
      <w:r>
        <w:rPr>
          <w:sz w:val="28"/>
        </w:rPr>
        <w:t>job cuts and shutting down stores</w:t>
      </w:r>
      <w:r w:rsidR="002420DE">
        <w:rPr>
          <w:sz w:val="28"/>
        </w:rPr>
        <w:t xml:space="preserve"> which increased unemployment rates as it wasn’t just one store which shut down but 50</w:t>
      </w:r>
      <w:r>
        <w:rPr>
          <w:sz w:val="28"/>
        </w:rPr>
        <w:t>. The £1.7bn company is said to be in £1.3bn in</w:t>
      </w:r>
      <w:r w:rsidR="007B2153">
        <w:rPr>
          <w:sz w:val="28"/>
        </w:rPr>
        <w:t xml:space="preserve"> debt from</w:t>
      </w:r>
      <w:r>
        <w:rPr>
          <w:sz w:val="28"/>
        </w:rPr>
        <w:t xml:space="preserve"> the reliable source Independent which is concerning as it shows that the business is not controlling their budgets and they’re borrowing too much to the point where they have almost reached the valuation of the business. </w:t>
      </w:r>
      <w:r w:rsidR="00A2528E">
        <w:rPr>
          <w:sz w:val="28"/>
        </w:rPr>
        <w:t xml:space="preserve">The issues </w:t>
      </w:r>
      <w:r w:rsidR="002101A8">
        <w:rPr>
          <w:sz w:val="28"/>
        </w:rPr>
        <w:t>began to unveil as they lied</w:t>
      </w:r>
      <w:r w:rsidR="00827750">
        <w:rPr>
          <w:sz w:val="28"/>
        </w:rPr>
        <w:t xml:space="preserve"> within customers, deals made in the past and the share market which has raised concerns for Debenhams. It is said that customers are not spending much by where it has become a “challenging environment” said by chief executive - Sergio Bucher. This suggests that most customers are shopping online than in-store</w:t>
      </w:r>
      <w:r w:rsidR="002C0787">
        <w:rPr>
          <w:sz w:val="28"/>
        </w:rPr>
        <w:t xml:space="preserve"> and they have far too many </w:t>
      </w:r>
      <w:r w:rsidR="00731A80">
        <w:rPr>
          <w:sz w:val="28"/>
        </w:rPr>
        <w:t>stores,</w:t>
      </w:r>
      <w:r w:rsidR="00827750">
        <w:rPr>
          <w:sz w:val="28"/>
        </w:rPr>
        <w:t xml:space="preserve"> so Debenhams will have to look for ways to solve this issue.</w:t>
      </w:r>
      <w:r w:rsidR="002420DE">
        <w:rPr>
          <w:sz w:val="28"/>
        </w:rPr>
        <w:t xml:space="preserve"> Due to technology online shopping has increased a lot every year and continues so Debenham must look for ways that are more in the presence of customers by improving face to face customer service in-store.</w:t>
      </w:r>
      <w:r w:rsidR="00827750">
        <w:rPr>
          <w:sz w:val="28"/>
        </w:rPr>
        <w:t xml:space="preserve"> </w:t>
      </w:r>
      <w:r w:rsidR="00E41774">
        <w:rPr>
          <w:sz w:val="28"/>
        </w:rPr>
        <w:t xml:space="preserve">As the use of social media increases and more younger generations are using this every day </w:t>
      </w:r>
      <w:r w:rsidR="007B2153">
        <w:rPr>
          <w:sz w:val="28"/>
        </w:rPr>
        <w:t xml:space="preserve">because they would prefer to do more online shopping. Buying habits can increase as many people are glued to their phones and surfing the web has been fast and easy as where online shopping is easier than ever because everything is just a few taps away whereas actually going out to buy products will feel as if too much time is wasted and will make people more lazy to shop as they have almost everything in their mobile devices. </w:t>
      </w:r>
      <w:r w:rsidR="000D0CC0">
        <w:rPr>
          <w:sz w:val="28"/>
        </w:rPr>
        <w:t xml:space="preserve">Since an excellent year in 2006 Debenhams has experienced repeated falls in valuation and 2017 is the recent with a low valuation compared to 2016 of 57.30 GBX compared to 76.60 GBX. Share price has had a dramatic change as it “sunk” from £2 to 11.5p which is worrying for shares. </w:t>
      </w:r>
      <w:r w:rsidR="00510384">
        <w:rPr>
          <w:sz w:val="28"/>
        </w:rPr>
        <w:t>Trading is o</w:t>
      </w:r>
      <w:r w:rsidR="008236BE">
        <w:rPr>
          <w:sz w:val="28"/>
        </w:rPr>
        <w:t>ne major help to Debenhams as they</w:t>
      </w:r>
      <w:r w:rsidR="00510384">
        <w:rPr>
          <w:sz w:val="28"/>
        </w:rPr>
        <w:t xml:space="preserve"> </w:t>
      </w:r>
      <w:proofErr w:type="gramStart"/>
      <w:r w:rsidR="00E307DF">
        <w:rPr>
          <w:sz w:val="28"/>
        </w:rPr>
        <w:t>expects</w:t>
      </w:r>
      <w:proofErr w:type="gramEnd"/>
      <w:r w:rsidR="00E307DF">
        <w:rPr>
          <w:sz w:val="28"/>
        </w:rPr>
        <w:t xml:space="preserve"> to make </w:t>
      </w:r>
      <w:r w:rsidR="00510384">
        <w:rPr>
          <w:sz w:val="28"/>
        </w:rPr>
        <w:t>£33m in a year of trading which is beneficial, but they cannot rel</w:t>
      </w:r>
      <w:r w:rsidR="008236BE">
        <w:rPr>
          <w:sz w:val="28"/>
        </w:rPr>
        <w:t>y on it as the stock markets and shares do</w:t>
      </w:r>
      <w:r w:rsidR="00510384">
        <w:rPr>
          <w:sz w:val="28"/>
        </w:rPr>
        <w:t xml:space="preserve"> vary every day. Expensive leases were trapping Debenhams to profit crashes as the company found out after shutting 50 st</w:t>
      </w:r>
      <w:r w:rsidR="004B76EA">
        <w:rPr>
          <w:sz w:val="28"/>
        </w:rPr>
        <w:t>ores there has been huge changes</w:t>
      </w:r>
      <w:r w:rsidR="00510384">
        <w:rPr>
          <w:sz w:val="28"/>
        </w:rPr>
        <w:t xml:space="preserve"> to the business financially and it has helped open more routes to solve all their issues. </w:t>
      </w:r>
      <w:r w:rsidR="007B2153">
        <w:rPr>
          <w:sz w:val="28"/>
        </w:rPr>
        <w:t>if D</w:t>
      </w:r>
      <w:r w:rsidR="007B2153" w:rsidRPr="007B2153">
        <w:rPr>
          <w:sz w:val="28"/>
        </w:rPr>
        <w:t xml:space="preserve">ebenhams kept the 50 stores opened they will have many overheads </w:t>
      </w:r>
      <w:r w:rsidR="007B2153" w:rsidRPr="007B2153">
        <w:rPr>
          <w:sz w:val="28"/>
        </w:rPr>
        <w:lastRenderedPageBreak/>
        <w:t>and high costs to run them which are legal requirements from as little as electricity bills to paying e</w:t>
      </w:r>
      <w:r w:rsidR="007B2153">
        <w:rPr>
          <w:sz w:val="28"/>
        </w:rPr>
        <w:t xml:space="preserve">mployees their </w:t>
      </w:r>
      <w:r w:rsidR="00731A80">
        <w:rPr>
          <w:sz w:val="28"/>
        </w:rPr>
        <w:t>wages,</w:t>
      </w:r>
      <w:r w:rsidR="007B2153">
        <w:rPr>
          <w:sz w:val="28"/>
        </w:rPr>
        <w:t xml:space="preserve"> so it was a wise move for Debenhams to make these changes. </w:t>
      </w:r>
    </w:p>
    <w:p w:rsidR="00E41774" w:rsidRDefault="00E41774" w:rsidP="00827750">
      <w:pPr>
        <w:rPr>
          <w:b/>
          <w:sz w:val="32"/>
        </w:rPr>
      </w:pPr>
    </w:p>
    <w:p w:rsidR="00827750" w:rsidRPr="00827750" w:rsidRDefault="00827750" w:rsidP="00827750">
      <w:pPr>
        <w:rPr>
          <w:b/>
          <w:sz w:val="32"/>
        </w:rPr>
      </w:pPr>
      <w:r w:rsidRPr="00827750">
        <w:rPr>
          <w:b/>
          <w:sz w:val="32"/>
        </w:rPr>
        <w:t xml:space="preserve">Aim 2: To establish whether Debenhams can overcome problems and continue to succeed </w:t>
      </w:r>
    </w:p>
    <w:p w:rsidR="00467636" w:rsidRDefault="00827750" w:rsidP="00FB357D">
      <w:pPr>
        <w:rPr>
          <w:sz w:val="28"/>
        </w:rPr>
      </w:pPr>
      <w:r w:rsidRPr="005F63DF">
        <w:rPr>
          <w:sz w:val="28"/>
        </w:rPr>
        <w:t>Objective 1: Identify methods to solve the problems</w:t>
      </w:r>
      <w:r>
        <w:rPr>
          <w:sz w:val="28"/>
        </w:rPr>
        <w:t xml:space="preserve"> </w:t>
      </w:r>
      <w:r w:rsidRPr="00827750">
        <w:rPr>
          <w:b/>
          <w:sz w:val="28"/>
        </w:rPr>
        <w:t>with SWOT</w:t>
      </w:r>
    </w:p>
    <w:p w:rsidR="00827750" w:rsidRDefault="008236BE" w:rsidP="00FB357D">
      <w:pPr>
        <w:rPr>
          <w:sz w:val="28"/>
        </w:rPr>
      </w:pPr>
      <w:r>
        <w:rPr>
          <w:sz w:val="28"/>
        </w:rPr>
        <w:t xml:space="preserve">One of the first moves Debenhams made was by hiring an advisory firm names KPMG. They are a professional service company and their service covers financial audit, advisory and tax. </w:t>
      </w:r>
      <w:r w:rsidR="00AB27D9">
        <w:rPr>
          <w:sz w:val="28"/>
        </w:rPr>
        <w:t>Debenham decided to hire KPMG to look for ways that will prevent trading loss as trading can also make Debenhams prevent themselves from losing the entire business. Debenham</w:t>
      </w:r>
      <w:r w:rsidR="009F29C4">
        <w:rPr>
          <w:sz w:val="28"/>
        </w:rPr>
        <w:t>s tried reassuring their shareholders</w:t>
      </w:r>
      <w:r w:rsidR="00AB27D9">
        <w:rPr>
          <w:sz w:val="28"/>
        </w:rPr>
        <w:t xml:space="preserve"> when numbers went down from10% to 11.5p which is quite detrimental as they will be losing a lot of traders and shares. Shares can increase Debenhams budget although profits are low it can be used to manage some areas of finance in the business. </w:t>
      </w:r>
      <w:r w:rsidR="002101A8">
        <w:rPr>
          <w:sz w:val="28"/>
        </w:rPr>
        <w:t xml:space="preserve">KPMG suggested Debenhams to manage its debts which was then said by Debenhams that their net debt for the year was within £520m instead of their expectations with KPMG of £320m. It is also believed that Debenhams is to receive a decent amount of money stated as a “cash injection” by the trusted article The Guardian. They are expected to receive £250m from Magasin du Nord as the store made a profit of £26.6m in a year from £320m of sales.  </w:t>
      </w:r>
    </w:p>
    <w:p w:rsidR="00837D65" w:rsidRDefault="00837D65" w:rsidP="00FB357D">
      <w:pPr>
        <w:rPr>
          <w:b/>
          <w:sz w:val="28"/>
        </w:rPr>
      </w:pPr>
      <w:r>
        <w:rPr>
          <w:b/>
          <w:sz w:val="28"/>
        </w:rPr>
        <w:t>Strengths:</w:t>
      </w:r>
      <w:r w:rsidRPr="00837D65">
        <w:rPr>
          <w:sz w:val="28"/>
        </w:rPr>
        <w:t xml:space="preserve"> </w:t>
      </w:r>
      <w:r>
        <w:rPr>
          <w:sz w:val="28"/>
        </w:rPr>
        <w:t xml:space="preserve">Debenhams made an excellent choice to go to KPMG for advisory help to save shareholders that are with Debenhams. It is a good thing to ask for advice from a third party because their perspective may be different to what Debenhams sees as they can spot out issues easily and suggest ideas to resolve them. </w:t>
      </w:r>
    </w:p>
    <w:p w:rsidR="00837D65" w:rsidRDefault="00837D65" w:rsidP="00FB357D">
      <w:pPr>
        <w:rPr>
          <w:b/>
          <w:sz w:val="28"/>
        </w:rPr>
      </w:pPr>
      <w:r>
        <w:rPr>
          <w:b/>
          <w:sz w:val="28"/>
        </w:rPr>
        <w:t>Weaknesses:</w:t>
      </w:r>
      <w:r w:rsidRPr="00837D65">
        <w:rPr>
          <w:sz w:val="28"/>
        </w:rPr>
        <w:t xml:space="preserve"> </w:t>
      </w:r>
      <w:r>
        <w:rPr>
          <w:sz w:val="28"/>
        </w:rPr>
        <w:t xml:space="preserve">KPMG suggested long term solutions to Debenhams one of which was to control their debts but looking at the information Debenhams failed to do this as they went over the expected amount by a lot as they stated the debt was “well within limits of £520m”. This shows that Debenhams may have wasted their time and money by hiring KPMG. </w:t>
      </w:r>
    </w:p>
    <w:p w:rsidR="00837D65" w:rsidRDefault="00837D65" w:rsidP="00FB357D">
      <w:pPr>
        <w:rPr>
          <w:b/>
          <w:sz w:val="28"/>
        </w:rPr>
      </w:pPr>
      <w:r>
        <w:rPr>
          <w:b/>
          <w:sz w:val="28"/>
        </w:rPr>
        <w:lastRenderedPageBreak/>
        <w:t>Opportunities:</w:t>
      </w:r>
      <w:r w:rsidRPr="00837D65">
        <w:rPr>
          <w:sz w:val="28"/>
        </w:rPr>
        <w:t xml:space="preserve"> </w:t>
      </w:r>
      <w:r w:rsidR="0024218A">
        <w:rPr>
          <w:sz w:val="28"/>
        </w:rPr>
        <w:t>Debenhams should stay with KPMG and keep them updated with what goes on in the business. Having them on the side will help find problems more quickly and they can also prevent other problems.</w:t>
      </w:r>
      <w:r w:rsidRPr="00837D65">
        <w:rPr>
          <w:sz w:val="28"/>
        </w:rPr>
        <w:t xml:space="preserve"> </w:t>
      </w:r>
    </w:p>
    <w:p w:rsidR="00963D8A" w:rsidRPr="006E3B40" w:rsidRDefault="00837D65" w:rsidP="00FB357D">
      <w:pPr>
        <w:rPr>
          <w:b/>
          <w:sz w:val="28"/>
        </w:rPr>
      </w:pPr>
      <w:r>
        <w:rPr>
          <w:b/>
          <w:sz w:val="28"/>
        </w:rPr>
        <w:t>Threats:</w:t>
      </w:r>
      <w:r w:rsidRPr="00837D65">
        <w:rPr>
          <w:sz w:val="28"/>
        </w:rPr>
        <w:t xml:space="preserve"> </w:t>
      </w:r>
      <w:r w:rsidR="0024218A">
        <w:rPr>
          <w:sz w:val="28"/>
        </w:rPr>
        <w:t xml:space="preserve">Debenhams must not rely just on KMPG as they can use their team to solve issues and raise profits. Debenhams must think wisely because every move is important for them as it can improve or worsen the situation the business is in. </w:t>
      </w:r>
      <w:r w:rsidR="006E3B40">
        <w:rPr>
          <w:b/>
          <w:sz w:val="28"/>
        </w:rPr>
        <w:t xml:space="preserve">Debenhams shouldn’t rely all on customers as they must take actions on the debts they are in. </w:t>
      </w:r>
    </w:p>
    <w:p w:rsidR="00464630" w:rsidRDefault="006E3B40" w:rsidP="00464630">
      <w:pPr>
        <w:rPr>
          <w:sz w:val="28"/>
        </w:rPr>
      </w:pPr>
      <w:r>
        <w:rPr>
          <w:sz w:val="28"/>
        </w:rPr>
        <w:t xml:space="preserve">Another method Debenhams chose to go for is to make shopping experience for customers better, more social and offer “exciting new products”. This new strategy is named Debenhams Redesigned. The strategy began in April 2017 </w:t>
      </w:r>
      <w:r w:rsidR="00464630">
        <w:rPr>
          <w:sz w:val="28"/>
        </w:rPr>
        <w:t xml:space="preserve">and the business believes that it will provide efficiency and growth for the next 3 years which will create value for shareholders. The new strategy involves Debenhams to be different compared to other stores which they believe will make customers come to Debenhams and shop rather than being stuck to their phone screens. </w:t>
      </w:r>
      <w:r w:rsidR="00C87E52">
        <w:rPr>
          <w:sz w:val="28"/>
        </w:rPr>
        <w:t xml:space="preserve">This strategy will also involve the company interacting with customers where the customers would share their moments either by shopping in Debenhams or in a café which is in Debenhams by posting on social media. This will make people communicate and try fun things while shopping as it gets almost every customer to interact with one another. This brings the social and technological aspects as it improves many criteria’s in those sectors which does improve shopping experiences for customers. </w:t>
      </w:r>
    </w:p>
    <w:p w:rsidR="009F29C4" w:rsidRPr="009F29C4" w:rsidRDefault="009F29C4" w:rsidP="00464630">
      <w:pPr>
        <w:rPr>
          <w:sz w:val="28"/>
        </w:rPr>
      </w:pPr>
      <w:r>
        <w:rPr>
          <w:b/>
          <w:sz w:val="28"/>
        </w:rPr>
        <w:t xml:space="preserve">Strengths: </w:t>
      </w:r>
      <w:r>
        <w:rPr>
          <w:sz w:val="28"/>
        </w:rPr>
        <w:t xml:space="preserve">The new strategy also includes shareholders as they will have more value which is good because the company had a substantial decrease from 10% to 11.5p so by acting on this with the new strategy it will reassure and keep Debenhams shareholders. </w:t>
      </w:r>
      <w:r w:rsidRPr="009F29C4">
        <w:rPr>
          <w:sz w:val="28"/>
        </w:rPr>
        <w:t>The strategy is also trying to get people off their phones and physically go to Debenhams to shop rat</w:t>
      </w:r>
      <w:r>
        <w:rPr>
          <w:sz w:val="28"/>
        </w:rPr>
        <w:t>her than doing online shopping which is an excellent method to prevent online shopping and boost sales.</w:t>
      </w:r>
      <w:r w:rsidRPr="009F29C4">
        <w:rPr>
          <w:sz w:val="28"/>
        </w:rPr>
        <w:t xml:space="preserve">  </w:t>
      </w:r>
    </w:p>
    <w:p w:rsidR="009F29C4" w:rsidRPr="009F29C4" w:rsidRDefault="009F29C4" w:rsidP="00464630">
      <w:pPr>
        <w:rPr>
          <w:sz w:val="28"/>
        </w:rPr>
      </w:pPr>
      <w:r>
        <w:rPr>
          <w:b/>
          <w:sz w:val="28"/>
        </w:rPr>
        <w:t xml:space="preserve">Weaknesses: </w:t>
      </w:r>
      <w:r>
        <w:rPr>
          <w:sz w:val="28"/>
        </w:rPr>
        <w:t xml:space="preserve">The strategy is an excellent </w:t>
      </w:r>
      <w:proofErr w:type="gramStart"/>
      <w:r>
        <w:rPr>
          <w:sz w:val="28"/>
        </w:rPr>
        <w:t>method</w:t>
      </w:r>
      <w:proofErr w:type="gramEnd"/>
      <w:r>
        <w:rPr>
          <w:sz w:val="28"/>
        </w:rPr>
        <w:t xml:space="preserve"> but Debenhams must ensure plans are followed correctly so that they succeed because this strategy involves customers and if it fails Debenhams will be struggling. </w:t>
      </w:r>
      <w:r>
        <w:rPr>
          <w:b/>
          <w:sz w:val="28"/>
        </w:rPr>
        <w:t xml:space="preserve"> </w:t>
      </w:r>
    </w:p>
    <w:p w:rsidR="009F29C4" w:rsidRPr="009F29C4" w:rsidRDefault="009F29C4" w:rsidP="00464630">
      <w:pPr>
        <w:rPr>
          <w:sz w:val="28"/>
        </w:rPr>
      </w:pPr>
      <w:r>
        <w:rPr>
          <w:b/>
          <w:sz w:val="28"/>
        </w:rPr>
        <w:t xml:space="preserve">Opportunities: </w:t>
      </w:r>
      <w:r>
        <w:rPr>
          <w:sz w:val="28"/>
        </w:rPr>
        <w:t xml:space="preserve">The strategy involves social media so Debenhams could try to partner with celebrities to gain attraction and increase the success rate by doing a giveaway which involves the celebrity. </w:t>
      </w:r>
    </w:p>
    <w:p w:rsidR="009F29C4" w:rsidRPr="009F29C4" w:rsidRDefault="009F29C4" w:rsidP="00464630">
      <w:pPr>
        <w:rPr>
          <w:sz w:val="28"/>
        </w:rPr>
      </w:pPr>
      <w:r>
        <w:rPr>
          <w:b/>
          <w:sz w:val="28"/>
        </w:rPr>
        <w:lastRenderedPageBreak/>
        <w:t xml:space="preserve">Threats: </w:t>
      </w:r>
      <w:r>
        <w:rPr>
          <w:sz w:val="28"/>
        </w:rPr>
        <w:t>This strategy may not work as there can be many people who will believe it is pointless which suggests that Debenhams must use different approach methods to succeed.</w:t>
      </w:r>
    </w:p>
    <w:p w:rsidR="00DE22B6" w:rsidRDefault="00DE22B6" w:rsidP="00AD0B28">
      <w:pPr>
        <w:rPr>
          <w:b/>
          <w:sz w:val="28"/>
        </w:rPr>
      </w:pPr>
      <w:r>
        <w:rPr>
          <w:noProof/>
          <w:sz w:val="20"/>
        </w:rPr>
        <mc:AlternateContent>
          <mc:Choice Requires="wps">
            <w:drawing>
              <wp:anchor distT="0" distB="0" distL="114300" distR="114300" simplePos="0" relativeHeight="251682816" behindDoc="0" locked="0" layoutInCell="1" allowOverlap="1" wp14:anchorId="7DFD847A" wp14:editId="01D0442B">
                <wp:simplePos x="0" y="0"/>
                <wp:positionH relativeFrom="column">
                  <wp:posOffset>3290380</wp:posOffset>
                </wp:positionH>
                <wp:positionV relativeFrom="paragraph">
                  <wp:posOffset>272794</wp:posOffset>
                </wp:positionV>
                <wp:extent cx="1281686" cy="0"/>
                <wp:effectExtent l="0" t="0" r="0" b="0"/>
                <wp:wrapNone/>
                <wp:docPr id="15" name="Straight Connector 15"/>
                <wp:cNvGraphicFramePr/>
                <a:graphic xmlns:a="http://schemas.openxmlformats.org/drawingml/2006/main">
                  <a:graphicData uri="http://schemas.microsoft.com/office/word/2010/wordprocessingShape">
                    <wps:wsp>
                      <wps:cNvCnPr/>
                      <wps:spPr>
                        <a:xfrm flipV="1">
                          <a:off x="0" y="0"/>
                          <a:ext cx="1281686"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C07956" id="Straight Connector 15"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1pt,21.5pt" to="5in,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" strokecolor="windowText" strokeweight=".5pt">
                <v:stroke joinstyle="miter"/>
              </v:line>
            </w:pict>
          </mc:Fallback>
        </mc:AlternateContent>
      </w:r>
      <w:r>
        <w:rPr>
          <w:b/>
          <w:noProof/>
          <w:sz w:val="28"/>
        </w:rPr>
        <mc:AlternateContent>
          <mc:Choice Requires="wps">
            <w:drawing>
              <wp:anchor distT="0" distB="0" distL="114300" distR="114300" simplePos="0" relativeHeight="251668480" behindDoc="0" locked="0" layoutInCell="1" allowOverlap="1" wp14:anchorId="03CA054D" wp14:editId="783A1317">
                <wp:simplePos x="0" y="0"/>
                <wp:positionH relativeFrom="column">
                  <wp:posOffset>4560125</wp:posOffset>
                </wp:positionH>
                <wp:positionV relativeFrom="paragraph">
                  <wp:posOffset>244096</wp:posOffset>
                </wp:positionV>
                <wp:extent cx="936806" cy="1696645"/>
                <wp:effectExtent l="0" t="0" r="34925" b="37465"/>
                <wp:wrapNone/>
                <wp:docPr id="3" name="Straight Connector 3"/>
                <wp:cNvGraphicFramePr/>
                <a:graphic xmlns:a="http://schemas.openxmlformats.org/drawingml/2006/main">
                  <a:graphicData uri="http://schemas.microsoft.com/office/word/2010/wordprocessingShape">
                    <wps:wsp>
                      <wps:cNvCnPr/>
                      <wps:spPr>
                        <a:xfrm>
                          <a:off x="0" y="0"/>
                          <a:ext cx="936806" cy="169664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B47E9C" id="Straight Connector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9.05pt,19.2pt" to="432.8pt,1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" strokecolor="windowText" strokeweight=".5pt">
                <v:stroke joinstyle="miter"/>
              </v:line>
            </w:pict>
          </mc:Fallback>
        </mc:AlternateContent>
      </w:r>
      <w:r>
        <w:rPr>
          <w:noProof/>
          <w:sz w:val="20"/>
        </w:rPr>
        <mc:AlternateContent>
          <mc:Choice Requires="wps">
            <w:drawing>
              <wp:anchor distT="0" distB="0" distL="114300" distR="114300" simplePos="0" relativeHeight="251680768" behindDoc="0" locked="0" layoutInCell="1" allowOverlap="1" wp14:anchorId="6B3A33D0" wp14:editId="32E29F82">
                <wp:simplePos x="0" y="0"/>
                <wp:positionH relativeFrom="column">
                  <wp:posOffset>867798</wp:posOffset>
                </wp:positionH>
                <wp:positionV relativeFrom="paragraph">
                  <wp:posOffset>332625</wp:posOffset>
                </wp:positionV>
                <wp:extent cx="1281686" cy="0"/>
                <wp:effectExtent l="0" t="0" r="0" b="0"/>
                <wp:wrapNone/>
                <wp:docPr id="14" name="Straight Connector 14"/>
                <wp:cNvGraphicFramePr/>
                <a:graphic xmlns:a="http://schemas.openxmlformats.org/drawingml/2006/main">
                  <a:graphicData uri="http://schemas.microsoft.com/office/word/2010/wordprocessingShape">
                    <wps:wsp>
                      <wps:cNvCnPr/>
                      <wps:spPr>
                        <a:xfrm flipV="1">
                          <a:off x="0" y="0"/>
                          <a:ext cx="1281686"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5CAF201" id="Straight Connector 14"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35pt,26.2pt" to="169.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" strokecolor="windowText" strokeweight=".5pt">
                <v:stroke joinstyle="miter"/>
              </v:line>
            </w:pict>
          </mc:Fallback>
        </mc:AlternateContent>
      </w:r>
      <w:r>
        <w:rPr>
          <w:b/>
          <w:noProof/>
          <w:sz w:val="28"/>
        </w:rPr>
        <mc:AlternateContent>
          <mc:Choice Requires="wps">
            <w:drawing>
              <wp:anchor distT="0" distB="0" distL="114300" distR="114300" simplePos="0" relativeHeight="251672576" behindDoc="0" locked="0" layoutInCell="1" allowOverlap="1" wp14:anchorId="5EF0D7D0" wp14:editId="5894202D">
                <wp:simplePos x="0" y="0"/>
                <wp:positionH relativeFrom="column">
                  <wp:posOffset>2125683</wp:posOffset>
                </wp:positionH>
                <wp:positionV relativeFrom="paragraph">
                  <wp:posOffset>315348</wp:posOffset>
                </wp:positionV>
                <wp:extent cx="973323" cy="1650290"/>
                <wp:effectExtent l="0" t="0" r="36830" b="26670"/>
                <wp:wrapNone/>
                <wp:docPr id="5" name="Straight Connector 5"/>
                <wp:cNvGraphicFramePr/>
                <a:graphic xmlns:a="http://schemas.openxmlformats.org/drawingml/2006/main">
                  <a:graphicData uri="http://schemas.microsoft.com/office/word/2010/wordprocessingShape">
                    <wps:wsp>
                      <wps:cNvCnPr/>
                      <wps:spPr>
                        <a:xfrm>
                          <a:off x="0" y="0"/>
                          <a:ext cx="973323" cy="165029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A8A1AD" id="Straight Connector 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4pt,24.85pt" to="244.05pt,15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" strokecolor="windowText" strokeweight=".5pt">
                <v:stroke joinstyle="miter"/>
              </v:line>
            </w:pict>
          </mc:Fallback>
        </mc:AlternateContent>
      </w:r>
      <w:r w:rsidR="00DF0371">
        <w:rPr>
          <w:b/>
          <w:sz w:val="28"/>
        </w:rPr>
        <w:t>Fishbone Analysis</w:t>
      </w:r>
    </w:p>
    <w:p w:rsidR="00931EEF" w:rsidRDefault="00931EEF" w:rsidP="00931EEF">
      <w:pPr>
        <w:tabs>
          <w:tab w:val="left" w:pos="3815"/>
        </w:tabs>
        <w:rPr>
          <w:b/>
          <w:sz w:val="28"/>
        </w:rPr>
      </w:pPr>
      <w:r>
        <w:rPr>
          <w:b/>
          <w:sz w:val="28"/>
        </w:rPr>
        <w:t xml:space="preserve">     </w:t>
      </w:r>
      <w:r w:rsidRPr="003817D3">
        <w:rPr>
          <w:b/>
          <w:sz w:val="24"/>
        </w:rPr>
        <w:t xml:space="preserve">Too many overheads             </w:t>
      </w:r>
      <w:r w:rsidR="003817D3">
        <w:rPr>
          <w:b/>
          <w:sz w:val="24"/>
        </w:rPr>
        <w:t xml:space="preserve">        </w:t>
      </w:r>
      <w:r w:rsidRPr="003817D3">
        <w:rPr>
          <w:b/>
          <w:sz w:val="24"/>
        </w:rPr>
        <w:t xml:space="preserve">    </w:t>
      </w:r>
      <w:r w:rsidRPr="003817D3">
        <w:rPr>
          <w:b/>
          <w:sz w:val="36"/>
        </w:rPr>
        <w:t xml:space="preserve"> </w:t>
      </w:r>
      <w:r w:rsidRPr="003817D3">
        <w:rPr>
          <w:b/>
          <w:sz w:val="24"/>
        </w:rPr>
        <w:t>Fewer customers shopping instore</w:t>
      </w:r>
    </w:p>
    <w:p w:rsidR="004A491F" w:rsidRPr="004A491F" w:rsidRDefault="004A491F" w:rsidP="004A491F">
      <w:pPr>
        <w:tabs>
          <w:tab w:val="center" w:pos="4513"/>
        </w:tabs>
        <w:rPr>
          <w:sz w:val="14"/>
        </w:rPr>
      </w:pPr>
      <w:r w:rsidRPr="004A491F">
        <w:rPr>
          <w:sz w:val="20"/>
        </w:rPr>
        <w:t xml:space="preserve">Stores are opened but they’re     </w:t>
      </w:r>
      <w:r>
        <w:rPr>
          <w:sz w:val="20"/>
        </w:rPr>
        <w:t xml:space="preserve">                    </w:t>
      </w:r>
      <w:r w:rsidR="003817D3">
        <w:rPr>
          <w:sz w:val="20"/>
        </w:rPr>
        <w:t xml:space="preserve">     </w:t>
      </w:r>
      <w:r>
        <w:rPr>
          <w:sz w:val="20"/>
        </w:rPr>
        <w:t xml:space="preserve">  </w:t>
      </w:r>
      <w:r w:rsidRPr="004A491F">
        <w:rPr>
          <w:sz w:val="20"/>
        </w:rPr>
        <w:t>Not interested in the designs of their clothes</w:t>
      </w:r>
    </w:p>
    <w:p w:rsidR="00DF0371" w:rsidRPr="004A491F" w:rsidRDefault="003817D3" w:rsidP="004A491F">
      <w:pPr>
        <w:tabs>
          <w:tab w:val="center" w:pos="4513"/>
        </w:tabs>
        <w:rPr>
          <w:sz w:val="20"/>
        </w:rPr>
      </w:pPr>
      <w:r>
        <w:rPr>
          <w:noProof/>
          <w:sz w:val="20"/>
        </w:rPr>
        <mc:AlternateContent>
          <mc:Choice Requires="wps">
            <w:drawing>
              <wp:anchor distT="0" distB="0" distL="114300" distR="114300" simplePos="0" relativeHeight="251675648" behindDoc="0" locked="0" layoutInCell="1" allowOverlap="1">
                <wp:simplePos x="0" y="0"/>
                <wp:positionH relativeFrom="column">
                  <wp:posOffset>3111055</wp:posOffset>
                </wp:positionH>
                <wp:positionV relativeFrom="paragraph">
                  <wp:posOffset>15240</wp:posOffset>
                </wp:positionV>
                <wp:extent cx="1781068" cy="11875"/>
                <wp:effectExtent l="0" t="0" r="10160" b="26670"/>
                <wp:wrapNone/>
                <wp:docPr id="11" name="Straight Connector 11"/>
                <wp:cNvGraphicFramePr/>
                <a:graphic xmlns:a="http://schemas.openxmlformats.org/drawingml/2006/main">
                  <a:graphicData uri="http://schemas.microsoft.com/office/word/2010/wordprocessingShape">
                    <wps:wsp>
                      <wps:cNvCnPr/>
                      <wps:spPr>
                        <a:xfrm flipH="1">
                          <a:off x="0" y="0"/>
                          <a:ext cx="1781068" cy="11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45AA35" id="Straight Connector 11"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95pt,1.2pt" to="385.2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" strokecolor="black [3200]" strokeweight=".5pt">
                <v:stroke joinstyle="miter"/>
              </v:line>
            </w:pict>
          </mc:Fallback>
        </mc:AlternateContent>
      </w:r>
      <w:r w:rsidR="004A491F" w:rsidRPr="004A491F">
        <w:rPr>
          <w:sz w:val="20"/>
        </w:rPr>
        <w:t xml:space="preserve">not making enough profit                  </w:t>
      </w:r>
      <w:r w:rsidR="00931EEF" w:rsidRPr="004A491F">
        <w:rPr>
          <w:sz w:val="20"/>
        </w:rPr>
        <w:t xml:space="preserve"> </w:t>
      </w:r>
      <w:r>
        <w:rPr>
          <w:sz w:val="20"/>
        </w:rPr>
        <w:t xml:space="preserve"> </w:t>
      </w:r>
    </w:p>
    <w:p w:rsidR="003817D3" w:rsidRPr="003817D3" w:rsidRDefault="004A491F" w:rsidP="003817D3">
      <w:pPr>
        <w:tabs>
          <w:tab w:val="center" w:pos="4513"/>
        </w:tabs>
        <w:rPr>
          <w:sz w:val="20"/>
        </w:rPr>
      </w:pPr>
      <w:r w:rsidRPr="004A491F">
        <w:rPr>
          <w:sz w:val="20"/>
        </w:rPr>
        <w:t>(bills such as electricity, rent and</w:t>
      </w:r>
      <w:r w:rsidR="003817D3">
        <w:rPr>
          <w:sz w:val="20"/>
        </w:rPr>
        <w:t xml:space="preserve">                                                                          </w:t>
      </w:r>
      <w:r w:rsidR="003817D3" w:rsidRPr="003817D3">
        <w:rPr>
          <w:sz w:val="20"/>
        </w:rPr>
        <w:t xml:space="preserve">Don’t have enough time </w:t>
      </w:r>
    </w:p>
    <w:p w:rsidR="004A491F" w:rsidRPr="004A491F" w:rsidRDefault="003817D3" w:rsidP="004A491F">
      <w:pPr>
        <w:tabs>
          <w:tab w:val="center" w:pos="4513"/>
        </w:tabs>
        <w:rPr>
          <w:sz w:val="20"/>
        </w:rPr>
      </w:pPr>
      <w:r>
        <w:rPr>
          <w:sz w:val="20"/>
        </w:rPr>
        <w:t xml:space="preserve">employee </w:t>
      </w:r>
      <w:r w:rsidR="00DE22B6">
        <w:rPr>
          <w:sz w:val="20"/>
        </w:rPr>
        <w:t xml:space="preserve">wages)  </w:t>
      </w:r>
      <w:r>
        <w:rPr>
          <w:sz w:val="20"/>
        </w:rPr>
        <w:t xml:space="preserve">                                                                                             </w:t>
      </w:r>
      <w:r w:rsidRPr="003817D3">
        <w:rPr>
          <w:sz w:val="20"/>
        </w:rPr>
        <w:t>(busy with work and family)</w:t>
      </w:r>
    </w:p>
    <w:p w:rsidR="00DF0371" w:rsidRPr="004A491F" w:rsidRDefault="00DE22B6" w:rsidP="00AD0B28">
      <w:pPr>
        <w:rPr>
          <w:sz w:val="28"/>
        </w:rPr>
      </w:pPr>
      <w:r w:rsidRPr="004A491F">
        <w:rPr>
          <w:noProof/>
          <w:sz w:val="28"/>
        </w:rPr>
        <mc:AlternateContent>
          <mc:Choice Requires="wps">
            <w:drawing>
              <wp:anchor distT="45720" distB="45720" distL="114300" distR="114300" simplePos="0" relativeHeight="251664384" behindDoc="0" locked="0" layoutInCell="1" allowOverlap="1">
                <wp:simplePos x="0" y="0"/>
                <wp:positionH relativeFrom="column">
                  <wp:posOffset>5469890</wp:posOffset>
                </wp:positionH>
                <wp:positionV relativeFrom="paragraph">
                  <wp:posOffset>12700</wp:posOffset>
                </wp:positionV>
                <wp:extent cx="759460" cy="427355"/>
                <wp:effectExtent l="0" t="0" r="2159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427355"/>
                        </a:xfrm>
                        <a:prstGeom prst="rect">
                          <a:avLst/>
                        </a:prstGeom>
                        <a:solidFill>
                          <a:srgbClr val="FFFFFF"/>
                        </a:solidFill>
                        <a:ln w="9525">
                          <a:solidFill>
                            <a:srgbClr val="000000"/>
                          </a:solidFill>
                          <a:miter lim="800000"/>
                          <a:headEnd/>
                          <a:tailEnd/>
                        </a:ln>
                      </wps:spPr>
                      <wps:txbx>
                        <w:txbxContent>
                          <w:p w:rsidR="00DF0371" w:rsidRDefault="00DF0371">
                            <w:r>
                              <w:t>Increased Debts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430.7pt;margin-top:1pt;width:59.8pt;height:33.6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">
                <v:textbox>
                  <w:txbxContent>
                    <w:p w:rsidR="00DF0371" w:rsidRDefault="00DF0371">
                      <w:r>
                        <w:t>Increased Debts</w:t>
                      </w:r>
                    </w:p>
                  </w:txbxContent>
                </v:textbox>
                <w10:wrap type="square"/>
              </v:shape>
            </w:pict>
          </mc:Fallback>
        </mc:AlternateContent>
      </w:r>
      <w:r w:rsidRPr="004A491F">
        <w:rPr>
          <w:noProof/>
          <w:sz w:val="28"/>
        </w:rPr>
        <mc:AlternateContent>
          <mc:Choice Requires="wps">
            <w:drawing>
              <wp:anchor distT="0" distB="0" distL="114300" distR="114300" simplePos="0" relativeHeight="251670528" behindDoc="0" locked="0" layoutInCell="1" allowOverlap="1" wp14:anchorId="03CA054D" wp14:editId="783A1317">
                <wp:simplePos x="0" y="0"/>
                <wp:positionH relativeFrom="column">
                  <wp:posOffset>2280061</wp:posOffset>
                </wp:positionH>
                <wp:positionV relativeFrom="paragraph">
                  <wp:posOffset>216527</wp:posOffset>
                </wp:positionV>
                <wp:extent cx="818070" cy="1686296"/>
                <wp:effectExtent l="0" t="0" r="20320" b="28575"/>
                <wp:wrapNone/>
                <wp:docPr id="4" name="Straight Connector 4"/>
                <wp:cNvGraphicFramePr/>
                <a:graphic xmlns:a="http://schemas.openxmlformats.org/drawingml/2006/main">
                  <a:graphicData uri="http://schemas.microsoft.com/office/word/2010/wordprocessingShape">
                    <wps:wsp>
                      <wps:cNvCnPr/>
                      <wps:spPr>
                        <a:xfrm flipH="1">
                          <a:off x="0" y="0"/>
                          <a:ext cx="818070" cy="1686296"/>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EA29A1" id="Straight Connector 4"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55pt,17.05pt" to="243.95pt,1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" strokecolor="windowText" strokeweight=".5pt">
                <v:stroke joinstyle="miter"/>
              </v:line>
            </w:pict>
          </mc:Fallback>
        </mc:AlternateContent>
      </w:r>
      <w:r w:rsidR="003817D3">
        <w:rPr>
          <w:noProof/>
          <w:sz w:val="20"/>
        </w:rPr>
        <mc:AlternateContent>
          <mc:Choice Requires="wps">
            <w:drawing>
              <wp:anchor distT="0" distB="0" distL="114300" distR="114300" simplePos="0" relativeHeight="251678720" behindDoc="0" locked="0" layoutInCell="1" allowOverlap="1" wp14:anchorId="2AAADE2A" wp14:editId="7819BEA8">
                <wp:simplePos x="0" y="0"/>
                <wp:positionH relativeFrom="column">
                  <wp:posOffset>950025</wp:posOffset>
                </wp:positionH>
                <wp:positionV relativeFrom="paragraph">
                  <wp:posOffset>16617</wp:posOffset>
                </wp:positionV>
                <wp:extent cx="2030285" cy="11430"/>
                <wp:effectExtent l="0" t="0" r="27305" b="26670"/>
                <wp:wrapNone/>
                <wp:docPr id="13" name="Straight Connector 13"/>
                <wp:cNvGraphicFramePr/>
                <a:graphic xmlns:a="http://schemas.openxmlformats.org/drawingml/2006/main">
                  <a:graphicData uri="http://schemas.microsoft.com/office/word/2010/wordprocessingShape">
                    <wps:wsp>
                      <wps:cNvCnPr/>
                      <wps:spPr>
                        <a:xfrm flipH="1">
                          <a:off x="0" y="0"/>
                          <a:ext cx="2030285" cy="1143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F22856" id="Straight Connector 13"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8pt,1.3pt" to="234.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" strokecolor="windowText" strokeweight=".5pt">
                <v:stroke joinstyle="miter"/>
              </v:line>
            </w:pict>
          </mc:Fallback>
        </mc:AlternateContent>
      </w:r>
      <w:r w:rsidR="003817D3">
        <w:rPr>
          <w:noProof/>
          <w:sz w:val="20"/>
        </w:rPr>
        <mc:AlternateContent>
          <mc:Choice Requires="wps">
            <w:drawing>
              <wp:anchor distT="0" distB="0" distL="114300" distR="114300" simplePos="0" relativeHeight="251676672" behindDoc="0" locked="0" layoutInCell="1" allowOverlap="1">
                <wp:simplePos x="0" y="0"/>
                <wp:positionH relativeFrom="column">
                  <wp:posOffset>3357946</wp:posOffset>
                </wp:positionH>
                <wp:positionV relativeFrom="paragraph">
                  <wp:posOffset>15875</wp:posOffset>
                </wp:positionV>
                <wp:extent cx="2042556" cy="0"/>
                <wp:effectExtent l="0" t="0" r="0" b="0"/>
                <wp:wrapNone/>
                <wp:docPr id="12" name="Straight Connector 12"/>
                <wp:cNvGraphicFramePr/>
                <a:graphic xmlns:a="http://schemas.openxmlformats.org/drawingml/2006/main">
                  <a:graphicData uri="http://schemas.microsoft.com/office/word/2010/wordprocessingShape">
                    <wps:wsp>
                      <wps:cNvCnPr/>
                      <wps:spPr>
                        <a:xfrm flipH="1">
                          <a:off x="0" y="0"/>
                          <a:ext cx="20425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296E45" id="Straight Connector 12"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264.4pt,1.25pt" to="425.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" strokecolor="black [3200]" strokeweight=".5pt">
                <v:stroke joinstyle="miter"/>
              </v:line>
            </w:pict>
          </mc:Fallback>
        </mc:AlternateContent>
      </w:r>
      <w:r w:rsidR="003817D3" w:rsidRPr="004A491F">
        <w:rPr>
          <w:noProof/>
          <w:sz w:val="28"/>
        </w:rPr>
        <mc:AlternateContent>
          <mc:Choice Requires="wps">
            <w:drawing>
              <wp:anchor distT="0" distB="0" distL="114300" distR="114300" simplePos="0" relativeHeight="251666432" behindDoc="0" locked="0" layoutInCell="1" allowOverlap="1">
                <wp:simplePos x="0" y="0"/>
                <wp:positionH relativeFrom="column">
                  <wp:posOffset>4714503</wp:posOffset>
                </wp:positionH>
                <wp:positionV relativeFrom="paragraph">
                  <wp:posOffset>206622</wp:posOffset>
                </wp:positionV>
                <wp:extent cx="758619" cy="1757548"/>
                <wp:effectExtent l="0" t="0" r="22860" b="33655"/>
                <wp:wrapNone/>
                <wp:docPr id="2" name="Straight Connector 2"/>
                <wp:cNvGraphicFramePr/>
                <a:graphic xmlns:a="http://schemas.openxmlformats.org/drawingml/2006/main">
                  <a:graphicData uri="http://schemas.microsoft.com/office/word/2010/wordprocessingShape">
                    <wps:wsp>
                      <wps:cNvCnPr/>
                      <wps:spPr>
                        <a:xfrm flipH="1">
                          <a:off x="0" y="0"/>
                          <a:ext cx="758619" cy="17575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DFA553" id="Straight Connector 2"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2pt,16.25pt" to="430.95pt,1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" strokecolor="black [3200]" strokeweight=".5pt">
                <v:stroke joinstyle="miter"/>
              </v:line>
            </w:pict>
          </mc:Fallback>
        </mc:AlternateContent>
      </w:r>
      <w:r w:rsidR="004A491F" w:rsidRPr="004A491F">
        <w:rPr>
          <w:noProof/>
          <w:sz w:val="28"/>
        </w:rPr>
        <mc:AlternateContent>
          <mc:Choice Requires="wps">
            <w:drawing>
              <wp:anchor distT="0" distB="0" distL="114300" distR="114300" simplePos="0" relativeHeight="251665408" behindDoc="0" locked="0" layoutInCell="1" allowOverlap="1">
                <wp:simplePos x="0" y="0"/>
                <wp:positionH relativeFrom="margin">
                  <wp:posOffset>451261</wp:posOffset>
                </wp:positionH>
                <wp:positionV relativeFrom="paragraph">
                  <wp:posOffset>212420</wp:posOffset>
                </wp:positionV>
                <wp:extent cx="5021769" cy="35626"/>
                <wp:effectExtent l="0" t="0" r="26670" b="21590"/>
                <wp:wrapNone/>
                <wp:docPr id="1" name="Straight Connector 1"/>
                <wp:cNvGraphicFramePr/>
                <a:graphic xmlns:a="http://schemas.openxmlformats.org/drawingml/2006/main">
                  <a:graphicData uri="http://schemas.microsoft.com/office/word/2010/wordprocessingShape">
                    <wps:wsp>
                      <wps:cNvCnPr/>
                      <wps:spPr>
                        <a:xfrm flipH="1">
                          <a:off x="0" y="0"/>
                          <a:ext cx="5021769" cy="35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E3819B" id="Straight Connector 1" o:spid="_x0000_s1026" style="position:absolute;flip:x;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5.55pt,16.75pt" to="430.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" strokecolor="black [3200]" strokeweight=".5pt">
                <v:stroke joinstyle="miter"/>
                <w10:wrap anchorx="margin"/>
              </v:line>
            </w:pict>
          </mc:Fallback>
        </mc:AlternateContent>
      </w:r>
    </w:p>
    <w:p w:rsidR="003817D3" w:rsidRDefault="003817D3" w:rsidP="00AD0B28">
      <w:pPr>
        <w:rPr>
          <w:sz w:val="20"/>
        </w:rPr>
      </w:pPr>
      <w:r>
        <w:rPr>
          <w:sz w:val="20"/>
        </w:rPr>
        <w:t>Online shopping made easier</w:t>
      </w:r>
      <w:r w:rsidR="00DE22B6">
        <w:rPr>
          <w:sz w:val="20"/>
        </w:rPr>
        <w:t xml:space="preserve">                                                                       Financial issues within the business</w:t>
      </w:r>
    </w:p>
    <w:p w:rsidR="003817D3" w:rsidRDefault="00DE22B6" w:rsidP="00AD0B28">
      <w:pPr>
        <w:rPr>
          <w:sz w:val="20"/>
        </w:rPr>
      </w:pPr>
      <w:r>
        <w:rPr>
          <w:noProof/>
          <w:sz w:val="20"/>
        </w:rPr>
        <mc:AlternateContent>
          <mc:Choice Requires="wps">
            <w:drawing>
              <wp:anchor distT="0" distB="0" distL="114300" distR="114300" simplePos="0" relativeHeight="251686912" behindDoc="0" locked="0" layoutInCell="1" allowOverlap="1" wp14:anchorId="2D1D42D9" wp14:editId="569A37A0">
                <wp:simplePos x="0" y="0"/>
                <wp:positionH relativeFrom="column">
                  <wp:posOffset>3443845</wp:posOffset>
                </wp:positionH>
                <wp:positionV relativeFrom="paragraph">
                  <wp:posOffset>35626</wp:posOffset>
                </wp:positionV>
                <wp:extent cx="1863791" cy="11876"/>
                <wp:effectExtent l="0" t="0" r="22225" b="26670"/>
                <wp:wrapNone/>
                <wp:docPr id="17" name="Straight Connector 17"/>
                <wp:cNvGraphicFramePr/>
                <a:graphic xmlns:a="http://schemas.openxmlformats.org/drawingml/2006/main">
                  <a:graphicData uri="http://schemas.microsoft.com/office/word/2010/wordprocessingShape">
                    <wps:wsp>
                      <wps:cNvCnPr/>
                      <wps:spPr>
                        <a:xfrm flipH="1">
                          <a:off x="0" y="0"/>
                          <a:ext cx="1863791" cy="11876"/>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248B30" id="Straight Connector 17"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15pt,2.8pt" to="417.9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" strokecolor="windowText" strokeweight=".5pt">
                <v:stroke joinstyle="miter"/>
              </v:line>
            </w:pict>
          </mc:Fallback>
        </mc:AlternateContent>
      </w:r>
      <w:r w:rsidR="003817D3">
        <w:rPr>
          <w:noProof/>
          <w:sz w:val="20"/>
        </w:rPr>
        <mc:AlternateContent>
          <mc:Choice Requires="wps">
            <w:drawing>
              <wp:anchor distT="0" distB="0" distL="114300" distR="114300" simplePos="0" relativeHeight="251673600" behindDoc="0" locked="0" layoutInCell="1" allowOverlap="1">
                <wp:simplePos x="0" y="0"/>
                <wp:positionH relativeFrom="column">
                  <wp:posOffset>1033021</wp:posOffset>
                </wp:positionH>
                <wp:positionV relativeFrom="paragraph">
                  <wp:posOffset>52952</wp:posOffset>
                </wp:positionV>
                <wp:extent cx="1863791" cy="11876"/>
                <wp:effectExtent l="0" t="0" r="22225" b="26670"/>
                <wp:wrapNone/>
                <wp:docPr id="9" name="Straight Connector 9"/>
                <wp:cNvGraphicFramePr/>
                <a:graphic xmlns:a="http://schemas.openxmlformats.org/drawingml/2006/main">
                  <a:graphicData uri="http://schemas.microsoft.com/office/word/2010/wordprocessingShape">
                    <wps:wsp>
                      <wps:cNvCnPr/>
                      <wps:spPr>
                        <a:xfrm flipH="1">
                          <a:off x="0" y="0"/>
                          <a:ext cx="1863791" cy="1187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0E2BBB" id="Straight Connector 9"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35pt,4.15pt" to="228.1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" strokecolor="black [3200]" strokeweight=".5pt">
                <v:stroke joinstyle="miter"/>
              </v:line>
            </w:pict>
          </mc:Fallback>
        </mc:AlternateContent>
      </w:r>
    </w:p>
    <w:p w:rsidR="003817D3" w:rsidRDefault="00DE22B6" w:rsidP="00AD0B28">
      <w:pPr>
        <w:rPr>
          <w:sz w:val="20"/>
        </w:rPr>
      </w:pPr>
      <w:r>
        <w:rPr>
          <w:sz w:val="20"/>
        </w:rPr>
        <w:t xml:space="preserve">                                                                                                    Too much money is wasted with overheads                                                                                                                                        </w:t>
      </w:r>
    </w:p>
    <w:p w:rsidR="003817D3" w:rsidRDefault="00DE22B6" w:rsidP="00AD0B28">
      <w:pPr>
        <w:rPr>
          <w:sz w:val="20"/>
        </w:rPr>
      </w:pPr>
      <w:r>
        <w:rPr>
          <w:noProof/>
          <w:sz w:val="20"/>
        </w:rPr>
        <mc:AlternateContent>
          <mc:Choice Requires="wps">
            <w:drawing>
              <wp:anchor distT="0" distB="0" distL="114300" distR="114300" simplePos="0" relativeHeight="251688960" behindDoc="0" locked="0" layoutInCell="1" allowOverlap="1" wp14:anchorId="2D1D42D9" wp14:editId="569A37A0">
                <wp:simplePos x="0" y="0"/>
                <wp:positionH relativeFrom="column">
                  <wp:posOffset>3170176</wp:posOffset>
                </wp:positionH>
                <wp:positionV relativeFrom="paragraph">
                  <wp:posOffset>94805</wp:posOffset>
                </wp:positionV>
                <wp:extent cx="1863791" cy="11876"/>
                <wp:effectExtent l="0" t="0" r="22225" b="26670"/>
                <wp:wrapNone/>
                <wp:docPr id="18" name="Straight Connector 18"/>
                <wp:cNvGraphicFramePr/>
                <a:graphic xmlns:a="http://schemas.openxmlformats.org/drawingml/2006/main">
                  <a:graphicData uri="http://schemas.microsoft.com/office/word/2010/wordprocessingShape">
                    <wps:wsp>
                      <wps:cNvCnPr/>
                      <wps:spPr>
                        <a:xfrm flipH="1">
                          <a:off x="0" y="0"/>
                          <a:ext cx="1863791" cy="11876"/>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09E523D" id="Straight Connector 18"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6pt,7.45pt" to="396.3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" strokecolor="windowText" strokeweight=".5pt">
                <v:stroke joinstyle="miter"/>
              </v:line>
            </w:pict>
          </mc:Fallback>
        </mc:AlternateContent>
      </w:r>
      <w:r w:rsidR="003817D3">
        <w:rPr>
          <w:sz w:val="20"/>
        </w:rPr>
        <w:t>Customers are finding the same products else –</w:t>
      </w:r>
      <w:r>
        <w:rPr>
          <w:sz w:val="20"/>
        </w:rPr>
        <w:t xml:space="preserve">           </w:t>
      </w:r>
    </w:p>
    <w:p w:rsidR="003817D3" w:rsidRDefault="003817D3" w:rsidP="00AD0B28">
      <w:pPr>
        <w:rPr>
          <w:sz w:val="20"/>
        </w:rPr>
      </w:pPr>
      <w:r>
        <w:rPr>
          <w:sz w:val="20"/>
        </w:rPr>
        <w:t>where for either cheaper or with a different</w:t>
      </w:r>
      <w:r w:rsidR="00DE22B6">
        <w:rPr>
          <w:sz w:val="20"/>
        </w:rPr>
        <w:t xml:space="preserve">                                              Not using loans correctly</w:t>
      </w:r>
    </w:p>
    <w:p w:rsidR="003817D3" w:rsidRPr="003817D3" w:rsidRDefault="003817D3" w:rsidP="00AD0B28">
      <w:pPr>
        <w:rPr>
          <w:sz w:val="20"/>
        </w:rPr>
      </w:pPr>
      <w:r>
        <w:rPr>
          <w:noProof/>
          <w:sz w:val="20"/>
        </w:rPr>
        <mc:AlternateContent>
          <mc:Choice Requires="wps">
            <w:drawing>
              <wp:anchor distT="0" distB="0" distL="114300" distR="114300" simplePos="0" relativeHeight="251674624" behindDoc="0" locked="0" layoutInCell="1" allowOverlap="1">
                <wp:simplePos x="0" y="0"/>
                <wp:positionH relativeFrom="column">
                  <wp:posOffset>1021279</wp:posOffset>
                </wp:positionH>
                <wp:positionV relativeFrom="paragraph">
                  <wp:posOffset>200833</wp:posOffset>
                </wp:positionV>
                <wp:extent cx="1281686" cy="0"/>
                <wp:effectExtent l="0" t="0" r="0" b="0"/>
                <wp:wrapNone/>
                <wp:docPr id="10" name="Straight Connector 10"/>
                <wp:cNvGraphicFramePr/>
                <a:graphic xmlns:a="http://schemas.openxmlformats.org/drawingml/2006/main">
                  <a:graphicData uri="http://schemas.microsoft.com/office/word/2010/wordprocessingShape">
                    <wps:wsp>
                      <wps:cNvCnPr/>
                      <wps:spPr>
                        <a:xfrm flipV="1">
                          <a:off x="0" y="0"/>
                          <a:ext cx="128168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104AFC" id="Straight Connector 10"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4pt,15.8pt" to="181.3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" strokecolor="black [3200]" strokeweight=".5pt">
                <v:stroke joinstyle="miter"/>
              </v:line>
            </w:pict>
          </mc:Fallback>
        </mc:AlternateContent>
      </w:r>
      <w:r>
        <w:rPr>
          <w:sz w:val="20"/>
        </w:rPr>
        <w:t>design</w:t>
      </w:r>
    </w:p>
    <w:p w:rsidR="00AD0B28" w:rsidRPr="003817D3" w:rsidRDefault="00DE22B6" w:rsidP="00931EEF">
      <w:pPr>
        <w:tabs>
          <w:tab w:val="center" w:pos="4513"/>
        </w:tabs>
        <w:rPr>
          <w:b/>
          <w:sz w:val="24"/>
        </w:rPr>
      </w:pPr>
      <w:r>
        <w:rPr>
          <w:noProof/>
          <w:sz w:val="20"/>
        </w:rPr>
        <mc:AlternateContent>
          <mc:Choice Requires="wps">
            <w:drawing>
              <wp:anchor distT="0" distB="0" distL="114300" distR="114300" simplePos="0" relativeHeight="251684864" behindDoc="0" locked="0" layoutInCell="1" allowOverlap="1" wp14:anchorId="7DFD847A" wp14:editId="01D0442B">
                <wp:simplePos x="0" y="0"/>
                <wp:positionH relativeFrom="column">
                  <wp:posOffset>3467595</wp:posOffset>
                </wp:positionH>
                <wp:positionV relativeFrom="paragraph">
                  <wp:posOffset>16114</wp:posOffset>
                </wp:positionV>
                <wp:extent cx="1281686" cy="0"/>
                <wp:effectExtent l="0" t="0" r="0" b="0"/>
                <wp:wrapNone/>
                <wp:docPr id="16" name="Straight Connector 16"/>
                <wp:cNvGraphicFramePr/>
                <a:graphic xmlns:a="http://schemas.openxmlformats.org/drawingml/2006/main">
                  <a:graphicData uri="http://schemas.microsoft.com/office/word/2010/wordprocessingShape">
                    <wps:wsp>
                      <wps:cNvCnPr/>
                      <wps:spPr>
                        <a:xfrm flipV="1">
                          <a:off x="0" y="0"/>
                          <a:ext cx="1281686"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E59955" id="Straight Connector 16"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3.05pt,1.25pt" to="373.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" strokecolor="windowText" strokeweight=".5pt">
                <v:stroke joinstyle="miter"/>
              </v:line>
            </w:pict>
          </mc:Fallback>
        </mc:AlternateContent>
      </w:r>
      <w:r w:rsidR="004A491F" w:rsidRPr="003817D3">
        <w:rPr>
          <w:b/>
          <w:sz w:val="24"/>
        </w:rPr>
        <w:t xml:space="preserve">Online shopping                 </w:t>
      </w:r>
      <w:r w:rsidR="00931EEF" w:rsidRPr="003817D3">
        <w:rPr>
          <w:b/>
          <w:sz w:val="24"/>
        </w:rPr>
        <w:tab/>
        <w:t xml:space="preserve">                    </w:t>
      </w:r>
      <w:r w:rsidR="003817D3">
        <w:rPr>
          <w:b/>
          <w:sz w:val="24"/>
        </w:rPr>
        <w:t xml:space="preserve">           </w:t>
      </w:r>
      <w:r w:rsidR="00931EEF" w:rsidRPr="003817D3">
        <w:rPr>
          <w:b/>
          <w:sz w:val="24"/>
        </w:rPr>
        <w:t xml:space="preserve">Uncontrolled debt management </w:t>
      </w:r>
    </w:p>
    <w:p w:rsidR="00A3347D" w:rsidRDefault="00931EEF" w:rsidP="00DE22B6">
      <w:pPr>
        <w:rPr>
          <w:sz w:val="28"/>
        </w:rPr>
      </w:pPr>
      <w:r>
        <w:rPr>
          <w:sz w:val="28"/>
        </w:rPr>
        <w:t xml:space="preserve"> </w:t>
      </w:r>
    </w:p>
    <w:p w:rsidR="00DE22B6" w:rsidRDefault="00DE22B6" w:rsidP="00DE22B6">
      <w:pPr>
        <w:rPr>
          <w:sz w:val="28"/>
        </w:rPr>
      </w:pPr>
      <w:r>
        <w:rPr>
          <w:sz w:val="28"/>
        </w:rPr>
        <w:t xml:space="preserve">Here is a fishbone analysis of one of the main issues that affected Debenhams which is debt. This will provide a better insight and understanding of this issue and make it easier to resolve the issue. It has 4 subheadings which I believe is the main cause for this with the reasons behind those 4. </w:t>
      </w:r>
    </w:p>
    <w:p w:rsidR="0097081D" w:rsidRDefault="0097081D" w:rsidP="0097081D">
      <w:pPr>
        <w:rPr>
          <w:sz w:val="28"/>
        </w:rPr>
      </w:pPr>
      <w:r w:rsidRPr="0097081D">
        <w:rPr>
          <w:sz w:val="28"/>
        </w:rPr>
        <w:t xml:space="preserve">The fishbone analysis has some advantages and limitations. </w:t>
      </w:r>
    </w:p>
    <w:p w:rsidR="0097081D" w:rsidRPr="0097081D" w:rsidRDefault="0097081D" w:rsidP="0097081D">
      <w:pPr>
        <w:rPr>
          <w:b/>
          <w:sz w:val="28"/>
        </w:rPr>
      </w:pPr>
      <w:r w:rsidRPr="0097081D">
        <w:rPr>
          <w:b/>
          <w:sz w:val="28"/>
        </w:rPr>
        <w:t>Advantages</w:t>
      </w:r>
    </w:p>
    <w:p w:rsidR="0097081D" w:rsidRDefault="0097081D" w:rsidP="0097081D">
      <w:pPr>
        <w:pStyle w:val="ListParagraph"/>
        <w:numPr>
          <w:ilvl w:val="0"/>
          <w:numId w:val="8"/>
        </w:numPr>
        <w:rPr>
          <w:sz w:val="28"/>
        </w:rPr>
      </w:pPr>
      <w:r w:rsidRPr="0097081D">
        <w:rPr>
          <w:sz w:val="28"/>
        </w:rPr>
        <w:t xml:space="preserve">It provides an easier understanding way to identify effects </w:t>
      </w:r>
      <w:r>
        <w:rPr>
          <w:sz w:val="28"/>
        </w:rPr>
        <w:t>for a cause in this case debts</w:t>
      </w:r>
    </w:p>
    <w:p w:rsidR="0097081D" w:rsidRDefault="0097081D" w:rsidP="0097081D">
      <w:pPr>
        <w:pStyle w:val="ListParagraph"/>
        <w:numPr>
          <w:ilvl w:val="0"/>
          <w:numId w:val="8"/>
        </w:numPr>
        <w:rPr>
          <w:sz w:val="28"/>
        </w:rPr>
      </w:pPr>
      <w:r>
        <w:rPr>
          <w:sz w:val="28"/>
        </w:rPr>
        <w:t xml:space="preserve">It relates to the brain storming method as many ideas can be thought of </w:t>
      </w:r>
    </w:p>
    <w:p w:rsidR="0097081D" w:rsidRDefault="0097081D" w:rsidP="0097081D">
      <w:pPr>
        <w:rPr>
          <w:sz w:val="28"/>
        </w:rPr>
      </w:pPr>
    </w:p>
    <w:p w:rsidR="0097081D" w:rsidRDefault="0097081D" w:rsidP="0097081D">
      <w:pPr>
        <w:rPr>
          <w:b/>
          <w:sz w:val="28"/>
        </w:rPr>
      </w:pPr>
      <w:r>
        <w:rPr>
          <w:b/>
          <w:sz w:val="28"/>
        </w:rPr>
        <w:t xml:space="preserve">Disadvantages </w:t>
      </w:r>
    </w:p>
    <w:p w:rsidR="00847D14" w:rsidRDefault="0097081D" w:rsidP="00847D14">
      <w:pPr>
        <w:pStyle w:val="ListParagraph"/>
        <w:numPr>
          <w:ilvl w:val="0"/>
          <w:numId w:val="9"/>
        </w:numPr>
        <w:rPr>
          <w:sz w:val="28"/>
        </w:rPr>
      </w:pPr>
      <w:r>
        <w:rPr>
          <w:sz w:val="28"/>
        </w:rPr>
        <w:t xml:space="preserve">There can be useful ideas that can come </w:t>
      </w:r>
      <w:proofErr w:type="gramStart"/>
      <w:r>
        <w:rPr>
          <w:sz w:val="28"/>
        </w:rPr>
        <w:t>up</w:t>
      </w:r>
      <w:proofErr w:type="gramEnd"/>
      <w:r>
        <w:rPr>
          <w:sz w:val="28"/>
        </w:rPr>
        <w:t xml:space="preserve"> but some can be irrelevant which could be misleading</w:t>
      </w:r>
    </w:p>
    <w:p w:rsidR="00847D14" w:rsidRPr="00847D14" w:rsidRDefault="00847D14" w:rsidP="00847D14">
      <w:pPr>
        <w:rPr>
          <w:sz w:val="28"/>
        </w:rPr>
      </w:pPr>
    </w:p>
    <w:p w:rsidR="00DF1657" w:rsidRPr="005F63DF" w:rsidRDefault="00DF1657" w:rsidP="00DF1657">
      <w:pPr>
        <w:pStyle w:val="Heading1"/>
        <w:rPr>
          <w:sz w:val="40"/>
        </w:rPr>
      </w:pPr>
      <w:bookmarkStart w:id="4" w:name="_Toc532318830"/>
      <w:r w:rsidRPr="005F63DF">
        <w:rPr>
          <w:sz w:val="40"/>
        </w:rPr>
        <w:t>Conclusion</w:t>
      </w:r>
      <w:bookmarkEnd w:id="4"/>
    </w:p>
    <w:p w:rsidR="00847D14" w:rsidRPr="00847D14" w:rsidRDefault="00847D14" w:rsidP="00847D14">
      <w:pPr>
        <w:kinsoku w:val="0"/>
        <w:overflowPunct w:val="0"/>
        <w:spacing w:after="0" w:line="240" w:lineRule="auto"/>
        <w:contextualSpacing/>
        <w:textAlignment w:val="baseline"/>
        <w:rPr>
          <w:rFonts w:eastAsiaTheme="minorEastAsia" w:hAnsi="Myriad Pro"/>
          <w:kern w:val="24"/>
          <w:sz w:val="28"/>
          <w:lang w:eastAsia="en-GB"/>
        </w:rPr>
      </w:pPr>
      <w:r>
        <w:rPr>
          <w:rFonts w:eastAsiaTheme="minorEastAsia" w:hAnsi="Myriad Pro"/>
          <w:kern w:val="24"/>
          <w:sz w:val="28"/>
          <w:lang w:eastAsia="en-GB"/>
        </w:rPr>
        <w:t>To conclude this report the main issues that affect Debenhams which has made great impacts to the business are the management of debt and online shopping. The uncontrollable debt made Debenhams fail to manage loans as they continuously had to take large sum of loans out to keep the business up and running. This has affected shareholders as they started to doubt the trust they had with Debenhams and this worsened as the market suffered where the numbers dropped from 10% to 11.5p which is unfortunate.</w:t>
      </w:r>
      <w:r w:rsidR="00C16C33">
        <w:rPr>
          <w:rFonts w:eastAsiaTheme="minorEastAsia" w:hAnsi="Myriad Pro"/>
          <w:kern w:val="24"/>
          <w:sz w:val="28"/>
          <w:lang w:eastAsia="en-GB"/>
        </w:rPr>
        <w:t xml:space="preserve"> The other main reason for tight money is because of the amount of stores Debenhams has as money is wasted </w:t>
      </w:r>
      <w:proofErr w:type="gramStart"/>
      <w:r w:rsidR="00C16C33">
        <w:rPr>
          <w:rFonts w:eastAsiaTheme="minorEastAsia" w:hAnsi="Myriad Pro"/>
          <w:kern w:val="24"/>
          <w:sz w:val="28"/>
          <w:lang w:eastAsia="en-GB"/>
        </w:rPr>
        <w:t>their</w:t>
      </w:r>
      <w:proofErr w:type="gramEnd"/>
      <w:r w:rsidR="00C16C33">
        <w:rPr>
          <w:rFonts w:eastAsiaTheme="minorEastAsia" w:hAnsi="Myriad Pro"/>
          <w:kern w:val="24"/>
          <w:sz w:val="28"/>
          <w:lang w:eastAsia="en-GB"/>
        </w:rPr>
        <w:t xml:space="preserve"> on bills and wages because there are some stores not making enough profit.</w:t>
      </w:r>
      <w:r>
        <w:rPr>
          <w:rFonts w:eastAsiaTheme="minorEastAsia" w:hAnsi="Myriad Pro"/>
          <w:kern w:val="24"/>
          <w:sz w:val="28"/>
          <w:lang w:eastAsia="en-GB"/>
        </w:rPr>
        <w:t xml:space="preserve"> Online shopping made it hard for Debenhams to rely on their customers as shopping was made easy since it was a few taps away to order products on anywhere and from anywhere which made people find it easy, hassle free and their time wouldn</w:t>
      </w:r>
      <w:r>
        <w:rPr>
          <w:rFonts w:eastAsiaTheme="minorEastAsia" w:hAnsi="Myriad Pro"/>
          <w:kern w:val="24"/>
          <w:sz w:val="28"/>
          <w:lang w:eastAsia="en-GB"/>
        </w:rPr>
        <w:t>’</w:t>
      </w:r>
      <w:r>
        <w:rPr>
          <w:rFonts w:eastAsiaTheme="minorEastAsia" w:hAnsi="Myriad Pro"/>
          <w:kern w:val="24"/>
          <w:sz w:val="28"/>
          <w:lang w:eastAsia="en-GB"/>
        </w:rPr>
        <w:t xml:space="preserve">t be wasted. </w:t>
      </w:r>
      <w:r w:rsidR="00C16C33">
        <w:rPr>
          <w:rFonts w:eastAsiaTheme="minorEastAsia" w:hAnsi="Myriad Pro"/>
          <w:kern w:val="24"/>
          <w:sz w:val="28"/>
          <w:lang w:eastAsia="en-GB"/>
        </w:rPr>
        <w:t xml:space="preserve">Looking at my first aim it is too early to confirm that Debenhams will survive and be back in business but looking at their issues and how deep the matter is long term solutions are needed to bring back Debenhams in the right track. Looking at my second aim the methods and strategies made by Debenhams are logical and feasible. </w:t>
      </w:r>
      <w:r w:rsidR="004E44BC">
        <w:rPr>
          <w:rFonts w:eastAsiaTheme="minorEastAsia" w:hAnsi="Myriad Pro"/>
          <w:kern w:val="24"/>
          <w:sz w:val="28"/>
          <w:lang w:eastAsia="en-GB"/>
        </w:rPr>
        <w:t xml:space="preserve">I have completed a SWOT on those methods to identify the feasibility of those methods and how effective they are and to conclude both the aims as to whether Debenhams will survive and succeed is </w:t>
      </w:r>
      <w:proofErr w:type="gramStart"/>
      <w:r w:rsidR="004E44BC">
        <w:rPr>
          <w:rFonts w:eastAsiaTheme="minorEastAsia" w:hAnsi="Myriad Pro"/>
          <w:kern w:val="24"/>
          <w:sz w:val="28"/>
          <w:lang w:eastAsia="en-GB"/>
        </w:rPr>
        <w:t>yes</w:t>
      </w:r>
      <w:proofErr w:type="gramEnd"/>
      <w:r w:rsidR="004E44BC">
        <w:rPr>
          <w:rFonts w:eastAsiaTheme="minorEastAsia" w:hAnsi="Myriad Pro"/>
          <w:kern w:val="24"/>
          <w:sz w:val="28"/>
          <w:lang w:eastAsia="en-GB"/>
        </w:rPr>
        <w:t xml:space="preserve"> they will if they keep everything in control by following their plans and looking for more methods to overcome problems. </w:t>
      </w:r>
    </w:p>
    <w:p w:rsidR="00A3347D" w:rsidRPr="005F63DF" w:rsidRDefault="00A3347D" w:rsidP="00A3347D">
      <w:pPr>
        <w:rPr>
          <w:sz w:val="28"/>
        </w:rPr>
      </w:pPr>
    </w:p>
    <w:p w:rsidR="00DF1657" w:rsidRPr="005F63DF" w:rsidRDefault="00DF1657" w:rsidP="00DF1657">
      <w:pPr>
        <w:pStyle w:val="Heading1"/>
        <w:rPr>
          <w:sz w:val="40"/>
        </w:rPr>
      </w:pPr>
      <w:bookmarkStart w:id="5" w:name="_Toc532318831"/>
      <w:r w:rsidRPr="005F63DF">
        <w:rPr>
          <w:sz w:val="40"/>
        </w:rPr>
        <w:t>Recommendations</w:t>
      </w:r>
      <w:bookmarkEnd w:id="5"/>
    </w:p>
    <w:p w:rsidR="00847D14" w:rsidRDefault="00847D14" w:rsidP="00FB357D">
      <w:pPr>
        <w:kinsoku w:val="0"/>
        <w:overflowPunct w:val="0"/>
        <w:spacing w:after="0" w:line="240" w:lineRule="auto"/>
        <w:contextualSpacing/>
        <w:textAlignment w:val="baseline"/>
        <w:rPr>
          <w:rFonts w:eastAsiaTheme="minorEastAsia" w:hAnsi="Myriad Pro"/>
          <w:kern w:val="24"/>
          <w:sz w:val="28"/>
          <w:lang w:val="en-US" w:eastAsia="en-GB"/>
        </w:rPr>
      </w:pPr>
      <w:r>
        <w:rPr>
          <w:rFonts w:eastAsiaTheme="minorEastAsia" w:hAnsi="Myriad Pro"/>
          <w:kern w:val="24"/>
          <w:sz w:val="28"/>
          <w:lang w:val="en-US" w:eastAsia="en-GB"/>
        </w:rPr>
        <w:t>Debenhams should manage the financial sector of the business as it is crucial and important for them to use their money wisely. If loans aren</w:t>
      </w:r>
      <w:r>
        <w:rPr>
          <w:rFonts w:eastAsiaTheme="minorEastAsia" w:hAnsi="Myriad Pro"/>
          <w:kern w:val="24"/>
          <w:sz w:val="28"/>
          <w:lang w:val="en-US" w:eastAsia="en-GB"/>
        </w:rPr>
        <w:t>’</w:t>
      </w:r>
      <w:r>
        <w:rPr>
          <w:rFonts w:eastAsiaTheme="minorEastAsia" w:hAnsi="Myriad Pro"/>
          <w:kern w:val="24"/>
          <w:sz w:val="28"/>
          <w:lang w:val="en-US" w:eastAsia="en-GB"/>
        </w:rPr>
        <w:t>t decreasing and debts are increasing Debenh</w:t>
      </w:r>
      <w:r w:rsidR="00C16C33">
        <w:rPr>
          <w:rFonts w:eastAsiaTheme="minorEastAsia" w:hAnsi="Myriad Pro"/>
          <w:kern w:val="24"/>
          <w:sz w:val="28"/>
          <w:lang w:val="en-US" w:eastAsia="en-GB"/>
        </w:rPr>
        <w:t>ams should consider closing</w:t>
      </w:r>
      <w:r>
        <w:rPr>
          <w:rFonts w:eastAsiaTheme="minorEastAsia" w:hAnsi="Myriad Pro"/>
          <w:kern w:val="24"/>
          <w:sz w:val="28"/>
          <w:lang w:val="en-US" w:eastAsia="en-GB"/>
        </w:rPr>
        <w:t xml:space="preserve"> a few more stores as it will free up a lot of over heads and money where the money can be used elsewhere. </w:t>
      </w:r>
    </w:p>
    <w:p w:rsidR="00847D14" w:rsidRDefault="00847D14" w:rsidP="00FB357D">
      <w:pPr>
        <w:kinsoku w:val="0"/>
        <w:overflowPunct w:val="0"/>
        <w:spacing w:after="0" w:line="240" w:lineRule="auto"/>
        <w:contextualSpacing/>
        <w:textAlignment w:val="baseline"/>
        <w:rPr>
          <w:rFonts w:eastAsiaTheme="minorEastAsia" w:hAnsi="Myriad Pro"/>
          <w:kern w:val="24"/>
          <w:sz w:val="28"/>
          <w:lang w:val="en-US" w:eastAsia="en-GB"/>
        </w:rPr>
      </w:pPr>
    </w:p>
    <w:p w:rsidR="00847D14" w:rsidRPr="00847D14" w:rsidRDefault="00847D14" w:rsidP="00FB357D">
      <w:pPr>
        <w:kinsoku w:val="0"/>
        <w:overflowPunct w:val="0"/>
        <w:spacing w:after="0" w:line="240" w:lineRule="auto"/>
        <w:contextualSpacing/>
        <w:textAlignment w:val="baseline"/>
        <w:rPr>
          <w:rFonts w:eastAsiaTheme="minorEastAsia" w:hAnsi="Myriad Pro"/>
          <w:kern w:val="24"/>
          <w:sz w:val="28"/>
          <w:lang w:val="en-US" w:eastAsia="en-GB"/>
        </w:rPr>
      </w:pPr>
      <w:r>
        <w:rPr>
          <w:rFonts w:eastAsiaTheme="minorEastAsia" w:hAnsi="Myriad Pro"/>
          <w:kern w:val="24"/>
          <w:sz w:val="28"/>
          <w:lang w:val="en-US" w:eastAsia="en-GB"/>
        </w:rPr>
        <w:t xml:space="preserve">Debenhams should consider closing all small stores and have 1 or 2 big </w:t>
      </w:r>
      <w:proofErr w:type="gramStart"/>
      <w:r>
        <w:rPr>
          <w:rFonts w:eastAsiaTheme="minorEastAsia" w:hAnsi="Myriad Pro"/>
          <w:kern w:val="24"/>
          <w:sz w:val="28"/>
          <w:lang w:val="en-US" w:eastAsia="en-GB"/>
        </w:rPr>
        <w:t>store</w:t>
      </w:r>
      <w:proofErr w:type="gramEnd"/>
      <w:r>
        <w:rPr>
          <w:rFonts w:eastAsiaTheme="minorEastAsia" w:hAnsi="Myriad Pro"/>
          <w:kern w:val="24"/>
          <w:sz w:val="28"/>
          <w:lang w:val="en-US" w:eastAsia="en-GB"/>
        </w:rPr>
        <w:t xml:space="preserve"> in every major city in the United Kingdom. This will help Debenha</w:t>
      </w:r>
      <w:r w:rsidR="00C16C33">
        <w:rPr>
          <w:rFonts w:eastAsiaTheme="minorEastAsia" w:hAnsi="Myriad Pro"/>
          <w:kern w:val="24"/>
          <w:sz w:val="28"/>
          <w:lang w:val="en-US" w:eastAsia="en-GB"/>
        </w:rPr>
        <w:t xml:space="preserve">ms free up a lot more money which can make big differences if it is done correctly. Once this is done Debenhams should manage their finances properly and not always rely on loans as their numbers for debt will continue to increase.  </w:t>
      </w:r>
    </w:p>
    <w:p w:rsidR="00847D14" w:rsidRDefault="00847D14" w:rsidP="00FB357D">
      <w:pPr>
        <w:kinsoku w:val="0"/>
        <w:overflowPunct w:val="0"/>
        <w:spacing w:after="0" w:line="240" w:lineRule="auto"/>
        <w:contextualSpacing/>
        <w:textAlignment w:val="baseline"/>
        <w:rPr>
          <w:rFonts w:eastAsiaTheme="minorEastAsia" w:hAnsi="Myriad Pro"/>
          <w:color w:val="FF0000"/>
          <w:kern w:val="24"/>
          <w:sz w:val="28"/>
          <w:lang w:val="en-US" w:eastAsia="en-GB"/>
        </w:rPr>
      </w:pPr>
    </w:p>
    <w:p w:rsidR="00A3347D" w:rsidRDefault="00A3347D" w:rsidP="00DF1657">
      <w:pPr>
        <w:pStyle w:val="Heading1"/>
        <w:rPr>
          <w:rFonts w:asciiTheme="minorHAnsi" w:eastAsiaTheme="minorHAnsi" w:hAnsiTheme="minorHAnsi" w:cstheme="minorBidi"/>
          <w:color w:val="auto"/>
          <w:sz w:val="28"/>
          <w:szCs w:val="22"/>
        </w:rPr>
      </w:pPr>
    </w:p>
    <w:p w:rsidR="00C16C33" w:rsidRDefault="00C16C33" w:rsidP="00C16C33"/>
    <w:p w:rsidR="00C16C33" w:rsidRPr="00C16C33" w:rsidRDefault="00C16C33" w:rsidP="00C16C33"/>
    <w:p w:rsidR="00DF1657" w:rsidRPr="00E41774" w:rsidRDefault="00DF1657" w:rsidP="00E41774">
      <w:pPr>
        <w:pStyle w:val="Heading1"/>
        <w:rPr>
          <w:sz w:val="40"/>
        </w:rPr>
      </w:pPr>
      <w:bookmarkStart w:id="6" w:name="_Toc532318832"/>
      <w:r w:rsidRPr="005F63DF">
        <w:rPr>
          <w:sz w:val="40"/>
        </w:rPr>
        <w:t>Reference List</w:t>
      </w:r>
      <w:bookmarkEnd w:id="6"/>
    </w:p>
    <w:sectPr w:rsidR="00DF1657" w:rsidRPr="00E41774" w:rsidSect="007D4893">
      <w:endnotePr>
        <w:numFmt w:val="decimal"/>
      </w:endnotePr>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6105" w:rsidRDefault="00FE6105" w:rsidP="002420DE">
      <w:pPr>
        <w:spacing w:after="0" w:line="240" w:lineRule="auto"/>
      </w:pPr>
      <w:r>
        <w:separator/>
      </w:r>
    </w:p>
  </w:endnote>
  <w:endnote w:type="continuationSeparator" w:id="0">
    <w:p w:rsidR="00FE6105" w:rsidRDefault="00FE6105" w:rsidP="002420DE">
      <w:pPr>
        <w:spacing w:after="0" w:line="240" w:lineRule="auto"/>
      </w:pPr>
      <w:r>
        <w:continuationSeparator/>
      </w:r>
    </w:p>
  </w:endnote>
  <w:endnote w:id="1">
    <w:p w:rsidR="00E41774" w:rsidRPr="005F63DF" w:rsidRDefault="00E41774" w:rsidP="00E41774">
      <w:pPr>
        <w:rPr>
          <w:sz w:val="28"/>
        </w:rPr>
      </w:pPr>
      <w:r w:rsidRPr="00E41774">
        <w:rPr>
          <w:rStyle w:val="EndnoteReference"/>
          <w:b/>
          <w:sz w:val="32"/>
        </w:rPr>
        <w:endnoteRef/>
      </w:r>
      <w:r w:rsidRPr="00E41774">
        <w:rPr>
          <w:b/>
          <w:sz w:val="32"/>
        </w:rPr>
        <w:t xml:space="preserve"> </w:t>
      </w:r>
      <w:hyperlink r:id="rId1" w:history="1">
        <w:r w:rsidRPr="005F63DF">
          <w:rPr>
            <w:rStyle w:val="Hyperlink"/>
            <w:sz w:val="28"/>
          </w:rPr>
          <w:t>https://www.referenceforbusiness.com/history2/93/Debenhams-Plc.html</w:t>
        </w:r>
      </w:hyperlink>
      <w:r w:rsidRPr="005F63DF">
        <w:rPr>
          <w:sz w:val="28"/>
        </w:rPr>
        <w:t xml:space="preserve"> </w:t>
      </w:r>
    </w:p>
    <w:p w:rsidR="00E41774" w:rsidRPr="005F63DF" w:rsidRDefault="00FE6105" w:rsidP="00E41774">
      <w:pPr>
        <w:rPr>
          <w:sz w:val="28"/>
        </w:rPr>
      </w:pPr>
      <w:hyperlink r:id="rId2" w:history="1">
        <w:r w:rsidR="00E41774" w:rsidRPr="005F63DF">
          <w:rPr>
            <w:rStyle w:val="Hyperlink"/>
            <w:sz w:val="28"/>
          </w:rPr>
          <w:t>http://www.hoovers.com/company-information/cs/company-profile.debenhams_plc.48581e96dab15003.html</w:t>
        </w:r>
      </w:hyperlink>
      <w:r w:rsidR="00E41774" w:rsidRPr="005F63DF">
        <w:rPr>
          <w:sz w:val="28"/>
        </w:rPr>
        <w:t xml:space="preserve"> </w:t>
      </w:r>
    </w:p>
    <w:p w:rsidR="00E41774" w:rsidRDefault="00E41774">
      <w:pPr>
        <w:pStyle w:val="EndnoteText"/>
      </w:pPr>
    </w:p>
  </w:endnote>
  <w:endnote w:id="2">
    <w:p w:rsidR="00E41774" w:rsidRPr="00E41774" w:rsidRDefault="00E41774">
      <w:pPr>
        <w:pStyle w:val="EndnoteText"/>
        <w:rPr>
          <w:b/>
          <w:sz w:val="32"/>
        </w:rPr>
      </w:pPr>
      <w:r w:rsidRPr="00E41774">
        <w:rPr>
          <w:rStyle w:val="EndnoteReference"/>
          <w:b/>
          <w:sz w:val="32"/>
        </w:rPr>
        <w:endnoteRef/>
      </w:r>
      <w:r w:rsidRPr="00E41774">
        <w:rPr>
          <w:b/>
          <w:sz w:val="32"/>
        </w:rPr>
        <w:t xml:space="preserve"> </w:t>
      </w:r>
    </w:p>
    <w:p w:rsidR="00E41774" w:rsidRPr="005F63DF" w:rsidRDefault="00FE6105" w:rsidP="00E41774">
      <w:pPr>
        <w:rPr>
          <w:b/>
          <w:sz w:val="28"/>
        </w:rPr>
      </w:pPr>
      <w:hyperlink r:id="rId3" w:history="1">
        <w:r w:rsidR="00E41774" w:rsidRPr="005F63DF">
          <w:rPr>
            <w:rStyle w:val="Hyperlink"/>
            <w:b/>
            <w:sz w:val="28"/>
          </w:rPr>
          <w:t>https://www.independent.co.uk/news/business/analysis-and-features/debenhams-what-went-wrong-sales-down-share-price-department-store-chain-a8531726.html</w:t>
        </w:r>
      </w:hyperlink>
      <w:r w:rsidR="00E41774" w:rsidRPr="005F63DF">
        <w:rPr>
          <w:b/>
          <w:sz w:val="28"/>
        </w:rPr>
        <w:t xml:space="preserve"> </w:t>
      </w:r>
    </w:p>
    <w:p w:rsidR="00E41774" w:rsidRPr="005F63DF" w:rsidRDefault="00FE6105" w:rsidP="00E41774">
      <w:pPr>
        <w:rPr>
          <w:b/>
          <w:sz w:val="28"/>
        </w:rPr>
      </w:pPr>
      <w:hyperlink r:id="rId4" w:history="1">
        <w:r w:rsidR="00E41774" w:rsidRPr="005F63DF">
          <w:rPr>
            <w:rStyle w:val="Hyperlink"/>
            <w:b/>
            <w:sz w:val="28"/>
          </w:rPr>
          <w:t>https://www.bbc.co.uk/news/business-44838413</w:t>
        </w:r>
      </w:hyperlink>
      <w:r w:rsidR="00E41774" w:rsidRPr="005F63DF">
        <w:rPr>
          <w:b/>
          <w:sz w:val="28"/>
        </w:rPr>
        <w:t xml:space="preserve"> </w:t>
      </w:r>
    </w:p>
    <w:p w:rsidR="00E41774" w:rsidRDefault="00FE6105" w:rsidP="00E41774">
      <w:pPr>
        <w:rPr>
          <w:sz w:val="28"/>
        </w:rPr>
      </w:pPr>
      <w:hyperlink r:id="rId5" w:history="1">
        <w:r w:rsidR="00E41774" w:rsidRPr="00BA689D">
          <w:rPr>
            <w:rStyle w:val="Hyperlink"/>
            <w:sz w:val="28"/>
          </w:rPr>
          <w:t>https://www.independent.co.uk/news/business/analysis-and-features/debenhams-results-closing-department-stores-hopeful-signs-fix-problems-high-street-a8601881.html</w:t>
        </w:r>
      </w:hyperlink>
      <w:r w:rsidR="00E41774">
        <w:rPr>
          <w:sz w:val="28"/>
        </w:rPr>
        <w:t xml:space="preserve"> </w:t>
      </w:r>
    </w:p>
    <w:p w:rsidR="00E41774" w:rsidRDefault="00FE6105" w:rsidP="00E41774">
      <w:pPr>
        <w:rPr>
          <w:sz w:val="28"/>
        </w:rPr>
      </w:pPr>
      <w:hyperlink r:id="rId6" w:history="1">
        <w:r w:rsidR="00E41774" w:rsidRPr="0030461B">
          <w:rPr>
            <w:rStyle w:val="Hyperlink"/>
            <w:sz w:val="28"/>
          </w:rPr>
          <w:t>https://pestleanalysis.com/social-factors-affecting-business/</w:t>
        </w:r>
      </w:hyperlink>
      <w:r w:rsidR="00E41774">
        <w:rPr>
          <w:sz w:val="28"/>
        </w:rPr>
        <w:t xml:space="preserve"> </w:t>
      </w:r>
    </w:p>
    <w:p w:rsidR="00E01754" w:rsidRDefault="00FE6105" w:rsidP="00E41774">
      <w:pPr>
        <w:rPr>
          <w:sz w:val="28"/>
        </w:rPr>
      </w:pPr>
      <w:hyperlink r:id="rId7" w:history="1">
        <w:r w:rsidR="00811FFC" w:rsidRPr="0030461B">
          <w:rPr>
            <w:rStyle w:val="Hyperlink"/>
            <w:sz w:val="28"/>
          </w:rPr>
          <w:t>https://ir.debenhams.com/about-debenhams-0</w:t>
        </w:r>
      </w:hyperlink>
      <w:r w:rsidR="00811FFC">
        <w:rPr>
          <w:sz w:val="28"/>
        </w:rPr>
        <w:t xml:space="preserve"> </w:t>
      </w:r>
    </w:p>
    <w:p w:rsidR="00811FFC" w:rsidRDefault="00FE6105" w:rsidP="00E41774">
      <w:pPr>
        <w:rPr>
          <w:sz w:val="28"/>
        </w:rPr>
      </w:pPr>
      <w:hyperlink r:id="rId8" w:history="1">
        <w:r w:rsidR="00811FFC" w:rsidRPr="0030461B">
          <w:rPr>
            <w:rStyle w:val="Hyperlink"/>
            <w:sz w:val="28"/>
          </w:rPr>
          <w:t>https://www.theguardian.com/business/2018/sep/10/debenhams-store-closure-profit-share-price</w:t>
        </w:r>
      </w:hyperlink>
      <w:r w:rsidR="00811FFC">
        <w:rPr>
          <w:sz w:val="28"/>
        </w:rPr>
        <w:t xml:space="preserve"> </w:t>
      </w:r>
    </w:p>
    <w:p w:rsidR="002731FA" w:rsidRPr="005F63DF" w:rsidRDefault="00FE6105" w:rsidP="00E41774">
      <w:pPr>
        <w:rPr>
          <w:sz w:val="28"/>
        </w:rPr>
      </w:pPr>
      <w:hyperlink r:id="rId9" w:anchor="imgrc=fUYZnN75IRaaNM" w:history="1">
        <w:r w:rsidR="002731FA" w:rsidRPr="00983D9D">
          <w:rPr>
            <w:rStyle w:val="Hyperlink"/>
            <w:sz w:val="28"/>
          </w:rPr>
          <w:t>https://www.google.co.uk/search?q=swot+analysis&amp;safe=strict&amp;source=lnms&amp;tbm=isch&amp;sa=X&amp;ved=0ahUKEwil8_P39cLfAhUIyYUKHTr1AOcQ_AUIDigB&amp;cshid=1546013733102000&amp;biw=1920&amp;bih=938#imgrc=fUYZnN75IRaaNM</w:t>
        </w:r>
      </w:hyperlink>
      <w:r w:rsidR="002731FA" w:rsidRPr="002731FA">
        <w:rPr>
          <w:sz w:val="28"/>
        </w:rPr>
        <w:t>:</w:t>
      </w:r>
      <w:r w:rsidR="002731FA">
        <w:rPr>
          <w:sz w:val="28"/>
        </w:rPr>
        <w:t xml:space="preserve"> </w:t>
      </w:r>
    </w:p>
    <w:p w:rsidR="002731FA" w:rsidRDefault="00FE6105">
      <w:pPr>
        <w:pStyle w:val="EndnoteText"/>
        <w:rPr>
          <w:sz w:val="28"/>
        </w:rPr>
      </w:pPr>
      <w:hyperlink r:id="rId10" w:history="1">
        <w:r w:rsidR="002731FA" w:rsidRPr="002731FA">
          <w:rPr>
            <w:rStyle w:val="Hyperlink"/>
            <w:sz w:val="28"/>
          </w:rPr>
          <w:t>https://www.ft.com/content/fdb8a07a-738f-11e8-b6ad-3823e4384287</w:t>
        </w:r>
      </w:hyperlink>
    </w:p>
    <w:p w:rsidR="0097081D" w:rsidRDefault="0097081D">
      <w:pPr>
        <w:pStyle w:val="EndnoteText"/>
        <w:rPr>
          <w:sz w:val="28"/>
        </w:rPr>
      </w:pPr>
    </w:p>
    <w:p w:rsidR="002731FA" w:rsidRDefault="00FE6105">
      <w:pPr>
        <w:pStyle w:val="EndnoteText"/>
        <w:rPr>
          <w:sz w:val="28"/>
        </w:rPr>
      </w:pPr>
      <w:hyperlink r:id="rId11" w:history="1">
        <w:r w:rsidR="002731FA" w:rsidRPr="00983D9D">
          <w:rPr>
            <w:rStyle w:val="Hyperlink"/>
            <w:sz w:val="28"/>
          </w:rPr>
          <w:t>https://whatis.techtarget.com/definition/fishbone-diagram</w:t>
        </w:r>
      </w:hyperlink>
      <w:r w:rsidR="002731FA">
        <w:rPr>
          <w:sz w:val="28"/>
        </w:rPr>
        <w:t xml:space="preserve"> </w:t>
      </w:r>
    </w:p>
    <w:p w:rsidR="0097081D" w:rsidRDefault="0097081D">
      <w:pPr>
        <w:pStyle w:val="EndnoteText"/>
        <w:rPr>
          <w:sz w:val="28"/>
        </w:rPr>
      </w:pPr>
    </w:p>
    <w:p w:rsidR="0097081D" w:rsidRDefault="00FE6105">
      <w:pPr>
        <w:pStyle w:val="EndnoteText"/>
        <w:rPr>
          <w:sz w:val="28"/>
        </w:rPr>
      </w:pPr>
      <w:hyperlink r:id="rId12" w:history="1">
        <w:r w:rsidR="0097081D" w:rsidRPr="008B4AB4">
          <w:rPr>
            <w:rStyle w:val="Hyperlink"/>
            <w:sz w:val="28"/>
          </w:rPr>
          <w:t>http://fishbonediagram.org/limitations/</w:t>
        </w:r>
      </w:hyperlink>
      <w:r w:rsidR="0097081D">
        <w:rPr>
          <w:sz w:val="28"/>
        </w:rPr>
        <w:t xml:space="preserve"> </w:t>
      </w:r>
    </w:p>
    <w:p w:rsidR="002731FA" w:rsidRPr="002731FA" w:rsidRDefault="002731FA">
      <w:pPr>
        <w:pStyle w:val="EndnoteText"/>
        <w:rPr>
          <w:sz w:val="28"/>
        </w:rPr>
      </w:pPr>
    </w:p>
    <w:p w:rsidR="002731FA" w:rsidRDefault="002731FA">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6105" w:rsidRDefault="00FE6105" w:rsidP="002420DE">
      <w:pPr>
        <w:spacing w:after="0" w:line="240" w:lineRule="auto"/>
      </w:pPr>
      <w:r>
        <w:separator/>
      </w:r>
    </w:p>
  </w:footnote>
  <w:footnote w:type="continuationSeparator" w:id="0">
    <w:p w:rsidR="00FE6105" w:rsidRDefault="00FE6105" w:rsidP="00242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F3D24"/>
    <w:multiLevelType w:val="hybridMultilevel"/>
    <w:tmpl w:val="A260A4A0"/>
    <w:lvl w:ilvl="0" w:tplc="00C24C7C">
      <w:start w:val="1"/>
      <w:numFmt w:val="bullet"/>
      <w:lvlText w:val="•"/>
      <w:lvlJc w:val="left"/>
      <w:pPr>
        <w:tabs>
          <w:tab w:val="num" w:pos="720"/>
        </w:tabs>
        <w:ind w:left="720" w:hanging="360"/>
      </w:pPr>
      <w:rPr>
        <w:rFonts w:ascii="Arial" w:hAnsi="Arial" w:hint="default"/>
      </w:rPr>
    </w:lvl>
    <w:lvl w:ilvl="1" w:tplc="981CDADC" w:tentative="1">
      <w:start w:val="1"/>
      <w:numFmt w:val="bullet"/>
      <w:lvlText w:val="•"/>
      <w:lvlJc w:val="left"/>
      <w:pPr>
        <w:tabs>
          <w:tab w:val="num" w:pos="1440"/>
        </w:tabs>
        <w:ind w:left="1440" w:hanging="360"/>
      </w:pPr>
      <w:rPr>
        <w:rFonts w:ascii="Arial" w:hAnsi="Arial" w:hint="default"/>
      </w:rPr>
    </w:lvl>
    <w:lvl w:ilvl="2" w:tplc="CC74FBF2" w:tentative="1">
      <w:start w:val="1"/>
      <w:numFmt w:val="bullet"/>
      <w:lvlText w:val="•"/>
      <w:lvlJc w:val="left"/>
      <w:pPr>
        <w:tabs>
          <w:tab w:val="num" w:pos="2160"/>
        </w:tabs>
        <w:ind w:left="2160" w:hanging="360"/>
      </w:pPr>
      <w:rPr>
        <w:rFonts w:ascii="Arial" w:hAnsi="Arial" w:hint="default"/>
      </w:rPr>
    </w:lvl>
    <w:lvl w:ilvl="3" w:tplc="1EE20F68" w:tentative="1">
      <w:start w:val="1"/>
      <w:numFmt w:val="bullet"/>
      <w:lvlText w:val="•"/>
      <w:lvlJc w:val="left"/>
      <w:pPr>
        <w:tabs>
          <w:tab w:val="num" w:pos="2880"/>
        </w:tabs>
        <w:ind w:left="2880" w:hanging="360"/>
      </w:pPr>
      <w:rPr>
        <w:rFonts w:ascii="Arial" w:hAnsi="Arial" w:hint="default"/>
      </w:rPr>
    </w:lvl>
    <w:lvl w:ilvl="4" w:tplc="4BEE69D2" w:tentative="1">
      <w:start w:val="1"/>
      <w:numFmt w:val="bullet"/>
      <w:lvlText w:val="•"/>
      <w:lvlJc w:val="left"/>
      <w:pPr>
        <w:tabs>
          <w:tab w:val="num" w:pos="3600"/>
        </w:tabs>
        <w:ind w:left="3600" w:hanging="360"/>
      </w:pPr>
      <w:rPr>
        <w:rFonts w:ascii="Arial" w:hAnsi="Arial" w:hint="default"/>
      </w:rPr>
    </w:lvl>
    <w:lvl w:ilvl="5" w:tplc="2C02BAF4" w:tentative="1">
      <w:start w:val="1"/>
      <w:numFmt w:val="bullet"/>
      <w:lvlText w:val="•"/>
      <w:lvlJc w:val="left"/>
      <w:pPr>
        <w:tabs>
          <w:tab w:val="num" w:pos="4320"/>
        </w:tabs>
        <w:ind w:left="4320" w:hanging="360"/>
      </w:pPr>
      <w:rPr>
        <w:rFonts w:ascii="Arial" w:hAnsi="Arial" w:hint="default"/>
      </w:rPr>
    </w:lvl>
    <w:lvl w:ilvl="6" w:tplc="D8E2D6A2" w:tentative="1">
      <w:start w:val="1"/>
      <w:numFmt w:val="bullet"/>
      <w:lvlText w:val="•"/>
      <w:lvlJc w:val="left"/>
      <w:pPr>
        <w:tabs>
          <w:tab w:val="num" w:pos="5040"/>
        </w:tabs>
        <w:ind w:left="5040" w:hanging="360"/>
      </w:pPr>
      <w:rPr>
        <w:rFonts w:ascii="Arial" w:hAnsi="Arial" w:hint="default"/>
      </w:rPr>
    </w:lvl>
    <w:lvl w:ilvl="7" w:tplc="9DC88ACE" w:tentative="1">
      <w:start w:val="1"/>
      <w:numFmt w:val="bullet"/>
      <w:lvlText w:val="•"/>
      <w:lvlJc w:val="left"/>
      <w:pPr>
        <w:tabs>
          <w:tab w:val="num" w:pos="5760"/>
        </w:tabs>
        <w:ind w:left="5760" w:hanging="360"/>
      </w:pPr>
      <w:rPr>
        <w:rFonts w:ascii="Arial" w:hAnsi="Arial" w:hint="default"/>
      </w:rPr>
    </w:lvl>
    <w:lvl w:ilvl="8" w:tplc="691E45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D110C0"/>
    <w:multiLevelType w:val="hybridMultilevel"/>
    <w:tmpl w:val="8F402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E31131"/>
    <w:multiLevelType w:val="hybridMultilevel"/>
    <w:tmpl w:val="879CE57E"/>
    <w:lvl w:ilvl="0" w:tplc="C7B88D4E">
      <w:start w:val="1"/>
      <w:numFmt w:val="bullet"/>
      <w:lvlText w:val="•"/>
      <w:lvlJc w:val="left"/>
      <w:pPr>
        <w:tabs>
          <w:tab w:val="num" w:pos="720"/>
        </w:tabs>
        <w:ind w:left="720" w:hanging="360"/>
      </w:pPr>
      <w:rPr>
        <w:rFonts w:ascii="Arial" w:hAnsi="Arial" w:hint="default"/>
      </w:rPr>
    </w:lvl>
    <w:lvl w:ilvl="1" w:tplc="6BFC1476" w:tentative="1">
      <w:start w:val="1"/>
      <w:numFmt w:val="bullet"/>
      <w:lvlText w:val="•"/>
      <w:lvlJc w:val="left"/>
      <w:pPr>
        <w:tabs>
          <w:tab w:val="num" w:pos="1440"/>
        </w:tabs>
        <w:ind w:left="1440" w:hanging="360"/>
      </w:pPr>
      <w:rPr>
        <w:rFonts w:ascii="Arial" w:hAnsi="Arial" w:hint="default"/>
      </w:rPr>
    </w:lvl>
    <w:lvl w:ilvl="2" w:tplc="2FE49948" w:tentative="1">
      <w:start w:val="1"/>
      <w:numFmt w:val="bullet"/>
      <w:lvlText w:val="•"/>
      <w:lvlJc w:val="left"/>
      <w:pPr>
        <w:tabs>
          <w:tab w:val="num" w:pos="2160"/>
        </w:tabs>
        <w:ind w:left="2160" w:hanging="360"/>
      </w:pPr>
      <w:rPr>
        <w:rFonts w:ascii="Arial" w:hAnsi="Arial" w:hint="default"/>
      </w:rPr>
    </w:lvl>
    <w:lvl w:ilvl="3" w:tplc="01DEE604" w:tentative="1">
      <w:start w:val="1"/>
      <w:numFmt w:val="bullet"/>
      <w:lvlText w:val="•"/>
      <w:lvlJc w:val="left"/>
      <w:pPr>
        <w:tabs>
          <w:tab w:val="num" w:pos="2880"/>
        </w:tabs>
        <w:ind w:left="2880" w:hanging="360"/>
      </w:pPr>
      <w:rPr>
        <w:rFonts w:ascii="Arial" w:hAnsi="Arial" w:hint="default"/>
      </w:rPr>
    </w:lvl>
    <w:lvl w:ilvl="4" w:tplc="B43E1DCC" w:tentative="1">
      <w:start w:val="1"/>
      <w:numFmt w:val="bullet"/>
      <w:lvlText w:val="•"/>
      <w:lvlJc w:val="left"/>
      <w:pPr>
        <w:tabs>
          <w:tab w:val="num" w:pos="3600"/>
        </w:tabs>
        <w:ind w:left="3600" w:hanging="360"/>
      </w:pPr>
      <w:rPr>
        <w:rFonts w:ascii="Arial" w:hAnsi="Arial" w:hint="default"/>
      </w:rPr>
    </w:lvl>
    <w:lvl w:ilvl="5" w:tplc="A5CE5C54" w:tentative="1">
      <w:start w:val="1"/>
      <w:numFmt w:val="bullet"/>
      <w:lvlText w:val="•"/>
      <w:lvlJc w:val="left"/>
      <w:pPr>
        <w:tabs>
          <w:tab w:val="num" w:pos="4320"/>
        </w:tabs>
        <w:ind w:left="4320" w:hanging="360"/>
      </w:pPr>
      <w:rPr>
        <w:rFonts w:ascii="Arial" w:hAnsi="Arial" w:hint="default"/>
      </w:rPr>
    </w:lvl>
    <w:lvl w:ilvl="6" w:tplc="5C743DD0" w:tentative="1">
      <w:start w:val="1"/>
      <w:numFmt w:val="bullet"/>
      <w:lvlText w:val="•"/>
      <w:lvlJc w:val="left"/>
      <w:pPr>
        <w:tabs>
          <w:tab w:val="num" w:pos="5040"/>
        </w:tabs>
        <w:ind w:left="5040" w:hanging="360"/>
      </w:pPr>
      <w:rPr>
        <w:rFonts w:ascii="Arial" w:hAnsi="Arial" w:hint="default"/>
      </w:rPr>
    </w:lvl>
    <w:lvl w:ilvl="7" w:tplc="C834FED4" w:tentative="1">
      <w:start w:val="1"/>
      <w:numFmt w:val="bullet"/>
      <w:lvlText w:val="•"/>
      <w:lvlJc w:val="left"/>
      <w:pPr>
        <w:tabs>
          <w:tab w:val="num" w:pos="5760"/>
        </w:tabs>
        <w:ind w:left="5760" w:hanging="360"/>
      </w:pPr>
      <w:rPr>
        <w:rFonts w:ascii="Arial" w:hAnsi="Arial" w:hint="default"/>
      </w:rPr>
    </w:lvl>
    <w:lvl w:ilvl="8" w:tplc="ABE28F4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14F3932"/>
    <w:multiLevelType w:val="hybridMultilevel"/>
    <w:tmpl w:val="FF48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769CA"/>
    <w:multiLevelType w:val="hybridMultilevel"/>
    <w:tmpl w:val="69AEBBDE"/>
    <w:lvl w:ilvl="0" w:tplc="BB60C6F6">
      <w:start w:val="1"/>
      <w:numFmt w:val="bullet"/>
      <w:lvlText w:val="•"/>
      <w:lvlJc w:val="left"/>
      <w:pPr>
        <w:tabs>
          <w:tab w:val="num" w:pos="720"/>
        </w:tabs>
        <w:ind w:left="720" w:hanging="360"/>
      </w:pPr>
      <w:rPr>
        <w:rFonts w:ascii="Arial" w:hAnsi="Arial" w:hint="default"/>
      </w:rPr>
    </w:lvl>
    <w:lvl w:ilvl="1" w:tplc="7DE4F728" w:tentative="1">
      <w:start w:val="1"/>
      <w:numFmt w:val="bullet"/>
      <w:lvlText w:val="•"/>
      <w:lvlJc w:val="left"/>
      <w:pPr>
        <w:tabs>
          <w:tab w:val="num" w:pos="1440"/>
        </w:tabs>
        <w:ind w:left="1440" w:hanging="360"/>
      </w:pPr>
      <w:rPr>
        <w:rFonts w:ascii="Arial" w:hAnsi="Arial" w:hint="default"/>
      </w:rPr>
    </w:lvl>
    <w:lvl w:ilvl="2" w:tplc="7756B604" w:tentative="1">
      <w:start w:val="1"/>
      <w:numFmt w:val="bullet"/>
      <w:lvlText w:val="•"/>
      <w:lvlJc w:val="left"/>
      <w:pPr>
        <w:tabs>
          <w:tab w:val="num" w:pos="2160"/>
        </w:tabs>
        <w:ind w:left="2160" w:hanging="360"/>
      </w:pPr>
      <w:rPr>
        <w:rFonts w:ascii="Arial" w:hAnsi="Arial" w:hint="default"/>
      </w:rPr>
    </w:lvl>
    <w:lvl w:ilvl="3" w:tplc="3A786938" w:tentative="1">
      <w:start w:val="1"/>
      <w:numFmt w:val="bullet"/>
      <w:lvlText w:val="•"/>
      <w:lvlJc w:val="left"/>
      <w:pPr>
        <w:tabs>
          <w:tab w:val="num" w:pos="2880"/>
        </w:tabs>
        <w:ind w:left="2880" w:hanging="360"/>
      </w:pPr>
      <w:rPr>
        <w:rFonts w:ascii="Arial" w:hAnsi="Arial" w:hint="default"/>
      </w:rPr>
    </w:lvl>
    <w:lvl w:ilvl="4" w:tplc="09D811DA" w:tentative="1">
      <w:start w:val="1"/>
      <w:numFmt w:val="bullet"/>
      <w:lvlText w:val="•"/>
      <w:lvlJc w:val="left"/>
      <w:pPr>
        <w:tabs>
          <w:tab w:val="num" w:pos="3600"/>
        </w:tabs>
        <w:ind w:left="3600" w:hanging="360"/>
      </w:pPr>
      <w:rPr>
        <w:rFonts w:ascii="Arial" w:hAnsi="Arial" w:hint="default"/>
      </w:rPr>
    </w:lvl>
    <w:lvl w:ilvl="5" w:tplc="60400954" w:tentative="1">
      <w:start w:val="1"/>
      <w:numFmt w:val="bullet"/>
      <w:lvlText w:val="•"/>
      <w:lvlJc w:val="left"/>
      <w:pPr>
        <w:tabs>
          <w:tab w:val="num" w:pos="4320"/>
        </w:tabs>
        <w:ind w:left="4320" w:hanging="360"/>
      </w:pPr>
      <w:rPr>
        <w:rFonts w:ascii="Arial" w:hAnsi="Arial" w:hint="default"/>
      </w:rPr>
    </w:lvl>
    <w:lvl w:ilvl="6" w:tplc="5CA23828" w:tentative="1">
      <w:start w:val="1"/>
      <w:numFmt w:val="bullet"/>
      <w:lvlText w:val="•"/>
      <w:lvlJc w:val="left"/>
      <w:pPr>
        <w:tabs>
          <w:tab w:val="num" w:pos="5040"/>
        </w:tabs>
        <w:ind w:left="5040" w:hanging="360"/>
      </w:pPr>
      <w:rPr>
        <w:rFonts w:ascii="Arial" w:hAnsi="Arial" w:hint="default"/>
      </w:rPr>
    </w:lvl>
    <w:lvl w:ilvl="7" w:tplc="C242F530" w:tentative="1">
      <w:start w:val="1"/>
      <w:numFmt w:val="bullet"/>
      <w:lvlText w:val="•"/>
      <w:lvlJc w:val="left"/>
      <w:pPr>
        <w:tabs>
          <w:tab w:val="num" w:pos="5760"/>
        </w:tabs>
        <w:ind w:left="5760" w:hanging="360"/>
      </w:pPr>
      <w:rPr>
        <w:rFonts w:ascii="Arial" w:hAnsi="Arial" w:hint="default"/>
      </w:rPr>
    </w:lvl>
    <w:lvl w:ilvl="8" w:tplc="F4445F0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B655DF"/>
    <w:multiLevelType w:val="hybridMultilevel"/>
    <w:tmpl w:val="2D963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D56FCD"/>
    <w:multiLevelType w:val="hybridMultilevel"/>
    <w:tmpl w:val="D44CE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133B82"/>
    <w:multiLevelType w:val="hybridMultilevel"/>
    <w:tmpl w:val="4AA4F110"/>
    <w:lvl w:ilvl="0" w:tplc="85EC37C6">
      <w:start w:val="1"/>
      <w:numFmt w:val="bullet"/>
      <w:lvlText w:val="•"/>
      <w:lvlJc w:val="left"/>
      <w:pPr>
        <w:tabs>
          <w:tab w:val="num" w:pos="720"/>
        </w:tabs>
        <w:ind w:left="720" w:hanging="360"/>
      </w:pPr>
      <w:rPr>
        <w:rFonts w:ascii="Arial" w:hAnsi="Arial" w:hint="default"/>
      </w:rPr>
    </w:lvl>
    <w:lvl w:ilvl="1" w:tplc="2B860AD6" w:tentative="1">
      <w:start w:val="1"/>
      <w:numFmt w:val="bullet"/>
      <w:lvlText w:val="•"/>
      <w:lvlJc w:val="left"/>
      <w:pPr>
        <w:tabs>
          <w:tab w:val="num" w:pos="1440"/>
        </w:tabs>
        <w:ind w:left="1440" w:hanging="360"/>
      </w:pPr>
      <w:rPr>
        <w:rFonts w:ascii="Arial" w:hAnsi="Arial" w:hint="default"/>
      </w:rPr>
    </w:lvl>
    <w:lvl w:ilvl="2" w:tplc="F6D4B026" w:tentative="1">
      <w:start w:val="1"/>
      <w:numFmt w:val="bullet"/>
      <w:lvlText w:val="•"/>
      <w:lvlJc w:val="left"/>
      <w:pPr>
        <w:tabs>
          <w:tab w:val="num" w:pos="2160"/>
        </w:tabs>
        <w:ind w:left="2160" w:hanging="360"/>
      </w:pPr>
      <w:rPr>
        <w:rFonts w:ascii="Arial" w:hAnsi="Arial" w:hint="default"/>
      </w:rPr>
    </w:lvl>
    <w:lvl w:ilvl="3" w:tplc="321CA526" w:tentative="1">
      <w:start w:val="1"/>
      <w:numFmt w:val="bullet"/>
      <w:lvlText w:val="•"/>
      <w:lvlJc w:val="left"/>
      <w:pPr>
        <w:tabs>
          <w:tab w:val="num" w:pos="2880"/>
        </w:tabs>
        <w:ind w:left="2880" w:hanging="360"/>
      </w:pPr>
      <w:rPr>
        <w:rFonts w:ascii="Arial" w:hAnsi="Arial" w:hint="default"/>
      </w:rPr>
    </w:lvl>
    <w:lvl w:ilvl="4" w:tplc="535C84C4" w:tentative="1">
      <w:start w:val="1"/>
      <w:numFmt w:val="bullet"/>
      <w:lvlText w:val="•"/>
      <w:lvlJc w:val="left"/>
      <w:pPr>
        <w:tabs>
          <w:tab w:val="num" w:pos="3600"/>
        </w:tabs>
        <w:ind w:left="3600" w:hanging="360"/>
      </w:pPr>
      <w:rPr>
        <w:rFonts w:ascii="Arial" w:hAnsi="Arial" w:hint="default"/>
      </w:rPr>
    </w:lvl>
    <w:lvl w:ilvl="5" w:tplc="C23E361E" w:tentative="1">
      <w:start w:val="1"/>
      <w:numFmt w:val="bullet"/>
      <w:lvlText w:val="•"/>
      <w:lvlJc w:val="left"/>
      <w:pPr>
        <w:tabs>
          <w:tab w:val="num" w:pos="4320"/>
        </w:tabs>
        <w:ind w:left="4320" w:hanging="360"/>
      </w:pPr>
      <w:rPr>
        <w:rFonts w:ascii="Arial" w:hAnsi="Arial" w:hint="default"/>
      </w:rPr>
    </w:lvl>
    <w:lvl w:ilvl="6" w:tplc="771AB43C" w:tentative="1">
      <w:start w:val="1"/>
      <w:numFmt w:val="bullet"/>
      <w:lvlText w:val="•"/>
      <w:lvlJc w:val="left"/>
      <w:pPr>
        <w:tabs>
          <w:tab w:val="num" w:pos="5040"/>
        </w:tabs>
        <w:ind w:left="5040" w:hanging="360"/>
      </w:pPr>
      <w:rPr>
        <w:rFonts w:ascii="Arial" w:hAnsi="Arial" w:hint="default"/>
      </w:rPr>
    </w:lvl>
    <w:lvl w:ilvl="7" w:tplc="18DAA8BA" w:tentative="1">
      <w:start w:val="1"/>
      <w:numFmt w:val="bullet"/>
      <w:lvlText w:val="•"/>
      <w:lvlJc w:val="left"/>
      <w:pPr>
        <w:tabs>
          <w:tab w:val="num" w:pos="5760"/>
        </w:tabs>
        <w:ind w:left="5760" w:hanging="360"/>
      </w:pPr>
      <w:rPr>
        <w:rFonts w:ascii="Arial" w:hAnsi="Arial" w:hint="default"/>
      </w:rPr>
    </w:lvl>
    <w:lvl w:ilvl="8" w:tplc="5636CEDA"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3"/>
  </w:num>
  <w:num w:numId="3">
    <w:abstractNumId w:val="0"/>
  </w:num>
  <w:num w:numId="4">
    <w:abstractNumId w:val="8"/>
  </w:num>
  <w:num w:numId="5">
    <w:abstractNumId w:val="4"/>
  </w:num>
  <w:num w:numId="6">
    <w:abstractNumId w:val="2"/>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893"/>
    <w:rsid w:val="00001901"/>
    <w:rsid w:val="000108C1"/>
    <w:rsid w:val="000C5678"/>
    <w:rsid w:val="000D0CC0"/>
    <w:rsid w:val="000E3D39"/>
    <w:rsid w:val="00155A22"/>
    <w:rsid w:val="00172D30"/>
    <w:rsid w:val="001E103F"/>
    <w:rsid w:val="002101A8"/>
    <w:rsid w:val="002420DE"/>
    <w:rsid w:val="0024218A"/>
    <w:rsid w:val="002731FA"/>
    <w:rsid w:val="002A336B"/>
    <w:rsid w:val="002C0787"/>
    <w:rsid w:val="002C359F"/>
    <w:rsid w:val="0036595B"/>
    <w:rsid w:val="003817D3"/>
    <w:rsid w:val="003D23A3"/>
    <w:rsid w:val="00446318"/>
    <w:rsid w:val="00464630"/>
    <w:rsid w:val="00467636"/>
    <w:rsid w:val="004A491F"/>
    <w:rsid w:val="004A5033"/>
    <w:rsid w:val="004B0841"/>
    <w:rsid w:val="004B76EA"/>
    <w:rsid w:val="004E1305"/>
    <w:rsid w:val="004E44BC"/>
    <w:rsid w:val="00507A89"/>
    <w:rsid w:val="00510384"/>
    <w:rsid w:val="00546EEA"/>
    <w:rsid w:val="005F63DF"/>
    <w:rsid w:val="00630C9C"/>
    <w:rsid w:val="006A2096"/>
    <w:rsid w:val="006D0107"/>
    <w:rsid w:val="006E3B40"/>
    <w:rsid w:val="00731A80"/>
    <w:rsid w:val="00735556"/>
    <w:rsid w:val="0075616B"/>
    <w:rsid w:val="007667A1"/>
    <w:rsid w:val="007B2153"/>
    <w:rsid w:val="007D4893"/>
    <w:rsid w:val="00811FFC"/>
    <w:rsid w:val="008236BE"/>
    <w:rsid w:val="00827750"/>
    <w:rsid w:val="00833E94"/>
    <w:rsid w:val="00837D65"/>
    <w:rsid w:val="00847D14"/>
    <w:rsid w:val="00931EEF"/>
    <w:rsid w:val="00963D8A"/>
    <w:rsid w:val="0097081D"/>
    <w:rsid w:val="009F29C4"/>
    <w:rsid w:val="00A2528E"/>
    <w:rsid w:val="00A3347D"/>
    <w:rsid w:val="00A84582"/>
    <w:rsid w:val="00AB27D9"/>
    <w:rsid w:val="00AD0B28"/>
    <w:rsid w:val="00BE0031"/>
    <w:rsid w:val="00BE4747"/>
    <w:rsid w:val="00C16C33"/>
    <w:rsid w:val="00C24AD3"/>
    <w:rsid w:val="00C87BEC"/>
    <w:rsid w:val="00C87E52"/>
    <w:rsid w:val="00CD2330"/>
    <w:rsid w:val="00D71D5C"/>
    <w:rsid w:val="00D724FB"/>
    <w:rsid w:val="00D96297"/>
    <w:rsid w:val="00DB0A47"/>
    <w:rsid w:val="00DE22B6"/>
    <w:rsid w:val="00DE2E35"/>
    <w:rsid w:val="00DE3CDF"/>
    <w:rsid w:val="00DF0371"/>
    <w:rsid w:val="00DF1657"/>
    <w:rsid w:val="00DF50A1"/>
    <w:rsid w:val="00E01754"/>
    <w:rsid w:val="00E307DF"/>
    <w:rsid w:val="00E41774"/>
    <w:rsid w:val="00E41C64"/>
    <w:rsid w:val="00EB3F77"/>
    <w:rsid w:val="00EB472F"/>
    <w:rsid w:val="00EE20B3"/>
    <w:rsid w:val="00FB357D"/>
    <w:rsid w:val="00FE0C9B"/>
    <w:rsid w:val="00FE6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BD62B"/>
  <w15:docId w15:val="{84D62440-06B9-4562-A220-F547A7154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alloonText">
    <w:name w:val="Balloon Text"/>
    <w:basedOn w:val="Normal"/>
    <w:link w:val="BalloonTextChar"/>
    <w:uiPriority w:val="99"/>
    <w:semiHidden/>
    <w:unhideWhenUsed/>
    <w:rsid w:val="00DE3C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CDF"/>
    <w:rPr>
      <w:rFonts w:ascii="Tahoma" w:hAnsi="Tahoma" w:cs="Tahoma"/>
      <w:sz w:val="16"/>
      <w:szCs w:val="16"/>
    </w:rPr>
  </w:style>
  <w:style w:type="character" w:styleId="UnresolvedMention">
    <w:name w:val="Unresolved Mention"/>
    <w:basedOn w:val="DefaultParagraphFont"/>
    <w:uiPriority w:val="99"/>
    <w:semiHidden/>
    <w:unhideWhenUsed/>
    <w:rsid w:val="004B0841"/>
    <w:rPr>
      <w:color w:val="808080"/>
      <w:shd w:val="clear" w:color="auto" w:fill="E6E6E6"/>
    </w:rPr>
  </w:style>
  <w:style w:type="character" w:styleId="FollowedHyperlink">
    <w:name w:val="FollowedHyperlink"/>
    <w:basedOn w:val="DefaultParagraphFont"/>
    <w:uiPriority w:val="99"/>
    <w:semiHidden/>
    <w:unhideWhenUsed/>
    <w:rsid w:val="00D71D5C"/>
    <w:rPr>
      <w:color w:val="954F72" w:themeColor="followedHyperlink"/>
      <w:u w:val="single"/>
    </w:rPr>
  </w:style>
  <w:style w:type="paragraph" w:styleId="EndnoteText">
    <w:name w:val="endnote text"/>
    <w:basedOn w:val="Normal"/>
    <w:link w:val="EndnoteTextChar"/>
    <w:uiPriority w:val="99"/>
    <w:semiHidden/>
    <w:unhideWhenUsed/>
    <w:rsid w:val="002420D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420DE"/>
    <w:rPr>
      <w:sz w:val="20"/>
      <w:szCs w:val="20"/>
    </w:rPr>
  </w:style>
  <w:style w:type="character" w:styleId="EndnoteReference">
    <w:name w:val="endnote reference"/>
    <w:basedOn w:val="DefaultParagraphFont"/>
    <w:uiPriority w:val="99"/>
    <w:semiHidden/>
    <w:unhideWhenUsed/>
    <w:rsid w:val="002420DE"/>
    <w:rPr>
      <w:vertAlign w:val="superscript"/>
    </w:rPr>
  </w:style>
  <w:style w:type="paragraph" w:styleId="FootnoteText">
    <w:name w:val="footnote text"/>
    <w:basedOn w:val="Normal"/>
    <w:link w:val="FootnoteTextChar"/>
    <w:uiPriority w:val="99"/>
    <w:semiHidden/>
    <w:unhideWhenUsed/>
    <w:rsid w:val="00E417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1774"/>
    <w:rPr>
      <w:sz w:val="20"/>
      <w:szCs w:val="20"/>
    </w:rPr>
  </w:style>
  <w:style w:type="character" w:styleId="FootnoteReference">
    <w:name w:val="footnote reference"/>
    <w:basedOn w:val="DefaultParagraphFont"/>
    <w:uiPriority w:val="99"/>
    <w:semiHidden/>
    <w:unhideWhenUsed/>
    <w:rsid w:val="00E417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31374">
      <w:bodyDiv w:val="1"/>
      <w:marLeft w:val="0"/>
      <w:marRight w:val="0"/>
      <w:marTop w:val="0"/>
      <w:marBottom w:val="0"/>
      <w:divBdr>
        <w:top w:val="none" w:sz="0" w:space="0" w:color="auto"/>
        <w:left w:val="none" w:sz="0" w:space="0" w:color="auto"/>
        <w:bottom w:val="none" w:sz="0" w:space="0" w:color="auto"/>
        <w:right w:val="none" w:sz="0" w:space="0" w:color="auto"/>
      </w:divBdr>
      <w:divsChild>
        <w:div w:id="1483502804">
          <w:marLeft w:val="547"/>
          <w:marRight w:val="0"/>
          <w:marTop w:val="134"/>
          <w:marBottom w:val="0"/>
          <w:divBdr>
            <w:top w:val="none" w:sz="0" w:space="0" w:color="auto"/>
            <w:left w:val="none" w:sz="0" w:space="0" w:color="auto"/>
            <w:bottom w:val="none" w:sz="0" w:space="0" w:color="auto"/>
            <w:right w:val="none" w:sz="0" w:space="0" w:color="auto"/>
          </w:divBdr>
        </w:div>
      </w:divsChild>
    </w:div>
    <w:div w:id="1057240158">
      <w:bodyDiv w:val="1"/>
      <w:marLeft w:val="0"/>
      <w:marRight w:val="0"/>
      <w:marTop w:val="0"/>
      <w:marBottom w:val="0"/>
      <w:divBdr>
        <w:top w:val="none" w:sz="0" w:space="0" w:color="auto"/>
        <w:left w:val="none" w:sz="0" w:space="0" w:color="auto"/>
        <w:bottom w:val="none" w:sz="0" w:space="0" w:color="auto"/>
        <w:right w:val="none" w:sz="0" w:space="0" w:color="auto"/>
      </w:divBdr>
      <w:divsChild>
        <w:div w:id="2042314387">
          <w:marLeft w:val="547"/>
          <w:marRight w:val="0"/>
          <w:marTop w:val="134"/>
          <w:marBottom w:val="0"/>
          <w:divBdr>
            <w:top w:val="none" w:sz="0" w:space="0" w:color="auto"/>
            <w:left w:val="none" w:sz="0" w:space="0" w:color="auto"/>
            <w:bottom w:val="none" w:sz="0" w:space="0" w:color="auto"/>
            <w:right w:val="none" w:sz="0" w:space="0" w:color="auto"/>
          </w:divBdr>
        </w:div>
        <w:div w:id="1264146494">
          <w:marLeft w:val="547"/>
          <w:marRight w:val="0"/>
          <w:marTop w:val="134"/>
          <w:marBottom w:val="0"/>
          <w:divBdr>
            <w:top w:val="none" w:sz="0" w:space="0" w:color="auto"/>
            <w:left w:val="none" w:sz="0" w:space="0" w:color="auto"/>
            <w:bottom w:val="none" w:sz="0" w:space="0" w:color="auto"/>
            <w:right w:val="none" w:sz="0" w:space="0" w:color="auto"/>
          </w:divBdr>
        </w:div>
        <w:div w:id="1562593243">
          <w:marLeft w:val="547"/>
          <w:marRight w:val="0"/>
          <w:marTop w:val="134"/>
          <w:marBottom w:val="0"/>
          <w:divBdr>
            <w:top w:val="none" w:sz="0" w:space="0" w:color="auto"/>
            <w:left w:val="none" w:sz="0" w:space="0" w:color="auto"/>
            <w:bottom w:val="none" w:sz="0" w:space="0" w:color="auto"/>
            <w:right w:val="none" w:sz="0" w:space="0" w:color="auto"/>
          </w:divBdr>
        </w:div>
        <w:div w:id="1587417661">
          <w:marLeft w:val="547"/>
          <w:marRight w:val="0"/>
          <w:marTop w:val="134"/>
          <w:marBottom w:val="0"/>
          <w:divBdr>
            <w:top w:val="none" w:sz="0" w:space="0" w:color="auto"/>
            <w:left w:val="none" w:sz="0" w:space="0" w:color="auto"/>
            <w:bottom w:val="none" w:sz="0" w:space="0" w:color="auto"/>
            <w:right w:val="none" w:sz="0" w:space="0" w:color="auto"/>
          </w:divBdr>
        </w:div>
      </w:divsChild>
    </w:div>
    <w:div w:id="1604072536">
      <w:bodyDiv w:val="1"/>
      <w:marLeft w:val="0"/>
      <w:marRight w:val="0"/>
      <w:marTop w:val="0"/>
      <w:marBottom w:val="0"/>
      <w:divBdr>
        <w:top w:val="none" w:sz="0" w:space="0" w:color="auto"/>
        <w:left w:val="none" w:sz="0" w:space="0" w:color="auto"/>
        <w:bottom w:val="none" w:sz="0" w:space="0" w:color="auto"/>
        <w:right w:val="none" w:sz="0" w:space="0" w:color="auto"/>
      </w:divBdr>
      <w:divsChild>
        <w:div w:id="430515045">
          <w:marLeft w:val="547"/>
          <w:marRight w:val="0"/>
          <w:marTop w:val="154"/>
          <w:marBottom w:val="0"/>
          <w:divBdr>
            <w:top w:val="none" w:sz="0" w:space="0" w:color="auto"/>
            <w:left w:val="none" w:sz="0" w:space="0" w:color="auto"/>
            <w:bottom w:val="none" w:sz="0" w:space="0" w:color="auto"/>
            <w:right w:val="none" w:sz="0" w:space="0" w:color="auto"/>
          </w:divBdr>
        </w:div>
      </w:divsChild>
    </w:div>
    <w:div w:id="2012948797">
      <w:bodyDiv w:val="1"/>
      <w:marLeft w:val="0"/>
      <w:marRight w:val="0"/>
      <w:marTop w:val="0"/>
      <w:marBottom w:val="0"/>
      <w:divBdr>
        <w:top w:val="none" w:sz="0" w:space="0" w:color="auto"/>
        <w:left w:val="none" w:sz="0" w:space="0" w:color="auto"/>
        <w:bottom w:val="none" w:sz="0" w:space="0" w:color="auto"/>
        <w:right w:val="none" w:sz="0" w:space="0" w:color="auto"/>
      </w:divBdr>
      <w:divsChild>
        <w:div w:id="1645625879">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endnotes.xml.rels><?xml version="1.0" encoding="UTF-8" standalone="yes"?>
<Relationships xmlns="http://schemas.openxmlformats.org/package/2006/relationships"><Relationship Id="rId8" Type="http://schemas.openxmlformats.org/officeDocument/2006/relationships/hyperlink" Target="https://www.theguardian.com/business/2018/sep/10/debenhams-store-closure-profit-share-price" TargetMode="External"/><Relationship Id="rId3" Type="http://schemas.openxmlformats.org/officeDocument/2006/relationships/hyperlink" Target="https://www.independent.co.uk/news/business/analysis-and-features/debenhams-what-went-wrong-sales-down-share-price-department-store-chain-a8531726.html" TargetMode="External"/><Relationship Id="rId7" Type="http://schemas.openxmlformats.org/officeDocument/2006/relationships/hyperlink" Target="https://ir.debenhams.com/about-debenhams-0" TargetMode="External"/><Relationship Id="rId12" Type="http://schemas.openxmlformats.org/officeDocument/2006/relationships/hyperlink" Target="http://fishbonediagram.org/limitations/" TargetMode="External"/><Relationship Id="rId2" Type="http://schemas.openxmlformats.org/officeDocument/2006/relationships/hyperlink" Target="http://www.hoovers.com/company-information/cs/company-profile.debenhams_plc.48581e96dab15003.html" TargetMode="External"/><Relationship Id="rId1" Type="http://schemas.openxmlformats.org/officeDocument/2006/relationships/hyperlink" Target="https://www.referenceforbusiness.com/history2/93/Debenhams-Plc.html" TargetMode="External"/><Relationship Id="rId6" Type="http://schemas.openxmlformats.org/officeDocument/2006/relationships/hyperlink" Target="https://pestleanalysis.com/social-factors-affecting-business/" TargetMode="External"/><Relationship Id="rId11" Type="http://schemas.openxmlformats.org/officeDocument/2006/relationships/hyperlink" Target="https://whatis.techtarget.com/definition/fishbone-diagram" TargetMode="External"/><Relationship Id="rId5" Type="http://schemas.openxmlformats.org/officeDocument/2006/relationships/hyperlink" Target="https://www.independent.co.uk/news/business/analysis-and-features/debenhams-results-closing-department-stores-hopeful-signs-fix-problems-high-street-a8601881.html" TargetMode="External"/><Relationship Id="rId10" Type="http://schemas.openxmlformats.org/officeDocument/2006/relationships/hyperlink" Target="https://www.ft.com/content/fdb8a07a-738f-11e8-b6ad-3823e4384287" TargetMode="External"/><Relationship Id="rId4" Type="http://schemas.openxmlformats.org/officeDocument/2006/relationships/hyperlink" Target="https://www.bbc.co.uk/news/business-44838413" TargetMode="External"/><Relationship Id="rId9" Type="http://schemas.openxmlformats.org/officeDocument/2006/relationships/hyperlink" Target="https://www.google.co.uk/search?q=swot+analysis&amp;safe=strict&amp;source=lnms&amp;tbm=isch&amp;sa=X&amp;ved=0ahUKEwil8_P39cLfAhUIyYUKHTr1AOcQ_AUIDigB&amp;cshid=1546013733102000&amp;biw=1920&amp;bih=9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ID: 1712719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0CCC27-23B1-4188-99D3-52518747A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1</Pages>
  <Words>2130</Words>
  <Characters>12142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An identification and analysis of the current problems faced by Debenhem and suggesting strategic decisions.</vt:lpstr>
    </vt:vector>
  </TitlesOfParts>
  <Company>University of Wales Trinity Saint David</Company>
  <LinksUpToDate>false</LinksUpToDate>
  <CharactersWithSpaces>14244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identification and analysis of the current problems faced by Debenhem and suggesting strategic decisions.</dc:title>
  <dc:creator>Yusuf Hussain</dc:creator>
  <cp:lastModifiedBy>ihussain2857@outlook.com</cp:lastModifiedBy>
  <cp:revision>18</cp:revision>
  <dcterms:created xsi:type="dcterms:W3CDTF">2018-12-18T14:40:00Z</dcterms:created>
  <dcterms:modified xsi:type="dcterms:W3CDTF">2018-12-30T13:29:00Z</dcterms:modified>
</cp:coreProperties>
</file>