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E66DC" w14:textId="77777777" w:rsidR="00E5147F" w:rsidRPr="001C12D3" w:rsidRDefault="00E5147F">
      <w:pPr>
        <w:rPr>
          <w:rFonts w:cstheme="minorHAnsi"/>
          <w:sz w:val="24"/>
          <w:szCs w:val="24"/>
        </w:rPr>
      </w:pPr>
      <w:r w:rsidRPr="001C12D3">
        <w:rPr>
          <w:rFonts w:cstheme="minorHAnsi"/>
          <w:sz w:val="24"/>
          <w:szCs w:val="24"/>
        </w:rPr>
        <w:t>Global Challenge</w:t>
      </w:r>
    </w:p>
    <w:p w14:paraId="6DDCBA25" w14:textId="77777777" w:rsidR="00527CF2" w:rsidRPr="001C12D3" w:rsidRDefault="00E5147F">
      <w:pPr>
        <w:rPr>
          <w:rFonts w:cstheme="minorHAnsi"/>
          <w:sz w:val="24"/>
          <w:szCs w:val="24"/>
        </w:rPr>
      </w:pPr>
      <w:r w:rsidRPr="001C12D3">
        <w:rPr>
          <w:rFonts w:cstheme="minorHAnsi"/>
          <w:sz w:val="24"/>
          <w:szCs w:val="24"/>
        </w:rPr>
        <w:t xml:space="preserve">Karen McMinn-Davies </w:t>
      </w:r>
    </w:p>
    <w:p w14:paraId="47DE0E6F" w14:textId="77777777" w:rsidR="00E5147F" w:rsidRPr="001C12D3" w:rsidRDefault="00E5147F">
      <w:pPr>
        <w:rPr>
          <w:rFonts w:cstheme="minorHAnsi"/>
          <w:sz w:val="24"/>
          <w:szCs w:val="24"/>
        </w:rPr>
      </w:pPr>
      <w:r w:rsidRPr="001C12D3">
        <w:rPr>
          <w:rFonts w:cstheme="minorHAnsi"/>
          <w:sz w:val="24"/>
          <w:szCs w:val="24"/>
        </w:rPr>
        <w:t>1103350</w:t>
      </w:r>
      <w:bookmarkStart w:id="0" w:name="_GoBack"/>
      <w:bookmarkEnd w:id="0"/>
    </w:p>
    <w:p w14:paraId="2CDC8EDE" w14:textId="77777777" w:rsidR="00E5147F" w:rsidRPr="001C12D3" w:rsidRDefault="00E5147F">
      <w:pPr>
        <w:rPr>
          <w:rFonts w:cstheme="minorHAnsi"/>
          <w:sz w:val="24"/>
          <w:szCs w:val="24"/>
        </w:rPr>
      </w:pPr>
    </w:p>
    <w:p w14:paraId="2461AC9F" w14:textId="77777777" w:rsidR="00E5147F" w:rsidRPr="001C12D3" w:rsidRDefault="00E5147F">
      <w:pPr>
        <w:rPr>
          <w:rFonts w:cstheme="minorHAnsi"/>
          <w:sz w:val="24"/>
          <w:szCs w:val="24"/>
        </w:rPr>
      </w:pPr>
    </w:p>
    <w:p w14:paraId="52281EA9" w14:textId="77777777" w:rsidR="00E5147F" w:rsidRPr="001C12D3" w:rsidRDefault="00E5147F">
      <w:pPr>
        <w:rPr>
          <w:rFonts w:cstheme="minorHAnsi"/>
          <w:sz w:val="24"/>
          <w:szCs w:val="24"/>
        </w:rPr>
      </w:pPr>
    </w:p>
    <w:p w14:paraId="682D1D7F" w14:textId="77777777" w:rsidR="00E5147F" w:rsidRPr="001C12D3" w:rsidRDefault="00E5147F">
      <w:pPr>
        <w:rPr>
          <w:rFonts w:cstheme="minorHAnsi"/>
          <w:sz w:val="24"/>
          <w:szCs w:val="24"/>
        </w:rPr>
      </w:pPr>
    </w:p>
    <w:p w14:paraId="25D184C1" w14:textId="77777777" w:rsidR="00E5147F" w:rsidRPr="001C12D3" w:rsidRDefault="00E5147F">
      <w:pPr>
        <w:rPr>
          <w:rFonts w:cstheme="minorHAnsi"/>
          <w:sz w:val="24"/>
          <w:szCs w:val="24"/>
        </w:rPr>
      </w:pPr>
    </w:p>
    <w:p w14:paraId="71DE9E00" w14:textId="77777777" w:rsidR="00E5147F" w:rsidRPr="001C12D3" w:rsidRDefault="00E5147F">
      <w:pPr>
        <w:rPr>
          <w:rFonts w:cstheme="minorHAnsi"/>
          <w:sz w:val="24"/>
          <w:szCs w:val="24"/>
        </w:rPr>
      </w:pPr>
    </w:p>
    <w:p w14:paraId="0460678E" w14:textId="77777777" w:rsidR="00E5147F" w:rsidRPr="001C12D3" w:rsidRDefault="00E5147F">
      <w:pPr>
        <w:rPr>
          <w:rFonts w:cstheme="minorHAnsi"/>
          <w:sz w:val="24"/>
          <w:szCs w:val="24"/>
        </w:rPr>
      </w:pPr>
    </w:p>
    <w:p w14:paraId="01716850" w14:textId="77777777" w:rsidR="00E5147F" w:rsidRPr="001C12D3" w:rsidRDefault="00E5147F">
      <w:pPr>
        <w:rPr>
          <w:rFonts w:cstheme="minorHAnsi"/>
          <w:sz w:val="24"/>
          <w:szCs w:val="24"/>
        </w:rPr>
      </w:pPr>
    </w:p>
    <w:p w14:paraId="76BB819A" w14:textId="77777777" w:rsidR="00E5147F" w:rsidRPr="001C12D3" w:rsidRDefault="00E5147F">
      <w:pPr>
        <w:rPr>
          <w:rFonts w:cstheme="minorHAnsi"/>
          <w:sz w:val="24"/>
          <w:szCs w:val="24"/>
        </w:rPr>
      </w:pPr>
    </w:p>
    <w:p w14:paraId="1267E829" w14:textId="77777777" w:rsidR="00E5147F" w:rsidRPr="001C12D3" w:rsidRDefault="00E5147F">
      <w:pPr>
        <w:rPr>
          <w:rFonts w:cstheme="minorHAnsi"/>
          <w:sz w:val="24"/>
          <w:szCs w:val="24"/>
        </w:rPr>
      </w:pPr>
    </w:p>
    <w:p w14:paraId="37422B9C" w14:textId="77777777" w:rsidR="00E5147F" w:rsidRPr="001C12D3" w:rsidRDefault="00E5147F">
      <w:pPr>
        <w:rPr>
          <w:rFonts w:cstheme="minorHAnsi"/>
          <w:sz w:val="24"/>
          <w:szCs w:val="24"/>
        </w:rPr>
      </w:pPr>
    </w:p>
    <w:p w14:paraId="008FDACA" w14:textId="77777777" w:rsidR="00E5147F" w:rsidRPr="001C12D3" w:rsidRDefault="00E5147F">
      <w:pPr>
        <w:rPr>
          <w:rFonts w:cstheme="minorHAnsi"/>
          <w:sz w:val="24"/>
          <w:szCs w:val="24"/>
        </w:rPr>
      </w:pPr>
    </w:p>
    <w:p w14:paraId="29C92611" w14:textId="77777777" w:rsidR="00E5147F" w:rsidRPr="001C12D3" w:rsidRDefault="00E5147F">
      <w:pPr>
        <w:rPr>
          <w:rFonts w:cstheme="minorHAnsi"/>
          <w:sz w:val="24"/>
          <w:szCs w:val="24"/>
        </w:rPr>
      </w:pPr>
    </w:p>
    <w:p w14:paraId="24C613E0" w14:textId="77777777" w:rsidR="00E5147F" w:rsidRPr="001C12D3" w:rsidRDefault="00E5147F">
      <w:pPr>
        <w:rPr>
          <w:rFonts w:cstheme="minorHAnsi"/>
          <w:sz w:val="24"/>
          <w:szCs w:val="24"/>
        </w:rPr>
      </w:pPr>
    </w:p>
    <w:p w14:paraId="5DF5321B" w14:textId="77777777" w:rsidR="00E5147F" w:rsidRPr="001C12D3" w:rsidRDefault="00E5147F">
      <w:pPr>
        <w:rPr>
          <w:rFonts w:cstheme="minorHAnsi"/>
          <w:sz w:val="24"/>
          <w:szCs w:val="24"/>
        </w:rPr>
      </w:pPr>
    </w:p>
    <w:p w14:paraId="22902112" w14:textId="77777777" w:rsidR="00E5147F" w:rsidRPr="001C12D3" w:rsidRDefault="00E5147F">
      <w:pPr>
        <w:rPr>
          <w:rFonts w:cstheme="minorHAnsi"/>
          <w:sz w:val="24"/>
          <w:szCs w:val="24"/>
        </w:rPr>
      </w:pPr>
    </w:p>
    <w:p w14:paraId="0E5176E0" w14:textId="77777777" w:rsidR="00E5147F" w:rsidRPr="001C12D3" w:rsidRDefault="00E5147F">
      <w:pPr>
        <w:rPr>
          <w:rFonts w:cstheme="minorHAnsi"/>
          <w:sz w:val="24"/>
          <w:szCs w:val="24"/>
        </w:rPr>
      </w:pPr>
    </w:p>
    <w:p w14:paraId="664A1FDA" w14:textId="77777777" w:rsidR="00E5147F" w:rsidRPr="001C12D3" w:rsidRDefault="00E5147F">
      <w:pPr>
        <w:rPr>
          <w:rFonts w:cstheme="minorHAnsi"/>
          <w:sz w:val="24"/>
          <w:szCs w:val="24"/>
        </w:rPr>
      </w:pPr>
    </w:p>
    <w:p w14:paraId="44B4DC0A" w14:textId="77777777" w:rsidR="00E5147F" w:rsidRPr="001C12D3" w:rsidRDefault="00E5147F">
      <w:pPr>
        <w:rPr>
          <w:rFonts w:cstheme="minorHAnsi"/>
          <w:sz w:val="24"/>
          <w:szCs w:val="24"/>
        </w:rPr>
      </w:pPr>
    </w:p>
    <w:p w14:paraId="696A5069" w14:textId="77777777" w:rsidR="00E5147F" w:rsidRPr="001C12D3" w:rsidRDefault="00E5147F">
      <w:pPr>
        <w:rPr>
          <w:rFonts w:cstheme="minorHAnsi"/>
          <w:sz w:val="24"/>
          <w:szCs w:val="24"/>
        </w:rPr>
      </w:pPr>
    </w:p>
    <w:p w14:paraId="2E9BB1C0" w14:textId="77777777" w:rsidR="00E5147F" w:rsidRPr="001C12D3" w:rsidRDefault="00E5147F">
      <w:pPr>
        <w:rPr>
          <w:rFonts w:cstheme="minorHAnsi"/>
          <w:sz w:val="24"/>
          <w:szCs w:val="24"/>
        </w:rPr>
      </w:pPr>
    </w:p>
    <w:p w14:paraId="25FED1EB" w14:textId="77777777" w:rsidR="00E5147F" w:rsidRPr="001C12D3" w:rsidRDefault="00E5147F">
      <w:pPr>
        <w:rPr>
          <w:rFonts w:cstheme="minorHAnsi"/>
          <w:sz w:val="24"/>
          <w:szCs w:val="24"/>
        </w:rPr>
      </w:pPr>
    </w:p>
    <w:p w14:paraId="3BC7DC91" w14:textId="77777777" w:rsidR="00E5147F" w:rsidRPr="001C12D3" w:rsidRDefault="00E5147F">
      <w:pPr>
        <w:rPr>
          <w:rFonts w:cstheme="minorHAnsi"/>
          <w:sz w:val="24"/>
          <w:szCs w:val="24"/>
        </w:rPr>
      </w:pPr>
    </w:p>
    <w:p w14:paraId="7D65895A" w14:textId="77777777" w:rsidR="00E5147F" w:rsidRPr="001C12D3" w:rsidRDefault="00E5147F">
      <w:pPr>
        <w:rPr>
          <w:rFonts w:cstheme="minorHAnsi"/>
          <w:sz w:val="24"/>
          <w:szCs w:val="24"/>
        </w:rPr>
      </w:pPr>
    </w:p>
    <w:p w14:paraId="3B534A5D" w14:textId="77777777" w:rsidR="00E5147F" w:rsidRPr="001C12D3" w:rsidRDefault="00E5147F">
      <w:pPr>
        <w:rPr>
          <w:rFonts w:cstheme="minorHAnsi"/>
          <w:sz w:val="24"/>
          <w:szCs w:val="24"/>
        </w:rPr>
      </w:pPr>
    </w:p>
    <w:p w14:paraId="0558B79E" w14:textId="77777777" w:rsidR="00E5147F" w:rsidRPr="001C12D3" w:rsidRDefault="00E5147F">
      <w:pPr>
        <w:rPr>
          <w:rFonts w:cstheme="minorHAnsi"/>
          <w:sz w:val="24"/>
          <w:szCs w:val="24"/>
        </w:rPr>
      </w:pPr>
    </w:p>
    <w:p w14:paraId="3788D61B" w14:textId="77777777" w:rsidR="00E5147F" w:rsidRPr="001C12D3" w:rsidRDefault="00E5147F">
      <w:pPr>
        <w:rPr>
          <w:rFonts w:cstheme="minorHAnsi"/>
          <w:sz w:val="24"/>
          <w:szCs w:val="24"/>
        </w:rPr>
      </w:pPr>
    </w:p>
    <w:p w14:paraId="178A9C02" w14:textId="77777777" w:rsidR="00E5147F" w:rsidRPr="001C12D3" w:rsidRDefault="00E5147F">
      <w:pPr>
        <w:rPr>
          <w:rFonts w:cstheme="minorHAnsi"/>
          <w:sz w:val="24"/>
          <w:szCs w:val="24"/>
        </w:rPr>
      </w:pPr>
    </w:p>
    <w:p w14:paraId="3B8FB62B" w14:textId="77777777" w:rsidR="00B1082A" w:rsidRPr="001C12D3" w:rsidRDefault="00B1082A" w:rsidP="00DE61F8">
      <w:pPr>
        <w:rPr>
          <w:rFonts w:cstheme="minorHAnsi"/>
          <w:sz w:val="24"/>
          <w:szCs w:val="24"/>
        </w:rPr>
      </w:pPr>
    </w:p>
    <w:p w14:paraId="134C675D" w14:textId="77777777" w:rsidR="00B1082A" w:rsidRPr="001C12D3" w:rsidRDefault="00B1082A" w:rsidP="00DE61F8">
      <w:pPr>
        <w:rPr>
          <w:rFonts w:cstheme="minorHAnsi"/>
          <w:sz w:val="24"/>
          <w:szCs w:val="24"/>
        </w:rPr>
      </w:pPr>
    </w:p>
    <w:p w14:paraId="75262928" w14:textId="77777777" w:rsidR="00B1082A" w:rsidRPr="001C12D3" w:rsidRDefault="00B1082A" w:rsidP="00DE61F8">
      <w:pPr>
        <w:rPr>
          <w:rFonts w:cstheme="minorHAnsi"/>
          <w:sz w:val="24"/>
          <w:szCs w:val="24"/>
        </w:rPr>
      </w:pPr>
    </w:p>
    <w:p w14:paraId="5405E395" w14:textId="77777777" w:rsidR="00B1082A" w:rsidRPr="001C12D3" w:rsidRDefault="00B1082A" w:rsidP="00DE61F8">
      <w:pPr>
        <w:rPr>
          <w:rFonts w:cstheme="minorHAnsi"/>
          <w:sz w:val="24"/>
          <w:szCs w:val="24"/>
        </w:rPr>
      </w:pPr>
    </w:p>
    <w:p w14:paraId="00F8B54E" w14:textId="77777777" w:rsidR="00B1082A" w:rsidRPr="001C12D3" w:rsidRDefault="00B1082A" w:rsidP="00DE61F8">
      <w:pPr>
        <w:rPr>
          <w:rFonts w:cstheme="minorHAnsi"/>
          <w:sz w:val="24"/>
          <w:szCs w:val="24"/>
        </w:rPr>
      </w:pPr>
    </w:p>
    <w:p w14:paraId="60503392" w14:textId="77777777" w:rsidR="00B1082A" w:rsidRPr="001C12D3" w:rsidRDefault="00B1082A" w:rsidP="00DE61F8">
      <w:pPr>
        <w:rPr>
          <w:rFonts w:cstheme="minorHAnsi"/>
          <w:sz w:val="24"/>
          <w:szCs w:val="24"/>
        </w:rPr>
      </w:pPr>
    </w:p>
    <w:p w14:paraId="7FD757C1" w14:textId="77777777" w:rsidR="00B1082A" w:rsidRPr="001C12D3" w:rsidRDefault="00B1082A" w:rsidP="00DE61F8">
      <w:pPr>
        <w:rPr>
          <w:rFonts w:cstheme="minorHAnsi"/>
          <w:sz w:val="24"/>
          <w:szCs w:val="24"/>
        </w:rPr>
      </w:pPr>
    </w:p>
    <w:p w14:paraId="034E8C1D" w14:textId="77777777" w:rsidR="00B1082A" w:rsidRPr="001C12D3" w:rsidRDefault="00B1082A" w:rsidP="00DE61F8">
      <w:pPr>
        <w:rPr>
          <w:rFonts w:cstheme="minorHAnsi"/>
          <w:sz w:val="24"/>
          <w:szCs w:val="24"/>
        </w:rPr>
      </w:pPr>
    </w:p>
    <w:p w14:paraId="7761F7E5" w14:textId="77777777" w:rsidR="00B1082A" w:rsidRPr="001C12D3" w:rsidRDefault="00B1082A" w:rsidP="00DE61F8">
      <w:pPr>
        <w:rPr>
          <w:rFonts w:cstheme="minorHAnsi"/>
          <w:sz w:val="24"/>
          <w:szCs w:val="24"/>
        </w:rPr>
      </w:pPr>
    </w:p>
    <w:p w14:paraId="046FF15A" w14:textId="77777777" w:rsidR="00B1082A" w:rsidRPr="001C12D3" w:rsidRDefault="00B1082A" w:rsidP="00DE61F8">
      <w:pPr>
        <w:rPr>
          <w:rFonts w:cstheme="minorHAnsi"/>
          <w:sz w:val="24"/>
          <w:szCs w:val="24"/>
        </w:rPr>
      </w:pPr>
    </w:p>
    <w:p w14:paraId="558AB620" w14:textId="77777777" w:rsidR="00B1082A" w:rsidRPr="001C12D3" w:rsidRDefault="00B1082A" w:rsidP="00DE61F8">
      <w:pPr>
        <w:rPr>
          <w:rFonts w:cstheme="minorHAnsi"/>
          <w:sz w:val="24"/>
          <w:szCs w:val="24"/>
        </w:rPr>
      </w:pPr>
    </w:p>
    <w:p w14:paraId="4579DED0" w14:textId="77777777" w:rsidR="00B1082A" w:rsidRPr="001C12D3" w:rsidRDefault="00B1082A" w:rsidP="00DE61F8">
      <w:pPr>
        <w:rPr>
          <w:rFonts w:cstheme="minorHAnsi"/>
          <w:sz w:val="24"/>
          <w:szCs w:val="24"/>
        </w:rPr>
      </w:pPr>
    </w:p>
    <w:p w14:paraId="6F65AEB2" w14:textId="77777777" w:rsidR="00B1082A" w:rsidRPr="001C12D3" w:rsidRDefault="00B1082A" w:rsidP="00DE61F8">
      <w:pPr>
        <w:rPr>
          <w:rFonts w:cstheme="minorHAnsi"/>
          <w:sz w:val="24"/>
          <w:szCs w:val="24"/>
        </w:rPr>
      </w:pPr>
    </w:p>
    <w:p w14:paraId="2AEBDA67" w14:textId="77777777" w:rsidR="00B1082A" w:rsidRPr="001C12D3" w:rsidRDefault="00B1082A" w:rsidP="00DE61F8">
      <w:pPr>
        <w:rPr>
          <w:rFonts w:cstheme="minorHAnsi"/>
          <w:sz w:val="24"/>
          <w:szCs w:val="24"/>
        </w:rPr>
      </w:pPr>
    </w:p>
    <w:p w14:paraId="35265F16" w14:textId="77777777" w:rsidR="00B1082A" w:rsidRPr="001C12D3" w:rsidRDefault="00B1082A" w:rsidP="00DE61F8">
      <w:pPr>
        <w:rPr>
          <w:rFonts w:cstheme="minorHAnsi"/>
          <w:sz w:val="24"/>
          <w:szCs w:val="24"/>
        </w:rPr>
      </w:pPr>
    </w:p>
    <w:p w14:paraId="1C1A9547" w14:textId="77777777" w:rsidR="00B1082A" w:rsidRPr="001C12D3" w:rsidRDefault="00B1082A" w:rsidP="00DE61F8">
      <w:pPr>
        <w:rPr>
          <w:rFonts w:cstheme="minorHAnsi"/>
          <w:sz w:val="24"/>
          <w:szCs w:val="24"/>
        </w:rPr>
      </w:pPr>
    </w:p>
    <w:p w14:paraId="42DD86CE" w14:textId="77777777" w:rsidR="00B1082A" w:rsidRPr="001C12D3" w:rsidRDefault="00B1082A" w:rsidP="00DE61F8">
      <w:pPr>
        <w:rPr>
          <w:rFonts w:cstheme="minorHAnsi"/>
          <w:sz w:val="24"/>
          <w:szCs w:val="24"/>
        </w:rPr>
      </w:pPr>
    </w:p>
    <w:p w14:paraId="478967A6" w14:textId="77777777" w:rsidR="00B1082A" w:rsidRPr="001C12D3" w:rsidRDefault="00B1082A" w:rsidP="00DE61F8">
      <w:pPr>
        <w:rPr>
          <w:rFonts w:cstheme="minorHAnsi"/>
          <w:sz w:val="24"/>
          <w:szCs w:val="24"/>
        </w:rPr>
      </w:pPr>
    </w:p>
    <w:p w14:paraId="7D5A2AD6" w14:textId="77777777" w:rsidR="00B1082A" w:rsidRPr="001C12D3" w:rsidRDefault="00B1082A" w:rsidP="00DE61F8">
      <w:pPr>
        <w:rPr>
          <w:rFonts w:cstheme="minorHAnsi"/>
          <w:sz w:val="24"/>
          <w:szCs w:val="24"/>
        </w:rPr>
      </w:pPr>
    </w:p>
    <w:p w14:paraId="072A444A" w14:textId="77777777" w:rsidR="00B1082A" w:rsidRPr="001C12D3" w:rsidRDefault="00B1082A" w:rsidP="00DE61F8">
      <w:pPr>
        <w:rPr>
          <w:rFonts w:cstheme="minorHAnsi"/>
          <w:sz w:val="24"/>
          <w:szCs w:val="24"/>
        </w:rPr>
      </w:pPr>
    </w:p>
    <w:p w14:paraId="7B8A77C3" w14:textId="77777777" w:rsidR="00B1082A" w:rsidRPr="001C12D3" w:rsidRDefault="00B1082A" w:rsidP="00DE61F8">
      <w:pPr>
        <w:rPr>
          <w:rFonts w:cstheme="minorHAnsi"/>
          <w:sz w:val="24"/>
          <w:szCs w:val="24"/>
        </w:rPr>
      </w:pPr>
    </w:p>
    <w:p w14:paraId="0A216C7A" w14:textId="77777777" w:rsidR="00B1082A" w:rsidRPr="001C12D3" w:rsidRDefault="00B1082A" w:rsidP="00DE61F8">
      <w:pPr>
        <w:rPr>
          <w:rFonts w:cstheme="minorHAnsi"/>
          <w:sz w:val="24"/>
          <w:szCs w:val="24"/>
        </w:rPr>
      </w:pPr>
    </w:p>
    <w:p w14:paraId="3F4B48E1" w14:textId="77777777" w:rsidR="00B1082A" w:rsidRPr="001C12D3" w:rsidRDefault="00B1082A" w:rsidP="00DE61F8">
      <w:pPr>
        <w:rPr>
          <w:rFonts w:cstheme="minorHAnsi"/>
          <w:sz w:val="24"/>
          <w:szCs w:val="24"/>
        </w:rPr>
      </w:pPr>
    </w:p>
    <w:p w14:paraId="4637C14B" w14:textId="77777777" w:rsidR="00B1082A" w:rsidRPr="001C12D3" w:rsidRDefault="00B1082A" w:rsidP="00DE61F8">
      <w:pPr>
        <w:rPr>
          <w:rFonts w:cstheme="minorHAnsi"/>
          <w:sz w:val="24"/>
          <w:szCs w:val="24"/>
        </w:rPr>
      </w:pPr>
    </w:p>
    <w:p w14:paraId="63FF471D" w14:textId="77777777" w:rsidR="00B1082A" w:rsidRPr="001C12D3" w:rsidRDefault="00B1082A" w:rsidP="00DE61F8">
      <w:pPr>
        <w:rPr>
          <w:rFonts w:cstheme="minorHAnsi"/>
          <w:sz w:val="24"/>
          <w:szCs w:val="24"/>
        </w:rPr>
      </w:pPr>
    </w:p>
    <w:p w14:paraId="535820D0" w14:textId="77777777" w:rsidR="00B1082A" w:rsidRPr="001C12D3" w:rsidRDefault="00B1082A" w:rsidP="00DE61F8">
      <w:pPr>
        <w:rPr>
          <w:rFonts w:cstheme="minorHAnsi"/>
          <w:sz w:val="24"/>
          <w:szCs w:val="24"/>
        </w:rPr>
      </w:pPr>
    </w:p>
    <w:p w14:paraId="76EFC05F" w14:textId="77777777" w:rsidR="00B1082A" w:rsidRPr="001C12D3" w:rsidRDefault="00B1082A" w:rsidP="00DE61F8">
      <w:pPr>
        <w:rPr>
          <w:rFonts w:cstheme="minorHAnsi"/>
          <w:sz w:val="24"/>
          <w:szCs w:val="24"/>
        </w:rPr>
      </w:pPr>
    </w:p>
    <w:p w14:paraId="66B40388" w14:textId="77777777" w:rsidR="00B1082A" w:rsidRPr="001C12D3" w:rsidRDefault="00B1082A" w:rsidP="00DE61F8">
      <w:pPr>
        <w:rPr>
          <w:rFonts w:cstheme="minorHAnsi"/>
          <w:sz w:val="24"/>
          <w:szCs w:val="24"/>
        </w:rPr>
      </w:pPr>
    </w:p>
    <w:p w14:paraId="22F85E89" w14:textId="77777777" w:rsidR="00B1082A" w:rsidRPr="001C12D3" w:rsidRDefault="00B1082A" w:rsidP="00DE61F8">
      <w:pPr>
        <w:rPr>
          <w:rFonts w:cstheme="minorHAnsi"/>
          <w:sz w:val="24"/>
          <w:szCs w:val="24"/>
        </w:rPr>
      </w:pPr>
    </w:p>
    <w:p w14:paraId="2D4F775A" w14:textId="77777777" w:rsidR="00B1082A" w:rsidRPr="001C12D3" w:rsidRDefault="00B1082A" w:rsidP="00DE61F8">
      <w:pPr>
        <w:rPr>
          <w:rFonts w:cstheme="minorHAnsi"/>
          <w:sz w:val="24"/>
          <w:szCs w:val="24"/>
        </w:rPr>
      </w:pPr>
    </w:p>
    <w:p w14:paraId="5CA27968" w14:textId="77777777" w:rsidR="00B1082A" w:rsidRPr="001C12D3" w:rsidRDefault="00B1082A" w:rsidP="00DE61F8">
      <w:pPr>
        <w:rPr>
          <w:rFonts w:cstheme="minorHAnsi"/>
          <w:sz w:val="24"/>
          <w:szCs w:val="24"/>
        </w:rPr>
      </w:pPr>
    </w:p>
    <w:p w14:paraId="60187015" w14:textId="77777777" w:rsidR="00B1082A" w:rsidRPr="001C12D3" w:rsidRDefault="00B1082A" w:rsidP="00DE61F8">
      <w:pPr>
        <w:rPr>
          <w:rFonts w:cstheme="minorHAnsi"/>
          <w:sz w:val="24"/>
          <w:szCs w:val="24"/>
        </w:rPr>
      </w:pPr>
    </w:p>
    <w:p w14:paraId="2490C5A6" w14:textId="77777777" w:rsidR="00B1082A" w:rsidRPr="001C12D3" w:rsidRDefault="00B1082A" w:rsidP="00DE61F8">
      <w:pPr>
        <w:rPr>
          <w:rFonts w:cstheme="minorHAnsi"/>
          <w:sz w:val="24"/>
          <w:szCs w:val="24"/>
        </w:rPr>
      </w:pPr>
    </w:p>
    <w:p w14:paraId="60FB39FC" w14:textId="77777777" w:rsidR="00DE61F8" w:rsidRPr="001C12D3" w:rsidRDefault="00E5147F" w:rsidP="00DE61F8">
      <w:pPr>
        <w:rPr>
          <w:rFonts w:cstheme="minorHAnsi"/>
          <w:sz w:val="24"/>
          <w:szCs w:val="24"/>
        </w:rPr>
      </w:pPr>
      <w:r w:rsidRPr="001C12D3">
        <w:rPr>
          <w:rFonts w:cstheme="minorHAnsi"/>
          <w:sz w:val="24"/>
          <w:szCs w:val="24"/>
        </w:rPr>
        <w:t xml:space="preserve">Introduction </w:t>
      </w:r>
    </w:p>
    <w:p w14:paraId="20EC59BB" w14:textId="77777777" w:rsidR="00AD6730" w:rsidRPr="001C12D3" w:rsidRDefault="00DE61F8" w:rsidP="00175516">
      <w:pPr>
        <w:rPr>
          <w:rFonts w:cstheme="minorHAnsi"/>
          <w:bCs/>
          <w:sz w:val="24"/>
          <w:szCs w:val="24"/>
        </w:rPr>
      </w:pPr>
      <w:r w:rsidRPr="001C12D3">
        <w:rPr>
          <w:rFonts w:cstheme="minorHAnsi"/>
          <w:bCs/>
          <w:sz w:val="24"/>
          <w:szCs w:val="24"/>
        </w:rPr>
        <w:t xml:space="preserve">International business is where two or more countries liaise together in activities that consist of goods or services. With many growing multinational businesses providing workmanship on a large scale </w:t>
      </w:r>
      <w:r w:rsidR="007613C7" w:rsidRPr="001C12D3">
        <w:rPr>
          <w:rFonts w:cstheme="minorHAnsi"/>
          <w:bCs/>
          <w:sz w:val="24"/>
          <w:szCs w:val="24"/>
        </w:rPr>
        <w:t>it</w:t>
      </w:r>
      <w:r w:rsidR="000E5738" w:rsidRPr="001C12D3">
        <w:rPr>
          <w:rFonts w:cstheme="minorHAnsi"/>
          <w:bCs/>
          <w:sz w:val="24"/>
          <w:szCs w:val="24"/>
        </w:rPr>
        <w:t xml:space="preserve"> ha</w:t>
      </w:r>
      <w:r w:rsidR="007613C7" w:rsidRPr="001C12D3">
        <w:rPr>
          <w:rFonts w:cstheme="minorHAnsi"/>
          <w:bCs/>
          <w:sz w:val="24"/>
          <w:szCs w:val="24"/>
        </w:rPr>
        <w:t xml:space="preserve">s </w:t>
      </w:r>
      <w:r w:rsidRPr="001C12D3">
        <w:rPr>
          <w:rFonts w:cstheme="minorHAnsi"/>
          <w:bCs/>
          <w:sz w:val="24"/>
          <w:szCs w:val="24"/>
        </w:rPr>
        <w:t>become increasingly important for businesses</w:t>
      </w:r>
      <w:r w:rsidR="007613C7" w:rsidRPr="001C12D3">
        <w:rPr>
          <w:rFonts w:cstheme="minorHAnsi"/>
          <w:bCs/>
          <w:sz w:val="24"/>
          <w:szCs w:val="24"/>
        </w:rPr>
        <w:t xml:space="preserve"> to have positive working </w:t>
      </w:r>
      <w:r w:rsidR="00043D5E" w:rsidRPr="001C12D3">
        <w:rPr>
          <w:rFonts w:cstheme="minorHAnsi"/>
          <w:bCs/>
          <w:sz w:val="24"/>
          <w:szCs w:val="24"/>
        </w:rPr>
        <w:t>structures</w:t>
      </w:r>
      <w:r w:rsidR="007613C7" w:rsidRPr="001C12D3">
        <w:rPr>
          <w:rFonts w:cstheme="minorHAnsi"/>
          <w:bCs/>
          <w:sz w:val="24"/>
          <w:szCs w:val="24"/>
        </w:rPr>
        <w:t xml:space="preserve"> to be successful individually</w:t>
      </w:r>
      <w:r w:rsidRPr="001C12D3">
        <w:rPr>
          <w:rFonts w:cstheme="minorHAnsi"/>
          <w:bCs/>
          <w:sz w:val="24"/>
          <w:szCs w:val="24"/>
        </w:rPr>
        <w:t xml:space="preserve">. </w:t>
      </w:r>
      <w:r w:rsidRPr="001C12D3">
        <w:rPr>
          <w:rFonts w:cstheme="minorHAnsi"/>
          <w:bCs/>
          <w:sz w:val="24"/>
          <w:szCs w:val="24"/>
          <w:shd w:val="clear" w:color="auto" w:fill="FFFFFF"/>
        </w:rPr>
        <w:t>Global business interactions continue to increase and</w:t>
      </w:r>
      <w:r w:rsidR="00043D5E" w:rsidRPr="001C12D3">
        <w:rPr>
          <w:rFonts w:cstheme="minorHAnsi"/>
          <w:bCs/>
          <w:sz w:val="24"/>
          <w:szCs w:val="24"/>
          <w:shd w:val="clear" w:color="auto" w:fill="FFFFFF"/>
        </w:rPr>
        <w:t xml:space="preserve"> have </w:t>
      </w:r>
      <w:r w:rsidRPr="001C12D3">
        <w:rPr>
          <w:rFonts w:cstheme="minorHAnsi"/>
          <w:bCs/>
          <w:sz w:val="24"/>
          <w:szCs w:val="24"/>
          <w:shd w:val="clear" w:color="auto" w:fill="FFFFFF"/>
        </w:rPr>
        <w:t xml:space="preserve">done significantly during the last century, many businesses such </w:t>
      </w:r>
      <w:r w:rsidR="009079FB" w:rsidRPr="001C12D3">
        <w:rPr>
          <w:rFonts w:cstheme="minorHAnsi"/>
          <w:bCs/>
          <w:sz w:val="24"/>
          <w:szCs w:val="24"/>
          <w:shd w:val="clear" w:color="auto" w:fill="FFFFFF"/>
        </w:rPr>
        <w:t xml:space="preserve">as </w:t>
      </w:r>
      <w:r w:rsidR="00043D5E" w:rsidRPr="001C12D3">
        <w:rPr>
          <w:rFonts w:cstheme="minorHAnsi"/>
          <w:bCs/>
          <w:sz w:val="24"/>
          <w:szCs w:val="24"/>
          <w:shd w:val="clear" w:color="auto" w:fill="FFFFFF"/>
        </w:rPr>
        <w:t>Roche</w:t>
      </w:r>
      <w:r w:rsidRPr="001C12D3">
        <w:rPr>
          <w:rFonts w:cstheme="minorHAnsi"/>
          <w:bCs/>
          <w:sz w:val="24"/>
          <w:szCs w:val="24"/>
          <w:shd w:val="clear" w:color="auto" w:fill="FFFFFF"/>
        </w:rPr>
        <w:t xml:space="preserve"> build strong relationships with a variation of countries that in return support the global markets and build a much stronger economy </w:t>
      </w:r>
      <w:sdt>
        <w:sdtPr>
          <w:rPr>
            <w:rFonts w:cstheme="minorHAnsi"/>
            <w:bCs/>
            <w:sz w:val="24"/>
            <w:szCs w:val="24"/>
            <w:shd w:val="clear" w:color="auto" w:fill="FFFFFF"/>
          </w:rPr>
          <w:id w:val="156585481"/>
          <w:citation/>
        </w:sdtPr>
        <w:sdtContent>
          <w:r w:rsidRPr="001C12D3">
            <w:rPr>
              <w:rFonts w:cstheme="minorHAnsi"/>
              <w:bCs/>
              <w:sz w:val="24"/>
              <w:szCs w:val="24"/>
              <w:shd w:val="clear" w:color="auto" w:fill="FFFFFF"/>
            </w:rPr>
            <w:fldChar w:fldCharType="begin"/>
          </w:r>
          <w:r w:rsidRPr="001C12D3">
            <w:rPr>
              <w:rFonts w:cstheme="minorHAnsi"/>
              <w:bCs/>
              <w:sz w:val="24"/>
              <w:szCs w:val="24"/>
              <w:shd w:val="clear" w:color="auto" w:fill="FFFFFF"/>
              <w:lang w:val="en-US"/>
            </w:rPr>
            <w:instrText xml:space="preserve"> CITATION Int20 \l 1033 </w:instrText>
          </w:r>
          <w:r w:rsidRPr="001C12D3">
            <w:rPr>
              <w:rFonts w:cstheme="minorHAnsi"/>
              <w:bCs/>
              <w:sz w:val="24"/>
              <w:szCs w:val="24"/>
              <w:shd w:val="clear" w:color="auto" w:fill="FFFFFF"/>
            </w:rPr>
            <w:fldChar w:fldCharType="separate"/>
          </w:r>
          <w:r w:rsidRPr="001C12D3">
            <w:rPr>
              <w:rFonts w:cstheme="minorHAnsi"/>
              <w:bCs/>
              <w:noProof/>
              <w:sz w:val="24"/>
              <w:szCs w:val="24"/>
              <w:shd w:val="clear" w:color="auto" w:fill="FFFFFF"/>
              <w:lang w:val="en-US"/>
            </w:rPr>
            <w:t>(International realations , 2020)</w:t>
          </w:r>
          <w:r w:rsidRPr="001C12D3">
            <w:rPr>
              <w:rFonts w:cstheme="minorHAnsi"/>
              <w:bCs/>
              <w:sz w:val="24"/>
              <w:szCs w:val="24"/>
              <w:shd w:val="clear" w:color="auto" w:fill="FFFFFF"/>
            </w:rPr>
            <w:fldChar w:fldCharType="end"/>
          </w:r>
        </w:sdtContent>
      </w:sdt>
      <w:r w:rsidRPr="001C12D3">
        <w:rPr>
          <w:rFonts w:cstheme="minorHAnsi"/>
          <w:bCs/>
          <w:sz w:val="24"/>
          <w:szCs w:val="24"/>
          <w:shd w:val="clear" w:color="auto" w:fill="FFFFFF"/>
        </w:rPr>
        <w:t xml:space="preserve">. </w:t>
      </w:r>
      <w:r w:rsidR="00CA7033" w:rsidRPr="001C12D3">
        <w:rPr>
          <w:rFonts w:cstheme="minorHAnsi"/>
          <w:bCs/>
          <w:sz w:val="24"/>
          <w:szCs w:val="24"/>
        </w:rPr>
        <w:t>This report will assess the environmental conditions that Roche operates within and explore various economic theories with discussions on actual and potential implications of factors that affect the business operations</w:t>
      </w:r>
      <w:r w:rsidR="009079FB" w:rsidRPr="001C12D3">
        <w:rPr>
          <w:rFonts w:cstheme="minorHAnsi"/>
          <w:bCs/>
          <w:sz w:val="24"/>
          <w:szCs w:val="24"/>
        </w:rPr>
        <w:t xml:space="preserve"> including internal and external analysis</w:t>
      </w:r>
      <w:r w:rsidR="00CA7033" w:rsidRPr="001C12D3">
        <w:rPr>
          <w:rFonts w:cstheme="minorHAnsi"/>
          <w:bCs/>
          <w:sz w:val="24"/>
          <w:szCs w:val="24"/>
        </w:rPr>
        <w:t xml:space="preserve">. The report will conclude with recommendations for the business. </w:t>
      </w:r>
    </w:p>
    <w:p w14:paraId="263B24F7" w14:textId="77777777" w:rsidR="00F5397E" w:rsidRPr="001C12D3" w:rsidRDefault="00F5397E" w:rsidP="00175516">
      <w:pPr>
        <w:rPr>
          <w:rFonts w:cstheme="minorHAnsi"/>
          <w:bCs/>
          <w:sz w:val="24"/>
          <w:szCs w:val="24"/>
        </w:rPr>
      </w:pPr>
      <w:r w:rsidRPr="001C12D3">
        <w:rPr>
          <w:rFonts w:cstheme="minorHAnsi"/>
          <w:bCs/>
          <w:sz w:val="24"/>
          <w:szCs w:val="24"/>
        </w:rPr>
        <w:t>International business</w:t>
      </w:r>
    </w:p>
    <w:p w14:paraId="4605DCE4" w14:textId="77777777" w:rsidR="009079FB" w:rsidRPr="001C12D3" w:rsidRDefault="00AD6730" w:rsidP="00175516">
      <w:pPr>
        <w:rPr>
          <w:rFonts w:cstheme="minorHAnsi"/>
          <w:bCs/>
          <w:sz w:val="24"/>
          <w:szCs w:val="24"/>
        </w:rPr>
      </w:pPr>
      <w:r w:rsidRPr="001C12D3">
        <w:rPr>
          <w:rFonts w:cstheme="minorHAnsi"/>
          <w:bCs/>
          <w:sz w:val="24"/>
          <w:szCs w:val="24"/>
        </w:rPr>
        <w:t>Today’s international business is providing the developing countries with better resources such as technology and medicine so therefore the strong global link is of importance to all partners, this can encourage the growth of the historical networks that are in as predicted by</w:t>
      </w:r>
      <w:r w:rsidRPr="001C12D3">
        <w:rPr>
          <w:rFonts w:cstheme="minorHAnsi"/>
          <w:bCs/>
          <w:sz w:val="24"/>
          <w:szCs w:val="24"/>
          <w:shd w:val="clear" w:color="auto" w:fill="FEF9F5"/>
        </w:rPr>
        <w:t xml:space="preserve"> the International Monetary Fund,  the  6% annual growth in a dozen countries with a </w:t>
      </w:r>
      <w:hyperlink r:id="rId6" w:history="1">
        <w:r w:rsidRPr="001C12D3">
          <w:rPr>
            <w:rStyle w:val="Hyperlink"/>
            <w:rFonts w:cstheme="minorHAnsi"/>
            <w:bCs/>
            <w:color w:val="auto"/>
            <w:sz w:val="24"/>
            <w:szCs w:val="24"/>
            <w:u w:val="none"/>
            <w:bdr w:val="none" w:sz="0" w:space="0" w:color="auto" w:frame="1"/>
            <w:shd w:val="clear" w:color="auto" w:fill="FEF9F5"/>
          </w:rPr>
          <w:t>combined GDP of $4tn</w:t>
        </w:r>
      </w:hyperlink>
      <w:r w:rsidRPr="001C12D3">
        <w:rPr>
          <w:rFonts w:cstheme="minorHAnsi"/>
          <w:bCs/>
          <w:sz w:val="24"/>
          <w:szCs w:val="24"/>
        </w:rPr>
        <w:t xml:space="preserve"> </w:t>
      </w:r>
      <w:sdt>
        <w:sdtPr>
          <w:rPr>
            <w:rFonts w:cstheme="minorHAnsi"/>
            <w:bCs/>
            <w:sz w:val="24"/>
            <w:szCs w:val="24"/>
          </w:rPr>
          <w:id w:val="-178434326"/>
          <w:citation/>
        </w:sdtPr>
        <w:sdtContent>
          <w:r w:rsidRPr="001C12D3">
            <w:rPr>
              <w:rFonts w:cstheme="minorHAnsi"/>
              <w:bCs/>
              <w:sz w:val="24"/>
              <w:szCs w:val="24"/>
            </w:rPr>
            <w:fldChar w:fldCharType="begin"/>
          </w:r>
          <w:r w:rsidRPr="001C12D3">
            <w:rPr>
              <w:rFonts w:cstheme="minorHAnsi"/>
              <w:bCs/>
              <w:sz w:val="24"/>
              <w:szCs w:val="24"/>
              <w:lang w:val="en-US"/>
            </w:rPr>
            <w:instrText xml:space="preserve"> CITATION Gua16 \l 1033 </w:instrText>
          </w:r>
          <w:r w:rsidRPr="001C12D3">
            <w:rPr>
              <w:rFonts w:cstheme="minorHAnsi"/>
              <w:bCs/>
              <w:sz w:val="24"/>
              <w:szCs w:val="24"/>
            </w:rPr>
            <w:fldChar w:fldCharType="separate"/>
          </w:r>
          <w:r w:rsidRPr="001C12D3">
            <w:rPr>
              <w:rFonts w:cstheme="minorHAnsi"/>
              <w:bCs/>
              <w:noProof/>
              <w:sz w:val="24"/>
              <w:szCs w:val="24"/>
              <w:lang w:val="en-US"/>
            </w:rPr>
            <w:t>(Guardian , 2016)</w:t>
          </w:r>
          <w:r w:rsidRPr="001C12D3">
            <w:rPr>
              <w:rFonts w:cstheme="minorHAnsi"/>
              <w:bCs/>
              <w:sz w:val="24"/>
              <w:szCs w:val="24"/>
            </w:rPr>
            <w:fldChar w:fldCharType="end"/>
          </w:r>
        </w:sdtContent>
      </w:sdt>
      <w:r w:rsidRPr="001C12D3">
        <w:rPr>
          <w:rFonts w:cstheme="minorHAnsi"/>
          <w:bCs/>
          <w:sz w:val="24"/>
          <w:szCs w:val="24"/>
        </w:rPr>
        <w:t>.</w:t>
      </w:r>
      <w:r w:rsidR="0053291C" w:rsidRPr="001C12D3">
        <w:rPr>
          <w:rFonts w:cstheme="minorHAnsi"/>
          <w:bCs/>
          <w:sz w:val="24"/>
          <w:szCs w:val="24"/>
        </w:rPr>
        <w:t xml:space="preserve"> </w:t>
      </w:r>
    </w:p>
    <w:p w14:paraId="69F7E367" w14:textId="77777777" w:rsidR="0068568B" w:rsidRPr="001C12D3" w:rsidRDefault="00AD6730" w:rsidP="00175516">
      <w:pPr>
        <w:rPr>
          <w:rFonts w:cstheme="minorHAnsi"/>
          <w:bCs/>
          <w:sz w:val="24"/>
          <w:szCs w:val="24"/>
        </w:rPr>
      </w:pPr>
      <w:r w:rsidRPr="001C12D3">
        <w:rPr>
          <w:rFonts w:cstheme="minorHAnsi"/>
          <w:bCs/>
          <w:sz w:val="24"/>
          <w:szCs w:val="24"/>
        </w:rPr>
        <w:t xml:space="preserve">However due to the current COVID 19 </w:t>
      </w:r>
      <w:r w:rsidR="006F08CC" w:rsidRPr="001C12D3">
        <w:rPr>
          <w:rFonts w:cstheme="minorHAnsi"/>
          <w:bCs/>
          <w:sz w:val="24"/>
          <w:szCs w:val="24"/>
        </w:rPr>
        <w:t>pandemic there</w:t>
      </w:r>
      <w:r w:rsidRPr="001C12D3">
        <w:rPr>
          <w:rFonts w:cstheme="minorHAnsi"/>
          <w:bCs/>
          <w:sz w:val="24"/>
          <w:szCs w:val="24"/>
        </w:rPr>
        <w:t xml:space="preserve"> has been a significant shift in resources and medicine that are needed globally. Roche is a company that employs 90,000 employees and operates in more than 100 countries and has recently had to change its strategic direction to support the current pandemic. Roche operates under two divisions, Pharmaceuticals and Diagnostics. The primary role of the company is to research, develop and produce innovative medicines to support public health </w:t>
      </w:r>
      <w:sdt>
        <w:sdtPr>
          <w:rPr>
            <w:rFonts w:cstheme="minorHAnsi"/>
            <w:bCs/>
            <w:sz w:val="24"/>
            <w:szCs w:val="24"/>
          </w:rPr>
          <w:id w:val="-1440679801"/>
          <w:citation/>
        </w:sdtPr>
        <w:sdtContent>
          <w:r w:rsidRPr="001C12D3">
            <w:rPr>
              <w:rFonts w:cstheme="minorHAnsi"/>
              <w:bCs/>
              <w:sz w:val="24"/>
              <w:szCs w:val="24"/>
            </w:rPr>
            <w:fldChar w:fldCharType="begin"/>
          </w:r>
          <w:r w:rsidRPr="001C12D3">
            <w:rPr>
              <w:rFonts w:cstheme="minorHAnsi"/>
              <w:bCs/>
              <w:sz w:val="24"/>
              <w:szCs w:val="24"/>
            </w:rPr>
            <w:instrText xml:space="preserve"> CITATION Roc20 \l 2057 </w:instrText>
          </w:r>
          <w:r w:rsidRPr="001C12D3">
            <w:rPr>
              <w:rFonts w:cstheme="minorHAnsi"/>
              <w:bCs/>
              <w:sz w:val="24"/>
              <w:szCs w:val="24"/>
            </w:rPr>
            <w:fldChar w:fldCharType="separate"/>
          </w:r>
          <w:r w:rsidRPr="001C12D3">
            <w:rPr>
              <w:rFonts w:cstheme="minorHAnsi"/>
              <w:noProof/>
              <w:sz w:val="24"/>
              <w:szCs w:val="24"/>
            </w:rPr>
            <w:t>(Roche, 2020)</w:t>
          </w:r>
          <w:r w:rsidRPr="001C12D3">
            <w:rPr>
              <w:rFonts w:cstheme="minorHAnsi"/>
              <w:bCs/>
              <w:sz w:val="24"/>
              <w:szCs w:val="24"/>
            </w:rPr>
            <w:fldChar w:fldCharType="end"/>
          </w:r>
        </w:sdtContent>
      </w:sdt>
      <w:r w:rsidRPr="001C12D3">
        <w:rPr>
          <w:rFonts w:cstheme="minorHAnsi"/>
          <w:bCs/>
          <w:sz w:val="24"/>
          <w:szCs w:val="24"/>
        </w:rPr>
        <w:t xml:space="preserve">.  </w:t>
      </w:r>
    </w:p>
    <w:p w14:paraId="65DBD8AE" w14:textId="77777777" w:rsidR="0068568B" w:rsidRPr="001C12D3" w:rsidRDefault="0068568B" w:rsidP="00175516">
      <w:pPr>
        <w:rPr>
          <w:rFonts w:cstheme="minorHAnsi"/>
          <w:bCs/>
          <w:sz w:val="24"/>
          <w:szCs w:val="24"/>
        </w:rPr>
      </w:pPr>
      <w:r w:rsidRPr="001C12D3">
        <w:rPr>
          <w:rFonts w:cstheme="minorHAnsi"/>
          <w:bCs/>
          <w:sz w:val="24"/>
          <w:szCs w:val="24"/>
        </w:rPr>
        <w:t xml:space="preserve">The pandemic has and continues to be a challenge for the medical/health sectors globally, one being the workforce and equipment that is needed to save lives. Workforce in the health service are not able to work remotely like other business operations so therefor staff training on the use of equipment such as testing and then supporting patients with the illness is of great priority. </w:t>
      </w:r>
      <w:sdt>
        <w:sdtPr>
          <w:rPr>
            <w:rFonts w:cstheme="minorHAnsi"/>
            <w:bCs/>
            <w:sz w:val="24"/>
            <w:szCs w:val="24"/>
          </w:rPr>
          <w:id w:val="1440569885"/>
          <w:citation/>
        </w:sdtPr>
        <w:sdtContent>
          <w:r w:rsidRPr="001C12D3">
            <w:rPr>
              <w:rFonts w:cstheme="minorHAnsi"/>
              <w:bCs/>
              <w:sz w:val="24"/>
              <w:szCs w:val="24"/>
            </w:rPr>
            <w:fldChar w:fldCharType="begin"/>
          </w:r>
          <w:r w:rsidRPr="001C12D3">
            <w:rPr>
              <w:rFonts w:cstheme="minorHAnsi"/>
              <w:bCs/>
              <w:sz w:val="24"/>
              <w:szCs w:val="24"/>
            </w:rPr>
            <w:instrText xml:space="preserve"> CITATION Sur20 \l 2057 </w:instrText>
          </w:r>
          <w:r w:rsidRPr="001C12D3">
            <w:rPr>
              <w:rFonts w:cstheme="minorHAnsi"/>
              <w:bCs/>
              <w:sz w:val="24"/>
              <w:szCs w:val="24"/>
            </w:rPr>
            <w:fldChar w:fldCharType="separate"/>
          </w:r>
          <w:r w:rsidRPr="001C12D3">
            <w:rPr>
              <w:rFonts w:cstheme="minorHAnsi"/>
              <w:noProof/>
              <w:sz w:val="24"/>
              <w:szCs w:val="24"/>
            </w:rPr>
            <w:t>(Surge, 2020)</w:t>
          </w:r>
          <w:r w:rsidRPr="001C12D3">
            <w:rPr>
              <w:rFonts w:cstheme="minorHAnsi"/>
              <w:bCs/>
              <w:sz w:val="24"/>
              <w:szCs w:val="24"/>
            </w:rPr>
            <w:fldChar w:fldCharType="end"/>
          </w:r>
        </w:sdtContent>
      </w:sdt>
      <w:r w:rsidR="006F08CC" w:rsidRPr="001C12D3">
        <w:rPr>
          <w:rFonts w:cstheme="minorHAnsi"/>
          <w:bCs/>
          <w:sz w:val="24"/>
          <w:szCs w:val="24"/>
        </w:rPr>
        <w:t xml:space="preserve"> states that this will produce added costs for the healthcare sector as they will want to avoid shortages of the necessary equipment that will be needed. This could potentially lead to an issue in supply and demand, therefore Roche will compete with other pharmaceuticals for the contracts to supply, with the already strain </w:t>
      </w:r>
      <w:r w:rsidR="006F08CC" w:rsidRPr="001C12D3">
        <w:rPr>
          <w:rFonts w:cstheme="minorHAnsi"/>
          <w:bCs/>
          <w:sz w:val="24"/>
          <w:szCs w:val="24"/>
        </w:rPr>
        <w:lastRenderedPageBreak/>
        <w:t xml:space="preserve">financially on the health services, prices may need to be more competitive to gain commitment and contracts for the business. </w:t>
      </w:r>
    </w:p>
    <w:p w14:paraId="3E148B7D" w14:textId="77777777" w:rsidR="009079FB" w:rsidRPr="001C12D3" w:rsidRDefault="00AD6730" w:rsidP="006F4F8A">
      <w:pPr>
        <w:rPr>
          <w:rFonts w:cstheme="minorHAnsi"/>
          <w:bCs/>
          <w:sz w:val="24"/>
          <w:szCs w:val="24"/>
        </w:rPr>
      </w:pPr>
      <w:r w:rsidRPr="001C12D3">
        <w:rPr>
          <w:rFonts w:cstheme="minorHAnsi"/>
          <w:bCs/>
          <w:sz w:val="24"/>
          <w:szCs w:val="24"/>
        </w:rPr>
        <w:t xml:space="preserve">Roche being the global leader in medical innovation and biotech, the business has a current annual revenue of 61.5 billion which includes an increase of 9% on last year’s sales </w:t>
      </w:r>
      <w:sdt>
        <w:sdtPr>
          <w:rPr>
            <w:rFonts w:cstheme="minorHAnsi"/>
            <w:bCs/>
            <w:sz w:val="24"/>
            <w:szCs w:val="24"/>
          </w:rPr>
          <w:id w:val="2050956370"/>
          <w:citation/>
        </w:sdtPr>
        <w:sdtContent>
          <w:r w:rsidRPr="001C12D3">
            <w:rPr>
              <w:rFonts w:cstheme="minorHAnsi"/>
              <w:bCs/>
              <w:sz w:val="24"/>
              <w:szCs w:val="24"/>
            </w:rPr>
            <w:fldChar w:fldCharType="begin"/>
          </w:r>
          <w:r w:rsidRPr="001C12D3">
            <w:rPr>
              <w:rFonts w:cstheme="minorHAnsi"/>
              <w:bCs/>
              <w:sz w:val="24"/>
              <w:szCs w:val="24"/>
            </w:rPr>
            <w:instrText xml:space="preserve"> CITATION Roc19 \l 2057 </w:instrText>
          </w:r>
          <w:r w:rsidRPr="001C12D3">
            <w:rPr>
              <w:rFonts w:cstheme="minorHAnsi"/>
              <w:bCs/>
              <w:sz w:val="24"/>
              <w:szCs w:val="24"/>
            </w:rPr>
            <w:fldChar w:fldCharType="separate"/>
          </w:r>
          <w:r w:rsidRPr="001C12D3">
            <w:rPr>
              <w:rFonts w:cstheme="minorHAnsi"/>
              <w:noProof/>
              <w:sz w:val="24"/>
              <w:szCs w:val="24"/>
            </w:rPr>
            <w:t>(Roche, 2019)</w:t>
          </w:r>
          <w:r w:rsidRPr="001C12D3">
            <w:rPr>
              <w:rFonts w:cstheme="minorHAnsi"/>
              <w:bCs/>
              <w:sz w:val="24"/>
              <w:szCs w:val="24"/>
            </w:rPr>
            <w:fldChar w:fldCharType="end"/>
          </w:r>
        </w:sdtContent>
      </w:sdt>
      <w:r w:rsidRPr="001C12D3">
        <w:rPr>
          <w:rFonts w:cstheme="minorHAnsi"/>
          <w:bCs/>
          <w:sz w:val="24"/>
          <w:szCs w:val="24"/>
        </w:rPr>
        <w:t xml:space="preserve">. Roche works closely with the World Health Organisation (WHO) and has recently been involved with supplying leading equipment and medicine to support health authorities worldwide through </w:t>
      </w:r>
      <w:proofErr w:type="spellStart"/>
      <w:r w:rsidRPr="001C12D3">
        <w:rPr>
          <w:rFonts w:cstheme="minorHAnsi"/>
          <w:bCs/>
          <w:sz w:val="24"/>
          <w:szCs w:val="24"/>
        </w:rPr>
        <w:t>Covid</w:t>
      </w:r>
      <w:proofErr w:type="spellEnd"/>
      <w:r w:rsidRPr="001C12D3">
        <w:rPr>
          <w:rFonts w:cstheme="minorHAnsi"/>
          <w:bCs/>
          <w:sz w:val="24"/>
          <w:szCs w:val="24"/>
        </w:rPr>
        <w:t xml:space="preserve"> 19. </w:t>
      </w:r>
      <w:r w:rsidR="00FC35CA" w:rsidRPr="001C12D3">
        <w:rPr>
          <w:rFonts w:cstheme="minorHAnsi"/>
          <w:bCs/>
          <w:color w:val="000000" w:themeColor="text1"/>
          <w:sz w:val="24"/>
          <w:szCs w:val="24"/>
        </w:rPr>
        <w:t xml:space="preserve">A recent article </w:t>
      </w:r>
      <w:r w:rsidR="00B23E06" w:rsidRPr="001C12D3">
        <w:rPr>
          <w:rFonts w:cstheme="minorHAnsi"/>
          <w:bCs/>
          <w:color w:val="000000" w:themeColor="text1"/>
          <w:sz w:val="24"/>
          <w:szCs w:val="24"/>
        </w:rPr>
        <w:t xml:space="preserve">in </w:t>
      </w:r>
      <w:sdt>
        <w:sdtPr>
          <w:rPr>
            <w:rFonts w:cstheme="minorHAnsi"/>
            <w:bCs/>
            <w:color w:val="000000" w:themeColor="text1"/>
            <w:sz w:val="24"/>
            <w:szCs w:val="24"/>
          </w:rPr>
          <w:id w:val="1688713436"/>
          <w:citation/>
        </w:sdtPr>
        <w:sdtContent>
          <w:r w:rsidR="00FC35CA" w:rsidRPr="001C12D3">
            <w:rPr>
              <w:rFonts w:cstheme="minorHAnsi"/>
              <w:bCs/>
              <w:color w:val="000000" w:themeColor="text1"/>
              <w:sz w:val="24"/>
              <w:szCs w:val="24"/>
            </w:rPr>
            <w:fldChar w:fldCharType="begin"/>
          </w:r>
          <w:r w:rsidR="00FC35CA" w:rsidRPr="001C12D3">
            <w:rPr>
              <w:rFonts w:cstheme="minorHAnsi"/>
              <w:bCs/>
              <w:color w:val="000000" w:themeColor="text1"/>
              <w:sz w:val="24"/>
              <w:szCs w:val="24"/>
            </w:rPr>
            <w:instrText xml:space="preserve"> CITATION Gua16 \l 2057 </w:instrText>
          </w:r>
          <w:r w:rsidR="00FC35CA" w:rsidRPr="001C12D3">
            <w:rPr>
              <w:rFonts w:cstheme="minorHAnsi"/>
              <w:bCs/>
              <w:color w:val="000000" w:themeColor="text1"/>
              <w:sz w:val="24"/>
              <w:szCs w:val="24"/>
            </w:rPr>
            <w:fldChar w:fldCharType="separate"/>
          </w:r>
          <w:r w:rsidR="00FC35CA" w:rsidRPr="001C12D3">
            <w:rPr>
              <w:rFonts w:cstheme="minorHAnsi"/>
              <w:noProof/>
              <w:color w:val="000000" w:themeColor="text1"/>
              <w:sz w:val="24"/>
              <w:szCs w:val="24"/>
            </w:rPr>
            <w:t>(Guardian , 2016)</w:t>
          </w:r>
          <w:r w:rsidR="00FC35CA" w:rsidRPr="001C12D3">
            <w:rPr>
              <w:rFonts w:cstheme="minorHAnsi"/>
              <w:bCs/>
              <w:color w:val="000000" w:themeColor="text1"/>
              <w:sz w:val="24"/>
              <w:szCs w:val="24"/>
            </w:rPr>
            <w:fldChar w:fldCharType="end"/>
          </w:r>
        </w:sdtContent>
      </w:sdt>
      <w:r w:rsidR="00112E33" w:rsidRPr="001C12D3">
        <w:rPr>
          <w:rFonts w:cstheme="minorHAnsi"/>
          <w:bCs/>
          <w:color w:val="000000" w:themeColor="text1"/>
          <w:sz w:val="24"/>
          <w:szCs w:val="24"/>
        </w:rPr>
        <w:t xml:space="preserve"> </w:t>
      </w:r>
      <w:r w:rsidR="00B23E06" w:rsidRPr="001C12D3">
        <w:rPr>
          <w:rFonts w:cstheme="minorHAnsi"/>
          <w:bCs/>
          <w:color w:val="000000" w:themeColor="text1"/>
          <w:sz w:val="24"/>
          <w:szCs w:val="24"/>
        </w:rPr>
        <w:t>discusses</w:t>
      </w:r>
      <w:r w:rsidR="00175516" w:rsidRPr="001C12D3">
        <w:rPr>
          <w:rFonts w:cstheme="minorHAnsi"/>
          <w:bCs/>
          <w:color w:val="000000" w:themeColor="text1"/>
          <w:sz w:val="24"/>
          <w:szCs w:val="24"/>
        </w:rPr>
        <w:t xml:space="preserve"> globalisation </w:t>
      </w:r>
      <w:r w:rsidR="00B23E06" w:rsidRPr="001C12D3">
        <w:rPr>
          <w:rFonts w:cstheme="minorHAnsi"/>
          <w:bCs/>
          <w:color w:val="000000" w:themeColor="text1"/>
          <w:sz w:val="24"/>
          <w:szCs w:val="24"/>
        </w:rPr>
        <w:t>and indicates that</w:t>
      </w:r>
      <w:r w:rsidR="00175516" w:rsidRPr="001C12D3">
        <w:rPr>
          <w:rFonts w:cstheme="minorHAnsi"/>
          <w:bCs/>
          <w:color w:val="000000" w:themeColor="text1"/>
          <w:sz w:val="24"/>
          <w:szCs w:val="24"/>
        </w:rPr>
        <w:t xml:space="preserve"> </w:t>
      </w:r>
      <w:r w:rsidR="00B23E06" w:rsidRPr="001C12D3">
        <w:rPr>
          <w:rFonts w:cstheme="minorHAnsi"/>
          <w:bCs/>
          <w:color w:val="000000" w:themeColor="text1"/>
          <w:sz w:val="24"/>
          <w:szCs w:val="24"/>
        </w:rPr>
        <w:t xml:space="preserve">there are </w:t>
      </w:r>
      <w:r w:rsidR="00175516" w:rsidRPr="001C12D3">
        <w:rPr>
          <w:rFonts w:cstheme="minorHAnsi"/>
          <w:bCs/>
          <w:color w:val="000000" w:themeColor="text1"/>
          <w:sz w:val="24"/>
          <w:szCs w:val="24"/>
        </w:rPr>
        <w:t xml:space="preserve">strong links to international trade </w:t>
      </w:r>
      <w:r w:rsidR="00B23E06" w:rsidRPr="001C12D3">
        <w:rPr>
          <w:rFonts w:cstheme="minorHAnsi"/>
          <w:bCs/>
          <w:color w:val="000000" w:themeColor="text1"/>
          <w:sz w:val="24"/>
          <w:szCs w:val="24"/>
        </w:rPr>
        <w:t xml:space="preserve">which </w:t>
      </w:r>
      <w:r w:rsidR="00175516" w:rsidRPr="001C12D3">
        <w:rPr>
          <w:rFonts w:cstheme="minorHAnsi"/>
          <w:bCs/>
          <w:color w:val="000000" w:themeColor="text1"/>
          <w:sz w:val="24"/>
          <w:szCs w:val="24"/>
        </w:rPr>
        <w:t>should and will continue to increase</w:t>
      </w:r>
      <w:r w:rsidR="006F4F8A" w:rsidRPr="001C12D3">
        <w:rPr>
          <w:rFonts w:cstheme="minorHAnsi"/>
          <w:bCs/>
          <w:color w:val="000000" w:themeColor="text1"/>
          <w:sz w:val="24"/>
          <w:szCs w:val="24"/>
        </w:rPr>
        <w:t>.</w:t>
      </w:r>
    </w:p>
    <w:p w14:paraId="3538130D" w14:textId="77777777" w:rsidR="00B1082A" w:rsidRPr="001C12D3" w:rsidRDefault="00B1082A" w:rsidP="00175516">
      <w:pPr>
        <w:rPr>
          <w:rFonts w:cstheme="minorHAnsi"/>
          <w:bCs/>
          <w:sz w:val="24"/>
          <w:szCs w:val="24"/>
        </w:rPr>
      </w:pPr>
    </w:p>
    <w:p w14:paraId="433FAEFE" w14:textId="77777777" w:rsidR="0017529C" w:rsidRPr="001C12D3" w:rsidRDefault="00B1082A" w:rsidP="00175516">
      <w:pPr>
        <w:rPr>
          <w:rFonts w:cstheme="minorHAnsi"/>
          <w:bCs/>
          <w:sz w:val="24"/>
          <w:szCs w:val="24"/>
        </w:rPr>
      </w:pPr>
      <w:r w:rsidRPr="001C12D3">
        <w:rPr>
          <w:rFonts w:cstheme="minorHAnsi"/>
          <w:bCs/>
          <w:sz w:val="24"/>
          <w:szCs w:val="24"/>
        </w:rPr>
        <w:t xml:space="preserve">PESTLE </w:t>
      </w:r>
    </w:p>
    <w:p w14:paraId="7D2914DF" w14:textId="77777777" w:rsidR="000E5738" w:rsidRPr="001C12D3" w:rsidRDefault="000E5738" w:rsidP="00175516">
      <w:pPr>
        <w:rPr>
          <w:rFonts w:cstheme="minorHAnsi"/>
          <w:bCs/>
          <w:color w:val="FF0000"/>
          <w:sz w:val="24"/>
          <w:szCs w:val="24"/>
        </w:rPr>
      </w:pPr>
    </w:p>
    <w:p w14:paraId="2C129D9B" w14:textId="77777777" w:rsidR="000E5738" w:rsidRPr="001C12D3" w:rsidRDefault="000E5738" w:rsidP="00175516">
      <w:pPr>
        <w:rPr>
          <w:rFonts w:cstheme="minorHAnsi"/>
          <w:bCs/>
          <w:color w:val="FF0000"/>
          <w:sz w:val="24"/>
          <w:szCs w:val="24"/>
        </w:rPr>
      </w:pPr>
      <w:r w:rsidRPr="001C12D3">
        <w:rPr>
          <w:rFonts w:cstheme="minorHAnsi"/>
          <w:bCs/>
          <w:color w:val="FF0000"/>
          <w:sz w:val="24"/>
          <w:szCs w:val="24"/>
        </w:rPr>
        <w:t xml:space="preserve">Opening why a pestle is beneficial for business performance </w:t>
      </w:r>
    </w:p>
    <w:p w14:paraId="6135210B" w14:textId="77777777" w:rsidR="0017529C" w:rsidRPr="001C12D3" w:rsidRDefault="0017529C" w:rsidP="00175516">
      <w:pPr>
        <w:rPr>
          <w:rFonts w:cstheme="minorHAnsi"/>
          <w:bCs/>
          <w:sz w:val="24"/>
          <w:szCs w:val="24"/>
        </w:rPr>
      </w:pPr>
      <w:r w:rsidRPr="001C12D3">
        <w:rPr>
          <w:rFonts w:cstheme="minorHAnsi"/>
          <w:bCs/>
          <w:sz w:val="24"/>
          <w:szCs w:val="24"/>
        </w:rPr>
        <w:t xml:space="preserve">The following pestle has been conducted to identify key areas of the external environment and to support the analysis of business that Roche conducts. </w:t>
      </w:r>
    </w:p>
    <w:p w14:paraId="4E4185C0" w14:textId="77777777" w:rsidR="00B1082A" w:rsidRPr="001C12D3" w:rsidRDefault="003D71E4" w:rsidP="00175516">
      <w:pPr>
        <w:rPr>
          <w:rFonts w:cstheme="minorHAnsi"/>
          <w:bCs/>
          <w:sz w:val="24"/>
          <w:szCs w:val="24"/>
        </w:rPr>
      </w:pPr>
      <w:r w:rsidRPr="001C12D3">
        <w:rPr>
          <w:rFonts w:cstheme="minorHAnsi"/>
          <w:bCs/>
          <w:sz w:val="24"/>
          <w:szCs w:val="24"/>
        </w:rPr>
        <w:t>Political</w:t>
      </w:r>
    </w:p>
    <w:p w14:paraId="42B50006" w14:textId="77777777" w:rsidR="00286305" w:rsidRPr="001C12D3" w:rsidRDefault="003D71E4" w:rsidP="00175516">
      <w:pPr>
        <w:rPr>
          <w:rFonts w:cstheme="minorHAnsi"/>
          <w:sz w:val="24"/>
          <w:szCs w:val="24"/>
          <w:shd w:val="clear" w:color="auto" w:fill="FFFFFF"/>
        </w:rPr>
      </w:pPr>
      <w:r w:rsidRPr="001C12D3">
        <w:rPr>
          <w:rFonts w:cstheme="minorHAnsi"/>
          <w:sz w:val="24"/>
          <w:szCs w:val="24"/>
          <w:shd w:val="clear" w:color="auto" w:fill="FFFFFF"/>
        </w:rPr>
        <w:t xml:space="preserve">As we know, trade is fundamental to the development of the UK and World economy. With the UK and recent exit from the EU there are new regulations in place regarding trade measures that the </w:t>
      </w:r>
      <w:r w:rsidR="00103A5B" w:rsidRPr="001C12D3">
        <w:rPr>
          <w:rFonts w:cstheme="minorHAnsi"/>
          <w:sz w:val="24"/>
          <w:szCs w:val="24"/>
          <w:shd w:val="clear" w:color="auto" w:fill="FFFFFF"/>
        </w:rPr>
        <w:t>World Health Organisation (</w:t>
      </w:r>
      <w:r w:rsidRPr="001C12D3">
        <w:rPr>
          <w:rFonts w:cstheme="minorHAnsi"/>
          <w:sz w:val="24"/>
          <w:szCs w:val="24"/>
          <w:shd w:val="clear" w:color="auto" w:fill="FFFFFF"/>
        </w:rPr>
        <w:t>WTO</w:t>
      </w:r>
      <w:r w:rsidR="00103A5B" w:rsidRPr="001C12D3">
        <w:rPr>
          <w:rFonts w:cstheme="minorHAnsi"/>
          <w:sz w:val="24"/>
          <w:szCs w:val="24"/>
          <w:shd w:val="clear" w:color="auto" w:fill="FFFFFF"/>
        </w:rPr>
        <w:t>)</w:t>
      </w:r>
      <w:r w:rsidRPr="001C12D3">
        <w:rPr>
          <w:rFonts w:cstheme="minorHAnsi"/>
          <w:sz w:val="24"/>
          <w:szCs w:val="24"/>
          <w:shd w:val="clear" w:color="auto" w:fill="FFFFFF"/>
        </w:rPr>
        <w:t xml:space="preserve"> has stated must be </w:t>
      </w:r>
      <w:proofErr w:type="spellStart"/>
      <w:r w:rsidRPr="001C12D3">
        <w:rPr>
          <w:rFonts w:cstheme="minorHAnsi"/>
          <w:sz w:val="24"/>
          <w:szCs w:val="24"/>
          <w:shd w:val="clear" w:color="auto" w:fill="FFFFFF"/>
        </w:rPr>
        <w:t>ad</w:t>
      </w:r>
      <w:r w:rsidR="00674AB0" w:rsidRPr="001C12D3">
        <w:rPr>
          <w:rFonts w:cstheme="minorHAnsi"/>
          <w:sz w:val="24"/>
          <w:szCs w:val="24"/>
          <w:shd w:val="clear" w:color="auto" w:fill="FFFFFF"/>
        </w:rPr>
        <w:t>t</w:t>
      </w:r>
      <w:r w:rsidRPr="001C12D3">
        <w:rPr>
          <w:rFonts w:cstheme="minorHAnsi"/>
          <w:sz w:val="24"/>
          <w:szCs w:val="24"/>
          <w:shd w:val="clear" w:color="auto" w:fill="FFFFFF"/>
        </w:rPr>
        <w:t>hered</w:t>
      </w:r>
      <w:proofErr w:type="spellEnd"/>
      <w:r w:rsidRPr="001C12D3">
        <w:rPr>
          <w:rFonts w:cstheme="minorHAnsi"/>
          <w:sz w:val="24"/>
          <w:szCs w:val="24"/>
          <w:shd w:val="clear" w:color="auto" w:fill="FFFFFF"/>
        </w:rPr>
        <w:t xml:space="preserve"> to for international trade, some examples of these being, anti-dumping measures, anti-subsidy measures and safeguarding measures that are trade imports (Department of International Trade, 2018). We have now seen the new trade bill (UK Parliament, 2020) being implemented to support the UK as a standalone country and support the adaptation and implementation of new legislations to support businesses and the UK. Roche is one the main medicine and equipment suppliers to the National Health Service in the UK as with many other Countries so its imperative that the review regulations are undertaken</w:t>
      </w:r>
      <w:r w:rsidR="007F2495" w:rsidRPr="001C12D3">
        <w:rPr>
          <w:rFonts w:cstheme="minorHAnsi"/>
          <w:sz w:val="24"/>
          <w:szCs w:val="24"/>
          <w:shd w:val="clear" w:color="auto" w:fill="FFFFFF"/>
        </w:rPr>
        <w:t>,</w:t>
      </w:r>
      <w:r w:rsidR="00103A5B" w:rsidRPr="001C12D3">
        <w:rPr>
          <w:rFonts w:cstheme="minorHAnsi"/>
          <w:sz w:val="24"/>
          <w:szCs w:val="24"/>
          <w:shd w:val="clear" w:color="auto" w:fill="FFFFFF"/>
        </w:rPr>
        <w:t xml:space="preserve"> the WHO </w:t>
      </w:r>
      <w:sdt>
        <w:sdtPr>
          <w:rPr>
            <w:rFonts w:cstheme="minorHAnsi"/>
            <w:sz w:val="24"/>
            <w:szCs w:val="24"/>
            <w:shd w:val="clear" w:color="auto" w:fill="FFFFFF"/>
          </w:rPr>
          <w:id w:val="-120377417"/>
          <w:citation/>
        </w:sdtPr>
        <w:sdtContent>
          <w:r w:rsidR="00103A5B" w:rsidRPr="001C12D3">
            <w:rPr>
              <w:rFonts w:cstheme="minorHAnsi"/>
              <w:sz w:val="24"/>
              <w:szCs w:val="24"/>
              <w:shd w:val="clear" w:color="auto" w:fill="FFFFFF"/>
            </w:rPr>
            <w:fldChar w:fldCharType="begin"/>
          </w:r>
          <w:r w:rsidR="00103A5B" w:rsidRPr="001C12D3">
            <w:rPr>
              <w:rFonts w:cstheme="minorHAnsi"/>
              <w:sz w:val="24"/>
              <w:szCs w:val="24"/>
              <w:shd w:val="clear" w:color="auto" w:fill="FFFFFF"/>
            </w:rPr>
            <w:instrText xml:space="preserve"> CITATION Wor201 \l 2057 </w:instrText>
          </w:r>
          <w:r w:rsidR="00103A5B" w:rsidRPr="001C12D3">
            <w:rPr>
              <w:rFonts w:cstheme="minorHAnsi"/>
              <w:sz w:val="24"/>
              <w:szCs w:val="24"/>
              <w:shd w:val="clear" w:color="auto" w:fill="FFFFFF"/>
            </w:rPr>
            <w:fldChar w:fldCharType="separate"/>
          </w:r>
          <w:r w:rsidR="00103A5B" w:rsidRPr="001C12D3">
            <w:rPr>
              <w:rFonts w:cstheme="minorHAnsi"/>
              <w:noProof/>
              <w:sz w:val="24"/>
              <w:szCs w:val="24"/>
              <w:shd w:val="clear" w:color="auto" w:fill="FFFFFF"/>
            </w:rPr>
            <w:t>(World Health Organisation , 2020)</w:t>
          </w:r>
          <w:r w:rsidR="00103A5B" w:rsidRPr="001C12D3">
            <w:rPr>
              <w:rFonts w:cstheme="minorHAnsi"/>
              <w:sz w:val="24"/>
              <w:szCs w:val="24"/>
              <w:shd w:val="clear" w:color="auto" w:fill="FFFFFF"/>
            </w:rPr>
            <w:fldChar w:fldCharType="end"/>
          </w:r>
        </w:sdtContent>
      </w:sdt>
      <w:r w:rsidR="007F2495" w:rsidRPr="001C12D3">
        <w:rPr>
          <w:rFonts w:cstheme="minorHAnsi"/>
          <w:sz w:val="24"/>
          <w:szCs w:val="24"/>
          <w:shd w:val="clear" w:color="auto" w:fill="FFFFFF"/>
        </w:rPr>
        <w:t xml:space="preserve"> </w:t>
      </w:r>
      <w:r w:rsidR="00103A5B" w:rsidRPr="001C12D3">
        <w:rPr>
          <w:rFonts w:cstheme="minorHAnsi"/>
          <w:sz w:val="24"/>
          <w:szCs w:val="24"/>
          <w:shd w:val="clear" w:color="auto" w:fill="FFFFFF"/>
        </w:rPr>
        <w:t xml:space="preserve">regulates the safe, effective and prescribed use of the medicines and equipment that Roche will be distributing to partners. </w:t>
      </w:r>
    </w:p>
    <w:p w14:paraId="34CEC7E3" w14:textId="77777777" w:rsidR="00344527" w:rsidRPr="001C12D3" w:rsidRDefault="00286305" w:rsidP="00175516">
      <w:pPr>
        <w:rPr>
          <w:rFonts w:cstheme="minorHAnsi"/>
          <w:sz w:val="24"/>
          <w:szCs w:val="24"/>
          <w:shd w:val="clear" w:color="auto" w:fill="FFFFFF"/>
        </w:rPr>
      </w:pPr>
      <w:r w:rsidRPr="001C12D3">
        <w:rPr>
          <w:rFonts w:cstheme="minorHAnsi"/>
          <w:sz w:val="24"/>
          <w:szCs w:val="24"/>
          <w:shd w:val="clear" w:color="auto" w:fill="FFFFFF"/>
        </w:rPr>
        <w:t xml:space="preserve">Some advantages to Global regulation include, control of market powers such as monopoly markets, better working conditions and fairness to employees working from various areas of the globe, safety measures that are in place for products in and out of the UK. The one that also stands out for me is the standardised approach or non-discriminatory rules/regulations in place to encourage business to work together, leading to trade increase, positive national welfare of consumers, product variety and an increase in economic growth </w:t>
      </w:r>
      <w:sdt>
        <w:sdtPr>
          <w:rPr>
            <w:rFonts w:cstheme="minorHAnsi"/>
            <w:sz w:val="24"/>
            <w:szCs w:val="24"/>
            <w:shd w:val="clear" w:color="auto" w:fill="FFFFFF"/>
          </w:rPr>
          <w:id w:val="1034385442"/>
          <w:citation/>
        </w:sdtPr>
        <w:sdtContent>
          <w:r w:rsidR="00E85874" w:rsidRPr="001C12D3">
            <w:rPr>
              <w:rFonts w:cstheme="minorHAnsi"/>
              <w:sz w:val="24"/>
              <w:szCs w:val="24"/>
              <w:shd w:val="clear" w:color="auto" w:fill="FFFFFF"/>
            </w:rPr>
            <w:fldChar w:fldCharType="begin"/>
          </w:r>
          <w:r w:rsidR="00E85874" w:rsidRPr="001C12D3">
            <w:rPr>
              <w:rFonts w:cstheme="minorHAnsi"/>
              <w:sz w:val="24"/>
              <w:szCs w:val="24"/>
              <w:shd w:val="clear" w:color="auto" w:fill="FFFFFF"/>
            </w:rPr>
            <w:instrText xml:space="preserve">CITATION Rob20 \l 2057 </w:instrText>
          </w:r>
          <w:r w:rsidR="00E85874" w:rsidRPr="001C12D3">
            <w:rPr>
              <w:rFonts w:cstheme="minorHAnsi"/>
              <w:sz w:val="24"/>
              <w:szCs w:val="24"/>
              <w:shd w:val="clear" w:color="auto" w:fill="FFFFFF"/>
            </w:rPr>
            <w:fldChar w:fldCharType="separate"/>
          </w:r>
          <w:r w:rsidR="00E85874" w:rsidRPr="001C12D3">
            <w:rPr>
              <w:rFonts w:cstheme="minorHAnsi"/>
              <w:noProof/>
              <w:sz w:val="24"/>
              <w:szCs w:val="24"/>
              <w:shd w:val="clear" w:color="auto" w:fill="FFFFFF"/>
            </w:rPr>
            <w:t>(Robinson, 2008)</w:t>
          </w:r>
          <w:r w:rsidR="00E85874" w:rsidRPr="001C12D3">
            <w:rPr>
              <w:rFonts w:cstheme="minorHAnsi"/>
              <w:sz w:val="24"/>
              <w:szCs w:val="24"/>
              <w:shd w:val="clear" w:color="auto" w:fill="FFFFFF"/>
            </w:rPr>
            <w:fldChar w:fldCharType="end"/>
          </w:r>
        </w:sdtContent>
      </w:sdt>
      <w:r w:rsidRPr="001C12D3">
        <w:rPr>
          <w:rFonts w:cstheme="minorHAnsi"/>
          <w:sz w:val="24"/>
          <w:szCs w:val="24"/>
          <w:shd w:val="clear" w:color="auto" w:fill="FFFFFF"/>
        </w:rPr>
        <w:t>.</w:t>
      </w:r>
      <w:r w:rsidR="00344527" w:rsidRPr="001C12D3">
        <w:rPr>
          <w:rFonts w:cstheme="minorHAnsi"/>
          <w:sz w:val="24"/>
          <w:szCs w:val="24"/>
          <w:shd w:val="clear" w:color="auto" w:fill="FFFFFF"/>
        </w:rPr>
        <w:t xml:space="preserve">  With Roche recently expanding its Distribution centres into the UK in southern England, the strategic direction for business will differ from previous operations due to the changes in regulation and all the above would need to be considered. </w:t>
      </w:r>
    </w:p>
    <w:p w14:paraId="7BD723E8" w14:textId="77777777" w:rsidR="00344527" w:rsidRPr="001C12D3" w:rsidRDefault="009C3FEC" w:rsidP="00175516">
      <w:pPr>
        <w:rPr>
          <w:rFonts w:cstheme="minorHAnsi"/>
          <w:sz w:val="24"/>
          <w:szCs w:val="24"/>
          <w:shd w:val="clear" w:color="auto" w:fill="FFFFFF"/>
        </w:rPr>
      </w:pPr>
      <w:sdt>
        <w:sdtPr>
          <w:rPr>
            <w:rFonts w:cstheme="minorHAnsi"/>
            <w:sz w:val="24"/>
            <w:szCs w:val="24"/>
            <w:shd w:val="clear" w:color="auto" w:fill="FFFFFF"/>
          </w:rPr>
          <w:id w:val="1438647025"/>
          <w:citation/>
        </w:sdtPr>
        <w:sdtContent>
          <w:r w:rsidR="00344527" w:rsidRPr="001C12D3">
            <w:rPr>
              <w:rFonts w:cstheme="minorHAnsi"/>
              <w:sz w:val="24"/>
              <w:szCs w:val="24"/>
              <w:shd w:val="clear" w:color="auto" w:fill="FFFFFF"/>
            </w:rPr>
            <w:fldChar w:fldCharType="begin"/>
          </w:r>
          <w:r w:rsidR="00344527" w:rsidRPr="001C12D3">
            <w:rPr>
              <w:rFonts w:cstheme="minorHAnsi"/>
              <w:sz w:val="24"/>
              <w:szCs w:val="24"/>
              <w:shd w:val="clear" w:color="auto" w:fill="FFFFFF"/>
            </w:rPr>
            <w:instrText xml:space="preserve"> CITATION Rob20 \l 2057 </w:instrText>
          </w:r>
          <w:r w:rsidR="00344527" w:rsidRPr="001C12D3">
            <w:rPr>
              <w:rFonts w:cstheme="minorHAnsi"/>
              <w:sz w:val="24"/>
              <w:szCs w:val="24"/>
              <w:shd w:val="clear" w:color="auto" w:fill="FFFFFF"/>
            </w:rPr>
            <w:fldChar w:fldCharType="separate"/>
          </w:r>
          <w:r w:rsidR="00344527" w:rsidRPr="001C12D3">
            <w:rPr>
              <w:rFonts w:cstheme="minorHAnsi"/>
              <w:noProof/>
              <w:sz w:val="24"/>
              <w:szCs w:val="24"/>
              <w:shd w:val="clear" w:color="auto" w:fill="FFFFFF"/>
            </w:rPr>
            <w:t>(Robinson, 2008)</w:t>
          </w:r>
          <w:r w:rsidR="00344527" w:rsidRPr="001C12D3">
            <w:rPr>
              <w:rFonts w:cstheme="minorHAnsi"/>
              <w:sz w:val="24"/>
              <w:szCs w:val="24"/>
              <w:shd w:val="clear" w:color="auto" w:fill="FFFFFF"/>
            </w:rPr>
            <w:fldChar w:fldCharType="end"/>
          </w:r>
        </w:sdtContent>
      </w:sdt>
      <w:r w:rsidR="00344527" w:rsidRPr="001C12D3">
        <w:rPr>
          <w:rFonts w:cstheme="minorHAnsi"/>
          <w:sz w:val="24"/>
          <w:szCs w:val="24"/>
          <w:shd w:val="clear" w:color="auto" w:fill="FFFFFF"/>
        </w:rPr>
        <w:t xml:space="preserve"> </w:t>
      </w:r>
      <w:r w:rsidR="00286305" w:rsidRPr="001C12D3">
        <w:rPr>
          <w:rFonts w:cstheme="minorHAnsi"/>
          <w:sz w:val="24"/>
          <w:szCs w:val="24"/>
          <w:shd w:val="clear" w:color="auto" w:fill="FFFFFF"/>
        </w:rPr>
        <w:t xml:space="preserve">also </w:t>
      </w:r>
      <w:r w:rsidR="00344527" w:rsidRPr="001C12D3">
        <w:rPr>
          <w:rFonts w:cstheme="minorHAnsi"/>
          <w:sz w:val="24"/>
          <w:szCs w:val="24"/>
          <w:shd w:val="clear" w:color="auto" w:fill="FFFFFF"/>
        </w:rPr>
        <w:t xml:space="preserve">states there are </w:t>
      </w:r>
      <w:r w:rsidR="00286305" w:rsidRPr="001C12D3">
        <w:rPr>
          <w:rFonts w:cstheme="minorHAnsi"/>
          <w:sz w:val="24"/>
          <w:szCs w:val="24"/>
          <w:shd w:val="clear" w:color="auto" w:fill="FFFFFF"/>
        </w:rPr>
        <w:t xml:space="preserve">negatives relating to regulations, firstly, there may be many barriers for businesses to operate successfully, resulting in either unsuccessful </w:t>
      </w:r>
      <w:r w:rsidR="00286305" w:rsidRPr="001C12D3">
        <w:rPr>
          <w:rFonts w:cstheme="minorHAnsi"/>
          <w:sz w:val="24"/>
          <w:szCs w:val="24"/>
          <w:shd w:val="clear" w:color="auto" w:fill="FFFFFF"/>
        </w:rPr>
        <w:lastRenderedPageBreak/>
        <w:t>business trade leading to unemployment or existing businesses having a lower growth on international trade due to the restrictions that are in place. I have also mentioned an increase in national welfare above but this could also be seen as a negative due to the costs being highly concentrated geographicall</w:t>
      </w:r>
      <w:r w:rsidR="00344527" w:rsidRPr="001C12D3">
        <w:rPr>
          <w:rFonts w:cstheme="minorHAnsi"/>
          <w:sz w:val="24"/>
          <w:szCs w:val="24"/>
          <w:shd w:val="clear" w:color="auto" w:fill="FFFFFF"/>
        </w:rPr>
        <w:t xml:space="preserve">y. </w:t>
      </w:r>
    </w:p>
    <w:p w14:paraId="07897053" w14:textId="77777777" w:rsidR="00BA1BAA" w:rsidRPr="001C12D3" w:rsidRDefault="00344527" w:rsidP="00175516">
      <w:pPr>
        <w:rPr>
          <w:rFonts w:cstheme="minorHAnsi"/>
          <w:sz w:val="24"/>
          <w:szCs w:val="24"/>
          <w:shd w:val="clear" w:color="auto" w:fill="FFFFFF"/>
        </w:rPr>
      </w:pPr>
      <w:r w:rsidRPr="001C12D3">
        <w:rPr>
          <w:rFonts w:cstheme="minorHAnsi"/>
          <w:sz w:val="24"/>
          <w:szCs w:val="24"/>
          <w:shd w:val="clear" w:color="auto" w:fill="FFFFFF"/>
        </w:rPr>
        <w:t xml:space="preserve">In my opinion, global trade does require regulation </w:t>
      </w:r>
      <w:r w:rsidR="009C6C3E" w:rsidRPr="001C12D3">
        <w:rPr>
          <w:rFonts w:cstheme="minorHAnsi"/>
          <w:sz w:val="24"/>
          <w:szCs w:val="24"/>
          <w:shd w:val="clear" w:color="auto" w:fill="FFFFFF"/>
        </w:rPr>
        <w:t xml:space="preserve">in </w:t>
      </w:r>
      <w:r w:rsidRPr="001C12D3">
        <w:rPr>
          <w:rFonts w:cstheme="minorHAnsi"/>
          <w:sz w:val="24"/>
          <w:szCs w:val="24"/>
          <w:shd w:val="clear" w:color="auto" w:fill="FFFFFF"/>
        </w:rPr>
        <w:t>place</w:t>
      </w:r>
      <w:r w:rsidR="00BF00FD" w:rsidRPr="001C12D3">
        <w:rPr>
          <w:rFonts w:cstheme="minorHAnsi"/>
          <w:sz w:val="24"/>
          <w:szCs w:val="24"/>
          <w:shd w:val="clear" w:color="auto" w:fill="FFFFFF"/>
        </w:rPr>
        <w:t xml:space="preserve"> and</w:t>
      </w:r>
      <w:r w:rsidRPr="001C12D3">
        <w:rPr>
          <w:rFonts w:cstheme="minorHAnsi"/>
          <w:sz w:val="24"/>
          <w:szCs w:val="24"/>
          <w:shd w:val="clear" w:color="auto" w:fill="FFFFFF"/>
        </w:rPr>
        <w:t xml:space="preserve"> more so since Brexit, the regulations will assist existing transitions and also offer security for new trade partners </w:t>
      </w:r>
      <w:r w:rsidR="00BF00FD" w:rsidRPr="001C12D3">
        <w:rPr>
          <w:rFonts w:cstheme="minorHAnsi"/>
          <w:sz w:val="24"/>
          <w:szCs w:val="24"/>
          <w:shd w:val="clear" w:color="auto" w:fill="FFFFFF"/>
        </w:rPr>
        <w:t>for Roche as now operating from</w:t>
      </w:r>
      <w:r w:rsidRPr="001C12D3">
        <w:rPr>
          <w:rFonts w:cstheme="minorHAnsi"/>
          <w:sz w:val="24"/>
          <w:szCs w:val="24"/>
          <w:shd w:val="clear" w:color="auto" w:fill="FFFFFF"/>
        </w:rPr>
        <w:t xml:space="preserve"> the UK</w:t>
      </w:r>
      <w:r w:rsidR="00BA1BAA" w:rsidRPr="001C12D3">
        <w:rPr>
          <w:rFonts w:cstheme="minorHAnsi"/>
          <w:sz w:val="24"/>
          <w:szCs w:val="24"/>
          <w:shd w:val="clear" w:color="auto" w:fill="FFFFFF"/>
        </w:rPr>
        <w:t xml:space="preserve">. </w:t>
      </w:r>
      <w:r w:rsidRPr="001C12D3">
        <w:rPr>
          <w:rFonts w:cstheme="minorHAnsi"/>
          <w:sz w:val="24"/>
          <w:szCs w:val="24"/>
          <w:shd w:val="clear" w:color="auto" w:fill="FFFFFF"/>
        </w:rPr>
        <w:t>This will lead to a standardised approach and provide the consistency needed to workers, consumers and all involved trading partners in a strong UK economy.</w:t>
      </w:r>
      <w:r w:rsidR="00BF00FD" w:rsidRPr="001C12D3">
        <w:rPr>
          <w:rFonts w:cstheme="minorHAnsi"/>
          <w:sz w:val="24"/>
          <w:szCs w:val="24"/>
          <w:shd w:val="clear" w:color="auto" w:fill="FFFFFF"/>
        </w:rPr>
        <w:t xml:space="preserve">  With regards to Roche main base and distribution centre in </w:t>
      </w:r>
      <w:r w:rsidR="00BA1BAA" w:rsidRPr="001C12D3">
        <w:rPr>
          <w:rFonts w:cstheme="minorHAnsi"/>
          <w:sz w:val="24"/>
          <w:szCs w:val="24"/>
          <w:shd w:val="clear" w:color="auto" w:fill="FFFFFF"/>
        </w:rPr>
        <w:t xml:space="preserve">Switzerland and the operations taking place in over one hundred countries there are now tighter restrictions in place due to the recent pandemic, Roche operates in a single market but currently there is a free trade agreement in place for the EU </w:t>
      </w:r>
      <w:sdt>
        <w:sdtPr>
          <w:rPr>
            <w:rFonts w:cstheme="minorHAnsi"/>
            <w:sz w:val="24"/>
            <w:szCs w:val="24"/>
            <w:shd w:val="clear" w:color="auto" w:fill="FFFFFF"/>
          </w:rPr>
          <w:id w:val="-96415024"/>
          <w:citation/>
        </w:sdtPr>
        <w:sdtContent>
          <w:r w:rsidR="00BA1BAA" w:rsidRPr="001C12D3">
            <w:rPr>
              <w:rFonts w:cstheme="minorHAnsi"/>
              <w:sz w:val="24"/>
              <w:szCs w:val="24"/>
              <w:shd w:val="clear" w:color="auto" w:fill="FFFFFF"/>
            </w:rPr>
            <w:fldChar w:fldCharType="begin"/>
          </w:r>
          <w:r w:rsidR="00BA1BAA" w:rsidRPr="001C12D3">
            <w:rPr>
              <w:rFonts w:cstheme="minorHAnsi"/>
              <w:sz w:val="24"/>
              <w:szCs w:val="24"/>
              <w:shd w:val="clear" w:color="auto" w:fill="FFFFFF"/>
            </w:rPr>
            <w:instrText xml:space="preserve">CITATION UkG20 \l 2057 </w:instrText>
          </w:r>
          <w:r w:rsidR="00BA1BAA" w:rsidRPr="001C12D3">
            <w:rPr>
              <w:rFonts w:cstheme="minorHAnsi"/>
              <w:sz w:val="24"/>
              <w:szCs w:val="24"/>
              <w:shd w:val="clear" w:color="auto" w:fill="FFFFFF"/>
            </w:rPr>
            <w:fldChar w:fldCharType="separate"/>
          </w:r>
          <w:r w:rsidR="00BA1BAA" w:rsidRPr="001C12D3">
            <w:rPr>
              <w:rFonts w:cstheme="minorHAnsi"/>
              <w:noProof/>
              <w:sz w:val="24"/>
              <w:szCs w:val="24"/>
              <w:shd w:val="clear" w:color="auto" w:fill="FFFFFF"/>
            </w:rPr>
            <w:t>(UK Government, 2020)</w:t>
          </w:r>
          <w:r w:rsidR="00BA1BAA" w:rsidRPr="001C12D3">
            <w:rPr>
              <w:rFonts w:cstheme="minorHAnsi"/>
              <w:sz w:val="24"/>
              <w:szCs w:val="24"/>
              <w:shd w:val="clear" w:color="auto" w:fill="FFFFFF"/>
            </w:rPr>
            <w:fldChar w:fldCharType="end"/>
          </w:r>
        </w:sdtContent>
      </w:sdt>
      <w:r w:rsidR="00BA1BAA" w:rsidRPr="001C12D3">
        <w:rPr>
          <w:rFonts w:cstheme="minorHAnsi"/>
          <w:sz w:val="24"/>
          <w:szCs w:val="24"/>
          <w:shd w:val="clear" w:color="auto" w:fill="FFFFFF"/>
        </w:rPr>
        <w:t xml:space="preserve"> providing Roche with some stability during the current business situation that businesses are seeing due to the pandemic.  </w:t>
      </w:r>
    </w:p>
    <w:p w14:paraId="3EA6C923" w14:textId="77777777" w:rsidR="00957E3F" w:rsidRPr="001C12D3" w:rsidRDefault="00957E3F" w:rsidP="00175516">
      <w:pPr>
        <w:rPr>
          <w:rFonts w:cstheme="minorHAnsi"/>
          <w:bCs/>
          <w:sz w:val="24"/>
          <w:szCs w:val="24"/>
        </w:rPr>
      </w:pPr>
      <w:r w:rsidRPr="001C12D3">
        <w:rPr>
          <w:rFonts w:cstheme="minorHAnsi"/>
          <w:bCs/>
          <w:sz w:val="24"/>
          <w:szCs w:val="24"/>
        </w:rPr>
        <w:t>Brexit</w:t>
      </w:r>
    </w:p>
    <w:p w14:paraId="1F7F2B45" w14:textId="77777777" w:rsidR="00012324" w:rsidRPr="001C12D3" w:rsidRDefault="00957E3F" w:rsidP="00175516">
      <w:pPr>
        <w:rPr>
          <w:rFonts w:cstheme="minorHAnsi"/>
          <w:sz w:val="24"/>
          <w:szCs w:val="24"/>
          <w:shd w:val="clear" w:color="auto" w:fill="FFFFFF"/>
        </w:rPr>
      </w:pPr>
      <w:r w:rsidRPr="001C12D3">
        <w:rPr>
          <w:rFonts w:cstheme="minorHAnsi"/>
          <w:sz w:val="24"/>
          <w:szCs w:val="24"/>
          <w:shd w:val="clear" w:color="auto" w:fill="FFFFFF"/>
        </w:rPr>
        <w:t>In 2019, the UK’s exports of goods and services totalled £691 billion and imports totalled £721 billion. The EU accounted for 43% of UK exports of goods and services and 52% of imports in 2019</w:t>
      </w:r>
      <w:sdt>
        <w:sdtPr>
          <w:rPr>
            <w:rFonts w:cstheme="minorHAnsi"/>
            <w:sz w:val="24"/>
            <w:szCs w:val="24"/>
            <w:shd w:val="clear" w:color="auto" w:fill="FFFFFF"/>
          </w:rPr>
          <w:id w:val="-208108584"/>
          <w:citation/>
        </w:sdtPr>
        <w:sdtContent>
          <w:r w:rsidR="00286305" w:rsidRPr="001C12D3">
            <w:rPr>
              <w:rFonts w:cstheme="minorHAnsi"/>
              <w:sz w:val="24"/>
              <w:szCs w:val="24"/>
              <w:shd w:val="clear" w:color="auto" w:fill="FFFFFF"/>
            </w:rPr>
            <w:fldChar w:fldCharType="begin"/>
          </w:r>
          <w:r w:rsidR="001B5758" w:rsidRPr="001C12D3">
            <w:rPr>
              <w:rFonts w:cstheme="minorHAnsi"/>
              <w:sz w:val="24"/>
              <w:szCs w:val="24"/>
              <w:shd w:val="clear" w:color="auto" w:fill="FFFFFF"/>
            </w:rPr>
            <w:instrText xml:space="preserve">CITATION UkG18 \l 2057 </w:instrText>
          </w:r>
          <w:r w:rsidR="00286305" w:rsidRPr="001C12D3">
            <w:rPr>
              <w:rFonts w:cstheme="minorHAnsi"/>
              <w:sz w:val="24"/>
              <w:szCs w:val="24"/>
              <w:shd w:val="clear" w:color="auto" w:fill="FFFFFF"/>
            </w:rPr>
            <w:fldChar w:fldCharType="separate"/>
          </w:r>
          <w:r w:rsidR="001B5758" w:rsidRPr="001C12D3">
            <w:rPr>
              <w:rFonts w:cstheme="minorHAnsi"/>
              <w:noProof/>
              <w:sz w:val="24"/>
              <w:szCs w:val="24"/>
              <w:shd w:val="clear" w:color="auto" w:fill="FFFFFF"/>
            </w:rPr>
            <w:t xml:space="preserve"> (Uk Government, 2019)</w:t>
          </w:r>
          <w:r w:rsidR="00286305" w:rsidRPr="001C12D3">
            <w:rPr>
              <w:rFonts w:cstheme="minorHAnsi"/>
              <w:sz w:val="24"/>
              <w:szCs w:val="24"/>
              <w:shd w:val="clear" w:color="auto" w:fill="FFFFFF"/>
            </w:rPr>
            <w:fldChar w:fldCharType="end"/>
          </w:r>
        </w:sdtContent>
      </w:sdt>
      <w:r w:rsidRPr="001C12D3">
        <w:rPr>
          <w:rFonts w:cstheme="minorHAnsi"/>
          <w:sz w:val="24"/>
          <w:szCs w:val="24"/>
          <w:shd w:val="clear" w:color="auto" w:fill="FFFFFF"/>
        </w:rPr>
        <w:t>.</w:t>
      </w:r>
      <w:r w:rsidR="001B5758" w:rsidRPr="001C12D3">
        <w:rPr>
          <w:rFonts w:cstheme="minorHAnsi"/>
          <w:sz w:val="24"/>
          <w:szCs w:val="24"/>
          <w:shd w:val="clear" w:color="auto" w:fill="FFFFFF"/>
        </w:rPr>
        <w:t xml:space="preserve"> Roche is the lead supplier for medicine and equipment to the UK, </w:t>
      </w:r>
      <w:r w:rsidR="00177976" w:rsidRPr="001C12D3">
        <w:rPr>
          <w:rFonts w:cstheme="minorHAnsi"/>
          <w:sz w:val="24"/>
          <w:szCs w:val="24"/>
          <w:shd w:val="clear" w:color="auto" w:fill="FFFFFF"/>
        </w:rPr>
        <w:t>a negative</w:t>
      </w:r>
      <w:r w:rsidR="001B5758" w:rsidRPr="001C12D3">
        <w:rPr>
          <w:rFonts w:cstheme="minorHAnsi"/>
          <w:sz w:val="24"/>
          <w:szCs w:val="24"/>
          <w:shd w:val="clear" w:color="auto" w:fill="FFFFFF"/>
        </w:rPr>
        <w:t xml:space="preserve"> imp</w:t>
      </w:r>
      <w:r w:rsidR="00177976" w:rsidRPr="001C12D3">
        <w:rPr>
          <w:rFonts w:cstheme="minorHAnsi"/>
          <w:sz w:val="24"/>
          <w:szCs w:val="24"/>
          <w:shd w:val="clear" w:color="auto" w:fill="FFFFFF"/>
        </w:rPr>
        <w:t xml:space="preserve">act from the reduced business being done between </w:t>
      </w:r>
      <w:r w:rsidR="00E642C2" w:rsidRPr="001C12D3">
        <w:rPr>
          <w:rFonts w:cstheme="minorHAnsi"/>
          <w:sz w:val="24"/>
          <w:szCs w:val="24"/>
          <w:shd w:val="clear" w:color="auto" w:fill="FFFFFF"/>
        </w:rPr>
        <w:t>Switzerland</w:t>
      </w:r>
      <w:r w:rsidR="00177976" w:rsidRPr="001C12D3">
        <w:rPr>
          <w:rFonts w:cstheme="minorHAnsi"/>
          <w:sz w:val="24"/>
          <w:szCs w:val="24"/>
          <w:shd w:val="clear" w:color="auto" w:fill="FFFFFF"/>
        </w:rPr>
        <w:t xml:space="preserve"> and the UK until new agreements are in place are expected. Roche </w:t>
      </w:r>
      <w:sdt>
        <w:sdtPr>
          <w:rPr>
            <w:rFonts w:cstheme="minorHAnsi"/>
            <w:sz w:val="24"/>
            <w:szCs w:val="24"/>
            <w:shd w:val="clear" w:color="auto" w:fill="FFFFFF"/>
          </w:rPr>
          <w:id w:val="-599340672"/>
          <w:citation/>
        </w:sdtPr>
        <w:sdtContent>
          <w:r w:rsidR="00177976" w:rsidRPr="001C12D3">
            <w:rPr>
              <w:rFonts w:cstheme="minorHAnsi"/>
              <w:sz w:val="24"/>
              <w:szCs w:val="24"/>
              <w:shd w:val="clear" w:color="auto" w:fill="FFFFFF"/>
            </w:rPr>
            <w:fldChar w:fldCharType="begin"/>
          </w:r>
          <w:r w:rsidR="00177976" w:rsidRPr="001C12D3">
            <w:rPr>
              <w:rFonts w:cstheme="minorHAnsi"/>
              <w:sz w:val="24"/>
              <w:szCs w:val="24"/>
              <w:shd w:val="clear" w:color="auto" w:fill="FFFFFF"/>
            </w:rPr>
            <w:instrText xml:space="preserve"> CITATION Fin16 \l 2057 </w:instrText>
          </w:r>
          <w:r w:rsidR="00177976" w:rsidRPr="001C12D3">
            <w:rPr>
              <w:rFonts w:cstheme="minorHAnsi"/>
              <w:sz w:val="24"/>
              <w:szCs w:val="24"/>
              <w:shd w:val="clear" w:color="auto" w:fill="FFFFFF"/>
            </w:rPr>
            <w:fldChar w:fldCharType="separate"/>
          </w:r>
          <w:r w:rsidR="00177976" w:rsidRPr="001C12D3">
            <w:rPr>
              <w:rFonts w:cstheme="minorHAnsi"/>
              <w:noProof/>
              <w:sz w:val="24"/>
              <w:szCs w:val="24"/>
              <w:shd w:val="clear" w:color="auto" w:fill="FFFFFF"/>
            </w:rPr>
            <w:t>(Financial times , 2016)</w:t>
          </w:r>
          <w:r w:rsidR="00177976" w:rsidRPr="001C12D3">
            <w:rPr>
              <w:rFonts w:cstheme="minorHAnsi"/>
              <w:sz w:val="24"/>
              <w:szCs w:val="24"/>
              <w:shd w:val="clear" w:color="auto" w:fill="FFFFFF"/>
            </w:rPr>
            <w:fldChar w:fldCharType="end"/>
          </w:r>
        </w:sdtContent>
      </w:sdt>
      <w:r w:rsidR="00177976" w:rsidRPr="001C12D3">
        <w:rPr>
          <w:rFonts w:cstheme="minorHAnsi"/>
          <w:sz w:val="24"/>
          <w:szCs w:val="24"/>
          <w:shd w:val="clear" w:color="auto" w:fill="FFFFFF"/>
        </w:rPr>
        <w:t xml:space="preserve"> has expressed the concerns already to the UK that there will be a risk if business reduce</w:t>
      </w:r>
      <w:r w:rsidR="00E642C2" w:rsidRPr="001C12D3">
        <w:rPr>
          <w:rFonts w:cstheme="minorHAnsi"/>
          <w:sz w:val="24"/>
          <w:szCs w:val="24"/>
          <w:shd w:val="clear" w:color="auto" w:fill="FFFFFF"/>
        </w:rPr>
        <w:t>s between the partners</w:t>
      </w:r>
      <w:r w:rsidR="00177976" w:rsidRPr="001C12D3">
        <w:rPr>
          <w:rFonts w:cstheme="minorHAnsi"/>
          <w:sz w:val="24"/>
          <w:szCs w:val="24"/>
          <w:shd w:val="clear" w:color="auto" w:fill="FFFFFF"/>
        </w:rPr>
        <w:t xml:space="preserve"> the UK could potentially lose its leading role in medical research and the strong partnership it has with Roche</w:t>
      </w:r>
      <w:r w:rsidR="008E0E4F" w:rsidRPr="001C12D3">
        <w:rPr>
          <w:rFonts w:cstheme="minorHAnsi"/>
          <w:sz w:val="24"/>
          <w:szCs w:val="24"/>
          <w:shd w:val="clear" w:color="auto" w:fill="FFFFFF"/>
        </w:rPr>
        <w:t>, this would lead to patient</w:t>
      </w:r>
      <w:r w:rsidR="00E642C2" w:rsidRPr="001C12D3">
        <w:rPr>
          <w:rFonts w:cstheme="minorHAnsi"/>
          <w:sz w:val="24"/>
          <w:szCs w:val="24"/>
          <w:shd w:val="clear" w:color="auto" w:fill="FFFFFF"/>
        </w:rPr>
        <w:t xml:space="preserve">s not </w:t>
      </w:r>
      <w:r w:rsidR="008E0E4F" w:rsidRPr="001C12D3">
        <w:rPr>
          <w:rFonts w:cstheme="minorHAnsi"/>
          <w:sz w:val="24"/>
          <w:szCs w:val="24"/>
          <w:shd w:val="clear" w:color="auto" w:fill="FFFFFF"/>
        </w:rPr>
        <w:t xml:space="preserve">having the correct and crucial medical advanced treatments that are in place and Roche could be replaced by another pharmaceutical meaning a large reduction in sales going forward. </w:t>
      </w:r>
    </w:p>
    <w:p w14:paraId="6CABAA97" w14:textId="77777777" w:rsidR="005C5F15" w:rsidRPr="001C12D3" w:rsidRDefault="00012324" w:rsidP="00175516">
      <w:pPr>
        <w:rPr>
          <w:rFonts w:cstheme="minorHAnsi"/>
          <w:sz w:val="24"/>
          <w:szCs w:val="24"/>
        </w:rPr>
      </w:pPr>
      <w:r w:rsidRPr="001C12D3">
        <w:rPr>
          <w:rFonts w:cstheme="minorHAnsi"/>
          <w:sz w:val="24"/>
          <w:szCs w:val="24"/>
        </w:rPr>
        <w:t xml:space="preserve">There are 70,000 people employed in the </w:t>
      </w:r>
      <w:r w:rsidR="001770F5" w:rsidRPr="001C12D3">
        <w:rPr>
          <w:rFonts w:cstheme="minorHAnsi"/>
          <w:sz w:val="24"/>
          <w:szCs w:val="24"/>
        </w:rPr>
        <w:t>pharmaceutical sector</w:t>
      </w:r>
      <w:r w:rsidRPr="001C12D3">
        <w:rPr>
          <w:rFonts w:cstheme="minorHAnsi"/>
          <w:sz w:val="24"/>
          <w:szCs w:val="24"/>
        </w:rPr>
        <w:t xml:space="preserve"> </w:t>
      </w:r>
      <w:r w:rsidR="00007DD4" w:rsidRPr="001C12D3">
        <w:rPr>
          <w:rFonts w:cstheme="minorHAnsi"/>
          <w:sz w:val="24"/>
          <w:szCs w:val="24"/>
        </w:rPr>
        <w:t>in the UK</w:t>
      </w:r>
      <w:r w:rsidRPr="001C12D3">
        <w:rPr>
          <w:rFonts w:cstheme="minorHAnsi"/>
          <w:sz w:val="24"/>
          <w:szCs w:val="24"/>
        </w:rPr>
        <w:t xml:space="preserve">, providing </w:t>
      </w:r>
      <w:r w:rsidR="005C5F15" w:rsidRPr="001C12D3">
        <w:rPr>
          <w:rFonts w:cstheme="minorHAnsi"/>
          <w:sz w:val="24"/>
          <w:szCs w:val="24"/>
        </w:rPr>
        <w:t>employment</w:t>
      </w:r>
      <w:r w:rsidRPr="001C12D3">
        <w:rPr>
          <w:rFonts w:cstheme="minorHAnsi"/>
          <w:sz w:val="24"/>
          <w:szCs w:val="24"/>
        </w:rPr>
        <w:t xml:space="preserve"> in areas, </w:t>
      </w:r>
      <w:r w:rsidR="00007DD4" w:rsidRPr="001C12D3">
        <w:rPr>
          <w:rFonts w:cstheme="minorHAnsi"/>
          <w:sz w:val="24"/>
          <w:szCs w:val="24"/>
        </w:rPr>
        <w:t>manufacturing, distributio</w:t>
      </w:r>
      <w:r w:rsidRPr="001C12D3">
        <w:rPr>
          <w:rFonts w:cstheme="minorHAnsi"/>
          <w:sz w:val="24"/>
          <w:szCs w:val="24"/>
        </w:rPr>
        <w:t>n and clinical trials</w:t>
      </w:r>
      <w:r w:rsidR="005C5F15" w:rsidRPr="001C12D3">
        <w:rPr>
          <w:rFonts w:cstheme="minorHAnsi"/>
          <w:sz w:val="24"/>
          <w:szCs w:val="24"/>
        </w:rPr>
        <w:t xml:space="preserve"> </w:t>
      </w:r>
      <w:sdt>
        <w:sdtPr>
          <w:rPr>
            <w:rFonts w:cstheme="minorHAnsi"/>
            <w:sz w:val="24"/>
            <w:szCs w:val="24"/>
          </w:rPr>
          <w:id w:val="-672805971"/>
          <w:citation/>
        </w:sdtPr>
        <w:sdtContent>
          <w:r w:rsidR="005C5F15" w:rsidRPr="001C12D3">
            <w:rPr>
              <w:rFonts w:cstheme="minorHAnsi"/>
              <w:sz w:val="24"/>
              <w:szCs w:val="24"/>
            </w:rPr>
            <w:fldChar w:fldCharType="begin"/>
          </w:r>
          <w:r w:rsidR="005C5F15" w:rsidRPr="001C12D3">
            <w:rPr>
              <w:rFonts w:cstheme="minorHAnsi"/>
              <w:sz w:val="24"/>
              <w:szCs w:val="24"/>
            </w:rPr>
            <w:instrText xml:space="preserve"> CITATION The201 \l 2057 </w:instrText>
          </w:r>
          <w:r w:rsidR="005C5F15" w:rsidRPr="001C12D3">
            <w:rPr>
              <w:rFonts w:cstheme="minorHAnsi"/>
              <w:sz w:val="24"/>
              <w:szCs w:val="24"/>
            </w:rPr>
            <w:fldChar w:fldCharType="separate"/>
          </w:r>
          <w:r w:rsidR="005C5F15" w:rsidRPr="001C12D3">
            <w:rPr>
              <w:rFonts w:cstheme="minorHAnsi"/>
              <w:noProof/>
              <w:sz w:val="24"/>
              <w:szCs w:val="24"/>
            </w:rPr>
            <w:t>(The association of British Pharmaceutical industry , 2020)</w:t>
          </w:r>
          <w:r w:rsidR="005C5F15" w:rsidRPr="001C12D3">
            <w:rPr>
              <w:rFonts w:cstheme="minorHAnsi"/>
              <w:sz w:val="24"/>
              <w:szCs w:val="24"/>
            </w:rPr>
            <w:fldChar w:fldCharType="end"/>
          </w:r>
        </w:sdtContent>
      </w:sdt>
      <w:r w:rsidRPr="001C12D3">
        <w:rPr>
          <w:rFonts w:cstheme="minorHAnsi"/>
          <w:sz w:val="24"/>
          <w:szCs w:val="24"/>
        </w:rPr>
        <w:t xml:space="preserve"> </w:t>
      </w:r>
      <w:r w:rsidR="00007DD4" w:rsidRPr="001C12D3">
        <w:rPr>
          <w:rFonts w:cstheme="minorHAnsi"/>
          <w:sz w:val="24"/>
          <w:szCs w:val="24"/>
        </w:rPr>
        <w:t xml:space="preserve">. Pharmaceutical manufacturing </w:t>
      </w:r>
      <w:r w:rsidR="005C5F15" w:rsidRPr="001C12D3">
        <w:rPr>
          <w:rFonts w:cstheme="minorHAnsi"/>
          <w:sz w:val="24"/>
          <w:szCs w:val="24"/>
        </w:rPr>
        <w:t>is experiencing</w:t>
      </w:r>
      <w:r w:rsidR="00007DD4" w:rsidRPr="001C12D3">
        <w:rPr>
          <w:rFonts w:cstheme="minorHAnsi"/>
          <w:sz w:val="24"/>
          <w:szCs w:val="24"/>
        </w:rPr>
        <w:t xml:space="preserve"> consistent growth in output, productivity and employment over the last decade. Looking ahead,</w:t>
      </w:r>
      <w:r w:rsidR="005C5F15" w:rsidRPr="001C12D3">
        <w:rPr>
          <w:rFonts w:cstheme="minorHAnsi"/>
          <w:sz w:val="24"/>
          <w:szCs w:val="24"/>
        </w:rPr>
        <w:t xml:space="preserve">  </w:t>
      </w:r>
      <w:sdt>
        <w:sdtPr>
          <w:rPr>
            <w:rFonts w:cstheme="minorHAnsi"/>
            <w:sz w:val="24"/>
            <w:szCs w:val="24"/>
          </w:rPr>
          <w:id w:val="-1816331779"/>
          <w:citation/>
        </w:sdtPr>
        <w:sdtContent>
          <w:r w:rsidR="005C5F15" w:rsidRPr="001C12D3">
            <w:rPr>
              <w:rFonts w:cstheme="minorHAnsi"/>
              <w:sz w:val="24"/>
              <w:szCs w:val="24"/>
            </w:rPr>
            <w:fldChar w:fldCharType="begin"/>
          </w:r>
          <w:r w:rsidR="005C5F15" w:rsidRPr="001C12D3">
            <w:rPr>
              <w:rFonts w:cstheme="minorHAnsi"/>
              <w:sz w:val="24"/>
              <w:szCs w:val="24"/>
            </w:rPr>
            <w:instrText xml:space="preserve"> CITATION Dep17 \l 2057 </w:instrText>
          </w:r>
          <w:r w:rsidR="005C5F15" w:rsidRPr="001C12D3">
            <w:rPr>
              <w:rFonts w:cstheme="minorHAnsi"/>
              <w:sz w:val="24"/>
              <w:szCs w:val="24"/>
            </w:rPr>
            <w:fldChar w:fldCharType="separate"/>
          </w:r>
          <w:r w:rsidR="005C5F15" w:rsidRPr="001C12D3">
            <w:rPr>
              <w:rFonts w:cstheme="minorHAnsi"/>
              <w:noProof/>
              <w:sz w:val="24"/>
              <w:szCs w:val="24"/>
            </w:rPr>
            <w:t>(Department for Business Innovation&amp; Skill, 2017)</w:t>
          </w:r>
          <w:r w:rsidR="005C5F15" w:rsidRPr="001C12D3">
            <w:rPr>
              <w:rFonts w:cstheme="minorHAnsi"/>
              <w:sz w:val="24"/>
              <w:szCs w:val="24"/>
            </w:rPr>
            <w:fldChar w:fldCharType="end"/>
          </w:r>
        </w:sdtContent>
      </w:sdt>
      <w:r w:rsidR="005C5F15" w:rsidRPr="001C12D3">
        <w:rPr>
          <w:rFonts w:cstheme="minorHAnsi"/>
          <w:sz w:val="24"/>
          <w:szCs w:val="24"/>
        </w:rPr>
        <w:t xml:space="preserve"> states that</w:t>
      </w:r>
      <w:r w:rsidR="00007DD4" w:rsidRPr="001C12D3">
        <w:rPr>
          <w:rFonts w:cstheme="minorHAnsi"/>
          <w:sz w:val="24"/>
          <w:szCs w:val="24"/>
        </w:rPr>
        <w:t xml:space="preserve"> growth rates of 4–10% per annum</w:t>
      </w:r>
      <w:r w:rsidR="005C5F15" w:rsidRPr="001C12D3">
        <w:rPr>
          <w:rFonts w:cstheme="minorHAnsi"/>
          <w:sz w:val="24"/>
          <w:szCs w:val="24"/>
        </w:rPr>
        <w:t xml:space="preserve"> </w:t>
      </w:r>
      <w:r w:rsidR="008F48F6" w:rsidRPr="001C12D3">
        <w:rPr>
          <w:rFonts w:cstheme="minorHAnsi"/>
          <w:sz w:val="24"/>
          <w:szCs w:val="24"/>
        </w:rPr>
        <w:t xml:space="preserve">are </w:t>
      </w:r>
      <w:r w:rsidR="001770F5" w:rsidRPr="001C12D3">
        <w:rPr>
          <w:rFonts w:cstheme="minorHAnsi"/>
          <w:sz w:val="24"/>
          <w:szCs w:val="24"/>
        </w:rPr>
        <w:t>expected,</w:t>
      </w:r>
      <w:r w:rsidR="008F48F6" w:rsidRPr="001C12D3">
        <w:rPr>
          <w:rFonts w:cstheme="minorHAnsi"/>
          <w:sz w:val="24"/>
          <w:szCs w:val="24"/>
        </w:rPr>
        <w:t xml:space="preserve"> </w:t>
      </w:r>
      <w:r w:rsidR="005C5F15" w:rsidRPr="001C12D3">
        <w:rPr>
          <w:rFonts w:cstheme="minorHAnsi"/>
          <w:sz w:val="24"/>
          <w:szCs w:val="24"/>
        </w:rPr>
        <w:t>so therefore maintaining a relationship with the UK</w:t>
      </w:r>
      <w:r w:rsidR="008F48F6" w:rsidRPr="001C12D3">
        <w:rPr>
          <w:rFonts w:cstheme="minorHAnsi"/>
          <w:sz w:val="24"/>
          <w:szCs w:val="24"/>
        </w:rPr>
        <w:t xml:space="preserve"> is of great importance for future business opportunities and growth for Roche. </w:t>
      </w:r>
    </w:p>
    <w:p w14:paraId="10BC495C" w14:textId="77777777" w:rsidR="00D667A9" w:rsidRPr="001C12D3" w:rsidRDefault="00D667A9" w:rsidP="00175516">
      <w:pPr>
        <w:rPr>
          <w:rFonts w:cstheme="minorHAnsi"/>
          <w:sz w:val="24"/>
          <w:szCs w:val="24"/>
        </w:rPr>
      </w:pPr>
      <w:r w:rsidRPr="001C12D3">
        <w:rPr>
          <w:rFonts w:cstheme="minorHAnsi"/>
          <w:sz w:val="24"/>
          <w:szCs w:val="24"/>
        </w:rPr>
        <w:t xml:space="preserve">A further effect from Brexit is the impact on Switzerland and the rising pressures on the Swiss franc currency, </w:t>
      </w:r>
      <w:sdt>
        <w:sdtPr>
          <w:rPr>
            <w:rFonts w:cstheme="minorHAnsi"/>
            <w:sz w:val="24"/>
            <w:szCs w:val="24"/>
          </w:rPr>
          <w:id w:val="-1675795210"/>
          <w:citation/>
        </w:sdtPr>
        <w:sdtContent>
          <w:r w:rsidRPr="001C12D3">
            <w:rPr>
              <w:rFonts w:cstheme="minorHAnsi"/>
              <w:sz w:val="24"/>
              <w:szCs w:val="24"/>
            </w:rPr>
            <w:fldChar w:fldCharType="begin"/>
          </w:r>
          <w:r w:rsidRPr="001C12D3">
            <w:rPr>
              <w:rFonts w:cstheme="minorHAnsi"/>
              <w:sz w:val="24"/>
              <w:szCs w:val="24"/>
            </w:rPr>
            <w:instrText xml:space="preserve"> CITATION Del20 \l 2057 </w:instrText>
          </w:r>
          <w:r w:rsidRPr="001C12D3">
            <w:rPr>
              <w:rFonts w:cstheme="minorHAnsi"/>
              <w:sz w:val="24"/>
              <w:szCs w:val="24"/>
            </w:rPr>
            <w:fldChar w:fldCharType="separate"/>
          </w:r>
          <w:r w:rsidRPr="001C12D3">
            <w:rPr>
              <w:rFonts w:cstheme="minorHAnsi"/>
              <w:noProof/>
              <w:sz w:val="24"/>
              <w:szCs w:val="24"/>
            </w:rPr>
            <w:t>(Deloitte, 2020)</w:t>
          </w:r>
          <w:r w:rsidRPr="001C12D3">
            <w:rPr>
              <w:rFonts w:cstheme="minorHAnsi"/>
              <w:sz w:val="24"/>
              <w:szCs w:val="24"/>
            </w:rPr>
            <w:fldChar w:fldCharType="end"/>
          </w:r>
        </w:sdtContent>
      </w:sdt>
      <w:r w:rsidRPr="001C12D3">
        <w:rPr>
          <w:rFonts w:cstheme="minorHAnsi"/>
          <w:sz w:val="24"/>
          <w:szCs w:val="24"/>
        </w:rPr>
        <w:t xml:space="preserve"> also that the country so f has experience with currently volatility and so far is has been able to keep it under control, however there are still pressures to maintain a minimum standard of trade and the correct costs for partners to continue to purchase from Roche. </w:t>
      </w:r>
      <w:r w:rsidR="005F04CD" w:rsidRPr="001C12D3">
        <w:rPr>
          <w:rFonts w:cstheme="minorHAnsi"/>
          <w:sz w:val="24"/>
          <w:szCs w:val="24"/>
        </w:rPr>
        <w:t xml:space="preserve">Over the last twelve months, sales in the first quarter grew by 7%, due to the pandemic the second quarter seen a reduction of 4 %, however over the third quarter the business has seen a positive result of an increase of 1 %, this is largely </w:t>
      </w:r>
      <w:r w:rsidR="005F04CD" w:rsidRPr="001C12D3">
        <w:rPr>
          <w:rFonts w:cstheme="minorHAnsi"/>
          <w:sz w:val="24"/>
          <w:szCs w:val="24"/>
        </w:rPr>
        <w:lastRenderedPageBreak/>
        <w:t xml:space="preserve">due to the new medicines and equipment such as </w:t>
      </w:r>
      <w:proofErr w:type="spellStart"/>
      <w:r w:rsidR="005F04CD" w:rsidRPr="001C12D3">
        <w:rPr>
          <w:rFonts w:cstheme="minorHAnsi"/>
          <w:sz w:val="24"/>
          <w:szCs w:val="24"/>
        </w:rPr>
        <w:t>Covid</w:t>
      </w:r>
      <w:proofErr w:type="spellEnd"/>
      <w:r w:rsidR="005F04CD" w:rsidRPr="001C12D3">
        <w:rPr>
          <w:rFonts w:cstheme="minorHAnsi"/>
          <w:sz w:val="24"/>
          <w:szCs w:val="24"/>
        </w:rPr>
        <w:t xml:space="preserve"> 19 tests that have been purchased globally to support patient care </w:t>
      </w:r>
      <w:sdt>
        <w:sdtPr>
          <w:rPr>
            <w:rFonts w:cstheme="minorHAnsi"/>
            <w:sz w:val="24"/>
            <w:szCs w:val="24"/>
          </w:rPr>
          <w:id w:val="-1397431579"/>
          <w:citation/>
        </w:sdtPr>
        <w:sdtContent>
          <w:r w:rsidR="005F04CD" w:rsidRPr="001C12D3">
            <w:rPr>
              <w:rFonts w:cstheme="minorHAnsi"/>
              <w:sz w:val="24"/>
              <w:szCs w:val="24"/>
            </w:rPr>
            <w:fldChar w:fldCharType="begin"/>
          </w:r>
          <w:r w:rsidR="005F04CD" w:rsidRPr="001C12D3">
            <w:rPr>
              <w:rFonts w:cstheme="minorHAnsi"/>
              <w:sz w:val="24"/>
              <w:szCs w:val="24"/>
            </w:rPr>
            <w:instrText xml:space="preserve"> CITATION Roc202 \l 2057 </w:instrText>
          </w:r>
          <w:r w:rsidR="005F04CD" w:rsidRPr="001C12D3">
            <w:rPr>
              <w:rFonts w:cstheme="minorHAnsi"/>
              <w:sz w:val="24"/>
              <w:szCs w:val="24"/>
            </w:rPr>
            <w:fldChar w:fldCharType="separate"/>
          </w:r>
          <w:r w:rsidR="005F04CD" w:rsidRPr="001C12D3">
            <w:rPr>
              <w:rFonts w:cstheme="minorHAnsi"/>
              <w:noProof/>
              <w:sz w:val="24"/>
              <w:szCs w:val="24"/>
            </w:rPr>
            <w:t>(Roche, 2020)</w:t>
          </w:r>
          <w:r w:rsidR="005F04CD" w:rsidRPr="001C12D3">
            <w:rPr>
              <w:rFonts w:cstheme="minorHAnsi"/>
              <w:sz w:val="24"/>
              <w:szCs w:val="24"/>
            </w:rPr>
            <w:fldChar w:fldCharType="end"/>
          </w:r>
        </w:sdtContent>
      </w:sdt>
      <w:r w:rsidR="0021734A" w:rsidRPr="001C12D3">
        <w:rPr>
          <w:rFonts w:cstheme="minorHAnsi"/>
          <w:sz w:val="24"/>
          <w:szCs w:val="24"/>
        </w:rPr>
        <w:t>.</w:t>
      </w:r>
    </w:p>
    <w:p w14:paraId="2257147B" w14:textId="77777777" w:rsidR="008E0E4F" w:rsidRPr="001C12D3" w:rsidRDefault="00030655" w:rsidP="00344527">
      <w:pPr>
        <w:rPr>
          <w:rFonts w:cstheme="minorHAnsi"/>
          <w:bCs/>
          <w:sz w:val="24"/>
          <w:szCs w:val="24"/>
        </w:rPr>
      </w:pPr>
      <w:r w:rsidRPr="001C12D3">
        <w:rPr>
          <w:rFonts w:cstheme="minorHAnsi"/>
          <w:bCs/>
          <w:sz w:val="24"/>
          <w:szCs w:val="24"/>
        </w:rPr>
        <w:t xml:space="preserve">Economic </w:t>
      </w:r>
    </w:p>
    <w:p w14:paraId="01B98628" w14:textId="77777777" w:rsidR="00653DE4" w:rsidRPr="001C12D3" w:rsidRDefault="00030655" w:rsidP="00EC518B">
      <w:pPr>
        <w:rPr>
          <w:rFonts w:cstheme="minorHAnsi"/>
          <w:bCs/>
          <w:sz w:val="24"/>
          <w:szCs w:val="24"/>
        </w:rPr>
      </w:pPr>
      <w:r w:rsidRPr="001C12D3">
        <w:rPr>
          <w:rFonts w:cstheme="minorHAnsi"/>
          <w:bCs/>
          <w:sz w:val="24"/>
          <w:szCs w:val="24"/>
        </w:rPr>
        <w:t xml:space="preserve">Roche invested in its pricing by an innovative approach into </w:t>
      </w:r>
      <w:r w:rsidR="00653DE4" w:rsidRPr="001C12D3">
        <w:rPr>
          <w:rFonts w:cstheme="minorHAnsi"/>
          <w:bCs/>
          <w:sz w:val="24"/>
          <w:szCs w:val="24"/>
        </w:rPr>
        <w:t>Personalised</w:t>
      </w:r>
      <w:r w:rsidRPr="001C12D3">
        <w:rPr>
          <w:rFonts w:cstheme="minorHAnsi"/>
          <w:bCs/>
          <w:sz w:val="24"/>
          <w:szCs w:val="24"/>
        </w:rPr>
        <w:t xml:space="preserve"> reimbursement models </w:t>
      </w:r>
      <w:proofErr w:type="gramStart"/>
      <w:r w:rsidRPr="001C12D3">
        <w:rPr>
          <w:rFonts w:cstheme="minorHAnsi"/>
          <w:bCs/>
          <w:sz w:val="24"/>
          <w:szCs w:val="24"/>
        </w:rPr>
        <w:t>( PRM</w:t>
      </w:r>
      <w:proofErr w:type="gramEnd"/>
      <w:r w:rsidRPr="001C12D3">
        <w:rPr>
          <w:rFonts w:cstheme="minorHAnsi"/>
          <w:bCs/>
          <w:sz w:val="24"/>
          <w:szCs w:val="24"/>
        </w:rPr>
        <w:t>) and International differential pricing ( IDP)</w:t>
      </w:r>
      <w:r w:rsidR="00653DE4" w:rsidRPr="001C12D3">
        <w:rPr>
          <w:rFonts w:cstheme="minorHAnsi"/>
          <w:bCs/>
          <w:sz w:val="24"/>
          <w:szCs w:val="24"/>
        </w:rPr>
        <w:t xml:space="preserve">, this will increase access to medicines to partners globally and allow the corporation between partners to share data and the tracking of medication and equipment to monitor the outputs.  </w:t>
      </w:r>
      <w:sdt>
        <w:sdtPr>
          <w:rPr>
            <w:rFonts w:cstheme="minorHAnsi"/>
            <w:sz w:val="24"/>
            <w:szCs w:val="24"/>
          </w:rPr>
          <w:id w:val="-326821471"/>
          <w:citation/>
        </w:sdtPr>
        <w:sdtContent>
          <w:r w:rsidR="00653DE4" w:rsidRPr="001C12D3">
            <w:rPr>
              <w:rFonts w:cstheme="minorHAnsi"/>
              <w:bCs/>
              <w:sz w:val="24"/>
              <w:szCs w:val="24"/>
            </w:rPr>
            <w:fldChar w:fldCharType="begin"/>
          </w:r>
          <w:r w:rsidR="00653DE4" w:rsidRPr="001C12D3">
            <w:rPr>
              <w:rFonts w:cstheme="minorHAnsi"/>
              <w:bCs/>
              <w:sz w:val="24"/>
              <w:szCs w:val="24"/>
            </w:rPr>
            <w:instrText xml:space="preserve"> CITATION Roc201 \l 2057 </w:instrText>
          </w:r>
          <w:r w:rsidR="00653DE4" w:rsidRPr="001C12D3">
            <w:rPr>
              <w:rFonts w:cstheme="minorHAnsi"/>
              <w:bCs/>
              <w:sz w:val="24"/>
              <w:szCs w:val="24"/>
            </w:rPr>
            <w:fldChar w:fldCharType="separate"/>
          </w:r>
          <w:r w:rsidR="00653DE4" w:rsidRPr="001C12D3">
            <w:rPr>
              <w:rFonts w:cstheme="minorHAnsi"/>
              <w:noProof/>
              <w:sz w:val="24"/>
              <w:szCs w:val="24"/>
            </w:rPr>
            <w:t>(Roche, 2020)</w:t>
          </w:r>
          <w:r w:rsidR="00653DE4" w:rsidRPr="001C12D3">
            <w:rPr>
              <w:rFonts w:cstheme="minorHAnsi"/>
              <w:bCs/>
              <w:sz w:val="24"/>
              <w:szCs w:val="24"/>
            </w:rPr>
            <w:fldChar w:fldCharType="end"/>
          </w:r>
        </w:sdtContent>
      </w:sdt>
      <w:r w:rsidR="00653DE4" w:rsidRPr="001C12D3">
        <w:rPr>
          <w:rFonts w:cstheme="minorHAnsi"/>
          <w:bCs/>
          <w:sz w:val="24"/>
          <w:szCs w:val="24"/>
        </w:rPr>
        <w:t xml:space="preserve"> states the idea is to reduce monitory pressures as the medicines will be priced more effectively</w:t>
      </w:r>
      <w:r w:rsidR="00BC15AD" w:rsidRPr="001C12D3">
        <w:rPr>
          <w:rFonts w:cstheme="minorHAnsi"/>
          <w:bCs/>
          <w:sz w:val="24"/>
          <w:szCs w:val="24"/>
        </w:rPr>
        <w:t xml:space="preserve"> and will lead to an increase in market share as the medicines will be more beneficial for the masses purchased</w:t>
      </w:r>
      <w:r w:rsidR="00653DE4" w:rsidRPr="001C12D3">
        <w:rPr>
          <w:rFonts w:cstheme="minorHAnsi"/>
          <w:bCs/>
          <w:sz w:val="24"/>
          <w:szCs w:val="24"/>
        </w:rPr>
        <w:t xml:space="preserve">. This model also worked well for the Italian Medicines Agency (AIFA) with Roche now building on this experience and incorporating some good working practises that the WHO agrees with. </w:t>
      </w:r>
    </w:p>
    <w:p w14:paraId="455C6D58" w14:textId="77777777" w:rsidR="005F04CD" w:rsidRPr="001C12D3" w:rsidRDefault="005F04CD" w:rsidP="00EC518B">
      <w:pPr>
        <w:rPr>
          <w:rFonts w:cstheme="minorHAnsi"/>
          <w:bCs/>
          <w:sz w:val="24"/>
          <w:szCs w:val="24"/>
        </w:rPr>
      </w:pPr>
      <w:r w:rsidRPr="001C12D3">
        <w:rPr>
          <w:rFonts w:cstheme="minorHAnsi"/>
          <w:bCs/>
          <w:sz w:val="24"/>
          <w:szCs w:val="24"/>
        </w:rPr>
        <w:t xml:space="preserve">Sales Growth due to inflationary pressures, </w:t>
      </w:r>
      <w:proofErr w:type="gramStart"/>
      <w:r w:rsidRPr="001C12D3">
        <w:rPr>
          <w:rFonts w:cstheme="minorHAnsi"/>
          <w:bCs/>
          <w:sz w:val="24"/>
          <w:szCs w:val="24"/>
        </w:rPr>
        <w:t>The</w:t>
      </w:r>
      <w:proofErr w:type="gramEnd"/>
      <w:r w:rsidRPr="001C12D3">
        <w:rPr>
          <w:rFonts w:cstheme="minorHAnsi"/>
          <w:bCs/>
          <w:sz w:val="24"/>
          <w:szCs w:val="24"/>
        </w:rPr>
        <w:t xml:space="preserve"> business </w:t>
      </w:r>
      <w:r w:rsidR="003504D6" w:rsidRPr="001C12D3">
        <w:rPr>
          <w:rFonts w:cstheme="minorHAnsi"/>
          <w:bCs/>
          <w:sz w:val="24"/>
          <w:szCs w:val="24"/>
        </w:rPr>
        <w:t xml:space="preserve">as mentioned earlier has seen a rise over the third quarter this year of 1 %. The pharmaceutical divisions have seen a rise of 35 % over the last nine months of new medicines, which were mainly to support </w:t>
      </w:r>
      <w:proofErr w:type="spellStart"/>
      <w:r w:rsidR="003504D6" w:rsidRPr="001C12D3">
        <w:rPr>
          <w:rFonts w:cstheme="minorHAnsi"/>
          <w:bCs/>
          <w:sz w:val="24"/>
          <w:szCs w:val="24"/>
        </w:rPr>
        <w:t>Covid</w:t>
      </w:r>
      <w:proofErr w:type="spellEnd"/>
      <w:r w:rsidR="003504D6" w:rsidRPr="001C12D3">
        <w:rPr>
          <w:rFonts w:cstheme="minorHAnsi"/>
          <w:bCs/>
          <w:sz w:val="24"/>
          <w:szCs w:val="24"/>
        </w:rPr>
        <w:t xml:space="preserve"> 19 globally and the Diagnostic division has also seen an increase of 9% as it was the only suppler of medical equipment for testing on </w:t>
      </w:r>
      <w:proofErr w:type="spellStart"/>
      <w:r w:rsidR="003504D6" w:rsidRPr="001C12D3">
        <w:rPr>
          <w:rFonts w:cstheme="minorHAnsi"/>
          <w:bCs/>
          <w:sz w:val="24"/>
          <w:szCs w:val="24"/>
        </w:rPr>
        <w:t>Covid</w:t>
      </w:r>
      <w:proofErr w:type="spellEnd"/>
      <w:r w:rsidR="003504D6" w:rsidRPr="001C12D3">
        <w:rPr>
          <w:rFonts w:cstheme="minorHAnsi"/>
          <w:bCs/>
          <w:sz w:val="24"/>
          <w:szCs w:val="24"/>
        </w:rPr>
        <w:t xml:space="preserve"> 19 patients </w:t>
      </w:r>
      <w:sdt>
        <w:sdtPr>
          <w:rPr>
            <w:rFonts w:cstheme="minorHAnsi"/>
            <w:sz w:val="24"/>
            <w:szCs w:val="24"/>
          </w:rPr>
          <w:id w:val="1861544654"/>
          <w:citation/>
        </w:sdtPr>
        <w:sdtContent>
          <w:r w:rsidR="003504D6" w:rsidRPr="001C12D3">
            <w:rPr>
              <w:rFonts w:cstheme="minorHAnsi"/>
              <w:bCs/>
              <w:sz w:val="24"/>
              <w:szCs w:val="24"/>
            </w:rPr>
            <w:fldChar w:fldCharType="begin"/>
          </w:r>
          <w:r w:rsidR="003504D6" w:rsidRPr="001C12D3">
            <w:rPr>
              <w:rFonts w:cstheme="minorHAnsi"/>
              <w:bCs/>
              <w:sz w:val="24"/>
              <w:szCs w:val="24"/>
            </w:rPr>
            <w:instrText xml:space="preserve"> CITATION Roc202 \l 2057 </w:instrText>
          </w:r>
          <w:r w:rsidR="003504D6" w:rsidRPr="001C12D3">
            <w:rPr>
              <w:rFonts w:cstheme="minorHAnsi"/>
              <w:bCs/>
              <w:sz w:val="24"/>
              <w:szCs w:val="24"/>
            </w:rPr>
            <w:fldChar w:fldCharType="separate"/>
          </w:r>
          <w:r w:rsidR="003504D6" w:rsidRPr="001C12D3">
            <w:rPr>
              <w:rFonts w:cstheme="minorHAnsi"/>
              <w:noProof/>
              <w:sz w:val="24"/>
              <w:szCs w:val="24"/>
            </w:rPr>
            <w:t>(Roche, 2020)</w:t>
          </w:r>
          <w:r w:rsidR="003504D6" w:rsidRPr="001C12D3">
            <w:rPr>
              <w:rFonts w:cstheme="minorHAnsi"/>
              <w:bCs/>
              <w:sz w:val="24"/>
              <w:szCs w:val="24"/>
            </w:rPr>
            <w:fldChar w:fldCharType="end"/>
          </w:r>
        </w:sdtContent>
      </w:sdt>
    </w:p>
    <w:p w14:paraId="05DBA762" w14:textId="77777777" w:rsidR="003504D6" w:rsidRPr="001C12D3" w:rsidRDefault="003504D6" w:rsidP="00EC518B">
      <w:pPr>
        <w:rPr>
          <w:rFonts w:cstheme="minorHAnsi"/>
          <w:bCs/>
          <w:sz w:val="24"/>
          <w:szCs w:val="24"/>
        </w:rPr>
      </w:pPr>
      <w:r w:rsidRPr="001C12D3">
        <w:rPr>
          <w:rFonts w:cstheme="minorHAnsi"/>
          <w:bCs/>
          <w:sz w:val="24"/>
          <w:szCs w:val="24"/>
        </w:rPr>
        <w:t xml:space="preserve">The diagnostic division have also increased stakeholders globally from the testing equipment supplied but has seen an increase of other medical areas to support and deliver solutions to patients across the globe for all other server diseases. </w:t>
      </w:r>
      <w:r w:rsidR="00FF253F" w:rsidRPr="001C12D3">
        <w:rPr>
          <w:rFonts w:cstheme="minorHAnsi"/>
          <w:bCs/>
          <w:sz w:val="24"/>
          <w:szCs w:val="24"/>
        </w:rPr>
        <w:t xml:space="preserve">The following table </w:t>
      </w:r>
      <w:r w:rsidR="007C1398" w:rsidRPr="001C12D3">
        <w:rPr>
          <w:rFonts w:cstheme="minorHAnsi"/>
          <w:bCs/>
          <w:sz w:val="24"/>
          <w:szCs w:val="24"/>
        </w:rPr>
        <w:t>confirms</w:t>
      </w:r>
      <w:r w:rsidR="00FF253F" w:rsidRPr="001C12D3">
        <w:rPr>
          <w:rFonts w:cstheme="minorHAnsi"/>
          <w:bCs/>
          <w:sz w:val="24"/>
          <w:szCs w:val="24"/>
        </w:rPr>
        <w:t xml:space="preserve"> sales for the last </w:t>
      </w:r>
      <w:r w:rsidR="007C1398" w:rsidRPr="001C12D3">
        <w:rPr>
          <w:rFonts w:cstheme="minorHAnsi"/>
          <w:bCs/>
          <w:sz w:val="24"/>
          <w:szCs w:val="24"/>
        </w:rPr>
        <w:t>twelve</w:t>
      </w:r>
      <w:r w:rsidR="00FF253F" w:rsidRPr="001C12D3">
        <w:rPr>
          <w:rFonts w:cstheme="minorHAnsi"/>
          <w:bCs/>
          <w:sz w:val="24"/>
          <w:szCs w:val="24"/>
        </w:rPr>
        <w:t xml:space="preserve"> months with various countries</w:t>
      </w:r>
      <w:r w:rsidR="007C1398" w:rsidRPr="001C12D3">
        <w:rPr>
          <w:rFonts w:cstheme="minorHAnsi"/>
          <w:bCs/>
          <w:sz w:val="24"/>
          <w:szCs w:val="24"/>
        </w:rPr>
        <w:t xml:space="preserve">, with considerations of the current climate, the sales difference between 2019-2020 are not as bad as predicted and infect with the new partnerships in place to support the pandemic the overall figures will become more positive over the coming weeks </w:t>
      </w:r>
      <w:sdt>
        <w:sdtPr>
          <w:rPr>
            <w:rFonts w:cstheme="minorHAnsi"/>
            <w:sz w:val="24"/>
            <w:szCs w:val="24"/>
          </w:rPr>
          <w:id w:val="1773817054"/>
          <w:citation/>
        </w:sdtPr>
        <w:sdtContent>
          <w:r w:rsidR="007C1398" w:rsidRPr="001C12D3">
            <w:rPr>
              <w:rFonts w:cstheme="minorHAnsi"/>
              <w:bCs/>
              <w:sz w:val="24"/>
              <w:szCs w:val="24"/>
            </w:rPr>
            <w:fldChar w:fldCharType="begin"/>
          </w:r>
          <w:r w:rsidR="007C1398" w:rsidRPr="001C12D3">
            <w:rPr>
              <w:rFonts w:cstheme="minorHAnsi"/>
              <w:bCs/>
              <w:sz w:val="24"/>
              <w:szCs w:val="24"/>
            </w:rPr>
            <w:instrText xml:space="preserve"> CITATION Roc202 \l 2057 </w:instrText>
          </w:r>
          <w:r w:rsidR="007C1398" w:rsidRPr="001C12D3">
            <w:rPr>
              <w:rFonts w:cstheme="minorHAnsi"/>
              <w:bCs/>
              <w:sz w:val="24"/>
              <w:szCs w:val="24"/>
            </w:rPr>
            <w:fldChar w:fldCharType="separate"/>
          </w:r>
          <w:r w:rsidR="007C1398" w:rsidRPr="001C12D3">
            <w:rPr>
              <w:rFonts w:cstheme="minorHAnsi"/>
              <w:noProof/>
              <w:sz w:val="24"/>
              <w:szCs w:val="24"/>
            </w:rPr>
            <w:t>(Roche, 2020)</w:t>
          </w:r>
          <w:r w:rsidR="007C1398" w:rsidRPr="001C12D3">
            <w:rPr>
              <w:rFonts w:cstheme="minorHAnsi"/>
              <w:bCs/>
              <w:sz w:val="24"/>
              <w:szCs w:val="24"/>
            </w:rPr>
            <w:fldChar w:fldCharType="end"/>
          </w:r>
        </w:sdtContent>
      </w:sdt>
    </w:p>
    <w:p w14:paraId="56B11FFC" w14:textId="77777777" w:rsidR="00653DE4" w:rsidRPr="001C12D3" w:rsidRDefault="00653DE4" w:rsidP="00653DE4">
      <w:pPr>
        <w:pStyle w:val="ListParagraph"/>
        <w:rPr>
          <w:rFonts w:cstheme="minorHAnsi"/>
          <w:bCs/>
          <w:sz w:val="24"/>
          <w:szCs w:val="24"/>
        </w:rPr>
      </w:pPr>
    </w:p>
    <w:p w14:paraId="6424E807" w14:textId="77777777" w:rsidR="00653DE4" w:rsidRPr="001C12D3" w:rsidRDefault="00FF253F" w:rsidP="00653DE4">
      <w:pPr>
        <w:pStyle w:val="ListParagraph"/>
        <w:rPr>
          <w:rFonts w:cstheme="minorHAnsi"/>
          <w:bCs/>
          <w:sz w:val="24"/>
          <w:szCs w:val="24"/>
        </w:rPr>
      </w:pPr>
      <w:r w:rsidRPr="001C12D3">
        <w:rPr>
          <w:rFonts w:cstheme="minorHAnsi"/>
          <w:noProof/>
          <w:sz w:val="24"/>
          <w:szCs w:val="24"/>
        </w:rPr>
        <w:drawing>
          <wp:inline distT="0" distB="0" distL="0" distR="0" wp14:anchorId="14FB1823" wp14:editId="7FD9C503">
            <wp:extent cx="5731510" cy="2438549"/>
            <wp:effectExtent l="0" t="0" r="2540" b="0"/>
            <wp:docPr id="1" name="Picture 1" descr="https://www.roche.com/dam/jcr:52481f2c-08db-4012-a1da-95fe2e247363/en/med-cor-2020-10-15_EN.2020-10-14-17-57-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oche.com/dam/jcr:52481f2c-08db-4012-a1da-95fe2e247363/en/med-cor-2020-10-15_EN.2020-10-14-17-57-4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38549"/>
                    </a:xfrm>
                    <a:prstGeom prst="rect">
                      <a:avLst/>
                    </a:prstGeom>
                    <a:noFill/>
                    <a:ln>
                      <a:noFill/>
                    </a:ln>
                  </pic:spPr>
                </pic:pic>
              </a:graphicData>
            </a:graphic>
          </wp:inline>
        </w:drawing>
      </w:r>
    </w:p>
    <w:p w14:paraId="76E63A71" w14:textId="77777777" w:rsidR="007C1398" w:rsidRPr="001C12D3" w:rsidRDefault="009C3FEC" w:rsidP="00344527">
      <w:pPr>
        <w:rPr>
          <w:rFonts w:cstheme="minorHAnsi"/>
          <w:sz w:val="24"/>
          <w:szCs w:val="24"/>
        </w:rPr>
      </w:pPr>
      <w:sdt>
        <w:sdtPr>
          <w:rPr>
            <w:rFonts w:cstheme="minorHAnsi"/>
            <w:sz w:val="24"/>
            <w:szCs w:val="24"/>
          </w:rPr>
          <w:id w:val="881598372"/>
          <w:citation/>
        </w:sdtPr>
        <w:sdtContent>
          <w:r w:rsidR="007C1398" w:rsidRPr="001C12D3">
            <w:rPr>
              <w:rFonts w:cstheme="minorHAnsi"/>
              <w:sz w:val="24"/>
              <w:szCs w:val="24"/>
            </w:rPr>
            <w:fldChar w:fldCharType="begin"/>
          </w:r>
          <w:r w:rsidR="007C1398" w:rsidRPr="001C12D3">
            <w:rPr>
              <w:rFonts w:cstheme="minorHAnsi"/>
              <w:sz w:val="24"/>
              <w:szCs w:val="24"/>
            </w:rPr>
            <w:instrText xml:space="preserve"> CITATION Roc202 \l 2057 </w:instrText>
          </w:r>
          <w:r w:rsidR="007C1398" w:rsidRPr="001C12D3">
            <w:rPr>
              <w:rFonts w:cstheme="minorHAnsi"/>
              <w:sz w:val="24"/>
              <w:szCs w:val="24"/>
            </w:rPr>
            <w:fldChar w:fldCharType="separate"/>
          </w:r>
          <w:r w:rsidR="007C1398" w:rsidRPr="001C12D3">
            <w:rPr>
              <w:rFonts w:cstheme="minorHAnsi"/>
              <w:noProof/>
              <w:sz w:val="24"/>
              <w:szCs w:val="24"/>
            </w:rPr>
            <w:t>(Roche, 2020)</w:t>
          </w:r>
          <w:r w:rsidR="007C1398" w:rsidRPr="001C12D3">
            <w:rPr>
              <w:rFonts w:cstheme="minorHAnsi"/>
              <w:sz w:val="24"/>
              <w:szCs w:val="24"/>
            </w:rPr>
            <w:fldChar w:fldCharType="end"/>
          </w:r>
        </w:sdtContent>
      </w:sdt>
    </w:p>
    <w:p w14:paraId="795D0273" w14:textId="77777777" w:rsidR="009D2C1F" w:rsidRPr="001C12D3" w:rsidRDefault="009D2C1F" w:rsidP="00344527">
      <w:pPr>
        <w:rPr>
          <w:rFonts w:cstheme="minorHAnsi"/>
          <w:sz w:val="24"/>
          <w:szCs w:val="24"/>
        </w:rPr>
      </w:pPr>
      <w:r w:rsidRPr="001C12D3">
        <w:rPr>
          <w:rFonts w:cstheme="minorHAnsi"/>
          <w:sz w:val="24"/>
          <w:szCs w:val="24"/>
        </w:rPr>
        <w:t xml:space="preserve">AstraZeneca that are a main competitor to Roche have already indicated that the Pandemic will have a negative effect on its overall growth for 2020 </w:t>
      </w:r>
      <w:sdt>
        <w:sdtPr>
          <w:rPr>
            <w:rFonts w:cstheme="minorHAnsi"/>
            <w:sz w:val="24"/>
            <w:szCs w:val="24"/>
          </w:rPr>
          <w:id w:val="2045627025"/>
          <w:citation/>
        </w:sdtPr>
        <w:sdtContent>
          <w:r w:rsidRPr="001C12D3">
            <w:rPr>
              <w:rFonts w:cstheme="minorHAnsi"/>
              <w:sz w:val="24"/>
              <w:szCs w:val="24"/>
            </w:rPr>
            <w:fldChar w:fldCharType="begin"/>
          </w:r>
          <w:r w:rsidRPr="001C12D3">
            <w:rPr>
              <w:rFonts w:cstheme="minorHAnsi"/>
              <w:sz w:val="24"/>
              <w:szCs w:val="24"/>
            </w:rPr>
            <w:instrText xml:space="preserve"> CITATION Sur20 \l 2057 </w:instrText>
          </w:r>
          <w:r w:rsidRPr="001C12D3">
            <w:rPr>
              <w:rFonts w:cstheme="minorHAnsi"/>
              <w:sz w:val="24"/>
              <w:szCs w:val="24"/>
            </w:rPr>
            <w:fldChar w:fldCharType="separate"/>
          </w:r>
          <w:r w:rsidRPr="001C12D3">
            <w:rPr>
              <w:rFonts w:cstheme="minorHAnsi"/>
              <w:noProof/>
              <w:sz w:val="24"/>
              <w:szCs w:val="24"/>
            </w:rPr>
            <w:t>(Surge, 2020)</w:t>
          </w:r>
          <w:r w:rsidRPr="001C12D3">
            <w:rPr>
              <w:rFonts w:cstheme="minorHAnsi"/>
              <w:sz w:val="24"/>
              <w:szCs w:val="24"/>
            </w:rPr>
            <w:fldChar w:fldCharType="end"/>
          </w:r>
        </w:sdtContent>
      </w:sdt>
      <w:r w:rsidRPr="001C12D3">
        <w:rPr>
          <w:rFonts w:cstheme="minorHAnsi"/>
          <w:sz w:val="24"/>
          <w:szCs w:val="24"/>
        </w:rPr>
        <w:t xml:space="preserve">, this downturn can </w:t>
      </w:r>
      <w:r w:rsidRPr="001C12D3">
        <w:rPr>
          <w:rFonts w:cstheme="minorHAnsi"/>
          <w:sz w:val="24"/>
          <w:szCs w:val="24"/>
        </w:rPr>
        <w:lastRenderedPageBreak/>
        <w:t xml:space="preserve">also </w:t>
      </w:r>
      <w:proofErr w:type="gramStart"/>
      <w:r w:rsidRPr="001C12D3">
        <w:rPr>
          <w:rFonts w:cstheme="minorHAnsi"/>
          <w:sz w:val="24"/>
          <w:szCs w:val="24"/>
        </w:rPr>
        <w:t>effect</w:t>
      </w:r>
      <w:proofErr w:type="gramEnd"/>
      <w:r w:rsidRPr="001C12D3">
        <w:rPr>
          <w:rFonts w:cstheme="minorHAnsi"/>
          <w:sz w:val="24"/>
          <w:szCs w:val="24"/>
        </w:rPr>
        <w:t xml:space="preserve"> other pharmaceuticals which in return will have a massive effect on the not just the UK but the Global economy.  </w:t>
      </w:r>
    </w:p>
    <w:p w14:paraId="0033EA4C" w14:textId="77777777" w:rsidR="004E2532" w:rsidRPr="001C12D3" w:rsidRDefault="004E2532" w:rsidP="00344527">
      <w:pPr>
        <w:rPr>
          <w:rFonts w:cstheme="minorHAnsi"/>
          <w:sz w:val="24"/>
          <w:szCs w:val="24"/>
        </w:rPr>
      </w:pPr>
      <w:r w:rsidRPr="001C12D3">
        <w:rPr>
          <w:rFonts w:cstheme="minorHAnsi"/>
          <w:sz w:val="24"/>
          <w:szCs w:val="24"/>
        </w:rPr>
        <w:t xml:space="preserve">Social </w:t>
      </w:r>
    </w:p>
    <w:p w14:paraId="62B0041A" w14:textId="77777777" w:rsidR="00EC5884" w:rsidRPr="001C12D3" w:rsidRDefault="004E2532" w:rsidP="00344527">
      <w:pPr>
        <w:rPr>
          <w:rFonts w:cstheme="minorHAnsi"/>
          <w:sz w:val="24"/>
          <w:szCs w:val="24"/>
        </w:rPr>
      </w:pPr>
      <w:r w:rsidRPr="001C12D3">
        <w:rPr>
          <w:rFonts w:cstheme="minorHAnsi"/>
          <w:sz w:val="24"/>
          <w:szCs w:val="24"/>
        </w:rPr>
        <w:t>The world has a growing ageing population which</w:t>
      </w:r>
      <w:r w:rsidR="001232E0" w:rsidRPr="001C12D3">
        <w:rPr>
          <w:rFonts w:cstheme="minorHAnsi"/>
          <w:sz w:val="24"/>
          <w:szCs w:val="24"/>
        </w:rPr>
        <w:t xml:space="preserve"> is resulting in the need for medical advances in both medicine and equipment, the alliance between </w:t>
      </w:r>
      <w:r w:rsidR="00EC5884" w:rsidRPr="001C12D3">
        <w:rPr>
          <w:rFonts w:cstheme="minorHAnsi"/>
          <w:sz w:val="24"/>
          <w:szCs w:val="24"/>
        </w:rPr>
        <w:t xml:space="preserve">Chugai in Japan </w:t>
      </w:r>
      <w:r w:rsidR="001232E0" w:rsidRPr="001C12D3">
        <w:rPr>
          <w:rFonts w:cstheme="minorHAnsi"/>
          <w:sz w:val="24"/>
          <w:szCs w:val="24"/>
        </w:rPr>
        <w:t>and Roche supports the business in operations around sustainability and healthcare</w:t>
      </w:r>
      <w:r w:rsidR="00111511" w:rsidRPr="001C12D3">
        <w:rPr>
          <w:rFonts w:cstheme="minorHAnsi"/>
          <w:sz w:val="24"/>
          <w:szCs w:val="24"/>
        </w:rPr>
        <w:t xml:space="preserve">. </w:t>
      </w:r>
      <w:r w:rsidR="00EC5884" w:rsidRPr="001C12D3">
        <w:rPr>
          <w:rFonts w:cstheme="minorHAnsi"/>
          <w:sz w:val="24"/>
          <w:szCs w:val="24"/>
        </w:rPr>
        <w:t xml:space="preserve">The </w:t>
      </w:r>
      <w:sdt>
        <w:sdtPr>
          <w:rPr>
            <w:rFonts w:cstheme="minorHAnsi"/>
            <w:sz w:val="24"/>
            <w:szCs w:val="24"/>
          </w:rPr>
          <w:id w:val="628831468"/>
          <w:citation/>
        </w:sdtPr>
        <w:sdtContent>
          <w:r w:rsidR="00EC5884" w:rsidRPr="001C12D3">
            <w:rPr>
              <w:rFonts w:cstheme="minorHAnsi"/>
              <w:sz w:val="24"/>
              <w:szCs w:val="24"/>
            </w:rPr>
            <w:fldChar w:fldCharType="begin"/>
          </w:r>
          <w:r w:rsidR="00EC5884" w:rsidRPr="001C12D3">
            <w:rPr>
              <w:rFonts w:cstheme="minorHAnsi"/>
              <w:sz w:val="24"/>
              <w:szCs w:val="24"/>
            </w:rPr>
            <w:instrText xml:space="preserve"> CITATION Wor14 \l 2057 </w:instrText>
          </w:r>
          <w:r w:rsidR="00EC5884" w:rsidRPr="001C12D3">
            <w:rPr>
              <w:rFonts w:cstheme="minorHAnsi"/>
              <w:sz w:val="24"/>
              <w:szCs w:val="24"/>
            </w:rPr>
            <w:fldChar w:fldCharType="separate"/>
          </w:r>
          <w:r w:rsidR="00EC5884" w:rsidRPr="001C12D3">
            <w:rPr>
              <w:rFonts w:cstheme="minorHAnsi"/>
              <w:noProof/>
              <w:sz w:val="24"/>
              <w:szCs w:val="24"/>
            </w:rPr>
            <w:t>(World Health Organisation , 2014)</w:t>
          </w:r>
          <w:r w:rsidR="00EC5884" w:rsidRPr="001C12D3">
            <w:rPr>
              <w:rFonts w:cstheme="minorHAnsi"/>
              <w:sz w:val="24"/>
              <w:szCs w:val="24"/>
            </w:rPr>
            <w:fldChar w:fldCharType="end"/>
          </w:r>
        </w:sdtContent>
      </w:sdt>
      <w:r w:rsidR="00EC5884" w:rsidRPr="001C12D3">
        <w:rPr>
          <w:rFonts w:cstheme="minorHAnsi"/>
          <w:sz w:val="24"/>
          <w:szCs w:val="24"/>
        </w:rPr>
        <w:t xml:space="preserve"> stated that they foresee an already aging population with a large percentage of residents over 65 years of age that by 2050 one third of its population will be at least eighty years of age. This is seen as an indicator of improvement in medicine and healthcare, however this has and will continue to result in further daily nursing care needed to support the services that are needed within healthcare. </w:t>
      </w:r>
    </w:p>
    <w:p w14:paraId="159A56E1" w14:textId="77777777" w:rsidR="009A107C" w:rsidRPr="001C12D3" w:rsidRDefault="00EC5884" w:rsidP="00344527">
      <w:pPr>
        <w:rPr>
          <w:rFonts w:cstheme="minorHAnsi"/>
          <w:sz w:val="24"/>
          <w:szCs w:val="24"/>
        </w:rPr>
      </w:pPr>
      <w:r w:rsidRPr="001C12D3">
        <w:rPr>
          <w:rFonts w:cstheme="minorHAnsi"/>
          <w:sz w:val="24"/>
          <w:szCs w:val="24"/>
        </w:rPr>
        <w:t>With Chugai promoting business via sustainability and partnerships with Japan National Council and Social Welfare it’s having a positive impact on the elderly population as free vehicles are provided to ensure the elderly can be supported in the community medically and socially</w:t>
      </w:r>
      <w:sdt>
        <w:sdtPr>
          <w:rPr>
            <w:rFonts w:cstheme="minorHAnsi"/>
            <w:sz w:val="24"/>
            <w:szCs w:val="24"/>
          </w:rPr>
          <w:id w:val="-154070986"/>
          <w:citation/>
        </w:sdtPr>
        <w:sdtContent>
          <w:r w:rsidRPr="001C12D3">
            <w:rPr>
              <w:rFonts w:cstheme="minorHAnsi"/>
              <w:sz w:val="24"/>
              <w:szCs w:val="24"/>
            </w:rPr>
            <w:fldChar w:fldCharType="begin"/>
          </w:r>
          <w:r w:rsidRPr="001C12D3">
            <w:rPr>
              <w:rFonts w:cstheme="minorHAnsi"/>
              <w:sz w:val="24"/>
              <w:szCs w:val="24"/>
            </w:rPr>
            <w:instrText xml:space="preserve"> CITATION Chu20 \l 2057 </w:instrText>
          </w:r>
          <w:r w:rsidRPr="001C12D3">
            <w:rPr>
              <w:rFonts w:cstheme="minorHAnsi"/>
              <w:sz w:val="24"/>
              <w:szCs w:val="24"/>
            </w:rPr>
            <w:fldChar w:fldCharType="separate"/>
          </w:r>
          <w:r w:rsidRPr="001C12D3">
            <w:rPr>
              <w:rFonts w:cstheme="minorHAnsi"/>
              <w:noProof/>
              <w:sz w:val="24"/>
              <w:szCs w:val="24"/>
            </w:rPr>
            <w:t>(Chugai Pharmaceutical, 2020)</w:t>
          </w:r>
          <w:r w:rsidRPr="001C12D3">
            <w:rPr>
              <w:rFonts w:cstheme="minorHAnsi"/>
              <w:sz w:val="24"/>
              <w:szCs w:val="24"/>
            </w:rPr>
            <w:fldChar w:fldCharType="end"/>
          </w:r>
        </w:sdtContent>
      </w:sdt>
      <w:r w:rsidRPr="001C12D3">
        <w:rPr>
          <w:rFonts w:cstheme="minorHAnsi"/>
          <w:sz w:val="24"/>
          <w:szCs w:val="24"/>
        </w:rPr>
        <w:t>,</w:t>
      </w:r>
      <w:r w:rsidR="009A107C" w:rsidRPr="001C12D3">
        <w:rPr>
          <w:rFonts w:cstheme="minorHAnsi"/>
          <w:sz w:val="24"/>
          <w:szCs w:val="24"/>
        </w:rPr>
        <w:t xml:space="preserve"> </w:t>
      </w:r>
      <w:r w:rsidRPr="001C12D3">
        <w:rPr>
          <w:rFonts w:cstheme="minorHAnsi"/>
          <w:sz w:val="24"/>
          <w:szCs w:val="24"/>
        </w:rPr>
        <w:t>this is also leading to further stakeholder opportunities for Roche as it’s been recognised by the WHO</w:t>
      </w:r>
      <w:r w:rsidR="009A107C" w:rsidRPr="001C12D3">
        <w:rPr>
          <w:rFonts w:cstheme="minorHAnsi"/>
          <w:sz w:val="24"/>
          <w:szCs w:val="24"/>
        </w:rPr>
        <w:t xml:space="preserve"> for its sustainable methods as mentioned as well as the developing products that help the standard of care provided for diseases. This is providing a path that other countries may also want to be involved in from what is evident from the success of Roche. </w:t>
      </w:r>
    </w:p>
    <w:p w14:paraId="5D03BA25" w14:textId="77777777" w:rsidR="00EC5884" w:rsidRPr="001C12D3" w:rsidRDefault="00D054C3" w:rsidP="00344527">
      <w:pPr>
        <w:rPr>
          <w:rFonts w:cstheme="minorHAnsi"/>
          <w:sz w:val="24"/>
          <w:szCs w:val="24"/>
        </w:rPr>
      </w:pPr>
      <w:r w:rsidRPr="001C12D3">
        <w:rPr>
          <w:rFonts w:cstheme="minorHAnsi"/>
          <w:sz w:val="24"/>
          <w:szCs w:val="24"/>
        </w:rPr>
        <w:t xml:space="preserve">The medical advances in diagnosing and equipment needed to treat sever diseases and improving the healthcare of the world population means that there are further demands to support the growing population, areas such as third world countries there is a larger demand for drugs and diagnosis. Roche as the current market leader is in a strong position for both of these areas </w:t>
      </w:r>
      <w:r w:rsidR="00305050" w:rsidRPr="001C12D3">
        <w:rPr>
          <w:rFonts w:cstheme="minorHAnsi"/>
          <w:sz w:val="24"/>
          <w:szCs w:val="24"/>
        </w:rPr>
        <w:t>which will lead to</w:t>
      </w:r>
      <w:r w:rsidRPr="001C12D3">
        <w:rPr>
          <w:rFonts w:cstheme="minorHAnsi"/>
          <w:sz w:val="24"/>
          <w:szCs w:val="24"/>
        </w:rPr>
        <w:t xml:space="preserve"> increase market share and expan</w:t>
      </w:r>
      <w:r w:rsidR="00305050" w:rsidRPr="001C12D3">
        <w:rPr>
          <w:rFonts w:cstheme="minorHAnsi"/>
          <w:sz w:val="24"/>
          <w:szCs w:val="24"/>
        </w:rPr>
        <w:t>sion of</w:t>
      </w:r>
      <w:r w:rsidRPr="001C12D3">
        <w:rPr>
          <w:rFonts w:cstheme="minorHAnsi"/>
          <w:sz w:val="24"/>
          <w:szCs w:val="24"/>
        </w:rPr>
        <w:t xml:space="preserve"> </w:t>
      </w:r>
      <w:r w:rsidR="00305050" w:rsidRPr="001C12D3">
        <w:rPr>
          <w:rFonts w:cstheme="minorHAnsi"/>
          <w:sz w:val="24"/>
          <w:szCs w:val="24"/>
        </w:rPr>
        <w:t>its</w:t>
      </w:r>
      <w:r w:rsidRPr="001C12D3">
        <w:rPr>
          <w:rFonts w:cstheme="minorHAnsi"/>
          <w:sz w:val="24"/>
          <w:szCs w:val="24"/>
        </w:rPr>
        <w:t xml:space="preserve"> business.  </w:t>
      </w:r>
    </w:p>
    <w:p w14:paraId="7309176C" w14:textId="77777777" w:rsidR="00AD1F26" w:rsidRPr="001C12D3" w:rsidRDefault="00DA200C" w:rsidP="00344527">
      <w:pPr>
        <w:rPr>
          <w:rFonts w:cstheme="minorHAnsi"/>
          <w:sz w:val="24"/>
          <w:szCs w:val="24"/>
        </w:rPr>
      </w:pPr>
      <w:r w:rsidRPr="001C12D3">
        <w:rPr>
          <w:rFonts w:cstheme="minorHAnsi"/>
          <w:sz w:val="24"/>
          <w:szCs w:val="24"/>
        </w:rPr>
        <w:t xml:space="preserve">There is a strong market for </w:t>
      </w:r>
      <w:r w:rsidR="00305050" w:rsidRPr="001C12D3">
        <w:rPr>
          <w:rFonts w:cstheme="minorHAnsi"/>
          <w:sz w:val="24"/>
          <w:szCs w:val="24"/>
        </w:rPr>
        <w:t>anti-aging</w:t>
      </w:r>
      <w:r w:rsidRPr="001C12D3">
        <w:rPr>
          <w:rFonts w:cstheme="minorHAnsi"/>
          <w:sz w:val="24"/>
          <w:szCs w:val="24"/>
        </w:rPr>
        <w:t xml:space="preserve"> products worldwide, the anti-aging market has been growing at a rate of 7.8 % between 2013-2020 </w:t>
      </w:r>
      <w:sdt>
        <w:sdtPr>
          <w:rPr>
            <w:rFonts w:cstheme="minorHAnsi"/>
            <w:sz w:val="24"/>
            <w:szCs w:val="24"/>
          </w:rPr>
          <w:id w:val="1523594488"/>
          <w:citation/>
        </w:sdtPr>
        <w:sdtContent>
          <w:r w:rsidRPr="001C12D3">
            <w:rPr>
              <w:rFonts w:cstheme="minorHAnsi"/>
              <w:sz w:val="24"/>
              <w:szCs w:val="24"/>
            </w:rPr>
            <w:fldChar w:fldCharType="begin"/>
          </w:r>
          <w:r w:rsidRPr="001C12D3">
            <w:rPr>
              <w:rFonts w:cstheme="minorHAnsi"/>
              <w:sz w:val="24"/>
              <w:szCs w:val="24"/>
            </w:rPr>
            <w:instrText xml:space="preserve"> CITATION Sta20 \l 2057 </w:instrText>
          </w:r>
          <w:r w:rsidRPr="001C12D3">
            <w:rPr>
              <w:rFonts w:cstheme="minorHAnsi"/>
              <w:sz w:val="24"/>
              <w:szCs w:val="24"/>
            </w:rPr>
            <w:fldChar w:fldCharType="separate"/>
          </w:r>
          <w:r w:rsidRPr="001C12D3">
            <w:rPr>
              <w:rFonts w:cstheme="minorHAnsi"/>
              <w:noProof/>
              <w:sz w:val="24"/>
              <w:szCs w:val="24"/>
            </w:rPr>
            <w:t>(Statista, 2020)</w:t>
          </w:r>
          <w:r w:rsidRPr="001C12D3">
            <w:rPr>
              <w:rFonts w:cstheme="minorHAnsi"/>
              <w:sz w:val="24"/>
              <w:szCs w:val="24"/>
            </w:rPr>
            <w:fldChar w:fldCharType="end"/>
          </w:r>
        </w:sdtContent>
      </w:sdt>
      <w:r w:rsidR="00305050" w:rsidRPr="001C12D3">
        <w:rPr>
          <w:rFonts w:cstheme="minorHAnsi"/>
          <w:sz w:val="24"/>
          <w:szCs w:val="24"/>
        </w:rPr>
        <w:t xml:space="preserve">, </w:t>
      </w:r>
      <w:r w:rsidR="003B0724" w:rsidRPr="001C12D3">
        <w:rPr>
          <w:rFonts w:cstheme="minorHAnsi"/>
          <w:sz w:val="24"/>
          <w:szCs w:val="24"/>
        </w:rPr>
        <w:t xml:space="preserve">with Roche already involved </w:t>
      </w:r>
      <w:r w:rsidR="004C1E28" w:rsidRPr="001C12D3">
        <w:rPr>
          <w:rFonts w:cstheme="minorHAnsi"/>
          <w:sz w:val="24"/>
          <w:szCs w:val="24"/>
        </w:rPr>
        <w:t xml:space="preserve">in some production of </w:t>
      </w:r>
      <w:r w:rsidR="003B0724" w:rsidRPr="001C12D3">
        <w:rPr>
          <w:rFonts w:cstheme="minorHAnsi"/>
          <w:sz w:val="24"/>
          <w:szCs w:val="24"/>
        </w:rPr>
        <w:t>aging prod</w:t>
      </w:r>
      <w:r w:rsidR="004C1E28" w:rsidRPr="001C12D3">
        <w:rPr>
          <w:rFonts w:cstheme="minorHAnsi"/>
          <w:sz w:val="24"/>
          <w:szCs w:val="24"/>
        </w:rPr>
        <w:t xml:space="preserve">ucts this is a positive arm for the business as the demand for these products continue to rise so therefore allowing Roche to strengthen its business area </w:t>
      </w:r>
      <w:sdt>
        <w:sdtPr>
          <w:rPr>
            <w:rFonts w:cstheme="minorHAnsi"/>
            <w:sz w:val="24"/>
            <w:szCs w:val="24"/>
          </w:rPr>
          <w:id w:val="-1129084686"/>
          <w:citation/>
        </w:sdtPr>
        <w:sdtContent>
          <w:r w:rsidR="004C1E28" w:rsidRPr="001C12D3">
            <w:rPr>
              <w:rFonts w:cstheme="minorHAnsi"/>
              <w:sz w:val="24"/>
              <w:szCs w:val="24"/>
            </w:rPr>
            <w:fldChar w:fldCharType="begin"/>
          </w:r>
          <w:r w:rsidR="004C1E28" w:rsidRPr="001C12D3">
            <w:rPr>
              <w:rFonts w:cstheme="minorHAnsi"/>
              <w:sz w:val="24"/>
              <w:szCs w:val="24"/>
            </w:rPr>
            <w:instrText xml:space="preserve"> CITATION Bus201 \l 2057 </w:instrText>
          </w:r>
          <w:r w:rsidR="004C1E28" w:rsidRPr="001C12D3">
            <w:rPr>
              <w:rFonts w:cstheme="minorHAnsi"/>
              <w:sz w:val="24"/>
              <w:szCs w:val="24"/>
            </w:rPr>
            <w:fldChar w:fldCharType="separate"/>
          </w:r>
          <w:r w:rsidR="004C1E28" w:rsidRPr="001C12D3">
            <w:rPr>
              <w:rFonts w:cstheme="minorHAnsi"/>
              <w:noProof/>
              <w:sz w:val="24"/>
              <w:szCs w:val="24"/>
            </w:rPr>
            <w:t>(Business wire, 2020)</w:t>
          </w:r>
          <w:r w:rsidR="004C1E28" w:rsidRPr="001C12D3">
            <w:rPr>
              <w:rFonts w:cstheme="minorHAnsi"/>
              <w:sz w:val="24"/>
              <w:szCs w:val="24"/>
            </w:rPr>
            <w:fldChar w:fldCharType="end"/>
          </w:r>
        </w:sdtContent>
      </w:sdt>
      <w:r w:rsidR="004C1E28" w:rsidRPr="001C12D3">
        <w:rPr>
          <w:rFonts w:cstheme="minorHAnsi"/>
          <w:sz w:val="24"/>
          <w:szCs w:val="24"/>
        </w:rPr>
        <w:t xml:space="preserve">. </w:t>
      </w:r>
    </w:p>
    <w:p w14:paraId="3ED47F59" w14:textId="77777777" w:rsidR="00753543" w:rsidRPr="001C12D3" w:rsidRDefault="00753543" w:rsidP="00344527">
      <w:pPr>
        <w:rPr>
          <w:rFonts w:cstheme="minorHAnsi"/>
          <w:sz w:val="24"/>
          <w:szCs w:val="24"/>
        </w:rPr>
      </w:pPr>
    </w:p>
    <w:p w14:paraId="79264F92" w14:textId="77777777" w:rsidR="00753543" w:rsidRPr="001C12D3" w:rsidRDefault="00753543" w:rsidP="00344527">
      <w:pPr>
        <w:rPr>
          <w:rFonts w:cstheme="minorHAnsi"/>
          <w:sz w:val="24"/>
          <w:szCs w:val="24"/>
        </w:rPr>
      </w:pPr>
    </w:p>
    <w:p w14:paraId="4DC796DD" w14:textId="77777777" w:rsidR="00753543" w:rsidRPr="001C12D3" w:rsidRDefault="00753543" w:rsidP="00344527">
      <w:pPr>
        <w:rPr>
          <w:rFonts w:cstheme="minorHAnsi"/>
          <w:sz w:val="24"/>
          <w:szCs w:val="24"/>
        </w:rPr>
      </w:pPr>
    </w:p>
    <w:p w14:paraId="7CF37BD1" w14:textId="77777777" w:rsidR="00753543" w:rsidRPr="001C12D3" w:rsidRDefault="00753543" w:rsidP="00344527">
      <w:pPr>
        <w:rPr>
          <w:rFonts w:cstheme="minorHAnsi"/>
          <w:sz w:val="24"/>
          <w:szCs w:val="24"/>
        </w:rPr>
      </w:pPr>
    </w:p>
    <w:p w14:paraId="23E1F178" w14:textId="77777777" w:rsidR="00753543" w:rsidRPr="001C12D3" w:rsidRDefault="00753543" w:rsidP="00344527">
      <w:pPr>
        <w:rPr>
          <w:rFonts w:cstheme="minorHAnsi"/>
          <w:sz w:val="24"/>
          <w:szCs w:val="24"/>
        </w:rPr>
      </w:pPr>
    </w:p>
    <w:p w14:paraId="2DF95BD7" w14:textId="77777777" w:rsidR="00BE1292" w:rsidRPr="001C12D3" w:rsidRDefault="00753543" w:rsidP="00344527">
      <w:pPr>
        <w:rPr>
          <w:rFonts w:cstheme="minorHAnsi"/>
          <w:sz w:val="24"/>
          <w:szCs w:val="24"/>
        </w:rPr>
      </w:pPr>
      <w:r w:rsidRPr="001C12D3">
        <w:rPr>
          <w:rFonts w:cstheme="minorHAnsi"/>
          <w:sz w:val="24"/>
          <w:szCs w:val="24"/>
        </w:rPr>
        <w:t xml:space="preserve">Technological </w:t>
      </w:r>
    </w:p>
    <w:p w14:paraId="52451960" w14:textId="77777777" w:rsidR="00BE1292" w:rsidRPr="001C12D3" w:rsidRDefault="00BE1292" w:rsidP="00344527">
      <w:pPr>
        <w:rPr>
          <w:rFonts w:cstheme="minorHAnsi"/>
          <w:sz w:val="24"/>
          <w:szCs w:val="24"/>
        </w:rPr>
      </w:pPr>
      <w:r w:rsidRPr="001C12D3">
        <w:rPr>
          <w:rFonts w:cstheme="minorHAnsi"/>
          <w:sz w:val="24"/>
          <w:szCs w:val="24"/>
        </w:rPr>
        <w:t xml:space="preserve">All pharmaceutical companies are now using modern day medicines and studies, one being Biotechnology, new </w:t>
      </w:r>
      <w:r w:rsidR="00E1302F" w:rsidRPr="001C12D3">
        <w:rPr>
          <w:rFonts w:cstheme="minorHAnsi"/>
          <w:sz w:val="24"/>
          <w:szCs w:val="24"/>
        </w:rPr>
        <w:t>innovative</w:t>
      </w:r>
      <w:r w:rsidRPr="001C12D3">
        <w:rPr>
          <w:rFonts w:cstheme="minorHAnsi"/>
          <w:sz w:val="24"/>
          <w:szCs w:val="24"/>
        </w:rPr>
        <w:t xml:space="preserve"> medicines are being mad</w:t>
      </w:r>
      <w:r w:rsidR="00E1302F" w:rsidRPr="001C12D3">
        <w:rPr>
          <w:rFonts w:cstheme="minorHAnsi"/>
          <w:sz w:val="24"/>
          <w:szCs w:val="24"/>
        </w:rPr>
        <w:t xml:space="preserve">e and distributed globally for all </w:t>
      </w:r>
      <w:r w:rsidR="00E1302F" w:rsidRPr="001C12D3">
        <w:rPr>
          <w:rFonts w:cstheme="minorHAnsi"/>
          <w:sz w:val="24"/>
          <w:szCs w:val="24"/>
        </w:rPr>
        <w:lastRenderedPageBreak/>
        <w:t xml:space="preserve">medical purposes, Roche being a market leader would need to maintain pace with competitors in the study of living organisms and maintain product distribution to the its stakeholders like the NHS. </w:t>
      </w:r>
      <w:sdt>
        <w:sdtPr>
          <w:rPr>
            <w:rFonts w:cstheme="minorHAnsi"/>
            <w:sz w:val="24"/>
            <w:szCs w:val="24"/>
          </w:rPr>
          <w:id w:val="-2128536186"/>
          <w:citation/>
        </w:sdtPr>
        <w:sdtContent>
          <w:r w:rsidR="00E1302F" w:rsidRPr="001C12D3">
            <w:rPr>
              <w:rFonts w:cstheme="minorHAnsi"/>
              <w:sz w:val="24"/>
              <w:szCs w:val="24"/>
            </w:rPr>
            <w:fldChar w:fldCharType="begin"/>
          </w:r>
          <w:r w:rsidR="00E1302F" w:rsidRPr="001C12D3">
            <w:rPr>
              <w:rFonts w:cstheme="minorHAnsi"/>
              <w:sz w:val="24"/>
              <w:szCs w:val="24"/>
            </w:rPr>
            <w:instrText xml:space="preserve"> CITATION Bus19 \l 2057 </w:instrText>
          </w:r>
          <w:r w:rsidR="00E1302F" w:rsidRPr="001C12D3">
            <w:rPr>
              <w:rFonts w:cstheme="minorHAnsi"/>
              <w:sz w:val="24"/>
              <w:szCs w:val="24"/>
            </w:rPr>
            <w:fldChar w:fldCharType="separate"/>
          </w:r>
          <w:r w:rsidR="00E1302F" w:rsidRPr="001C12D3">
            <w:rPr>
              <w:rFonts w:cstheme="minorHAnsi"/>
              <w:noProof/>
              <w:sz w:val="24"/>
              <w:szCs w:val="24"/>
            </w:rPr>
            <w:t>(Bush , 2019)</w:t>
          </w:r>
          <w:r w:rsidR="00E1302F" w:rsidRPr="001C12D3">
            <w:rPr>
              <w:rFonts w:cstheme="minorHAnsi"/>
              <w:sz w:val="24"/>
              <w:szCs w:val="24"/>
            </w:rPr>
            <w:fldChar w:fldCharType="end"/>
          </w:r>
        </w:sdtContent>
      </w:sdt>
      <w:r w:rsidR="00E1302F" w:rsidRPr="001C12D3">
        <w:rPr>
          <w:rFonts w:cstheme="minorHAnsi"/>
          <w:sz w:val="24"/>
          <w:szCs w:val="24"/>
        </w:rPr>
        <w:t xml:space="preserve"> states that this could potentially lead to a decline in the need for medication which would have a sever effect on the pharmaceutical industry, an example of this is that biotechnology is also used to produce different sources and alternatives to meat such as plant extracts, this in the longer term would mean more people would have less health conditions as eating meat is one large factor to develop health problems resulting in decline for medical treatments. </w:t>
      </w:r>
    </w:p>
    <w:p w14:paraId="3FEB62A6" w14:textId="77777777" w:rsidR="004F704C" w:rsidRPr="001C12D3" w:rsidRDefault="004F704C" w:rsidP="00344527">
      <w:pPr>
        <w:rPr>
          <w:rFonts w:cstheme="minorHAnsi"/>
          <w:sz w:val="24"/>
          <w:szCs w:val="24"/>
        </w:rPr>
      </w:pPr>
      <w:r w:rsidRPr="001C12D3">
        <w:rPr>
          <w:rFonts w:cstheme="minorHAnsi"/>
          <w:sz w:val="24"/>
          <w:szCs w:val="24"/>
        </w:rPr>
        <w:t xml:space="preserve">Technology is increasing marketing activities, making it easier for companies to reach out to businesses and produce more effective marketing campaigns to reach a wider audience quickly, by having a digital marketing plan/campaign increased potential profits as the company needs to spend less on traditional marketing methods and could potentially lower customer acquisition costs as a result and increasing new business. </w:t>
      </w:r>
    </w:p>
    <w:p w14:paraId="44344DED" w14:textId="77777777" w:rsidR="00753543" w:rsidRPr="001C12D3" w:rsidRDefault="009822A9" w:rsidP="00753543">
      <w:pPr>
        <w:rPr>
          <w:rFonts w:cstheme="minorHAnsi"/>
          <w:sz w:val="24"/>
          <w:szCs w:val="24"/>
        </w:rPr>
      </w:pPr>
      <w:r w:rsidRPr="001C12D3">
        <w:rPr>
          <w:rFonts w:cstheme="minorHAnsi"/>
          <w:sz w:val="24"/>
          <w:szCs w:val="24"/>
        </w:rPr>
        <w:t xml:space="preserve">The production of new medicine via the use of medical-technologies is a key aspect of innovation for any pharmaceutical company, these new advances will save lives and also hit new milestones in the world of technology. </w:t>
      </w:r>
      <w:sdt>
        <w:sdtPr>
          <w:rPr>
            <w:rFonts w:cstheme="minorHAnsi"/>
            <w:sz w:val="24"/>
            <w:szCs w:val="24"/>
          </w:rPr>
          <w:id w:val="-473604665"/>
          <w:citation/>
        </w:sdtPr>
        <w:sdtContent>
          <w:r w:rsidRPr="001C12D3">
            <w:rPr>
              <w:rFonts w:cstheme="minorHAnsi"/>
              <w:sz w:val="24"/>
              <w:szCs w:val="24"/>
            </w:rPr>
            <w:fldChar w:fldCharType="begin"/>
          </w:r>
          <w:r w:rsidRPr="001C12D3">
            <w:rPr>
              <w:rFonts w:cstheme="minorHAnsi"/>
              <w:sz w:val="24"/>
              <w:szCs w:val="24"/>
            </w:rPr>
            <w:instrText xml:space="preserve"> CITATION Ell19 \l 2057 </w:instrText>
          </w:r>
          <w:r w:rsidRPr="001C12D3">
            <w:rPr>
              <w:rFonts w:cstheme="minorHAnsi"/>
              <w:sz w:val="24"/>
              <w:szCs w:val="24"/>
            </w:rPr>
            <w:fldChar w:fldCharType="separate"/>
          </w:r>
          <w:r w:rsidRPr="001C12D3">
            <w:rPr>
              <w:rFonts w:cstheme="minorHAnsi"/>
              <w:noProof/>
              <w:sz w:val="24"/>
              <w:szCs w:val="24"/>
            </w:rPr>
            <w:t>(Ellis, 2019)</w:t>
          </w:r>
          <w:r w:rsidRPr="001C12D3">
            <w:rPr>
              <w:rFonts w:cstheme="minorHAnsi"/>
              <w:sz w:val="24"/>
              <w:szCs w:val="24"/>
            </w:rPr>
            <w:fldChar w:fldCharType="end"/>
          </w:r>
        </w:sdtContent>
      </w:sdt>
      <w:r w:rsidR="00677043" w:rsidRPr="001C12D3">
        <w:rPr>
          <w:rFonts w:cstheme="minorHAnsi"/>
          <w:sz w:val="24"/>
          <w:szCs w:val="24"/>
        </w:rPr>
        <w:t xml:space="preserve"> who is part of a clinical group providing a list of the top ten advances some of these include, CRISPER, 3-D printing and artificial organs. The machinery also includes key diagnosis equipment such as blood analysers which is something that Roche currently supplies our NHS with. </w:t>
      </w:r>
    </w:p>
    <w:p w14:paraId="259E4BD9" w14:textId="77777777" w:rsidR="00CA5EC8" w:rsidRPr="001C12D3" w:rsidRDefault="00753543" w:rsidP="00344527">
      <w:pPr>
        <w:rPr>
          <w:rFonts w:cstheme="minorHAnsi"/>
          <w:sz w:val="24"/>
          <w:szCs w:val="24"/>
        </w:rPr>
      </w:pPr>
      <w:r w:rsidRPr="001C12D3">
        <w:rPr>
          <w:rFonts w:cstheme="minorHAnsi"/>
          <w:sz w:val="24"/>
          <w:szCs w:val="24"/>
        </w:rPr>
        <w:t>Legal</w:t>
      </w:r>
    </w:p>
    <w:p w14:paraId="44D09A00" w14:textId="77777777" w:rsidR="00D47E6D" w:rsidRPr="001C12D3" w:rsidRDefault="00CA5EC8" w:rsidP="00344527">
      <w:pPr>
        <w:rPr>
          <w:rFonts w:cstheme="minorHAnsi"/>
          <w:sz w:val="24"/>
          <w:szCs w:val="24"/>
        </w:rPr>
      </w:pPr>
      <w:r w:rsidRPr="001C12D3">
        <w:rPr>
          <w:rFonts w:cstheme="minorHAnsi"/>
          <w:sz w:val="24"/>
          <w:szCs w:val="24"/>
        </w:rPr>
        <w:t xml:space="preserve">Within the Pharmaceutical business Governing bodies and public officials play a key role in the legal element of how business is conducted, therefore to maintain social cohesion, environmental protection and economic stability Roche will need to meet the legal standard  </w:t>
      </w:r>
      <w:sdt>
        <w:sdtPr>
          <w:rPr>
            <w:rFonts w:cstheme="minorHAnsi"/>
            <w:sz w:val="24"/>
            <w:szCs w:val="24"/>
          </w:rPr>
          <w:id w:val="-633487279"/>
          <w:citation/>
        </w:sdtPr>
        <w:sdtContent>
          <w:r w:rsidRPr="001C12D3">
            <w:rPr>
              <w:rFonts w:cstheme="minorHAnsi"/>
              <w:sz w:val="24"/>
              <w:szCs w:val="24"/>
            </w:rPr>
            <w:fldChar w:fldCharType="begin"/>
          </w:r>
          <w:r w:rsidRPr="001C12D3">
            <w:rPr>
              <w:rFonts w:cstheme="minorHAnsi"/>
              <w:sz w:val="24"/>
              <w:szCs w:val="24"/>
            </w:rPr>
            <w:instrText xml:space="preserve"> CITATION Roc203 \l 2057 </w:instrText>
          </w:r>
          <w:r w:rsidRPr="001C12D3">
            <w:rPr>
              <w:rFonts w:cstheme="minorHAnsi"/>
              <w:sz w:val="24"/>
              <w:szCs w:val="24"/>
            </w:rPr>
            <w:fldChar w:fldCharType="separate"/>
          </w:r>
          <w:r w:rsidRPr="001C12D3">
            <w:rPr>
              <w:rFonts w:cstheme="minorHAnsi"/>
              <w:noProof/>
              <w:sz w:val="24"/>
              <w:szCs w:val="24"/>
            </w:rPr>
            <w:t>(Roche, 2020)</w:t>
          </w:r>
          <w:r w:rsidRPr="001C12D3">
            <w:rPr>
              <w:rFonts w:cstheme="minorHAnsi"/>
              <w:sz w:val="24"/>
              <w:szCs w:val="24"/>
            </w:rPr>
            <w:fldChar w:fldCharType="end"/>
          </w:r>
        </w:sdtContent>
      </w:sdt>
      <w:r w:rsidRPr="001C12D3">
        <w:rPr>
          <w:rFonts w:cstheme="minorHAnsi"/>
          <w:sz w:val="24"/>
          <w:szCs w:val="24"/>
        </w:rPr>
        <w:t>, there is also an increase in patient demanding further rights within their standards of care and programmes</w:t>
      </w:r>
      <w:r w:rsidR="00510DEC" w:rsidRPr="001C12D3">
        <w:rPr>
          <w:rFonts w:cstheme="minorHAnsi"/>
          <w:sz w:val="24"/>
          <w:szCs w:val="24"/>
        </w:rPr>
        <w:t xml:space="preserve"> and with the evolution of operating online is also becoming more difficult to manage. With </w:t>
      </w:r>
      <w:r w:rsidRPr="001C12D3">
        <w:rPr>
          <w:rFonts w:cstheme="minorHAnsi"/>
          <w:sz w:val="24"/>
          <w:szCs w:val="24"/>
        </w:rPr>
        <w:t>Roche operat</w:t>
      </w:r>
      <w:r w:rsidR="00510DEC" w:rsidRPr="001C12D3">
        <w:rPr>
          <w:rFonts w:cstheme="minorHAnsi"/>
          <w:sz w:val="24"/>
          <w:szCs w:val="24"/>
        </w:rPr>
        <w:t>ing</w:t>
      </w:r>
      <w:r w:rsidRPr="001C12D3">
        <w:rPr>
          <w:rFonts w:cstheme="minorHAnsi"/>
          <w:sz w:val="24"/>
          <w:szCs w:val="24"/>
        </w:rPr>
        <w:t xml:space="preserve"> over many countries there will be various laws to be adhered to</w:t>
      </w:r>
      <w:r w:rsidR="00BE1292" w:rsidRPr="001C12D3">
        <w:rPr>
          <w:rFonts w:cstheme="minorHAnsi"/>
          <w:sz w:val="24"/>
          <w:szCs w:val="24"/>
        </w:rPr>
        <w:t xml:space="preserve">. </w:t>
      </w:r>
    </w:p>
    <w:p w14:paraId="11B0C77F" w14:textId="22772577" w:rsidR="00D47E6D" w:rsidRPr="001C12D3" w:rsidRDefault="00D47E6D" w:rsidP="00344527">
      <w:pPr>
        <w:rPr>
          <w:rFonts w:cstheme="minorHAnsi"/>
          <w:sz w:val="24"/>
          <w:szCs w:val="24"/>
          <w:shd w:val="clear" w:color="auto" w:fill="FFFFFF"/>
        </w:rPr>
      </w:pPr>
      <w:r w:rsidRPr="001C12D3">
        <w:rPr>
          <w:rFonts w:cstheme="minorHAnsi"/>
          <w:sz w:val="24"/>
          <w:szCs w:val="24"/>
          <w:shd w:val="clear" w:color="auto" w:fill="FFFFFF"/>
        </w:rPr>
        <w:t>Some advantages to Global regulation include, control of market powers such as monopoly markets, better working conditions and fairness to employees working from various areas of the globe, safety measures that are in place for products in and out of the UK. The one that also stands out for me is the standardised approach or non-discriminatory rules/regulations in place to encourage business to work together, leading to trade increase, positive national welfare of consumers, product variety and an increase in economic growth (Robinson, 2008)</w:t>
      </w:r>
      <w:r w:rsidRPr="001C12D3">
        <w:rPr>
          <w:rFonts w:cstheme="minorHAnsi"/>
          <w:sz w:val="24"/>
          <w:szCs w:val="24"/>
        </w:rPr>
        <w:br/>
      </w:r>
      <w:r w:rsidRPr="001C12D3">
        <w:rPr>
          <w:rFonts w:cstheme="minorHAnsi"/>
          <w:sz w:val="24"/>
          <w:szCs w:val="24"/>
        </w:rPr>
        <w:br/>
      </w:r>
      <w:sdt>
        <w:sdtPr>
          <w:rPr>
            <w:rFonts w:cstheme="minorHAnsi"/>
            <w:sz w:val="24"/>
            <w:szCs w:val="24"/>
            <w:shd w:val="clear" w:color="auto" w:fill="FFFFFF"/>
          </w:rPr>
          <w:id w:val="-1683504171"/>
          <w:citation/>
        </w:sdtPr>
        <w:sdtContent>
          <w:r w:rsidRPr="001C12D3">
            <w:rPr>
              <w:rFonts w:cstheme="minorHAnsi"/>
              <w:sz w:val="24"/>
              <w:szCs w:val="24"/>
              <w:shd w:val="clear" w:color="auto" w:fill="FFFFFF"/>
            </w:rPr>
            <w:fldChar w:fldCharType="begin"/>
          </w:r>
          <w:r w:rsidRPr="001C12D3">
            <w:rPr>
              <w:rFonts w:cstheme="minorHAnsi"/>
              <w:sz w:val="24"/>
              <w:szCs w:val="24"/>
              <w:shd w:val="clear" w:color="auto" w:fill="FFFFFF"/>
            </w:rPr>
            <w:instrText xml:space="preserve"> CITATION Rob20 \l 2057 </w:instrText>
          </w:r>
          <w:r w:rsidRPr="001C12D3">
            <w:rPr>
              <w:rFonts w:cstheme="minorHAnsi"/>
              <w:sz w:val="24"/>
              <w:szCs w:val="24"/>
              <w:shd w:val="clear" w:color="auto" w:fill="FFFFFF"/>
            </w:rPr>
            <w:fldChar w:fldCharType="separate"/>
          </w:r>
          <w:r w:rsidRPr="001C12D3">
            <w:rPr>
              <w:rFonts w:cstheme="minorHAnsi"/>
              <w:noProof/>
              <w:sz w:val="24"/>
              <w:szCs w:val="24"/>
              <w:shd w:val="clear" w:color="auto" w:fill="FFFFFF"/>
            </w:rPr>
            <w:t>(Robinson, 2008)</w:t>
          </w:r>
          <w:r w:rsidRPr="001C12D3">
            <w:rPr>
              <w:rFonts w:cstheme="minorHAnsi"/>
              <w:sz w:val="24"/>
              <w:szCs w:val="24"/>
              <w:shd w:val="clear" w:color="auto" w:fill="FFFFFF"/>
            </w:rPr>
            <w:fldChar w:fldCharType="end"/>
          </w:r>
        </w:sdtContent>
      </w:sdt>
      <w:r w:rsidRPr="001C12D3">
        <w:rPr>
          <w:rFonts w:cstheme="minorHAnsi"/>
          <w:sz w:val="24"/>
          <w:szCs w:val="24"/>
          <w:shd w:val="clear" w:color="auto" w:fill="FFFFFF"/>
        </w:rPr>
        <w:t xml:space="preserve"> states there are some negatives relating to regulations, firstly, there may be many barriers for businesses to operate successfully, resulting in either unsuccessful business trade leading to unemployment or existing businesses having a lower growth on international trade due to the restrictions that are in place. I have also mentioned an increase in national welfare above but this could also be seen as a negative due to the costs being highly concentrated geographically (Robinson, 2008).</w:t>
      </w:r>
    </w:p>
    <w:p w14:paraId="4FE50F36" w14:textId="379BD177" w:rsidR="00A144A1" w:rsidRPr="001C12D3" w:rsidRDefault="00A144A1" w:rsidP="00344527">
      <w:pPr>
        <w:rPr>
          <w:rFonts w:cstheme="minorHAnsi"/>
          <w:sz w:val="24"/>
          <w:szCs w:val="24"/>
          <w:shd w:val="clear" w:color="auto" w:fill="FFFFFF"/>
        </w:rPr>
      </w:pPr>
      <w:r w:rsidRPr="001C12D3">
        <w:rPr>
          <w:rFonts w:cstheme="minorHAnsi"/>
          <w:sz w:val="24"/>
          <w:szCs w:val="24"/>
          <w:shd w:val="clear" w:color="auto" w:fill="FFFFFF"/>
        </w:rPr>
        <w:lastRenderedPageBreak/>
        <w:t xml:space="preserve">There are instances where some business take part in providing payments to officials in the state to facilitate their operations. This is not good practise and law breaking but unfortunately </w:t>
      </w:r>
      <w:r w:rsidR="00CD21C9" w:rsidRPr="001C12D3">
        <w:rPr>
          <w:rFonts w:cstheme="minorHAnsi"/>
          <w:sz w:val="24"/>
          <w:szCs w:val="24"/>
          <w:shd w:val="clear" w:color="auto" w:fill="FFFFFF"/>
        </w:rPr>
        <w:t xml:space="preserve">its common on a local level. Business operations on an international level often get caught from breach of law as above, a recent example being China and the new competition law that many western businesses are breaching the often </w:t>
      </w:r>
      <w:sdt>
        <w:sdtPr>
          <w:rPr>
            <w:rFonts w:cstheme="minorHAnsi"/>
            <w:sz w:val="24"/>
            <w:szCs w:val="24"/>
            <w:shd w:val="clear" w:color="auto" w:fill="FFFFFF"/>
          </w:rPr>
          <w:id w:val="80337879"/>
          <w:citation/>
        </w:sdtPr>
        <w:sdtContent>
          <w:r w:rsidR="00CD21C9" w:rsidRPr="001C12D3">
            <w:rPr>
              <w:rFonts w:cstheme="minorHAnsi"/>
              <w:sz w:val="24"/>
              <w:szCs w:val="24"/>
              <w:shd w:val="clear" w:color="auto" w:fill="FFFFFF"/>
            </w:rPr>
            <w:fldChar w:fldCharType="begin"/>
          </w:r>
          <w:r w:rsidR="00CD21C9" w:rsidRPr="001C12D3">
            <w:rPr>
              <w:rFonts w:cstheme="minorHAnsi"/>
              <w:sz w:val="24"/>
              <w:szCs w:val="24"/>
              <w:shd w:val="clear" w:color="auto" w:fill="FFFFFF"/>
            </w:rPr>
            <w:instrText xml:space="preserve"> CITATION Mor20 \l 2057 </w:instrText>
          </w:r>
          <w:r w:rsidR="00CD21C9" w:rsidRPr="001C12D3">
            <w:rPr>
              <w:rFonts w:cstheme="minorHAnsi"/>
              <w:sz w:val="24"/>
              <w:szCs w:val="24"/>
              <w:shd w:val="clear" w:color="auto" w:fill="FFFFFF"/>
            </w:rPr>
            <w:fldChar w:fldCharType="separate"/>
          </w:r>
          <w:r w:rsidR="00CD21C9" w:rsidRPr="001C12D3">
            <w:rPr>
              <w:rFonts w:cstheme="minorHAnsi"/>
              <w:noProof/>
              <w:sz w:val="24"/>
              <w:szCs w:val="24"/>
              <w:shd w:val="clear" w:color="auto" w:fill="FFFFFF"/>
            </w:rPr>
            <w:t>(Morrison , 2020)</w:t>
          </w:r>
          <w:r w:rsidR="00CD21C9" w:rsidRPr="001C12D3">
            <w:rPr>
              <w:rFonts w:cstheme="minorHAnsi"/>
              <w:sz w:val="24"/>
              <w:szCs w:val="24"/>
              <w:shd w:val="clear" w:color="auto" w:fill="FFFFFF"/>
            </w:rPr>
            <w:fldChar w:fldCharType="end"/>
          </w:r>
        </w:sdtContent>
      </w:sdt>
      <w:r w:rsidR="00CD21C9" w:rsidRPr="001C12D3">
        <w:rPr>
          <w:rFonts w:cstheme="minorHAnsi"/>
          <w:sz w:val="24"/>
          <w:szCs w:val="24"/>
          <w:shd w:val="clear" w:color="auto" w:fill="FFFFFF"/>
        </w:rPr>
        <w:t xml:space="preserve">  , an example of this is GSK, a Chinese business who was fined $500 million dollars. Roche having operations with </w:t>
      </w:r>
      <w:proofErr w:type="spellStart"/>
      <w:r w:rsidR="00CD21C9" w:rsidRPr="001C12D3">
        <w:rPr>
          <w:rFonts w:cstheme="minorHAnsi"/>
          <w:sz w:val="24"/>
          <w:szCs w:val="24"/>
          <w:shd w:val="clear" w:color="auto" w:fill="FFFFFF"/>
        </w:rPr>
        <w:t>Changu</w:t>
      </w:r>
      <w:proofErr w:type="spellEnd"/>
      <w:r w:rsidR="00CD21C9" w:rsidRPr="001C12D3">
        <w:rPr>
          <w:rFonts w:cstheme="minorHAnsi"/>
          <w:sz w:val="24"/>
          <w:szCs w:val="24"/>
          <w:shd w:val="clear" w:color="auto" w:fill="FFFFFF"/>
        </w:rPr>
        <w:t xml:space="preserve"> would mean that there are differences in legal systems that the business is more familiar with in other countries so must be vigilant in the new laws.  </w:t>
      </w:r>
    </w:p>
    <w:p w14:paraId="45E21047" w14:textId="08D4B96E" w:rsidR="00D47E6D" w:rsidRPr="001C12D3" w:rsidRDefault="00D47E6D" w:rsidP="00344527">
      <w:pPr>
        <w:rPr>
          <w:rFonts w:cstheme="minorHAnsi"/>
          <w:sz w:val="24"/>
          <w:szCs w:val="24"/>
        </w:rPr>
      </w:pPr>
      <w:r w:rsidRPr="001C12D3">
        <w:rPr>
          <w:rFonts w:cstheme="minorHAnsi"/>
          <w:sz w:val="24"/>
          <w:szCs w:val="24"/>
          <w:shd w:val="clear" w:color="auto" w:fill="FFFFFF"/>
        </w:rPr>
        <w:t xml:space="preserve">In my opinion, global trade does require regulation to be place </w:t>
      </w:r>
      <w:r w:rsidR="00F5397E" w:rsidRPr="001C12D3">
        <w:rPr>
          <w:rFonts w:cstheme="minorHAnsi"/>
          <w:sz w:val="24"/>
          <w:szCs w:val="24"/>
          <w:shd w:val="clear" w:color="auto" w:fill="FFFFFF"/>
        </w:rPr>
        <w:t xml:space="preserve">and with regards to Roche having a strong presence in the UK and </w:t>
      </w:r>
      <w:r w:rsidRPr="001C12D3">
        <w:rPr>
          <w:rFonts w:cstheme="minorHAnsi"/>
          <w:sz w:val="24"/>
          <w:szCs w:val="24"/>
          <w:shd w:val="clear" w:color="auto" w:fill="FFFFFF"/>
        </w:rPr>
        <w:t>Brexit</w:t>
      </w:r>
      <w:r w:rsidR="00F5397E" w:rsidRPr="001C12D3">
        <w:rPr>
          <w:rFonts w:cstheme="minorHAnsi"/>
          <w:sz w:val="24"/>
          <w:szCs w:val="24"/>
          <w:shd w:val="clear" w:color="auto" w:fill="FFFFFF"/>
        </w:rPr>
        <w:t xml:space="preserve"> agreements taking place</w:t>
      </w:r>
      <w:r w:rsidRPr="001C12D3">
        <w:rPr>
          <w:rFonts w:cstheme="minorHAnsi"/>
          <w:sz w:val="24"/>
          <w:szCs w:val="24"/>
          <w:shd w:val="clear" w:color="auto" w:fill="FFFFFF"/>
        </w:rPr>
        <w:t xml:space="preserve">, the regulations will assist existing transitions and also offer security for new trade </w:t>
      </w:r>
      <w:r w:rsidR="00F5397E" w:rsidRPr="001C12D3">
        <w:rPr>
          <w:rFonts w:cstheme="minorHAnsi"/>
          <w:sz w:val="24"/>
          <w:szCs w:val="24"/>
          <w:shd w:val="clear" w:color="auto" w:fill="FFFFFF"/>
        </w:rPr>
        <w:t xml:space="preserve">and alliances </w:t>
      </w:r>
      <w:r w:rsidRPr="001C12D3">
        <w:rPr>
          <w:rFonts w:cstheme="minorHAnsi"/>
          <w:sz w:val="24"/>
          <w:szCs w:val="24"/>
          <w:shd w:val="clear" w:color="auto" w:fill="FFFFFF"/>
        </w:rPr>
        <w:t>in the UK. This will lead to a standardised approach and provide the consistency needed to workers, consumers and all involved trading partners in a strong UK economy.</w:t>
      </w:r>
      <w:r w:rsidR="00CD21C9" w:rsidRPr="001C12D3">
        <w:rPr>
          <w:rFonts w:cstheme="minorHAnsi"/>
          <w:sz w:val="24"/>
          <w:szCs w:val="24"/>
          <w:shd w:val="clear" w:color="auto" w:fill="FFFFFF"/>
        </w:rPr>
        <w:t xml:space="preserve"> The same also applies to the new regulations for the business that is conducted in China. </w:t>
      </w:r>
    </w:p>
    <w:p w14:paraId="0C975607" w14:textId="77777777" w:rsidR="00753543" w:rsidRPr="001C12D3" w:rsidRDefault="00753543" w:rsidP="00344527">
      <w:pPr>
        <w:rPr>
          <w:rFonts w:cstheme="minorHAnsi"/>
          <w:sz w:val="24"/>
          <w:szCs w:val="24"/>
        </w:rPr>
      </w:pPr>
      <w:r w:rsidRPr="001C12D3">
        <w:rPr>
          <w:rFonts w:cstheme="minorHAnsi"/>
          <w:sz w:val="24"/>
          <w:szCs w:val="24"/>
        </w:rPr>
        <w:t xml:space="preserve">Environmental </w:t>
      </w:r>
    </w:p>
    <w:p w14:paraId="24CC030A" w14:textId="77777777" w:rsidR="00B427AE" w:rsidRPr="001C12D3" w:rsidRDefault="00B427AE" w:rsidP="00344527">
      <w:pPr>
        <w:rPr>
          <w:rFonts w:cstheme="minorHAnsi"/>
          <w:sz w:val="24"/>
          <w:szCs w:val="24"/>
        </w:rPr>
      </w:pPr>
      <w:r w:rsidRPr="001C12D3">
        <w:rPr>
          <w:rFonts w:cstheme="minorHAnsi"/>
          <w:sz w:val="24"/>
          <w:szCs w:val="24"/>
        </w:rPr>
        <w:t xml:space="preserve">The current agenda globally for pharmaceuticals is to become </w:t>
      </w:r>
      <w:r w:rsidR="0017529C" w:rsidRPr="001C12D3">
        <w:rPr>
          <w:rFonts w:cstheme="minorHAnsi"/>
          <w:sz w:val="24"/>
          <w:szCs w:val="24"/>
        </w:rPr>
        <w:t>friendlier</w:t>
      </w:r>
      <w:r w:rsidRPr="001C12D3">
        <w:rPr>
          <w:rFonts w:cstheme="minorHAnsi"/>
          <w:sz w:val="24"/>
          <w:szCs w:val="24"/>
        </w:rPr>
        <w:t xml:space="preserve"> and adapt their ongoing business plans to support improvements environmentally </w:t>
      </w:r>
      <w:sdt>
        <w:sdtPr>
          <w:rPr>
            <w:rFonts w:cstheme="minorHAnsi"/>
            <w:sz w:val="24"/>
            <w:szCs w:val="24"/>
          </w:rPr>
          <w:id w:val="-714501276"/>
          <w:citation/>
        </w:sdtPr>
        <w:sdtContent>
          <w:r w:rsidRPr="001C12D3">
            <w:rPr>
              <w:rFonts w:cstheme="minorHAnsi"/>
              <w:sz w:val="24"/>
              <w:szCs w:val="24"/>
            </w:rPr>
            <w:fldChar w:fldCharType="begin"/>
          </w:r>
          <w:r w:rsidRPr="001C12D3">
            <w:rPr>
              <w:rFonts w:cstheme="minorHAnsi"/>
              <w:sz w:val="24"/>
              <w:szCs w:val="24"/>
            </w:rPr>
            <w:instrText xml:space="preserve"> CITATION Sha11 \l 2057 </w:instrText>
          </w:r>
          <w:r w:rsidRPr="001C12D3">
            <w:rPr>
              <w:rFonts w:cstheme="minorHAnsi"/>
              <w:sz w:val="24"/>
              <w:szCs w:val="24"/>
            </w:rPr>
            <w:fldChar w:fldCharType="separate"/>
          </w:r>
          <w:r w:rsidRPr="001C12D3">
            <w:rPr>
              <w:rFonts w:cstheme="minorHAnsi"/>
              <w:noProof/>
              <w:sz w:val="24"/>
              <w:szCs w:val="24"/>
            </w:rPr>
            <w:t>(Shaw, 2011)</w:t>
          </w:r>
          <w:r w:rsidRPr="001C12D3">
            <w:rPr>
              <w:rFonts w:cstheme="minorHAnsi"/>
              <w:sz w:val="24"/>
              <w:szCs w:val="24"/>
            </w:rPr>
            <w:fldChar w:fldCharType="end"/>
          </w:r>
        </w:sdtContent>
      </w:sdt>
      <w:r w:rsidR="00BE1292" w:rsidRPr="001C12D3">
        <w:rPr>
          <w:rFonts w:cstheme="minorHAnsi"/>
          <w:sz w:val="24"/>
          <w:szCs w:val="24"/>
        </w:rPr>
        <w:t xml:space="preserve"> also states that linking into the Corporate Social responsibilities programmes (CSR) is the way forward for businesses to innovate new products and ways to promote them as eco-friendly. </w:t>
      </w:r>
    </w:p>
    <w:p w14:paraId="419D6ED3" w14:textId="77777777" w:rsidR="0049389B" w:rsidRPr="001C12D3" w:rsidRDefault="0049389B" w:rsidP="00344527">
      <w:pPr>
        <w:rPr>
          <w:rFonts w:cstheme="minorHAnsi"/>
          <w:sz w:val="24"/>
          <w:szCs w:val="24"/>
        </w:rPr>
      </w:pPr>
    </w:p>
    <w:p w14:paraId="4FB16679" w14:textId="77777777" w:rsidR="007C1398" w:rsidRPr="001C12D3" w:rsidRDefault="007C1398" w:rsidP="00344527">
      <w:pPr>
        <w:rPr>
          <w:rFonts w:cstheme="minorHAnsi"/>
          <w:sz w:val="24"/>
          <w:szCs w:val="24"/>
        </w:rPr>
      </w:pPr>
    </w:p>
    <w:p w14:paraId="63B51748" w14:textId="77777777" w:rsidR="0017529C" w:rsidRPr="001C12D3" w:rsidRDefault="0017529C" w:rsidP="00344527">
      <w:pPr>
        <w:rPr>
          <w:rFonts w:cstheme="minorHAnsi"/>
          <w:sz w:val="24"/>
          <w:szCs w:val="24"/>
        </w:rPr>
      </w:pPr>
    </w:p>
    <w:p w14:paraId="354B1181" w14:textId="77777777" w:rsidR="0017529C" w:rsidRPr="001C12D3" w:rsidRDefault="0017529C" w:rsidP="00344527">
      <w:pPr>
        <w:rPr>
          <w:rFonts w:cstheme="minorHAnsi"/>
          <w:sz w:val="24"/>
          <w:szCs w:val="24"/>
        </w:rPr>
      </w:pPr>
    </w:p>
    <w:p w14:paraId="1BEB4E5E" w14:textId="77777777" w:rsidR="00684D21" w:rsidRPr="001C12D3" w:rsidRDefault="00684D21" w:rsidP="00344527">
      <w:pPr>
        <w:rPr>
          <w:rFonts w:cstheme="minorHAnsi"/>
          <w:sz w:val="24"/>
          <w:szCs w:val="24"/>
        </w:rPr>
      </w:pPr>
    </w:p>
    <w:p w14:paraId="2D2A3115" w14:textId="77777777" w:rsidR="00684D21" w:rsidRPr="001C12D3" w:rsidRDefault="00684D21" w:rsidP="00344527">
      <w:pPr>
        <w:rPr>
          <w:rFonts w:cstheme="minorHAnsi"/>
          <w:sz w:val="24"/>
          <w:szCs w:val="24"/>
        </w:rPr>
      </w:pPr>
    </w:p>
    <w:p w14:paraId="46A9D0AA" w14:textId="77777777" w:rsidR="00684D21" w:rsidRPr="001C12D3" w:rsidRDefault="00684D21" w:rsidP="00344527">
      <w:pPr>
        <w:rPr>
          <w:rFonts w:cstheme="minorHAnsi"/>
          <w:sz w:val="24"/>
          <w:szCs w:val="24"/>
        </w:rPr>
      </w:pPr>
    </w:p>
    <w:p w14:paraId="7BB6E205" w14:textId="77777777" w:rsidR="00684D21" w:rsidRPr="001C12D3" w:rsidRDefault="00684D21" w:rsidP="00344527">
      <w:pPr>
        <w:rPr>
          <w:rFonts w:cstheme="minorHAnsi"/>
          <w:sz w:val="24"/>
          <w:szCs w:val="24"/>
        </w:rPr>
      </w:pPr>
    </w:p>
    <w:p w14:paraId="3209D8F9" w14:textId="77777777" w:rsidR="00684D21" w:rsidRPr="001C12D3" w:rsidRDefault="00684D21" w:rsidP="00344527">
      <w:pPr>
        <w:rPr>
          <w:rFonts w:cstheme="minorHAnsi"/>
          <w:sz w:val="24"/>
          <w:szCs w:val="24"/>
        </w:rPr>
      </w:pPr>
    </w:p>
    <w:p w14:paraId="3ED58560" w14:textId="77777777" w:rsidR="00684D21" w:rsidRPr="001C12D3" w:rsidRDefault="00684D21" w:rsidP="00344527">
      <w:pPr>
        <w:rPr>
          <w:rFonts w:cstheme="minorHAnsi"/>
          <w:sz w:val="24"/>
          <w:szCs w:val="24"/>
        </w:rPr>
      </w:pPr>
    </w:p>
    <w:p w14:paraId="206A8134" w14:textId="77777777" w:rsidR="00684D21" w:rsidRPr="001C12D3" w:rsidRDefault="00684D21" w:rsidP="00344527">
      <w:pPr>
        <w:rPr>
          <w:rFonts w:cstheme="minorHAnsi"/>
          <w:sz w:val="24"/>
          <w:szCs w:val="24"/>
        </w:rPr>
      </w:pPr>
    </w:p>
    <w:p w14:paraId="30EB6CC0" w14:textId="77777777" w:rsidR="00684D21" w:rsidRPr="001C12D3" w:rsidRDefault="00684D21" w:rsidP="00344527">
      <w:pPr>
        <w:rPr>
          <w:rFonts w:cstheme="minorHAnsi"/>
          <w:sz w:val="24"/>
          <w:szCs w:val="24"/>
        </w:rPr>
      </w:pPr>
    </w:p>
    <w:p w14:paraId="52B7D8D1" w14:textId="77777777" w:rsidR="00684D21" w:rsidRPr="001C12D3" w:rsidRDefault="00684D21" w:rsidP="00344527">
      <w:pPr>
        <w:rPr>
          <w:rFonts w:cstheme="minorHAnsi"/>
          <w:sz w:val="24"/>
          <w:szCs w:val="24"/>
        </w:rPr>
      </w:pPr>
    </w:p>
    <w:p w14:paraId="7205A64F" w14:textId="77777777" w:rsidR="00684D21" w:rsidRPr="001C12D3" w:rsidRDefault="00684D21" w:rsidP="00344527">
      <w:pPr>
        <w:rPr>
          <w:rFonts w:cstheme="minorHAnsi"/>
          <w:sz w:val="24"/>
          <w:szCs w:val="24"/>
        </w:rPr>
      </w:pPr>
    </w:p>
    <w:p w14:paraId="5DCA237A" w14:textId="77777777" w:rsidR="0017529C" w:rsidRPr="001C12D3" w:rsidRDefault="0017529C" w:rsidP="00344527">
      <w:pPr>
        <w:rPr>
          <w:rFonts w:cstheme="minorHAnsi"/>
          <w:sz w:val="24"/>
          <w:szCs w:val="24"/>
        </w:rPr>
      </w:pPr>
    </w:p>
    <w:p w14:paraId="461F7F95" w14:textId="13F656CB" w:rsidR="00526261" w:rsidRPr="001C12D3" w:rsidRDefault="00526261" w:rsidP="00175516">
      <w:pPr>
        <w:rPr>
          <w:rFonts w:cstheme="minorHAnsi"/>
          <w:bCs/>
          <w:sz w:val="24"/>
          <w:szCs w:val="24"/>
        </w:rPr>
      </w:pPr>
      <w:r w:rsidRPr="001C12D3">
        <w:rPr>
          <w:rFonts w:cstheme="minorHAnsi"/>
          <w:bCs/>
          <w:sz w:val="24"/>
          <w:szCs w:val="24"/>
        </w:rPr>
        <w:lastRenderedPageBreak/>
        <w:t xml:space="preserve">Porters five forces </w:t>
      </w:r>
    </w:p>
    <w:p w14:paraId="6C6C6E3A" w14:textId="16CDA806" w:rsidR="006C09F1" w:rsidRPr="001C12D3" w:rsidRDefault="006C09F1" w:rsidP="00175516">
      <w:pPr>
        <w:rPr>
          <w:rFonts w:cstheme="minorHAnsi"/>
          <w:bCs/>
          <w:sz w:val="24"/>
          <w:szCs w:val="24"/>
        </w:rPr>
      </w:pPr>
    </w:p>
    <w:p w14:paraId="6AB3B8E2" w14:textId="17840C4C" w:rsidR="006C09F1" w:rsidRPr="001C12D3" w:rsidRDefault="00CA4464" w:rsidP="00175516">
      <w:pPr>
        <w:rPr>
          <w:rFonts w:cstheme="minorHAnsi"/>
          <w:bCs/>
          <w:sz w:val="24"/>
          <w:szCs w:val="24"/>
        </w:rPr>
      </w:pPr>
      <w:r w:rsidRPr="001C12D3">
        <w:rPr>
          <w:rFonts w:cstheme="minorHAnsi"/>
          <w:bCs/>
          <w:sz w:val="24"/>
          <w:szCs w:val="24"/>
        </w:rPr>
        <w:t>Potential entrants</w:t>
      </w:r>
    </w:p>
    <w:p w14:paraId="3FD887FE" w14:textId="3180ED7D" w:rsidR="000D4426" w:rsidRPr="001C12D3" w:rsidRDefault="0046174D" w:rsidP="00175516">
      <w:pPr>
        <w:rPr>
          <w:rFonts w:cstheme="minorHAnsi"/>
          <w:bCs/>
          <w:sz w:val="24"/>
          <w:szCs w:val="24"/>
        </w:rPr>
      </w:pPr>
      <w:r w:rsidRPr="001C12D3">
        <w:rPr>
          <w:rFonts w:cstheme="minorHAnsi"/>
          <w:bCs/>
          <w:sz w:val="24"/>
          <w:szCs w:val="24"/>
        </w:rPr>
        <w:t xml:space="preserve">An industry as large as </w:t>
      </w:r>
      <w:r w:rsidR="00755037" w:rsidRPr="001C12D3">
        <w:rPr>
          <w:rFonts w:cstheme="minorHAnsi"/>
          <w:bCs/>
          <w:sz w:val="24"/>
          <w:szCs w:val="24"/>
        </w:rPr>
        <w:t>Pharmaceuticals often entices new companies to</w:t>
      </w:r>
      <w:r w:rsidR="003C5295" w:rsidRPr="001C12D3">
        <w:rPr>
          <w:rFonts w:cstheme="minorHAnsi"/>
          <w:bCs/>
          <w:sz w:val="24"/>
          <w:szCs w:val="24"/>
        </w:rPr>
        <w:t xml:space="preserve"> </w:t>
      </w:r>
      <w:r w:rsidR="00755037" w:rsidRPr="001C12D3">
        <w:rPr>
          <w:rFonts w:cstheme="minorHAnsi"/>
          <w:bCs/>
          <w:sz w:val="24"/>
          <w:szCs w:val="24"/>
        </w:rPr>
        <w:t>enter the market</w:t>
      </w:r>
      <w:r w:rsidR="003C5295" w:rsidRPr="001C12D3">
        <w:rPr>
          <w:rFonts w:cstheme="minorHAnsi"/>
          <w:bCs/>
          <w:sz w:val="24"/>
          <w:szCs w:val="24"/>
        </w:rPr>
        <w:t xml:space="preserve">, </w:t>
      </w:r>
      <w:r w:rsidR="00755037" w:rsidRPr="001C12D3">
        <w:rPr>
          <w:rFonts w:cstheme="minorHAnsi"/>
          <w:bCs/>
          <w:sz w:val="24"/>
          <w:szCs w:val="24"/>
        </w:rPr>
        <w:t>innovate new products and conduct research to support the World Health Organisation. A further</w:t>
      </w:r>
      <w:r w:rsidR="00476B5D" w:rsidRPr="001C12D3">
        <w:rPr>
          <w:rFonts w:cstheme="minorHAnsi"/>
          <w:bCs/>
          <w:sz w:val="24"/>
          <w:szCs w:val="24"/>
        </w:rPr>
        <w:t xml:space="preserve"> point to make is that there can be a lack of knowledge by </w:t>
      </w:r>
      <w:r w:rsidR="001C486A" w:rsidRPr="001C12D3">
        <w:rPr>
          <w:rFonts w:cstheme="minorHAnsi"/>
          <w:bCs/>
          <w:sz w:val="24"/>
          <w:szCs w:val="24"/>
        </w:rPr>
        <w:t>customers</w:t>
      </w:r>
      <w:r w:rsidR="00476B5D" w:rsidRPr="001C12D3">
        <w:rPr>
          <w:rFonts w:cstheme="minorHAnsi"/>
          <w:bCs/>
          <w:sz w:val="24"/>
          <w:szCs w:val="24"/>
        </w:rPr>
        <w:t xml:space="preserve"> in the purchasing</w:t>
      </w:r>
      <w:r w:rsidR="003C5295" w:rsidRPr="001C12D3">
        <w:rPr>
          <w:rFonts w:cstheme="minorHAnsi"/>
          <w:bCs/>
          <w:sz w:val="24"/>
          <w:szCs w:val="24"/>
        </w:rPr>
        <w:t xml:space="preserve"> </w:t>
      </w:r>
      <w:proofErr w:type="gramStart"/>
      <w:r w:rsidR="003C5295" w:rsidRPr="001C12D3">
        <w:rPr>
          <w:rFonts w:cstheme="minorHAnsi"/>
          <w:bCs/>
          <w:sz w:val="24"/>
          <w:szCs w:val="24"/>
        </w:rPr>
        <w:t xml:space="preserve">of </w:t>
      </w:r>
      <w:r w:rsidR="00476B5D" w:rsidRPr="001C12D3">
        <w:rPr>
          <w:rFonts w:cstheme="minorHAnsi"/>
          <w:bCs/>
          <w:sz w:val="24"/>
          <w:szCs w:val="24"/>
        </w:rPr>
        <w:t xml:space="preserve"> </w:t>
      </w:r>
      <w:r w:rsidR="001C486A" w:rsidRPr="001C12D3">
        <w:rPr>
          <w:rFonts w:cstheme="minorHAnsi"/>
          <w:bCs/>
          <w:sz w:val="24"/>
          <w:szCs w:val="24"/>
        </w:rPr>
        <w:t>products</w:t>
      </w:r>
      <w:proofErr w:type="gramEnd"/>
      <w:r w:rsidR="00476B5D" w:rsidRPr="001C12D3">
        <w:rPr>
          <w:rFonts w:cstheme="minorHAnsi"/>
          <w:bCs/>
          <w:sz w:val="24"/>
          <w:szCs w:val="24"/>
        </w:rPr>
        <w:t xml:space="preserve"> in the industry so therefore </w:t>
      </w:r>
      <w:r w:rsidR="001C486A" w:rsidRPr="001C12D3">
        <w:rPr>
          <w:rFonts w:cstheme="minorHAnsi"/>
          <w:bCs/>
          <w:sz w:val="24"/>
          <w:szCs w:val="24"/>
        </w:rPr>
        <w:t>existing producers being able to set higher prices</w:t>
      </w:r>
      <w:r w:rsidR="003C5295" w:rsidRPr="001C12D3">
        <w:rPr>
          <w:rFonts w:cstheme="minorHAnsi"/>
          <w:bCs/>
          <w:sz w:val="24"/>
          <w:szCs w:val="24"/>
        </w:rPr>
        <w:t xml:space="preserve">, Therefore making the threat high. </w:t>
      </w:r>
    </w:p>
    <w:p w14:paraId="3F20242D" w14:textId="38C9BC95" w:rsidR="003C5295" w:rsidRPr="001C12D3" w:rsidRDefault="003C5295" w:rsidP="00175516">
      <w:pPr>
        <w:rPr>
          <w:rFonts w:cstheme="minorHAnsi"/>
          <w:bCs/>
          <w:sz w:val="24"/>
          <w:szCs w:val="24"/>
        </w:rPr>
      </w:pPr>
      <w:r w:rsidRPr="001C12D3">
        <w:rPr>
          <w:rFonts w:cstheme="minorHAnsi"/>
          <w:bCs/>
          <w:sz w:val="24"/>
          <w:szCs w:val="24"/>
        </w:rPr>
        <w:t xml:space="preserve">The industry </w:t>
      </w:r>
    </w:p>
    <w:p w14:paraId="3DE58EA5" w14:textId="2A9E139A" w:rsidR="000D4426" w:rsidRPr="001C12D3" w:rsidRDefault="000D4426" w:rsidP="00175516">
      <w:pPr>
        <w:rPr>
          <w:rFonts w:cstheme="minorHAnsi"/>
          <w:bCs/>
          <w:sz w:val="24"/>
          <w:szCs w:val="24"/>
        </w:rPr>
      </w:pPr>
    </w:p>
    <w:p w14:paraId="0D62D59D" w14:textId="23A99345" w:rsidR="000D4426" w:rsidRPr="001C12D3" w:rsidRDefault="000D4426" w:rsidP="00175516">
      <w:pPr>
        <w:rPr>
          <w:rFonts w:cstheme="minorHAnsi"/>
          <w:bCs/>
          <w:sz w:val="24"/>
          <w:szCs w:val="24"/>
        </w:rPr>
      </w:pPr>
    </w:p>
    <w:p w14:paraId="3B83907D" w14:textId="414ADDC2" w:rsidR="000D4426" w:rsidRPr="001C12D3" w:rsidRDefault="000D4426" w:rsidP="00175516">
      <w:pPr>
        <w:rPr>
          <w:rFonts w:cstheme="minorHAnsi"/>
          <w:bCs/>
          <w:sz w:val="24"/>
          <w:szCs w:val="24"/>
        </w:rPr>
      </w:pPr>
    </w:p>
    <w:p w14:paraId="702A26DA" w14:textId="1C216F0F" w:rsidR="000D4426" w:rsidRPr="001C12D3" w:rsidRDefault="000D4426" w:rsidP="00175516">
      <w:pPr>
        <w:rPr>
          <w:rFonts w:cstheme="minorHAnsi"/>
          <w:bCs/>
          <w:sz w:val="24"/>
          <w:szCs w:val="24"/>
        </w:rPr>
      </w:pPr>
    </w:p>
    <w:p w14:paraId="49AE61A6" w14:textId="41E4F6EB" w:rsidR="000D4426" w:rsidRPr="001C12D3" w:rsidRDefault="000D4426" w:rsidP="00175516">
      <w:pPr>
        <w:rPr>
          <w:rFonts w:cstheme="minorHAnsi"/>
          <w:bCs/>
          <w:sz w:val="24"/>
          <w:szCs w:val="24"/>
        </w:rPr>
      </w:pPr>
    </w:p>
    <w:p w14:paraId="07E17881" w14:textId="6FD8AC40" w:rsidR="000D4426" w:rsidRPr="001C12D3" w:rsidRDefault="000D4426" w:rsidP="00175516">
      <w:pPr>
        <w:rPr>
          <w:rFonts w:cstheme="minorHAnsi"/>
          <w:bCs/>
          <w:sz w:val="24"/>
          <w:szCs w:val="24"/>
        </w:rPr>
      </w:pPr>
    </w:p>
    <w:p w14:paraId="665506B6" w14:textId="66EF70DF" w:rsidR="000D4426" w:rsidRPr="001C12D3" w:rsidRDefault="000D4426" w:rsidP="00175516">
      <w:pPr>
        <w:rPr>
          <w:rFonts w:cstheme="minorHAnsi"/>
          <w:bCs/>
          <w:sz w:val="24"/>
          <w:szCs w:val="24"/>
        </w:rPr>
      </w:pPr>
    </w:p>
    <w:p w14:paraId="0ACA056A" w14:textId="033E644A" w:rsidR="000D4426" w:rsidRPr="001C12D3" w:rsidRDefault="000D4426" w:rsidP="00175516">
      <w:pPr>
        <w:rPr>
          <w:rFonts w:cstheme="minorHAnsi"/>
          <w:bCs/>
          <w:sz w:val="24"/>
          <w:szCs w:val="24"/>
        </w:rPr>
      </w:pPr>
    </w:p>
    <w:p w14:paraId="0B9A27E1" w14:textId="33F890AC" w:rsidR="000D4426" w:rsidRPr="001C12D3" w:rsidRDefault="000D4426" w:rsidP="00175516">
      <w:pPr>
        <w:rPr>
          <w:rFonts w:cstheme="minorHAnsi"/>
          <w:bCs/>
          <w:sz w:val="24"/>
          <w:szCs w:val="24"/>
        </w:rPr>
      </w:pPr>
    </w:p>
    <w:p w14:paraId="61D2EE37" w14:textId="74099978" w:rsidR="000D4426" w:rsidRPr="001C12D3" w:rsidRDefault="000D4426" w:rsidP="00175516">
      <w:pPr>
        <w:rPr>
          <w:rFonts w:cstheme="minorHAnsi"/>
          <w:bCs/>
          <w:sz w:val="24"/>
          <w:szCs w:val="24"/>
        </w:rPr>
      </w:pPr>
    </w:p>
    <w:p w14:paraId="2F517EE4" w14:textId="647DB2B0" w:rsidR="000D4426" w:rsidRPr="001C12D3" w:rsidRDefault="000D4426" w:rsidP="00175516">
      <w:pPr>
        <w:rPr>
          <w:rFonts w:cstheme="minorHAnsi"/>
          <w:bCs/>
          <w:sz w:val="24"/>
          <w:szCs w:val="24"/>
        </w:rPr>
      </w:pPr>
    </w:p>
    <w:p w14:paraId="453CFD2D" w14:textId="4FC98F1F" w:rsidR="000D4426" w:rsidRPr="001C12D3" w:rsidRDefault="000D4426" w:rsidP="00175516">
      <w:pPr>
        <w:rPr>
          <w:rFonts w:cstheme="minorHAnsi"/>
          <w:bCs/>
          <w:sz w:val="24"/>
          <w:szCs w:val="24"/>
        </w:rPr>
      </w:pPr>
    </w:p>
    <w:p w14:paraId="0284880F" w14:textId="31645B3A" w:rsidR="000D4426" w:rsidRPr="001C12D3" w:rsidRDefault="000D4426" w:rsidP="00175516">
      <w:pPr>
        <w:rPr>
          <w:rFonts w:cstheme="minorHAnsi"/>
          <w:bCs/>
          <w:sz w:val="24"/>
          <w:szCs w:val="24"/>
        </w:rPr>
      </w:pPr>
    </w:p>
    <w:p w14:paraId="720C8740" w14:textId="65ADA885" w:rsidR="000D4426" w:rsidRPr="001C12D3" w:rsidRDefault="000D4426" w:rsidP="00175516">
      <w:pPr>
        <w:rPr>
          <w:rFonts w:cstheme="minorHAnsi"/>
          <w:bCs/>
          <w:sz w:val="24"/>
          <w:szCs w:val="24"/>
        </w:rPr>
      </w:pPr>
    </w:p>
    <w:p w14:paraId="5226E356" w14:textId="38EC3F19" w:rsidR="000D4426" w:rsidRPr="001C12D3" w:rsidRDefault="000D4426" w:rsidP="00175516">
      <w:pPr>
        <w:rPr>
          <w:rFonts w:cstheme="minorHAnsi"/>
          <w:bCs/>
          <w:sz w:val="24"/>
          <w:szCs w:val="24"/>
        </w:rPr>
      </w:pPr>
    </w:p>
    <w:p w14:paraId="5A3D684A" w14:textId="00D6C04B" w:rsidR="000D4426" w:rsidRPr="001C12D3" w:rsidRDefault="000D4426" w:rsidP="00175516">
      <w:pPr>
        <w:rPr>
          <w:rFonts w:cstheme="minorHAnsi"/>
          <w:bCs/>
          <w:sz w:val="24"/>
          <w:szCs w:val="24"/>
        </w:rPr>
      </w:pPr>
    </w:p>
    <w:p w14:paraId="499BB5D1" w14:textId="759AF215" w:rsidR="000D4426" w:rsidRPr="001C12D3" w:rsidRDefault="000D4426" w:rsidP="00175516">
      <w:pPr>
        <w:rPr>
          <w:rFonts w:cstheme="minorHAnsi"/>
          <w:bCs/>
          <w:sz w:val="24"/>
          <w:szCs w:val="24"/>
        </w:rPr>
      </w:pPr>
    </w:p>
    <w:p w14:paraId="54460F28" w14:textId="1EC0515E" w:rsidR="000D4426" w:rsidRPr="001C12D3" w:rsidRDefault="000D4426" w:rsidP="00175516">
      <w:pPr>
        <w:rPr>
          <w:rFonts w:cstheme="minorHAnsi"/>
          <w:bCs/>
          <w:sz w:val="24"/>
          <w:szCs w:val="24"/>
        </w:rPr>
      </w:pPr>
    </w:p>
    <w:p w14:paraId="52FE42D6" w14:textId="7F56F4B7" w:rsidR="000D4426" w:rsidRPr="001C12D3" w:rsidRDefault="000D4426" w:rsidP="00175516">
      <w:pPr>
        <w:rPr>
          <w:rFonts w:cstheme="minorHAnsi"/>
          <w:bCs/>
          <w:sz w:val="24"/>
          <w:szCs w:val="24"/>
        </w:rPr>
      </w:pPr>
    </w:p>
    <w:p w14:paraId="45F6FCAD" w14:textId="2F485DC7" w:rsidR="000D4426" w:rsidRPr="001C12D3" w:rsidRDefault="000D4426" w:rsidP="00175516">
      <w:pPr>
        <w:rPr>
          <w:rFonts w:cstheme="minorHAnsi"/>
          <w:bCs/>
          <w:sz w:val="24"/>
          <w:szCs w:val="24"/>
        </w:rPr>
      </w:pPr>
    </w:p>
    <w:p w14:paraId="06426879" w14:textId="3CAEA0E1" w:rsidR="000D4426" w:rsidRPr="001C12D3" w:rsidRDefault="000D4426" w:rsidP="00175516">
      <w:pPr>
        <w:rPr>
          <w:rFonts w:cstheme="minorHAnsi"/>
          <w:bCs/>
          <w:sz w:val="24"/>
          <w:szCs w:val="24"/>
        </w:rPr>
      </w:pPr>
    </w:p>
    <w:p w14:paraId="125EB70D" w14:textId="56A122FF" w:rsidR="000D4426" w:rsidRPr="001C12D3" w:rsidRDefault="000D4426" w:rsidP="00175516">
      <w:pPr>
        <w:rPr>
          <w:rFonts w:cstheme="minorHAnsi"/>
          <w:bCs/>
          <w:sz w:val="24"/>
          <w:szCs w:val="24"/>
        </w:rPr>
      </w:pPr>
    </w:p>
    <w:p w14:paraId="7EC87018" w14:textId="6A81324A" w:rsidR="000D4426" w:rsidRPr="001C12D3" w:rsidRDefault="000D4426" w:rsidP="00175516">
      <w:pPr>
        <w:rPr>
          <w:rFonts w:cstheme="minorHAnsi"/>
          <w:bCs/>
          <w:sz w:val="24"/>
          <w:szCs w:val="24"/>
        </w:rPr>
      </w:pPr>
    </w:p>
    <w:p w14:paraId="79733E89" w14:textId="5532FF0F" w:rsidR="000D4426" w:rsidRPr="001C12D3" w:rsidRDefault="000D4426" w:rsidP="00175516">
      <w:pPr>
        <w:rPr>
          <w:rFonts w:cstheme="minorHAnsi"/>
          <w:bCs/>
          <w:sz w:val="24"/>
          <w:szCs w:val="24"/>
        </w:rPr>
      </w:pPr>
    </w:p>
    <w:p w14:paraId="206FD4DE" w14:textId="7D460A22" w:rsidR="000D4426" w:rsidRPr="001C12D3" w:rsidRDefault="000D4426" w:rsidP="00175516">
      <w:pPr>
        <w:rPr>
          <w:rFonts w:cstheme="minorHAnsi"/>
          <w:bCs/>
          <w:sz w:val="24"/>
          <w:szCs w:val="24"/>
        </w:rPr>
      </w:pPr>
    </w:p>
    <w:p w14:paraId="02FFB11E" w14:textId="263A7BA1" w:rsidR="000D4426" w:rsidRPr="001C12D3" w:rsidRDefault="000D4426" w:rsidP="00175516">
      <w:pPr>
        <w:rPr>
          <w:rFonts w:cstheme="minorHAnsi"/>
          <w:bCs/>
          <w:sz w:val="24"/>
          <w:szCs w:val="24"/>
        </w:rPr>
      </w:pPr>
    </w:p>
    <w:p w14:paraId="2CA59E04" w14:textId="68ABD7B7" w:rsidR="000D4426" w:rsidRPr="001C12D3" w:rsidRDefault="000D4426" w:rsidP="00175516">
      <w:pPr>
        <w:rPr>
          <w:rFonts w:cstheme="minorHAnsi"/>
          <w:bCs/>
          <w:sz w:val="24"/>
          <w:szCs w:val="24"/>
        </w:rPr>
      </w:pPr>
    </w:p>
    <w:p w14:paraId="237F86A3" w14:textId="6E5CD80E" w:rsidR="000D4426" w:rsidRPr="001C12D3" w:rsidRDefault="000D4426" w:rsidP="00175516">
      <w:pPr>
        <w:rPr>
          <w:rFonts w:cstheme="minorHAnsi"/>
          <w:bCs/>
          <w:sz w:val="24"/>
          <w:szCs w:val="24"/>
        </w:rPr>
      </w:pPr>
    </w:p>
    <w:p w14:paraId="7AD97DCE" w14:textId="04BC3742" w:rsidR="000D4426" w:rsidRPr="001C12D3" w:rsidRDefault="000D4426" w:rsidP="00175516">
      <w:pPr>
        <w:rPr>
          <w:rFonts w:cstheme="minorHAnsi"/>
          <w:bCs/>
          <w:sz w:val="24"/>
          <w:szCs w:val="24"/>
        </w:rPr>
      </w:pPr>
    </w:p>
    <w:p w14:paraId="43A09659" w14:textId="02B4B717" w:rsidR="000D4426" w:rsidRPr="001C12D3" w:rsidRDefault="000D4426" w:rsidP="00175516">
      <w:pPr>
        <w:rPr>
          <w:rFonts w:cstheme="minorHAnsi"/>
          <w:bCs/>
          <w:sz w:val="24"/>
          <w:szCs w:val="24"/>
        </w:rPr>
      </w:pPr>
    </w:p>
    <w:p w14:paraId="69E0B044" w14:textId="6BD70269" w:rsidR="000D4426" w:rsidRPr="001C12D3" w:rsidRDefault="000D4426" w:rsidP="00175516">
      <w:pPr>
        <w:rPr>
          <w:rFonts w:cstheme="minorHAnsi"/>
          <w:bCs/>
          <w:sz w:val="24"/>
          <w:szCs w:val="24"/>
        </w:rPr>
      </w:pPr>
    </w:p>
    <w:p w14:paraId="32846198" w14:textId="1BA0C9FB" w:rsidR="000D4426" w:rsidRPr="001C12D3" w:rsidRDefault="000D4426" w:rsidP="00175516">
      <w:pPr>
        <w:rPr>
          <w:rFonts w:cstheme="minorHAnsi"/>
          <w:bCs/>
          <w:sz w:val="24"/>
          <w:szCs w:val="24"/>
        </w:rPr>
      </w:pPr>
    </w:p>
    <w:p w14:paraId="027159C9" w14:textId="518E1EF4" w:rsidR="000D4426" w:rsidRPr="001C12D3" w:rsidRDefault="000D4426" w:rsidP="00175516">
      <w:pPr>
        <w:rPr>
          <w:rFonts w:cstheme="minorHAnsi"/>
          <w:bCs/>
          <w:sz w:val="24"/>
          <w:szCs w:val="24"/>
        </w:rPr>
      </w:pPr>
    </w:p>
    <w:p w14:paraId="5446538E" w14:textId="2900420F" w:rsidR="000D4426" w:rsidRPr="001C12D3" w:rsidRDefault="000D4426" w:rsidP="00175516">
      <w:pPr>
        <w:rPr>
          <w:rFonts w:cstheme="minorHAnsi"/>
          <w:bCs/>
          <w:sz w:val="24"/>
          <w:szCs w:val="24"/>
        </w:rPr>
      </w:pPr>
    </w:p>
    <w:p w14:paraId="09F2FA44" w14:textId="4977BAC0" w:rsidR="000D4426" w:rsidRPr="001C12D3" w:rsidRDefault="000D4426" w:rsidP="00175516">
      <w:pPr>
        <w:rPr>
          <w:rFonts w:cstheme="minorHAnsi"/>
          <w:bCs/>
          <w:sz w:val="24"/>
          <w:szCs w:val="24"/>
        </w:rPr>
      </w:pPr>
    </w:p>
    <w:p w14:paraId="11442C7F" w14:textId="7F6BC851" w:rsidR="000D4426" w:rsidRPr="001C12D3" w:rsidRDefault="000D4426" w:rsidP="00175516">
      <w:pPr>
        <w:rPr>
          <w:rFonts w:cstheme="minorHAnsi"/>
          <w:bCs/>
          <w:sz w:val="24"/>
          <w:szCs w:val="24"/>
        </w:rPr>
      </w:pPr>
    </w:p>
    <w:p w14:paraId="64F0D6DE" w14:textId="066FDDD7" w:rsidR="000D4426" w:rsidRPr="001C12D3" w:rsidRDefault="000D4426" w:rsidP="00175516">
      <w:pPr>
        <w:rPr>
          <w:rFonts w:cstheme="minorHAnsi"/>
          <w:bCs/>
          <w:sz w:val="24"/>
          <w:szCs w:val="24"/>
        </w:rPr>
      </w:pPr>
    </w:p>
    <w:p w14:paraId="0C9E36C2" w14:textId="2CA7660D" w:rsidR="000D4426" w:rsidRPr="001C12D3" w:rsidRDefault="000D4426" w:rsidP="00175516">
      <w:pPr>
        <w:rPr>
          <w:rFonts w:cstheme="minorHAnsi"/>
          <w:bCs/>
          <w:sz w:val="24"/>
          <w:szCs w:val="24"/>
        </w:rPr>
      </w:pPr>
    </w:p>
    <w:p w14:paraId="2D02D5B1" w14:textId="60CCC064" w:rsidR="000D4426" w:rsidRPr="001C12D3" w:rsidRDefault="000D4426" w:rsidP="00175516">
      <w:pPr>
        <w:rPr>
          <w:rFonts w:cstheme="minorHAnsi"/>
          <w:bCs/>
          <w:sz w:val="24"/>
          <w:szCs w:val="24"/>
        </w:rPr>
      </w:pPr>
    </w:p>
    <w:p w14:paraId="29FD950B" w14:textId="004BA33D" w:rsidR="000D4426" w:rsidRPr="001C12D3" w:rsidRDefault="000D4426" w:rsidP="00175516">
      <w:pPr>
        <w:rPr>
          <w:rFonts w:cstheme="minorHAnsi"/>
          <w:bCs/>
          <w:sz w:val="24"/>
          <w:szCs w:val="24"/>
        </w:rPr>
      </w:pPr>
    </w:p>
    <w:p w14:paraId="70C1FF46" w14:textId="5D6B0F66" w:rsidR="000D4426" w:rsidRPr="001C12D3" w:rsidRDefault="000D4426" w:rsidP="00175516">
      <w:pPr>
        <w:rPr>
          <w:rFonts w:cstheme="minorHAnsi"/>
          <w:bCs/>
          <w:sz w:val="24"/>
          <w:szCs w:val="24"/>
        </w:rPr>
      </w:pPr>
    </w:p>
    <w:p w14:paraId="6F3AA4BA" w14:textId="37CE6A42" w:rsidR="000D4426" w:rsidRPr="001C12D3" w:rsidRDefault="000D4426" w:rsidP="00175516">
      <w:pPr>
        <w:rPr>
          <w:rFonts w:cstheme="minorHAnsi"/>
          <w:bCs/>
          <w:sz w:val="24"/>
          <w:szCs w:val="24"/>
        </w:rPr>
      </w:pPr>
    </w:p>
    <w:p w14:paraId="04CF3508" w14:textId="1C321939" w:rsidR="000D4426" w:rsidRPr="001C12D3" w:rsidRDefault="000D4426" w:rsidP="00175516">
      <w:pPr>
        <w:rPr>
          <w:rFonts w:cstheme="minorHAnsi"/>
          <w:bCs/>
          <w:sz w:val="24"/>
          <w:szCs w:val="24"/>
        </w:rPr>
      </w:pPr>
    </w:p>
    <w:p w14:paraId="48FE64B7" w14:textId="626AA57B" w:rsidR="000D4426" w:rsidRPr="001C12D3" w:rsidRDefault="000D4426" w:rsidP="00175516">
      <w:pPr>
        <w:rPr>
          <w:rFonts w:cstheme="minorHAnsi"/>
          <w:bCs/>
          <w:sz w:val="24"/>
          <w:szCs w:val="24"/>
        </w:rPr>
      </w:pPr>
    </w:p>
    <w:p w14:paraId="305B5A31" w14:textId="3B9FE2F7" w:rsidR="000D4426" w:rsidRPr="001C12D3" w:rsidRDefault="000D4426" w:rsidP="00175516">
      <w:pPr>
        <w:rPr>
          <w:rFonts w:cstheme="minorHAnsi"/>
          <w:bCs/>
          <w:sz w:val="24"/>
          <w:szCs w:val="24"/>
        </w:rPr>
      </w:pPr>
    </w:p>
    <w:p w14:paraId="7FD2FD69" w14:textId="5C50A39F" w:rsidR="000D4426" w:rsidRPr="001C12D3" w:rsidRDefault="000D4426" w:rsidP="00175516">
      <w:pPr>
        <w:rPr>
          <w:rFonts w:cstheme="minorHAnsi"/>
          <w:bCs/>
          <w:sz w:val="24"/>
          <w:szCs w:val="24"/>
        </w:rPr>
      </w:pPr>
    </w:p>
    <w:p w14:paraId="1CA1FBFB" w14:textId="0D4C9145" w:rsidR="000D4426" w:rsidRPr="001C12D3" w:rsidRDefault="000D4426" w:rsidP="00175516">
      <w:pPr>
        <w:rPr>
          <w:rFonts w:cstheme="minorHAnsi"/>
          <w:bCs/>
          <w:sz w:val="24"/>
          <w:szCs w:val="24"/>
        </w:rPr>
      </w:pPr>
    </w:p>
    <w:p w14:paraId="4D6DC9AD" w14:textId="07DEC1E0" w:rsidR="000D4426" w:rsidRPr="001C12D3" w:rsidRDefault="000D4426" w:rsidP="00175516">
      <w:pPr>
        <w:rPr>
          <w:rFonts w:cstheme="minorHAnsi"/>
          <w:bCs/>
          <w:sz w:val="24"/>
          <w:szCs w:val="24"/>
        </w:rPr>
      </w:pPr>
    </w:p>
    <w:p w14:paraId="07C0618E" w14:textId="7A6B3A62" w:rsidR="000D4426" w:rsidRPr="001C12D3" w:rsidRDefault="000D4426" w:rsidP="00175516">
      <w:pPr>
        <w:rPr>
          <w:rFonts w:cstheme="minorHAnsi"/>
          <w:bCs/>
          <w:sz w:val="24"/>
          <w:szCs w:val="24"/>
        </w:rPr>
      </w:pPr>
    </w:p>
    <w:p w14:paraId="7EABAB79" w14:textId="1ADE3420" w:rsidR="000D4426" w:rsidRPr="001C12D3" w:rsidRDefault="000D4426" w:rsidP="00175516">
      <w:pPr>
        <w:rPr>
          <w:rFonts w:cstheme="minorHAnsi"/>
          <w:bCs/>
          <w:sz w:val="24"/>
          <w:szCs w:val="24"/>
        </w:rPr>
      </w:pPr>
    </w:p>
    <w:p w14:paraId="59826A25" w14:textId="7B2EE1F5" w:rsidR="000D4426" w:rsidRPr="001C12D3" w:rsidRDefault="000D4426" w:rsidP="00175516">
      <w:pPr>
        <w:rPr>
          <w:rFonts w:cstheme="minorHAnsi"/>
          <w:bCs/>
          <w:sz w:val="24"/>
          <w:szCs w:val="24"/>
        </w:rPr>
      </w:pPr>
    </w:p>
    <w:p w14:paraId="509F7002" w14:textId="0F98EE3F" w:rsidR="000D4426" w:rsidRPr="001C12D3" w:rsidRDefault="000D4426" w:rsidP="00175516">
      <w:pPr>
        <w:rPr>
          <w:rFonts w:cstheme="minorHAnsi"/>
          <w:bCs/>
          <w:sz w:val="24"/>
          <w:szCs w:val="24"/>
        </w:rPr>
      </w:pPr>
    </w:p>
    <w:p w14:paraId="78F8A17A" w14:textId="77777777" w:rsidR="000D4426" w:rsidRPr="001C12D3" w:rsidRDefault="000D4426" w:rsidP="00175516">
      <w:pPr>
        <w:rPr>
          <w:rFonts w:cstheme="minorHAnsi"/>
          <w:bCs/>
          <w:sz w:val="24"/>
          <w:szCs w:val="24"/>
        </w:rPr>
      </w:pPr>
    </w:p>
    <w:p w14:paraId="6A8282CF" w14:textId="2BE12EC5" w:rsidR="00E44D43" w:rsidRPr="001C12D3" w:rsidRDefault="00E44D43" w:rsidP="00175516">
      <w:pPr>
        <w:rPr>
          <w:rFonts w:cstheme="minorHAnsi"/>
          <w:bCs/>
          <w:sz w:val="24"/>
          <w:szCs w:val="24"/>
        </w:rPr>
      </w:pPr>
    </w:p>
    <w:p w14:paraId="78CC00CC" w14:textId="77777777" w:rsidR="00E44D43" w:rsidRPr="001C12D3" w:rsidRDefault="00E44D43" w:rsidP="00175516">
      <w:pPr>
        <w:rPr>
          <w:rFonts w:cstheme="minorHAnsi"/>
          <w:bCs/>
          <w:sz w:val="24"/>
          <w:szCs w:val="24"/>
        </w:rPr>
      </w:pPr>
    </w:p>
    <w:p w14:paraId="3A1DEE59" w14:textId="294DA157" w:rsidR="00CA4464" w:rsidRPr="001C12D3" w:rsidRDefault="00CA4464" w:rsidP="00175516">
      <w:pPr>
        <w:rPr>
          <w:rFonts w:cstheme="minorHAnsi"/>
          <w:bCs/>
          <w:sz w:val="24"/>
          <w:szCs w:val="24"/>
        </w:rPr>
      </w:pPr>
    </w:p>
    <w:p w14:paraId="2233500A" w14:textId="5A3C7321" w:rsidR="00CA4464" w:rsidRPr="001C12D3" w:rsidRDefault="00CA4464" w:rsidP="00175516">
      <w:pPr>
        <w:rPr>
          <w:rFonts w:cstheme="minorHAnsi"/>
          <w:bCs/>
          <w:sz w:val="24"/>
          <w:szCs w:val="24"/>
        </w:rPr>
      </w:pPr>
      <w:r w:rsidRPr="001C12D3">
        <w:rPr>
          <w:rFonts w:cstheme="minorHAnsi"/>
          <w:bCs/>
          <w:sz w:val="24"/>
          <w:szCs w:val="24"/>
        </w:rPr>
        <w:t>Buyers</w:t>
      </w:r>
    </w:p>
    <w:p w14:paraId="5C19AB67" w14:textId="5FD17644" w:rsidR="00CA4464" w:rsidRPr="001C12D3" w:rsidRDefault="00CA4464" w:rsidP="00175516">
      <w:pPr>
        <w:rPr>
          <w:rFonts w:cstheme="minorHAnsi"/>
          <w:bCs/>
          <w:sz w:val="24"/>
          <w:szCs w:val="24"/>
        </w:rPr>
      </w:pPr>
    </w:p>
    <w:p w14:paraId="01B30578" w14:textId="3DED97A5" w:rsidR="00CA4464" w:rsidRPr="001C12D3" w:rsidRDefault="00CA4464" w:rsidP="00175516">
      <w:pPr>
        <w:rPr>
          <w:rFonts w:cstheme="minorHAnsi"/>
          <w:bCs/>
          <w:sz w:val="24"/>
          <w:szCs w:val="24"/>
        </w:rPr>
      </w:pPr>
      <w:r w:rsidRPr="001C12D3">
        <w:rPr>
          <w:rFonts w:cstheme="minorHAnsi"/>
          <w:bCs/>
          <w:sz w:val="24"/>
          <w:szCs w:val="24"/>
        </w:rPr>
        <w:t>Suppliers</w:t>
      </w:r>
    </w:p>
    <w:p w14:paraId="181884D5" w14:textId="51C0EB6F" w:rsidR="003261C0" w:rsidRPr="001C12D3" w:rsidRDefault="003261C0" w:rsidP="00175516">
      <w:pPr>
        <w:rPr>
          <w:rFonts w:cstheme="minorHAnsi"/>
          <w:bCs/>
          <w:sz w:val="24"/>
          <w:szCs w:val="24"/>
        </w:rPr>
      </w:pPr>
      <w:r w:rsidRPr="001C12D3">
        <w:rPr>
          <w:rFonts w:cstheme="minorHAnsi"/>
          <w:bCs/>
          <w:sz w:val="24"/>
          <w:szCs w:val="24"/>
        </w:rPr>
        <w:t xml:space="preserve">The medical sector </w:t>
      </w:r>
      <w:r w:rsidR="005A62C6" w:rsidRPr="001C12D3">
        <w:rPr>
          <w:rFonts w:cstheme="minorHAnsi"/>
          <w:bCs/>
          <w:sz w:val="24"/>
          <w:szCs w:val="24"/>
        </w:rPr>
        <w:t>tends</w:t>
      </w:r>
      <w:r w:rsidRPr="001C12D3">
        <w:rPr>
          <w:rFonts w:cstheme="minorHAnsi"/>
          <w:bCs/>
          <w:sz w:val="24"/>
          <w:szCs w:val="24"/>
        </w:rPr>
        <w:t xml:space="preserve"> to have barriers that are hig</w:t>
      </w:r>
      <w:r w:rsidR="005A62C6" w:rsidRPr="001C12D3">
        <w:rPr>
          <w:rFonts w:cstheme="minorHAnsi"/>
          <w:bCs/>
          <w:sz w:val="24"/>
          <w:szCs w:val="24"/>
        </w:rPr>
        <w:t xml:space="preserve">h in areas of research, regulatory restrictions and also legality to enter different countries. Roche is a brand that is known for innovation and the quality of products and services it provides, </w:t>
      </w:r>
      <w:sdt>
        <w:sdtPr>
          <w:rPr>
            <w:rFonts w:cstheme="minorHAnsi"/>
            <w:bCs/>
            <w:sz w:val="24"/>
            <w:szCs w:val="24"/>
          </w:rPr>
          <w:id w:val="1903094203"/>
          <w:citation/>
        </w:sdtPr>
        <w:sdtContent>
          <w:r w:rsidR="005A62C6" w:rsidRPr="001C12D3">
            <w:rPr>
              <w:rFonts w:cstheme="minorHAnsi"/>
              <w:bCs/>
              <w:sz w:val="24"/>
              <w:szCs w:val="24"/>
            </w:rPr>
            <w:fldChar w:fldCharType="begin"/>
          </w:r>
          <w:r w:rsidR="005A62C6" w:rsidRPr="001C12D3">
            <w:rPr>
              <w:rFonts w:cstheme="minorHAnsi"/>
              <w:bCs/>
              <w:sz w:val="24"/>
              <w:szCs w:val="24"/>
            </w:rPr>
            <w:instrText xml:space="preserve"> CITATION Mar14 \l 2057 </w:instrText>
          </w:r>
          <w:r w:rsidR="005A62C6" w:rsidRPr="001C12D3">
            <w:rPr>
              <w:rFonts w:cstheme="minorHAnsi"/>
              <w:bCs/>
              <w:sz w:val="24"/>
              <w:szCs w:val="24"/>
            </w:rPr>
            <w:fldChar w:fldCharType="separate"/>
          </w:r>
          <w:r w:rsidR="005A62C6" w:rsidRPr="001C12D3">
            <w:rPr>
              <w:rFonts w:cstheme="minorHAnsi"/>
              <w:noProof/>
              <w:sz w:val="24"/>
              <w:szCs w:val="24"/>
            </w:rPr>
            <w:t>(Maresova &amp; Kuka, 2014)</w:t>
          </w:r>
          <w:r w:rsidR="005A62C6" w:rsidRPr="001C12D3">
            <w:rPr>
              <w:rFonts w:cstheme="minorHAnsi"/>
              <w:bCs/>
              <w:sz w:val="24"/>
              <w:szCs w:val="24"/>
            </w:rPr>
            <w:fldChar w:fldCharType="end"/>
          </w:r>
        </w:sdtContent>
      </w:sdt>
      <w:r w:rsidR="009C3FEC" w:rsidRPr="001C12D3">
        <w:rPr>
          <w:rFonts w:cstheme="minorHAnsi"/>
          <w:bCs/>
          <w:sz w:val="24"/>
          <w:szCs w:val="24"/>
        </w:rPr>
        <w:t xml:space="preserve"> believes </w:t>
      </w:r>
      <w:r w:rsidR="005A62C6" w:rsidRPr="001C12D3">
        <w:rPr>
          <w:rFonts w:cstheme="minorHAnsi"/>
          <w:bCs/>
          <w:sz w:val="24"/>
          <w:szCs w:val="24"/>
        </w:rPr>
        <w:t>this can result in the purchasers not seeking</w:t>
      </w:r>
      <w:r w:rsidR="009C3FEC" w:rsidRPr="001C12D3">
        <w:rPr>
          <w:rFonts w:cstheme="minorHAnsi"/>
          <w:bCs/>
          <w:sz w:val="24"/>
          <w:szCs w:val="24"/>
        </w:rPr>
        <w:t xml:space="preserve"> other company products as they are already satisfied. </w:t>
      </w:r>
    </w:p>
    <w:p w14:paraId="4A22952B" w14:textId="27BE766E" w:rsidR="009C3FEC" w:rsidRPr="001C12D3" w:rsidRDefault="009C3FEC" w:rsidP="00175516">
      <w:pPr>
        <w:rPr>
          <w:rFonts w:cstheme="minorHAnsi"/>
          <w:sz w:val="24"/>
          <w:szCs w:val="24"/>
        </w:rPr>
      </w:pPr>
      <w:r w:rsidRPr="001C12D3">
        <w:rPr>
          <w:rFonts w:cstheme="minorHAnsi"/>
          <w:sz w:val="24"/>
          <w:szCs w:val="24"/>
        </w:rPr>
        <w:t xml:space="preserve">Figure 2 </w:t>
      </w:r>
      <w:r w:rsidR="00DD1250" w:rsidRPr="001C12D3">
        <w:rPr>
          <w:rFonts w:cstheme="minorHAnsi"/>
          <w:sz w:val="24"/>
          <w:szCs w:val="24"/>
        </w:rPr>
        <w:t>B</w:t>
      </w:r>
      <w:r w:rsidRPr="001C12D3">
        <w:rPr>
          <w:rFonts w:cstheme="minorHAnsi"/>
          <w:sz w:val="24"/>
          <w:szCs w:val="24"/>
        </w:rPr>
        <w:t xml:space="preserve">elow shows what the expectations are for developments markets in the medical sector. </w:t>
      </w:r>
    </w:p>
    <w:p w14:paraId="61246405" w14:textId="77777777" w:rsidR="009C3FEC" w:rsidRPr="001C12D3" w:rsidRDefault="009C3FEC" w:rsidP="00175516">
      <w:pPr>
        <w:rPr>
          <w:rFonts w:cstheme="minorHAnsi"/>
          <w:noProof/>
          <w:sz w:val="24"/>
          <w:szCs w:val="24"/>
        </w:rPr>
      </w:pPr>
    </w:p>
    <w:p w14:paraId="4EC2C368" w14:textId="784DF106" w:rsidR="009C3FEC" w:rsidRPr="001C12D3" w:rsidRDefault="009C3FEC" w:rsidP="00175516">
      <w:pPr>
        <w:rPr>
          <w:rFonts w:cstheme="minorHAnsi"/>
          <w:sz w:val="24"/>
          <w:szCs w:val="24"/>
        </w:rPr>
      </w:pPr>
      <w:r w:rsidRPr="001C12D3">
        <w:rPr>
          <w:rFonts w:cstheme="minorHAnsi"/>
          <w:noProof/>
          <w:sz w:val="24"/>
          <w:szCs w:val="24"/>
        </w:rPr>
        <w:drawing>
          <wp:inline distT="0" distB="0" distL="0" distR="0" wp14:anchorId="79676982" wp14:editId="2DC705BB">
            <wp:extent cx="3463636" cy="2332186"/>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028" t="21707" r="32075" b="35322"/>
                    <a:stretch/>
                  </pic:blipFill>
                  <pic:spPr bwMode="auto">
                    <a:xfrm>
                      <a:off x="0" y="0"/>
                      <a:ext cx="3491411" cy="2350888"/>
                    </a:xfrm>
                    <a:prstGeom prst="rect">
                      <a:avLst/>
                    </a:prstGeom>
                    <a:ln>
                      <a:noFill/>
                    </a:ln>
                    <a:extLst>
                      <a:ext uri="{53640926-AAD7-44D8-BBD7-CCE9431645EC}">
                        <a14:shadowObscured xmlns:a14="http://schemas.microsoft.com/office/drawing/2010/main"/>
                      </a:ext>
                    </a:extLst>
                  </pic:spPr>
                </pic:pic>
              </a:graphicData>
            </a:graphic>
          </wp:inline>
        </w:drawing>
      </w:r>
    </w:p>
    <w:p w14:paraId="4BD4E7EC" w14:textId="4A1AC411" w:rsidR="009C3FEC" w:rsidRPr="001C12D3" w:rsidRDefault="00DD1250" w:rsidP="00175516">
      <w:pPr>
        <w:rPr>
          <w:rFonts w:cstheme="minorHAnsi"/>
          <w:bCs/>
          <w:sz w:val="24"/>
          <w:szCs w:val="24"/>
        </w:rPr>
      </w:pPr>
      <w:r w:rsidRPr="001C12D3">
        <w:rPr>
          <w:rFonts w:cstheme="minorHAnsi"/>
          <w:bCs/>
          <w:sz w:val="24"/>
          <w:szCs w:val="24"/>
        </w:rPr>
        <w:t>As predicted there has been a continuous rise in the need for these products. Roche has built a strong strategic plan</w:t>
      </w:r>
      <w:r w:rsidR="00DF357D" w:rsidRPr="001C12D3">
        <w:rPr>
          <w:rFonts w:cstheme="minorHAnsi"/>
          <w:bCs/>
          <w:sz w:val="24"/>
          <w:szCs w:val="24"/>
        </w:rPr>
        <w:t xml:space="preserve"> and aligned this </w:t>
      </w:r>
      <w:r w:rsidRPr="001C12D3">
        <w:rPr>
          <w:rFonts w:cstheme="minorHAnsi"/>
          <w:bCs/>
          <w:sz w:val="24"/>
          <w:szCs w:val="24"/>
        </w:rPr>
        <w:t xml:space="preserve">with suppliers </w:t>
      </w:r>
      <w:sdt>
        <w:sdtPr>
          <w:rPr>
            <w:rFonts w:cstheme="minorHAnsi"/>
            <w:bCs/>
            <w:sz w:val="24"/>
            <w:szCs w:val="24"/>
          </w:rPr>
          <w:id w:val="471103454"/>
          <w:citation/>
        </w:sdtPr>
        <w:sdtContent>
          <w:r w:rsidRPr="001C12D3">
            <w:rPr>
              <w:rFonts w:cstheme="minorHAnsi"/>
              <w:bCs/>
              <w:sz w:val="24"/>
              <w:szCs w:val="24"/>
            </w:rPr>
            <w:fldChar w:fldCharType="begin"/>
          </w:r>
          <w:r w:rsidRPr="001C12D3">
            <w:rPr>
              <w:rFonts w:cstheme="minorHAnsi"/>
              <w:bCs/>
              <w:sz w:val="24"/>
              <w:szCs w:val="24"/>
            </w:rPr>
            <w:instrText xml:space="preserve"> CITATION Roc205 \l 2057 </w:instrText>
          </w:r>
          <w:r w:rsidRPr="001C12D3">
            <w:rPr>
              <w:rFonts w:cstheme="minorHAnsi"/>
              <w:bCs/>
              <w:sz w:val="24"/>
              <w:szCs w:val="24"/>
            </w:rPr>
            <w:fldChar w:fldCharType="separate"/>
          </w:r>
          <w:r w:rsidRPr="001C12D3">
            <w:rPr>
              <w:rFonts w:cstheme="minorHAnsi"/>
              <w:noProof/>
              <w:sz w:val="24"/>
              <w:szCs w:val="24"/>
            </w:rPr>
            <w:t>(Roche , 2020)</w:t>
          </w:r>
          <w:r w:rsidRPr="001C12D3">
            <w:rPr>
              <w:rFonts w:cstheme="minorHAnsi"/>
              <w:bCs/>
              <w:sz w:val="24"/>
              <w:szCs w:val="24"/>
            </w:rPr>
            <w:fldChar w:fldCharType="end"/>
          </w:r>
        </w:sdtContent>
      </w:sdt>
      <w:r w:rsidRPr="001C12D3">
        <w:rPr>
          <w:rFonts w:cstheme="minorHAnsi"/>
          <w:bCs/>
          <w:sz w:val="24"/>
          <w:szCs w:val="24"/>
        </w:rPr>
        <w:t xml:space="preserve"> and strives to achieve the commitment to meet</w:t>
      </w:r>
      <w:r w:rsidR="00DF357D" w:rsidRPr="001C12D3">
        <w:rPr>
          <w:rFonts w:cstheme="minorHAnsi"/>
          <w:bCs/>
          <w:sz w:val="24"/>
          <w:szCs w:val="24"/>
        </w:rPr>
        <w:t xml:space="preserve"> the demand in place for its products. The commitments are shown below. </w:t>
      </w:r>
    </w:p>
    <w:p w14:paraId="13534AB2" w14:textId="77777777" w:rsidR="00DF357D" w:rsidRPr="001C12D3" w:rsidRDefault="00DF357D" w:rsidP="00175516">
      <w:pPr>
        <w:rPr>
          <w:rFonts w:cstheme="minorHAnsi"/>
          <w:noProof/>
          <w:sz w:val="24"/>
          <w:szCs w:val="24"/>
        </w:rPr>
      </w:pPr>
    </w:p>
    <w:p w14:paraId="57F6C3EF" w14:textId="41277248" w:rsidR="00DF357D" w:rsidRPr="001C12D3" w:rsidRDefault="00DF357D" w:rsidP="00175516">
      <w:pPr>
        <w:rPr>
          <w:rFonts w:cstheme="minorHAnsi"/>
          <w:bCs/>
          <w:sz w:val="24"/>
          <w:szCs w:val="24"/>
        </w:rPr>
      </w:pPr>
      <w:r w:rsidRPr="001C12D3">
        <w:rPr>
          <w:rFonts w:cstheme="minorHAnsi"/>
          <w:noProof/>
          <w:sz w:val="24"/>
          <w:szCs w:val="24"/>
        </w:rPr>
        <w:lastRenderedPageBreak/>
        <w:drawing>
          <wp:inline distT="0" distB="0" distL="0" distR="0" wp14:anchorId="0BFAF809" wp14:editId="357C3603">
            <wp:extent cx="6026727" cy="19290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25" t="51140" r="35443" b="12538"/>
                    <a:stretch/>
                  </pic:blipFill>
                  <pic:spPr bwMode="auto">
                    <a:xfrm>
                      <a:off x="0" y="0"/>
                      <a:ext cx="6088423" cy="1948755"/>
                    </a:xfrm>
                    <a:prstGeom prst="rect">
                      <a:avLst/>
                    </a:prstGeom>
                    <a:ln>
                      <a:noFill/>
                    </a:ln>
                    <a:extLst>
                      <a:ext uri="{53640926-AAD7-44D8-BBD7-CCE9431645EC}">
                        <a14:shadowObscured xmlns:a14="http://schemas.microsoft.com/office/drawing/2010/main"/>
                      </a:ext>
                    </a:extLst>
                  </pic:spPr>
                </pic:pic>
              </a:graphicData>
            </a:graphic>
          </wp:inline>
        </w:drawing>
      </w:r>
    </w:p>
    <w:p w14:paraId="21580561" w14:textId="717B25BD" w:rsidR="00C83862" w:rsidRPr="001C12D3" w:rsidRDefault="00C83862" w:rsidP="00175516">
      <w:pPr>
        <w:rPr>
          <w:rFonts w:cstheme="minorHAnsi"/>
          <w:bCs/>
          <w:sz w:val="24"/>
          <w:szCs w:val="24"/>
        </w:rPr>
      </w:pPr>
      <w:r w:rsidRPr="001C12D3">
        <w:rPr>
          <w:rFonts w:cstheme="minorHAnsi"/>
          <w:bCs/>
          <w:sz w:val="24"/>
          <w:szCs w:val="24"/>
        </w:rPr>
        <w:t>Roche has recently been in the news due to supply chain issue caused from the pandemic, where it has been unable to meet demands to produce the diagnostic kits</w:t>
      </w:r>
      <w:r w:rsidR="002110DF" w:rsidRPr="001C12D3">
        <w:rPr>
          <w:rFonts w:cstheme="minorHAnsi"/>
          <w:bCs/>
          <w:sz w:val="24"/>
          <w:szCs w:val="24"/>
        </w:rPr>
        <w:t xml:space="preserve"> for its commitments to the UK</w:t>
      </w:r>
      <w:r w:rsidRPr="001C12D3">
        <w:rPr>
          <w:rFonts w:cstheme="minorHAnsi"/>
          <w:bCs/>
          <w:sz w:val="24"/>
          <w:szCs w:val="24"/>
        </w:rPr>
        <w:t xml:space="preserve">, this </w:t>
      </w:r>
      <w:r w:rsidR="006E7A76" w:rsidRPr="001C12D3">
        <w:rPr>
          <w:rFonts w:cstheme="minorHAnsi"/>
          <w:bCs/>
          <w:sz w:val="24"/>
          <w:szCs w:val="24"/>
        </w:rPr>
        <w:t>could result in a decline in future contractual business for the organisation</w:t>
      </w:r>
      <w:r w:rsidR="002110DF" w:rsidRPr="001C12D3">
        <w:rPr>
          <w:rFonts w:cstheme="minorHAnsi"/>
          <w:bCs/>
          <w:sz w:val="24"/>
          <w:szCs w:val="24"/>
        </w:rPr>
        <w:t>, however Roche have formed a recovery plan which has reassured the UK it has prioritised the business needs</w:t>
      </w:r>
      <w:r w:rsidR="002B7556" w:rsidRPr="001C12D3">
        <w:rPr>
          <w:rFonts w:cstheme="minorHAnsi"/>
          <w:bCs/>
          <w:sz w:val="24"/>
          <w:szCs w:val="24"/>
        </w:rPr>
        <w:t xml:space="preserve"> </w:t>
      </w:r>
      <w:sdt>
        <w:sdtPr>
          <w:rPr>
            <w:rFonts w:cstheme="minorHAnsi"/>
            <w:bCs/>
            <w:sz w:val="24"/>
            <w:szCs w:val="24"/>
          </w:rPr>
          <w:id w:val="-722204994"/>
          <w:citation/>
        </w:sdtPr>
        <w:sdtContent>
          <w:r w:rsidR="002B7556" w:rsidRPr="001C12D3">
            <w:rPr>
              <w:rFonts w:cstheme="minorHAnsi"/>
              <w:bCs/>
              <w:sz w:val="24"/>
              <w:szCs w:val="24"/>
            </w:rPr>
            <w:fldChar w:fldCharType="begin"/>
          </w:r>
          <w:r w:rsidR="002B7556" w:rsidRPr="001C12D3">
            <w:rPr>
              <w:rFonts w:cstheme="minorHAnsi"/>
              <w:bCs/>
              <w:sz w:val="24"/>
              <w:szCs w:val="24"/>
            </w:rPr>
            <w:instrText xml:space="preserve"> CITATION Wel19 \l 2057 </w:instrText>
          </w:r>
          <w:r w:rsidR="002B7556" w:rsidRPr="001C12D3">
            <w:rPr>
              <w:rFonts w:cstheme="minorHAnsi"/>
              <w:bCs/>
              <w:sz w:val="24"/>
              <w:szCs w:val="24"/>
            </w:rPr>
            <w:fldChar w:fldCharType="separate"/>
          </w:r>
          <w:r w:rsidR="002B7556" w:rsidRPr="001C12D3">
            <w:rPr>
              <w:rFonts w:cstheme="minorHAnsi"/>
              <w:noProof/>
              <w:sz w:val="24"/>
              <w:szCs w:val="24"/>
            </w:rPr>
            <w:t>(Welsh Government , 2019)</w:t>
          </w:r>
          <w:r w:rsidR="002B7556" w:rsidRPr="001C12D3">
            <w:rPr>
              <w:rFonts w:cstheme="minorHAnsi"/>
              <w:bCs/>
              <w:sz w:val="24"/>
              <w:szCs w:val="24"/>
            </w:rPr>
            <w:fldChar w:fldCharType="end"/>
          </w:r>
        </w:sdtContent>
      </w:sdt>
      <w:r w:rsidR="002B7556" w:rsidRPr="001C12D3">
        <w:rPr>
          <w:rFonts w:cstheme="minorHAnsi"/>
          <w:bCs/>
          <w:sz w:val="24"/>
          <w:szCs w:val="24"/>
        </w:rPr>
        <w:t>.</w:t>
      </w:r>
    </w:p>
    <w:p w14:paraId="269453C4" w14:textId="235E5E8C" w:rsidR="002110DF" w:rsidRPr="001C12D3" w:rsidRDefault="002110DF" w:rsidP="00175516">
      <w:pPr>
        <w:rPr>
          <w:rFonts w:cstheme="minorHAnsi"/>
          <w:bCs/>
          <w:sz w:val="24"/>
          <w:szCs w:val="24"/>
        </w:rPr>
      </w:pPr>
    </w:p>
    <w:p w14:paraId="29364805" w14:textId="20CF4D4B" w:rsidR="00CA4464" w:rsidRPr="001C12D3" w:rsidRDefault="00CA4464" w:rsidP="00175516">
      <w:pPr>
        <w:rPr>
          <w:rFonts w:cstheme="minorHAnsi"/>
          <w:bCs/>
          <w:sz w:val="24"/>
          <w:szCs w:val="24"/>
        </w:rPr>
      </w:pPr>
      <w:r w:rsidRPr="001C12D3">
        <w:rPr>
          <w:rFonts w:cstheme="minorHAnsi"/>
          <w:bCs/>
          <w:sz w:val="24"/>
          <w:szCs w:val="24"/>
        </w:rPr>
        <w:t xml:space="preserve">Substitutes </w:t>
      </w:r>
    </w:p>
    <w:p w14:paraId="41CE78A0" w14:textId="77777777" w:rsidR="00526261" w:rsidRPr="001C12D3" w:rsidRDefault="00526261" w:rsidP="00175516">
      <w:pPr>
        <w:rPr>
          <w:rFonts w:cstheme="minorHAnsi"/>
          <w:bCs/>
          <w:sz w:val="24"/>
          <w:szCs w:val="24"/>
        </w:rPr>
      </w:pPr>
    </w:p>
    <w:p w14:paraId="111CEE75" w14:textId="77777777" w:rsidR="00526261" w:rsidRPr="001C12D3" w:rsidRDefault="00526261" w:rsidP="00175516">
      <w:pPr>
        <w:rPr>
          <w:rFonts w:cstheme="minorHAnsi"/>
          <w:bCs/>
          <w:sz w:val="24"/>
          <w:szCs w:val="24"/>
        </w:rPr>
      </w:pPr>
    </w:p>
    <w:p w14:paraId="4FA1B8C0" w14:textId="77777777" w:rsidR="00526261" w:rsidRPr="001C12D3" w:rsidRDefault="00526261" w:rsidP="00175516">
      <w:pPr>
        <w:rPr>
          <w:rFonts w:cstheme="minorHAnsi"/>
          <w:bCs/>
          <w:sz w:val="24"/>
          <w:szCs w:val="24"/>
        </w:rPr>
      </w:pPr>
    </w:p>
    <w:p w14:paraId="5C09525E" w14:textId="77777777" w:rsidR="00526261" w:rsidRPr="001C12D3" w:rsidRDefault="00526261" w:rsidP="00175516">
      <w:pPr>
        <w:rPr>
          <w:rFonts w:cstheme="minorHAnsi"/>
          <w:bCs/>
          <w:sz w:val="24"/>
          <w:szCs w:val="24"/>
        </w:rPr>
      </w:pPr>
    </w:p>
    <w:p w14:paraId="48C95421" w14:textId="77777777" w:rsidR="00526261" w:rsidRPr="001C12D3" w:rsidRDefault="00526261" w:rsidP="00175516">
      <w:pPr>
        <w:rPr>
          <w:rFonts w:cstheme="minorHAnsi"/>
          <w:bCs/>
          <w:sz w:val="24"/>
          <w:szCs w:val="24"/>
        </w:rPr>
      </w:pPr>
    </w:p>
    <w:p w14:paraId="0BED31E5" w14:textId="77777777" w:rsidR="00526261" w:rsidRPr="001C12D3" w:rsidRDefault="00526261" w:rsidP="00175516">
      <w:pPr>
        <w:rPr>
          <w:rFonts w:cstheme="minorHAnsi"/>
          <w:bCs/>
          <w:sz w:val="24"/>
          <w:szCs w:val="24"/>
        </w:rPr>
      </w:pPr>
    </w:p>
    <w:p w14:paraId="0088CFCC" w14:textId="77777777" w:rsidR="00526261" w:rsidRPr="001C12D3" w:rsidRDefault="00526261" w:rsidP="00175516">
      <w:pPr>
        <w:rPr>
          <w:rFonts w:cstheme="minorHAnsi"/>
          <w:bCs/>
          <w:sz w:val="24"/>
          <w:szCs w:val="24"/>
        </w:rPr>
      </w:pPr>
    </w:p>
    <w:p w14:paraId="409F4376" w14:textId="77777777" w:rsidR="00526261" w:rsidRPr="001C12D3" w:rsidRDefault="00526261" w:rsidP="00175516">
      <w:pPr>
        <w:rPr>
          <w:rFonts w:cstheme="minorHAnsi"/>
          <w:bCs/>
          <w:sz w:val="24"/>
          <w:szCs w:val="24"/>
        </w:rPr>
      </w:pPr>
    </w:p>
    <w:p w14:paraId="4D9431A5" w14:textId="77777777" w:rsidR="00526261" w:rsidRPr="001C12D3" w:rsidRDefault="00526261" w:rsidP="00175516">
      <w:pPr>
        <w:rPr>
          <w:rFonts w:cstheme="minorHAnsi"/>
          <w:bCs/>
          <w:sz w:val="24"/>
          <w:szCs w:val="24"/>
        </w:rPr>
      </w:pPr>
    </w:p>
    <w:p w14:paraId="6EBFCC95" w14:textId="77777777" w:rsidR="00526261" w:rsidRPr="001C12D3" w:rsidRDefault="00526261" w:rsidP="00175516">
      <w:pPr>
        <w:rPr>
          <w:rFonts w:cstheme="minorHAnsi"/>
          <w:bCs/>
          <w:sz w:val="24"/>
          <w:szCs w:val="24"/>
        </w:rPr>
      </w:pPr>
    </w:p>
    <w:p w14:paraId="73786E37" w14:textId="77777777" w:rsidR="00526261" w:rsidRPr="001C12D3" w:rsidRDefault="00526261" w:rsidP="00175516">
      <w:pPr>
        <w:rPr>
          <w:rFonts w:cstheme="minorHAnsi"/>
          <w:bCs/>
          <w:sz w:val="24"/>
          <w:szCs w:val="24"/>
        </w:rPr>
      </w:pPr>
    </w:p>
    <w:p w14:paraId="3C0BF4AF" w14:textId="77777777" w:rsidR="00526261" w:rsidRPr="001C12D3" w:rsidRDefault="00526261" w:rsidP="00175516">
      <w:pPr>
        <w:rPr>
          <w:rFonts w:cstheme="minorHAnsi"/>
          <w:bCs/>
          <w:sz w:val="24"/>
          <w:szCs w:val="24"/>
        </w:rPr>
      </w:pPr>
    </w:p>
    <w:p w14:paraId="4870BD26" w14:textId="77777777" w:rsidR="00526261" w:rsidRPr="001C12D3" w:rsidRDefault="00526261" w:rsidP="00175516">
      <w:pPr>
        <w:rPr>
          <w:rFonts w:cstheme="minorHAnsi"/>
          <w:bCs/>
          <w:sz w:val="24"/>
          <w:szCs w:val="24"/>
        </w:rPr>
      </w:pPr>
    </w:p>
    <w:p w14:paraId="4E35CAC5" w14:textId="77777777" w:rsidR="00526261" w:rsidRPr="001C12D3" w:rsidRDefault="00526261" w:rsidP="00175516">
      <w:pPr>
        <w:rPr>
          <w:rFonts w:cstheme="minorHAnsi"/>
          <w:bCs/>
          <w:sz w:val="24"/>
          <w:szCs w:val="24"/>
        </w:rPr>
      </w:pPr>
    </w:p>
    <w:p w14:paraId="1B1D603F" w14:textId="77777777" w:rsidR="00526261" w:rsidRPr="001C12D3" w:rsidRDefault="00526261" w:rsidP="00175516">
      <w:pPr>
        <w:rPr>
          <w:rFonts w:cstheme="minorHAnsi"/>
          <w:bCs/>
          <w:sz w:val="24"/>
          <w:szCs w:val="24"/>
        </w:rPr>
      </w:pPr>
    </w:p>
    <w:p w14:paraId="54EA06E8" w14:textId="77777777" w:rsidR="00526261" w:rsidRPr="001C12D3" w:rsidRDefault="00526261" w:rsidP="00175516">
      <w:pPr>
        <w:rPr>
          <w:rFonts w:cstheme="minorHAnsi"/>
          <w:bCs/>
          <w:sz w:val="24"/>
          <w:szCs w:val="24"/>
        </w:rPr>
      </w:pPr>
    </w:p>
    <w:p w14:paraId="7AC79E5E" w14:textId="77777777" w:rsidR="00526261" w:rsidRPr="001C12D3" w:rsidRDefault="00526261" w:rsidP="00175516">
      <w:pPr>
        <w:rPr>
          <w:rFonts w:cstheme="minorHAnsi"/>
          <w:bCs/>
          <w:sz w:val="24"/>
          <w:szCs w:val="24"/>
        </w:rPr>
      </w:pPr>
    </w:p>
    <w:p w14:paraId="210F4073" w14:textId="77777777" w:rsidR="00526261" w:rsidRPr="001C12D3" w:rsidRDefault="00526261" w:rsidP="00175516">
      <w:pPr>
        <w:rPr>
          <w:rFonts w:cstheme="minorHAnsi"/>
          <w:bCs/>
          <w:sz w:val="24"/>
          <w:szCs w:val="24"/>
        </w:rPr>
      </w:pPr>
    </w:p>
    <w:p w14:paraId="5DE03FD4" w14:textId="77777777" w:rsidR="00526261" w:rsidRPr="001C12D3" w:rsidRDefault="00526261" w:rsidP="00175516">
      <w:pPr>
        <w:rPr>
          <w:rFonts w:cstheme="minorHAnsi"/>
          <w:bCs/>
          <w:sz w:val="24"/>
          <w:szCs w:val="24"/>
        </w:rPr>
      </w:pPr>
    </w:p>
    <w:p w14:paraId="5E1DE3B9" w14:textId="77777777" w:rsidR="00526261" w:rsidRPr="001C12D3" w:rsidRDefault="00526261" w:rsidP="00175516">
      <w:pPr>
        <w:rPr>
          <w:rFonts w:cstheme="minorHAnsi"/>
          <w:bCs/>
          <w:sz w:val="24"/>
          <w:szCs w:val="24"/>
        </w:rPr>
      </w:pPr>
    </w:p>
    <w:p w14:paraId="510B4746" w14:textId="77777777" w:rsidR="00526261" w:rsidRPr="001C12D3" w:rsidRDefault="00526261" w:rsidP="00175516">
      <w:pPr>
        <w:rPr>
          <w:rFonts w:cstheme="minorHAnsi"/>
          <w:bCs/>
          <w:sz w:val="24"/>
          <w:szCs w:val="24"/>
        </w:rPr>
      </w:pPr>
    </w:p>
    <w:p w14:paraId="57C7427A" w14:textId="77777777" w:rsidR="00526261" w:rsidRPr="001C12D3" w:rsidRDefault="00526261" w:rsidP="00175516">
      <w:pPr>
        <w:rPr>
          <w:rFonts w:cstheme="minorHAnsi"/>
          <w:bCs/>
          <w:sz w:val="24"/>
          <w:szCs w:val="24"/>
        </w:rPr>
      </w:pPr>
    </w:p>
    <w:p w14:paraId="5E0D6F5A" w14:textId="77777777" w:rsidR="00526261" w:rsidRPr="001C12D3" w:rsidRDefault="00526261" w:rsidP="00175516">
      <w:pPr>
        <w:rPr>
          <w:rFonts w:cstheme="minorHAnsi"/>
          <w:bCs/>
          <w:sz w:val="24"/>
          <w:szCs w:val="24"/>
        </w:rPr>
      </w:pPr>
    </w:p>
    <w:p w14:paraId="738AE0B2" w14:textId="77777777" w:rsidR="00526261" w:rsidRPr="001C12D3" w:rsidRDefault="00526261" w:rsidP="00175516">
      <w:pPr>
        <w:rPr>
          <w:rFonts w:cstheme="minorHAnsi"/>
          <w:bCs/>
          <w:sz w:val="24"/>
          <w:szCs w:val="24"/>
        </w:rPr>
      </w:pPr>
    </w:p>
    <w:p w14:paraId="3767A1FD" w14:textId="77777777" w:rsidR="00526261" w:rsidRPr="001C12D3" w:rsidRDefault="00526261" w:rsidP="00175516">
      <w:pPr>
        <w:rPr>
          <w:rFonts w:cstheme="minorHAnsi"/>
          <w:bCs/>
          <w:sz w:val="24"/>
          <w:szCs w:val="24"/>
        </w:rPr>
      </w:pPr>
    </w:p>
    <w:p w14:paraId="250F0B36" w14:textId="77777777" w:rsidR="00526261" w:rsidRPr="001C12D3" w:rsidRDefault="00526261" w:rsidP="00175516">
      <w:pPr>
        <w:rPr>
          <w:rFonts w:cstheme="minorHAnsi"/>
          <w:bCs/>
          <w:sz w:val="24"/>
          <w:szCs w:val="24"/>
        </w:rPr>
      </w:pPr>
    </w:p>
    <w:p w14:paraId="731E9053" w14:textId="77777777" w:rsidR="00526261" w:rsidRPr="001C12D3" w:rsidRDefault="00526261" w:rsidP="00175516">
      <w:pPr>
        <w:rPr>
          <w:rFonts w:cstheme="minorHAnsi"/>
          <w:bCs/>
          <w:sz w:val="24"/>
          <w:szCs w:val="24"/>
        </w:rPr>
      </w:pPr>
    </w:p>
    <w:p w14:paraId="4A6058C6" w14:textId="77777777" w:rsidR="00526261" w:rsidRPr="001C12D3" w:rsidRDefault="00526261" w:rsidP="00175516">
      <w:pPr>
        <w:rPr>
          <w:rFonts w:cstheme="minorHAnsi"/>
          <w:bCs/>
          <w:sz w:val="24"/>
          <w:szCs w:val="24"/>
        </w:rPr>
      </w:pPr>
    </w:p>
    <w:p w14:paraId="2EBFE60C" w14:textId="02DF44D5" w:rsidR="008811F2" w:rsidRPr="001C12D3" w:rsidRDefault="00B61B14" w:rsidP="00175516">
      <w:pPr>
        <w:rPr>
          <w:rFonts w:cstheme="minorHAnsi"/>
          <w:bCs/>
          <w:sz w:val="24"/>
          <w:szCs w:val="24"/>
        </w:rPr>
      </w:pPr>
      <w:r w:rsidRPr="001C12D3">
        <w:rPr>
          <w:rFonts w:cstheme="minorHAnsi"/>
          <w:bCs/>
          <w:sz w:val="24"/>
          <w:szCs w:val="24"/>
        </w:rPr>
        <w:t>Swot</w:t>
      </w:r>
    </w:p>
    <w:p w14:paraId="12E93553" w14:textId="77777777" w:rsidR="00684D21" w:rsidRPr="001C12D3" w:rsidRDefault="00684D21" w:rsidP="00175516">
      <w:pPr>
        <w:rPr>
          <w:rFonts w:cstheme="minorHAnsi"/>
          <w:bCs/>
          <w:color w:val="FF0000"/>
          <w:sz w:val="24"/>
          <w:szCs w:val="24"/>
        </w:rPr>
      </w:pPr>
      <w:r w:rsidRPr="001C12D3">
        <w:rPr>
          <w:rFonts w:cstheme="minorHAnsi"/>
          <w:bCs/>
          <w:color w:val="FF0000"/>
          <w:sz w:val="24"/>
          <w:szCs w:val="24"/>
        </w:rPr>
        <w:t xml:space="preserve">Advantages of swot analysis and why </w:t>
      </w:r>
      <w:proofErr w:type="spellStart"/>
      <w:r w:rsidRPr="001C12D3">
        <w:rPr>
          <w:rFonts w:cstheme="minorHAnsi"/>
          <w:bCs/>
          <w:color w:val="FF0000"/>
          <w:sz w:val="24"/>
          <w:szCs w:val="24"/>
        </w:rPr>
        <w:t>its</w:t>
      </w:r>
      <w:proofErr w:type="spellEnd"/>
      <w:r w:rsidRPr="001C12D3">
        <w:rPr>
          <w:rFonts w:cstheme="minorHAnsi"/>
          <w:bCs/>
          <w:color w:val="FF0000"/>
          <w:sz w:val="24"/>
          <w:szCs w:val="24"/>
        </w:rPr>
        <w:t xml:space="preserve"> good for business – intro </w:t>
      </w:r>
    </w:p>
    <w:p w14:paraId="17AF7843" w14:textId="77777777" w:rsidR="008811F2" w:rsidRPr="001C12D3" w:rsidRDefault="008811F2" w:rsidP="00175516">
      <w:pPr>
        <w:rPr>
          <w:rFonts w:cstheme="minorHAnsi"/>
          <w:bCs/>
          <w:sz w:val="24"/>
          <w:szCs w:val="24"/>
        </w:rPr>
      </w:pPr>
      <w:r w:rsidRPr="001C12D3">
        <w:rPr>
          <w:rFonts w:cstheme="minorHAnsi"/>
          <w:bCs/>
          <w:sz w:val="24"/>
          <w:szCs w:val="24"/>
        </w:rPr>
        <w:t xml:space="preserve">The following SWOT analysis </w:t>
      </w:r>
      <w:r w:rsidR="00987F29" w:rsidRPr="001C12D3">
        <w:rPr>
          <w:rFonts w:cstheme="minorHAnsi"/>
          <w:bCs/>
          <w:sz w:val="24"/>
          <w:szCs w:val="24"/>
        </w:rPr>
        <w:t xml:space="preserve">on the internal environment </w:t>
      </w:r>
      <w:r w:rsidRPr="001C12D3">
        <w:rPr>
          <w:rFonts w:cstheme="minorHAnsi"/>
          <w:bCs/>
          <w:sz w:val="24"/>
          <w:szCs w:val="24"/>
        </w:rPr>
        <w:t xml:space="preserve">has also been conducted to identify various ongoing opportunities for improvements to the business. </w:t>
      </w:r>
    </w:p>
    <w:tbl>
      <w:tblPr>
        <w:tblStyle w:val="TableGrid"/>
        <w:tblW w:w="0" w:type="auto"/>
        <w:tblLook w:val="04A0" w:firstRow="1" w:lastRow="0" w:firstColumn="1" w:lastColumn="0" w:noHBand="0" w:noVBand="1"/>
      </w:tblPr>
      <w:tblGrid>
        <w:gridCol w:w="4508"/>
        <w:gridCol w:w="4508"/>
      </w:tblGrid>
      <w:tr w:rsidR="008811F2" w:rsidRPr="001C12D3" w14:paraId="30050FDF" w14:textId="77777777" w:rsidTr="008811F2">
        <w:tc>
          <w:tcPr>
            <w:tcW w:w="4508" w:type="dxa"/>
          </w:tcPr>
          <w:p w14:paraId="41A56447" w14:textId="77777777" w:rsidR="008811F2" w:rsidRPr="001C12D3" w:rsidRDefault="008811F2" w:rsidP="00175516">
            <w:pPr>
              <w:rPr>
                <w:rFonts w:cstheme="minorHAnsi"/>
                <w:bCs/>
                <w:sz w:val="24"/>
                <w:szCs w:val="24"/>
              </w:rPr>
            </w:pPr>
            <w:r w:rsidRPr="001C12D3">
              <w:rPr>
                <w:rFonts w:cstheme="minorHAnsi"/>
                <w:bCs/>
                <w:sz w:val="24"/>
                <w:szCs w:val="24"/>
              </w:rPr>
              <w:t>Strengths</w:t>
            </w:r>
          </w:p>
        </w:tc>
        <w:tc>
          <w:tcPr>
            <w:tcW w:w="4508" w:type="dxa"/>
          </w:tcPr>
          <w:p w14:paraId="0104CBA4" w14:textId="77777777" w:rsidR="008811F2" w:rsidRPr="001C12D3" w:rsidRDefault="008811F2" w:rsidP="00175516">
            <w:pPr>
              <w:rPr>
                <w:rFonts w:cstheme="minorHAnsi"/>
                <w:bCs/>
                <w:sz w:val="24"/>
                <w:szCs w:val="24"/>
              </w:rPr>
            </w:pPr>
            <w:r w:rsidRPr="001C12D3">
              <w:rPr>
                <w:rFonts w:cstheme="minorHAnsi"/>
                <w:bCs/>
                <w:sz w:val="24"/>
                <w:szCs w:val="24"/>
              </w:rPr>
              <w:t>Weaknesses</w:t>
            </w:r>
          </w:p>
        </w:tc>
      </w:tr>
      <w:tr w:rsidR="008811F2" w:rsidRPr="001C12D3" w14:paraId="5D8BE70A" w14:textId="77777777" w:rsidTr="008811F2">
        <w:tc>
          <w:tcPr>
            <w:tcW w:w="4508" w:type="dxa"/>
          </w:tcPr>
          <w:p w14:paraId="4D3EA7D1" w14:textId="77777777" w:rsidR="008811F2" w:rsidRPr="001C12D3" w:rsidRDefault="008811F2" w:rsidP="00175516">
            <w:pPr>
              <w:rPr>
                <w:rFonts w:cstheme="minorHAnsi"/>
                <w:bCs/>
                <w:sz w:val="24"/>
                <w:szCs w:val="24"/>
              </w:rPr>
            </w:pPr>
          </w:p>
          <w:p w14:paraId="77B8DF0B" w14:textId="77777777" w:rsidR="008811F2" w:rsidRPr="001C12D3" w:rsidRDefault="00041B2B" w:rsidP="00175516">
            <w:pPr>
              <w:rPr>
                <w:rFonts w:cstheme="minorHAnsi"/>
                <w:bCs/>
                <w:sz w:val="24"/>
                <w:szCs w:val="24"/>
              </w:rPr>
            </w:pPr>
            <w:r w:rsidRPr="001C12D3">
              <w:rPr>
                <w:rFonts w:cstheme="minorHAnsi"/>
                <w:bCs/>
                <w:sz w:val="24"/>
                <w:szCs w:val="24"/>
              </w:rPr>
              <w:t xml:space="preserve">New analysis programme developed in partnership with </w:t>
            </w:r>
            <w:proofErr w:type="spellStart"/>
            <w:r w:rsidR="002C30A1" w:rsidRPr="001C12D3">
              <w:rPr>
                <w:rFonts w:cstheme="minorHAnsi"/>
                <w:bCs/>
                <w:sz w:val="24"/>
                <w:szCs w:val="24"/>
              </w:rPr>
              <w:t>Changai</w:t>
            </w:r>
            <w:proofErr w:type="spellEnd"/>
            <w:r w:rsidR="002C30A1" w:rsidRPr="001C12D3">
              <w:rPr>
                <w:rFonts w:cstheme="minorHAnsi"/>
                <w:bCs/>
                <w:sz w:val="24"/>
                <w:szCs w:val="24"/>
              </w:rPr>
              <w:t xml:space="preserve">. </w:t>
            </w:r>
          </w:p>
          <w:p w14:paraId="0A51908D" w14:textId="77777777" w:rsidR="002C30A1" w:rsidRPr="001C12D3" w:rsidRDefault="002C30A1" w:rsidP="00175516">
            <w:pPr>
              <w:rPr>
                <w:rFonts w:cstheme="minorHAnsi"/>
                <w:bCs/>
                <w:sz w:val="24"/>
                <w:szCs w:val="24"/>
              </w:rPr>
            </w:pPr>
          </w:p>
          <w:p w14:paraId="762325E5" w14:textId="77777777" w:rsidR="002C30A1" w:rsidRPr="001C12D3" w:rsidRDefault="002C30A1" w:rsidP="00175516">
            <w:pPr>
              <w:rPr>
                <w:rFonts w:cstheme="minorHAnsi"/>
                <w:bCs/>
                <w:sz w:val="24"/>
                <w:szCs w:val="24"/>
              </w:rPr>
            </w:pPr>
            <w:r w:rsidRPr="001C12D3">
              <w:rPr>
                <w:rFonts w:cstheme="minorHAnsi"/>
                <w:bCs/>
                <w:sz w:val="24"/>
                <w:szCs w:val="24"/>
              </w:rPr>
              <w:t xml:space="preserve">Innovative medical technology – discussed above in Pestle. </w:t>
            </w:r>
          </w:p>
          <w:p w14:paraId="3D71B6A1" w14:textId="77777777" w:rsidR="002C30A1" w:rsidRPr="001C12D3" w:rsidRDefault="002C30A1" w:rsidP="00175516">
            <w:pPr>
              <w:rPr>
                <w:rFonts w:cstheme="minorHAnsi"/>
                <w:bCs/>
                <w:sz w:val="24"/>
                <w:szCs w:val="24"/>
              </w:rPr>
            </w:pPr>
          </w:p>
          <w:p w14:paraId="4E7822D1" w14:textId="77777777" w:rsidR="002C30A1" w:rsidRPr="001C12D3" w:rsidRDefault="002C30A1" w:rsidP="00175516">
            <w:pPr>
              <w:rPr>
                <w:rFonts w:cstheme="minorHAnsi"/>
                <w:bCs/>
                <w:sz w:val="24"/>
                <w:szCs w:val="24"/>
              </w:rPr>
            </w:pPr>
            <w:r w:rsidRPr="001C12D3">
              <w:rPr>
                <w:rFonts w:cstheme="minorHAnsi"/>
                <w:bCs/>
                <w:sz w:val="24"/>
                <w:szCs w:val="24"/>
              </w:rPr>
              <w:t>Presence within global market.</w:t>
            </w:r>
          </w:p>
          <w:p w14:paraId="71DC8E14" w14:textId="77777777" w:rsidR="002C30A1" w:rsidRPr="001C12D3" w:rsidRDefault="002C30A1" w:rsidP="00175516">
            <w:pPr>
              <w:rPr>
                <w:rFonts w:cstheme="minorHAnsi"/>
                <w:bCs/>
                <w:sz w:val="24"/>
                <w:szCs w:val="24"/>
              </w:rPr>
            </w:pPr>
          </w:p>
          <w:p w14:paraId="35439385" w14:textId="77777777" w:rsidR="002C30A1" w:rsidRPr="001C12D3" w:rsidRDefault="002C30A1" w:rsidP="00175516">
            <w:pPr>
              <w:rPr>
                <w:rFonts w:cstheme="minorHAnsi"/>
                <w:bCs/>
                <w:sz w:val="24"/>
                <w:szCs w:val="24"/>
              </w:rPr>
            </w:pPr>
            <w:r w:rsidRPr="001C12D3">
              <w:rPr>
                <w:rFonts w:cstheme="minorHAnsi"/>
                <w:bCs/>
                <w:sz w:val="24"/>
                <w:szCs w:val="24"/>
              </w:rPr>
              <w:t>Strong financial background</w:t>
            </w:r>
            <w:r w:rsidR="00FA0D0F" w:rsidRPr="001C12D3">
              <w:rPr>
                <w:rFonts w:cstheme="minorHAnsi"/>
                <w:bCs/>
                <w:sz w:val="24"/>
                <w:szCs w:val="24"/>
              </w:rPr>
              <w:t xml:space="preserve"> and manufacturing capabilities. </w:t>
            </w:r>
          </w:p>
          <w:p w14:paraId="7C7F31B3" w14:textId="77777777" w:rsidR="002C30A1" w:rsidRPr="001C12D3" w:rsidRDefault="002C30A1" w:rsidP="00175516">
            <w:pPr>
              <w:rPr>
                <w:rFonts w:cstheme="minorHAnsi"/>
                <w:bCs/>
                <w:sz w:val="24"/>
                <w:szCs w:val="24"/>
              </w:rPr>
            </w:pPr>
          </w:p>
          <w:p w14:paraId="36A29ECF" w14:textId="77777777" w:rsidR="008811F2" w:rsidRPr="001C12D3" w:rsidRDefault="00FA0D0F" w:rsidP="00175516">
            <w:pPr>
              <w:rPr>
                <w:rFonts w:cstheme="minorHAnsi"/>
                <w:bCs/>
                <w:sz w:val="24"/>
                <w:szCs w:val="24"/>
              </w:rPr>
            </w:pPr>
            <w:r w:rsidRPr="001C12D3">
              <w:rPr>
                <w:rFonts w:cstheme="minorHAnsi"/>
                <w:bCs/>
                <w:sz w:val="24"/>
                <w:szCs w:val="24"/>
              </w:rPr>
              <w:t xml:space="preserve">Existing stakeholders and commitment for the NHS UK as well as globally. </w:t>
            </w:r>
          </w:p>
          <w:p w14:paraId="17B32B91" w14:textId="77777777" w:rsidR="00CA6EE7" w:rsidRPr="001C12D3" w:rsidRDefault="00CA6EE7" w:rsidP="00175516">
            <w:pPr>
              <w:rPr>
                <w:rFonts w:cstheme="minorHAnsi"/>
                <w:bCs/>
                <w:sz w:val="24"/>
                <w:szCs w:val="24"/>
              </w:rPr>
            </w:pPr>
          </w:p>
          <w:p w14:paraId="4F9B0E46" w14:textId="77777777" w:rsidR="00CA6EE7" w:rsidRPr="001C12D3" w:rsidRDefault="00CA6EE7" w:rsidP="00175516">
            <w:pPr>
              <w:rPr>
                <w:rFonts w:cstheme="minorHAnsi"/>
                <w:bCs/>
                <w:sz w:val="24"/>
                <w:szCs w:val="24"/>
              </w:rPr>
            </w:pPr>
            <w:r w:rsidRPr="001C12D3">
              <w:rPr>
                <w:rFonts w:cstheme="minorHAnsi"/>
                <w:bCs/>
                <w:sz w:val="24"/>
                <w:szCs w:val="24"/>
              </w:rPr>
              <w:t>Roche-Diagnostic supporting testing for Covid19</w:t>
            </w:r>
          </w:p>
          <w:p w14:paraId="0A7F80E7" w14:textId="77777777" w:rsidR="008811F2" w:rsidRPr="001C12D3" w:rsidRDefault="008811F2" w:rsidP="00175516">
            <w:pPr>
              <w:rPr>
                <w:rFonts w:cstheme="minorHAnsi"/>
                <w:bCs/>
                <w:sz w:val="24"/>
                <w:szCs w:val="24"/>
              </w:rPr>
            </w:pPr>
          </w:p>
        </w:tc>
        <w:tc>
          <w:tcPr>
            <w:tcW w:w="4508" w:type="dxa"/>
          </w:tcPr>
          <w:p w14:paraId="5880DFDB" w14:textId="77777777" w:rsidR="008811F2" w:rsidRPr="001C12D3" w:rsidRDefault="008811F2" w:rsidP="00175516">
            <w:pPr>
              <w:rPr>
                <w:rFonts w:cstheme="minorHAnsi"/>
                <w:bCs/>
                <w:sz w:val="24"/>
                <w:szCs w:val="24"/>
              </w:rPr>
            </w:pPr>
          </w:p>
          <w:p w14:paraId="6318A867" w14:textId="77777777" w:rsidR="009F1152" w:rsidRPr="001C12D3" w:rsidRDefault="009F1152" w:rsidP="00175516">
            <w:pPr>
              <w:rPr>
                <w:rFonts w:cstheme="minorHAnsi"/>
                <w:bCs/>
                <w:sz w:val="24"/>
                <w:szCs w:val="24"/>
              </w:rPr>
            </w:pPr>
            <w:r w:rsidRPr="001C12D3">
              <w:rPr>
                <w:rFonts w:cstheme="minorHAnsi"/>
                <w:bCs/>
                <w:sz w:val="24"/>
                <w:szCs w:val="24"/>
              </w:rPr>
              <w:t xml:space="preserve">Drug regulation </w:t>
            </w:r>
          </w:p>
          <w:p w14:paraId="44015B13" w14:textId="77777777" w:rsidR="009F1152" w:rsidRPr="001C12D3" w:rsidRDefault="009F1152" w:rsidP="00175516">
            <w:pPr>
              <w:rPr>
                <w:rFonts w:cstheme="minorHAnsi"/>
                <w:bCs/>
                <w:sz w:val="24"/>
                <w:szCs w:val="24"/>
              </w:rPr>
            </w:pPr>
          </w:p>
          <w:p w14:paraId="030FB1B6" w14:textId="77777777" w:rsidR="009F1152" w:rsidRPr="001C12D3" w:rsidRDefault="009F1152" w:rsidP="00175516">
            <w:pPr>
              <w:rPr>
                <w:rFonts w:cstheme="minorHAnsi"/>
                <w:bCs/>
                <w:sz w:val="24"/>
                <w:szCs w:val="24"/>
              </w:rPr>
            </w:pPr>
            <w:r w:rsidRPr="001C12D3">
              <w:rPr>
                <w:rFonts w:cstheme="minorHAnsi"/>
                <w:bCs/>
                <w:sz w:val="24"/>
                <w:szCs w:val="24"/>
              </w:rPr>
              <w:t xml:space="preserve">Medicine regulation and distribution </w:t>
            </w:r>
          </w:p>
          <w:p w14:paraId="0C214360" w14:textId="77777777" w:rsidR="009F1152" w:rsidRPr="001C12D3" w:rsidRDefault="009F1152" w:rsidP="00175516">
            <w:pPr>
              <w:rPr>
                <w:rFonts w:cstheme="minorHAnsi"/>
                <w:bCs/>
                <w:sz w:val="24"/>
                <w:szCs w:val="24"/>
              </w:rPr>
            </w:pPr>
          </w:p>
          <w:p w14:paraId="73226C73" w14:textId="77777777" w:rsidR="009F1152" w:rsidRPr="001C12D3" w:rsidRDefault="009F1152" w:rsidP="00175516">
            <w:pPr>
              <w:rPr>
                <w:rFonts w:cstheme="minorHAnsi"/>
                <w:bCs/>
                <w:sz w:val="24"/>
                <w:szCs w:val="24"/>
              </w:rPr>
            </w:pPr>
            <w:r w:rsidRPr="001C12D3">
              <w:rPr>
                <w:rFonts w:cstheme="minorHAnsi"/>
                <w:bCs/>
                <w:sz w:val="24"/>
                <w:szCs w:val="24"/>
              </w:rPr>
              <w:t xml:space="preserve">Rented premises – higher production costs </w:t>
            </w:r>
          </w:p>
          <w:p w14:paraId="0AA77FEB" w14:textId="77777777" w:rsidR="009F1152" w:rsidRPr="001C12D3" w:rsidRDefault="009F1152" w:rsidP="00175516">
            <w:pPr>
              <w:rPr>
                <w:rFonts w:cstheme="minorHAnsi"/>
                <w:bCs/>
                <w:sz w:val="24"/>
                <w:szCs w:val="24"/>
              </w:rPr>
            </w:pPr>
          </w:p>
          <w:p w14:paraId="56E30035" w14:textId="77777777" w:rsidR="009F1152" w:rsidRPr="001C12D3" w:rsidRDefault="009F1152" w:rsidP="00175516">
            <w:pPr>
              <w:rPr>
                <w:rFonts w:cstheme="minorHAnsi"/>
                <w:bCs/>
                <w:sz w:val="24"/>
                <w:szCs w:val="24"/>
              </w:rPr>
            </w:pPr>
          </w:p>
        </w:tc>
      </w:tr>
      <w:tr w:rsidR="008811F2" w:rsidRPr="001C12D3" w14:paraId="338BCEB4" w14:textId="77777777" w:rsidTr="008811F2">
        <w:tc>
          <w:tcPr>
            <w:tcW w:w="4508" w:type="dxa"/>
          </w:tcPr>
          <w:p w14:paraId="5B2B5927" w14:textId="77777777" w:rsidR="008811F2" w:rsidRPr="001C12D3" w:rsidRDefault="008811F2" w:rsidP="00175516">
            <w:pPr>
              <w:rPr>
                <w:rFonts w:cstheme="minorHAnsi"/>
                <w:bCs/>
                <w:sz w:val="24"/>
                <w:szCs w:val="24"/>
              </w:rPr>
            </w:pPr>
            <w:r w:rsidRPr="001C12D3">
              <w:rPr>
                <w:rFonts w:cstheme="minorHAnsi"/>
                <w:bCs/>
                <w:sz w:val="24"/>
                <w:szCs w:val="24"/>
              </w:rPr>
              <w:t>Opportunities</w:t>
            </w:r>
          </w:p>
        </w:tc>
        <w:tc>
          <w:tcPr>
            <w:tcW w:w="4508" w:type="dxa"/>
          </w:tcPr>
          <w:p w14:paraId="290803F0" w14:textId="77777777" w:rsidR="008811F2" w:rsidRPr="001C12D3" w:rsidRDefault="008811F2" w:rsidP="00175516">
            <w:pPr>
              <w:rPr>
                <w:rFonts w:cstheme="minorHAnsi"/>
                <w:bCs/>
                <w:sz w:val="24"/>
                <w:szCs w:val="24"/>
              </w:rPr>
            </w:pPr>
            <w:r w:rsidRPr="001C12D3">
              <w:rPr>
                <w:rFonts w:cstheme="minorHAnsi"/>
                <w:bCs/>
                <w:sz w:val="24"/>
                <w:szCs w:val="24"/>
              </w:rPr>
              <w:t>Threats</w:t>
            </w:r>
          </w:p>
        </w:tc>
      </w:tr>
      <w:tr w:rsidR="008811F2" w:rsidRPr="001C12D3" w14:paraId="1C2D5241" w14:textId="77777777" w:rsidTr="008811F2">
        <w:tc>
          <w:tcPr>
            <w:tcW w:w="4508" w:type="dxa"/>
          </w:tcPr>
          <w:p w14:paraId="158591EE" w14:textId="77777777" w:rsidR="008811F2" w:rsidRPr="001C12D3" w:rsidRDefault="008811F2" w:rsidP="00175516">
            <w:pPr>
              <w:rPr>
                <w:rFonts w:cstheme="minorHAnsi"/>
                <w:bCs/>
                <w:sz w:val="24"/>
                <w:szCs w:val="24"/>
              </w:rPr>
            </w:pPr>
          </w:p>
          <w:p w14:paraId="403C1653" w14:textId="77777777" w:rsidR="008811F2" w:rsidRPr="001C12D3" w:rsidRDefault="00FA0D0F" w:rsidP="00175516">
            <w:pPr>
              <w:rPr>
                <w:rFonts w:cstheme="minorHAnsi"/>
                <w:bCs/>
                <w:sz w:val="24"/>
                <w:szCs w:val="24"/>
              </w:rPr>
            </w:pPr>
            <w:r w:rsidRPr="001C12D3">
              <w:rPr>
                <w:rFonts w:cstheme="minorHAnsi"/>
                <w:bCs/>
                <w:sz w:val="24"/>
                <w:szCs w:val="24"/>
              </w:rPr>
              <w:t xml:space="preserve">New drug policies and regulations will contribute to the growth of the company. </w:t>
            </w:r>
          </w:p>
          <w:p w14:paraId="5C315733" w14:textId="77777777" w:rsidR="00FF4295" w:rsidRPr="001C12D3" w:rsidRDefault="00FF4295" w:rsidP="00175516">
            <w:pPr>
              <w:rPr>
                <w:rFonts w:cstheme="minorHAnsi"/>
                <w:bCs/>
                <w:sz w:val="24"/>
                <w:szCs w:val="24"/>
              </w:rPr>
            </w:pPr>
          </w:p>
          <w:p w14:paraId="6BEB32B1" w14:textId="77777777" w:rsidR="00FF4295" w:rsidRPr="001C12D3" w:rsidRDefault="00FF4295" w:rsidP="00175516">
            <w:pPr>
              <w:rPr>
                <w:rFonts w:cstheme="minorHAnsi"/>
                <w:bCs/>
                <w:sz w:val="24"/>
                <w:szCs w:val="24"/>
              </w:rPr>
            </w:pPr>
            <w:r w:rsidRPr="001C12D3">
              <w:rPr>
                <w:rFonts w:cstheme="minorHAnsi"/>
                <w:bCs/>
                <w:sz w:val="24"/>
                <w:szCs w:val="24"/>
              </w:rPr>
              <w:t>Reduction in imports to support pricing strategies</w:t>
            </w:r>
          </w:p>
          <w:p w14:paraId="3904911C" w14:textId="77777777" w:rsidR="00FA0D0F" w:rsidRPr="001C12D3" w:rsidRDefault="00FA0D0F" w:rsidP="00175516">
            <w:pPr>
              <w:rPr>
                <w:rFonts w:cstheme="minorHAnsi"/>
                <w:bCs/>
                <w:sz w:val="24"/>
                <w:szCs w:val="24"/>
              </w:rPr>
            </w:pPr>
          </w:p>
          <w:p w14:paraId="7F3FACB8" w14:textId="77777777" w:rsidR="00FA0D0F" w:rsidRPr="001C12D3" w:rsidRDefault="00FA0D0F" w:rsidP="00175516">
            <w:pPr>
              <w:rPr>
                <w:rFonts w:cstheme="minorHAnsi"/>
                <w:bCs/>
                <w:sz w:val="24"/>
                <w:szCs w:val="24"/>
              </w:rPr>
            </w:pPr>
            <w:r w:rsidRPr="001C12D3">
              <w:rPr>
                <w:rFonts w:cstheme="minorHAnsi"/>
                <w:bCs/>
                <w:sz w:val="24"/>
                <w:szCs w:val="24"/>
              </w:rPr>
              <w:t xml:space="preserve">Strong research and development department. </w:t>
            </w:r>
          </w:p>
          <w:p w14:paraId="48D20EF9" w14:textId="77777777" w:rsidR="00FA0D0F" w:rsidRPr="001C12D3" w:rsidRDefault="00FA0D0F" w:rsidP="00175516">
            <w:pPr>
              <w:rPr>
                <w:rFonts w:cstheme="minorHAnsi"/>
                <w:bCs/>
                <w:sz w:val="24"/>
                <w:szCs w:val="24"/>
              </w:rPr>
            </w:pPr>
          </w:p>
          <w:p w14:paraId="3D953150" w14:textId="77777777" w:rsidR="00FA0D0F" w:rsidRPr="001C12D3" w:rsidRDefault="00FA0D0F" w:rsidP="00175516">
            <w:pPr>
              <w:rPr>
                <w:rFonts w:cstheme="minorHAnsi"/>
                <w:bCs/>
                <w:sz w:val="24"/>
                <w:szCs w:val="24"/>
              </w:rPr>
            </w:pPr>
          </w:p>
          <w:p w14:paraId="1F918F26" w14:textId="77777777" w:rsidR="008811F2" w:rsidRPr="001C12D3" w:rsidRDefault="008811F2" w:rsidP="00175516">
            <w:pPr>
              <w:rPr>
                <w:rFonts w:cstheme="minorHAnsi"/>
                <w:bCs/>
                <w:sz w:val="24"/>
                <w:szCs w:val="24"/>
              </w:rPr>
            </w:pPr>
          </w:p>
          <w:p w14:paraId="2E2D6A6A" w14:textId="77777777" w:rsidR="008811F2" w:rsidRPr="001C12D3" w:rsidRDefault="008811F2" w:rsidP="00175516">
            <w:pPr>
              <w:rPr>
                <w:rFonts w:cstheme="minorHAnsi"/>
                <w:bCs/>
                <w:sz w:val="24"/>
                <w:szCs w:val="24"/>
              </w:rPr>
            </w:pPr>
          </w:p>
          <w:p w14:paraId="1F583489" w14:textId="77777777" w:rsidR="008811F2" w:rsidRPr="001C12D3" w:rsidRDefault="008811F2" w:rsidP="00175516">
            <w:pPr>
              <w:rPr>
                <w:rFonts w:cstheme="minorHAnsi"/>
                <w:bCs/>
                <w:sz w:val="24"/>
                <w:szCs w:val="24"/>
              </w:rPr>
            </w:pPr>
          </w:p>
        </w:tc>
        <w:tc>
          <w:tcPr>
            <w:tcW w:w="4508" w:type="dxa"/>
          </w:tcPr>
          <w:p w14:paraId="15E41EF3" w14:textId="77777777" w:rsidR="008811F2" w:rsidRPr="001C12D3" w:rsidRDefault="008811F2" w:rsidP="00175516">
            <w:pPr>
              <w:rPr>
                <w:rFonts w:cstheme="minorHAnsi"/>
                <w:bCs/>
                <w:sz w:val="24"/>
                <w:szCs w:val="24"/>
              </w:rPr>
            </w:pPr>
          </w:p>
          <w:p w14:paraId="6B840613" w14:textId="77777777" w:rsidR="00984BF9" w:rsidRPr="001C12D3" w:rsidRDefault="009F1152" w:rsidP="00175516">
            <w:pPr>
              <w:rPr>
                <w:rFonts w:cstheme="minorHAnsi"/>
                <w:bCs/>
                <w:sz w:val="24"/>
                <w:szCs w:val="24"/>
              </w:rPr>
            </w:pPr>
            <w:r w:rsidRPr="001C12D3">
              <w:rPr>
                <w:rFonts w:cstheme="minorHAnsi"/>
                <w:bCs/>
                <w:sz w:val="24"/>
                <w:szCs w:val="24"/>
              </w:rPr>
              <w:t>Existing</w:t>
            </w:r>
            <w:r w:rsidR="00984BF9" w:rsidRPr="001C12D3">
              <w:rPr>
                <w:rFonts w:cstheme="minorHAnsi"/>
                <w:bCs/>
                <w:sz w:val="24"/>
                <w:szCs w:val="24"/>
              </w:rPr>
              <w:t xml:space="preserve"> patents that are expiring </w:t>
            </w:r>
          </w:p>
          <w:p w14:paraId="42E9F0C7" w14:textId="77777777" w:rsidR="00984BF9" w:rsidRPr="001C12D3" w:rsidRDefault="00984BF9" w:rsidP="00175516">
            <w:pPr>
              <w:rPr>
                <w:rFonts w:cstheme="minorHAnsi"/>
                <w:bCs/>
                <w:sz w:val="24"/>
                <w:szCs w:val="24"/>
              </w:rPr>
            </w:pPr>
          </w:p>
          <w:p w14:paraId="23C6CF19" w14:textId="77777777" w:rsidR="00984BF9" w:rsidRPr="001C12D3" w:rsidRDefault="00984BF9" w:rsidP="00175516">
            <w:pPr>
              <w:rPr>
                <w:rFonts w:cstheme="minorHAnsi"/>
                <w:bCs/>
                <w:sz w:val="24"/>
                <w:szCs w:val="24"/>
              </w:rPr>
            </w:pPr>
            <w:r w:rsidRPr="001C12D3">
              <w:rPr>
                <w:rFonts w:cstheme="minorHAnsi"/>
                <w:bCs/>
                <w:sz w:val="24"/>
                <w:szCs w:val="24"/>
              </w:rPr>
              <w:lastRenderedPageBreak/>
              <w:t xml:space="preserve">Large companies, GlaxoSmithKline, Pfizer and AstraZenica being recognised. </w:t>
            </w:r>
          </w:p>
          <w:p w14:paraId="1D03AC87" w14:textId="77777777" w:rsidR="009F1152" w:rsidRPr="001C12D3" w:rsidRDefault="009F1152" w:rsidP="00175516">
            <w:pPr>
              <w:rPr>
                <w:rFonts w:cstheme="minorHAnsi"/>
                <w:bCs/>
                <w:sz w:val="24"/>
                <w:szCs w:val="24"/>
              </w:rPr>
            </w:pPr>
          </w:p>
          <w:p w14:paraId="30FE8498" w14:textId="77777777" w:rsidR="009F1152" w:rsidRPr="001C12D3" w:rsidRDefault="009F1152" w:rsidP="00175516">
            <w:pPr>
              <w:rPr>
                <w:rFonts w:cstheme="minorHAnsi"/>
                <w:bCs/>
                <w:sz w:val="24"/>
                <w:szCs w:val="24"/>
              </w:rPr>
            </w:pPr>
            <w:r w:rsidRPr="001C12D3">
              <w:rPr>
                <w:rFonts w:cstheme="minorHAnsi"/>
                <w:bCs/>
                <w:sz w:val="24"/>
                <w:szCs w:val="24"/>
              </w:rPr>
              <w:t>Price increases – affecting supply chain</w:t>
            </w:r>
          </w:p>
          <w:p w14:paraId="2F3194FC" w14:textId="77777777" w:rsidR="009F1152" w:rsidRPr="001C12D3" w:rsidRDefault="009F1152" w:rsidP="00175516">
            <w:pPr>
              <w:rPr>
                <w:rFonts w:cstheme="minorHAnsi"/>
                <w:bCs/>
                <w:sz w:val="24"/>
                <w:szCs w:val="24"/>
              </w:rPr>
            </w:pPr>
          </w:p>
        </w:tc>
      </w:tr>
    </w:tbl>
    <w:p w14:paraId="11B93EC3" w14:textId="77777777" w:rsidR="0017529C" w:rsidRPr="001C12D3" w:rsidRDefault="0017529C" w:rsidP="00175516">
      <w:pPr>
        <w:rPr>
          <w:rFonts w:cstheme="minorHAnsi"/>
          <w:bCs/>
          <w:sz w:val="24"/>
          <w:szCs w:val="24"/>
        </w:rPr>
      </w:pPr>
    </w:p>
    <w:p w14:paraId="0AA98CB2" w14:textId="77777777" w:rsidR="00FF4295" w:rsidRPr="001C12D3" w:rsidRDefault="00FF4295" w:rsidP="00175516">
      <w:pPr>
        <w:rPr>
          <w:rFonts w:cstheme="minorHAnsi"/>
          <w:bCs/>
          <w:sz w:val="24"/>
          <w:szCs w:val="24"/>
        </w:rPr>
      </w:pPr>
    </w:p>
    <w:p w14:paraId="25873194" w14:textId="77777777" w:rsidR="002040DF" w:rsidRPr="001C12D3" w:rsidRDefault="002040DF" w:rsidP="00175516">
      <w:pPr>
        <w:rPr>
          <w:rFonts w:cstheme="minorHAnsi"/>
          <w:bCs/>
          <w:sz w:val="24"/>
          <w:szCs w:val="24"/>
        </w:rPr>
      </w:pPr>
    </w:p>
    <w:p w14:paraId="4E85B4FC" w14:textId="77777777" w:rsidR="002040DF" w:rsidRPr="001C12D3" w:rsidRDefault="002040DF" w:rsidP="00175516">
      <w:pPr>
        <w:rPr>
          <w:rFonts w:cstheme="minorHAnsi"/>
          <w:bCs/>
          <w:sz w:val="24"/>
          <w:szCs w:val="24"/>
        </w:rPr>
      </w:pPr>
    </w:p>
    <w:p w14:paraId="7A7D068D" w14:textId="77777777" w:rsidR="002C30A1" w:rsidRPr="001C12D3" w:rsidRDefault="002C30A1" w:rsidP="00175516">
      <w:pPr>
        <w:rPr>
          <w:rFonts w:cstheme="minorHAnsi"/>
          <w:bCs/>
          <w:sz w:val="24"/>
          <w:szCs w:val="24"/>
        </w:rPr>
      </w:pPr>
      <w:r w:rsidRPr="001C12D3">
        <w:rPr>
          <w:rFonts w:cstheme="minorHAnsi"/>
          <w:bCs/>
          <w:sz w:val="24"/>
          <w:szCs w:val="24"/>
        </w:rPr>
        <w:t>Strengths</w:t>
      </w:r>
    </w:p>
    <w:p w14:paraId="29715BB7" w14:textId="77777777" w:rsidR="002C30A1" w:rsidRPr="001C12D3" w:rsidRDefault="002C30A1" w:rsidP="00AF01FC">
      <w:pPr>
        <w:pStyle w:val="ListParagraph"/>
        <w:numPr>
          <w:ilvl w:val="0"/>
          <w:numId w:val="3"/>
        </w:numPr>
        <w:rPr>
          <w:rFonts w:cstheme="minorHAnsi"/>
          <w:bCs/>
          <w:sz w:val="24"/>
          <w:szCs w:val="24"/>
        </w:rPr>
      </w:pPr>
      <w:r w:rsidRPr="001C12D3">
        <w:rPr>
          <w:rFonts w:cstheme="minorHAnsi"/>
          <w:bCs/>
          <w:sz w:val="24"/>
          <w:szCs w:val="24"/>
        </w:rPr>
        <w:t xml:space="preserve">The recent development in the Genomic-mutation analysis programme for Cancer treatment has obtained regulatory approval recently </w:t>
      </w:r>
      <w:sdt>
        <w:sdtPr>
          <w:rPr>
            <w:rFonts w:cstheme="minorHAnsi"/>
            <w:sz w:val="24"/>
            <w:szCs w:val="24"/>
          </w:rPr>
          <w:id w:val="-1873908495"/>
          <w:citation/>
        </w:sdtPr>
        <w:sdtContent>
          <w:r w:rsidRPr="001C12D3">
            <w:rPr>
              <w:rFonts w:cstheme="minorHAnsi"/>
              <w:bCs/>
              <w:sz w:val="24"/>
              <w:szCs w:val="24"/>
            </w:rPr>
            <w:fldChar w:fldCharType="begin"/>
          </w:r>
          <w:r w:rsidRPr="001C12D3">
            <w:rPr>
              <w:rFonts w:cstheme="minorHAnsi"/>
              <w:bCs/>
              <w:sz w:val="24"/>
              <w:szCs w:val="24"/>
            </w:rPr>
            <w:instrText xml:space="preserve"> CITATION Chu19 \l 2057 </w:instrText>
          </w:r>
          <w:r w:rsidRPr="001C12D3">
            <w:rPr>
              <w:rFonts w:cstheme="minorHAnsi"/>
              <w:bCs/>
              <w:sz w:val="24"/>
              <w:szCs w:val="24"/>
            </w:rPr>
            <w:fldChar w:fldCharType="separate"/>
          </w:r>
          <w:r w:rsidRPr="001C12D3">
            <w:rPr>
              <w:rFonts w:cstheme="minorHAnsi"/>
              <w:noProof/>
              <w:sz w:val="24"/>
              <w:szCs w:val="24"/>
            </w:rPr>
            <w:t>(Chugai, 2019)</w:t>
          </w:r>
          <w:r w:rsidRPr="001C12D3">
            <w:rPr>
              <w:rFonts w:cstheme="minorHAnsi"/>
              <w:bCs/>
              <w:sz w:val="24"/>
              <w:szCs w:val="24"/>
            </w:rPr>
            <w:fldChar w:fldCharType="end"/>
          </w:r>
        </w:sdtContent>
      </w:sdt>
      <w:r w:rsidRPr="001C12D3">
        <w:rPr>
          <w:rFonts w:cstheme="minorHAnsi"/>
          <w:bCs/>
          <w:sz w:val="24"/>
          <w:szCs w:val="24"/>
        </w:rPr>
        <w:t xml:space="preserve">,  therefore the enrolment of the new treatment on a global scale can proceed. </w:t>
      </w:r>
    </w:p>
    <w:p w14:paraId="7CD84522" w14:textId="77777777" w:rsidR="00CA6EE7" w:rsidRPr="001C12D3" w:rsidRDefault="007330F9" w:rsidP="00AF01FC">
      <w:pPr>
        <w:pStyle w:val="ListParagraph"/>
        <w:numPr>
          <w:ilvl w:val="0"/>
          <w:numId w:val="3"/>
        </w:numPr>
        <w:rPr>
          <w:rFonts w:cstheme="minorHAnsi"/>
          <w:bCs/>
          <w:sz w:val="24"/>
          <w:szCs w:val="24"/>
        </w:rPr>
      </w:pPr>
      <w:r w:rsidRPr="001C12D3">
        <w:rPr>
          <w:rFonts w:cstheme="minorHAnsi"/>
          <w:bCs/>
          <w:sz w:val="24"/>
          <w:szCs w:val="24"/>
        </w:rPr>
        <w:t xml:space="preserve">Roche Sales have increased significantly over the last few years, </w:t>
      </w:r>
      <w:r w:rsidR="0009525B" w:rsidRPr="001C12D3">
        <w:rPr>
          <w:rFonts w:cstheme="minorHAnsi"/>
          <w:bCs/>
          <w:sz w:val="24"/>
          <w:szCs w:val="24"/>
        </w:rPr>
        <w:t>as seen in the annual report (</w:t>
      </w:r>
      <w:r w:rsidR="0041133F" w:rsidRPr="001C12D3">
        <w:rPr>
          <w:rFonts w:cstheme="minorHAnsi"/>
          <w:bCs/>
          <w:sz w:val="24"/>
          <w:szCs w:val="24"/>
        </w:rPr>
        <w:t>2</w:t>
      </w:r>
      <w:r w:rsidR="0009525B" w:rsidRPr="001C12D3">
        <w:rPr>
          <w:rFonts w:cstheme="minorHAnsi"/>
          <w:bCs/>
          <w:sz w:val="24"/>
          <w:szCs w:val="24"/>
        </w:rPr>
        <w:t>) Core sales increased b</w:t>
      </w:r>
      <w:r w:rsidR="000502DA" w:rsidRPr="001C12D3">
        <w:rPr>
          <w:rFonts w:cstheme="minorHAnsi"/>
          <w:bCs/>
          <w:sz w:val="24"/>
          <w:szCs w:val="24"/>
        </w:rPr>
        <w:t xml:space="preserve">y </w:t>
      </w:r>
      <w:r w:rsidR="00FA0D0F" w:rsidRPr="001C12D3">
        <w:rPr>
          <w:rFonts w:cstheme="minorHAnsi"/>
          <w:bCs/>
          <w:sz w:val="24"/>
          <w:szCs w:val="24"/>
        </w:rPr>
        <w:t>9 % between 2018-2018 resulting in profit-increase of 11%</w:t>
      </w:r>
      <w:r w:rsidR="00CA6EE7" w:rsidRPr="001C12D3">
        <w:rPr>
          <w:rFonts w:cstheme="minorHAnsi"/>
          <w:bCs/>
          <w:sz w:val="24"/>
          <w:szCs w:val="24"/>
        </w:rPr>
        <w:t xml:space="preserve"> </w:t>
      </w:r>
      <w:sdt>
        <w:sdtPr>
          <w:rPr>
            <w:rFonts w:cstheme="minorHAnsi"/>
            <w:sz w:val="24"/>
            <w:szCs w:val="24"/>
          </w:rPr>
          <w:id w:val="611092225"/>
          <w:citation/>
        </w:sdtPr>
        <w:sdtContent>
          <w:r w:rsidR="00CA6EE7" w:rsidRPr="001C12D3">
            <w:rPr>
              <w:rFonts w:cstheme="minorHAnsi"/>
              <w:bCs/>
              <w:sz w:val="24"/>
              <w:szCs w:val="24"/>
            </w:rPr>
            <w:fldChar w:fldCharType="begin"/>
          </w:r>
          <w:r w:rsidR="00CA6EE7" w:rsidRPr="001C12D3">
            <w:rPr>
              <w:rFonts w:cstheme="minorHAnsi"/>
              <w:bCs/>
              <w:sz w:val="24"/>
              <w:szCs w:val="24"/>
            </w:rPr>
            <w:instrText xml:space="preserve"> CITATION Roc191 \l 2057 </w:instrText>
          </w:r>
          <w:r w:rsidR="00CA6EE7" w:rsidRPr="001C12D3">
            <w:rPr>
              <w:rFonts w:cstheme="minorHAnsi"/>
              <w:bCs/>
              <w:sz w:val="24"/>
              <w:szCs w:val="24"/>
            </w:rPr>
            <w:fldChar w:fldCharType="separate"/>
          </w:r>
          <w:r w:rsidR="00CA6EE7" w:rsidRPr="001C12D3">
            <w:rPr>
              <w:rFonts w:cstheme="minorHAnsi"/>
              <w:noProof/>
              <w:sz w:val="24"/>
              <w:szCs w:val="24"/>
            </w:rPr>
            <w:t>(Roche, 2019)</w:t>
          </w:r>
          <w:r w:rsidR="00CA6EE7" w:rsidRPr="001C12D3">
            <w:rPr>
              <w:rFonts w:cstheme="minorHAnsi"/>
              <w:bCs/>
              <w:sz w:val="24"/>
              <w:szCs w:val="24"/>
            </w:rPr>
            <w:fldChar w:fldCharType="end"/>
          </w:r>
        </w:sdtContent>
      </w:sdt>
      <w:r w:rsidR="00CA6EE7" w:rsidRPr="001C12D3">
        <w:rPr>
          <w:rFonts w:cstheme="minorHAnsi"/>
          <w:bCs/>
          <w:sz w:val="24"/>
          <w:szCs w:val="24"/>
        </w:rPr>
        <w:t xml:space="preserve">. </w:t>
      </w:r>
    </w:p>
    <w:p w14:paraId="0FE11866" w14:textId="77777777" w:rsidR="00CA6EE7" w:rsidRPr="001C12D3" w:rsidRDefault="00CA6EE7" w:rsidP="00AF01FC">
      <w:pPr>
        <w:pStyle w:val="ListParagraph"/>
        <w:numPr>
          <w:ilvl w:val="0"/>
          <w:numId w:val="3"/>
        </w:numPr>
        <w:rPr>
          <w:rFonts w:cstheme="minorHAnsi"/>
          <w:bCs/>
          <w:sz w:val="24"/>
          <w:szCs w:val="24"/>
        </w:rPr>
      </w:pPr>
      <w:r w:rsidRPr="001C12D3">
        <w:rPr>
          <w:rFonts w:cstheme="minorHAnsi"/>
          <w:bCs/>
          <w:sz w:val="24"/>
          <w:szCs w:val="24"/>
        </w:rPr>
        <w:t xml:space="preserve">The current pandemic we are experiencing means there are large volumes of equipment needed to test patients and provide solutions to the Covid19,  </w:t>
      </w:r>
      <w:sdt>
        <w:sdtPr>
          <w:rPr>
            <w:rFonts w:cstheme="minorHAnsi"/>
            <w:sz w:val="24"/>
            <w:szCs w:val="24"/>
          </w:rPr>
          <w:id w:val="-855802311"/>
          <w:citation/>
        </w:sdtPr>
        <w:sdtContent>
          <w:r w:rsidRPr="001C12D3">
            <w:rPr>
              <w:rFonts w:cstheme="minorHAnsi"/>
              <w:bCs/>
              <w:sz w:val="24"/>
              <w:szCs w:val="24"/>
            </w:rPr>
            <w:fldChar w:fldCharType="begin"/>
          </w:r>
          <w:r w:rsidRPr="001C12D3">
            <w:rPr>
              <w:rFonts w:cstheme="minorHAnsi"/>
              <w:bCs/>
              <w:sz w:val="24"/>
              <w:szCs w:val="24"/>
            </w:rPr>
            <w:instrText xml:space="preserve"> CITATION Roc204 \l 2057 </w:instrText>
          </w:r>
          <w:r w:rsidRPr="001C12D3">
            <w:rPr>
              <w:rFonts w:cstheme="minorHAnsi"/>
              <w:bCs/>
              <w:sz w:val="24"/>
              <w:szCs w:val="24"/>
            </w:rPr>
            <w:fldChar w:fldCharType="separate"/>
          </w:r>
          <w:r w:rsidRPr="001C12D3">
            <w:rPr>
              <w:rFonts w:cstheme="minorHAnsi"/>
              <w:noProof/>
              <w:sz w:val="24"/>
              <w:szCs w:val="24"/>
            </w:rPr>
            <w:t>(Roche, 2020)</w:t>
          </w:r>
          <w:r w:rsidRPr="001C12D3">
            <w:rPr>
              <w:rFonts w:cstheme="minorHAnsi"/>
              <w:bCs/>
              <w:sz w:val="24"/>
              <w:szCs w:val="24"/>
            </w:rPr>
            <w:fldChar w:fldCharType="end"/>
          </w:r>
        </w:sdtContent>
      </w:sdt>
      <w:r w:rsidRPr="001C12D3">
        <w:rPr>
          <w:rFonts w:cstheme="minorHAnsi"/>
          <w:bCs/>
          <w:sz w:val="24"/>
          <w:szCs w:val="24"/>
        </w:rPr>
        <w:t xml:space="preserve">  are providing resting equipment that is essential to diagnose each individual patient and are being recognised on a global</w:t>
      </w:r>
      <w:r w:rsidR="004918E2" w:rsidRPr="001C12D3">
        <w:rPr>
          <w:rFonts w:cstheme="minorHAnsi"/>
          <w:bCs/>
          <w:sz w:val="24"/>
          <w:szCs w:val="24"/>
        </w:rPr>
        <w:t>-</w:t>
      </w:r>
      <w:r w:rsidRPr="001C12D3">
        <w:rPr>
          <w:rFonts w:cstheme="minorHAnsi"/>
          <w:bCs/>
          <w:sz w:val="24"/>
          <w:szCs w:val="24"/>
        </w:rPr>
        <w:t xml:space="preserve">scale. </w:t>
      </w:r>
    </w:p>
    <w:p w14:paraId="4971BC06" w14:textId="77777777" w:rsidR="002040DF" w:rsidRPr="001C12D3" w:rsidRDefault="002040DF" w:rsidP="002040DF">
      <w:pPr>
        <w:pStyle w:val="ListParagraph"/>
        <w:numPr>
          <w:ilvl w:val="0"/>
          <w:numId w:val="3"/>
        </w:numPr>
        <w:rPr>
          <w:rFonts w:cstheme="minorHAnsi"/>
          <w:bCs/>
          <w:sz w:val="24"/>
          <w:szCs w:val="24"/>
        </w:rPr>
      </w:pPr>
      <w:r w:rsidRPr="001C12D3">
        <w:rPr>
          <w:rFonts w:cstheme="minorHAnsi"/>
          <w:bCs/>
          <w:sz w:val="24"/>
          <w:szCs w:val="24"/>
        </w:rPr>
        <w:t xml:space="preserve">Roche is well known for its sustainability, the business operates with a holistic structure to improve within areas such as environmentally, people’s attraction and retention and social responsibility </w:t>
      </w:r>
      <w:sdt>
        <w:sdtPr>
          <w:rPr>
            <w:rFonts w:cstheme="minorHAnsi"/>
            <w:bCs/>
            <w:sz w:val="24"/>
            <w:szCs w:val="24"/>
          </w:rPr>
          <w:id w:val="1240443844"/>
          <w:citation/>
        </w:sdtPr>
        <w:sdtContent>
          <w:r w:rsidRPr="001C12D3">
            <w:rPr>
              <w:rFonts w:cstheme="minorHAnsi"/>
              <w:bCs/>
              <w:sz w:val="24"/>
              <w:szCs w:val="24"/>
            </w:rPr>
            <w:fldChar w:fldCharType="begin"/>
          </w:r>
          <w:r w:rsidRPr="001C12D3">
            <w:rPr>
              <w:rFonts w:cstheme="minorHAnsi"/>
              <w:bCs/>
              <w:sz w:val="24"/>
              <w:szCs w:val="24"/>
            </w:rPr>
            <w:instrText xml:space="preserve"> CITATION FHo20 \l 2057 </w:instrText>
          </w:r>
          <w:r w:rsidRPr="001C12D3">
            <w:rPr>
              <w:rFonts w:cstheme="minorHAnsi"/>
              <w:bCs/>
              <w:sz w:val="24"/>
              <w:szCs w:val="24"/>
            </w:rPr>
            <w:fldChar w:fldCharType="separate"/>
          </w:r>
          <w:r w:rsidRPr="001C12D3">
            <w:rPr>
              <w:rFonts w:cstheme="minorHAnsi"/>
              <w:noProof/>
              <w:sz w:val="24"/>
              <w:szCs w:val="24"/>
            </w:rPr>
            <w:t>( F. Hoffmann-La Roche Ltd, 2020)</w:t>
          </w:r>
          <w:r w:rsidRPr="001C12D3">
            <w:rPr>
              <w:rFonts w:cstheme="minorHAnsi"/>
              <w:bCs/>
              <w:sz w:val="24"/>
              <w:szCs w:val="24"/>
            </w:rPr>
            <w:fldChar w:fldCharType="end"/>
          </w:r>
        </w:sdtContent>
      </w:sdt>
      <w:r w:rsidRPr="001C12D3">
        <w:rPr>
          <w:rFonts w:cstheme="minorHAnsi"/>
          <w:bCs/>
          <w:sz w:val="24"/>
          <w:szCs w:val="24"/>
        </w:rPr>
        <w:t>.</w:t>
      </w:r>
    </w:p>
    <w:p w14:paraId="2B470A26" w14:textId="77777777" w:rsidR="00FA0D0F" w:rsidRPr="001C12D3" w:rsidRDefault="0041133F" w:rsidP="00175516">
      <w:pPr>
        <w:rPr>
          <w:rFonts w:cstheme="minorHAnsi"/>
          <w:bCs/>
          <w:sz w:val="24"/>
          <w:szCs w:val="24"/>
        </w:rPr>
      </w:pPr>
      <w:r w:rsidRPr="001C12D3">
        <w:rPr>
          <w:rFonts w:cstheme="minorHAnsi"/>
          <w:bCs/>
          <w:sz w:val="24"/>
          <w:szCs w:val="24"/>
        </w:rPr>
        <w:t>Weaknesses</w:t>
      </w:r>
    </w:p>
    <w:p w14:paraId="5F5D10B8" w14:textId="77777777" w:rsidR="00D4180F" w:rsidRPr="001C12D3" w:rsidRDefault="00D4180F" w:rsidP="003D5C72">
      <w:pPr>
        <w:pStyle w:val="ListParagraph"/>
        <w:numPr>
          <w:ilvl w:val="0"/>
          <w:numId w:val="6"/>
        </w:numPr>
        <w:rPr>
          <w:rFonts w:cstheme="minorHAnsi"/>
          <w:bCs/>
          <w:sz w:val="24"/>
          <w:szCs w:val="24"/>
        </w:rPr>
      </w:pPr>
      <w:r w:rsidRPr="001C12D3">
        <w:rPr>
          <w:rFonts w:cstheme="minorHAnsi"/>
          <w:bCs/>
          <w:sz w:val="24"/>
          <w:szCs w:val="24"/>
        </w:rPr>
        <w:t xml:space="preserve">The regulation of drugs and medicines conducted agreed through the European Medicines Agency (EMA) and the National-medicines authority </w:t>
      </w:r>
      <w:sdt>
        <w:sdtPr>
          <w:rPr>
            <w:rFonts w:cstheme="minorHAnsi"/>
            <w:sz w:val="24"/>
            <w:szCs w:val="24"/>
          </w:rPr>
          <w:id w:val="2010169579"/>
          <w:citation/>
        </w:sdtPr>
        <w:sdtContent>
          <w:r w:rsidRPr="001C12D3">
            <w:rPr>
              <w:rFonts w:cstheme="minorHAnsi"/>
              <w:bCs/>
              <w:sz w:val="24"/>
              <w:szCs w:val="24"/>
            </w:rPr>
            <w:fldChar w:fldCharType="begin"/>
          </w:r>
          <w:r w:rsidRPr="001C12D3">
            <w:rPr>
              <w:rFonts w:cstheme="minorHAnsi"/>
              <w:bCs/>
              <w:sz w:val="24"/>
              <w:szCs w:val="24"/>
            </w:rPr>
            <w:instrText xml:space="preserve"> CITATION Hou19 \l 2057 </w:instrText>
          </w:r>
          <w:r w:rsidRPr="001C12D3">
            <w:rPr>
              <w:rFonts w:cstheme="minorHAnsi"/>
              <w:bCs/>
              <w:sz w:val="24"/>
              <w:szCs w:val="24"/>
            </w:rPr>
            <w:fldChar w:fldCharType="separate"/>
          </w:r>
          <w:r w:rsidRPr="001C12D3">
            <w:rPr>
              <w:rFonts w:cstheme="minorHAnsi"/>
              <w:noProof/>
              <w:sz w:val="24"/>
              <w:szCs w:val="24"/>
            </w:rPr>
            <w:t>(Commons, 2019)</w:t>
          </w:r>
          <w:r w:rsidRPr="001C12D3">
            <w:rPr>
              <w:rFonts w:cstheme="minorHAnsi"/>
              <w:bCs/>
              <w:sz w:val="24"/>
              <w:szCs w:val="24"/>
            </w:rPr>
            <w:fldChar w:fldCharType="end"/>
          </w:r>
        </w:sdtContent>
      </w:sdt>
      <w:r w:rsidRPr="001C12D3">
        <w:rPr>
          <w:rFonts w:cstheme="minorHAnsi"/>
          <w:bCs/>
          <w:sz w:val="24"/>
          <w:szCs w:val="24"/>
        </w:rPr>
        <w:t xml:space="preserve"> means that not all epidemiologist findings are put in action so therefore costs can be high. </w:t>
      </w:r>
    </w:p>
    <w:p w14:paraId="10575689" w14:textId="77777777" w:rsidR="002040DF" w:rsidRPr="001C12D3" w:rsidRDefault="00AF01FC" w:rsidP="002040DF">
      <w:pPr>
        <w:pStyle w:val="ListParagraph"/>
        <w:numPr>
          <w:ilvl w:val="0"/>
          <w:numId w:val="6"/>
        </w:numPr>
        <w:rPr>
          <w:rFonts w:cstheme="minorHAnsi"/>
          <w:bCs/>
          <w:sz w:val="24"/>
          <w:szCs w:val="24"/>
        </w:rPr>
      </w:pPr>
      <w:r w:rsidRPr="001C12D3">
        <w:rPr>
          <w:rFonts w:cstheme="minorHAnsi"/>
          <w:bCs/>
          <w:sz w:val="24"/>
          <w:szCs w:val="24"/>
        </w:rPr>
        <w:t xml:space="preserve">Some workspaces are rented premises, this increase costs for consumers as there are larger production costs </w:t>
      </w:r>
      <w:sdt>
        <w:sdtPr>
          <w:rPr>
            <w:rFonts w:cstheme="minorHAnsi"/>
            <w:sz w:val="24"/>
            <w:szCs w:val="24"/>
          </w:rPr>
          <w:id w:val="1632745811"/>
          <w:citation/>
        </w:sdtPr>
        <w:sdtContent>
          <w:r w:rsidRPr="001C12D3">
            <w:rPr>
              <w:rFonts w:cstheme="minorHAnsi"/>
              <w:bCs/>
              <w:sz w:val="24"/>
              <w:szCs w:val="24"/>
            </w:rPr>
            <w:fldChar w:fldCharType="begin"/>
          </w:r>
          <w:r w:rsidR="009F1152" w:rsidRPr="001C12D3">
            <w:rPr>
              <w:rFonts w:cstheme="minorHAnsi"/>
              <w:bCs/>
              <w:sz w:val="24"/>
              <w:szCs w:val="24"/>
            </w:rPr>
            <w:instrText xml:space="preserve">CITATION Hoq13 \l 2057 </w:instrText>
          </w:r>
          <w:r w:rsidRPr="001C12D3">
            <w:rPr>
              <w:rFonts w:cstheme="minorHAnsi"/>
              <w:bCs/>
              <w:sz w:val="24"/>
              <w:szCs w:val="24"/>
            </w:rPr>
            <w:fldChar w:fldCharType="separate"/>
          </w:r>
          <w:r w:rsidR="009F1152" w:rsidRPr="001C12D3">
            <w:rPr>
              <w:rFonts w:cstheme="minorHAnsi"/>
              <w:noProof/>
              <w:sz w:val="24"/>
              <w:szCs w:val="24"/>
            </w:rPr>
            <w:t>(Hoq, et al., 2013)</w:t>
          </w:r>
          <w:r w:rsidRPr="001C12D3">
            <w:rPr>
              <w:rFonts w:cstheme="minorHAnsi"/>
              <w:bCs/>
              <w:sz w:val="24"/>
              <w:szCs w:val="24"/>
            </w:rPr>
            <w:fldChar w:fldCharType="end"/>
          </w:r>
        </w:sdtContent>
      </w:sdt>
      <w:r w:rsidRPr="001C12D3">
        <w:rPr>
          <w:rFonts w:cstheme="minorHAnsi"/>
          <w:bCs/>
          <w:sz w:val="24"/>
          <w:szCs w:val="24"/>
        </w:rPr>
        <w:t xml:space="preserve"> </w:t>
      </w:r>
      <w:r w:rsidR="009F1152" w:rsidRPr="001C12D3">
        <w:rPr>
          <w:rFonts w:cstheme="minorHAnsi"/>
          <w:bCs/>
          <w:sz w:val="24"/>
          <w:szCs w:val="24"/>
        </w:rPr>
        <w:t>stated</w:t>
      </w:r>
      <w:r w:rsidRPr="001C12D3">
        <w:rPr>
          <w:rFonts w:cstheme="minorHAnsi"/>
          <w:bCs/>
          <w:sz w:val="24"/>
          <w:szCs w:val="24"/>
        </w:rPr>
        <w:t xml:space="preserve"> these prices are reflected in the increased rate </w:t>
      </w:r>
      <w:r w:rsidR="009F1152" w:rsidRPr="001C12D3">
        <w:rPr>
          <w:rFonts w:cstheme="minorHAnsi"/>
          <w:bCs/>
          <w:sz w:val="24"/>
          <w:szCs w:val="24"/>
        </w:rPr>
        <w:t xml:space="preserve">in the medicine or equipment that is purchased. </w:t>
      </w:r>
      <w:r w:rsidRPr="001C12D3">
        <w:rPr>
          <w:rFonts w:cstheme="minorHAnsi"/>
          <w:bCs/>
          <w:sz w:val="24"/>
          <w:szCs w:val="24"/>
        </w:rPr>
        <w:t xml:space="preserve"> </w:t>
      </w:r>
    </w:p>
    <w:p w14:paraId="019F8AA2" w14:textId="77777777" w:rsidR="00984BF9" w:rsidRPr="001C12D3" w:rsidRDefault="00984BF9" w:rsidP="00175516">
      <w:pPr>
        <w:rPr>
          <w:rFonts w:cstheme="minorHAnsi"/>
          <w:bCs/>
          <w:sz w:val="24"/>
          <w:szCs w:val="24"/>
        </w:rPr>
      </w:pPr>
      <w:r w:rsidRPr="001C12D3">
        <w:rPr>
          <w:rFonts w:cstheme="minorHAnsi"/>
          <w:bCs/>
          <w:sz w:val="24"/>
          <w:szCs w:val="24"/>
        </w:rPr>
        <w:t>Opportunities</w:t>
      </w:r>
    </w:p>
    <w:p w14:paraId="6096198E" w14:textId="77777777" w:rsidR="00984BF9" w:rsidRPr="001C12D3" w:rsidRDefault="00FF4295" w:rsidP="004918E2">
      <w:pPr>
        <w:pStyle w:val="ListParagraph"/>
        <w:numPr>
          <w:ilvl w:val="0"/>
          <w:numId w:val="4"/>
        </w:numPr>
        <w:rPr>
          <w:rFonts w:cstheme="minorHAnsi"/>
          <w:bCs/>
          <w:sz w:val="24"/>
          <w:szCs w:val="24"/>
        </w:rPr>
      </w:pPr>
      <w:r w:rsidRPr="001C12D3">
        <w:rPr>
          <w:rFonts w:cstheme="minorHAnsi"/>
          <w:bCs/>
          <w:sz w:val="24"/>
          <w:szCs w:val="24"/>
        </w:rPr>
        <w:lastRenderedPageBreak/>
        <w:t xml:space="preserve">Reducing the threat to competitors due to the increasing price of medicines, with the growth of pharmaceutical business, new regulations and policies to be placed to decrease the number of imported drugs and medicines </w:t>
      </w:r>
      <w:sdt>
        <w:sdtPr>
          <w:rPr>
            <w:rFonts w:cstheme="minorHAnsi"/>
            <w:sz w:val="24"/>
            <w:szCs w:val="24"/>
          </w:rPr>
          <w:id w:val="2038853124"/>
          <w:citation/>
        </w:sdtPr>
        <w:sdtContent>
          <w:r w:rsidRPr="001C12D3">
            <w:rPr>
              <w:rFonts w:cstheme="minorHAnsi"/>
              <w:bCs/>
              <w:sz w:val="24"/>
              <w:szCs w:val="24"/>
            </w:rPr>
            <w:fldChar w:fldCharType="begin"/>
          </w:r>
          <w:r w:rsidRPr="001C12D3">
            <w:rPr>
              <w:rFonts w:cstheme="minorHAnsi"/>
              <w:bCs/>
              <w:sz w:val="24"/>
              <w:szCs w:val="24"/>
            </w:rPr>
            <w:instrText xml:space="preserve"> CITATION Kry20 \l 2057 </w:instrText>
          </w:r>
          <w:r w:rsidRPr="001C12D3">
            <w:rPr>
              <w:rFonts w:cstheme="minorHAnsi"/>
              <w:bCs/>
              <w:sz w:val="24"/>
              <w:szCs w:val="24"/>
            </w:rPr>
            <w:fldChar w:fldCharType="separate"/>
          </w:r>
          <w:r w:rsidRPr="001C12D3">
            <w:rPr>
              <w:rFonts w:cstheme="minorHAnsi"/>
              <w:noProof/>
              <w:sz w:val="24"/>
              <w:szCs w:val="24"/>
            </w:rPr>
            <w:t>(Krylova, et al., 2020)</w:t>
          </w:r>
          <w:r w:rsidRPr="001C12D3">
            <w:rPr>
              <w:rFonts w:cstheme="minorHAnsi"/>
              <w:bCs/>
              <w:sz w:val="24"/>
              <w:szCs w:val="24"/>
            </w:rPr>
            <w:fldChar w:fldCharType="end"/>
          </w:r>
        </w:sdtContent>
      </w:sdt>
      <w:r w:rsidR="004918E2" w:rsidRPr="001C12D3">
        <w:rPr>
          <w:rFonts w:cstheme="minorHAnsi"/>
          <w:bCs/>
          <w:sz w:val="24"/>
          <w:szCs w:val="24"/>
        </w:rPr>
        <w:t xml:space="preserve">. </w:t>
      </w:r>
    </w:p>
    <w:p w14:paraId="795F38F8" w14:textId="77777777" w:rsidR="00CA6EE7" w:rsidRPr="001C12D3" w:rsidRDefault="004918E2" w:rsidP="00175516">
      <w:pPr>
        <w:pStyle w:val="ListParagraph"/>
        <w:numPr>
          <w:ilvl w:val="0"/>
          <w:numId w:val="4"/>
        </w:numPr>
        <w:rPr>
          <w:rFonts w:cstheme="minorHAnsi"/>
          <w:bCs/>
          <w:sz w:val="24"/>
          <w:szCs w:val="24"/>
        </w:rPr>
      </w:pPr>
      <w:r w:rsidRPr="001C12D3">
        <w:rPr>
          <w:rFonts w:cstheme="minorHAnsi"/>
          <w:bCs/>
          <w:sz w:val="24"/>
          <w:szCs w:val="24"/>
        </w:rPr>
        <w:t xml:space="preserve">Stakeholder engagement and the rise in the new innovative equipment being used to combat the pandemic can be a new opportunity to conduct further business opportunities for the company </w:t>
      </w:r>
      <w:sdt>
        <w:sdtPr>
          <w:rPr>
            <w:rFonts w:cstheme="minorHAnsi"/>
            <w:sz w:val="24"/>
            <w:szCs w:val="24"/>
          </w:rPr>
          <w:id w:val="-2127766319"/>
          <w:citation/>
        </w:sdtPr>
        <w:sdtContent>
          <w:r w:rsidRPr="001C12D3">
            <w:rPr>
              <w:rFonts w:cstheme="minorHAnsi"/>
              <w:bCs/>
              <w:sz w:val="24"/>
              <w:szCs w:val="24"/>
            </w:rPr>
            <w:fldChar w:fldCharType="begin"/>
          </w:r>
          <w:r w:rsidRPr="001C12D3">
            <w:rPr>
              <w:rFonts w:cstheme="minorHAnsi"/>
              <w:bCs/>
              <w:sz w:val="24"/>
              <w:szCs w:val="24"/>
            </w:rPr>
            <w:instrText xml:space="preserve"> CITATION Roc204 \l 2057 </w:instrText>
          </w:r>
          <w:r w:rsidRPr="001C12D3">
            <w:rPr>
              <w:rFonts w:cstheme="minorHAnsi"/>
              <w:bCs/>
              <w:sz w:val="24"/>
              <w:szCs w:val="24"/>
            </w:rPr>
            <w:fldChar w:fldCharType="separate"/>
          </w:r>
          <w:r w:rsidRPr="001C12D3">
            <w:rPr>
              <w:rFonts w:cstheme="minorHAnsi"/>
              <w:noProof/>
              <w:sz w:val="24"/>
              <w:szCs w:val="24"/>
            </w:rPr>
            <w:t>(Roche, 2020)</w:t>
          </w:r>
          <w:r w:rsidRPr="001C12D3">
            <w:rPr>
              <w:rFonts w:cstheme="minorHAnsi"/>
              <w:bCs/>
              <w:sz w:val="24"/>
              <w:szCs w:val="24"/>
            </w:rPr>
            <w:fldChar w:fldCharType="end"/>
          </w:r>
        </w:sdtContent>
      </w:sdt>
      <w:r w:rsidR="009D2C1F" w:rsidRPr="001C12D3">
        <w:rPr>
          <w:rFonts w:cstheme="minorHAnsi"/>
          <w:sz w:val="24"/>
          <w:szCs w:val="24"/>
        </w:rPr>
        <w:t xml:space="preserve">. </w:t>
      </w:r>
    </w:p>
    <w:p w14:paraId="55198C56" w14:textId="2E547540" w:rsidR="009D2C1F" w:rsidRPr="001C12D3" w:rsidRDefault="009D2C1F" w:rsidP="00175516">
      <w:pPr>
        <w:pStyle w:val="ListParagraph"/>
        <w:numPr>
          <w:ilvl w:val="0"/>
          <w:numId w:val="4"/>
        </w:numPr>
        <w:rPr>
          <w:rFonts w:cstheme="minorHAnsi"/>
          <w:bCs/>
          <w:sz w:val="24"/>
          <w:szCs w:val="24"/>
        </w:rPr>
      </w:pPr>
      <w:r w:rsidRPr="001C12D3">
        <w:rPr>
          <w:rFonts w:cstheme="minorHAnsi"/>
          <w:bCs/>
          <w:sz w:val="24"/>
          <w:szCs w:val="24"/>
        </w:rPr>
        <w:t>Roche are still working on a vaccine in line with its competitor which are mentioned throughout this report, Roche can sustain its business due to its diversification of business through pharmaceuticals and diagnostics, it’s more sustainable and off</w:t>
      </w:r>
      <w:r w:rsidR="00971630" w:rsidRPr="001C12D3">
        <w:rPr>
          <w:rFonts w:cstheme="minorHAnsi"/>
          <w:bCs/>
          <w:sz w:val="24"/>
          <w:szCs w:val="24"/>
        </w:rPr>
        <w:t>er</w:t>
      </w:r>
      <w:r w:rsidRPr="001C12D3">
        <w:rPr>
          <w:rFonts w:cstheme="minorHAnsi"/>
          <w:bCs/>
          <w:sz w:val="24"/>
          <w:szCs w:val="24"/>
        </w:rPr>
        <w:t xml:space="preserve">ing contracts on a diverse basis and attending to the medical needs to people around the world </w:t>
      </w:r>
      <w:sdt>
        <w:sdtPr>
          <w:rPr>
            <w:rFonts w:cstheme="minorHAnsi"/>
            <w:bCs/>
            <w:sz w:val="24"/>
            <w:szCs w:val="24"/>
          </w:rPr>
          <w:id w:val="1006553305"/>
          <w:citation/>
        </w:sdtPr>
        <w:sdtContent>
          <w:r w:rsidRPr="001C12D3">
            <w:rPr>
              <w:rFonts w:cstheme="minorHAnsi"/>
              <w:bCs/>
              <w:sz w:val="24"/>
              <w:szCs w:val="24"/>
            </w:rPr>
            <w:fldChar w:fldCharType="begin"/>
          </w:r>
          <w:r w:rsidRPr="001C12D3">
            <w:rPr>
              <w:rFonts w:cstheme="minorHAnsi"/>
              <w:bCs/>
              <w:sz w:val="24"/>
              <w:szCs w:val="24"/>
            </w:rPr>
            <w:instrText xml:space="preserve"> CITATION FHo20 \l 2057 </w:instrText>
          </w:r>
          <w:r w:rsidRPr="001C12D3">
            <w:rPr>
              <w:rFonts w:cstheme="minorHAnsi"/>
              <w:bCs/>
              <w:sz w:val="24"/>
              <w:szCs w:val="24"/>
            </w:rPr>
            <w:fldChar w:fldCharType="separate"/>
          </w:r>
          <w:r w:rsidRPr="001C12D3">
            <w:rPr>
              <w:rFonts w:cstheme="minorHAnsi"/>
              <w:noProof/>
              <w:sz w:val="24"/>
              <w:szCs w:val="24"/>
            </w:rPr>
            <w:t>( F. Hoffmann-La Roche Ltd, 2020)</w:t>
          </w:r>
          <w:r w:rsidRPr="001C12D3">
            <w:rPr>
              <w:rFonts w:cstheme="minorHAnsi"/>
              <w:bCs/>
              <w:sz w:val="24"/>
              <w:szCs w:val="24"/>
            </w:rPr>
            <w:fldChar w:fldCharType="end"/>
          </w:r>
        </w:sdtContent>
      </w:sdt>
    </w:p>
    <w:p w14:paraId="6BFA764C" w14:textId="77777777" w:rsidR="001C12D3" w:rsidRPr="001C12D3" w:rsidRDefault="003C5295" w:rsidP="003E487D">
      <w:pPr>
        <w:pStyle w:val="ListParagraph"/>
        <w:numPr>
          <w:ilvl w:val="0"/>
          <w:numId w:val="4"/>
        </w:numPr>
        <w:rPr>
          <w:rFonts w:cstheme="minorHAnsi"/>
          <w:bCs/>
          <w:sz w:val="24"/>
          <w:szCs w:val="24"/>
        </w:rPr>
      </w:pPr>
      <w:r w:rsidRPr="001C12D3">
        <w:rPr>
          <w:rFonts w:cstheme="minorHAnsi"/>
          <w:sz w:val="24"/>
          <w:szCs w:val="24"/>
          <w:shd w:val="clear" w:color="auto" w:fill="FFFFFF"/>
        </w:rPr>
        <w:t xml:space="preserve">Self-regulation is a vital component in </w:t>
      </w:r>
      <w:proofErr w:type="spellStart"/>
      <w:r w:rsidRPr="001C12D3">
        <w:rPr>
          <w:rFonts w:cstheme="minorHAnsi"/>
          <w:sz w:val="24"/>
          <w:szCs w:val="24"/>
          <w:shd w:val="clear" w:color="auto" w:fill="FFFFFF"/>
        </w:rPr>
        <w:t>todays</w:t>
      </w:r>
      <w:proofErr w:type="spellEnd"/>
      <w:r w:rsidRPr="001C12D3">
        <w:rPr>
          <w:rFonts w:cstheme="minorHAnsi"/>
          <w:sz w:val="24"/>
          <w:szCs w:val="24"/>
          <w:shd w:val="clear" w:color="auto" w:fill="FFFFFF"/>
        </w:rPr>
        <w:t xml:space="preserve"> Global economy. </w:t>
      </w:r>
      <w:r w:rsidR="009E771F" w:rsidRPr="001C12D3">
        <w:rPr>
          <w:rFonts w:cstheme="minorHAnsi"/>
          <w:sz w:val="24"/>
          <w:szCs w:val="24"/>
          <w:shd w:val="clear" w:color="auto" w:fill="FFFFFF"/>
        </w:rPr>
        <w:t>I</w:t>
      </w:r>
      <w:r w:rsidRPr="001C12D3">
        <w:rPr>
          <w:rFonts w:cstheme="minorHAnsi"/>
          <w:sz w:val="24"/>
          <w:szCs w:val="24"/>
          <w:shd w:val="clear" w:color="auto" w:fill="FFFFFF"/>
        </w:rPr>
        <w:t>ndustries such as health care</w:t>
      </w:r>
      <w:r w:rsidRPr="001C12D3">
        <w:rPr>
          <w:rFonts w:cstheme="minorHAnsi"/>
          <w:sz w:val="24"/>
          <w:szCs w:val="24"/>
          <w:shd w:val="clear" w:color="auto" w:fill="FFFFFF"/>
        </w:rPr>
        <w:t xml:space="preserve"> </w:t>
      </w:r>
      <w:r w:rsidRPr="001C12D3">
        <w:rPr>
          <w:rFonts w:cstheme="minorHAnsi"/>
          <w:sz w:val="24"/>
          <w:szCs w:val="24"/>
          <w:shd w:val="clear" w:color="auto" w:fill="FFFFFF"/>
        </w:rPr>
        <w:t xml:space="preserve">are using self-regulatory processes to govern practices. </w:t>
      </w:r>
      <w:sdt>
        <w:sdtPr>
          <w:rPr>
            <w:rFonts w:cstheme="minorHAnsi"/>
            <w:sz w:val="24"/>
            <w:szCs w:val="24"/>
            <w:shd w:val="clear" w:color="auto" w:fill="FFFFFF"/>
          </w:rPr>
          <w:id w:val="379289587"/>
          <w:citation/>
        </w:sdtPr>
        <w:sdtContent>
          <w:r w:rsidR="00A01595" w:rsidRPr="001C12D3">
            <w:rPr>
              <w:rFonts w:cstheme="minorHAnsi"/>
              <w:sz w:val="24"/>
              <w:szCs w:val="24"/>
              <w:shd w:val="clear" w:color="auto" w:fill="FFFFFF"/>
            </w:rPr>
            <w:fldChar w:fldCharType="begin"/>
          </w:r>
          <w:r w:rsidR="00A01595" w:rsidRPr="001C12D3">
            <w:rPr>
              <w:rFonts w:cstheme="minorHAnsi"/>
              <w:sz w:val="24"/>
              <w:szCs w:val="24"/>
              <w:shd w:val="clear" w:color="auto" w:fill="FFFFFF"/>
            </w:rPr>
            <w:instrText xml:space="preserve"> CITATION Mik20 \l 2057 </w:instrText>
          </w:r>
          <w:r w:rsidR="00A01595" w:rsidRPr="001C12D3">
            <w:rPr>
              <w:rFonts w:cstheme="minorHAnsi"/>
              <w:sz w:val="24"/>
              <w:szCs w:val="24"/>
              <w:shd w:val="clear" w:color="auto" w:fill="FFFFFF"/>
            </w:rPr>
            <w:fldChar w:fldCharType="separate"/>
          </w:r>
          <w:r w:rsidR="00A01595" w:rsidRPr="001C12D3">
            <w:rPr>
              <w:rFonts w:cstheme="minorHAnsi"/>
              <w:noProof/>
              <w:sz w:val="24"/>
              <w:szCs w:val="24"/>
              <w:shd w:val="clear" w:color="auto" w:fill="FFFFFF"/>
            </w:rPr>
            <w:t>(Mikinsey &amp; Company , 2020)</w:t>
          </w:r>
          <w:r w:rsidR="00A01595" w:rsidRPr="001C12D3">
            <w:rPr>
              <w:rFonts w:cstheme="minorHAnsi"/>
              <w:sz w:val="24"/>
              <w:szCs w:val="24"/>
              <w:shd w:val="clear" w:color="auto" w:fill="FFFFFF"/>
            </w:rPr>
            <w:fldChar w:fldCharType="end"/>
          </w:r>
        </w:sdtContent>
      </w:sdt>
      <w:r w:rsidR="00A01595" w:rsidRPr="001C12D3">
        <w:rPr>
          <w:rFonts w:cstheme="minorHAnsi"/>
          <w:sz w:val="24"/>
          <w:szCs w:val="24"/>
          <w:shd w:val="clear" w:color="auto" w:fill="FFFFFF"/>
        </w:rPr>
        <w:t xml:space="preserve"> said these</w:t>
      </w:r>
      <w:r w:rsidR="009E771F" w:rsidRPr="001C12D3">
        <w:rPr>
          <w:rFonts w:cstheme="minorHAnsi"/>
          <w:sz w:val="24"/>
          <w:szCs w:val="24"/>
          <w:shd w:val="clear" w:color="auto" w:fill="FFFFFF"/>
        </w:rPr>
        <w:t xml:space="preserve"> industry-</w:t>
      </w:r>
      <w:r w:rsidRPr="001C12D3">
        <w:rPr>
          <w:rFonts w:cstheme="minorHAnsi"/>
          <w:sz w:val="24"/>
          <w:szCs w:val="24"/>
          <w:shd w:val="clear" w:color="auto" w:fill="FFFFFF"/>
        </w:rPr>
        <w:t xml:space="preserve">sector relies on self-regulation to </w:t>
      </w:r>
      <w:r w:rsidR="009E771F" w:rsidRPr="001C12D3">
        <w:rPr>
          <w:rFonts w:cstheme="minorHAnsi"/>
          <w:sz w:val="24"/>
          <w:szCs w:val="24"/>
          <w:shd w:val="clear" w:color="auto" w:fill="FFFFFF"/>
        </w:rPr>
        <w:t xml:space="preserve">identify different issues and good standards of practice, </w:t>
      </w:r>
      <w:r w:rsidRPr="001C12D3">
        <w:rPr>
          <w:rFonts w:cstheme="minorHAnsi"/>
          <w:sz w:val="24"/>
          <w:szCs w:val="24"/>
          <w:shd w:val="clear" w:color="auto" w:fill="FFFFFF"/>
        </w:rPr>
        <w:t>professional ethics</w:t>
      </w:r>
      <w:r w:rsidR="009E771F" w:rsidRPr="001C12D3">
        <w:rPr>
          <w:rFonts w:cstheme="minorHAnsi"/>
          <w:sz w:val="24"/>
          <w:szCs w:val="24"/>
          <w:shd w:val="clear" w:color="auto" w:fill="FFFFFF"/>
        </w:rPr>
        <w:t xml:space="preserve"> that will build on</w:t>
      </w:r>
      <w:r w:rsidRPr="001C12D3">
        <w:rPr>
          <w:rFonts w:cstheme="minorHAnsi"/>
          <w:sz w:val="24"/>
          <w:szCs w:val="24"/>
          <w:shd w:val="clear" w:color="auto" w:fill="FFFFFF"/>
        </w:rPr>
        <w:t xml:space="preserve"> consumer confidence</w:t>
      </w:r>
      <w:r w:rsidR="00A01595" w:rsidRPr="001C12D3">
        <w:rPr>
          <w:rFonts w:cstheme="minorHAnsi"/>
          <w:sz w:val="24"/>
          <w:szCs w:val="24"/>
          <w:shd w:val="clear" w:color="auto" w:fill="FFFFFF"/>
        </w:rPr>
        <w:t xml:space="preserve">. </w:t>
      </w:r>
      <w:r w:rsidR="00A01595" w:rsidRPr="001C12D3">
        <w:rPr>
          <w:rFonts w:cstheme="minorHAnsi"/>
          <w:sz w:val="24"/>
          <w:szCs w:val="24"/>
          <w:shd w:val="clear" w:color="auto" w:fill="FFFFFF"/>
        </w:rPr>
        <w:t>It</w:t>
      </w:r>
      <w:r w:rsidR="00A01595" w:rsidRPr="001C12D3">
        <w:rPr>
          <w:rFonts w:cstheme="minorHAnsi"/>
          <w:sz w:val="24"/>
          <w:szCs w:val="24"/>
          <w:shd w:val="clear" w:color="auto" w:fill="FFFFFF"/>
        </w:rPr>
        <w:t>’</w:t>
      </w:r>
      <w:r w:rsidR="00A01595" w:rsidRPr="001C12D3">
        <w:rPr>
          <w:rFonts w:cstheme="minorHAnsi"/>
          <w:sz w:val="24"/>
          <w:szCs w:val="24"/>
          <w:shd w:val="clear" w:color="auto" w:fill="FFFFFF"/>
        </w:rPr>
        <w:t xml:space="preserve">s evident that this this is important for governing industries and beneficial for consumers, Government, producers and the economy </w:t>
      </w:r>
      <w:r w:rsidR="001C12D3" w:rsidRPr="001C12D3">
        <w:rPr>
          <w:rFonts w:cstheme="minorHAnsi"/>
          <w:sz w:val="24"/>
          <w:szCs w:val="24"/>
          <w:shd w:val="clear" w:color="auto" w:fill="FFFFFF"/>
        </w:rPr>
        <w:t>which brings</w:t>
      </w:r>
      <w:r w:rsidR="00A01595" w:rsidRPr="001C12D3">
        <w:rPr>
          <w:rFonts w:cstheme="minorHAnsi"/>
          <w:sz w:val="24"/>
          <w:szCs w:val="24"/>
          <w:shd w:val="clear" w:color="auto" w:fill="FFFFFF"/>
        </w:rPr>
        <w:t xml:space="preserve"> opportunity </w:t>
      </w:r>
      <w:r w:rsidR="001C12D3" w:rsidRPr="001C12D3">
        <w:rPr>
          <w:rFonts w:cstheme="minorHAnsi"/>
          <w:sz w:val="24"/>
          <w:szCs w:val="24"/>
          <w:shd w:val="clear" w:color="auto" w:fill="FFFFFF"/>
        </w:rPr>
        <w:t>and</w:t>
      </w:r>
      <w:r w:rsidR="00A01595" w:rsidRPr="001C12D3">
        <w:rPr>
          <w:rFonts w:cstheme="minorHAnsi"/>
          <w:sz w:val="24"/>
          <w:szCs w:val="24"/>
          <w:shd w:val="clear" w:color="auto" w:fill="FFFFFF"/>
        </w:rPr>
        <w:t xml:space="preserve"> flexib</w:t>
      </w:r>
      <w:r w:rsidR="001C12D3" w:rsidRPr="001C12D3">
        <w:rPr>
          <w:rFonts w:cstheme="minorHAnsi"/>
          <w:sz w:val="24"/>
          <w:szCs w:val="24"/>
          <w:shd w:val="clear" w:color="auto" w:fill="FFFFFF"/>
        </w:rPr>
        <w:t xml:space="preserve">ility, </w:t>
      </w:r>
      <w:r w:rsidR="00A01595" w:rsidRPr="001C12D3">
        <w:rPr>
          <w:rFonts w:cstheme="minorHAnsi"/>
          <w:sz w:val="24"/>
          <w:szCs w:val="24"/>
          <w:shd w:val="clear" w:color="auto" w:fill="FFFFFF"/>
        </w:rPr>
        <w:t>allow</w:t>
      </w:r>
      <w:r w:rsidR="001C12D3" w:rsidRPr="001C12D3">
        <w:rPr>
          <w:rFonts w:cstheme="minorHAnsi"/>
          <w:sz w:val="24"/>
          <w:szCs w:val="24"/>
          <w:shd w:val="clear" w:color="auto" w:fill="FFFFFF"/>
        </w:rPr>
        <w:t>ing</w:t>
      </w:r>
      <w:r w:rsidR="00A01595" w:rsidRPr="001C12D3">
        <w:rPr>
          <w:rFonts w:cstheme="minorHAnsi"/>
          <w:sz w:val="24"/>
          <w:szCs w:val="24"/>
          <w:shd w:val="clear" w:color="auto" w:fill="FFFFFF"/>
        </w:rPr>
        <w:t xml:space="preserve"> firms to be more efficient and minimise compliance costs. </w:t>
      </w:r>
    </w:p>
    <w:p w14:paraId="50299E07" w14:textId="1EC9292B" w:rsidR="00984BF9" w:rsidRPr="001C12D3" w:rsidRDefault="00984BF9" w:rsidP="001C12D3">
      <w:pPr>
        <w:ind w:left="360"/>
        <w:rPr>
          <w:rFonts w:cstheme="minorHAnsi"/>
          <w:bCs/>
          <w:sz w:val="24"/>
          <w:szCs w:val="24"/>
        </w:rPr>
      </w:pPr>
      <w:r w:rsidRPr="001C12D3">
        <w:rPr>
          <w:rFonts w:cstheme="minorHAnsi"/>
          <w:bCs/>
          <w:sz w:val="24"/>
          <w:szCs w:val="24"/>
        </w:rPr>
        <w:t xml:space="preserve">Threats </w:t>
      </w:r>
    </w:p>
    <w:p w14:paraId="67A043C3" w14:textId="77777777" w:rsidR="00D4180F" w:rsidRPr="001C12D3" w:rsidRDefault="00984BF9" w:rsidP="003D5C72">
      <w:pPr>
        <w:pStyle w:val="ListParagraph"/>
        <w:numPr>
          <w:ilvl w:val="0"/>
          <w:numId w:val="5"/>
        </w:numPr>
        <w:rPr>
          <w:rFonts w:cstheme="minorHAnsi"/>
          <w:bCs/>
          <w:sz w:val="24"/>
          <w:szCs w:val="24"/>
        </w:rPr>
      </w:pPr>
      <w:r w:rsidRPr="001C12D3">
        <w:rPr>
          <w:rFonts w:cstheme="minorHAnsi"/>
          <w:bCs/>
          <w:sz w:val="24"/>
          <w:szCs w:val="24"/>
        </w:rPr>
        <w:t xml:space="preserve">Pfizer and AstraZenica </w:t>
      </w:r>
      <w:r w:rsidR="00CA6EE7" w:rsidRPr="001C12D3">
        <w:rPr>
          <w:rFonts w:cstheme="minorHAnsi"/>
          <w:bCs/>
          <w:sz w:val="24"/>
          <w:szCs w:val="24"/>
        </w:rPr>
        <w:t>pharmaceuticals</w:t>
      </w:r>
      <w:r w:rsidRPr="001C12D3">
        <w:rPr>
          <w:rFonts w:cstheme="minorHAnsi"/>
          <w:bCs/>
          <w:sz w:val="24"/>
          <w:szCs w:val="24"/>
        </w:rPr>
        <w:t xml:space="preserve"> are being recognised for their </w:t>
      </w:r>
      <w:r w:rsidR="00CA6EE7" w:rsidRPr="001C12D3">
        <w:rPr>
          <w:rFonts w:cstheme="minorHAnsi"/>
          <w:bCs/>
          <w:sz w:val="24"/>
          <w:szCs w:val="24"/>
        </w:rPr>
        <w:t>development</w:t>
      </w:r>
      <w:r w:rsidRPr="001C12D3">
        <w:rPr>
          <w:rFonts w:cstheme="minorHAnsi"/>
          <w:bCs/>
          <w:sz w:val="24"/>
          <w:szCs w:val="24"/>
        </w:rPr>
        <w:t xml:space="preserve"> in the Covid19 vaccine </w:t>
      </w:r>
      <w:sdt>
        <w:sdtPr>
          <w:rPr>
            <w:rFonts w:cstheme="minorHAnsi"/>
            <w:sz w:val="24"/>
            <w:szCs w:val="24"/>
          </w:rPr>
          <w:id w:val="-2145179971"/>
          <w:citation/>
        </w:sdtPr>
        <w:sdtContent>
          <w:r w:rsidRPr="001C12D3">
            <w:rPr>
              <w:rFonts w:cstheme="minorHAnsi"/>
              <w:bCs/>
              <w:sz w:val="24"/>
              <w:szCs w:val="24"/>
            </w:rPr>
            <w:fldChar w:fldCharType="begin"/>
          </w:r>
          <w:r w:rsidRPr="001C12D3">
            <w:rPr>
              <w:rFonts w:cstheme="minorHAnsi"/>
              <w:bCs/>
              <w:sz w:val="24"/>
              <w:szCs w:val="24"/>
            </w:rPr>
            <w:instrText xml:space="preserve"> CITATION Ast20 \l 2057 </w:instrText>
          </w:r>
          <w:r w:rsidRPr="001C12D3">
            <w:rPr>
              <w:rFonts w:cstheme="minorHAnsi"/>
              <w:bCs/>
              <w:sz w:val="24"/>
              <w:szCs w:val="24"/>
            </w:rPr>
            <w:fldChar w:fldCharType="separate"/>
          </w:r>
          <w:r w:rsidRPr="001C12D3">
            <w:rPr>
              <w:rFonts w:cstheme="minorHAnsi"/>
              <w:noProof/>
              <w:sz w:val="24"/>
              <w:szCs w:val="24"/>
            </w:rPr>
            <w:t>(AstraZeneca, 2020)</w:t>
          </w:r>
          <w:r w:rsidRPr="001C12D3">
            <w:rPr>
              <w:rFonts w:cstheme="minorHAnsi"/>
              <w:bCs/>
              <w:sz w:val="24"/>
              <w:szCs w:val="24"/>
            </w:rPr>
            <w:fldChar w:fldCharType="end"/>
          </w:r>
        </w:sdtContent>
      </w:sdt>
      <w:r w:rsidRPr="001C12D3">
        <w:rPr>
          <w:rFonts w:cstheme="minorHAnsi"/>
          <w:bCs/>
          <w:sz w:val="24"/>
          <w:szCs w:val="24"/>
        </w:rPr>
        <w:t xml:space="preserve">, the expansions </w:t>
      </w:r>
      <w:r w:rsidR="00684D21" w:rsidRPr="001C12D3">
        <w:rPr>
          <w:rFonts w:cstheme="minorHAnsi"/>
          <w:bCs/>
          <w:sz w:val="24"/>
          <w:szCs w:val="24"/>
        </w:rPr>
        <w:t xml:space="preserve">within these </w:t>
      </w:r>
      <w:r w:rsidRPr="001C12D3">
        <w:rPr>
          <w:rFonts w:cstheme="minorHAnsi"/>
          <w:bCs/>
          <w:sz w:val="24"/>
          <w:szCs w:val="24"/>
        </w:rPr>
        <w:t>companies are already</w:t>
      </w:r>
      <w:r w:rsidR="00684D21" w:rsidRPr="001C12D3">
        <w:rPr>
          <w:rFonts w:cstheme="minorHAnsi"/>
          <w:bCs/>
          <w:sz w:val="24"/>
          <w:szCs w:val="24"/>
        </w:rPr>
        <w:t xml:space="preserve"> being discussed</w:t>
      </w:r>
      <w:r w:rsidRPr="001C12D3">
        <w:rPr>
          <w:rFonts w:cstheme="minorHAnsi"/>
          <w:bCs/>
          <w:sz w:val="24"/>
          <w:szCs w:val="24"/>
        </w:rPr>
        <w:t xml:space="preserve"> globally</w:t>
      </w:r>
      <w:r w:rsidR="00684D21" w:rsidRPr="001C12D3">
        <w:rPr>
          <w:rFonts w:cstheme="minorHAnsi"/>
          <w:bCs/>
          <w:sz w:val="24"/>
          <w:szCs w:val="24"/>
        </w:rPr>
        <w:t xml:space="preserve">, </w:t>
      </w:r>
      <w:r w:rsidRPr="001C12D3">
        <w:rPr>
          <w:rFonts w:cstheme="minorHAnsi"/>
          <w:bCs/>
          <w:sz w:val="24"/>
          <w:szCs w:val="24"/>
        </w:rPr>
        <w:t>so there is a larger threat of</w:t>
      </w:r>
      <w:r w:rsidR="009F1152" w:rsidRPr="001C12D3">
        <w:rPr>
          <w:rFonts w:cstheme="minorHAnsi"/>
          <w:bCs/>
          <w:sz w:val="24"/>
          <w:szCs w:val="24"/>
        </w:rPr>
        <w:t xml:space="preserve"> future</w:t>
      </w:r>
      <w:r w:rsidRPr="001C12D3">
        <w:rPr>
          <w:rFonts w:cstheme="minorHAnsi"/>
          <w:bCs/>
          <w:sz w:val="24"/>
          <w:szCs w:val="24"/>
        </w:rPr>
        <w:t xml:space="preserve"> business being taken away from Roche</w:t>
      </w:r>
      <w:r w:rsidR="00684D21" w:rsidRPr="001C12D3">
        <w:rPr>
          <w:rFonts w:cstheme="minorHAnsi"/>
          <w:bCs/>
          <w:sz w:val="24"/>
          <w:szCs w:val="24"/>
        </w:rPr>
        <w:t xml:space="preserve"> within its pharmaceutical sector. </w:t>
      </w:r>
    </w:p>
    <w:p w14:paraId="0A548C26" w14:textId="77777777" w:rsidR="00987F29" w:rsidRPr="001C12D3" w:rsidRDefault="009F1152" w:rsidP="00175516">
      <w:pPr>
        <w:pStyle w:val="ListParagraph"/>
        <w:numPr>
          <w:ilvl w:val="0"/>
          <w:numId w:val="5"/>
        </w:numPr>
        <w:rPr>
          <w:rFonts w:cstheme="minorHAnsi"/>
          <w:bCs/>
          <w:sz w:val="24"/>
          <w:szCs w:val="24"/>
        </w:rPr>
      </w:pPr>
      <w:r w:rsidRPr="001C12D3">
        <w:rPr>
          <w:rFonts w:cstheme="minorHAnsi"/>
          <w:bCs/>
          <w:sz w:val="24"/>
          <w:szCs w:val="24"/>
        </w:rPr>
        <w:t xml:space="preserve">Prince increases from suppliers are causing a problem in the supply chain and equipment needed can be delayed and cause serious problems both now and in the future </w:t>
      </w:r>
      <w:sdt>
        <w:sdtPr>
          <w:rPr>
            <w:rFonts w:cstheme="minorHAnsi"/>
            <w:sz w:val="24"/>
            <w:szCs w:val="24"/>
          </w:rPr>
          <w:id w:val="-135569222"/>
          <w:citation/>
        </w:sdtPr>
        <w:sdtContent>
          <w:r w:rsidRPr="001C12D3">
            <w:rPr>
              <w:rFonts w:cstheme="minorHAnsi"/>
              <w:bCs/>
              <w:sz w:val="24"/>
              <w:szCs w:val="24"/>
            </w:rPr>
            <w:fldChar w:fldCharType="begin"/>
          </w:r>
          <w:r w:rsidRPr="001C12D3">
            <w:rPr>
              <w:rFonts w:cstheme="minorHAnsi"/>
              <w:bCs/>
              <w:sz w:val="24"/>
              <w:szCs w:val="24"/>
            </w:rPr>
            <w:instrText xml:space="preserve"> CITATION Kry20 \l 2057 </w:instrText>
          </w:r>
          <w:r w:rsidRPr="001C12D3">
            <w:rPr>
              <w:rFonts w:cstheme="minorHAnsi"/>
              <w:bCs/>
              <w:sz w:val="24"/>
              <w:szCs w:val="24"/>
            </w:rPr>
            <w:fldChar w:fldCharType="separate"/>
          </w:r>
          <w:r w:rsidRPr="001C12D3">
            <w:rPr>
              <w:rFonts w:cstheme="minorHAnsi"/>
              <w:noProof/>
              <w:sz w:val="24"/>
              <w:szCs w:val="24"/>
            </w:rPr>
            <w:t>(Krylova, et al., 2020)</w:t>
          </w:r>
          <w:r w:rsidRPr="001C12D3">
            <w:rPr>
              <w:rFonts w:cstheme="minorHAnsi"/>
              <w:bCs/>
              <w:sz w:val="24"/>
              <w:szCs w:val="24"/>
            </w:rPr>
            <w:fldChar w:fldCharType="end"/>
          </w:r>
        </w:sdtContent>
      </w:sdt>
      <w:r w:rsidR="00FF4295" w:rsidRPr="001C12D3">
        <w:rPr>
          <w:rFonts w:cstheme="minorHAnsi"/>
          <w:bCs/>
          <w:sz w:val="24"/>
          <w:szCs w:val="24"/>
        </w:rPr>
        <w:t xml:space="preserve"> agreed and states that the internal factors can have a negative effect on the development of opportunities for the business and there will be exposure to competitors and having the continuous price-increase on drugs. </w:t>
      </w:r>
    </w:p>
    <w:p w14:paraId="29794233" w14:textId="6758D3AC" w:rsidR="00987F29" w:rsidRDefault="00987F29" w:rsidP="001C12D3">
      <w:pPr>
        <w:rPr>
          <w:rFonts w:cstheme="minorHAnsi"/>
          <w:bCs/>
          <w:sz w:val="24"/>
          <w:szCs w:val="24"/>
        </w:rPr>
      </w:pPr>
    </w:p>
    <w:p w14:paraId="55BD5D20" w14:textId="1511323A" w:rsidR="001C12D3" w:rsidRPr="001C12D3" w:rsidRDefault="001C12D3" w:rsidP="001C12D3">
      <w:pPr>
        <w:rPr>
          <w:rFonts w:cstheme="minorHAnsi"/>
          <w:bCs/>
          <w:sz w:val="24"/>
          <w:szCs w:val="24"/>
        </w:rPr>
      </w:pPr>
    </w:p>
    <w:p w14:paraId="2BED5946" w14:textId="5EDF29B6" w:rsidR="00684D21" w:rsidRPr="001C12D3" w:rsidRDefault="006F4F8A" w:rsidP="006F4F8A">
      <w:pPr>
        <w:rPr>
          <w:rFonts w:cstheme="minorHAnsi"/>
          <w:bCs/>
          <w:sz w:val="24"/>
          <w:szCs w:val="24"/>
        </w:rPr>
      </w:pPr>
      <w:r w:rsidRPr="001C12D3">
        <w:rPr>
          <w:rFonts w:cstheme="minorHAnsi"/>
          <w:bCs/>
          <w:sz w:val="24"/>
          <w:szCs w:val="24"/>
        </w:rPr>
        <w:t xml:space="preserve">Strategic </w:t>
      </w:r>
      <w:proofErr w:type="gramStart"/>
      <w:r w:rsidRPr="001C12D3">
        <w:rPr>
          <w:rFonts w:cstheme="minorHAnsi"/>
          <w:bCs/>
          <w:sz w:val="24"/>
          <w:szCs w:val="24"/>
        </w:rPr>
        <w:t>alliance</w:t>
      </w:r>
      <w:r w:rsidR="001C12D3">
        <w:rPr>
          <w:rFonts w:cstheme="minorHAnsi"/>
          <w:bCs/>
          <w:sz w:val="24"/>
          <w:szCs w:val="24"/>
        </w:rPr>
        <w:t xml:space="preserve">  (</w:t>
      </w:r>
      <w:proofErr w:type="gramEnd"/>
      <w:r w:rsidR="001C12D3">
        <w:rPr>
          <w:rFonts w:cstheme="minorHAnsi"/>
          <w:bCs/>
          <w:sz w:val="24"/>
          <w:szCs w:val="24"/>
        </w:rPr>
        <w:t xml:space="preserve"> put into swot) </w:t>
      </w:r>
    </w:p>
    <w:p w14:paraId="4B86957D" w14:textId="77777777" w:rsidR="006F4F8A" w:rsidRPr="001C12D3" w:rsidRDefault="002A2412" w:rsidP="006F4F8A">
      <w:pPr>
        <w:rPr>
          <w:rFonts w:cstheme="minorHAnsi"/>
          <w:bCs/>
          <w:sz w:val="24"/>
          <w:szCs w:val="24"/>
        </w:rPr>
      </w:pPr>
      <w:r w:rsidRPr="001C12D3">
        <w:rPr>
          <w:rFonts w:cstheme="minorHAnsi"/>
          <w:sz w:val="24"/>
          <w:szCs w:val="24"/>
          <w:shd w:val="clear" w:color="auto" w:fill="FFFFFF"/>
        </w:rPr>
        <w:t xml:space="preserve">Companies decide to form strategic global business alliances for many reasons. One of the most important reasons is to gain access to another company's knowledge or resources. Companies can also decide to join forces to develop new products or to enter a market that neither could enter alone Often, when companies co-operate on a project, they exchange skills. Typically, one partner possesses expertise in one area and vice versa. What that partner needs from the other partner or partners is capital, large distribution systems, marketing expertise, service networks and credibility in the marketplace  </w:t>
      </w:r>
      <w:sdt>
        <w:sdtPr>
          <w:rPr>
            <w:rFonts w:cstheme="minorHAnsi"/>
            <w:sz w:val="24"/>
            <w:szCs w:val="24"/>
            <w:shd w:val="clear" w:color="auto" w:fill="FFFFFF"/>
          </w:rPr>
          <w:id w:val="1213934295"/>
          <w:citation/>
        </w:sdtPr>
        <w:sdtContent>
          <w:r w:rsidRPr="001C12D3">
            <w:rPr>
              <w:rFonts w:cstheme="minorHAnsi"/>
              <w:sz w:val="24"/>
              <w:szCs w:val="24"/>
              <w:shd w:val="clear" w:color="auto" w:fill="FFFFFF"/>
            </w:rPr>
            <w:fldChar w:fldCharType="begin"/>
          </w:r>
          <w:r w:rsidRPr="001C12D3">
            <w:rPr>
              <w:rFonts w:cstheme="minorHAnsi"/>
              <w:sz w:val="24"/>
              <w:szCs w:val="24"/>
              <w:shd w:val="clear" w:color="auto" w:fill="FFFFFF"/>
            </w:rPr>
            <w:instrText xml:space="preserve"> CITATION Tra14 \l 2057 </w:instrText>
          </w:r>
          <w:r w:rsidRPr="001C12D3">
            <w:rPr>
              <w:rFonts w:cstheme="minorHAnsi"/>
              <w:sz w:val="24"/>
              <w:szCs w:val="24"/>
              <w:shd w:val="clear" w:color="auto" w:fill="FFFFFF"/>
            </w:rPr>
            <w:fldChar w:fldCharType="separate"/>
          </w:r>
          <w:r w:rsidRPr="001C12D3">
            <w:rPr>
              <w:rFonts w:cstheme="minorHAnsi"/>
              <w:noProof/>
              <w:sz w:val="24"/>
              <w:szCs w:val="24"/>
              <w:shd w:val="clear" w:color="auto" w:fill="FFFFFF"/>
            </w:rPr>
            <w:t>(Trade ready , 2014)</w:t>
          </w:r>
          <w:r w:rsidRPr="001C12D3">
            <w:rPr>
              <w:rFonts w:cstheme="minorHAnsi"/>
              <w:sz w:val="24"/>
              <w:szCs w:val="24"/>
              <w:shd w:val="clear" w:color="auto" w:fill="FFFFFF"/>
            </w:rPr>
            <w:fldChar w:fldCharType="end"/>
          </w:r>
        </w:sdtContent>
      </w:sdt>
      <w:r w:rsidRPr="001C12D3">
        <w:rPr>
          <w:rFonts w:cstheme="minorHAnsi"/>
          <w:sz w:val="24"/>
          <w:szCs w:val="24"/>
          <w:shd w:val="clear" w:color="auto" w:fill="FFFFFF"/>
        </w:rPr>
        <w:t xml:space="preserve">. </w:t>
      </w:r>
      <w:r w:rsidRPr="001C12D3">
        <w:rPr>
          <w:rFonts w:cstheme="minorHAnsi"/>
          <w:sz w:val="24"/>
          <w:szCs w:val="24"/>
        </w:rPr>
        <w:br/>
      </w:r>
      <w:r w:rsidRPr="001C12D3">
        <w:rPr>
          <w:rFonts w:cstheme="minorHAnsi"/>
          <w:sz w:val="24"/>
          <w:szCs w:val="24"/>
        </w:rPr>
        <w:br/>
      </w:r>
      <w:r w:rsidRPr="001C12D3">
        <w:rPr>
          <w:rFonts w:cstheme="minorHAnsi"/>
          <w:sz w:val="24"/>
          <w:szCs w:val="24"/>
          <w:shd w:val="clear" w:color="auto" w:fill="FFFFFF"/>
        </w:rPr>
        <w:lastRenderedPageBreak/>
        <w:t>There will be challenges that businesses will need to consider before any agreement to create an alliance would be completed. One of the biggest disadvantages that occurs within a global strategic alliance is the crossover of employees. When companies come together, you are putting your company at risk. You might lose good people because your strategic partners are able to pay your best people more than you can afford to pay them. Another consideration would be conflict, how and who would have the rights to the product, patents etc. The end results for to some alliances may end up in disagreement and if it’s on a global scale could lead to litigation (</w:t>
      </w:r>
      <w:proofErr w:type="spellStart"/>
      <w:r w:rsidRPr="001C12D3">
        <w:rPr>
          <w:rFonts w:cstheme="minorHAnsi"/>
          <w:sz w:val="24"/>
          <w:szCs w:val="24"/>
          <w:shd w:val="clear" w:color="auto" w:fill="FFFFFF"/>
        </w:rPr>
        <w:t>BrandonGaille</w:t>
      </w:r>
      <w:proofErr w:type="spellEnd"/>
      <w:r w:rsidRPr="001C12D3">
        <w:rPr>
          <w:rFonts w:cstheme="minorHAnsi"/>
          <w:sz w:val="24"/>
          <w:szCs w:val="24"/>
          <w:shd w:val="clear" w:color="auto" w:fill="FFFFFF"/>
        </w:rPr>
        <w:t>, 2020). Global cultures can also have an impact with two businesses coming together, clashes can occur for example when a Western company and Asia Pacific comes together. If this occurs blame is pushed back and forth which may not solve issues and make tensions that are already there escalate into a further problem resulting in a breakdown of relationships. Finally, I feel that loss of control should be mentioned, forming a strategic alliance and depending on equity stake in the business could potentially mean loss of control for one or more of the businesses, this would need to negotiated correctly at the initial stages (The balance Small business, 2020).</w:t>
      </w:r>
    </w:p>
    <w:p w14:paraId="0521CC0F" w14:textId="44D7D9BF" w:rsidR="006F4F8A" w:rsidRPr="001C12D3" w:rsidRDefault="006F4F8A" w:rsidP="006F4F8A">
      <w:pPr>
        <w:rPr>
          <w:rFonts w:cstheme="minorHAnsi"/>
          <w:color w:val="000000"/>
          <w:sz w:val="24"/>
          <w:szCs w:val="24"/>
          <w:shd w:val="clear" w:color="auto" w:fill="FFFFFF"/>
        </w:rPr>
      </w:pPr>
      <w:commentRangeStart w:id="1"/>
      <w:r w:rsidRPr="001C12D3">
        <w:rPr>
          <w:rFonts w:cstheme="minorHAnsi"/>
          <w:bCs/>
          <w:color w:val="000000" w:themeColor="text1"/>
          <w:sz w:val="24"/>
          <w:szCs w:val="24"/>
        </w:rPr>
        <w:t xml:space="preserve">The current economic pressures and the flattening of globalisation could be due to a variety of factors that continue to be discussed, research shows, China and Japan are transforming contemporary economic globalisation and has become the ‘economic globaliser’ for the </w:t>
      </w:r>
      <w:r w:rsidRPr="001C12D3">
        <w:rPr>
          <w:rFonts w:cstheme="minorHAnsi"/>
          <w:bCs/>
          <w:sz w:val="24"/>
          <w:szCs w:val="24"/>
        </w:rPr>
        <w:t xml:space="preserve">twenty-first century. </w:t>
      </w:r>
      <w:r w:rsidRPr="001C12D3">
        <w:rPr>
          <w:rFonts w:cstheme="minorHAnsi"/>
          <w:bCs/>
          <w:sz w:val="24"/>
          <w:szCs w:val="24"/>
          <w:highlight w:val="yellow"/>
        </w:rPr>
        <w:t xml:space="preserve">An alliance that was formed between </w:t>
      </w:r>
      <w:proofErr w:type="spellStart"/>
      <w:r w:rsidRPr="001C12D3">
        <w:rPr>
          <w:rFonts w:cstheme="minorHAnsi"/>
          <w:bCs/>
          <w:sz w:val="24"/>
          <w:szCs w:val="24"/>
          <w:highlight w:val="yellow"/>
        </w:rPr>
        <w:t>Chugais</w:t>
      </w:r>
      <w:proofErr w:type="spellEnd"/>
      <w:r w:rsidRPr="001C12D3">
        <w:rPr>
          <w:rFonts w:cstheme="minorHAnsi"/>
          <w:bCs/>
          <w:sz w:val="24"/>
          <w:szCs w:val="24"/>
          <w:highlight w:val="yellow"/>
        </w:rPr>
        <w:t xml:space="preserve"> pharmaceutical and Roche to utilise services in Japan </w:t>
      </w:r>
      <w:sdt>
        <w:sdtPr>
          <w:rPr>
            <w:rFonts w:cstheme="minorHAnsi"/>
            <w:bCs/>
            <w:sz w:val="24"/>
            <w:szCs w:val="24"/>
            <w:highlight w:val="yellow"/>
          </w:rPr>
          <w:id w:val="1825153699"/>
          <w:citation/>
        </w:sdtPr>
        <w:sdtContent>
          <w:r w:rsidRPr="001C12D3">
            <w:rPr>
              <w:rFonts w:cstheme="minorHAnsi"/>
              <w:bCs/>
              <w:sz w:val="24"/>
              <w:szCs w:val="24"/>
              <w:highlight w:val="yellow"/>
            </w:rPr>
            <w:fldChar w:fldCharType="begin"/>
          </w:r>
          <w:r w:rsidRPr="001C12D3">
            <w:rPr>
              <w:rFonts w:cstheme="minorHAnsi"/>
              <w:bCs/>
              <w:sz w:val="24"/>
              <w:szCs w:val="24"/>
              <w:highlight w:val="yellow"/>
            </w:rPr>
            <w:instrText xml:space="preserve"> CITATION Fin201 \l 2057 </w:instrText>
          </w:r>
          <w:r w:rsidRPr="001C12D3">
            <w:rPr>
              <w:rFonts w:cstheme="minorHAnsi"/>
              <w:bCs/>
              <w:sz w:val="24"/>
              <w:szCs w:val="24"/>
              <w:highlight w:val="yellow"/>
            </w:rPr>
            <w:fldChar w:fldCharType="separate"/>
          </w:r>
          <w:r w:rsidRPr="001C12D3">
            <w:rPr>
              <w:rFonts w:cstheme="minorHAnsi"/>
              <w:noProof/>
              <w:sz w:val="24"/>
              <w:szCs w:val="24"/>
              <w:highlight w:val="yellow"/>
            </w:rPr>
            <w:t>(Financial Times, 2020)</w:t>
          </w:r>
          <w:r w:rsidRPr="001C12D3">
            <w:rPr>
              <w:rFonts w:cstheme="minorHAnsi"/>
              <w:bCs/>
              <w:sz w:val="24"/>
              <w:szCs w:val="24"/>
              <w:highlight w:val="yellow"/>
            </w:rPr>
            <w:fldChar w:fldCharType="end"/>
          </w:r>
        </w:sdtContent>
      </w:sdt>
      <w:r w:rsidRPr="001C12D3">
        <w:rPr>
          <w:rFonts w:cstheme="minorHAnsi"/>
          <w:bCs/>
          <w:sz w:val="24"/>
          <w:szCs w:val="24"/>
          <w:highlight w:val="yellow"/>
        </w:rPr>
        <w:t>, it’s proving positive and encouraging the way for other such countries, such as Asia and Beijing, that are showing future growth within the Global</w:t>
      </w:r>
      <w:r w:rsidRPr="001C12D3">
        <w:rPr>
          <w:rFonts w:cstheme="minorHAnsi"/>
          <w:bCs/>
          <w:sz w:val="24"/>
          <w:szCs w:val="24"/>
        </w:rPr>
        <w:t xml:space="preserve"> Economy </w:t>
      </w:r>
      <w:sdt>
        <w:sdtPr>
          <w:rPr>
            <w:rFonts w:cstheme="minorHAnsi"/>
            <w:bCs/>
            <w:sz w:val="24"/>
            <w:szCs w:val="24"/>
          </w:rPr>
          <w:id w:val="1038785375"/>
          <w:citation/>
        </w:sdtPr>
        <w:sdtContent>
          <w:r w:rsidRPr="001C12D3">
            <w:rPr>
              <w:rFonts w:cstheme="minorHAnsi"/>
              <w:bCs/>
              <w:sz w:val="24"/>
              <w:szCs w:val="24"/>
            </w:rPr>
            <w:fldChar w:fldCharType="begin"/>
          </w:r>
          <w:r w:rsidRPr="001C12D3">
            <w:rPr>
              <w:rFonts w:cstheme="minorHAnsi"/>
              <w:bCs/>
              <w:sz w:val="24"/>
              <w:szCs w:val="24"/>
              <w:lang w:val="en-US"/>
            </w:rPr>
            <w:instrText xml:space="preserve"> CITATION Die18 \l 1033 </w:instrText>
          </w:r>
          <w:r w:rsidRPr="001C12D3">
            <w:rPr>
              <w:rFonts w:cstheme="minorHAnsi"/>
              <w:bCs/>
              <w:sz w:val="24"/>
              <w:szCs w:val="24"/>
            </w:rPr>
            <w:fldChar w:fldCharType="separate"/>
          </w:r>
          <w:r w:rsidRPr="001C12D3">
            <w:rPr>
              <w:rFonts w:cstheme="minorHAnsi"/>
              <w:bCs/>
              <w:noProof/>
              <w:sz w:val="24"/>
              <w:szCs w:val="24"/>
              <w:lang w:val="en-US"/>
            </w:rPr>
            <w:t>(Diego Trindade, 2018)</w:t>
          </w:r>
          <w:r w:rsidRPr="001C12D3">
            <w:rPr>
              <w:rFonts w:cstheme="minorHAnsi"/>
              <w:bCs/>
              <w:sz w:val="24"/>
              <w:szCs w:val="24"/>
            </w:rPr>
            <w:fldChar w:fldCharType="end"/>
          </w:r>
        </w:sdtContent>
      </w:sdt>
      <w:r w:rsidRPr="001C12D3">
        <w:rPr>
          <w:rFonts w:cstheme="minorHAnsi"/>
          <w:bCs/>
          <w:sz w:val="24"/>
          <w:szCs w:val="24"/>
        </w:rPr>
        <w:t xml:space="preserve">. </w:t>
      </w:r>
      <w:r w:rsidRPr="001C12D3">
        <w:rPr>
          <w:rFonts w:cstheme="minorHAnsi"/>
          <w:color w:val="000000"/>
          <w:sz w:val="24"/>
          <w:szCs w:val="24"/>
          <w:shd w:val="clear" w:color="auto" w:fill="FFFFFF"/>
        </w:rPr>
        <w:t xml:space="preserve">China is the largest exporter of medical devices to the US, accounting for 39.3%. Production slow-downs and limitations in supply would inadvertently lead to revenue loss for businesses </w:t>
      </w:r>
      <w:sdt>
        <w:sdtPr>
          <w:rPr>
            <w:rFonts w:cstheme="minorHAnsi"/>
            <w:color w:val="000000"/>
            <w:sz w:val="24"/>
            <w:szCs w:val="24"/>
            <w:shd w:val="clear" w:color="auto" w:fill="FFFFFF"/>
          </w:rPr>
          <w:id w:val="1897313611"/>
          <w:citation/>
        </w:sdtPr>
        <w:sdtContent>
          <w:r w:rsidRPr="001C12D3">
            <w:rPr>
              <w:rFonts w:cstheme="minorHAnsi"/>
              <w:color w:val="000000"/>
              <w:sz w:val="24"/>
              <w:szCs w:val="24"/>
              <w:shd w:val="clear" w:color="auto" w:fill="FFFFFF"/>
            </w:rPr>
            <w:fldChar w:fldCharType="begin"/>
          </w:r>
          <w:r w:rsidRPr="001C12D3">
            <w:rPr>
              <w:rFonts w:cstheme="minorHAnsi"/>
              <w:color w:val="000000"/>
              <w:sz w:val="24"/>
              <w:szCs w:val="24"/>
              <w:shd w:val="clear" w:color="auto" w:fill="FFFFFF"/>
            </w:rPr>
            <w:instrText xml:space="preserve"> CITATION Sur20 \l 2057 </w:instrText>
          </w:r>
          <w:r w:rsidRPr="001C12D3">
            <w:rPr>
              <w:rFonts w:cstheme="minorHAnsi"/>
              <w:color w:val="000000"/>
              <w:sz w:val="24"/>
              <w:szCs w:val="24"/>
              <w:shd w:val="clear" w:color="auto" w:fill="FFFFFF"/>
            </w:rPr>
            <w:fldChar w:fldCharType="separate"/>
          </w:r>
          <w:r w:rsidRPr="001C12D3">
            <w:rPr>
              <w:rFonts w:cstheme="minorHAnsi"/>
              <w:noProof/>
              <w:color w:val="000000"/>
              <w:sz w:val="24"/>
              <w:szCs w:val="24"/>
              <w:shd w:val="clear" w:color="auto" w:fill="FFFFFF"/>
            </w:rPr>
            <w:t>(Surge, 2020)</w:t>
          </w:r>
          <w:r w:rsidRPr="001C12D3">
            <w:rPr>
              <w:rFonts w:cstheme="minorHAnsi"/>
              <w:color w:val="000000"/>
              <w:sz w:val="24"/>
              <w:szCs w:val="24"/>
              <w:shd w:val="clear" w:color="auto" w:fill="FFFFFF"/>
            </w:rPr>
            <w:fldChar w:fldCharType="end"/>
          </w:r>
        </w:sdtContent>
      </w:sdt>
      <w:r w:rsidRPr="001C12D3">
        <w:rPr>
          <w:rFonts w:cstheme="minorHAnsi"/>
          <w:color w:val="000000"/>
          <w:sz w:val="24"/>
          <w:szCs w:val="24"/>
          <w:shd w:val="clear" w:color="auto" w:fill="FFFFFF"/>
        </w:rPr>
        <w:t xml:space="preserve">, this could result in a supply issue which currently the world economy cannot uphold due to the pandemic.  </w:t>
      </w:r>
      <w:sdt>
        <w:sdtPr>
          <w:rPr>
            <w:rFonts w:cstheme="minorHAnsi"/>
            <w:color w:val="000000"/>
            <w:sz w:val="24"/>
            <w:szCs w:val="24"/>
            <w:shd w:val="clear" w:color="auto" w:fill="FFFFFF"/>
          </w:rPr>
          <w:id w:val="1874811446"/>
          <w:citation/>
        </w:sdtPr>
        <w:sdtContent>
          <w:r w:rsidRPr="001C12D3">
            <w:rPr>
              <w:rFonts w:cstheme="minorHAnsi"/>
              <w:color w:val="000000"/>
              <w:sz w:val="24"/>
              <w:szCs w:val="24"/>
              <w:shd w:val="clear" w:color="auto" w:fill="FFFFFF"/>
            </w:rPr>
            <w:fldChar w:fldCharType="begin"/>
          </w:r>
          <w:r w:rsidRPr="001C12D3">
            <w:rPr>
              <w:rFonts w:cstheme="minorHAnsi"/>
              <w:color w:val="000000"/>
              <w:sz w:val="24"/>
              <w:szCs w:val="24"/>
              <w:shd w:val="clear" w:color="auto" w:fill="FFFFFF"/>
            </w:rPr>
            <w:instrText xml:space="preserve"> CITATION Sur20 \l 2057 </w:instrText>
          </w:r>
          <w:r w:rsidRPr="001C12D3">
            <w:rPr>
              <w:rFonts w:cstheme="minorHAnsi"/>
              <w:color w:val="000000"/>
              <w:sz w:val="24"/>
              <w:szCs w:val="24"/>
              <w:shd w:val="clear" w:color="auto" w:fill="FFFFFF"/>
            </w:rPr>
            <w:fldChar w:fldCharType="separate"/>
          </w:r>
          <w:r w:rsidRPr="001C12D3">
            <w:rPr>
              <w:rFonts w:cstheme="minorHAnsi"/>
              <w:noProof/>
              <w:color w:val="000000"/>
              <w:sz w:val="24"/>
              <w:szCs w:val="24"/>
              <w:shd w:val="clear" w:color="auto" w:fill="FFFFFF"/>
            </w:rPr>
            <w:t>(Surge, 2020)</w:t>
          </w:r>
          <w:r w:rsidRPr="001C12D3">
            <w:rPr>
              <w:rFonts w:cstheme="minorHAnsi"/>
              <w:color w:val="000000"/>
              <w:sz w:val="24"/>
              <w:szCs w:val="24"/>
              <w:shd w:val="clear" w:color="auto" w:fill="FFFFFF"/>
            </w:rPr>
            <w:fldChar w:fldCharType="end"/>
          </w:r>
        </w:sdtContent>
      </w:sdt>
      <w:r w:rsidRPr="001C12D3">
        <w:rPr>
          <w:rFonts w:cstheme="minorHAnsi"/>
          <w:color w:val="000000"/>
          <w:sz w:val="24"/>
          <w:szCs w:val="24"/>
          <w:shd w:val="clear" w:color="auto" w:fill="FFFFFF"/>
        </w:rPr>
        <w:t xml:space="preserve"> states this is encouraging more companies to collaborate together and develop things such as new drugs and equipment, such companies include </w:t>
      </w:r>
      <w:proofErr w:type="spellStart"/>
      <w:r w:rsidRPr="001C12D3">
        <w:rPr>
          <w:rFonts w:cstheme="minorHAnsi"/>
          <w:color w:val="000000"/>
          <w:sz w:val="24"/>
          <w:szCs w:val="24"/>
          <w:shd w:val="clear" w:color="auto" w:fill="FFFFFF"/>
        </w:rPr>
        <w:t>Novavax</w:t>
      </w:r>
      <w:proofErr w:type="spellEnd"/>
      <w:r w:rsidRPr="001C12D3">
        <w:rPr>
          <w:rFonts w:cstheme="minorHAnsi"/>
          <w:color w:val="000000"/>
          <w:sz w:val="24"/>
          <w:szCs w:val="24"/>
          <w:shd w:val="clear" w:color="auto" w:fill="FFFFFF"/>
        </w:rPr>
        <w:t xml:space="preserve">, Johnson &amp; Johnson and </w:t>
      </w:r>
      <w:proofErr w:type="spellStart"/>
      <w:r w:rsidRPr="001C12D3">
        <w:rPr>
          <w:rFonts w:cstheme="minorHAnsi"/>
          <w:color w:val="000000"/>
          <w:sz w:val="24"/>
          <w:szCs w:val="24"/>
          <w:shd w:val="clear" w:color="auto" w:fill="FFFFFF"/>
        </w:rPr>
        <w:t>Vir</w:t>
      </w:r>
      <w:proofErr w:type="spellEnd"/>
      <w:r w:rsidRPr="001C12D3">
        <w:rPr>
          <w:rFonts w:cstheme="minorHAnsi"/>
          <w:color w:val="000000"/>
          <w:sz w:val="24"/>
          <w:szCs w:val="24"/>
          <w:shd w:val="clear" w:color="auto" w:fill="FFFFFF"/>
        </w:rPr>
        <w:t xml:space="preserve"> Biotechnology. </w:t>
      </w:r>
      <w:r w:rsidR="00154117" w:rsidRPr="001C12D3">
        <w:rPr>
          <w:rFonts w:cstheme="minorHAnsi"/>
          <w:color w:val="000000"/>
          <w:sz w:val="24"/>
          <w:szCs w:val="24"/>
          <w:shd w:val="clear" w:color="auto" w:fill="FFFFFF"/>
        </w:rPr>
        <w:t xml:space="preserve">This leads to further opportunities for business growth. </w:t>
      </w:r>
    </w:p>
    <w:p w14:paraId="7C9E0149" w14:textId="77777777" w:rsidR="006F4F8A" w:rsidRPr="001C12D3" w:rsidRDefault="006F4F8A" w:rsidP="006F4F8A">
      <w:pPr>
        <w:rPr>
          <w:rFonts w:cstheme="minorHAnsi"/>
          <w:bCs/>
          <w:sz w:val="24"/>
          <w:szCs w:val="24"/>
        </w:rPr>
      </w:pPr>
      <w:r w:rsidRPr="001C12D3">
        <w:rPr>
          <w:rFonts w:cstheme="minorHAnsi"/>
          <w:bCs/>
          <w:color w:val="FF0000"/>
          <w:sz w:val="24"/>
          <w:szCs w:val="24"/>
        </w:rPr>
        <w:t>China overtakes America.</w:t>
      </w:r>
    </w:p>
    <w:p w14:paraId="54A4434E" w14:textId="77777777" w:rsidR="006F4F8A" w:rsidRPr="001C12D3" w:rsidRDefault="006F4F8A" w:rsidP="006F4F8A">
      <w:pPr>
        <w:rPr>
          <w:rFonts w:cstheme="minorHAnsi"/>
          <w:bCs/>
          <w:sz w:val="24"/>
          <w:szCs w:val="24"/>
        </w:rPr>
      </w:pPr>
      <w:r w:rsidRPr="001C12D3">
        <w:rPr>
          <w:rFonts w:cstheme="minorHAnsi"/>
          <w:sz w:val="24"/>
          <w:szCs w:val="24"/>
          <w:shd w:val="clear" w:color="auto" w:fill="FFFFFF"/>
        </w:rPr>
        <w:t xml:space="preserve">Capitalism and the democratic system we are custom too shows lack of rules and regulations which also links to the recent presidential election and what future positions the US and many other countries may find themselves in with international trading  </w:t>
      </w:r>
      <w:sdt>
        <w:sdtPr>
          <w:rPr>
            <w:rFonts w:cstheme="minorHAnsi"/>
            <w:sz w:val="24"/>
            <w:szCs w:val="24"/>
            <w:shd w:val="clear" w:color="auto" w:fill="FFFFFF"/>
          </w:rPr>
          <w:id w:val="-1669013832"/>
          <w:citation/>
        </w:sdtPr>
        <w:sdtContent>
          <w:r w:rsidRPr="001C12D3">
            <w:rPr>
              <w:rFonts w:cstheme="minorHAnsi"/>
              <w:sz w:val="24"/>
              <w:szCs w:val="24"/>
              <w:shd w:val="clear" w:color="auto" w:fill="FFFFFF"/>
            </w:rPr>
            <w:fldChar w:fldCharType="begin"/>
          </w:r>
          <w:r w:rsidRPr="001C12D3">
            <w:rPr>
              <w:rFonts w:cstheme="minorHAnsi"/>
              <w:sz w:val="24"/>
              <w:szCs w:val="24"/>
              <w:shd w:val="clear" w:color="auto" w:fill="FFFFFF"/>
            </w:rPr>
            <w:instrText xml:space="preserve"> CITATION Gua17 \l 2057 </w:instrText>
          </w:r>
          <w:r w:rsidRPr="001C12D3">
            <w:rPr>
              <w:rFonts w:cstheme="minorHAnsi"/>
              <w:sz w:val="24"/>
              <w:szCs w:val="24"/>
              <w:shd w:val="clear" w:color="auto" w:fill="FFFFFF"/>
            </w:rPr>
            <w:fldChar w:fldCharType="separate"/>
          </w:r>
          <w:r w:rsidRPr="001C12D3">
            <w:rPr>
              <w:rFonts w:cstheme="minorHAnsi"/>
              <w:noProof/>
              <w:sz w:val="24"/>
              <w:szCs w:val="24"/>
              <w:shd w:val="clear" w:color="auto" w:fill="FFFFFF"/>
            </w:rPr>
            <w:t>(Guardian, 2016)</w:t>
          </w:r>
          <w:r w:rsidRPr="001C12D3">
            <w:rPr>
              <w:rFonts w:cstheme="minorHAnsi"/>
              <w:sz w:val="24"/>
              <w:szCs w:val="24"/>
              <w:shd w:val="clear" w:color="auto" w:fill="FFFFFF"/>
            </w:rPr>
            <w:fldChar w:fldCharType="end"/>
          </w:r>
        </w:sdtContent>
      </w:sdt>
      <w:r w:rsidRPr="001C12D3">
        <w:rPr>
          <w:rFonts w:cstheme="minorHAnsi"/>
          <w:sz w:val="24"/>
          <w:szCs w:val="24"/>
          <w:shd w:val="clear" w:color="auto" w:fill="FFFFFF"/>
        </w:rPr>
        <w:t xml:space="preserve"> and future global agreements, we find ourselves in a situation of inequality </w:t>
      </w:r>
      <w:sdt>
        <w:sdtPr>
          <w:rPr>
            <w:rFonts w:cstheme="minorHAnsi"/>
            <w:sz w:val="24"/>
            <w:szCs w:val="24"/>
            <w:shd w:val="clear" w:color="auto" w:fill="FFFFFF"/>
          </w:rPr>
          <w:id w:val="-2090530482"/>
          <w:citation/>
        </w:sdtPr>
        <w:sdtContent>
          <w:r w:rsidRPr="001C12D3">
            <w:rPr>
              <w:rFonts w:cstheme="minorHAnsi"/>
              <w:sz w:val="24"/>
              <w:szCs w:val="24"/>
              <w:shd w:val="clear" w:color="auto" w:fill="FFFFFF"/>
            </w:rPr>
            <w:fldChar w:fldCharType="begin"/>
          </w:r>
          <w:r w:rsidRPr="001C12D3">
            <w:rPr>
              <w:rFonts w:cstheme="minorHAnsi"/>
              <w:sz w:val="24"/>
              <w:szCs w:val="24"/>
              <w:shd w:val="clear" w:color="auto" w:fill="FFFFFF"/>
            </w:rPr>
            <w:instrText xml:space="preserve"> CITATION Bus17 \l 2057 </w:instrText>
          </w:r>
          <w:r w:rsidRPr="001C12D3">
            <w:rPr>
              <w:rFonts w:cstheme="minorHAnsi"/>
              <w:sz w:val="24"/>
              <w:szCs w:val="24"/>
              <w:shd w:val="clear" w:color="auto" w:fill="FFFFFF"/>
            </w:rPr>
            <w:fldChar w:fldCharType="separate"/>
          </w:r>
          <w:r w:rsidRPr="001C12D3">
            <w:rPr>
              <w:rFonts w:cstheme="minorHAnsi"/>
              <w:noProof/>
              <w:sz w:val="24"/>
              <w:szCs w:val="24"/>
              <w:shd w:val="clear" w:color="auto" w:fill="FFFFFF"/>
            </w:rPr>
            <w:t>(Business Insider , 2016)</w:t>
          </w:r>
          <w:r w:rsidRPr="001C12D3">
            <w:rPr>
              <w:rFonts w:cstheme="minorHAnsi"/>
              <w:sz w:val="24"/>
              <w:szCs w:val="24"/>
              <w:shd w:val="clear" w:color="auto" w:fill="FFFFFF"/>
            </w:rPr>
            <w:fldChar w:fldCharType="end"/>
          </w:r>
        </w:sdtContent>
      </w:sdt>
      <w:commentRangeEnd w:id="1"/>
      <w:r w:rsidRPr="001C12D3">
        <w:rPr>
          <w:rStyle w:val="CommentReference"/>
          <w:rFonts w:cstheme="minorHAnsi"/>
          <w:sz w:val="24"/>
          <w:szCs w:val="24"/>
        </w:rPr>
        <w:commentReference w:id="1"/>
      </w:r>
    </w:p>
    <w:p w14:paraId="3F93586A" w14:textId="515B8466" w:rsidR="00CF0BA1" w:rsidRPr="001C12D3" w:rsidRDefault="00CF0BA1" w:rsidP="00CF0BA1">
      <w:pPr>
        <w:rPr>
          <w:rFonts w:cstheme="minorHAnsi"/>
          <w:bCs/>
          <w:sz w:val="24"/>
          <w:szCs w:val="24"/>
        </w:rPr>
      </w:pPr>
      <w:r w:rsidRPr="001C12D3">
        <w:rPr>
          <w:rFonts w:cstheme="minorHAnsi"/>
          <w:bCs/>
          <w:sz w:val="24"/>
          <w:szCs w:val="24"/>
        </w:rPr>
        <w:t>Acquisition</w:t>
      </w:r>
    </w:p>
    <w:p w14:paraId="427AD501" w14:textId="5D28C992" w:rsidR="00CF0BA1" w:rsidRPr="001C12D3" w:rsidRDefault="00CF0BA1" w:rsidP="00CF0BA1">
      <w:pPr>
        <w:rPr>
          <w:rFonts w:cstheme="minorHAnsi"/>
          <w:bCs/>
          <w:sz w:val="24"/>
          <w:szCs w:val="24"/>
        </w:rPr>
      </w:pPr>
      <w:r w:rsidRPr="001C12D3">
        <w:rPr>
          <w:rFonts w:cstheme="minorHAnsi"/>
          <w:bCs/>
          <w:sz w:val="24"/>
          <w:szCs w:val="24"/>
        </w:rPr>
        <w:t>Roche recently acquired Spark therapeutics in Philadelphia</w:t>
      </w:r>
      <w:r w:rsidR="00E81738" w:rsidRPr="001C12D3">
        <w:rPr>
          <w:rFonts w:cstheme="minorHAnsi"/>
          <w:bCs/>
          <w:sz w:val="24"/>
          <w:szCs w:val="24"/>
        </w:rPr>
        <w:t xml:space="preserve"> for $4.3 billion in the hope </w:t>
      </w:r>
      <w:r w:rsidRPr="001C12D3">
        <w:rPr>
          <w:rFonts w:cstheme="minorHAnsi"/>
          <w:bCs/>
          <w:sz w:val="24"/>
          <w:szCs w:val="24"/>
        </w:rPr>
        <w:t>to strengthen their presence in the gene therapy medical sector</w:t>
      </w:r>
      <w:r w:rsidR="00E81738" w:rsidRPr="001C12D3">
        <w:rPr>
          <w:rFonts w:cstheme="minorHAnsi"/>
          <w:bCs/>
          <w:sz w:val="24"/>
          <w:szCs w:val="24"/>
        </w:rPr>
        <w:t xml:space="preserve">.  </w:t>
      </w:r>
      <w:sdt>
        <w:sdtPr>
          <w:rPr>
            <w:rFonts w:cstheme="minorHAnsi"/>
            <w:bCs/>
            <w:sz w:val="24"/>
            <w:szCs w:val="24"/>
          </w:rPr>
          <w:id w:val="-831675207"/>
          <w:citation/>
        </w:sdtPr>
        <w:sdtContent>
          <w:r w:rsidR="00E81738" w:rsidRPr="001C12D3">
            <w:rPr>
              <w:rFonts w:cstheme="minorHAnsi"/>
              <w:bCs/>
              <w:sz w:val="24"/>
              <w:szCs w:val="24"/>
            </w:rPr>
            <w:fldChar w:fldCharType="begin"/>
          </w:r>
          <w:r w:rsidR="00E81738" w:rsidRPr="001C12D3">
            <w:rPr>
              <w:rFonts w:cstheme="minorHAnsi"/>
              <w:bCs/>
              <w:sz w:val="24"/>
              <w:szCs w:val="24"/>
            </w:rPr>
            <w:instrText xml:space="preserve"> CITATION Med19 \l 2057 </w:instrText>
          </w:r>
          <w:r w:rsidR="00E81738" w:rsidRPr="001C12D3">
            <w:rPr>
              <w:rFonts w:cstheme="minorHAnsi"/>
              <w:bCs/>
              <w:sz w:val="24"/>
              <w:szCs w:val="24"/>
            </w:rPr>
            <w:fldChar w:fldCharType="separate"/>
          </w:r>
          <w:r w:rsidR="00E81738" w:rsidRPr="001C12D3">
            <w:rPr>
              <w:rFonts w:cstheme="minorHAnsi"/>
              <w:noProof/>
              <w:sz w:val="24"/>
              <w:szCs w:val="24"/>
            </w:rPr>
            <w:t>(MedCity News, 2019)</w:t>
          </w:r>
          <w:r w:rsidR="00E81738" w:rsidRPr="001C12D3">
            <w:rPr>
              <w:rFonts w:cstheme="minorHAnsi"/>
              <w:bCs/>
              <w:sz w:val="24"/>
              <w:szCs w:val="24"/>
            </w:rPr>
            <w:fldChar w:fldCharType="end"/>
          </w:r>
        </w:sdtContent>
      </w:sdt>
      <w:r w:rsidR="00E81738" w:rsidRPr="001C12D3">
        <w:rPr>
          <w:rFonts w:cstheme="minorHAnsi"/>
          <w:bCs/>
          <w:sz w:val="24"/>
          <w:szCs w:val="24"/>
        </w:rPr>
        <w:t xml:space="preserve"> said that this is a positive move into the American markets to further develop transformational therapies. </w:t>
      </w:r>
    </w:p>
    <w:p w14:paraId="5FC37147" w14:textId="27F20FD0" w:rsidR="00684D21" w:rsidRPr="001C12D3" w:rsidRDefault="00EA0898" w:rsidP="00E81738">
      <w:pPr>
        <w:rPr>
          <w:rFonts w:cstheme="minorHAnsi"/>
          <w:bCs/>
          <w:sz w:val="24"/>
          <w:szCs w:val="24"/>
        </w:rPr>
      </w:pPr>
      <w:r w:rsidRPr="001C12D3">
        <w:rPr>
          <w:rFonts w:cstheme="minorHAnsi"/>
          <w:bCs/>
          <w:sz w:val="24"/>
          <w:szCs w:val="24"/>
        </w:rPr>
        <w:lastRenderedPageBreak/>
        <w:t xml:space="preserve">On the other hand this type of </w:t>
      </w:r>
      <w:r w:rsidR="00A13CF9" w:rsidRPr="001C12D3">
        <w:rPr>
          <w:rFonts w:cstheme="minorHAnsi"/>
          <w:bCs/>
          <w:sz w:val="24"/>
          <w:szCs w:val="24"/>
        </w:rPr>
        <w:t>acquisition</w:t>
      </w:r>
      <w:r w:rsidRPr="001C12D3">
        <w:rPr>
          <w:rFonts w:cstheme="minorHAnsi"/>
          <w:bCs/>
          <w:sz w:val="24"/>
          <w:szCs w:val="24"/>
        </w:rPr>
        <w:t xml:space="preserve"> could lead to issues or </w:t>
      </w:r>
      <w:r w:rsidR="00A13CF9" w:rsidRPr="001C12D3">
        <w:rPr>
          <w:rFonts w:cstheme="minorHAnsi"/>
          <w:bCs/>
          <w:sz w:val="24"/>
          <w:szCs w:val="24"/>
        </w:rPr>
        <w:t>investigations</w:t>
      </w:r>
      <w:r w:rsidRPr="001C12D3">
        <w:rPr>
          <w:rFonts w:cstheme="minorHAnsi"/>
          <w:bCs/>
          <w:sz w:val="24"/>
          <w:szCs w:val="24"/>
        </w:rPr>
        <w:t xml:space="preserve"> such as the recent one regarding the gene therapies that the individual companies were </w:t>
      </w:r>
      <w:r w:rsidR="00A13CF9" w:rsidRPr="001C12D3">
        <w:rPr>
          <w:rFonts w:cstheme="minorHAnsi"/>
          <w:bCs/>
          <w:sz w:val="24"/>
          <w:szCs w:val="24"/>
        </w:rPr>
        <w:t>untaken</w:t>
      </w:r>
      <w:r w:rsidRPr="001C12D3">
        <w:rPr>
          <w:rFonts w:cstheme="minorHAnsi"/>
          <w:bCs/>
          <w:sz w:val="24"/>
          <w:szCs w:val="24"/>
        </w:rPr>
        <w:t xml:space="preserve"> before </w:t>
      </w:r>
      <w:r w:rsidR="00A13CF9" w:rsidRPr="001C12D3">
        <w:rPr>
          <w:rFonts w:cstheme="minorHAnsi"/>
          <w:bCs/>
          <w:sz w:val="24"/>
          <w:szCs w:val="24"/>
        </w:rPr>
        <w:t>acquisition</w:t>
      </w:r>
      <w:r w:rsidRPr="001C12D3">
        <w:rPr>
          <w:rFonts w:cstheme="minorHAnsi"/>
          <w:bCs/>
          <w:sz w:val="24"/>
          <w:szCs w:val="24"/>
        </w:rPr>
        <w:t xml:space="preserve"> are very different and if one business takes over lead of the other it could harm what therapies are introduced to the market, if concerns like this are identified investigations from </w:t>
      </w:r>
      <w:sdt>
        <w:sdtPr>
          <w:rPr>
            <w:rFonts w:cstheme="minorHAnsi"/>
            <w:bCs/>
            <w:sz w:val="24"/>
            <w:szCs w:val="24"/>
          </w:rPr>
          <w:id w:val="1817836257"/>
          <w:citation/>
        </w:sdtPr>
        <w:sdtContent>
          <w:r w:rsidRPr="001C12D3">
            <w:rPr>
              <w:rFonts w:cstheme="minorHAnsi"/>
              <w:bCs/>
              <w:sz w:val="24"/>
              <w:szCs w:val="24"/>
            </w:rPr>
            <w:fldChar w:fldCharType="begin"/>
          </w:r>
          <w:r w:rsidRPr="001C12D3">
            <w:rPr>
              <w:rFonts w:cstheme="minorHAnsi"/>
              <w:bCs/>
              <w:sz w:val="24"/>
              <w:szCs w:val="24"/>
            </w:rPr>
            <w:instrText xml:space="preserve"> CITATION Fed19 \l 2057 </w:instrText>
          </w:r>
          <w:r w:rsidRPr="001C12D3">
            <w:rPr>
              <w:rFonts w:cstheme="minorHAnsi"/>
              <w:bCs/>
              <w:sz w:val="24"/>
              <w:szCs w:val="24"/>
            </w:rPr>
            <w:fldChar w:fldCharType="separate"/>
          </w:r>
          <w:r w:rsidRPr="001C12D3">
            <w:rPr>
              <w:rFonts w:cstheme="minorHAnsi"/>
              <w:noProof/>
              <w:sz w:val="24"/>
              <w:szCs w:val="24"/>
            </w:rPr>
            <w:t>(Federal Trade Commission , 2019)</w:t>
          </w:r>
          <w:r w:rsidRPr="001C12D3">
            <w:rPr>
              <w:rFonts w:cstheme="minorHAnsi"/>
              <w:bCs/>
              <w:sz w:val="24"/>
              <w:szCs w:val="24"/>
            </w:rPr>
            <w:fldChar w:fldCharType="end"/>
          </w:r>
        </w:sdtContent>
      </w:sdt>
      <w:r w:rsidRPr="001C12D3">
        <w:rPr>
          <w:rFonts w:cstheme="minorHAnsi"/>
          <w:bCs/>
          <w:sz w:val="24"/>
          <w:szCs w:val="24"/>
        </w:rPr>
        <w:t xml:space="preserve"> and </w:t>
      </w:r>
      <w:sdt>
        <w:sdtPr>
          <w:rPr>
            <w:rFonts w:cstheme="minorHAnsi"/>
            <w:bCs/>
            <w:sz w:val="24"/>
            <w:szCs w:val="24"/>
          </w:rPr>
          <w:id w:val="-1179497392"/>
          <w:citation/>
        </w:sdtPr>
        <w:sdtContent>
          <w:r w:rsidR="00A13CF9" w:rsidRPr="001C12D3">
            <w:rPr>
              <w:rFonts w:cstheme="minorHAnsi"/>
              <w:bCs/>
              <w:sz w:val="24"/>
              <w:szCs w:val="24"/>
            </w:rPr>
            <w:fldChar w:fldCharType="begin"/>
          </w:r>
          <w:r w:rsidR="00A13CF9" w:rsidRPr="001C12D3">
            <w:rPr>
              <w:rFonts w:cstheme="minorHAnsi"/>
              <w:bCs/>
              <w:sz w:val="24"/>
              <w:szCs w:val="24"/>
            </w:rPr>
            <w:instrText xml:space="preserve"> CITATION UKG19 \l 2057 </w:instrText>
          </w:r>
          <w:r w:rsidR="00A13CF9" w:rsidRPr="001C12D3">
            <w:rPr>
              <w:rFonts w:cstheme="minorHAnsi"/>
              <w:bCs/>
              <w:sz w:val="24"/>
              <w:szCs w:val="24"/>
            </w:rPr>
            <w:fldChar w:fldCharType="separate"/>
          </w:r>
          <w:r w:rsidR="00A13CF9" w:rsidRPr="001C12D3">
            <w:rPr>
              <w:rFonts w:cstheme="minorHAnsi"/>
              <w:noProof/>
              <w:sz w:val="24"/>
              <w:szCs w:val="24"/>
            </w:rPr>
            <w:t>(UK Government , 2019)</w:t>
          </w:r>
          <w:r w:rsidR="00A13CF9" w:rsidRPr="001C12D3">
            <w:rPr>
              <w:rFonts w:cstheme="minorHAnsi"/>
              <w:bCs/>
              <w:sz w:val="24"/>
              <w:szCs w:val="24"/>
            </w:rPr>
            <w:fldChar w:fldCharType="end"/>
          </w:r>
        </w:sdtContent>
      </w:sdt>
      <w:r w:rsidR="00A13CF9" w:rsidRPr="001C12D3">
        <w:rPr>
          <w:rFonts w:cstheme="minorHAnsi"/>
          <w:bCs/>
          <w:sz w:val="24"/>
          <w:szCs w:val="24"/>
        </w:rPr>
        <w:t xml:space="preserve">. </w:t>
      </w:r>
    </w:p>
    <w:p w14:paraId="67DD99D7" w14:textId="77777777" w:rsidR="00684D21" w:rsidRPr="001C12D3" w:rsidRDefault="00684D21" w:rsidP="00987F29">
      <w:pPr>
        <w:pStyle w:val="ListParagraph"/>
        <w:rPr>
          <w:rFonts w:cstheme="minorHAnsi"/>
          <w:bCs/>
          <w:sz w:val="24"/>
          <w:szCs w:val="24"/>
        </w:rPr>
      </w:pPr>
    </w:p>
    <w:p w14:paraId="3B63C045" w14:textId="77777777" w:rsidR="00684D21" w:rsidRPr="001C12D3" w:rsidRDefault="00684D21" w:rsidP="00987F29">
      <w:pPr>
        <w:pStyle w:val="ListParagraph"/>
        <w:rPr>
          <w:rFonts w:cstheme="minorHAnsi"/>
          <w:bCs/>
          <w:sz w:val="24"/>
          <w:szCs w:val="24"/>
        </w:rPr>
      </w:pPr>
    </w:p>
    <w:p w14:paraId="7CD3F7DF" w14:textId="77777777" w:rsidR="00684D21" w:rsidRPr="001C12D3" w:rsidRDefault="00684D21" w:rsidP="00987F29">
      <w:pPr>
        <w:pStyle w:val="ListParagraph"/>
        <w:rPr>
          <w:rFonts w:cstheme="minorHAnsi"/>
          <w:bCs/>
          <w:sz w:val="24"/>
          <w:szCs w:val="24"/>
        </w:rPr>
      </w:pPr>
    </w:p>
    <w:p w14:paraId="6AD919EC" w14:textId="77777777" w:rsidR="00684D21" w:rsidRPr="001C12D3" w:rsidRDefault="00684D21" w:rsidP="00987F29">
      <w:pPr>
        <w:pStyle w:val="ListParagraph"/>
        <w:rPr>
          <w:rFonts w:cstheme="minorHAnsi"/>
          <w:bCs/>
          <w:sz w:val="24"/>
          <w:szCs w:val="24"/>
        </w:rPr>
      </w:pPr>
    </w:p>
    <w:p w14:paraId="25C472F0" w14:textId="77777777" w:rsidR="00684D21" w:rsidRPr="001C12D3" w:rsidRDefault="00684D21" w:rsidP="00987F29">
      <w:pPr>
        <w:pStyle w:val="ListParagraph"/>
        <w:rPr>
          <w:rFonts w:cstheme="minorHAnsi"/>
          <w:bCs/>
          <w:sz w:val="24"/>
          <w:szCs w:val="24"/>
        </w:rPr>
      </w:pPr>
    </w:p>
    <w:p w14:paraId="7C7A32EE" w14:textId="77777777" w:rsidR="00684D21" w:rsidRPr="001C12D3" w:rsidRDefault="00684D21" w:rsidP="00987F29">
      <w:pPr>
        <w:pStyle w:val="ListParagraph"/>
        <w:rPr>
          <w:rFonts w:cstheme="minorHAnsi"/>
          <w:bCs/>
          <w:sz w:val="24"/>
          <w:szCs w:val="24"/>
        </w:rPr>
      </w:pPr>
    </w:p>
    <w:p w14:paraId="7700DB2E" w14:textId="77777777" w:rsidR="00684D21" w:rsidRPr="001C12D3" w:rsidRDefault="00684D21" w:rsidP="00987F29">
      <w:pPr>
        <w:pStyle w:val="ListParagraph"/>
        <w:rPr>
          <w:rFonts w:cstheme="minorHAnsi"/>
          <w:bCs/>
          <w:sz w:val="24"/>
          <w:szCs w:val="24"/>
        </w:rPr>
      </w:pPr>
    </w:p>
    <w:p w14:paraId="76E56453" w14:textId="77777777" w:rsidR="00684D21" w:rsidRPr="001C12D3" w:rsidRDefault="00684D21" w:rsidP="00987F29">
      <w:pPr>
        <w:pStyle w:val="ListParagraph"/>
        <w:rPr>
          <w:rFonts w:cstheme="minorHAnsi"/>
          <w:bCs/>
          <w:sz w:val="24"/>
          <w:szCs w:val="24"/>
        </w:rPr>
      </w:pPr>
    </w:p>
    <w:p w14:paraId="5946C4A7" w14:textId="77777777" w:rsidR="00684D21" w:rsidRPr="001C12D3" w:rsidRDefault="00684D21" w:rsidP="00987F29">
      <w:pPr>
        <w:pStyle w:val="ListParagraph"/>
        <w:rPr>
          <w:rFonts w:cstheme="minorHAnsi"/>
          <w:bCs/>
          <w:sz w:val="24"/>
          <w:szCs w:val="24"/>
        </w:rPr>
      </w:pPr>
    </w:p>
    <w:p w14:paraId="0AF3284B" w14:textId="77777777" w:rsidR="00684D21" w:rsidRPr="001C12D3" w:rsidRDefault="00684D21" w:rsidP="00987F29">
      <w:pPr>
        <w:pStyle w:val="ListParagraph"/>
        <w:rPr>
          <w:rFonts w:cstheme="minorHAnsi"/>
          <w:bCs/>
          <w:sz w:val="24"/>
          <w:szCs w:val="24"/>
        </w:rPr>
      </w:pPr>
    </w:p>
    <w:p w14:paraId="2D5D6EC2" w14:textId="77777777" w:rsidR="00684D21" w:rsidRPr="001C12D3" w:rsidRDefault="00684D21" w:rsidP="00987F29">
      <w:pPr>
        <w:pStyle w:val="ListParagraph"/>
        <w:rPr>
          <w:rFonts w:cstheme="minorHAnsi"/>
          <w:bCs/>
          <w:sz w:val="24"/>
          <w:szCs w:val="24"/>
        </w:rPr>
      </w:pPr>
    </w:p>
    <w:p w14:paraId="746ED414" w14:textId="77777777" w:rsidR="00684D21" w:rsidRPr="001C12D3" w:rsidRDefault="00684D21" w:rsidP="00987F29">
      <w:pPr>
        <w:pStyle w:val="ListParagraph"/>
        <w:rPr>
          <w:rFonts w:cstheme="minorHAnsi"/>
          <w:bCs/>
          <w:sz w:val="24"/>
          <w:szCs w:val="24"/>
        </w:rPr>
      </w:pPr>
    </w:p>
    <w:p w14:paraId="5ACAE7AB" w14:textId="77777777" w:rsidR="00684D21" w:rsidRPr="001C12D3" w:rsidRDefault="00684D21" w:rsidP="00987F29">
      <w:pPr>
        <w:pStyle w:val="ListParagraph"/>
        <w:rPr>
          <w:rFonts w:cstheme="minorHAnsi"/>
          <w:bCs/>
          <w:sz w:val="24"/>
          <w:szCs w:val="24"/>
        </w:rPr>
      </w:pPr>
    </w:p>
    <w:p w14:paraId="3526743F" w14:textId="77777777" w:rsidR="00684D21" w:rsidRPr="001C12D3" w:rsidRDefault="00684D21" w:rsidP="00987F29">
      <w:pPr>
        <w:pStyle w:val="ListParagraph"/>
        <w:rPr>
          <w:rFonts w:cstheme="minorHAnsi"/>
          <w:bCs/>
          <w:sz w:val="24"/>
          <w:szCs w:val="24"/>
        </w:rPr>
      </w:pPr>
    </w:p>
    <w:p w14:paraId="1F4668A9" w14:textId="77777777" w:rsidR="00684D21" w:rsidRPr="001C12D3" w:rsidRDefault="00684D21" w:rsidP="00987F29">
      <w:pPr>
        <w:pStyle w:val="ListParagraph"/>
        <w:rPr>
          <w:rFonts w:cstheme="minorHAnsi"/>
          <w:bCs/>
          <w:sz w:val="24"/>
          <w:szCs w:val="24"/>
        </w:rPr>
      </w:pPr>
    </w:p>
    <w:p w14:paraId="6B29D1B7" w14:textId="77777777" w:rsidR="00684D21" w:rsidRPr="001C12D3" w:rsidRDefault="00684D21" w:rsidP="00987F29">
      <w:pPr>
        <w:pStyle w:val="ListParagraph"/>
        <w:rPr>
          <w:rFonts w:cstheme="minorHAnsi"/>
          <w:bCs/>
          <w:sz w:val="24"/>
          <w:szCs w:val="24"/>
        </w:rPr>
      </w:pPr>
    </w:p>
    <w:p w14:paraId="3E5F4DC5" w14:textId="77777777" w:rsidR="00684D21" w:rsidRPr="001C12D3" w:rsidRDefault="00684D21" w:rsidP="00987F29">
      <w:pPr>
        <w:pStyle w:val="ListParagraph"/>
        <w:rPr>
          <w:rFonts w:cstheme="minorHAnsi"/>
          <w:bCs/>
          <w:sz w:val="24"/>
          <w:szCs w:val="24"/>
        </w:rPr>
      </w:pPr>
    </w:p>
    <w:p w14:paraId="693754CF" w14:textId="77777777" w:rsidR="00684D21" w:rsidRPr="001C12D3" w:rsidRDefault="00684D21" w:rsidP="00987F29">
      <w:pPr>
        <w:pStyle w:val="ListParagraph"/>
        <w:rPr>
          <w:rFonts w:cstheme="minorHAnsi"/>
          <w:bCs/>
          <w:sz w:val="24"/>
          <w:szCs w:val="24"/>
        </w:rPr>
      </w:pPr>
    </w:p>
    <w:p w14:paraId="0ABD65AA" w14:textId="77777777" w:rsidR="00684D21" w:rsidRPr="001C12D3" w:rsidRDefault="00684D21" w:rsidP="00987F29">
      <w:pPr>
        <w:pStyle w:val="ListParagraph"/>
        <w:rPr>
          <w:rFonts w:cstheme="minorHAnsi"/>
          <w:bCs/>
          <w:sz w:val="24"/>
          <w:szCs w:val="24"/>
        </w:rPr>
      </w:pPr>
    </w:p>
    <w:p w14:paraId="1EF1E3C8" w14:textId="77777777" w:rsidR="00684D21" w:rsidRPr="001C12D3" w:rsidRDefault="00684D21" w:rsidP="00987F29">
      <w:pPr>
        <w:pStyle w:val="ListParagraph"/>
        <w:rPr>
          <w:rFonts w:cstheme="minorHAnsi"/>
          <w:bCs/>
          <w:sz w:val="24"/>
          <w:szCs w:val="24"/>
        </w:rPr>
      </w:pPr>
    </w:p>
    <w:p w14:paraId="40BC2BE6" w14:textId="77777777" w:rsidR="00684D21" w:rsidRPr="001C12D3" w:rsidRDefault="00684D21" w:rsidP="00987F29">
      <w:pPr>
        <w:pStyle w:val="ListParagraph"/>
        <w:rPr>
          <w:rFonts w:cstheme="minorHAnsi"/>
          <w:bCs/>
          <w:sz w:val="24"/>
          <w:szCs w:val="24"/>
        </w:rPr>
      </w:pPr>
    </w:p>
    <w:p w14:paraId="0DECF1E5" w14:textId="77777777" w:rsidR="00684D21" w:rsidRPr="001C12D3" w:rsidRDefault="00684D21" w:rsidP="00987F29">
      <w:pPr>
        <w:pStyle w:val="ListParagraph"/>
        <w:rPr>
          <w:rFonts w:cstheme="minorHAnsi"/>
          <w:bCs/>
          <w:sz w:val="24"/>
          <w:szCs w:val="24"/>
        </w:rPr>
      </w:pPr>
    </w:p>
    <w:p w14:paraId="5608A1C7" w14:textId="77777777" w:rsidR="00684D21" w:rsidRPr="001C12D3" w:rsidRDefault="00684D21" w:rsidP="00987F29">
      <w:pPr>
        <w:pStyle w:val="ListParagraph"/>
        <w:rPr>
          <w:rFonts w:cstheme="minorHAnsi"/>
          <w:bCs/>
          <w:sz w:val="24"/>
          <w:szCs w:val="24"/>
        </w:rPr>
      </w:pPr>
    </w:p>
    <w:p w14:paraId="243322FD" w14:textId="072EC29A" w:rsidR="00684D21" w:rsidRPr="001C12D3" w:rsidRDefault="00E81738" w:rsidP="00987F29">
      <w:pPr>
        <w:pStyle w:val="ListParagraph"/>
        <w:rPr>
          <w:rFonts w:cstheme="minorHAnsi"/>
          <w:bCs/>
          <w:sz w:val="24"/>
          <w:szCs w:val="24"/>
        </w:rPr>
      </w:pPr>
      <w:r w:rsidRPr="001C12D3">
        <w:rPr>
          <w:rFonts w:cstheme="minorHAnsi"/>
          <w:bCs/>
          <w:sz w:val="24"/>
          <w:szCs w:val="24"/>
        </w:rPr>
        <w:t xml:space="preserve">  </w:t>
      </w:r>
    </w:p>
    <w:p w14:paraId="58D219A0" w14:textId="77777777" w:rsidR="00684D21" w:rsidRPr="001C12D3" w:rsidRDefault="00684D21" w:rsidP="00987F29">
      <w:pPr>
        <w:pStyle w:val="ListParagraph"/>
        <w:rPr>
          <w:rFonts w:cstheme="minorHAnsi"/>
          <w:bCs/>
          <w:sz w:val="24"/>
          <w:szCs w:val="24"/>
        </w:rPr>
      </w:pPr>
    </w:p>
    <w:p w14:paraId="0F2E078A" w14:textId="77777777" w:rsidR="00684D21" w:rsidRPr="001C12D3" w:rsidRDefault="00684D21" w:rsidP="00987F29">
      <w:pPr>
        <w:pStyle w:val="ListParagraph"/>
        <w:rPr>
          <w:rFonts w:cstheme="minorHAnsi"/>
          <w:bCs/>
          <w:sz w:val="24"/>
          <w:szCs w:val="24"/>
        </w:rPr>
      </w:pPr>
    </w:p>
    <w:p w14:paraId="73E3E8A2" w14:textId="77777777" w:rsidR="00684D21" w:rsidRPr="001C12D3" w:rsidRDefault="00684D21" w:rsidP="00987F29">
      <w:pPr>
        <w:pStyle w:val="ListParagraph"/>
        <w:rPr>
          <w:rFonts w:cstheme="minorHAnsi"/>
          <w:bCs/>
          <w:sz w:val="24"/>
          <w:szCs w:val="24"/>
        </w:rPr>
      </w:pPr>
    </w:p>
    <w:p w14:paraId="09609534" w14:textId="77777777" w:rsidR="00684D21" w:rsidRPr="001C12D3" w:rsidRDefault="00684D21" w:rsidP="00987F29">
      <w:pPr>
        <w:pStyle w:val="ListParagraph"/>
        <w:rPr>
          <w:rFonts w:cstheme="minorHAnsi"/>
          <w:bCs/>
          <w:sz w:val="24"/>
          <w:szCs w:val="24"/>
        </w:rPr>
      </w:pPr>
    </w:p>
    <w:p w14:paraId="5948933A" w14:textId="77777777" w:rsidR="00684D21" w:rsidRPr="001C12D3" w:rsidRDefault="00684D21" w:rsidP="00987F29">
      <w:pPr>
        <w:pStyle w:val="ListParagraph"/>
        <w:rPr>
          <w:rFonts w:cstheme="minorHAnsi"/>
          <w:bCs/>
          <w:sz w:val="24"/>
          <w:szCs w:val="24"/>
        </w:rPr>
      </w:pPr>
    </w:p>
    <w:p w14:paraId="5044FFC5" w14:textId="77777777" w:rsidR="00684D21" w:rsidRPr="001C12D3" w:rsidRDefault="00684D21" w:rsidP="00987F29">
      <w:pPr>
        <w:pStyle w:val="ListParagraph"/>
        <w:rPr>
          <w:rFonts w:cstheme="minorHAnsi"/>
          <w:bCs/>
          <w:sz w:val="24"/>
          <w:szCs w:val="24"/>
        </w:rPr>
      </w:pPr>
    </w:p>
    <w:p w14:paraId="02151165" w14:textId="77777777" w:rsidR="00684D21" w:rsidRPr="001C12D3" w:rsidRDefault="00684D21" w:rsidP="00987F29">
      <w:pPr>
        <w:pStyle w:val="ListParagraph"/>
        <w:rPr>
          <w:rFonts w:cstheme="minorHAnsi"/>
          <w:bCs/>
          <w:sz w:val="24"/>
          <w:szCs w:val="24"/>
        </w:rPr>
      </w:pPr>
    </w:p>
    <w:p w14:paraId="7D490796" w14:textId="77777777" w:rsidR="0041133F" w:rsidRPr="001C12D3" w:rsidRDefault="0041133F" w:rsidP="00175516">
      <w:pPr>
        <w:rPr>
          <w:rFonts w:cstheme="minorHAnsi"/>
          <w:bCs/>
          <w:sz w:val="24"/>
          <w:szCs w:val="24"/>
        </w:rPr>
      </w:pPr>
      <w:r w:rsidRPr="001C12D3">
        <w:rPr>
          <w:rFonts w:cstheme="minorHAnsi"/>
          <w:bCs/>
          <w:sz w:val="24"/>
          <w:szCs w:val="24"/>
        </w:rPr>
        <w:t xml:space="preserve">Price regulation </w:t>
      </w:r>
    </w:p>
    <w:p w14:paraId="75B4F2A9" w14:textId="77777777" w:rsidR="0041133F" w:rsidRPr="001C12D3" w:rsidRDefault="0041133F" w:rsidP="00175516">
      <w:pPr>
        <w:rPr>
          <w:rFonts w:cstheme="minorHAnsi"/>
          <w:bCs/>
          <w:sz w:val="24"/>
          <w:szCs w:val="24"/>
        </w:rPr>
      </w:pPr>
    </w:p>
    <w:p w14:paraId="39CE4730" w14:textId="77777777" w:rsidR="0041133F" w:rsidRPr="001C12D3" w:rsidRDefault="0041133F" w:rsidP="00175516">
      <w:pPr>
        <w:rPr>
          <w:rFonts w:cstheme="minorHAnsi"/>
          <w:bCs/>
          <w:sz w:val="24"/>
          <w:szCs w:val="24"/>
        </w:rPr>
      </w:pPr>
    </w:p>
    <w:p w14:paraId="398DD7C7" w14:textId="77777777" w:rsidR="0041133F" w:rsidRPr="001C12D3" w:rsidRDefault="0041133F" w:rsidP="00175516">
      <w:pPr>
        <w:rPr>
          <w:rFonts w:cstheme="minorHAnsi"/>
          <w:bCs/>
          <w:sz w:val="24"/>
          <w:szCs w:val="24"/>
        </w:rPr>
      </w:pPr>
    </w:p>
    <w:p w14:paraId="119BB0E2" w14:textId="77777777" w:rsidR="0041133F" w:rsidRPr="001C12D3" w:rsidRDefault="0041133F" w:rsidP="00175516">
      <w:pPr>
        <w:rPr>
          <w:rFonts w:cstheme="minorHAnsi"/>
          <w:bCs/>
          <w:sz w:val="24"/>
          <w:szCs w:val="24"/>
        </w:rPr>
      </w:pPr>
    </w:p>
    <w:p w14:paraId="1CDD7B70" w14:textId="77777777" w:rsidR="0041133F" w:rsidRPr="001C12D3" w:rsidRDefault="0041133F" w:rsidP="00175516">
      <w:pPr>
        <w:rPr>
          <w:rFonts w:cstheme="minorHAnsi"/>
          <w:bCs/>
          <w:sz w:val="24"/>
          <w:szCs w:val="24"/>
        </w:rPr>
      </w:pPr>
    </w:p>
    <w:p w14:paraId="77D5270A" w14:textId="77777777" w:rsidR="0041133F" w:rsidRPr="001C12D3" w:rsidRDefault="0041133F" w:rsidP="00175516">
      <w:pPr>
        <w:rPr>
          <w:rFonts w:cstheme="minorHAnsi"/>
          <w:bCs/>
          <w:sz w:val="24"/>
          <w:szCs w:val="24"/>
        </w:rPr>
      </w:pPr>
    </w:p>
    <w:p w14:paraId="4747A30B" w14:textId="58163F28" w:rsidR="0041133F" w:rsidRPr="001C12D3" w:rsidRDefault="0041133F" w:rsidP="00175516">
      <w:pPr>
        <w:rPr>
          <w:rFonts w:cstheme="minorHAnsi"/>
          <w:bCs/>
          <w:sz w:val="24"/>
          <w:szCs w:val="24"/>
        </w:rPr>
      </w:pPr>
      <w:proofErr w:type="spellStart"/>
      <w:r w:rsidRPr="001C12D3">
        <w:rPr>
          <w:rFonts w:cstheme="minorHAnsi"/>
          <w:bCs/>
          <w:sz w:val="24"/>
          <w:szCs w:val="24"/>
        </w:rPr>
        <w:t>Protectism</w:t>
      </w:r>
      <w:proofErr w:type="spellEnd"/>
      <w:r w:rsidRPr="001C12D3">
        <w:rPr>
          <w:rFonts w:cstheme="minorHAnsi"/>
          <w:bCs/>
          <w:sz w:val="24"/>
          <w:szCs w:val="24"/>
        </w:rPr>
        <w:t xml:space="preserve"> </w:t>
      </w:r>
    </w:p>
    <w:p w14:paraId="39E6B5DD" w14:textId="27497776" w:rsidR="00AB2C33" w:rsidRPr="001C12D3" w:rsidRDefault="005B1D16" w:rsidP="00175516">
      <w:pPr>
        <w:rPr>
          <w:rFonts w:cstheme="minorHAnsi"/>
          <w:sz w:val="24"/>
          <w:szCs w:val="24"/>
          <w:shd w:val="clear" w:color="auto" w:fill="FFFFFF"/>
        </w:rPr>
      </w:pPr>
      <w:r w:rsidRPr="001C12D3">
        <w:rPr>
          <w:rFonts w:cstheme="minorHAnsi"/>
          <w:sz w:val="24"/>
          <w:szCs w:val="24"/>
          <w:shd w:val="clear" w:color="auto" w:fill="FFFFFF"/>
        </w:rPr>
        <w:t>Protectionism is trying to use restrictions such as tariffs to boost your country's industry, and shield it from foreign competition</w:t>
      </w:r>
      <w:r w:rsidR="00F72B8B" w:rsidRPr="001C12D3">
        <w:rPr>
          <w:rFonts w:cstheme="minorHAnsi"/>
          <w:sz w:val="24"/>
          <w:szCs w:val="24"/>
          <w:shd w:val="clear" w:color="auto" w:fill="FFFFFF"/>
        </w:rPr>
        <w:t xml:space="preserve"> </w:t>
      </w:r>
      <w:sdt>
        <w:sdtPr>
          <w:rPr>
            <w:rFonts w:cstheme="minorHAnsi"/>
            <w:sz w:val="24"/>
            <w:szCs w:val="24"/>
            <w:shd w:val="clear" w:color="auto" w:fill="FFFFFF"/>
          </w:rPr>
          <w:id w:val="-1236016543"/>
          <w:citation/>
        </w:sdtPr>
        <w:sdtContent>
          <w:r w:rsidR="00F72B8B" w:rsidRPr="001C12D3">
            <w:rPr>
              <w:rFonts w:cstheme="minorHAnsi"/>
              <w:sz w:val="24"/>
              <w:szCs w:val="24"/>
              <w:shd w:val="clear" w:color="auto" w:fill="FFFFFF"/>
            </w:rPr>
            <w:fldChar w:fldCharType="begin"/>
          </w:r>
          <w:r w:rsidR="00F72B8B" w:rsidRPr="001C12D3">
            <w:rPr>
              <w:rFonts w:cstheme="minorHAnsi"/>
              <w:sz w:val="24"/>
              <w:szCs w:val="24"/>
              <w:shd w:val="clear" w:color="auto" w:fill="FFFFFF"/>
            </w:rPr>
            <w:instrText xml:space="preserve"> CITATION BBCed1 \l 2057 </w:instrText>
          </w:r>
          <w:r w:rsidR="00F72B8B" w:rsidRPr="001C12D3">
            <w:rPr>
              <w:rFonts w:cstheme="minorHAnsi"/>
              <w:sz w:val="24"/>
              <w:szCs w:val="24"/>
              <w:shd w:val="clear" w:color="auto" w:fill="FFFFFF"/>
            </w:rPr>
            <w:fldChar w:fldCharType="separate"/>
          </w:r>
          <w:r w:rsidR="00F72B8B" w:rsidRPr="001C12D3">
            <w:rPr>
              <w:rFonts w:cstheme="minorHAnsi"/>
              <w:noProof/>
              <w:sz w:val="24"/>
              <w:szCs w:val="24"/>
              <w:shd w:val="clear" w:color="auto" w:fill="FFFFFF"/>
            </w:rPr>
            <w:t>(BBC, Trump tariffs and protectionism explained )</w:t>
          </w:r>
          <w:r w:rsidR="00F72B8B" w:rsidRPr="001C12D3">
            <w:rPr>
              <w:rFonts w:cstheme="minorHAnsi"/>
              <w:sz w:val="24"/>
              <w:szCs w:val="24"/>
              <w:shd w:val="clear" w:color="auto" w:fill="FFFFFF"/>
            </w:rPr>
            <w:fldChar w:fldCharType="end"/>
          </w:r>
        </w:sdtContent>
      </w:sdt>
      <w:r w:rsidRPr="001C12D3">
        <w:rPr>
          <w:rFonts w:cstheme="minorHAnsi"/>
          <w:sz w:val="24"/>
          <w:szCs w:val="24"/>
          <w:shd w:val="clear" w:color="auto" w:fill="FFFFFF"/>
        </w:rPr>
        <w:t>. Protectionist policies are usually implemented with the goal to improve economic activity within a domestic economy but can also be implemented if a Country had quality concerns (Chappelow, 2020) said the policies restrictions on international trade are for the benefit of a domestic economy.</w:t>
      </w:r>
      <w:r w:rsidRPr="001C12D3">
        <w:rPr>
          <w:rFonts w:cstheme="minorHAnsi"/>
          <w:sz w:val="24"/>
          <w:szCs w:val="24"/>
        </w:rPr>
        <w:br/>
      </w:r>
      <w:r w:rsidRPr="001C12D3">
        <w:rPr>
          <w:rFonts w:cstheme="minorHAnsi"/>
          <w:sz w:val="24"/>
          <w:szCs w:val="24"/>
        </w:rPr>
        <w:br/>
      </w:r>
      <w:r w:rsidRPr="001C12D3">
        <w:rPr>
          <w:rFonts w:cstheme="minorHAnsi"/>
          <w:sz w:val="24"/>
          <w:szCs w:val="24"/>
          <w:shd w:val="clear" w:color="auto" w:fill="FFFFFF"/>
        </w:rPr>
        <w:t xml:space="preserve">With regards to the US and the </w:t>
      </w:r>
      <w:proofErr w:type="spellStart"/>
      <w:r w:rsidRPr="001C12D3">
        <w:rPr>
          <w:rFonts w:cstheme="minorHAnsi"/>
          <w:sz w:val="24"/>
          <w:szCs w:val="24"/>
          <w:shd w:val="clear" w:color="auto" w:fill="FFFFFF"/>
        </w:rPr>
        <w:t>shear</w:t>
      </w:r>
      <w:proofErr w:type="spellEnd"/>
      <w:r w:rsidRPr="001C12D3">
        <w:rPr>
          <w:rFonts w:cstheme="minorHAnsi"/>
          <w:sz w:val="24"/>
          <w:szCs w:val="24"/>
          <w:shd w:val="clear" w:color="auto" w:fill="FFFFFF"/>
        </w:rPr>
        <w:t xml:space="preserve"> size of the country, the recent trade war with countries such as China , the classical theory dictates that there could be sever effects and the continuous rise in tariffs</w:t>
      </w:r>
      <w:r w:rsidR="00F72B8B" w:rsidRPr="001C12D3">
        <w:rPr>
          <w:rFonts w:cstheme="minorHAnsi"/>
          <w:sz w:val="24"/>
          <w:szCs w:val="24"/>
          <w:shd w:val="clear" w:color="auto" w:fill="FFFFFF"/>
        </w:rPr>
        <w:t xml:space="preserve"> </w:t>
      </w:r>
      <w:sdt>
        <w:sdtPr>
          <w:rPr>
            <w:rFonts w:cstheme="minorHAnsi"/>
            <w:sz w:val="24"/>
            <w:szCs w:val="24"/>
            <w:shd w:val="clear" w:color="auto" w:fill="FFFFFF"/>
          </w:rPr>
          <w:id w:val="321626362"/>
          <w:citation/>
        </w:sdtPr>
        <w:sdtContent>
          <w:r w:rsidR="00F72B8B" w:rsidRPr="001C12D3">
            <w:rPr>
              <w:rFonts w:cstheme="minorHAnsi"/>
              <w:sz w:val="24"/>
              <w:szCs w:val="24"/>
              <w:shd w:val="clear" w:color="auto" w:fill="FFFFFF"/>
            </w:rPr>
            <w:fldChar w:fldCharType="begin"/>
          </w:r>
          <w:r w:rsidR="00F72B8B" w:rsidRPr="001C12D3">
            <w:rPr>
              <w:rFonts w:cstheme="minorHAnsi"/>
              <w:sz w:val="24"/>
              <w:szCs w:val="24"/>
              <w:shd w:val="clear" w:color="auto" w:fill="FFFFFF"/>
            </w:rPr>
            <w:instrText xml:space="preserve"> CITATION Faj19 \l 2057 </w:instrText>
          </w:r>
          <w:r w:rsidR="00F72B8B" w:rsidRPr="001C12D3">
            <w:rPr>
              <w:rFonts w:cstheme="minorHAnsi"/>
              <w:sz w:val="24"/>
              <w:szCs w:val="24"/>
              <w:shd w:val="clear" w:color="auto" w:fill="FFFFFF"/>
            </w:rPr>
            <w:fldChar w:fldCharType="separate"/>
          </w:r>
          <w:r w:rsidR="00F72B8B" w:rsidRPr="001C12D3">
            <w:rPr>
              <w:rFonts w:cstheme="minorHAnsi"/>
              <w:noProof/>
              <w:sz w:val="24"/>
              <w:szCs w:val="24"/>
              <w:shd w:val="clear" w:color="auto" w:fill="FFFFFF"/>
            </w:rPr>
            <w:t>(Fajgelbaum,, et al., 2019)</w:t>
          </w:r>
          <w:r w:rsidR="00F72B8B" w:rsidRPr="001C12D3">
            <w:rPr>
              <w:rFonts w:cstheme="minorHAnsi"/>
              <w:sz w:val="24"/>
              <w:szCs w:val="24"/>
              <w:shd w:val="clear" w:color="auto" w:fill="FFFFFF"/>
            </w:rPr>
            <w:fldChar w:fldCharType="end"/>
          </w:r>
        </w:sdtContent>
      </w:sdt>
      <w:r w:rsidRPr="001C12D3">
        <w:rPr>
          <w:rFonts w:cstheme="minorHAnsi"/>
          <w:sz w:val="24"/>
          <w:szCs w:val="24"/>
          <w:shd w:val="clear" w:color="auto" w:fill="FFFFFF"/>
        </w:rPr>
        <w:t xml:space="preserve">  states if this continues there would be further negative effects to all consumers and firms who purchase any foreign products and retaliatory tariffs could lead to higher costs. However, there are some advantages to what Trump </w:t>
      </w:r>
      <w:r w:rsidR="00F72B8B" w:rsidRPr="001C12D3">
        <w:rPr>
          <w:rFonts w:cstheme="minorHAnsi"/>
          <w:sz w:val="24"/>
          <w:szCs w:val="24"/>
          <w:shd w:val="clear" w:color="auto" w:fill="FFFFFF"/>
        </w:rPr>
        <w:t xml:space="preserve">was </w:t>
      </w:r>
      <w:r w:rsidRPr="001C12D3">
        <w:rPr>
          <w:rFonts w:cstheme="minorHAnsi"/>
          <w:sz w:val="24"/>
          <w:szCs w:val="24"/>
          <w:shd w:val="clear" w:color="auto" w:fill="FFFFFF"/>
        </w:rPr>
        <w:t xml:space="preserve">trying to achieve for example the protection of jobs for workers in the </w:t>
      </w:r>
      <w:r w:rsidR="00F72B8B" w:rsidRPr="001C12D3">
        <w:rPr>
          <w:rFonts w:cstheme="minorHAnsi"/>
          <w:sz w:val="24"/>
          <w:szCs w:val="24"/>
          <w:shd w:val="clear" w:color="auto" w:fill="FFFFFF"/>
        </w:rPr>
        <w:t>medical industry</w:t>
      </w:r>
      <w:r w:rsidRPr="001C12D3">
        <w:rPr>
          <w:rFonts w:cstheme="minorHAnsi"/>
          <w:sz w:val="24"/>
          <w:szCs w:val="24"/>
          <w:shd w:val="clear" w:color="auto" w:fill="FFFFFF"/>
        </w:rPr>
        <w:t xml:space="preserve"> and the diversification of the Economy where protectionism is placed to support the new development of internal </w:t>
      </w:r>
      <w:r w:rsidR="00F72B8B" w:rsidRPr="001C12D3">
        <w:rPr>
          <w:rFonts w:cstheme="minorHAnsi"/>
          <w:sz w:val="24"/>
          <w:szCs w:val="24"/>
          <w:shd w:val="clear" w:color="auto" w:fill="FFFFFF"/>
        </w:rPr>
        <w:t>businesses</w:t>
      </w:r>
      <w:r w:rsidRPr="001C12D3">
        <w:rPr>
          <w:rFonts w:cstheme="minorHAnsi"/>
          <w:sz w:val="24"/>
          <w:szCs w:val="24"/>
          <w:shd w:val="clear" w:color="auto" w:fill="FFFFFF"/>
        </w:rPr>
        <w:t>, this will encourage some foreign companies which are currently producing outside the US to now have an incentive to relocate business within the US borders. The results of which will mean employments, salaries, spending etc will encourage more inward investments and produce more revenue in the longer term for the US Government (</w:t>
      </w:r>
      <w:proofErr w:type="spellStart"/>
      <w:r w:rsidRPr="001C12D3">
        <w:rPr>
          <w:rFonts w:cstheme="minorHAnsi"/>
          <w:sz w:val="24"/>
          <w:szCs w:val="24"/>
          <w:shd w:val="clear" w:color="auto" w:fill="FFFFFF"/>
        </w:rPr>
        <w:t>Tziamalis</w:t>
      </w:r>
      <w:proofErr w:type="spellEnd"/>
      <w:r w:rsidRPr="001C12D3">
        <w:rPr>
          <w:rFonts w:cstheme="minorHAnsi"/>
          <w:sz w:val="24"/>
          <w:szCs w:val="24"/>
          <w:shd w:val="clear" w:color="auto" w:fill="FFFFFF"/>
        </w:rPr>
        <w:t>, 2017).</w:t>
      </w:r>
      <w:r w:rsidR="00F72B8B" w:rsidRPr="001C12D3">
        <w:rPr>
          <w:rFonts w:cstheme="minorHAnsi"/>
          <w:sz w:val="24"/>
          <w:szCs w:val="24"/>
          <w:shd w:val="clear" w:color="auto" w:fill="FFFFFF"/>
        </w:rPr>
        <w:t xml:space="preserve"> Roche controls Biotechnology company called </w:t>
      </w:r>
      <w:proofErr w:type="spellStart"/>
      <w:r w:rsidR="00F72B8B" w:rsidRPr="001C12D3">
        <w:rPr>
          <w:rFonts w:cstheme="minorHAnsi"/>
          <w:sz w:val="24"/>
          <w:szCs w:val="24"/>
          <w:shd w:val="clear" w:color="auto" w:fill="FFFFFF"/>
        </w:rPr>
        <w:t>Genetch</w:t>
      </w:r>
      <w:proofErr w:type="spellEnd"/>
      <w:r w:rsidR="00AB2C33" w:rsidRPr="001C12D3">
        <w:rPr>
          <w:rFonts w:cstheme="minorHAnsi"/>
          <w:sz w:val="24"/>
          <w:szCs w:val="24"/>
          <w:shd w:val="clear" w:color="auto" w:fill="FFFFFF"/>
        </w:rPr>
        <w:t xml:space="preserve"> and as we have discussed already has the association </w:t>
      </w:r>
      <w:proofErr w:type="gramStart"/>
      <w:r w:rsidR="00AB2C33" w:rsidRPr="001C12D3">
        <w:rPr>
          <w:rFonts w:cstheme="minorHAnsi"/>
          <w:sz w:val="24"/>
          <w:szCs w:val="24"/>
          <w:shd w:val="clear" w:color="auto" w:fill="FFFFFF"/>
        </w:rPr>
        <w:t>with  Chugai</w:t>
      </w:r>
      <w:proofErr w:type="gramEnd"/>
      <w:r w:rsidR="00AB2C33" w:rsidRPr="001C12D3">
        <w:rPr>
          <w:rFonts w:cstheme="minorHAnsi"/>
          <w:sz w:val="24"/>
          <w:szCs w:val="24"/>
          <w:shd w:val="clear" w:color="auto" w:fill="FFFFFF"/>
        </w:rPr>
        <w:t xml:space="preserve"> pharmaceuticals so therefore is paving the way to protect business performance by diversification into the two largest economy’s in the world. Roche must consider its own future performance within all countries it may be purchasing from to avoid unnecessary costs to the business. </w:t>
      </w:r>
    </w:p>
    <w:p w14:paraId="49145782" w14:textId="5CBFC0AE" w:rsidR="00180690" w:rsidRPr="001C12D3" w:rsidRDefault="00180690" w:rsidP="00175516">
      <w:pPr>
        <w:rPr>
          <w:rFonts w:cstheme="minorHAnsi"/>
          <w:bCs/>
          <w:color w:val="202124"/>
          <w:sz w:val="24"/>
          <w:szCs w:val="24"/>
          <w:shd w:val="clear" w:color="auto" w:fill="FFFFFF"/>
        </w:rPr>
      </w:pPr>
      <w:r w:rsidRPr="001C12D3">
        <w:rPr>
          <w:rFonts w:cstheme="minorHAnsi"/>
          <w:bCs/>
          <w:color w:val="202124"/>
          <w:sz w:val="24"/>
          <w:szCs w:val="24"/>
          <w:shd w:val="clear" w:color="auto" w:fill="FFFFFF"/>
        </w:rPr>
        <w:t>Economic Indicators</w:t>
      </w:r>
    </w:p>
    <w:p w14:paraId="0FFBB539" w14:textId="4AFD3BC0" w:rsidR="00180690" w:rsidRPr="001C12D3" w:rsidRDefault="00180690" w:rsidP="00175516">
      <w:pPr>
        <w:rPr>
          <w:rFonts w:cstheme="minorHAnsi"/>
          <w:bCs/>
          <w:color w:val="202124"/>
          <w:sz w:val="24"/>
          <w:szCs w:val="24"/>
          <w:shd w:val="clear" w:color="auto" w:fill="FFFFFF"/>
        </w:rPr>
      </w:pPr>
      <w:r w:rsidRPr="001C12D3">
        <w:rPr>
          <w:rFonts w:cstheme="minorHAnsi"/>
          <w:sz w:val="24"/>
          <w:szCs w:val="24"/>
          <w:shd w:val="clear" w:color="auto" w:fill="FFFFFF"/>
        </w:rPr>
        <w:t xml:space="preserve">GDP is a primary indicator of macroeconomic performance. The GDP can demonstrate the health of the economy. The four components within GDP are consumption, investment, Government expenditure and net </w:t>
      </w:r>
      <w:r w:rsidR="00D23530" w:rsidRPr="001C12D3">
        <w:rPr>
          <w:rFonts w:cstheme="minorHAnsi"/>
          <w:sz w:val="24"/>
          <w:szCs w:val="24"/>
          <w:shd w:val="clear" w:color="auto" w:fill="FFFFFF"/>
        </w:rPr>
        <w:t>exports (</w:t>
      </w:r>
      <w:r w:rsidRPr="001C12D3">
        <w:rPr>
          <w:rFonts w:cstheme="minorHAnsi"/>
          <w:sz w:val="24"/>
          <w:szCs w:val="24"/>
          <w:shd w:val="clear" w:color="auto" w:fill="FFFFFF"/>
        </w:rPr>
        <w:t>Corporate Finance Institute, 2020)</w:t>
      </w:r>
      <w:r w:rsidR="00CF3B30" w:rsidRPr="001C12D3">
        <w:rPr>
          <w:rFonts w:cstheme="minorHAnsi"/>
          <w:sz w:val="24"/>
          <w:szCs w:val="24"/>
          <w:shd w:val="clear" w:color="auto" w:fill="FFFFFF"/>
        </w:rPr>
        <w:t xml:space="preserve">. The chart below shows differences in the GNI, with China having the </w:t>
      </w:r>
      <w:r w:rsidR="00D63301" w:rsidRPr="001C12D3">
        <w:rPr>
          <w:rFonts w:cstheme="minorHAnsi"/>
          <w:sz w:val="24"/>
          <w:szCs w:val="24"/>
          <w:shd w:val="clear" w:color="auto" w:fill="FFFFFF"/>
        </w:rPr>
        <w:t>highest</w:t>
      </w:r>
      <w:r w:rsidR="00CF3B30" w:rsidRPr="001C12D3">
        <w:rPr>
          <w:rFonts w:cstheme="minorHAnsi"/>
          <w:sz w:val="24"/>
          <w:szCs w:val="24"/>
          <w:shd w:val="clear" w:color="auto" w:fill="FFFFFF"/>
        </w:rPr>
        <w:t xml:space="preserve"> figures </w:t>
      </w:r>
      <w:r w:rsidR="00D63301" w:rsidRPr="001C12D3">
        <w:rPr>
          <w:rFonts w:cstheme="minorHAnsi"/>
          <w:sz w:val="24"/>
          <w:szCs w:val="24"/>
          <w:shd w:val="clear" w:color="auto" w:fill="FFFFFF"/>
        </w:rPr>
        <w:t>which has tripled over the</w:t>
      </w:r>
      <w:r w:rsidR="00CF3B30" w:rsidRPr="001C12D3">
        <w:rPr>
          <w:rFonts w:cstheme="minorHAnsi"/>
          <w:sz w:val="24"/>
          <w:szCs w:val="24"/>
          <w:shd w:val="clear" w:color="auto" w:fill="FFFFFF"/>
        </w:rPr>
        <w:t xml:space="preserve"> last</w:t>
      </w:r>
      <w:r w:rsidR="00D63301" w:rsidRPr="001C12D3">
        <w:rPr>
          <w:rFonts w:cstheme="minorHAnsi"/>
          <w:sz w:val="24"/>
          <w:szCs w:val="24"/>
          <w:shd w:val="clear" w:color="auto" w:fill="FFFFFF"/>
        </w:rPr>
        <w:t xml:space="preserve"> twenty</w:t>
      </w:r>
      <w:r w:rsidR="00D23530" w:rsidRPr="001C12D3">
        <w:rPr>
          <w:rFonts w:cstheme="minorHAnsi"/>
          <w:sz w:val="24"/>
          <w:szCs w:val="24"/>
          <w:shd w:val="clear" w:color="auto" w:fill="FFFFFF"/>
        </w:rPr>
        <w:t>-years</w:t>
      </w:r>
      <w:r w:rsidR="00D63301" w:rsidRPr="001C12D3">
        <w:rPr>
          <w:rFonts w:cstheme="minorHAnsi"/>
          <w:sz w:val="24"/>
          <w:szCs w:val="24"/>
          <w:shd w:val="clear" w:color="auto" w:fill="FFFFFF"/>
        </w:rPr>
        <w:t>. Comparing this to India, for example, a much lower GNI where living standards are lower. I feel that the analysis carried out every three months is something that provides more insight than some other indicators into future economic growth</w:t>
      </w:r>
      <w:r w:rsidR="00D23530" w:rsidRPr="001C12D3">
        <w:rPr>
          <w:rFonts w:cstheme="minorHAnsi"/>
          <w:sz w:val="24"/>
          <w:szCs w:val="24"/>
          <w:shd w:val="clear" w:color="auto" w:fill="FFFFFF"/>
        </w:rPr>
        <w:t>. With Roche operating Globally following the patterns of GDP and GNI are of great importance to identify the gap between developing and emerging countries</w:t>
      </w:r>
      <w:r w:rsidR="00D63301" w:rsidRPr="001C12D3">
        <w:rPr>
          <w:rFonts w:cstheme="minorHAnsi"/>
          <w:sz w:val="24"/>
          <w:szCs w:val="24"/>
          <w:shd w:val="clear" w:color="auto" w:fill="FFFFFF"/>
        </w:rPr>
        <w:t xml:space="preserve"> and therefore identifying future business investments for Roche.  </w:t>
      </w:r>
    </w:p>
    <w:p w14:paraId="3502712E" w14:textId="6ADAD89D" w:rsidR="005B1D16" w:rsidRPr="001C12D3" w:rsidRDefault="00D23530" w:rsidP="00175516">
      <w:pPr>
        <w:rPr>
          <w:rFonts w:cstheme="minorHAnsi"/>
          <w:bCs/>
          <w:sz w:val="24"/>
          <w:szCs w:val="24"/>
        </w:rPr>
      </w:pPr>
      <w:r w:rsidRPr="001C12D3">
        <w:rPr>
          <w:rFonts w:cstheme="minorHAnsi"/>
          <w:bCs/>
          <w:sz w:val="24"/>
          <w:szCs w:val="24"/>
        </w:rPr>
        <w:t xml:space="preserve">Figure 1 </w:t>
      </w:r>
    </w:p>
    <w:p w14:paraId="06681B0A" w14:textId="77777777" w:rsidR="00D23530" w:rsidRPr="001C12D3" w:rsidRDefault="00D23530" w:rsidP="00175516">
      <w:pPr>
        <w:rPr>
          <w:rFonts w:cstheme="minorHAnsi"/>
          <w:noProof/>
          <w:sz w:val="24"/>
          <w:szCs w:val="24"/>
        </w:rPr>
      </w:pPr>
    </w:p>
    <w:p w14:paraId="68B4FAD1" w14:textId="0DE88236" w:rsidR="00D23530" w:rsidRPr="001C12D3" w:rsidRDefault="00D23530" w:rsidP="00175516">
      <w:pPr>
        <w:rPr>
          <w:rFonts w:cstheme="minorHAnsi"/>
          <w:bCs/>
          <w:sz w:val="24"/>
          <w:szCs w:val="24"/>
        </w:rPr>
      </w:pPr>
      <w:r w:rsidRPr="001C12D3">
        <w:rPr>
          <w:rFonts w:cstheme="minorHAnsi"/>
          <w:noProof/>
          <w:sz w:val="24"/>
          <w:szCs w:val="24"/>
        </w:rPr>
        <w:lastRenderedPageBreak/>
        <w:drawing>
          <wp:inline distT="0" distB="0" distL="0" distR="0" wp14:anchorId="4F6449B0" wp14:editId="446FBE68">
            <wp:extent cx="4689764" cy="3077994"/>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486" t="18271" r="21634" b="9513"/>
                    <a:stretch/>
                  </pic:blipFill>
                  <pic:spPr bwMode="auto">
                    <a:xfrm>
                      <a:off x="0" y="0"/>
                      <a:ext cx="4703875" cy="3087255"/>
                    </a:xfrm>
                    <a:prstGeom prst="rect">
                      <a:avLst/>
                    </a:prstGeom>
                    <a:ln>
                      <a:noFill/>
                    </a:ln>
                    <a:extLst>
                      <a:ext uri="{53640926-AAD7-44D8-BBD7-CCE9431645EC}">
                        <a14:shadowObscured xmlns:a14="http://schemas.microsoft.com/office/drawing/2010/main"/>
                      </a:ext>
                    </a:extLst>
                  </pic:spPr>
                </pic:pic>
              </a:graphicData>
            </a:graphic>
          </wp:inline>
        </w:drawing>
      </w:r>
    </w:p>
    <w:p w14:paraId="2BD810B5" w14:textId="6FEA048C" w:rsidR="00D23530" w:rsidRPr="001C12D3" w:rsidRDefault="00D23530" w:rsidP="00175516">
      <w:pPr>
        <w:rPr>
          <w:rFonts w:cstheme="minorHAnsi"/>
          <w:bCs/>
          <w:sz w:val="24"/>
          <w:szCs w:val="24"/>
        </w:rPr>
      </w:pPr>
      <w:sdt>
        <w:sdtPr>
          <w:rPr>
            <w:rFonts w:cstheme="minorHAnsi"/>
            <w:bCs/>
            <w:sz w:val="24"/>
            <w:szCs w:val="24"/>
          </w:rPr>
          <w:id w:val="-2043746960"/>
          <w:citation/>
        </w:sdtPr>
        <w:sdtContent>
          <w:r w:rsidRPr="001C12D3">
            <w:rPr>
              <w:rFonts w:cstheme="minorHAnsi"/>
              <w:bCs/>
              <w:sz w:val="24"/>
              <w:szCs w:val="24"/>
            </w:rPr>
            <w:fldChar w:fldCharType="begin"/>
          </w:r>
          <w:r w:rsidRPr="001C12D3">
            <w:rPr>
              <w:rFonts w:cstheme="minorHAnsi"/>
              <w:bCs/>
              <w:sz w:val="24"/>
              <w:szCs w:val="24"/>
            </w:rPr>
            <w:instrText xml:space="preserve"> CITATION The17 \l 2057 </w:instrText>
          </w:r>
          <w:r w:rsidRPr="001C12D3">
            <w:rPr>
              <w:rFonts w:cstheme="minorHAnsi"/>
              <w:bCs/>
              <w:sz w:val="24"/>
              <w:szCs w:val="24"/>
            </w:rPr>
            <w:fldChar w:fldCharType="separate"/>
          </w:r>
          <w:r w:rsidRPr="001C12D3">
            <w:rPr>
              <w:rFonts w:cstheme="minorHAnsi"/>
              <w:noProof/>
              <w:sz w:val="24"/>
              <w:szCs w:val="24"/>
            </w:rPr>
            <w:t>(The World Bank, 2017)</w:t>
          </w:r>
          <w:r w:rsidRPr="001C12D3">
            <w:rPr>
              <w:rFonts w:cstheme="minorHAnsi"/>
              <w:bCs/>
              <w:sz w:val="24"/>
              <w:szCs w:val="24"/>
            </w:rPr>
            <w:fldChar w:fldCharType="end"/>
          </w:r>
        </w:sdtContent>
      </w:sdt>
    </w:p>
    <w:p w14:paraId="27C988F6" w14:textId="5D96C006" w:rsidR="00956946" w:rsidRPr="001C12D3" w:rsidRDefault="00D23530" w:rsidP="00175516">
      <w:pPr>
        <w:rPr>
          <w:rFonts w:cstheme="minorHAnsi"/>
          <w:bCs/>
          <w:sz w:val="24"/>
          <w:szCs w:val="24"/>
        </w:rPr>
      </w:pPr>
      <w:r w:rsidRPr="001C12D3">
        <w:rPr>
          <w:rFonts w:cstheme="minorHAnsi"/>
          <w:bCs/>
          <w:sz w:val="24"/>
          <w:szCs w:val="24"/>
        </w:rPr>
        <w:t>Roche has large investments</w:t>
      </w:r>
      <w:r w:rsidR="00BD7BBF" w:rsidRPr="001C12D3">
        <w:rPr>
          <w:rFonts w:cstheme="minorHAnsi"/>
          <w:bCs/>
          <w:sz w:val="24"/>
          <w:szCs w:val="24"/>
        </w:rPr>
        <w:t xml:space="preserve"> within two top economic growth produced countries globally, the long term partnership with Changi and investment with US </w:t>
      </w:r>
      <w:proofErr w:type="spellStart"/>
      <w:r w:rsidR="00BD7BBF" w:rsidRPr="001C12D3">
        <w:rPr>
          <w:rFonts w:cstheme="minorHAnsi"/>
          <w:bCs/>
          <w:sz w:val="24"/>
          <w:szCs w:val="24"/>
        </w:rPr>
        <w:t>Grenech</w:t>
      </w:r>
      <w:proofErr w:type="spellEnd"/>
      <w:r w:rsidR="00BD7BBF" w:rsidRPr="001C12D3">
        <w:rPr>
          <w:rFonts w:cstheme="minorHAnsi"/>
          <w:bCs/>
          <w:sz w:val="24"/>
          <w:szCs w:val="24"/>
        </w:rPr>
        <w:t xml:space="preserve"> is beneficial, I feel it’s important to point out that China has now overtaken America as the largest economy in the world </w:t>
      </w:r>
      <w:sdt>
        <w:sdtPr>
          <w:rPr>
            <w:rFonts w:cstheme="minorHAnsi"/>
            <w:bCs/>
            <w:sz w:val="24"/>
            <w:szCs w:val="24"/>
          </w:rPr>
          <w:id w:val="364645188"/>
          <w:citation/>
        </w:sdtPr>
        <w:sdtContent>
          <w:r w:rsidR="00BD7BBF" w:rsidRPr="001C12D3">
            <w:rPr>
              <w:rFonts w:cstheme="minorHAnsi"/>
              <w:bCs/>
              <w:sz w:val="24"/>
              <w:szCs w:val="24"/>
            </w:rPr>
            <w:fldChar w:fldCharType="begin"/>
          </w:r>
          <w:r w:rsidR="00BD7BBF" w:rsidRPr="001C12D3">
            <w:rPr>
              <w:rFonts w:cstheme="minorHAnsi"/>
              <w:bCs/>
              <w:sz w:val="24"/>
              <w:szCs w:val="24"/>
            </w:rPr>
            <w:instrText xml:space="preserve">CITATION Mor20 \p 119 \l 2057 </w:instrText>
          </w:r>
          <w:r w:rsidR="00BD7BBF" w:rsidRPr="001C12D3">
            <w:rPr>
              <w:rFonts w:cstheme="minorHAnsi"/>
              <w:bCs/>
              <w:sz w:val="24"/>
              <w:szCs w:val="24"/>
            </w:rPr>
            <w:fldChar w:fldCharType="separate"/>
          </w:r>
          <w:r w:rsidR="00BD7BBF" w:rsidRPr="001C12D3">
            <w:rPr>
              <w:rFonts w:cstheme="minorHAnsi"/>
              <w:noProof/>
              <w:sz w:val="24"/>
              <w:szCs w:val="24"/>
            </w:rPr>
            <w:t>(Morrison , 2020, p. 119)</w:t>
          </w:r>
          <w:r w:rsidR="00BD7BBF" w:rsidRPr="001C12D3">
            <w:rPr>
              <w:rFonts w:cstheme="minorHAnsi"/>
              <w:bCs/>
              <w:sz w:val="24"/>
              <w:szCs w:val="24"/>
            </w:rPr>
            <w:fldChar w:fldCharType="end"/>
          </w:r>
        </w:sdtContent>
      </w:sdt>
      <w:r w:rsidR="00BD7BBF" w:rsidRPr="001C12D3">
        <w:rPr>
          <w:rFonts w:cstheme="minorHAnsi"/>
          <w:bCs/>
          <w:sz w:val="24"/>
          <w:szCs w:val="24"/>
        </w:rPr>
        <w:t xml:space="preserve"> stated that its GNI is nearly $4 trillion dollars more, Roches has strong business operations here and again is taking advantage of the business growth in the highest developing countries.  Roche will remain in a strong position if it continues to grow busines</w:t>
      </w:r>
      <w:r w:rsidR="005B1864" w:rsidRPr="001C12D3">
        <w:rPr>
          <w:rFonts w:cstheme="minorHAnsi"/>
          <w:bCs/>
          <w:sz w:val="24"/>
          <w:szCs w:val="24"/>
        </w:rPr>
        <w:t xml:space="preserve">s, an example of the current pandemic, Roche have still not produced a vaccine like its competitors however the </w:t>
      </w:r>
      <w:r w:rsidR="00956946" w:rsidRPr="001C12D3">
        <w:rPr>
          <w:rFonts w:cstheme="minorHAnsi"/>
          <w:bCs/>
          <w:sz w:val="24"/>
          <w:szCs w:val="24"/>
        </w:rPr>
        <w:t>production</w:t>
      </w:r>
      <w:r w:rsidR="005B1864" w:rsidRPr="001C12D3">
        <w:rPr>
          <w:rFonts w:cstheme="minorHAnsi"/>
          <w:bCs/>
          <w:sz w:val="24"/>
          <w:szCs w:val="24"/>
        </w:rPr>
        <w:t xml:space="preserve"> of the equipment that is needed to identify and treat Covid19 patients </w:t>
      </w:r>
      <w:r w:rsidR="00D86C49" w:rsidRPr="001C12D3">
        <w:rPr>
          <w:rFonts w:cstheme="minorHAnsi"/>
          <w:bCs/>
          <w:sz w:val="24"/>
          <w:szCs w:val="24"/>
        </w:rPr>
        <w:t>is being supplied on a global scale</w:t>
      </w:r>
      <w:r w:rsidR="003C4A44" w:rsidRPr="001C12D3">
        <w:rPr>
          <w:rFonts w:cstheme="minorHAnsi"/>
          <w:bCs/>
          <w:sz w:val="24"/>
          <w:szCs w:val="24"/>
        </w:rPr>
        <w:t xml:space="preserve"> </w:t>
      </w:r>
      <w:r w:rsidR="00956946" w:rsidRPr="001C12D3">
        <w:rPr>
          <w:rFonts w:cstheme="minorHAnsi"/>
          <w:bCs/>
          <w:sz w:val="24"/>
          <w:szCs w:val="24"/>
        </w:rPr>
        <w:t>and</w:t>
      </w:r>
      <w:r w:rsidR="00D86C49" w:rsidRPr="001C12D3">
        <w:rPr>
          <w:rFonts w:cstheme="minorHAnsi"/>
          <w:bCs/>
          <w:sz w:val="24"/>
          <w:szCs w:val="24"/>
        </w:rPr>
        <w:t xml:space="preserve"> business is in </w:t>
      </w:r>
      <w:r w:rsidR="00956946" w:rsidRPr="001C12D3">
        <w:rPr>
          <w:rFonts w:cstheme="minorHAnsi"/>
          <w:bCs/>
          <w:sz w:val="24"/>
          <w:szCs w:val="24"/>
        </w:rPr>
        <w:t xml:space="preserve">high </w:t>
      </w:r>
      <w:r w:rsidR="00D86C49" w:rsidRPr="001C12D3">
        <w:rPr>
          <w:rFonts w:cstheme="minorHAnsi"/>
          <w:bCs/>
          <w:sz w:val="24"/>
          <w:szCs w:val="24"/>
        </w:rPr>
        <w:t xml:space="preserve">demand for its technological equipment. </w:t>
      </w:r>
    </w:p>
    <w:p w14:paraId="35DC05E6" w14:textId="0B468223" w:rsidR="00D86C49" w:rsidRPr="001C12D3" w:rsidRDefault="00D86C49" w:rsidP="00175516">
      <w:pPr>
        <w:rPr>
          <w:rFonts w:cstheme="minorHAnsi"/>
          <w:bCs/>
          <w:sz w:val="24"/>
          <w:szCs w:val="24"/>
        </w:rPr>
      </w:pPr>
      <w:r w:rsidRPr="001C12D3">
        <w:rPr>
          <w:rFonts w:cstheme="minorHAnsi"/>
          <w:bCs/>
          <w:sz w:val="24"/>
          <w:szCs w:val="24"/>
        </w:rPr>
        <w:t>International business has</w:t>
      </w:r>
      <w:r w:rsidR="00F15101" w:rsidRPr="001C12D3">
        <w:rPr>
          <w:rFonts w:cstheme="minorHAnsi"/>
          <w:bCs/>
          <w:sz w:val="24"/>
          <w:szCs w:val="24"/>
        </w:rPr>
        <w:t xml:space="preserve"> increased the demand for technology and they way it is required, technology diffusion and transfer </w:t>
      </w:r>
      <w:proofErr w:type="gramStart"/>
      <w:r w:rsidR="00F15101" w:rsidRPr="001C12D3">
        <w:rPr>
          <w:rFonts w:cstheme="minorHAnsi"/>
          <w:bCs/>
          <w:sz w:val="24"/>
          <w:szCs w:val="24"/>
        </w:rPr>
        <w:t>is</w:t>
      </w:r>
      <w:proofErr w:type="gramEnd"/>
      <w:r w:rsidR="00F15101" w:rsidRPr="001C12D3">
        <w:rPr>
          <w:rFonts w:cstheme="minorHAnsi"/>
          <w:bCs/>
          <w:sz w:val="24"/>
          <w:szCs w:val="24"/>
        </w:rPr>
        <w:t xml:space="preserve"> amongst the advances between developing countries.  </w:t>
      </w:r>
      <w:sdt>
        <w:sdtPr>
          <w:rPr>
            <w:rFonts w:cstheme="minorHAnsi"/>
            <w:bCs/>
            <w:sz w:val="24"/>
            <w:szCs w:val="24"/>
          </w:rPr>
          <w:id w:val="1797027879"/>
          <w:citation/>
        </w:sdtPr>
        <w:sdtContent>
          <w:r w:rsidR="00F15101" w:rsidRPr="001C12D3">
            <w:rPr>
              <w:rFonts w:cstheme="minorHAnsi"/>
              <w:bCs/>
              <w:sz w:val="24"/>
              <w:szCs w:val="24"/>
            </w:rPr>
            <w:fldChar w:fldCharType="begin"/>
          </w:r>
          <w:r w:rsidR="00F15101" w:rsidRPr="001C12D3">
            <w:rPr>
              <w:rFonts w:cstheme="minorHAnsi"/>
              <w:bCs/>
              <w:sz w:val="24"/>
              <w:szCs w:val="24"/>
            </w:rPr>
            <w:instrText xml:space="preserve"> CITATION Mor20 \l 2057 </w:instrText>
          </w:r>
          <w:r w:rsidR="00F15101" w:rsidRPr="001C12D3">
            <w:rPr>
              <w:rFonts w:cstheme="minorHAnsi"/>
              <w:bCs/>
              <w:sz w:val="24"/>
              <w:szCs w:val="24"/>
            </w:rPr>
            <w:fldChar w:fldCharType="separate"/>
          </w:r>
          <w:r w:rsidR="00F15101" w:rsidRPr="001C12D3">
            <w:rPr>
              <w:rFonts w:cstheme="minorHAnsi"/>
              <w:noProof/>
              <w:sz w:val="24"/>
              <w:szCs w:val="24"/>
            </w:rPr>
            <w:t>(Morrison , 2020)</w:t>
          </w:r>
          <w:r w:rsidR="00F15101" w:rsidRPr="001C12D3">
            <w:rPr>
              <w:rFonts w:cstheme="minorHAnsi"/>
              <w:bCs/>
              <w:sz w:val="24"/>
              <w:szCs w:val="24"/>
            </w:rPr>
            <w:fldChar w:fldCharType="end"/>
          </w:r>
        </w:sdtContent>
      </w:sdt>
      <w:r w:rsidR="007412E3" w:rsidRPr="001C12D3">
        <w:rPr>
          <w:rFonts w:cstheme="minorHAnsi"/>
          <w:bCs/>
          <w:sz w:val="24"/>
          <w:szCs w:val="24"/>
        </w:rPr>
        <w:t xml:space="preserve"> states that innovation </w:t>
      </w:r>
      <w:r w:rsidR="0007755F" w:rsidRPr="001C12D3">
        <w:rPr>
          <w:rFonts w:cstheme="minorHAnsi"/>
          <w:bCs/>
          <w:sz w:val="24"/>
          <w:szCs w:val="24"/>
        </w:rPr>
        <w:t xml:space="preserve">and the production will grow the economy by providing new jobs, skills and stakeholders for the business. </w:t>
      </w:r>
    </w:p>
    <w:p w14:paraId="6DC6C9FC" w14:textId="2FF9A4D3" w:rsidR="00FA0D0F" w:rsidRPr="001C12D3" w:rsidRDefault="00FA0D0F" w:rsidP="00175516">
      <w:pPr>
        <w:rPr>
          <w:rFonts w:cstheme="minorHAnsi"/>
          <w:color w:val="FF0000"/>
          <w:sz w:val="24"/>
          <w:szCs w:val="24"/>
        </w:rPr>
      </w:pPr>
    </w:p>
    <w:p w14:paraId="1734FF02" w14:textId="77777777" w:rsidR="00C80C29" w:rsidRPr="001C12D3" w:rsidRDefault="00C80C29" w:rsidP="00175516">
      <w:pPr>
        <w:rPr>
          <w:rFonts w:cstheme="minorHAnsi"/>
          <w:color w:val="FF0000"/>
          <w:sz w:val="24"/>
          <w:szCs w:val="24"/>
          <w:shd w:val="clear" w:color="auto" w:fill="FFFFFF"/>
        </w:rPr>
      </w:pPr>
    </w:p>
    <w:p w14:paraId="7E3FBB1C" w14:textId="77777777" w:rsidR="002C30A1" w:rsidRPr="001C12D3" w:rsidRDefault="00D4180F" w:rsidP="00175516">
      <w:pPr>
        <w:rPr>
          <w:rFonts w:cstheme="minorHAnsi"/>
          <w:bCs/>
          <w:sz w:val="24"/>
          <w:szCs w:val="24"/>
        </w:rPr>
      </w:pPr>
      <w:r w:rsidRPr="001C12D3">
        <w:rPr>
          <w:rFonts w:cstheme="minorHAnsi"/>
          <w:bCs/>
          <w:sz w:val="24"/>
          <w:szCs w:val="24"/>
        </w:rPr>
        <w:t xml:space="preserve">Capitalism </w:t>
      </w:r>
    </w:p>
    <w:p w14:paraId="6DFA1708" w14:textId="77777777" w:rsidR="00175516" w:rsidRPr="001C12D3" w:rsidRDefault="00175516" w:rsidP="00175516">
      <w:pPr>
        <w:rPr>
          <w:rFonts w:cstheme="minorHAnsi"/>
          <w:bCs/>
          <w:sz w:val="24"/>
          <w:szCs w:val="24"/>
        </w:rPr>
      </w:pPr>
      <w:r w:rsidRPr="001C12D3">
        <w:rPr>
          <w:rFonts w:cstheme="minorHAnsi"/>
          <w:bCs/>
          <w:sz w:val="24"/>
          <w:szCs w:val="24"/>
        </w:rPr>
        <w:t xml:space="preserve">Capitalism and the democratic system we are custom too shows lack of rules and regulations which also links to the new presidential election and what future positions the US and many other countries may find themselves in with international trading </w:t>
      </w:r>
      <w:sdt>
        <w:sdtPr>
          <w:rPr>
            <w:rFonts w:cstheme="minorHAnsi"/>
            <w:bCs/>
            <w:sz w:val="24"/>
            <w:szCs w:val="24"/>
          </w:rPr>
          <w:id w:val="385528499"/>
          <w:citation/>
        </w:sdtPr>
        <w:sdtContent>
          <w:r w:rsidRPr="001C12D3">
            <w:rPr>
              <w:rFonts w:cstheme="minorHAnsi"/>
              <w:bCs/>
              <w:sz w:val="24"/>
              <w:szCs w:val="24"/>
            </w:rPr>
            <w:fldChar w:fldCharType="begin"/>
          </w:r>
          <w:r w:rsidRPr="001C12D3">
            <w:rPr>
              <w:rFonts w:cstheme="minorHAnsi"/>
              <w:bCs/>
              <w:sz w:val="24"/>
              <w:szCs w:val="24"/>
              <w:lang w:val="en-US"/>
            </w:rPr>
            <w:instrText xml:space="preserve"> CITATION Gua16 \l 1033 </w:instrText>
          </w:r>
          <w:r w:rsidRPr="001C12D3">
            <w:rPr>
              <w:rFonts w:cstheme="minorHAnsi"/>
              <w:bCs/>
              <w:sz w:val="24"/>
              <w:szCs w:val="24"/>
            </w:rPr>
            <w:fldChar w:fldCharType="separate"/>
          </w:r>
          <w:r w:rsidRPr="001C12D3">
            <w:rPr>
              <w:rFonts w:cstheme="minorHAnsi"/>
              <w:bCs/>
              <w:noProof/>
              <w:sz w:val="24"/>
              <w:szCs w:val="24"/>
              <w:lang w:val="en-US"/>
            </w:rPr>
            <w:t>(Guardian , 2016)</w:t>
          </w:r>
          <w:r w:rsidRPr="001C12D3">
            <w:rPr>
              <w:rFonts w:cstheme="minorHAnsi"/>
              <w:bCs/>
              <w:sz w:val="24"/>
              <w:szCs w:val="24"/>
            </w:rPr>
            <w:fldChar w:fldCharType="end"/>
          </w:r>
        </w:sdtContent>
      </w:sdt>
      <w:r w:rsidRPr="001C12D3">
        <w:rPr>
          <w:rFonts w:cstheme="minorHAnsi"/>
          <w:bCs/>
          <w:sz w:val="24"/>
          <w:szCs w:val="24"/>
        </w:rPr>
        <w:t xml:space="preserve"> and future global agreements, we find ourselves in a situation of inequality</w:t>
      </w:r>
      <w:sdt>
        <w:sdtPr>
          <w:rPr>
            <w:rFonts w:cstheme="minorHAnsi"/>
            <w:bCs/>
            <w:sz w:val="24"/>
            <w:szCs w:val="24"/>
          </w:rPr>
          <w:id w:val="692351514"/>
          <w:citation/>
        </w:sdtPr>
        <w:sdtContent>
          <w:r w:rsidRPr="001C12D3">
            <w:rPr>
              <w:rFonts w:cstheme="minorHAnsi"/>
              <w:bCs/>
              <w:sz w:val="24"/>
              <w:szCs w:val="24"/>
            </w:rPr>
            <w:fldChar w:fldCharType="begin"/>
          </w:r>
          <w:r w:rsidRPr="001C12D3">
            <w:rPr>
              <w:rFonts w:cstheme="minorHAnsi"/>
              <w:bCs/>
              <w:sz w:val="24"/>
              <w:szCs w:val="24"/>
              <w:lang w:val="en-US"/>
            </w:rPr>
            <w:instrText xml:space="preserve"> CITATION Bus16 \l 1033 </w:instrText>
          </w:r>
          <w:r w:rsidRPr="001C12D3">
            <w:rPr>
              <w:rFonts w:cstheme="minorHAnsi"/>
              <w:bCs/>
              <w:sz w:val="24"/>
              <w:szCs w:val="24"/>
            </w:rPr>
            <w:fldChar w:fldCharType="separate"/>
          </w:r>
          <w:r w:rsidRPr="001C12D3">
            <w:rPr>
              <w:rFonts w:cstheme="minorHAnsi"/>
              <w:bCs/>
              <w:noProof/>
              <w:sz w:val="24"/>
              <w:szCs w:val="24"/>
              <w:lang w:val="en-US"/>
            </w:rPr>
            <w:t xml:space="preserve"> (Business insider , 2016)</w:t>
          </w:r>
          <w:r w:rsidRPr="001C12D3">
            <w:rPr>
              <w:rFonts w:cstheme="minorHAnsi"/>
              <w:bCs/>
              <w:sz w:val="24"/>
              <w:szCs w:val="24"/>
            </w:rPr>
            <w:fldChar w:fldCharType="end"/>
          </w:r>
        </w:sdtContent>
      </w:sdt>
      <w:r w:rsidRPr="001C12D3">
        <w:rPr>
          <w:rFonts w:cstheme="minorHAnsi"/>
          <w:bCs/>
          <w:sz w:val="24"/>
          <w:szCs w:val="24"/>
        </w:rPr>
        <w:t>.</w:t>
      </w:r>
    </w:p>
    <w:p w14:paraId="2E528378" w14:textId="09712D56" w:rsidR="00674AB0" w:rsidRPr="001C12D3" w:rsidRDefault="00046850" w:rsidP="00DE61F8">
      <w:pPr>
        <w:pStyle w:val="Bibliography"/>
        <w:rPr>
          <w:rFonts w:cstheme="minorHAnsi"/>
          <w:bCs/>
          <w:color w:val="FF0000"/>
          <w:sz w:val="24"/>
          <w:szCs w:val="24"/>
        </w:rPr>
      </w:pPr>
      <w:r w:rsidRPr="001C12D3">
        <w:rPr>
          <w:rFonts w:cstheme="minorHAnsi"/>
          <w:bCs/>
          <w:color w:val="FF0000"/>
          <w:sz w:val="24"/>
          <w:szCs w:val="24"/>
        </w:rPr>
        <w:t xml:space="preserve">Cultural factors to consider </w:t>
      </w:r>
      <w:proofErr w:type="gramStart"/>
      <w:r w:rsidRPr="001C12D3">
        <w:rPr>
          <w:rFonts w:cstheme="minorHAnsi"/>
          <w:bCs/>
          <w:color w:val="FF0000"/>
          <w:sz w:val="24"/>
          <w:szCs w:val="24"/>
        </w:rPr>
        <w:t>( see</w:t>
      </w:r>
      <w:proofErr w:type="gramEnd"/>
      <w:r w:rsidRPr="001C12D3">
        <w:rPr>
          <w:rFonts w:cstheme="minorHAnsi"/>
          <w:bCs/>
          <w:color w:val="FF0000"/>
          <w:sz w:val="24"/>
          <w:szCs w:val="24"/>
        </w:rPr>
        <w:t xml:space="preserve"> j </w:t>
      </w:r>
      <w:proofErr w:type="spellStart"/>
      <w:r w:rsidRPr="001C12D3">
        <w:rPr>
          <w:rFonts w:cstheme="minorHAnsi"/>
          <w:bCs/>
          <w:color w:val="FF0000"/>
          <w:sz w:val="24"/>
          <w:szCs w:val="24"/>
        </w:rPr>
        <w:t>morrison</w:t>
      </w:r>
      <w:proofErr w:type="spellEnd"/>
      <w:r w:rsidRPr="001C12D3">
        <w:rPr>
          <w:rFonts w:cstheme="minorHAnsi"/>
          <w:bCs/>
          <w:color w:val="FF0000"/>
          <w:sz w:val="24"/>
          <w:szCs w:val="24"/>
        </w:rPr>
        <w:t xml:space="preserve"> p219)</w:t>
      </w:r>
    </w:p>
    <w:p w14:paraId="55E4E4ED" w14:textId="492F4A23" w:rsidR="00046850" w:rsidRPr="001C12D3" w:rsidRDefault="00046850" w:rsidP="00046850">
      <w:pPr>
        <w:rPr>
          <w:rFonts w:cstheme="minorHAnsi"/>
          <w:sz w:val="24"/>
          <w:szCs w:val="24"/>
        </w:rPr>
      </w:pPr>
    </w:p>
    <w:p w14:paraId="363C0C17" w14:textId="77777777" w:rsidR="00046850" w:rsidRPr="001C12D3" w:rsidRDefault="00046850" w:rsidP="00046850">
      <w:pPr>
        <w:rPr>
          <w:rFonts w:cstheme="minorHAnsi"/>
          <w:sz w:val="24"/>
          <w:szCs w:val="24"/>
        </w:rPr>
      </w:pPr>
    </w:p>
    <w:p w14:paraId="706EA700" w14:textId="60099B17" w:rsidR="00046850" w:rsidRPr="001C12D3" w:rsidRDefault="00046850" w:rsidP="00046850">
      <w:pPr>
        <w:rPr>
          <w:rFonts w:cstheme="minorHAnsi"/>
          <w:sz w:val="24"/>
          <w:szCs w:val="24"/>
        </w:rPr>
      </w:pPr>
    </w:p>
    <w:p w14:paraId="6B8FB75D" w14:textId="77777777" w:rsidR="00046850" w:rsidRPr="001C12D3" w:rsidRDefault="00046850" w:rsidP="00046850">
      <w:pPr>
        <w:rPr>
          <w:rFonts w:cstheme="minorHAnsi"/>
          <w:sz w:val="24"/>
          <w:szCs w:val="24"/>
        </w:rPr>
      </w:pPr>
    </w:p>
    <w:p w14:paraId="2E8A6C49" w14:textId="77777777" w:rsidR="00674AB0" w:rsidRPr="001C12D3" w:rsidRDefault="00674AB0" w:rsidP="00DE61F8">
      <w:pPr>
        <w:pStyle w:val="Bibliography"/>
        <w:rPr>
          <w:rFonts w:cstheme="minorHAnsi"/>
          <w:bCs/>
          <w:sz w:val="24"/>
          <w:szCs w:val="24"/>
        </w:rPr>
      </w:pPr>
    </w:p>
    <w:p w14:paraId="0F68F042" w14:textId="77777777" w:rsidR="00674AB0" w:rsidRPr="001C12D3" w:rsidRDefault="00674AB0" w:rsidP="00DE61F8">
      <w:pPr>
        <w:pStyle w:val="Bibliography"/>
        <w:rPr>
          <w:rFonts w:cstheme="minorHAnsi"/>
          <w:bCs/>
          <w:sz w:val="24"/>
          <w:szCs w:val="24"/>
        </w:rPr>
      </w:pPr>
    </w:p>
    <w:p w14:paraId="47D5CF3F" w14:textId="77777777" w:rsidR="00674AB0" w:rsidRPr="001C12D3" w:rsidRDefault="00674AB0" w:rsidP="00DE61F8">
      <w:pPr>
        <w:pStyle w:val="Bibliography"/>
        <w:rPr>
          <w:rFonts w:cstheme="minorHAnsi"/>
          <w:bCs/>
          <w:sz w:val="24"/>
          <w:szCs w:val="24"/>
        </w:rPr>
      </w:pPr>
      <w:r w:rsidRPr="001C12D3">
        <w:rPr>
          <w:rFonts w:cstheme="minorHAnsi"/>
          <w:bCs/>
          <w:sz w:val="24"/>
          <w:szCs w:val="24"/>
        </w:rPr>
        <w:t>Conclusion</w:t>
      </w:r>
    </w:p>
    <w:p w14:paraId="707C715C" w14:textId="77777777" w:rsidR="00674AB0" w:rsidRPr="001C12D3" w:rsidRDefault="00674AB0" w:rsidP="00674AB0">
      <w:pPr>
        <w:rPr>
          <w:rFonts w:cstheme="minorHAnsi"/>
          <w:sz w:val="24"/>
          <w:szCs w:val="24"/>
        </w:rPr>
      </w:pPr>
    </w:p>
    <w:p w14:paraId="7115CF94" w14:textId="77777777" w:rsidR="00674AB0" w:rsidRPr="001C12D3" w:rsidRDefault="00674AB0" w:rsidP="00674AB0">
      <w:pPr>
        <w:pBdr>
          <w:bottom w:val="single" w:sz="6" w:space="0" w:color="97B0C8"/>
        </w:pBdr>
        <w:shd w:val="clear" w:color="auto" w:fill="FFFFFF"/>
        <w:spacing w:before="270" w:after="0" w:line="267" w:lineRule="atLeast"/>
        <w:outlineLvl w:val="1"/>
        <w:rPr>
          <w:rFonts w:eastAsia="Times New Roman" w:cstheme="minorHAnsi"/>
          <w:color w:val="FF0000"/>
          <w:sz w:val="24"/>
          <w:szCs w:val="24"/>
          <w:lang w:eastAsia="en-GB"/>
        </w:rPr>
      </w:pPr>
      <w:r w:rsidRPr="001C12D3">
        <w:rPr>
          <w:rFonts w:eastAsia="Times New Roman" w:cstheme="minorHAnsi"/>
          <w:color w:val="FF0000"/>
          <w:sz w:val="24"/>
          <w:szCs w:val="24"/>
          <w:lang w:eastAsia="en-GB"/>
        </w:rPr>
        <w:t>6.</w:t>
      </w:r>
      <w:r w:rsidRPr="001C12D3">
        <w:rPr>
          <w:rFonts w:eastAsia="Times New Roman" w:cstheme="minorHAnsi"/>
          <w:color w:val="FF0000"/>
          <w:sz w:val="24"/>
          <w:szCs w:val="24"/>
          <w:lang w:eastAsia="en-GB"/>
        </w:rPr>
        <w:t> </w:t>
      </w:r>
      <w:r w:rsidRPr="001C12D3">
        <w:rPr>
          <w:rFonts w:eastAsia="Times New Roman" w:cstheme="minorHAnsi"/>
          <w:color w:val="FF0000"/>
          <w:sz w:val="24"/>
          <w:szCs w:val="24"/>
          <w:lang w:eastAsia="en-GB"/>
        </w:rPr>
        <w:t>Conclusion</w:t>
      </w:r>
    </w:p>
    <w:p w14:paraId="6CC95607" w14:textId="77777777" w:rsidR="00674AB0" w:rsidRPr="001C12D3" w:rsidRDefault="00674AB0" w:rsidP="00674AB0">
      <w:pPr>
        <w:shd w:val="clear" w:color="auto" w:fill="FFFFFF"/>
        <w:spacing w:before="166" w:after="166" w:line="240" w:lineRule="auto"/>
        <w:rPr>
          <w:rFonts w:eastAsia="Times New Roman" w:cstheme="minorHAnsi"/>
          <w:color w:val="FF0000"/>
          <w:sz w:val="24"/>
          <w:szCs w:val="24"/>
          <w:lang w:eastAsia="en-GB"/>
        </w:rPr>
      </w:pPr>
      <w:r w:rsidRPr="001C12D3">
        <w:rPr>
          <w:rFonts w:eastAsia="Times New Roman" w:cstheme="minorHAnsi"/>
          <w:color w:val="FF0000"/>
          <w:sz w:val="24"/>
          <w:szCs w:val="24"/>
          <w:lang w:eastAsia="en-GB"/>
        </w:rPr>
        <w:t xml:space="preserve">With fears of a new recession and financial collapse, times like these call for resilient and strong leadership in healthcare, business, government and wider society. Immediate relief measures need to be implemented and adjusted for those that may fall through the cracks. </w:t>
      </w:r>
      <w:proofErr w:type="gramStart"/>
      <w:r w:rsidRPr="001C12D3">
        <w:rPr>
          <w:rFonts w:eastAsia="Times New Roman" w:cstheme="minorHAnsi"/>
          <w:color w:val="FF0000"/>
          <w:sz w:val="24"/>
          <w:szCs w:val="24"/>
          <w:lang w:eastAsia="en-GB"/>
        </w:rPr>
        <w:t>Medium and longer term</w:t>
      </w:r>
      <w:proofErr w:type="gramEnd"/>
      <w:r w:rsidRPr="001C12D3">
        <w:rPr>
          <w:rFonts w:eastAsia="Times New Roman" w:cstheme="minorHAnsi"/>
          <w:color w:val="FF0000"/>
          <w:sz w:val="24"/>
          <w:szCs w:val="24"/>
          <w:lang w:eastAsia="en-GB"/>
        </w:rPr>
        <w:t xml:space="preserve"> planning is needed to re-balance and re-energise the economy following this crisis. A broad socioeconomic development plan including sector by sector plans and an ecosystem that encourages entrepreneurship is also needed so that those with robust and sustainable business models can flourish. It is prudent that governments and financial institutions constantly re-assess and re-evaluate the state of play and ensure that the ‘</w:t>
      </w:r>
      <w:r w:rsidRPr="001C12D3">
        <w:rPr>
          <w:rFonts w:eastAsia="Times New Roman" w:cstheme="minorHAnsi"/>
          <w:i/>
          <w:iCs/>
          <w:color w:val="FF0000"/>
          <w:sz w:val="24"/>
          <w:szCs w:val="24"/>
          <w:lang w:eastAsia="en-GB"/>
        </w:rPr>
        <w:t xml:space="preserve">whatever </w:t>
      </w:r>
      <w:proofErr w:type="gramStart"/>
      <w:r w:rsidRPr="001C12D3">
        <w:rPr>
          <w:rFonts w:eastAsia="Times New Roman" w:cstheme="minorHAnsi"/>
          <w:i/>
          <w:iCs/>
          <w:color w:val="FF0000"/>
          <w:sz w:val="24"/>
          <w:szCs w:val="24"/>
          <w:lang w:eastAsia="en-GB"/>
        </w:rPr>
        <w:t>it</w:t>
      </w:r>
      <w:proofErr w:type="gramEnd"/>
      <w:r w:rsidRPr="001C12D3">
        <w:rPr>
          <w:rFonts w:eastAsia="Times New Roman" w:cstheme="minorHAnsi"/>
          <w:i/>
          <w:iCs/>
          <w:color w:val="FF0000"/>
          <w:sz w:val="24"/>
          <w:szCs w:val="24"/>
          <w:lang w:eastAsia="en-GB"/>
        </w:rPr>
        <w:t xml:space="preserve"> takes’</w:t>
      </w:r>
      <w:r w:rsidRPr="001C12D3">
        <w:rPr>
          <w:rFonts w:eastAsia="Times New Roman" w:cstheme="minorHAnsi"/>
          <w:color w:val="FF0000"/>
          <w:sz w:val="24"/>
          <w:szCs w:val="24"/>
          <w:lang w:eastAsia="en-GB"/>
        </w:rPr>
        <w:t> promise is truly delivered.</w:t>
      </w:r>
    </w:p>
    <w:p w14:paraId="02F62EBA" w14:textId="77777777" w:rsidR="00674AB0" w:rsidRPr="001C12D3" w:rsidRDefault="00674AB0" w:rsidP="00674AB0">
      <w:pPr>
        <w:rPr>
          <w:rFonts w:cstheme="minorHAnsi"/>
          <w:sz w:val="24"/>
          <w:szCs w:val="24"/>
        </w:rPr>
      </w:pPr>
    </w:p>
    <w:p w14:paraId="396B4381" w14:textId="77777777" w:rsidR="00674AB0" w:rsidRPr="001C12D3" w:rsidRDefault="00674AB0" w:rsidP="00DE61F8">
      <w:pPr>
        <w:pStyle w:val="Bibliography"/>
        <w:rPr>
          <w:rFonts w:cstheme="minorHAnsi"/>
          <w:bCs/>
          <w:sz w:val="24"/>
          <w:szCs w:val="24"/>
        </w:rPr>
      </w:pPr>
    </w:p>
    <w:p w14:paraId="63096C9A" w14:textId="77777777" w:rsidR="00674AB0" w:rsidRPr="001C12D3" w:rsidRDefault="00674AB0" w:rsidP="00DE61F8">
      <w:pPr>
        <w:pStyle w:val="Bibliography"/>
        <w:rPr>
          <w:rFonts w:cstheme="minorHAnsi"/>
          <w:bCs/>
          <w:sz w:val="24"/>
          <w:szCs w:val="24"/>
        </w:rPr>
      </w:pPr>
    </w:p>
    <w:p w14:paraId="7B983E63" w14:textId="77777777" w:rsidR="00674AB0" w:rsidRPr="001C12D3" w:rsidRDefault="00674AB0" w:rsidP="00DE61F8">
      <w:pPr>
        <w:pStyle w:val="Bibliography"/>
        <w:rPr>
          <w:rFonts w:cstheme="minorHAnsi"/>
          <w:bCs/>
          <w:sz w:val="24"/>
          <w:szCs w:val="24"/>
        </w:rPr>
      </w:pPr>
    </w:p>
    <w:p w14:paraId="700BEFCA" w14:textId="77777777" w:rsidR="00DE61F8" w:rsidRPr="001C12D3" w:rsidRDefault="00DE61F8">
      <w:pPr>
        <w:rPr>
          <w:rFonts w:cstheme="minorHAnsi"/>
          <w:sz w:val="24"/>
          <w:szCs w:val="24"/>
        </w:rPr>
      </w:pPr>
    </w:p>
    <w:sectPr w:rsidR="00DE61F8" w:rsidRPr="001C12D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aren Mcminn-Davies" w:date="2021-01-09T14:33:00Z" w:initials="KM">
    <w:p w14:paraId="3DEEEF58" w14:textId="77777777" w:rsidR="009C3FEC" w:rsidRDefault="009C3FEC" w:rsidP="006F4F8A">
      <w:pPr>
        <w:pStyle w:val="CommentText"/>
      </w:pPr>
      <w:r>
        <w:rPr>
          <w:rStyle w:val="CommentReference"/>
        </w:rPr>
        <w:annotationRef/>
      </w:r>
      <w:r>
        <w:t xml:space="preserve">This could go underneath with heading strategic </w:t>
      </w:r>
    </w:p>
    <w:p w14:paraId="1260C55C" w14:textId="77777777" w:rsidR="009C3FEC" w:rsidRDefault="009C3FEC" w:rsidP="006F4F8A">
      <w:pPr>
        <w:pStyle w:val="CommentText"/>
      </w:pPr>
      <w:r>
        <w:t>alliances with global economic changes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60C55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60C55C" w16cid:durableId="23A43D3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45989"/>
    <w:multiLevelType w:val="hybridMultilevel"/>
    <w:tmpl w:val="4C12B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A5822"/>
    <w:multiLevelType w:val="hybridMultilevel"/>
    <w:tmpl w:val="8CF4D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965068"/>
    <w:multiLevelType w:val="hybridMultilevel"/>
    <w:tmpl w:val="C99C2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4C48D8"/>
    <w:multiLevelType w:val="hybridMultilevel"/>
    <w:tmpl w:val="A93CE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396E8E"/>
    <w:multiLevelType w:val="hybridMultilevel"/>
    <w:tmpl w:val="7A488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462F19"/>
    <w:multiLevelType w:val="hybridMultilevel"/>
    <w:tmpl w:val="145C5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ren Mcminn-Davies">
    <w15:presenceInfo w15:providerId="AD" w15:userId="S-1-5-21-2606247885-745652086-2171404652-10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47F"/>
    <w:rsid w:val="00007DD4"/>
    <w:rsid w:val="00012324"/>
    <w:rsid w:val="00012A4A"/>
    <w:rsid w:val="00030655"/>
    <w:rsid w:val="00041B2B"/>
    <w:rsid w:val="00043D5E"/>
    <w:rsid w:val="00046850"/>
    <w:rsid w:val="000502DA"/>
    <w:rsid w:val="0006237F"/>
    <w:rsid w:val="0007755F"/>
    <w:rsid w:val="0009525B"/>
    <w:rsid w:val="000B6D38"/>
    <w:rsid w:val="000D4426"/>
    <w:rsid w:val="000E5738"/>
    <w:rsid w:val="00103A5B"/>
    <w:rsid w:val="00111511"/>
    <w:rsid w:val="00112E33"/>
    <w:rsid w:val="001232E0"/>
    <w:rsid w:val="001427FA"/>
    <w:rsid w:val="00154117"/>
    <w:rsid w:val="0017529C"/>
    <w:rsid w:val="00175516"/>
    <w:rsid w:val="001770F5"/>
    <w:rsid w:val="00177976"/>
    <w:rsid w:val="00180690"/>
    <w:rsid w:val="0018229F"/>
    <w:rsid w:val="001B5758"/>
    <w:rsid w:val="001C12D3"/>
    <w:rsid w:val="001C486A"/>
    <w:rsid w:val="002040DF"/>
    <w:rsid w:val="002110DF"/>
    <w:rsid w:val="0021734A"/>
    <w:rsid w:val="00286305"/>
    <w:rsid w:val="002A2412"/>
    <w:rsid w:val="002B7556"/>
    <w:rsid w:val="002C30A1"/>
    <w:rsid w:val="002E77B1"/>
    <w:rsid w:val="00305050"/>
    <w:rsid w:val="00324EF5"/>
    <w:rsid w:val="003261C0"/>
    <w:rsid w:val="00344527"/>
    <w:rsid w:val="003504D6"/>
    <w:rsid w:val="003808F7"/>
    <w:rsid w:val="003B0724"/>
    <w:rsid w:val="003C4A44"/>
    <w:rsid w:val="003C5295"/>
    <w:rsid w:val="003D5C72"/>
    <w:rsid w:val="003D71E4"/>
    <w:rsid w:val="0041133F"/>
    <w:rsid w:val="004263C9"/>
    <w:rsid w:val="0044157E"/>
    <w:rsid w:val="0046174D"/>
    <w:rsid w:val="00476B5D"/>
    <w:rsid w:val="00487ECA"/>
    <w:rsid w:val="004918E2"/>
    <w:rsid w:val="0049389B"/>
    <w:rsid w:val="004C1E28"/>
    <w:rsid w:val="004E2532"/>
    <w:rsid w:val="004F704C"/>
    <w:rsid w:val="00510DEC"/>
    <w:rsid w:val="00526261"/>
    <w:rsid w:val="00527CF2"/>
    <w:rsid w:val="0053291C"/>
    <w:rsid w:val="0054637B"/>
    <w:rsid w:val="0058346B"/>
    <w:rsid w:val="005906CA"/>
    <w:rsid w:val="005A62C6"/>
    <w:rsid w:val="005B1864"/>
    <w:rsid w:val="005B1D16"/>
    <w:rsid w:val="005C5F15"/>
    <w:rsid w:val="005F04CD"/>
    <w:rsid w:val="0062732F"/>
    <w:rsid w:val="00634C11"/>
    <w:rsid w:val="00653DE4"/>
    <w:rsid w:val="00674AB0"/>
    <w:rsid w:val="00677043"/>
    <w:rsid w:val="00684D21"/>
    <w:rsid w:val="0068568B"/>
    <w:rsid w:val="006C09F1"/>
    <w:rsid w:val="006E0EB2"/>
    <w:rsid w:val="006E7A76"/>
    <w:rsid w:val="006F08CC"/>
    <w:rsid w:val="006F4F8A"/>
    <w:rsid w:val="007330F9"/>
    <w:rsid w:val="007412E3"/>
    <w:rsid w:val="00747622"/>
    <w:rsid w:val="00753543"/>
    <w:rsid w:val="00755037"/>
    <w:rsid w:val="007613C7"/>
    <w:rsid w:val="00775C96"/>
    <w:rsid w:val="007C1398"/>
    <w:rsid w:val="007D449A"/>
    <w:rsid w:val="007F2495"/>
    <w:rsid w:val="00880FAF"/>
    <w:rsid w:val="008811F2"/>
    <w:rsid w:val="008E0E4F"/>
    <w:rsid w:val="008F48F6"/>
    <w:rsid w:val="008F5FC5"/>
    <w:rsid w:val="009079FB"/>
    <w:rsid w:val="00947A4D"/>
    <w:rsid w:val="00956946"/>
    <w:rsid w:val="00957E3F"/>
    <w:rsid w:val="00971630"/>
    <w:rsid w:val="009822A9"/>
    <w:rsid w:val="00984BF9"/>
    <w:rsid w:val="00987F29"/>
    <w:rsid w:val="009A107C"/>
    <w:rsid w:val="009C3FEC"/>
    <w:rsid w:val="009C6C3E"/>
    <w:rsid w:val="009D2C1F"/>
    <w:rsid w:val="009E771F"/>
    <w:rsid w:val="009F1152"/>
    <w:rsid w:val="00A01595"/>
    <w:rsid w:val="00A13CF9"/>
    <w:rsid w:val="00A144A1"/>
    <w:rsid w:val="00A74BD6"/>
    <w:rsid w:val="00A759BA"/>
    <w:rsid w:val="00AB02AA"/>
    <w:rsid w:val="00AB2C33"/>
    <w:rsid w:val="00AD1F26"/>
    <w:rsid w:val="00AD6730"/>
    <w:rsid w:val="00AF01FC"/>
    <w:rsid w:val="00B1082A"/>
    <w:rsid w:val="00B23E06"/>
    <w:rsid w:val="00B427AE"/>
    <w:rsid w:val="00B564C8"/>
    <w:rsid w:val="00B61B14"/>
    <w:rsid w:val="00BA1BAA"/>
    <w:rsid w:val="00BC15AD"/>
    <w:rsid w:val="00BD7BBF"/>
    <w:rsid w:val="00BE1292"/>
    <w:rsid w:val="00BE2426"/>
    <w:rsid w:val="00BF00FD"/>
    <w:rsid w:val="00C80C29"/>
    <w:rsid w:val="00C83862"/>
    <w:rsid w:val="00CA4464"/>
    <w:rsid w:val="00CA5EC8"/>
    <w:rsid w:val="00CA6EE7"/>
    <w:rsid w:val="00CA7033"/>
    <w:rsid w:val="00CD21C9"/>
    <w:rsid w:val="00CF0BA1"/>
    <w:rsid w:val="00CF3B30"/>
    <w:rsid w:val="00D054C3"/>
    <w:rsid w:val="00D23530"/>
    <w:rsid w:val="00D4180F"/>
    <w:rsid w:val="00D47E6D"/>
    <w:rsid w:val="00D54BF2"/>
    <w:rsid w:val="00D5541D"/>
    <w:rsid w:val="00D62463"/>
    <w:rsid w:val="00D63301"/>
    <w:rsid w:val="00D667A9"/>
    <w:rsid w:val="00D7695A"/>
    <w:rsid w:val="00D86C49"/>
    <w:rsid w:val="00DA200C"/>
    <w:rsid w:val="00DD1250"/>
    <w:rsid w:val="00DE61F8"/>
    <w:rsid w:val="00DF357D"/>
    <w:rsid w:val="00E1302F"/>
    <w:rsid w:val="00E13400"/>
    <w:rsid w:val="00E44D43"/>
    <w:rsid w:val="00E4693A"/>
    <w:rsid w:val="00E5147F"/>
    <w:rsid w:val="00E642C2"/>
    <w:rsid w:val="00E81738"/>
    <w:rsid w:val="00E85874"/>
    <w:rsid w:val="00EA0898"/>
    <w:rsid w:val="00EA1806"/>
    <w:rsid w:val="00EC518B"/>
    <w:rsid w:val="00EC5884"/>
    <w:rsid w:val="00F15101"/>
    <w:rsid w:val="00F26FE6"/>
    <w:rsid w:val="00F5397E"/>
    <w:rsid w:val="00F72B8B"/>
    <w:rsid w:val="00FA0D0F"/>
    <w:rsid w:val="00FC164B"/>
    <w:rsid w:val="00FC35CA"/>
    <w:rsid w:val="00FF253F"/>
    <w:rsid w:val="00FF4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CD81D"/>
  <w15:chartTrackingRefBased/>
  <w15:docId w15:val="{820EDECE-DA87-44B5-B4E9-ED08F1FD7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74AB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E61F8"/>
    <w:rPr>
      <w:i/>
      <w:iCs/>
    </w:rPr>
  </w:style>
  <w:style w:type="paragraph" w:styleId="Bibliography">
    <w:name w:val="Bibliography"/>
    <w:basedOn w:val="Normal"/>
    <w:next w:val="Normal"/>
    <w:uiPriority w:val="37"/>
    <w:unhideWhenUsed/>
    <w:rsid w:val="00DE61F8"/>
  </w:style>
  <w:style w:type="character" w:styleId="Hyperlink">
    <w:name w:val="Hyperlink"/>
    <w:basedOn w:val="DefaultParagraphFont"/>
    <w:uiPriority w:val="99"/>
    <w:unhideWhenUsed/>
    <w:rsid w:val="00175516"/>
    <w:rPr>
      <w:color w:val="0000FF"/>
      <w:u w:val="single"/>
    </w:rPr>
  </w:style>
  <w:style w:type="paragraph" w:styleId="NormalWeb">
    <w:name w:val="Normal (Web)"/>
    <w:basedOn w:val="Normal"/>
    <w:uiPriority w:val="99"/>
    <w:semiHidden/>
    <w:unhideWhenUsed/>
    <w:rsid w:val="00B564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57E3F"/>
    <w:rPr>
      <w:color w:val="605E5C"/>
      <w:shd w:val="clear" w:color="auto" w:fill="E1DFDD"/>
    </w:rPr>
  </w:style>
  <w:style w:type="paragraph" w:styleId="ListParagraph">
    <w:name w:val="List Paragraph"/>
    <w:basedOn w:val="Normal"/>
    <w:uiPriority w:val="34"/>
    <w:qFormat/>
    <w:rsid w:val="00030655"/>
    <w:pPr>
      <w:ind w:left="720"/>
      <w:contextualSpacing/>
    </w:pPr>
  </w:style>
  <w:style w:type="table" w:styleId="TableGrid">
    <w:name w:val="Table Grid"/>
    <w:basedOn w:val="TableNormal"/>
    <w:uiPriority w:val="39"/>
    <w:rsid w:val="00881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74AB0"/>
    <w:rPr>
      <w:rFonts w:ascii="Times New Roman" w:eastAsia="Times New Roman" w:hAnsi="Times New Roman" w:cs="Times New Roman"/>
      <w:b/>
      <w:bCs/>
      <w:sz w:val="36"/>
      <w:szCs w:val="36"/>
      <w:lang w:eastAsia="en-GB"/>
    </w:rPr>
  </w:style>
  <w:style w:type="paragraph" w:customStyle="1" w:styleId="p">
    <w:name w:val="p"/>
    <w:basedOn w:val="Normal"/>
    <w:rsid w:val="00674A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5397E"/>
    <w:rPr>
      <w:sz w:val="16"/>
      <w:szCs w:val="16"/>
    </w:rPr>
  </w:style>
  <w:style w:type="paragraph" w:styleId="CommentText">
    <w:name w:val="annotation text"/>
    <w:basedOn w:val="Normal"/>
    <w:link w:val="CommentTextChar"/>
    <w:uiPriority w:val="99"/>
    <w:semiHidden/>
    <w:unhideWhenUsed/>
    <w:rsid w:val="00F5397E"/>
    <w:pPr>
      <w:spacing w:line="240" w:lineRule="auto"/>
    </w:pPr>
    <w:rPr>
      <w:sz w:val="20"/>
      <w:szCs w:val="20"/>
    </w:rPr>
  </w:style>
  <w:style w:type="character" w:customStyle="1" w:styleId="CommentTextChar">
    <w:name w:val="Comment Text Char"/>
    <w:basedOn w:val="DefaultParagraphFont"/>
    <w:link w:val="CommentText"/>
    <w:uiPriority w:val="99"/>
    <w:semiHidden/>
    <w:rsid w:val="00F5397E"/>
    <w:rPr>
      <w:sz w:val="20"/>
      <w:szCs w:val="20"/>
    </w:rPr>
  </w:style>
  <w:style w:type="paragraph" w:styleId="CommentSubject">
    <w:name w:val="annotation subject"/>
    <w:basedOn w:val="CommentText"/>
    <w:next w:val="CommentText"/>
    <w:link w:val="CommentSubjectChar"/>
    <w:uiPriority w:val="99"/>
    <w:semiHidden/>
    <w:unhideWhenUsed/>
    <w:rsid w:val="00F5397E"/>
    <w:rPr>
      <w:b/>
      <w:bCs/>
    </w:rPr>
  </w:style>
  <w:style w:type="character" w:customStyle="1" w:styleId="CommentSubjectChar">
    <w:name w:val="Comment Subject Char"/>
    <w:basedOn w:val="CommentTextChar"/>
    <w:link w:val="CommentSubject"/>
    <w:uiPriority w:val="99"/>
    <w:semiHidden/>
    <w:rsid w:val="00F5397E"/>
    <w:rPr>
      <w:b/>
      <w:bCs/>
      <w:sz w:val="20"/>
      <w:szCs w:val="20"/>
    </w:rPr>
  </w:style>
  <w:style w:type="paragraph" w:styleId="BalloonText">
    <w:name w:val="Balloon Text"/>
    <w:basedOn w:val="Normal"/>
    <w:link w:val="BalloonTextChar"/>
    <w:uiPriority w:val="99"/>
    <w:semiHidden/>
    <w:unhideWhenUsed/>
    <w:rsid w:val="00F53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9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23319">
      <w:bodyDiv w:val="1"/>
      <w:marLeft w:val="0"/>
      <w:marRight w:val="0"/>
      <w:marTop w:val="0"/>
      <w:marBottom w:val="0"/>
      <w:divBdr>
        <w:top w:val="none" w:sz="0" w:space="0" w:color="auto"/>
        <w:left w:val="none" w:sz="0" w:space="0" w:color="auto"/>
        <w:bottom w:val="none" w:sz="0" w:space="0" w:color="auto"/>
        <w:right w:val="none" w:sz="0" w:space="0" w:color="auto"/>
      </w:divBdr>
    </w:div>
    <w:div w:id="41366853">
      <w:bodyDiv w:val="1"/>
      <w:marLeft w:val="0"/>
      <w:marRight w:val="0"/>
      <w:marTop w:val="0"/>
      <w:marBottom w:val="0"/>
      <w:divBdr>
        <w:top w:val="none" w:sz="0" w:space="0" w:color="auto"/>
        <w:left w:val="none" w:sz="0" w:space="0" w:color="auto"/>
        <w:bottom w:val="none" w:sz="0" w:space="0" w:color="auto"/>
        <w:right w:val="none" w:sz="0" w:space="0" w:color="auto"/>
      </w:divBdr>
    </w:div>
    <w:div w:id="104007727">
      <w:bodyDiv w:val="1"/>
      <w:marLeft w:val="0"/>
      <w:marRight w:val="0"/>
      <w:marTop w:val="0"/>
      <w:marBottom w:val="0"/>
      <w:divBdr>
        <w:top w:val="none" w:sz="0" w:space="0" w:color="auto"/>
        <w:left w:val="none" w:sz="0" w:space="0" w:color="auto"/>
        <w:bottom w:val="none" w:sz="0" w:space="0" w:color="auto"/>
        <w:right w:val="none" w:sz="0" w:space="0" w:color="auto"/>
      </w:divBdr>
    </w:div>
    <w:div w:id="108354248">
      <w:bodyDiv w:val="1"/>
      <w:marLeft w:val="0"/>
      <w:marRight w:val="0"/>
      <w:marTop w:val="0"/>
      <w:marBottom w:val="0"/>
      <w:divBdr>
        <w:top w:val="none" w:sz="0" w:space="0" w:color="auto"/>
        <w:left w:val="none" w:sz="0" w:space="0" w:color="auto"/>
        <w:bottom w:val="none" w:sz="0" w:space="0" w:color="auto"/>
        <w:right w:val="none" w:sz="0" w:space="0" w:color="auto"/>
      </w:divBdr>
    </w:div>
    <w:div w:id="116991775">
      <w:bodyDiv w:val="1"/>
      <w:marLeft w:val="0"/>
      <w:marRight w:val="0"/>
      <w:marTop w:val="0"/>
      <w:marBottom w:val="0"/>
      <w:divBdr>
        <w:top w:val="none" w:sz="0" w:space="0" w:color="auto"/>
        <w:left w:val="none" w:sz="0" w:space="0" w:color="auto"/>
        <w:bottom w:val="none" w:sz="0" w:space="0" w:color="auto"/>
        <w:right w:val="none" w:sz="0" w:space="0" w:color="auto"/>
      </w:divBdr>
    </w:div>
    <w:div w:id="129176949">
      <w:bodyDiv w:val="1"/>
      <w:marLeft w:val="0"/>
      <w:marRight w:val="0"/>
      <w:marTop w:val="0"/>
      <w:marBottom w:val="0"/>
      <w:divBdr>
        <w:top w:val="none" w:sz="0" w:space="0" w:color="auto"/>
        <w:left w:val="none" w:sz="0" w:space="0" w:color="auto"/>
        <w:bottom w:val="none" w:sz="0" w:space="0" w:color="auto"/>
        <w:right w:val="none" w:sz="0" w:space="0" w:color="auto"/>
      </w:divBdr>
    </w:div>
    <w:div w:id="146828764">
      <w:bodyDiv w:val="1"/>
      <w:marLeft w:val="0"/>
      <w:marRight w:val="0"/>
      <w:marTop w:val="0"/>
      <w:marBottom w:val="0"/>
      <w:divBdr>
        <w:top w:val="none" w:sz="0" w:space="0" w:color="auto"/>
        <w:left w:val="none" w:sz="0" w:space="0" w:color="auto"/>
        <w:bottom w:val="none" w:sz="0" w:space="0" w:color="auto"/>
        <w:right w:val="none" w:sz="0" w:space="0" w:color="auto"/>
      </w:divBdr>
      <w:divsChild>
        <w:div w:id="1191451962">
          <w:marLeft w:val="0"/>
          <w:marRight w:val="0"/>
          <w:marTop w:val="0"/>
          <w:marBottom w:val="0"/>
          <w:divBdr>
            <w:top w:val="none" w:sz="0" w:space="0" w:color="auto"/>
            <w:left w:val="none" w:sz="0" w:space="0" w:color="auto"/>
            <w:bottom w:val="none" w:sz="0" w:space="0" w:color="auto"/>
            <w:right w:val="none" w:sz="0" w:space="0" w:color="auto"/>
          </w:divBdr>
        </w:div>
        <w:div w:id="1493524080">
          <w:marLeft w:val="0"/>
          <w:marRight w:val="0"/>
          <w:marTop w:val="0"/>
          <w:marBottom w:val="0"/>
          <w:divBdr>
            <w:top w:val="none" w:sz="0" w:space="0" w:color="auto"/>
            <w:left w:val="none" w:sz="0" w:space="0" w:color="auto"/>
            <w:bottom w:val="none" w:sz="0" w:space="0" w:color="auto"/>
            <w:right w:val="none" w:sz="0" w:space="0" w:color="auto"/>
          </w:divBdr>
        </w:div>
      </w:divsChild>
    </w:div>
    <w:div w:id="156072497">
      <w:bodyDiv w:val="1"/>
      <w:marLeft w:val="0"/>
      <w:marRight w:val="0"/>
      <w:marTop w:val="0"/>
      <w:marBottom w:val="0"/>
      <w:divBdr>
        <w:top w:val="none" w:sz="0" w:space="0" w:color="auto"/>
        <w:left w:val="none" w:sz="0" w:space="0" w:color="auto"/>
        <w:bottom w:val="none" w:sz="0" w:space="0" w:color="auto"/>
        <w:right w:val="none" w:sz="0" w:space="0" w:color="auto"/>
      </w:divBdr>
    </w:div>
    <w:div w:id="183060662">
      <w:bodyDiv w:val="1"/>
      <w:marLeft w:val="0"/>
      <w:marRight w:val="0"/>
      <w:marTop w:val="0"/>
      <w:marBottom w:val="0"/>
      <w:divBdr>
        <w:top w:val="none" w:sz="0" w:space="0" w:color="auto"/>
        <w:left w:val="none" w:sz="0" w:space="0" w:color="auto"/>
        <w:bottom w:val="none" w:sz="0" w:space="0" w:color="auto"/>
        <w:right w:val="none" w:sz="0" w:space="0" w:color="auto"/>
      </w:divBdr>
    </w:div>
    <w:div w:id="198472722">
      <w:bodyDiv w:val="1"/>
      <w:marLeft w:val="0"/>
      <w:marRight w:val="0"/>
      <w:marTop w:val="0"/>
      <w:marBottom w:val="0"/>
      <w:divBdr>
        <w:top w:val="none" w:sz="0" w:space="0" w:color="auto"/>
        <w:left w:val="none" w:sz="0" w:space="0" w:color="auto"/>
        <w:bottom w:val="none" w:sz="0" w:space="0" w:color="auto"/>
        <w:right w:val="none" w:sz="0" w:space="0" w:color="auto"/>
      </w:divBdr>
    </w:div>
    <w:div w:id="210656393">
      <w:bodyDiv w:val="1"/>
      <w:marLeft w:val="0"/>
      <w:marRight w:val="0"/>
      <w:marTop w:val="0"/>
      <w:marBottom w:val="0"/>
      <w:divBdr>
        <w:top w:val="none" w:sz="0" w:space="0" w:color="auto"/>
        <w:left w:val="none" w:sz="0" w:space="0" w:color="auto"/>
        <w:bottom w:val="none" w:sz="0" w:space="0" w:color="auto"/>
        <w:right w:val="none" w:sz="0" w:space="0" w:color="auto"/>
      </w:divBdr>
      <w:divsChild>
        <w:div w:id="1419715302">
          <w:marLeft w:val="0"/>
          <w:marRight w:val="0"/>
          <w:marTop w:val="0"/>
          <w:marBottom w:val="0"/>
          <w:divBdr>
            <w:top w:val="none" w:sz="0" w:space="0" w:color="auto"/>
            <w:left w:val="none" w:sz="0" w:space="0" w:color="auto"/>
            <w:bottom w:val="none" w:sz="0" w:space="0" w:color="auto"/>
            <w:right w:val="none" w:sz="0" w:space="0" w:color="auto"/>
          </w:divBdr>
        </w:div>
        <w:div w:id="1503931748">
          <w:marLeft w:val="0"/>
          <w:marRight w:val="0"/>
          <w:marTop w:val="0"/>
          <w:marBottom w:val="0"/>
          <w:divBdr>
            <w:top w:val="none" w:sz="0" w:space="0" w:color="auto"/>
            <w:left w:val="none" w:sz="0" w:space="0" w:color="auto"/>
            <w:bottom w:val="none" w:sz="0" w:space="0" w:color="auto"/>
            <w:right w:val="none" w:sz="0" w:space="0" w:color="auto"/>
          </w:divBdr>
        </w:div>
        <w:div w:id="2008433700">
          <w:marLeft w:val="0"/>
          <w:marRight w:val="0"/>
          <w:marTop w:val="0"/>
          <w:marBottom w:val="0"/>
          <w:divBdr>
            <w:top w:val="none" w:sz="0" w:space="0" w:color="auto"/>
            <w:left w:val="none" w:sz="0" w:space="0" w:color="auto"/>
            <w:bottom w:val="none" w:sz="0" w:space="0" w:color="auto"/>
            <w:right w:val="none" w:sz="0" w:space="0" w:color="auto"/>
          </w:divBdr>
        </w:div>
        <w:div w:id="630794960">
          <w:marLeft w:val="0"/>
          <w:marRight w:val="0"/>
          <w:marTop w:val="0"/>
          <w:marBottom w:val="0"/>
          <w:divBdr>
            <w:top w:val="none" w:sz="0" w:space="0" w:color="auto"/>
            <w:left w:val="none" w:sz="0" w:space="0" w:color="auto"/>
            <w:bottom w:val="none" w:sz="0" w:space="0" w:color="auto"/>
            <w:right w:val="none" w:sz="0" w:space="0" w:color="auto"/>
          </w:divBdr>
        </w:div>
      </w:divsChild>
    </w:div>
    <w:div w:id="229967190">
      <w:bodyDiv w:val="1"/>
      <w:marLeft w:val="0"/>
      <w:marRight w:val="0"/>
      <w:marTop w:val="0"/>
      <w:marBottom w:val="0"/>
      <w:divBdr>
        <w:top w:val="none" w:sz="0" w:space="0" w:color="auto"/>
        <w:left w:val="none" w:sz="0" w:space="0" w:color="auto"/>
        <w:bottom w:val="none" w:sz="0" w:space="0" w:color="auto"/>
        <w:right w:val="none" w:sz="0" w:space="0" w:color="auto"/>
      </w:divBdr>
    </w:div>
    <w:div w:id="277152600">
      <w:bodyDiv w:val="1"/>
      <w:marLeft w:val="0"/>
      <w:marRight w:val="0"/>
      <w:marTop w:val="0"/>
      <w:marBottom w:val="0"/>
      <w:divBdr>
        <w:top w:val="none" w:sz="0" w:space="0" w:color="auto"/>
        <w:left w:val="none" w:sz="0" w:space="0" w:color="auto"/>
        <w:bottom w:val="none" w:sz="0" w:space="0" w:color="auto"/>
        <w:right w:val="none" w:sz="0" w:space="0" w:color="auto"/>
      </w:divBdr>
    </w:div>
    <w:div w:id="282885516">
      <w:bodyDiv w:val="1"/>
      <w:marLeft w:val="0"/>
      <w:marRight w:val="0"/>
      <w:marTop w:val="0"/>
      <w:marBottom w:val="0"/>
      <w:divBdr>
        <w:top w:val="none" w:sz="0" w:space="0" w:color="auto"/>
        <w:left w:val="none" w:sz="0" w:space="0" w:color="auto"/>
        <w:bottom w:val="none" w:sz="0" w:space="0" w:color="auto"/>
        <w:right w:val="none" w:sz="0" w:space="0" w:color="auto"/>
      </w:divBdr>
    </w:div>
    <w:div w:id="319775469">
      <w:bodyDiv w:val="1"/>
      <w:marLeft w:val="0"/>
      <w:marRight w:val="0"/>
      <w:marTop w:val="0"/>
      <w:marBottom w:val="0"/>
      <w:divBdr>
        <w:top w:val="none" w:sz="0" w:space="0" w:color="auto"/>
        <w:left w:val="none" w:sz="0" w:space="0" w:color="auto"/>
        <w:bottom w:val="none" w:sz="0" w:space="0" w:color="auto"/>
        <w:right w:val="none" w:sz="0" w:space="0" w:color="auto"/>
      </w:divBdr>
    </w:div>
    <w:div w:id="340399720">
      <w:bodyDiv w:val="1"/>
      <w:marLeft w:val="0"/>
      <w:marRight w:val="0"/>
      <w:marTop w:val="0"/>
      <w:marBottom w:val="0"/>
      <w:divBdr>
        <w:top w:val="none" w:sz="0" w:space="0" w:color="auto"/>
        <w:left w:val="none" w:sz="0" w:space="0" w:color="auto"/>
        <w:bottom w:val="none" w:sz="0" w:space="0" w:color="auto"/>
        <w:right w:val="none" w:sz="0" w:space="0" w:color="auto"/>
      </w:divBdr>
    </w:div>
    <w:div w:id="392968781">
      <w:bodyDiv w:val="1"/>
      <w:marLeft w:val="0"/>
      <w:marRight w:val="0"/>
      <w:marTop w:val="0"/>
      <w:marBottom w:val="0"/>
      <w:divBdr>
        <w:top w:val="none" w:sz="0" w:space="0" w:color="auto"/>
        <w:left w:val="none" w:sz="0" w:space="0" w:color="auto"/>
        <w:bottom w:val="none" w:sz="0" w:space="0" w:color="auto"/>
        <w:right w:val="none" w:sz="0" w:space="0" w:color="auto"/>
      </w:divBdr>
    </w:div>
    <w:div w:id="485249434">
      <w:bodyDiv w:val="1"/>
      <w:marLeft w:val="0"/>
      <w:marRight w:val="0"/>
      <w:marTop w:val="0"/>
      <w:marBottom w:val="0"/>
      <w:divBdr>
        <w:top w:val="none" w:sz="0" w:space="0" w:color="auto"/>
        <w:left w:val="none" w:sz="0" w:space="0" w:color="auto"/>
        <w:bottom w:val="none" w:sz="0" w:space="0" w:color="auto"/>
        <w:right w:val="none" w:sz="0" w:space="0" w:color="auto"/>
      </w:divBdr>
    </w:div>
    <w:div w:id="486092452">
      <w:bodyDiv w:val="1"/>
      <w:marLeft w:val="0"/>
      <w:marRight w:val="0"/>
      <w:marTop w:val="0"/>
      <w:marBottom w:val="0"/>
      <w:divBdr>
        <w:top w:val="none" w:sz="0" w:space="0" w:color="auto"/>
        <w:left w:val="none" w:sz="0" w:space="0" w:color="auto"/>
        <w:bottom w:val="none" w:sz="0" w:space="0" w:color="auto"/>
        <w:right w:val="none" w:sz="0" w:space="0" w:color="auto"/>
      </w:divBdr>
    </w:div>
    <w:div w:id="486869435">
      <w:bodyDiv w:val="1"/>
      <w:marLeft w:val="0"/>
      <w:marRight w:val="0"/>
      <w:marTop w:val="0"/>
      <w:marBottom w:val="0"/>
      <w:divBdr>
        <w:top w:val="none" w:sz="0" w:space="0" w:color="auto"/>
        <w:left w:val="none" w:sz="0" w:space="0" w:color="auto"/>
        <w:bottom w:val="none" w:sz="0" w:space="0" w:color="auto"/>
        <w:right w:val="none" w:sz="0" w:space="0" w:color="auto"/>
      </w:divBdr>
    </w:div>
    <w:div w:id="504247253">
      <w:bodyDiv w:val="1"/>
      <w:marLeft w:val="0"/>
      <w:marRight w:val="0"/>
      <w:marTop w:val="0"/>
      <w:marBottom w:val="0"/>
      <w:divBdr>
        <w:top w:val="none" w:sz="0" w:space="0" w:color="auto"/>
        <w:left w:val="none" w:sz="0" w:space="0" w:color="auto"/>
        <w:bottom w:val="none" w:sz="0" w:space="0" w:color="auto"/>
        <w:right w:val="none" w:sz="0" w:space="0" w:color="auto"/>
      </w:divBdr>
    </w:div>
    <w:div w:id="535238446">
      <w:bodyDiv w:val="1"/>
      <w:marLeft w:val="0"/>
      <w:marRight w:val="0"/>
      <w:marTop w:val="0"/>
      <w:marBottom w:val="0"/>
      <w:divBdr>
        <w:top w:val="none" w:sz="0" w:space="0" w:color="auto"/>
        <w:left w:val="none" w:sz="0" w:space="0" w:color="auto"/>
        <w:bottom w:val="none" w:sz="0" w:space="0" w:color="auto"/>
        <w:right w:val="none" w:sz="0" w:space="0" w:color="auto"/>
      </w:divBdr>
    </w:div>
    <w:div w:id="545533141">
      <w:bodyDiv w:val="1"/>
      <w:marLeft w:val="0"/>
      <w:marRight w:val="0"/>
      <w:marTop w:val="0"/>
      <w:marBottom w:val="0"/>
      <w:divBdr>
        <w:top w:val="none" w:sz="0" w:space="0" w:color="auto"/>
        <w:left w:val="none" w:sz="0" w:space="0" w:color="auto"/>
        <w:bottom w:val="none" w:sz="0" w:space="0" w:color="auto"/>
        <w:right w:val="none" w:sz="0" w:space="0" w:color="auto"/>
      </w:divBdr>
    </w:div>
    <w:div w:id="599682154">
      <w:bodyDiv w:val="1"/>
      <w:marLeft w:val="0"/>
      <w:marRight w:val="0"/>
      <w:marTop w:val="0"/>
      <w:marBottom w:val="0"/>
      <w:divBdr>
        <w:top w:val="none" w:sz="0" w:space="0" w:color="auto"/>
        <w:left w:val="none" w:sz="0" w:space="0" w:color="auto"/>
        <w:bottom w:val="none" w:sz="0" w:space="0" w:color="auto"/>
        <w:right w:val="none" w:sz="0" w:space="0" w:color="auto"/>
      </w:divBdr>
    </w:div>
    <w:div w:id="619192867">
      <w:bodyDiv w:val="1"/>
      <w:marLeft w:val="0"/>
      <w:marRight w:val="0"/>
      <w:marTop w:val="0"/>
      <w:marBottom w:val="0"/>
      <w:divBdr>
        <w:top w:val="none" w:sz="0" w:space="0" w:color="auto"/>
        <w:left w:val="none" w:sz="0" w:space="0" w:color="auto"/>
        <w:bottom w:val="none" w:sz="0" w:space="0" w:color="auto"/>
        <w:right w:val="none" w:sz="0" w:space="0" w:color="auto"/>
      </w:divBdr>
    </w:div>
    <w:div w:id="638850564">
      <w:bodyDiv w:val="1"/>
      <w:marLeft w:val="0"/>
      <w:marRight w:val="0"/>
      <w:marTop w:val="0"/>
      <w:marBottom w:val="0"/>
      <w:divBdr>
        <w:top w:val="none" w:sz="0" w:space="0" w:color="auto"/>
        <w:left w:val="none" w:sz="0" w:space="0" w:color="auto"/>
        <w:bottom w:val="none" w:sz="0" w:space="0" w:color="auto"/>
        <w:right w:val="none" w:sz="0" w:space="0" w:color="auto"/>
      </w:divBdr>
    </w:div>
    <w:div w:id="641009111">
      <w:bodyDiv w:val="1"/>
      <w:marLeft w:val="0"/>
      <w:marRight w:val="0"/>
      <w:marTop w:val="0"/>
      <w:marBottom w:val="0"/>
      <w:divBdr>
        <w:top w:val="none" w:sz="0" w:space="0" w:color="auto"/>
        <w:left w:val="none" w:sz="0" w:space="0" w:color="auto"/>
        <w:bottom w:val="none" w:sz="0" w:space="0" w:color="auto"/>
        <w:right w:val="none" w:sz="0" w:space="0" w:color="auto"/>
      </w:divBdr>
    </w:div>
    <w:div w:id="681588827">
      <w:bodyDiv w:val="1"/>
      <w:marLeft w:val="0"/>
      <w:marRight w:val="0"/>
      <w:marTop w:val="0"/>
      <w:marBottom w:val="0"/>
      <w:divBdr>
        <w:top w:val="none" w:sz="0" w:space="0" w:color="auto"/>
        <w:left w:val="none" w:sz="0" w:space="0" w:color="auto"/>
        <w:bottom w:val="none" w:sz="0" w:space="0" w:color="auto"/>
        <w:right w:val="none" w:sz="0" w:space="0" w:color="auto"/>
      </w:divBdr>
    </w:div>
    <w:div w:id="737363999">
      <w:bodyDiv w:val="1"/>
      <w:marLeft w:val="0"/>
      <w:marRight w:val="0"/>
      <w:marTop w:val="0"/>
      <w:marBottom w:val="0"/>
      <w:divBdr>
        <w:top w:val="none" w:sz="0" w:space="0" w:color="auto"/>
        <w:left w:val="none" w:sz="0" w:space="0" w:color="auto"/>
        <w:bottom w:val="none" w:sz="0" w:space="0" w:color="auto"/>
        <w:right w:val="none" w:sz="0" w:space="0" w:color="auto"/>
      </w:divBdr>
    </w:div>
    <w:div w:id="757754544">
      <w:bodyDiv w:val="1"/>
      <w:marLeft w:val="0"/>
      <w:marRight w:val="0"/>
      <w:marTop w:val="0"/>
      <w:marBottom w:val="0"/>
      <w:divBdr>
        <w:top w:val="none" w:sz="0" w:space="0" w:color="auto"/>
        <w:left w:val="none" w:sz="0" w:space="0" w:color="auto"/>
        <w:bottom w:val="none" w:sz="0" w:space="0" w:color="auto"/>
        <w:right w:val="none" w:sz="0" w:space="0" w:color="auto"/>
      </w:divBdr>
    </w:div>
    <w:div w:id="806093346">
      <w:bodyDiv w:val="1"/>
      <w:marLeft w:val="0"/>
      <w:marRight w:val="0"/>
      <w:marTop w:val="0"/>
      <w:marBottom w:val="0"/>
      <w:divBdr>
        <w:top w:val="none" w:sz="0" w:space="0" w:color="auto"/>
        <w:left w:val="none" w:sz="0" w:space="0" w:color="auto"/>
        <w:bottom w:val="none" w:sz="0" w:space="0" w:color="auto"/>
        <w:right w:val="none" w:sz="0" w:space="0" w:color="auto"/>
      </w:divBdr>
    </w:div>
    <w:div w:id="840975340">
      <w:bodyDiv w:val="1"/>
      <w:marLeft w:val="0"/>
      <w:marRight w:val="0"/>
      <w:marTop w:val="0"/>
      <w:marBottom w:val="0"/>
      <w:divBdr>
        <w:top w:val="none" w:sz="0" w:space="0" w:color="auto"/>
        <w:left w:val="none" w:sz="0" w:space="0" w:color="auto"/>
        <w:bottom w:val="none" w:sz="0" w:space="0" w:color="auto"/>
        <w:right w:val="none" w:sz="0" w:space="0" w:color="auto"/>
      </w:divBdr>
    </w:div>
    <w:div w:id="847207721">
      <w:bodyDiv w:val="1"/>
      <w:marLeft w:val="0"/>
      <w:marRight w:val="0"/>
      <w:marTop w:val="0"/>
      <w:marBottom w:val="0"/>
      <w:divBdr>
        <w:top w:val="none" w:sz="0" w:space="0" w:color="auto"/>
        <w:left w:val="none" w:sz="0" w:space="0" w:color="auto"/>
        <w:bottom w:val="none" w:sz="0" w:space="0" w:color="auto"/>
        <w:right w:val="none" w:sz="0" w:space="0" w:color="auto"/>
      </w:divBdr>
    </w:div>
    <w:div w:id="890582060">
      <w:bodyDiv w:val="1"/>
      <w:marLeft w:val="0"/>
      <w:marRight w:val="0"/>
      <w:marTop w:val="0"/>
      <w:marBottom w:val="0"/>
      <w:divBdr>
        <w:top w:val="none" w:sz="0" w:space="0" w:color="auto"/>
        <w:left w:val="none" w:sz="0" w:space="0" w:color="auto"/>
        <w:bottom w:val="none" w:sz="0" w:space="0" w:color="auto"/>
        <w:right w:val="none" w:sz="0" w:space="0" w:color="auto"/>
      </w:divBdr>
    </w:div>
    <w:div w:id="988284931">
      <w:bodyDiv w:val="1"/>
      <w:marLeft w:val="0"/>
      <w:marRight w:val="0"/>
      <w:marTop w:val="0"/>
      <w:marBottom w:val="0"/>
      <w:divBdr>
        <w:top w:val="none" w:sz="0" w:space="0" w:color="auto"/>
        <w:left w:val="none" w:sz="0" w:space="0" w:color="auto"/>
        <w:bottom w:val="none" w:sz="0" w:space="0" w:color="auto"/>
        <w:right w:val="none" w:sz="0" w:space="0" w:color="auto"/>
      </w:divBdr>
    </w:div>
    <w:div w:id="1015109475">
      <w:bodyDiv w:val="1"/>
      <w:marLeft w:val="0"/>
      <w:marRight w:val="0"/>
      <w:marTop w:val="0"/>
      <w:marBottom w:val="0"/>
      <w:divBdr>
        <w:top w:val="none" w:sz="0" w:space="0" w:color="auto"/>
        <w:left w:val="none" w:sz="0" w:space="0" w:color="auto"/>
        <w:bottom w:val="none" w:sz="0" w:space="0" w:color="auto"/>
        <w:right w:val="none" w:sz="0" w:space="0" w:color="auto"/>
      </w:divBdr>
    </w:div>
    <w:div w:id="1027173071">
      <w:bodyDiv w:val="1"/>
      <w:marLeft w:val="0"/>
      <w:marRight w:val="0"/>
      <w:marTop w:val="0"/>
      <w:marBottom w:val="0"/>
      <w:divBdr>
        <w:top w:val="none" w:sz="0" w:space="0" w:color="auto"/>
        <w:left w:val="none" w:sz="0" w:space="0" w:color="auto"/>
        <w:bottom w:val="none" w:sz="0" w:space="0" w:color="auto"/>
        <w:right w:val="none" w:sz="0" w:space="0" w:color="auto"/>
      </w:divBdr>
    </w:div>
    <w:div w:id="1091269830">
      <w:bodyDiv w:val="1"/>
      <w:marLeft w:val="0"/>
      <w:marRight w:val="0"/>
      <w:marTop w:val="0"/>
      <w:marBottom w:val="0"/>
      <w:divBdr>
        <w:top w:val="none" w:sz="0" w:space="0" w:color="auto"/>
        <w:left w:val="none" w:sz="0" w:space="0" w:color="auto"/>
        <w:bottom w:val="none" w:sz="0" w:space="0" w:color="auto"/>
        <w:right w:val="none" w:sz="0" w:space="0" w:color="auto"/>
      </w:divBdr>
    </w:div>
    <w:div w:id="1099136755">
      <w:bodyDiv w:val="1"/>
      <w:marLeft w:val="0"/>
      <w:marRight w:val="0"/>
      <w:marTop w:val="0"/>
      <w:marBottom w:val="0"/>
      <w:divBdr>
        <w:top w:val="none" w:sz="0" w:space="0" w:color="auto"/>
        <w:left w:val="none" w:sz="0" w:space="0" w:color="auto"/>
        <w:bottom w:val="none" w:sz="0" w:space="0" w:color="auto"/>
        <w:right w:val="none" w:sz="0" w:space="0" w:color="auto"/>
      </w:divBdr>
    </w:div>
    <w:div w:id="1132942281">
      <w:bodyDiv w:val="1"/>
      <w:marLeft w:val="0"/>
      <w:marRight w:val="0"/>
      <w:marTop w:val="0"/>
      <w:marBottom w:val="0"/>
      <w:divBdr>
        <w:top w:val="none" w:sz="0" w:space="0" w:color="auto"/>
        <w:left w:val="none" w:sz="0" w:space="0" w:color="auto"/>
        <w:bottom w:val="none" w:sz="0" w:space="0" w:color="auto"/>
        <w:right w:val="none" w:sz="0" w:space="0" w:color="auto"/>
      </w:divBdr>
      <w:divsChild>
        <w:div w:id="1142237982">
          <w:marLeft w:val="0"/>
          <w:marRight w:val="0"/>
          <w:marTop w:val="0"/>
          <w:marBottom w:val="0"/>
          <w:divBdr>
            <w:top w:val="none" w:sz="0" w:space="0" w:color="auto"/>
            <w:left w:val="none" w:sz="0" w:space="0" w:color="auto"/>
            <w:bottom w:val="none" w:sz="0" w:space="0" w:color="auto"/>
            <w:right w:val="none" w:sz="0" w:space="0" w:color="auto"/>
          </w:divBdr>
        </w:div>
        <w:div w:id="851455521">
          <w:marLeft w:val="0"/>
          <w:marRight w:val="0"/>
          <w:marTop w:val="0"/>
          <w:marBottom w:val="0"/>
          <w:divBdr>
            <w:top w:val="none" w:sz="0" w:space="0" w:color="auto"/>
            <w:left w:val="none" w:sz="0" w:space="0" w:color="auto"/>
            <w:bottom w:val="none" w:sz="0" w:space="0" w:color="auto"/>
            <w:right w:val="none" w:sz="0" w:space="0" w:color="auto"/>
          </w:divBdr>
        </w:div>
        <w:div w:id="1319654723">
          <w:marLeft w:val="0"/>
          <w:marRight w:val="0"/>
          <w:marTop w:val="0"/>
          <w:marBottom w:val="0"/>
          <w:divBdr>
            <w:top w:val="none" w:sz="0" w:space="0" w:color="auto"/>
            <w:left w:val="none" w:sz="0" w:space="0" w:color="auto"/>
            <w:bottom w:val="none" w:sz="0" w:space="0" w:color="auto"/>
            <w:right w:val="none" w:sz="0" w:space="0" w:color="auto"/>
          </w:divBdr>
        </w:div>
        <w:div w:id="39788618">
          <w:marLeft w:val="0"/>
          <w:marRight w:val="0"/>
          <w:marTop w:val="0"/>
          <w:marBottom w:val="0"/>
          <w:divBdr>
            <w:top w:val="none" w:sz="0" w:space="0" w:color="auto"/>
            <w:left w:val="none" w:sz="0" w:space="0" w:color="auto"/>
            <w:bottom w:val="none" w:sz="0" w:space="0" w:color="auto"/>
            <w:right w:val="none" w:sz="0" w:space="0" w:color="auto"/>
          </w:divBdr>
        </w:div>
      </w:divsChild>
    </w:div>
    <w:div w:id="1145127643">
      <w:bodyDiv w:val="1"/>
      <w:marLeft w:val="0"/>
      <w:marRight w:val="0"/>
      <w:marTop w:val="0"/>
      <w:marBottom w:val="0"/>
      <w:divBdr>
        <w:top w:val="none" w:sz="0" w:space="0" w:color="auto"/>
        <w:left w:val="none" w:sz="0" w:space="0" w:color="auto"/>
        <w:bottom w:val="none" w:sz="0" w:space="0" w:color="auto"/>
        <w:right w:val="none" w:sz="0" w:space="0" w:color="auto"/>
      </w:divBdr>
    </w:div>
    <w:div w:id="1175848595">
      <w:bodyDiv w:val="1"/>
      <w:marLeft w:val="0"/>
      <w:marRight w:val="0"/>
      <w:marTop w:val="0"/>
      <w:marBottom w:val="0"/>
      <w:divBdr>
        <w:top w:val="none" w:sz="0" w:space="0" w:color="auto"/>
        <w:left w:val="none" w:sz="0" w:space="0" w:color="auto"/>
        <w:bottom w:val="none" w:sz="0" w:space="0" w:color="auto"/>
        <w:right w:val="none" w:sz="0" w:space="0" w:color="auto"/>
      </w:divBdr>
    </w:div>
    <w:div w:id="1179392973">
      <w:bodyDiv w:val="1"/>
      <w:marLeft w:val="0"/>
      <w:marRight w:val="0"/>
      <w:marTop w:val="0"/>
      <w:marBottom w:val="0"/>
      <w:divBdr>
        <w:top w:val="none" w:sz="0" w:space="0" w:color="auto"/>
        <w:left w:val="none" w:sz="0" w:space="0" w:color="auto"/>
        <w:bottom w:val="none" w:sz="0" w:space="0" w:color="auto"/>
        <w:right w:val="none" w:sz="0" w:space="0" w:color="auto"/>
      </w:divBdr>
    </w:div>
    <w:div w:id="1180705675">
      <w:bodyDiv w:val="1"/>
      <w:marLeft w:val="0"/>
      <w:marRight w:val="0"/>
      <w:marTop w:val="0"/>
      <w:marBottom w:val="0"/>
      <w:divBdr>
        <w:top w:val="none" w:sz="0" w:space="0" w:color="auto"/>
        <w:left w:val="none" w:sz="0" w:space="0" w:color="auto"/>
        <w:bottom w:val="none" w:sz="0" w:space="0" w:color="auto"/>
        <w:right w:val="none" w:sz="0" w:space="0" w:color="auto"/>
      </w:divBdr>
    </w:div>
    <w:div w:id="1183982627">
      <w:bodyDiv w:val="1"/>
      <w:marLeft w:val="0"/>
      <w:marRight w:val="0"/>
      <w:marTop w:val="0"/>
      <w:marBottom w:val="0"/>
      <w:divBdr>
        <w:top w:val="none" w:sz="0" w:space="0" w:color="auto"/>
        <w:left w:val="none" w:sz="0" w:space="0" w:color="auto"/>
        <w:bottom w:val="none" w:sz="0" w:space="0" w:color="auto"/>
        <w:right w:val="none" w:sz="0" w:space="0" w:color="auto"/>
      </w:divBdr>
      <w:divsChild>
        <w:div w:id="1378428418">
          <w:marLeft w:val="0"/>
          <w:marRight w:val="0"/>
          <w:marTop w:val="0"/>
          <w:marBottom w:val="0"/>
          <w:divBdr>
            <w:top w:val="none" w:sz="0" w:space="0" w:color="auto"/>
            <w:left w:val="none" w:sz="0" w:space="0" w:color="auto"/>
            <w:bottom w:val="none" w:sz="0" w:space="0" w:color="auto"/>
            <w:right w:val="none" w:sz="0" w:space="0" w:color="auto"/>
          </w:divBdr>
        </w:div>
        <w:div w:id="765544080">
          <w:marLeft w:val="0"/>
          <w:marRight w:val="0"/>
          <w:marTop w:val="0"/>
          <w:marBottom w:val="0"/>
          <w:divBdr>
            <w:top w:val="none" w:sz="0" w:space="0" w:color="auto"/>
            <w:left w:val="none" w:sz="0" w:space="0" w:color="auto"/>
            <w:bottom w:val="none" w:sz="0" w:space="0" w:color="auto"/>
            <w:right w:val="none" w:sz="0" w:space="0" w:color="auto"/>
          </w:divBdr>
        </w:div>
        <w:div w:id="356542142">
          <w:marLeft w:val="0"/>
          <w:marRight w:val="0"/>
          <w:marTop w:val="0"/>
          <w:marBottom w:val="0"/>
          <w:divBdr>
            <w:top w:val="none" w:sz="0" w:space="0" w:color="auto"/>
            <w:left w:val="none" w:sz="0" w:space="0" w:color="auto"/>
            <w:bottom w:val="none" w:sz="0" w:space="0" w:color="auto"/>
            <w:right w:val="none" w:sz="0" w:space="0" w:color="auto"/>
          </w:divBdr>
        </w:div>
        <w:div w:id="816459057">
          <w:marLeft w:val="0"/>
          <w:marRight w:val="0"/>
          <w:marTop w:val="0"/>
          <w:marBottom w:val="0"/>
          <w:divBdr>
            <w:top w:val="none" w:sz="0" w:space="0" w:color="auto"/>
            <w:left w:val="none" w:sz="0" w:space="0" w:color="auto"/>
            <w:bottom w:val="none" w:sz="0" w:space="0" w:color="auto"/>
            <w:right w:val="none" w:sz="0" w:space="0" w:color="auto"/>
          </w:divBdr>
        </w:div>
        <w:div w:id="1081755207">
          <w:marLeft w:val="0"/>
          <w:marRight w:val="0"/>
          <w:marTop w:val="0"/>
          <w:marBottom w:val="0"/>
          <w:divBdr>
            <w:top w:val="none" w:sz="0" w:space="0" w:color="auto"/>
            <w:left w:val="none" w:sz="0" w:space="0" w:color="auto"/>
            <w:bottom w:val="none" w:sz="0" w:space="0" w:color="auto"/>
            <w:right w:val="none" w:sz="0" w:space="0" w:color="auto"/>
          </w:divBdr>
        </w:div>
        <w:div w:id="1003749807">
          <w:marLeft w:val="0"/>
          <w:marRight w:val="0"/>
          <w:marTop w:val="0"/>
          <w:marBottom w:val="0"/>
          <w:divBdr>
            <w:top w:val="none" w:sz="0" w:space="0" w:color="auto"/>
            <w:left w:val="none" w:sz="0" w:space="0" w:color="auto"/>
            <w:bottom w:val="none" w:sz="0" w:space="0" w:color="auto"/>
            <w:right w:val="none" w:sz="0" w:space="0" w:color="auto"/>
          </w:divBdr>
        </w:div>
        <w:div w:id="457724604">
          <w:marLeft w:val="0"/>
          <w:marRight w:val="0"/>
          <w:marTop w:val="0"/>
          <w:marBottom w:val="0"/>
          <w:divBdr>
            <w:top w:val="none" w:sz="0" w:space="0" w:color="auto"/>
            <w:left w:val="none" w:sz="0" w:space="0" w:color="auto"/>
            <w:bottom w:val="none" w:sz="0" w:space="0" w:color="auto"/>
            <w:right w:val="none" w:sz="0" w:space="0" w:color="auto"/>
          </w:divBdr>
        </w:div>
        <w:div w:id="86780243">
          <w:marLeft w:val="0"/>
          <w:marRight w:val="0"/>
          <w:marTop w:val="0"/>
          <w:marBottom w:val="0"/>
          <w:divBdr>
            <w:top w:val="none" w:sz="0" w:space="0" w:color="auto"/>
            <w:left w:val="none" w:sz="0" w:space="0" w:color="auto"/>
            <w:bottom w:val="none" w:sz="0" w:space="0" w:color="auto"/>
            <w:right w:val="none" w:sz="0" w:space="0" w:color="auto"/>
          </w:divBdr>
        </w:div>
        <w:div w:id="1874420241">
          <w:marLeft w:val="0"/>
          <w:marRight w:val="0"/>
          <w:marTop w:val="0"/>
          <w:marBottom w:val="0"/>
          <w:divBdr>
            <w:top w:val="none" w:sz="0" w:space="0" w:color="auto"/>
            <w:left w:val="none" w:sz="0" w:space="0" w:color="auto"/>
            <w:bottom w:val="none" w:sz="0" w:space="0" w:color="auto"/>
            <w:right w:val="none" w:sz="0" w:space="0" w:color="auto"/>
          </w:divBdr>
        </w:div>
      </w:divsChild>
    </w:div>
    <w:div w:id="1187452625">
      <w:bodyDiv w:val="1"/>
      <w:marLeft w:val="0"/>
      <w:marRight w:val="0"/>
      <w:marTop w:val="0"/>
      <w:marBottom w:val="0"/>
      <w:divBdr>
        <w:top w:val="none" w:sz="0" w:space="0" w:color="auto"/>
        <w:left w:val="none" w:sz="0" w:space="0" w:color="auto"/>
        <w:bottom w:val="none" w:sz="0" w:space="0" w:color="auto"/>
        <w:right w:val="none" w:sz="0" w:space="0" w:color="auto"/>
      </w:divBdr>
      <w:divsChild>
        <w:div w:id="1368143498">
          <w:marLeft w:val="0"/>
          <w:marRight w:val="0"/>
          <w:marTop w:val="0"/>
          <w:marBottom w:val="0"/>
          <w:divBdr>
            <w:top w:val="none" w:sz="0" w:space="0" w:color="auto"/>
            <w:left w:val="none" w:sz="0" w:space="0" w:color="auto"/>
            <w:bottom w:val="none" w:sz="0" w:space="0" w:color="auto"/>
            <w:right w:val="none" w:sz="0" w:space="0" w:color="auto"/>
          </w:divBdr>
        </w:div>
        <w:div w:id="1821076100">
          <w:marLeft w:val="0"/>
          <w:marRight w:val="0"/>
          <w:marTop w:val="0"/>
          <w:marBottom w:val="0"/>
          <w:divBdr>
            <w:top w:val="none" w:sz="0" w:space="0" w:color="auto"/>
            <w:left w:val="none" w:sz="0" w:space="0" w:color="auto"/>
            <w:bottom w:val="none" w:sz="0" w:space="0" w:color="auto"/>
            <w:right w:val="none" w:sz="0" w:space="0" w:color="auto"/>
          </w:divBdr>
        </w:div>
        <w:div w:id="1751997372">
          <w:marLeft w:val="0"/>
          <w:marRight w:val="0"/>
          <w:marTop w:val="0"/>
          <w:marBottom w:val="0"/>
          <w:divBdr>
            <w:top w:val="none" w:sz="0" w:space="0" w:color="auto"/>
            <w:left w:val="none" w:sz="0" w:space="0" w:color="auto"/>
            <w:bottom w:val="none" w:sz="0" w:space="0" w:color="auto"/>
            <w:right w:val="none" w:sz="0" w:space="0" w:color="auto"/>
          </w:divBdr>
        </w:div>
        <w:div w:id="1488786762">
          <w:marLeft w:val="0"/>
          <w:marRight w:val="0"/>
          <w:marTop w:val="0"/>
          <w:marBottom w:val="0"/>
          <w:divBdr>
            <w:top w:val="none" w:sz="0" w:space="0" w:color="auto"/>
            <w:left w:val="none" w:sz="0" w:space="0" w:color="auto"/>
            <w:bottom w:val="none" w:sz="0" w:space="0" w:color="auto"/>
            <w:right w:val="none" w:sz="0" w:space="0" w:color="auto"/>
          </w:divBdr>
        </w:div>
        <w:div w:id="1335457214">
          <w:marLeft w:val="0"/>
          <w:marRight w:val="0"/>
          <w:marTop w:val="0"/>
          <w:marBottom w:val="0"/>
          <w:divBdr>
            <w:top w:val="none" w:sz="0" w:space="0" w:color="auto"/>
            <w:left w:val="none" w:sz="0" w:space="0" w:color="auto"/>
            <w:bottom w:val="none" w:sz="0" w:space="0" w:color="auto"/>
            <w:right w:val="none" w:sz="0" w:space="0" w:color="auto"/>
          </w:divBdr>
        </w:div>
        <w:div w:id="674308125">
          <w:marLeft w:val="0"/>
          <w:marRight w:val="0"/>
          <w:marTop w:val="0"/>
          <w:marBottom w:val="0"/>
          <w:divBdr>
            <w:top w:val="none" w:sz="0" w:space="0" w:color="auto"/>
            <w:left w:val="none" w:sz="0" w:space="0" w:color="auto"/>
            <w:bottom w:val="none" w:sz="0" w:space="0" w:color="auto"/>
            <w:right w:val="none" w:sz="0" w:space="0" w:color="auto"/>
          </w:divBdr>
        </w:div>
        <w:div w:id="435177017">
          <w:marLeft w:val="0"/>
          <w:marRight w:val="0"/>
          <w:marTop w:val="0"/>
          <w:marBottom w:val="0"/>
          <w:divBdr>
            <w:top w:val="none" w:sz="0" w:space="0" w:color="auto"/>
            <w:left w:val="none" w:sz="0" w:space="0" w:color="auto"/>
            <w:bottom w:val="none" w:sz="0" w:space="0" w:color="auto"/>
            <w:right w:val="none" w:sz="0" w:space="0" w:color="auto"/>
          </w:divBdr>
        </w:div>
        <w:div w:id="412237736">
          <w:marLeft w:val="0"/>
          <w:marRight w:val="0"/>
          <w:marTop w:val="0"/>
          <w:marBottom w:val="0"/>
          <w:divBdr>
            <w:top w:val="none" w:sz="0" w:space="0" w:color="auto"/>
            <w:left w:val="none" w:sz="0" w:space="0" w:color="auto"/>
            <w:bottom w:val="none" w:sz="0" w:space="0" w:color="auto"/>
            <w:right w:val="none" w:sz="0" w:space="0" w:color="auto"/>
          </w:divBdr>
        </w:div>
        <w:div w:id="588464151">
          <w:marLeft w:val="0"/>
          <w:marRight w:val="0"/>
          <w:marTop w:val="0"/>
          <w:marBottom w:val="0"/>
          <w:divBdr>
            <w:top w:val="none" w:sz="0" w:space="0" w:color="auto"/>
            <w:left w:val="none" w:sz="0" w:space="0" w:color="auto"/>
            <w:bottom w:val="none" w:sz="0" w:space="0" w:color="auto"/>
            <w:right w:val="none" w:sz="0" w:space="0" w:color="auto"/>
          </w:divBdr>
        </w:div>
      </w:divsChild>
    </w:div>
    <w:div w:id="1190294033">
      <w:bodyDiv w:val="1"/>
      <w:marLeft w:val="0"/>
      <w:marRight w:val="0"/>
      <w:marTop w:val="0"/>
      <w:marBottom w:val="0"/>
      <w:divBdr>
        <w:top w:val="none" w:sz="0" w:space="0" w:color="auto"/>
        <w:left w:val="none" w:sz="0" w:space="0" w:color="auto"/>
        <w:bottom w:val="none" w:sz="0" w:space="0" w:color="auto"/>
        <w:right w:val="none" w:sz="0" w:space="0" w:color="auto"/>
      </w:divBdr>
    </w:div>
    <w:div w:id="1197158450">
      <w:bodyDiv w:val="1"/>
      <w:marLeft w:val="0"/>
      <w:marRight w:val="0"/>
      <w:marTop w:val="0"/>
      <w:marBottom w:val="0"/>
      <w:divBdr>
        <w:top w:val="none" w:sz="0" w:space="0" w:color="auto"/>
        <w:left w:val="none" w:sz="0" w:space="0" w:color="auto"/>
        <w:bottom w:val="none" w:sz="0" w:space="0" w:color="auto"/>
        <w:right w:val="none" w:sz="0" w:space="0" w:color="auto"/>
      </w:divBdr>
    </w:div>
    <w:div w:id="1213468856">
      <w:bodyDiv w:val="1"/>
      <w:marLeft w:val="0"/>
      <w:marRight w:val="0"/>
      <w:marTop w:val="0"/>
      <w:marBottom w:val="0"/>
      <w:divBdr>
        <w:top w:val="none" w:sz="0" w:space="0" w:color="auto"/>
        <w:left w:val="none" w:sz="0" w:space="0" w:color="auto"/>
        <w:bottom w:val="none" w:sz="0" w:space="0" w:color="auto"/>
        <w:right w:val="none" w:sz="0" w:space="0" w:color="auto"/>
      </w:divBdr>
    </w:div>
    <w:div w:id="1215697065">
      <w:bodyDiv w:val="1"/>
      <w:marLeft w:val="0"/>
      <w:marRight w:val="0"/>
      <w:marTop w:val="0"/>
      <w:marBottom w:val="0"/>
      <w:divBdr>
        <w:top w:val="none" w:sz="0" w:space="0" w:color="auto"/>
        <w:left w:val="none" w:sz="0" w:space="0" w:color="auto"/>
        <w:bottom w:val="none" w:sz="0" w:space="0" w:color="auto"/>
        <w:right w:val="none" w:sz="0" w:space="0" w:color="auto"/>
      </w:divBdr>
    </w:div>
    <w:div w:id="1230766740">
      <w:bodyDiv w:val="1"/>
      <w:marLeft w:val="0"/>
      <w:marRight w:val="0"/>
      <w:marTop w:val="0"/>
      <w:marBottom w:val="0"/>
      <w:divBdr>
        <w:top w:val="none" w:sz="0" w:space="0" w:color="auto"/>
        <w:left w:val="none" w:sz="0" w:space="0" w:color="auto"/>
        <w:bottom w:val="none" w:sz="0" w:space="0" w:color="auto"/>
        <w:right w:val="none" w:sz="0" w:space="0" w:color="auto"/>
      </w:divBdr>
    </w:div>
    <w:div w:id="1347319357">
      <w:bodyDiv w:val="1"/>
      <w:marLeft w:val="0"/>
      <w:marRight w:val="0"/>
      <w:marTop w:val="0"/>
      <w:marBottom w:val="0"/>
      <w:divBdr>
        <w:top w:val="none" w:sz="0" w:space="0" w:color="auto"/>
        <w:left w:val="none" w:sz="0" w:space="0" w:color="auto"/>
        <w:bottom w:val="none" w:sz="0" w:space="0" w:color="auto"/>
        <w:right w:val="none" w:sz="0" w:space="0" w:color="auto"/>
      </w:divBdr>
    </w:div>
    <w:div w:id="1350763120">
      <w:bodyDiv w:val="1"/>
      <w:marLeft w:val="0"/>
      <w:marRight w:val="0"/>
      <w:marTop w:val="0"/>
      <w:marBottom w:val="0"/>
      <w:divBdr>
        <w:top w:val="none" w:sz="0" w:space="0" w:color="auto"/>
        <w:left w:val="none" w:sz="0" w:space="0" w:color="auto"/>
        <w:bottom w:val="none" w:sz="0" w:space="0" w:color="auto"/>
        <w:right w:val="none" w:sz="0" w:space="0" w:color="auto"/>
      </w:divBdr>
    </w:div>
    <w:div w:id="1398626302">
      <w:bodyDiv w:val="1"/>
      <w:marLeft w:val="0"/>
      <w:marRight w:val="0"/>
      <w:marTop w:val="0"/>
      <w:marBottom w:val="0"/>
      <w:divBdr>
        <w:top w:val="none" w:sz="0" w:space="0" w:color="auto"/>
        <w:left w:val="none" w:sz="0" w:space="0" w:color="auto"/>
        <w:bottom w:val="none" w:sz="0" w:space="0" w:color="auto"/>
        <w:right w:val="none" w:sz="0" w:space="0" w:color="auto"/>
      </w:divBdr>
      <w:divsChild>
        <w:div w:id="57561458">
          <w:marLeft w:val="0"/>
          <w:marRight w:val="0"/>
          <w:marTop w:val="0"/>
          <w:marBottom w:val="375"/>
          <w:divBdr>
            <w:top w:val="none" w:sz="0" w:space="0" w:color="auto"/>
            <w:left w:val="none" w:sz="0" w:space="0" w:color="auto"/>
            <w:bottom w:val="none" w:sz="0" w:space="0" w:color="auto"/>
            <w:right w:val="none" w:sz="0" w:space="0" w:color="auto"/>
          </w:divBdr>
          <w:divsChild>
            <w:div w:id="635525107">
              <w:marLeft w:val="0"/>
              <w:marRight w:val="0"/>
              <w:marTop w:val="0"/>
              <w:marBottom w:val="0"/>
              <w:divBdr>
                <w:top w:val="none" w:sz="0" w:space="0" w:color="auto"/>
                <w:left w:val="none" w:sz="0" w:space="0" w:color="auto"/>
                <w:bottom w:val="none" w:sz="0" w:space="0" w:color="auto"/>
                <w:right w:val="none" w:sz="0" w:space="0" w:color="auto"/>
              </w:divBdr>
            </w:div>
            <w:div w:id="880870054">
              <w:marLeft w:val="0"/>
              <w:marRight w:val="0"/>
              <w:marTop w:val="0"/>
              <w:marBottom w:val="0"/>
              <w:divBdr>
                <w:top w:val="none" w:sz="0" w:space="0" w:color="auto"/>
                <w:left w:val="none" w:sz="0" w:space="0" w:color="auto"/>
                <w:bottom w:val="none" w:sz="0" w:space="0" w:color="auto"/>
                <w:right w:val="none" w:sz="0" w:space="0" w:color="auto"/>
              </w:divBdr>
            </w:div>
            <w:div w:id="408960741">
              <w:marLeft w:val="0"/>
              <w:marRight w:val="0"/>
              <w:marTop w:val="0"/>
              <w:marBottom w:val="0"/>
              <w:divBdr>
                <w:top w:val="none" w:sz="0" w:space="0" w:color="auto"/>
                <w:left w:val="none" w:sz="0" w:space="0" w:color="auto"/>
                <w:bottom w:val="none" w:sz="0" w:space="0" w:color="auto"/>
                <w:right w:val="none" w:sz="0" w:space="0" w:color="auto"/>
              </w:divBdr>
            </w:div>
            <w:div w:id="1671177866">
              <w:marLeft w:val="0"/>
              <w:marRight w:val="0"/>
              <w:marTop w:val="0"/>
              <w:marBottom w:val="0"/>
              <w:divBdr>
                <w:top w:val="none" w:sz="0" w:space="0" w:color="auto"/>
                <w:left w:val="none" w:sz="0" w:space="0" w:color="auto"/>
                <w:bottom w:val="none" w:sz="0" w:space="0" w:color="auto"/>
                <w:right w:val="none" w:sz="0" w:space="0" w:color="auto"/>
              </w:divBdr>
            </w:div>
          </w:divsChild>
        </w:div>
        <w:div w:id="441843991">
          <w:marLeft w:val="0"/>
          <w:marRight w:val="0"/>
          <w:marTop w:val="0"/>
          <w:marBottom w:val="675"/>
          <w:divBdr>
            <w:top w:val="none" w:sz="0" w:space="0" w:color="auto"/>
            <w:left w:val="none" w:sz="0" w:space="0" w:color="auto"/>
            <w:bottom w:val="none" w:sz="0" w:space="0" w:color="auto"/>
            <w:right w:val="none" w:sz="0" w:space="0" w:color="auto"/>
          </w:divBdr>
          <w:divsChild>
            <w:div w:id="334697504">
              <w:marLeft w:val="0"/>
              <w:marRight w:val="0"/>
              <w:marTop w:val="0"/>
              <w:marBottom w:val="0"/>
              <w:divBdr>
                <w:top w:val="none" w:sz="0" w:space="0" w:color="auto"/>
                <w:left w:val="none" w:sz="0" w:space="0" w:color="auto"/>
                <w:bottom w:val="none" w:sz="0" w:space="0" w:color="auto"/>
                <w:right w:val="none" w:sz="0" w:space="0" w:color="auto"/>
              </w:divBdr>
            </w:div>
            <w:div w:id="361907305">
              <w:marLeft w:val="0"/>
              <w:marRight w:val="0"/>
              <w:marTop w:val="0"/>
              <w:marBottom w:val="0"/>
              <w:divBdr>
                <w:top w:val="none" w:sz="0" w:space="0" w:color="auto"/>
                <w:left w:val="none" w:sz="0" w:space="0" w:color="auto"/>
                <w:bottom w:val="none" w:sz="0" w:space="0" w:color="auto"/>
                <w:right w:val="none" w:sz="0" w:space="0" w:color="auto"/>
              </w:divBdr>
              <w:divsChild>
                <w:div w:id="529336701">
                  <w:marLeft w:val="0"/>
                  <w:marRight w:val="0"/>
                  <w:marTop w:val="0"/>
                  <w:marBottom w:val="0"/>
                  <w:divBdr>
                    <w:top w:val="none" w:sz="0" w:space="0" w:color="auto"/>
                    <w:left w:val="none" w:sz="0" w:space="0" w:color="auto"/>
                    <w:bottom w:val="none" w:sz="0" w:space="0" w:color="auto"/>
                    <w:right w:val="none" w:sz="0" w:space="0" w:color="auto"/>
                  </w:divBdr>
                  <w:divsChild>
                    <w:div w:id="1811173292">
                      <w:marLeft w:val="150"/>
                      <w:marRight w:val="0"/>
                      <w:marTop w:val="0"/>
                      <w:marBottom w:val="240"/>
                      <w:divBdr>
                        <w:top w:val="single" w:sz="6" w:space="8" w:color="DDDDDD"/>
                        <w:left w:val="single" w:sz="6" w:space="8" w:color="DDDDDD"/>
                        <w:bottom w:val="single" w:sz="6" w:space="8" w:color="DDDDDD"/>
                        <w:right w:val="single" w:sz="6" w:space="8" w:color="DDDDDD"/>
                      </w:divBdr>
                      <w:divsChild>
                        <w:div w:id="3761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859315">
      <w:bodyDiv w:val="1"/>
      <w:marLeft w:val="0"/>
      <w:marRight w:val="0"/>
      <w:marTop w:val="0"/>
      <w:marBottom w:val="0"/>
      <w:divBdr>
        <w:top w:val="none" w:sz="0" w:space="0" w:color="auto"/>
        <w:left w:val="none" w:sz="0" w:space="0" w:color="auto"/>
        <w:bottom w:val="none" w:sz="0" w:space="0" w:color="auto"/>
        <w:right w:val="none" w:sz="0" w:space="0" w:color="auto"/>
      </w:divBdr>
    </w:div>
    <w:div w:id="1437603686">
      <w:bodyDiv w:val="1"/>
      <w:marLeft w:val="0"/>
      <w:marRight w:val="0"/>
      <w:marTop w:val="0"/>
      <w:marBottom w:val="0"/>
      <w:divBdr>
        <w:top w:val="none" w:sz="0" w:space="0" w:color="auto"/>
        <w:left w:val="none" w:sz="0" w:space="0" w:color="auto"/>
        <w:bottom w:val="none" w:sz="0" w:space="0" w:color="auto"/>
        <w:right w:val="none" w:sz="0" w:space="0" w:color="auto"/>
      </w:divBdr>
    </w:div>
    <w:div w:id="1471901892">
      <w:bodyDiv w:val="1"/>
      <w:marLeft w:val="0"/>
      <w:marRight w:val="0"/>
      <w:marTop w:val="0"/>
      <w:marBottom w:val="0"/>
      <w:divBdr>
        <w:top w:val="none" w:sz="0" w:space="0" w:color="auto"/>
        <w:left w:val="none" w:sz="0" w:space="0" w:color="auto"/>
        <w:bottom w:val="none" w:sz="0" w:space="0" w:color="auto"/>
        <w:right w:val="none" w:sz="0" w:space="0" w:color="auto"/>
      </w:divBdr>
    </w:div>
    <w:div w:id="1496455874">
      <w:bodyDiv w:val="1"/>
      <w:marLeft w:val="0"/>
      <w:marRight w:val="0"/>
      <w:marTop w:val="0"/>
      <w:marBottom w:val="0"/>
      <w:divBdr>
        <w:top w:val="none" w:sz="0" w:space="0" w:color="auto"/>
        <w:left w:val="none" w:sz="0" w:space="0" w:color="auto"/>
        <w:bottom w:val="none" w:sz="0" w:space="0" w:color="auto"/>
        <w:right w:val="none" w:sz="0" w:space="0" w:color="auto"/>
      </w:divBdr>
    </w:div>
    <w:div w:id="1524631761">
      <w:bodyDiv w:val="1"/>
      <w:marLeft w:val="0"/>
      <w:marRight w:val="0"/>
      <w:marTop w:val="0"/>
      <w:marBottom w:val="0"/>
      <w:divBdr>
        <w:top w:val="none" w:sz="0" w:space="0" w:color="auto"/>
        <w:left w:val="none" w:sz="0" w:space="0" w:color="auto"/>
        <w:bottom w:val="none" w:sz="0" w:space="0" w:color="auto"/>
        <w:right w:val="none" w:sz="0" w:space="0" w:color="auto"/>
      </w:divBdr>
    </w:div>
    <w:div w:id="1539397445">
      <w:bodyDiv w:val="1"/>
      <w:marLeft w:val="0"/>
      <w:marRight w:val="0"/>
      <w:marTop w:val="0"/>
      <w:marBottom w:val="0"/>
      <w:divBdr>
        <w:top w:val="none" w:sz="0" w:space="0" w:color="auto"/>
        <w:left w:val="none" w:sz="0" w:space="0" w:color="auto"/>
        <w:bottom w:val="none" w:sz="0" w:space="0" w:color="auto"/>
        <w:right w:val="none" w:sz="0" w:space="0" w:color="auto"/>
      </w:divBdr>
    </w:div>
    <w:div w:id="1572615074">
      <w:bodyDiv w:val="1"/>
      <w:marLeft w:val="0"/>
      <w:marRight w:val="0"/>
      <w:marTop w:val="0"/>
      <w:marBottom w:val="0"/>
      <w:divBdr>
        <w:top w:val="none" w:sz="0" w:space="0" w:color="auto"/>
        <w:left w:val="none" w:sz="0" w:space="0" w:color="auto"/>
        <w:bottom w:val="none" w:sz="0" w:space="0" w:color="auto"/>
        <w:right w:val="none" w:sz="0" w:space="0" w:color="auto"/>
      </w:divBdr>
    </w:div>
    <w:div w:id="1584531894">
      <w:bodyDiv w:val="1"/>
      <w:marLeft w:val="0"/>
      <w:marRight w:val="0"/>
      <w:marTop w:val="0"/>
      <w:marBottom w:val="0"/>
      <w:divBdr>
        <w:top w:val="none" w:sz="0" w:space="0" w:color="auto"/>
        <w:left w:val="none" w:sz="0" w:space="0" w:color="auto"/>
        <w:bottom w:val="none" w:sz="0" w:space="0" w:color="auto"/>
        <w:right w:val="none" w:sz="0" w:space="0" w:color="auto"/>
      </w:divBdr>
    </w:div>
    <w:div w:id="1614020884">
      <w:bodyDiv w:val="1"/>
      <w:marLeft w:val="0"/>
      <w:marRight w:val="0"/>
      <w:marTop w:val="0"/>
      <w:marBottom w:val="0"/>
      <w:divBdr>
        <w:top w:val="none" w:sz="0" w:space="0" w:color="auto"/>
        <w:left w:val="none" w:sz="0" w:space="0" w:color="auto"/>
        <w:bottom w:val="none" w:sz="0" w:space="0" w:color="auto"/>
        <w:right w:val="none" w:sz="0" w:space="0" w:color="auto"/>
      </w:divBdr>
    </w:div>
    <w:div w:id="1622572713">
      <w:bodyDiv w:val="1"/>
      <w:marLeft w:val="0"/>
      <w:marRight w:val="0"/>
      <w:marTop w:val="0"/>
      <w:marBottom w:val="0"/>
      <w:divBdr>
        <w:top w:val="none" w:sz="0" w:space="0" w:color="auto"/>
        <w:left w:val="none" w:sz="0" w:space="0" w:color="auto"/>
        <w:bottom w:val="none" w:sz="0" w:space="0" w:color="auto"/>
        <w:right w:val="none" w:sz="0" w:space="0" w:color="auto"/>
      </w:divBdr>
      <w:divsChild>
        <w:div w:id="1998727444">
          <w:marLeft w:val="0"/>
          <w:marRight w:val="0"/>
          <w:marTop w:val="0"/>
          <w:marBottom w:val="0"/>
          <w:divBdr>
            <w:top w:val="none" w:sz="0" w:space="0" w:color="auto"/>
            <w:left w:val="none" w:sz="0" w:space="0" w:color="auto"/>
            <w:bottom w:val="none" w:sz="0" w:space="0" w:color="auto"/>
            <w:right w:val="none" w:sz="0" w:space="0" w:color="auto"/>
          </w:divBdr>
        </w:div>
        <w:div w:id="1778015771">
          <w:marLeft w:val="0"/>
          <w:marRight w:val="0"/>
          <w:marTop w:val="0"/>
          <w:marBottom w:val="0"/>
          <w:divBdr>
            <w:top w:val="none" w:sz="0" w:space="0" w:color="auto"/>
            <w:left w:val="none" w:sz="0" w:space="0" w:color="auto"/>
            <w:bottom w:val="none" w:sz="0" w:space="0" w:color="auto"/>
            <w:right w:val="none" w:sz="0" w:space="0" w:color="auto"/>
          </w:divBdr>
        </w:div>
        <w:div w:id="1585528340">
          <w:marLeft w:val="0"/>
          <w:marRight w:val="0"/>
          <w:marTop w:val="0"/>
          <w:marBottom w:val="0"/>
          <w:divBdr>
            <w:top w:val="none" w:sz="0" w:space="0" w:color="auto"/>
            <w:left w:val="none" w:sz="0" w:space="0" w:color="auto"/>
            <w:bottom w:val="none" w:sz="0" w:space="0" w:color="auto"/>
            <w:right w:val="none" w:sz="0" w:space="0" w:color="auto"/>
          </w:divBdr>
        </w:div>
        <w:div w:id="371686206">
          <w:marLeft w:val="0"/>
          <w:marRight w:val="0"/>
          <w:marTop w:val="0"/>
          <w:marBottom w:val="0"/>
          <w:divBdr>
            <w:top w:val="none" w:sz="0" w:space="0" w:color="auto"/>
            <w:left w:val="none" w:sz="0" w:space="0" w:color="auto"/>
            <w:bottom w:val="none" w:sz="0" w:space="0" w:color="auto"/>
            <w:right w:val="none" w:sz="0" w:space="0" w:color="auto"/>
          </w:divBdr>
        </w:div>
        <w:div w:id="474956689">
          <w:marLeft w:val="0"/>
          <w:marRight w:val="0"/>
          <w:marTop w:val="0"/>
          <w:marBottom w:val="0"/>
          <w:divBdr>
            <w:top w:val="none" w:sz="0" w:space="0" w:color="auto"/>
            <w:left w:val="none" w:sz="0" w:space="0" w:color="auto"/>
            <w:bottom w:val="none" w:sz="0" w:space="0" w:color="auto"/>
            <w:right w:val="none" w:sz="0" w:space="0" w:color="auto"/>
          </w:divBdr>
        </w:div>
        <w:div w:id="873275073">
          <w:marLeft w:val="0"/>
          <w:marRight w:val="0"/>
          <w:marTop w:val="0"/>
          <w:marBottom w:val="0"/>
          <w:divBdr>
            <w:top w:val="none" w:sz="0" w:space="0" w:color="auto"/>
            <w:left w:val="none" w:sz="0" w:space="0" w:color="auto"/>
            <w:bottom w:val="none" w:sz="0" w:space="0" w:color="auto"/>
            <w:right w:val="none" w:sz="0" w:space="0" w:color="auto"/>
          </w:divBdr>
        </w:div>
        <w:div w:id="1974867859">
          <w:marLeft w:val="0"/>
          <w:marRight w:val="0"/>
          <w:marTop w:val="0"/>
          <w:marBottom w:val="0"/>
          <w:divBdr>
            <w:top w:val="none" w:sz="0" w:space="0" w:color="auto"/>
            <w:left w:val="none" w:sz="0" w:space="0" w:color="auto"/>
            <w:bottom w:val="none" w:sz="0" w:space="0" w:color="auto"/>
            <w:right w:val="none" w:sz="0" w:space="0" w:color="auto"/>
          </w:divBdr>
        </w:div>
        <w:div w:id="1691107585">
          <w:marLeft w:val="0"/>
          <w:marRight w:val="0"/>
          <w:marTop w:val="0"/>
          <w:marBottom w:val="0"/>
          <w:divBdr>
            <w:top w:val="none" w:sz="0" w:space="0" w:color="auto"/>
            <w:left w:val="none" w:sz="0" w:space="0" w:color="auto"/>
            <w:bottom w:val="none" w:sz="0" w:space="0" w:color="auto"/>
            <w:right w:val="none" w:sz="0" w:space="0" w:color="auto"/>
          </w:divBdr>
        </w:div>
        <w:div w:id="1888293581">
          <w:marLeft w:val="0"/>
          <w:marRight w:val="0"/>
          <w:marTop w:val="0"/>
          <w:marBottom w:val="0"/>
          <w:divBdr>
            <w:top w:val="none" w:sz="0" w:space="0" w:color="auto"/>
            <w:left w:val="none" w:sz="0" w:space="0" w:color="auto"/>
            <w:bottom w:val="none" w:sz="0" w:space="0" w:color="auto"/>
            <w:right w:val="none" w:sz="0" w:space="0" w:color="auto"/>
          </w:divBdr>
        </w:div>
      </w:divsChild>
    </w:div>
    <w:div w:id="1633824772">
      <w:bodyDiv w:val="1"/>
      <w:marLeft w:val="0"/>
      <w:marRight w:val="0"/>
      <w:marTop w:val="0"/>
      <w:marBottom w:val="0"/>
      <w:divBdr>
        <w:top w:val="none" w:sz="0" w:space="0" w:color="auto"/>
        <w:left w:val="none" w:sz="0" w:space="0" w:color="auto"/>
        <w:bottom w:val="none" w:sz="0" w:space="0" w:color="auto"/>
        <w:right w:val="none" w:sz="0" w:space="0" w:color="auto"/>
      </w:divBdr>
    </w:div>
    <w:div w:id="1671634760">
      <w:bodyDiv w:val="1"/>
      <w:marLeft w:val="0"/>
      <w:marRight w:val="0"/>
      <w:marTop w:val="0"/>
      <w:marBottom w:val="0"/>
      <w:divBdr>
        <w:top w:val="none" w:sz="0" w:space="0" w:color="auto"/>
        <w:left w:val="none" w:sz="0" w:space="0" w:color="auto"/>
        <w:bottom w:val="none" w:sz="0" w:space="0" w:color="auto"/>
        <w:right w:val="none" w:sz="0" w:space="0" w:color="auto"/>
      </w:divBdr>
    </w:div>
    <w:div w:id="1674993664">
      <w:bodyDiv w:val="1"/>
      <w:marLeft w:val="0"/>
      <w:marRight w:val="0"/>
      <w:marTop w:val="0"/>
      <w:marBottom w:val="0"/>
      <w:divBdr>
        <w:top w:val="none" w:sz="0" w:space="0" w:color="auto"/>
        <w:left w:val="none" w:sz="0" w:space="0" w:color="auto"/>
        <w:bottom w:val="none" w:sz="0" w:space="0" w:color="auto"/>
        <w:right w:val="none" w:sz="0" w:space="0" w:color="auto"/>
      </w:divBdr>
    </w:div>
    <w:div w:id="1694651915">
      <w:bodyDiv w:val="1"/>
      <w:marLeft w:val="0"/>
      <w:marRight w:val="0"/>
      <w:marTop w:val="0"/>
      <w:marBottom w:val="0"/>
      <w:divBdr>
        <w:top w:val="none" w:sz="0" w:space="0" w:color="auto"/>
        <w:left w:val="none" w:sz="0" w:space="0" w:color="auto"/>
        <w:bottom w:val="none" w:sz="0" w:space="0" w:color="auto"/>
        <w:right w:val="none" w:sz="0" w:space="0" w:color="auto"/>
      </w:divBdr>
    </w:div>
    <w:div w:id="1696299185">
      <w:bodyDiv w:val="1"/>
      <w:marLeft w:val="0"/>
      <w:marRight w:val="0"/>
      <w:marTop w:val="0"/>
      <w:marBottom w:val="0"/>
      <w:divBdr>
        <w:top w:val="none" w:sz="0" w:space="0" w:color="auto"/>
        <w:left w:val="none" w:sz="0" w:space="0" w:color="auto"/>
        <w:bottom w:val="none" w:sz="0" w:space="0" w:color="auto"/>
        <w:right w:val="none" w:sz="0" w:space="0" w:color="auto"/>
      </w:divBdr>
    </w:div>
    <w:div w:id="1752314664">
      <w:bodyDiv w:val="1"/>
      <w:marLeft w:val="0"/>
      <w:marRight w:val="0"/>
      <w:marTop w:val="0"/>
      <w:marBottom w:val="0"/>
      <w:divBdr>
        <w:top w:val="none" w:sz="0" w:space="0" w:color="auto"/>
        <w:left w:val="none" w:sz="0" w:space="0" w:color="auto"/>
        <w:bottom w:val="none" w:sz="0" w:space="0" w:color="auto"/>
        <w:right w:val="none" w:sz="0" w:space="0" w:color="auto"/>
      </w:divBdr>
    </w:div>
    <w:div w:id="1773863123">
      <w:bodyDiv w:val="1"/>
      <w:marLeft w:val="0"/>
      <w:marRight w:val="0"/>
      <w:marTop w:val="0"/>
      <w:marBottom w:val="0"/>
      <w:divBdr>
        <w:top w:val="none" w:sz="0" w:space="0" w:color="auto"/>
        <w:left w:val="none" w:sz="0" w:space="0" w:color="auto"/>
        <w:bottom w:val="none" w:sz="0" w:space="0" w:color="auto"/>
        <w:right w:val="none" w:sz="0" w:space="0" w:color="auto"/>
      </w:divBdr>
    </w:div>
    <w:div w:id="1780448913">
      <w:bodyDiv w:val="1"/>
      <w:marLeft w:val="0"/>
      <w:marRight w:val="0"/>
      <w:marTop w:val="0"/>
      <w:marBottom w:val="0"/>
      <w:divBdr>
        <w:top w:val="none" w:sz="0" w:space="0" w:color="auto"/>
        <w:left w:val="none" w:sz="0" w:space="0" w:color="auto"/>
        <w:bottom w:val="none" w:sz="0" w:space="0" w:color="auto"/>
        <w:right w:val="none" w:sz="0" w:space="0" w:color="auto"/>
      </w:divBdr>
    </w:div>
    <w:div w:id="1859926380">
      <w:bodyDiv w:val="1"/>
      <w:marLeft w:val="0"/>
      <w:marRight w:val="0"/>
      <w:marTop w:val="0"/>
      <w:marBottom w:val="0"/>
      <w:divBdr>
        <w:top w:val="none" w:sz="0" w:space="0" w:color="auto"/>
        <w:left w:val="none" w:sz="0" w:space="0" w:color="auto"/>
        <w:bottom w:val="none" w:sz="0" w:space="0" w:color="auto"/>
        <w:right w:val="none" w:sz="0" w:space="0" w:color="auto"/>
      </w:divBdr>
    </w:div>
    <w:div w:id="1866166995">
      <w:bodyDiv w:val="1"/>
      <w:marLeft w:val="0"/>
      <w:marRight w:val="0"/>
      <w:marTop w:val="0"/>
      <w:marBottom w:val="0"/>
      <w:divBdr>
        <w:top w:val="none" w:sz="0" w:space="0" w:color="auto"/>
        <w:left w:val="none" w:sz="0" w:space="0" w:color="auto"/>
        <w:bottom w:val="none" w:sz="0" w:space="0" w:color="auto"/>
        <w:right w:val="none" w:sz="0" w:space="0" w:color="auto"/>
      </w:divBdr>
    </w:div>
    <w:div w:id="1867791508">
      <w:bodyDiv w:val="1"/>
      <w:marLeft w:val="0"/>
      <w:marRight w:val="0"/>
      <w:marTop w:val="0"/>
      <w:marBottom w:val="0"/>
      <w:divBdr>
        <w:top w:val="none" w:sz="0" w:space="0" w:color="auto"/>
        <w:left w:val="none" w:sz="0" w:space="0" w:color="auto"/>
        <w:bottom w:val="none" w:sz="0" w:space="0" w:color="auto"/>
        <w:right w:val="none" w:sz="0" w:space="0" w:color="auto"/>
      </w:divBdr>
    </w:div>
    <w:div w:id="1875583124">
      <w:bodyDiv w:val="1"/>
      <w:marLeft w:val="0"/>
      <w:marRight w:val="0"/>
      <w:marTop w:val="0"/>
      <w:marBottom w:val="0"/>
      <w:divBdr>
        <w:top w:val="none" w:sz="0" w:space="0" w:color="auto"/>
        <w:left w:val="none" w:sz="0" w:space="0" w:color="auto"/>
        <w:bottom w:val="none" w:sz="0" w:space="0" w:color="auto"/>
        <w:right w:val="none" w:sz="0" w:space="0" w:color="auto"/>
      </w:divBdr>
    </w:div>
    <w:div w:id="1895071382">
      <w:bodyDiv w:val="1"/>
      <w:marLeft w:val="0"/>
      <w:marRight w:val="0"/>
      <w:marTop w:val="0"/>
      <w:marBottom w:val="0"/>
      <w:divBdr>
        <w:top w:val="none" w:sz="0" w:space="0" w:color="auto"/>
        <w:left w:val="none" w:sz="0" w:space="0" w:color="auto"/>
        <w:bottom w:val="none" w:sz="0" w:space="0" w:color="auto"/>
        <w:right w:val="none" w:sz="0" w:space="0" w:color="auto"/>
      </w:divBdr>
    </w:div>
    <w:div w:id="1920553798">
      <w:bodyDiv w:val="1"/>
      <w:marLeft w:val="0"/>
      <w:marRight w:val="0"/>
      <w:marTop w:val="0"/>
      <w:marBottom w:val="0"/>
      <w:divBdr>
        <w:top w:val="none" w:sz="0" w:space="0" w:color="auto"/>
        <w:left w:val="none" w:sz="0" w:space="0" w:color="auto"/>
        <w:bottom w:val="none" w:sz="0" w:space="0" w:color="auto"/>
        <w:right w:val="none" w:sz="0" w:space="0" w:color="auto"/>
      </w:divBdr>
    </w:div>
    <w:div w:id="2049837212">
      <w:bodyDiv w:val="1"/>
      <w:marLeft w:val="0"/>
      <w:marRight w:val="0"/>
      <w:marTop w:val="0"/>
      <w:marBottom w:val="0"/>
      <w:divBdr>
        <w:top w:val="none" w:sz="0" w:space="0" w:color="auto"/>
        <w:left w:val="none" w:sz="0" w:space="0" w:color="auto"/>
        <w:bottom w:val="none" w:sz="0" w:space="0" w:color="auto"/>
        <w:right w:val="none" w:sz="0" w:space="0" w:color="auto"/>
      </w:divBdr>
    </w:div>
    <w:div w:id="2089958339">
      <w:bodyDiv w:val="1"/>
      <w:marLeft w:val="0"/>
      <w:marRight w:val="0"/>
      <w:marTop w:val="0"/>
      <w:marBottom w:val="0"/>
      <w:divBdr>
        <w:top w:val="none" w:sz="0" w:space="0" w:color="auto"/>
        <w:left w:val="none" w:sz="0" w:space="0" w:color="auto"/>
        <w:bottom w:val="none" w:sz="0" w:space="0" w:color="auto"/>
        <w:right w:val="none" w:sz="0" w:space="0" w:color="auto"/>
      </w:divBdr>
    </w:div>
    <w:div w:id="2103409878">
      <w:bodyDiv w:val="1"/>
      <w:marLeft w:val="0"/>
      <w:marRight w:val="0"/>
      <w:marTop w:val="0"/>
      <w:marBottom w:val="0"/>
      <w:divBdr>
        <w:top w:val="none" w:sz="0" w:space="0" w:color="auto"/>
        <w:left w:val="none" w:sz="0" w:space="0" w:color="auto"/>
        <w:bottom w:val="none" w:sz="0" w:space="0" w:color="auto"/>
        <w:right w:val="none" w:sz="0" w:space="0" w:color="auto"/>
      </w:divBdr>
    </w:div>
    <w:div w:id="2112773997">
      <w:bodyDiv w:val="1"/>
      <w:marLeft w:val="0"/>
      <w:marRight w:val="0"/>
      <w:marTop w:val="0"/>
      <w:marBottom w:val="0"/>
      <w:divBdr>
        <w:top w:val="none" w:sz="0" w:space="0" w:color="auto"/>
        <w:left w:val="none" w:sz="0" w:space="0" w:color="auto"/>
        <w:bottom w:val="none" w:sz="0" w:space="0" w:color="auto"/>
        <w:right w:val="none" w:sz="0" w:space="0" w:color="auto"/>
      </w:divBdr>
    </w:div>
    <w:div w:id="2118871577">
      <w:bodyDiv w:val="1"/>
      <w:marLeft w:val="0"/>
      <w:marRight w:val="0"/>
      <w:marTop w:val="0"/>
      <w:marBottom w:val="0"/>
      <w:divBdr>
        <w:top w:val="none" w:sz="0" w:space="0" w:color="auto"/>
        <w:left w:val="none" w:sz="0" w:space="0" w:color="auto"/>
        <w:bottom w:val="none" w:sz="0" w:space="0" w:color="auto"/>
        <w:right w:val="none" w:sz="0" w:space="0" w:color="auto"/>
      </w:divBdr>
    </w:div>
    <w:div w:id="2127193819">
      <w:bodyDiv w:val="1"/>
      <w:marLeft w:val="0"/>
      <w:marRight w:val="0"/>
      <w:marTop w:val="0"/>
      <w:marBottom w:val="0"/>
      <w:divBdr>
        <w:top w:val="none" w:sz="0" w:space="0" w:color="auto"/>
        <w:left w:val="none" w:sz="0" w:space="0" w:color="auto"/>
        <w:bottom w:val="none" w:sz="0" w:space="0" w:color="auto"/>
        <w:right w:val="none" w:sz="0" w:space="0" w:color="auto"/>
      </w:divBdr>
    </w:div>
    <w:div w:id="213786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1.png"/><Relationship Id="rId12"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imf.org/en/News/Articles/2015/09/28/04/53/sp052416a" TargetMode="Externa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Int20</b:Tag>
    <b:SourceType>InternetSite</b:SourceType>
    <b:Guid>{791F2268-FE60-41B7-8429-44B5CBE35B3C}</b:Guid>
    <b:Title>International relations </b:Title>
    <b:Year>2020</b:Year>
    <b:Author>
      <b:Author>
        <b:Corporate>International realations </b:Corporate>
      </b:Author>
    </b:Author>
    <b:YearAccessed>2020</b:YearAccessed>
    <b:MonthAccessed>October</b:MonthAccessed>
    <b:DayAccessed>7</b:DayAccessed>
    <b:URL>https://www.internationalrelationsedu.org/what-is-international-business/</b:URL>
    <b:RefOrder>1</b:RefOrder>
  </b:Source>
  <b:Source>
    <b:Tag>Die18</b:Tag>
    <b:SourceType>JournalArticle</b:SourceType>
    <b:Guid>{BAC37BA2-0C39-49B9-9214-1E7025A22B0A}</b:Guid>
    <b:Title>The globaliser dragon: How is china changing economic globaisaiton </b:Title>
    <b:Year>2018</b:Year>
    <b:Author>
      <b:Author>
        <b:Corporate>Diego Trindade</b:Corporate>
      </b:Author>
    </b:Author>
    <b:JournalName>Taylor and Francis </b:JournalName>
    <b:Pages>1727-1749</b:Pages>
    <b:Volume>39</b:Volume>
    <b:Issue>9</b:Issue>
    <b:RefOrder>39</b:RefOrder>
  </b:Source>
  <b:Source>
    <b:Tag>Gua16</b:Tag>
    <b:SourceType>InternetSite</b:SourceType>
    <b:Guid>{979FE17F-D582-4EEF-8CC7-0ECEA6C0C91D}</b:Guid>
    <b:Title>The Guardian view on globalisation: its death is the making of it</b:Title>
    <b:Year>2016</b:Year>
    <b:Author>
      <b:Author>
        <b:Corporate>Guardian </b:Corporate>
      </b:Author>
    </b:Author>
    <b:YearAccessed>2020</b:YearAccessed>
    <b:MonthAccessed>10</b:MonthAccessed>
    <b:DayAccessed>11</b:DayAccessed>
    <b:URL>https://www.theguardian.com/commentisfree/2016/nov/20/the-guardian-view-on-globalisation-its-death-is-the-making-of-it</b:URL>
    <b:RefOrder>2</b:RefOrder>
  </b:Source>
  <b:Source>
    <b:Tag>Bus16</b:Tag>
    <b:SourceType>InternetSite</b:SourceType>
    <b:Guid>{BFFF1B57-3A61-42EF-91F2-473314208A54}</b:Guid>
    <b:Title>Business insider </b:Title>
    <b:Year>2016</b:Year>
    <b:YearAccessed>2020</b:YearAccessed>
    <b:MonthAccessed>10</b:MonthAccessed>
    <b:DayAccessed>11</b:DayAccessed>
    <b:URL>https://www.businessinsider.com/deutsche-bank-on-the-end-of-an-economic-era-2016-9?r=UK</b:URL>
    <b:Author>
      <b:Author>
        <b:Corporate>Business insider </b:Corporate>
      </b:Author>
    </b:Author>
    <b:RefOrder>48</b:RefOrder>
  </b:Source>
  <b:Source>
    <b:Tag>Off20</b:Tag>
    <b:SourceType>InternetSite</b:SourceType>
    <b:Guid>{054DE094-979C-4B18-B246-3C91D627CBDC}</b:Guid>
    <b:Author>
      <b:Author>
        <b:Corporate>Office of the United States Trade Representative </b:Corporate>
      </b:Author>
    </b:Author>
    <b:Title>Office of the United States Trade Representative </b:Title>
    <b:Year>2020</b:Year>
    <b:YearAccessed>2020</b:YearAccessed>
    <b:MonthAccessed>October </b:MonthAccessed>
    <b:DayAccessed>12</b:DayAccessed>
    <b:URL>https://ustr.gov/about-us/benefits-trade</b:URL>
    <b:RefOrder>49</b:RefOrder>
  </b:Source>
  <b:Source>
    <b:Tag>Lyn19</b:Tag>
    <b:SourceType>ArticleInAPeriodical</b:SourceType>
    <b:Guid>{A35821B2-6F52-4CD1-B0FB-9510648EBF9B}</b:Guid>
    <b:Title>Spectator life</b:Title>
    <b:Year>2019</b:Year>
    <b:PeriodicalTitle>A US-Uk free trade agreement will bring benefits to both sides of the Atlantic</b:PeriodicalTitle>
    <b:Month>November</b:Month>
    <b:Day>28</b:Day>
    <b:Author>
      <b:Author>
        <b:NameList>
          <b:Person>
            <b:Last>Lynn</b:Last>
            <b:First>Mathew</b:First>
          </b:Person>
        </b:NameList>
      </b:Author>
    </b:Author>
    <b:RefOrder>50</b:RefOrder>
  </b:Source>
  <b:Source>
    <b:Tag>She20</b:Tag>
    <b:SourceType>Book</b:SourceType>
    <b:Guid>{3C9B8CF6-EF78-4493-83B3-48A36DB49F53}</b:Guid>
    <b:Title>International Business</b:Title>
    <b:Year>2020</b:Year>
    <b:Pages>9</b:Pages>
    <b:JournalName>International business </b:JournalName>
    <b:Author>
      <b:Author>
        <b:NameList>
          <b:Person>
            <b:Last>Shenkar</b:Last>
          </b:Person>
          <b:Person>
            <b:Last>Luo</b:Last>
          </b:Person>
        </b:NameList>
      </b:Author>
    </b:Author>
    <b:City>Danvers</b:City>
    <b:Publisher>John Wily &amp; Sons</b:Publisher>
    <b:RefOrder>51</b:RefOrder>
  </b:Source>
  <b:Source>
    <b:Tag>Roc20</b:Tag>
    <b:SourceType>InternetSite</b:SourceType>
    <b:Guid>{FDC01525-3DEE-4F5F-BAFD-C8E5BB092AA0}</b:Guid>
    <b:Title>Supporting pandemic prepardness</b:Title>
    <b:Year>2020</b:Year>
    <b:Author>
      <b:Author>
        <b:Corporate>Roche</b:Corporate>
      </b:Author>
    </b:Author>
    <b:YearAccessed>2020</b:YearAccessed>
    <b:MonthAccessed>December</b:MonthAccessed>
    <b:DayAccessed>08</b:DayAccessed>
    <b:URL>https://www.roche.com/sustainability/access-to-healthcare/tamiflu_corpres.htm</b:URL>
    <b:RefOrder>3</b:RefOrder>
  </b:Source>
  <b:Source>
    <b:Tag>Roc19</b:Tag>
    <b:SourceType>InternetSite</b:SourceType>
    <b:Guid>{2496C95E-826E-4978-B3C6-0DC202207C79}</b:Guid>
    <b:Author>
      <b:Author>
        <b:Corporate>Roche</b:Corporate>
      </b:Author>
    </b:Author>
    <b:Title>Annual report</b:Title>
    <b:Year>2019</b:Year>
    <b:YearAccessed>2020</b:YearAccessed>
    <b:MonthAccessed>December </b:MonthAccessed>
    <b:DayAccessed>11</b:DayAccessed>
    <b:URL>https://www.roche.com/investors/annualreport19.htm#financials</b:URL>
    <b:RefOrder>5</b:RefOrder>
  </b:Source>
  <b:Source>
    <b:Tag>UkG18</b:Tag>
    <b:SourceType>InternetSite</b:SourceType>
    <b:Guid>{75BDD3DF-BB98-4E62-A951-C82F9C87AEA1}</b:Guid>
    <b:Author>
      <b:Author>
        <b:Corporate>Uk Government</b:Corporate>
      </b:Author>
    </b:Author>
    <b:Title>UK Trade policy</b:Title>
    <b:Year>2019</b:Year>
    <b:YearAccessed>2020</b:YearAccessed>
    <b:MonthAccessed>December</b:MonthAccessed>
    <b:DayAccessed>11</b:DayAccessed>
    <b:URL>https://www.gov.uk/government/publications/a-uk-trade-policy-a-guide-to-trade-legislation/preparing-for-a-uk-trade-policy-a-guide-to-trade-legislation</b:URL>
    <b:RefOrder>9</b:RefOrder>
  </b:Source>
  <b:Source>
    <b:Tag>Fin16</b:Tag>
    <b:SourceType>InternetSite</b:SourceType>
    <b:Guid>{6B638EDA-40E6-412F-8FBA-C6B7D8D825B2}</b:Guid>
    <b:Author>
      <b:Author>
        <b:Corporate>Financial times </b:Corporate>
      </b:Author>
    </b:Author>
    <b:Title>Roche chief warns of Brexit impact on UK medical research</b:Title>
    <b:Year>2016</b:Year>
    <b:YearAccessed>2020</b:YearAccessed>
    <b:MonthAccessed>December </b:MonthAccessed>
    <b:DayAccessed>12</b:DayAccessed>
    <b:URL>https://www.ft.com/content/4b5701ca-4f14-11e6-88c5-db83e98a590a</b:URL>
    <b:RefOrder>10</b:RefOrder>
  </b:Source>
  <b:Source>
    <b:Tag>The201</b:Tag>
    <b:SourceType>InternetSite</b:SourceType>
    <b:Guid>{43D42F52-7FF2-4853-B53C-4C7DB7E9C894}</b:Guid>
    <b:Author>
      <b:Author>
        <b:Corporate>The association of British Pharmaceutical industry </b:Corporate>
      </b:Author>
    </b:Author>
    <b:Title>Building a thriving environment for medicine discovery </b:Title>
    <b:Year>2020</b:Year>
    <b:YearAccessed>2020</b:YearAccessed>
    <b:MonthAccessed>December </b:MonthAccessed>
    <b:DayAccessed>11</b:DayAccessed>
    <b:URL>https://www.abpi.org.uk/medicine-discovery/</b:URL>
    <b:RefOrder>11</b:RefOrder>
  </b:Source>
  <b:Source>
    <b:Tag>Dep17</b:Tag>
    <b:SourceType>InternetSite</b:SourceType>
    <b:Guid>{A167E77A-42F0-4779-8C46-1D4F34B07F2D}</b:Guid>
    <b:Author>
      <b:Author>
        <b:Corporate>Department for Business Innovation&amp; Skill</b:Corporate>
      </b:Author>
    </b:Author>
    <b:Title>Growth Dashboard</b:Title>
    <b:Year>2017</b:Year>
    <b:YearAccessed>2020</b:YearAccessed>
    <b:MonthAccessed>December</b:MonthAccessed>
    <b:DayAccessed>11</b:DayAccessed>
    <b:URL>https://www.gov.uk/government/uploads/system/uploads/attachment_ data/file/396740/bis-15-4-growth-dashboard.pdf</b:URL>
    <b:RefOrder>12</b:RefOrder>
  </b:Source>
  <b:Source>
    <b:Tag>Fin201</b:Tag>
    <b:SourceType>InternetSite</b:SourceType>
    <b:Guid>{28F1F0B9-4867-4D74-8B24-E2F1E1907C2C}</b:Guid>
    <b:Author>
      <b:Author>
        <b:Corporate>Financial Times</b:Corporate>
      </b:Author>
    </b:Author>
    <b:Title>A swiss-Japanese alliance that thrived in the crisis</b:Title>
    <b:Year>2020</b:Year>
    <b:YearAccessed>2020</b:YearAccessed>
    <b:MonthAccessed>December</b:MonthAccessed>
    <b:DayAccessed>11</b:DayAccessed>
    <b:URL>https://www.ft.com/content/9a7abfd8-a4ff-442f-9c3e-a1f8a534ebed</b:URL>
    <b:RefOrder>38</b:RefOrder>
  </b:Source>
  <b:Source>
    <b:Tag>UkG20</b:Tag>
    <b:SourceType>InternetSite</b:SourceType>
    <b:Guid>{936AC161-CEBB-4F01-8267-DD6825409CA9}</b:Guid>
    <b:Author>
      <b:Author>
        <b:Corporate>UK Government</b:Corporate>
      </b:Author>
    </b:Author>
    <b:Title>Countries in the EU</b:Title>
    <b:Year>2020</b:Year>
    <b:YearAccessed>2020</b:YearAccessed>
    <b:MonthAccessed>December</b:MonthAccessed>
    <b:DayAccessed>12</b:DayAccessed>
    <b:URL>https://www.gov.uk/eu-eea</b:URL>
    <b:RefOrder>8</b:RefOrder>
  </b:Source>
  <b:Source>
    <b:Tag>Del20</b:Tag>
    <b:SourceType>InternetSite</b:SourceType>
    <b:Guid>{401CEC95-C644-432B-B849-7DBD54F38B56}</b:Guid>
    <b:Author>
      <b:Author>
        <b:Corporate>Deloitte</b:Corporate>
      </b:Author>
    </b:Author>
    <b:Title>Impact on Switzerland</b:Title>
    <b:Year>2020</b:Year>
    <b:YearAccessed>2020</b:YearAccessed>
    <b:MonthAccessed>December</b:MonthAccessed>
    <b:DayAccessed>12</b:DayAccessed>
    <b:URL>https://www2.deloitte.com/ch/en/pages/finance/articles/brexit-economic-impact-for-switzerland.html</b:URL>
    <b:RefOrder>13</b:RefOrder>
  </b:Source>
  <b:Source>
    <b:Tag>Wor201</b:Tag>
    <b:SourceType>InternetSite</b:SourceType>
    <b:Guid>{3C26CF1F-E57F-4D19-9ECA-8AF62F2C097C}</b:Guid>
    <b:Author>
      <b:Author>
        <b:Corporate>World Health Organisation </b:Corporate>
      </b:Author>
    </b:Author>
    <b:Title>Medicines regulatory support </b:Title>
    <b:Year>2020</b:Year>
    <b:YearAccessed>2020</b:YearAccessed>
    <b:MonthAccessed>Devember </b:MonthAccessed>
    <b:DayAccessed>12</b:DayAccessed>
    <b:URL>https://www.who.int/medicines/areas/quality_safety/regulation_legislation/en/</b:URL>
    <b:RefOrder>6</b:RefOrder>
  </b:Source>
  <b:Source>
    <b:Tag>Roc201</b:Tag>
    <b:SourceType>InternetSite</b:SourceType>
    <b:Guid>{588DEEBB-9566-4BF5-BB1D-97E54ADC296E}</b:Guid>
    <b:Author>
      <b:Author>
        <b:Corporate>Roche</b:Corporate>
      </b:Author>
    </b:Author>
    <b:Title>Innovating pricing solutions</b:Title>
    <b:Year>2020</b:Year>
    <b:YearAccessed>2020</b:YearAccessed>
    <b:MonthAccessed>December </b:MonthAccessed>
    <b:DayAccessed>12</b:DayAccessed>
    <b:URL>https://www.roche.com/sustainability/access-to-healthcare/innovative-pricing-solutions.htm</b:URL>
    <b:RefOrder>15</b:RefOrder>
  </b:Source>
  <b:Source>
    <b:Tag>Roc202</b:Tag>
    <b:SourceType>ArticleInAPeriodical</b:SourceType>
    <b:Guid>{B61B2CFD-5CE1-4882-8CC8-5D81A6C94ADF}</b:Guid>
    <b:Title>First nine month of the year with 1 % sales growth</b:Title>
    <b:Year>2020</b:Year>
    <b:Author>
      <b:Author>
        <b:Corporate>Roche</b:Corporate>
      </b:Author>
    </b:Author>
    <b:PeriodicalTitle>First nine month of the year with 1 % sales growth</b:PeriodicalTitle>
    <b:Month>October</b:Month>
    <b:Day>15</b:Day>
    <b:RefOrder>14</b:RefOrder>
  </b:Source>
  <b:Source>
    <b:Tag>Wor14</b:Tag>
    <b:SourceType>Report</b:SourceType>
    <b:Guid>{7D885002-E4FA-4E50-9F65-E8028A840A9D}</b:Guid>
    <b:Title>World Health Statistics</b:Title>
    <b:Year>2014</b:Year>
    <b:Author>
      <b:Author>
        <b:Corporate>World Health Organisation </b:Corporate>
      </b:Author>
    </b:Author>
    <b:Publisher>World health organisation</b:Publisher>
    <b:City>Switzerland </b:City>
    <b:RefOrder>16</b:RefOrder>
  </b:Source>
  <b:Source>
    <b:Tag>Chu20</b:Tag>
    <b:SourceType>InternetSite</b:SourceType>
    <b:Guid>{0F0257D0-E9BD-4D7B-94CA-9A256DB23396}</b:Guid>
    <b:Title>Strategic alliance with Roche</b:Title>
    <b:Year>2020</b:Year>
    <b:Author>
      <b:Author>
        <b:Corporate>Chugai Pharmaceutical</b:Corporate>
      </b:Author>
    </b:Author>
    <b:YearAccessed>2020</b:YearAccessed>
    <b:MonthAccessed>December </b:MonthAccessed>
    <b:DayAccessed>12</b:DayAccessed>
    <b:URL>https://www.chugai-pharm.co.jp/english/ir/roche_alliance/index.html#:~:text=The%20strategic%20alliance%20gives%20Chugai,market%20Roche%20products%20in%20Japan.</b:URL>
    <b:RefOrder>17</b:RefOrder>
  </b:Source>
  <b:Source>
    <b:Tag>Sta20</b:Tag>
    <b:SourceType>InternetSite</b:SourceType>
    <b:Guid>{68DFB209-EDF1-4790-90B1-0A3F85B745B6}</b:Guid>
    <b:Author>
      <b:Author>
        <b:Corporate>Statista</b:Corporate>
      </b:Author>
    </b:Author>
    <b:Title>Size of the anti aging market worldwide </b:Title>
    <b:Year>2020</b:Year>
    <b:YearAccessed>2020</b:YearAccessed>
    <b:MonthAccessed>December </b:MonthAccessed>
    <b:DayAccessed>12</b:DayAccessed>
    <b:URL>https://www.statista.com/statistics/509679/value-of-the-global-anti-aging-market/#:~:text=The%20global%20anti%2Daging%20market%20is%20growing%20at%20a%20compound,billion%20U.S.%20dollars%20by%202019.</b:URL>
    <b:RefOrder>18</b:RefOrder>
  </b:Source>
  <b:Source>
    <b:Tag>Bus201</b:Tag>
    <b:SourceType>InternetSite</b:SourceType>
    <b:Guid>{796D27CF-7133-4371-8E41-F82308D7DAE2}</b:Guid>
    <b:Author>
      <b:Author>
        <b:Corporate>Business wire</b:Corporate>
      </b:Author>
    </b:Author>
    <b:Title>Global anti-aging products Market report 2020-2027</b:Title>
    <b:Year>2020</b:Year>
    <b:YearAccessed>2020</b:YearAccessed>
    <b:MonthAccessed>December</b:MonthAccessed>
    <b:DayAccessed>13</b:DayAccessed>
    <b:URL>https://www.businesswire.com/news/home/20200722005608/en/Global-Anti-Aging-Products-Market-Report-2020-2027---Popularity-of-Social-Media-Networks-Drives-the-Personal-Care-Industry---ResearchAndMarkets.com</b:URL>
    <b:RefOrder>19</b:RefOrder>
  </b:Source>
  <b:Source>
    <b:Tag>Roc203</b:Tag>
    <b:SourceType>InternetSite</b:SourceType>
    <b:Guid>{4B0CB914-369D-4481-BF86-D419093F6077}</b:Guid>
    <b:Author>
      <b:Author>
        <b:Corporate>Roche</b:Corporate>
      </b:Author>
    </b:Author>
    <b:Title>Engaging with public policy </b:Title>
    <b:Year>2020</b:Year>
    <b:YearAccessed>2020</b:YearAccessed>
    <b:MonthAccessed>December</b:MonthAccessed>
    <b:DayAccessed>12</b:DayAccessed>
    <b:URL>https://www.roche.com/sustainability/approach/public-policy.htm</b:URL>
    <b:RefOrder>22</b:RefOrder>
  </b:Source>
  <b:Source>
    <b:Tag>Sha11</b:Tag>
    <b:SourceType>InternetSite</b:SourceType>
    <b:Guid>{893CF342-8972-456C-B92C-009E502C4842}</b:Guid>
    <b:Title>Pestle analysis for the pharmacutical industry </b:Title>
    <b:Year>2011</b:Year>
    <b:YearAccessed>2021</b:YearAccessed>
    <b:MonthAccessed>December </b:MonthAccessed>
    <b:DayAccessed>19</b:DayAccessed>
    <b:URL>https://www.strategic-planet.com/2011/01/a-pestle-analysis-for-the-pharmaceutical-industry/</b:URL>
    <b:Author>
      <b:Author>
        <b:NameList>
          <b:Person>
            <b:Last>Shaw</b:Last>
            <b:First>A</b:First>
          </b:Person>
        </b:NameList>
      </b:Author>
    </b:Author>
    <b:RefOrder>24</b:RefOrder>
  </b:Source>
  <b:Source>
    <b:Tag>Bus19</b:Tag>
    <b:SourceType>InternetSite</b:SourceType>
    <b:Guid>{5EEABC84-C81D-472E-8945-AD68A27D70D0}</b:Guid>
    <b:Title>Pestle analysis for the pharmacutical industry </b:Title>
    <b:Year>2019</b:Year>
    <b:YearAccessed>2020</b:YearAccessed>
    <b:MonthAccessed>December</b:MonthAccessed>
    <b:DayAccessed>19</b:DayAccessed>
    <b:URL>https://pestleanalysis.com/pestle-analysis-of-pharmaceutical-industry/</b:URL>
    <b:Author>
      <b:Author>
        <b:NameList>
          <b:Person>
            <b:Last>Bush </b:Last>
            <b:First>Thomas </b:First>
          </b:Person>
        </b:NameList>
      </b:Author>
    </b:Author>
    <b:RefOrder>20</b:RefOrder>
  </b:Source>
  <b:Source>
    <b:Tag>Ell19</b:Tag>
    <b:SourceType>InternetSite</b:SourceType>
    <b:Guid>{3911315D-0F9A-4DB3-82CF-CAFCB61B5B2E}</b:Guid>
    <b:Title>Proclinical </b:Title>
    <b:Year>2019</b:Year>
    <b:YearAccessed>2021</b:YearAccessed>
    <b:MonthAccessed>December</b:MonthAccessed>
    <b:DayAccessed>22</b:DayAccessed>
    <b:URL>https://www.proclinical.com/blogs/2019-2/top-10-new-medical-technologies-of-2019</b:URL>
    <b:Author>
      <b:Author>
        <b:NameList>
          <b:Person>
            <b:Last>Ellis</b:Last>
            <b:First>Monique</b:First>
          </b:Person>
        </b:NameList>
      </b:Author>
    </b:Author>
    <b:RefOrder>21</b:RefOrder>
  </b:Source>
  <b:Source>
    <b:Tag>Chu19</b:Tag>
    <b:SourceType>ArticleInAPeriodical</b:SourceType>
    <b:Guid>{123338A7-6569-4AB1-B484-EA34E57C6952}</b:Guid>
    <b:Title>Chugai Launches Genomic Mutation Analysis Program,</b:Title>
    <b:Year>2019</b:Year>
    <b:Author>
      <b:Author>
        <b:Corporate>Chugai</b:Corporate>
      </b:Author>
    </b:Author>
    <b:PeriodicalTitle>Chugai Launches Genomic Mutation Analysis Program,</b:PeriodicalTitle>
    <b:Month>June</b:Month>
    <b:Day>3</b:Day>
    <b:Pages>3</b:Pages>
    <b:RefOrder>28</b:RefOrder>
  </b:Source>
  <b:Source>
    <b:Tag>Hou19</b:Tag>
    <b:SourceType>Report</b:SourceType>
    <b:Guid>{F951245A-D3B2-43F9-95BB-47311814A776}</b:Guid>
    <b:Title>Brexit and Medicines regulations</b:Title>
    <b:Year>2019</b:Year>
    <b:Author>
      <b:Author>
        <b:NameList>
          <b:Person>
            <b:Last>Commons</b:Last>
            <b:First>House</b:First>
            <b:Middle>of</b:Middle>
          </b:Person>
        </b:NameList>
      </b:Author>
    </b:Author>
    <b:Publisher>UK Parliment </b:Publisher>
    <b:City>London</b:City>
    <b:RefOrder>32</b:RefOrder>
  </b:Source>
  <b:Source>
    <b:Tag>Ast20</b:Tag>
    <b:SourceType>InternetSite</b:SourceType>
    <b:Guid>{6EF96DEE-FEC2-41DA-8312-461B77C21C7E}</b:Guid>
    <b:Title>AstraZeneca to supply Europe with up to 400 million doses of Oxford University’s vaccine at no profit</b:Title>
    <b:Year>2020</b:Year>
    <b:Author>
      <b:Author>
        <b:Corporate>AstraZeneca</b:Corporate>
      </b:Author>
    </b:Author>
    <b:YearAccessed>2020</b:YearAccessed>
    <b:MonthAccessed>December</b:MonthAccessed>
    <b:DayAccessed>22</b:DayAccessed>
    <b:URL>https://www.astrazeneca.com/media-centre/press-releases/2020/astrazeneca-to-supply-europe-with-up-to-400-million-doses-of-oxford-universitys-vaccine-at-no-profit.html</b:URL>
    <b:RefOrder>36</b:RefOrder>
  </b:Source>
  <b:Source>
    <b:Tag>Roc204</b:Tag>
    <b:SourceType>InternetSite</b:SourceType>
    <b:Guid>{5C646E4E-28FD-40C8-B293-2180442C8D02}</b:Guid>
    <b:Author>
      <b:Author>
        <b:Corporate>Roche</b:Corporate>
      </b:Author>
    </b:Author>
    <b:Title>Roche response to the Covid 19 pandemic </b:Title>
    <b:Year>2020</b:Year>
    <b:YearAccessed>2020</b:YearAccessed>
    <b:MonthAccessed>December</b:MonthAccessed>
    <b:DayAccessed>22</b:DayAccessed>
    <b:URL>https://diagnostics.roche.com/global/en/c/covid-19-pandemic.html</b:URL>
    <b:RefOrder>30</b:RefOrder>
  </b:Source>
  <b:Source>
    <b:Tag>Roc191</b:Tag>
    <b:SourceType>InternetSite</b:SourceType>
    <b:Guid>{4E191E80-E11F-412D-80A1-2A5176C96CDA}</b:Guid>
    <b:Author>
      <b:Author>
        <b:Corporate>Roche</b:Corporate>
      </b:Author>
    </b:Author>
    <b:Title>Annual report</b:Title>
    <b:Year>2019</b:Year>
    <b:YearAccessed>2020</b:YearAccessed>
    <b:MonthAccessed>December</b:MonthAccessed>
    <b:DayAccessed>22</b:DayAccessed>
    <b:URL>https://www.roche.com/investors/annualreport19.htm</b:URL>
    <b:RefOrder>29</b:RefOrder>
  </b:Source>
  <b:Source>
    <b:Tag>Hoq13</b:Tag>
    <b:SourceType>JournalArticle</b:SourceType>
    <b:Guid>{E284C3D6-F153-4DA0-AF23-B43F73BB5782}</b:Guid>
    <b:Title>A study on Swot anlaysis for pharmaceuticals</b:Title>
    <b:Year>2013</b:Year>
    <b:JournalName>Global disclosure of Economic and Business</b:JournalName>
    <b:Pages>3</b:Pages>
    <b:Volume>2</b:Volume>
    <b:Issue>2</b:Issue>
    <b:Author>
      <b:Author>
        <b:NameList>
          <b:Person>
            <b:Last>Hoq</b:Last>
            <b:First>Meem</b:First>
          </b:Person>
          <b:Person>
            <b:Last>Ahsan</b:Last>
            <b:First>A</b:First>
          </b:Person>
          <b:Person>
            <b:Last>Tabassum</b:Last>
            <b:First>T</b:First>
          </b:Person>
        </b:NameList>
      </b:Author>
    </b:Author>
    <b:RefOrder>33</b:RefOrder>
  </b:Source>
  <b:Source>
    <b:Tag>Kry20</b:Tag>
    <b:SourceType>JournalArticle</b:SourceType>
    <b:Guid>{80DF248E-9AA4-47EE-876C-331F26F00B4C}</b:Guid>
    <b:Title>Analysis of internal environment on pharmaceuticals</b:Title>
    <b:JournalName>Journal of medical sciences </b:JournalName>
    <b:Year>2020</b:Year>
    <b:Pages>387</b:Pages>
    <b:Volume>8</b:Volume>
    <b:Issue>E</b:Issue>
    <b:Author>
      <b:Author>
        <b:NameList>
          <b:Person>
            <b:Last>Krylova</b:Last>
            <b:First>O</b:First>
          </b:Person>
          <b:Person>
            <b:Last>Litvinova</b:Last>
            <b:Middle>M</b:Middle>
            <b:First>T</b:First>
          </b:Person>
          <b:Person>
            <b:Last>Babanskina</b:Last>
            <b:Middle>I</b:Middle>
            <b:First>L</b:First>
          </b:Person>
          <b:Person>
            <b:Last>Savinova</b:Last>
            <b:First>O</b:First>
          </b:Person>
        </b:NameList>
      </b:Author>
    </b:Author>
    <b:RefOrder>34</b:RefOrder>
  </b:Source>
  <b:Source>
    <b:Tag>Bus17</b:Tag>
    <b:SourceType>InternetSite</b:SourceType>
    <b:Guid>{0C47E42F-C70D-404C-98C4-17B682ECE73D}</b:Guid>
    <b:Title>The Global economy will never be the same again </b:Title>
    <b:Year>2016</b:Year>
    <b:Author>
      <b:Author>
        <b:Corporate>Business Insider </b:Corporate>
      </b:Author>
    </b:Author>
    <b:YearAccessed>2021</b:YearAccessed>
    <b:MonthAccessed>January </b:MonthAccessed>
    <b:DayAccessed>2</b:DayAccessed>
    <b:URL>https://www.businessinsider.com/deutsche-bank-on-the-end-of-an-economic-era-2016-9?r=UK</b:URL>
    <b:RefOrder>41</b:RefOrder>
  </b:Source>
  <b:Source>
    <b:Tag>Gua17</b:Tag>
    <b:SourceType>InternetSite</b:SourceType>
    <b:Guid>{B043ED28-5CD0-40C2-9720-E2D847474CF8}</b:Guid>
    <b:Author>
      <b:Author>
        <b:Corporate>Guardian</b:Corporate>
      </b:Author>
    </b:Author>
    <b:Title>The Guardian view on Globaliation, It's death is the making of it</b:Title>
    <b:Year>2016</b:Year>
    <b:YearAccessed>2020</b:YearAccessed>
    <b:MonthAccessed>December </b:MonthAccessed>
    <b:DayAccessed>28</b:DayAccessed>
    <b:URL>https://www.theguardian.com/commentisfree/2016/nov/20/the-guardian-view-on-globalisation-its-death-is-the-making-of-it</b:URL>
    <b:RefOrder>40</b:RefOrder>
  </b:Source>
  <b:Source>
    <b:Tag>Sur20</b:Tag>
    <b:SourceType>JournalArticle</b:SourceType>
    <b:Guid>{19035D1A-52B9-4D36-BFE1-B33923E5D495}</b:Guid>
    <b:Title>The Soio-economic implications of the oronavirus pandemic </b:Title>
    <b:Year>2020</b:Year>
    <b:JournalName>Public health emergency collection </b:JournalName>
    <b:Pages>185-193</b:Pages>
    <b:Volume>78</b:Volume>
    <b:Author>
      <b:Author>
        <b:NameList>
          <b:Person>
            <b:Last>Surge</b:Last>
            <b:First>A</b:First>
          </b:Person>
        </b:NameList>
      </b:Author>
    </b:Author>
    <b:RefOrder>4</b:RefOrder>
  </b:Source>
  <b:Source>
    <b:Tag>FHo20</b:Tag>
    <b:SourceType>ArticleInAPeriodical</b:SourceType>
    <b:Guid>{70546F9E-D3AF-4B88-BBA9-0D49E110A4B6}</b:Guid>
    <b:Title>Roche ranked the most sustainable healthcare company in the Dow Jones Sustainability Indices for the eleventh time</b:Title>
    <b:Year>2020</b:Year>
    <b:Pages>2</b:Pages>
    <b:Author>
      <b:Author>
        <b:Corporate> F. Hoffmann-La Roche Ltd</b:Corporate>
      </b:Author>
    </b:Author>
    <b:PeriodicalTitle>The ranking acknowledges Roche’s commitment to sustainability as an integral part of its business strategy</b:PeriodicalTitle>
    <b:Month>November </b:Month>
    <b:Day>16</b:Day>
    <b:RefOrder>31</b:RefOrder>
  </b:Source>
  <b:Source>
    <b:Tag>Rob20</b:Tag>
    <b:SourceType>ArticleInAPeriodical</b:SourceType>
    <b:Guid>{83AD3C5A-D436-408F-AE9D-25A69CAA5DC9}</b:Guid>
    <b:Title>Effects of regulating internal trade on fims and workers.</b:Title>
    <b:Year>2008</b:Year>
    <b:Pages>https://commonslibrary.parliament.uk/research-briefings/sn02815/#:~:text=In%202019%2C%20the%20UK's%20exports,it%20runs%20a%20trade%20deficit.</b:Pages>
    <b:Month>December</b:Month>
    <b:Day>11</b:Day>
    <b:PeriodicalTitle>The benefits of trade reuglation increase:UK Government</b:PeriodicalTitle>
    <b:Author>
      <b:Author>
        <b:NameList>
          <b:Person>
            <b:Last>Robinson</b:Last>
            <b:First>R</b:First>
          </b:Person>
        </b:NameList>
      </b:Author>
    </b:Author>
    <b:RefOrder>7</b:RefOrder>
  </b:Source>
  <b:Source>
    <b:Tag>Hou20</b:Tag>
    <b:SourceType>InternetSite</b:SourceType>
    <b:Guid>{AD0424B1-8822-49A9-8B5E-18996979E64F}</b:Guid>
    <b:Author>
      <b:Author>
        <b:Corporate>House of Commons</b:Corporate>
      </b:Author>
    </b:Author>
    <b:Title>Trade and Economic Indicator</b:Title>
    <b:Year>2020</b:Year>
    <b:YearAccessed>2020</b:YearAccessed>
    <b:MonthAccessed>November</b:MonthAccessed>
    <b:DayAccessed>4</b:DayAccessed>
    <b:URL>https://commonslibrary.parliament.uk/research-briefings/sn02815/#:~:text=In%202019%2C%20the%20UK's%20exports,it%20runs%20a%20trade%20deficit.</b:URL>
    <b:RefOrder>52</b:RefOrder>
  </b:Source>
  <b:Source>
    <b:Tag>The20</b:Tag>
    <b:SourceType>InternetSite</b:SourceType>
    <b:Guid>{080D8B1F-C7F6-49E8-B4E1-26EEA7E506AC}</b:Guid>
    <b:Author>
      <b:Author>
        <b:Corporate>The balance Small business</b:Corporate>
      </b:Author>
    </b:Author>
    <b:Title>Advantages and Disadvantages of Global strategic alliances </b:Title>
    <b:Year>2020</b:Year>
    <b:YearAccessed>2020</b:YearAccessed>
    <b:MonthAccessed>November </b:MonthAccessed>
    <b:DayAccessed>25</b:DayAccessed>
    <b:URL>https://www.thebalancesmb.com/global-strategic-alliances-advantages-and-disadvantages-1953552</b:URL>
    <b:RefOrder>53</b:RefOrder>
  </b:Source>
  <b:Source>
    <b:Tag>Tra14</b:Tag>
    <b:SourceType>InternetSite</b:SourceType>
    <b:Guid>{A07E78F8-4FAE-49AD-862E-5B2CB28F0F40}</b:Guid>
    <b:Title>Reasons to form Global alliance </b:Title>
    <b:Year>2014</b:Year>
    <b:Author>
      <b:Author>
        <b:Corporate>Trade ready </b:Corporate>
      </b:Author>
    </b:Author>
    <b:YearAccessed>2020</b:YearAccessed>
    <b:MonthAccessed>November </b:MonthAccessed>
    <b:DayAccessed>25</b:DayAccessed>
    <b:URL>http://www.tradeready.ca/2014/fittskills-refresher/8-reasons-forming-strategic-global-business-alliances/</b:URL>
    <b:RefOrder>37</b:RefOrder>
  </b:Source>
  <b:Source>
    <b:Tag>inv20</b:Tag>
    <b:SourceType>InternetSite</b:SourceType>
    <b:Guid>{1964EE28-DCF9-4580-86BA-AAB324FA624F}</b:Guid>
    <b:Author>
      <b:Author>
        <b:Corporate>investopedia</b:Corporate>
      </b:Author>
    </b:Author>
    <b:Title>Investopedia </b:Title>
    <b:Year>2020</b:Year>
    <b:YearAccessed>2020</b:YearAccessed>
    <b:MonthAccessed>November</b:MonthAccessed>
    <b:DayAccessed>17</b:DayAccessed>
    <b:URL>https://www.investopedia.com/terms/m/mergersandacquisitions.asp</b:URL>
    <b:RefOrder>54</b:RefOrder>
  </b:Source>
  <b:Source>
    <b:Tag>Inv201</b:Tag>
    <b:SourceType>InternetSite</b:SourceType>
    <b:Guid>{6B935B18-6714-4C27-AB44-4FFFE07EB9C4}</b:Guid>
    <b:Author>
      <b:Author>
        <b:Corporate>Investopedia </b:Corporate>
      </b:Author>
    </b:Author>
    <b:Title>Investopedia</b:Title>
    <b:Year>2020</b:Year>
    <b:YearAccessed>2020</b:YearAccessed>
    <b:MonthAccessed>November</b:MonthAccessed>
    <b:DayAccessed>02</b:DayAccessed>
    <b:URL>https://www.investopedia.com/terms/a/absoluteadvantage.asp</b:URL>
    <b:RefOrder>55</b:RefOrder>
  </b:Source>
  <b:Source>
    <b:Tag>Med19</b:Tag>
    <b:SourceType>InternetSite</b:SourceType>
    <b:Guid>{532E5A46-BB31-4EEB-B4A2-2C9A22D96949}</b:Guid>
    <b:Title>Roche completes acquisition of Spark Therapeutics as regulators give go-ahead</b:Title>
    <b:Year>2019</b:Year>
    <b:Author>
      <b:Author>
        <b:Corporate>MedCity News</b:Corporate>
      </b:Author>
    </b:Author>
    <b:YearAccessed>2020</b:YearAccessed>
    <b:MonthAccessed>December</b:MonthAccessed>
    <b:DayAccessed>28</b:DayAccessed>
    <b:URL>https://medcitynews.com/2019/12/roche-completes-acquisition-of-spark-as-regulators-give-go-ahead-after-10-month-investigation/</b:URL>
    <b:RefOrder>42</b:RefOrder>
  </b:Source>
  <b:Source>
    <b:Tag>Fed19</b:Tag>
    <b:SourceType>ArticleInAPeriodical</b:SourceType>
    <b:Guid>{2AA53FFB-DE23-44FE-A4BB-57EB43A48E55}</b:Guid>
    <b:Title>Federal Trade Commission Closes Investigation of Roche Holding AG’s Proposed Acquisition of Spark Therapeutics, Inc.</b:Title>
    <b:Year>2019</b:Year>
    <b:Author>
      <b:Author>
        <b:Corporate>Federal Trade Commission </b:Corporate>
      </b:Author>
    </b:Author>
    <b:PeriodicalTitle>Federal Trade Commission Closes Investigation of Roche Holding AG’s Proposed Acquisition of Spark Therapeutics, Inc.</b:PeriodicalTitle>
    <b:Month>December </b:Month>
    <b:Day>16</b:Day>
    <b:RefOrder>43</b:RefOrder>
  </b:Source>
  <b:Source>
    <b:Tag>UKG19</b:Tag>
    <b:SourceType>InternetSite</b:SourceType>
    <b:Guid>{890EA7AB-4368-4391-8AB7-CFF611E400B5}</b:Guid>
    <b:Title>Roche Holdings, Inc / Spark Therapeutics, Inc merger inquiry</b:Title>
    <b:Year>2019</b:Year>
    <b:Author>
      <b:Author>
        <b:Corporate>UK Government </b:Corporate>
      </b:Author>
    </b:Author>
    <b:YearAccessed>2020</b:YearAccessed>
    <b:MonthAccessed>December</b:MonthAccessed>
    <b:DayAccessed>28</b:DayAccessed>
    <b:URL>https://www.gov.uk/cma-cases/roche-holdings-inc-spark-therapeutics-inc-merger-inquiry</b:URL>
    <b:RefOrder>44</b:RefOrder>
  </b:Source>
  <b:Source>
    <b:Tag>Mor20</b:Tag>
    <b:SourceType>Book</b:SourceType>
    <b:Guid>{9D64B48A-2BCF-4FE5-B98C-76A71F8159CB}</b:Guid>
    <b:Title>The Global Business Environment</b:Title>
    <b:Year>2020</b:Year>
    <b:BookTitle>Towards sustainability </b:BookTitle>
    <b:Pages>212</b:Pages>
    <b:City>London</b:City>
    <b:Publisher>Red Globe Press</b:Publisher>
    <b:Author>
      <b:Author>
        <b:NameList>
          <b:Person>
            <b:Last>Morrison </b:Last>
            <b:First>Janet</b:First>
          </b:Person>
        </b:NameList>
      </b:Author>
    </b:Author>
    <b:Edition>5</b:Edition>
    <b:RefOrder>23</b:RefOrder>
  </b:Source>
  <b:Source>
    <b:Tag>BBC14</b:Tag>
    <b:SourceType>InternetSite</b:SourceType>
    <b:Guid>{9AEF6087-0D3F-4EF3-A04D-2F05B16EF482}</b:Guid>
    <b:Author>
      <b:Author>
        <b:Corporate>BBC NEWS</b:Corporate>
      </b:Author>
    </b:Author>
    <b:Title>China and UK establish direct currency</b:Title>
    <b:Year>2014</b:Year>
    <b:YearAccessed>2020</b:YearAccessed>
    <b:MonthAccessed>November</b:MonthAccessed>
    <b:DayAccessed>02</b:DayAccessed>
    <b:URL>https://www.bbc.co.uk/news/business-27917688</b:URL>
    <b:RefOrder>56</b:RefOrder>
  </b:Source>
  <b:Source>
    <b:Tag>BBCed</b:Tag>
    <b:SourceType>InternetSite</b:SourceType>
    <b:Guid>{D77C832C-B4F2-4797-A37F-BDABF7353E4C}</b:Guid>
    <b:Title>Trade Wars</b:Title>
    <b:Year>Trump Tariffs and protectionism explained </b:Year>
    <b:Author>
      <b:Author>
        <b:Corporate>BBC</b:Corporate>
      </b:Author>
    </b:Author>
    <b:YearAccessed>2020</b:YearAccessed>
    <b:MonthAccessed>December </b:MonthAccessed>
    <b:RefOrder>57</b:RefOrder>
  </b:Source>
  <b:Source>
    <b:Tag>BBCed1</b:Tag>
    <b:SourceType>InternetSite</b:SourceType>
    <b:Guid>{8BE6C23B-A7B2-458B-A27A-3CC9F3B82DA9}</b:Guid>
    <b:Author>
      <b:Author>
        <b:Corporate>BBC</b:Corporate>
      </b:Author>
    </b:Author>
    <b:Title>Trade Wars</b:Title>
    <b:Year>Trump tariffs and protectionism explained </b:Year>
    <b:YearAccessed>2020</b:YearAccessed>
    <b:MonthAccessed>December</b:MonthAccessed>
    <b:DayAccessed>4</b:DayAccessed>
    <b:URL>https://www.bbc.co.uk/news/world-43512098</b:URL>
    <b:RefOrder>45</b:RefOrder>
  </b:Source>
  <b:Source>
    <b:Tag>Faj19</b:Tag>
    <b:SourceType>JournalArticle</b:SourceType>
    <b:Guid>{3E2DB378-D4CB-4EE6-8638-8BD202E018DC}</b:Guid>
    <b:Title>The return to protectionism </b:Title>
    <b:Year>2019</b:Year>
    <b:JournalName>The quaterly jounal of Economics </b:JournalName>
    <b:Pages>135</b:Pages>
    <b:Volume>1</b:Volume>
    <b:Author>
      <b:Author>
        <b:NameList>
          <b:Person>
            <b:Last>Fajgelbaum,</b:Last>
            <b:First>P</b:First>
          </b:Person>
          <b:Person>
            <b:Last>Goldberg</b:Last>
            <b:First>P</b:First>
          </b:Person>
          <b:Person>
            <b:Last>Kennedy</b:Last>
            <b:First>P</b:First>
          </b:Person>
          <b:Person>
            <b:Last>Khandawal</b:Last>
            <b:First>P</b:First>
          </b:Person>
        </b:NameList>
      </b:Author>
    </b:Author>
    <b:RefOrder>46</b:RefOrder>
  </b:Source>
  <b:Source>
    <b:Tag>The17</b:Tag>
    <b:SourceType>InternetSite</b:SourceType>
    <b:Guid>{5AF83AF0-CAB5-44CC-99F5-DFBEACBB5EFD}</b:Guid>
    <b:Title>GNI Per capita</b:Title>
    <b:Year>2017</b:Year>
    <b:Author>
      <b:Author>
        <b:Corporate>The World Bank</b:Corporate>
      </b:Author>
    </b:Author>
    <b:YearAccessed>2020</b:YearAccessed>
    <b:MonthAccessed>December </b:MonthAccessed>
    <b:DayAccessed>29</b:DayAccessed>
    <b:URL>https://data.worldbank.org/indicator/NY.GNP.PCAP.PP.CD?end=2019&amp;start=2019&amp;view=bar</b:URL>
    <b:RefOrder>47</b:RefOrder>
  </b:Source>
  <b:Source>
    <b:Tag>Mar14</b:Tag>
    <b:SourceType>JournalArticle</b:SourceType>
    <b:Guid>{2FA843C8-38BD-46FD-846A-821CB2000EBB}</b:Guid>
    <b:Title>PORTER´S FIVE FORCES ON MEDICAL DEVICE INDUSTRY</b:Title>
    <b:Year>2014</b:Year>
    <b:JournalName>Military Medical Science letters </b:JournalName>
    <b:Pages>164-144</b:Pages>
    <b:Volume>83</b:Volume>
    <b:Issue>4</b:Issue>
    <b:Author>
      <b:Author>
        <b:NameList>
          <b:Person>
            <b:Last>Maresova</b:Last>
            <b:First>Petra</b:First>
          </b:Person>
          <b:Person>
            <b:Last>Kuka</b:Last>
            <b:First>Kamil</b:First>
          </b:Person>
        </b:NameList>
      </b:Author>
    </b:Author>
    <b:RefOrder>25</b:RefOrder>
  </b:Source>
  <b:Source>
    <b:Tag>Roc205</b:Tag>
    <b:SourceType>InternetSite</b:SourceType>
    <b:Guid>{093EE25C-5F7D-45DE-A948-DAE8F4F04AEE}</b:Guid>
    <b:Title>Supply Chain targets</b:Title>
    <b:Year>2020</b:Year>
    <b:Author>
      <b:Author>
        <b:Corporate>Roche </b:Corporate>
      </b:Author>
    </b:Author>
    <b:YearAccessed>2020</b:YearAccessed>
    <b:MonthAccessed>Debember</b:MonthAccessed>
    <b:DayAccessed>29</b:DayAccessed>
    <b:URL>https://www.roche.com/sustainability/suppliers/goals_performance.htm</b:URL>
    <b:RefOrder>26</b:RefOrder>
  </b:Source>
  <b:Source>
    <b:Tag>Wel19</b:Tag>
    <b:SourceType>InternetSite</b:SourceType>
    <b:Guid>{731569F3-A2A0-4BCA-A539-286ABB6CFD15}</b:Guid>
    <b:Author>
      <b:Author>
        <b:Corporate>Welsh Government </b:Corporate>
      </b:Author>
    </b:Author>
    <b:Title>Roche Supply Chain</b:Title>
    <b:Year>2019</b:Year>
    <b:YearAccessed>2020</b:YearAccessed>
    <b:MonthAccessed>December </b:MonthAccessed>
    <b:DayAccessed>29</b:DayAccessed>
    <b:URL>https://gov.wales/written-statement-roche-supply-chain</b:URL>
    <b:RefOrder>27</b:RefOrder>
  </b:Source>
  <b:Source>
    <b:Tag>Mik20</b:Tag>
    <b:SourceType>BookSection</b:SourceType>
    <b:Guid>{835C7FFD-252C-495A-B2C3-33F8BF4C49ED}</b:Guid>
    <b:Title>Pathways to sustainable value creation </b:Title>
    <b:Year>2020</b:Year>
    <b:BookTitle>Shaping the future </b:BookTitle>
    <b:City>New York</b:City>
    <b:Publisher>New York suite</b:Publisher>
    <b:Author>
      <b:Author>
        <b:Corporate>Mikinsey &amp; Company </b:Corporate>
      </b:Author>
    </b:Author>
    <b:RefOrder>35</b:RefOrder>
  </b:Source>
</b:Sources>
</file>

<file path=customXml/itemProps1.xml><?xml version="1.0" encoding="utf-8"?>
<ds:datastoreItem xmlns:ds="http://schemas.openxmlformats.org/officeDocument/2006/customXml" ds:itemID="{32687830-FD49-47FE-8124-3B712A72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3527</TotalTime>
  <Pages>21</Pages>
  <Words>5429</Words>
  <Characters>30951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Mcminn-Davies</dc:creator>
  <cp:keywords/>
  <dc:description/>
  <cp:lastModifiedBy>Karen Mcminn-Davies</cp:lastModifiedBy>
  <cp:revision>80</cp:revision>
  <dcterms:created xsi:type="dcterms:W3CDTF">2020-12-08T21:43:00Z</dcterms:created>
  <dcterms:modified xsi:type="dcterms:W3CDTF">2021-01-10T20:42:00Z</dcterms:modified>
</cp:coreProperties>
</file>