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lang w:eastAsia="en-GB"/>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r w:rsidRPr="004B0295">
        <w:rPr>
          <w:rFonts w:cs="Arial"/>
          <w:b/>
          <w:bCs/>
          <w:sz w:val="22"/>
          <w:szCs w:val="22"/>
        </w:rPr>
        <w:t xml:space="preserve">8,000 word project: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12B2D924" w14:textId="660C551D" w:rsidR="00B948CD" w:rsidRPr="00E022CA" w:rsidRDefault="004B0295" w:rsidP="00D012E7">
      <w:pPr>
        <w:rPr>
          <w:rFonts w:cs="Arial"/>
          <w:b/>
          <w:bCs/>
          <w:sz w:val="22"/>
          <w:szCs w:val="22"/>
        </w:rPr>
      </w:pPr>
      <w:r w:rsidRPr="004B0295">
        <w:rPr>
          <w:rFonts w:cs="Arial"/>
          <w:b/>
          <w:bCs/>
          <w:sz w:val="22"/>
          <w:szCs w:val="22"/>
        </w:rPr>
        <w:t xml:space="preserve">4,000 word project and presentation:   </w:t>
      </w:r>
      <w:r w:rsidR="00B948CD" w:rsidRPr="7468DE2F">
        <w:rPr>
          <w:rFonts w:cs="Arial"/>
          <w:color w:val="FF0000"/>
          <w:sz w:val="22"/>
          <w:szCs w:val="22"/>
        </w:rPr>
        <w:t xml:space="preserve">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37C67619" w:rsidR="005C6CD8" w:rsidRDefault="005C6CD8" w:rsidP="00D4485A">
            <w:pPr>
              <w:pStyle w:val="BodyText"/>
              <w:jc w:val="both"/>
              <w:rPr>
                <w:rFonts w:cs="Arial"/>
                <w:b/>
                <w:bCs/>
                <w:sz w:val="22"/>
                <w:szCs w:val="22"/>
              </w:rPr>
            </w:pPr>
            <w:r w:rsidRPr="00D012E7">
              <w:rPr>
                <w:rFonts w:cs="Arial"/>
                <w:b/>
                <w:bCs/>
                <w:sz w:val="22"/>
                <w:szCs w:val="22"/>
              </w:rPr>
              <w:t xml:space="preserve">NAME: </w:t>
            </w:r>
            <w:r w:rsidR="001379C3">
              <w:rPr>
                <w:rFonts w:cs="Arial"/>
                <w:b/>
                <w:bCs/>
                <w:sz w:val="22"/>
                <w:szCs w:val="22"/>
              </w:rPr>
              <w:t>Kieran Gratton</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0E0FD6CE"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1379C3">
              <w:rPr>
                <w:rFonts w:cs="Arial"/>
                <w:b/>
                <w:bCs/>
                <w:sz w:val="22"/>
                <w:szCs w:val="22"/>
              </w:rPr>
              <w:t>2016624</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34ED4277" w14:textId="77777777" w:rsidR="00E022CA"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E022CA">
              <w:rPr>
                <w:rFonts w:cs="Arial"/>
                <w:b/>
                <w:bCs/>
                <w:sz w:val="22"/>
                <w:szCs w:val="22"/>
              </w:rPr>
              <w:t xml:space="preserve"> </w:t>
            </w:r>
          </w:p>
          <w:p w14:paraId="78127624" w14:textId="77777777" w:rsidR="00E022CA" w:rsidRDefault="00E022CA" w:rsidP="00D4485A">
            <w:pPr>
              <w:jc w:val="both"/>
              <w:rPr>
                <w:rFonts w:cs="Arial"/>
                <w:sz w:val="22"/>
                <w:szCs w:val="22"/>
              </w:rPr>
            </w:pPr>
          </w:p>
          <w:p w14:paraId="52EA0AA0" w14:textId="1BD444C1" w:rsidR="005C6CD8" w:rsidRPr="00E022CA" w:rsidRDefault="00DE4AA8" w:rsidP="00D4485A">
            <w:pPr>
              <w:jc w:val="both"/>
              <w:rPr>
                <w:rFonts w:cs="Arial"/>
                <w:sz w:val="22"/>
                <w:szCs w:val="22"/>
              </w:rPr>
            </w:pPr>
            <w:r w:rsidRPr="00E022CA">
              <w:rPr>
                <w:rFonts w:cs="Arial"/>
                <w:sz w:val="22"/>
                <w:szCs w:val="22"/>
              </w:rPr>
              <w:t>Has the type of call answered by the police service become disproportionately weighted towards non-crime reports, and what impact does this have on police morale?</w:t>
            </w:r>
          </w:p>
          <w:p w14:paraId="5EE7D877" w14:textId="77777777" w:rsidR="00DE4AA8" w:rsidRPr="00DE4AA8" w:rsidRDefault="00DE4AA8" w:rsidP="00D4485A">
            <w:pPr>
              <w:jc w:val="both"/>
              <w:rPr>
                <w:rFonts w:cs="Arial"/>
                <w:b/>
                <w:bCs/>
                <w:color w:val="7030A0"/>
                <w:sz w:val="22"/>
                <w:szCs w:val="22"/>
              </w:rPr>
            </w:pPr>
          </w:p>
          <w:p w14:paraId="48F10849" w14:textId="6181A4FE" w:rsidR="005023C7"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5A38A40" w14:textId="2DFB9B42" w:rsidR="00E022CA" w:rsidRPr="00892E13" w:rsidRDefault="00E022CA" w:rsidP="00D4485A">
            <w:pPr>
              <w:jc w:val="both"/>
              <w:rPr>
                <w:rFonts w:cs="Arial"/>
                <w:b/>
                <w:bCs/>
                <w:sz w:val="22"/>
                <w:szCs w:val="22"/>
              </w:rPr>
            </w:pPr>
          </w:p>
          <w:p w14:paraId="512F639C" w14:textId="2BF55346" w:rsidR="00892E13" w:rsidRDefault="00892E13" w:rsidP="00892E13">
            <w:pPr>
              <w:rPr>
                <w:sz w:val="22"/>
                <w:szCs w:val="22"/>
              </w:rPr>
            </w:pPr>
            <w:r w:rsidRPr="00892E13">
              <w:rPr>
                <w:sz w:val="22"/>
                <w:szCs w:val="22"/>
              </w:rPr>
              <w:t>Modern policing has moved forward significantly in recent years, with perhaps one of the most notable changes happening in 1984 with the introduction of the Police and Criminal Evidence Act (Cape &amp; Young 2008). Whilst this is a highly publicised and easily recognisable change in modern policing, this dissertation will look to review some of the other changes that have perhaps gone ‘under the radar’ in changing how officers’ police. Officers have found themselves attending a larger and larger number of reports that are considered to be ‘non-crime’ (</w:t>
            </w:r>
            <w:proofErr w:type="spellStart"/>
            <w:r w:rsidRPr="00892E13">
              <w:rPr>
                <w:sz w:val="22"/>
                <w:szCs w:val="22"/>
              </w:rPr>
              <w:t>Desroches</w:t>
            </w:r>
            <w:proofErr w:type="spellEnd"/>
            <w:r w:rsidRPr="00892E13">
              <w:rPr>
                <w:sz w:val="22"/>
                <w:szCs w:val="22"/>
              </w:rPr>
              <w:t xml:space="preserve"> 2018). In this dissertation the use of the phrase non-crime will be used to describe reports of incident that would be better dealt with by another agency, this is naturally subjective but I will use a number of sources to assist in the definition. It is worth noting that missing person reports, often referred to as </w:t>
            </w:r>
            <w:proofErr w:type="spellStart"/>
            <w:r w:rsidRPr="00892E13">
              <w:rPr>
                <w:sz w:val="22"/>
                <w:szCs w:val="22"/>
              </w:rPr>
              <w:t>mispers</w:t>
            </w:r>
            <w:proofErr w:type="spellEnd"/>
            <w:r w:rsidRPr="00892E13">
              <w:rPr>
                <w:sz w:val="22"/>
                <w:szCs w:val="22"/>
              </w:rPr>
              <w:t xml:space="preserve">, are ‘non-crime’, but often require an amount of investigation that is conducted by the police. The reference to non-crime, as detailed well by </w:t>
            </w:r>
            <w:proofErr w:type="spellStart"/>
            <w:r w:rsidRPr="00892E13">
              <w:rPr>
                <w:sz w:val="22"/>
                <w:szCs w:val="22"/>
              </w:rPr>
              <w:t>Desroches</w:t>
            </w:r>
            <w:proofErr w:type="spellEnd"/>
            <w:r w:rsidRPr="00892E13">
              <w:rPr>
                <w:sz w:val="22"/>
                <w:szCs w:val="22"/>
              </w:rPr>
              <w:t xml:space="preserve"> (2018) will in this instance refer to incidents</w:t>
            </w:r>
            <w:r>
              <w:rPr>
                <w:sz w:val="22"/>
                <w:szCs w:val="22"/>
              </w:rPr>
              <w:t xml:space="preserve"> that police attend</w:t>
            </w:r>
            <w:r w:rsidRPr="00892E13">
              <w:rPr>
                <w:sz w:val="22"/>
                <w:szCs w:val="22"/>
              </w:rPr>
              <w:t xml:space="preserve"> such as those </w:t>
            </w:r>
            <w:r>
              <w:rPr>
                <w:sz w:val="22"/>
                <w:szCs w:val="22"/>
              </w:rPr>
              <w:t xml:space="preserve">surrounding </w:t>
            </w:r>
            <w:r w:rsidRPr="00892E13">
              <w:rPr>
                <w:sz w:val="22"/>
                <w:szCs w:val="22"/>
              </w:rPr>
              <w:t>mental health, hospital attendance</w:t>
            </w:r>
            <w:r>
              <w:rPr>
                <w:sz w:val="22"/>
                <w:szCs w:val="22"/>
              </w:rPr>
              <w:t>, simple “welfare checks” and</w:t>
            </w:r>
            <w:r w:rsidRPr="00892E13">
              <w:rPr>
                <w:sz w:val="22"/>
                <w:szCs w:val="22"/>
              </w:rPr>
              <w:t xml:space="preserve"> non-critical medical incidents.</w:t>
            </w:r>
          </w:p>
          <w:p w14:paraId="7D8877E5" w14:textId="776C99BA" w:rsidR="00993349" w:rsidRDefault="00993349" w:rsidP="00892E13">
            <w:pPr>
              <w:rPr>
                <w:sz w:val="22"/>
                <w:szCs w:val="22"/>
              </w:rPr>
            </w:pPr>
          </w:p>
          <w:p w14:paraId="1C52796C" w14:textId="1F8E92F9" w:rsidR="00993349" w:rsidRDefault="00993349" w:rsidP="00892E13">
            <w:pPr>
              <w:rPr>
                <w:rFonts w:cs="Arial"/>
                <w:color w:val="222222"/>
                <w:sz w:val="20"/>
                <w:shd w:val="clear" w:color="auto" w:fill="FFFFFF"/>
              </w:rPr>
            </w:pPr>
            <w:r>
              <w:rPr>
                <w:sz w:val="22"/>
                <w:szCs w:val="22"/>
              </w:rPr>
              <w:t xml:space="preserve">The area of mental health </w:t>
            </w:r>
            <w:r w:rsidR="00574756">
              <w:rPr>
                <w:sz w:val="22"/>
                <w:szCs w:val="22"/>
              </w:rPr>
              <w:t xml:space="preserve">in society </w:t>
            </w:r>
            <w:r>
              <w:rPr>
                <w:sz w:val="22"/>
                <w:szCs w:val="22"/>
              </w:rPr>
              <w:t>is one of great importance. There is currently a</w:t>
            </w:r>
            <w:r w:rsidR="00574756">
              <w:rPr>
                <w:sz w:val="22"/>
                <w:szCs w:val="22"/>
              </w:rPr>
              <w:t>n upward</w:t>
            </w:r>
            <w:r>
              <w:rPr>
                <w:sz w:val="22"/>
                <w:szCs w:val="22"/>
              </w:rPr>
              <w:t xml:space="preserve"> trend in the detection of mental health issues that the public are facing</w:t>
            </w:r>
            <w:r w:rsidR="004F1532">
              <w:rPr>
                <w:sz w:val="22"/>
                <w:szCs w:val="22"/>
              </w:rPr>
              <w:t xml:space="preserve"> and this has only been increased by the effects of the Covid 19 pandemic and subsequent lockdowns (M Daly, 2020). Demand for NHS mental health services has outstripped the resources available. This has meant that the police service has been required to conduct visits to members of the public suffering from mental health episodes. Despite the police not having any in depth training on this matter, the police do have a power under section 136 of the </w:t>
            </w:r>
            <w:r w:rsidR="004F1532">
              <w:rPr>
                <w:sz w:val="22"/>
                <w:szCs w:val="22"/>
              </w:rPr>
              <w:lastRenderedPageBreak/>
              <w:t xml:space="preserve">mental health act 1983 which allows them to take immediate action to detain and take a person to a place of safety when they are at immediate risk of causing harm to themselves or others due to the perceived mental health condition. This S136 power’s use by police forces is now on a large increase </w:t>
            </w:r>
            <w:r w:rsidR="004F1532" w:rsidRPr="004F1532">
              <w:rPr>
                <w:sz w:val="22"/>
                <w:szCs w:val="22"/>
              </w:rPr>
              <w:t>(</w:t>
            </w:r>
            <w:r w:rsidR="004F1532" w:rsidRPr="004F1532">
              <w:rPr>
                <w:rFonts w:cs="Arial"/>
                <w:color w:val="222222"/>
                <w:sz w:val="22"/>
                <w:szCs w:val="22"/>
                <w:shd w:val="clear" w:color="auto" w:fill="FFFFFF"/>
              </w:rPr>
              <w:t>Thomas, A. and Forrester-Jones, R., 2019).</w:t>
            </w:r>
            <w:r w:rsidR="001B1F23">
              <w:rPr>
                <w:rFonts w:cs="Arial"/>
                <w:color w:val="222222"/>
                <w:sz w:val="22"/>
                <w:szCs w:val="22"/>
                <w:shd w:val="clear" w:color="auto" w:fill="FFFFFF"/>
              </w:rPr>
              <w:t xml:space="preserve"> This situation has not only been recognised by response officers but also by senior management and the national press who have written and published various articles online highlighting this concerning trend of police picking up the national mental health burden</w:t>
            </w:r>
            <w:r w:rsidR="008B1F92">
              <w:rPr>
                <w:rFonts w:cs="Arial"/>
                <w:color w:val="222222"/>
                <w:sz w:val="22"/>
                <w:szCs w:val="22"/>
                <w:shd w:val="clear" w:color="auto" w:fill="FFFFFF"/>
              </w:rPr>
              <w:t xml:space="preserve"> (Fischer, 2019)</w:t>
            </w:r>
            <w:r w:rsidR="001B1F23">
              <w:rPr>
                <w:rFonts w:cs="Arial"/>
                <w:color w:val="222222"/>
                <w:sz w:val="22"/>
                <w:szCs w:val="22"/>
                <w:shd w:val="clear" w:color="auto" w:fill="FFFFFF"/>
              </w:rPr>
              <w:t>.</w:t>
            </w:r>
            <w:r w:rsidR="00961703">
              <w:rPr>
                <w:rFonts w:cs="Arial"/>
                <w:color w:val="222222"/>
                <w:sz w:val="22"/>
                <w:szCs w:val="22"/>
                <w:shd w:val="clear" w:color="auto" w:fill="FFFFFF"/>
              </w:rPr>
              <w:t xml:space="preserve"> Most notably is the recent speaking out by the newly appointed Metropolitan police commissioner who stated that only 1 in 5 calls to the police service are about crime matters</w:t>
            </w:r>
            <w:r w:rsidR="00980E4A">
              <w:rPr>
                <w:rFonts w:cs="Arial"/>
                <w:color w:val="222222"/>
                <w:sz w:val="22"/>
                <w:szCs w:val="22"/>
                <w:shd w:val="clear" w:color="auto" w:fill="FFFFFF"/>
              </w:rPr>
              <w:t xml:space="preserve"> (ITV News, 2022)</w:t>
            </w:r>
            <w:r w:rsidR="00961703">
              <w:rPr>
                <w:rFonts w:cs="Arial"/>
                <w:color w:val="222222"/>
                <w:sz w:val="22"/>
                <w:szCs w:val="22"/>
                <w:shd w:val="clear" w:color="auto" w:fill="FFFFFF"/>
              </w:rPr>
              <w:t>.</w:t>
            </w:r>
            <w:r w:rsidR="00980E4A">
              <w:rPr>
                <w:rFonts w:cs="Arial"/>
                <w:color w:val="222222"/>
                <w:sz w:val="22"/>
                <w:szCs w:val="22"/>
                <w:shd w:val="clear" w:color="auto" w:fill="FFFFFF"/>
              </w:rPr>
              <w:t xml:space="preserve"> These comments from such a public figure, would support the suggestion that calls received by police have become disproportionately weighted towards non-crime reports. </w:t>
            </w:r>
            <w:r w:rsidR="00F524F0">
              <w:rPr>
                <w:rFonts w:cs="Arial"/>
                <w:color w:val="222222"/>
                <w:sz w:val="22"/>
                <w:szCs w:val="22"/>
                <w:shd w:val="clear" w:color="auto" w:fill="FFFFFF"/>
              </w:rPr>
              <w:t>A good gauge of the level of mental health calls answered by police can be taken from a freedom of information request released by West Midlands Police (WMP) in 2021 (WMP, 2021). WMP scanned their incident logs between 2019 and 2021 and from this search of the keyword “mental health” it came back with results of 33,837 relevant incidents.</w:t>
            </w:r>
          </w:p>
          <w:p w14:paraId="4BE40245" w14:textId="0537FF37" w:rsidR="004F1532" w:rsidRDefault="004F1532" w:rsidP="00892E13">
            <w:pPr>
              <w:rPr>
                <w:rFonts w:cs="Arial"/>
                <w:color w:val="222222"/>
                <w:sz w:val="20"/>
                <w:shd w:val="clear" w:color="auto" w:fill="FFFFFF"/>
              </w:rPr>
            </w:pPr>
          </w:p>
          <w:p w14:paraId="504694E8" w14:textId="04A10A30" w:rsidR="004F1532" w:rsidRPr="004F1532" w:rsidRDefault="004F1532" w:rsidP="00892E13">
            <w:pPr>
              <w:rPr>
                <w:sz w:val="22"/>
                <w:szCs w:val="22"/>
              </w:rPr>
            </w:pPr>
            <w:r w:rsidRPr="004F1532">
              <w:rPr>
                <w:rFonts w:cs="Arial"/>
                <w:color w:val="222222"/>
                <w:sz w:val="22"/>
                <w:szCs w:val="22"/>
                <w:shd w:val="clear" w:color="auto" w:fill="FFFFFF"/>
              </w:rPr>
              <w:t>In addition to the demand for mental health call attendance, the police are consistently required to pick up shortfalls in the NHS where waiting times for ambulances can run into double digit hours of waiting</w:t>
            </w:r>
            <w:r w:rsidR="00F524F0">
              <w:rPr>
                <w:rFonts w:cs="Arial"/>
                <w:color w:val="222222"/>
                <w:sz w:val="22"/>
                <w:szCs w:val="22"/>
                <w:shd w:val="clear" w:color="auto" w:fill="FFFFFF"/>
              </w:rPr>
              <w:t xml:space="preserve"> (Dearden, 2018)</w:t>
            </w:r>
            <w:r w:rsidRPr="004F1532">
              <w:rPr>
                <w:rFonts w:cs="Arial"/>
                <w:color w:val="222222"/>
                <w:sz w:val="22"/>
                <w:szCs w:val="22"/>
                <w:shd w:val="clear" w:color="auto" w:fill="FFFFFF"/>
              </w:rPr>
              <w:t>. Over a long period, this situation has been normalised which has created a situation whereby it is often seen as the police’s responsibility to act as an ambulance and transfer patients to hospital when incident are come across and large wait times are expected from the ambulance service.</w:t>
            </w:r>
          </w:p>
          <w:p w14:paraId="7186A1F2" w14:textId="54FFA768" w:rsidR="00892E13" w:rsidRDefault="00892E13" w:rsidP="00892E13">
            <w:pPr>
              <w:rPr>
                <w:sz w:val="22"/>
                <w:szCs w:val="22"/>
              </w:rPr>
            </w:pPr>
          </w:p>
          <w:p w14:paraId="6EC61E10" w14:textId="5F6A08B4" w:rsidR="00892E13" w:rsidRDefault="00892E13" w:rsidP="00892E13">
            <w:pPr>
              <w:rPr>
                <w:sz w:val="22"/>
                <w:szCs w:val="22"/>
              </w:rPr>
            </w:pPr>
            <w:r>
              <w:rPr>
                <w:sz w:val="22"/>
                <w:szCs w:val="22"/>
              </w:rPr>
              <w:t>I have chosen this study due to what I understand is an area that police officers are now perceiving to take up m</w:t>
            </w:r>
            <w:r w:rsidR="00993349">
              <w:rPr>
                <w:sz w:val="22"/>
                <w:szCs w:val="22"/>
              </w:rPr>
              <w:t xml:space="preserve">uch </w:t>
            </w:r>
            <w:r>
              <w:rPr>
                <w:sz w:val="22"/>
                <w:szCs w:val="22"/>
              </w:rPr>
              <w:t>of their time which in turn takes them away from their primary role</w:t>
            </w:r>
            <w:r w:rsidR="00247DE6">
              <w:rPr>
                <w:sz w:val="22"/>
                <w:szCs w:val="22"/>
              </w:rPr>
              <w:t xml:space="preserve"> as described by Sir Robert Peel,</w:t>
            </w:r>
            <w:r>
              <w:rPr>
                <w:sz w:val="22"/>
                <w:szCs w:val="22"/>
              </w:rPr>
              <w:t xml:space="preserve"> of preventing and detecting crime</w:t>
            </w:r>
            <w:r w:rsidR="00247DE6">
              <w:rPr>
                <w:sz w:val="22"/>
                <w:szCs w:val="22"/>
              </w:rPr>
              <w:t xml:space="preserve"> (Davis, 1971)</w:t>
            </w:r>
            <w:r>
              <w:rPr>
                <w:sz w:val="22"/>
                <w:szCs w:val="22"/>
              </w:rPr>
              <w:t>. I believe that any increase of the non-crime reports and requirement for police to attend</w:t>
            </w:r>
            <w:r w:rsidR="00574756">
              <w:rPr>
                <w:sz w:val="22"/>
                <w:szCs w:val="22"/>
              </w:rPr>
              <w:t xml:space="preserve"> has the</w:t>
            </w:r>
            <w:r>
              <w:rPr>
                <w:sz w:val="22"/>
                <w:szCs w:val="22"/>
              </w:rPr>
              <w:t xml:space="preserve"> possib</w:t>
            </w:r>
            <w:r w:rsidR="00574756">
              <w:rPr>
                <w:sz w:val="22"/>
                <w:szCs w:val="22"/>
              </w:rPr>
              <w:t>ility to have</w:t>
            </w:r>
            <w:r>
              <w:rPr>
                <w:sz w:val="22"/>
                <w:szCs w:val="22"/>
              </w:rPr>
              <w:t xml:space="preserve"> a negative impact on both police productivity and officer morale. This study will look at both these areas</w:t>
            </w:r>
            <w:r w:rsidR="00993349">
              <w:rPr>
                <w:sz w:val="22"/>
                <w:szCs w:val="22"/>
              </w:rPr>
              <w:t xml:space="preserve"> through the use of questionnaires to serving response officers and then from a detailed analysis of these answers. </w:t>
            </w:r>
          </w:p>
          <w:p w14:paraId="46177551" w14:textId="0CFC7AAC" w:rsidR="00892E13" w:rsidRDefault="00892E13" w:rsidP="00892E13">
            <w:pPr>
              <w:rPr>
                <w:sz w:val="22"/>
                <w:szCs w:val="22"/>
              </w:rPr>
            </w:pPr>
          </w:p>
          <w:p w14:paraId="0F106C6F" w14:textId="58E67850" w:rsidR="005023C7" w:rsidRPr="00993349" w:rsidRDefault="00892E13" w:rsidP="00993349">
            <w:pPr>
              <w:rPr>
                <w:sz w:val="22"/>
                <w:szCs w:val="22"/>
              </w:rPr>
            </w:pPr>
            <w:r>
              <w:rPr>
                <w:sz w:val="22"/>
                <w:szCs w:val="22"/>
              </w:rPr>
              <w:t>Historically, policing was about law and order and preventing matters such as theft, drunkenness behaviour and solving major crimes such as murder. Over the long period since the police was established by Sir Robert Peel in 1829</w:t>
            </w:r>
            <w:r w:rsidR="00993349">
              <w:rPr>
                <w:sz w:val="22"/>
                <w:szCs w:val="22"/>
              </w:rPr>
              <w:t xml:space="preserve"> (L Jones, 2004), the police have been the one agency who appear to have picked up the responsibility for a greater area of things in society. Where other agencies either fa</w:t>
            </w:r>
            <w:r w:rsidR="000D3152">
              <w:rPr>
                <w:sz w:val="22"/>
                <w:szCs w:val="22"/>
              </w:rPr>
              <w:t>ll short</w:t>
            </w:r>
            <w:r w:rsidR="00993349">
              <w:rPr>
                <w:sz w:val="22"/>
                <w:szCs w:val="22"/>
              </w:rPr>
              <w:t xml:space="preserve"> or just do not exist, the police have become a “go to” agency to cover these shortfalls</w:t>
            </w:r>
            <w:r w:rsidR="000B580E">
              <w:rPr>
                <w:sz w:val="22"/>
                <w:szCs w:val="22"/>
              </w:rPr>
              <w:t xml:space="preserve"> and then pick up the pieces (Crawford, 2018).</w:t>
            </w:r>
          </w:p>
          <w:p w14:paraId="2DE7BF57" w14:textId="77777777" w:rsidR="005023C7" w:rsidRPr="00DE4AA8" w:rsidRDefault="005023C7" w:rsidP="00D4485A">
            <w:pPr>
              <w:jc w:val="both"/>
              <w:rPr>
                <w:rFonts w:cs="Arial"/>
                <w:color w:val="7030A0"/>
                <w:sz w:val="22"/>
                <w:szCs w:val="22"/>
              </w:rPr>
            </w:pPr>
          </w:p>
          <w:p w14:paraId="5B00A39E" w14:textId="5BD089A7" w:rsidR="00E97E2E" w:rsidRDefault="00E97E2E" w:rsidP="00D4485A">
            <w:pPr>
              <w:jc w:val="both"/>
              <w:rPr>
                <w:rFonts w:cs="Arial"/>
                <w:sz w:val="22"/>
                <w:szCs w:val="22"/>
              </w:rPr>
            </w:pPr>
            <w:r>
              <w:rPr>
                <w:rFonts w:cs="Arial"/>
                <w:sz w:val="22"/>
                <w:szCs w:val="22"/>
              </w:rPr>
              <w:t xml:space="preserve">This </w:t>
            </w:r>
            <w:r w:rsidR="000D3152">
              <w:rPr>
                <w:rFonts w:cs="Arial"/>
                <w:sz w:val="22"/>
                <w:szCs w:val="22"/>
              </w:rPr>
              <w:t>area of study is</w:t>
            </w:r>
            <w:r>
              <w:rPr>
                <w:rFonts w:cs="Arial"/>
                <w:sz w:val="22"/>
                <w:szCs w:val="22"/>
              </w:rPr>
              <w:t xml:space="preserve"> worthy of an undergraduate dissertation as it is a study of a very current and topical issue that is facing police officers around the country right now.</w:t>
            </w:r>
            <w:r w:rsidR="000D3152">
              <w:rPr>
                <w:rFonts w:cs="Arial"/>
                <w:sz w:val="22"/>
                <w:szCs w:val="22"/>
              </w:rPr>
              <w:t xml:space="preserve"> Many forces chief constables and policing and crime commissioners have been open and honest in identifying these issues in their local respective presses.</w:t>
            </w:r>
            <w:r>
              <w:rPr>
                <w:rFonts w:cs="Arial"/>
                <w:sz w:val="22"/>
                <w:szCs w:val="22"/>
              </w:rPr>
              <w:t xml:space="preserve"> This study will not only look in depth at the type of reports that are being made to the police but then what effect police’s attendance is having on officers.</w:t>
            </w:r>
            <w:r w:rsidR="000D3152">
              <w:rPr>
                <w:rFonts w:cs="Arial"/>
                <w:sz w:val="22"/>
                <w:szCs w:val="22"/>
              </w:rPr>
              <w:t xml:space="preserve"> At a time when police officers are leaving the job in alarming numbers</w:t>
            </w:r>
            <w:r w:rsidR="00855E31">
              <w:rPr>
                <w:rFonts w:cs="Arial"/>
                <w:sz w:val="22"/>
                <w:szCs w:val="22"/>
              </w:rPr>
              <w:t xml:space="preserve"> (Bennett 2016)</w:t>
            </w:r>
            <w:r w:rsidR="000D3152">
              <w:rPr>
                <w:rFonts w:cs="Arial"/>
                <w:sz w:val="22"/>
                <w:szCs w:val="22"/>
              </w:rPr>
              <w:t>, I believe this study of the link between non-crime reports and officer morale is a very credible and important link to look at.</w:t>
            </w:r>
          </w:p>
          <w:p w14:paraId="7E108C6B" w14:textId="5BE7E1DA" w:rsidR="001A47B6" w:rsidRDefault="001A47B6" w:rsidP="00D4485A">
            <w:pPr>
              <w:jc w:val="both"/>
              <w:rPr>
                <w:rFonts w:cs="Arial"/>
                <w:sz w:val="22"/>
                <w:szCs w:val="22"/>
              </w:rPr>
            </w:pPr>
          </w:p>
          <w:p w14:paraId="69D04122" w14:textId="2B7BAD7E" w:rsidR="001A47B6" w:rsidRDefault="007F6781" w:rsidP="00D4485A">
            <w:pPr>
              <w:jc w:val="both"/>
              <w:rPr>
                <w:rFonts w:cs="Arial"/>
                <w:sz w:val="22"/>
                <w:szCs w:val="22"/>
              </w:rPr>
            </w:pPr>
            <w:r>
              <w:rPr>
                <w:rFonts w:cs="Arial"/>
                <w:sz w:val="22"/>
                <w:szCs w:val="22"/>
              </w:rPr>
              <w:t xml:space="preserve">This study will </w:t>
            </w:r>
            <w:r w:rsidR="00CA4BD6">
              <w:rPr>
                <w:rFonts w:cs="Arial"/>
                <w:sz w:val="22"/>
                <w:szCs w:val="22"/>
              </w:rPr>
              <w:t xml:space="preserve">look </w:t>
            </w:r>
            <w:r>
              <w:rPr>
                <w:rFonts w:cs="Arial"/>
                <w:sz w:val="22"/>
                <w:szCs w:val="22"/>
              </w:rPr>
              <w:t xml:space="preserve">at the volume of calls attended by police </w:t>
            </w:r>
            <w:r w:rsidR="0006514C">
              <w:rPr>
                <w:rFonts w:cs="Arial"/>
                <w:sz w:val="22"/>
                <w:szCs w:val="22"/>
              </w:rPr>
              <w:t>officers,</w:t>
            </w:r>
            <w:r>
              <w:rPr>
                <w:rFonts w:cs="Arial"/>
                <w:sz w:val="22"/>
                <w:szCs w:val="22"/>
              </w:rPr>
              <w:t xml:space="preserve"> and it will then </w:t>
            </w:r>
            <w:r w:rsidR="00CA4BD6">
              <w:rPr>
                <w:rFonts w:cs="Arial"/>
                <w:sz w:val="22"/>
                <w:szCs w:val="22"/>
              </w:rPr>
              <w:t xml:space="preserve">separate these into categories based on if ‘crime’ was dealt with. </w:t>
            </w:r>
            <w:r>
              <w:rPr>
                <w:rFonts w:cs="Arial"/>
                <w:sz w:val="22"/>
                <w:szCs w:val="22"/>
              </w:rPr>
              <w:t>The morale of officers will also be looked at to see if there is any correlation between an increase of non-crime reports and the welfare of officers.</w:t>
            </w:r>
            <w:r w:rsidR="00CA4BD6">
              <w:rPr>
                <w:rFonts w:cs="Arial"/>
                <w:sz w:val="22"/>
                <w:szCs w:val="22"/>
              </w:rPr>
              <w:t xml:space="preserve"> I will briefly look into what demand on other emergency services means for the non-crime demand on policing. </w:t>
            </w:r>
            <w:r w:rsidR="0077721E">
              <w:rPr>
                <w:rFonts w:cs="Arial"/>
                <w:sz w:val="22"/>
                <w:szCs w:val="22"/>
              </w:rPr>
              <w:t>The Welsh Ambulance Service Trust have recently been making headlines in the press for not only their staffing shortfalls but also for long waits on ambulance calls which have been given a high priority for dispatch (Smith, 2022). This in itself is an area worth looking at in a time when the police are expected to assist and pick up the pieces in this situation.</w:t>
            </w:r>
          </w:p>
          <w:p w14:paraId="75A280EA" w14:textId="76388226" w:rsidR="007F6781" w:rsidRDefault="007F6781" w:rsidP="00D4485A">
            <w:pPr>
              <w:jc w:val="both"/>
              <w:rPr>
                <w:rFonts w:cs="Arial"/>
                <w:sz w:val="22"/>
                <w:szCs w:val="22"/>
              </w:rPr>
            </w:pPr>
          </w:p>
          <w:p w14:paraId="4823A536" w14:textId="62CEA0A2" w:rsidR="005C6CD8" w:rsidRPr="00993349" w:rsidRDefault="007F6781" w:rsidP="00993349">
            <w:pPr>
              <w:jc w:val="both"/>
              <w:rPr>
                <w:rFonts w:cs="Arial"/>
                <w:sz w:val="22"/>
                <w:szCs w:val="22"/>
              </w:rPr>
            </w:pPr>
            <w:r>
              <w:rPr>
                <w:rFonts w:cs="Arial"/>
                <w:sz w:val="22"/>
                <w:szCs w:val="22"/>
              </w:rPr>
              <w:t xml:space="preserve">Research will be conducted by disseminating a survey to a small group of serving officers. The officers will be asked to </w:t>
            </w:r>
            <w:r w:rsidR="00CA4BD6">
              <w:rPr>
                <w:rFonts w:cs="Arial"/>
                <w:sz w:val="22"/>
                <w:szCs w:val="22"/>
              </w:rPr>
              <w:t>reflect on t</w:t>
            </w:r>
            <w:r>
              <w:rPr>
                <w:rFonts w:cs="Arial"/>
                <w:sz w:val="22"/>
                <w:szCs w:val="22"/>
              </w:rPr>
              <w:t>he previous month</w:t>
            </w:r>
            <w:r w:rsidR="00CA4BD6">
              <w:rPr>
                <w:rFonts w:cs="Arial"/>
                <w:sz w:val="22"/>
                <w:szCs w:val="22"/>
              </w:rPr>
              <w:t>’</w:t>
            </w:r>
            <w:r>
              <w:rPr>
                <w:rFonts w:cs="Arial"/>
                <w:sz w:val="22"/>
                <w:szCs w:val="22"/>
              </w:rPr>
              <w:t>s call attendances and to form their own opinion on the classification of the call. Through this research, officers will not be asked any detail of the calls attended and no personal information will be gathered. This research is justified as it will allow data to be analysed and for conclusions to be made over the question of “are reports made to police disproportionately weighted to non-crime reports.</w:t>
            </w:r>
          </w:p>
          <w:p w14:paraId="38073E8C" w14:textId="77777777" w:rsidR="00CA4BD6" w:rsidRPr="00D012E7" w:rsidRDefault="00CA4BD6"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3C3B9F65" w14:textId="77777777" w:rsidR="007F6781" w:rsidRDefault="007F6781" w:rsidP="00D4485A">
            <w:pPr>
              <w:rPr>
                <w:rFonts w:cs="Arial"/>
                <w:color w:val="FF0000"/>
                <w:sz w:val="22"/>
                <w:szCs w:val="22"/>
              </w:rPr>
            </w:pPr>
          </w:p>
          <w:p w14:paraId="0D67C4C0" w14:textId="6EB5B101" w:rsidR="007F6781" w:rsidRDefault="007F6781" w:rsidP="00D4485A">
            <w:pPr>
              <w:rPr>
                <w:rFonts w:cs="Arial"/>
                <w:sz w:val="22"/>
                <w:szCs w:val="22"/>
              </w:rPr>
            </w:pPr>
            <w:r>
              <w:rPr>
                <w:rFonts w:cs="Arial"/>
                <w:sz w:val="22"/>
                <w:szCs w:val="22"/>
              </w:rPr>
              <w:t>The information that I want to collect during my research of this topic can be broken down into 3 key objectives. These objectives are listed below –</w:t>
            </w:r>
          </w:p>
          <w:p w14:paraId="07F46BA0" w14:textId="4B546ACC" w:rsidR="007F6781" w:rsidRDefault="007F6781" w:rsidP="00D4485A">
            <w:pPr>
              <w:rPr>
                <w:rFonts w:cs="Arial"/>
                <w:sz w:val="22"/>
                <w:szCs w:val="22"/>
              </w:rPr>
            </w:pPr>
          </w:p>
          <w:p w14:paraId="009202A2" w14:textId="461A664E" w:rsidR="007F6781" w:rsidRDefault="00CA4BD6" w:rsidP="007F6781">
            <w:pPr>
              <w:pStyle w:val="ListParagraph"/>
              <w:numPr>
                <w:ilvl w:val="0"/>
                <w:numId w:val="40"/>
              </w:numPr>
              <w:rPr>
                <w:rFonts w:cs="Arial"/>
                <w:sz w:val="22"/>
                <w:szCs w:val="22"/>
              </w:rPr>
            </w:pPr>
            <w:r>
              <w:rPr>
                <w:rFonts w:cs="Arial"/>
                <w:sz w:val="22"/>
                <w:szCs w:val="22"/>
              </w:rPr>
              <w:t xml:space="preserve">What proportion of calls </w:t>
            </w:r>
            <w:r w:rsidR="007F6781">
              <w:rPr>
                <w:rFonts w:cs="Arial"/>
                <w:sz w:val="22"/>
                <w:szCs w:val="22"/>
              </w:rPr>
              <w:t xml:space="preserve">made to police </w:t>
            </w:r>
            <w:r>
              <w:rPr>
                <w:rFonts w:cs="Arial"/>
                <w:sz w:val="22"/>
                <w:szCs w:val="22"/>
              </w:rPr>
              <w:t xml:space="preserve">are </w:t>
            </w:r>
            <w:r w:rsidR="007F6781">
              <w:rPr>
                <w:rFonts w:cs="Arial"/>
                <w:sz w:val="22"/>
                <w:szCs w:val="22"/>
              </w:rPr>
              <w:t>crime or non-crime related?</w:t>
            </w:r>
          </w:p>
          <w:p w14:paraId="181531C8" w14:textId="3D5D6CEC" w:rsidR="007F6781" w:rsidRDefault="007F6781" w:rsidP="007F6781">
            <w:pPr>
              <w:pStyle w:val="ListParagraph"/>
              <w:numPr>
                <w:ilvl w:val="0"/>
                <w:numId w:val="40"/>
              </w:numPr>
              <w:rPr>
                <w:rFonts w:cs="Arial"/>
                <w:sz w:val="22"/>
                <w:szCs w:val="22"/>
              </w:rPr>
            </w:pPr>
            <w:r>
              <w:rPr>
                <w:rFonts w:cs="Arial"/>
                <w:sz w:val="22"/>
                <w:szCs w:val="22"/>
              </w:rPr>
              <w:t>Should the police be attending these non-crime reports or is there another more suitable service that could pick up these reports?</w:t>
            </w:r>
          </w:p>
          <w:p w14:paraId="1DC82AEE" w14:textId="772E37ED" w:rsidR="00F46F72" w:rsidRPr="00DE799D" w:rsidRDefault="007F6781" w:rsidP="00DE799D">
            <w:pPr>
              <w:pStyle w:val="ListParagraph"/>
              <w:numPr>
                <w:ilvl w:val="0"/>
                <w:numId w:val="40"/>
              </w:numPr>
              <w:rPr>
                <w:rFonts w:cs="Arial"/>
                <w:sz w:val="22"/>
                <w:szCs w:val="22"/>
              </w:rPr>
            </w:pPr>
            <w:r>
              <w:rPr>
                <w:rFonts w:cs="Arial"/>
                <w:sz w:val="22"/>
                <w:szCs w:val="22"/>
              </w:rPr>
              <w:t>What effect does the police attending the non-crime reports have on officers morale?</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601106D"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1E014A5" w14:textId="2C84B8E9" w:rsidR="00F552E6" w:rsidRDefault="00F552E6" w:rsidP="00D4485A">
            <w:pPr>
              <w:rPr>
                <w:rFonts w:cs="Arial"/>
                <w:b/>
                <w:bCs/>
                <w:sz w:val="22"/>
                <w:szCs w:val="22"/>
              </w:rPr>
            </w:pPr>
          </w:p>
          <w:p w14:paraId="7AB69A9B" w14:textId="629F7C67" w:rsidR="00F552E6" w:rsidRDefault="00F552E6" w:rsidP="00D4485A">
            <w:pPr>
              <w:rPr>
                <w:rFonts w:cs="Arial"/>
                <w:sz w:val="22"/>
                <w:szCs w:val="22"/>
              </w:rPr>
            </w:pPr>
            <w:r>
              <w:rPr>
                <w:rFonts w:cs="Arial"/>
                <w:sz w:val="22"/>
                <w:szCs w:val="22"/>
              </w:rPr>
              <w:t xml:space="preserve">Key literature which will be utilised will be statistic data from the UK Government website which publishes monthly information on the police’s crime reports attended. In addition to review of government data, articles from the UK press will be used to establish the views of </w:t>
            </w:r>
            <w:r w:rsidR="00C877D0">
              <w:rPr>
                <w:rFonts w:cs="Arial"/>
                <w:sz w:val="22"/>
                <w:szCs w:val="22"/>
              </w:rPr>
              <w:t>high-ranking</w:t>
            </w:r>
            <w:r>
              <w:rPr>
                <w:rFonts w:cs="Arial"/>
                <w:sz w:val="22"/>
                <w:szCs w:val="22"/>
              </w:rPr>
              <w:t xml:space="preserve"> police officers and public officials who have recently spoke out about this area of study.</w:t>
            </w:r>
            <w:r w:rsidR="001A0C92">
              <w:rPr>
                <w:rFonts w:cs="Arial"/>
                <w:sz w:val="22"/>
                <w:szCs w:val="22"/>
              </w:rPr>
              <w:t xml:space="preserve"> Another key area of literature which will be assessed is the South Wales Police and Crime plan (Rt Hon A Michael 2022) which is written and established by both the chief constable and the local police and crime commissioner. This document states what areas they are looking to target and highlights priorities for the police service in the local area. Research of this document will make for an interesting read to establish if any of the non-crime areas of the job of a police officer are either mentioned or given any priority. </w:t>
            </w:r>
          </w:p>
          <w:p w14:paraId="230ED55A" w14:textId="0B1BA57B" w:rsidR="00F552E6" w:rsidRDefault="00F552E6" w:rsidP="00D4485A">
            <w:pPr>
              <w:rPr>
                <w:rFonts w:cs="Arial"/>
                <w:sz w:val="22"/>
                <w:szCs w:val="22"/>
              </w:rPr>
            </w:pPr>
          </w:p>
          <w:p w14:paraId="42E94465" w14:textId="77777777" w:rsidR="00014708" w:rsidRDefault="00F552E6" w:rsidP="00D71CA8">
            <w:pPr>
              <w:rPr>
                <w:rFonts w:cs="Arial"/>
                <w:sz w:val="22"/>
                <w:szCs w:val="22"/>
              </w:rPr>
            </w:pPr>
            <w:r>
              <w:rPr>
                <w:rFonts w:cs="Arial"/>
                <w:sz w:val="22"/>
                <w:szCs w:val="22"/>
              </w:rPr>
              <w:t xml:space="preserve">Although there is plenty of sources of data which demonstrate how many crime reports officers attend, there is a gap in existing research which shows how many non-crime reports make it to police officers for attendance. I will be looking to bridge this gap in research through the use </w:t>
            </w:r>
            <w:r w:rsidR="00C877D0">
              <w:rPr>
                <w:rFonts w:cs="Arial"/>
                <w:sz w:val="22"/>
                <w:szCs w:val="22"/>
              </w:rPr>
              <w:t xml:space="preserve">of a </w:t>
            </w:r>
            <w:r>
              <w:rPr>
                <w:rFonts w:cs="Arial"/>
                <w:sz w:val="22"/>
                <w:szCs w:val="22"/>
              </w:rPr>
              <w:t>questionnaire which will go to serving officers who will be asked to give their own insight into categorizing the types of calls that officers attend.</w:t>
            </w:r>
            <w:r w:rsidR="00C877D0">
              <w:rPr>
                <w:rFonts w:cs="Arial"/>
                <w:sz w:val="22"/>
                <w:szCs w:val="22"/>
              </w:rPr>
              <w:t xml:space="preserve"> A second questionnaire will also be used to look at the area of police </w:t>
            </w:r>
            <w:r w:rsidR="00D71CA8">
              <w:rPr>
                <w:rFonts w:cs="Arial"/>
                <w:sz w:val="22"/>
                <w:szCs w:val="22"/>
              </w:rPr>
              <w:t>officers’</w:t>
            </w:r>
            <w:r w:rsidR="00C877D0">
              <w:rPr>
                <w:rFonts w:cs="Arial"/>
                <w:sz w:val="22"/>
                <w:szCs w:val="22"/>
              </w:rPr>
              <w:t xml:space="preserve"> morale.</w:t>
            </w:r>
            <w:r w:rsidR="00DB3C83">
              <w:rPr>
                <w:rFonts w:cs="Arial"/>
                <w:sz w:val="22"/>
                <w:szCs w:val="22"/>
              </w:rPr>
              <w:t xml:space="preserve"> Just like the issue of the police attending non-crime reports, the area of low officer morale is also a very well publicised topic in the press right now (Brooke, 2019). Through analysis of results, this study will look to see if there is any correlation between these two sets of data.</w:t>
            </w:r>
          </w:p>
          <w:p w14:paraId="168FD448" w14:textId="77777777" w:rsidR="00014708" w:rsidRDefault="00014708" w:rsidP="00D71CA8">
            <w:pPr>
              <w:rPr>
                <w:rFonts w:cs="Arial"/>
                <w:sz w:val="22"/>
                <w:szCs w:val="22"/>
              </w:rPr>
            </w:pPr>
          </w:p>
          <w:p w14:paraId="2AFC8093" w14:textId="4967DC3E" w:rsidR="005C6CD8" w:rsidRPr="00D71CA8" w:rsidRDefault="00014708" w:rsidP="00D71CA8">
            <w:pPr>
              <w:rPr>
                <w:rStyle w:val="lookup-resultcontent"/>
                <w:rFonts w:cs="Arial"/>
                <w:sz w:val="22"/>
                <w:szCs w:val="22"/>
              </w:rPr>
            </w:pPr>
            <w:r>
              <w:rPr>
                <w:rFonts w:cs="Arial"/>
                <w:sz w:val="22"/>
                <w:szCs w:val="22"/>
              </w:rPr>
              <w:t>A key literature area which covers officer morale, is the reports published from the Police federation of England and Wales. This federation conduct yearly surveys which look intrusively at officer morale and the reasons possibly linked to any low morale.</w:t>
            </w:r>
            <w:r w:rsidR="00DB3C83">
              <w:rPr>
                <w:rFonts w:cs="Arial"/>
                <w:sz w:val="22"/>
                <w:szCs w:val="22"/>
              </w:rPr>
              <w:t xml:space="preserve"> </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2A7841" w14:textId="150003E7" w:rsidR="005C6CD8" w:rsidRDefault="005C6CD8" w:rsidP="00D4485A">
            <w:pPr>
              <w:rPr>
                <w:rFonts w:cs="Arial"/>
                <w:color w:val="FF0000"/>
                <w:sz w:val="22"/>
                <w:szCs w:val="22"/>
              </w:rPr>
            </w:pPr>
          </w:p>
          <w:p w14:paraId="3CA26F70" w14:textId="2C53BC0C" w:rsidR="00A8477B" w:rsidRPr="00A8477B" w:rsidRDefault="00A8477B" w:rsidP="00D4485A">
            <w:pPr>
              <w:rPr>
                <w:rFonts w:cs="Arial"/>
                <w:sz w:val="22"/>
                <w:szCs w:val="22"/>
              </w:rPr>
            </w:pPr>
            <w:r>
              <w:rPr>
                <w:rFonts w:cs="Arial"/>
                <w:sz w:val="22"/>
                <w:szCs w:val="22"/>
              </w:rPr>
              <w:t xml:space="preserve">Research will be carried out through 2 questionnaires. This </w:t>
            </w:r>
            <w:r w:rsidR="0006514C">
              <w:rPr>
                <w:rFonts w:cs="Arial"/>
                <w:sz w:val="22"/>
                <w:szCs w:val="22"/>
              </w:rPr>
              <w:t xml:space="preserve">research </w:t>
            </w:r>
            <w:r>
              <w:rPr>
                <w:rFonts w:cs="Arial"/>
                <w:sz w:val="22"/>
                <w:szCs w:val="22"/>
              </w:rPr>
              <w:t>method will be the best option as there is no other dat</w:t>
            </w:r>
            <w:r w:rsidR="0006514C">
              <w:rPr>
                <w:rFonts w:cs="Arial"/>
                <w:sz w:val="22"/>
                <w:szCs w:val="22"/>
              </w:rPr>
              <w:t>a</w:t>
            </w:r>
            <w:r>
              <w:rPr>
                <w:rFonts w:cs="Arial"/>
                <w:sz w:val="22"/>
                <w:szCs w:val="22"/>
              </w:rPr>
              <w:t xml:space="preserve"> readily available which shows the level of non-crime reports that officers are attending. The research will be subject</w:t>
            </w:r>
            <w:r w:rsidR="0006514C">
              <w:rPr>
                <w:rFonts w:cs="Arial"/>
                <w:sz w:val="22"/>
                <w:szCs w:val="22"/>
              </w:rPr>
              <w:t>ive</w:t>
            </w:r>
            <w:r>
              <w:rPr>
                <w:rFonts w:cs="Arial"/>
                <w:sz w:val="22"/>
                <w:szCs w:val="22"/>
              </w:rPr>
              <w:t xml:space="preserve"> and sanitized with officers being asked to review and give their opinion on if the calls they are attending are crime or non-crime reports. </w:t>
            </w: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63DEDE35" w14:textId="77777777" w:rsidR="00A8477B" w:rsidRDefault="00A8477B" w:rsidP="00D4485A">
            <w:pPr>
              <w:rPr>
                <w:rFonts w:cs="Arial"/>
                <w:color w:val="FF0000"/>
                <w:sz w:val="22"/>
                <w:szCs w:val="22"/>
              </w:rPr>
            </w:pPr>
          </w:p>
          <w:p w14:paraId="1FF29CC0" w14:textId="0F84F720" w:rsidR="00A8477B" w:rsidRDefault="00A8477B" w:rsidP="00D4485A">
            <w:pPr>
              <w:rPr>
                <w:rFonts w:cs="Arial"/>
                <w:sz w:val="22"/>
                <w:szCs w:val="22"/>
              </w:rPr>
            </w:pPr>
            <w:r>
              <w:rPr>
                <w:rFonts w:cs="Arial"/>
                <w:sz w:val="22"/>
                <w:szCs w:val="22"/>
              </w:rPr>
              <w:t xml:space="preserve">I intend to target a small sample of serving response officers with the use of 2 questionnaires. The first of which will look to obtain data on the level of crime or non-crime reports that officers feel they are attending. A timeframe of 4 weeks will be looked at to get this information. </w:t>
            </w:r>
          </w:p>
          <w:p w14:paraId="7B0949E8" w14:textId="2E654DD5" w:rsidR="00A8477B" w:rsidRDefault="00A8477B" w:rsidP="00D4485A">
            <w:pPr>
              <w:rPr>
                <w:rFonts w:cs="Arial"/>
                <w:sz w:val="22"/>
                <w:szCs w:val="22"/>
              </w:rPr>
            </w:pPr>
          </w:p>
          <w:p w14:paraId="5CB95C36" w14:textId="5B0D0741" w:rsidR="005C6CD8" w:rsidRPr="00A8477B" w:rsidRDefault="00A8477B" w:rsidP="00A8477B">
            <w:pPr>
              <w:rPr>
                <w:rFonts w:cs="Arial"/>
                <w:sz w:val="22"/>
                <w:szCs w:val="22"/>
              </w:rPr>
            </w:pPr>
            <w:r>
              <w:rPr>
                <w:rFonts w:cs="Arial"/>
                <w:sz w:val="22"/>
                <w:szCs w:val="22"/>
              </w:rPr>
              <w:t xml:space="preserve">A second questionnaire will then look at levels of officer morale and then from the two questionnaires, I intend to analyse the results looking for any trend or pattern.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59DE6579" w14:textId="77777777" w:rsidR="00D4485A" w:rsidRDefault="00D4485A" w:rsidP="00D4485A">
            <w:pPr>
              <w:jc w:val="both"/>
              <w:rPr>
                <w:rFonts w:cs="Arial"/>
                <w:color w:val="FF0000"/>
                <w:sz w:val="22"/>
                <w:szCs w:val="22"/>
              </w:rPr>
            </w:pPr>
          </w:p>
          <w:p w14:paraId="3A8D2F69" w14:textId="59216EE9" w:rsidR="00DE799D" w:rsidRPr="00D4485A" w:rsidRDefault="00DE799D" w:rsidP="00D4485A">
            <w:pPr>
              <w:jc w:val="both"/>
              <w:rPr>
                <w:rFonts w:cs="Arial"/>
                <w:color w:val="FF0000"/>
                <w:sz w:val="22"/>
                <w:szCs w:val="22"/>
              </w:rPr>
            </w:pPr>
            <w:r w:rsidRPr="00DE799D">
              <w:rPr>
                <w:rFonts w:cs="Arial"/>
                <w:sz w:val="22"/>
                <w:szCs w:val="22"/>
              </w:rPr>
              <w:t>No ethical issues</w:t>
            </w:r>
            <w:r w:rsidR="0006514C">
              <w:rPr>
                <w:rFonts w:cs="Arial"/>
                <w:sz w:val="22"/>
                <w:szCs w:val="22"/>
              </w:rPr>
              <w:t xml:space="preserve"> are expected or</w:t>
            </w:r>
            <w:r w:rsidRPr="00DE799D">
              <w:rPr>
                <w:rFonts w:cs="Arial"/>
                <w:sz w:val="22"/>
                <w:szCs w:val="22"/>
              </w:rPr>
              <w:t xml:space="preserve"> have been discovered through</w:t>
            </w:r>
            <w:r w:rsidR="0006514C">
              <w:rPr>
                <w:rFonts w:cs="Arial"/>
                <w:sz w:val="22"/>
                <w:szCs w:val="22"/>
              </w:rPr>
              <w:t xml:space="preserve"> the </w:t>
            </w:r>
            <w:r w:rsidRPr="00DE799D">
              <w:rPr>
                <w:rFonts w:cs="Arial"/>
                <w:sz w:val="22"/>
                <w:szCs w:val="22"/>
              </w:rPr>
              <w:t>research</w:t>
            </w:r>
            <w:r w:rsidR="0006514C">
              <w:rPr>
                <w:rFonts w:cs="Arial"/>
                <w:sz w:val="22"/>
                <w:szCs w:val="22"/>
              </w:rPr>
              <w:t xml:space="preserve"> ideas proposed</w:t>
            </w:r>
            <w:r w:rsidRPr="00DE799D">
              <w:rPr>
                <w:rFonts w:cs="Arial"/>
                <w:sz w:val="22"/>
                <w:szCs w:val="22"/>
              </w:rPr>
              <w:t xml:space="preserve"> into this study area.</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0637E7E4" w14:textId="77777777" w:rsidR="00D81E3F" w:rsidRDefault="00D81E3F" w:rsidP="00D4485A">
            <w:pPr>
              <w:jc w:val="both"/>
              <w:rPr>
                <w:rFonts w:cs="Arial"/>
                <w:color w:val="FF0000"/>
                <w:sz w:val="22"/>
                <w:szCs w:val="22"/>
              </w:rPr>
            </w:pPr>
          </w:p>
          <w:p w14:paraId="4DDEBA87" w14:textId="77777777" w:rsidR="00D4485A" w:rsidRDefault="00D81E3F" w:rsidP="00D4485A">
            <w:pPr>
              <w:jc w:val="both"/>
              <w:rPr>
                <w:rFonts w:cs="Arial"/>
                <w:sz w:val="22"/>
                <w:szCs w:val="22"/>
              </w:rPr>
            </w:pPr>
            <w:r>
              <w:rPr>
                <w:rFonts w:cs="Arial"/>
                <w:sz w:val="22"/>
                <w:szCs w:val="22"/>
              </w:rPr>
              <w:t>Research will be conducted over a 4-week period via promulgation of two questionnaires which will be disseminated to local response officers at South Wales Police. Questionnaires will be returned by the end of December 2022 which will then allow sufficient time for review of the answers and a detailed analysis of the results.</w:t>
            </w:r>
          </w:p>
          <w:p w14:paraId="5652837C" w14:textId="72A8B96F" w:rsidR="0006514C" w:rsidRPr="00D4485A" w:rsidRDefault="0006514C"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6EF2B125" w14:textId="77777777" w:rsidR="001B2A9C" w:rsidRDefault="001B2A9C" w:rsidP="00D4485A">
            <w:pPr>
              <w:jc w:val="both"/>
              <w:rPr>
                <w:rFonts w:cs="Arial"/>
                <w:color w:val="222222"/>
                <w:sz w:val="20"/>
                <w:shd w:val="clear" w:color="auto" w:fill="FFFFFF"/>
              </w:rPr>
            </w:pPr>
          </w:p>
          <w:p w14:paraId="39BEA16C" w14:textId="77777777" w:rsidR="001B2A9C" w:rsidRDefault="001B2A9C" w:rsidP="001B2A9C">
            <w:pPr>
              <w:jc w:val="both"/>
              <w:rPr>
                <w:rFonts w:cs="Arial"/>
                <w:color w:val="222222"/>
                <w:sz w:val="20"/>
                <w:shd w:val="clear" w:color="auto" w:fill="FFFFFF"/>
              </w:rPr>
            </w:pPr>
          </w:p>
          <w:p w14:paraId="61438805" w14:textId="4F03D331" w:rsidR="001B2A9C" w:rsidRDefault="001B2A9C" w:rsidP="001B2A9C">
            <w:pPr>
              <w:jc w:val="both"/>
              <w:rPr>
                <w:rFonts w:cs="Arial"/>
                <w:color w:val="222222"/>
                <w:sz w:val="20"/>
                <w:shd w:val="clear" w:color="auto" w:fill="FFFFFF"/>
              </w:rPr>
            </w:pPr>
            <w:r>
              <w:rPr>
                <w:rFonts w:cs="Arial"/>
                <w:color w:val="222222"/>
                <w:sz w:val="20"/>
                <w:shd w:val="clear" w:color="auto" w:fill="FFFFFF"/>
              </w:rPr>
              <w:t>Bennett, 2016 - Bennett, N., 2016. </w:t>
            </w:r>
            <w:r>
              <w:rPr>
                <w:rFonts w:cs="Arial"/>
                <w:i/>
                <w:iCs/>
                <w:color w:val="222222"/>
                <w:sz w:val="20"/>
                <w:shd w:val="clear" w:color="auto" w:fill="FFFFFF"/>
              </w:rPr>
              <w:t>To Stay or Go?: A Study of Police Officer Turnover Data and the Drivers Behind the Decision to Remain in or Leave the Police Service</w:t>
            </w:r>
            <w:r>
              <w:rPr>
                <w:rFonts w:cs="Arial"/>
                <w:color w:val="222222"/>
                <w:sz w:val="20"/>
                <w:shd w:val="clear" w:color="auto" w:fill="FFFFFF"/>
              </w:rPr>
              <w:t> (Doctoral dissertation, Canterbury Christ Church University (United Kingdom)).</w:t>
            </w:r>
          </w:p>
          <w:p w14:paraId="60C9EBD2" w14:textId="3D68BC25" w:rsidR="00DB3C83" w:rsidRDefault="00DB3C83" w:rsidP="001B2A9C">
            <w:pPr>
              <w:jc w:val="both"/>
              <w:rPr>
                <w:rFonts w:cs="Arial"/>
                <w:color w:val="222222"/>
                <w:sz w:val="20"/>
                <w:shd w:val="clear" w:color="auto" w:fill="FFFFFF"/>
              </w:rPr>
            </w:pPr>
          </w:p>
          <w:p w14:paraId="2DF45DEA" w14:textId="77777777" w:rsidR="00DB3C83" w:rsidRDefault="00DB3C83" w:rsidP="001B2A9C">
            <w:pPr>
              <w:jc w:val="both"/>
              <w:rPr>
                <w:rFonts w:cs="Arial"/>
                <w:i/>
                <w:iCs/>
                <w:color w:val="222222"/>
                <w:sz w:val="20"/>
                <w:shd w:val="clear" w:color="auto" w:fill="FFFFFF"/>
              </w:rPr>
            </w:pPr>
            <w:r>
              <w:rPr>
                <w:rFonts w:cs="Arial"/>
                <w:color w:val="222222"/>
                <w:sz w:val="20"/>
                <w:shd w:val="clear" w:color="auto" w:fill="FFFFFF"/>
              </w:rPr>
              <w:t xml:space="preserve">Brooke (2019) </w:t>
            </w:r>
            <w:r w:rsidRPr="00DB3C83">
              <w:rPr>
                <w:rFonts w:cs="Arial"/>
                <w:i/>
                <w:iCs/>
                <w:color w:val="222222"/>
                <w:sz w:val="20"/>
                <w:shd w:val="clear" w:color="auto" w:fill="FFFFFF"/>
              </w:rPr>
              <w:t>Sussex Police reassures officers after 'low morale' report</w:t>
            </w:r>
          </w:p>
          <w:p w14:paraId="08AB3292" w14:textId="77777777" w:rsidR="00DB3C83" w:rsidRDefault="00DB3C83" w:rsidP="001B2A9C">
            <w:pPr>
              <w:jc w:val="both"/>
              <w:rPr>
                <w:rFonts w:cs="Arial"/>
                <w:color w:val="222222"/>
                <w:sz w:val="20"/>
                <w:shd w:val="clear" w:color="auto" w:fill="FFFFFF"/>
              </w:rPr>
            </w:pPr>
            <w:r>
              <w:rPr>
                <w:rFonts w:cs="Arial"/>
                <w:color w:val="222222"/>
                <w:sz w:val="20"/>
                <w:shd w:val="clear" w:color="auto" w:fill="FFFFFF"/>
              </w:rPr>
              <w:t xml:space="preserve">Available at: </w:t>
            </w:r>
            <w:r w:rsidRPr="00DB3C83">
              <w:rPr>
                <w:rFonts w:cs="Arial"/>
                <w:color w:val="222222"/>
                <w:sz w:val="20"/>
                <w:shd w:val="clear" w:color="auto" w:fill="FFFFFF"/>
              </w:rPr>
              <w:t>https://www.theargus.co.uk/</w:t>
            </w:r>
            <w:r>
              <w:rPr>
                <w:rFonts w:cs="Arial"/>
                <w:color w:val="222222"/>
                <w:sz w:val="20"/>
                <w:shd w:val="clear" w:color="auto" w:fill="FFFFFF"/>
              </w:rPr>
              <w:t xml:space="preserve">  </w:t>
            </w:r>
          </w:p>
          <w:p w14:paraId="76069DA5" w14:textId="5FC0D4DB" w:rsidR="00DB3C83" w:rsidRPr="00DB3C83" w:rsidRDefault="00DB3C83" w:rsidP="001B2A9C">
            <w:pPr>
              <w:jc w:val="both"/>
              <w:rPr>
                <w:rFonts w:cs="Arial"/>
                <w:color w:val="222222"/>
                <w:sz w:val="20"/>
                <w:shd w:val="clear" w:color="auto" w:fill="FFFFFF"/>
              </w:rPr>
            </w:pPr>
            <w:r>
              <w:rPr>
                <w:rFonts w:cs="Arial"/>
                <w:color w:val="222222"/>
                <w:sz w:val="20"/>
                <w:shd w:val="clear" w:color="auto" w:fill="FFFFFF"/>
              </w:rPr>
              <w:t>(Accessed 21</w:t>
            </w:r>
            <w:r w:rsidRPr="00DB3C83">
              <w:rPr>
                <w:rFonts w:cs="Arial"/>
                <w:color w:val="222222"/>
                <w:sz w:val="20"/>
                <w:shd w:val="clear" w:color="auto" w:fill="FFFFFF"/>
                <w:vertAlign w:val="superscript"/>
              </w:rPr>
              <w:t>st</w:t>
            </w:r>
            <w:r>
              <w:rPr>
                <w:rFonts w:cs="Arial"/>
                <w:color w:val="222222"/>
                <w:sz w:val="20"/>
                <w:shd w:val="clear" w:color="auto" w:fill="FFFFFF"/>
              </w:rPr>
              <w:t xml:space="preserve"> November 2022)</w:t>
            </w:r>
            <w:r w:rsidRPr="00DB3C83">
              <w:rPr>
                <w:rFonts w:cs="Arial"/>
                <w:color w:val="222222"/>
                <w:sz w:val="20"/>
                <w:shd w:val="clear" w:color="auto" w:fill="FFFFFF"/>
              </w:rPr>
              <w:t xml:space="preserve"> </w:t>
            </w:r>
          </w:p>
          <w:p w14:paraId="7A58BFAF" w14:textId="77777777" w:rsidR="001B2A9C" w:rsidRDefault="001B2A9C" w:rsidP="00D4485A">
            <w:pPr>
              <w:jc w:val="both"/>
              <w:rPr>
                <w:rFonts w:cs="Arial"/>
                <w:color w:val="222222"/>
                <w:sz w:val="20"/>
                <w:shd w:val="clear" w:color="auto" w:fill="FFFFFF"/>
              </w:rPr>
            </w:pPr>
          </w:p>
          <w:p w14:paraId="39AD2C8C" w14:textId="58A783C1" w:rsidR="00993349" w:rsidRDefault="00E022CA" w:rsidP="00D4485A">
            <w:pPr>
              <w:jc w:val="both"/>
              <w:rPr>
                <w:rFonts w:cs="Arial"/>
                <w:color w:val="222222"/>
                <w:sz w:val="20"/>
                <w:shd w:val="clear" w:color="auto" w:fill="FFFFFF"/>
              </w:rPr>
            </w:pPr>
            <w:r>
              <w:rPr>
                <w:rFonts w:cs="Arial"/>
                <w:color w:val="222222"/>
                <w:sz w:val="20"/>
                <w:shd w:val="clear" w:color="auto" w:fill="FFFFFF"/>
              </w:rPr>
              <w:t>Cape and Young 2008 - Cape, E. and Young, R. eds., 2008. </w:t>
            </w:r>
            <w:r>
              <w:rPr>
                <w:rFonts w:cs="Arial"/>
                <w:i/>
                <w:iCs/>
                <w:color w:val="222222"/>
                <w:sz w:val="20"/>
                <w:shd w:val="clear" w:color="auto" w:fill="FFFFFF"/>
              </w:rPr>
              <w:t>Regulating policing: The Police and Criminal Evidence Act 1984 past, present and future</w:t>
            </w:r>
            <w:r>
              <w:rPr>
                <w:rFonts w:cs="Arial"/>
                <w:color w:val="222222"/>
                <w:sz w:val="20"/>
                <w:shd w:val="clear" w:color="auto" w:fill="FFFFFF"/>
              </w:rPr>
              <w:t>. Bloomsbury Publishing.</w:t>
            </w:r>
          </w:p>
          <w:p w14:paraId="2D76729C" w14:textId="341788F0" w:rsidR="00D15991" w:rsidRDefault="00D15991" w:rsidP="00D4485A">
            <w:pPr>
              <w:jc w:val="both"/>
              <w:rPr>
                <w:rFonts w:cs="Arial"/>
                <w:color w:val="222222"/>
                <w:sz w:val="20"/>
                <w:shd w:val="clear" w:color="auto" w:fill="FFFFFF"/>
              </w:rPr>
            </w:pPr>
          </w:p>
          <w:p w14:paraId="05ED36DC" w14:textId="7FB2BC4D" w:rsidR="00D15991" w:rsidRDefault="00D15991" w:rsidP="00D4485A">
            <w:pPr>
              <w:jc w:val="both"/>
              <w:rPr>
                <w:rFonts w:cs="Arial"/>
                <w:i/>
                <w:iCs/>
                <w:color w:val="222222"/>
                <w:sz w:val="20"/>
                <w:shd w:val="clear" w:color="auto" w:fill="FFFFFF"/>
              </w:rPr>
            </w:pPr>
            <w:r>
              <w:rPr>
                <w:rFonts w:cs="Arial"/>
                <w:color w:val="222222"/>
                <w:sz w:val="20"/>
                <w:shd w:val="clear" w:color="auto" w:fill="FFFFFF"/>
              </w:rPr>
              <w:t xml:space="preserve">Crawford (2018) </w:t>
            </w:r>
            <w:r w:rsidRPr="00D15991">
              <w:rPr>
                <w:rFonts w:cs="Arial"/>
                <w:i/>
                <w:iCs/>
                <w:color w:val="222222"/>
                <w:sz w:val="20"/>
                <w:shd w:val="clear" w:color="auto" w:fill="FFFFFF"/>
              </w:rPr>
              <w:t>Police face ‘picking up pieces’ on mental health</w:t>
            </w:r>
            <w:r>
              <w:rPr>
                <w:rFonts w:cs="Arial"/>
                <w:i/>
                <w:iCs/>
                <w:color w:val="222222"/>
                <w:sz w:val="20"/>
                <w:shd w:val="clear" w:color="auto" w:fill="FFFFFF"/>
              </w:rPr>
              <w:t xml:space="preserve"> </w:t>
            </w:r>
          </w:p>
          <w:p w14:paraId="06EEC35F" w14:textId="4C16248A" w:rsidR="00D15991" w:rsidRDefault="00D15991" w:rsidP="00D4485A">
            <w:pPr>
              <w:jc w:val="both"/>
              <w:rPr>
                <w:rFonts w:cs="Arial"/>
                <w:color w:val="222222"/>
                <w:sz w:val="20"/>
                <w:shd w:val="clear" w:color="auto" w:fill="FFFFFF"/>
              </w:rPr>
            </w:pPr>
            <w:r>
              <w:rPr>
                <w:rFonts w:cs="Arial"/>
                <w:color w:val="222222"/>
                <w:sz w:val="20"/>
                <w:shd w:val="clear" w:color="auto" w:fill="FFFFFF"/>
              </w:rPr>
              <w:t xml:space="preserve">Available at: </w:t>
            </w:r>
            <w:r w:rsidRPr="00D15991">
              <w:rPr>
                <w:rFonts w:cs="Arial"/>
                <w:color w:val="222222"/>
                <w:sz w:val="20"/>
                <w:shd w:val="clear" w:color="auto" w:fill="FFFFFF"/>
              </w:rPr>
              <w:t>https://worcesterobserver.co.uk/</w:t>
            </w:r>
            <w:r>
              <w:rPr>
                <w:rFonts w:cs="Arial"/>
                <w:color w:val="222222"/>
                <w:sz w:val="20"/>
                <w:shd w:val="clear" w:color="auto" w:fill="FFFFFF"/>
              </w:rPr>
              <w:t xml:space="preserve">  </w:t>
            </w:r>
          </w:p>
          <w:p w14:paraId="0884A75D" w14:textId="27FD0559" w:rsidR="00D15991" w:rsidRPr="00D15991" w:rsidRDefault="00D15991" w:rsidP="00D4485A">
            <w:pPr>
              <w:jc w:val="both"/>
              <w:rPr>
                <w:rFonts w:cs="Arial"/>
                <w:color w:val="222222"/>
                <w:sz w:val="20"/>
                <w:shd w:val="clear" w:color="auto" w:fill="FFFFFF"/>
              </w:rPr>
            </w:pPr>
            <w:r>
              <w:rPr>
                <w:rFonts w:cs="Arial"/>
                <w:color w:val="222222"/>
                <w:sz w:val="20"/>
                <w:shd w:val="clear" w:color="auto" w:fill="FFFFFF"/>
              </w:rPr>
              <w:t>(Accessed 19</w:t>
            </w:r>
            <w:r w:rsidRPr="00D15991">
              <w:rPr>
                <w:rFonts w:cs="Arial"/>
                <w:color w:val="222222"/>
                <w:sz w:val="20"/>
                <w:shd w:val="clear" w:color="auto" w:fill="FFFFFF"/>
                <w:vertAlign w:val="superscript"/>
              </w:rPr>
              <w:t>th</w:t>
            </w:r>
            <w:r>
              <w:rPr>
                <w:rFonts w:cs="Arial"/>
                <w:color w:val="222222"/>
                <w:sz w:val="20"/>
                <w:shd w:val="clear" w:color="auto" w:fill="FFFFFF"/>
              </w:rPr>
              <w:t xml:space="preserve"> November 2022)</w:t>
            </w:r>
          </w:p>
          <w:p w14:paraId="27D38F0E" w14:textId="77777777" w:rsidR="001B2A9C" w:rsidRDefault="001B2A9C" w:rsidP="001B2A9C">
            <w:pPr>
              <w:jc w:val="both"/>
              <w:rPr>
                <w:rFonts w:cs="Arial"/>
                <w:color w:val="222222"/>
                <w:sz w:val="20"/>
                <w:shd w:val="clear" w:color="auto" w:fill="FFFFFF"/>
              </w:rPr>
            </w:pPr>
          </w:p>
          <w:p w14:paraId="3D52AD6A" w14:textId="654A4178" w:rsidR="001B2A9C" w:rsidRDefault="001B2A9C" w:rsidP="00D4485A">
            <w:pPr>
              <w:jc w:val="both"/>
              <w:rPr>
                <w:rFonts w:cs="Arial"/>
                <w:color w:val="222222"/>
                <w:sz w:val="20"/>
                <w:shd w:val="clear" w:color="auto" w:fill="FFFFFF"/>
              </w:rPr>
            </w:pPr>
            <w:r>
              <w:rPr>
                <w:rFonts w:cs="Arial"/>
                <w:color w:val="222222"/>
                <w:sz w:val="20"/>
                <w:shd w:val="clear" w:color="auto" w:fill="FFFFFF"/>
              </w:rPr>
              <w:t xml:space="preserve">Daly, M., </w:t>
            </w:r>
            <w:proofErr w:type="spellStart"/>
            <w:r>
              <w:rPr>
                <w:rFonts w:cs="Arial"/>
                <w:color w:val="222222"/>
                <w:sz w:val="20"/>
                <w:shd w:val="clear" w:color="auto" w:fill="FFFFFF"/>
              </w:rPr>
              <w:t>Sutin</w:t>
            </w:r>
            <w:proofErr w:type="spellEnd"/>
            <w:r>
              <w:rPr>
                <w:rFonts w:cs="Arial"/>
                <w:color w:val="222222"/>
                <w:sz w:val="20"/>
                <w:shd w:val="clear" w:color="auto" w:fill="FFFFFF"/>
              </w:rPr>
              <w:t>, A.R. and Robinson, E., 2020. Longitudinal changes in mental health and the COVID-19 pandemic: Evidence from the UK Household Longitudinal Study. </w:t>
            </w:r>
            <w:r>
              <w:rPr>
                <w:rFonts w:cs="Arial"/>
                <w:i/>
                <w:iCs/>
                <w:color w:val="222222"/>
                <w:sz w:val="20"/>
                <w:shd w:val="clear" w:color="auto" w:fill="FFFFFF"/>
              </w:rPr>
              <w:t>Psychological medicine</w:t>
            </w:r>
            <w:r>
              <w:rPr>
                <w:rFonts w:cs="Arial"/>
                <w:color w:val="222222"/>
                <w:sz w:val="20"/>
                <w:shd w:val="clear" w:color="auto" w:fill="FFFFFF"/>
              </w:rPr>
              <w:t>, pp.1-10.</w:t>
            </w:r>
          </w:p>
          <w:p w14:paraId="6CBE84DD" w14:textId="63FBFE2E" w:rsidR="00247DE6" w:rsidRDefault="00247DE6" w:rsidP="00D4485A">
            <w:pPr>
              <w:jc w:val="both"/>
              <w:rPr>
                <w:rFonts w:cs="Arial"/>
                <w:color w:val="222222"/>
                <w:sz w:val="20"/>
                <w:shd w:val="clear" w:color="auto" w:fill="FFFFFF"/>
              </w:rPr>
            </w:pPr>
          </w:p>
          <w:p w14:paraId="55531A21" w14:textId="4BEA7132" w:rsidR="00247DE6" w:rsidRDefault="00247DE6" w:rsidP="00D4485A">
            <w:pPr>
              <w:jc w:val="both"/>
              <w:rPr>
                <w:rFonts w:cs="Arial"/>
                <w:color w:val="222222"/>
                <w:sz w:val="20"/>
                <w:shd w:val="clear" w:color="auto" w:fill="FFFFFF"/>
              </w:rPr>
            </w:pPr>
            <w:r>
              <w:rPr>
                <w:rFonts w:cs="Arial"/>
                <w:color w:val="222222"/>
                <w:sz w:val="20"/>
                <w:shd w:val="clear" w:color="auto" w:fill="FFFFFF"/>
              </w:rPr>
              <w:t>Davis, E.M., 1971. Professional police principles. </w:t>
            </w:r>
            <w:r>
              <w:rPr>
                <w:rFonts w:cs="Arial"/>
                <w:i/>
                <w:iCs/>
                <w:color w:val="222222"/>
                <w:sz w:val="20"/>
                <w:shd w:val="clear" w:color="auto" w:fill="FFFFFF"/>
              </w:rPr>
              <w:t>Fed. Probation</w:t>
            </w:r>
            <w:r>
              <w:rPr>
                <w:rFonts w:cs="Arial"/>
                <w:color w:val="222222"/>
                <w:sz w:val="20"/>
                <w:shd w:val="clear" w:color="auto" w:fill="FFFFFF"/>
              </w:rPr>
              <w:t>, </w:t>
            </w:r>
            <w:r>
              <w:rPr>
                <w:rFonts w:cs="Arial"/>
                <w:i/>
                <w:iCs/>
                <w:color w:val="222222"/>
                <w:sz w:val="20"/>
                <w:shd w:val="clear" w:color="auto" w:fill="FFFFFF"/>
              </w:rPr>
              <w:t>35</w:t>
            </w:r>
            <w:r>
              <w:rPr>
                <w:rFonts w:cs="Arial"/>
                <w:color w:val="222222"/>
                <w:sz w:val="20"/>
                <w:shd w:val="clear" w:color="auto" w:fill="FFFFFF"/>
              </w:rPr>
              <w:t>, p.29.</w:t>
            </w:r>
          </w:p>
          <w:p w14:paraId="5F34B1C9" w14:textId="03955898" w:rsidR="00F524F0" w:rsidRDefault="00F524F0" w:rsidP="00D4485A">
            <w:pPr>
              <w:jc w:val="both"/>
              <w:rPr>
                <w:rFonts w:cs="Arial"/>
                <w:color w:val="222222"/>
                <w:sz w:val="20"/>
                <w:shd w:val="clear" w:color="auto" w:fill="FFFFFF"/>
              </w:rPr>
            </w:pPr>
          </w:p>
          <w:p w14:paraId="13747A44" w14:textId="6FDD16D4" w:rsidR="00F524F0" w:rsidRDefault="00F524F0" w:rsidP="00D4485A">
            <w:pPr>
              <w:jc w:val="both"/>
              <w:rPr>
                <w:rFonts w:cs="Arial"/>
                <w:color w:val="222222"/>
                <w:sz w:val="20"/>
                <w:shd w:val="clear" w:color="auto" w:fill="FFFFFF"/>
              </w:rPr>
            </w:pPr>
            <w:r>
              <w:rPr>
                <w:rFonts w:cs="Arial"/>
                <w:color w:val="222222"/>
                <w:sz w:val="20"/>
                <w:shd w:val="clear" w:color="auto" w:fill="FFFFFF"/>
              </w:rPr>
              <w:t xml:space="preserve">Dearden (2018) </w:t>
            </w:r>
            <w:r w:rsidRPr="00F524F0">
              <w:rPr>
                <w:rFonts w:cs="Arial"/>
                <w:i/>
                <w:iCs/>
                <w:color w:val="222222"/>
                <w:sz w:val="20"/>
                <w:shd w:val="clear" w:color="auto" w:fill="FFFFFF"/>
              </w:rPr>
              <w:t>NHS failings 'forcing police to respond to mental health incidents rather than crimes'</w:t>
            </w:r>
            <w:r>
              <w:rPr>
                <w:rFonts w:cs="Arial"/>
                <w:color w:val="222222"/>
                <w:sz w:val="20"/>
                <w:shd w:val="clear" w:color="auto" w:fill="FFFFFF"/>
              </w:rPr>
              <w:t xml:space="preserve"> </w:t>
            </w:r>
          </w:p>
          <w:p w14:paraId="0FC1C7DE" w14:textId="6BAB88EA" w:rsidR="00F524F0" w:rsidRDefault="00F524F0" w:rsidP="00D4485A">
            <w:pPr>
              <w:jc w:val="both"/>
              <w:rPr>
                <w:rFonts w:cs="Arial"/>
                <w:color w:val="222222"/>
                <w:sz w:val="20"/>
                <w:shd w:val="clear" w:color="auto" w:fill="FFFFFF"/>
              </w:rPr>
            </w:pPr>
            <w:r>
              <w:rPr>
                <w:rFonts w:cs="Arial"/>
                <w:color w:val="222222"/>
                <w:sz w:val="20"/>
                <w:shd w:val="clear" w:color="auto" w:fill="FFFFFF"/>
              </w:rPr>
              <w:t xml:space="preserve">Available at: </w:t>
            </w:r>
            <w:r w:rsidRPr="00F524F0">
              <w:rPr>
                <w:rFonts w:cs="Arial"/>
                <w:color w:val="222222"/>
                <w:sz w:val="20"/>
                <w:shd w:val="clear" w:color="auto" w:fill="FFFFFF"/>
              </w:rPr>
              <w:t>https://www.independent.co.uk</w:t>
            </w:r>
            <w:r>
              <w:rPr>
                <w:rFonts w:cs="Arial"/>
                <w:color w:val="222222"/>
                <w:sz w:val="20"/>
                <w:shd w:val="clear" w:color="auto" w:fill="FFFFFF"/>
              </w:rPr>
              <w:t xml:space="preserve">  </w:t>
            </w:r>
          </w:p>
          <w:p w14:paraId="2EB06A13" w14:textId="72399E0B" w:rsidR="00F524F0" w:rsidRPr="00F524F0" w:rsidRDefault="00F524F0" w:rsidP="00D4485A">
            <w:pPr>
              <w:jc w:val="both"/>
              <w:rPr>
                <w:rFonts w:cs="Arial"/>
                <w:color w:val="222222"/>
                <w:sz w:val="20"/>
                <w:shd w:val="clear" w:color="auto" w:fill="FFFFFF"/>
              </w:rPr>
            </w:pPr>
            <w:r>
              <w:rPr>
                <w:rFonts w:cs="Arial"/>
                <w:color w:val="222222"/>
                <w:sz w:val="20"/>
                <w:shd w:val="clear" w:color="auto" w:fill="FFFFFF"/>
              </w:rPr>
              <w:t>(Accessed 21</w:t>
            </w:r>
            <w:r w:rsidRPr="00F524F0">
              <w:rPr>
                <w:rFonts w:cs="Arial"/>
                <w:color w:val="222222"/>
                <w:sz w:val="20"/>
                <w:shd w:val="clear" w:color="auto" w:fill="FFFFFF"/>
                <w:vertAlign w:val="superscript"/>
              </w:rPr>
              <w:t>st</w:t>
            </w:r>
            <w:r>
              <w:rPr>
                <w:rFonts w:cs="Arial"/>
                <w:color w:val="222222"/>
                <w:sz w:val="20"/>
                <w:shd w:val="clear" w:color="auto" w:fill="FFFFFF"/>
              </w:rPr>
              <w:t xml:space="preserve"> November 2022)</w:t>
            </w:r>
          </w:p>
          <w:p w14:paraId="4804403C" w14:textId="77777777" w:rsidR="001B2A9C" w:rsidRPr="001B2A9C" w:rsidRDefault="001B2A9C" w:rsidP="00D4485A">
            <w:pPr>
              <w:jc w:val="both"/>
              <w:rPr>
                <w:rFonts w:cs="Arial"/>
                <w:color w:val="222222"/>
                <w:sz w:val="20"/>
                <w:shd w:val="clear" w:color="auto" w:fill="FFFFFF"/>
              </w:rPr>
            </w:pPr>
          </w:p>
          <w:p w14:paraId="57A16465" w14:textId="77777777" w:rsidR="001B2A9C" w:rsidRPr="009227EE" w:rsidRDefault="001B2A9C" w:rsidP="001B2A9C">
            <w:pPr>
              <w:jc w:val="both"/>
              <w:rPr>
                <w:b/>
                <w:bCs/>
                <w:i/>
                <w:iCs/>
                <w:color w:val="222222"/>
                <w:sz w:val="20"/>
                <w:shd w:val="clear" w:color="auto" w:fill="FFFFFF"/>
              </w:rPr>
            </w:pPr>
            <w:proofErr w:type="spellStart"/>
            <w:r>
              <w:rPr>
                <w:rFonts w:cs="Arial"/>
                <w:color w:val="222222"/>
                <w:sz w:val="20"/>
                <w:shd w:val="clear" w:color="auto" w:fill="FFFFFF"/>
              </w:rPr>
              <w:t>Desroches</w:t>
            </w:r>
            <w:proofErr w:type="spellEnd"/>
            <w:r>
              <w:rPr>
                <w:rFonts w:cs="Arial"/>
                <w:color w:val="222222"/>
                <w:sz w:val="20"/>
                <w:shd w:val="clear" w:color="auto" w:fill="FFFFFF"/>
              </w:rPr>
              <w:t xml:space="preserve"> (2018) </w:t>
            </w:r>
            <w:r w:rsidRPr="009227EE">
              <w:rPr>
                <w:i/>
                <w:iCs/>
                <w:color w:val="222222"/>
                <w:sz w:val="20"/>
                <w:shd w:val="clear" w:color="auto" w:fill="FFFFFF"/>
              </w:rPr>
              <w:t>Busy bobbies: how non-crime demand is impacting on the police</w:t>
            </w:r>
          </w:p>
          <w:p w14:paraId="65955134" w14:textId="77777777" w:rsidR="001B2A9C" w:rsidRDefault="001B2A9C" w:rsidP="001B2A9C">
            <w:pPr>
              <w:jc w:val="both"/>
              <w:rPr>
                <w:rFonts w:cs="Arial"/>
                <w:color w:val="222222"/>
                <w:sz w:val="20"/>
                <w:shd w:val="clear" w:color="auto" w:fill="FFFFFF"/>
              </w:rPr>
            </w:pPr>
            <w:r>
              <w:rPr>
                <w:rFonts w:cs="Arial"/>
                <w:color w:val="222222"/>
                <w:sz w:val="20"/>
                <w:shd w:val="clear" w:color="auto" w:fill="FFFFFF"/>
              </w:rPr>
              <w:t xml:space="preserve">Available at: </w:t>
            </w:r>
            <w:r w:rsidRPr="009227EE">
              <w:rPr>
                <w:rFonts w:cs="Arial"/>
                <w:color w:val="222222"/>
                <w:sz w:val="20"/>
                <w:shd w:val="clear" w:color="auto" w:fill="FFFFFF"/>
              </w:rPr>
              <w:t>https://www.crestadvisory.com/post/how-non-crime-demand-is-impacting-on-the-police</w:t>
            </w:r>
          </w:p>
          <w:p w14:paraId="2C5921EA" w14:textId="5FC69CF0" w:rsidR="001B2A9C" w:rsidRDefault="001B2A9C" w:rsidP="001B2A9C">
            <w:pPr>
              <w:jc w:val="both"/>
              <w:rPr>
                <w:rFonts w:cs="Arial"/>
                <w:color w:val="222222"/>
                <w:sz w:val="20"/>
                <w:shd w:val="clear" w:color="auto" w:fill="FFFFFF"/>
              </w:rPr>
            </w:pPr>
            <w:r>
              <w:rPr>
                <w:rFonts w:cs="Arial"/>
                <w:color w:val="222222"/>
                <w:sz w:val="20"/>
                <w:shd w:val="clear" w:color="auto" w:fill="FFFFFF"/>
              </w:rPr>
              <w:t>(Accessed 19</w:t>
            </w:r>
            <w:r w:rsidRPr="009227EE">
              <w:rPr>
                <w:rFonts w:cs="Arial"/>
                <w:color w:val="222222"/>
                <w:sz w:val="20"/>
                <w:shd w:val="clear" w:color="auto" w:fill="FFFFFF"/>
                <w:vertAlign w:val="superscript"/>
              </w:rPr>
              <w:t>th</w:t>
            </w:r>
            <w:r>
              <w:rPr>
                <w:rFonts w:cs="Arial"/>
                <w:color w:val="222222"/>
                <w:sz w:val="20"/>
                <w:shd w:val="clear" w:color="auto" w:fill="FFFFFF"/>
              </w:rPr>
              <w:t xml:space="preserve"> November 2022)</w:t>
            </w:r>
          </w:p>
          <w:p w14:paraId="617F90CE" w14:textId="75E32512" w:rsidR="001B2A9C" w:rsidRDefault="001B2A9C" w:rsidP="001B2A9C">
            <w:pPr>
              <w:jc w:val="both"/>
              <w:rPr>
                <w:rFonts w:cs="Arial"/>
                <w:color w:val="222222"/>
                <w:sz w:val="20"/>
                <w:shd w:val="clear" w:color="auto" w:fill="FFFFFF"/>
              </w:rPr>
            </w:pPr>
          </w:p>
          <w:p w14:paraId="1ECFDA58" w14:textId="77777777" w:rsidR="001B2A9C" w:rsidRDefault="001B2A9C" w:rsidP="001B2A9C">
            <w:pPr>
              <w:jc w:val="both"/>
              <w:rPr>
                <w:rFonts w:cs="Arial"/>
                <w:i/>
                <w:iCs/>
                <w:color w:val="222222"/>
                <w:sz w:val="20"/>
                <w:shd w:val="clear" w:color="auto" w:fill="FFFFFF"/>
              </w:rPr>
            </w:pPr>
            <w:r>
              <w:rPr>
                <w:rFonts w:cs="Arial"/>
                <w:color w:val="222222"/>
                <w:sz w:val="20"/>
                <w:shd w:val="clear" w:color="auto" w:fill="FFFFFF"/>
              </w:rPr>
              <w:t xml:space="preserve">Fischer (2019) </w:t>
            </w:r>
            <w:r w:rsidRPr="008B1F92">
              <w:rPr>
                <w:rFonts w:cs="Arial"/>
                <w:i/>
                <w:iCs/>
                <w:color w:val="222222"/>
                <w:sz w:val="20"/>
                <w:shd w:val="clear" w:color="auto" w:fill="FFFFFF"/>
              </w:rPr>
              <w:t>Police officers taken off beat to deal with mental health calls</w:t>
            </w:r>
          </w:p>
          <w:p w14:paraId="26F82BB3" w14:textId="77777777" w:rsidR="001B2A9C" w:rsidRDefault="001B2A9C" w:rsidP="001B2A9C">
            <w:pPr>
              <w:jc w:val="both"/>
              <w:rPr>
                <w:rFonts w:cs="Arial"/>
                <w:color w:val="222222"/>
                <w:sz w:val="20"/>
                <w:shd w:val="clear" w:color="auto" w:fill="FFFFFF"/>
              </w:rPr>
            </w:pPr>
            <w:r>
              <w:rPr>
                <w:rFonts w:cs="Arial"/>
                <w:color w:val="222222"/>
                <w:sz w:val="20"/>
                <w:shd w:val="clear" w:color="auto" w:fill="FFFFFF"/>
              </w:rPr>
              <w:t xml:space="preserve">Available at: </w:t>
            </w:r>
            <w:r w:rsidRPr="008B1F92">
              <w:rPr>
                <w:rFonts w:cs="Arial"/>
                <w:color w:val="222222"/>
                <w:sz w:val="20"/>
                <w:shd w:val="clear" w:color="auto" w:fill="FFFFFF"/>
              </w:rPr>
              <w:t>https://www.bbc.co.uk/news/uk-wales-49498208</w:t>
            </w:r>
          </w:p>
          <w:p w14:paraId="26121582" w14:textId="52C6AE40" w:rsidR="001B2A9C" w:rsidRDefault="001B2A9C" w:rsidP="001B2A9C">
            <w:pPr>
              <w:jc w:val="both"/>
              <w:rPr>
                <w:rFonts w:cs="Arial"/>
                <w:color w:val="222222"/>
                <w:sz w:val="20"/>
                <w:shd w:val="clear" w:color="auto" w:fill="FFFFFF"/>
              </w:rPr>
            </w:pPr>
            <w:r>
              <w:rPr>
                <w:rFonts w:cs="Arial"/>
                <w:color w:val="222222"/>
                <w:sz w:val="20"/>
                <w:shd w:val="clear" w:color="auto" w:fill="FFFFFF"/>
              </w:rPr>
              <w:t>(Accessed 15</w:t>
            </w:r>
            <w:r w:rsidRPr="008B1F92">
              <w:rPr>
                <w:rFonts w:cs="Arial"/>
                <w:color w:val="222222"/>
                <w:sz w:val="20"/>
                <w:shd w:val="clear" w:color="auto" w:fill="FFFFFF"/>
                <w:vertAlign w:val="superscript"/>
              </w:rPr>
              <w:t>th</w:t>
            </w:r>
            <w:r>
              <w:rPr>
                <w:rFonts w:cs="Arial"/>
                <w:color w:val="222222"/>
                <w:sz w:val="20"/>
                <w:shd w:val="clear" w:color="auto" w:fill="FFFFFF"/>
              </w:rPr>
              <w:t xml:space="preserve"> November 2022)</w:t>
            </w:r>
          </w:p>
          <w:p w14:paraId="2B17BBEC" w14:textId="48910B13" w:rsidR="001B2A9C" w:rsidRDefault="001B2A9C" w:rsidP="001B2A9C">
            <w:pPr>
              <w:jc w:val="both"/>
              <w:rPr>
                <w:rFonts w:cs="Arial"/>
                <w:color w:val="222222"/>
                <w:sz w:val="20"/>
                <w:shd w:val="clear" w:color="auto" w:fill="FFFFFF"/>
              </w:rPr>
            </w:pPr>
          </w:p>
          <w:p w14:paraId="09018F6C" w14:textId="77777777" w:rsidR="001B2A9C" w:rsidRDefault="001B2A9C" w:rsidP="001B2A9C">
            <w:pPr>
              <w:jc w:val="both"/>
              <w:rPr>
                <w:rFonts w:cs="Arial"/>
                <w:i/>
                <w:iCs/>
                <w:color w:val="222222"/>
                <w:sz w:val="20"/>
                <w:shd w:val="clear" w:color="auto" w:fill="FFFFFF"/>
              </w:rPr>
            </w:pPr>
            <w:r>
              <w:rPr>
                <w:rFonts w:cs="Arial"/>
                <w:color w:val="222222"/>
                <w:sz w:val="20"/>
                <w:shd w:val="clear" w:color="auto" w:fill="FFFFFF"/>
              </w:rPr>
              <w:t xml:space="preserve">ITV News (2022) </w:t>
            </w:r>
            <w:r w:rsidRPr="00980E4A">
              <w:rPr>
                <w:rFonts w:cs="Arial"/>
                <w:i/>
                <w:iCs/>
                <w:color w:val="222222"/>
                <w:sz w:val="20"/>
                <w:shd w:val="clear" w:color="auto" w:fill="FFFFFF"/>
              </w:rPr>
              <w:t>Only one in five calls to police are about crime</w:t>
            </w:r>
          </w:p>
          <w:p w14:paraId="1BE7DA35" w14:textId="77777777" w:rsidR="001B2A9C" w:rsidRDefault="001B2A9C" w:rsidP="001B2A9C">
            <w:pPr>
              <w:jc w:val="both"/>
              <w:rPr>
                <w:rFonts w:cs="Arial"/>
                <w:color w:val="222222"/>
                <w:sz w:val="20"/>
                <w:shd w:val="clear" w:color="auto" w:fill="FFFFFF"/>
              </w:rPr>
            </w:pPr>
            <w:r>
              <w:rPr>
                <w:rFonts w:cs="Arial"/>
                <w:color w:val="222222"/>
                <w:sz w:val="20"/>
                <w:shd w:val="clear" w:color="auto" w:fill="FFFFFF"/>
              </w:rPr>
              <w:t xml:space="preserve">Available at: </w:t>
            </w:r>
            <w:r w:rsidRPr="00980E4A">
              <w:rPr>
                <w:rFonts w:cs="Arial"/>
                <w:color w:val="222222"/>
                <w:sz w:val="20"/>
                <w:shd w:val="clear" w:color="auto" w:fill="FFFFFF"/>
              </w:rPr>
              <w:t>https://www.itv.com</w:t>
            </w:r>
            <w:r>
              <w:rPr>
                <w:rFonts w:cs="Arial"/>
                <w:color w:val="222222"/>
                <w:sz w:val="20"/>
                <w:shd w:val="clear" w:color="auto" w:fill="FFFFFF"/>
              </w:rPr>
              <w:t xml:space="preserve"> </w:t>
            </w:r>
          </w:p>
          <w:p w14:paraId="7F62B689" w14:textId="40ED8836" w:rsidR="001B2A9C" w:rsidRDefault="001B2A9C" w:rsidP="001B2A9C">
            <w:pPr>
              <w:jc w:val="both"/>
              <w:rPr>
                <w:rFonts w:cs="Arial"/>
                <w:color w:val="222222"/>
                <w:sz w:val="20"/>
                <w:shd w:val="clear" w:color="auto" w:fill="FFFFFF"/>
              </w:rPr>
            </w:pPr>
            <w:r>
              <w:rPr>
                <w:rFonts w:cs="Arial"/>
                <w:color w:val="222222"/>
                <w:sz w:val="20"/>
                <w:shd w:val="clear" w:color="auto" w:fill="FFFFFF"/>
              </w:rPr>
              <w:t>(Accessed 10</w:t>
            </w:r>
            <w:r w:rsidRPr="00980E4A">
              <w:rPr>
                <w:rFonts w:cs="Arial"/>
                <w:color w:val="222222"/>
                <w:sz w:val="20"/>
                <w:shd w:val="clear" w:color="auto" w:fill="FFFFFF"/>
                <w:vertAlign w:val="superscript"/>
              </w:rPr>
              <w:t>th</w:t>
            </w:r>
            <w:r>
              <w:rPr>
                <w:rFonts w:cs="Arial"/>
                <w:color w:val="222222"/>
                <w:sz w:val="20"/>
                <w:shd w:val="clear" w:color="auto" w:fill="FFFFFF"/>
              </w:rPr>
              <w:t xml:space="preserve"> November 2022)</w:t>
            </w:r>
          </w:p>
          <w:p w14:paraId="3BE83E0E" w14:textId="77777777" w:rsidR="001B2A9C" w:rsidRDefault="001B2A9C" w:rsidP="00D4485A">
            <w:pPr>
              <w:jc w:val="both"/>
              <w:rPr>
                <w:rFonts w:cs="Arial"/>
                <w:color w:val="222222"/>
                <w:sz w:val="20"/>
                <w:shd w:val="clear" w:color="auto" w:fill="FFFFFF"/>
              </w:rPr>
            </w:pPr>
          </w:p>
          <w:p w14:paraId="106D6E56" w14:textId="2B88B029" w:rsidR="00993349" w:rsidRDefault="00993349" w:rsidP="00D4485A">
            <w:pPr>
              <w:jc w:val="both"/>
              <w:rPr>
                <w:rFonts w:cs="Arial"/>
                <w:color w:val="222222"/>
                <w:sz w:val="20"/>
                <w:shd w:val="clear" w:color="auto" w:fill="FFFFFF"/>
              </w:rPr>
            </w:pPr>
            <w:r>
              <w:rPr>
                <w:rFonts w:cs="Arial"/>
                <w:color w:val="222222"/>
                <w:sz w:val="20"/>
                <w:shd w:val="clear" w:color="auto" w:fill="FFFFFF"/>
              </w:rPr>
              <w:t>L Jones 2004 - Jones, L., 2004. Sir Robert Peel’s nine principles: Their relevance to campus policing in the 21st century. </w:t>
            </w:r>
            <w:r>
              <w:rPr>
                <w:rFonts w:cs="Arial"/>
                <w:i/>
                <w:iCs/>
                <w:color w:val="222222"/>
                <w:sz w:val="20"/>
                <w:shd w:val="clear" w:color="auto" w:fill="FFFFFF"/>
              </w:rPr>
              <w:t>Campus Law Enforcement Journal</w:t>
            </w:r>
            <w:r>
              <w:rPr>
                <w:rFonts w:cs="Arial"/>
                <w:color w:val="222222"/>
                <w:sz w:val="20"/>
                <w:shd w:val="clear" w:color="auto" w:fill="FFFFFF"/>
              </w:rPr>
              <w:t>, </w:t>
            </w:r>
            <w:r>
              <w:rPr>
                <w:rFonts w:cs="Arial"/>
                <w:i/>
                <w:iCs/>
                <w:color w:val="222222"/>
                <w:sz w:val="20"/>
                <w:shd w:val="clear" w:color="auto" w:fill="FFFFFF"/>
              </w:rPr>
              <w:t>34</w:t>
            </w:r>
            <w:r>
              <w:rPr>
                <w:rFonts w:cs="Arial"/>
                <w:color w:val="222222"/>
                <w:sz w:val="20"/>
                <w:shd w:val="clear" w:color="auto" w:fill="FFFFFF"/>
              </w:rPr>
              <w:t>(3), pp.30-32.</w:t>
            </w:r>
          </w:p>
          <w:p w14:paraId="35DAD09D" w14:textId="2681E7F6" w:rsidR="001B2A9C" w:rsidRDefault="001B2A9C" w:rsidP="00D4485A">
            <w:pPr>
              <w:jc w:val="both"/>
              <w:rPr>
                <w:rFonts w:cs="Arial"/>
                <w:color w:val="222222"/>
                <w:sz w:val="20"/>
                <w:shd w:val="clear" w:color="auto" w:fill="FFFFFF"/>
              </w:rPr>
            </w:pPr>
          </w:p>
          <w:p w14:paraId="5514D3C2" w14:textId="77777777" w:rsidR="001B2A9C" w:rsidRDefault="001B2A9C" w:rsidP="001B2A9C">
            <w:pPr>
              <w:jc w:val="both"/>
              <w:rPr>
                <w:rFonts w:cs="Arial"/>
                <w:color w:val="222222"/>
                <w:sz w:val="20"/>
                <w:shd w:val="clear" w:color="auto" w:fill="FFFFFF"/>
              </w:rPr>
            </w:pPr>
            <w:r>
              <w:rPr>
                <w:rFonts w:cs="Arial"/>
                <w:color w:val="222222"/>
                <w:sz w:val="20"/>
                <w:shd w:val="clear" w:color="auto" w:fill="FFFFFF"/>
              </w:rPr>
              <w:t xml:space="preserve">RT Hon A Michael (2022) </w:t>
            </w:r>
            <w:r w:rsidRPr="009227EE">
              <w:rPr>
                <w:rFonts w:cs="Arial"/>
                <w:i/>
                <w:iCs/>
                <w:color w:val="222222"/>
                <w:sz w:val="20"/>
                <w:shd w:val="clear" w:color="auto" w:fill="FFFFFF"/>
              </w:rPr>
              <w:t>South Wales Police and crime plan 2022-2026</w:t>
            </w:r>
          </w:p>
          <w:p w14:paraId="1B0CA7D9" w14:textId="77777777" w:rsidR="001B2A9C" w:rsidRDefault="001B2A9C" w:rsidP="001B2A9C">
            <w:pPr>
              <w:jc w:val="both"/>
              <w:rPr>
                <w:rFonts w:cs="Arial"/>
                <w:color w:val="222222"/>
                <w:sz w:val="20"/>
                <w:shd w:val="clear" w:color="auto" w:fill="FFFFFF"/>
              </w:rPr>
            </w:pPr>
            <w:r>
              <w:rPr>
                <w:rFonts w:cs="Arial"/>
                <w:color w:val="222222"/>
                <w:sz w:val="20"/>
                <w:shd w:val="clear" w:color="auto" w:fill="FFFFFF"/>
              </w:rPr>
              <w:t xml:space="preserve">Available at: </w:t>
            </w:r>
            <w:r w:rsidRPr="009227EE">
              <w:rPr>
                <w:rFonts w:cs="Arial"/>
                <w:color w:val="222222"/>
                <w:sz w:val="20"/>
                <w:shd w:val="clear" w:color="auto" w:fill="FFFFFF"/>
              </w:rPr>
              <w:t>https://commissioner.south-wales.police.uk/</w:t>
            </w:r>
            <w:r>
              <w:rPr>
                <w:rFonts w:cs="Arial"/>
                <w:color w:val="222222"/>
                <w:sz w:val="20"/>
                <w:shd w:val="clear" w:color="auto" w:fill="FFFFFF"/>
              </w:rPr>
              <w:t xml:space="preserve"> </w:t>
            </w:r>
          </w:p>
          <w:p w14:paraId="4F8FF8A9" w14:textId="01E5B06E" w:rsidR="001B2A9C" w:rsidRDefault="001B2A9C" w:rsidP="001B2A9C">
            <w:pPr>
              <w:jc w:val="both"/>
              <w:rPr>
                <w:rFonts w:cs="Arial"/>
                <w:color w:val="222222"/>
                <w:sz w:val="20"/>
                <w:shd w:val="clear" w:color="auto" w:fill="FFFFFF"/>
              </w:rPr>
            </w:pPr>
            <w:r>
              <w:rPr>
                <w:rFonts w:cs="Arial"/>
                <w:color w:val="222222"/>
                <w:sz w:val="20"/>
                <w:shd w:val="clear" w:color="auto" w:fill="FFFFFF"/>
              </w:rPr>
              <w:t>(Accessed 21</w:t>
            </w:r>
            <w:r w:rsidRPr="001A0C92">
              <w:rPr>
                <w:rFonts w:cs="Arial"/>
                <w:color w:val="222222"/>
                <w:sz w:val="20"/>
                <w:shd w:val="clear" w:color="auto" w:fill="FFFFFF"/>
                <w:vertAlign w:val="superscript"/>
              </w:rPr>
              <w:t>st</w:t>
            </w:r>
            <w:r>
              <w:rPr>
                <w:rFonts w:cs="Arial"/>
                <w:color w:val="222222"/>
                <w:sz w:val="20"/>
                <w:shd w:val="clear" w:color="auto" w:fill="FFFFFF"/>
              </w:rPr>
              <w:t xml:space="preserve"> November 2022)</w:t>
            </w:r>
          </w:p>
          <w:p w14:paraId="63AE2282" w14:textId="2A6EB810" w:rsidR="001B2A9C" w:rsidRDefault="001B2A9C" w:rsidP="001B2A9C">
            <w:pPr>
              <w:jc w:val="both"/>
            </w:pPr>
          </w:p>
          <w:p w14:paraId="051EA967" w14:textId="77777777" w:rsidR="001B2A9C" w:rsidRDefault="001B2A9C" w:rsidP="001B2A9C">
            <w:pPr>
              <w:jc w:val="both"/>
              <w:rPr>
                <w:rStyle w:val="Hyperlink"/>
                <w:rFonts w:cs="Arial"/>
                <w:i/>
                <w:iCs/>
                <w:color w:val="222222"/>
                <w:sz w:val="20"/>
                <w:u w:val="none"/>
                <w:shd w:val="clear" w:color="auto" w:fill="FFFFFF"/>
              </w:rPr>
            </w:pPr>
            <w:r>
              <w:rPr>
                <w:rStyle w:val="Hyperlink"/>
                <w:rFonts w:cs="Arial"/>
                <w:color w:val="222222"/>
                <w:sz w:val="20"/>
                <w:u w:val="none"/>
                <w:shd w:val="clear" w:color="auto" w:fill="FFFFFF"/>
              </w:rPr>
              <w:t xml:space="preserve">Smith (2022) </w:t>
            </w:r>
            <w:r w:rsidRPr="0077721E">
              <w:rPr>
                <w:rStyle w:val="Hyperlink"/>
                <w:rFonts w:cs="Arial"/>
                <w:i/>
                <w:iCs/>
                <w:color w:val="222222"/>
                <w:sz w:val="20"/>
                <w:u w:val="none"/>
                <w:shd w:val="clear" w:color="auto" w:fill="FFFFFF"/>
              </w:rPr>
              <w:t>Welsh Ambulance Service response times slowest on record for most life-threatening calls</w:t>
            </w:r>
          </w:p>
          <w:p w14:paraId="045583B4" w14:textId="77777777" w:rsidR="001B2A9C" w:rsidRDefault="001B2A9C" w:rsidP="001B2A9C">
            <w:pPr>
              <w:jc w:val="both"/>
              <w:rPr>
                <w:rStyle w:val="Hyperlink"/>
                <w:rFonts w:cs="Arial"/>
                <w:color w:val="222222"/>
                <w:sz w:val="20"/>
                <w:u w:val="none"/>
                <w:shd w:val="clear" w:color="auto" w:fill="FFFFFF"/>
              </w:rPr>
            </w:pPr>
            <w:r>
              <w:rPr>
                <w:rStyle w:val="Hyperlink"/>
                <w:rFonts w:cs="Arial"/>
                <w:color w:val="222222"/>
                <w:sz w:val="20"/>
                <w:u w:val="none"/>
                <w:shd w:val="clear" w:color="auto" w:fill="FFFFFF"/>
              </w:rPr>
              <w:t xml:space="preserve">Available at: </w:t>
            </w:r>
            <w:r w:rsidRPr="0077721E">
              <w:rPr>
                <w:rStyle w:val="Hyperlink"/>
                <w:rFonts w:cs="Arial"/>
                <w:color w:val="222222"/>
                <w:sz w:val="20"/>
                <w:u w:val="none"/>
                <w:shd w:val="clear" w:color="auto" w:fill="FFFFFF"/>
              </w:rPr>
              <w:t>https://www.msn.com/</w:t>
            </w:r>
            <w:r>
              <w:rPr>
                <w:rStyle w:val="Hyperlink"/>
                <w:rFonts w:cs="Arial"/>
                <w:color w:val="222222"/>
                <w:sz w:val="20"/>
                <w:u w:val="none"/>
                <w:shd w:val="clear" w:color="auto" w:fill="FFFFFF"/>
              </w:rPr>
              <w:t xml:space="preserve"> </w:t>
            </w:r>
          </w:p>
          <w:p w14:paraId="7497F854" w14:textId="1FC426CD" w:rsidR="001B2A9C" w:rsidRDefault="001B2A9C" w:rsidP="001B2A9C">
            <w:pPr>
              <w:jc w:val="both"/>
              <w:rPr>
                <w:rFonts w:cs="Arial"/>
                <w:color w:val="222222"/>
                <w:sz w:val="20"/>
                <w:shd w:val="clear" w:color="auto" w:fill="FFFFFF"/>
              </w:rPr>
            </w:pPr>
            <w:r>
              <w:rPr>
                <w:rStyle w:val="Hyperlink"/>
                <w:rFonts w:cs="Arial"/>
                <w:color w:val="222222"/>
                <w:sz w:val="20"/>
                <w:u w:val="none"/>
                <w:shd w:val="clear" w:color="auto" w:fill="FFFFFF"/>
              </w:rPr>
              <w:t>(Accessed 21</w:t>
            </w:r>
            <w:r w:rsidRPr="0077721E">
              <w:rPr>
                <w:rStyle w:val="Hyperlink"/>
                <w:rFonts w:cs="Arial"/>
                <w:color w:val="222222"/>
                <w:sz w:val="20"/>
                <w:u w:val="none"/>
                <w:shd w:val="clear" w:color="auto" w:fill="FFFFFF"/>
                <w:vertAlign w:val="superscript"/>
              </w:rPr>
              <w:t>st</w:t>
            </w:r>
            <w:r>
              <w:rPr>
                <w:rStyle w:val="Hyperlink"/>
                <w:rFonts w:cs="Arial"/>
                <w:color w:val="222222"/>
                <w:sz w:val="20"/>
                <w:u w:val="none"/>
                <w:shd w:val="clear" w:color="auto" w:fill="FFFFFF"/>
              </w:rPr>
              <w:t xml:space="preserve"> November 2022)</w:t>
            </w:r>
          </w:p>
          <w:p w14:paraId="4D1A1E1A" w14:textId="77777777" w:rsidR="004F1532" w:rsidRDefault="004F1532" w:rsidP="00D4485A">
            <w:pPr>
              <w:jc w:val="both"/>
              <w:rPr>
                <w:rFonts w:cs="Arial"/>
                <w:color w:val="222222"/>
                <w:sz w:val="20"/>
                <w:shd w:val="clear" w:color="auto" w:fill="FFFFFF"/>
              </w:rPr>
            </w:pPr>
          </w:p>
          <w:p w14:paraId="7038788D" w14:textId="77777777" w:rsidR="00866A3B" w:rsidRDefault="004F1532" w:rsidP="00DB3C83">
            <w:pPr>
              <w:jc w:val="both"/>
              <w:rPr>
                <w:rFonts w:cs="Arial"/>
                <w:color w:val="222222"/>
                <w:sz w:val="20"/>
                <w:shd w:val="clear" w:color="auto" w:fill="FFFFFF"/>
              </w:rPr>
            </w:pPr>
            <w:r>
              <w:rPr>
                <w:rFonts w:cs="Arial"/>
                <w:color w:val="222222"/>
                <w:sz w:val="20"/>
                <w:shd w:val="clear" w:color="auto" w:fill="FFFFFF"/>
              </w:rPr>
              <w:t>Thomas, A. and Forrester-Jones, R., 2019. Understanding the changing patterns of behaviour leading to increased detentions by the police under section 136 of the Mental Health Act 1983. </w:t>
            </w:r>
            <w:r>
              <w:rPr>
                <w:rFonts w:cs="Arial"/>
                <w:i/>
                <w:iCs/>
                <w:color w:val="222222"/>
                <w:sz w:val="20"/>
                <w:shd w:val="clear" w:color="auto" w:fill="FFFFFF"/>
              </w:rPr>
              <w:t>Policing: a journal of policy and practice</w:t>
            </w:r>
            <w:r>
              <w:rPr>
                <w:rFonts w:cs="Arial"/>
                <w:color w:val="222222"/>
                <w:sz w:val="20"/>
                <w:shd w:val="clear" w:color="auto" w:fill="FFFFFF"/>
              </w:rPr>
              <w:t>, </w:t>
            </w:r>
            <w:r>
              <w:rPr>
                <w:rFonts w:cs="Arial"/>
                <w:i/>
                <w:iCs/>
                <w:color w:val="222222"/>
                <w:sz w:val="20"/>
                <w:shd w:val="clear" w:color="auto" w:fill="FFFFFF"/>
              </w:rPr>
              <w:t>13</w:t>
            </w:r>
            <w:r>
              <w:rPr>
                <w:rFonts w:cs="Arial"/>
                <w:color w:val="222222"/>
                <w:sz w:val="20"/>
                <w:shd w:val="clear" w:color="auto" w:fill="FFFFFF"/>
              </w:rPr>
              <w:t>(2), pp.134-146</w:t>
            </w:r>
          </w:p>
          <w:p w14:paraId="59A29B96" w14:textId="77777777" w:rsidR="00F524F0" w:rsidRDefault="00F524F0" w:rsidP="00DB3C83">
            <w:pPr>
              <w:jc w:val="both"/>
              <w:rPr>
                <w:rFonts w:cs="Arial"/>
                <w:color w:val="222222"/>
                <w:sz w:val="20"/>
                <w:shd w:val="clear" w:color="auto" w:fill="FFFFFF"/>
              </w:rPr>
            </w:pPr>
          </w:p>
          <w:p w14:paraId="7F63DE2E" w14:textId="354F921B" w:rsidR="00F524F0" w:rsidRDefault="00F524F0" w:rsidP="00DB3C83">
            <w:pPr>
              <w:jc w:val="both"/>
              <w:rPr>
                <w:rFonts w:cs="Arial"/>
                <w:i/>
                <w:iCs/>
                <w:color w:val="222222"/>
                <w:sz w:val="20"/>
                <w:shd w:val="clear" w:color="auto" w:fill="FFFFFF"/>
              </w:rPr>
            </w:pPr>
            <w:r>
              <w:rPr>
                <w:rFonts w:cs="Arial"/>
                <w:color w:val="222222"/>
                <w:sz w:val="20"/>
                <w:shd w:val="clear" w:color="auto" w:fill="FFFFFF"/>
              </w:rPr>
              <w:t xml:space="preserve">WMP (2021) </w:t>
            </w:r>
            <w:r w:rsidRPr="00F524F0">
              <w:rPr>
                <w:rFonts w:cs="Arial"/>
                <w:i/>
                <w:iCs/>
                <w:color w:val="222222"/>
                <w:sz w:val="20"/>
                <w:shd w:val="clear" w:color="auto" w:fill="FFFFFF"/>
              </w:rPr>
              <w:t xml:space="preserve">Police attendance to mental health incidents </w:t>
            </w:r>
          </w:p>
          <w:p w14:paraId="48A4F857" w14:textId="1BF57676" w:rsidR="00F524F0" w:rsidRDefault="00F524F0" w:rsidP="00DB3C83">
            <w:pPr>
              <w:jc w:val="both"/>
              <w:rPr>
                <w:rFonts w:cs="Arial"/>
                <w:color w:val="222222"/>
                <w:sz w:val="20"/>
                <w:shd w:val="clear" w:color="auto" w:fill="FFFFFF"/>
              </w:rPr>
            </w:pPr>
            <w:r>
              <w:rPr>
                <w:rFonts w:cs="Arial"/>
                <w:color w:val="222222"/>
                <w:sz w:val="20"/>
                <w:shd w:val="clear" w:color="auto" w:fill="FFFFFF"/>
              </w:rPr>
              <w:t xml:space="preserve">Available at: </w:t>
            </w:r>
            <w:r w:rsidRPr="00F524F0">
              <w:rPr>
                <w:rFonts w:cs="Arial"/>
                <w:color w:val="222222"/>
                <w:sz w:val="20"/>
                <w:shd w:val="clear" w:color="auto" w:fill="FFFFFF"/>
              </w:rPr>
              <w:t>https://foi.west-midlands.police.uk/</w:t>
            </w:r>
            <w:r>
              <w:rPr>
                <w:rFonts w:cs="Arial"/>
                <w:color w:val="222222"/>
                <w:sz w:val="20"/>
                <w:shd w:val="clear" w:color="auto" w:fill="FFFFFF"/>
              </w:rPr>
              <w:t xml:space="preserve">  </w:t>
            </w:r>
          </w:p>
          <w:p w14:paraId="32CE40A5" w14:textId="320C6499" w:rsidR="00F524F0" w:rsidRPr="00F524F0" w:rsidRDefault="00F524F0" w:rsidP="00DB3C83">
            <w:pPr>
              <w:jc w:val="both"/>
              <w:rPr>
                <w:rFonts w:cs="Arial"/>
                <w:color w:val="222222"/>
                <w:sz w:val="20"/>
                <w:shd w:val="clear" w:color="auto" w:fill="FFFFFF"/>
              </w:rPr>
            </w:pPr>
            <w:r>
              <w:rPr>
                <w:rFonts w:cs="Arial"/>
                <w:color w:val="222222"/>
                <w:sz w:val="20"/>
                <w:shd w:val="clear" w:color="auto" w:fill="FFFFFF"/>
              </w:rPr>
              <w:t>(Accessed 21</w:t>
            </w:r>
            <w:r w:rsidRPr="00F524F0">
              <w:rPr>
                <w:rFonts w:cs="Arial"/>
                <w:color w:val="222222"/>
                <w:sz w:val="20"/>
                <w:shd w:val="clear" w:color="auto" w:fill="FFFFFF"/>
                <w:vertAlign w:val="superscript"/>
              </w:rPr>
              <w:t>st</w:t>
            </w:r>
            <w:r>
              <w:rPr>
                <w:rFonts w:cs="Arial"/>
                <w:color w:val="222222"/>
                <w:sz w:val="20"/>
                <w:shd w:val="clear" w:color="auto" w:fill="FFFFFF"/>
              </w:rPr>
              <w:t xml:space="preserve"> November 2022)</w:t>
            </w:r>
          </w:p>
          <w:p w14:paraId="74269233" w14:textId="27F50F97" w:rsidR="00F524F0" w:rsidRPr="004F1532" w:rsidRDefault="00F524F0" w:rsidP="00DB3C83">
            <w:pPr>
              <w:jc w:val="both"/>
              <w:rPr>
                <w:rFonts w:cs="Arial"/>
                <w:color w:val="222222"/>
                <w:sz w:val="20"/>
                <w:shd w:val="clear" w:color="auto" w:fill="FFFFFF"/>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headerReference w:type="even" r:id="rId12"/>
      <w:headerReference w:type="default" r:id="rId13"/>
      <w:footerReference w:type="even" r:id="rId14"/>
      <w:footerReference w:type="default" r:id="rId15"/>
      <w:headerReference w:type="first" r:id="rId16"/>
      <w:footerReference w:type="first" r:id="rId17"/>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77296" w14:textId="77777777" w:rsidR="0053672B" w:rsidRDefault="0053672B">
      <w:r>
        <w:separator/>
      </w:r>
    </w:p>
  </w:endnote>
  <w:endnote w:type="continuationSeparator" w:id="0">
    <w:p w14:paraId="7A821934" w14:textId="77777777" w:rsidR="0053672B" w:rsidRDefault="00536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9EFDD" w14:textId="77777777" w:rsidR="001379C3" w:rsidRDefault="001379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E0B60" w14:textId="77777777" w:rsidR="001379C3" w:rsidRDefault="001379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A8609" w14:textId="77777777" w:rsidR="0053672B" w:rsidRDefault="0053672B">
      <w:r>
        <w:separator/>
      </w:r>
    </w:p>
  </w:footnote>
  <w:footnote w:type="continuationSeparator" w:id="0">
    <w:p w14:paraId="71879E96" w14:textId="77777777" w:rsidR="0053672B" w:rsidRDefault="005367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57A27" w14:textId="77777777" w:rsidR="001379C3" w:rsidRDefault="001379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8880E" w14:textId="77777777" w:rsidR="001379C3" w:rsidRDefault="001379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F296A" w14:textId="77777777" w:rsidR="001379C3" w:rsidRDefault="001379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539503F"/>
    <w:multiLevelType w:val="hybridMultilevel"/>
    <w:tmpl w:val="CFD25A02"/>
    <w:lvl w:ilvl="0" w:tplc="400448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1"/>
  </w:num>
  <w:num w:numId="2">
    <w:abstractNumId w:val="18"/>
  </w:num>
  <w:num w:numId="3">
    <w:abstractNumId w:val="14"/>
  </w:num>
  <w:num w:numId="4">
    <w:abstractNumId w:val="3"/>
  </w:num>
  <w:num w:numId="5">
    <w:abstractNumId w:val="8"/>
  </w:num>
  <w:num w:numId="6">
    <w:abstractNumId w:val="21"/>
  </w:num>
  <w:num w:numId="7">
    <w:abstractNumId w:val="39"/>
  </w:num>
  <w:num w:numId="8">
    <w:abstractNumId w:val="20"/>
  </w:num>
  <w:num w:numId="9">
    <w:abstractNumId w:val="6"/>
  </w:num>
  <w:num w:numId="10">
    <w:abstractNumId w:val="30"/>
  </w:num>
  <w:num w:numId="11">
    <w:abstractNumId w:val="38"/>
  </w:num>
  <w:num w:numId="12">
    <w:abstractNumId w:val="2"/>
  </w:num>
  <w:num w:numId="13">
    <w:abstractNumId w:val="17"/>
  </w:num>
  <w:num w:numId="14">
    <w:abstractNumId w:val="28"/>
  </w:num>
  <w:num w:numId="15">
    <w:abstractNumId w:val="16"/>
  </w:num>
  <w:num w:numId="16">
    <w:abstractNumId w:val="25"/>
  </w:num>
  <w:num w:numId="17">
    <w:abstractNumId w:val="12"/>
  </w:num>
  <w:num w:numId="18">
    <w:abstractNumId w:val="32"/>
  </w:num>
  <w:num w:numId="19">
    <w:abstractNumId w:val="11"/>
  </w:num>
  <w:num w:numId="20">
    <w:abstractNumId w:val="9"/>
  </w:num>
  <w:num w:numId="21">
    <w:abstractNumId w:val="24"/>
  </w:num>
  <w:num w:numId="22">
    <w:abstractNumId w:val="7"/>
  </w:num>
  <w:num w:numId="23">
    <w:abstractNumId w:val="27"/>
  </w:num>
  <w:num w:numId="24">
    <w:abstractNumId w:val="19"/>
  </w:num>
  <w:num w:numId="25">
    <w:abstractNumId w:val="37"/>
  </w:num>
  <w:num w:numId="26">
    <w:abstractNumId w:val="1"/>
  </w:num>
  <w:num w:numId="27">
    <w:abstractNumId w:val="26"/>
  </w:num>
  <w:num w:numId="28">
    <w:abstractNumId w:val="5"/>
  </w:num>
  <w:num w:numId="29">
    <w:abstractNumId w:val="22"/>
  </w:num>
  <w:num w:numId="30">
    <w:abstractNumId w:val="33"/>
  </w:num>
  <w:num w:numId="31">
    <w:abstractNumId w:val="0"/>
  </w:num>
  <w:num w:numId="32">
    <w:abstractNumId w:val="29"/>
  </w:num>
  <w:num w:numId="33">
    <w:abstractNumId w:val="10"/>
  </w:num>
  <w:num w:numId="34">
    <w:abstractNumId w:val="4"/>
  </w:num>
  <w:num w:numId="35">
    <w:abstractNumId w:val="13"/>
  </w:num>
  <w:num w:numId="36">
    <w:abstractNumId w:val="34"/>
  </w:num>
  <w:num w:numId="37">
    <w:abstractNumId w:val="15"/>
  </w:num>
  <w:num w:numId="38">
    <w:abstractNumId w:val="36"/>
  </w:num>
  <w:num w:numId="39">
    <w:abstractNumId w:val="23"/>
  </w:num>
  <w:num w:numId="40">
    <w:abstractNumId w:val="3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FCE"/>
    <w:rsid w:val="000010D4"/>
    <w:rsid w:val="00011A21"/>
    <w:rsid w:val="00014708"/>
    <w:rsid w:val="00014B18"/>
    <w:rsid w:val="00024596"/>
    <w:rsid w:val="000248F1"/>
    <w:rsid w:val="0003187C"/>
    <w:rsid w:val="00033F9D"/>
    <w:rsid w:val="00037D7A"/>
    <w:rsid w:val="0005268F"/>
    <w:rsid w:val="000533B6"/>
    <w:rsid w:val="000539BC"/>
    <w:rsid w:val="00054643"/>
    <w:rsid w:val="0006121C"/>
    <w:rsid w:val="00063405"/>
    <w:rsid w:val="00063B81"/>
    <w:rsid w:val="0006514C"/>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580E"/>
    <w:rsid w:val="000B609B"/>
    <w:rsid w:val="000C1321"/>
    <w:rsid w:val="000C17DA"/>
    <w:rsid w:val="000C2A48"/>
    <w:rsid w:val="000C3E29"/>
    <w:rsid w:val="000D3152"/>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9C3"/>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0C92"/>
    <w:rsid w:val="001A1964"/>
    <w:rsid w:val="001A1EB1"/>
    <w:rsid w:val="001A47B6"/>
    <w:rsid w:val="001B1F23"/>
    <w:rsid w:val="001B2A9C"/>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47DE6"/>
    <w:rsid w:val="00251DC4"/>
    <w:rsid w:val="00253464"/>
    <w:rsid w:val="0025429D"/>
    <w:rsid w:val="00254FCA"/>
    <w:rsid w:val="00255EEC"/>
    <w:rsid w:val="00260406"/>
    <w:rsid w:val="0026522F"/>
    <w:rsid w:val="00270329"/>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4F1532"/>
    <w:rsid w:val="005023C7"/>
    <w:rsid w:val="00507638"/>
    <w:rsid w:val="00515963"/>
    <w:rsid w:val="00516F07"/>
    <w:rsid w:val="0052206A"/>
    <w:rsid w:val="005237D2"/>
    <w:rsid w:val="00533528"/>
    <w:rsid w:val="0053672B"/>
    <w:rsid w:val="00541151"/>
    <w:rsid w:val="00542222"/>
    <w:rsid w:val="00557E08"/>
    <w:rsid w:val="00560AB9"/>
    <w:rsid w:val="00563D06"/>
    <w:rsid w:val="00566209"/>
    <w:rsid w:val="00566254"/>
    <w:rsid w:val="005673F0"/>
    <w:rsid w:val="00572F9C"/>
    <w:rsid w:val="00574756"/>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0132"/>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2A3C"/>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7721E"/>
    <w:rsid w:val="0079068F"/>
    <w:rsid w:val="00790B92"/>
    <w:rsid w:val="007B6E74"/>
    <w:rsid w:val="007C3B96"/>
    <w:rsid w:val="007C3D4F"/>
    <w:rsid w:val="007C4193"/>
    <w:rsid w:val="007C65FD"/>
    <w:rsid w:val="007D3209"/>
    <w:rsid w:val="007D4BB1"/>
    <w:rsid w:val="007D683E"/>
    <w:rsid w:val="007E3C6A"/>
    <w:rsid w:val="007E7AD4"/>
    <w:rsid w:val="007F280A"/>
    <w:rsid w:val="007F2B49"/>
    <w:rsid w:val="007F6781"/>
    <w:rsid w:val="00806455"/>
    <w:rsid w:val="0081045A"/>
    <w:rsid w:val="00814647"/>
    <w:rsid w:val="008161A6"/>
    <w:rsid w:val="008253D8"/>
    <w:rsid w:val="00837718"/>
    <w:rsid w:val="00837DB8"/>
    <w:rsid w:val="00840CC8"/>
    <w:rsid w:val="00841BE7"/>
    <w:rsid w:val="00845CA3"/>
    <w:rsid w:val="008510A6"/>
    <w:rsid w:val="0085136C"/>
    <w:rsid w:val="00854A54"/>
    <w:rsid w:val="00855E31"/>
    <w:rsid w:val="0086009E"/>
    <w:rsid w:val="008619B8"/>
    <w:rsid w:val="00864CBC"/>
    <w:rsid w:val="00866A3B"/>
    <w:rsid w:val="0087109F"/>
    <w:rsid w:val="00872587"/>
    <w:rsid w:val="00873270"/>
    <w:rsid w:val="00876FF4"/>
    <w:rsid w:val="00880334"/>
    <w:rsid w:val="00892053"/>
    <w:rsid w:val="00892E13"/>
    <w:rsid w:val="008947A1"/>
    <w:rsid w:val="00895370"/>
    <w:rsid w:val="008A1EF8"/>
    <w:rsid w:val="008A2555"/>
    <w:rsid w:val="008A3A34"/>
    <w:rsid w:val="008B0054"/>
    <w:rsid w:val="008B1F92"/>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27EE"/>
    <w:rsid w:val="00927B9C"/>
    <w:rsid w:val="009315A1"/>
    <w:rsid w:val="00940A08"/>
    <w:rsid w:val="00940DF9"/>
    <w:rsid w:val="00944394"/>
    <w:rsid w:val="00944B8B"/>
    <w:rsid w:val="00945DDB"/>
    <w:rsid w:val="00946F49"/>
    <w:rsid w:val="00947F65"/>
    <w:rsid w:val="00951273"/>
    <w:rsid w:val="00952A34"/>
    <w:rsid w:val="00961703"/>
    <w:rsid w:val="00963040"/>
    <w:rsid w:val="009660C4"/>
    <w:rsid w:val="00966664"/>
    <w:rsid w:val="009715C3"/>
    <w:rsid w:val="009720B1"/>
    <w:rsid w:val="009759E8"/>
    <w:rsid w:val="00980E4A"/>
    <w:rsid w:val="00984C6E"/>
    <w:rsid w:val="009903DA"/>
    <w:rsid w:val="0099212D"/>
    <w:rsid w:val="009929C2"/>
    <w:rsid w:val="00993092"/>
    <w:rsid w:val="00993349"/>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8477B"/>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8699B"/>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009"/>
    <w:rsid w:val="00C5678B"/>
    <w:rsid w:val="00C568A5"/>
    <w:rsid w:val="00C64040"/>
    <w:rsid w:val="00C65D29"/>
    <w:rsid w:val="00C72A44"/>
    <w:rsid w:val="00C765E7"/>
    <w:rsid w:val="00C87129"/>
    <w:rsid w:val="00C877D0"/>
    <w:rsid w:val="00C978EA"/>
    <w:rsid w:val="00CA0741"/>
    <w:rsid w:val="00CA2692"/>
    <w:rsid w:val="00CA4335"/>
    <w:rsid w:val="00CA4BD6"/>
    <w:rsid w:val="00CA66AA"/>
    <w:rsid w:val="00CB107C"/>
    <w:rsid w:val="00CB3F13"/>
    <w:rsid w:val="00CC2603"/>
    <w:rsid w:val="00CC3DD7"/>
    <w:rsid w:val="00CC6E65"/>
    <w:rsid w:val="00CD06CE"/>
    <w:rsid w:val="00CE1F41"/>
    <w:rsid w:val="00CE64DB"/>
    <w:rsid w:val="00CE7C75"/>
    <w:rsid w:val="00D012E7"/>
    <w:rsid w:val="00D15991"/>
    <w:rsid w:val="00D21FC1"/>
    <w:rsid w:val="00D26C44"/>
    <w:rsid w:val="00D27F45"/>
    <w:rsid w:val="00D4485A"/>
    <w:rsid w:val="00D47BD9"/>
    <w:rsid w:val="00D56073"/>
    <w:rsid w:val="00D61900"/>
    <w:rsid w:val="00D63145"/>
    <w:rsid w:val="00D65D07"/>
    <w:rsid w:val="00D71CA8"/>
    <w:rsid w:val="00D72893"/>
    <w:rsid w:val="00D74279"/>
    <w:rsid w:val="00D81E3F"/>
    <w:rsid w:val="00D82608"/>
    <w:rsid w:val="00D82F4E"/>
    <w:rsid w:val="00D908A9"/>
    <w:rsid w:val="00D93A90"/>
    <w:rsid w:val="00D977FF"/>
    <w:rsid w:val="00DA741D"/>
    <w:rsid w:val="00DA7C8E"/>
    <w:rsid w:val="00DB0362"/>
    <w:rsid w:val="00DB3C2D"/>
    <w:rsid w:val="00DB3C83"/>
    <w:rsid w:val="00DC01B1"/>
    <w:rsid w:val="00DC07A1"/>
    <w:rsid w:val="00DC1869"/>
    <w:rsid w:val="00DC3446"/>
    <w:rsid w:val="00DD2DF5"/>
    <w:rsid w:val="00DD3093"/>
    <w:rsid w:val="00DE4AA8"/>
    <w:rsid w:val="00DE57BF"/>
    <w:rsid w:val="00DE6E77"/>
    <w:rsid w:val="00DE799D"/>
    <w:rsid w:val="00DF60A6"/>
    <w:rsid w:val="00DF7FA7"/>
    <w:rsid w:val="00E022CA"/>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97E2E"/>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24F0"/>
    <w:rsid w:val="00F54830"/>
    <w:rsid w:val="00F552E6"/>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customStyle="1" w:styleId="UnresolvedMention1">
    <w:name w:val="Unresolved Mention1"/>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022CA"/>
    <w:rPr>
      <w:color w:val="808080"/>
    </w:rPr>
  </w:style>
  <w:style w:type="character" w:styleId="UnresolvedMention">
    <w:name w:val="Unresolved Mention"/>
    <w:basedOn w:val="DefaultParagraphFont"/>
    <w:uiPriority w:val="99"/>
    <w:semiHidden/>
    <w:unhideWhenUsed/>
    <w:rsid w:val="001A0C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299506565">
      <w:bodyDiv w:val="1"/>
      <w:marLeft w:val="0"/>
      <w:marRight w:val="0"/>
      <w:marTop w:val="0"/>
      <w:marBottom w:val="0"/>
      <w:divBdr>
        <w:top w:val="none" w:sz="0" w:space="0" w:color="auto"/>
        <w:left w:val="none" w:sz="0" w:space="0" w:color="auto"/>
        <w:bottom w:val="none" w:sz="0" w:space="0" w:color="auto"/>
        <w:right w:val="none" w:sz="0" w:space="0" w:color="auto"/>
      </w:divBdr>
    </w:div>
    <w:div w:id="343897282">
      <w:bodyDiv w:val="1"/>
      <w:marLeft w:val="0"/>
      <w:marRight w:val="0"/>
      <w:marTop w:val="0"/>
      <w:marBottom w:val="0"/>
      <w:divBdr>
        <w:top w:val="none" w:sz="0" w:space="0" w:color="auto"/>
        <w:left w:val="none" w:sz="0" w:space="0" w:color="auto"/>
        <w:bottom w:val="none" w:sz="0" w:space="0" w:color="auto"/>
        <w:right w:val="none" w:sz="0" w:space="0" w:color="auto"/>
      </w:divBdr>
    </w:div>
    <w:div w:id="711809988">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998728583">
      <w:bodyDiv w:val="1"/>
      <w:marLeft w:val="0"/>
      <w:marRight w:val="0"/>
      <w:marTop w:val="0"/>
      <w:marBottom w:val="0"/>
      <w:divBdr>
        <w:top w:val="none" w:sz="0" w:space="0" w:color="auto"/>
        <w:left w:val="none" w:sz="0" w:space="0" w:color="auto"/>
        <w:bottom w:val="none" w:sz="0" w:space="0" w:color="auto"/>
        <w:right w:val="none" w:sz="0" w:space="0" w:color="auto"/>
      </w:divBdr>
    </w:div>
    <w:div w:id="1094090672">
      <w:bodyDiv w:val="1"/>
      <w:marLeft w:val="0"/>
      <w:marRight w:val="0"/>
      <w:marTop w:val="0"/>
      <w:marBottom w:val="0"/>
      <w:divBdr>
        <w:top w:val="none" w:sz="0" w:space="0" w:color="auto"/>
        <w:left w:val="none" w:sz="0" w:space="0" w:color="auto"/>
        <w:bottom w:val="none" w:sz="0" w:space="0" w:color="auto"/>
        <w:right w:val="none" w:sz="0" w:space="0" w:color="auto"/>
      </w:divBdr>
    </w:div>
    <w:div w:id="1107191967">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201864838">
      <w:bodyDiv w:val="1"/>
      <w:marLeft w:val="0"/>
      <w:marRight w:val="0"/>
      <w:marTop w:val="0"/>
      <w:marBottom w:val="0"/>
      <w:divBdr>
        <w:top w:val="none" w:sz="0" w:space="0" w:color="auto"/>
        <w:left w:val="none" w:sz="0" w:space="0" w:color="auto"/>
        <w:bottom w:val="none" w:sz="0" w:space="0" w:color="auto"/>
        <w:right w:val="none" w:sz="0" w:space="0" w:color="auto"/>
      </w:divBdr>
    </w:div>
    <w:div w:id="1388214214">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92271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87566E-74DA-4349-B8E0-F3C515221BFF}">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5</Pages>
  <Words>2076</Words>
  <Characters>11834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Gratton,Kieran swp6765</cp:lastModifiedBy>
  <cp:revision>30</cp:revision>
  <cp:lastPrinted>2022-03-21T13:46:00Z</cp:lastPrinted>
  <dcterms:created xsi:type="dcterms:W3CDTF">2022-11-20T14:28:00Z</dcterms:created>
  <dcterms:modified xsi:type="dcterms:W3CDTF">2022-11-21T18:31:00Z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2022-11-10T12:36:40Z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546a461e-e5e5-45b1-81c0-ef3802b0bfdd</vt:lpwstr>
  </property>
  <property fmtid="{D5CDD505-2E9C-101B-9397-08002B2CF9AE}" pid="9" name="MSIP_Label_66cf8fe5-b7b7-4df7-b38d-1c61ac2f6639_ContentBits">
    <vt:lpwstr>0</vt:lpwstr>
  </property>
  <property fmtid="{D5CDD505-2E9C-101B-9397-08002B2CF9AE}" pid="10" name="TitusGUID">
    <vt:lpwstr>09de68f5-8144-4676-b5c1-743331fb69e8</vt:lpwstr>
  </property>
  <property fmtid="{D5CDD505-2E9C-101B-9397-08002B2CF9AE}" pid="11" name="Classification">
    <vt:lpwstr>OFFICIAL</vt:lpwstr>
  </property>
  <property fmtid="{D5CDD505-2E9C-101B-9397-08002B2CF9AE}" pid="12" name="Visibility">
    <vt:lpwstr>NOT VISIBLE</vt:lpwstr>
  </property>
</Properties>
</file>