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B3A47" w14:textId="471A249D" w:rsidR="00794260" w:rsidRDefault="00FF1427">
      <w:r>
        <w:rPr>
          <w:noProof/>
        </w:rPr>
        <w:drawing>
          <wp:inline distT="0" distB="0" distL="0" distR="0" wp14:anchorId="50FB794B" wp14:editId="5091665B">
            <wp:extent cx="5729895" cy="1657350"/>
            <wp:effectExtent l="0" t="0" r="4445" b="0"/>
            <wp:docPr id="1552440025"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2440025" name="Picture 1" descr="A close-up of black 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4120" cy="1658572"/>
                    </a:xfrm>
                    <a:prstGeom prst="rect">
                      <a:avLst/>
                    </a:prstGeom>
                    <a:noFill/>
                  </pic:spPr>
                </pic:pic>
              </a:graphicData>
            </a:graphic>
          </wp:inline>
        </w:drawing>
      </w:r>
    </w:p>
    <w:p w14:paraId="06344BC5" w14:textId="77777777" w:rsidR="00FF1427" w:rsidRDefault="00FF1427" w:rsidP="00FF1427">
      <w:pPr>
        <w:jc w:val="center"/>
        <w:rPr>
          <w:rFonts w:eastAsiaTheme="minorEastAsia"/>
          <w:kern w:val="0"/>
          <w:sz w:val="40"/>
          <w:szCs w:val="40"/>
          <w:lang w:eastAsia="en-GB"/>
          <w14:ligatures w14:val="none"/>
        </w:rPr>
      </w:pPr>
    </w:p>
    <w:p w14:paraId="29D4FA11" w14:textId="38754712" w:rsidR="00FF1427" w:rsidRPr="00B41A5F" w:rsidRDefault="00FF1427" w:rsidP="00FF1427">
      <w:pPr>
        <w:jc w:val="center"/>
        <w:rPr>
          <w:rFonts w:eastAsiaTheme="minorEastAsia"/>
          <w:kern w:val="0"/>
          <w:sz w:val="40"/>
          <w:szCs w:val="40"/>
          <w:lang w:eastAsia="en-GB"/>
          <w14:ligatures w14:val="none"/>
        </w:rPr>
      </w:pPr>
      <w:r>
        <w:rPr>
          <w:rFonts w:eastAsiaTheme="minorEastAsia"/>
          <w:kern w:val="0"/>
          <w:sz w:val="40"/>
          <w:szCs w:val="40"/>
          <w:lang w:eastAsia="en-GB"/>
          <w14:ligatures w14:val="none"/>
        </w:rPr>
        <w:t>M</w:t>
      </w:r>
      <w:r w:rsidRPr="00B41A5F">
        <w:rPr>
          <w:rFonts w:eastAsiaTheme="minorEastAsia"/>
          <w:kern w:val="0"/>
          <w:sz w:val="40"/>
          <w:szCs w:val="40"/>
          <w:lang w:eastAsia="en-GB"/>
          <w14:ligatures w14:val="none"/>
        </w:rPr>
        <w:t>ODULE NAME: MARKETING FUNDAMENTALS</w:t>
      </w:r>
    </w:p>
    <w:p w14:paraId="6A8A22CF" w14:textId="77777777" w:rsidR="00FF1427" w:rsidRDefault="00FF1427" w:rsidP="00FF1427">
      <w:pPr>
        <w:spacing w:after="0" w:line="240" w:lineRule="auto"/>
        <w:contextualSpacing/>
        <w:jc w:val="center"/>
        <w:rPr>
          <w:rFonts w:asciiTheme="majorHAnsi" w:eastAsiaTheme="majorEastAsia" w:hAnsiTheme="majorHAnsi" w:cstheme="majorBidi"/>
          <w:spacing w:val="-10"/>
          <w:kern w:val="28"/>
          <w:sz w:val="44"/>
          <w:szCs w:val="44"/>
          <w:lang w:eastAsia="en-GB"/>
          <w14:ligatures w14:val="none"/>
        </w:rPr>
      </w:pPr>
      <w:r w:rsidRPr="00B41A5F">
        <w:rPr>
          <w:rFonts w:asciiTheme="majorHAnsi" w:eastAsiaTheme="majorEastAsia" w:hAnsiTheme="majorHAnsi" w:cstheme="majorBidi"/>
          <w:spacing w:val="-10"/>
          <w:kern w:val="28"/>
          <w:sz w:val="44"/>
          <w:szCs w:val="44"/>
          <w:lang w:eastAsia="en-GB"/>
          <w14:ligatures w14:val="none"/>
        </w:rPr>
        <w:t>MODULE CODE: LCBB4004</w:t>
      </w:r>
    </w:p>
    <w:p w14:paraId="1EBE955F" w14:textId="77777777" w:rsidR="00FF1427" w:rsidRDefault="00FF1427" w:rsidP="00FF1427">
      <w:pPr>
        <w:spacing w:after="0" w:line="240" w:lineRule="auto"/>
        <w:contextualSpacing/>
        <w:jc w:val="center"/>
        <w:rPr>
          <w:rFonts w:asciiTheme="majorHAnsi" w:eastAsiaTheme="majorEastAsia" w:hAnsiTheme="majorHAnsi" w:cstheme="majorBidi"/>
          <w:spacing w:val="-10"/>
          <w:kern w:val="28"/>
          <w:sz w:val="44"/>
          <w:szCs w:val="44"/>
          <w:lang w:eastAsia="en-GB"/>
          <w14:ligatures w14:val="none"/>
        </w:rPr>
      </w:pPr>
    </w:p>
    <w:p w14:paraId="7A2CFCA2" w14:textId="77777777" w:rsidR="00FF1427" w:rsidRDefault="00FF1427" w:rsidP="00FF1427">
      <w:pPr>
        <w:spacing w:after="0" w:line="240" w:lineRule="auto"/>
        <w:contextualSpacing/>
        <w:jc w:val="center"/>
        <w:rPr>
          <w:rFonts w:asciiTheme="majorHAnsi" w:eastAsiaTheme="majorEastAsia" w:hAnsiTheme="majorHAnsi" w:cstheme="majorBidi"/>
          <w:spacing w:val="-10"/>
          <w:kern w:val="28"/>
          <w:sz w:val="44"/>
          <w:szCs w:val="44"/>
          <w:lang w:eastAsia="en-GB"/>
          <w14:ligatures w14:val="none"/>
        </w:rPr>
      </w:pPr>
    </w:p>
    <w:p w14:paraId="506647B9" w14:textId="77777777" w:rsidR="00FF1427" w:rsidRDefault="00FF1427" w:rsidP="00FF1427">
      <w:pPr>
        <w:spacing w:after="0" w:line="240" w:lineRule="auto"/>
        <w:contextualSpacing/>
        <w:rPr>
          <w:rFonts w:asciiTheme="majorHAnsi" w:eastAsiaTheme="majorEastAsia" w:hAnsiTheme="majorHAnsi" w:cstheme="majorBidi"/>
          <w:spacing w:val="-10"/>
          <w:kern w:val="28"/>
          <w:sz w:val="44"/>
          <w:szCs w:val="44"/>
          <w:lang w:eastAsia="en-GB"/>
          <w14:ligatures w14:val="none"/>
        </w:rPr>
      </w:pPr>
    </w:p>
    <w:p w14:paraId="7EDA6CF4" w14:textId="5EAE68CC" w:rsidR="00FF1427" w:rsidRDefault="00FF1427" w:rsidP="00FF1427">
      <w:pPr>
        <w:jc w:val="center"/>
        <w:rPr>
          <w:rFonts w:eastAsiaTheme="minorEastAsia"/>
          <w:b/>
          <w:bCs/>
          <w:kern w:val="0"/>
          <w:sz w:val="40"/>
          <w:szCs w:val="40"/>
          <w:u w:val="single"/>
          <w:lang w:eastAsia="en-GB"/>
          <w14:ligatures w14:val="none"/>
        </w:rPr>
      </w:pPr>
      <w:r w:rsidRPr="00B41A5F">
        <w:rPr>
          <w:rFonts w:eastAsiaTheme="minorEastAsia"/>
          <w:b/>
          <w:bCs/>
          <w:kern w:val="0"/>
          <w:sz w:val="40"/>
          <w:szCs w:val="40"/>
          <w:u w:val="single"/>
          <w:lang w:eastAsia="en-GB"/>
          <w14:ligatures w14:val="none"/>
        </w:rPr>
        <w:t xml:space="preserve">TOPIC: </w:t>
      </w:r>
      <w:r>
        <w:rPr>
          <w:rFonts w:eastAsiaTheme="minorEastAsia"/>
          <w:b/>
          <w:bCs/>
          <w:kern w:val="0"/>
          <w:sz w:val="40"/>
          <w:szCs w:val="40"/>
          <w:u w:val="single"/>
          <w:lang w:eastAsia="en-GB"/>
          <w14:ligatures w14:val="none"/>
        </w:rPr>
        <w:t xml:space="preserve">EXTERNAL ANALYSIS OF NIKE </w:t>
      </w:r>
      <w:r w:rsidRPr="00B41A5F">
        <w:rPr>
          <w:rFonts w:eastAsiaTheme="minorEastAsia"/>
          <w:b/>
          <w:bCs/>
          <w:kern w:val="0"/>
          <w:sz w:val="40"/>
          <w:szCs w:val="40"/>
          <w:u w:val="single"/>
          <w:lang w:eastAsia="en-GB"/>
          <w14:ligatures w14:val="none"/>
        </w:rPr>
        <w:t xml:space="preserve"> </w:t>
      </w:r>
    </w:p>
    <w:p w14:paraId="2B2CA7FC" w14:textId="77777777" w:rsidR="00FF1427" w:rsidRPr="00B41A5F" w:rsidRDefault="00FF1427" w:rsidP="00FF1427">
      <w:pPr>
        <w:jc w:val="center"/>
        <w:rPr>
          <w:rFonts w:eastAsiaTheme="minorEastAsia"/>
          <w:b/>
          <w:bCs/>
          <w:kern w:val="0"/>
          <w:sz w:val="40"/>
          <w:szCs w:val="40"/>
          <w:u w:val="single"/>
          <w:lang w:eastAsia="en-GB"/>
          <w14:ligatures w14:val="none"/>
        </w:rPr>
      </w:pPr>
    </w:p>
    <w:p w14:paraId="1C92CA4C" w14:textId="77777777" w:rsidR="00FF1427" w:rsidRDefault="00FF1427" w:rsidP="00FF1427">
      <w:pPr>
        <w:spacing w:after="0" w:line="240" w:lineRule="auto"/>
        <w:contextualSpacing/>
        <w:jc w:val="center"/>
        <w:rPr>
          <w:rFonts w:asciiTheme="majorHAnsi" w:eastAsiaTheme="majorEastAsia" w:hAnsiTheme="majorHAnsi" w:cstheme="majorBidi"/>
          <w:spacing w:val="-10"/>
          <w:kern w:val="28"/>
          <w:sz w:val="44"/>
          <w:szCs w:val="44"/>
          <w:lang w:eastAsia="en-GB"/>
          <w14:ligatures w14:val="none"/>
        </w:rPr>
      </w:pPr>
    </w:p>
    <w:p w14:paraId="4667909D" w14:textId="77777777" w:rsidR="00FF1427" w:rsidRDefault="00FF1427" w:rsidP="00FF1427">
      <w:pPr>
        <w:spacing w:after="0" w:line="240" w:lineRule="auto"/>
        <w:contextualSpacing/>
        <w:jc w:val="center"/>
        <w:rPr>
          <w:rFonts w:asciiTheme="majorHAnsi" w:eastAsiaTheme="majorEastAsia" w:hAnsiTheme="majorHAnsi" w:cstheme="majorBidi"/>
          <w:spacing w:val="-10"/>
          <w:kern w:val="28"/>
          <w:sz w:val="44"/>
          <w:szCs w:val="44"/>
          <w:lang w:eastAsia="en-GB"/>
          <w14:ligatures w14:val="none"/>
        </w:rPr>
      </w:pPr>
      <w:r w:rsidRPr="00B41A5F">
        <w:rPr>
          <w:rFonts w:asciiTheme="majorHAnsi" w:eastAsiaTheme="majorEastAsia" w:hAnsiTheme="majorHAnsi" w:cstheme="majorBidi"/>
          <w:spacing w:val="-10"/>
          <w:kern w:val="28"/>
          <w:sz w:val="44"/>
          <w:szCs w:val="44"/>
          <w:lang w:eastAsia="en-GB"/>
          <w14:ligatures w14:val="none"/>
        </w:rPr>
        <w:t xml:space="preserve">STUDENT: </w:t>
      </w:r>
      <w:r>
        <w:rPr>
          <w:rFonts w:asciiTheme="majorHAnsi" w:eastAsiaTheme="majorEastAsia" w:hAnsiTheme="majorHAnsi" w:cstheme="majorBidi"/>
          <w:spacing w:val="-10"/>
          <w:kern w:val="28"/>
          <w:sz w:val="44"/>
          <w:szCs w:val="44"/>
          <w:lang w:eastAsia="en-GB"/>
          <w14:ligatures w14:val="none"/>
        </w:rPr>
        <w:t>LYUBOMIR MIHAYLOV</w:t>
      </w:r>
    </w:p>
    <w:p w14:paraId="0E23AA0F" w14:textId="77777777" w:rsidR="00FF1427" w:rsidRDefault="00FF1427" w:rsidP="00FF1427">
      <w:pPr>
        <w:spacing w:after="0" w:line="240" w:lineRule="auto"/>
        <w:contextualSpacing/>
        <w:jc w:val="center"/>
        <w:rPr>
          <w:rFonts w:asciiTheme="majorHAnsi" w:eastAsiaTheme="majorEastAsia" w:hAnsiTheme="majorHAnsi" w:cstheme="majorBidi"/>
          <w:spacing w:val="-10"/>
          <w:kern w:val="28"/>
          <w:sz w:val="44"/>
          <w:szCs w:val="44"/>
          <w:lang w:eastAsia="en-GB"/>
          <w14:ligatures w14:val="none"/>
        </w:rPr>
      </w:pPr>
      <w:r w:rsidRPr="00B41A5F">
        <w:rPr>
          <w:rFonts w:asciiTheme="majorHAnsi" w:eastAsiaTheme="majorEastAsia" w:hAnsiTheme="majorHAnsi" w:cstheme="majorBidi"/>
          <w:spacing w:val="-10"/>
          <w:kern w:val="28"/>
          <w:sz w:val="44"/>
          <w:szCs w:val="44"/>
          <w:lang w:eastAsia="en-GB"/>
          <w14:ligatures w14:val="none"/>
        </w:rPr>
        <w:t>STUDENT NUMBER: 20</w:t>
      </w:r>
      <w:r>
        <w:rPr>
          <w:rFonts w:asciiTheme="majorHAnsi" w:eastAsiaTheme="majorEastAsia" w:hAnsiTheme="majorHAnsi" w:cstheme="majorBidi"/>
          <w:spacing w:val="-10"/>
          <w:kern w:val="28"/>
          <w:sz w:val="44"/>
          <w:szCs w:val="44"/>
          <w:lang w:eastAsia="en-GB"/>
          <w14:ligatures w14:val="none"/>
        </w:rPr>
        <w:t>29614</w:t>
      </w:r>
    </w:p>
    <w:p w14:paraId="4C6FD7CE" w14:textId="77777777" w:rsidR="00FF1427" w:rsidRDefault="00FF1427" w:rsidP="00FF1427">
      <w:pPr>
        <w:spacing w:after="0" w:line="240" w:lineRule="auto"/>
        <w:contextualSpacing/>
        <w:jc w:val="center"/>
        <w:rPr>
          <w:rFonts w:asciiTheme="majorHAnsi" w:eastAsiaTheme="majorEastAsia" w:hAnsiTheme="majorHAnsi" w:cstheme="majorBidi"/>
          <w:spacing w:val="-10"/>
          <w:kern w:val="28"/>
          <w:sz w:val="44"/>
          <w:szCs w:val="44"/>
          <w:lang w:eastAsia="en-GB"/>
          <w14:ligatures w14:val="none"/>
        </w:rPr>
      </w:pPr>
    </w:p>
    <w:p w14:paraId="76BAFBD1" w14:textId="77777777" w:rsidR="00FF1427" w:rsidRPr="00A34E0A" w:rsidRDefault="00FF1427" w:rsidP="00FF1427">
      <w:pPr>
        <w:spacing w:after="0" w:line="240" w:lineRule="auto"/>
        <w:contextualSpacing/>
        <w:jc w:val="center"/>
        <w:rPr>
          <w:rFonts w:asciiTheme="majorHAnsi" w:eastAsiaTheme="majorEastAsia" w:hAnsiTheme="majorHAnsi" w:cstheme="majorBidi"/>
          <w:spacing w:val="-10"/>
          <w:kern w:val="28"/>
          <w:sz w:val="44"/>
          <w:szCs w:val="44"/>
          <w:lang w:eastAsia="en-GB"/>
          <w14:ligatures w14:val="none"/>
        </w:rPr>
      </w:pPr>
    </w:p>
    <w:p w14:paraId="093FBED2" w14:textId="77777777" w:rsidR="00FF1427" w:rsidRPr="00B41A5F" w:rsidRDefault="00FF1427" w:rsidP="00FF1427">
      <w:pPr>
        <w:rPr>
          <w:rFonts w:eastAsiaTheme="minorEastAsia"/>
          <w:kern w:val="0"/>
          <w:lang w:eastAsia="en-GB"/>
          <w14:ligatures w14:val="none"/>
        </w:rPr>
      </w:pPr>
    </w:p>
    <w:p w14:paraId="6D8828B2" w14:textId="77777777" w:rsidR="00FF1427" w:rsidRPr="00B41A5F" w:rsidRDefault="00FF1427" w:rsidP="00FF1427">
      <w:pPr>
        <w:jc w:val="center"/>
        <w:rPr>
          <w:rFonts w:eastAsiaTheme="minorEastAsia"/>
          <w:b/>
          <w:bCs/>
          <w:kern w:val="0"/>
          <w:sz w:val="40"/>
          <w:szCs w:val="40"/>
          <w:u w:val="single"/>
          <w:lang w:eastAsia="en-GB"/>
          <w14:ligatures w14:val="none"/>
        </w:rPr>
      </w:pPr>
      <w:r w:rsidRPr="00B41A5F">
        <w:rPr>
          <w:rFonts w:eastAsiaTheme="minorEastAsia"/>
          <w:b/>
          <w:bCs/>
          <w:kern w:val="0"/>
          <w:sz w:val="40"/>
          <w:szCs w:val="40"/>
          <w:u w:val="single"/>
          <w:lang w:eastAsia="en-GB"/>
          <w14:ligatures w14:val="none"/>
        </w:rPr>
        <w:t xml:space="preserve">LECTURER NAME: </w:t>
      </w:r>
      <w:r>
        <w:rPr>
          <w:rFonts w:eastAsiaTheme="minorEastAsia"/>
          <w:b/>
          <w:bCs/>
          <w:kern w:val="0"/>
          <w:sz w:val="40"/>
          <w:szCs w:val="40"/>
          <w:u w:val="single"/>
          <w:lang w:eastAsia="en-GB"/>
          <w14:ligatures w14:val="none"/>
        </w:rPr>
        <w:t>PIYUMIKA KITHULGODA GAMAGE</w:t>
      </w:r>
    </w:p>
    <w:p w14:paraId="193FAD9D" w14:textId="79C308D9" w:rsidR="00FF1427" w:rsidRDefault="00FF1427" w:rsidP="00FF1427">
      <w:pPr>
        <w:jc w:val="center"/>
        <w:rPr>
          <w:rFonts w:eastAsiaTheme="minorEastAsia"/>
          <w:b/>
          <w:bCs/>
          <w:kern w:val="0"/>
          <w:sz w:val="40"/>
          <w:szCs w:val="40"/>
          <w:u w:val="single"/>
          <w:lang w:eastAsia="en-GB"/>
          <w14:ligatures w14:val="none"/>
        </w:rPr>
      </w:pPr>
      <w:r w:rsidRPr="00B41A5F">
        <w:rPr>
          <w:rFonts w:eastAsiaTheme="minorEastAsia"/>
          <w:b/>
          <w:bCs/>
          <w:kern w:val="0"/>
          <w:sz w:val="40"/>
          <w:szCs w:val="40"/>
          <w:u w:val="single"/>
          <w:lang w:eastAsia="en-GB"/>
          <w14:ligatures w14:val="none"/>
        </w:rPr>
        <w:t xml:space="preserve">DATE: </w:t>
      </w:r>
      <w:r>
        <w:rPr>
          <w:rFonts w:eastAsiaTheme="minorEastAsia"/>
          <w:b/>
          <w:bCs/>
          <w:kern w:val="0"/>
          <w:sz w:val="40"/>
          <w:szCs w:val="40"/>
          <w:u w:val="single"/>
          <w:lang w:eastAsia="en-GB"/>
          <w14:ligatures w14:val="none"/>
        </w:rPr>
        <w:t>26</w:t>
      </w:r>
      <w:r w:rsidRPr="00B41A5F">
        <w:rPr>
          <w:rFonts w:eastAsiaTheme="minorEastAsia"/>
          <w:b/>
          <w:bCs/>
          <w:kern w:val="0"/>
          <w:sz w:val="40"/>
          <w:szCs w:val="40"/>
          <w:u w:val="single"/>
          <w:lang w:eastAsia="en-GB"/>
          <w14:ligatures w14:val="none"/>
        </w:rPr>
        <w:t>/0</w:t>
      </w:r>
      <w:r>
        <w:rPr>
          <w:rFonts w:eastAsiaTheme="minorEastAsia"/>
          <w:b/>
          <w:bCs/>
          <w:kern w:val="0"/>
          <w:sz w:val="40"/>
          <w:szCs w:val="40"/>
          <w:u w:val="single"/>
          <w:lang w:eastAsia="en-GB"/>
          <w14:ligatures w14:val="none"/>
        </w:rPr>
        <w:t>8</w:t>
      </w:r>
      <w:r w:rsidRPr="00B41A5F">
        <w:rPr>
          <w:rFonts w:eastAsiaTheme="minorEastAsia"/>
          <w:b/>
          <w:bCs/>
          <w:kern w:val="0"/>
          <w:sz w:val="40"/>
          <w:szCs w:val="40"/>
          <w:u w:val="single"/>
          <w:lang w:eastAsia="en-GB"/>
          <w14:ligatures w14:val="none"/>
        </w:rPr>
        <w:t>/202</w:t>
      </w:r>
      <w:r>
        <w:rPr>
          <w:rFonts w:eastAsiaTheme="minorEastAsia"/>
          <w:b/>
          <w:bCs/>
          <w:kern w:val="0"/>
          <w:sz w:val="40"/>
          <w:szCs w:val="40"/>
          <w:u w:val="single"/>
          <w:lang w:eastAsia="en-GB"/>
          <w14:ligatures w14:val="none"/>
        </w:rPr>
        <w:t>3</w:t>
      </w:r>
    </w:p>
    <w:p w14:paraId="2778F226" w14:textId="77777777" w:rsidR="00FF1427" w:rsidRDefault="00FF1427" w:rsidP="00FF1427">
      <w:pPr>
        <w:jc w:val="center"/>
        <w:rPr>
          <w:rFonts w:eastAsiaTheme="minorEastAsia"/>
          <w:b/>
          <w:bCs/>
          <w:kern w:val="0"/>
          <w:sz w:val="40"/>
          <w:szCs w:val="40"/>
          <w:u w:val="single"/>
          <w:lang w:eastAsia="en-GB"/>
          <w14:ligatures w14:val="none"/>
        </w:rPr>
      </w:pPr>
    </w:p>
    <w:p w14:paraId="042D5A45" w14:textId="77777777" w:rsidR="00FF1427" w:rsidRDefault="00FF1427" w:rsidP="00FF1427">
      <w:pPr>
        <w:jc w:val="center"/>
        <w:rPr>
          <w:rFonts w:eastAsiaTheme="minorEastAsia"/>
          <w:b/>
          <w:bCs/>
          <w:kern w:val="0"/>
          <w:sz w:val="40"/>
          <w:szCs w:val="40"/>
          <w:u w:val="single"/>
          <w:lang w:eastAsia="en-GB"/>
          <w14:ligatures w14:val="none"/>
        </w:rPr>
      </w:pPr>
    </w:p>
    <w:p w14:paraId="4682D83F" w14:textId="77777777" w:rsidR="00FF1427" w:rsidRDefault="00FF1427" w:rsidP="00FF1427">
      <w:pPr>
        <w:jc w:val="center"/>
        <w:rPr>
          <w:rFonts w:eastAsiaTheme="minorEastAsia"/>
          <w:b/>
          <w:bCs/>
          <w:kern w:val="0"/>
          <w:sz w:val="40"/>
          <w:szCs w:val="40"/>
          <w:u w:val="single"/>
          <w:lang w:eastAsia="en-GB"/>
          <w14:ligatures w14:val="none"/>
        </w:rPr>
      </w:pPr>
    </w:p>
    <w:p w14:paraId="5FA7C8C9" w14:textId="1F213CC7" w:rsidR="00FF1427" w:rsidRDefault="00FF1427" w:rsidP="00FF1427">
      <w:pPr>
        <w:jc w:val="center"/>
        <w:rPr>
          <w:rFonts w:eastAsiaTheme="minorEastAsia"/>
          <w:kern w:val="0"/>
          <w:sz w:val="40"/>
          <w:szCs w:val="40"/>
          <w:lang w:eastAsia="en-GB"/>
          <w14:ligatures w14:val="none"/>
        </w:rPr>
      </w:pPr>
      <w:r>
        <w:rPr>
          <w:rFonts w:eastAsiaTheme="minorEastAsia"/>
          <w:b/>
          <w:bCs/>
          <w:kern w:val="0"/>
          <w:sz w:val="40"/>
          <w:szCs w:val="40"/>
          <w:u w:val="single"/>
          <w:lang w:eastAsia="en-GB"/>
          <w14:ligatures w14:val="none"/>
        </w:rPr>
        <w:t xml:space="preserve">TABLE OF CONTENTS </w:t>
      </w:r>
    </w:p>
    <w:p w14:paraId="09BE6D39" w14:textId="77777777" w:rsidR="00FF1427" w:rsidRDefault="00FF1427" w:rsidP="00FF1427">
      <w:pPr>
        <w:jc w:val="center"/>
        <w:rPr>
          <w:rFonts w:eastAsiaTheme="minorEastAsia"/>
          <w:kern w:val="0"/>
          <w:sz w:val="40"/>
          <w:szCs w:val="40"/>
          <w:lang w:eastAsia="en-GB"/>
          <w14:ligatures w14:val="none"/>
        </w:rPr>
      </w:pPr>
    </w:p>
    <w:p w14:paraId="2838808B" w14:textId="1D292934" w:rsidR="00FF1427" w:rsidRDefault="00FF1427" w:rsidP="00FF1427">
      <w:pPr>
        <w:pStyle w:val="ListParagraph"/>
        <w:numPr>
          <w:ilvl w:val="0"/>
          <w:numId w:val="1"/>
        </w:numPr>
        <w:rPr>
          <w:sz w:val="32"/>
          <w:szCs w:val="32"/>
        </w:rPr>
      </w:pPr>
      <w:r w:rsidRPr="000800A7">
        <w:rPr>
          <w:sz w:val="32"/>
          <w:szCs w:val="32"/>
        </w:rPr>
        <w:t>INTRODUCTION…………………………………………………………………..3</w:t>
      </w:r>
    </w:p>
    <w:p w14:paraId="4930DE7A" w14:textId="77777777" w:rsidR="000800A7" w:rsidRPr="000800A7" w:rsidRDefault="000800A7" w:rsidP="000800A7">
      <w:pPr>
        <w:pStyle w:val="ListParagraph"/>
        <w:rPr>
          <w:sz w:val="32"/>
          <w:szCs w:val="32"/>
        </w:rPr>
      </w:pPr>
    </w:p>
    <w:p w14:paraId="1CBCC482" w14:textId="77777777" w:rsidR="007F3D60" w:rsidRPr="000800A7" w:rsidRDefault="007F3D60" w:rsidP="007F3D60">
      <w:pPr>
        <w:pStyle w:val="ListParagraph"/>
        <w:rPr>
          <w:sz w:val="32"/>
          <w:szCs w:val="32"/>
        </w:rPr>
      </w:pPr>
    </w:p>
    <w:p w14:paraId="2C1F7CCB" w14:textId="77777777" w:rsidR="00FF1427" w:rsidRPr="000800A7" w:rsidRDefault="00FF1427" w:rsidP="00FF1427">
      <w:pPr>
        <w:pStyle w:val="ListParagraph"/>
        <w:rPr>
          <w:sz w:val="32"/>
          <w:szCs w:val="32"/>
        </w:rPr>
      </w:pPr>
    </w:p>
    <w:p w14:paraId="31E72A6F" w14:textId="153ED1F9" w:rsidR="00FF1427" w:rsidRDefault="00FF1427" w:rsidP="006E2BD8">
      <w:pPr>
        <w:pStyle w:val="ListParagraph"/>
        <w:numPr>
          <w:ilvl w:val="0"/>
          <w:numId w:val="1"/>
        </w:numPr>
        <w:rPr>
          <w:sz w:val="32"/>
          <w:szCs w:val="32"/>
        </w:rPr>
      </w:pPr>
      <w:r w:rsidRPr="000800A7">
        <w:rPr>
          <w:sz w:val="32"/>
          <w:szCs w:val="32"/>
        </w:rPr>
        <w:t>DEFINITION OF MARKETING</w:t>
      </w:r>
      <w:r w:rsidR="006E2BD8" w:rsidRPr="000800A7">
        <w:rPr>
          <w:sz w:val="32"/>
          <w:szCs w:val="32"/>
        </w:rPr>
        <w:t>,</w:t>
      </w:r>
      <w:r w:rsidRPr="000800A7">
        <w:rPr>
          <w:sz w:val="32"/>
          <w:szCs w:val="32"/>
        </w:rPr>
        <w:t xml:space="preserve"> M</w:t>
      </w:r>
      <w:r w:rsidR="00CC12C4" w:rsidRPr="000800A7">
        <w:rPr>
          <w:sz w:val="32"/>
          <w:szCs w:val="32"/>
        </w:rPr>
        <w:t>A</w:t>
      </w:r>
      <w:r w:rsidRPr="000800A7">
        <w:rPr>
          <w:sz w:val="32"/>
          <w:szCs w:val="32"/>
        </w:rPr>
        <w:t>RKETING PROCESS</w:t>
      </w:r>
      <w:r w:rsidR="006E2BD8" w:rsidRPr="000800A7">
        <w:rPr>
          <w:sz w:val="32"/>
          <w:szCs w:val="32"/>
        </w:rPr>
        <w:t xml:space="preserve"> AND STAGE</w:t>
      </w:r>
      <w:r w:rsidR="000800A7">
        <w:rPr>
          <w:sz w:val="32"/>
          <w:szCs w:val="32"/>
        </w:rPr>
        <w:t>S………………………………………………………………………………</w:t>
      </w:r>
      <w:r w:rsidRPr="000800A7">
        <w:rPr>
          <w:sz w:val="32"/>
          <w:szCs w:val="32"/>
        </w:rPr>
        <w:t>.3</w:t>
      </w:r>
    </w:p>
    <w:p w14:paraId="40AFEA35" w14:textId="77777777" w:rsidR="000800A7" w:rsidRPr="000800A7" w:rsidRDefault="000800A7" w:rsidP="000800A7">
      <w:pPr>
        <w:pStyle w:val="ListParagraph"/>
        <w:rPr>
          <w:sz w:val="32"/>
          <w:szCs w:val="32"/>
        </w:rPr>
      </w:pPr>
    </w:p>
    <w:p w14:paraId="119CA5D2" w14:textId="77777777" w:rsidR="007F3D60" w:rsidRPr="000800A7" w:rsidRDefault="007F3D60" w:rsidP="007F3D60">
      <w:pPr>
        <w:pStyle w:val="ListParagraph"/>
        <w:rPr>
          <w:sz w:val="32"/>
          <w:szCs w:val="32"/>
        </w:rPr>
      </w:pPr>
    </w:p>
    <w:p w14:paraId="27063E93" w14:textId="77777777" w:rsidR="00FF1427" w:rsidRPr="000800A7" w:rsidRDefault="00FF1427" w:rsidP="00FF1427">
      <w:pPr>
        <w:pStyle w:val="ListParagraph"/>
        <w:rPr>
          <w:sz w:val="32"/>
          <w:szCs w:val="32"/>
        </w:rPr>
      </w:pPr>
    </w:p>
    <w:p w14:paraId="755C50E2" w14:textId="5E19DAD2" w:rsidR="00FF1427" w:rsidRPr="000800A7" w:rsidRDefault="00FF1427" w:rsidP="00FF1427">
      <w:pPr>
        <w:pStyle w:val="ListParagraph"/>
        <w:numPr>
          <w:ilvl w:val="0"/>
          <w:numId w:val="1"/>
        </w:numPr>
        <w:rPr>
          <w:sz w:val="32"/>
          <w:szCs w:val="32"/>
        </w:rPr>
      </w:pPr>
      <w:r w:rsidRPr="000800A7">
        <w:rPr>
          <w:sz w:val="32"/>
          <w:szCs w:val="32"/>
        </w:rPr>
        <w:t>PESTLE ANALYSIS OF NIKE…………………………………………………..4</w:t>
      </w:r>
    </w:p>
    <w:p w14:paraId="5D98B531" w14:textId="77777777" w:rsidR="00FF1427" w:rsidRDefault="00FF1427" w:rsidP="00FF1427">
      <w:pPr>
        <w:pStyle w:val="ListParagraph"/>
        <w:rPr>
          <w:sz w:val="32"/>
          <w:szCs w:val="32"/>
        </w:rPr>
      </w:pPr>
    </w:p>
    <w:p w14:paraId="45A6FA27" w14:textId="77777777" w:rsidR="000800A7" w:rsidRPr="000800A7" w:rsidRDefault="000800A7" w:rsidP="00FF1427">
      <w:pPr>
        <w:pStyle w:val="ListParagraph"/>
        <w:rPr>
          <w:sz w:val="32"/>
          <w:szCs w:val="32"/>
        </w:rPr>
      </w:pPr>
    </w:p>
    <w:p w14:paraId="24F1716A" w14:textId="77777777" w:rsidR="00FF1427" w:rsidRPr="000800A7" w:rsidRDefault="00FF1427" w:rsidP="00FF1427">
      <w:pPr>
        <w:pStyle w:val="ListParagraph"/>
        <w:rPr>
          <w:sz w:val="32"/>
          <w:szCs w:val="32"/>
        </w:rPr>
      </w:pPr>
    </w:p>
    <w:p w14:paraId="222CCBFF" w14:textId="5B27DDA3" w:rsidR="00FF1427" w:rsidRPr="000800A7" w:rsidRDefault="00FF1427" w:rsidP="00FF1427">
      <w:pPr>
        <w:pStyle w:val="ListParagraph"/>
        <w:numPr>
          <w:ilvl w:val="0"/>
          <w:numId w:val="1"/>
        </w:numPr>
        <w:rPr>
          <w:sz w:val="32"/>
          <w:szCs w:val="32"/>
        </w:rPr>
      </w:pPr>
      <w:r w:rsidRPr="000800A7">
        <w:rPr>
          <w:sz w:val="32"/>
          <w:szCs w:val="32"/>
        </w:rPr>
        <w:t>PORTER 5 FORCES……………………………………………………………...5</w:t>
      </w:r>
    </w:p>
    <w:p w14:paraId="67766F77" w14:textId="77777777" w:rsidR="007F3D60" w:rsidRPr="000800A7" w:rsidRDefault="007F3D60" w:rsidP="007F3D60">
      <w:pPr>
        <w:pStyle w:val="ListParagraph"/>
        <w:rPr>
          <w:sz w:val="32"/>
          <w:szCs w:val="32"/>
        </w:rPr>
      </w:pPr>
    </w:p>
    <w:p w14:paraId="3BA27464" w14:textId="77777777" w:rsidR="00FF1427" w:rsidRDefault="00FF1427" w:rsidP="00FF1427">
      <w:pPr>
        <w:pStyle w:val="ListParagraph"/>
        <w:rPr>
          <w:sz w:val="32"/>
          <w:szCs w:val="32"/>
        </w:rPr>
      </w:pPr>
    </w:p>
    <w:p w14:paraId="3354D962" w14:textId="77777777" w:rsidR="000800A7" w:rsidRPr="000800A7" w:rsidRDefault="000800A7" w:rsidP="00FF1427">
      <w:pPr>
        <w:pStyle w:val="ListParagraph"/>
        <w:rPr>
          <w:sz w:val="32"/>
          <w:szCs w:val="32"/>
        </w:rPr>
      </w:pPr>
    </w:p>
    <w:p w14:paraId="6404E336" w14:textId="1DC3E416" w:rsidR="00FF1427" w:rsidRPr="000800A7" w:rsidRDefault="00F61E7A" w:rsidP="00FF1427">
      <w:pPr>
        <w:pStyle w:val="ListParagraph"/>
        <w:numPr>
          <w:ilvl w:val="0"/>
          <w:numId w:val="1"/>
        </w:numPr>
        <w:rPr>
          <w:sz w:val="32"/>
          <w:szCs w:val="32"/>
        </w:rPr>
      </w:pPr>
      <w:r w:rsidRPr="000800A7">
        <w:rPr>
          <w:sz w:val="32"/>
          <w:szCs w:val="32"/>
        </w:rPr>
        <w:t xml:space="preserve">CONCLUSION AND </w:t>
      </w:r>
      <w:r w:rsidR="00FF1427" w:rsidRPr="000800A7">
        <w:rPr>
          <w:sz w:val="32"/>
          <w:szCs w:val="32"/>
        </w:rPr>
        <w:t>RECOMMENDATIONS……………………</w:t>
      </w:r>
      <w:r w:rsidR="000800A7">
        <w:rPr>
          <w:sz w:val="32"/>
          <w:szCs w:val="32"/>
        </w:rPr>
        <w:t>..</w:t>
      </w:r>
      <w:r w:rsidR="00FF1427" w:rsidRPr="000800A7">
        <w:rPr>
          <w:sz w:val="32"/>
          <w:szCs w:val="32"/>
        </w:rPr>
        <w:t>…...6</w:t>
      </w:r>
    </w:p>
    <w:p w14:paraId="4250D4B0" w14:textId="77777777" w:rsidR="00FF1427" w:rsidRPr="000800A7" w:rsidRDefault="00FF1427" w:rsidP="00FF1427">
      <w:pPr>
        <w:pStyle w:val="ListParagraph"/>
        <w:rPr>
          <w:sz w:val="32"/>
          <w:szCs w:val="32"/>
        </w:rPr>
      </w:pPr>
    </w:p>
    <w:p w14:paraId="65E2A13F" w14:textId="77777777" w:rsidR="00FF1427" w:rsidRPr="000800A7" w:rsidRDefault="00FF1427" w:rsidP="00FF1427">
      <w:pPr>
        <w:pStyle w:val="ListParagraph"/>
        <w:rPr>
          <w:sz w:val="32"/>
          <w:szCs w:val="32"/>
        </w:rPr>
      </w:pPr>
    </w:p>
    <w:p w14:paraId="00671AFB" w14:textId="77777777" w:rsidR="007F3D60" w:rsidRPr="000800A7" w:rsidRDefault="007F3D60" w:rsidP="007F3D60">
      <w:pPr>
        <w:pStyle w:val="ListParagraph"/>
        <w:rPr>
          <w:sz w:val="32"/>
          <w:szCs w:val="32"/>
        </w:rPr>
      </w:pPr>
    </w:p>
    <w:p w14:paraId="18CAD183" w14:textId="77777777" w:rsidR="00FF1427" w:rsidRPr="000800A7" w:rsidRDefault="00FF1427" w:rsidP="00FF1427">
      <w:pPr>
        <w:pStyle w:val="ListParagraph"/>
        <w:rPr>
          <w:sz w:val="32"/>
          <w:szCs w:val="32"/>
        </w:rPr>
      </w:pPr>
    </w:p>
    <w:p w14:paraId="576293CD" w14:textId="52C774CF" w:rsidR="00FF1427" w:rsidRPr="000800A7" w:rsidRDefault="00FF1427" w:rsidP="00FF1427">
      <w:pPr>
        <w:pStyle w:val="ListParagraph"/>
        <w:numPr>
          <w:ilvl w:val="0"/>
          <w:numId w:val="1"/>
        </w:numPr>
        <w:rPr>
          <w:sz w:val="32"/>
          <w:szCs w:val="32"/>
        </w:rPr>
      </w:pPr>
      <w:r w:rsidRPr="000800A7">
        <w:rPr>
          <w:sz w:val="32"/>
          <w:szCs w:val="32"/>
        </w:rPr>
        <w:t>REFERENCES………………………………………………………………………9</w:t>
      </w:r>
    </w:p>
    <w:p w14:paraId="3C5CF47C" w14:textId="77777777" w:rsidR="00FF1427" w:rsidRPr="000800A7" w:rsidRDefault="00FF1427" w:rsidP="00FF1427">
      <w:pPr>
        <w:pStyle w:val="ListParagraph"/>
        <w:rPr>
          <w:sz w:val="32"/>
          <w:szCs w:val="32"/>
        </w:rPr>
      </w:pPr>
    </w:p>
    <w:p w14:paraId="68BD2C64" w14:textId="77777777" w:rsidR="00FF1427" w:rsidRDefault="00FF1427" w:rsidP="00FF1427"/>
    <w:p w14:paraId="241A23F8" w14:textId="77777777" w:rsidR="006E2BD8" w:rsidRDefault="006E2BD8" w:rsidP="00FF1427"/>
    <w:p w14:paraId="075FBF77" w14:textId="77777777" w:rsidR="00FF1427" w:rsidRDefault="00FF1427" w:rsidP="00FF1427"/>
    <w:p w14:paraId="7B5CB0DE" w14:textId="17A18FDA" w:rsidR="00FF1427" w:rsidRDefault="00FF1427" w:rsidP="00FF1427">
      <w:pPr>
        <w:pStyle w:val="ListParagraph"/>
        <w:numPr>
          <w:ilvl w:val="0"/>
          <w:numId w:val="2"/>
        </w:numPr>
        <w:rPr>
          <w:b/>
          <w:bCs/>
          <w:sz w:val="24"/>
          <w:szCs w:val="24"/>
        </w:rPr>
      </w:pPr>
      <w:r w:rsidRPr="007F3D60">
        <w:rPr>
          <w:b/>
          <w:bCs/>
          <w:sz w:val="24"/>
          <w:szCs w:val="24"/>
        </w:rPr>
        <w:t xml:space="preserve">INTRODUCTION </w:t>
      </w:r>
    </w:p>
    <w:p w14:paraId="1A794DC5" w14:textId="77777777" w:rsidR="00657C56" w:rsidRDefault="00657C56" w:rsidP="00657C56">
      <w:pPr>
        <w:pStyle w:val="ListParagraph"/>
        <w:rPr>
          <w:b/>
          <w:bCs/>
          <w:sz w:val="24"/>
          <w:szCs w:val="24"/>
        </w:rPr>
      </w:pPr>
    </w:p>
    <w:p w14:paraId="38F28777" w14:textId="77777777" w:rsidR="00444CE3" w:rsidRPr="007F3D60" w:rsidRDefault="00444CE3" w:rsidP="00444CE3">
      <w:pPr>
        <w:pStyle w:val="ListParagraph"/>
        <w:rPr>
          <w:b/>
          <w:bCs/>
          <w:sz w:val="24"/>
          <w:szCs w:val="24"/>
        </w:rPr>
      </w:pPr>
    </w:p>
    <w:p w14:paraId="2575CF8D" w14:textId="6D20A094" w:rsidR="007F3D60" w:rsidRDefault="00444CE3" w:rsidP="00444CE3">
      <w:pPr>
        <w:pStyle w:val="ListParagraph"/>
        <w:jc w:val="both"/>
        <w:rPr>
          <w:sz w:val="24"/>
          <w:szCs w:val="24"/>
        </w:rPr>
      </w:pPr>
      <w:r>
        <w:rPr>
          <w:sz w:val="24"/>
          <w:szCs w:val="24"/>
        </w:rPr>
        <w:t xml:space="preserve">  </w:t>
      </w:r>
      <w:r w:rsidRPr="00444CE3">
        <w:rPr>
          <w:sz w:val="24"/>
          <w:szCs w:val="24"/>
        </w:rPr>
        <w:t>Bill Bowerman and Phil Knight established the Nike brand in 1964, and the business's headquarters are located in Beaverton, Oregon, in the United States. Nike is a sportswear corporation.</w:t>
      </w:r>
      <w:r w:rsidRPr="00444CE3">
        <w:t xml:space="preserve"> </w:t>
      </w:r>
      <w:r w:rsidRPr="00444CE3">
        <w:rPr>
          <w:sz w:val="24"/>
          <w:szCs w:val="24"/>
        </w:rPr>
        <w:t>The company has established itself as an industry leader in the production of athletic wear, which includes footwear, apparel, athletic equipment, and other items associated with sports. Since the 1970s, Nike has made a concerted effort to increase its share of the global market.</w:t>
      </w:r>
      <w:r>
        <w:rPr>
          <w:sz w:val="24"/>
          <w:szCs w:val="24"/>
        </w:rPr>
        <w:t xml:space="preserve"> </w:t>
      </w:r>
      <w:r w:rsidRPr="00444CE3">
        <w:rPr>
          <w:sz w:val="24"/>
          <w:szCs w:val="24"/>
        </w:rPr>
        <w:t>These days, it has established itself as a frontrunner in the market for high-performance athletic products. Nike's objective is to provide every Nike user with an opportunity to express themselves and grow their potential, and the company's vision is to bring inspiration and innovation to every athlete in the globe.</w:t>
      </w:r>
      <w:r w:rsidRPr="00444CE3">
        <w:t xml:space="preserve"> </w:t>
      </w:r>
      <w:r w:rsidRPr="00444CE3">
        <w:rPr>
          <w:sz w:val="24"/>
          <w:szCs w:val="24"/>
        </w:rPr>
        <w:t>Nike places a significant emphasis on brand effect as well as brand value as essential drivers of brand development. Nike has increasingly become a cultural symbol in the imagination of the general public as a result of effective emotional branding and marketing. This cultural symbol represents sportsmanship as well as human self-transcendence.</w:t>
      </w:r>
      <w:r>
        <w:rPr>
          <w:sz w:val="24"/>
          <w:szCs w:val="24"/>
        </w:rPr>
        <w:t xml:space="preserve"> </w:t>
      </w:r>
      <w:r w:rsidR="007F3D60" w:rsidRPr="00444CE3">
        <w:rPr>
          <w:sz w:val="24"/>
          <w:szCs w:val="24"/>
        </w:rPr>
        <w:t>As a result of the successful branding and marketing methods that Nike employs, the company has emerged in recent years as one of the most socially responsible businesses found anywhere in the globe</w:t>
      </w:r>
      <w:r w:rsidR="00D14E10">
        <w:rPr>
          <w:sz w:val="24"/>
          <w:szCs w:val="24"/>
        </w:rPr>
        <w:t>.</w:t>
      </w:r>
      <w:r>
        <w:rPr>
          <w:sz w:val="24"/>
          <w:szCs w:val="24"/>
        </w:rPr>
        <w:t xml:space="preserve"> In this report will be analysed Porter 5 Forces, SWOT analysis of the company and will be given recommendations for better performance. </w:t>
      </w:r>
    </w:p>
    <w:p w14:paraId="4B210F2D" w14:textId="77777777" w:rsidR="00CC12C4" w:rsidRDefault="00CC12C4" w:rsidP="00444CE3">
      <w:pPr>
        <w:pStyle w:val="ListParagraph"/>
        <w:jc w:val="both"/>
        <w:rPr>
          <w:sz w:val="24"/>
          <w:szCs w:val="24"/>
        </w:rPr>
      </w:pPr>
    </w:p>
    <w:p w14:paraId="72852A60" w14:textId="77777777" w:rsidR="002371F0" w:rsidRPr="002371F0" w:rsidRDefault="002371F0" w:rsidP="00444CE3">
      <w:pPr>
        <w:pStyle w:val="ListParagraph"/>
        <w:jc w:val="both"/>
        <w:rPr>
          <w:b/>
          <w:bCs/>
          <w:sz w:val="24"/>
          <w:szCs w:val="24"/>
        </w:rPr>
      </w:pPr>
    </w:p>
    <w:p w14:paraId="71D24AB3" w14:textId="4D650324" w:rsidR="00CC12C4" w:rsidRPr="002371F0" w:rsidRDefault="00CC12C4" w:rsidP="00CC12C4">
      <w:pPr>
        <w:pStyle w:val="ListParagraph"/>
        <w:numPr>
          <w:ilvl w:val="0"/>
          <w:numId w:val="2"/>
        </w:numPr>
        <w:jc w:val="both"/>
        <w:rPr>
          <w:b/>
          <w:bCs/>
          <w:sz w:val="24"/>
          <w:szCs w:val="24"/>
        </w:rPr>
      </w:pPr>
      <w:r w:rsidRPr="002371F0">
        <w:rPr>
          <w:b/>
          <w:bCs/>
          <w:sz w:val="24"/>
          <w:szCs w:val="24"/>
        </w:rPr>
        <w:t>DEFINITION OF MARKETING</w:t>
      </w:r>
      <w:r w:rsidR="00657C56" w:rsidRPr="002371F0">
        <w:rPr>
          <w:b/>
          <w:bCs/>
          <w:sz w:val="24"/>
          <w:szCs w:val="24"/>
        </w:rPr>
        <w:t xml:space="preserve">, </w:t>
      </w:r>
      <w:r w:rsidRPr="002371F0">
        <w:rPr>
          <w:b/>
          <w:bCs/>
          <w:sz w:val="24"/>
          <w:szCs w:val="24"/>
        </w:rPr>
        <w:t xml:space="preserve">MARKETING PROCESS </w:t>
      </w:r>
      <w:r w:rsidR="00657C56" w:rsidRPr="002371F0">
        <w:rPr>
          <w:b/>
          <w:bCs/>
          <w:sz w:val="24"/>
          <w:szCs w:val="24"/>
        </w:rPr>
        <w:t xml:space="preserve">AND STAGES </w:t>
      </w:r>
    </w:p>
    <w:p w14:paraId="5F18328D" w14:textId="77777777" w:rsidR="00C66621" w:rsidRDefault="002371F0" w:rsidP="00657C56">
      <w:pPr>
        <w:pStyle w:val="ListParagraph"/>
        <w:jc w:val="both"/>
        <w:rPr>
          <w:sz w:val="24"/>
          <w:szCs w:val="24"/>
        </w:rPr>
      </w:pPr>
      <w:r>
        <w:rPr>
          <w:sz w:val="24"/>
          <w:szCs w:val="24"/>
        </w:rPr>
        <w:t xml:space="preserve">  </w:t>
      </w:r>
      <w:r w:rsidRPr="002371F0">
        <w:rPr>
          <w:sz w:val="24"/>
          <w:szCs w:val="24"/>
        </w:rPr>
        <w:t>Marketing, more than any other aspect of a company's operations, interacts directly with consumers. Marketing can be defined in its most basic form as the process of actively engaging customers and effectively managing profitable client relationships</w:t>
      </w:r>
      <w:r>
        <w:rPr>
          <w:sz w:val="24"/>
          <w:szCs w:val="24"/>
        </w:rPr>
        <w:t xml:space="preserve"> (Kotler, 2020, p.5). </w:t>
      </w:r>
      <w:r w:rsidRPr="002371F0">
        <w:rPr>
          <w:sz w:val="24"/>
          <w:szCs w:val="24"/>
        </w:rPr>
        <w:t>The purpose of marketing is two</w:t>
      </w:r>
      <w:r w:rsidR="006E2BD8">
        <w:rPr>
          <w:sz w:val="24"/>
          <w:szCs w:val="24"/>
        </w:rPr>
        <w:t>-</w:t>
      </w:r>
      <w:r w:rsidRPr="002371F0">
        <w:rPr>
          <w:sz w:val="24"/>
          <w:szCs w:val="24"/>
        </w:rPr>
        <w:t>fold: first, to acquire new customers by making bold claims of superiority.  Second, to maintain and expand relationships with existing customers by meeting their expectations for value and contentment.</w:t>
      </w:r>
      <w:r w:rsidR="00230714" w:rsidRPr="00230714">
        <w:t xml:space="preserve"> </w:t>
      </w:r>
      <w:r w:rsidR="00230714" w:rsidRPr="00230714">
        <w:rPr>
          <w:sz w:val="24"/>
          <w:szCs w:val="24"/>
        </w:rPr>
        <w:t>In today's world, marketing must be interpreted not in the traditional sense of making a sale, but rather in the modern sense of catering to the requirements of the target market.</w:t>
      </w:r>
      <w:r w:rsidR="00BF7A07">
        <w:rPr>
          <w:sz w:val="24"/>
          <w:szCs w:val="24"/>
        </w:rPr>
        <w:t xml:space="preserve"> </w:t>
      </w:r>
      <w:r w:rsidR="00BF7A07" w:rsidRPr="00BF7A07">
        <w:rPr>
          <w:sz w:val="24"/>
          <w:szCs w:val="24"/>
        </w:rPr>
        <w:t>In order to adhere to the principles of the marketing concept, the corporation must devise a method to determine how to complete unmet client wants.</w:t>
      </w:r>
      <w:r w:rsidR="00BF7A07" w:rsidRPr="00BF7A07">
        <w:t xml:space="preserve"> </w:t>
      </w:r>
      <w:r w:rsidR="00BF7A07" w:rsidRPr="00BF7A07">
        <w:rPr>
          <w:sz w:val="24"/>
          <w:szCs w:val="24"/>
        </w:rPr>
        <w:t>The method of carrying this out can be conceptualised as consisting of the following stages</w:t>
      </w:r>
      <w:r w:rsidR="00BF7A07">
        <w:rPr>
          <w:sz w:val="24"/>
          <w:szCs w:val="24"/>
        </w:rPr>
        <w:t xml:space="preserve"> in the marketing process - t</w:t>
      </w:r>
      <w:r w:rsidR="00BF7A07" w:rsidRPr="00BF7A07">
        <w:rPr>
          <w:sz w:val="24"/>
          <w:szCs w:val="24"/>
        </w:rPr>
        <w:t xml:space="preserve">he Analysis of the Current Situation, Goals, Strategies, and Plans for </w:t>
      </w:r>
      <w:r w:rsidR="00BF7A07">
        <w:rPr>
          <w:sz w:val="24"/>
          <w:szCs w:val="24"/>
        </w:rPr>
        <w:t>t</w:t>
      </w:r>
      <w:r w:rsidR="00BF7A07" w:rsidRPr="00BF7A07">
        <w:rPr>
          <w:sz w:val="24"/>
          <w:szCs w:val="24"/>
        </w:rPr>
        <w:t>heir Execution and Monitoring</w:t>
      </w:r>
      <w:r w:rsidR="00BF7A07">
        <w:rPr>
          <w:sz w:val="24"/>
          <w:szCs w:val="24"/>
        </w:rPr>
        <w:t xml:space="preserve">. </w:t>
      </w:r>
    </w:p>
    <w:p w14:paraId="59168B84" w14:textId="77777777" w:rsidR="00C66621" w:rsidRDefault="00C66621" w:rsidP="00657C56">
      <w:pPr>
        <w:pStyle w:val="ListParagraph"/>
        <w:jc w:val="both"/>
        <w:rPr>
          <w:sz w:val="24"/>
          <w:szCs w:val="24"/>
        </w:rPr>
      </w:pPr>
    </w:p>
    <w:p w14:paraId="19D0A256" w14:textId="3DB4B564" w:rsidR="00C66621" w:rsidRDefault="00C66621" w:rsidP="00C66621">
      <w:pPr>
        <w:pStyle w:val="ListParagraph"/>
        <w:jc w:val="center"/>
        <w:rPr>
          <w:sz w:val="24"/>
          <w:szCs w:val="24"/>
        </w:rPr>
      </w:pPr>
      <w:r>
        <w:rPr>
          <w:noProof/>
        </w:rPr>
        <w:lastRenderedPageBreak/>
        <w:drawing>
          <wp:inline distT="0" distB="0" distL="0" distR="0" wp14:anchorId="55B77373" wp14:editId="58113197">
            <wp:extent cx="4222750" cy="3536950"/>
            <wp:effectExtent l="0" t="0" r="6350" b="6350"/>
            <wp:docPr id="572551991" name="Picture 1" descr="A diagram of a marketing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2551991" name="Picture 1" descr="A diagram of a marketing process&#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222750" cy="3536950"/>
                    </a:xfrm>
                    <a:prstGeom prst="rect">
                      <a:avLst/>
                    </a:prstGeom>
                    <a:noFill/>
                    <a:ln>
                      <a:noFill/>
                    </a:ln>
                  </pic:spPr>
                </pic:pic>
              </a:graphicData>
            </a:graphic>
          </wp:inline>
        </w:drawing>
      </w:r>
    </w:p>
    <w:p w14:paraId="2DBE62A7" w14:textId="7520F0E3" w:rsidR="00C66621" w:rsidRDefault="00C66621" w:rsidP="00C66621">
      <w:pPr>
        <w:pStyle w:val="ListParagraph"/>
        <w:jc w:val="center"/>
        <w:rPr>
          <w:sz w:val="24"/>
          <w:szCs w:val="24"/>
        </w:rPr>
      </w:pPr>
      <w:r>
        <w:rPr>
          <w:sz w:val="24"/>
          <w:szCs w:val="24"/>
        </w:rPr>
        <w:t xml:space="preserve">Fig. 1 Marketing Process Stages (Source: </w:t>
      </w:r>
      <w:r w:rsidR="00D14E10">
        <w:rPr>
          <w:sz w:val="24"/>
          <w:szCs w:val="24"/>
        </w:rPr>
        <w:t>smartsheet.com (2023)</w:t>
      </w:r>
    </w:p>
    <w:p w14:paraId="022E03AE" w14:textId="77777777" w:rsidR="00C66621" w:rsidRPr="00C66621" w:rsidRDefault="00C66621" w:rsidP="00C66621">
      <w:pPr>
        <w:pStyle w:val="ListParagraph"/>
        <w:jc w:val="center"/>
        <w:rPr>
          <w:sz w:val="24"/>
          <w:szCs w:val="24"/>
        </w:rPr>
      </w:pPr>
    </w:p>
    <w:p w14:paraId="3064DED9" w14:textId="55112B63" w:rsidR="00657C56" w:rsidRDefault="00C66621" w:rsidP="008B3455">
      <w:pPr>
        <w:pStyle w:val="ListParagraph"/>
        <w:jc w:val="both"/>
        <w:rPr>
          <w:sz w:val="24"/>
          <w:szCs w:val="24"/>
        </w:rPr>
      </w:pPr>
      <w:r w:rsidRPr="00C66621">
        <w:rPr>
          <w:sz w:val="24"/>
          <w:szCs w:val="24"/>
        </w:rPr>
        <w:t>Defining the company's business environment and its place in the competitive landscape is the first step in the process of marketing. After that, the process moves on to determining what aspects of market research, target markets, and marketing objectives are required.</w:t>
      </w:r>
      <w:r>
        <w:rPr>
          <w:sz w:val="24"/>
          <w:szCs w:val="24"/>
        </w:rPr>
        <w:t xml:space="preserve"> </w:t>
      </w:r>
      <w:r w:rsidRPr="00C66621">
        <w:rPr>
          <w:sz w:val="24"/>
          <w:szCs w:val="24"/>
        </w:rPr>
        <w:t>After this, a SWOT analysis will be performed to determine the opportunities, threats, strengths, and weaknesses of the situation. The results of the SWOT analysis are then used to inform the development of a strategy, together with a plan for putting that strategy into action.</w:t>
      </w:r>
      <w:r>
        <w:rPr>
          <w:sz w:val="24"/>
          <w:szCs w:val="24"/>
        </w:rPr>
        <w:t xml:space="preserve"> </w:t>
      </w:r>
      <w:r w:rsidRPr="00C66621">
        <w:rPr>
          <w:sz w:val="24"/>
          <w:szCs w:val="24"/>
        </w:rPr>
        <w:t>Opportunities and threats are external elements that are outside a company's control but which it must anticipate, evaluate, and take advantage of. Strengths and weaknesses pertain to the firm and its internal environment, whereas opportunities and threats are internal factors that relate to the company and its internal environment. Include only the information that is most essential to the discussion.</w:t>
      </w:r>
      <w:r w:rsidRPr="00C66621">
        <w:t xml:space="preserve"> </w:t>
      </w:r>
      <w:r w:rsidRPr="00C66621">
        <w:rPr>
          <w:sz w:val="24"/>
          <w:szCs w:val="24"/>
        </w:rPr>
        <w:t>It is necessary to conduct a marketing audit in order to establish goals that are both attainable and reasonable. Furthermore, the objectives themselves should serve as the basis for establishing how to achieve the goals. The goals of the various markets should determine which products should be sold in which markets. It is essential to differentiate between marketing strategy and marketing objectives when developing a plan for the former (what you want to achieve).</w:t>
      </w:r>
      <w:r>
        <w:rPr>
          <w:sz w:val="24"/>
          <w:szCs w:val="24"/>
        </w:rPr>
        <w:t xml:space="preserve"> </w:t>
      </w:r>
      <w:r w:rsidRPr="00C66621">
        <w:rPr>
          <w:sz w:val="24"/>
          <w:szCs w:val="24"/>
        </w:rPr>
        <w:t>The four Ps that make up marketing are Product, which refers to the benefits that the consumer receives, Price, which refers to the price at which the product is offered, Place, which refers to who the customers are and where they are situated, and Promotion, which refers to how the customer may be reached. Booms and Bitner identified three more components to the marketing mix in addition to the traditional four Ps, which are People, Process, and Physical Evidence. These three components characterise the environment in which the product is delivered.</w:t>
      </w:r>
      <w:r w:rsidRPr="00C66621">
        <w:t xml:space="preserve"> </w:t>
      </w:r>
      <w:r w:rsidRPr="00C66621">
        <w:rPr>
          <w:sz w:val="24"/>
          <w:szCs w:val="24"/>
        </w:rPr>
        <w:t xml:space="preserve">The strategy has to detail the resources </w:t>
      </w:r>
      <w:r w:rsidRPr="00C66621">
        <w:rPr>
          <w:sz w:val="24"/>
          <w:szCs w:val="24"/>
        </w:rPr>
        <w:lastRenderedPageBreak/>
        <w:t xml:space="preserve">that will be necessary in order to carry out the activities that have been proposed, with an emphasis on the resources that are not now accessible but will be required in order to meet market penetration goals. Considering the technology, the systems, the human knowledge, the procedures, the requirements for training, and the distribution </w:t>
      </w:r>
      <w:r w:rsidR="008B3455" w:rsidRPr="00C66621">
        <w:rPr>
          <w:sz w:val="24"/>
          <w:szCs w:val="24"/>
        </w:rPr>
        <w:t>channels.</w:t>
      </w:r>
      <w:r w:rsidR="008B3455">
        <w:t xml:space="preserve"> </w:t>
      </w:r>
      <w:r w:rsidR="008B3455" w:rsidRPr="008B3455">
        <w:rPr>
          <w:sz w:val="24"/>
          <w:szCs w:val="24"/>
        </w:rPr>
        <w:t>In order to monitor how well the strategy is being executed</w:t>
      </w:r>
      <w:r w:rsidR="008B3455">
        <w:t xml:space="preserve">, </w:t>
      </w:r>
      <w:r w:rsidR="008B3455">
        <w:rPr>
          <w:sz w:val="24"/>
          <w:szCs w:val="24"/>
        </w:rPr>
        <w:t>metrics and checkpoints should be utilised. The metrics that are chosen should have a direct connection to the accomplishment of the tasks that were planned. When there is a shift in the environment, it is necessary the plans to be adjusted in order to capitalise on possibilities or protect against danger. M</w:t>
      </w:r>
      <w:r w:rsidR="008B3455" w:rsidRPr="008B3455">
        <w:rPr>
          <w:sz w:val="24"/>
          <w:szCs w:val="24"/>
        </w:rPr>
        <w:t xml:space="preserve">arketing </w:t>
      </w:r>
      <w:r w:rsidR="008B3455">
        <w:rPr>
          <w:sz w:val="24"/>
          <w:szCs w:val="24"/>
        </w:rPr>
        <w:t xml:space="preserve">strategy </w:t>
      </w:r>
      <w:r w:rsidR="008B3455" w:rsidRPr="008B3455">
        <w:rPr>
          <w:sz w:val="24"/>
          <w:szCs w:val="24"/>
        </w:rPr>
        <w:t xml:space="preserve">can be effectively planned with the assistance of the marketing process. There is no way to evaluate the efficacy of marketing activities if </w:t>
      </w:r>
      <w:r w:rsidR="008B3455">
        <w:rPr>
          <w:sz w:val="24"/>
          <w:szCs w:val="24"/>
        </w:rPr>
        <w:t xml:space="preserve">it is </w:t>
      </w:r>
      <w:r w:rsidR="008B3455" w:rsidRPr="008B3455">
        <w:rPr>
          <w:sz w:val="24"/>
          <w:szCs w:val="24"/>
        </w:rPr>
        <w:t xml:space="preserve">not first defined what success looks like for you. </w:t>
      </w:r>
      <w:r w:rsidR="008B3455">
        <w:rPr>
          <w:sz w:val="24"/>
          <w:szCs w:val="24"/>
        </w:rPr>
        <w:t>With</w:t>
      </w:r>
      <w:r w:rsidR="008B3455" w:rsidRPr="008B3455">
        <w:rPr>
          <w:sz w:val="24"/>
          <w:szCs w:val="24"/>
        </w:rPr>
        <w:t xml:space="preserve"> follow</w:t>
      </w:r>
      <w:r w:rsidR="008B3455">
        <w:rPr>
          <w:sz w:val="24"/>
          <w:szCs w:val="24"/>
        </w:rPr>
        <w:t>ing</w:t>
      </w:r>
      <w:r w:rsidR="008B3455" w:rsidRPr="008B3455">
        <w:rPr>
          <w:sz w:val="24"/>
          <w:szCs w:val="24"/>
        </w:rPr>
        <w:t xml:space="preserve"> this approach step by step, you will be able to construct a marketing plan that includes a goal with intended objectives, quantifiable milestones, and defined techniques.</w:t>
      </w:r>
    </w:p>
    <w:p w14:paraId="1EAFCC84" w14:textId="77777777" w:rsidR="008B3455" w:rsidRDefault="008B3455" w:rsidP="008B3455">
      <w:pPr>
        <w:pStyle w:val="ListParagraph"/>
        <w:jc w:val="both"/>
        <w:rPr>
          <w:sz w:val="24"/>
          <w:szCs w:val="24"/>
        </w:rPr>
      </w:pPr>
    </w:p>
    <w:p w14:paraId="6016AE61" w14:textId="6022C237" w:rsidR="008B3455" w:rsidRPr="00596C8E" w:rsidRDefault="008B3455" w:rsidP="008B3455">
      <w:pPr>
        <w:pStyle w:val="ListParagraph"/>
        <w:numPr>
          <w:ilvl w:val="0"/>
          <w:numId w:val="2"/>
        </w:numPr>
        <w:jc w:val="both"/>
        <w:rPr>
          <w:b/>
          <w:bCs/>
          <w:sz w:val="24"/>
          <w:szCs w:val="24"/>
        </w:rPr>
      </w:pPr>
      <w:r w:rsidRPr="00596C8E">
        <w:rPr>
          <w:b/>
          <w:bCs/>
          <w:sz w:val="24"/>
          <w:szCs w:val="24"/>
        </w:rPr>
        <w:t xml:space="preserve">PESTLE ANALYSIS OF NIKE </w:t>
      </w:r>
    </w:p>
    <w:p w14:paraId="75793A52" w14:textId="77777777" w:rsidR="008B3455" w:rsidRDefault="008B3455" w:rsidP="008B3455">
      <w:pPr>
        <w:pStyle w:val="ListParagraph"/>
        <w:jc w:val="both"/>
        <w:rPr>
          <w:sz w:val="24"/>
          <w:szCs w:val="24"/>
        </w:rPr>
      </w:pPr>
    </w:p>
    <w:p w14:paraId="34F6FF81" w14:textId="01E397E0" w:rsidR="008B3455" w:rsidRDefault="008B3455" w:rsidP="008B3455">
      <w:pPr>
        <w:pStyle w:val="ListParagraph"/>
        <w:jc w:val="both"/>
        <w:rPr>
          <w:sz w:val="24"/>
          <w:szCs w:val="24"/>
        </w:rPr>
      </w:pPr>
      <w:r>
        <w:rPr>
          <w:sz w:val="24"/>
          <w:szCs w:val="24"/>
        </w:rPr>
        <w:t xml:space="preserve">  </w:t>
      </w:r>
      <w:r w:rsidR="00596C8E" w:rsidRPr="00596C8E">
        <w:rPr>
          <w:sz w:val="24"/>
          <w:szCs w:val="24"/>
        </w:rPr>
        <w:t>The PESTLE analysis of Nike examines trends in the company's remote or macro-environment in order to make an informed business decision. This environment refers to the marketplaces and the industry that deals in athletic products.</w:t>
      </w:r>
      <w:r w:rsidR="00596C8E" w:rsidRPr="00596C8E">
        <w:t xml:space="preserve"> </w:t>
      </w:r>
      <w:r w:rsidR="00596C8E" w:rsidRPr="00596C8E">
        <w:rPr>
          <w:sz w:val="24"/>
          <w:szCs w:val="24"/>
        </w:rPr>
        <w:t xml:space="preserve">The business environment that Nike operates in presents both </w:t>
      </w:r>
      <w:r w:rsidR="00596C8E">
        <w:rPr>
          <w:sz w:val="24"/>
          <w:szCs w:val="24"/>
        </w:rPr>
        <w:t>threats</w:t>
      </w:r>
      <w:r w:rsidR="00596C8E" w:rsidRPr="00596C8E">
        <w:rPr>
          <w:sz w:val="24"/>
          <w:szCs w:val="24"/>
        </w:rPr>
        <w:t xml:space="preserve"> and </w:t>
      </w:r>
      <w:r w:rsidR="00596C8E">
        <w:rPr>
          <w:sz w:val="24"/>
          <w:szCs w:val="24"/>
        </w:rPr>
        <w:t>opportunities</w:t>
      </w:r>
      <w:r w:rsidR="00596C8E" w:rsidRPr="00596C8E">
        <w:rPr>
          <w:sz w:val="24"/>
          <w:szCs w:val="24"/>
        </w:rPr>
        <w:t>, which can be sorted according to the PESTEL framework (which stands for political, economic, social or sociocultural, technical, environmental or ecological, and legal factors).</w:t>
      </w:r>
      <w:r w:rsidR="00596C8E">
        <w:rPr>
          <w:sz w:val="24"/>
          <w:szCs w:val="24"/>
        </w:rPr>
        <w:t xml:space="preserve"> </w:t>
      </w:r>
      <w:r w:rsidR="00596C8E" w:rsidRPr="00596C8E">
        <w:rPr>
          <w:sz w:val="24"/>
          <w:szCs w:val="24"/>
        </w:rPr>
        <w:t>This PESTEL analysis is an example of an external analysis that was conducted on the company that specialises in footwear, apparel, and equipment. Nike's strategic options and the decisions made by corporate management are influenced by elements and trends from the outside world, such as governmental policies.</w:t>
      </w:r>
      <w:r w:rsidR="00596C8E">
        <w:rPr>
          <w:sz w:val="24"/>
          <w:szCs w:val="24"/>
        </w:rPr>
        <w:t xml:space="preserve"> </w:t>
      </w:r>
    </w:p>
    <w:p w14:paraId="0223D7AA" w14:textId="77777777" w:rsidR="00596C8E" w:rsidRDefault="00596C8E" w:rsidP="008B3455">
      <w:pPr>
        <w:pStyle w:val="ListParagraph"/>
        <w:jc w:val="both"/>
        <w:rPr>
          <w:sz w:val="24"/>
          <w:szCs w:val="24"/>
        </w:rPr>
      </w:pPr>
    </w:p>
    <w:p w14:paraId="0F0D7B27" w14:textId="2404AF3F" w:rsidR="00596C8E" w:rsidRDefault="00596C8E" w:rsidP="00596C8E">
      <w:pPr>
        <w:pStyle w:val="ListParagraph"/>
        <w:numPr>
          <w:ilvl w:val="1"/>
          <w:numId w:val="2"/>
        </w:numPr>
        <w:jc w:val="both"/>
        <w:rPr>
          <w:b/>
          <w:bCs/>
          <w:sz w:val="24"/>
          <w:szCs w:val="24"/>
        </w:rPr>
      </w:pPr>
      <w:r w:rsidRPr="00596C8E">
        <w:rPr>
          <w:b/>
          <w:bCs/>
          <w:sz w:val="24"/>
          <w:szCs w:val="24"/>
        </w:rPr>
        <w:t xml:space="preserve">POLITICAL FACTORS </w:t>
      </w:r>
    </w:p>
    <w:p w14:paraId="16350CA9" w14:textId="77777777" w:rsidR="00D80171" w:rsidRDefault="00D80171" w:rsidP="00D80171">
      <w:pPr>
        <w:pStyle w:val="ListParagraph"/>
        <w:ind w:left="1080"/>
        <w:jc w:val="both"/>
        <w:rPr>
          <w:b/>
          <w:bCs/>
          <w:sz w:val="24"/>
          <w:szCs w:val="24"/>
        </w:rPr>
      </w:pPr>
    </w:p>
    <w:p w14:paraId="3FD0E933" w14:textId="16FC8D36" w:rsidR="00596C8E" w:rsidRDefault="00596C8E" w:rsidP="00596C8E">
      <w:pPr>
        <w:pStyle w:val="ListParagraph"/>
        <w:ind w:left="1080"/>
        <w:jc w:val="both"/>
        <w:rPr>
          <w:sz w:val="24"/>
          <w:szCs w:val="24"/>
        </w:rPr>
      </w:pPr>
      <w:r>
        <w:rPr>
          <w:sz w:val="24"/>
          <w:szCs w:val="24"/>
        </w:rPr>
        <w:t>T</w:t>
      </w:r>
      <w:r w:rsidRPr="00596C8E">
        <w:rPr>
          <w:sz w:val="24"/>
          <w:szCs w:val="24"/>
        </w:rPr>
        <w:t>his component of the analysis examines how government policies affect the external environment of the athletic goods business. Nike's business decisions are influenced by the following political and economic factors:</w:t>
      </w:r>
      <w:r>
        <w:rPr>
          <w:sz w:val="24"/>
          <w:szCs w:val="24"/>
        </w:rPr>
        <w:t xml:space="preserve"> </w:t>
      </w:r>
      <w:r w:rsidRPr="00596C8E">
        <w:rPr>
          <w:sz w:val="24"/>
          <w:szCs w:val="24"/>
        </w:rPr>
        <w:t>Political climates that are relatively stable in the majority of large markets (opportunity)</w:t>
      </w:r>
      <w:r>
        <w:rPr>
          <w:sz w:val="24"/>
          <w:szCs w:val="24"/>
        </w:rPr>
        <w:t xml:space="preserve">. </w:t>
      </w:r>
      <w:r w:rsidR="000932ED">
        <w:rPr>
          <w:sz w:val="24"/>
          <w:szCs w:val="24"/>
        </w:rPr>
        <w:t xml:space="preserve"> International conflicts affect the trade barriers (threat). E</w:t>
      </w:r>
      <w:r w:rsidR="000932ED" w:rsidRPr="000932ED">
        <w:rPr>
          <w:sz w:val="24"/>
          <w:szCs w:val="24"/>
        </w:rPr>
        <w:t>conomies bolstering their domestic manufacturing sectors with more government assistance</w:t>
      </w:r>
      <w:r w:rsidR="000932ED">
        <w:rPr>
          <w:sz w:val="24"/>
          <w:szCs w:val="24"/>
        </w:rPr>
        <w:t xml:space="preserve"> (opportunity). </w:t>
      </w:r>
      <w:r w:rsidR="000932ED" w:rsidRPr="000932ED">
        <w:rPr>
          <w:sz w:val="24"/>
          <w:szCs w:val="24"/>
        </w:rPr>
        <w:t>The political stability of the majority of the world's most important markets presents a chance for Nike's expansion. This external factor is equivalent, according to the PESTLE research paradigm, to the sporting goods market experiencing little or no interruptions that were instigated by the government.</w:t>
      </w:r>
      <w:r w:rsidR="000932ED" w:rsidRPr="000932ED">
        <w:t xml:space="preserve"> </w:t>
      </w:r>
      <w:r w:rsidR="000932ED" w:rsidRPr="000932ED">
        <w:rPr>
          <w:sz w:val="24"/>
          <w:szCs w:val="24"/>
        </w:rPr>
        <w:t>On the other hand, trade obstacles brought up by international conflicts are a source of difficulty for Nike. In this PESTEL analysis of the company that specialises in sports and leisure shoes, trade barriers are regarded to be a threat because of the negative consequences that they have on the performance of multinational businesses.</w:t>
      </w:r>
      <w:r w:rsidR="000932ED" w:rsidRPr="000932ED">
        <w:t xml:space="preserve"> </w:t>
      </w:r>
      <w:r w:rsidR="000932ED" w:rsidRPr="000932ED">
        <w:rPr>
          <w:sz w:val="24"/>
          <w:szCs w:val="24"/>
        </w:rPr>
        <w:t xml:space="preserve">For instance, </w:t>
      </w:r>
      <w:r w:rsidR="000932ED" w:rsidRPr="000932ED">
        <w:rPr>
          <w:sz w:val="24"/>
          <w:szCs w:val="24"/>
        </w:rPr>
        <w:lastRenderedPageBreak/>
        <w:t>import limits and tariffs can have the effect of reducing the availability of Nike products on the market in some nations. As a consequence of this, the company's capacity to increase its revenues through the sale of its footwear, equipment, and clothing items and accessories is put in threat by this political aspect.</w:t>
      </w:r>
      <w:r w:rsidR="000932ED">
        <w:rPr>
          <w:sz w:val="24"/>
          <w:szCs w:val="24"/>
        </w:rPr>
        <w:t xml:space="preserve"> </w:t>
      </w:r>
      <w:r w:rsidR="000932ED" w:rsidRPr="000932ED">
        <w:rPr>
          <w:sz w:val="24"/>
          <w:szCs w:val="24"/>
        </w:rPr>
        <w:t>This PESTLE analysis of Nike also considers the possibility of governmental backing for domestic or local production to be an opportunity for the company.</w:t>
      </w:r>
      <w:r w:rsidR="000932ED">
        <w:rPr>
          <w:sz w:val="24"/>
          <w:szCs w:val="24"/>
        </w:rPr>
        <w:t xml:space="preserve"> This external factor </w:t>
      </w:r>
      <w:r w:rsidR="00064CFC">
        <w:rPr>
          <w:sz w:val="24"/>
          <w:szCs w:val="24"/>
        </w:rPr>
        <w:t>increases</w:t>
      </w:r>
      <w:r w:rsidR="000932ED">
        <w:rPr>
          <w:sz w:val="24"/>
          <w:szCs w:val="24"/>
        </w:rPr>
        <w:t xml:space="preserve"> the possibility of that some of the company’s procedure</w:t>
      </w:r>
      <w:r w:rsidR="000932ED" w:rsidRPr="000932ED">
        <w:t xml:space="preserve"> </w:t>
      </w:r>
      <w:r w:rsidR="000932ED" w:rsidRPr="000932ED">
        <w:rPr>
          <w:sz w:val="24"/>
          <w:szCs w:val="24"/>
        </w:rPr>
        <w:t>that are currently outsourced to shoe manufacturers in Asia will be brought back in-house.</w:t>
      </w:r>
      <w:r w:rsidR="00064CFC" w:rsidRPr="00064CFC">
        <w:t xml:space="preserve"> </w:t>
      </w:r>
      <w:r w:rsidR="00064CFC" w:rsidRPr="00064CFC">
        <w:rPr>
          <w:sz w:val="24"/>
          <w:szCs w:val="24"/>
        </w:rPr>
        <w:t xml:space="preserve">It is possible that Nike will adjust its organisational structure or its corporate structure as part of the reshoring process in order to achieve the highest possible level of operational efficiency for domestic or local production. In this PESTEL analysis of the macroenvironment of the sporting goods company, the possible benefits of remodelling are emphasised, taking into consideration the </w:t>
      </w:r>
      <w:r w:rsidR="00064CFC">
        <w:rPr>
          <w:sz w:val="24"/>
          <w:szCs w:val="24"/>
        </w:rPr>
        <w:t>threats</w:t>
      </w:r>
      <w:r w:rsidR="00064CFC" w:rsidRPr="00064CFC">
        <w:rPr>
          <w:sz w:val="24"/>
          <w:szCs w:val="24"/>
        </w:rPr>
        <w:t xml:space="preserve"> and </w:t>
      </w:r>
      <w:r w:rsidR="00064CFC">
        <w:rPr>
          <w:sz w:val="24"/>
          <w:szCs w:val="24"/>
        </w:rPr>
        <w:t>opportunities</w:t>
      </w:r>
      <w:r w:rsidR="00064CFC" w:rsidRPr="00064CFC">
        <w:rPr>
          <w:sz w:val="24"/>
          <w:szCs w:val="24"/>
        </w:rPr>
        <w:t xml:space="preserve"> in the economic and social components of the investigation.</w:t>
      </w:r>
    </w:p>
    <w:p w14:paraId="3DE41EB5" w14:textId="77777777" w:rsidR="00064CFC" w:rsidRDefault="00064CFC" w:rsidP="00596C8E">
      <w:pPr>
        <w:pStyle w:val="ListParagraph"/>
        <w:ind w:left="1080"/>
        <w:jc w:val="both"/>
        <w:rPr>
          <w:sz w:val="24"/>
          <w:szCs w:val="24"/>
        </w:rPr>
      </w:pPr>
    </w:p>
    <w:p w14:paraId="49FDB19E" w14:textId="4B5C3BDC" w:rsidR="00064CFC" w:rsidRDefault="00064CFC" w:rsidP="00064CFC">
      <w:pPr>
        <w:pStyle w:val="ListParagraph"/>
        <w:numPr>
          <w:ilvl w:val="1"/>
          <w:numId w:val="2"/>
        </w:numPr>
        <w:jc w:val="both"/>
        <w:rPr>
          <w:b/>
          <w:bCs/>
          <w:sz w:val="24"/>
          <w:szCs w:val="24"/>
        </w:rPr>
      </w:pPr>
      <w:r w:rsidRPr="00064CFC">
        <w:rPr>
          <w:b/>
          <w:bCs/>
          <w:sz w:val="24"/>
          <w:szCs w:val="24"/>
        </w:rPr>
        <w:t xml:space="preserve">ECONOMIC FACTOR </w:t>
      </w:r>
    </w:p>
    <w:p w14:paraId="0D8DBD58" w14:textId="77777777" w:rsidR="00D80171" w:rsidRPr="00064CFC" w:rsidRDefault="00D80171" w:rsidP="00D80171">
      <w:pPr>
        <w:pStyle w:val="ListParagraph"/>
        <w:ind w:left="1080"/>
        <w:jc w:val="both"/>
        <w:rPr>
          <w:b/>
          <w:bCs/>
          <w:sz w:val="24"/>
          <w:szCs w:val="24"/>
        </w:rPr>
      </w:pPr>
    </w:p>
    <w:p w14:paraId="62636440" w14:textId="358D862A" w:rsidR="00064CFC" w:rsidRDefault="00064CFC" w:rsidP="00064CFC">
      <w:pPr>
        <w:pStyle w:val="ListParagraph"/>
        <w:ind w:left="1080"/>
        <w:jc w:val="both"/>
        <w:rPr>
          <w:sz w:val="24"/>
          <w:szCs w:val="24"/>
        </w:rPr>
      </w:pPr>
      <w:r w:rsidRPr="00064CFC">
        <w:rPr>
          <w:sz w:val="24"/>
          <w:szCs w:val="24"/>
        </w:rPr>
        <w:t xml:space="preserve">The state of the economy and current trends directly impacts Nike's business performance. This aspect of the PESTLE research model focuses on </w:t>
      </w:r>
      <w:r>
        <w:rPr>
          <w:sz w:val="24"/>
          <w:szCs w:val="24"/>
        </w:rPr>
        <w:t xml:space="preserve">external </w:t>
      </w:r>
      <w:r w:rsidRPr="00064CFC">
        <w:rPr>
          <w:sz w:val="24"/>
          <w:szCs w:val="24"/>
        </w:rPr>
        <w:t>factors that have an impact on economies and, as a result, the state of the market for athletic goods. The following economic considerations have an impact on Nike:</w:t>
      </w:r>
      <w:r>
        <w:rPr>
          <w:sz w:val="24"/>
          <w:szCs w:val="24"/>
        </w:rPr>
        <w:t xml:space="preserve"> </w:t>
      </w:r>
      <w:r w:rsidRPr="00064CFC">
        <w:rPr>
          <w:sz w:val="24"/>
          <w:szCs w:val="24"/>
        </w:rPr>
        <w:t xml:space="preserve">Increasingly expensive labour in emerging countries is a potential </w:t>
      </w:r>
      <w:r>
        <w:rPr>
          <w:sz w:val="24"/>
          <w:szCs w:val="24"/>
        </w:rPr>
        <w:t xml:space="preserve">threat. </w:t>
      </w:r>
      <w:r w:rsidRPr="00064CFC">
        <w:rPr>
          <w:sz w:val="24"/>
          <w:szCs w:val="24"/>
        </w:rPr>
        <w:t>A threat posed by the high expenses of transporting resources and finished goods.</w:t>
      </w:r>
      <w:r>
        <w:rPr>
          <w:sz w:val="24"/>
          <w:szCs w:val="24"/>
        </w:rPr>
        <w:t xml:space="preserve"> </w:t>
      </w:r>
      <w:r w:rsidRPr="00064CFC">
        <w:rPr>
          <w:sz w:val="24"/>
          <w:szCs w:val="24"/>
        </w:rPr>
        <w:t>A potential threat posed by the Chinese economy's slowdown.</w:t>
      </w:r>
      <w:r>
        <w:rPr>
          <w:sz w:val="24"/>
          <w:szCs w:val="24"/>
        </w:rPr>
        <w:t xml:space="preserve"> </w:t>
      </w:r>
      <w:r w:rsidRPr="00064CFC">
        <w:rPr>
          <w:sz w:val="24"/>
          <w:szCs w:val="24"/>
        </w:rPr>
        <w:t>In this PESTEL analysis of Nike, rising labour costs are identified as a threat. This is due to the fact that the firm is dependent on low-cost labour for its manufacturing operations. This economic external element can potentially contribute to higher selling prices and sporting goods that are less competitive in the marketplace. Despite this, the Nike brand, which is one of the many advantages that the corporation possesses, might help to keep the business competitive.</w:t>
      </w:r>
      <w:r>
        <w:rPr>
          <w:sz w:val="24"/>
          <w:szCs w:val="24"/>
        </w:rPr>
        <w:t xml:space="preserve"> </w:t>
      </w:r>
      <w:r w:rsidRPr="00064CFC">
        <w:rPr>
          <w:sz w:val="24"/>
          <w:szCs w:val="24"/>
        </w:rPr>
        <w:t>The business of sporting products is exposed to risk due to rising expenses of shipping. This external component contributes to the costs incurred by the company in the production of its shoes, apparel, and equipment. These two economic considerations highlight the benefits of reshoring, with new procedures in the administration of Nike's operations.</w:t>
      </w:r>
      <w:r w:rsidR="007B757B" w:rsidRPr="007B757B">
        <w:t xml:space="preserve"> </w:t>
      </w:r>
      <w:r w:rsidR="007B757B" w:rsidRPr="007B757B">
        <w:rPr>
          <w:sz w:val="24"/>
          <w:szCs w:val="24"/>
        </w:rPr>
        <w:t>Another economic factor identified by this PESTLE</w:t>
      </w:r>
      <w:r w:rsidR="007B757B">
        <w:rPr>
          <w:sz w:val="24"/>
          <w:szCs w:val="24"/>
        </w:rPr>
        <w:t xml:space="preserve"> analysis</w:t>
      </w:r>
      <w:r w:rsidR="007B757B" w:rsidRPr="007B757B">
        <w:rPr>
          <w:sz w:val="24"/>
          <w:szCs w:val="24"/>
        </w:rPr>
        <w:t xml:space="preserve"> as a threat to Nike is the slowing Chinese economy. China is a significant source of growth for the athletic goods industry. Nike's expansion potential is hampered by the country's downturn. Nonetheless, the Chinese market continues to be a major development element in the garment and footwear business. </w:t>
      </w:r>
    </w:p>
    <w:p w14:paraId="4A10BD72" w14:textId="77777777" w:rsidR="007B757B" w:rsidRDefault="007B757B" w:rsidP="00064CFC">
      <w:pPr>
        <w:pStyle w:val="ListParagraph"/>
        <w:ind w:left="1080"/>
        <w:jc w:val="both"/>
        <w:rPr>
          <w:sz w:val="24"/>
          <w:szCs w:val="24"/>
        </w:rPr>
      </w:pPr>
    </w:p>
    <w:p w14:paraId="6A7A1A2A" w14:textId="36A1FEEF" w:rsidR="007B757B" w:rsidRDefault="007B757B" w:rsidP="007B757B">
      <w:pPr>
        <w:pStyle w:val="ListParagraph"/>
        <w:numPr>
          <w:ilvl w:val="1"/>
          <w:numId w:val="2"/>
        </w:numPr>
        <w:jc w:val="both"/>
        <w:rPr>
          <w:b/>
          <w:bCs/>
          <w:sz w:val="24"/>
          <w:szCs w:val="24"/>
        </w:rPr>
      </w:pPr>
      <w:r w:rsidRPr="007B757B">
        <w:rPr>
          <w:b/>
          <w:bCs/>
          <w:sz w:val="24"/>
          <w:szCs w:val="24"/>
        </w:rPr>
        <w:t xml:space="preserve">SOCIAL FACTOR </w:t>
      </w:r>
    </w:p>
    <w:p w14:paraId="1B67D132" w14:textId="77777777" w:rsidR="00D80171" w:rsidRPr="007B757B" w:rsidRDefault="00D80171" w:rsidP="00D80171">
      <w:pPr>
        <w:pStyle w:val="ListParagraph"/>
        <w:ind w:left="1080"/>
        <w:jc w:val="both"/>
        <w:rPr>
          <w:b/>
          <w:bCs/>
          <w:sz w:val="24"/>
          <w:szCs w:val="24"/>
        </w:rPr>
      </w:pPr>
    </w:p>
    <w:p w14:paraId="563B2908" w14:textId="748DA6D5" w:rsidR="007B757B" w:rsidRDefault="007B757B" w:rsidP="007B757B">
      <w:pPr>
        <w:pStyle w:val="ListParagraph"/>
        <w:ind w:left="1080"/>
        <w:jc w:val="both"/>
        <w:rPr>
          <w:sz w:val="24"/>
          <w:szCs w:val="24"/>
        </w:rPr>
      </w:pPr>
      <w:r w:rsidRPr="007B757B">
        <w:rPr>
          <w:sz w:val="24"/>
          <w:szCs w:val="24"/>
        </w:rPr>
        <w:t xml:space="preserve">External elements that influence social situations and related behaviours of stakeholders, such as athletes who utilise the company's products, are noted in </w:t>
      </w:r>
      <w:r w:rsidRPr="007B757B">
        <w:rPr>
          <w:sz w:val="24"/>
          <w:szCs w:val="24"/>
        </w:rPr>
        <w:lastRenderedPageBreak/>
        <w:t>this dimension. Nike is influenced by the societal external elements listed below</w:t>
      </w:r>
      <w:r>
        <w:rPr>
          <w:sz w:val="24"/>
          <w:szCs w:val="24"/>
        </w:rPr>
        <w:t xml:space="preserve">: </w:t>
      </w:r>
      <w:r w:rsidRPr="007B757B">
        <w:rPr>
          <w:sz w:val="24"/>
          <w:szCs w:val="24"/>
        </w:rPr>
        <w:t>Many countries' populations are ageing, creating an opportunity.</w:t>
      </w:r>
      <w:r>
        <w:rPr>
          <w:sz w:val="24"/>
          <w:szCs w:val="24"/>
        </w:rPr>
        <w:t xml:space="preserve"> </w:t>
      </w:r>
      <w:r w:rsidRPr="007B757B">
        <w:rPr>
          <w:sz w:val="24"/>
          <w:szCs w:val="24"/>
        </w:rPr>
        <w:t>Increasing the adoption of healthy lifestyles (</w:t>
      </w:r>
      <w:r>
        <w:rPr>
          <w:sz w:val="24"/>
          <w:szCs w:val="24"/>
        </w:rPr>
        <w:t>opportunity</w:t>
      </w:r>
      <w:r w:rsidRPr="007B757B">
        <w:rPr>
          <w:sz w:val="24"/>
          <w:szCs w:val="24"/>
        </w:rPr>
        <w:t>)</w:t>
      </w:r>
      <w:r>
        <w:rPr>
          <w:sz w:val="24"/>
          <w:szCs w:val="24"/>
        </w:rPr>
        <w:t xml:space="preserve">. </w:t>
      </w:r>
      <w:r w:rsidRPr="007B757B">
        <w:rPr>
          <w:sz w:val="24"/>
          <w:szCs w:val="24"/>
        </w:rPr>
        <w:t>Increasing consumer demand for homegrown or locally produced items (opportunity)</w:t>
      </w:r>
      <w:r>
        <w:rPr>
          <w:sz w:val="24"/>
          <w:szCs w:val="24"/>
        </w:rPr>
        <w:t xml:space="preserve">. </w:t>
      </w:r>
      <w:r w:rsidRPr="007B757B">
        <w:rPr>
          <w:sz w:val="24"/>
          <w:szCs w:val="24"/>
        </w:rPr>
        <w:t>Nike's PESTLE research demonstrates population ageing as a business opportunity. This social external factor reflects changes in the demographics of athletic goods marketplaces. Customer tastes and demand for products such as different types of shoes and garments might alter as a result of demographic shifts.</w:t>
      </w:r>
      <w:r w:rsidR="008E0638">
        <w:rPr>
          <w:sz w:val="24"/>
          <w:szCs w:val="24"/>
        </w:rPr>
        <w:t xml:space="preserve"> </w:t>
      </w:r>
      <w:r w:rsidRPr="007B757B">
        <w:rPr>
          <w:sz w:val="24"/>
          <w:szCs w:val="24"/>
        </w:rPr>
        <w:t xml:space="preserve">For example, the corporation may create running shoes and leisure equipment that are tailored to the needs of older individuals. In this </w:t>
      </w:r>
      <w:r w:rsidR="008E0638">
        <w:rPr>
          <w:sz w:val="24"/>
          <w:szCs w:val="24"/>
        </w:rPr>
        <w:t>analysis</w:t>
      </w:r>
      <w:r w:rsidRPr="007B757B">
        <w:rPr>
          <w:sz w:val="24"/>
          <w:szCs w:val="24"/>
        </w:rPr>
        <w:t>, Nike's generic competitive advantage approach and intensive growth strategies can enable product development for such an opportunity.</w:t>
      </w:r>
      <w:r w:rsidR="008E0638" w:rsidRPr="008E0638">
        <w:t xml:space="preserve"> </w:t>
      </w:r>
      <w:r w:rsidR="008E0638" w:rsidRPr="008E0638">
        <w:rPr>
          <w:sz w:val="24"/>
          <w:szCs w:val="24"/>
        </w:rPr>
        <w:t>Another opportunity relevant to this PESTEL analysis of the sporting goods company's macro-environment is the growing popularity of healthy lifestyles. Customers that live healthy lifestyles are more likely to be physically active. This trend has the potential to raise demand for Nike products such as running shoes. While dealing with this social external element, the corporation can use techniques that promote its products for health and wellness while also improving corporate image. Such a social tendency, according to this analysis, highlights the relevance of Nike's marketing mix or 4P in promoting sports and leisure items as part of a healthy lifestyle.</w:t>
      </w:r>
      <w:r w:rsidR="008E0638">
        <w:rPr>
          <w:sz w:val="24"/>
          <w:szCs w:val="24"/>
        </w:rPr>
        <w:t xml:space="preserve"> </w:t>
      </w:r>
      <w:r w:rsidR="008E0638" w:rsidRPr="008E0638">
        <w:rPr>
          <w:sz w:val="24"/>
          <w:szCs w:val="24"/>
        </w:rPr>
        <w:t>The growing demand for domestic or locally produced items is a social trend that provides opportunities for growth in the footwear, apparel, and equipment industries.  Customers' perceptions of Nike's products are influenced by such social trends. Some American customers, for example, prefer shoes that are largely or entirely manufactured in the United States.</w:t>
      </w:r>
    </w:p>
    <w:p w14:paraId="12812478" w14:textId="77777777" w:rsidR="008E0638" w:rsidRDefault="008E0638" w:rsidP="007B757B">
      <w:pPr>
        <w:pStyle w:val="ListParagraph"/>
        <w:ind w:left="1080"/>
        <w:jc w:val="both"/>
        <w:rPr>
          <w:sz w:val="24"/>
          <w:szCs w:val="24"/>
        </w:rPr>
      </w:pPr>
    </w:p>
    <w:p w14:paraId="2323C7D6" w14:textId="77777777" w:rsidR="00D80171" w:rsidRDefault="008E0638" w:rsidP="008E0638">
      <w:pPr>
        <w:pStyle w:val="ListParagraph"/>
        <w:numPr>
          <w:ilvl w:val="1"/>
          <w:numId w:val="2"/>
        </w:numPr>
        <w:jc w:val="both"/>
        <w:rPr>
          <w:b/>
          <w:bCs/>
          <w:sz w:val="24"/>
          <w:szCs w:val="24"/>
        </w:rPr>
      </w:pPr>
      <w:r w:rsidRPr="008E0638">
        <w:rPr>
          <w:b/>
          <w:bCs/>
          <w:sz w:val="24"/>
          <w:szCs w:val="24"/>
        </w:rPr>
        <w:t>TECH</w:t>
      </w:r>
      <w:r>
        <w:rPr>
          <w:b/>
          <w:bCs/>
          <w:sz w:val="24"/>
          <w:szCs w:val="24"/>
        </w:rPr>
        <w:t>N</w:t>
      </w:r>
      <w:r w:rsidRPr="008E0638">
        <w:rPr>
          <w:b/>
          <w:bCs/>
          <w:sz w:val="24"/>
          <w:szCs w:val="24"/>
        </w:rPr>
        <w:t>OLOGICAL FACTORS</w:t>
      </w:r>
    </w:p>
    <w:p w14:paraId="3D36E613" w14:textId="25E02623" w:rsidR="008E0638" w:rsidRPr="008E0638" w:rsidRDefault="008E0638" w:rsidP="00D80171">
      <w:pPr>
        <w:pStyle w:val="ListParagraph"/>
        <w:ind w:left="1080"/>
        <w:jc w:val="both"/>
        <w:rPr>
          <w:b/>
          <w:bCs/>
          <w:sz w:val="24"/>
          <w:szCs w:val="24"/>
        </w:rPr>
      </w:pPr>
      <w:r w:rsidRPr="008E0638">
        <w:rPr>
          <w:b/>
          <w:bCs/>
          <w:sz w:val="24"/>
          <w:szCs w:val="24"/>
        </w:rPr>
        <w:t xml:space="preserve"> </w:t>
      </w:r>
    </w:p>
    <w:p w14:paraId="591E7464" w14:textId="78E9ED02" w:rsidR="008E0638" w:rsidRDefault="008E0638" w:rsidP="008E0638">
      <w:pPr>
        <w:pStyle w:val="ListParagraph"/>
        <w:ind w:left="1080"/>
        <w:jc w:val="both"/>
        <w:rPr>
          <w:sz w:val="24"/>
          <w:szCs w:val="24"/>
        </w:rPr>
      </w:pPr>
      <w:r w:rsidRPr="008E0638">
        <w:rPr>
          <w:sz w:val="24"/>
          <w:szCs w:val="24"/>
        </w:rPr>
        <w:t>Technologies and accompanying trends might bring opportunities or dangers to the industry environment of Nike. These are external elements that influence the technology accessible to the firm as well as the technologies that customers use or anticipate from the sporting goods company. Nike is influenced by the following technological external factors:</w:t>
      </w:r>
      <w:r>
        <w:rPr>
          <w:sz w:val="24"/>
          <w:szCs w:val="24"/>
        </w:rPr>
        <w:t xml:space="preserve"> </w:t>
      </w:r>
      <w:r w:rsidRPr="008E0638">
        <w:rPr>
          <w:sz w:val="24"/>
          <w:szCs w:val="24"/>
        </w:rPr>
        <w:t>Buyers' high availability and usage of information technologies (opportunity).</w:t>
      </w:r>
      <w:r>
        <w:rPr>
          <w:sz w:val="24"/>
          <w:szCs w:val="24"/>
        </w:rPr>
        <w:t xml:space="preserve"> </w:t>
      </w:r>
      <w:r w:rsidRPr="008E0638">
        <w:rPr>
          <w:sz w:val="24"/>
          <w:szCs w:val="24"/>
        </w:rPr>
        <w:t>Metaverse development (opportunity and threat).</w:t>
      </w:r>
      <w:r>
        <w:rPr>
          <w:sz w:val="24"/>
          <w:szCs w:val="24"/>
        </w:rPr>
        <w:t xml:space="preserve"> </w:t>
      </w:r>
      <w:r w:rsidRPr="008E0638">
        <w:rPr>
          <w:sz w:val="24"/>
          <w:szCs w:val="24"/>
        </w:rPr>
        <w:t>Rising e-commerce popularity, particularly in developing markets (opportunity)</w:t>
      </w:r>
      <w:r>
        <w:rPr>
          <w:sz w:val="24"/>
          <w:szCs w:val="24"/>
        </w:rPr>
        <w:t xml:space="preserve">. </w:t>
      </w:r>
      <w:r w:rsidRPr="008E0638">
        <w:rPr>
          <w:sz w:val="24"/>
          <w:szCs w:val="24"/>
        </w:rPr>
        <w:t xml:space="preserve">This </w:t>
      </w:r>
      <w:r>
        <w:rPr>
          <w:sz w:val="24"/>
          <w:szCs w:val="24"/>
        </w:rPr>
        <w:t>analysis</w:t>
      </w:r>
      <w:r w:rsidRPr="008E0638">
        <w:rPr>
          <w:sz w:val="24"/>
          <w:szCs w:val="24"/>
        </w:rPr>
        <w:t xml:space="preserve"> looks at technology change as a factor influencing Nike's business situation. The usage of information technologies by customers presents an opportunity for the athletic goods industry. This trend relates to Nike's ability to maximise the utility of information technologies. For example, the corporation can strengthen its distribution tactics for footwear via retail platforms such as Amazon</w:t>
      </w:r>
      <w:r>
        <w:rPr>
          <w:sz w:val="24"/>
          <w:szCs w:val="24"/>
        </w:rPr>
        <w:t xml:space="preserve"> and eBay</w:t>
      </w:r>
      <w:r w:rsidRPr="008E0638">
        <w:rPr>
          <w:sz w:val="24"/>
          <w:szCs w:val="24"/>
        </w:rPr>
        <w:t xml:space="preserve">. Furthermore, the employment of mobile technology by clients is relevant to this PESTLE analysis of the athletic goods company. As clients use mobile devices, Nike's methods, such as mobile apps for reaching target customers, must account for Apple and Google's goals. Another example from this </w:t>
      </w:r>
      <w:r w:rsidRPr="008E0638">
        <w:rPr>
          <w:sz w:val="24"/>
          <w:szCs w:val="24"/>
        </w:rPr>
        <w:lastRenderedPageBreak/>
        <w:t>PESTEL research is consumer engagement, such as upgraded shoes coupled with sensors that operate with mobile apps to measure physical activity.</w:t>
      </w:r>
      <w:r w:rsidR="008B7633" w:rsidRPr="008B7633">
        <w:t xml:space="preserve"> </w:t>
      </w:r>
      <w:r w:rsidR="008B7633" w:rsidRPr="008B7633">
        <w:rPr>
          <w:sz w:val="24"/>
          <w:szCs w:val="24"/>
        </w:rPr>
        <w:t xml:space="preserve">In this Nike's PESTLE analysis, the emergence of metaverses is a technical trend that represents opportunities and </w:t>
      </w:r>
      <w:r w:rsidR="008B7633">
        <w:rPr>
          <w:sz w:val="24"/>
          <w:szCs w:val="24"/>
        </w:rPr>
        <w:t>threats</w:t>
      </w:r>
      <w:r w:rsidR="008B7633" w:rsidRPr="008B7633">
        <w:rPr>
          <w:sz w:val="24"/>
          <w:szCs w:val="24"/>
        </w:rPr>
        <w:t>. Companies such as Meta Platforms (previously Facebook) advocate for people and businesses to use the metaverse to communicate with one another through virtual reality and social networking. This external factor is a threat because it has the ability to destabilise the industry environment and increase the intensity of competition, which is already a significant problem.  However, based on this technological trend, upgrading Nike's IT strategy can contribute to business success.</w:t>
      </w:r>
      <w:r w:rsidR="008B7633">
        <w:rPr>
          <w:sz w:val="24"/>
          <w:szCs w:val="24"/>
        </w:rPr>
        <w:t xml:space="preserve"> </w:t>
      </w:r>
      <w:r w:rsidR="008B7633" w:rsidRPr="008B7633">
        <w:rPr>
          <w:sz w:val="24"/>
          <w:szCs w:val="24"/>
        </w:rPr>
        <w:t>Nike expects substantial development in online sales from developing countries. This PESTLE analysis identifies the growing importance of e-commerce in such areas as a chance to grow the business through improved sales performance, supplementing the distribution and sales channels now employed for the company's shoes, apparel, and equipment. While this analysis takes into account the importance of increasing online sales in developing countries can assist maximise sales revenue.</w:t>
      </w:r>
    </w:p>
    <w:p w14:paraId="5BF1AFA9" w14:textId="77777777" w:rsidR="008B7633" w:rsidRDefault="008B7633" w:rsidP="008E0638">
      <w:pPr>
        <w:pStyle w:val="ListParagraph"/>
        <w:ind w:left="1080"/>
        <w:jc w:val="both"/>
        <w:rPr>
          <w:sz w:val="24"/>
          <w:szCs w:val="24"/>
        </w:rPr>
      </w:pPr>
    </w:p>
    <w:p w14:paraId="5671831C" w14:textId="29B3AAC2" w:rsidR="008B7633" w:rsidRDefault="008B7633" w:rsidP="008B7633">
      <w:pPr>
        <w:pStyle w:val="ListParagraph"/>
        <w:numPr>
          <w:ilvl w:val="1"/>
          <w:numId w:val="2"/>
        </w:numPr>
        <w:jc w:val="both"/>
        <w:rPr>
          <w:b/>
          <w:bCs/>
          <w:sz w:val="24"/>
          <w:szCs w:val="24"/>
        </w:rPr>
      </w:pPr>
      <w:r w:rsidRPr="008B7633">
        <w:rPr>
          <w:b/>
          <w:bCs/>
          <w:sz w:val="24"/>
          <w:szCs w:val="24"/>
        </w:rPr>
        <w:t xml:space="preserve">ENVIRONMENTAL FACTOR </w:t>
      </w:r>
    </w:p>
    <w:p w14:paraId="621F2F5F" w14:textId="77777777" w:rsidR="00D80171" w:rsidRPr="008B7633" w:rsidRDefault="00D80171" w:rsidP="00D80171">
      <w:pPr>
        <w:pStyle w:val="ListParagraph"/>
        <w:ind w:left="1080"/>
        <w:jc w:val="both"/>
        <w:rPr>
          <w:b/>
          <w:bCs/>
          <w:sz w:val="24"/>
          <w:szCs w:val="24"/>
        </w:rPr>
      </w:pPr>
    </w:p>
    <w:p w14:paraId="39E53875" w14:textId="3F7AA8DD" w:rsidR="008B7633" w:rsidRDefault="008B7633" w:rsidP="008B7633">
      <w:pPr>
        <w:pStyle w:val="ListParagraph"/>
        <w:ind w:left="1080"/>
        <w:jc w:val="both"/>
        <w:rPr>
          <w:sz w:val="24"/>
          <w:szCs w:val="24"/>
        </w:rPr>
      </w:pPr>
      <w:r w:rsidRPr="008B7633">
        <w:rPr>
          <w:sz w:val="24"/>
          <w:szCs w:val="24"/>
        </w:rPr>
        <w:t>The PESTLE analysis environmental trends to define the sporting goods business environment in terms of resources, geography, climate, and weather, which influence the transportation and distribution of materials and completed products. Nike is concerned with the following environmental external concerns</w:t>
      </w:r>
      <w:r>
        <w:rPr>
          <w:sz w:val="24"/>
          <w:szCs w:val="24"/>
        </w:rPr>
        <w:t xml:space="preserve">: </w:t>
      </w:r>
      <w:r w:rsidRPr="008B7633">
        <w:rPr>
          <w:sz w:val="24"/>
          <w:szCs w:val="24"/>
        </w:rPr>
        <w:t>Increasing public support for material recycling (</w:t>
      </w:r>
      <w:r>
        <w:rPr>
          <w:sz w:val="24"/>
          <w:szCs w:val="24"/>
        </w:rPr>
        <w:t>opportunity</w:t>
      </w:r>
      <w:r w:rsidRPr="008B7633">
        <w:rPr>
          <w:sz w:val="24"/>
          <w:szCs w:val="24"/>
        </w:rPr>
        <w:t>).</w:t>
      </w:r>
      <w:r>
        <w:rPr>
          <w:sz w:val="24"/>
          <w:szCs w:val="24"/>
        </w:rPr>
        <w:t xml:space="preserve"> </w:t>
      </w:r>
      <w:r w:rsidRPr="008B7633">
        <w:rPr>
          <w:sz w:val="24"/>
          <w:szCs w:val="24"/>
        </w:rPr>
        <w:t>Customers desire green or sustainable firms (opportunity).</w:t>
      </w:r>
      <w:r>
        <w:rPr>
          <w:sz w:val="24"/>
          <w:szCs w:val="24"/>
        </w:rPr>
        <w:t xml:space="preserve"> </w:t>
      </w:r>
      <w:r w:rsidRPr="008B7633">
        <w:rPr>
          <w:sz w:val="24"/>
          <w:szCs w:val="24"/>
        </w:rPr>
        <w:t>Rising renewable energy availability (opportunity).</w:t>
      </w:r>
      <w:r w:rsidR="00861EA1" w:rsidRPr="00861EA1">
        <w:t xml:space="preserve"> </w:t>
      </w:r>
      <w:r w:rsidR="00861EA1" w:rsidRPr="00861EA1">
        <w:rPr>
          <w:sz w:val="24"/>
          <w:szCs w:val="24"/>
        </w:rPr>
        <w:t>Nike sees public support for recycling as a multifaceted opportunity. For example, the manufacturer could employ recycled materials in some of its shoes to appeal to environmentally conscious shoppers. The same environmental external aspect, together with Nike's corporate social responsibility and stakeholder management methods, presents a potential for brand and corporate image building. In this regard, customers' preference for green enterprises as an opportunity, similar to how public support for material recycling influences the athletic goods industry.</w:t>
      </w:r>
      <w:r w:rsidR="00861EA1" w:rsidRPr="00861EA1">
        <w:t xml:space="preserve"> </w:t>
      </w:r>
      <w:r w:rsidR="00861EA1" w:rsidRPr="00861EA1">
        <w:rPr>
          <w:sz w:val="24"/>
          <w:szCs w:val="24"/>
        </w:rPr>
        <w:t>Conversely, based on the increasing availability of renewable energy, this analysis suggests considerable opportunities for Nike. This ecological trend entails easier access to, and lower costs associated with, employing renewable energy for athletic shoe industry operations. This PESTLE analysis dimension depicts a macro-environment in which Nike's organisational culture or corporate culture can support long-term decisions and practises that benefit the company and its stakeholders.</w:t>
      </w:r>
    </w:p>
    <w:p w14:paraId="0AAE4004" w14:textId="77777777" w:rsidR="00861EA1" w:rsidRDefault="00861EA1" w:rsidP="008B7633">
      <w:pPr>
        <w:pStyle w:val="ListParagraph"/>
        <w:ind w:left="1080"/>
        <w:jc w:val="both"/>
        <w:rPr>
          <w:sz w:val="24"/>
          <w:szCs w:val="24"/>
        </w:rPr>
      </w:pPr>
    </w:p>
    <w:p w14:paraId="31C4A7F8" w14:textId="09E18E97" w:rsidR="00861EA1" w:rsidRDefault="00861EA1" w:rsidP="00861EA1">
      <w:pPr>
        <w:pStyle w:val="ListParagraph"/>
        <w:numPr>
          <w:ilvl w:val="1"/>
          <w:numId w:val="2"/>
        </w:numPr>
        <w:jc w:val="both"/>
        <w:rPr>
          <w:b/>
          <w:bCs/>
          <w:sz w:val="24"/>
          <w:szCs w:val="24"/>
        </w:rPr>
      </w:pPr>
      <w:r w:rsidRPr="00D80171">
        <w:rPr>
          <w:b/>
          <w:bCs/>
          <w:sz w:val="24"/>
          <w:szCs w:val="24"/>
        </w:rPr>
        <w:t xml:space="preserve">LEGAL FACTORS </w:t>
      </w:r>
    </w:p>
    <w:p w14:paraId="1F9157C0" w14:textId="77777777" w:rsidR="00D80171" w:rsidRPr="00D80171" w:rsidRDefault="00D80171" w:rsidP="00D80171">
      <w:pPr>
        <w:pStyle w:val="ListParagraph"/>
        <w:ind w:left="1080"/>
        <w:jc w:val="both"/>
        <w:rPr>
          <w:b/>
          <w:bCs/>
          <w:sz w:val="24"/>
          <w:szCs w:val="24"/>
        </w:rPr>
      </w:pPr>
    </w:p>
    <w:p w14:paraId="587B365E" w14:textId="5B3A57F2" w:rsidR="00861EA1" w:rsidRDefault="00861EA1" w:rsidP="00861EA1">
      <w:pPr>
        <w:pStyle w:val="ListParagraph"/>
        <w:ind w:left="1080"/>
        <w:jc w:val="both"/>
        <w:rPr>
          <w:sz w:val="24"/>
          <w:szCs w:val="24"/>
        </w:rPr>
      </w:pPr>
      <w:r w:rsidRPr="00861EA1">
        <w:rPr>
          <w:sz w:val="24"/>
          <w:szCs w:val="24"/>
        </w:rPr>
        <w:t xml:space="preserve">Nike operates within regulatory boundaries and meets legal criteria related to the company's operations in various markets. The external factors in this component </w:t>
      </w:r>
      <w:r w:rsidRPr="00861EA1">
        <w:rPr>
          <w:sz w:val="24"/>
          <w:szCs w:val="24"/>
        </w:rPr>
        <w:lastRenderedPageBreak/>
        <w:t>of the PESTEL study characterise legal options in the athletic goods industry. The following legal external elements are present in Nike's macro-environment:</w:t>
      </w:r>
      <w:r>
        <w:rPr>
          <w:sz w:val="24"/>
          <w:szCs w:val="24"/>
        </w:rPr>
        <w:t xml:space="preserve"> </w:t>
      </w:r>
      <w:r w:rsidRPr="00861EA1">
        <w:rPr>
          <w:sz w:val="24"/>
          <w:szCs w:val="24"/>
        </w:rPr>
        <w:t>Rising minimum wages have an impact on manufacturing (threat).</w:t>
      </w:r>
      <w:r>
        <w:rPr>
          <w:sz w:val="24"/>
          <w:szCs w:val="24"/>
        </w:rPr>
        <w:t xml:space="preserve"> </w:t>
      </w:r>
      <w:r w:rsidRPr="00861EA1">
        <w:rPr>
          <w:sz w:val="24"/>
          <w:szCs w:val="24"/>
        </w:rPr>
        <w:t>Increasing consumer protections gradually (threat and opportunity).</w:t>
      </w:r>
      <w:r>
        <w:rPr>
          <w:sz w:val="24"/>
          <w:szCs w:val="24"/>
        </w:rPr>
        <w:t xml:space="preserve"> </w:t>
      </w:r>
      <w:r w:rsidRPr="00861EA1">
        <w:rPr>
          <w:sz w:val="24"/>
          <w:szCs w:val="24"/>
        </w:rPr>
        <w:t>More stringent labour laws (opportunity and threat).</w:t>
      </w:r>
      <w:r w:rsidR="00D80171">
        <w:rPr>
          <w:sz w:val="24"/>
          <w:szCs w:val="24"/>
        </w:rPr>
        <w:t xml:space="preserve"> </w:t>
      </w:r>
      <w:r w:rsidR="00D80171" w:rsidRPr="00D80171">
        <w:rPr>
          <w:sz w:val="24"/>
          <w:szCs w:val="24"/>
        </w:rPr>
        <w:t>greater salaries and wages might pose a danger to businesses, such as greater manufacturing costs and associated pricing, which can make Nike shoes less competitive. This legal tendency is significant in the sites of factories where the company's products are manufactured. As a result, labour costs affecting outsourced activities are a strategic issue in this dimension of Nike</w:t>
      </w:r>
      <w:r w:rsidR="00D80171">
        <w:rPr>
          <w:sz w:val="24"/>
          <w:szCs w:val="24"/>
        </w:rPr>
        <w:t>.</w:t>
      </w:r>
      <w:r w:rsidR="00D80171" w:rsidRPr="00D80171">
        <w:t xml:space="preserve"> </w:t>
      </w:r>
      <w:r w:rsidR="00D80171" w:rsidRPr="00D80171">
        <w:rPr>
          <w:sz w:val="24"/>
          <w:szCs w:val="24"/>
        </w:rPr>
        <w:t>As a result of expanded consumer protections, the athletic goods company's expenses may rise. This legal element poses a cost challenge to Nike. However, in this dimension</w:t>
      </w:r>
      <w:r w:rsidR="00D80171">
        <w:rPr>
          <w:sz w:val="24"/>
          <w:szCs w:val="24"/>
        </w:rPr>
        <w:t xml:space="preserve"> </w:t>
      </w:r>
      <w:r w:rsidR="00D80171" w:rsidRPr="00D80171">
        <w:rPr>
          <w:sz w:val="24"/>
          <w:szCs w:val="24"/>
        </w:rPr>
        <w:t>of the shoes and equipment company, the same component provides a positive environment. Nike, for example, may simply adjust to new consumer protections in order to meet legislation, develop customer relationships, and strengthen its brand image. As a result, the PESTEL analysis dimension identifies legal opportunities that the athletic goods company may easily handle.</w:t>
      </w:r>
      <w:r w:rsidR="00D80171" w:rsidRPr="00D80171">
        <w:t xml:space="preserve"> </w:t>
      </w:r>
      <w:r w:rsidR="00D80171">
        <w:rPr>
          <w:sz w:val="24"/>
          <w:szCs w:val="24"/>
        </w:rPr>
        <w:t>M</w:t>
      </w:r>
      <w:r w:rsidR="00D80171" w:rsidRPr="00D80171">
        <w:rPr>
          <w:sz w:val="24"/>
          <w:szCs w:val="24"/>
        </w:rPr>
        <w:t xml:space="preserve">ore stringent employment restrictions are both a threat and an opportunity. This legal external element poses a threat to the firm in the form of additional regulations for manufacturing, distributing, or selling goods such as shoes and clothing. However, the same legal trend allows Nike to strengthen its business procedures, policies, and standards in order to comply with new employment laws and regulations. In this PESTEL analysis, such an opportunity gives the sporting goods firm with </w:t>
      </w:r>
      <w:r w:rsidR="00D80171">
        <w:rPr>
          <w:sz w:val="24"/>
          <w:szCs w:val="24"/>
        </w:rPr>
        <w:t>possibility</w:t>
      </w:r>
      <w:r w:rsidR="00D80171" w:rsidRPr="00D80171">
        <w:rPr>
          <w:sz w:val="24"/>
          <w:szCs w:val="24"/>
        </w:rPr>
        <w:t xml:space="preserve"> for enhancing its legal department and addressing personnel concerns.</w:t>
      </w:r>
    </w:p>
    <w:p w14:paraId="737D4EC4" w14:textId="77777777" w:rsidR="00F61E7A" w:rsidRPr="00861EA1" w:rsidRDefault="00F61E7A" w:rsidP="00861EA1">
      <w:pPr>
        <w:pStyle w:val="ListParagraph"/>
        <w:ind w:left="1080"/>
        <w:jc w:val="both"/>
        <w:rPr>
          <w:sz w:val="24"/>
          <w:szCs w:val="24"/>
        </w:rPr>
      </w:pPr>
    </w:p>
    <w:p w14:paraId="302A8FD8" w14:textId="77777777" w:rsidR="00596C8E" w:rsidRDefault="00596C8E" w:rsidP="00596C8E">
      <w:pPr>
        <w:pStyle w:val="ListParagraph"/>
        <w:ind w:left="1080"/>
        <w:jc w:val="both"/>
        <w:rPr>
          <w:sz w:val="24"/>
          <w:szCs w:val="24"/>
        </w:rPr>
      </w:pPr>
    </w:p>
    <w:p w14:paraId="2A08DAD3" w14:textId="7B18B77B" w:rsidR="00D80171" w:rsidRPr="005406A5" w:rsidRDefault="00D80171" w:rsidP="00D80171">
      <w:pPr>
        <w:pStyle w:val="ListParagraph"/>
        <w:numPr>
          <w:ilvl w:val="0"/>
          <w:numId w:val="2"/>
        </w:numPr>
        <w:jc w:val="both"/>
        <w:rPr>
          <w:b/>
          <w:bCs/>
          <w:sz w:val="24"/>
          <w:szCs w:val="24"/>
        </w:rPr>
      </w:pPr>
      <w:r w:rsidRPr="005406A5">
        <w:rPr>
          <w:b/>
          <w:bCs/>
          <w:sz w:val="24"/>
          <w:szCs w:val="24"/>
        </w:rPr>
        <w:t xml:space="preserve">PORTER 5 FORCES </w:t>
      </w:r>
    </w:p>
    <w:p w14:paraId="2B1993FD" w14:textId="6BFC90DD" w:rsidR="00F61E7A" w:rsidRDefault="00F61E7A" w:rsidP="00F61E7A">
      <w:pPr>
        <w:pStyle w:val="ListParagraph"/>
        <w:jc w:val="both"/>
        <w:rPr>
          <w:sz w:val="24"/>
          <w:szCs w:val="24"/>
        </w:rPr>
      </w:pPr>
      <w:r>
        <w:rPr>
          <w:sz w:val="24"/>
          <w:szCs w:val="24"/>
        </w:rPr>
        <w:t xml:space="preserve">In this Five Forces analysis, Nike is assessed in terms of the intensity of Competitive rivalry, Bargaining power of buyers and customers, Bargaining power of suppliers, Threat of substitutes and Threat of new entrants. </w:t>
      </w:r>
      <w:r w:rsidRPr="00F61E7A">
        <w:rPr>
          <w:sz w:val="24"/>
          <w:szCs w:val="24"/>
        </w:rPr>
        <w:t>These five forces are competitive forces based on external variables that impact the strategy of athletic goods compan</w:t>
      </w:r>
      <w:r>
        <w:rPr>
          <w:sz w:val="24"/>
          <w:szCs w:val="24"/>
        </w:rPr>
        <w:t>y.</w:t>
      </w:r>
    </w:p>
    <w:p w14:paraId="02F742E7" w14:textId="1EED1658" w:rsidR="00F61E7A" w:rsidRDefault="00F61E7A" w:rsidP="00F61E7A">
      <w:pPr>
        <w:pStyle w:val="ListParagraph"/>
        <w:jc w:val="both"/>
        <w:rPr>
          <w:sz w:val="24"/>
          <w:szCs w:val="24"/>
        </w:rPr>
      </w:pPr>
    </w:p>
    <w:p w14:paraId="5675F3E4" w14:textId="77777777" w:rsidR="00F61E7A" w:rsidRDefault="00F61E7A" w:rsidP="00F61E7A">
      <w:pPr>
        <w:pStyle w:val="ListParagraph"/>
        <w:jc w:val="both"/>
        <w:rPr>
          <w:sz w:val="24"/>
          <w:szCs w:val="24"/>
        </w:rPr>
      </w:pPr>
    </w:p>
    <w:p w14:paraId="3AC4460F" w14:textId="77777777" w:rsidR="00F61E7A" w:rsidRDefault="00F61E7A" w:rsidP="00F61E7A">
      <w:pPr>
        <w:pStyle w:val="ListParagraph"/>
        <w:jc w:val="both"/>
        <w:rPr>
          <w:sz w:val="24"/>
          <w:szCs w:val="24"/>
        </w:rPr>
      </w:pPr>
    </w:p>
    <w:p w14:paraId="06F1E036" w14:textId="5A5E144A" w:rsidR="00F61E7A" w:rsidRPr="00F61E7A" w:rsidRDefault="00F61E7A" w:rsidP="00F61E7A">
      <w:pPr>
        <w:pStyle w:val="ListParagraph"/>
        <w:numPr>
          <w:ilvl w:val="1"/>
          <w:numId w:val="2"/>
        </w:numPr>
        <w:jc w:val="both"/>
        <w:rPr>
          <w:b/>
          <w:bCs/>
          <w:sz w:val="24"/>
          <w:szCs w:val="24"/>
        </w:rPr>
      </w:pPr>
      <w:r w:rsidRPr="00F61E7A">
        <w:rPr>
          <w:b/>
          <w:bCs/>
          <w:sz w:val="24"/>
          <w:szCs w:val="24"/>
        </w:rPr>
        <w:t xml:space="preserve">COMPETITIVE RIVALRY </w:t>
      </w:r>
    </w:p>
    <w:p w14:paraId="1AEEE89A" w14:textId="56310E5B" w:rsidR="00F61E7A" w:rsidRDefault="00F61E7A" w:rsidP="00F61E7A">
      <w:pPr>
        <w:pStyle w:val="ListParagraph"/>
        <w:ind w:left="1080"/>
        <w:jc w:val="both"/>
        <w:rPr>
          <w:rFonts w:cstheme="minorHAnsi"/>
          <w:sz w:val="24"/>
          <w:szCs w:val="24"/>
        </w:rPr>
      </w:pPr>
      <w:r w:rsidRPr="00F61E7A">
        <w:rPr>
          <w:rFonts w:cstheme="minorHAnsi"/>
          <w:sz w:val="24"/>
          <w:szCs w:val="24"/>
        </w:rPr>
        <w:t>Market share is determined by competition among sportswear companies. This component of the Five Forces analysis demonstrates how competition affects the industrial environment and the performance of sports shoe and equipment companies. In Nike's example, the following external elements combine to generate a powerful force of competitive rivalry.</w:t>
      </w:r>
      <w:r w:rsidRPr="00F61E7A">
        <w:t xml:space="preserve"> </w:t>
      </w:r>
      <w:r w:rsidRPr="00F61E7A">
        <w:rPr>
          <w:rFonts w:cstheme="minorHAnsi"/>
          <w:sz w:val="24"/>
          <w:szCs w:val="24"/>
        </w:rPr>
        <w:t>Sporting goods companies have a high level of marketing aggressiveness (</w:t>
      </w:r>
      <w:r>
        <w:rPr>
          <w:rFonts w:cstheme="minorHAnsi"/>
          <w:sz w:val="24"/>
          <w:szCs w:val="24"/>
        </w:rPr>
        <w:t>strong</w:t>
      </w:r>
      <w:r w:rsidRPr="00F61E7A">
        <w:rPr>
          <w:rFonts w:cstheme="minorHAnsi"/>
          <w:sz w:val="24"/>
          <w:szCs w:val="24"/>
        </w:rPr>
        <w:t xml:space="preserve"> force).</w:t>
      </w:r>
      <w:r>
        <w:rPr>
          <w:rFonts w:cstheme="minorHAnsi"/>
          <w:sz w:val="24"/>
          <w:szCs w:val="24"/>
        </w:rPr>
        <w:t xml:space="preserve"> </w:t>
      </w:r>
      <w:r w:rsidRPr="00F61E7A">
        <w:rPr>
          <w:rFonts w:cstheme="minorHAnsi"/>
          <w:sz w:val="24"/>
          <w:szCs w:val="24"/>
        </w:rPr>
        <w:t>A large number of shoe, equipment, and clothing enterprises of varying sizes (</w:t>
      </w:r>
      <w:r>
        <w:rPr>
          <w:rFonts w:cstheme="minorHAnsi"/>
          <w:sz w:val="24"/>
          <w:szCs w:val="24"/>
        </w:rPr>
        <w:t>strong</w:t>
      </w:r>
      <w:r w:rsidRPr="00F61E7A">
        <w:rPr>
          <w:rFonts w:cstheme="minorHAnsi"/>
          <w:sz w:val="24"/>
          <w:szCs w:val="24"/>
        </w:rPr>
        <w:t xml:space="preserve"> force).</w:t>
      </w:r>
      <w:r>
        <w:rPr>
          <w:rFonts w:cstheme="minorHAnsi"/>
          <w:sz w:val="24"/>
          <w:szCs w:val="24"/>
        </w:rPr>
        <w:t xml:space="preserve"> </w:t>
      </w:r>
      <w:r w:rsidRPr="00F61E7A">
        <w:rPr>
          <w:rFonts w:cstheme="minorHAnsi"/>
          <w:sz w:val="24"/>
          <w:szCs w:val="24"/>
        </w:rPr>
        <w:t>Market growth rate is slow (strong force).</w:t>
      </w:r>
      <w:r w:rsidR="005406A5" w:rsidRPr="005406A5">
        <w:t xml:space="preserve"> </w:t>
      </w:r>
      <w:r w:rsidR="005406A5" w:rsidRPr="005406A5">
        <w:rPr>
          <w:rFonts w:cstheme="minorHAnsi"/>
          <w:sz w:val="24"/>
          <w:szCs w:val="24"/>
        </w:rPr>
        <w:t>Nike competes with aggressive marketing techniques from Adidas,</w:t>
      </w:r>
      <w:r w:rsidR="005406A5">
        <w:rPr>
          <w:rFonts w:cstheme="minorHAnsi"/>
          <w:sz w:val="24"/>
          <w:szCs w:val="24"/>
        </w:rPr>
        <w:t xml:space="preserve"> Puma,</w:t>
      </w:r>
      <w:r w:rsidR="005406A5" w:rsidRPr="005406A5">
        <w:rPr>
          <w:rFonts w:cstheme="minorHAnsi"/>
          <w:sz w:val="24"/>
          <w:szCs w:val="24"/>
        </w:rPr>
        <w:t xml:space="preserve"> Under Armour,</w:t>
      </w:r>
      <w:r w:rsidR="005406A5">
        <w:rPr>
          <w:rFonts w:cstheme="minorHAnsi"/>
          <w:sz w:val="24"/>
          <w:szCs w:val="24"/>
        </w:rPr>
        <w:t xml:space="preserve"> </w:t>
      </w:r>
      <w:r w:rsidR="005406A5" w:rsidRPr="005406A5">
        <w:rPr>
          <w:rFonts w:cstheme="minorHAnsi"/>
          <w:sz w:val="24"/>
          <w:szCs w:val="24"/>
        </w:rPr>
        <w:t>New Balance</w:t>
      </w:r>
      <w:r w:rsidR="005406A5">
        <w:rPr>
          <w:rFonts w:cstheme="minorHAnsi"/>
          <w:sz w:val="24"/>
          <w:szCs w:val="24"/>
        </w:rPr>
        <w:t xml:space="preserve"> and ASICS</w:t>
      </w:r>
      <w:r w:rsidR="005406A5" w:rsidRPr="005406A5">
        <w:rPr>
          <w:rFonts w:cstheme="minorHAnsi"/>
          <w:sz w:val="24"/>
          <w:szCs w:val="24"/>
        </w:rPr>
        <w:t xml:space="preserve">. The sports shoe, </w:t>
      </w:r>
      <w:r w:rsidR="005406A5" w:rsidRPr="005406A5">
        <w:rPr>
          <w:rFonts w:cstheme="minorHAnsi"/>
          <w:sz w:val="24"/>
          <w:szCs w:val="24"/>
        </w:rPr>
        <w:lastRenderedPageBreak/>
        <w:t>apparel, and equipment market are saturated with many large, medium, and small enterprises. According to Michael Porter's Five Forces analysis model, this external element exerts a significant force on Nike Inc. Furthermore, the athletic goods industry is a strategically hard business environment due to the low market growth rate associated with market saturation.</w:t>
      </w:r>
    </w:p>
    <w:p w14:paraId="36FC5FA5" w14:textId="77777777" w:rsidR="005406A5" w:rsidRDefault="005406A5" w:rsidP="00F61E7A">
      <w:pPr>
        <w:pStyle w:val="ListParagraph"/>
        <w:ind w:left="1080"/>
        <w:jc w:val="both"/>
        <w:rPr>
          <w:rFonts w:cstheme="minorHAnsi"/>
          <w:sz w:val="24"/>
          <w:szCs w:val="24"/>
        </w:rPr>
      </w:pPr>
    </w:p>
    <w:p w14:paraId="66E7B6A0" w14:textId="3488B25B" w:rsidR="005406A5" w:rsidRPr="005406A5" w:rsidRDefault="005406A5" w:rsidP="005406A5">
      <w:pPr>
        <w:pStyle w:val="ListParagraph"/>
        <w:numPr>
          <w:ilvl w:val="1"/>
          <w:numId w:val="2"/>
        </w:numPr>
        <w:jc w:val="both"/>
        <w:rPr>
          <w:rFonts w:cstheme="minorHAnsi"/>
          <w:b/>
          <w:bCs/>
          <w:sz w:val="24"/>
          <w:szCs w:val="24"/>
        </w:rPr>
      </w:pPr>
      <w:r w:rsidRPr="005406A5">
        <w:rPr>
          <w:rFonts w:cstheme="minorHAnsi"/>
          <w:b/>
          <w:bCs/>
          <w:sz w:val="24"/>
          <w:szCs w:val="24"/>
        </w:rPr>
        <w:t>BARGAINIG POWER</w:t>
      </w:r>
    </w:p>
    <w:p w14:paraId="5D3AD19F" w14:textId="4D1A1CF9" w:rsidR="005406A5" w:rsidRDefault="005406A5" w:rsidP="005406A5">
      <w:pPr>
        <w:pStyle w:val="ListParagraph"/>
        <w:ind w:left="1080"/>
        <w:jc w:val="both"/>
        <w:rPr>
          <w:rFonts w:cstheme="minorHAnsi"/>
          <w:sz w:val="24"/>
          <w:szCs w:val="24"/>
        </w:rPr>
      </w:pPr>
      <w:r w:rsidRPr="005406A5">
        <w:rPr>
          <w:rFonts w:cstheme="minorHAnsi"/>
          <w:sz w:val="24"/>
          <w:szCs w:val="24"/>
        </w:rPr>
        <w:t xml:space="preserve">Nike's sales performance is influenced by its customers. This component of the Five Forces </w:t>
      </w:r>
      <w:r>
        <w:rPr>
          <w:rFonts w:cstheme="minorHAnsi"/>
          <w:sz w:val="24"/>
          <w:szCs w:val="24"/>
        </w:rPr>
        <w:t>analysis</w:t>
      </w:r>
      <w:r w:rsidRPr="005406A5">
        <w:rPr>
          <w:rFonts w:cstheme="minorHAnsi"/>
          <w:sz w:val="24"/>
          <w:szCs w:val="24"/>
        </w:rPr>
        <w:t xml:space="preserve"> demonstrates how buyers or customers affect corporate competitiveness in the industry environment. The following external variables contribute to Nike customers' limited bargaining powe</w:t>
      </w:r>
      <w:r>
        <w:rPr>
          <w:rFonts w:cstheme="minorHAnsi"/>
          <w:sz w:val="24"/>
          <w:szCs w:val="24"/>
        </w:rPr>
        <w:t xml:space="preserve">r. </w:t>
      </w:r>
      <w:r w:rsidRPr="005406A5">
        <w:rPr>
          <w:rFonts w:cstheme="minorHAnsi"/>
          <w:sz w:val="24"/>
          <w:szCs w:val="24"/>
        </w:rPr>
        <w:t>Buyer switching costs are low to high (moderate force).</w:t>
      </w:r>
      <w:r>
        <w:rPr>
          <w:rFonts w:cstheme="minorHAnsi"/>
          <w:sz w:val="24"/>
          <w:szCs w:val="24"/>
        </w:rPr>
        <w:t xml:space="preserve"> </w:t>
      </w:r>
      <w:r w:rsidRPr="005406A5">
        <w:rPr>
          <w:rFonts w:cstheme="minorHAnsi"/>
          <w:sz w:val="24"/>
          <w:szCs w:val="24"/>
        </w:rPr>
        <w:t>Nike's sporting items have a moderate availability of substitutes (moderate force).</w:t>
      </w:r>
      <w:r>
        <w:rPr>
          <w:rFonts w:cstheme="minorHAnsi"/>
          <w:sz w:val="24"/>
          <w:szCs w:val="24"/>
        </w:rPr>
        <w:t xml:space="preserve"> </w:t>
      </w:r>
      <w:r w:rsidRPr="005406A5">
        <w:rPr>
          <w:rFonts w:cstheme="minorHAnsi"/>
          <w:sz w:val="24"/>
          <w:szCs w:val="24"/>
        </w:rPr>
        <w:t>Buyer concentration is low (weak force).</w:t>
      </w:r>
      <w:r w:rsidRPr="005406A5">
        <w:t xml:space="preserve"> </w:t>
      </w:r>
      <w:r w:rsidRPr="005406A5">
        <w:rPr>
          <w:rFonts w:cstheme="minorHAnsi"/>
          <w:sz w:val="24"/>
          <w:szCs w:val="24"/>
        </w:rPr>
        <w:t>Customers can easily buy from Nike's competitors due to low to moderate switching costs. Customers can also buy non-athletic footwear instead of buying from the company due to the moderate availability of substitutes. This external factor equates to purchasers' modest negotiating power over Nike's business in the Five Forces analysis paradigm. Customers' access to brick-and-mortar and e-commerce enterprises strengthens their bargaining power. However, the low buyer concentration represents the modest size of individual buyers and their sportswear purchases, which diminishes buyers' impact on Nike and leads to the overall moderate bargaining power of customers in this Five Forces analysis.</w:t>
      </w:r>
    </w:p>
    <w:p w14:paraId="112CBDEB" w14:textId="77777777" w:rsidR="005406A5" w:rsidRDefault="005406A5" w:rsidP="005406A5">
      <w:pPr>
        <w:pStyle w:val="ListParagraph"/>
        <w:ind w:left="1080"/>
        <w:jc w:val="both"/>
        <w:rPr>
          <w:rFonts w:cstheme="minorHAnsi"/>
          <w:sz w:val="24"/>
          <w:szCs w:val="24"/>
        </w:rPr>
      </w:pPr>
    </w:p>
    <w:p w14:paraId="2092EB24" w14:textId="6D4AE149" w:rsidR="005406A5" w:rsidRPr="005406A5" w:rsidRDefault="005406A5" w:rsidP="005406A5">
      <w:pPr>
        <w:pStyle w:val="ListParagraph"/>
        <w:numPr>
          <w:ilvl w:val="1"/>
          <w:numId w:val="2"/>
        </w:numPr>
        <w:jc w:val="both"/>
        <w:rPr>
          <w:rFonts w:cstheme="minorHAnsi"/>
          <w:b/>
          <w:bCs/>
          <w:sz w:val="24"/>
          <w:szCs w:val="24"/>
        </w:rPr>
      </w:pPr>
      <w:r w:rsidRPr="005406A5">
        <w:rPr>
          <w:rFonts w:cstheme="minorHAnsi"/>
          <w:b/>
          <w:bCs/>
          <w:sz w:val="24"/>
          <w:szCs w:val="24"/>
        </w:rPr>
        <w:t xml:space="preserve">BARGAINIG POWER </w:t>
      </w:r>
    </w:p>
    <w:p w14:paraId="15B21E8E" w14:textId="4316DB34" w:rsidR="005406A5" w:rsidRDefault="005406A5" w:rsidP="005406A5">
      <w:pPr>
        <w:pStyle w:val="ListParagraph"/>
        <w:ind w:left="1080"/>
        <w:jc w:val="both"/>
        <w:rPr>
          <w:rFonts w:cstheme="minorHAnsi"/>
          <w:sz w:val="24"/>
          <w:szCs w:val="24"/>
        </w:rPr>
      </w:pPr>
      <w:r w:rsidRPr="005406A5">
        <w:rPr>
          <w:rFonts w:cstheme="minorHAnsi"/>
          <w:sz w:val="24"/>
          <w:szCs w:val="24"/>
        </w:rPr>
        <w:t>Sportswear companies' access to materials is influenced by suppliers. This section of the Five Forces research looks at the impact of suppliers on athletic goods companies. In Nike's situation, the following external variables contribute to suppliers' low bargaining power</w:t>
      </w:r>
      <w:r>
        <w:rPr>
          <w:rFonts w:cstheme="minorHAnsi"/>
          <w:sz w:val="24"/>
          <w:szCs w:val="24"/>
        </w:rPr>
        <w:t xml:space="preserve">. </w:t>
      </w:r>
      <w:r w:rsidRPr="005406A5">
        <w:rPr>
          <w:rFonts w:cstheme="minorHAnsi"/>
          <w:sz w:val="24"/>
          <w:szCs w:val="24"/>
        </w:rPr>
        <w:t>Sporting goods manufacturing has a high supply availability (weak</w:t>
      </w:r>
      <w:r>
        <w:rPr>
          <w:rFonts w:cstheme="minorHAnsi"/>
          <w:sz w:val="24"/>
          <w:szCs w:val="24"/>
        </w:rPr>
        <w:t xml:space="preserve"> force</w:t>
      </w:r>
      <w:r w:rsidRPr="005406A5">
        <w:rPr>
          <w:rFonts w:cstheme="minorHAnsi"/>
          <w:sz w:val="24"/>
          <w:szCs w:val="24"/>
        </w:rPr>
        <w:t>).</w:t>
      </w:r>
      <w:r>
        <w:rPr>
          <w:rFonts w:cstheme="minorHAnsi"/>
          <w:sz w:val="24"/>
          <w:szCs w:val="24"/>
        </w:rPr>
        <w:t xml:space="preserve"> </w:t>
      </w:r>
      <w:r w:rsidRPr="005406A5">
        <w:rPr>
          <w:rFonts w:cstheme="minorHAnsi"/>
          <w:sz w:val="24"/>
          <w:szCs w:val="24"/>
        </w:rPr>
        <w:t>Nike has a low to moderate supplier concentration (weak force).</w:t>
      </w:r>
      <w:r>
        <w:rPr>
          <w:rFonts w:cstheme="minorHAnsi"/>
          <w:sz w:val="24"/>
          <w:szCs w:val="24"/>
        </w:rPr>
        <w:t xml:space="preserve"> </w:t>
      </w:r>
      <w:r w:rsidRPr="005406A5">
        <w:rPr>
          <w:rFonts w:cstheme="minorHAnsi"/>
          <w:sz w:val="24"/>
          <w:szCs w:val="24"/>
        </w:rPr>
        <w:t>A reasonable number of vendors are available</w:t>
      </w:r>
      <w:r>
        <w:rPr>
          <w:rFonts w:cstheme="minorHAnsi"/>
          <w:sz w:val="24"/>
          <w:szCs w:val="24"/>
        </w:rPr>
        <w:t xml:space="preserve"> (moderate force)</w:t>
      </w:r>
      <w:r w:rsidRPr="005406A5">
        <w:rPr>
          <w:rFonts w:cstheme="minorHAnsi"/>
          <w:sz w:val="24"/>
          <w:szCs w:val="24"/>
        </w:rPr>
        <w:t>.</w:t>
      </w:r>
      <w:r w:rsidR="00765A02">
        <w:rPr>
          <w:rFonts w:cstheme="minorHAnsi"/>
          <w:sz w:val="24"/>
          <w:szCs w:val="24"/>
        </w:rPr>
        <w:t xml:space="preserve"> </w:t>
      </w:r>
      <w:r w:rsidR="00765A02" w:rsidRPr="00765A02">
        <w:rPr>
          <w:rFonts w:cstheme="minorHAnsi"/>
          <w:sz w:val="24"/>
          <w:szCs w:val="24"/>
        </w:rPr>
        <w:t>High supply availability reduces suppliers' bargaining power over the company's access to materials. Furthermore, the low to moderate supplier concentration means that many suppliers are minor in relation to the supply chain of the athletic goods giant. The Five Forces research approach connects these external issues to Nike's business environment's weak supplier force. The moderate quantity of suppliers, on the other hand, equates to their moderate bargaining leverage over athletic goods businesses. The combination of these variables results in Nike's suppliers having little negotiation leverage.</w:t>
      </w:r>
      <w:r w:rsidR="00765A02" w:rsidRPr="00765A02">
        <w:t xml:space="preserve"> </w:t>
      </w:r>
      <w:r w:rsidR="00765A02" w:rsidRPr="00765A02">
        <w:rPr>
          <w:rFonts w:cstheme="minorHAnsi"/>
          <w:sz w:val="24"/>
          <w:szCs w:val="24"/>
        </w:rPr>
        <w:t>This component of the Five Forces analysis demonstrates that supplier power is a low-priority problem for the sports shoe and clothing industry. Nike's organisational structure, often known as its corporate structure, has an impact on supply chain management and how suppliers utilise their negotiation power against the corporation. Improving Nike's corporate citizenship status may boost relationships with suppliers who may seek to improve their own corporate social responsibility status in partnership with the company.</w:t>
      </w:r>
    </w:p>
    <w:p w14:paraId="746D756C" w14:textId="77777777" w:rsidR="00765A02" w:rsidRDefault="00765A02" w:rsidP="005406A5">
      <w:pPr>
        <w:pStyle w:val="ListParagraph"/>
        <w:ind w:left="1080"/>
        <w:jc w:val="both"/>
        <w:rPr>
          <w:rFonts w:cstheme="minorHAnsi"/>
          <w:sz w:val="24"/>
          <w:szCs w:val="24"/>
        </w:rPr>
      </w:pPr>
    </w:p>
    <w:p w14:paraId="4A5794A6" w14:textId="360349D9" w:rsidR="00765A02" w:rsidRPr="00765A02" w:rsidRDefault="00765A02" w:rsidP="00765A02">
      <w:pPr>
        <w:pStyle w:val="ListParagraph"/>
        <w:numPr>
          <w:ilvl w:val="1"/>
          <w:numId w:val="2"/>
        </w:numPr>
        <w:jc w:val="both"/>
        <w:rPr>
          <w:rFonts w:cstheme="minorHAnsi"/>
          <w:b/>
          <w:bCs/>
          <w:sz w:val="24"/>
          <w:szCs w:val="24"/>
        </w:rPr>
      </w:pPr>
      <w:r w:rsidRPr="00765A02">
        <w:rPr>
          <w:rFonts w:cstheme="minorHAnsi"/>
          <w:b/>
          <w:bCs/>
          <w:sz w:val="24"/>
          <w:szCs w:val="24"/>
        </w:rPr>
        <w:t xml:space="preserve">THREAT OF SUBSTITUTES </w:t>
      </w:r>
    </w:p>
    <w:p w14:paraId="59D0B02B" w14:textId="6442DD70" w:rsidR="00765A02" w:rsidRDefault="00765A02" w:rsidP="00765A02">
      <w:pPr>
        <w:pStyle w:val="ListParagraph"/>
        <w:ind w:left="1080"/>
        <w:jc w:val="both"/>
        <w:rPr>
          <w:rFonts w:cstheme="minorHAnsi"/>
          <w:sz w:val="24"/>
          <w:szCs w:val="24"/>
        </w:rPr>
      </w:pPr>
      <w:r w:rsidRPr="00765A02">
        <w:rPr>
          <w:rFonts w:cstheme="minorHAnsi"/>
          <w:sz w:val="24"/>
          <w:szCs w:val="24"/>
        </w:rPr>
        <w:t>Nike's market share may be reduced by substitutes. Substitution is a contributor to the weakening of enterprises in the athletic goods sector environment, according to the Five Forces analysis model. The following external elements contribute to Nike's modest force of substitution threat.</w:t>
      </w:r>
      <w:r w:rsidRPr="00765A02">
        <w:t xml:space="preserve"> </w:t>
      </w:r>
      <w:r w:rsidRPr="00765A02">
        <w:rPr>
          <w:rFonts w:cstheme="minorHAnsi"/>
          <w:sz w:val="24"/>
          <w:szCs w:val="24"/>
        </w:rPr>
        <w:t>Modest access to substitute shoes, clothing, and equipment (moderate force)</w:t>
      </w:r>
      <w:r>
        <w:rPr>
          <w:rFonts w:cstheme="minorHAnsi"/>
          <w:sz w:val="24"/>
          <w:szCs w:val="24"/>
        </w:rPr>
        <w:t xml:space="preserve">. </w:t>
      </w:r>
      <w:r w:rsidRPr="00765A02">
        <w:rPr>
          <w:rFonts w:cstheme="minorHAnsi"/>
          <w:sz w:val="24"/>
          <w:szCs w:val="24"/>
        </w:rPr>
        <w:t>Substitutes with a moderate price-performance ratio (moderate force)</w:t>
      </w:r>
      <w:r>
        <w:rPr>
          <w:rFonts w:cstheme="minorHAnsi"/>
          <w:sz w:val="24"/>
          <w:szCs w:val="24"/>
        </w:rPr>
        <w:t xml:space="preserve">. </w:t>
      </w:r>
      <w:r w:rsidRPr="00765A02">
        <w:rPr>
          <w:rFonts w:cstheme="minorHAnsi"/>
          <w:sz w:val="24"/>
          <w:szCs w:val="24"/>
        </w:rPr>
        <w:t>Buyer switching costs between athletic products and replacements are low to moderate (moderate force).</w:t>
      </w:r>
      <w:r w:rsidRPr="00765A02">
        <w:t xml:space="preserve"> </w:t>
      </w:r>
      <w:r w:rsidRPr="00765A02">
        <w:rPr>
          <w:rFonts w:cstheme="minorHAnsi"/>
          <w:sz w:val="24"/>
          <w:szCs w:val="24"/>
        </w:rPr>
        <w:t>Customers have alternatives to Nike, such as non-athletic footwear and casual apparel, due to the moderate availability of substitutes. Furthermore, many substitutes have a modest price-performance ratio, which means that alternative shoes and outfits have significant quality and performance that customers like. These two external factors, according to the Five Forces analysis approach, provide a moderate danger of substitution to enterprises competing in the athletic goods market. Furthermore, the low to moderate switching costs indicate that buyers can easily transition from Nike products to replacements. As a result of the combination of external forces in this section of the Five Forces analysis, the threat of substitution is a moderate force on the athletic goods company. In this aspect, Nike's operations management product design component focuses on product improvement to meet the threat of replacements.</w:t>
      </w:r>
    </w:p>
    <w:p w14:paraId="53FE0730" w14:textId="77777777" w:rsidR="00765A02" w:rsidRDefault="00765A02" w:rsidP="00765A02">
      <w:pPr>
        <w:pStyle w:val="ListParagraph"/>
        <w:ind w:left="1080"/>
        <w:jc w:val="both"/>
        <w:rPr>
          <w:rFonts w:cstheme="minorHAnsi"/>
          <w:sz w:val="24"/>
          <w:szCs w:val="24"/>
        </w:rPr>
      </w:pPr>
    </w:p>
    <w:p w14:paraId="22F32435" w14:textId="7A7DAD14" w:rsidR="00765A02" w:rsidRPr="00765A02" w:rsidRDefault="00765A02" w:rsidP="00765A02">
      <w:pPr>
        <w:pStyle w:val="ListParagraph"/>
        <w:numPr>
          <w:ilvl w:val="1"/>
          <w:numId w:val="2"/>
        </w:numPr>
        <w:jc w:val="both"/>
        <w:rPr>
          <w:rFonts w:cstheme="minorHAnsi"/>
          <w:b/>
          <w:bCs/>
          <w:sz w:val="24"/>
          <w:szCs w:val="24"/>
        </w:rPr>
      </w:pPr>
      <w:r w:rsidRPr="00765A02">
        <w:rPr>
          <w:rFonts w:cstheme="minorHAnsi"/>
          <w:b/>
          <w:bCs/>
          <w:sz w:val="24"/>
          <w:szCs w:val="24"/>
        </w:rPr>
        <w:t xml:space="preserve">THREAT OF NEW ENTRANTS </w:t>
      </w:r>
    </w:p>
    <w:p w14:paraId="552B558C" w14:textId="12F1716D" w:rsidR="00765A02" w:rsidRDefault="00765A02" w:rsidP="00765A02">
      <w:pPr>
        <w:pStyle w:val="ListParagraph"/>
        <w:ind w:left="1080"/>
        <w:jc w:val="both"/>
        <w:rPr>
          <w:rFonts w:cstheme="minorHAnsi"/>
          <w:sz w:val="24"/>
          <w:szCs w:val="24"/>
        </w:rPr>
      </w:pPr>
      <w:r w:rsidRPr="00765A02">
        <w:rPr>
          <w:rFonts w:cstheme="minorHAnsi"/>
          <w:sz w:val="24"/>
          <w:szCs w:val="24"/>
        </w:rPr>
        <w:t>Nike's industry environment is disrupted by new entries or competitors. This component of the Five Forces analysis determines the competitive influence of new entrants in the sports shoes, apparel, and equipment industry. The following external factors provide a moderate threat of new entrants to Nike.</w:t>
      </w:r>
      <w:r>
        <w:rPr>
          <w:rFonts w:cstheme="minorHAnsi"/>
          <w:sz w:val="24"/>
          <w:szCs w:val="24"/>
        </w:rPr>
        <w:t xml:space="preserve"> </w:t>
      </w:r>
      <w:r w:rsidRPr="00765A02">
        <w:rPr>
          <w:rFonts w:cstheme="minorHAnsi"/>
          <w:sz w:val="24"/>
          <w:szCs w:val="24"/>
        </w:rPr>
        <w:t>The high cost of brand development (weak</w:t>
      </w:r>
      <w:r>
        <w:rPr>
          <w:rFonts w:cstheme="minorHAnsi"/>
          <w:sz w:val="24"/>
          <w:szCs w:val="24"/>
        </w:rPr>
        <w:t xml:space="preserve"> force</w:t>
      </w:r>
      <w:r w:rsidRPr="00765A02">
        <w:rPr>
          <w:rFonts w:cstheme="minorHAnsi"/>
          <w:sz w:val="24"/>
          <w:szCs w:val="24"/>
        </w:rPr>
        <w:t>)</w:t>
      </w:r>
      <w:r>
        <w:rPr>
          <w:rFonts w:cstheme="minorHAnsi"/>
          <w:sz w:val="24"/>
          <w:szCs w:val="24"/>
        </w:rPr>
        <w:t xml:space="preserve">. </w:t>
      </w:r>
      <w:r w:rsidRPr="00765A02">
        <w:rPr>
          <w:rFonts w:cstheme="minorHAnsi"/>
          <w:sz w:val="24"/>
          <w:szCs w:val="24"/>
        </w:rPr>
        <w:t>High economies of scale in the production of athletic goods (weak</w:t>
      </w:r>
      <w:r>
        <w:rPr>
          <w:rFonts w:cstheme="minorHAnsi"/>
          <w:sz w:val="24"/>
          <w:szCs w:val="24"/>
        </w:rPr>
        <w:t xml:space="preserve"> force</w:t>
      </w:r>
      <w:r w:rsidRPr="00765A02">
        <w:rPr>
          <w:rFonts w:cstheme="minorHAnsi"/>
          <w:sz w:val="24"/>
          <w:szCs w:val="24"/>
        </w:rPr>
        <w:t>)</w:t>
      </w:r>
      <w:r>
        <w:rPr>
          <w:rFonts w:cstheme="minorHAnsi"/>
          <w:sz w:val="24"/>
          <w:szCs w:val="24"/>
        </w:rPr>
        <w:t xml:space="preserve">. </w:t>
      </w:r>
      <w:r w:rsidRPr="00765A02">
        <w:rPr>
          <w:rFonts w:cstheme="minorHAnsi"/>
          <w:sz w:val="24"/>
          <w:szCs w:val="24"/>
        </w:rPr>
        <w:t>Access to distribution channels at a high level (strong force)</w:t>
      </w:r>
      <w:r>
        <w:rPr>
          <w:rFonts w:cstheme="minorHAnsi"/>
          <w:sz w:val="24"/>
          <w:szCs w:val="24"/>
        </w:rPr>
        <w:t xml:space="preserve">. </w:t>
      </w:r>
      <w:r w:rsidRPr="00765A02">
        <w:rPr>
          <w:rFonts w:cstheme="minorHAnsi"/>
          <w:sz w:val="24"/>
          <w:szCs w:val="24"/>
        </w:rPr>
        <w:t>Strong brands, such as Nike, are expensive to build, with brand development activities frequently requiring advertising and sponsorship. Furthermore, substantial economies of scale in the manufacturing of sporting products limit the rise of new entrants. These two external factors are obstacles that decrease the threat of new entry against Nike and its competitors in the Five Forces analysis model. New entrants, on the other hand, can gain access to advertising and distribution channels for their sporting items. New businesses, for example, can distribute their products via Amazon and eBay</w:t>
      </w:r>
      <w:r>
        <w:rPr>
          <w:rFonts w:cstheme="minorHAnsi"/>
          <w:sz w:val="24"/>
          <w:szCs w:val="24"/>
        </w:rPr>
        <w:t>.</w:t>
      </w:r>
      <w:r w:rsidRPr="00765A02">
        <w:rPr>
          <w:rFonts w:cstheme="minorHAnsi"/>
          <w:sz w:val="24"/>
          <w:szCs w:val="24"/>
        </w:rPr>
        <w:t xml:space="preserve"> </w:t>
      </w:r>
      <w:r>
        <w:rPr>
          <w:rFonts w:cstheme="minorHAnsi"/>
          <w:sz w:val="24"/>
          <w:szCs w:val="24"/>
        </w:rPr>
        <w:t>R</w:t>
      </w:r>
      <w:r w:rsidRPr="00765A02">
        <w:rPr>
          <w:rFonts w:cstheme="minorHAnsi"/>
          <w:sz w:val="24"/>
          <w:szCs w:val="24"/>
        </w:rPr>
        <w:t>each target clients via applications on Apple's App Store and Google Play</w:t>
      </w:r>
      <w:r>
        <w:rPr>
          <w:rFonts w:cstheme="minorHAnsi"/>
          <w:sz w:val="24"/>
          <w:szCs w:val="24"/>
        </w:rPr>
        <w:t>,</w:t>
      </w:r>
      <w:r w:rsidRPr="00765A02">
        <w:rPr>
          <w:rFonts w:cstheme="minorHAnsi"/>
          <w:sz w:val="24"/>
          <w:szCs w:val="24"/>
        </w:rPr>
        <w:t xml:space="preserve"> and advertise via Facebook, Google, and other networks. The combination of external factors in this component of the Five Forces analysis results in a moderate threat of new entry for Nike.</w:t>
      </w:r>
    </w:p>
    <w:p w14:paraId="054C2F8A" w14:textId="77777777" w:rsidR="005A0DD3" w:rsidRDefault="005A0DD3" w:rsidP="00765A02">
      <w:pPr>
        <w:pStyle w:val="ListParagraph"/>
        <w:ind w:left="1080"/>
        <w:jc w:val="both"/>
        <w:rPr>
          <w:rFonts w:cstheme="minorHAnsi"/>
          <w:sz w:val="24"/>
          <w:szCs w:val="24"/>
        </w:rPr>
      </w:pPr>
    </w:p>
    <w:p w14:paraId="64E9196B" w14:textId="77777777" w:rsidR="005A0DD3" w:rsidRPr="00765A02" w:rsidRDefault="005A0DD3" w:rsidP="00765A02">
      <w:pPr>
        <w:pStyle w:val="ListParagraph"/>
        <w:ind w:left="1080"/>
        <w:jc w:val="both"/>
        <w:rPr>
          <w:rFonts w:cstheme="minorHAnsi"/>
          <w:sz w:val="24"/>
          <w:szCs w:val="24"/>
        </w:rPr>
      </w:pPr>
    </w:p>
    <w:p w14:paraId="0BB8DA83" w14:textId="16789DBA" w:rsidR="00D80171" w:rsidRDefault="00D80171" w:rsidP="00D80171">
      <w:pPr>
        <w:pStyle w:val="ListParagraph"/>
        <w:jc w:val="both"/>
        <w:rPr>
          <w:sz w:val="24"/>
          <w:szCs w:val="24"/>
        </w:rPr>
      </w:pPr>
      <w:r>
        <w:rPr>
          <w:sz w:val="24"/>
          <w:szCs w:val="24"/>
        </w:rPr>
        <w:t xml:space="preserve">  </w:t>
      </w:r>
    </w:p>
    <w:p w14:paraId="4AFC4FF1" w14:textId="4A02E3B6" w:rsidR="00D14E10" w:rsidRDefault="00D14E10" w:rsidP="00D14E10">
      <w:pPr>
        <w:pStyle w:val="ListParagraph"/>
        <w:numPr>
          <w:ilvl w:val="0"/>
          <w:numId w:val="2"/>
        </w:numPr>
        <w:jc w:val="both"/>
        <w:rPr>
          <w:b/>
          <w:bCs/>
          <w:sz w:val="24"/>
          <w:szCs w:val="24"/>
        </w:rPr>
      </w:pPr>
      <w:r w:rsidRPr="00D14E10">
        <w:rPr>
          <w:b/>
          <w:bCs/>
          <w:sz w:val="24"/>
          <w:szCs w:val="24"/>
        </w:rPr>
        <w:lastRenderedPageBreak/>
        <w:t xml:space="preserve">CONCLUSION AND RECOMMENDATIONS </w:t>
      </w:r>
    </w:p>
    <w:p w14:paraId="3C54BD1F" w14:textId="77777777" w:rsidR="005A0DD3" w:rsidRPr="00D14E10" w:rsidRDefault="005A0DD3" w:rsidP="005A0DD3">
      <w:pPr>
        <w:pStyle w:val="ListParagraph"/>
        <w:ind w:left="360"/>
        <w:jc w:val="both"/>
        <w:rPr>
          <w:b/>
          <w:bCs/>
          <w:sz w:val="24"/>
          <w:szCs w:val="24"/>
        </w:rPr>
      </w:pPr>
    </w:p>
    <w:p w14:paraId="01DCEA2B" w14:textId="14A4FFEC" w:rsidR="00D14E10" w:rsidRPr="00D14E10" w:rsidRDefault="00D14E10" w:rsidP="00D14E10">
      <w:pPr>
        <w:pStyle w:val="ListParagraph"/>
        <w:jc w:val="both"/>
        <w:rPr>
          <w:sz w:val="24"/>
          <w:szCs w:val="24"/>
        </w:rPr>
      </w:pPr>
      <w:r>
        <w:rPr>
          <w:sz w:val="24"/>
          <w:szCs w:val="24"/>
        </w:rPr>
        <w:t xml:space="preserve">  </w:t>
      </w:r>
      <w:r w:rsidRPr="00D14E10">
        <w:rPr>
          <w:sz w:val="24"/>
          <w:szCs w:val="24"/>
        </w:rPr>
        <w:t>Nike has become one of the world's most socially conscious brands in the modern period, owing to its customer-focused brand value proposition and unique marketing techniques. Nike's brand value proposition is to provide its clients with accessible, innovative, trendy, and high-performance shoes in all sports. Nike's effective emotional branding has resulted in a strong emotional resonance for its audience and the formation of a prominent brand cognition. Nike's major audience consists of professional athletes and young people.</w:t>
      </w:r>
      <w:r>
        <w:rPr>
          <w:sz w:val="24"/>
          <w:szCs w:val="24"/>
        </w:rPr>
        <w:t xml:space="preserve"> </w:t>
      </w:r>
      <w:r w:rsidRPr="00D14E10">
        <w:rPr>
          <w:sz w:val="24"/>
          <w:szCs w:val="24"/>
        </w:rPr>
        <w:t>Nike has greater marketing capabilities as compared to other sports businesses. Nike used two main marketing methods to expand new markets and build brand awareness: inviting influential celebrities to support the company and building various brand stories for different segment markets. Nike has been committed to digital marketing in recent years, utilising social media to establish various virtual communities and then strengthen emotional interaction with its customers at any time and from any location, which has played a significant role in increasing customer loyalty to the brand (Joshi &amp; Nema, 2015).</w:t>
      </w:r>
      <w:r>
        <w:rPr>
          <w:sz w:val="24"/>
          <w:szCs w:val="24"/>
        </w:rPr>
        <w:t xml:space="preserve"> </w:t>
      </w:r>
      <w:r w:rsidRPr="00D14E10">
        <w:rPr>
          <w:sz w:val="24"/>
          <w:szCs w:val="24"/>
        </w:rPr>
        <w:t>Nonetheless, Nike has encountered great obstacles in enhancing the market competitiveness of its products and stimulating the purchasing intention of various customer groups, particularly in light of the ongoing Covid-19 pandemic. As a result, certain recommendations are made to address these issues.</w:t>
      </w:r>
      <w:r w:rsidRPr="00D14E10">
        <w:t xml:space="preserve"> </w:t>
      </w:r>
      <w:r w:rsidRPr="00D14E10">
        <w:rPr>
          <w:sz w:val="24"/>
          <w:szCs w:val="24"/>
        </w:rPr>
        <w:t>It is difficult to deny that strategically investing in technology is critical to sustaining Nike's industry-leading position because the corporation can acquire a significant edge in the sports footwear and clothing market. There is little doubt that the sooner Nike implements cutting-edge technology, the better its chances of capitalising on market prospects. As a result, Nike must stay up with the rapidly changing market dynamics brought forth by technological advancement. Meanwhile, the corporation must encourage endogeneity of innovation by changing organisational culture and speeding up its digital transition.</w:t>
      </w:r>
      <w:r>
        <w:rPr>
          <w:sz w:val="24"/>
          <w:szCs w:val="24"/>
        </w:rPr>
        <w:t xml:space="preserve"> </w:t>
      </w:r>
      <w:r w:rsidRPr="00D14E10">
        <w:rPr>
          <w:sz w:val="24"/>
          <w:szCs w:val="24"/>
        </w:rPr>
        <w:t>More importantly, Nike is a superb storyteller since the corporation excels at developing unique brand tales and ads. Nike, in general, engages with its fans all over the world by telling diverse sports stories that can form an emotional tie between the brand and its customers (Nakhil, 2019). This is why Nike has sponsored numerous well-known athletes, including Cristiano Ronaldo, to tell the brand's tales. Nike can use more anti-pandemic stories into advertising in the context of the Covid-19 pandemic to demonstrate corporate social responsibility and develop a trustworthy brand image. Furthermore, with their diversified interests and demands, millennial consumers have become Nike's primary target group. As a result, in order to increase their buy intention, Nike must understand their demands and build more compelling stories based on their consumption characteristics.</w:t>
      </w:r>
      <w:r w:rsidRPr="00D14E10">
        <w:t xml:space="preserve"> </w:t>
      </w:r>
      <w:r w:rsidRPr="00D14E10">
        <w:rPr>
          <w:sz w:val="24"/>
          <w:szCs w:val="24"/>
        </w:rPr>
        <w:t xml:space="preserve">Furthermore, Nike can use precision marketing to its customers by developing a customer profile, which will allow the company to more effectively communicate its value offer to its target demographic. </w:t>
      </w:r>
    </w:p>
    <w:p w14:paraId="131017BD" w14:textId="77777777" w:rsidR="00D14E10" w:rsidRPr="00D14E10" w:rsidRDefault="00D14E10" w:rsidP="00D14E10">
      <w:pPr>
        <w:pStyle w:val="ListParagraph"/>
        <w:jc w:val="both"/>
        <w:rPr>
          <w:sz w:val="24"/>
          <w:szCs w:val="24"/>
        </w:rPr>
      </w:pPr>
      <w:r w:rsidRPr="00D14E10">
        <w:rPr>
          <w:sz w:val="24"/>
          <w:szCs w:val="24"/>
        </w:rPr>
        <w:t xml:space="preserve">In fact, precision marketing promotes brand distinctiveness and provides a better client experience (Zhu &amp; Gao, 2019). However, in the athletic footwear and clothing business, it is difficult for companies to apply precision marketing for every segment market since one product cannot match all client wants without imposing significant </w:t>
      </w:r>
      <w:r w:rsidRPr="00D14E10">
        <w:rPr>
          <w:sz w:val="24"/>
          <w:szCs w:val="24"/>
        </w:rPr>
        <w:lastRenderedPageBreak/>
        <w:t>development and manufacturing costs on the organisation. As a result, it is more ideal for sports firms to use targeted marketing to certain groups with similar portraits.</w:t>
      </w:r>
    </w:p>
    <w:p w14:paraId="0925BC13" w14:textId="6B6B7644" w:rsidR="00D14E10" w:rsidRPr="00D14E10" w:rsidRDefault="00D14E10" w:rsidP="00D14E10">
      <w:pPr>
        <w:pStyle w:val="ListParagraph"/>
        <w:jc w:val="both"/>
        <w:rPr>
          <w:sz w:val="24"/>
          <w:szCs w:val="24"/>
        </w:rPr>
      </w:pPr>
      <w:r w:rsidRPr="00D14E10">
        <w:rPr>
          <w:sz w:val="24"/>
          <w:szCs w:val="24"/>
        </w:rPr>
        <w:t>Nike can make significant efforts to provide distinct offerings in order to attract different market segments and thus enhance corporate profitability in order to provide the finest experience for more customers.</w:t>
      </w:r>
    </w:p>
    <w:p w14:paraId="39C5A928" w14:textId="77777777" w:rsidR="00596C8E" w:rsidRPr="008B3455" w:rsidRDefault="00596C8E" w:rsidP="00596C8E">
      <w:pPr>
        <w:pStyle w:val="ListParagraph"/>
        <w:ind w:left="1080"/>
        <w:jc w:val="both"/>
        <w:rPr>
          <w:sz w:val="24"/>
          <w:szCs w:val="24"/>
        </w:rPr>
      </w:pPr>
    </w:p>
    <w:p w14:paraId="787CC2B8" w14:textId="77777777" w:rsidR="00657C56" w:rsidRDefault="00657C56" w:rsidP="00657C56">
      <w:pPr>
        <w:jc w:val="both"/>
        <w:rPr>
          <w:sz w:val="24"/>
          <w:szCs w:val="24"/>
        </w:rPr>
      </w:pPr>
    </w:p>
    <w:p w14:paraId="37164CCB" w14:textId="77777777" w:rsidR="00657C56" w:rsidRPr="00657C56" w:rsidRDefault="00657C56" w:rsidP="00657C56">
      <w:pPr>
        <w:jc w:val="both"/>
        <w:rPr>
          <w:sz w:val="24"/>
          <w:szCs w:val="24"/>
        </w:rPr>
      </w:pPr>
    </w:p>
    <w:p w14:paraId="3AC46775" w14:textId="77777777" w:rsidR="00657C56" w:rsidRDefault="00657C56" w:rsidP="00657C56">
      <w:pPr>
        <w:pStyle w:val="ListParagraph"/>
        <w:jc w:val="both"/>
        <w:rPr>
          <w:sz w:val="24"/>
          <w:szCs w:val="24"/>
        </w:rPr>
      </w:pPr>
    </w:p>
    <w:p w14:paraId="7403C53E" w14:textId="77777777" w:rsidR="00657C56" w:rsidRDefault="00657C56" w:rsidP="00657C56">
      <w:pPr>
        <w:pStyle w:val="ListParagraph"/>
        <w:jc w:val="both"/>
        <w:rPr>
          <w:sz w:val="24"/>
          <w:szCs w:val="24"/>
        </w:rPr>
      </w:pPr>
    </w:p>
    <w:p w14:paraId="4B18C2A5" w14:textId="77777777" w:rsidR="00CC12C4" w:rsidRDefault="00CC12C4" w:rsidP="00CC12C4">
      <w:pPr>
        <w:pStyle w:val="ListParagraph"/>
        <w:jc w:val="both"/>
        <w:rPr>
          <w:sz w:val="24"/>
          <w:szCs w:val="24"/>
        </w:rPr>
      </w:pPr>
    </w:p>
    <w:p w14:paraId="08D191DF" w14:textId="29B80BE2" w:rsidR="00CC12C4" w:rsidRPr="00444CE3" w:rsidRDefault="00CC12C4" w:rsidP="00CC12C4">
      <w:pPr>
        <w:pStyle w:val="ListParagraph"/>
        <w:jc w:val="both"/>
        <w:rPr>
          <w:sz w:val="24"/>
          <w:szCs w:val="24"/>
        </w:rPr>
      </w:pPr>
      <w:r>
        <w:rPr>
          <w:sz w:val="24"/>
          <w:szCs w:val="24"/>
        </w:rPr>
        <w:t xml:space="preserve">  </w:t>
      </w:r>
    </w:p>
    <w:p w14:paraId="3ADFB238" w14:textId="77777777" w:rsidR="00FF1427" w:rsidRDefault="00FF1427" w:rsidP="00FF1427">
      <w:pPr>
        <w:pStyle w:val="ListParagraph"/>
        <w:rPr>
          <w:sz w:val="24"/>
          <w:szCs w:val="24"/>
        </w:rPr>
      </w:pPr>
    </w:p>
    <w:p w14:paraId="4A4ED785" w14:textId="77777777" w:rsidR="00C94624" w:rsidRDefault="00C94624" w:rsidP="00FF1427">
      <w:pPr>
        <w:pStyle w:val="ListParagraph"/>
        <w:rPr>
          <w:sz w:val="24"/>
          <w:szCs w:val="24"/>
        </w:rPr>
      </w:pPr>
    </w:p>
    <w:p w14:paraId="4BFF3F2B" w14:textId="77777777" w:rsidR="00C94624" w:rsidRDefault="00C94624" w:rsidP="00FF1427">
      <w:pPr>
        <w:pStyle w:val="ListParagraph"/>
        <w:rPr>
          <w:sz w:val="24"/>
          <w:szCs w:val="24"/>
        </w:rPr>
      </w:pPr>
    </w:p>
    <w:p w14:paraId="6C03187A" w14:textId="77777777" w:rsidR="00C94624" w:rsidRDefault="00C94624" w:rsidP="00FF1427">
      <w:pPr>
        <w:pStyle w:val="ListParagraph"/>
        <w:rPr>
          <w:sz w:val="24"/>
          <w:szCs w:val="24"/>
        </w:rPr>
      </w:pPr>
    </w:p>
    <w:p w14:paraId="1706A104" w14:textId="77777777" w:rsidR="00C94624" w:rsidRDefault="00C94624" w:rsidP="00FF1427">
      <w:pPr>
        <w:pStyle w:val="ListParagraph"/>
        <w:rPr>
          <w:sz w:val="24"/>
          <w:szCs w:val="24"/>
        </w:rPr>
      </w:pPr>
    </w:p>
    <w:p w14:paraId="02838870" w14:textId="77777777" w:rsidR="00C94624" w:rsidRDefault="00C94624" w:rsidP="00FF1427">
      <w:pPr>
        <w:pStyle w:val="ListParagraph"/>
        <w:rPr>
          <w:sz w:val="24"/>
          <w:szCs w:val="24"/>
        </w:rPr>
      </w:pPr>
    </w:p>
    <w:p w14:paraId="5ED6D3D9" w14:textId="77777777" w:rsidR="00C94624" w:rsidRDefault="00C94624" w:rsidP="00FF1427">
      <w:pPr>
        <w:pStyle w:val="ListParagraph"/>
        <w:rPr>
          <w:sz w:val="24"/>
          <w:szCs w:val="24"/>
        </w:rPr>
      </w:pPr>
    </w:p>
    <w:p w14:paraId="376F05F6" w14:textId="77777777" w:rsidR="00C94624" w:rsidRDefault="00C94624" w:rsidP="00FF1427">
      <w:pPr>
        <w:pStyle w:val="ListParagraph"/>
        <w:rPr>
          <w:sz w:val="24"/>
          <w:szCs w:val="24"/>
        </w:rPr>
      </w:pPr>
    </w:p>
    <w:p w14:paraId="11A3938A" w14:textId="77777777" w:rsidR="00C94624" w:rsidRDefault="00C94624" w:rsidP="00FF1427">
      <w:pPr>
        <w:pStyle w:val="ListParagraph"/>
        <w:rPr>
          <w:sz w:val="24"/>
          <w:szCs w:val="24"/>
        </w:rPr>
      </w:pPr>
    </w:p>
    <w:p w14:paraId="3301ECF8" w14:textId="77777777" w:rsidR="00C94624" w:rsidRDefault="00C94624" w:rsidP="00FF1427">
      <w:pPr>
        <w:pStyle w:val="ListParagraph"/>
        <w:rPr>
          <w:sz w:val="24"/>
          <w:szCs w:val="24"/>
        </w:rPr>
      </w:pPr>
    </w:p>
    <w:p w14:paraId="716CE972" w14:textId="77777777" w:rsidR="00C94624" w:rsidRDefault="00C94624" w:rsidP="00FF1427">
      <w:pPr>
        <w:pStyle w:val="ListParagraph"/>
        <w:rPr>
          <w:sz w:val="24"/>
          <w:szCs w:val="24"/>
        </w:rPr>
      </w:pPr>
    </w:p>
    <w:p w14:paraId="38DD9AFA" w14:textId="77777777" w:rsidR="00C94624" w:rsidRDefault="00C94624" w:rsidP="00FF1427">
      <w:pPr>
        <w:pStyle w:val="ListParagraph"/>
        <w:rPr>
          <w:sz w:val="24"/>
          <w:szCs w:val="24"/>
        </w:rPr>
      </w:pPr>
    </w:p>
    <w:p w14:paraId="172BCB0A" w14:textId="77777777" w:rsidR="00C94624" w:rsidRDefault="00C94624" w:rsidP="00FF1427">
      <w:pPr>
        <w:pStyle w:val="ListParagraph"/>
        <w:rPr>
          <w:sz w:val="24"/>
          <w:szCs w:val="24"/>
        </w:rPr>
      </w:pPr>
    </w:p>
    <w:p w14:paraId="08FE0BF7" w14:textId="77777777" w:rsidR="00C94624" w:rsidRDefault="00C94624" w:rsidP="00FF1427">
      <w:pPr>
        <w:pStyle w:val="ListParagraph"/>
        <w:rPr>
          <w:sz w:val="24"/>
          <w:szCs w:val="24"/>
        </w:rPr>
      </w:pPr>
    </w:p>
    <w:p w14:paraId="2EFDEB46" w14:textId="77777777" w:rsidR="00C94624" w:rsidRDefault="00C94624" w:rsidP="00FF1427">
      <w:pPr>
        <w:pStyle w:val="ListParagraph"/>
        <w:rPr>
          <w:sz w:val="24"/>
          <w:szCs w:val="24"/>
        </w:rPr>
      </w:pPr>
    </w:p>
    <w:p w14:paraId="17F1226B" w14:textId="77777777" w:rsidR="00C94624" w:rsidRDefault="00C94624" w:rsidP="00FF1427">
      <w:pPr>
        <w:pStyle w:val="ListParagraph"/>
        <w:rPr>
          <w:sz w:val="24"/>
          <w:szCs w:val="24"/>
        </w:rPr>
      </w:pPr>
    </w:p>
    <w:p w14:paraId="68BDA78E" w14:textId="77777777" w:rsidR="00C94624" w:rsidRDefault="00C94624" w:rsidP="00FF1427">
      <w:pPr>
        <w:pStyle w:val="ListParagraph"/>
        <w:rPr>
          <w:sz w:val="24"/>
          <w:szCs w:val="24"/>
        </w:rPr>
      </w:pPr>
    </w:p>
    <w:p w14:paraId="633470E7" w14:textId="77777777" w:rsidR="00C94624" w:rsidRDefault="00C94624" w:rsidP="00FF1427">
      <w:pPr>
        <w:pStyle w:val="ListParagraph"/>
        <w:rPr>
          <w:sz w:val="24"/>
          <w:szCs w:val="24"/>
        </w:rPr>
      </w:pPr>
    </w:p>
    <w:p w14:paraId="3626DE86" w14:textId="77777777" w:rsidR="00C94624" w:rsidRDefault="00C94624" w:rsidP="00FF1427">
      <w:pPr>
        <w:pStyle w:val="ListParagraph"/>
        <w:rPr>
          <w:sz w:val="24"/>
          <w:szCs w:val="24"/>
        </w:rPr>
      </w:pPr>
    </w:p>
    <w:p w14:paraId="2F8B1E5F" w14:textId="77777777" w:rsidR="00C94624" w:rsidRDefault="00C94624" w:rsidP="00FF1427">
      <w:pPr>
        <w:pStyle w:val="ListParagraph"/>
        <w:rPr>
          <w:sz w:val="24"/>
          <w:szCs w:val="24"/>
        </w:rPr>
      </w:pPr>
    </w:p>
    <w:p w14:paraId="640620D5" w14:textId="77777777" w:rsidR="00C94624" w:rsidRDefault="00C94624" w:rsidP="00FF1427">
      <w:pPr>
        <w:pStyle w:val="ListParagraph"/>
        <w:rPr>
          <w:sz w:val="24"/>
          <w:szCs w:val="24"/>
        </w:rPr>
      </w:pPr>
    </w:p>
    <w:p w14:paraId="1016CF39" w14:textId="77777777" w:rsidR="00C94624" w:rsidRDefault="00C94624" w:rsidP="00FF1427">
      <w:pPr>
        <w:pStyle w:val="ListParagraph"/>
        <w:rPr>
          <w:sz w:val="24"/>
          <w:szCs w:val="24"/>
        </w:rPr>
      </w:pPr>
    </w:p>
    <w:p w14:paraId="04029B02" w14:textId="77777777" w:rsidR="00C94624" w:rsidRDefault="00C94624" w:rsidP="00FF1427">
      <w:pPr>
        <w:pStyle w:val="ListParagraph"/>
        <w:rPr>
          <w:sz w:val="24"/>
          <w:szCs w:val="24"/>
        </w:rPr>
      </w:pPr>
    </w:p>
    <w:p w14:paraId="12CCE0A3" w14:textId="77777777" w:rsidR="00C94624" w:rsidRDefault="00C94624" w:rsidP="00FF1427">
      <w:pPr>
        <w:pStyle w:val="ListParagraph"/>
        <w:rPr>
          <w:sz w:val="24"/>
          <w:szCs w:val="24"/>
        </w:rPr>
      </w:pPr>
    </w:p>
    <w:p w14:paraId="1F9CCC98" w14:textId="77777777" w:rsidR="00C94624" w:rsidRDefault="00C94624" w:rsidP="00FF1427">
      <w:pPr>
        <w:pStyle w:val="ListParagraph"/>
        <w:rPr>
          <w:sz w:val="24"/>
          <w:szCs w:val="24"/>
        </w:rPr>
      </w:pPr>
    </w:p>
    <w:p w14:paraId="06F298E8" w14:textId="77777777" w:rsidR="00C94624" w:rsidRDefault="00C94624" w:rsidP="00FF1427">
      <w:pPr>
        <w:pStyle w:val="ListParagraph"/>
        <w:rPr>
          <w:sz w:val="24"/>
          <w:szCs w:val="24"/>
        </w:rPr>
      </w:pPr>
    </w:p>
    <w:p w14:paraId="7B3414A2" w14:textId="77777777" w:rsidR="00C94624" w:rsidRDefault="00C94624" w:rsidP="00FF1427">
      <w:pPr>
        <w:pStyle w:val="ListParagraph"/>
        <w:rPr>
          <w:sz w:val="24"/>
          <w:szCs w:val="24"/>
        </w:rPr>
      </w:pPr>
    </w:p>
    <w:p w14:paraId="17CECC3C" w14:textId="77777777" w:rsidR="00C94624" w:rsidRDefault="00C94624" w:rsidP="00FF1427">
      <w:pPr>
        <w:pStyle w:val="ListParagraph"/>
        <w:rPr>
          <w:sz w:val="24"/>
          <w:szCs w:val="24"/>
        </w:rPr>
      </w:pPr>
    </w:p>
    <w:p w14:paraId="407FF6D4" w14:textId="77777777" w:rsidR="00C94624" w:rsidRDefault="00C94624" w:rsidP="00FF1427">
      <w:pPr>
        <w:pStyle w:val="ListParagraph"/>
        <w:rPr>
          <w:sz w:val="24"/>
          <w:szCs w:val="24"/>
        </w:rPr>
      </w:pPr>
    </w:p>
    <w:p w14:paraId="41492B18" w14:textId="77777777" w:rsidR="00C94624" w:rsidRDefault="00C94624" w:rsidP="00FF1427">
      <w:pPr>
        <w:pStyle w:val="ListParagraph"/>
        <w:rPr>
          <w:sz w:val="24"/>
          <w:szCs w:val="24"/>
        </w:rPr>
      </w:pPr>
    </w:p>
    <w:p w14:paraId="7D553CC1" w14:textId="571BFF00" w:rsidR="00C94624" w:rsidRPr="00791252" w:rsidRDefault="00C94624" w:rsidP="00C94624">
      <w:pPr>
        <w:pStyle w:val="ListParagraph"/>
        <w:numPr>
          <w:ilvl w:val="0"/>
          <w:numId w:val="2"/>
        </w:numPr>
        <w:rPr>
          <w:b/>
          <w:bCs/>
          <w:sz w:val="24"/>
          <w:szCs w:val="24"/>
        </w:rPr>
      </w:pPr>
      <w:r w:rsidRPr="00791252">
        <w:rPr>
          <w:b/>
          <w:bCs/>
          <w:sz w:val="24"/>
          <w:szCs w:val="24"/>
        </w:rPr>
        <w:lastRenderedPageBreak/>
        <w:t>REFERENCES</w:t>
      </w:r>
    </w:p>
    <w:p w14:paraId="29490A66" w14:textId="77777777" w:rsidR="00C94624" w:rsidRDefault="00C94624" w:rsidP="00C94624">
      <w:pPr>
        <w:pStyle w:val="ListParagraph"/>
        <w:ind w:left="360"/>
        <w:rPr>
          <w:sz w:val="24"/>
          <w:szCs w:val="24"/>
        </w:rPr>
      </w:pPr>
    </w:p>
    <w:p w14:paraId="07DF50CF" w14:textId="02DE9AA0" w:rsidR="00587E3F" w:rsidRDefault="00587E3F" w:rsidP="00587E3F">
      <w:pPr>
        <w:pStyle w:val="ListParagraph"/>
        <w:ind w:left="360"/>
        <w:rPr>
          <w:sz w:val="24"/>
          <w:szCs w:val="24"/>
        </w:rPr>
      </w:pPr>
      <w:r w:rsidRPr="00587E3F">
        <w:rPr>
          <w:sz w:val="24"/>
          <w:szCs w:val="24"/>
        </w:rPr>
        <w:t xml:space="preserve">About Nike (2023), online source, available at: </w:t>
      </w:r>
      <w:hyperlink r:id="rId7" w:history="1">
        <w:r w:rsidRPr="00587E3F">
          <w:rPr>
            <w:rStyle w:val="Hyperlink"/>
            <w:sz w:val="24"/>
            <w:szCs w:val="24"/>
          </w:rPr>
          <w:t>https://about.nike.com/en/company</w:t>
        </w:r>
      </w:hyperlink>
      <w:r w:rsidRPr="00587E3F">
        <w:rPr>
          <w:sz w:val="24"/>
          <w:szCs w:val="24"/>
        </w:rPr>
        <w:t xml:space="preserve"> (accessed on </w:t>
      </w:r>
      <w:r w:rsidR="006964D1">
        <w:rPr>
          <w:sz w:val="24"/>
          <w:szCs w:val="24"/>
        </w:rPr>
        <w:t>16</w:t>
      </w:r>
      <w:r w:rsidRPr="00587E3F">
        <w:rPr>
          <w:sz w:val="24"/>
          <w:szCs w:val="24"/>
        </w:rPr>
        <w:t>/0</w:t>
      </w:r>
      <w:r w:rsidR="006964D1">
        <w:rPr>
          <w:sz w:val="24"/>
          <w:szCs w:val="24"/>
        </w:rPr>
        <w:t>8</w:t>
      </w:r>
      <w:r w:rsidRPr="00587E3F">
        <w:rPr>
          <w:sz w:val="24"/>
          <w:szCs w:val="24"/>
        </w:rPr>
        <w:t xml:space="preserve">/2023) </w:t>
      </w:r>
    </w:p>
    <w:p w14:paraId="071CCF48" w14:textId="77777777" w:rsidR="00B23FC7" w:rsidRDefault="00B23FC7" w:rsidP="00587E3F">
      <w:pPr>
        <w:pStyle w:val="ListParagraph"/>
        <w:ind w:left="360"/>
        <w:rPr>
          <w:sz w:val="24"/>
          <w:szCs w:val="24"/>
        </w:rPr>
      </w:pPr>
    </w:p>
    <w:p w14:paraId="357EBD60" w14:textId="77777777" w:rsidR="00B23FC7" w:rsidRPr="00B23FC7" w:rsidRDefault="00B23FC7" w:rsidP="00B23FC7">
      <w:pPr>
        <w:pStyle w:val="ListParagraph"/>
        <w:ind w:left="360"/>
        <w:rPr>
          <w:sz w:val="24"/>
          <w:szCs w:val="24"/>
        </w:rPr>
      </w:pPr>
      <w:r w:rsidRPr="00B23FC7">
        <w:rPr>
          <w:sz w:val="24"/>
          <w:szCs w:val="24"/>
        </w:rPr>
        <w:t xml:space="preserve">Deng, T. (2009) </w:t>
      </w:r>
      <w:r w:rsidRPr="00B23FC7">
        <w:rPr>
          <w:i/>
          <w:iCs/>
          <w:sz w:val="24"/>
          <w:szCs w:val="24"/>
        </w:rPr>
        <w:t>“Just Done It” – Nike’s New Advertising Plan Facing Global Economic Crisis</w:t>
      </w:r>
      <w:r w:rsidRPr="00B23FC7">
        <w:rPr>
          <w:sz w:val="24"/>
          <w:szCs w:val="24"/>
        </w:rPr>
        <w:t>”, Journal of Business and Management, Vol. 4, No 3, pp. 102-105</w:t>
      </w:r>
    </w:p>
    <w:p w14:paraId="3D5649E0" w14:textId="77777777" w:rsidR="00B23FC7" w:rsidRDefault="00B23FC7" w:rsidP="00587E3F">
      <w:pPr>
        <w:pStyle w:val="ListParagraph"/>
        <w:ind w:left="360"/>
        <w:rPr>
          <w:sz w:val="24"/>
          <w:szCs w:val="24"/>
        </w:rPr>
      </w:pPr>
    </w:p>
    <w:p w14:paraId="55ABDC90" w14:textId="349D1CF3" w:rsidR="00791B7A" w:rsidRPr="00791B7A" w:rsidRDefault="00791B7A" w:rsidP="00791B7A">
      <w:pPr>
        <w:pStyle w:val="ListParagraph"/>
        <w:ind w:left="360"/>
        <w:rPr>
          <w:sz w:val="24"/>
          <w:szCs w:val="24"/>
        </w:rPr>
      </w:pPr>
      <w:r w:rsidRPr="00791B7A">
        <w:rPr>
          <w:sz w:val="24"/>
          <w:szCs w:val="24"/>
        </w:rPr>
        <w:t xml:space="preserve">Hooley, G (2019) </w:t>
      </w:r>
      <w:r w:rsidRPr="00791B7A">
        <w:rPr>
          <w:i/>
          <w:iCs/>
          <w:sz w:val="24"/>
          <w:szCs w:val="24"/>
        </w:rPr>
        <w:t>“Marketing Strategy and Competitive Positioning</w:t>
      </w:r>
      <w:r w:rsidRPr="00791B7A">
        <w:rPr>
          <w:sz w:val="24"/>
          <w:szCs w:val="24"/>
        </w:rPr>
        <w:t>”, 7</w:t>
      </w:r>
      <w:r w:rsidRPr="00791B7A">
        <w:rPr>
          <w:sz w:val="24"/>
          <w:szCs w:val="24"/>
          <w:vertAlign w:val="superscript"/>
        </w:rPr>
        <w:t>th</w:t>
      </w:r>
      <w:r w:rsidRPr="00791B7A">
        <w:rPr>
          <w:sz w:val="24"/>
          <w:szCs w:val="24"/>
        </w:rPr>
        <w:t xml:space="preserve"> Ed., Pearson Education, available at: </w:t>
      </w:r>
      <w:hyperlink r:id="rId8" w:history="1">
        <w:r w:rsidRPr="00791B7A">
          <w:rPr>
            <w:rStyle w:val="Hyperlink"/>
            <w:sz w:val="24"/>
            <w:szCs w:val="24"/>
          </w:rPr>
          <w:t>https://www-vlebooks-com.ezproxy.uwtsd.ac.uk/Product/Index/1771300?page=0&amp;startBookmarkId=-1</w:t>
        </w:r>
      </w:hyperlink>
      <w:r w:rsidRPr="00791B7A">
        <w:rPr>
          <w:sz w:val="24"/>
          <w:szCs w:val="24"/>
        </w:rPr>
        <w:t xml:space="preserve"> (accessed on 1</w:t>
      </w:r>
      <w:r>
        <w:rPr>
          <w:sz w:val="24"/>
          <w:szCs w:val="24"/>
        </w:rPr>
        <w:t>7</w:t>
      </w:r>
      <w:r w:rsidRPr="00791B7A">
        <w:rPr>
          <w:sz w:val="24"/>
          <w:szCs w:val="24"/>
        </w:rPr>
        <w:t>/0</w:t>
      </w:r>
      <w:r>
        <w:rPr>
          <w:sz w:val="24"/>
          <w:szCs w:val="24"/>
        </w:rPr>
        <w:t>8</w:t>
      </w:r>
      <w:r w:rsidRPr="00791B7A">
        <w:rPr>
          <w:sz w:val="24"/>
          <w:szCs w:val="24"/>
        </w:rPr>
        <w:t xml:space="preserve">/2023) </w:t>
      </w:r>
    </w:p>
    <w:p w14:paraId="123BCAA2" w14:textId="77777777" w:rsidR="00791B7A" w:rsidRPr="00587E3F" w:rsidRDefault="00791B7A" w:rsidP="00587E3F">
      <w:pPr>
        <w:pStyle w:val="ListParagraph"/>
        <w:ind w:left="360"/>
        <w:rPr>
          <w:sz w:val="24"/>
          <w:szCs w:val="24"/>
        </w:rPr>
      </w:pPr>
    </w:p>
    <w:p w14:paraId="55F039A6" w14:textId="3AC753F8" w:rsidR="00204100" w:rsidRDefault="00204100" w:rsidP="00204100">
      <w:pPr>
        <w:pStyle w:val="ListParagraph"/>
        <w:ind w:left="360"/>
        <w:rPr>
          <w:sz w:val="24"/>
          <w:szCs w:val="24"/>
        </w:rPr>
      </w:pPr>
      <w:r w:rsidRPr="00204100">
        <w:rPr>
          <w:sz w:val="24"/>
          <w:szCs w:val="24"/>
        </w:rPr>
        <w:t xml:space="preserve">Kotler, P (2020) </w:t>
      </w:r>
      <w:r w:rsidRPr="00204100">
        <w:rPr>
          <w:i/>
          <w:iCs/>
          <w:sz w:val="24"/>
          <w:szCs w:val="24"/>
        </w:rPr>
        <w:t>“Principles of Marketing</w:t>
      </w:r>
      <w:r w:rsidRPr="00204100">
        <w:rPr>
          <w:sz w:val="24"/>
          <w:szCs w:val="24"/>
        </w:rPr>
        <w:t>”, 8</w:t>
      </w:r>
      <w:r w:rsidRPr="00204100">
        <w:rPr>
          <w:sz w:val="24"/>
          <w:szCs w:val="24"/>
          <w:vertAlign w:val="superscript"/>
        </w:rPr>
        <w:t>th</w:t>
      </w:r>
      <w:r w:rsidRPr="00204100">
        <w:rPr>
          <w:sz w:val="24"/>
          <w:szCs w:val="24"/>
        </w:rPr>
        <w:t xml:space="preserve"> Ed., Harlow England, Pearson, </w:t>
      </w:r>
      <w:r>
        <w:rPr>
          <w:sz w:val="24"/>
          <w:szCs w:val="24"/>
        </w:rPr>
        <w:t xml:space="preserve">p. 5, </w:t>
      </w:r>
      <w:r w:rsidRPr="00204100">
        <w:rPr>
          <w:sz w:val="24"/>
          <w:szCs w:val="24"/>
        </w:rPr>
        <w:t xml:space="preserve">available at: </w:t>
      </w:r>
      <w:hyperlink r:id="rId9" w:history="1">
        <w:r w:rsidRPr="00204100">
          <w:rPr>
            <w:rStyle w:val="Hyperlink"/>
            <w:sz w:val="24"/>
            <w:szCs w:val="24"/>
          </w:rPr>
          <w:t>https://ebookcentral.proquest.com/lib/trinity/reader.action?docID=5978379</w:t>
        </w:r>
      </w:hyperlink>
      <w:r w:rsidRPr="00204100">
        <w:rPr>
          <w:sz w:val="24"/>
          <w:szCs w:val="24"/>
        </w:rPr>
        <w:t xml:space="preserve"> (accessed at 12/07/2023) </w:t>
      </w:r>
    </w:p>
    <w:p w14:paraId="1019EBBC" w14:textId="77777777" w:rsidR="00104337" w:rsidRDefault="00104337" w:rsidP="00204100">
      <w:pPr>
        <w:pStyle w:val="ListParagraph"/>
        <w:ind w:left="360"/>
        <w:rPr>
          <w:sz w:val="24"/>
          <w:szCs w:val="24"/>
        </w:rPr>
      </w:pPr>
    </w:p>
    <w:p w14:paraId="458E4C31" w14:textId="77777777" w:rsidR="00104337" w:rsidRPr="00104337" w:rsidRDefault="00104337" w:rsidP="00104337">
      <w:pPr>
        <w:pStyle w:val="ListParagraph"/>
        <w:ind w:left="360"/>
        <w:rPr>
          <w:sz w:val="24"/>
          <w:szCs w:val="24"/>
        </w:rPr>
      </w:pPr>
      <w:r w:rsidRPr="00104337">
        <w:rPr>
          <w:sz w:val="24"/>
          <w:szCs w:val="24"/>
        </w:rPr>
        <w:t xml:space="preserve">Mandi, A. et al. (2015) </w:t>
      </w:r>
      <w:r w:rsidRPr="00104337">
        <w:rPr>
          <w:i/>
          <w:iCs/>
          <w:sz w:val="24"/>
          <w:szCs w:val="24"/>
        </w:rPr>
        <w:t>“A Comparative Analysis of Strategies and Business Models of Nike</w:t>
      </w:r>
      <w:r w:rsidRPr="00104337">
        <w:rPr>
          <w:sz w:val="24"/>
          <w:szCs w:val="24"/>
        </w:rPr>
        <w:t>”, International Journal of Business Management and Economic Research, Vol. 6, No 3, pp.167-177</w:t>
      </w:r>
    </w:p>
    <w:p w14:paraId="2682DD44" w14:textId="77777777" w:rsidR="00104337" w:rsidRDefault="00104337" w:rsidP="00204100">
      <w:pPr>
        <w:pStyle w:val="ListParagraph"/>
        <w:ind w:left="360"/>
        <w:rPr>
          <w:sz w:val="24"/>
          <w:szCs w:val="24"/>
        </w:rPr>
      </w:pPr>
    </w:p>
    <w:p w14:paraId="288FC2A3" w14:textId="383251AE" w:rsidR="00F15D01" w:rsidRDefault="00F15D01" w:rsidP="00F15D01">
      <w:pPr>
        <w:pStyle w:val="ListParagraph"/>
        <w:ind w:left="360"/>
        <w:rPr>
          <w:sz w:val="24"/>
          <w:szCs w:val="24"/>
        </w:rPr>
      </w:pPr>
      <w:r w:rsidRPr="00F15D01">
        <w:rPr>
          <w:sz w:val="24"/>
          <w:szCs w:val="24"/>
        </w:rPr>
        <w:t xml:space="preserve">Nike e-commerce (2023), online source, available at: </w:t>
      </w:r>
      <w:hyperlink r:id="rId10" w:history="1">
        <w:r w:rsidRPr="00F15D01">
          <w:rPr>
            <w:rStyle w:val="Hyperlink"/>
            <w:sz w:val="24"/>
            <w:szCs w:val="24"/>
          </w:rPr>
          <w:t>https://www.nike.com/gb/</w:t>
        </w:r>
      </w:hyperlink>
      <w:r w:rsidRPr="00F15D01">
        <w:rPr>
          <w:sz w:val="24"/>
          <w:szCs w:val="24"/>
        </w:rPr>
        <w:t xml:space="preserve"> (accessed on 1</w:t>
      </w:r>
      <w:r>
        <w:rPr>
          <w:sz w:val="24"/>
          <w:szCs w:val="24"/>
        </w:rPr>
        <w:t>6</w:t>
      </w:r>
      <w:r w:rsidRPr="00F15D01">
        <w:rPr>
          <w:sz w:val="24"/>
          <w:szCs w:val="24"/>
        </w:rPr>
        <w:t>/0</w:t>
      </w:r>
      <w:r>
        <w:rPr>
          <w:sz w:val="24"/>
          <w:szCs w:val="24"/>
        </w:rPr>
        <w:t>8</w:t>
      </w:r>
      <w:r w:rsidRPr="00F15D01">
        <w:rPr>
          <w:sz w:val="24"/>
          <w:szCs w:val="24"/>
        </w:rPr>
        <w:t>/2023)</w:t>
      </w:r>
    </w:p>
    <w:p w14:paraId="71B86D06" w14:textId="77777777" w:rsidR="00F15D01" w:rsidRDefault="00F15D01" w:rsidP="00F15D01">
      <w:pPr>
        <w:pStyle w:val="ListParagraph"/>
        <w:ind w:left="360"/>
        <w:rPr>
          <w:sz w:val="24"/>
          <w:szCs w:val="24"/>
        </w:rPr>
      </w:pPr>
    </w:p>
    <w:p w14:paraId="65926760" w14:textId="59D85E7D" w:rsidR="009A2962" w:rsidRDefault="009A2962" w:rsidP="009A2962">
      <w:pPr>
        <w:pStyle w:val="ListParagraph"/>
        <w:ind w:left="360"/>
        <w:rPr>
          <w:sz w:val="24"/>
          <w:szCs w:val="24"/>
        </w:rPr>
      </w:pPr>
      <w:r w:rsidRPr="009A2962">
        <w:rPr>
          <w:sz w:val="24"/>
          <w:szCs w:val="24"/>
        </w:rPr>
        <w:t>Nike’s Revenue Share (2023), online source, available at:</w:t>
      </w:r>
      <w:hyperlink r:id="rId11" w:history="1">
        <w:r w:rsidRPr="009A2962">
          <w:rPr>
            <w:rStyle w:val="Hyperlink"/>
            <w:sz w:val="24"/>
            <w:szCs w:val="24"/>
          </w:rPr>
          <w:t>https://www.statista.com/statistics/241861/global-revenue-of-nike-by-region/</w:t>
        </w:r>
      </w:hyperlink>
      <w:r w:rsidRPr="009A2962">
        <w:rPr>
          <w:sz w:val="24"/>
          <w:szCs w:val="24"/>
        </w:rPr>
        <w:t xml:space="preserve"> (accessed on 1</w:t>
      </w:r>
      <w:r>
        <w:rPr>
          <w:sz w:val="24"/>
          <w:szCs w:val="24"/>
        </w:rPr>
        <w:t>6</w:t>
      </w:r>
      <w:r w:rsidRPr="009A2962">
        <w:rPr>
          <w:sz w:val="24"/>
          <w:szCs w:val="24"/>
        </w:rPr>
        <w:t>/0</w:t>
      </w:r>
      <w:r>
        <w:rPr>
          <w:sz w:val="24"/>
          <w:szCs w:val="24"/>
        </w:rPr>
        <w:t>8</w:t>
      </w:r>
      <w:r w:rsidRPr="009A2962">
        <w:rPr>
          <w:sz w:val="24"/>
          <w:szCs w:val="24"/>
        </w:rPr>
        <w:t>/2023)</w:t>
      </w:r>
    </w:p>
    <w:p w14:paraId="12033BF8" w14:textId="77777777" w:rsidR="00FB29B5" w:rsidRDefault="00FB29B5" w:rsidP="009A2962">
      <w:pPr>
        <w:pStyle w:val="ListParagraph"/>
        <w:ind w:left="360"/>
        <w:rPr>
          <w:sz w:val="24"/>
          <w:szCs w:val="24"/>
        </w:rPr>
      </w:pPr>
    </w:p>
    <w:p w14:paraId="52C84CBF" w14:textId="77777777" w:rsidR="00FB29B5" w:rsidRPr="00FB29B5" w:rsidRDefault="00FB29B5" w:rsidP="00FB29B5">
      <w:pPr>
        <w:pStyle w:val="ListParagraph"/>
        <w:ind w:left="360"/>
        <w:rPr>
          <w:sz w:val="24"/>
          <w:szCs w:val="24"/>
        </w:rPr>
      </w:pPr>
      <w:r w:rsidRPr="00FB29B5">
        <w:rPr>
          <w:sz w:val="24"/>
          <w:szCs w:val="24"/>
        </w:rPr>
        <w:t>Porter, M (1998) “</w:t>
      </w:r>
      <w:r w:rsidRPr="00FB29B5">
        <w:rPr>
          <w:i/>
          <w:iCs/>
          <w:sz w:val="24"/>
          <w:szCs w:val="24"/>
        </w:rPr>
        <w:t>The Competitive Advantage: Creating and Sustaining Superior Performance</w:t>
      </w:r>
      <w:r w:rsidRPr="00FB29B5">
        <w:rPr>
          <w:sz w:val="24"/>
          <w:szCs w:val="24"/>
        </w:rPr>
        <w:t>”, New York, Free Press</w:t>
      </w:r>
    </w:p>
    <w:p w14:paraId="70AA5D40" w14:textId="77777777" w:rsidR="00FB29B5" w:rsidRDefault="00FB29B5" w:rsidP="009A2962">
      <w:pPr>
        <w:pStyle w:val="ListParagraph"/>
        <w:ind w:left="360"/>
        <w:rPr>
          <w:sz w:val="24"/>
          <w:szCs w:val="24"/>
        </w:rPr>
      </w:pPr>
    </w:p>
    <w:p w14:paraId="099F2D40" w14:textId="77777777" w:rsidR="006062AF" w:rsidRPr="006062AF" w:rsidRDefault="006062AF" w:rsidP="006062AF">
      <w:pPr>
        <w:pStyle w:val="ListParagraph"/>
        <w:ind w:left="360"/>
        <w:rPr>
          <w:sz w:val="24"/>
          <w:szCs w:val="24"/>
        </w:rPr>
      </w:pPr>
      <w:r w:rsidRPr="006062AF">
        <w:rPr>
          <w:sz w:val="24"/>
          <w:szCs w:val="24"/>
        </w:rPr>
        <w:t xml:space="preserve">Shank, M &amp; Lyberger, R (2014) </w:t>
      </w:r>
      <w:r w:rsidRPr="006062AF">
        <w:rPr>
          <w:i/>
          <w:iCs/>
          <w:sz w:val="24"/>
          <w:szCs w:val="24"/>
        </w:rPr>
        <w:t>“Sports Marketing: A Strategic Perspective</w:t>
      </w:r>
      <w:r w:rsidRPr="006062AF">
        <w:rPr>
          <w:sz w:val="24"/>
          <w:szCs w:val="24"/>
        </w:rPr>
        <w:t>”, 5</w:t>
      </w:r>
      <w:r w:rsidRPr="006062AF">
        <w:rPr>
          <w:sz w:val="24"/>
          <w:szCs w:val="24"/>
          <w:vertAlign w:val="superscript"/>
        </w:rPr>
        <w:t>th</w:t>
      </w:r>
      <w:r w:rsidRPr="006062AF">
        <w:rPr>
          <w:sz w:val="24"/>
          <w:szCs w:val="24"/>
        </w:rPr>
        <w:t xml:space="preserve"> Ed., London &amp; New York, Routledge  </w:t>
      </w:r>
    </w:p>
    <w:p w14:paraId="5355619C" w14:textId="77777777" w:rsidR="006062AF" w:rsidRDefault="006062AF" w:rsidP="009A2962">
      <w:pPr>
        <w:pStyle w:val="ListParagraph"/>
        <w:ind w:left="360"/>
        <w:rPr>
          <w:sz w:val="24"/>
          <w:szCs w:val="24"/>
        </w:rPr>
      </w:pPr>
    </w:p>
    <w:p w14:paraId="001CB2B9" w14:textId="1DA33E0C" w:rsidR="00CF5196" w:rsidRDefault="00CF5196" w:rsidP="00CF5196">
      <w:pPr>
        <w:pStyle w:val="ListParagraph"/>
        <w:ind w:left="360"/>
        <w:rPr>
          <w:sz w:val="24"/>
          <w:szCs w:val="24"/>
        </w:rPr>
      </w:pPr>
      <w:r w:rsidRPr="00CF5196">
        <w:rPr>
          <w:sz w:val="24"/>
          <w:szCs w:val="24"/>
        </w:rPr>
        <w:t>Smithson, N (2023) “</w:t>
      </w:r>
      <w:r w:rsidRPr="00CF5196">
        <w:rPr>
          <w:i/>
          <w:iCs/>
          <w:sz w:val="24"/>
          <w:szCs w:val="24"/>
        </w:rPr>
        <w:t>Nike’s Mission Statement</w:t>
      </w:r>
      <w:r w:rsidRPr="00CF5196">
        <w:rPr>
          <w:sz w:val="24"/>
          <w:szCs w:val="24"/>
        </w:rPr>
        <w:t xml:space="preserve">”, online source, available at: </w:t>
      </w:r>
      <w:hyperlink r:id="rId12" w:history="1">
        <w:r w:rsidRPr="00CF5196">
          <w:rPr>
            <w:rStyle w:val="Hyperlink"/>
            <w:sz w:val="24"/>
            <w:szCs w:val="24"/>
          </w:rPr>
          <w:t>https://panmore.com/nike-inc-vision-statement-mission-statement</w:t>
        </w:r>
      </w:hyperlink>
      <w:r w:rsidRPr="00CF5196">
        <w:rPr>
          <w:sz w:val="24"/>
          <w:szCs w:val="24"/>
        </w:rPr>
        <w:t xml:space="preserve"> (accessed on 1</w:t>
      </w:r>
      <w:r>
        <w:rPr>
          <w:sz w:val="24"/>
          <w:szCs w:val="24"/>
        </w:rPr>
        <w:t>6</w:t>
      </w:r>
      <w:r w:rsidRPr="00CF5196">
        <w:rPr>
          <w:sz w:val="24"/>
          <w:szCs w:val="24"/>
        </w:rPr>
        <w:t>/0</w:t>
      </w:r>
      <w:r>
        <w:rPr>
          <w:sz w:val="24"/>
          <w:szCs w:val="24"/>
        </w:rPr>
        <w:t>8</w:t>
      </w:r>
      <w:r w:rsidRPr="00CF5196">
        <w:rPr>
          <w:sz w:val="24"/>
          <w:szCs w:val="24"/>
        </w:rPr>
        <w:t xml:space="preserve">/2023) </w:t>
      </w:r>
    </w:p>
    <w:p w14:paraId="42FA6C71" w14:textId="77777777" w:rsidR="005612A3" w:rsidRDefault="005612A3" w:rsidP="00CF5196">
      <w:pPr>
        <w:pStyle w:val="ListParagraph"/>
        <w:ind w:left="360"/>
        <w:rPr>
          <w:sz w:val="24"/>
          <w:szCs w:val="24"/>
        </w:rPr>
      </w:pPr>
    </w:p>
    <w:p w14:paraId="6B8235A4" w14:textId="25BD46D9" w:rsidR="00C94624" w:rsidRDefault="005612A3" w:rsidP="00383BFF">
      <w:pPr>
        <w:pStyle w:val="ListParagraph"/>
        <w:ind w:left="360"/>
        <w:rPr>
          <w:sz w:val="24"/>
          <w:szCs w:val="24"/>
        </w:rPr>
      </w:pPr>
      <w:r w:rsidRPr="005612A3">
        <w:rPr>
          <w:sz w:val="24"/>
          <w:szCs w:val="24"/>
        </w:rPr>
        <w:t xml:space="preserve">Solberg, A. &amp; Durrien, F. (2023) </w:t>
      </w:r>
      <w:r w:rsidRPr="005612A3">
        <w:rPr>
          <w:i/>
          <w:iCs/>
          <w:sz w:val="24"/>
          <w:szCs w:val="24"/>
        </w:rPr>
        <w:t>“Patterns of International Marketing Strategy</w:t>
      </w:r>
      <w:r w:rsidRPr="005612A3">
        <w:rPr>
          <w:sz w:val="24"/>
          <w:szCs w:val="24"/>
        </w:rPr>
        <w:t>”, Journal of Business and Industrial Marketing, Vol 38, No 7, pp. 1532-1544</w:t>
      </w:r>
    </w:p>
    <w:p w14:paraId="4DB1E1BC" w14:textId="77777777" w:rsidR="00383BFF" w:rsidRPr="00383BFF" w:rsidRDefault="00383BFF" w:rsidP="00383BFF">
      <w:pPr>
        <w:pStyle w:val="ListParagraph"/>
        <w:ind w:left="360"/>
        <w:rPr>
          <w:sz w:val="24"/>
          <w:szCs w:val="24"/>
        </w:rPr>
      </w:pPr>
    </w:p>
    <w:p w14:paraId="1684ED8D" w14:textId="77777777" w:rsidR="000C7382" w:rsidRDefault="000C7382" w:rsidP="00C94624">
      <w:pPr>
        <w:pStyle w:val="ListParagraph"/>
        <w:ind w:left="360"/>
        <w:rPr>
          <w:sz w:val="24"/>
          <w:szCs w:val="24"/>
        </w:rPr>
      </w:pPr>
    </w:p>
    <w:p w14:paraId="210CD485" w14:textId="6CF94100" w:rsidR="000C7382" w:rsidRDefault="000C7382" w:rsidP="00C94624">
      <w:pPr>
        <w:pStyle w:val="ListParagraph"/>
        <w:ind w:left="360"/>
        <w:rPr>
          <w:sz w:val="24"/>
          <w:szCs w:val="24"/>
        </w:rPr>
      </w:pPr>
      <w:r>
        <w:rPr>
          <w:sz w:val="24"/>
          <w:szCs w:val="24"/>
        </w:rPr>
        <w:t>Woods, M., (</w:t>
      </w:r>
      <w:r w:rsidR="0036124D">
        <w:rPr>
          <w:sz w:val="24"/>
          <w:szCs w:val="24"/>
        </w:rPr>
        <w:t xml:space="preserve">2003) </w:t>
      </w:r>
      <w:r w:rsidR="00F400C7" w:rsidRPr="00791252">
        <w:rPr>
          <w:i/>
          <w:iCs/>
          <w:sz w:val="24"/>
          <w:szCs w:val="24"/>
        </w:rPr>
        <w:t>“The</w:t>
      </w:r>
      <w:r w:rsidR="0036124D" w:rsidRPr="00791252">
        <w:rPr>
          <w:i/>
          <w:iCs/>
          <w:sz w:val="24"/>
          <w:szCs w:val="24"/>
        </w:rPr>
        <w:t xml:space="preserve"> Marketing </w:t>
      </w:r>
      <w:r w:rsidR="00F400C7" w:rsidRPr="00791252">
        <w:rPr>
          <w:i/>
          <w:iCs/>
          <w:sz w:val="24"/>
          <w:szCs w:val="24"/>
        </w:rPr>
        <w:t>P</w:t>
      </w:r>
      <w:r w:rsidR="0036124D" w:rsidRPr="00791252">
        <w:rPr>
          <w:i/>
          <w:iCs/>
          <w:sz w:val="24"/>
          <w:szCs w:val="24"/>
        </w:rPr>
        <w:t>lan</w:t>
      </w:r>
      <w:r w:rsidR="00F400C7" w:rsidRPr="00791252">
        <w:rPr>
          <w:i/>
          <w:iCs/>
          <w:sz w:val="24"/>
          <w:szCs w:val="24"/>
        </w:rPr>
        <w:t>. A Handbook</w:t>
      </w:r>
      <w:r w:rsidR="00F400C7">
        <w:rPr>
          <w:sz w:val="24"/>
          <w:szCs w:val="24"/>
        </w:rPr>
        <w:t xml:space="preserve">”, </w:t>
      </w:r>
      <w:r w:rsidR="004F6A7C">
        <w:rPr>
          <w:sz w:val="24"/>
          <w:szCs w:val="24"/>
        </w:rPr>
        <w:t xml:space="preserve">Prentice Hall, New Jersey </w:t>
      </w:r>
    </w:p>
    <w:p w14:paraId="622FCB37" w14:textId="77777777" w:rsidR="00383BFF" w:rsidRPr="00383BFF" w:rsidRDefault="00383BFF" w:rsidP="00383BFF">
      <w:pPr>
        <w:pStyle w:val="ListParagraph"/>
        <w:ind w:left="360"/>
        <w:rPr>
          <w:sz w:val="24"/>
          <w:szCs w:val="24"/>
        </w:rPr>
      </w:pPr>
      <w:r w:rsidRPr="00383BFF">
        <w:rPr>
          <w:sz w:val="24"/>
          <w:szCs w:val="24"/>
        </w:rPr>
        <w:lastRenderedPageBreak/>
        <w:t xml:space="preserve">Zhu, X. (2022) </w:t>
      </w:r>
      <w:r w:rsidRPr="00383BFF">
        <w:rPr>
          <w:i/>
          <w:iCs/>
          <w:sz w:val="24"/>
          <w:szCs w:val="24"/>
        </w:rPr>
        <w:t>“A Comparative Study of Nike’s Marketing Strategies</w:t>
      </w:r>
      <w:r w:rsidRPr="00383BFF">
        <w:rPr>
          <w:sz w:val="24"/>
          <w:szCs w:val="24"/>
        </w:rPr>
        <w:t>”, Advances in Economics, Business and Management Research, Vol. 217, pp. 467-470</w:t>
      </w:r>
    </w:p>
    <w:p w14:paraId="442DB5AB" w14:textId="77777777" w:rsidR="00383BFF" w:rsidRDefault="00383BFF" w:rsidP="00C94624">
      <w:pPr>
        <w:pStyle w:val="ListParagraph"/>
        <w:ind w:left="360"/>
        <w:rPr>
          <w:sz w:val="24"/>
          <w:szCs w:val="24"/>
        </w:rPr>
      </w:pPr>
    </w:p>
    <w:p w14:paraId="6E95FB9F" w14:textId="77777777" w:rsidR="004F6A7C" w:rsidRDefault="004F6A7C" w:rsidP="00C94624">
      <w:pPr>
        <w:pStyle w:val="ListParagraph"/>
        <w:ind w:left="360"/>
        <w:rPr>
          <w:sz w:val="24"/>
          <w:szCs w:val="24"/>
        </w:rPr>
      </w:pPr>
    </w:p>
    <w:p w14:paraId="3EB11509" w14:textId="77777777" w:rsidR="004F6A7C" w:rsidRDefault="004F6A7C" w:rsidP="00C94624">
      <w:pPr>
        <w:pStyle w:val="ListParagraph"/>
        <w:ind w:left="360"/>
        <w:rPr>
          <w:sz w:val="24"/>
          <w:szCs w:val="24"/>
        </w:rPr>
      </w:pPr>
    </w:p>
    <w:p w14:paraId="52D33CB6" w14:textId="77777777" w:rsidR="004F32B8" w:rsidRPr="00FF1427" w:rsidRDefault="004F32B8" w:rsidP="00C94624">
      <w:pPr>
        <w:pStyle w:val="ListParagraph"/>
        <w:ind w:left="360"/>
        <w:rPr>
          <w:sz w:val="24"/>
          <w:szCs w:val="24"/>
        </w:rPr>
      </w:pPr>
    </w:p>
    <w:sectPr w:rsidR="004F32B8" w:rsidRPr="00FF14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58445A"/>
    <w:multiLevelType w:val="multilevel"/>
    <w:tmpl w:val="888CDB34"/>
    <w:lvl w:ilvl="0">
      <w:start w:val="1"/>
      <w:numFmt w:val="decimal"/>
      <w:lvlText w:val="%1."/>
      <w:lvlJc w:val="left"/>
      <w:pPr>
        <w:ind w:left="360" w:hanging="360"/>
      </w:pPr>
      <w:rPr>
        <w:rFonts w:hint="default"/>
        <w:sz w:val="22"/>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 w15:restartNumberingAfterBreak="0">
    <w:nsid w:val="349500EF"/>
    <w:multiLevelType w:val="hybridMultilevel"/>
    <w:tmpl w:val="EEBA0D4A"/>
    <w:lvl w:ilvl="0" w:tplc="A8D2F170">
      <w:start w:val="1"/>
      <w:numFmt w:val="decimal"/>
      <w:lvlText w:val="%1."/>
      <w:lvlJc w:val="left"/>
      <w:pPr>
        <w:ind w:left="720" w:hanging="360"/>
      </w:pPr>
      <w:rPr>
        <w:rFonts w:eastAsiaTheme="minorEastAsia" w:hint="default"/>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8841949">
    <w:abstractNumId w:val="1"/>
  </w:num>
  <w:num w:numId="2" w16cid:durableId="11949218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1427"/>
    <w:rsid w:val="00064CFC"/>
    <w:rsid w:val="000800A7"/>
    <w:rsid w:val="000932ED"/>
    <w:rsid w:val="000C7382"/>
    <w:rsid w:val="00104337"/>
    <w:rsid w:val="00204100"/>
    <w:rsid w:val="00230714"/>
    <w:rsid w:val="002371F0"/>
    <w:rsid w:val="002F62B8"/>
    <w:rsid w:val="00314834"/>
    <w:rsid w:val="0035338B"/>
    <w:rsid w:val="0036124D"/>
    <w:rsid w:val="00383BFF"/>
    <w:rsid w:val="00423067"/>
    <w:rsid w:val="00444CE3"/>
    <w:rsid w:val="004F32B8"/>
    <w:rsid w:val="004F6A7C"/>
    <w:rsid w:val="005406A5"/>
    <w:rsid w:val="005612A3"/>
    <w:rsid w:val="0058132F"/>
    <w:rsid w:val="00587E3F"/>
    <w:rsid w:val="00596C8E"/>
    <w:rsid w:val="005A0DD3"/>
    <w:rsid w:val="006062AF"/>
    <w:rsid w:val="00657C56"/>
    <w:rsid w:val="006964D1"/>
    <w:rsid w:val="006E2BD8"/>
    <w:rsid w:val="00765A02"/>
    <w:rsid w:val="00791252"/>
    <w:rsid w:val="00791B7A"/>
    <w:rsid w:val="00794260"/>
    <w:rsid w:val="007B757B"/>
    <w:rsid w:val="007F3D60"/>
    <w:rsid w:val="00861EA1"/>
    <w:rsid w:val="0087723A"/>
    <w:rsid w:val="008B3455"/>
    <w:rsid w:val="008B7633"/>
    <w:rsid w:val="008E0638"/>
    <w:rsid w:val="009A2962"/>
    <w:rsid w:val="00B23FC7"/>
    <w:rsid w:val="00B810B5"/>
    <w:rsid w:val="00BD53C2"/>
    <w:rsid w:val="00BF7A07"/>
    <w:rsid w:val="00C66621"/>
    <w:rsid w:val="00C94624"/>
    <w:rsid w:val="00CC12C4"/>
    <w:rsid w:val="00CF5196"/>
    <w:rsid w:val="00D14E10"/>
    <w:rsid w:val="00D80171"/>
    <w:rsid w:val="00F15D01"/>
    <w:rsid w:val="00F400C7"/>
    <w:rsid w:val="00F61E7A"/>
    <w:rsid w:val="00FB29B5"/>
    <w:rsid w:val="00FF14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1BA8B"/>
  <w15:chartTrackingRefBased/>
  <w15:docId w15:val="{1CCDCCAF-6937-4C1A-AD2D-DFE549814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1427"/>
    <w:pPr>
      <w:ind w:left="720"/>
      <w:contextualSpacing/>
    </w:pPr>
  </w:style>
  <w:style w:type="character" w:styleId="Hyperlink">
    <w:name w:val="Hyperlink"/>
    <w:basedOn w:val="DefaultParagraphFont"/>
    <w:uiPriority w:val="99"/>
    <w:unhideWhenUsed/>
    <w:rsid w:val="004F32B8"/>
    <w:rPr>
      <w:color w:val="0563C1" w:themeColor="hyperlink"/>
      <w:u w:val="single"/>
    </w:rPr>
  </w:style>
  <w:style w:type="character" w:styleId="UnresolvedMention">
    <w:name w:val="Unresolved Mention"/>
    <w:basedOn w:val="DefaultParagraphFont"/>
    <w:uiPriority w:val="99"/>
    <w:semiHidden/>
    <w:unhideWhenUsed/>
    <w:rsid w:val="004F32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lebooks-com.ezproxy.uwtsd.ac.uk/Product/Index/1771300?page=0&amp;startBookmarkId=-1"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bout.nike.com/en/company" TargetMode="External"/><Relationship Id="rId12" Type="http://schemas.openxmlformats.org/officeDocument/2006/relationships/hyperlink" Target="https://panmore.com/nike-inc-vision-statement-mission-stat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www.statista.com/statistics/241861/global-revenue-of-nike-by-region/" TargetMode="External"/><Relationship Id="rId5" Type="http://schemas.openxmlformats.org/officeDocument/2006/relationships/image" Target="media/image1.png"/><Relationship Id="rId10" Type="http://schemas.openxmlformats.org/officeDocument/2006/relationships/hyperlink" Target="https://www.nike.com/gb/" TargetMode="External"/><Relationship Id="rId4" Type="http://schemas.openxmlformats.org/officeDocument/2006/relationships/webSettings" Target="webSettings.xml"/><Relationship Id="rId9" Type="http://schemas.openxmlformats.org/officeDocument/2006/relationships/hyperlink" Target="https://ebookcentral.proquest.com/lib/trinity/reader.action?docID=597837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378</TotalTime>
  <Pages>15</Pages>
  <Words>4915</Words>
  <Characters>28020</Characters>
  <Application>Microsoft Office Word</Application>
  <DocSecurity>0</DocSecurity>
  <Lines>233</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Chorlova</dc:creator>
  <cp:keywords/>
  <dc:description/>
  <cp:lastModifiedBy>Martina Chorlova</cp:lastModifiedBy>
  <cp:revision>30</cp:revision>
  <dcterms:created xsi:type="dcterms:W3CDTF">2023-08-25T12:40:00Z</dcterms:created>
  <dcterms:modified xsi:type="dcterms:W3CDTF">2023-08-25T21:43:00Z</dcterms:modified>
</cp:coreProperties>
</file>