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B5067" w14:textId="77777777" w:rsidR="003E3E63" w:rsidRPr="006633A3" w:rsidRDefault="003E3E63" w:rsidP="00985C9A">
      <w:pPr>
        <w:spacing w:line="360" w:lineRule="auto"/>
        <w:jc w:val="center"/>
        <w:rPr>
          <w:rFonts w:ascii="Arial" w:hAnsi="Arial" w:cs="Arial"/>
        </w:rPr>
      </w:pPr>
    </w:p>
    <w:p w14:paraId="25B87FFF" w14:textId="77777777"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University of Wales Trinity St David</w:t>
      </w:r>
    </w:p>
    <w:p w14:paraId="321327CA" w14:textId="77777777" w:rsidR="003E3E63" w:rsidRPr="006633A3" w:rsidRDefault="003E3E63" w:rsidP="00985C9A">
      <w:pPr>
        <w:spacing w:line="360" w:lineRule="auto"/>
        <w:jc w:val="center"/>
        <w:rPr>
          <w:rFonts w:ascii="Arial" w:hAnsi="Arial" w:cs="Arial"/>
          <w:b/>
          <w:bCs/>
          <w:sz w:val="36"/>
          <w:szCs w:val="36"/>
        </w:rPr>
      </w:pPr>
    </w:p>
    <w:p w14:paraId="23EA352B" w14:textId="77777777"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Master of Arts: Outdoor Education</w:t>
      </w:r>
    </w:p>
    <w:p w14:paraId="6B0682B8" w14:textId="77777777" w:rsidR="003E3E63" w:rsidRPr="006633A3" w:rsidRDefault="003E3E63" w:rsidP="00985C9A">
      <w:pPr>
        <w:spacing w:line="360" w:lineRule="auto"/>
        <w:jc w:val="center"/>
        <w:rPr>
          <w:rFonts w:ascii="Arial" w:hAnsi="Arial" w:cs="Arial"/>
          <w:b/>
          <w:bCs/>
          <w:sz w:val="36"/>
          <w:szCs w:val="36"/>
        </w:rPr>
      </w:pPr>
    </w:p>
    <w:p w14:paraId="4DF42DBC" w14:textId="59DBBF45"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Adventure, Technology and Ecology in Outdoor Learning</w:t>
      </w:r>
      <w:r w:rsidR="00450E4C" w:rsidRPr="006633A3">
        <w:rPr>
          <w:rFonts w:ascii="Arial" w:hAnsi="Arial" w:cs="Arial"/>
          <w:b/>
          <w:bCs/>
          <w:sz w:val="36"/>
          <w:szCs w:val="36"/>
        </w:rPr>
        <w:t xml:space="preserve"> - </w:t>
      </w:r>
      <w:r w:rsidRPr="006633A3">
        <w:rPr>
          <w:rFonts w:ascii="Arial" w:hAnsi="Arial" w:cs="Arial"/>
          <w:b/>
          <w:bCs/>
          <w:sz w:val="36"/>
          <w:szCs w:val="36"/>
        </w:rPr>
        <w:t>BMOE7012</w:t>
      </w:r>
    </w:p>
    <w:p w14:paraId="2B8B6F9F" w14:textId="77777777" w:rsidR="003E3E63" w:rsidRPr="006633A3" w:rsidRDefault="003E3E63" w:rsidP="00985C9A">
      <w:pPr>
        <w:spacing w:line="360" w:lineRule="auto"/>
        <w:jc w:val="center"/>
        <w:rPr>
          <w:rFonts w:ascii="Arial" w:hAnsi="Arial" w:cs="Arial"/>
          <w:b/>
          <w:bCs/>
          <w:sz w:val="36"/>
          <w:szCs w:val="36"/>
        </w:rPr>
      </w:pPr>
    </w:p>
    <w:p w14:paraId="1F45F6F0" w14:textId="223EA9D5"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Assessment 2</w:t>
      </w:r>
    </w:p>
    <w:p w14:paraId="5A1F164D" w14:textId="77777777" w:rsidR="003E3E63" w:rsidRPr="006633A3" w:rsidRDefault="003E3E63" w:rsidP="00985C9A">
      <w:pPr>
        <w:spacing w:line="360" w:lineRule="auto"/>
        <w:jc w:val="center"/>
        <w:rPr>
          <w:rFonts w:ascii="Arial" w:hAnsi="Arial" w:cs="Arial"/>
          <w:b/>
          <w:bCs/>
          <w:sz w:val="36"/>
          <w:szCs w:val="36"/>
        </w:rPr>
      </w:pPr>
    </w:p>
    <w:p w14:paraId="4B4C2D29" w14:textId="4817904B" w:rsidR="00450E4C" w:rsidRPr="006633A3" w:rsidRDefault="00342201" w:rsidP="0091322C">
      <w:pPr>
        <w:spacing w:line="360" w:lineRule="auto"/>
        <w:jc w:val="center"/>
        <w:rPr>
          <w:rFonts w:ascii="Arial" w:hAnsi="Arial" w:cs="Arial"/>
          <w:b/>
          <w:bCs/>
          <w:sz w:val="36"/>
          <w:szCs w:val="36"/>
        </w:rPr>
      </w:pPr>
      <w:r w:rsidRPr="006633A3">
        <w:rPr>
          <w:rFonts w:ascii="Arial" w:hAnsi="Arial" w:cs="Arial"/>
          <w:b/>
          <w:bCs/>
          <w:sz w:val="36"/>
          <w:szCs w:val="36"/>
        </w:rPr>
        <w:t>Programme Proposal</w:t>
      </w:r>
      <w:r w:rsidR="0091322C" w:rsidRPr="006633A3">
        <w:rPr>
          <w:rFonts w:ascii="Arial" w:hAnsi="Arial" w:cs="Arial"/>
          <w:b/>
          <w:bCs/>
          <w:sz w:val="36"/>
          <w:szCs w:val="36"/>
        </w:rPr>
        <w:t xml:space="preserve"> – </w:t>
      </w:r>
      <w:r w:rsidR="00112C51" w:rsidRPr="006633A3">
        <w:rPr>
          <w:rFonts w:ascii="Arial" w:hAnsi="Arial" w:cs="Arial"/>
          <w:b/>
          <w:bCs/>
          <w:sz w:val="36"/>
          <w:szCs w:val="36"/>
        </w:rPr>
        <w:t>‘</w:t>
      </w:r>
      <w:r w:rsidR="00BE4D8B" w:rsidRPr="006633A3">
        <w:rPr>
          <w:rFonts w:ascii="Arial" w:hAnsi="Arial" w:cs="Arial"/>
          <w:b/>
          <w:bCs/>
          <w:sz w:val="36"/>
          <w:szCs w:val="36"/>
        </w:rPr>
        <w:t>Eco Na</w:t>
      </w:r>
      <w:r w:rsidR="00A32222" w:rsidRPr="006633A3">
        <w:rPr>
          <w:rFonts w:ascii="Arial" w:hAnsi="Arial" w:cs="Arial"/>
          <w:b/>
          <w:bCs/>
          <w:sz w:val="36"/>
          <w:szCs w:val="36"/>
        </w:rPr>
        <w:t xml:space="preserve">vigator </w:t>
      </w:r>
      <w:r w:rsidR="00BE4D8B" w:rsidRPr="006633A3">
        <w:rPr>
          <w:rFonts w:ascii="Arial" w:hAnsi="Arial" w:cs="Arial"/>
          <w:b/>
          <w:bCs/>
          <w:sz w:val="36"/>
          <w:szCs w:val="36"/>
        </w:rPr>
        <w:t>Explorers</w:t>
      </w:r>
      <w:r w:rsidR="00112C51" w:rsidRPr="006633A3">
        <w:rPr>
          <w:rFonts w:ascii="Arial" w:hAnsi="Arial" w:cs="Arial"/>
          <w:b/>
          <w:bCs/>
          <w:sz w:val="36"/>
          <w:szCs w:val="36"/>
        </w:rPr>
        <w:t>’</w:t>
      </w:r>
    </w:p>
    <w:p w14:paraId="04F33C05" w14:textId="77777777" w:rsidR="0091322C" w:rsidRPr="006633A3" w:rsidRDefault="0091322C" w:rsidP="0091322C">
      <w:pPr>
        <w:spacing w:line="360" w:lineRule="auto"/>
        <w:jc w:val="center"/>
        <w:rPr>
          <w:rFonts w:ascii="Arial" w:hAnsi="Arial" w:cs="Arial"/>
          <w:b/>
          <w:bCs/>
          <w:sz w:val="36"/>
          <w:szCs w:val="36"/>
        </w:rPr>
      </w:pPr>
    </w:p>
    <w:p w14:paraId="2952C669" w14:textId="0C2321E7" w:rsidR="0091322C" w:rsidRPr="006633A3" w:rsidRDefault="0091322C" w:rsidP="0091322C">
      <w:pPr>
        <w:spacing w:line="360" w:lineRule="auto"/>
        <w:jc w:val="center"/>
        <w:rPr>
          <w:rFonts w:ascii="Arial" w:hAnsi="Arial" w:cs="Arial"/>
          <w:b/>
          <w:bCs/>
          <w:sz w:val="36"/>
          <w:szCs w:val="36"/>
        </w:rPr>
      </w:pPr>
      <w:r w:rsidRPr="006633A3">
        <w:rPr>
          <w:rFonts w:ascii="Arial" w:hAnsi="Arial" w:cs="Arial"/>
          <w:b/>
          <w:bCs/>
          <w:sz w:val="36"/>
          <w:szCs w:val="36"/>
        </w:rPr>
        <w:t xml:space="preserve">Word Count – </w:t>
      </w:r>
      <w:r w:rsidR="002E28AF">
        <w:rPr>
          <w:rFonts w:ascii="Arial" w:hAnsi="Arial" w:cs="Arial"/>
          <w:b/>
          <w:bCs/>
          <w:sz w:val="36"/>
          <w:szCs w:val="36"/>
        </w:rPr>
        <w:t>4134</w:t>
      </w:r>
      <w:r w:rsidRPr="006633A3">
        <w:rPr>
          <w:rFonts w:ascii="Arial" w:hAnsi="Arial" w:cs="Arial"/>
          <w:b/>
          <w:bCs/>
          <w:sz w:val="36"/>
          <w:szCs w:val="36"/>
        </w:rPr>
        <w:t xml:space="preserve"> / 3750</w:t>
      </w:r>
    </w:p>
    <w:p w14:paraId="307D2474" w14:textId="77777777" w:rsidR="003E3E63" w:rsidRPr="006633A3" w:rsidRDefault="003E3E63" w:rsidP="00985C9A">
      <w:pPr>
        <w:spacing w:line="360" w:lineRule="auto"/>
        <w:jc w:val="center"/>
        <w:rPr>
          <w:rFonts w:ascii="Arial" w:hAnsi="Arial" w:cs="Arial"/>
          <w:b/>
          <w:bCs/>
          <w:sz w:val="36"/>
          <w:szCs w:val="36"/>
        </w:rPr>
      </w:pPr>
    </w:p>
    <w:p w14:paraId="0AF9CD41" w14:textId="77777777"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Student – 2415962</w:t>
      </w:r>
    </w:p>
    <w:p w14:paraId="2C43ED2A" w14:textId="77777777" w:rsidR="003E3E63" w:rsidRPr="006633A3" w:rsidRDefault="003E3E63" w:rsidP="00985C9A">
      <w:pPr>
        <w:spacing w:line="360" w:lineRule="auto"/>
        <w:jc w:val="center"/>
        <w:rPr>
          <w:rFonts w:ascii="Arial" w:hAnsi="Arial" w:cs="Arial"/>
          <w:b/>
          <w:bCs/>
          <w:sz w:val="36"/>
          <w:szCs w:val="36"/>
        </w:rPr>
      </w:pPr>
    </w:p>
    <w:p w14:paraId="44EE20BA" w14:textId="77777777" w:rsidR="003E3E63" w:rsidRPr="006633A3" w:rsidRDefault="003E3E63" w:rsidP="00985C9A">
      <w:pPr>
        <w:spacing w:line="360" w:lineRule="auto"/>
        <w:jc w:val="center"/>
        <w:rPr>
          <w:rFonts w:ascii="Arial" w:hAnsi="Arial" w:cs="Arial"/>
          <w:b/>
          <w:bCs/>
          <w:sz w:val="36"/>
          <w:szCs w:val="36"/>
        </w:rPr>
      </w:pPr>
      <w:r w:rsidRPr="006633A3">
        <w:rPr>
          <w:rFonts w:ascii="Arial" w:hAnsi="Arial" w:cs="Arial"/>
          <w:b/>
          <w:bCs/>
          <w:sz w:val="36"/>
          <w:szCs w:val="36"/>
        </w:rPr>
        <w:t>Bethan Schofield</w:t>
      </w:r>
    </w:p>
    <w:p w14:paraId="0791C2E6" w14:textId="3A59060A" w:rsidR="00E6279A" w:rsidRPr="006633A3" w:rsidRDefault="002A5C9E" w:rsidP="00921A58">
      <w:pPr>
        <w:spacing w:line="360" w:lineRule="auto"/>
        <w:rPr>
          <w:rFonts w:ascii="Arial" w:hAnsi="Arial" w:cs="Arial"/>
        </w:rPr>
      </w:pPr>
      <w:r w:rsidRPr="006633A3">
        <w:rPr>
          <w:rFonts w:ascii="Arial" w:hAnsi="Arial" w:cs="Arial"/>
        </w:rPr>
        <w:br w:type="page"/>
      </w:r>
    </w:p>
    <w:p w14:paraId="64D28C92" w14:textId="0EAC9552" w:rsidR="000E201B" w:rsidRPr="006633A3" w:rsidRDefault="00882E21" w:rsidP="00985C9A">
      <w:pPr>
        <w:spacing w:line="360" w:lineRule="auto"/>
        <w:rPr>
          <w:rFonts w:ascii="Arial" w:hAnsi="Arial" w:cs="Arial"/>
          <w:b/>
          <w:bCs/>
          <w:sz w:val="28"/>
          <w:szCs w:val="28"/>
        </w:rPr>
      </w:pPr>
      <w:r w:rsidRPr="006633A3">
        <w:rPr>
          <w:rFonts w:ascii="Arial" w:hAnsi="Arial" w:cs="Arial"/>
          <w:b/>
          <w:bCs/>
          <w:sz w:val="28"/>
          <w:szCs w:val="28"/>
        </w:rPr>
        <w:lastRenderedPageBreak/>
        <w:t>Introduction:</w:t>
      </w:r>
      <w:r w:rsidR="00C15E70" w:rsidRPr="006633A3">
        <w:rPr>
          <w:rFonts w:ascii="Arial" w:hAnsi="Arial" w:cs="Arial"/>
          <w:b/>
          <w:bCs/>
          <w:sz w:val="28"/>
          <w:szCs w:val="28"/>
        </w:rPr>
        <w:t xml:space="preserve">  </w:t>
      </w:r>
    </w:p>
    <w:p w14:paraId="0923385A" w14:textId="77777777" w:rsidR="008B4FE8" w:rsidRPr="006633A3" w:rsidRDefault="008B4FE8" w:rsidP="00985C9A">
      <w:pPr>
        <w:spacing w:line="360" w:lineRule="auto"/>
        <w:rPr>
          <w:rFonts w:ascii="Arial" w:hAnsi="Arial" w:cs="Arial"/>
        </w:rPr>
      </w:pPr>
    </w:p>
    <w:p w14:paraId="4525FF82" w14:textId="3A0FF3AF" w:rsidR="008E4DAD" w:rsidRPr="006633A3" w:rsidRDefault="008B4FE8" w:rsidP="00985C9A">
      <w:pPr>
        <w:spacing w:line="360" w:lineRule="auto"/>
        <w:rPr>
          <w:rFonts w:ascii="Arial" w:hAnsi="Arial" w:cs="Arial"/>
        </w:rPr>
      </w:pPr>
      <w:r w:rsidRPr="006633A3">
        <w:rPr>
          <w:rFonts w:ascii="Arial" w:hAnsi="Arial" w:cs="Arial"/>
        </w:rPr>
        <w:t xml:space="preserve">The Eco </w:t>
      </w:r>
      <w:r w:rsidR="00B54068" w:rsidRPr="006633A3">
        <w:rPr>
          <w:rFonts w:ascii="Arial" w:hAnsi="Arial" w:cs="Arial"/>
        </w:rPr>
        <w:t xml:space="preserve">Navigator Explorers </w:t>
      </w:r>
      <w:r w:rsidRPr="006633A3">
        <w:rPr>
          <w:rFonts w:ascii="Arial" w:hAnsi="Arial" w:cs="Arial"/>
        </w:rPr>
        <w:t xml:space="preserve">Programme </w:t>
      </w:r>
      <w:r w:rsidR="00794855" w:rsidRPr="006633A3">
        <w:rPr>
          <w:rFonts w:ascii="Arial" w:hAnsi="Arial" w:cs="Arial"/>
        </w:rPr>
        <w:t xml:space="preserve">(ENEP) </w:t>
      </w:r>
      <w:r w:rsidR="00EE649D" w:rsidRPr="006633A3">
        <w:rPr>
          <w:rFonts w:ascii="Arial" w:hAnsi="Arial" w:cs="Arial"/>
        </w:rPr>
        <w:t xml:space="preserve">has been </w:t>
      </w:r>
      <w:r w:rsidRPr="006633A3">
        <w:rPr>
          <w:rFonts w:ascii="Arial" w:hAnsi="Arial" w:cs="Arial"/>
        </w:rPr>
        <w:t xml:space="preserve">designed to </w:t>
      </w:r>
      <w:r w:rsidR="00FC1DA4" w:rsidRPr="006633A3">
        <w:rPr>
          <w:rFonts w:ascii="Arial" w:hAnsi="Arial" w:cs="Arial"/>
        </w:rPr>
        <w:t xml:space="preserve">provide </w:t>
      </w:r>
      <w:r w:rsidR="006471E7" w:rsidRPr="006633A3">
        <w:rPr>
          <w:rFonts w:ascii="Arial" w:hAnsi="Arial" w:cs="Arial"/>
        </w:rPr>
        <w:t xml:space="preserve">primary school teachers and </w:t>
      </w:r>
      <w:r w:rsidR="00EE649D" w:rsidRPr="006633A3">
        <w:rPr>
          <w:rFonts w:ascii="Arial" w:hAnsi="Arial" w:cs="Arial"/>
        </w:rPr>
        <w:t xml:space="preserve">early years </w:t>
      </w:r>
      <w:r w:rsidR="00FC1DA4" w:rsidRPr="006633A3">
        <w:rPr>
          <w:rFonts w:ascii="Arial" w:hAnsi="Arial" w:cs="Arial"/>
        </w:rPr>
        <w:t>practitioners</w:t>
      </w:r>
      <w:r w:rsidR="008749C0" w:rsidRPr="006633A3">
        <w:rPr>
          <w:rFonts w:ascii="Arial" w:hAnsi="Arial" w:cs="Arial"/>
        </w:rPr>
        <w:t xml:space="preserve"> </w:t>
      </w:r>
      <w:r w:rsidR="00FC1DA4" w:rsidRPr="006633A3">
        <w:rPr>
          <w:rFonts w:ascii="Arial" w:hAnsi="Arial" w:cs="Arial"/>
        </w:rPr>
        <w:t xml:space="preserve">with a </w:t>
      </w:r>
      <w:r w:rsidR="000D4400" w:rsidRPr="006633A3">
        <w:rPr>
          <w:rFonts w:ascii="Arial" w:hAnsi="Arial" w:cs="Arial"/>
        </w:rPr>
        <w:t xml:space="preserve">learning tool </w:t>
      </w:r>
      <w:r w:rsidR="00EE649D" w:rsidRPr="006633A3">
        <w:rPr>
          <w:rFonts w:ascii="Arial" w:hAnsi="Arial" w:cs="Arial"/>
        </w:rPr>
        <w:t xml:space="preserve">aimed at </w:t>
      </w:r>
      <w:r w:rsidR="000D4400" w:rsidRPr="006633A3">
        <w:rPr>
          <w:rFonts w:ascii="Arial" w:hAnsi="Arial" w:cs="Arial"/>
        </w:rPr>
        <w:t xml:space="preserve">promoting ecological awareness, </w:t>
      </w:r>
      <w:r w:rsidR="00EE649D" w:rsidRPr="006633A3">
        <w:rPr>
          <w:rFonts w:ascii="Arial" w:hAnsi="Arial" w:cs="Arial"/>
        </w:rPr>
        <w:t xml:space="preserve">alongside </w:t>
      </w:r>
      <w:r w:rsidR="00174501" w:rsidRPr="006633A3">
        <w:rPr>
          <w:rFonts w:ascii="Arial" w:hAnsi="Arial" w:cs="Arial"/>
        </w:rPr>
        <w:t xml:space="preserve">teaching </w:t>
      </w:r>
      <w:r w:rsidR="006471E7" w:rsidRPr="006633A3">
        <w:rPr>
          <w:rFonts w:ascii="Arial" w:hAnsi="Arial" w:cs="Arial"/>
        </w:rPr>
        <w:t xml:space="preserve">the basics of </w:t>
      </w:r>
      <w:r w:rsidR="00174501" w:rsidRPr="006633A3">
        <w:rPr>
          <w:rFonts w:ascii="Arial" w:hAnsi="Arial" w:cs="Arial"/>
        </w:rPr>
        <w:t>map reading and navigational skills, whilst creating a</w:t>
      </w:r>
      <w:r w:rsidR="00AE4B77" w:rsidRPr="006633A3">
        <w:rPr>
          <w:rFonts w:ascii="Arial" w:hAnsi="Arial" w:cs="Arial"/>
        </w:rPr>
        <w:t xml:space="preserve">n element of </w:t>
      </w:r>
      <w:r w:rsidR="00174501" w:rsidRPr="006633A3">
        <w:rPr>
          <w:rFonts w:ascii="Arial" w:hAnsi="Arial" w:cs="Arial"/>
        </w:rPr>
        <w:t xml:space="preserve">fun </w:t>
      </w:r>
      <w:r w:rsidR="00AE4B77" w:rsidRPr="006633A3">
        <w:rPr>
          <w:rFonts w:ascii="Arial" w:hAnsi="Arial" w:cs="Arial"/>
        </w:rPr>
        <w:t xml:space="preserve">and adventure </w:t>
      </w:r>
      <w:r w:rsidR="009F4B0F" w:rsidRPr="006633A3">
        <w:rPr>
          <w:rFonts w:ascii="Arial" w:hAnsi="Arial" w:cs="Arial"/>
        </w:rPr>
        <w:t>in</w:t>
      </w:r>
      <w:r w:rsidR="00E238FA" w:rsidRPr="006633A3">
        <w:rPr>
          <w:rFonts w:ascii="Arial" w:hAnsi="Arial" w:cs="Arial"/>
        </w:rPr>
        <w:t xml:space="preserve"> a real-life </w:t>
      </w:r>
      <w:r w:rsidR="00174501" w:rsidRPr="006633A3">
        <w:rPr>
          <w:rFonts w:ascii="Arial" w:hAnsi="Arial" w:cs="Arial"/>
        </w:rPr>
        <w:t xml:space="preserve">treasure hunt </w:t>
      </w:r>
      <w:r w:rsidR="00F955ED" w:rsidRPr="006633A3">
        <w:rPr>
          <w:rFonts w:ascii="Arial" w:hAnsi="Arial" w:cs="Arial"/>
        </w:rPr>
        <w:t xml:space="preserve">using modern technologies.  </w:t>
      </w:r>
      <w:r w:rsidR="00081061" w:rsidRPr="006633A3">
        <w:rPr>
          <w:rFonts w:ascii="Arial" w:hAnsi="Arial" w:cs="Arial"/>
        </w:rPr>
        <w:t xml:space="preserve">The aim of the project is to encourage primary school age children to </w:t>
      </w:r>
      <w:r w:rsidR="00B55FF8" w:rsidRPr="006633A3">
        <w:rPr>
          <w:rFonts w:ascii="Arial" w:hAnsi="Arial" w:cs="Arial"/>
        </w:rPr>
        <w:t>engage in simple outdoor activities, such as walking</w:t>
      </w:r>
      <w:r w:rsidR="00E07F98" w:rsidRPr="006633A3">
        <w:rPr>
          <w:rFonts w:ascii="Arial" w:hAnsi="Arial" w:cs="Arial"/>
        </w:rPr>
        <w:t xml:space="preserve">, to encourage </w:t>
      </w:r>
      <w:r w:rsidR="00D50BFB" w:rsidRPr="006633A3">
        <w:rPr>
          <w:rFonts w:ascii="Arial" w:hAnsi="Arial" w:cs="Arial"/>
        </w:rPr>
        <w:t>children t</w:t>
      </w:r>
      <w:r w:rsidR="00D063CE" w:rsidRPr="006633A3">
        <w:rPr>
          <w:rFonts w:ascii="Arial" w:hAnsi="Arial" w:cs="Arial"/>
        </w:rPr>
        <w:t xml:space="preserve">o be more active </w:t>
      </w:r>
      <w:r w:rsidR="00E07F98" w:rsidRPr="006633A3">
        <w:rPr>
          <w:rFonts w:ascii="Arial" w:hAnsi="Arial" w:cs="Arial"/>
        </w:rPr>
        <w:t xml:space="preserve">and </w:t>
      </w:r>
      <w:r w:rsidR="00D53BC4" w:rsidRPr="006633A3">
        <w:rPr>
          <w:rFonts w:ascii="Arial" w:hAnsi="Arial" w:cs="Arial"/>
        </w:rPr>
        <w:t>increase</w:t>
      </w:r>
      <w:r w:rsidR="00E07F98" w:rsidRPr="006633A3">
        <w:rPr>
          <w:rFonts w:ascii="Arial" w:hAnsi="Arial" w:cs="Arial"/>
        </w:rPr>
        <w:t xml:space="preserve"> their physical activity levels</w:t>
      </w:r>
      <w:r w:rsidR="0023453B" w:rsidRPr="006633A3">
        <w:rPr>
          <w:rFonts w:ascii="Arial" w:hAnsi="Arial" w:cs="Arial"/>
        </w:rPr>
        <w:t xml:space="preserve"> (</w:t>
      </w:r>
      <w:proofErr w:type="spellStart"/>
      <w:r w:rsidR="0023453B" w:rsidRPr="006633A3">
        <w:rPr>
          <w:rFonts w:ascii="Arial" w:hAnsi="Arial" w:cs="Arial"/>
        </w:rPr>
        <w:t>Koorts</w:t>
      </w:r>
      <w:proofErr w:type="spellEnd"/>
      <w:r w:rsidR="0023453B" w:rsidRPr="006633A3">
        <w:rPr>
          <w:rFonts w:ascii="Arial" w:hAnsi="Arial" w:cs="Arial"/>
        </w:rPr>
        <w:t xml:space="preserve"> </w:t>
      </w:r>
      <w:r w:rsidR="0023453B" w:rsidRPr="006633A3">
        <w:rPr>
          <w:rFonts w:ascii="Arial" w:hAnsi="Arial" w:cs="Arial"/>
          <w:i/>
          <w:iCs/>
        </w:rPr>
        <w:t>et al</w:t>
      </w:r>
      <w:r w:rsidR="0023453B" w:rsidRPr="006633A3">
        <w:rPr>
          <w:rFonts w:ascii="Arial" w:hAnsi="Arial" w:cs="Arial"/>
        </w:rPr>
        <w:t xml:space="preserve"> 2023</w:t>
      </w:r>
      <w:r w:rsidR="004A5D40" w:rsidRPr="006633A3">
        <w:rPr>
          <w:rFonts w:ascii="Arial" w:hAnsi="Arial" w:cs="Arial"/>
        </w:rPr>
        <w:t xml:space="preserve"> &amp; Mulhall </w:t>
      </w:r>
      <w:r w:rsidR="004A5D40" w:rsidRPr="006633A3">
        <w:rPr>
          <w:rFonts w:ascii="Arial" w:hAnsi="Arial" w:cs="Arial"/>
          <w:i/>
          <w:iCs/>
        </w:rPr>
        <w:t>et al</w:t>
      </w:r>
      <w:r w:rsidR="004A5D40" w:rsidRPr="006633A3">
        <w:rPr>
          <w:rFonts w:ascii="Arial" w:hAnsi="Arial" w:cs="Arial"/>
        </w:rPr>
        <w:t xml:space="preserve"> 2024</w:t>
      </w:r>
      <w:r w:rsidR="0023453B" w:rsidRPr="006633A3">
        <w:rPr>
          <w:rFonts w:ascii="Arial" w:hAnsi="Arial" w:cs="Arial"/>
        </w:rPr>
        <w:t>)</w:t>
      </w:r>
      <w:r w:rsidR="00B55FF8" w:rsidRPr="006633A3">
        <w:rPr>
          <w:rFonts w:ascii="Arial" w:hAnsi="Arial" w:cs="Arial"/>
        </w:rPr>
        <w:t xml:space="preserve">.  Along with </w:t>
      </w:r>
      <w:r w:rsidR="00E56BDA" w:rsidRPr="006633A3">
        <w:rPr>
          <w:rFonts w:ascii="Arial" w:hAnsi="Arial" w:cs="Arial"/>
        </w:rPr>
        <w:t xml:space="preserve">identifying </w:t>
      </w:r>
      <w:r w:rsidR="00B07896" w:rsidRPr="006633A3">
        <w:rPr>
          <w:rFonts w:ascii="Arial" w:hAnsi="Arial" w:cs="Arial"/>
        </w:rPr>
        <w:t xml:space="preserve">pockets of </w:t>
      </w:r>
      <w:r w:rsidR="00812DF7" w:rsidRPr="006633A3">
        <w:rPr>
          <w:rFonts w:ascii="Arial" w:hAnsi="Arial" w:cs="Arial"/>
        </w:rPr>
        <w:t xml:space="preserve">eco-systems and </w:t>
      </w:r>
      <w:r w:rsidR="00D32749" w:rsidRPr="006633A3">
        <w:rPr>
          <w:rFonts w:ascii="Arial" w:hAnsi="Arial" w:cs="Arial"/>
        </w:rPr>
        <w:t xml:space="preserve">raising awareness of the </w:t>
      </w:r>
      <w:r w:rsidR="00812DF7" w:rsidRPr="006633A3">
        <w:rPr>
          <w:rFonts w:ascii="Arial" w:hAnsi="Arial" w:cs="Arial"/>
        </w:rPr>
        <w:t>impact people can have on these</w:t>
      </w:r>
      <w:r w:rsidR="00A32F44" w:rsidRPr="006633A3">
        <w:rPr>
          <w:rFonts w:ascii="Arial" w:hAnsi="Arial" w:cs="Arial"/>
        </w:rPr>
        <w:t xml:space="preserve"> (Huddart &amp; Stott 2019)</w:t>
      </w:r>
      <w:r w:rsidR="00812DF7" w:rsidRPr="006633A3">
        <w:rPr>
          <w:rFonts w:ascii="Arial" w:hAnsi="Arial" w:cs="Arial"/>
        </w:rPr>
        <w:t>.  Added in</w:t>
      </w:r>
      <w:r w:rsidR="00023282" w:rsidRPr="006633A3">
        <w:rPr>
          <w:rFonts w:ascii="Arial" w:hAnsi="Arial" w:cs="Arial"/>
        </w:rPr>
        <w:t xml:space="preserve">to this is </w:t>
      </w:r>
      <w:r w:rsidR="00812DF7" w:rsidRPr="006633A3">
        <w:rPr>
          <w:rFonts w:ascii="Arial" w:hAnsi="Arial" w:cs="Arial"/>
        </w:rPr>
        <w:t xml:space="preserve">an element of adventure and excitement as the navigational skills </w:t>
      </w:r>
      <w:r w:rsidR="00794855" w:rsidRPr="006633A3">
        <w:rPr>
          <w:rFonts w:ascii="Arial" w:hAnsi="Arial" w:cs="Arial"/>
        </w:rPr>
        <w:t>being taught leads them on a modern</w:t>
      </w:r>
      <w:r w:rsidR="00D53BC4" w:rsidRPr="006633A3">
        <w:rPr>
          <w:rFonts w:ascii="Arial" w:hAnsi="Arial" w:cs="Arial"/>
        </w:rPr>
        <w:t>-</w:t>
      </w:r>
      <w:r w:rsidR="00794855" w:rsidRPr="006633A3">
        <w:rPr>
          <w:rFonts w:ascii="Arial" w:hAnsi="Arial" w:cs="Arial"/>
        </w:rPr>
        <w:t xml:space="preserve">day treasure hunt of </w:t>
      </w:r>
      <w:r w:rsidR="00AB5041" w:rsidRPr="006633A3">
        <w:rPr>
          <w:rFonts w:ascii="Arial" w:hAnsi="Arial" w:cs="Arial"/>
        </w:rPr>
        <w:t>geocache finding</w:t>
      </w:r>
      <w:r w:rsidR="001B5BE3" w:rsidRPr="006633A3">
        <w:rPr>
          <w:rFonts w:ascii="Arial" w:hAnsi="Arial" w:cs="Arial"/>
        </w:rPr>
        <w:t xml:space="preserve"> (S</w:t>
      </w:r>
      <w:r w:rsidR="00BF368D" w:rsidRPr="006633A3">
        <w:rPr>
          <w:rFonts w:ascii="Arial" w:hAnsi="Arial" w:cs="Arial"/>
        </w:rPr>
        <w:t>a</w:t>
      </w:r>
      <w:r w:rsidR="001B5BE3" w:rsidRPr="006633A3">
        <w:rPr>
          <w:rFonts w:ascii="Arial" w:hAnsi="Arial" w:cs="Arial"/>
        </w:rPr>
        <w:t>arela</w:t>
      </w:r>
      <w:r w:rsidR="00BF368D" w:rsidRPr="006633A3">
        <w:rPr>
          <w:rFonts w:ascii="Arial" w:hAnsi="Arial" w:cs="Arial"/>
        </w:rPr>
        <w:t xml:space="preserve"> 2019)</w:t>
      </w:r>
      <w:r w:rsidR="00AB5041" w:rsidRPr="006633A3">
        <w:rPr>
          <w:rFonts w:ascii="Arial" w:hAnsi="Arial" w:cs="Arial"/>
        </w:rPr>
        <w:t>.</w:t>
      </w:r>
    </w:p>
    <w:p w14:paraId="5C8CE9F3" w14:textId="77777777" w:rsidR="008E4DAD" w:rsidRPr="006633A3" w:rsidRDefault="008E4DAD" w:rsidP="00985C9A">
      <w:pPr>
        <w:spacing w:line="360" w:lineRule="auto"/>
        <w:rPr>
          <w:rFonts w:ascii="Arial" w:hAnsi="Arial" w:cs="Arial"/>
        </w:rPr>
      </w:pPr>
    </w:p>
    <w:p w14:paraId="396BA1A1" w14:textId="3CF3A6F0" w:rsidR="00E46EBC" w:rsidRPr="006633A3" w:rsidRDefault="009F4B0F" w:rsidP="00985C9A">
      <w:pPr>
        <w:spacing w:line="360" w:lineRule="auto"/>
        <w:rPr>
          <w:rFonts w:ascii="Arial" w:hAnsi="Arial" w:cs="Arial"/>
        </w:rPr>
      </w:pPr>
      <w:r w:rsidRPr="006633A3">
        <w:rPr>
          <w:rFonts w:ascii="Arial" w:hAnsi="Arial" w:cs="Arial"/>
        </w:rPr>
        <w:t>This prog</w:t>
      </w:r>
      <w:r w:rsidR="00AE1FB6" w:rsidRPr="006633A3">
        <w:rPr>
          <w:rFonts w:ascii="Arial" w:hAnsi="Arial" w:cs="Arial"/>
        </w:rPr>
        <w:t xml:space="preserve">ramme is </w:t>
      </w:r>
      <w:r w:rsidR="000834D9" w:rsidRPr="006633A3">
        <w:rPr>
          <w:rFonts w:ascii="Arial" w:hAnsi="Arial" w:cs="Arial"/>
        </w:rPr>
        <w:t xml:space="preserve">being put forward to the Local Education </w:t>
      </w:r>
      <w:r w:rsidR="00113D41" w:rsidRPr="006633A3">
        <w:rPr>
          <w:rFonts w:ascii="Arial" w:hAnsi="Arial" w:cs="Arial"/>
        </w:rPr>
        <w:t>A</w:t>
      </w:r>
      <w:r w:rsidR="000834D9" w:rsidRPr="006633A3">
        <w:rPr>
          <w:rFonts w:ascii="Arial" w:hAnsi="Arial" w:cs="Arial"/>
        </w:rPr>
        <w:t>uthorit</w:t>
      </w:r>
      <w:r w:rsidR="00AB5041" w:rsidRPr="006633A3">
        <w:rPr>
          <w:rFonts w:ascii="Arial" w:hAnsi="Arial" w:cs="Arial"/>
        </w:rPr>
        <w:t>y</w:t>
      </w:r>
      <w:r w:rsidR="00113D41" w:rsidRPr="006633A3">
        <w:rPr>
          <w:rFonts w:ascii="Arial" w:hAnsi="Arial" w:cs="Arial"/>
        </w:rPr>
        <w:t xml:space="preserve"> (LEA)</w:t>
      </w:r>
      <w:r w:rsidR="000834D9" w:rsidRPr="006633A3">
        <w:rPr>
          <w:rFonts w:ascii="Arial" w:hAnsi="Arial" w:cs="Arial"/>
        </w:rPr>
        <w:t xml:space="preserve"> as a </w:t>
      </w:r>
      <w:r w:rsidR="00885485" w:rsidRPr="006633A3">
        <w:rPr>
          <w:rFonts w:ascii="Arial" w:hAnsi="Arial" w:cs="Arial"/>
        </w:rPr>
        <w:t xml:space="preserve">delivery </w:t>
      </w:r>
      <w:r w:rsidR="000834D9" w:rsidRPr="006633A3">
        <w:rPr>
          <w:rFonts w:ascii="Arial" w:hAnsi="Arial" w:cs="Arial"/>
        </w:rPr>
        <w:t xml:space="preserve">proposal for Key Stage </w:t>
      </w:r>
      <w:r w:rsidR="00995FFE" w:rsidRPr="006633A3">
        <w:rPr>
          <w:rFonts w:ascii="Arial" w:hAnsi="Arial" w:cs="Arial"/>
        </w:rPr>
        <w:t>1</w:t>
      </w:r>
      <w:r w:rsidR="000834D9" w:rsidRPr="006633A3">
        <w:rPr>
          <w:rFonts w:ascii="Arial" w:hAnsi="Arial" w:cs="Arial"/>
        </w:rPr>
        <w:t xml:space="preserve"> </w:t>
      </w:r>
      <w:r w:rsidR="00B83D8D" w:rsidRPr="006633A3">
        <w:rPr>
          <w:rFonts w:ascii="Arial" w:hAnsi="Arial" w:cs="Arial"/>
        </w:rPr>
        <w:t>(KS</w:t>
      </w:r>
      <w:r w:rsidR="00995FFE" w:rsidRPr="006633A3">
        <w:rPr>
          <w:rFonts w:ascii="Arial" w:hAnsi="Arial" w:cs="Arial"/>
        </w:rPr>
        <w:t>1</w:t>
      </w:r>
      <w:r w:rsidR="00B83D8D" w:rsidRPr="006633A3">
        <w:rPr>
          <w:rFonts w:ascii="Arial" w:hAnsi="Arial" w:cs="Arial"/>
        </w:rPr>
        <w:t xml:space="preserve">) </w:t>
      </w:r>
      <w:r w:rsidR="00641DF4" w:rsidRPr="006633A3">
        <w:rPr>
          <w:rFonts w:ascii="Arial" w:hAnsi="Arial" w:cs="Arial"/>
        </w:rPr>
        <w:t>learners</w:t>
      </w:r>
      <w:r w:rsidR="0011704C" w:rsidRPr="006633A3">
        <w:rPr>
          <w:rFonts w:ascii="Arial" w:hAnsi="Arial" w:cs="Arial"/>
        </w:rPr>
        <w:t xml:space="preserve"> </w:t>
      </w:r>
      <w:r w:rsidR="000F7536" w:rsidRPr="006633A3">
        <w:rPr>
          <w:rFonts w:ascii="Arial" w:hAnsi="Arial" w:cs="Arial"/>
        </w:rPr>
        <w:t xml:space="preserve">but </w:t>
      </w:r>
      <w:r w:rsidR="00D363FC" w:rsidRPr="006633A3">
        <w:rPr>
          <w:rFonts w:ascii="Arial" w:hAnsi="Arial" w:cs="Arial"/>
        </w:rPr>
        <w:t xml:space="preserve">can also be tailored for </w:t>
      </w:r>
      <w:r w:rsidR="00F93490" w:rsidRPr="006633A3">
        <w:rPr>
          <w:rFonts w:ascii="Arial" w:hAnsi="Arial" w:cs="Arial"/>
        </w:rPr>
        <w:t xml:space="preserve">Key Stage </w:t>
      </w:r>
      <w:r w:rsidR="00995FFE" w:rsidRPr="006633A3">
        <w:rPr>
          <w:rFonts w:ascii="Arial" w:hAnsi="Arial" w:cs="Arial"/>
        </w:rPr>
        <w:t>2</w:t>
      </w:r>
      <w:r w:rsidR="00B83D8D" w:rsidRPr="006633A3">
        <w:rPr>
          <w:rFonts w:ascii="Arial" w:hAnsi="Arial" w:cs="Arial"/>
        </w:rPr>
        <w:t xml:space="preserve"> (KS</w:t>
      </w:r>
      <w:r w:rsidR="00995FFE" w:rsidRPr="006633A3">
        <w:rPr>
          <w:rFonts w:ascii="Arial" w:hAnsi="Arial" w:cs="Arial"/>
        </w:rPr>
        <w:t>2</w:t>
      </w:r>
      <w:r w:rsidR="00B83D8D" w:rsidRPr="006633A3">
        <w:rPr>
          <w:rFonts w:ascii="Arial" w:hAnsi="Arial" w:cs="Arial"/>
        </w:rPr>
        <w:t>)</w:t>
      </w:r>
      <w:r w:rsidR="00D363FC" w:rsidRPr="006633A3">
        <w:rPr>
          <w:rFonts w:ascii="Arial" w:hAnsi="Arial" w:cs="Arial"/>
        </w:rPr>
        <w:t xml:space="preserve"> students</w:t>
      </w:r>
      <w:r w:rsidR="00F93490" w:rsidRPr="006633A3">
        <w:rPr>
          <w:rFonts w:ascii="Arial" w:hAnsi="Arial" w:cs="Arial"/>
        </w:rPr>
        <w:t xml:space="preserve">, and possibly Early Years Foundation Stage (EYFS), with some slight alterations </w:t>
      </w:r>
      <w:r w:rsidR="0011704C" w:rsidRPr="006633A3">
        <w:rPr>
          <w:rFonts w:ascii="Arial" w:hAnsi="Arial" w:cs="Arial"/>
        </w:rPr>
        <w:t xml:space="preserve">to the delivery and methods used.  </w:t>
      </w:r>
      <w:r w:rsidR="000A164D" w:rsidRPr="006633A3">
        <w:rPr>
          <w:rFonts w:ascii="Arial" w:hAnsi="Arial" w:cs="Arial"/>
        </w:rPr>
        <w:t xml:space="preserve">The </w:t>
      </w:r>
      <w:r w:rsidR="00FB23E3" w:rsidRPr="006633A3">
        <w:rPr>
          <w:rFonts w:ascii="Arial" w:hAnsi="Arial" w:cs="Arial"/>
        </w:rPr>
        <w:t>ENEP</w:t>
      </w:r>
      <w:r w:rsidR="000A164D" w:rsidRPr="006633A3">
        <w:rPr>
          <w:rFonts w:ascii="Arial" w:hAnsi="Arial" w:cs="Arial"/>
        </w:rPr>
        <w:t xml:space="preserve"> covers </w:t>
      </w:r>
      <w:r w:rsidR="004875E2" w:rsidRPr="006633A3">
        <w:rPr>
          <w:rFonts w:ascii="Arial" w:hAnsi="Arial" w:cs="Arial"/>
        </w:rPr>
        <w:t>several</w:t>
      </w:r>
      <w:r w:rsidR="000A164D" w:rsidRPr="006633A3">
        <w:rPr>
          <w:rFonts w:ascii="Arial" w:hAnsi="Arial" w:cs="Arial"/>
        </w:rPr>
        <w:t xml:space="preserve"> current needs and objectives</w:t>
      </w:r>
      <w:r w:rsidR="000F7536" w:rsidRPr="006633A3">
        <w:rPr>
          <w:rFonts w:ascii="Arial" w:hAnsi="Arial" w:cs="Arial"/>
        </w:rPr>
        <w:t xml:space="preserve"> within education</w:t>
      </w:r>
      <w:r w:rsidR="000A164D" w:rsidRPr="006633A3">
        <w:rPr>
          <w:rFonts w:ascii="Arial" w:hAnsi="Arial" w:cs="Arial"/>
        </w:rPr>
        <w:t xml:space="preserve">, </w:t>
      </w:r>
      <w:r w:rsidR="004A0EF3" w:rsidRPr="006633A3">
        <w:rPr>
          <w:rFonts w:ascii="Arial" w:hAnsi="Arial" w:cs="Arial"/>
        </w:rPr>
        <w:t>mostly</w:t>
      </w:r>
      <w:r w:rsidR="000A164D" w:rsidRPr="006633A3">
        <w:rPr>
          <w:rFonts w:ascii="Arial" w:hAnsi="Arial" w:cs="Arial"/>
        </w:rPr>
        <w:t xml:space="preserve"> promoting ecological awareness and creating pro-environmental behaviours</w:t>
      </w:r>
      <w:r w:rsidR="00956399" w:rsidRPr="006633A3">
        <w:rPr>
          <w:rFonts w:ascii="Arial" w:hAnsi="Arial" w:cs="Arial"/>
        </w:rPr>
        <w:t xml:space="preserve"> (Dolan 2022)</w:t>
      </w:r>
      <w:r w:rsidR="000A164D" w:rsidRPr="006633A3">
        <w:rPr>
          <w:rFonts w:ascii="Arial" w:hAnsi="Arial" w:cs="Arial"/>
        </w:rPr>
        <w:t xml:space="preserve">.  </w:t>
      </w:r>
      <w:r w:rsidR="00176783" w:rsidRPr="006633A3">
        <w:rPr>
          <w:rFonts w:ascii="Arial" w:hAnsi="Arial" w:cs="Arial"/>
        </w:rPr>
        <w:t xml:space="preserve">This is </w:t>
      </w:r>
      <w:r w:rsidR="004875E2" w:rsidRPr="006633A3">
        <w:rPr>
          <w:rFonts w:ascii="Arial" w:hAnsi="Arial" w:cs="Arial"/>
        </w:rPr>
        <w:t xml:space="preserve">achieved </w:t>
      </w:r>
      <w:r w:rsidR="005149BC" w:rsidRPr="006633A3">
        <w:rPr>
          <w:rFonts w:ascii="Arial" w:hAnsi="Arial" w:cs="Arial"/>
        </w:rPr>
        <w:t>by creating a</w:t>
      </w:r>
      <w:r w:rsidR="002F412E" w:rsidRPr="006633A3">
        <w:rPr>
          <w:rFonts w:ascii="Arial" w:hAnsi="Arial" w:cs="Arial"/>
        </w:rPr>
        <w:t xml:space="preserve">n experiential </w:t>
      </w:r>
      <w:r w:rsidR="005149BC" w:rsidRPr="006633A3">
        <w:rPr>
          <w:rFonts w:ascii="Arial" w:hAnsi="Arial" w:cs="Arial"/>
        </w:rPr>
        <w:t xml:space="preserve">learning environment which </w:t>
      </w:r>
      <w:r w:rsidR="008B4961" w:rsidRPr="006633A3">
        <w:rPr>
          <w:rFonts w:ascii="Arial" w:hAnsi="Arial" w:cs="Arial"/>
        </w:rPr>
        <w:t>offers</w:t>
      </w:r>
      <w:r w:rsidR="005149BC" w:rsidRPr="006633A3">
        <w:rPr>
          <w:rFonts w:ascii="Arial" w:hAnsi="Arial" w:cs="Arial"/>
        </w:rPr>
        <w:t xml:space="preserve"> an initial focus on </w:t>
      </w:r>
      <w:r w:rsidR="008B4961" w:rsidRPr="006633A3">
        <w:rPr>
          <w:rFonts w:ascii="Arial" w:hAnsi="Arial" w:cs="Arial"/>
        </w:rPr>
        <w:t xml:space="preserve">the element of </w:t>
      </w:r>
      <w:r w:rsidR="005149BC" w:rsidRPr="006633A3">
        <w:rPr>
          <w:rFonts w:ascii="Arial" w:hAnsi="Arial" w:cs="Arial"/>
        </w:rPr>
        <w:t>adventure</w:t>
      </w:r>
      <w:r w:rsidR="00AA2F11" w:rsidRPr="006633A3">
        <w:rPr>
          <w:rFonts w:ascii="Arial" w:hAnsi="Arial" w:cs="Arial"/>
        </w:rPr>
        <w:t xml:space="preserve"> and fun</w:t>
      </w:r>
      <w:r w:rsidR="00FC5C2D" w:rsidRPr="006633A3">
        <w:rPr>
          <w:rFonts w:ascii="Arial" w:hAnsi="Arial" w:cs="Arial"/>
        </w:rPr>
        <w:t xml:space="preserve"> (Silver </w:t>
      </w:r>
      <w:r w:rsidR="00FC5C2D" w:rsidRPr="006633A3">
        <w:rPr>
          <w:rFonts w:ascii="Arial" w:hAnsi="Arial" w:cs="Arial"/>
          <w:i/>
          <w:iCs/>
        </w:rPr>
        <w:t>et al</w:t>
      </w:r>
      <w:r w:rsidR="00FC5C2D" w:rsidRPr="006633A3">
        <w:rPr>
          <w:rFonts w:ascii="Arial" w:hAnsi="Arial" w:cs="Arial"/>
        </w:rPr>
        <w:t xml:space="preserve"> 2024)</w:t>
      </w:r>
      <w:r w:rsidR="005149BC" w:rsidRPr="006633A3">
        <w:rPr>
          <w:rFonts w:ascii="Arial" w:hAnsi="Arial" w:cs="Arial"/>
        </w:rPr>
        <w:t>,</w:t>
      </w:r>
      <w:r w:rsidR="00DB0531" w:rsidRPr="006633A3">
        <w:rPr>
          <w:rFonts w:ascii="Arial" w:hAnsi="Arial" w:cs="Arial"/>
        </w:rPr>
        <w:t xml:space="preserve"> to build excitement </w:t>
      </w:r>
      <w:r w:rsidR="002F412E" w:rsidRPr="006633A3">
        <w:rPr>
          <w:rFonts w:ascii="Arial" w:hAnsi="Arial" w:cs="Arial"/>
        </w:rPr>
        <w:t xml:space="preserve">and enthusiasm </w:t>
      </w:r>
      <w:r w:rsidR="00DB0531" w:rsidRPr="006633A3">
        <w:rPr>
          <w:rFonts w:ascii="Arial" w:hAnsi="Arial" w:cs="Arial"/>
        </w:rPr>
        <w:t>in the young learners</w:t>
      </w:r>
      <w:r w:rsidR="000C44A5" w:rsidRPr="006633A3">
        <w:rPr>
          <w:rFonts w:ascii="Arial" w:hAnsi="Arial" w:cs="Arial"/>
        </w:rPr>
        <w:t xml:space="preserve"> (Rahmad 2024)</w:t>
      </w:r>
      <w:r w:rsidR="00DB0531" w:rsidRPr="006633A3">
        <w:rPr>
          <w:rFonts w:ascii="Arial" w:hAnsi="Arial" w:cs="Arial"/>
        </w:rPr>
        <w:t>, and then add</w:t>
      </w:r>
      <w:r w:rsidR="008B4961" w:rsidRPr="006633A3">
        <w:rPr>
          <w:rFonts w:ascii="Arial" w:hAnsi="Arial" w:cs="Arial"/>
        </w:rPr>
        <w:t>s in</w:t>
      </w:r>
      <w:r w:rsidR="00DB0531" w:rsidRPr="006633A3">
        <w:rPr>
          <w:rFonts w:ascii="Arial" w:hAnsi="Arial" w:cs="Arial"/>
        </w:rPr>
        <w:t xml:space="preserve"> </w:t>
      </w:r>
      <w:r w:rsidR="005B7DE5" w:rsidRPr="006633A3">
        <w:rPr>
          <w:rFonts w:ascii="Arial" w:hAnsi="Arial" w:cs="Arial"/>
        </w:rPr>
        <w:t>p</w:t>
      </w:r>
      <w:r w:rsidR="00E46EBC" w:rsidRPr="006633A3">
        <w:rPr>
          <w:rFonts w:ascii="Arial" w:hAnsi="Arial" w:cs="Arial"/>
        </w:rPr>
        <w:t>ockets</w:t>
      </w:r>
      <w:r w:rsidR="005B7DE5" w:rsidRPr="006633A3">
        <w:rPr>
          <w:rFonts w:ascii="Arial" w:hAnsi="Arial" w:cs="Arial"/>
        </w:rPr>
        <w:t xml:space="preserve"> of environmental and ecological </w:t>
      </w:r>
      <w:r w:rsidR="00136790" w:rsidRPr="006633A3">
        <w:rPr>
          <w:rFonts w:ascii="Arial" w:hAnsi="Arial" w:cs="Arial"/>
        </w:rPr>
        <w:t xml:space="preserve">awareness and </w:t>
      </w:r>
      <w:r w:rsidR="00E46EBC" w:rsidRPr="006633A3">
        <w:rPr>
          <w:rFonts w:ascii="Arial" w:hAnsi="Arial" w:cs="Arial"/>
        </w:rPr>
        <w:t>learning</w:t>
      </w:r>
      <w:r w:rsidR="005B7DE5" w:rsidRPr="006633A3">
        <w:rPr>
          <w:rFonts w:ascii="Arial" w:hAnsi="Arial" w:cs="Arial"/>
        </w:rPr>
        <w:t xml:space="preserve"> </w:t>
      </w:r>
      <w:r w:rsidR="00AA2F11" w:rsidRPr="006633A3">
        <w:rPr>
          <w:rFonts w:ascii="Arial" w:hAnsi="Arial" w:cs="Arial"/>
        </w:rPr>
        <w:t xml:space="preserve">all </w:t>
      </w:r>
      <w:r w:rsidR="005B7DE5" w:rsidRPr="006633A3">
        <w:rPr>
          <w:rFonts w:ascii="Arial" w:hAnsi="Arial" w:cs="Arial"/>
        </w:rPr>
        <w:t xml:space="preserve">whilst </w:t>
      </w:r>
      <w:r w:rsidR="000558DB" w:rsidRPr="006633A3">
        <w:rPr>
          <w:rFonts w:ascii="Arial" w:hAnsi="Arial" w:cs="Arial"/>
        </w:rPr>
        <w:t xml:space="preserve">progressing through the challenge of </w:t>
      </w:r>
      <w:r w:rsidR="00893EEA" w:rsidRPr="006633A3">
        <w:rPr>
          <w:rFonts w:ascii="Arial" w:hAnsi="Arial" w:cs="Arial"/>
        </w:rPr>
        <w:t>self-</w:t>
      </w:r>
      <w:r w:rsidR="000558DB" w:rsidRPr="006633A3">
        <w:rPr>
          <w:rFonts w:ascii="Arial" w:hAnsi="Arial" w:cs="Arial"/>
        </w:rPr>
        <w:t xml:space="preserve">navigating </w:t>
      </w:r>
      <w:r w:rsidR="009544CE" w:rsidRPr="006633A3">
        <w:rPr>
          <w:rFonts w:ascii="Arial" w:hAnsi="Arial" w:cs="Arial"/>
        </w:rPr>
        <w:t xml:space="preserve">on a </w:t>
      </w:r>
      <w:r w:rsidR="00825E82" w:rsidRPr="006633A3">
        <w:rPr>
          <w:rFonts w:ascii="Arial" w:hAnsi="Arial" w:cs="Arial"/>
        </w:rPr>
        <w:t>real-life</w:t>
      </w:r>
      <w:r w:rsidR="009544CE" w:rsidRPr="006633A3">
        <w:rPr>
          <w:rFonts w:ascii="Arial" w:hAnsi="Arial" w:cs="Arial"/>
        </w:rPr>
        <w:t xml:space="preserve"> treasure hunt using the </w:t>
      </w:r>
      <w:r w:rsidR="00CA7407" w:rsidRPr="006633A3">
        <w:rPr>
          <w:rFonts w:ascii="Arial" w:hAnsi="Arial" w:cs="Arial"/>
        </w:rPr>
        <w:t xml:space="preserve">online </w:t>
      </w:r>
      <w:r w:rsidR="009544CE" w:rsidRPr="006633A3">
        <w:rPr>
          <w:rFonts w:ascii="Arial" w:hAnsi="Arial" w:cs="Arial"/>
        </w:rPr>
        <w:t>Geocach</w:t>
      </w:r>
      <w:r w:rsidR="002408F1" w:rsidRPr="006633A3">
        <w:rPr>
          <w:rFonts w:ascii="Arial" w:hAnsi="Arial" w:cs="Arial"/>
        </w:rPr>
        <w:t>ing</w:t>
      </w:r>
      <w:r w:rsidR="009544CE" w:rsidRPr="006633A3">
        <w:rPr>
          <w:rFonts w:ascii="Arial" w:hAnsi="Arial" w:cs="Arial"/>
        </w:rPr>
        <w:t xml:space="preserve"> app.  </w:t>
      </w:r>
    </w:p>
    <w:p w14:paraId="1B456E41" w14:textId="77777777" w:rsidR="00E46EBC" w:rsidRPr="006633A3" w:rsidRDefault="00E46EBC" w:rsidP="00985C9A">
      <w:pPr>
        <w:spacing w:line="360" w:lineRule="auto"/>
        <w:rPr>
          <w:rFonts w:ascii="Arial" w:hAnsi="Arial" w:cs="Arial"/>
        </w:rPr>
      </w:pPr>
    </w:p>
    <w:p w14:paraId="15A099BC" w14:textId="5CE3DDC2" w:rsidR="00F955ED" w:rsidRPr="006633A3" w:rsidRDefault="007E549D" w:rsidP="00985C9A">
      <w:pPr>
        <w:spacing w:line="360" w:lineRule="auto"/>
        <w:rPr>
          <w:rFonts w:ascii="Arial" w:hAnsi="Arial" w:cs="Arial"/>
        </w:rPr>
      </w:pPr>
      <w:r w:rsidRPr="006633A3">
        <w:rPr>
          <w:rFonts w:ascii="Arial" w:hAnsi="Arial" w:cs="Arial"/>
        </w:rPr>
        <w:t xml:space="preserve">The </w:t>
      </w:r>
      <w:r w:rsidR="00825E82" w:rsidRPr="006633A3">
        <w:rPr>
          <w:rFonts w:ascii="Arial" w:hAnsi="Arial" w:cs="Arial"/>
        </w:rPr>
        <w:t>EN</w:t>
      </w:r>
      <w:r w:rsidR="00E46EBC" w:rsidRPr="006633A3">
        <w:rPr>
          <w:rFonts w:ascii="Arial" w:hAnsi="Arial" w:cs="Arial"/>
        </w:rPr>
        <w:t>EP</w:t>
      </w:r>
      <w:r w:rsidR="00825E82" w:rsidRPr="006633A3">
        <w:rPr>
          <w:rFonts w:ascii="Arial" w:hAnsi="Arial" w:cs="Arial"/>
        </w:rPr>
        <w:t xml:space="preserve"> </w:t>
      </w:r>
      <w:r w:rsidR="00B44D94" w:rsidRPr="006633A3">
        <w:rPr>
          <w:rFonts w:ascii="Arial" w:hAnsi="Arial" w:cs="Arial"/>
        </w:rPr>
        <w:t xml:space="preserve">promotes and supports child </w:t>
      </w:r>
      <w:r w:rsidR="00825E82" w:rsidRPr="006633A3">
        <w:rPr>
          <w:rFonts w:ascii="Arial" w:hAnsi="Arial" w:cs="Arial"/>
        </w:rPr>
        <w:t xml:space="preserve">development </w:t>
      </w:r>
      <w:r w:rsidR="00B44D94" w:rsidRPr="006633A3">
        <w:rPr>
          <w:rFonts w:ascii="Arial" w:hAnsi="Arial" w:cs="Arial"/>
        </w:rPr>
        <w:t xml:space="preserve">in </w:t>
      </w:r>
      <w:r w:rsidR="00964D90" w:rsidRPr="006633A3">
        <w:rPr>
          <w:rFonts w:ascii="Arial" w:hAnsi="Arial" w:cs="Arial"/>
        </w:rPr>
        <w:t xml:space="preserve">all five </w:t>
      </w:r>
      <w:r w:rsidR="00AC5582" w:rsidRPr="006633A3">
        <w:rPr>
          <w:rFonts w:ascii="Arial" w:hAnsi="Arial" w:cs="Arial"/>
        </w:rPr>
        <w:t>areas:</w:t>
      </w:r>
      <w:r w:rsidR="00964D90" w:rsidRPr="006633A3">
        <w:rPr>
          <w:rFonts w:ascii="Arial" w:hAnsi="Arial" w:cs="Arial"/>
        </w:rPr>
        <w:t xml:space="preserve"> </w:t>
      </w:r>
      <w:r w:rsidR="00914214" w:rsidRPr="006633A3">
        <w:rPr>
          <w:rFonts w:ascii="Arial" w:hAnsi="Arial" w:cs="Arial"/>
        </w:rPr>
        <w:t xml:space="preserve">physical, </w:t>
      </w:r>
      <w:r w:rsidR="00EA047C" w:rsidRPr="006633A3">
        <w:rPr>
          <w:rFonts w:ascii="Arial" w:hAnsi="Arial" w:cs="Arial"/>
        </w:rPr>
        <w:t xml:space="preserve">cognitive, </w:t>
      </w:r>
      <w:r w:rsidR="00914214" w:rsidRPr="006633A3">
        <w:rPr>
          <w:rFonts w:ascii="Arial" w:hAnsi="Arial" w:cs="Arial"/>
        </w:rPr>
        <w:t>social, emotional and moral</w:t>
      </w:r>
      <w:r w:rsidR="00A016E3" w:rsidRPr="006633A3">
        <w:rPr>
          <w:rFonts w:ascii="Arial" w:hAnsi="Arial" w:cs="Arial"/>
        </w:rPr>
        <w:t xml:space="preserve"> </w:t>
      </w:r>
      <w:r w:rsidR="007938DD" w:rsidRPr="006633A3">
        <w:rPr>
          <w:rFonts w:ascii="Arial" w:hAnsi="Arial" w:cs="Arial"/>
        </w:rPr>
        <w:t>(Davies &amp; Troy 2020)</w:t>
      </w:r>
      <w:r w:rsidR="00914214" w:rsidRPr="006633A3">
        <w:rPr>
          <w:rFonts w:ascii="Arial" w:hAnsi="Arial" w:cs="Arial"/>
        </w:rPr>
        <w:t xml:space="preserve">.  As well as </w:t>
      </w:r>
      <w:r w:rsidR="00500914" w:rsidRPr="006633A3">
        <w:rPr>
          <w:rFonts w:ascii="Arial" w:hAnsi="Arial" w:cs="Arial"/>
        </w:rPr>
        <w:t xml:space="preserve">covering key areas of the National Curriculum (NC) such as </w:t>
      </w:r>
      <w:r w:rsidR="00AA2F11" w:rsidRPr="006633A3">
        <w:rPr>
          <w:rFonts w:ascii="Arial" w:hAnsi="Arial" w:cs="Arial"/>
        </w:rPr>
        <w:t xml:space="preserve">the </w:t>
      </w:r>
      <w:r w:rsidR="00DC661A" w:rsidRPr="006633A3">
        <w:rPr>
          <w:rFonts w:ascii="Arial" w:hAnsi="Arial" w:cs="Arial"/>
        </w:rPr>
        <w:t>Science Programmes of Study</w:t>
      </w:r>
      <w:r w:rsidR="0043381C" w:rsidRPr="006633A3">
        <w:rPr>
          <w:rFonts w:ascii="Arial" w:hAnsi="Arial" w:cs="Arial"/>
        </w:rPr>
        <w:t xml:space="preserve"> (D</w:t>
      </w:r>
      <w:r w:rsidR="00E9669C" w:rsidRPr="006633A3">
        <w:rPr>
          <w:rFonts w:ascii="Arial" w:hAnsi="Arial" w:cs="Arial"/>
        </w:rPr>
        <w:t>o</w:t>
      </w:r>
      <w:r w:rsidR="0043381C" w:rsidRPr="006633A3">
        <w:rPr>
          <w:rFonts w:ascii="Arial" w:hAnsi="Arial" w:cs="Arial"/>
        </w:rPr>
        <w:t xml:space="preserve">fE </w:t>
      </w:r>
      <w:r w:rsidR="004C19B0" w:rsidRPr="006633A3">
        <w:rPr>
          <w:rFonts w:ascii="Arial" w:hAnsi="Arial" w:cs="Arial"/>
        </w:rPr>
        <w:t>2015)</w:t>
      </w:r>
      <w:r w:rsidR="00DC661A" w:rsidRPr="006633A3">
        <w:rPr>
          <w:rFonts w:ascii="Arial" w:hAnsi="Arial" w:cs="Arial"/>
        </w:rPr>
        <w:t xml:space="preserve">, which </w:t>
      </w:r>
      <w:r w:rsidR="00CE6684" w:rsidRPr="006633A3">
        <w:rPr>
          <w:rFonts w:ascii="Arial" w:hAnsi="Arial" w:cs="Arial"/>
        </w:rPr>
        <w:t xml:space="preserve">stresses the importance of children learning about the world around them (DofE 2025).  </w:t>
      </w:r>
      <w:r w:rsidR="003D11D9" w:rsidRPr="006633A3">
        <w:rPr>
          <w:rFonts w:ascii="Arial" w:hAnsi="Arial" w:cs="Arial"/>
        </w:rPr>
        <w:t xml:space="preserve">Whilst also covering key modules within the </w:t>
      </w:r>
      <w:r w:rsidR="0097509B" w:rsidRPr="006633A3">
        <w:rPr>
          <w:rFonts w:ascii="Arial" w:hAnsi="Arial" w:cs="Arial"/>
        </w:rPr>
        <w:t>NC</w:t>
      </w:r>
      <w:r w:rsidR="003D11D9" w:rsidRPr="006633A3">
        <w:rPr>
          <w:rFonts w:ascii="Arial" w:hAnsi="Arial" w:cs="Arial"/>
        </w:rPr>
        <w:t xml:space="preserve"> such as geography, science and mathematics</w:t>
      </w:r>
      <w:r w:rsidR="0046625D" w:rsidRPr="006633A3">
        <w:rPr>
          <w:rFonts w:ascii="Arial" w:hAnsi="Arial" w:cs="Arial"/>
        </w:rPr>
        <w:t>, w</w:t>
      </w:r>
      <w:r w:rsidR="00A84FA6" w:rsidRPr="006633A3">
        <w:rPr>
          <w:rFonts w:ascii="Arial" w:hAnsi="Arial" w:cs="Arial"/>
        </w:rPr>
        <w:t xml:space="preserve">hen delivered to KS2 students, the </w:t>
      </w:r>
      <w:r w:rsidR="0097509B" w:rsidRPr="006633A3">
        <w:rPr>
          <w:rFonts w:ascii="Arial" w:hAnsi="Arial" w:cs="Arial"/>
        </w:rPr>
        <w:t xml:space="preserve">additional </w:t>
      </w:r>
      <w:r w:rsidR="00A84FA6" w:rsidRPr="006633A3">
        <w:rPr>
          <w:rFonts w:ascii="Arial" w:hAnsi="Arial" w:cs="Arial"/>
        </w:rPr>
        <w:t xml:space="preserve">use of grid references can be </w:t>
      </w:r>
      <w:r w:rsidR="00A84FA6" w:rsidRPr="006633A3">
        <w:rPr>
          <w:rFonts w:ascii="Arial" w:hAnsi="Arial" w:cs="Arial"/>
        </w:rPr>
        <w:lastRenderedPageBreak/>
        <w:t xml:space="preserve">introduced to increase the </w:t>
      </w:r>
      <w:r w:rsidR="000A1DCF" w:rsidRPr="006633A3">
        <w:rPr>
          <w:rFonts w:ascii="Arial" w:hAnsi="Arial" w:cs="Arial"/>
        </w:rPr>
        <w:t>challenge of learning</w:t>
      </w:r>
      <w:r w:rsidR="00D335AC" w:rsidRPr="006633A3">
        <w:rPr>
          <w:rFonts w:ascii="Arial" w:hAnsi="Arial" w:cs="Arial"/>
        </w:rPr>
        <w:t xml:space="preserve">, this will put them in good stead for </w:t>
      </w:r>
      <w:r w:rsidR="00DE666A" w:rsidRPr="006633A3">
        <w:rPr>
          <w:rFonts w:ascii="Arial" w:hAnsi="Arial" w:cs="Arial"/>
        </w:rPr>
        <w:t xml:space="preserve">approaching Geography lessons at high school, and also have a </w:t>
      </w:r>
      <w:r w:rsidR="0021073A" w:rsidRPr="006633A3">
        <w:rPr>
          <w:rFonts w:ascii="Arial" w:hAnsi="Arial" w:cs="Arial"/>
        </w:rPr>
        <w:t xml:space="preserve">good </w:t>
      </w:r>
      <w:r w:rsidR="00DE666A" w:rsidRPr="006633A3">
        <w:rPr>
          <w:rFonts w:ascii="Arial" w:hAnsi="Arial" w:cs="Arial"/>
        </w:rPr>
        <w:t xml:space="preserve">base knowledge of navigation required should any of them </w:t>
      </w:r>
      <w:r w:rsidR="00F86D8F" w:rsidRPr="006633A3">
        <w:rPr>
          <w:rFonts w:ascii="Arial" w:hAnsi="Arial" w:cs="Arial"/>
        </w:rPr>
        <w:t>go on to complete the Duke of Edinburgh Award Scheme</w:t>
      </w:r>
      <w:r w:rsidR="000A1DCF" w:rsidRPr="006633A3">
        <w:rPr>
          <w:rFonts w:ascii="Arial" w:hAnsi="Arial" w:cs="Arial"/>
        </w:rPr>
        <w:t xml:space="preserve">.  </w:t>
      </w:r>
    </w:p>
    <w:p w14:paraId="596C1D71" w14:textId="77777777" w:rsidR="0021073A" w:rsidRPr="006633A3" w:rsidRDefault="0021073A" w:rsidP="00985C9A">
      <w:pPr>
        <w:spacing w:line="360" w:lineRule="auto"/>
        <w:rPr>
          <w:rFonts w:ascii="Arial" w:hAnsi="Arial" w:cs="Arial"/>
        </w:rPr>
      </w:pPr>
    </w:p>
    <w:p w14:paraId="730627B1" w14:textId="3746D6B3" w:rsidR="0017557E" w:rsidRPr="006633A3" w:rsidRDefault="0021073A" w:rsidP="00985C9A">
      <w:pPr>
        <w:spacing w:line="360" w:lineRule="auto"/>
        <w:rPr>
          <w:rFonts w:ascii="Arial" w:hAnsi="Arial" w:cs="Arial"/>
        </w:rPr>
      </w:pPr>
      <w:r w:rsidRPr="006633A3">
        <w:rPr>
          <w:rFonts w:ascii="Arial" w:hAnsi="Arial" w:cs="Arial"/>
        </w:rPr>
        <w:t>The amount of technology being used in the</w:t>
      </w:r>
      <w:r w:rsidR="00F6226C" w:rsidRPr="006633A3">
        <w:rPr>
          <w:rFonts w:ascii="Arial" w:hAnsi="Arial" w:cs="Arial"/>
        </w:rPr>
        <w:t xml:space="preserve"> ENEP programme is quite high.  The Geocache app requires a mobile device being </w:t>
      </w:r>
      <w:r w:rsidR="009C411D" w:rsidRPr="006633A3">
        <w:rPr>
          <w:rFonts w:ascii="Arial" w:hAnsi="Arial" w:cs="Arial"/>
        </w:rPr>
        <w:t>connected to mobile data, so the treasure hunt can be recorded on the school’s profile</w:t>
      </w:r>
      <w:r w:rsidR="00A72498" w:rsidRPr="006633A3">
        <w:rPr>
          <w:rFonts w:ascii="Arial" w:hAnsi="Arial" w:cs="Arial"/>
        </w:rPr>
        <w:t xml:space="preserve"> (GFS 2025)</w:t>
      </w:r>
      <w:r w:rsidR="009C411D" w:rsidRPr="006633A3">
        <w:rPr>
          <w:rFonts w:ascii="Arial" w:hAnsi="Arial" w:cs="Arial"/>
        </w:rPr>
        <w:t xml:space="preserve">.  </w:t>
      </w:r>
      <w:r w:rsidR="00BA7AFB" w:rsidRPr="006633A3">
        <w:rPr>
          <w:rFonts w:ascii="Arial" w:hAnsi="Arial" w:cs="Arial"/>
        </w:rPr>
        <w:t xml:space="preserve">There is also the use of a </w:t>
      </w:r>
      <w:r w:rsidR="00BA0573" w:rsidRPr="006633A3">
        <w:rPr>
          <w:rFonts w:ascii="Arial" w:hAnsi="Arial" w:cs="Arial"/>
        </w:rPr>
        <w:t xml:space="preserve">mobile digital microscope </w:t>
      </w:r>
      <w:r w:rsidR="00391B51" w:rsidRPr="006633A3">
        <w:rPr>
          <w:rFonts w:ascii="Arial" w:hAnsi="Arial" w:cs="Arial"/>
        </w:rPr>
        <w:t xml:space="preserve">alongside a </w:t>
      </w:r>
      <w:r w:rsidR="00BA0573" w:rsidRPr="006633A3">
        <w:rPr>
          <w:rFonts w:ascii="Arial" w:hAnsi="Arial" w:cs="Arial"/>
        </w:rPr>
        <w:t>mobile device such as a tablet</w:t>
      </w:r>
      <w:r w:rsidR="00391B51" w:rsidRPr="006633A3">
        <w:rPr>
          <w:rFonts w:ascii="Arial" w:hAnsi="Arial" w:cs="Arial"/>
        </w:rPr>
        <w:t xml:space="preserve"> or mobile phone</w:t>
      </w:r>
      <w:r w:rsidR="00BA0573" w:rsidRPr="006633A3">
        <w:rPr>
          <w:rFonts w:ascii="Arial" w:hAnsi="Arial" w:cs="Arial"/>
        </w:rPr>
        <w:t xml:space="preserve">, to be able to view closely any </w:t>
      </w:r>
      <w:r w:rsidR="007804E0" w:rsidRPr="006633A3">
        <w:rPr>
          <w:rFonts w:ascii="Arial" w:hAnsi="Arial" w:cs="Arial"/>
        </w:rPr>
        <w:t xml:space="preserve">ecosystems </w:t>
      </w:r>
      <w:r w:rsidR="00382082" w:rsidRPr="006633A3">
        <w:rPr>
          <w:rFonts w:ascii="Arial" w:hAnsi="Arial" w:cs="Arial"/>
        </w:rPr>
        <w:t xml:space="preserve">and wildlife </w:t>
      </w:r>
      <w:r w:rsidR="007804E0" w:rsidRPr="006633A3">
        <w:rPr>
          <w:rFonts w:ascii="Arial" w:hAnsi="Arial" w:cs="Arial"/>
        </w:rPr>
        <w:t xml:space="preserve">found along the way.  </w:t>
      </w:r>
      <w:r w:rsidR="0017557E" w:rsidRPr="006633A3">
        <w:rPr>
          <w:rFonts w:ascii="Arial" w:hAnsi="Arial" w:cs="Arial"/>
        </w:rPr>
        <w:t>There is quite a varied level of technology being used, including a traditional map and compass for navigati</w:t>
      </w:r>
      <w:r w:rsidR="00382082" w:rsidRPr="006633A3">
        <w:rPr>
          <w:rFonts w:ascii="Arial" w:hAnsi="Arial" w:cs="Arial"/>
        </w:rPr>
        <w:t>on</w:t>
      </w:r>
      <w:r w:rsidR="0017557E" w:rsidRPr="006633A3">
        <w:rPr>
          <w:rFonts w:ascii="Arial" w:hAnsi="Arial" w:cs="Arial"/>
        </w:rPr>
        <w:t xml:space="preserve">.  </w:t>
      </w:r>
      <w:r w:rsidR="00B42D13" w:rsidRPr="006633A3">
        <w:rPr>
          <w:rFonts w:ascii="Arial" w:hAnsi="Arial" w:cs="Arial"/>
        </w:rPr>
        <w:t xml:space="preserve">Introducing other mobile apps that show </w:t>
      </w:r>
      <w:r w:rsidR="008B0F1E" w:rsidRPr="006633A3">
        <w:rPr>
          <w:rFonts w:ascii="Arial" w:hAnsi="Arial" w:cs="Arial"/>
        </w:rPr>
        <w:t xml:space="preserve">the </w:t>
      </w:r>
      <w:r w:rsidR="00B42D13" w:rsidRPr="006633A3">
        <w:rPr>
          <w:rFonts w:ascii="Arial" w:hAnsi="Arial" w:cs="Arial"/>
        </w:rPr>
        <w:t xml:space="preserve">location can also be included, as this will </w:t>
      </w:r>
      <w:r w:rsidR="00D87E98" w:rsidRPr="006633A3">
        <w:rPr>
          <w:rFonts w:ascii="Arial" w:hAnsi="Arial" w:cs="Arial"/>
        </w:rPr>
        <w:t xml:space="preserve">assist if the students go off track from their planned route at any point.  The use of such technologies should not be </w:t>
      </w:r>
      <w:r w:rsidR="006C3B0E" w:rsidRPr="006633A3">
        <w:rPr>
          <w:rFonts w:ascii="Arial" w:hAnsi="Arial" w:cs="Arial"/>
        </w:rPr>
        <w:t>discouraged during th</w:t>
      </w:r>
      <w:r w:rsidR="008B0F1E" w:rsidRPr="006633A3">
        <w:rPr>
          <w:rFonts w:ascii="Arial" w:hAnsi="Arial" w:cs="Arial"/>
        </w:rPr>
        <w:t>is</w:t>
      </w:r>
      <w:r w:rsidR="006C3B0E" w:rsidRPr="006633A3">
        <w:rPr>
          <w:rFonts w:ascii="Arial" w:hAnsi="Arial" w:cs="Arial"/>
        </w:rPr>
        <w:t xml:space="preserve"> activity.  As the world is still advancing </w:t>
      </w:r>
      <w:r w:rsidR="006D3030" w:rsidRPr="006633A3">
        <w:rPr>
          <w:rFonts w:ascii="Arial" w:hAnsi="Arial" w:cs="Arial"/>
        </w:rPr>
        <w:t xml:space="preserve">in modern </w:t>
      </w:r>
      <w:r w:rsidR="006C3B0E" w:rsidRPr="006633A3">
        <w:rPr>
          <w:rFonts w:ascii="Arial" w:hAnsi="Arial" w:cs="Arial"/>
        </w:rPr>
        <w:t xml:space="preserve">technologies, it is important that the younger generations are encouraged to use and learn about them, </w:t>
      </w:r>
      <w:r w:rsidR="00BA7AFB" w:rsidRPr="006633A3">
        <w:rPr>
          <w:rFonts w:ascii="Arial" w:hAnsi="Arial" w:cs="Arial"/>
        </w:rPr>
        <w:t>with supervision and guidance</w:t>
      </w:r>
      <w:r w:rsidR="00684278" w:rsidRPr="006633A3">
        <w:rPr>
          <w:rFonts w:ascii="Arial" w:hAnsi="Arial" w:cs="Arial"/>
        </w:rPr>
        <w:t xml:space="preserve"> (</w:t>
      </w:r>
      <w:proofErr w:type="spellStart"/>
      <w:r w:rsidR="00684278" w:rsidRPr="006633A3">
        <w:rPr>
          <w:rFonts w:ascii="Arial" w:hAnsi="Arial" w:cs="Arial"/>
        </w:rPr>
        <w:t>Zabatiero</w:t>
      </w:r>
      <w:proofErr w:type="spellEnd"/>
      <w:r w:rsidR="00684278" w:rsidRPr="006633A3">
        <w:rPr>
          <w:rFonts w:ascii="Arial" w:hAnsi="Arial" w:cs="Arial"/>
        </w:rPr>
        <w:t xml:space="preserve"> </w:t>
      </w:r>
      <w:r w:rsidR="00684278" w:rsidRPr="006633A3">
        <w:rPr>
          <w:rFonts w:ascii="Arial" w:hAnsi="Arial" w:cs="Arial"/>
          <w:i/>
          <w:iCs/>
        </w:rPr>
        <w:t>et al</w:t>
      </w:r>
      <w:r w:rsidR="00684278" w:rsidRPr="006633A3">
        <w:rPr>
          <w:rFonts w:ascii="Arial" w:hAnsi="Arial" w:cs="Arial"/>
        </w:rPr>
        <w:t xml:space="preserve"> 2018, </w:t>
      </w:r>
      <w:r w:rsidR="00AA33AF" w:rsidRPr="006633A3">
        <w:rPr>
          <w:rFonts w:ascii="Arial" w:hAnsi="Arial" w:cs="Arial"/>
        </w:rPr>
        <w:t xml:space="preserve">Mantilla &amp; Edwards </w:t>
      </w:r>
      <w:r w:rsidR="002850CB" w:rsidRPr="006633A3">
        <w:rPr>
          <w:rFonts w:ascii="Arial" w:hAnsi="Arial" w:cs="Arial"/>
        </w:rPr>
        <w:t>2019)</w:t>
      </w:r>
      <w:r w:rsidR="006D3030" w:rsidRPr="006633A3">
        <w:rPr>
          <w:rFonts w:ascii="Arial" w:hAnsi="Arial" w:cs="Arial"/>
        </w:rPr>
        <w:t>.</w:t>
      </w:r>
      <w:r w:rsidR="00BA7AFB" w:rsidRPr="006633A3">
        <w:rPr>
          <w:rFonts w:ascii="Arial" w:hAnsi="Arial" w:cs="Arial"/>
        </w:rPr>
        <w:t xml:space="preserve">  </w:t>
      </w:r>
    </w:p>
    <w:p w14:paraId="49479163" w14:textId="77777777" w:rsidR="003603CB" w:rsidRPr="006633A3" w:rsidRDefault="003603CB" w:rsidP="00985C9A">
      <w:pPr>
        <w:spacing w:line="360" w:lineRule="auto"/>
        <w:rPr>
          <w:rFonts w:ascii="Arial" w:hAnsi="Arial" w:cs="Arial"/>
        </w:rPr>
      </w:pPr>
    </w:p>
    <w:p w14:paraId="41A5590B" w14:textId="48B9835F" w:rsidR="003603CB" w:rsidRPr="006633A3" w:rsidRDefault="003603CB" w:rsidP="00985C9A">
      <w:pPr>
        <w:spacing w:line="360" w:lineRule="auto"/>
        <w:rPr>
          <w:rFonts w:ascii="Arial" w:hAnsi="Arial" w:cs="Arial"/>
          <w:i/>
          <w:iCs/>
        </w:rPr>
      </w:pPr>
      <w:r w:rsidRPr="006633A3">
        <w:rPr>
          <w:rFonts w:ascii="Arial" w:hAnsi="Arial" w:cs="Arial"/>
          <w:b/>
          <w:bCs/>
          <w:sz w:val="28"/>
          <w:szCs w:val="28"/>
        </w:rPr>
        <w:t>Justification</w:t>
      </w:r>
    </w:p>
    <w:p w14:paraId="1CFACE96" w14:textId="77777777" w:rsidR="003603CB" w:rsidRPr="006633A3" w:rsidRDefault="003603CB" w:rsidP="00985C9A">
      <w:pPr>
        <w:spacing w:line="360" w:lineRule="auto"/>
        <w:rPr>
          <w:rFonts w:ascii="Arial" w:hAnsi="Arial" w:cs="Arial"/>
        </w:rPr>
      </w:pPr>
    </w:p>
    <w:p w14:paraId="61CE54A6" w14:textId="77777777" w:rsidR="0062492D" w:rsidRPr="006633A3" w:rsidRDefault="0062492D" w:rsidP="0062492D">
      <w:pPr>
        <w:spacing w:line="360" w:lineRule="auto"/>
        <w:rPr>
          <w:rFonts w:ascii="Arial" w:hAnsi="Arial" w:cs="Arial"/>
        </w:rPr>
      </w:pPr>
      <w:r w:rsidRPr="006633A3">
        <w:rPr>
          <w:rFonts w:ascii="Arial" w:hAnsi="Arial" w:cs="Arial"/>
        </w:rPr>
        <w:t>Ecological Awareness:</w:t>
      </w:r>
    </w:p>
    <w:p w14:paraId="43924D6E" w14:textId="77777777" w:rsidR="0062492D" w:rsidRPr="006633A3" w:rsidRDefault="0062492D" w:rsidP="0062492D">
      <w:pPr>
        <w:spacing w:line="360" w:lineRule="auto"/>
        <w:rPr>
          <w:rFonts w:ascii="Arial" w:hAnsi="Arial" w:cs="Arial"/>
        </w:rPr>
      </w:pPr>
    </w:p>
    <w:p w14:paraId="5EB148BB" w14:textId="5B594826" w:rsidR="0062492D" w:rsidRPr="006633A3" w:rsidRDefault="0062492D" w:rsidP="0062492D">
      <w:pPr>
        <w:spacing w:line="360" w:lineRule="auto"/>
        <w:rPr>
          <w:rFonts w:ascii="Arial" w:hAnsi="Arial" w:cs="Arial"/>
        </w:rPr>
      </w:pPr>
      <w:r w:rsidRPr="006633A3">
        <w:rPr>
          <w:rFonts w:ascii="Arial" w:hAnsi="Arial" w:cs="Arial"/>
        </w:rPr>
        <w:t xml:space="preserve">The primary focal point of the ENEP is to encourage pro-environmental awareness.  The age group of children has been chosen to instil good environmental behaviours and awareness of nature and ecosystems from a young impressionable age (Bozdemir et al 2014, Yeşilyurt </w:t>
      </w:r>
      <w:r w:rsidRPr="006633A3">
        <w:rPr>
          <w:rFonts w:ascii="Arial" w:hAnsi="Arial" w:cs="Arial"/>
          <w:i/>
          <w:iCs/>
        </w:rPr>
        <w:t>et al</w:t>
      </w:r>
      <w:r w:rsidRPr="006633A3">
        <w:rPr>
          <w:rFonts w:ascii="Arial" w:hAnsi="Arial" w:cs="Arial"/>
        </w:rPr>
        <w:t xml:space="preserve"> 2020).  The programme is also a stepping stone for helping local families to connect and build communities within their area, and to help encourage others to learn more about the world around them, thus </w:t>
      </w:r>
      <w:r w:rsidR="00DD2F27" w:rsidRPr="006633A3">
        <w:rPr>
          <w:rFonts w:ascii="Arial" w:hAnsi="Arial" w:cs="Arial"/>
        </w:rPr>
        <w:t xml:space="preserve">developing </w:t>
      </w:r>
      <w:r w:rsidR="005420E2" w:rsidRPr="006633A3">
        <w:rPr>
          <w:rFonts w:ascii="Arial" w:hAnsi="Arial" w:cs="Arial"/>
        </w:rPr>
        <w:t xml:space="preserve">and supporting </w:t>
      </w:r>
      <w:r w:rsidRPr="006633A3">
        <w:rPr>
          <w:rFonts w:ascii="Arial" w:hAnsi="Arial" w:cs="Arial"/>
        </w:rPr>
        <w:t>pro-environmental communit</w:t>
      </w:r>
      <w:r w:rsidR="005420E2" w:rsidRPr="006633A3">
        <w:rPr>
          <w:rFonts w:ascii="Arial" w:hAnsi="Arial" w:cs="Arial"/>
        </w:rPr>
        <w:t>ies</w:t>
      </w:r>
      <w:r w:rsidRPr="006633A3">
        <w:rPr>
          <w:rFonts w:ascii="Arial" w:hAnsi="Arial" w:cs="Arial"/>
        </w:rPr>
        <w:t xml:space="preserve"> (Claeys &amp; </w:t>
      </w:r>
      <w:proofErr w:type="spellStart"/>
      <w:r w:rsidRPr="006633A3">
        <w:rPr>
          <w:rFonts w:ascii="Arial" w:hAnsi="Arial" w:cs="Arial"/>
        </w:rPr>
        <w:t>Jacqué</w:t>
      </w:r>
      <w:proofErr w:type="spellEnd"/>
      <w:r w:rsidRPr="006633A3">
        <w:rPr>
          <w:rFonts w:ascii="Arial" w:hAnsi="Arial" w:cs="Arial"/>
        </w:rPr>
        <w:t xml:space="preserve"> 2024).  This can be achieved through the children taking information about their findings home and encouraging parents to connect with other families in their area.</w:t>
      </w:r>
      <w:r w:rsidR="005420E2" w:rsidRPr="006633A3">
        <w:rPr>
          <w:rFonts w:ascii="Arial" w:hAnsi="Arial" w:cs="Arial"/>
        </w:rPr>
        <w:t xml:space="preserve">  This can be by way of a </w:t>
      </w:r>
      <w:r w:rsidR="004D2B7F" w:rsidRPr="006633A3">
        <w:rPr>
          <w:rFonts w:ascii="Arial" w:hAnsi="Arial" w:cs="Arial"/>
        </w:rPr>
        <w:t xml:space="preserve">portfolio of their findings, or the </w:t>
      </w:r>
      <w:r w:rsidR="004D2B7F" w:rsidRPr="006633A3">
        <w:rPr>
          <w:rFonts w:ascii="Arial" w:hAnsi="Arial" w:cs="Arial"/>
        </w:rPr>
        <w:lastRenderedPageBreak/>
        <w:t xml:space="preserve">children inviting their parents and families into school and </w:t>
      </w:r>
      <w:r w:rsidR="00410C30" w:rsidRPr="006633A3">
        <w:rPr>
          <w:rFonts w:ascii="Arial" w:hAnsi="Arial" w:cs="Arial"/>
        </w:rPr>
        <w:t xml:space="preserve">explaining what they have learned through animations or a short production.  </w:t>
      </w:r>
    </w:p>
    <w:p w14:paraId="52400A9E" w14:textId="77777777" w:rsidR="0062492D" w:rsidRPr="006633A3" w:rsidRDefault="0062492D" w:rsidP="0062492D">
      <w:pPr>
        <w:spacing w:line="360" w:lineRule="auto"/>
        <w:rPr>
          <w:rFonts w:ascii="Arial" w:hAnsi="Arial" w:cs="Arial"/>
        </w:rPr>
      </w:pPr>
    </w:p>
    <w:p w14:paraId="7DE443AF" w14:textId="10695573" w:rsidR="0062492D" w:rsidRPr="006633A3" w:rsidRDefault="0062492D" w:rsidP="0062492D">
      <w:pPr>
        <w:spacing w:line="360" w:lineRule="auto"/>
        <w:rPr>
          <w:rFonts w:ascii="Arial" w:hAnsi="Arial" w:cs="Arial"/>
        </w:rPr>
      </w:pPr>
      <w:r w:rsidRPr="006633A3">
        <w:rPr>
          <w:rFonts w:ascii="Arial" w:hAnsi="Arial" w:cs="Arial"/>
        </w:rPr>
        <w:t>The use of modern technologies to achieve th</w:t>
      </w:r>
      <w:r w:rsidR="00565FDD" w:rsidRPr="006633A3">
        <w:rPr>
          <w:rFonts w:ascii="Arial" w:hAnsi="Arial" w:cs="Arial"/>
        </w:rPr>
        <w:t>e desired outcomes i</w:t>
      </w:r>
      <w:r w:rsidRPr="006633A3">
        <w:rPr>
          <w:rFonts w:ascii="Arial" w:hAnsi="Arial" w:cs="Arial"/>
        </w:rPr>
        <w:t>s very high</w:t>
      </w:r>
      <w:r w:rsidR="00410C30" w:rsidRPr="006633A3">
        <w:rPr>
          <w:rFonts w:ascii="Arial" w:hAnsi="Arial" w:cs="Arial"/>
        </w:rPr>
        <w:t xml:space="preserve"> in the ENEP</w:t>
      </w:r>
      <w:r w:rsidRPr="006633A3">
        <w:rPr>
          <w:rFonts w:ascii="Arial" w:hAnsi="Arial" w:cs="Arial"/>
        </w:rPr>
        <w:t>, and although some may not approve of the use of technology in outdoor education or physical activities</w:t>
      </w:r>
      <w:r w:rsidR="003879CB" w:rsidRPr="006633A3">
        <w:rPr>
          <w:rFonts w:ascii="Arial" w:hAnsi="Arial" w:cs="Arial"/>
        </w:rPr>
        <w:t xml:space="preserve"> </w:t>
      </w:r>
      <w:r w:rsidR="00565FDD" w:rsidRPr="006633A3">
        <w:rPr>
          <w:rFonts w:ascii="Arial" w:hAnsi="Arial" w:cs="Arial"/>
        </w:rPr>
        <w:t>(</w:t>
      </w:r>
      <w:r w:rsidR="003879CB" w:rsidRPr="00D06A9C">
        <w:rPr>
          <w:rFonts w:ascii="Arial" w:hAnsi="Arial" w:cs="Arial"/>
          <w:sz w:val="22"/>
          <w:szCs w:val="22"/>
        </w:rPr>
        <w:t>Eriksson</w:t>
      </w:r>
      <w:r w:rsidR="00565FDD" w:rsidRPr="006633A3">
        <w:rPr>
          <w:rFonts w:ascii="Arial" w:hAnsi="Arial" w:cs="Arial"/>
          <w:sz w:val="22"/>
          <w:szCs w:val="22"/>
        </w:rPr>
        <w:t xml:space="preserve"> </w:t>
      </w:r>
      <w:r w:rsidR="00565FDD" w:rsidRPr="006633A3">
        <w:rPr>
          <w:rFonts w:ascii="Arial" w:hAnsi="Arial" w:cs="Arial"/>
          <w:i/>
          <w:iCs/>
          <w:sz w:val="22"/>
          <w:szCs w:val="22"/>
        </w:rPr>
        <w:t>et al</w:t>
      </w:r>
      <w:r w:rsidR="003879CB" w:rsidRPr="006633A3">
        <w:rPr>
          <w:rFonts w:ascii="Arial" w:hAnsi="Arial" w:cs="Arial"/>
          <w:sz w:val="22"/>
          <w:szCs w:val="22"/>
        </w:rPr>
        <w:t xml:space="preserve"> </w:t>
      </w:r>
      <w:r w:rsidR="003879CB" w:rsidRPr="00D06A9C">
        <w:rPr>
          <w:rFonts w:ascii="Arial" w:hAnsi="Arial" w:cs="Arial"/>
          <w:sz w:val="22"/>
          <w:szCs w:val="22"/>
        </w:rPr>
        <w:t>2023</w:t>
      </w:r>
      <w:r w:rsidR="003879CB" w:rsidRPr="006633A3">
        <w:rPr>
          <w:rFonts w:ascii="Arial" w:hAnsi="Arial" w:cs="Arial"/>
          <w:sz w:val="22"/>
          <w:szCs w:val="22"/>
        </w:rPr>
        <w:t>)</w:t>
      </w:r>
      <w:r w:rsidRPr="006633A3">
        <w:rPr>
          <w:rFonts w:ascii="Arial" w:hAnsi="Arial" w:cs="Arial"/>
        </w:rPr>
        <w:t>, it offers a wealth of opportunit</w:t>
      </w:r>
      <w:r w:rsidR="00452232" w:rsidRPr="006633A3">
        <w:rPr>
          <w:rFonts w:ascii="Arial" w:hAnsi="Arial" w:cs="Arial"/>
        </w:rPr>
        <w:t>ies</w:t>
      </w:r>
      <w:r w:rsidRPr="006633A3">
        <w:rPr>
          <w:rFonts w:ascii="Arial" w:hAnsi="Arial" w:cs="Arial"/>
        </w:rPr>
        <w:t xml:space="preserve"> to learn and understand about the world around us.  However, it can also be a distraction and prevent children from seeing the nature and wildlife by being too engrossed in the tech, which is why this programme has been designed to make us of several different devices and the </w:t>
      </w:r>
      <w:r w:rsidR="009D47C9">
        <w:rPr>
          <w:rFonts w:ascii="Arial" w:hAnsi="Arial" w:cs="Arial"/>
        </w:rPr>
        <w:t>affordances</w:t>
      </w:r>
      <w:r w:rsidRPr="006633A3">
        <w:rPr>
          <w:rFonts w:ascii="Arial" w:hAnsi="Arial" w:cs="Arial"/>
        </w:rPr>
        <w:t xml:space="preserve"> they provide</w:t>
      </w:r>
      <w:r w:rsidR="00452232" w:rsidRPr="006633A3">
        <w:rPr>
          <w:rFonts w:ascii="Arial" w:hAnsi="Arial" w:cs="Arial"/>
        </w:rPr>
        <w:t>, and to ensure that the children are fully emersed in the environment and not just the technology</w:t>
      </w:r>
      <w:r w:rsidR="00672233" w:rsidRPr="006633A3">
        <w:rPr>
          <w:rFonts w:ascii="Arial" w:hAnsi="Arial" w:cs="Arial"/>
        </w:rPr>
        <w:t xml:space="preserve"> (Sultana &amp; </w:t>
      </w:r>
      <w:proofErr w:type="spellStart"/>
      <w:r w:rsidR="00672233" w:rsidRPr="006633A3">
        <w:rPr>
          <w:rFonts w:ascii="Arial" w:hAnsi="Arial" w:cs="Arial"/>
        </w:rPr>
        <w:t>Kawk</w:t>
      </w:r>
      <w:r w:rsidR="007A6997" w:rsidRPr="006633A3">
        <w:rPr>
          <w:rFonts w:ascii="Arial" w:hAnsi="Arial" w:cs="Arial"/>
        </w:rPr>
        <w:t>e</w:t>
      </w:r>
      <w:r w:rsidR="00672233" w:rsidRPr="006633A3">
        <w:rPr>
          <w:rFonts w:ascii="Arial" w:hAnsi="Arial" w:cs="Arial"/>
        </w:rPr>
        <w:t>n</w:t>
      </w:r>
      <w:proofErr w:type="spellEnd"/>
      <w:r w:rsidR="00672233" w:rsidRPr="006633A3">
        <w:rPr>
          <w:rFonts w:ascii="Arial" w:hAnsi="Arial" w:cs="Arial"/>
        </w:rPr>
        <w:t xml:space="preserve"> 2023)</w:t>
      </w:r>
      <w:r w:rsidR="00452232" w:rsidRPr="006633A3">
        <w:rPr>
          <w:rFonts w:ascii="Arial" w:hAnsi="Arial" w:cs="Arial"/>
        </w:rPr>
        <w:t xml:space="preserve">.  </w:t>
      </w:r>
    </w:p>
    <w:p w14:paraId="4965CF4B" w14:textId="77777777" w:rsidR="0062492D" w:rsidRPr="006633A3" w:rsidRDefault="0062492D" w:rsidP="00985C9A">
      <w:pPr>
        <w:spacing w:line="360" w:lineRule="auto"/>
        <w:rPr>
          <w:rFonts w:ascii="Arial" w:hAnsi="Arial" w:cs="Arial"/>
        </w:rPr>
      </w:pPr>
    </w:p>
    <w:p w14:paraId="6ED667B5" w14:textId="7E3BEA2D" w:rsidR="00E872A0" w:rsidRPr="006633A3" w:rsidRDefault="00E872A0" w:rsidP="00985C9A">
      <w:pPr>
        <w:spacing w:line="360" w:lineRule="auto"/>
        <w:rPr>
          <w:rFonts w:ascii="Arial" w:hAnsi="Arial" w:cs="Arial"/>
        </w:rPr>
      </w:pPr>
      <w:r w:rsidRPr="006633A3">
        <w:rPr>
          <w:rFonts w:ascii="Arial" w:hAnsi="Arial" w:cs="Arial"/>
        </w:rPr>
        <w:t>Child Activity Levels:</w:t>
      </w:r>
    </w:p>
    <w:p w14:paraId="4C57A987" w14:textId="77777777" w:rsidR="00E872A0" w:rsidRPr="006633A3" w:rsidRDefault="00E872A0" w:rsidP="00985C9A">
      <w:pPr>
        <w:spacing w:line="360" w:lineRule="auto"/>
        <w:rPr>
          <w:rFonts w:ascii="Arial" w:hAnsi="Arial" w:cs="Arial"/>
        </w:rPr>
      </w:pPr>
    </w:p>
    <w:p w14:paraId="1D8A52DF" w14:textId="55BA11E0" w:rsidR="00E872A0" w:rsidRPr="006633A3" w:rsidRDefault="00E872A0" w:rsidP="00985C9A">
      <w:pPr>
        <w:spacing w:line="360" w:lineRule="auto"/>
        <w:rPr>
          <w:rFonts w:ascii="Arial" w:hAnsi="Arial" w:cs="Arial"/>
        </w:rPr>
      </w:pPr>
      <w:r w:rsidRPr="006633A3">
        <w:rPr>
          <w:rFonts w:ascii="Arial" w:hAnsi="Arial" w:cs="Arial"/>
        </w:rPr>
        <w:t xml:space="preserve">Although this </w:t>
      </w:r>
      <w:r w:rsidR="00D9381E" w:rsidRPr="006633A3">
        <w:rPr>
          <w:rFonts w:ascii="Arial" w:hAnsi="Arial" w:cs="Arial"/>
        </w:rPr>
        <w:t xml:space="preserve">may not appear to be an obvious </w:t>
      </w:r>
      <w:r w:rsidR="00536B50" w:rsidRPr="006633A3">
        <w:rPr>
          <w:rFonts w:ascii="Arial" w:hAnsi="Arial" w:cs="Arial"/>
        </w:rPr>
        <w:t xml:space="preserve">need within this programme, </w:t>
      </w:r>
      <w:r w:rsidR="00544267" w:rsidRPr="006633A3">
        <w:rPr>
          <w:rFonts w:ascii="Arial" w:hAnsi="Arial" w:cs="Arial"/>
        </w:rPr>
        <w:t>the ENEP</w:t>
      </w:r>
      <w:r w:rsidR="00C77B3D" w:rsidRPr="006633A3">
        <w:rPr>
          <w:rFonts w:ascii="Arial" w:hAnsi="Arial" w:cs="Arial"/>
        </w:rPr>
        <w:t xml:space="preserve"> </w:t>
      </w:r>
      <w:r w:rsidR="00544267" w:rsidRPr="006633A3">
        <w:rPr>
          <w:rFonts w:ascii="Arial" w:hAnsi="Arial" w:cs="Arial"/>
        </w:rPr>
        <w:t>offer</w:t>
      </w:r>
      <w:r w:rsidR="00C77B3D" w:rsidRPr="006633A3">
        <w:rPr>
          <w:rFonts w:ascii="Arial" w:hAnsi="Arial" w:cs="Arial"/>
        </w:rPr>
        <w:t>s</w:t>
      </w:r>
      <w:r w:rsidR="00536B50" w:rsidRPr="006633A3">
        <w:rPr>
          <w:rFonts w:ascii="Arial" w:hAnsi="Arial" w:cs="Arial"/>
        </w:rPr>
        <w:t xml:space="preserve"> an ideal opportunity to encourage children to be more </w:t>
      </w:r>
      <w:r w:rsidR="00544267" w:rsidRPr="006633A3">
        <w:rPr>
          <w:rFonts w:ascii="Arial" w:hAnsi="Arial" w:cs="Arial"/>
        </w:rPr>
        <w:t xml:space="preserve">physically </w:t>
      </w:r>
      <w:r w:rsidR="00536B50" w:rsidRPr="006633A3">
        <w:rPr>
          <w:rFonts w:ascii="Arial" w:hAnsi="Arial" w:cs="Arial"/>
        </w:rPr>
        <w:t>active.  As the rise in childhood obesity levels has been on the increase since the 1970’s</w:t>
      </w:r>
      <w:r w:rsidR="00B40C8D" w:rsidRPr="006633A3">
        <w:rPr>
          <w:rFonts w:ascii="Arial" w:hAnsi="Arial" w:cs="Arial"/>
        </w:rPr>
        <w:t xml:space="preserve"> (Ab</w:t>
      </w:r>
      <w:r w:rsidR="00B40C8D" w:rsidRPr="00B40C8D">
        <w:rPr>
          <w:rFonts w:ascii="Arial" w:hAnsi="Arial" w:cs="Arial"/>
        </w:rPr>
        <w:t>oagye</w:t>
      </w:r>
      <w:r w:rsidR="00B40C8D" w:rsidRPr="006633A3">
        <w:rPr>
          <w:rFonts w:ascii="Arial" w:hAnsi="Arial" w:cs="Arial"/>
        </w:rPr>
        <w:t xml:space="preserve"> </w:t>
      </w:r>
      <w:r w:rsidR="00B40C8D" w:rsidRPr="006633A3">
        <w:rPr>
          <w:rFonts w:ascii="Arial" w:hAnsi="Arial" w:cs="Arial"/>
          <w:i/>
          <w:iCs/>
        </w:rPr>
        <w:t>et al</w:t>
      </w:r>
      <w:r w:rsidR="00B40C8D" w:rsidRPr="006633A3">
        <w:rPr>
          <w:rFonts w:ascii="Arial" w:hAnsi="Arial" w:cs="Arial"/>
        </w:rPr>
        <w:t xml:space="preserve"> 2024)</w:t>
      </w:r>
      <w:r w:rsidR="00536B50" w:rsidRPr="006633A3">
        <w:rPr>
          <w:rFonts w:ascii="Arial" w:hAnsi="Arial" w:cs="Arial"/>
        </w:rPr>
        <w:t xml:space="preserve">, </w:t>
      </w:r>
      <w:r w:rsidR="0043329C" w:rsidRPr="006633A3">
        <w:rPr>
          <w:rFonts w:ascii="Arial" w:hAnsi="Arial" w:cs="Arial"/>
        </w:rPr>
        <w:t>along</w:t>
      </w:r>
      <w:r w:rsidR="00C447C6" w:rsidRPr="006633A3">
        <w:rPr>
          <w:rFonts w:ascii="Arial" w:hAnsi="Arial" w:cs="Arial"/>
        </w:rPr>
        <w:t>side</w:t>
      </w:r>
      <w:r w:rsidR="0043329C" w:rsidRPr="006633A3">
        <w:rPr>
          <w:rFonts w:ascii="Arial" w:hAnsi="Arial" w:cs="Arial"/>
        </w:rPr>
        <w:t xml:space="preserve"> people living more of a sedentary lifestyle</w:t>
      </w:r>
      <w:r w:rsidR="004C16B1" w:rsidRPr="006633A3">
        <w:rPr>
          <w:rFonts w:ascii="Arial" w:hAnsi="Arial" w:cs="Arial"/>
        </w:rPr>
        <w:t xml:space="preserve"> (</w:t>
      </w:r>
      <w:proofErr w:type="spellStart"/>
      <w:r w:rsidR="004C16B1" w:rsidRPr="006633A3">
        <w:rPr>
          <w:rFonts w:ascii="Arial" w:hAnsi="Arial" w:cs="Arial"/>
        </w:rPr>
        <w:t>Laujac</w:t>
      </w:r>
      <w:proofErr w:type="spellEnd"/>
      <w:r w:rsidR="004C16B1" w:rsidRPr="006633A3">
        <w:rPr>
          <w:rFonts w:ascii="Arial" w:hAnsi="Arial" w:cs="Arial"/>
        </w:rPr>
        <w:t xml:space="preserve"> </w:t>
      </w:r>
      <w:r w:rsidR="004C16B1" w:rsidRPr="006633A3">
        <w:rPr>
          <w:rFonts w:ascii="Arial" w:hAnsi="Arial" w:cs="Arial"/>
          <w:i/>
          <w:iCs/>
        </w:rPr>
        <w:t>et al</w:t>
      </w:r>
      <w:r w:rsidR="004C16B1" w:rsidRPr="006633A3">
        <w:rPr>
          <w:rFonts w:ascii="Arial" w:hAnsi="Arial" w:cs="Arial"/>
        </w:rPr>
        <w:t xml:space="preserve"> 2022)</w:t>
      </w:r>
      <w:r w:rsidR="0043329C" w:rsidRPr="006633A3">
        <w:rPr>
          <w:rFonts w:ascii="Arial" w:hAnsi="Arial" w:cs="Arial"/>
        </w:rPr>
        <w:t xml:space="preserve">, it is important to </w:t>
      </w:r>
      <w:r w:rsidR="00A17C2F" w:rsidRPr="006633A3">
        <w:rPr>
          <w:rFonts w:ascii="Arial" w:hAnsi="Arial" w:cs="Arial"/>
        </w:rPr>
        <w:t xml:space="preserve">provide different ways that children can be more active.  Despite </w:t>
      </w:r>
      <w:r w:rsidR="006B1473" w:rsidRPr="006633A3">
        <w:rPr>
          <w:rFonts w:ascii="Arial" w:hAnsi="Arial" w:cs="Arial"/>
        </w:rPr>
        <w:t>the increase</w:t>
      </w:r>
      <w:r w:rsidR="00C77B3D" w:rsidRPr="006633A3">
        <w:rPr>
          <w:rFonts w:ascii="Arial" w:hAnsi="Arial" w:cs="Arial"/>
        </w:rPr>
        <w:t>d</w:t>
      </w:r>
      <w:r w:rsidR="006B1473" w:rsidRPr="006633A3">
        <w:rPr>
          <w:rFonts w:ascii="Arial" w:hAnsi="Arial" w:cs="Arial"/>
        </w:rPr>
        <w:t xml:space="preserve"> usage of </w:t>
      </w:r>
      <w:r w:rsidR="00C77B3D" w:rsidRPr="006633A3">
        <w:rPr>
          <w:rFonts w:ascii="Arial" w:hAnsi="Arial" w:cs="Arial"/>
        </w:rPr>
        <w:t xml:space="preserve">modern </w:t>
      </w:r>
      <w:r w:rsidR="006B1473" w:rsidRPr="006633A3">
        <w:rPr>
          <w:rFonts w:ascii="Arial" w:hAnsi="Arial" w:cs="Arial"/>
        </w:rPr>
        <w:t>technolog</w:t>
      </w:r>
      <w:r w:rsidR="00C77B3D" w:rsidRPr="006633A3">
        <w:rPr>
          <w:rFonts w:ascii="Arial" w:hAnsi="Arial" w:cs="Arial"/>
        </w:rPr>
        <w:t xml:space="preserve">ies within </w:t>
      </w:r>
      <w:r w:rsidR="006B1473" w:rsidRPr="006633A3">
        <w:rPr>
          <w:rFonts w:ascii="Arial" w:hAnsi="Arial" w:cs="Arial"/>
        </w:rPr>
        <w:t>the home, including online gamin</w:t>
      </w:r>
      <w:r w:rsidR="00177089" w:rsidRPr="006633A3">
        <w:rPr>
          <w:rFonts w:ascii="Arial" w:hAnsi="Arial" w:cs="Arial"/>
        </w:rPr>
        <w:t>g</w:t>
      </w:r>
      <w:r w:rsidR="006B1473" w:rsidRPr="006633A3">
        <w:rPr>
          <w:rFonts w:ascii="Arial" w:hAnsi="Arial" w:cs="Arial"/>
        </w:rPr>
        <w:t xml:space="preserve"> and </w:t>
      </w:r>
      <w:r w:rsidR="00C8627D" w:rsidRPr="006633A3">
        <w:rPr>
          <w:rFonts w:ascii="Arial" w:hAnsi="Arial" w:cs="Arial"/>
        </w:rPr>
        <w:t xml:space="preserve">social contact through </w:t>
      </w:r>
      <w:r w:rsidR="0072710F">
        <w:rPr>
          <w:rFonts w:ascii="Arial" w:hAnsi="Arial" w:cs="Arial"/>
        </w:rPr>
        <w:t xml:space="preserve">media </w:t>
      </w:r>
      <w:r w:rsidR="00C8627D" w:rsidRPr="006633A3">
        <w:rPr>
          <w:rFonts w:ascii="Arial" w:hAnsi="Arial" w:cs="Arial"/>
        </w:rPr>
        <w:t>apps</w:t>
      </w:r>
      <w:r w:rsidR="008C3819" w:rsidRPr="006633A3">
        <w:rPr>
          <w:rFonts w:ascii="Arial" w:hAnsi="Arial" w:cs="Arial"/>
        </w:rPr>
        <w:t xml:space="preserve"> (</w:t>
      </w:r>
      <w:r w:rsidR="008C3819" w:rsidRPr="00231D6C">
        <w:rPr>
          <w:rFonts w:ascii="Arial" w:hAnsi="Arial" w:cs="Arial"/>
        </w:rPr>
        <w:t>Faraz</w:t>
      </w:r>
      <w:r w:rsidR="008C3819" w:rsidRPr="006633A3">
        <w:rPr>
          <w:rFonts w:ascii="Arial" w:hAnsi="Arial" w:cs="Arial"/>
        </w:rPr>
        <w:t xml:space="preserve"> </w:t>
      </w:r>
      <w:r w:rsidR="008C3819" w:rsidRPr="006633A3">
        <w:rPr>
          <w:rFonts w:ascii="Arial" w:hAnsi="Arial" w:cs="Arial"/>
          <w:i/>
          <w:iCs/>
        </w:rPr>
        <w:t>et al</w:t>
      </w:r>
      <w:r w:rsidR="008C3819" w:rsidRPr="006633A3">
        <w:rPr>
          <w:rFonts w:ascii="Arial" w:hAnsi="Arial" w:cs="Arial"/>
        </w:rPr>
        <w:t xml:space="preserve"> 2022)</w:t>
      </w:r>
      <w:r w:rsidR="00C8627D" w:rsidRPr="006633A3">
        <w:rPr>
          <w:rFonts w:ascii="Arial" w:hAnsi="Arial" w:cs="Arial"/>
        </w:rPr>
        <w:t xml:space="preserve">, </w:t>
      </w:r>
      <w:r w:rsidR="00BC6687" w:rsidRPr="006633A3">
        <w:rPr>
          <w:rFonts w:ascii="Arial" w:hAnsi="Arial" w:cs="Arial"/>
        </w:rPr>
        <w:t xml:space="preserve">being one </w:t>
      </w:r>
      <w:r w:rsidR="00FB3BEC" w:rsidRPr="006633A3">
        <w:rPr>
          <w:rFonts w:ascii="Arial" w:hAnsi="Arial" w:cs="Arial"/>
        </w:rPr>
        <w:t>of the main reasons that people are not as active as they used to be</w:t>
      </w:r>
      <w:r w:rsidR="00C447C6" w:rsidRPr="006633A3">
        <w:rPr>
          <w:rFonts w:ascii="Arial" w:hAnsi="Arial" w:cs="Arial"/>
        </w:rPr>
        <w:t>, t</w:t>
      </w:r>
      <w:r w:rsidR="00BC6687" w:rsidRPr="006633A3">
        <w:rPr>
          <w:rFonts w:ascii="Arial" w:hAnsi="Arial" w:cs="Arial"/>
        </w:rPr>
        <w:t>his programme shows how these modern technologies can be used in a positive way</w:t>
      </w:r>
      <w:r w:rsidR="00B65065" w:rsidRPr="006633A3">
        <w:rPr>
          <w:rFonts w:ascii="Arial" w:hAnsi="Arial" w:cs="Arial"/>
        </w:rPr>
        <w:t xml:space="preserve"> (</w:t>
      </w:r>
      <w:r w:rsidR="00B65065" w:rsidRPr="00231D6C">
        <w:rPr>
          <w:rFonts w:ascii="Arial" w:hAnsi="Arial" w:cs="Arial"/>
        </w:rPr>
        <w:t>Villamil</w:t>
      </w:r>
      <w:r w:rsidR="00B65065" w:rsidRPr="006633A3">
        <w:rPr>
          <w:rFonts w:ascii="Arial" w:hAnsi="Arial" w:cs="Arial"/>
        </w:rPr>
        <w:t xml:space="preserve"> &amp; </w:t>
      </w:r>
      <w:r w:rsidR="00B65065" w:rsidRPr="00231D6C">
        <w:rPr>
          <w:rFonts w:ascii="Arial" w:hAnsi="Arial" w:cs="Arial"/>
        </w:rPr>
        <w:t>Heshmati</w:t>
      </w:r>
      <w:r w:rsidR="00B65065" w:rsidRPr="006633A3">
        <w:rPr>
          <w:rFonts w:ascii="Arial" w:hAnsi="Arial" w:cs="Arial"/>
        </w:rPr>
        <w:t xml:space="preserve"> </w:t>
      </w:r>
      <w:r w:rsidR="00B65065" w:rsidRPr="00231D6C">
        <w:rPr>
          <w:rFonts w:ascii="Arial" w:hAnsi="Arial" w:cs="Arial"/>
        </w:rPr>
        <w:t>2023)</w:t>
      </w:r>
      <w:r w:rsidR="00BC6687" w:rsidRPr="006633A3">
        <w:rPr>
          <w:rFonts w:ascii="Arial" w:hAnsi="Arial" w:cs="Arial"/>
        </w:rPr>
        <w:t xml:space="preserve">.  </w:t>
      </w:r>
      <w:r w:rsidR="00AA5EA7" w:rsidRPr="006633A3">
        <w:rPr>
          <w:rFonts w:ascii="Arial" w:hAnsi="Arial" w:cs="Arial"/>
        </w:rPr>
        <w:t xml:space="preserve">Childhood obesity is already a high priority that the government are working towards addressing, the ENEP offers a versatile </w:t>
      </w:r>
      <w:r w:rsidR="00F32CC7">
        <w:rPr>
          <w:rFonts w:ascii="Arial" w:hAnsi="Arial" w:cs="Arial"/>
        </w:rPr>
        <w:t xml:space="preserve">learning tool </w:t>
      </w:r>
      <w:r w:rsidR="00AA5EA7" w:rsidRPr="006633A3">
        <w:rPr>
          <w:rFonts w:ascii="Arial" w:hAnsi="Arial" w:cs="Arial"/>
        </w:rPr>
        <w:t xml:space="preserve">to </w:t>
      </w:r>
      <w:r w:rsidR="00F32CC7">
        <w:rPr>
          <w:rFonts w:ascii="Arial" w:hAnsi="Arial" w:cs="Arial"/>
        </w:rPr>
        <w:t>increase child activity levels.</w:t>
      </w:r>
      <w:r w:rsidR="00AA5EA7" w:rsidRPr="006633A3">
        <w:rPr>
          <w:rFonts w:ascii="Arial" w:hAnsi="Arial" w:cs="Arial"/>
        </w:rPr>
        <w:t xml:space="preserve">  </w:t>
      </w:r>
    </w:p>
    <w:p w14:paraId="15C695EE" w14:textId="77777777" w:rsidR="00E872A0" w:rsidRPr="006633A3" w:rsidRDefault="00E872A0" w:rsidP="00985C9A">
      <w:pPr>
        <w:spacing w:line="360" w:lineRule="auto"/>
        <w:rPr>
          <w:rFonts w:ascii="Arial" w:hAnsi="Arial" w:cs="Arial"/>
        </w:rPr>
      </w:pPr>
    </w:p>
    <w:p w14:paraId="466F932C" w14:textId="12C92C92" w:rsidR="00C047F6" w:rsidRPr="006633A3" w:rsidRDefault="0069673B" w:rsidP="00985C9A">
      <w:pPr>
        <w:spacing w:line="360" w:lineRule="auto"/>
        <w:rPr>
          <w:rFonts w:ascii="Arial" w:hAnsi="Arial" w:cs="Arial"/>
        </w:rPr>
      </w:pPr>
      <w:r w:rsidRPr="006633A3">
        <w:rPr>
          <w:rFonts w:ascii="Arial" w:hAnsi="Arial" w:cs="Arial"/>
        </w:rPr>
        <w:t>Adventure:</w:t>
      </w:r>
    </w:p>
    <w:p w14:paraId="30DE97B9" w14:textId="77777777" w:rsidR="0069673B" w:rsidRPr="006633A3" w:rsidRDefault="0069673B" w:rsidP="00985C9A">
      <w:pPr>
        <w:spacing w:line="360" w:lineRule="auto"/>
        <w:rPr>
          <w:rFonts w:ascii="Arial" w:hAnsi="Arial" w:cs="Arial"/>
        </w:rPr>
      </w:pPr>
    </w:p>
    <w:p w14:paraId="2591695F" w14:textId="0634CC14" w:rsidR="0064719B" w:rsidRPr="006633A3" w:rsidRDefault="0069673B" w:rsidP="00985C9A">
      <w:pPr>
        <w:spacing w:line="360" w:lineRule="auto"/>
        <w:rPr>
          <w:rFonts w:ascii="Arial" w:hAnsi="Arial" w:cs="Arial"/>
        </w:rPr>
      </w:pPr>
      <w:r w:rsidRPr="006633A3">
        <w:rPr>
          <w:rFonts w:ascii="Arial" w:hAnsi="Arial" w:cs="Arial"/>
        </w:rPr>
        <w:t xml:space="preserve">The </w:t>
      </w:r>
      <w:r w:rsidR="00F367BC" w:rsidRPr="006633A3">
        <w:rPr>
          <w:rFonts w:ascii="Arial" w:hAnsi="Arial" w:cs="Arial"/>
        </w:rPr>
        <w:t xml:space="preserve">programme is </w:t>
      </w:r>
      <w:r w:rsidR="007B273A" w:rsidRPr="006633A3">
        <w:rPr>
          <w:rFonts w:ascii="Arial" w:hAnsi="Arial" w:cs="Arial"/>
        </w:rPr>
        <w:t xml:space="preserve">mainly </w:t>
      </w:r>
      <w:r w:rsidR="00F367BC" w:rsidRPr="006633A3">
        <w:rPr>
          <w:rFonts w:ascii="Arial" w:hAnsi="Arial" w:cs="Arial"/>
        </w:rPr>
        <w:t xml:space="preserve">designed around </w:t>
      </w:r>
      <w:r w:rsidR="00F5403B" w:rsidRPr="006633A3">
        <w:rPr>
          <w:rFonts w:ascii="Arial" w:hAnsi="Arial" w:cs="Arial"/>
        </w:rPr>
        <w:t xml:space="preserve">the </w:t>
      </w:r>
      <w:r w:rsidR="00F367BC" w:rsidRPr="006633A3">
        <w:rPr>
          <w:rFonts w:ascii="Arial" w:hAnsi="Arial" w:cs="Arial"/>
        </w:rPr>
        <w:t>adventur</w:t>
      </w:r>
      <w:r w:rsidR="00CE3689" w:rsidRPr="006633A3">
        <w:rPr>
          <w:rFonts w:ascii="Arial" w:hAnsi="Arial" w:cs="Arial"/>
        </w:rPr>
        <w:t xml:space="preserve">ous element of a </w:t>
      </w:r>
      <w:r w:rsidR="001D3873" w:rsidRPr="006633A3">
        <w:rPr>
          <w:rFonts w:ascii="Arial" w:hAnsi="Arial" w:cs="Arial"/>
        </w:rPr>
        <w:t xml:space="preserve">Geocache </w:t>
      </w:r>
      <w:r w:rsidR="00CE3689" w:rsidRPr="006633A3">
        <w:rPr>
          <w:rFonts w:ascii="Arial" w:hAnsi="Arial" w:cs="Arial"/>
        </w:rPr>
        <w:t>treasure hunt</w:t>
      </w:r>
      <w:r w:rsidR="001E52E8" w:rsidRPr="006633A3">
        <w:rPr>
          <w:rFonts w:ascii="Arial" w:hAnsi="Arial" w:cs="Arial"/>
        </w:rPr>
        <w:t>, making use of a</w:t>
      </w:r>
      <w:r w:rsidR="00D7061F" w:rsidRPr="006633A3">
        <w:rPr>
          <w:rFonts w:ascii="Arial" w:hAnsi="Arial" w:cs="Arial"/>
        </w:rPr>
        <w:t xml:space="preserve"> worldwide app where individuals have </w:t>
      </w:r>
      <w:r w:rsidR="00E3576A" w:rsidRPr="006633A3">
        <w:rPr>
          <w:rFonts w:ascii="Arial" w:hAnsi="Arial" w:cs="Arial"/>
        </w:rPr>
        <w:t>planted their own cache</w:t>
      </w:r>
      <w:r w:rsidR="00CB3B8B" w:rsidRPr="006633A3">
        <w:rPr>
          <w:rFonts w:ascii="Arial" w:hAnsi="Arial" w:cs="Arial"/>
        </w:rPr>
        <w:t xml:space="preserve"> containers </w:t>
      </w:r>
      <w:r w:rsidR="009F6C88" w:rsidRPr="006633A3">
        <w:rPr>
          <w:rFonts w:ascii="Arial" w:hAnsi="Arial" w:cs="Arial"/>
        </w:rPr>
        <w:t>and treasure</w:t>
      </w:r>
      <w:r w:rsidR="00843242" w:rsidRPr="006633A3">
        <w:rPr>
          <w:rFonts w:ascii="Arial" w:hAnsi="Arial" w:cs="Arial"/>
        </w:rPr>
        <w:t>s</w:t>
      </w:r>
      <w:r w:rsidR="009F6C88" w:rsidRPr="006633A3">
        <w:rPr>
          <w:rFonts w:ascii="Arial" w:hAnsi="Arial" w:cs="Arial"/>
        </w:rPr>
        <w:t xml:space="preserve">, therefore the items to </w:t>
      </w:r>
      <w:r w:rsidR="00CB3B8B" w:rsidRPr="006633A3">
        <w:rPr>
          <w:rFonts w:ascii="Arial" w:hAnsi="Arial" w:cs="Arial"/>
        </w:rPr>
        <w:t xml:space="preserve">hunt </w:t>
      </w:r>
      <w:r w:rsidR="009F6C88" w:rsidRPr="006633A3">
        <w:rPr>
          <w:rFonts w:ascii="Arial" w:hAnsi="Arial" w:cs="Arial"/>
        </w:rPr>
        <w:t xml:space="preserve">are already </w:t>
      </w:r>
      <w:r w:rsidR="001E52E8" w:rsidRPr="006633A3">
        <w:rPr>
          <w:rFonts w:ascii="Arial" w:hAnsi="Arial" w:cs="Arial"/>
        </w:rPr>
        <w:t>set out</w:t>
      </w:r>
      <w:r w:rsidR="009F6C88" w:rsidRPr="006633A3">
        <w:rPr>
          <w:rFonts w:ascii="Arial" w:hAnsi="Arial" w:cs="Arial"/>
        </w:rPr>
        <w:t xml:space="preserve">, thus </w:t>
      </w:r>
      <w:r w:rsidR="002340AC" w:rsidRPr="006633A3">
        <w:rPr>
          <w:rFonts w:ascii="Arial" w:hAnsi="Arial" w:cs="Arial"/>
        </w:rPr>
        <w:lastRenderedPageBreak/>
        <w:t xml:space="preserve">limited prep work </w:t>
      </w:r>
      <w:r w:rsidR="00843242" w:rsidRPr="006633A3">
        <w:rPr>
          <w:rFonts w:ascii="Arial" w:hAnsi="Arial" w:cs="Arial"/>
        </w:rPr>
        <w:t xml:space="preserve">is required </w:t>
      </w:r>
      <w:r w:rsidR="002340AC" w:rsidRPr="006633A3">
        <w:rPr>
          <w:rFonts w:ascii="Arial" w:hAnsi="Arial" w:cs="Arial"/>
        </w:rPr>
        <w:t>for the activity</w:t>
      </w:r>
      <w:r w:rsidR="00F367BC" w:rsidRPr="006633A3">
        <w:rPr>
          <w:rFonts w:ascii="Arial" w:hAnsi="Arial" w:cs="Arial"/>
        </w:rPr>
        <w:t>.</w:t>
      </w:r>
      <w:r w:rsidR="000268B5" w:rsidRPr="006633A3">
        <w:rPr>
          <w:rFonts w:ascii="Arial" w:hAnsi="Arial" w:cs="Arial"/>
        </w:rPr>
        <w:t xml:space="preserve">  </w:t>
      </w:r>
      <w:r w:rsidR="00325B18" w:rsidRPr="006633A3">
        <w:rPr>
          <w:rFonts w:ascii="Arial" w:hAnsi="Arial" w:cs="Arial"/>
        </w:rPr>
        <w:t xml:space="preserve">What can be found in a geocache </w:t>
      </w:r>
      <w:r w:rsidR="00CB3B8B" w:rsidRPr="006633A3">
        <w:rPr>
          <w:rFonts w:ascii="Arial" w:hAnsi="Arial" w:cs="Arial"/>
        </w:rPr>
        <w:t xml:space="preserve">container </w:t>
      </w:r>
      <w:r w:rsidR="00325B18" w:rsidRPr="006633A3">
        <w:rPr>
          <w:rFonts w:ascii="Arial" w:hAnsi="Arial" w:cs="Arial"/>
        </w:rPr>
        <w:t xml:space="preserve">can vary greatly, as some </w:t>
      </w:r>
      <w:r w:rsidR="00DB3419" w:rsidRPr="006633A3">
        <w:rPr>
          <w:rFonts w:ascii="Arial" w:hAnsi="Arial" w:cs="Arial"/>
        </w:rPr>
        <w:t xml:space="preserve">are a </w:t>
      </w:r>
      <w:r w:rsidR="00837C9C" w:rsidRPr="006633A3">
        <w:rPr>
          <w:rFonts w:ascii="Arial" w:hAnsi="Arial" w:cs="Arial"/>
        </w:rPr>
        <w:t xml:space="preserve">small micro-sized </w:t>
      </w:r>
      <w:r w:rsidR="0025018F" w:rsidRPr="006633A3">
        <w:rPr>
          <w:rFonts w:ascii="Arial" w:hAnsi="Arial" w:cs="Arial"/>
        </w:rPr>
        <w:t>tube with a scroll of paper for hunters to sign</w:t>
      </w:r>
      <w:r w:rsidR="00413FBD" w:rsidRPr="006633A3">
        <w:rPr>
          <w:rFonts w:ascii="Arial" w:hAnsi="Arial" w:cs="Arial"/>
        </w:rPr>
        <w:t xml:space="preserve"> showing that they have located the cache</w:t>
      </w:r>
      <w:r w:rsidR="0025018F" w:rsidRPr="006633A3">
        <w:rPr>
          <w:rFonts w:ascii="Arial" w:hAnsi="Arial" w:cs="Arial"/>
        </w:rPr>
        <w:t xml:space="preserve">, whilst others are a much larger container and may </w:t>
      </w:r>
      <w:r w:rsidR="00843242" w:rsidRPr="006633A3">
        <w:rPr>
          <w:rFonts w:ascii="Arial" w:hAnsi="Arial" w:cs="Arial"/>
        </w:rPr>
        <w:t xml:space="preserve">be filled with </w:t>
      </w:r>
      <w:r w:rsidR="0025018F" w:rsidRPr="006633A3">
        <w:rPr>
          <w:rFonts w:ascii="Arial" w:hAnsi="Arial" w:cs="Arial"/>
        </w:rPr>
        <w:t xml:space="preserve">items for people to </w:t>
      </w:r>
      <w:r w:rsidR="00F9793D" w:rsidRPr="006633A3">
        <w:rPr>
          <w:rFonts w:ascii="Arial" w:hAnsi="Arial" w:cs="Arial"/>
        </w:rPr>
        <w:t>swap with new items</w:t>
      </w:r>
      <w:r w:rsidR="00960AEE" w:rsidRPr="006633A3">
        <w:rPr>
          <w:rFonts w:ascii="Arial" w:hAnsi="Arial" w:cs="Arial"/>
        </w:rPr>
        <w:t xml:space="preserve"> (GAGB 2025)</w:t>
      </w:r>
      <w:r w:rsidR="00F9793D" w:rsidRPr="006633A3">
        <w:rPr>
          <w:rFonts w:ascii="Arial" w:hAnsi="Arial" w:cs="Arial"/>
        </w:rPr>
        <w:t>.  This differen</w:t>
      </w:r>
      <w:r w:rsidR="00B12F38" w:rsidRPr="006633A3">
        <w:rPr>
          <w:rFonts w:ascii="Arial" w:hAnsi="Arial" w:cs="Arial"/>
        </w:rPr>
        <w:t xml:space="preserve">t range of cache’s </w:t>
      </w:r>
      <w:r w:rsidR="00F9793D" w:rsidRPr="006633A3">
        <w:rPr>
          <w:rFonts w:ascii="Arial" w:hAnsi="Arial" w:cs="Arial"/>
        </w:rPr>
        <w:t xml:space="preserve">increases the excitement level as you never know what is going to be found at the geocache </w:t>
      </w:r>
      <w:r w:rsidR="008F7162" w:rsidRPr="006633A3">
        <w:rPr>
          <w:rFonts w:ascii="Arial" w:hAnsi="Arial" w:cs="Arial"/>
        </w:rPr>
        <w:t>location</w:t>
      </w:r>
      <w:r w:rsidR="00A5688F" w:rsidRPr="006633A3">
        <w:rPr>
          <w:rFonts w:ascii="Arial" w:hAnsi="Arial" w:cs="Arial"/>
        </w:rPr>
        <w:t>, making it a great activity to kee</w:t>
      </w:r>
      <w:r w:rsidR="008F7162" w:rsidRPr="006633A3">
        <w:rPr>
          <w:rFonts w:ascii="Arial" w:hAnsi="Arial" w:cs="Arial"/>
        </w:rPr>
        <w:t>p</w:t>
      </w:r>
      <w:r w:rsidR="00A5688F" w:rsidRPr="006633A3">
        <w:rPr>
          <w:rFonts w:ascii="Arial" w:hAnsi="Arial" w:cs="Arial"/>
        </w:rPr>
        <w:t xml:space="preserve"> young children engaged</w:t>
      </w:r>
      <w:r w:rsidR="00FB5DFC" w:rsidRPr="006633A3">
        <w:rPr>
          <w:rFonts w:ascii="Arial" w:hAnsi="Arial" w:cs="Arial"/>
        </w:rPr>
        <w:t xml:space="preserve"> with their learning</w:t>
      </w:r>
      <w:r w:rsidR="008F7162" w:rsidRPr="006633A3">
        <w:rPr>
          <w:rFonts w:ascii="Arial" w:hAnsi="Arial" w:cs="Arial"/>
        </w:rPr>
        <w:t xml:space="preserve"> and </w:t>
      </w:r>
      <w:r w:rsidR="00627674" w:rsidRPr="006633A3">
        <w:rPr>
          <w:rFonts w:ascii="Arial" w:hAnsi="Arial" w:cs="Arial"/>
        </w:rPr>
        <w:t>maintaining a sense of adventure</w:t>
      </w:r>
      <w:r w:rsidR="000027A8" w:rsidRPr="006633A3">
        <w:rPr>
          <w:rFonts w:ascii="Arial" w:hAnsi="Arial" w:cs="Arial"/>
        </w:rPr>
        <w:t xml:space="preserve"> (Cowley 2015)</w:t>
      </w:r>
      <w:r w:rsidR="00F9793D" w:rsidRPr="006633A3">
        <w:rPr>
          <w:rFonts w:ascii="Arial" w:hAnsi="Arial" w:cs="Arial"/>
        </w:rPr>
        <w:t xml:space="preserve">.  </w:t>
      </w:r>
    </w:p>
    <w:p w14:paraId="28956C80" w14:textId="77777777" w:rsidR="0064719B" w:rsidRPr="006633A3" w:rsidRDefault="0064719B" w:rsidP="00985C9A">
      <w:pPr>
        <w:spacing w:line="360" w:lineRule="auto"/>
        <w:rPr>
          <w:rFonts w:ascii="Arial" w:hAnsi="Arial" w:cs="Arial"/>
        </w:rPr>
      </w:pPr>
    </w:p>
    <w:p w14:paraId="42EF3725" w14:textId="05A227A7" w:rsidR="00E14665" w:rsidRPr="006633A3" w:rsidRDefault="00A441DD" w:rsidP="00985C9A">
      <w:pPr>
        <w:spacing w:line="360" w:lineRule="auto"/>
        <w:rPr>
          <w:rFonts w:ascii="Arial" w:hAnsi="Arial" w:cs="Arial"/>
        </w:rPr>
      </w:pPr>
      <w:r>
        <w:rPr>
          <w:rFonts w:ascii="Arial" w:hAnsi="Arial" w:cs="Arial"/>
        </w:rPr>
        <w:t>A</w:t>
      </w:r>
      <w:r w:rsidR="00B12F38" w:rsidRPr="006633A3">
        <w:rPr>
          <w:rFonts w:ascii="Arial" w:hAnsi="Arial" w:cs="Arial"/>
        </w:rPr>
        <w:t xml:space="preserve"> </w:t>
      </w:r>
      <w:r w:rsidR="00627674" w:rsidRPr="006633A3">
        <w:rPr>
          <w:rFonts w:ascii="Arial" w:hAnsi="Arial" w:cs="Arial"/>
        </w:rPr>
        <w:t xml:space="preserve">sense </w:t>
      </w:r>
      <w:r w:rsidR="00B12F38" w:rsidRPr="006633A3">
        <w:rPr>
          <w:rFonts w:ascii="Arial" w:hAnsi="Arial" w:cs="Arial"/>
        </w:rPr>
        <w:t>of a</w:t>
      </w:r>
      <w:r w:rsidR="00933C17" w:rsidRPr="006633A3">
        <w:rPr>
          <w:rFonts w:ascii="Arial" w:hAnsi="Arial" w:cs="Arial"/>
        </w:rPr>
        <w:t xml:space="preserve">dventure </w:t>
      </w:r>
      <w:r>
        <w:rPr>
          <w:rFonts w:ascii="Arial" w:hAnsi="Arial" w:cs="Arial"/>
        </w:rPr>
        <w:t>can</w:t>
      </w:r>
      <w:r w:rsidR="0064719B" w:rsidRPr="006633A3">
        <w:rPr>
          <w:rFonts w:ascii="Arial" w:hAnsi="Arial" w:cs="Arial"/>
        </w:rPr>
        <w:t xml:space="preserve"> be defined</w:t>
      </w:r>
      <w:r w:rsidR="00933C17" w:rsidRPr="006633A3">
        <w:rPr>
          <w:rFonts w:ascii="Arial" w:hAnsi="Arial" w:cs="Arial"/>
        </w:rPr>
        <w:t xml:space="preserve"> </w:t>
      </w:r>
      <w:r w:rsidR="0064719B" w:rsidRPr="006633A3">
        <w:rPr>
          <w:rFonts w:ascii="Arial" w:hAnsi="Arial" w:cs="Arial"/>
        </w:rPr>
        <w:t xml:space="preserve">in many </w:t>
      </w:r>
      <w:r w:rsidR="00C07FEA" w:rsidRPr="006633A3">
        <w:rPr>
          <w:rFonts w:ascii="Arial" w:hAnsi="Arial" w:cs="Arial"/>
        </w:rPr>
        <w:t xml:space="preserve">ways and will be different </w:t>
      </w:r>
      <w:r>
        <w:rPr>
          <w:rFonts w:ascii="Arial" w:hAnsi="Arial" w:cs="Arial"/>
        </w:rPr>
        <w:t xml:space="preserve">again </w:t>
      </w:r>
      <w:r w:rsidR="00C07FEA" w:rsidRPr="006633A3">
        <w:rPr>
          <w:rFonts w:ascii="Arial" w:hAnsi="Arial" w:cs="Arial"/>
        </w:rPr>
        <w:t>for children</w:t>
      </w:r>
      <w:r w:rsidR="0064719B" w:rsidRPr="006633A3">
        <w:rPr>
          <w:rFonts w:ascii="Arial" w:hAnsi="Arial" w:cs="Arial"/>
        </w:rPr>
        <w:t xml:space="preserve">.  Some would say it is </w:t>
      </w:r>
      <w:r w:rsidR="00CD35BC" w:rsidRPr="006633A3">
        <w:rPr>
          <w:rFonts w:ascii="Arial" w:hAnsi="Arial" w:cs="Arial"/>
        </w:rPr>
        <w:t xml:space="preserve">taking on an exhilarating challenge that comes with </w:t>
      </w:r>
      <w:r w:rsidR="00C07FEA" w:rsidRPr="006633A3">
        <w:rPr>
          <w:rFonts w:ascii="Arial" w:hAnsi="Arial" w:cs="Arial"/>
        </w:rPr>
        <w:t xml:space="preserve">great </w:t>
      </w:r>
      <w:r w:rsidR="00CD35BC" w:rsidRPr="006633A3">
        <w:rPr>
          <w:rFonts w:ascii="Arial" w:hAnsi="Arial" w:cs="Arial"/>
        </w:rPr>
        <w:t>physical risk</w:t>
      </w:r>
      <w:r w:rsidR="0042257B" w:rsidRPr="006633A3">
        <w:rPr>
          <w:rFonts w:ascii="Arial" w:hAnsi="Arial" w:cs="Arial"/>
        </w:rPr>
        <w:t xml:space="preserve"> (Humphre</w:t>
      </w:r>
      <w:r w:rsidR="00383308" w:rsidRPr="006633A3">
        <w:rPr>
          <w:rFonts w:ascii="Arial" w:hAnsi="Arial" w:cs="Arial"/>
        </w:rPr>
        <w:t>y</w:t>
      </w:r>
      <w:r w:rsidR="0042257B" w:rsidRPr="006633A3">
        <w:rPr>
          <w:rFonts w:ascii="Arial" w:hAnsi="Arial" w:cs="Arial"/>
        </w:rPr>
        <w:t>s 2025)</w:t>
      </w:r>
      <w:r w:rsidR="00CD35BC" w:rsidRPr="006633A3">
        <w:rPr>
          <w:rFonts w:ascii="Arial" w:hAnsi="Arial" w:cs="Arial"/>
        </w:rPr>
        <w:t xml:space="preserve">, or </w:t>
      </w:r>
      <w:r w:rsidR="00627674" w:rsidRPr="006633A3">
        <w:rPr>
          <w:rFonts w:ascii="Arial" w:hAnsi="Arial" w:cs="Arial"/>
        </w:rPr>
        <w:t xml:space="preserve">maybe </w:t>
      </w:r>
      <w:r w:rsidR="000F00D0" w:rsidRPr="006633A3">
        <w:rPr>
          <w:rFonts w:ascii="Arial" w:hAnsi="Arial" w:cs="Arial"/>
        </w:rPr>
        <w:t>approaching a new environment</w:t>
      </w:r>
      <w:r w:rsidR="00627674" w:rsidRPr="006633A3">
        <w:rPr>
          <w:rFonts w:ascii="Arial" w:hAnsi="Arial" w:cs="Arial"/>
        </w:rPr>
        <w:t xml:space="preserve"> or </w:t>
      </w:r>
      <w:r w:rsidR="00CA7D0C" w:rsidRPr="006633A3">
        <w:rPr>
          <w:rFonts w:ascii="Arial" w:hAnsi="Arial" w:cs="Arial"/>
        </w:rPr>
        <w:t>town</w:t>
      </w:r>
      <w:r w:rsidR="000F00D0" w:rsidRPr="006633A3">
        <w:rPr>
          <w:rFonts w:ascii="Arial" w:hAnsi="Arial" w:cs="Arial"/>
        </w:rPr>
        <w:t xml:space="preserve">, </w:t>
      </w:r>
      <w:r w:rsidR="006E2A7D" w:rsidRPr="006633A3">
        <w:rPr>
          <w:rFonts w:ascii="Arial" w:hAnsi="Arial" w:cs="Arial"/>
        </w:rPr>
        <w:t xml:space="preserve">whereas </w:t>
      </w:r>
      <w:r w:rsidR="000F00D0" w:rsidRPr="006633A3">
        <w:rPr>
          <w:rFonts w:ascii="Arial" w:hAnsi="Arial" w:cs="Arial"/>
        </w:rPr>
        <w:t xml:space="preserve">some </w:t>
      </w:r>
      <w:r w:rsidR="006E2A7D" w:rsidRPr="006633A3">
        <w:rPr>
          <w:rFonts w:ascii="Arial" w:hAnsi="Arial" w:cs="Arial"/>
        </w:rPr>
        <w:t xml:space="preserve">people would </w:t>
      </w:r>
      <w:r w:rsidR="000F00D0" w:rsidRPr="006633A3">
        <w:rPr>
          <w:rFonts w:ascii="Arial" w:hAnsi="Arial" w:cs="Arial"/>
        </w:rPr>
        <w:t xml:space="preserve">define it simply </w:t>
      </w:r>
      <w:r w:rsidR="00933C17" w:rsidRPr="006633A3">
        <w:rPr>
          <w:rFonts w:ascii="Arial" w:hAnsi="Arial" w:cs="Arial"/>
        </w:rPr>
        <w:t xml:space="preserve">as </w:t>
      </w:r>
      <w:r w:rsidR="00D357B6" w:rsidRPr="006633A3">
        <w:rPr>
          <w:rFonts w:ascii="Arial" w:hAnsi="Arial" w:cs="Arial"/>
        </w:rPr>
        <w:t xml:space="preserve">trying </w:t>
      </w:r>
      <w:r w:rsidR="00933C17" w:rsidRPr="006633A3">
        <w:rPr>
          <w:rFonts w:ascii="Arial" w:hAnsi="Arial" w:cs="Arial"/>
        </w:rPr>
        <w:t>something new</w:t>
      </w:r>
      <w:r w:rsidR="00D357B6" w:rsidRPr="006633A3">
        <w:rPr>
          <w:rFonts w:ascii="Arial" w:hAnsi="Arial" w:cs="Arial"/>
        </w:rPr>
        <w:t xml:space="preserve"> or going somewhere new</w:t>
      </w:r>
      <w:r w:rsidR="00C4580A" w:rsidRPr="006633A3">
        <w:rPr>
          <w:rFonts w:ascii="Arial" w:hAnsi="Arial" w:cs="Arial"/>
        </w:rPr>
        <w:t xml:space="preserve"> (Brymer </w:t>
      </w:r>
      <w:r w:rsidR="00C4580A" w:rsidRPr="006633A3">
        <w:rPr>
          <w:rFonts w:ascii="Arial" w:hAnsi="Arial" w:cs="Arial"/>
          <w:i/>
          <w:iCs/>
        </w:rPr>
        <w:t>et al</w:t>
      </w:r>
      <w:r w:rsidR="00C4580A" w:rsidRPr="006633A3">
        <w:rPr>
          <w:rFonts w:ascii="Arial" w:hAnsi="Arial" w:cs="Arial"/>
        </w:rPr>
        <w:t xml:space="preserve"> 2024)</w:t>
      </w:r>
      <w:r w:rsidR="000F00D0" w:rsidRPr="006633A3">
        <w:rPr>
          <w:rFonts w:ascii="Arial" w:hAnsi="Arial" w:cs="Arial"/>
        </w:rPr>
        <w:t xml:space="preserve">.  Adventure is very </w:t>
      </w:r>
      <w:r w:rsidR="002E18F9" w:rsidRPr="006633A3">
        <w:rPr>
          <w:rFonts w:ascii="Arial" w:hAnsi="Arial" w:cs="Arial"/>
        </w:rPr>
        <w:t>personal, and every individual w</w:t>
      </w:r>
      <w:r w:rsidR="000268B5" w:rsidRPr="006633A3">
        <w:rPr>
          <w:rFonts w:ascii="Arial" w:hAnsi="Arial" w:cs="Arial"/>
        </w:rPr>
        <w:t>ill</w:t>
      </w:r>
      <w:r w:rsidR="002E18F9" w:rsidRPr="006633A3">
        <w:rPr>
          <w:rFonts w:ascii="Arial" w:hAnsi="Arial" w:cs="Arial"/>
        </w:rPr>
        <w:t xml:space="preserve"> describe it differently.  </w:t>
      </w:r>
      <w:r w:rsidR="00D357B6" w:rsidRPr="006633A3">
        <w:rPr>
          <w:rFonts w:ascii="Arial" w:hAnsi="Arial" w:cs="Arial"/>
        </w:rPr>
        <w:t xml:space="preserve">When it comes to </w:t>
      </w:r>
      <w:r w:rsidR="00D9408C" w:rsidRPr="006633A3">
        <w:rPr>
          <w:rFonts w:ascii="Arial" w:hAnsi="Arial" w:cs="Arial"/>
        </w:rPr>
        <w:t>promoting and encouraging children to be adventurous it is important to ensure that they will all perceive</w:t>
      </w:r>
      <w:r w:rsidR="009470F5" w:rsidRPr="006633A3">
        <w:rPr>
          <w:rFonts w:ascii="Arial" w:hAnsi="Arial" w:cs="Arial"/>
        </w:rPr>
        <w:t xml:space="preserve"> adventure and </w:t>
      </w:r>
      <w:r w:rsidR="00E14665" w:rsidRPr="006633A3">
        <w:rPr>
          <w:rFonts w:ascii="Arial" w:hAnsi="Arial" w:cs="Arial"/>
        </w:rPr>
        <w:t xml:space="preserve">challenge differently, and that it is their own choice to </w:t>
      </w:r>
      <w:r w:rsidR="00F74BF2" w:rsidRPr="006633A3">
        <w:rPr>
          <w:rFonts w:ascii="Arial" w:hAnsi="Arial" w:cs="Arial"/>
        </w:rPr>
        <w:t xml:space="preserve">physically </w:t>
      </w:r>
      <w:r w:rsidR="00E14665" w:rsidRPr="006633A3">
        <w:rPr>
          <w:rFonts w:ascii="Arial" w:hAnsi="Arial" w:cs="Arial"/>
        </w:rPr>
        <w:t>engage in any challenging activity</w:t>
      </w:r>
      <w:r w:rsidR="004A0D51" w:rsidRPr="006633A3">
        <w:rPr>
          <w:rFonts w:ascii="Arial" w:hAnsi="Arial" w:cs="Arial"/>
        </w:rPr>
        <w:t xml:space="preserve"> (Chase 2015)</w:t>
      </w:r>
      <w:r w:rsidR="00E14665" w:rsidRPr="006633A3">
        <w:rPr>
          <w:rFonts w:ascii="Arial" w:hAnsi="Arial" w:cs="Arial"/>
        </w:rPr>
        <w:t xml:space="preserve">.  </w:t>
      </w:r>
    </w:p>
    <w:p w14:paraId="5D2907BA" w14:textId="77777777" w:rsidR="00E14665" w:rsidRPr="006633A3" w:rsidRDefault="00E14665" w:rsidP="00985C9A">
      <w:pPr>
        <w:spacing w:line="360" w:lineRule="auto"/>
        <w:rPr>
          <w:rFonts w:ascii="Arial" w:hAnsi="Arial" w:cs="Arial"/>
        </w:rPr>
      </w:pPr>
    </w:p>
    <w:p w14:paraId="5A200813" w14:textId="5ED81102" w:rsidR="0069673B" w:rsidRDefault="00E14665" w:rsidP="00985C9A">
      <w:pPr>
        <w:spacing w:line="360" w:lineRule="auto"/>
        <w:rPr>
          <w:rFonts w:ascii="Arial" w:hAnsi="Arial" w:cs="Arial"/>
        </w:rPr>
      </w:pPr>
      <w:r w:rsidRPr="006633A3">
        <w:rPr>
          <w:rFonts w:ascii="Arial" w:hAnsi="Arial" w:cs="Arial"/>
        </w:rPr>
        <w:t xml:space="preserve">This </w:t>
      </w:r>
      <w:r w:rsidR="003E3A59" w:rsidRPr="006633A3">
        <w:rPr>
          <w:rFonts w:ascii="Arial" w:hAnsi="Arial" w:cs="Arial"/>
        </w:rPr>
        <w:t xml:space="preserve">type of adventurous activity is not, and should not, be </w:t>
      </w:r>
      <w:r w:rsidR="00D63EC2" w:rsidRPr="006633A3">
        <w:rPr>
          <w:rFonts w:ascii="Arial" w:hAnsi="Arial" w:cs="Arial"/>
        </w:rPr>
        <w:t xml:space="preserve">limited to remote areas of </w:t>
      </w:r>
      <w:r w:rsidR="00DC1EC0" w:rsidRPr="006633A3">
        <w:rPr>
          <w:rFonts w:ascii="Arial" w:hAnsi="Arial" w:cs="Arial"/>
        </w:rPr>
        <w:t>outdoor environments</w:t>
      </w:r>
      <w:r w:rsidR="00E06C86" w:rsidRPr="006633A3">
        <w:rPr>
          <w:rFonts w:ascii="Arial" w:hAnsi="Arial" w:cs="Arial"/>
        </w:rPr>
        <w:t xml:space="preserve">, as Geocache’s </w:t>
      </w:r>
      <w:r w:rsidR="00B14A51" w:rsidRPr="006633A3">
        <w:rPr>
          <w:rFonts w:ascii="Arial" w:hAnsi="Arial" w:cs="Arial"/>
        </w:rPr>
        <w:t xml:space="preserve">can be found </w:t>
      </w:r>
      <w:r w:rsidR="00B2070E" w:rsidRPr="006633A3">
        <w:rPr>
          <w:rFonts w:ascii="Arial" w:hAnsi="Arial" w:cs="Arial"/>
        </w:rPr>
        <w:t>in</w:t>
      </w:r>
      <w:r w:rsidR="00E06C86" w:rsidRPr="006633A3">
        <w:rPr>
          <w:rFonts w:ascii="Arial" w:hAnsi="Arial" w:cs="Arial"/>
        </w:rPr>
        <w:t xml:space="preserve"> areas all over the country, including </w:t>
      </w:r>
      <w:r w:rsidR="00B2070E" w:rsidRPr="006633A3">
        <w:rPr>
          <w:rFonts w:ascii="Arial" w:hAnsi="Arial" w:cs="Arial"/>
        </w:rPr>
        <w:t>small towns and major cities</w:t>
      </w:r>
      <w:r w:rsidR="00843CD3" w:rsidRPr="006633A3">
        <w:rPr>
          <w:rFonts w:ascii="Arial" w:hAnsi="Arial" w:cs="Arial"/>
        </w:rPr>
        <w:t xml:space="preserve"> (Kras 2021)</w:t>
      </w:r>
      <w:r w:rsidR="00E06C86" w:rsidRPr="006633A3">
        <w:rPr>
          <w:rFonts w:ascii="Arial" w:hAnsi="Arial" w:cs="Arial"/>
        </w:rPr>
        <w:t xml:space="preserve">.  This makes the ENEP </w:t>
      </w:r>
      <w:r w:rsidR="002471B1" w:rsidRPr="006633A3">
        <w:rPr>
          <w:rFonts w:ascii="Arial" w:hAnsi="Arial" w:cs="Arial"/>
        </w:rPr>
        <w:t xml:space="preserve">learning tool a valuable commodity to all primary </w:t>
      </w:r>
      <w:r w:rsidR="003B0C71" w:rsidRPr="006633A3">
        <w:rPr>
          <w:rFonts w:ascii="Arial" w:hAnsi="Arial" w:cs="Arial"/>
        </w:rPr>
        <w:t>schools and</w:t>
      </w:r>
      <w:r w:rsidR="002471B1" w:rsidRPr="006633A3">
        <w:rPr>
          <w:rFonts w:ascii="Arial" w:hAnsi="Arial" w:cs="Arial"/>
        </w:rPr>
        <w:t xml:space="preserve"> enables all </w:t>
      </w:r>
      <w:r w:rsidR="0030375B" w:rsidRPr="006633A3">
        <w:rPr>
          <w:rFonts w:ascii="Arial" w:hAnsi="Arial" w:cs="Arial"/>
        </w:rPr>
        <w:t>students</w:t>
      </w:r>
      <w:r w:rsidR="002471B1" w:rsidRPr="006633A3">
        <w:rPr>
          <w:rFonts w:ascii="Arial" w:hAnsi="Arial" w:cs="Arial"/>
        </w:rPr>
        <w:t xml:space="preserve"> the opportunity to take part </w:t>
      </w:r>
      <w:r w:rsidR="00A825EA" w:rsidRPr="006633A3">
        <w:rPr>
          <w:rFonts w:ascii="Arial" w:hAnsi="Arial" w:cs="Arial"/>
        </w:rPr>
        <w:t>i</w:t>
      </w:r>
      <w:r w:rsidR="002471B1" w:rsidRPr="006633A3">
        <w:rPr>
          <w:rFonts w:ascii="Arial" w:hAnsi="Arial" w:cs="Arial"/>
        </w:rPr>
        <w:t xml:space="preserve">n </w:t>
      </w:r>
      <w:r w:rsidR="00592690" w:rsidRPr="006633A3">
        <w:rPr>
          <w:rFonts w:ascii="Arial" w:hAnsi="Arial" w:cs="Arial"/>
        </w:rPr>
        <w:t xml:space="preserve">this adventurous </w:t>
      </w:r>
      <w:r w:rsidR="00A74B6B" w:rsidRPr="006633A3">
        <w:rPr>
          <w:rFonts w:ascii="Arial" w:hAnsi="Arial" w:cs="Arial"/>
        </w:rPr>
        <w:t>activity and</w:t>
      </w:r>
      <w:r w:rsidR="00592690" w:rsidRPr="006633A3">
        <w:rPr>
          <w:rFonts w:ascii="Arial" w:hAnsi="Arial" w:cs="Arial"/>
        </w:rPr>
        <w:t xml:space="preserve"> learn more about the ecosystems in their immediate environment.  This </w:t>
      </w:r>
      <w:r w:rsidR="00CB42C6" w:rsidRPr="006633A3">
        <w:rPr>
          <w:rFonts w:ascii="Arial" w:hAnsi="Arial" w:cs="Arial"/>
        </w:rPr>
        <w:t xml:space="preserve">is invaluable to some, as those residing in inner cities and towns may never venture far </w:t>
      </w:r>
      <w:r w:rsidR="0030375B" w:rsidRPr="006633A3">
        <w:rPr>
          <w:rFonts w:ascii="Arial" w:hAnsi="Arial" w:cs="Arial"/>
        </w:rPr>
        <w:t xml:space="preserve">from their own home, some may not have a local outdoor recreation area </w:t>
      </w:r>
      <w:r w:rsidR="00CB42C6" w:rsidRPr="006633A3">
        <w:rPr>
          <w:rFonts w:ascii="Arial" w:hAnsi="Arial" w:cs="Arial"/>
        </w:rPr>
        <w:t xml:space="preserve">or see the </w:t>
      </w:r>
      <w:r w:rsidR="003B0C71" w:rsidRPr="006633A3">
        <w:rPr>
          <w:rFonts w:ascii="Arial" w:hAnsi="Arial" w:cs="Arial"/>
        </w:rPr>
        <w:t>wildlife that they share their neighbourhood with</w:t>
      </w:r>
      <w:r w:rsidR="007C2B99" w:rsidRPr="006633A3">
        <w:rPr>
          <w:rFonts w:ascii="Arial" w:hAnsi="Arial" w:cs="Arial"/>
        </w:rPr>
        <w:t xml:space="preserve"> </w:t>
      </w:r>
      <w:r w:rsidR="00D728E9" w:rsidRPr="006633A3">
        <w:rPr>
          <w:rFonts w:ascii="Arial" w:hAnsi="Arial" w:cs="Arial"/>
        </w:rPr>
        <w:t xml:space="preserve">(Mann </w:t>
      </w:r>
      <w:r w:rsidR="00D728E9" w:rsidRPr="006633A3">
        <w:rPr>
          <w:rFonts w:ascii="Arial" w:hAnsi="Arial" w:cs="Arial"/>
          <w:i/>
          <w:iCs/>
        </w:rPr>
        <w:t>et al</w:t>
      </w:r>
      <w:r w:rsidR="00D728E9" w:rsidRPr="006633A3">
        <w:rPr>
          <w:rFonts w:ascii="Arial" w:hAnsi="Arial" w:cs="Arial"/>
        </w:rPr>
        <w:t xml:space="preserve"> 2022)</w:t>
      </w:r>
      <w:r w:rsidR="009B5EC0" w:rsidRPr="006633A3">
        <w:rPr>
          <w:rFonts w:ascii="Arial" w:hAnsi="Arial" w:cs="Arial"/>
        </w:rPr>
        <w:t>.</w:t>
      </w:r>
      <w:r w:rsidR="00CE22AE" w:rsidRPr="006633A3">
        <w:rPr>
          <w:rFonts w:ascii="Arial" w:hAnsi="Arial" w:cs="Arial"/>
        </w:rPr>
        <w:t xml:space="preserve">  </w:t>
      </w:r>
      <w:r w:rsidR="00D8148F">
        <w:rPr>
          <w:rFonts w:ascii="Arial" w:hAnsi="Arial" w:cs="Arial"/>
        </w:rPr>
        <w:t>However</w:t>
      </w:r>
      <w:r w:rsidR="00CE22AE" w:rsidRPr="006633A3">
        <w:rPr>
          <w:rFonts w:ascii="Arial" w:hAnsi="Arial" w:cs="Arial"/>
        </w:rPr>
        <w:t xml:space="preserve">, some would argue that children </w:t>
      </w:r>
      <w:r w:rsidR="005E6AF6" w:rsidRPr="006633A3">
        <w:rPr>
          <w:rFonts w:ascii="Arial" w:hAnsi="Arial" w:cs="Arial"/>
        </w:rPr>
        <w:t xml:space="preserve">gain more from a </w:t>
      </w:r>
      <w:r w:rsidR="00EB159A" w:rsidRPr="006633A3">
        <w:rPr>
          <w:rFonts w:ascii="Arial" w:hAnsi="Arial" w:cs="Arial"/>
        </w:rPr>
        <w:t xml:space="preserve">highly adventurous activity taking place in more remote isolated areas </w:t>
      </w:r>
      <w:r w:rsidR="00180C69" w:rsidRPr="006633A3">
        <w:rPr>
          <w:rFonts w:ascii="Arial" w:hAnsi="Arial" w:cs="Arial"/>
        </w:rPr>
        <w:t>(</w:t>
      </w:r>
      <w:proofErr w:type="spellStart"/>
      <w:r w:rsidR="00180C69" w:rsidRPr="006633A3">
        <w:rPr>
          <w:rFonts w:ascii="Arial" w:hAnsi="Arial" w:cs="Arial"/>
        </w:rPr>
        <w:t>Linver</w:t>
      </w:r>
      <w:proofErr w:type="spellEnd"/>
      <w:r w:rsidR="00180C69" w:rsidRPr="006633A3">
        <w:rPr>
          <w:rFonts w:ascii="Arial" w:hAnsi="Arial" w:cs="Arial"/>
        </w:rPr>
        <w:t xml:space="preserve"> </w:t>
      </w:r>
      <w:r w:rsidR="00180C69" w:rsidRPr="006633A3">
        <w:rPr>
          <w:rFonts w:ascii="Arial" w:hAnsi="Arial" w:cs="Arial"/>
          <w:i/>
          <w:iCs/>
        </w:rPr>
        <w:t>et al</w:t>
      </w:r>
      <w:r w:rsidR="00180C69" w:rsidRPr="006633A3">
        <w:rPr>
          <w:rFonts w:ascii="Arial" w:hAnsi="Arial" w:cs="Arial"/>
        </w:rPr>
        <w:t xml:space="preserve"> 2023)</w:t>
      </w:r>
      <w:r w:rsidR="00D8148F">
        <w:rPr>
          <w:rFonts w:ascii="Arial" w:hAnsi="Arial" w:cs="Arial"/>
        </w:rPr>
        <w:t xml:space="preserve">, yet the ENEP offers this in all </w:t>
      </w:r>
      <w:r w:rsidR="00610E57">
        <w:rPr>
          <w:rFonts w:ascii="Arial" w:hAnsi="Arial" w:cs="Arial"/>
        </w:rPr>
        <w:t>outdoor spaces</w:t>
      </w:r>
      <w:r w:rsidR="00180C69" w:rsidRPr="006633A3">
        <w:rPr>
          <w:rFonts w:ascii="Arial" w:hAnsi="Arial" w:cs="Arial"/>
        </w:rPr>
        <w:t>.</w:t>
      </w:r>
    </w:p>
    <w:p w14:paraId="78226759" w14:textId="77777777" w:rsidR="00D1014E" w:rsidRDefault="00D1014E" w:rsidP="00985C9A">
      <w:pPr>
        <w:spacing w:line="360" w:lineRule="auto"/>
        <w:rPr>
          <w:rFonts w:ascii="Arial" w:hAnsi="Arial" w:cs="Arial"/>
        </w:rPr>
      </w:pPr>
    </w:p>
    <w:p w14:paraId="60E6E5F6" w14:textId="77777777" w:rsidR="00D1014E" w:rsidRDefault="00D1014E" w:rsidP="00985C9A">
      <w:pPr>
        <w:spacing w:line="360" w:lineRule="auto"/>
        <w:rPr>
          <w:rFonts w:ascii="Arial" w:hAnsi="Arial" w:cs="Arial"/>
        </w:rPr>
      </w:pPr>
    </w:p>
    <w:p w14:paraId="44FC672D" w14:textId="77777777" w:rsidR="00D1014E" w:rsidRDefault="00D1014E" w:rsidP="00985C9A">
      <w:pPr>
        <w:spacing w:line="360" w:lineRule="auto"/>
        <w:rPr>
          <w:rFonts w:ascii="Arial" w:hAnsi="Arial" w:cs="Arial"/>
        </w:rPr>
      </w:pPr>
    </w:p>
    <w:p w14:paraId="343F4284" w14:textId="77777777" w:rsidR="00D1014E" w:rsidRDefault="00D1014E" w:rsidP="00985C9A">
      <w:pPr>
        <w:spacing w:line="360" w:lineRule="auto"/>
        <w:rPr>
          <w:rFonts w:ascii="Arial" w:hAnsi="Arial" w:cs="Arial"/>
        </w:rPr>
      </w:pPr>
    </w:p>
    <w:p w14:paraId="042D7448" w14:textId="220EFE52" w:rsidR="0012584E" w:rsidRPr="006633A3" w:rsidRDefault="0012584E" w:rsidP="00985C9A">
      <w:pPr>
        <w:spacing w:line="360" w:lineRule="auto"/>
        <w:rPr>
          <w:rFonts w:ascii="Arial" w:hAnsi="Arial" w:cs="Arial"/>
        </w:rPr>
      </w:pPr>
      <w:r w:rsidRPr="006633A3">
        <w:rPr>
          <w:rFonts w:ascii="Arial" w:hAnsi="Arial" w:cs="Arial"/>
        </w:rPr>
        <w:lastRenderedPageBreak/>
        <w:t xml:space="preserve">Technology:  </w:t>
      </w:r>
    </w:p>
    <w:p w14:paraId="17BA268E" w14:textId="77777777" w:rsidR="0012584E" w:rsidRPr="006633A3" w:rsidRDefault="0012584E" w:rsidP="00985C9A">
      <w:pPr>
        <w:spacing w:line="360" w:lineRule="auto"/>
        <w:rPr>
          <w:rFonts w:ascii="Arial" w:hAnsi="Arial" w:cs="Arial"/>
        </w:rPr>
      </w:pPr>
    </w:p>
    <w:p w14:paraId="55A419AD" w14:textId="7C174AEA" w:rsidR="009B179E" w:rsidRPr="006633A3" w:rsidRDefault="0012584E" w:rsidP="00985C9A">
      <w:pPr>
        <w:spacing w:line="360" w:lineRule="auto"/>
        <w:rPr>
          <w:rFonts w:ascii="Arial" w:hAnsi="Arial" w:cs="Arial"/>
        </w:rPr>
      </w:pPr>
      <w:r w:rsidRPr="006633A3">
        <w:rPr>
          <w:rFonts w:ascii="Arial" w:hAnsi="Arial" w:cs="Arial"/>
        </w:rPr>
        <w:t xml:space="preserve">Some would argue that geocaching is not </w:t>
      </w:r>
      <w:r w:rsidR="00DE4480" w:rsidRPr="006633A3">
        <w:rPr>
          <w:rFonts w:ascii="Arial" w:hAnsi="Arial" w:cs="Arial"/>
        </w:rPr>
        <w:t xml:space="preserve">exercise (Battista </w:t>
      </w:r>
      <w:r w:rsidR="00DE4480" w:rsidRPr="006633A3">
        <w:rPr>
          <w:rFonts w:ascii="Arial" w:hAnsi="Arial" w:cs="Arial"/>
          <w:i/>
          <w:iCs/>
        </w:rPr>
        <w:t>et al</w:t>
      </w:r>
      <w:r w:rsidR="00DE4480" w:rsidRPr="006633A3">
        <w:rPr>
          <w:rFonts w:ascii="Arial" w:hAnsi="Arial" w:cs="Arial"/>
        </w:rPr>
        <w:t xml:space="preserve"> 2016), </w:t>
      </w:r>
      <w:r w:rsidR="00610E57">
        <w:rPr>
          <w:rFonts w:ascii="Arial" w:hAnsi="Arial" w:cs="Arial"/>
        </w:rPr>
        <w:t>albeit</w:t>
      </w:r>
      <w:r w:rsidR="00DE4480" w:rsidRPr="006633A3">
        <w:rPr>
          <w:rFonts w:ascii="Arial" w:hAnsi="Arial" w:cs="Arial"/>
        </w:rPr>
        <w:t xml:space="preserve"> since the Covid-19 pandemic, </w:t>
      </w:r>
      <w:r w:rsidR="00EA53BD" w:rsidRPr="006633A3">
        <w:rPr>
          <w:rFonts w:ascii="Arial" w:hAnsi="Arial" w:cs="Arial"/>
        </w:rPr>
        <w:t xml:space="preserve">the numbers of people using the app has risen </w:t>
      </w:r>
      <w:r w:rsidR="00255B57">
        <w:rPr>
          <w:rFonts w:ascii="Arial" w:hAnsi="Arial" w:cs="Arial"/>
        </w:rPr>
        <w:t xml:space="preserve">greatly (Goodnow &amp; </w:t>
      </w:r>
      <w:proofErr w:type="spellStart"/>
      <w:r w:rsidR="00255B57">
        <w:rPr>
          <w:rFonts w:ascii="Arial" w:hAnsi="Arial" w:cs="Arial"/>
        </w:rPr>
        <w:t>MacKenzie</w:t>
      </w:r>
      <w:proofErr w:type="spellEnd"/>
      <w:r w:rsidR="00255B57">
        <w:rPr>
          <w:rFonts w:ascii="Arial" w:hAnsi="Arial" w:cs="Arial"/>
        </w:rPr>
        <w:t xml:space="preserve"> 2020</w:t>
      </w:r>
      <w:r w:rsidR="009B179E" w:rsidRPr="006633A3">
        <w:rPr>
          <w:rFonts w:ascii="Arial" w:hAnsi="Arial" w:cs="Arial"/>
        </w:rPr>
        <w:t xml:space="preserve">). </w:t>
      </w:r>
      <w:r w:rsidR="001B247F" w:rsidRPr="006633A3">
        <w:rPr>
          <w:rFonts w:ascii="Arial" w:hAnsi="Arial" w:cs="Arial"/>
        </w:rPr>
        <w:t xml:space="preserve"> </w:t>
      </w:r>
      <w:r w:rsidR="009B179E" w:rsidRPr="006633A3">
        <w:rPr>
          <w:rFonts w:ascii="Arial" w:hAnsi="Arial" w:cs="Arial"/>
        </w:rPr>
        <w:t xml:space="preserve">Using the Geocache app alone could distract from the </w:t>
      </w:r>
      <w:r w:rsidR="009E65E4" w:rsidRPr="006633A3">
        <w:rPr>
          <w:rFonts w:ascii="Arial" w:hAnsi="Arial" w:cs="Arial"/>
        </w:rPr>
        <w:t>natural environment</w:t>
      </w:r>
      <w:r w:rsidR="00DD7909" w:rsidRPr="006633A3">
        <w:rPr>
          <w:rFonts w:ascii="Arial" w:hAnsi="Arial" w:cs="Arial"/>
        </w:rPr>
        <w:t xml:space="preserve"> (</w:t>
      </w:r>
      <w:proofErr w:type="spellStart"/>
      <w:r w:rsidR="00214A77" w:rsidRPr="006633A3">
        <w:rPr>
          <w:rFonts w:ascii="Arial" w:hAnsi="Arial" w:cs="Arial"/>
        </w:rPr>
        <w:t>Kraalin</w:t>
      </w:r>
      <w:r w:rsidR="00A10E31" w:rsidRPr="006633A3">
        <w:rPr>
          <w:rFonts w:ascii="Arial" w:hAnsi="Arial" w:cs="Arial"/>
        </w:rPr>
        <w:t>gen</w:t>
      </w:r>
      <w:proofErr w:type="spellEnd"/>
      <w:r w:rsidR="00214A77" w:rsidRPr="006633A3">
        <w:rPr>
          <w:rFonts w:ascii="Arial" w:hAnsi="Arial" w:cs="Arial"/>
        </w:rPr>
        <w:t xml:space="preserve"> 20</w:t>
      </w:r>
      <w:r w:rsidR="00A10E31" w:rsidRPr="006633A3">
        <w:rPr>
          <w:rFonts w:ascii="Arial" w:hAnsi="Arial" w:cs="Arial"/>
        </w:rPr>
        <w:t>23),</w:t>
      </w:r>
      <w:r w:rsidR="009E65E4" w:rsidRPr="006633A3">
        <w:rPr>
          <w:rFonts w:ascii="Arial" w:hAnsi="Arial" w:cs="Arial"/>
        </w:rPr>
        <w:t xml:space="preserve"> and the activity would be become solely about the detail in the technology.  This is not the aim with this programme, which is why other forms of technology are being used to </w:t>
      </w:r>
      <w:r w:rsidR="00C075BB" w:rsidRPr="006633A3">
        <w:rPr>
          <w:rFonts w:ascii="Arial" w:hAnsi="Arial" w:cs="Arial"/>
        </w:rPr>
        <w:t>enhance the environmental learning and to create connections with places</w:t>
      </w:r>
      <w:r w:rsidR="00B008EA" w:rsidRPr="006633A3">
        <w:rPr>
          <w:rFonts w:ascii="Arial" w:hAnsi="Arial" w:cs="Arial"/>
        </w:rPr>
        <w:t xml:space="preserve"> (Leather &amp; Thorsteinsson (2021)</w:t>
      </w:r>
      <w:r w:rsidR="00C075BB" w:rsidRPr="006633A3">
        <w:rPr>
          <w:rFonts w:ascii="Arial" w:hAnsi="Arial" w:cs="Arial"/>
        </w:rPr>
        <w:t xml:space="preserve">.  The technology available for use </w:t>
      </w:r>
      <w:r w:rsidR="00B97648" w:rsidRPr="006633A3">
        <w:rPr>
          <w:rFonts w:ascii="Arial" w:hAnsi="Arial" w:cs="Arial"/>
        </w:rPr>
        <w:t>i</w:t>
      </w:r>
      <w:r w:rsidR="00C075BB" w:rsidRPr="006633A3">
        <w:rPr>
          <w:rFonts w:ascii="Arial" w:hAnsi="Arial" w:cs="Arial"/>
        </w:rPr>
        <w:t xml:space="preserve">n this </w:t>
      </w:r>
      <w:r w:rsidR="00B97648" w:rsidRPr="006633A3">
        <w:rPr>
          <w:rFonts w:ascii="Arial" w:hAnsi="Arial" w:cs="Arial"/>
        </w:rPr>
        <w:t>programme</w:t>
      </w:r>
      <w:r w:rsidR="00383730" w:rsidRPr="006633A3">
        <w:rPr>
          <w:rFonts w:ascii="Arial" w:hAnsi="Arial" w:cs="Arial"/>
        </w:rPr>
        <w:t xml:space="preserve"> enables students to delve deeper into the natural habitats and ecosystems around </w:t>
      </w:r>
      <w:r w:rsidR="00B97648" w:rsidRPr="006633A3">
        <w:rPr>
          <w:rFonts w:ascii="Arial" w:hAnsi="Arial" w:cs="Arial"/>
        </w:rPr>
        <w:t>us and</w:t>
      </w:r>
      <w:r w:rsidR="00383730" w:rsidRPr="006633A3">
        <w:rPr>
          <w:rFonts w:ascii="Arial" w:hAnsi="Arial" w:cs="Arial"/>
        </w:rPr>
        <w:t xml:space="preserve"> build a greater level of understanding and appreciation of them, thus creating a pro-environmental </w:t>
      </w:r>
      <w:r w:rsidR="001B247F" w:rsidRPr="006633A3">
        <w:rPr>
          <w:rFonts w:ascii="Arial" w:hAnsi="Arial" w:cs="Arial"/>
        </w:rPr>
        <w:t>learning tool</w:t>
      </w:r>
      <w:r w:rsidR="00632532" w:rsidRPr="006633A3">
        <w:rPr>
          <w:rFonts w:ascii="Arial" w:hAnsi="Arial" w:cs="Arial"/>
        </w:rPr>
        <w:t xml:space="preserve"> </w:t>
      </w:r>
      <w:r w:rsidR="00B86E17" w:rsidRPr="006633A3">
        <w:rPr>
          <w:rFonts w:ascii="Arial" w:hAnsi="Arial" w:cs="Arial"/>
        </w:rPr>
        <w:t xml:space="preserve">(Greenhaw </w:t>
      </w:r>
      <w:r w:rsidR="00B86E17" w:rsidRPr="006633A3">
        <w:rPr>
          <w:rFonts w:ascii="Arial" w:hAnsi="Arial" w:cs="Arial"/>
          <w:i/>
          <w:iCs/>
        </w:rPr>
        <w:t>et al</w:t>
      </w:r>
      <w:r w:rsidR="00B86E17" w:rsidRPr="006633A3">
        <w:rPr>
          <w:rFonts w:ascii="Arial" w:hAnsi="Arial" w:cs="Arial"/>
        </w:rPr>
        <w:t xml:space="preserve"> 2023)</w:t>
      </w:r>
      <w:r w:rsidR="001B247F" w:rsidRPr="006633A3">
        <w:rPr>
          <w:rFonts w:ascii="Arial" w:hAnsi="Arial" w:cs="Arial"/>
        </w:rPr>
        <w:t xml:space="preserve">.  </w:t>
      </w:r>
    </w:p>
    <w:p w14:paraId="193E050C" w14:textId="77777777" w:rsidR="001B247F" w:rsidRPr="006633A3" w:rsidRDefault="001B247F" w:rsidP="00985C9A">
      <w:pPr>
        <w:spacing w:line="360" w:lineRule="auto"/>
        <w:rPr>
          <w:rFonts w:ascii="Arial" w:hAnsi="Arial" w:cs="Arial"/>
        </w:rPr>
      </w:pPr>
    </w:p>
    <w:p w14:paraId="025D64F0" w14:textId="36CAA595" w:rsidR="002A10E1" w:rsidRPr="006633A3" w:rsidRDefault="00221FFB" w:rsidP="00985C9A">
      <w:pPr>
        <w:spacing w:line="360" w:lineRule="auto"/>
        <w:rPr>
          <w:rFonts w:ascii="Arial" w:hAnsi="Arial" w:cs="Arial"/>
        </w:rPr>
      </w:pPr>
      <w:r w:rsidRPr="006633A3">
        <w:rPr>
          <w:rFonts w:ascii="Arial" w:hAnsi="Arial" w:cs="Arial"/>
        </w:rPr>
        <w:t xml:space="preserve">Taking opportunities to </w:t>
      </w:r>
      <w:r w:rsidR="000F2B1E" w:rsidRPr="006633A3">
        <w:rPr>
          <w:rFonts w:ascii="Arial" w:hAnsi="Arial" w:cs="Arial"/>
        </w:rPr>
        <w:t xml:space="preserve">bring in elements of additional learning with whatever can be seen or heard.  Maybe a woodpecker </w:t>
      </w:r>
      <w:r w:rsidR="00343E0D" w:rsidRPr="006633A3">
        <w:rPr>
          <w:rFonts w:ascii="Arial" w:hAnsi="Arial" w:cs="Arial"/>
        </w:rPr>
        <w:t>tapping on a tree</w:t>
      </w:r>
      <w:r w:rsidR="00930626" w:rsidRPr="006633A3">
        <w:rPr>
          <w:rFonts w:ascii="Arial" w:hAnsi="Arial" w:cs="Arial"/>
        </w:rPr>
        <w:t xml:space="preserve"> starts a discussion </w:t>
      </w:r>
      <w:r w:rsidR="00C17DDA" w:rsidRPr="006633A3">
        <w:rPr>
          <w:rFonts w:ascii="Arial" w:hAnsi="Arial" w:cs="Arial"/>
        </w:rPr>
        <w:t>about how the birds communicate and if th</w:t>
      </w:r>
      <w:r w:rsidR="00276E54" w:rsidRPr="006633A3">
        <w:rPr>
          <w:rFonts w:ascii="Arial" w:hAnsi="Arial" w:cs="Arial"/>
        </w:rPr>
        <w:t>e</w:t>
      </w:r>
      <w:r w:rsidR="00C17DDA" w:rsidRPr="006633A3">
        <w:rPr>
          <w:rFonts w:ascii="Arial" w:hAnsi="Arial" w:cs="Arial"/>
        </w:rPr>
        <w:t xml:space="preserve"> </w:t>
      </w:r>
      <w:r w:rsidR="00276E54" w:rsidRPr="006633A3">
        <w:rPr>
          <w:rFonts w:ascii="Arial" w:hAnsi="Arial" w:cs="Arial"/>
        </w:rPr>
        <w:t>woodpecker</w:t>
      </w:r>
      <w:r w:rsidR="00C17DDA" w:rsidRPr="006633A3">
        <w:rPr>
          <w:rFonts w:ascii="Arial" w:hAnsi="Arial" w:cs="Arial"/>
        </w:rPr>
        <w:t xml:space="preserve"> is </w:t>
      </w:r>
      <w:r w:rsidR="002D054F" w:rsidRPr="006633A3">
        <w:rPr>
          <w:rFonts w:ascii="Arial" w:hAnsi="Arial" w:cs="Arial"/>
        </w:rPr>
        <w:t xml:space="preserve">marking its territory or speaking with their mate.  </w:t>
      </w:r>
      <w:r w:rsidR="00D8452A" w:rsidRPr="006633A3">
        <w:rPr>
          <w:rFonts w:ascii="Arial" w:hAnsi="Arial" w:cs="Arial"/>
        </w:rPr>
        <w:t xml:space="preserve">The sight of a bird of prey would be a great opportunity to discuss the </w:t>
      </w:r>
      <w:r w:rsidR="00DC2725" w:rsidRPr="006633A3">
        <w:rPr>
          <w:rFonts w:ascii="Arial" w:hAnsi="Arial" w:cs="Arial"/>
        </w:rPr>
        <w:t xml:space="preserve">various raptors in the UK.  Ranging from a talk about how </w:t>
      </w:r>
      <w:r w:rsidR="002A7A27" w:rsidRPr="006633A3">
        <w:rPr>
          <w:rFonts w:ascii="Arial" w:hAnsi="Arial" w:cs="Arial"/>
        </w:rPr>
        <w:t>up until the 17</w:t>
      </w:r>
      <w:r w:rsidR="002A7A27" w:rsidRPr="006633A3">
        <w:rPr>
          <w:rFonts w:ascii="Arial" w:hAnsi="Arial" w:cs="Arial"/>
          <w:vertAlign w:val="superscript"/>
        </w:rPr>
        <w:t>th</w:t>
      </w:r>
      <w:r w:rsidR="002A7A27" w:rsidRPr="006633A3">
        <w:rPr>
          <w:rFonts w:ascii="Arial" w:hAnsi="Arial" w:cs="Arial"/>
        </w:rPr>
        <w:t xml:space="preserve"> century </w:t>
      </w:r>
      <w:r w:rsidR="00DC2725" w:rsidRPr="006633A3">
        <w:rPr>
          <w:rFonts w:ascii="Arial" w:hAnsi="Arial" w:cs="Arial"/>
        </w:rPr>
        <w:t xml:space="preserve">the golden eagle used to habitat </w:t>
      </w:r>
      <w:r w:rsidR="00F51074" w:rsidRPr="006633A3">
        <w:rPr>
          <w:rFonts w:ascii="Arial" w:hAnsi="Arial" w:cs="Arial"/>
        </w:rPr>
        <w:t xml:space="preserve">as far south as </w:t>
      </w:r>
      <w:r w:rsidR="00DC2725" w:rsidRPr="006633A3">
        <w:rPr>
          <w:rFonts w:ascii="Arial" w:hAnsi="Arial" w:cs="Arial"/>
        </w:rPr>
        <w:t xml:space="preserve">Derbyshire, </w:t>
      </w:r>
      <w:r w:rsidR="001C3463" w:rsidRPr="006633A3">
        <w:rPr>
          <w:rFonts w:ascii="Arial" w:hAnsi="Arial" w:cs="Arial"/>
        </w:rPr>
        <w:t xml:space="preserve">and the reintroduction of the </w:t>
      </w:r>
      <w:r w:rsidR="002A7A27" w:rsidRPr="006633A3">
        <w:rPr>
          <w:rFonts w:ascii="Arial" w:hAnsi="Arial" w:cs="Arial"/>
        </w:rPr>
        <w:t>white-tailed</w:t>
      </w:r>
      <w:r w:rsidR="001C3463" w:rsidRPr="006633A3">
        <w:rPr>
          <w:rFonts w:ascii="Arial" w:hAnsi="Arial" w:cs="Arial"/>
        </w:rPr>
        <w:t xml:space="preserve"> eagle in Scotland, to the smallest raptor in </w:t>
      </w:r>
      <w:r w:rsidR="00930BC7" w:rsidRPr="006633A3">
        <w:rPr>
          <w:rFonts w:ascii="Arial" w:hAnsi="Arial" w:cs="Arial"/>
        </w:rPr>
        <w:t>the UK being the Little Owl</w:t>
      </w:r>
      <w:r w:rsidR="00BB4D25" w:rsidRPr="006633A3">
        <w:rPr>
          <w:rFonts w:ascii="Arial" w:hAnsi="Arial" w:cs="Arial"/>
        </w:rPr>
        <w:t xml:space="preserve"> (Taylor 2010)</w:t>
      </w:r>
      <w:r w:rsidR="00930BC7" w:rsidRPr="006633A3">
        <w:rPr>
          <w:rFonts w:ascii="Arial" w:hAnsi="Arial" w:cs="Arial"/>
        </w:rPr>
        <w:t xml:space="preserve">.  </w:t>
      </w:r>
      <w:r w:rsidR="00D44134" w:rsidRPr="006633A3">
        <w:rPr>
          <w:rFonts w:ascii="Arial" w:hAnsi="Arial" w:cs="Arial"/>
        </w:rPr>
        <w:t xml:space="preserve">There is also opportunity to talk about </w:t>
      </w:r>
      <w:r w:rsidR="00BB4D25" w:rsidRPr="006633A3">
        <w:rPr>
          <w:rFonts w:ascii="Arial" w:hAnsi="Arial" w:cs="Arial"/>
        </w:rPr>
        <w:t xml:space="preserve">the different </w:t>
      </w:r>
      <w:r w:rsidR="00C54CB4" w:rsidRPr="006633A3">
        <w:rPr>
          <w:rFonts w:ascii="Arial" w:hAnsi="Arial" w:cs="Arial"/>
        </w:rPr>
        <w:t xml:space="preserve">animals that may be living in the </w:t>
      </w:r>
      <w:r w:rsidR="002D6869" w:rsidRPr="006633A3">
        <w:rPr>
          <w:rFonts w:ascii="Arial" w:hAnsi="Arial" w:cs="Arial"/>
        </w:rPr>
        <w:t>area and</w:t>
      </w:r>
      <w:r w:rsidR="00C54CB4" w:rsidRPr="006633A3">
        <w:rPr>
          <w:rFonts w:ascii="Arial" w:hAnsi="Arial" w:cs="Arial"/>
        </w:rPr>
        <w:t xml:space="preserve"> identify them by their tracks and their faeces</w:t>
      </w:r>
      <w:r w:rsidR="00615A51" w:rsidRPr="006633A3">
        <w:rPr>
          <w:rFonts w:ascii="Arial" w:hAnsi="Arial" w:cs="Arial"/>
        </w:rPr>
        <w:t xml:space="preserve"> (Panisi </w:t>
      </w:r>
      <w:r w:rsidR="00615A51" w:rsidRPr="006633A3">
        <w:rPr>
          <w:rFonts w:ascii="Arial" w:hAnsi="Arial" w:cs="Arial"/>
          <w:i/>
          <w:iCs/>
        </w:rPr>
        <w:t>et al</w:t>
      </w:r>
      <w:r w:rsidR="00615A51" w:rsidRPr="006633A3">
        <w:rPr>
          <w:rFonts w:ascii="Arial" w:hAnsi="Arial" w:cs="Arial"/>
        </w:rPr>
        <w:t xml:space="preserve"> 2022)</w:t>
      </w:r>
      <w:r w:rsidR="00C54CB4" w:rsidRPr="006633A3">
        <w:rPr>
          <w:rFonts w:ascii="Arial" w:hAnsi="Arial" w:cs="Arial"/>
        </w:rPr>
        <w:t xml:space="preserve">.  This could be a fascinating </w:t>
      </w:r>
      <w:r w:rsidR="002D6869" w:rsidRPr="006633A3">
        <w:rPr>
          <w:rFonts w:ascii="Arial" w:hAnsi="Arial" w:cs="Arial"/>
        </w:rPr>
        <w:t xml:space="preserve">discussion for many and both mentioned ideas above can then be brought back to the classroom for further learning.   </w:t>
      </w:r>
    </w:p>
    <w:p w14:paraId="261BBEB2" w14:textId="77777777" w:rsidR="002F2205" w:rsidRPr="006633A3" w:rsidRDefault="002F2205" w:rsidP="00985C9A">
      <w:pPr>
        <w:spacing w:line="360" w:lineRule="auto"/>
        <w:rPr>
          <w:rFonts w:ascii="Arial" w:hAnsi="Arial" w:cs="Arial"/>
        </w:rPr>
      </w:pPr>
    </w:p>
    <w:p w14:paraId="3F3A14C7" w14:textId="19114E87" w:rsidR="007962A5" w:rsidRPr="006633A3" w:rsidRDefault="002F2205" w:rsidP="00985C9A">
      <w:pPr>
        <w:spacing w:line="360" w:lineRule="auto"/>
        <w:rPr>
          <w:rFonts w:ascii="Arial" w:hAnsi="Arial" w:cs="Arial"/>
        </w:rPr>
      </w:pPr>
      <w:r w:rsidRPr="006633A3">
        <w:rPr>
          <w:rFonts w:ascii="Arial" w:hAnsi="Arial" w:cs="Arial"/>
        </w:rPr>
        <w:t xml:space="preserve">The use of different </w:t>
      </w:r>
      <w:r w:rsidR="009205B3" w:rsidRPr="006633A3">
        <w:rPr>
          <w:rFonts w:ascii="Arial" w:hAnsi="Arial" w:cs="Arial"/>
        </w:rPr>
        <w:t xml:space="preserve">mobile apps during a session is another great way of using the technology for positive learning.  </w:t>
      </w:r>
      <w:r w:rsidR="00D31BC3" w:rsidRPr="006633A3">
        <w:rPr>
          <w:rFonts w:ascii="Arial" w:hAnsi="Arial" w:cs="Arial"/>
        </w:rPr>
        <w:t xml:space="preserve">The Merlin Bird app will record and recognise all birds that are making a sound, </w:t>
      </w:r>
      <w:r w:rsidR="00244610" w:rsidRPr="006633A3">
        <w:rPr>
          <w:rFonts w:ascii="Arial" w:hAnsi="Arial" w:cs="Arial"/>
        </w:rPr>
        <w:t>except for</w:t>
      </w:r>
      <w:r w:rsidR="00D31BC3" w:rsidRPr="006633A3">
        <w:rPr>
          <w:rFonts w:ascii="Arial" w:hAnsi="Arial" w:cs="Arial"/>
        </w:rPr>
        <w:t xml:space="preserve"> a woodpecker </w:t>
      </w:r>
      <w:r w:rsidR="00D428AD" w:rsidRPr="006633A3">
        <w:rPr>
          <w:rFonts w:ascii="Arial" w:hAnsi="Arial" w:cs="Arial"/>
        </w:rPr>
        <w:t xml:space="preserve">tapping a tree, and it shows details of names of birds </w:t>
      </w:r>
      <w:r w:rsidR="00E50347" w:rsidRPr="006633A3">
        <w:rPr>
          <w:rFonts w:ascii="Arial" w:hAnsi="Arial" w:cs="Arial"/>
        </w:rPr>
        <w:t xml:space="preserve">along with an image (see appendix 1.0).  </w:t>
      </w:r>
      <w:r w:rsidR="007962A5" w:rsidRPr="006633A3">
        <w:rPr>
          <w:rFonts w:ascii="Arial" w:hAnsi="Arial" w:cs="Arial"/>
        </w:rPr>
        <w:t xml:space="preserve">These apps work a lot quicker than sifting through pages of a book, however they do not always come to the correct answer and </w:t>
      </w:r>
      <w:r w:rsidR="001F48A5" w:rsidRPr="006633A3">
        <w:rPr>
          <w:rFonts w:ascii="Arial" w:hAnsi="Arial" w:cs="Arial"/>
        </w:rPr>
        <w:t xml:space="preserve">misidentifications are occasionally made.  This could be very damaging if </w:t>
      </w:r>
      <w:r w:rsidR="001F48A5" w:rsidRPr="006633A3">
        <w:rPr>
          <w:rFonts w:ascii="Arial" w:hAnsi="Arial" w:cs="Arial"/>
        </w:rPr>
        <w:lastRenderedPageBreak/>
        <w:t>identifying fungus, as there are several poisonous varieties in the UK</w:t>
      </w:r>
      <w:r w:rsidR="00C13C50" w:rsidRPr="006633A3">
        <w:rPr>
          <w:rFonts w:ascii="Arial" w:hAnsi="Arial" w:cs="Arial"/>
        </w:rPr>
        <w:t xml:space="preserve">, some of which </w:t>
      </w:r>
      <w:r w:rsidR="00CA5D5A" w:rsidRPr="006633A3">
        <w:rPr>
          <w:rFonts w:ascii="Arial" w:hAnsi="Arial" w:cs="Arial"/>
        </w:rPr>
        <w:t xml:space="preserve">are deadly and have caused fatalities within the UK (Woodland Trust 2025).  </w:t>
      </w:r>
    </w:p>
    <w:p w14:paraId="04167A4F" w14:textId="77777777" w:rsidR="00D726EE" w:rsidRPr="006633A3" w:rsidRDefault="00D726EE" w:rsidP="00985C9A">
      <w:pPr>
        <w:spacing w:line="360" w:lineRule="auto"/>
        <w:rPr>
          <w:rFonts w:ascii="Arial" w:hAnsi="Arial" w:cs="Arial"/>
        </w:rPr>
      </w:pPr>
    </w:p>
    <w:p w14:paraId="6C902C3D" w14:textId="3830060D" w:rsidR="00D726EE" w:rsidRPr="006633A3" w:rsidRDefault="00D726EE" w:rsidP="00985C9A">
      <w:pPr>
        <w:spacing w:line="360" w:lineRule="auto"/>
        <w:rPr>
          <w:rFonts w:ascii="Arial" w:hAnsi="Arial" w:cs="Arial"/>
        </w:rPr>
      </w:pPr>
      <w:r w:rsidRPr="006633A3">
        <w:rPr>
          <w:rFonts w:ascii="Arial" w:hAnsi="Arial" w:cs="Arial"/>
        </w:rPr>
        <w:t xml:space="preserve">Yet one </w:t>
      </w:r>
      <w:r w:rsidR="00F64166" w:rsidRPr="006633A3">
        <w:rPr>
          <w:rFonts w:ascii="Arial" w:hAnsi="Arial" w:cs="Arial"/>
        </w:rPr>
        <w:t xml:space="preserve">major issue with using technology like this in an outdoor setting is the reliability on several things: mobile data, battery life and tech failure.  </w:t>
      </w:r>
      <w:r w:rsidR="00984091" w:rsidRPr="006633A3">
        <w:rPr>
          <w:rFonts w:ascii="Arial" w:hAnsi="Arial" w:cs="Arial"/>
        </w:rPr>
        <w:t xml:space="preserve">Mobile data is the biggest </w:t>
      </w:r>
      <w:r w:rsidR="00477FE3" w:rsidRPr="006633A3">
        <w:rPr>
          <w:rFonts w:ascii="Arial" w:hAnsi="Arial" w:cs="Arial"/>
        </w:rPr>
        <w:t xml:space="preserve">issues with the use of technology outdoors, as not all areas have good enough signal to make use of the apps.  However, there </w:t>
      </w:r>
      <w:r w:rsidR="00D80459" w:rsidRPr="006633A3">
        <w:rPr>
          <w:rFonts w:ascii="Arial" w:hAnsi="Arial" w:cs="Arial"/>
        </w:rPr>
        <w:t xml:space="preserve">are solutions to this.  By using a smart </w:t>
      </w:r>
      <w:r w:rsidR="00A06E3C" w:rsidRPr="006633A3">
        <w:rPr>
          <w:rFonts w:ascii="Arial" w:hAnsi="Arial" w:cs="Arial"/>
        </w:rPr>
        <w:t>sim,</w:t>
      </w:r>
      <w:r w:rsidR="00D80459" w:rsidRPr="006633A3">
        <w:rPr>
          <w:rFonts w:ascii="Arial" w:hAnsi="Arial" w:cs="Arial"/>
        </w:rPr>
        <w:t xml:space="preserve"> the mobile device can </w:t>
      </w:r>
      <w:r w:rsidR="00E01364" w:rsidRPr="006633A3">
        <w:rPr>
          <w:rFonts w:ascii="Arial" w:hAnsi="Arial" w:cs="Arial"/>
        </w:rPr>
        <w:t>choose</w:t>
      </w:r>
      <w:r w:rsidR="00D80459" w:rsidRPr="006633A3">
        <w:rPr>
          <w:rFonts w:ascii="Arial" w:hAnsi="Arial" w:cs="Arial"/>
        </w:rPr>
        <w:t xml:space="preserve"> w</w:t>
      </w:r>
      <w:r w:rsidR="00E01364" w:rsidRPr="006633A3">
        <w:rPr>
          <w:rFonts w:ascii="Arial" w:hAnsi="Arial" w:cs="Arial"/>
        </w:rPr>
        <w:t xml:space="preserve">hich </w:t>
      </w:r>
      <w:r w:rsidR="00D80459" w:rsidRPr="006633A3">
        <w:rPr>
          <w:rFonts w:ascii="Arial" w:hAnsi="Arial" w:cs="Arial"/>
        </w:rPr>
        <w:t xml:space="preserve">mobile provider offers the best coverage in the area and switch between them.  This work well for apps such as </w:t>
      </w:r>
      <w:r w:rsidR="00E01364" w:rsidRPr="006633A3">
        <w:rPr>
          <w:rFonts w:ascii="Arial" w:hAnsi="Arial" w:cs="Arial"/>
        </w:rPr>
        <w:t xml:space="preserve">OS Maps, </w:t>
      </w:r>
      <w:r w:rsidR="00CA60CB" w:rsidRPr="006633A3">
        <w:rPr>
          <w:rFonts w:ascii="Arial" w:hAnsi="Arial" w:cs="Arial"/>
        </w:rPr>
        <w:t xml:space="preserve">Google Maps and WhatsApp, but may not be as effective </w:t>
      </w:r>
      <w:r w:rsidR="00E01364" w:rsidRPr="006633A3">
        <w:rPr>
          <w:rFonts w:ascii="Arial" w:hAnsi="Arial" w:cs="Arial"/>
        </w:rPr>
        <w:t>with</w:t>
      </w:r>
      <w:r w:rsidR="00CA60CB" w:rsidRPr="006633A3">
        <w:rPr>
          <w:rFonts w:ascii="Arial" w:hAnsi="Arial" w:cs="Arial"/>
        </w:rPr>
        <w:t xml:space="preserve"> the Geocache app.  This could </w:t>
      </w:r>
      <w:r w:rsidR="00A06E3C" w:rsidRPr="006633A3">
        <w:rPr>
          <w:rFonts w:ascii="Arial" w:hAnsi="Arial" w:cs="Arial"/>
        </w:rPr>
        <w:t xml:space="preserve">lead to the programme not being able to run as well with the apps in certain areas of the country or mobile black spots.  </w:t>
      </w:r>
    </w:p>
    <w:p w14:paraId="0CE828B4" w14:textId="77777777" w:rsidR="00E44CC9" w:rsidRPr="006633A3" w:rsidRDefault="00E44CC9" w:rsidP="00985C9A">
      <w:pPr>
        <w:spacing w:line="360" w:lineRule="auto"/>
        <w:rPr>
          <w:rFonts w:ascii="Arial" w:hAnsi="Arial" w:cs="Arial"/>
        </w:rPr>
      </w:pPr>
    </w:p>
    <w:p w14:paraId="3E9B1B8B" w14:textId="343E6CAB" w:rsidR="00E44CC9" w:rsidRPr="006633A3" w:rsidRDefault="00E44CC9" w:rsidP="00985C9A">
      <w:pPr>
        <w:spacing w:line="360" w:lineRule="auto"/>
        <w:rPr>
          <w:rFonts w:ascii="Arial" w:hAnsi="Arial" w:cs="Arial"/>
        </w:rPr>
      </w:pPr>
      <w:r w:rsidRPr="006633A3">
        <w:rPr>
          <w:rFonts w:ascii="Arial" w:hAnsi="Arial" w:cs="Arial"/>
        </w:rPr>
        <w:t xml:space="preserve">However, the use of apps whilst out in the environment is not always essential.  As the </w:t>
      </w:r>
      <w:r w:rsidR="00CB130F" w:rsidRPr="006633A3">
        <w:rPr>
          <w:rFonts w:ascii="Arial" w:hAnsi="Arial" w:cs="Arial"/>
        </w:rPr>
        <w:t xml:space="preserve">relevant map will be printed off beforehand, and the location of the Geocache’s are </w:t>
      </w:r>
      <w:r w:rsidR="003E4112">
        <w:rPr>
          <w:rFonts w:ascii="Arial" w:hAnsi="Arial" w:cs="Arial"/>
        </w:rPr>
        <w:t xml:space="preserve">to be </w:t>
      </w:r>
      <w:r w:rsidR="00CB130F" w:rsidRPr="006633A3">
        <w:rPr>
          <w:rFonts w:ascii="Arial" w:hAnsi="Arial" w:cs="Arial"/>
        </w:rPr>
        <w:t>highlighted on the map</w:t>
      </w:r>
      <w:r w:rsidR="00B129D3">
        <w:rPr>
          <w:rFonts w:ascii="Arial" w:hAnsi="Arial" w:cs="Arial"/>
        </w:rPr>
        <w:t xml:space="preserve"> before heading out</w:t>
      </w:r>
      <w:r w:rsidR="00CB130F" w:rsidRPr="006633A3">
        <w:rPr>
          <w:rFonts w:ascii="Arial" w:hAnsi="Arial" w:cs="Arial"/>
        </w:rPr>
        <w:t xml:space="preserve">.  The use of OS Locate or Google Maps is not essential whilst out on the programme.  The other apps mentioned above are also not an essential tool for the </w:t>
      </w:r>
      <w:r w:rsidR="003D1133" w:rsidRPr="006633A3">
        <w:rPr>
          <w:rFonts w:ascii="Arial" w:hAnsi="Arial" w:cs="Arial"/>
        </w:rPr>
        <w:t>programme, they do however add depth to the experiential learning</w:t>
      </w:r>
      <w:r w:rsidR="00E47294" w:rsidRPr="006633A3">
        <w:rPr>
          <w:rFonts w:ascii="Arial" w:hAnsi="Arial" w:cs="Arial"/>
        </w:rPr>
        <w:t xml:space="preserve"> </w:t>
      </w:r>
      <w:r w:rsidR="003F2C3C" w:rsidRPr="006633A3">
        <w:rPr>
          <w:rFonts w:ascii="Arial" w:hAnsi="Arial" w:cs="Arial"/>
        </w:rPr>
        <w:t>(</w:t>
      </w:r>
      <w:proofErr w:type="spellStart"/>
      <w:r w:rsidR="00873512" w:rsidRPr="006633A3">
        <w:rPr>
          <w:rFonts w:ascii="Arial" w:eastAsia="Times New Roman" w:hAnsi="Arial" w:cs="Arial"/>
          <w:kern w:val="0"/>
          <w:lang w:eastAsia="en-GB"/>
          <w14:ligatures w14:val="none"/>
        </w:rPr>
        <w:t>B</w:t>
      </w:r>
      <w:r w:rsidR="003F2C3C" w:rsidRPr="006633A3">
        <w:rPr>
          <w:rFonts w:ascii="Arial" w:eastAsia="Times New Roman" w:hAnsi="Arial" w:cs="Arial"/>
          <w:kern w:val="0"/>
          <w:lang w:eastAsia="en-GB"/>
          <w14:ligatures w14:val="none"/>
        </w:rPr>
        <w:t>loemhoff</w:t>
      </w:r>
      <w:proofErr w:type="spellEnd"/>
      <w:r w:rsidR="00873512" w:rsidRPr="006633A3">
        <w:rPr>
          <w:rFonts w:ascii="Arial" w:eastAsia="Times New Roman" w:hAnsi="Arial" w:cs="Arial"/>
          <w:kern w:val="0"/>
          <w:lang w:eastAsia="en-GB"/>
          <w14:ligatures w14:val="none"/>
        </w:rPr>
        <w:t xml:space="preserve"> </w:t>
      </w:r>
      <w:r w:rsidR="003F2C3C" w:rsidRPr="006633A3">
        <w:rPr>
          <w:rFonts w:ascii="Arial" w:eastAsia="Times New Roman" w:hAnsi="Arial" w:cs="Arial"/>
          <w:kern w:val="0"/>
          <w:lang w:eastAsia="en-GB"/>
          <w14:ligatures w14:val="none"/>
        </w:rPr>
        <w:t>2016)</w:t>
      </w:r>
      <w:r w:rsidR="003D1133" w:rsidRPr="006633A3">
        <w:rPr>
          <w:rFonts w:ascii="Arial" w:hAnsi="Arial" w:cs="Arial"/>
        </w:rPr>
        <w:t xml:space="preserve">.  The digital </w:t>
      </w:r>
      <w:r w:rsidR="00D91906" w:rsidRPr="006633A3">
        <w:rPr>
          <w:rFonts w:ascii="Arial" w:hAnsi="Arial" w:cs="Arial"/>
        </w:rPr>
        <w:t>microscope</w:t>
      </w:r>
      <w:r w:rsidR="003D1133" w:rsidRPr="006633A3">
        <w:rPr>
          <w:rFonts w:ascii="Arial" w:hAnsi="Arial" w:cs="Arial"/>
        </w:rPr>
        <w:t xml:space="preserve"> does not </w:t>
      </w:r>
      <w:r w:rsidR="00B129D3">
        <w:rPr>
          <w:rFonts w:ascii="Arial" w:hAnsi="Arial" w:cs="Arial"/>
        </w:rPr>
        <w:t>use</w:t>
      </w:r>
      <w:r w:rsidR="003D1133" w:rsidRPr="006633A3">
        <w:rPr>
          <w:rFonts w:ascii="Arial" w:hAnsi="Arial" w:cs="Arial"/>
        </w:rPr>
        <w:t xml:space="preserve"> mobile data to </w:t>
      </w:r>
      <w:r w:rsidR="00D91906" w:rsidRPr="006633A3">
        <w:rPr>
          <w:rFonts w:ascii="Arial" w:hAnsi="Arial" w:cs="Arial"/>
        </w:rPr>
        <w:t xml:space="preserve">work, as it connects via Bluetooth to a tablet or mobile phone.  So, whilst it is important to bear in mind these restrictions on use of technology in outdoor education, it </w:t>
      </w:r>
      <w:r w:rsidR="00CE0A0E" w:rsidRPr="006633A3">
        <w:rPr>
          <w:rFonts w:ascii="Arial" w:hAnsi="Arial" w:cs="Arial"/>
        </w:rPr>
        <w:t xml:space="preserve">does not impact on the ENEP.  </w:t>
      </w:r>
    </w:p>
    <w:p w14:paraId="3FD13F26" w14:textId="77777777" w:rsidR="00221FFB" w:rsidRPr="006633A3" w:rsidRDefault="00221FFB" w:rsidP="00985C9A">
      <w:pPr>
        <w:spacing w:line="360" w:lineRule="auto"/>
        <w:rPr>
          <w:rFonts w:ascii="Arial" w:hAnsi="Arial" w:cs="Arial"/>
        </w:rPr>
      </w:pPr>
    </w:p>
    <w:p w14:paraId="210C1C5B" w14:textId="16F07E46" w:rsidR="002A10E1" w:rsidRPr="006633A3" w:rsidRDefault="00FC4D50" w:rsidP="00985C9A">
      <w:pPr>
        <w:spacing w:line="360" w:lineRule="auto"/>
        <w:rPr>
          <w:rFonts w:ascii="Arial" w:hAnsi="Arial" w:cs="Arial"/>
        </w:rPr>
      </w:pPr>
      <w:r w:rsidRPr="006633A3">
        <w:rPr>
          <w:rFonts w:ascii="Arial" w:hAnsi="Arial" w:cs="Arial"/>
        </w:rPr>
        <w:t>Navigation:</w:t>
      </w:r>
    </w:p>
    <w:p w14:paraId="77F098CB" w14:textId="77777777" w:rsidR="00FC4D50" w:rsidRPr="006633A3" w:rsidRDefault="00FC4D50" w:rsidP="00985C9A">
      <w:pPr>
        <w:spacing w:line="360" w:lineRule="auto"/>
        <w:rPr>
          <w:rFonts w:ascii="Arial" w:hAnsi="Arial" w:cs="Arial"/>
        </w:rPr>
      </w:pPr>
    </w:p>
    <w:p w14:paraId="2BA0054B" w14:textId="759818D7" w:rsidR="00C047F6" w:rsidRPr="006633A3" w:rsidRDefault="00200C25" w:rsidP="00985C9A">
      <w:pPr>
        <w:spacing w:line="360" w:lineRule="auto"/>
        <w:rPr>
          <w:rFonts w:ascii="Arial" w:hAnsi="Arial" w:cs="Arial"/>
        </w:rPr>
      </w:pPr>
      <w:r w:rsidRPr="006633A3">
        <w:rPr>
          <w:rFonts w:ascii="Arial" w:hAnsi="Arial" w:cs="Arial"/>
        </w:rPr>
        <w:t xml:space="preserve">The navigational element of the ENEP </w:t>
      </w:r>
      <w:r w:rsidR="004F6BF9" w:rsidRPr="006633A3">
        <w:rPr>
          <w:rFonts w:ascii="Arial" w:hAnsi="Arial" w:cs="Arial"/>
        </w:rPr>
        <w:t xml:space="preserve">brings the technology back to a more basic level.  This has been done </w:t>
      </w:r>
      <w:r w:rsidR="001D6CCC" w:rsidRPr="006633A3">
        <w:rPr>
          <w:rFonts w:ascii="Arial" w:hAnsi="Arial" w:cs="Arial"/>
        </w:rPr>
        <w:t>for several reasons.  T</w:t>
      </w:r>
      <w:r w:rsidR="004F6BF9" w:rsidRPr="006633A3">
        <w:rPr>
          <w:rFonts w:ascii="Arial" w:hAnsi="Arial" w:cs="Arial"/>
        </w:rPr>
        <w:t xml:space="preserve">o ensure that the </w:t>
      </w:r>
      <w:r w:rsidR="003B7509" w:rsidRPr="006633A3">
        <w:rPr>
          <w:rFonts w:ascii="Arial" w:hAnsi="Arial" w:cs="Arial"/>
        </w:rPr>
        <w:t xml:space="preserve">digital </w:t>
      </w:r>
      <w:r w:rsidR="004F6BF9" w:rsidRPr="006633A3">
        <w:rPr>
          <w:rFonts w:ascii="Arial" w:hAnsi="Arial" w:cs="Arial"/>
        </w:rPr>
        <w:t xml:space="preserve">technology is not the focal point, and to </w:t>
      </w:r>
      <w:r w:rsidR="00DE2C4E" w:rsidRPr="006633A3">
        <w:rPr>
          <w:rFonts w:ascii="Arial" w:hAnsi="Arial" w:cs="Arial"/>
        </w:rPr>
        <w:t>create a learning environment where children can develop a new skill.</w:t>
      </w:r>
      <w:r w:rsidR="009439F3" w:rsidRPr="006633A3">
        <w:rPr>
          <w:rFonts w:ascii="Arial" w:hAnsi="Arial" w:cs="Arial"/>
        </w:rPr>
        <w:t xml:space="preserve">  Map reading and navigation may seem tricky even to some adults, yet it is quite simple to teach and even young children show the ability to quickly pick up the features on a map, which then assist</w:t>
      </w:r>
      <w:r w:rsidR="00A56F59" w:rsidRPr="006633A3">
        <w:rPr>
          <w:rFonts w:ascii="Arial" w:hAnsi="Arial" w:cs="Arial"/>
        </w:rPr>
        <w:t>s</w:t>
      </w:r>
      <w:r w:rsidR="009439F3" w:rsidRPr="006633A3">
        <w:rPr>
          <w:rFonts w:ascii="Arial" w:hAnsi="Arial" w:cs="Arial"/>
        </w:rPr>
        <w:t xml:space="preserve"> in other areas of development (Giancola </w:t>
      </w:r>
      <w:r w:rsidR="009439F3" w:rsidRPr="006633A3">
        <w:rPr>
          <w:rFonts w:ascii="Arial" w:hAnsi="Arial" w:cs="Arial"/>
          <w:i/>
          <w:iCs/>
        </w:rPr>
        <w:t>et al</w:t>
      </w:r>
      <w:r w:rsidR="009439F3" w:rsidRPr="006633A3">
        <w:rPr>
          <w:rFonts w:ascii="Arial" w:hAnsi="Arial" w:cs="Arial"/>
        </w:rPr>
        <w:t xml:space="preserve"> 2023).</w:t>
      </w:r>
      <w:r w:rsidR="00DE2C4E" w:rsidRPr="006633A3">
        <w:rPr>
          <w:rFonts w:ascii="Arial" w:hAnsi="Arial" w:cs="Arial"/>
        </w:rPr>
        <w:t xml:space="preserve">  Map reading is a skill for life, and one that will benefit the children as they go through high school, and hopefully later in life should they choose to be active in hill walking or mountain </w:t>
      </w:r>
      <w:r w:rsidR="00524BE5" w:rsidRPr="006633A3">
        <w:rPr>
          <w:rFonts w:ascii="Arial" w:hAnsi="Arial" w:cs="Arial"/>
        </w:rPr>
        <w:t>hiking or</w:t>
      </w:r>
      <w:r w:rsidR="009C28A6" w:rsidRPr="006633A3">
        <w:rPr>
          <w:rFonts w:ascii="Arial" w:hAnsi="Arial" w:cs="Arial"/>
        </w:rPr>
        <w:t xml:space="preserve"> </w:t>
      </w:r>
      <w:r w:rsidR="009C28A6" w:rsidRPr="006633A3">
        <w:rPr>
          <w:rFonts w:ascii="Arial" w:hAnsi="Arial" w:cs="Arial"/>
        </w:rPr>
        <w:lastRenderedPageBreak/>
        <w:t>even taking on the Duke of Edinburgh Award scheme</w:t>
      </w:r>
      <w:r w:rsidR="00DE2C4E" w:rsidRPr="006633A3">
        <w:rPr>
          <w:rFonts w:ascii="Arial" w:hAnsi="Arial" w:cs="Arial"/>
        </w:rPr>
        <w:t xml:space="preserve">.  </w:t>
      </w:r>
      <w:r w:rsidR="00151EB4" w:rsidRPr="006633A3">
        <w:rPr>
          <w:rFonts w:ascii="Arial" w:hAnsi="Arial" w:cs="Arial"/>
        </w:rPr>
        <w:t>It also adds to the sense of adventure in the treasure hunt</w:t>
      </w:r>
      <w:r w:rsidR="00790528" w:rsidRPr="006633A3">
        <w:rPr>
          <w:rFonts w:ascii="Arial" w:hAnsi="Arial" w:cs="Arial"/>
        </w:rPr>
        <w:t xml:space="preserve">.  </w:t>
      </w:r>
    </w:p>
    <w:p w14:paraId="1ECD0D20" w14:textId="77777777" w:rsidR="00202D21" w:rsidRPr="006633A3" w:rsidRDefault="00202D21" w:rsidP="00985C9A">
      <w:pPr>
        <w:spacing w:line="360" w:lineRule="auto"/>
        <w:rPr>
          <w:rFonts w:ascii="Arial" w:hAnsi="Arial" w:cs="Arial"/>
        </w:rPr>
      </w:pPr>
    </w:p>
    <w:p w14:paraId="4E7F07E0" w14:textId="107FC17F" w:rsidR="00202D21" w:rsidRPr="006633A3" w:rsidRDefault="00202D21" w:rsidP="00985C9A">
      <w:pPr>
        <w:spacing w:line="360" w:lineRule="auto"/>
        <w:rPr>
          <w:rFonts w:ascii="Arial" w:hAnsi="Arial" w:cs="Arial"/>
        </w:rPr>
      </w:pPr>
      <w:r w:rsidRPr="006633A3">
        <w:rPr>
          <w:rFonts w:ascii="Arial" w:hAnsi="Arial" w:cs="Arial"/>
        </w:rPr>
        <w:t>The Country</w:t>
      </w:r>
      <w:r w:rsidR="00F145EA" w:rsidRPr="006633A3">
        <w:rPr>
          <w:rFonts w:ascii="Arial" w:hAnsi="Arial" w:cs="Arial"/>
        </w:rPr>
        <w:t>-</w:t>
      </w:r>
      <w:r w:rsidRPr="006633A3">
        <w:rPr>
          <w:rFonts w:ascii="Arial" w:hAnsi="Arial" w:cs="Arial"/>
        </w:rPr>
        <w:t xml:space="preserve">Side Code:  </w:t>
      </w:r>
    </w:p>
    <w:p w14:paraId="57723D31" w14:textId="77777777" w:rsidR="00CA1CF6" w:rsidRPr="006633A3" w:rsidRDefault="00CA1CF6" w:rsidP="00985C9A">
      <w:pPr>
        <w:spacing w:line="360" w:lineRule="auto"/>
        <w:rPr>
          <w:rFonts w:ascii="Arial" w:hAnsi="Arial" w:cs="Arial"/>
        </w:rPr>
      </w:pPr>
    </w:p>
    <w:p w14:paraId="75EEBB0E" w14:textId="2816E935" w:rsidR="00CA1CF6" w:rsidRPr="006633A3" w:rsidRDefault="00C1461A" w:rsidP="00985C9A">
      <w:pPr>
        <w:spacing w:line="360" w:lineRule="auto"/>
        <w:rPr>
          <w:rFonts w:ascii="Arial" w:hAnsi="Arial" w:cs="Arial"/>
        </w:rPr>
      </w:pPr>
      <w:r w:rsidRPr="006633A3">
        <w:rPr>
          <w:rFonts w:ascii="Arial" w:hAnsi="Arial" w:cs="Arial"/>
        </w:rPr>
        <w:t xml:space="preserve">As the </w:t>
      </w:r>
      <w:r w:rsidR="00135088" w:rsidRPr="006633A3">
        <w:rPr>
          <w:rFonts w:ascii="Arial" w:hAnsi="Arial" w:cs="Arial"/>
        </w:rPr>
        <w:t>ENEP takes place in outdoor settings, be it either rural or residential, it is important to educate the children on the Country-Side Code</w:t>
      </w:r>
      <w:r w:rsidR="004309E1" w:rsidRPr="006633A3">
        <w:rPr>
          <w:rFonts w:ascii="Arial" w:hAnsi="Arial" w:cs="Arial"/>
        </w:rPr>
        <w:t xml:space="preserve"> (see appendix 1.0)</w:t>
      </w:r>
      <w:r w:rsidR="00135088" w:rsidRPr="006633A3">
        <w:rPr>
          <w:rFonts w:ascii="Arial" w:hAnsi="Arial" w:cs="Arial"/>
        </w:rPr>
        <w:t xml:space="preserve">.  </w:t>
      </w:r>
      <w:r w:rsidR="004309E1" w:rsidRPr="006633A3">
        <w:rPr>
          <w:rFonts w:ascii="Arial" w:hAnsi="Arial" w:cs="Arial"/>
        </w:rPr>
        <w:t xml:space="preserve">This </w:t>
      </w:r>
      <w:r w:rsidR="00B851BC" w:rsidRPr="006633A3">
        <w:rPr>
          <w:rFonts w:ascii="Arial" w:hAnsi="Arial" w:cs="Arial"/>
        </w:rPr>
        <w:t xml:space="preserve">alone </w:t>
      </w:r>
      <w:r w:rsidR="00584F5D" w:rsidRPr="006633A3">
        <w:rPr>
          <w:rFonts w:ascii="Arial" w:hAnsi="Arial" w:cs="Arial"/>
        </w:rPr>
        <w:t>opens</w:t>
      </w:r>
      <w:r w:rsidR="00B452B6" w:rsidRPr="006633A3">
        <w:rPr>
          <w:rFonts w:ascii="Arial" w:hAnsi="Arial" w:cs="Arial"/>
        </w:rPr>
        <w:t xml:space="preserve"> a vast array of conversational opportunities about why we must take care of our environment and to be respectful, not only of the Earth but of each other.</w:t>
      </w:r>
      <w:r w:rsidR="00BF5E4A" w:rsidRPr="006633A3">
        <w:rPr>
          <w:rFonts w:ascii="Arial" w:hAnsi="Arial" w:cs="Arial"/>
        </w:rPr>
        <w:t xml:space="preserve">  </w:t>
      </w:r>
      <w:r w:rsidR="00642A33" w:rsidRPr="006633A3">
        <w:rPr>
          <w:rFonts w:ascii="Arial" w:hAnsi="Arial" w:cs="Arial"/>
        </w:rPr>
        <w:t xml:space="preserve">Educating about the countryside code goes hand in hand with map reading, navigating and geocaching, as they all </w:t>
      </w:r>
      <w:r w:rsidR="00081A70" w:rsidRPr="006633A3">
        <w:rPr>
          <w:rFonts w:ascii="Arial" w:hAnsi="Arial" w:cs="Arial"/>
        </w:rPr>
        <w:t>require walking along public rights of way and often through privately owned land where there could be livestock</w:t>
      </w:r>
      <w:r w:rsidR="00181FB5" w:rsidRPr="006633A3">
        <w:rPr>
          <w:rFonts w:ascii="Arial" w:hAnsi="Arial" w:cs="Arial"/>
        </w:rPr>
        <w:t xml:space="preserve"> (GOV </w:t>
      </w:r>
      <w:r w:rsidR="00286123" w:rsidRPr="006633A3">
        <w:rPr>
          <w:rFonts w:ascii="Arial" w:hAnsi="Arial" w:cs="Arial"/>
        </w:rPr>
        <w:t xml:space="preserve">UK </w:t>
      </w:r>
      <w:r w:rsidR="00181FB5" w:rsidRPr="006633A3">
        <w:rPr>
          <w:rFonts w:ascii="Arial" w:hAnsi="Arial" w:cs="Arial"/>
        </w:rPr>
        <w:t>2023)</w:t>
      </w:r>
      <w:r w:rsidR="00081A70" w:rsidRPr="006633A3">
        <w:rPr>
          <w:rFonts w:ascii="Arial" w:hAnsi="Arial" w:cs="Arial"/>
        </w:rPr>
        <w:t xml:space="preserve">.  </w:t>
      </w:r>
      <w:r w:rsidR="00BF5E4A" w:rsidRPr="006633A3">
        <w:rPr>
          <w:rFonts w:ascii="Arial" w:hAnsi="Arial" w:cs="Arial"/>
        </w:rPr>
        <w:t xml:space="preserve">Many children drop litter, along with </w:t>
      </w:r>
      <w:r w:rsidR="00181FB5" w:rsidRPr="006633A3">
        <w:rPr>
          <w:rFonts w:ascii="Arial" w:hAnsi="Arial" w:cs="Arial"/>
        </w:rPr>
        <w:t>some</w:t>
      </w:r>
      <w:r w:rsidR="00BF5E4A" w:rsidRPr="006633A3">
        <w:rPr>
          <w:rFonts w:ascii="Arial" w:hAnsi="Arial" w:cs="Arial"/>
        </w:rPr>
        <w:t xml:space="preserve"> adults, but do they realise the impact this can have?  </w:t>
      </w:r>
      <w:r w:rsidR="00B452B6" w:rsidRPr="006633A3">
        <w:rPr>
          <w:rFonts w:ascii="Arial" w:hAnsi="Arial" w:cs="Arial"/>
        </w:rPr>
        <w:t xml:space="preserve"> </w:t>
      </w:r>
      <w:r w:rsidR="00181FB5" w:rsidRPr="006633A3">
        <w:rPr>
          <w:rFonts w:ascii="Arial" w:hAnsi="Arial" w:cs="Arial"/>
        </w:rPr>
        <w:t xml:space="preserve">A banana peel alone can take </w:t>
      </w:r>
      <w:r w:rsidR="002A410D" w:rsidRPr="006633A3">
        <w:rPr>
          <w:rFonts w:ascii="Arial" w:hAnsi="Arial" w:cs="Arial"/>
        </w:rPr>
        <w:t>several years to decompose, and it is not a native plant or fruit to the UK</w:t>
      </w:r>
      <w:r w:rsidR="00C641A9" w:rsidRPr="006633A3">
        <w:rPr>
          <w:rFonts w:ascii="Arial" w:hAnsi="Arial" w:cs="Arial"/>
        </w:rPr>
        <w:t xml:space="preserve">.  Dropping food or fruit waste </w:t>
      </w:r>
      <w:r w:rsidR="002A410D" w:rsidRPr="006633A3">
        <w:rPr>
          <w:rFonts w:ascii="Arial" w:hAnsi="Arial" w:cs="Arial"/>
        </w:rPr>
        <w:t xml:space="preserve">can </w:t>
      </w:r>
      <w:r w:rsidR="00FA3654" w:rsidRPr="006633A3">
        <w:rPr>
          <w:rFonts w:ascii="Arial" w:hAnsi="Arial" w:cs="Arial"/>
        </w:rPr>
        <w:t>have</w:t>
      </w:r>
      <w:r w:rsidR="00120591" w:rsidRPr="006633A3">
        <w:rPr>
          <w:rFonts w:ascii="Arial" w:hAnsi="Arial" w:cs="Arial"/>
        </w:rPr>
        <w:t xml:space="preserve"> </w:t>
      </w:r>
      <w:r w:rsidR="00FA3654" w:rsidRPr="006633A3">
        <w:rPr>
          <w:rFonts w:ascii="Arial" w:hAnsi="Arial" w:cs="Arial"/>
        </w:rPr>
        <w:t>detrimental</w:t>
      </w:r>
      <w:r w:rsidR="002A410D" w:rsidRPr="006633A3">
        <w:rPr>
          <w:rFonts w:ascii="Arial" w:hAnsi="Arial" w:cs="Arial"/>
        </w:rPr>
        <w:t xml:space="preserve"> </w:t>
      </w:r>
      <w:r w:rsidR="00120591" w:rsidRPr="006633A3">
        <w:rPr>
          <w:rFonts w:ascii="Arial" w:hAnsi="Arial" w:cs="Arial"/>
        </w:rPr>
        <w:t>effects</w:t>
      </w:r>
      <w:r w:rsidR="002A410D" w:rsidRPr="006633A3">
        <w:rPr>
          <w:rFonts w:ascii="Arial" w:hAnsi="Arial" w:cs="Arial"/>
        </w:rPr>
        <w:t xml:space="preserve"> on certain </w:t>
      </w:r>
      <w:r w:rsidR="00FD2129" w:rsidRPr="006633A3">
        <w:rPr>
          <w:rFonts w:ascii="Arial" w:hAnsi="Arial" w:cs="Arial"/>
        </w:rPr>
        <w:t xml:space="preserve">wildlife if </w:t>
      </w:r>
      <w:r w:rsidR="00D83A32" w:rsidRPr="006633A3">
        <w:rPr>
          <w:rFonts w:ascii="Arial" w:hAnsi="Arial" w:cs="Arial"/>
        </w:rPr>
        <w:t>consumed and</w:t>
      </w:r>
      <w:r w:rsidR="00120591" w:rsidRPr="006633A3">
        <w:rPr>
          <w:rFonts w:ascii="Arial" w:hAnsi="Arial" w:cs="Arial"/>
        </w:rPr>
        <w:t xml:space="preserve"> possibly attract them to a</w:t>
      </w:r>
      <w:r w:rsidR="00D83A32" w:rsidRPr="006633A3">
        <w:rPr>
          <w:rFonts w:ascii="Arial" w:hAnsi="Arial" w:cs="Arial"/>
        </w:rPr>
        <w:t xml:space="preserve"> dangerous</w:t>
      </w:r>
      <w:r w:rsidR="00120591" w:rsidRPr="006633A3">
        <w:rPr>
          <w:rFonts w:ascii="Arial" w:hAnsi="Arial" w:cs="Arial"/>
        </w:rPr>
        <w:t xml:space="preserve"> </w:t>
      </w:r>
      <w:r w:rsidR="00C641A9" w:rsidRPr="006633A3">
        <w:rPr>
          <w:rFonts w:ascii="Arial" w:hAnsi="Arial" w:cs="Arial"/>
        </w:rPr>
        <w:t xml:space="preserve">area </w:t>
      </w:r>
      <w:r w:rsidR="00D83A32" w:rsidRPr="006633A3">
        <w:rPr>
          <w:rFonts w:ascii="Arial" w:hAnsi="Arial" w:cs="Arial"/>
        </w:rPr>
        <w:t xml:space="preserve">where </w:t>
      </w:r>
      <w:r w:rsidR="00C641A9" w:rsidRPr="006633A3">
        <w:rPr>
          <w:rFonts w:ascii="Arial" w:hAnsi="Arial" w:cs="Arial"/>
        </w:rPr>
        <w:t>they should not be</w:t>
      </w:r>
      <w:r w:rsidR="0097401D" w:rsidRPr="006633A3">
        <w:rPr>
          <w:rFonts w:ascii="Arial" w:hAnsi="Arial" w:cs="Arial"/>
        </w:rPr>
        <w:t xml:space="preserve"> </w:t>
      </w:r>
      <w:r w:rsidR="00B22A57" w:rsidRPr="006633A3">
        <w:rPr>
          <w:rFonts w:ascii="Arial" w:hAnsi="Arial" w:cs="Arial"/>
        </w:rPr>
        <w:t>(ELC 2025)</w:t>
      </w:r>
      <w:r w:rsidR="00FD2129" w:rsidRPr="006633A3">
        <w:rPr>
          <w:rFonts w:ascii="Arial" w:hAnsi="Arial" w:cs="Arial"/>
        </w:rPr>
        <w:t xml:space="preserve">.  </w:t>
      </w:r>
      <w:r w:rsidR="00E345EA" w:rsidRPr="006633A3">
        <w:rPr>
          <w:rFonts w:ascii="Arial" w:hAnsi="Arial" w:cs="Arial"/>
        </w:rPr>
        <w:t>Not to mention that d</w:t>
      </w:r>
      <w:r w:rsidR="00FA3654" w:rsidRPr="006633A3">
        <w:rPr>
          <w:rFonts w:ascii="Arial" w:hAnsi="Arial" w:cs="Arial"/>
        </w:rPr>
        <w:t>ropping fruit or food waste is classed as littering</w:t>
      </w:r>
      <w:r w:rsidR="00E345EA" w:rsidRPr="006633A3">
        <w:rPr>
          <w:rFonts w:ascii="Arial" w:hAnsi="Arial" w:cs="Arial"/>
        </w:rPr>
        <w:t xml:space="preserve"> and therefore </w:t>
      </w:r>
      <w:r w:rsidR="00D83A32" w:rsidRPr="006633A3">
        <w:rPr>
          <w:rFonts w:ascii="Arial" w:hAnsi="Arial" w:cs="Arial"/>
        </w:rPr>
        <w:t xml:space="preserve">not only breaks the countryside </w:t>
      </w:r>
      <w:r w:rsidR="00286123" w:rsidRPr="006633A3">
        <w:rPr>
          <w:rFonts w:ascii="Arial" w:hAnsi="Arial" w:cs="Arial"/>
        </w:rPr>
        <w:t>code but</w:t>
      </w:r>
      <w:r w:rsidR="0060154D" w:rsidRPr="006633A3">
        <w:rPr>
          <w:rFonts w:ascii="Arial" w:hAnsi="Arial" w:cs="Arial"/>
        </w:rPr>
        <w:t xml:space="preserve"> is a criminal offence </w:t>
      </w:r>
      <w:r w:rsidR="00286123" w:rsidRPr="006633A3">
        <w:rPr>
          <w:rFonts w:ascii="Arial" w:hAnsi="Arial" w:cs="Arial"/>
        </w:rPr>
        <w:t>(GOV UK 2025)</w:t>
      </w:r>
      <w:r w:rsidR="00D83A32" w:rsidRPr="006633A3">
        <w:rPr>
          <w:rFonts w:ascii="Arial" w:hAnsi="Arial" w:cs="Arial"/>
        </w:rPr>
        <w:t xml:space="preserve">.  </w:t>
      </w:r>
    </w:p>
    <w:p w14:paraId="1E2C6903" w14:textId="77777777" w:rsidR="00882E21" w:rsidRPr="006633A3" w:rsidRDefault="00882E21" w:rsidP="00985C9A">
      <w:pPr>
        <w:spacing w:line="360" w:lineRule="auto"/>
        <w:rPr>
          <w:rFonts w:ascii="Arial" w:hAnsi="Arial" w:cs="Arial"/>
        </w:rPr>
      </w:pPr>
    </w:p>
    <w:p w14:paraId="5E21E4D2" w14:textId="11135F18" w:rsidR="00703DC1" w:rsidRPr="006633A3" w:rsidRDefault="00837F42" w:rsidP="00985C9A">
      <w:pPr>
        <w:spacing w:line="360" w:lineRule="auto"/>
        <w:rPr>
          <w:rFonts w:ascii="Arial" w:hAnsi="Arial" w:cs="Arial"/>
        </w:rPr>
      </w:pPr>
      <w:r w:rsidRPr="006633A3">
        <w:rPr>
          <w:rFonts w:ascii="Arial" w:hAnsi="Arial" w:cs="Arial"/>
          <w:b/>
          <w:bCs/>
          <w:sz w:val="28"/>
          <w:szCs w:val="28"/>
        </w:rPr>
        <w:t>Activities:</w:t>
      </w:r>
      <w:r w:rsidR="00C15E70" w:rsidRPr="006633A3">
        <w:rPr>
          <w:rFonts w:ascii="Arial" w:hAnsi="Arial" w:cs="Arial"/>
          <w:b/>
          <w:bCs/>
          <w:sz w:val="28"/>
          <w:szCs w:val="28"/>
        </w:rPr>
        <w:t xml:space="preserve">  </w:t>
      </w:r>
    </w:p>
    <w:p w14:paraId="49AB7B99" w14:textId="77777777" w:rsidR="00703DC1" w:rsidRPr="006633A3" w:rsidRDefault="00703DC1" w:rsidP="00985C9A">
      <w:pPr>
        <w:spacing w:line="360" w:lineRule="auto"/>
        <w:rPr>
          <w:rFonts w:ascii="Arial" w:hAnsi="Arial" w:cs="Arial"/>
        </w:rPr>
      </w:pPr>
    </w:p>
    <w:p w14:paraId="570EA62B" w14:textId="4E30066D" w:rsidR="005D232B" w:rsidRPr="006633A3" w:rsidRDefault="005D232B" w:rsidP="00985C9A">
      <w:pPr>
        <w:spacing w:line="360" w:lineRule="auto"/>
        <w:rPr>
          <w:rFonts w:ascii="Arial" w:hAnsi="Arial" w:cs="Arial"/>
        </w:rPr>
      </w:pPr>
      <w:r w:rsidRPr="006633A3">
        <w:rPr>
          <w:rFonts w:ascii="Arial" w:hAnsi="Arial" w:cs="Arial"/>
        </w:rPr>
        <w:t xml:space="preserve">Each activity will begin </w:t>
      </w:r>
      <w:r w:rsidR="00CC0341" w:rsidRPr="006633A3">
        <w:rPr>
          <w:rFonts w:ascii="Arial" w:hAnsi="Arial" w:cs="Arial"/>
        </w:rPr>
        <w:t>by deciding an area to explore</w:t>
      </w:r>
      <w:r w:rsidR="002A74BF" w:rsidRPr="006633A3">
        <w:rPr>
          <w:rFonts w:ascii="Arial" w:hAnsi="Arial" w:cs="Arial"/>
        </w:rPr>
        <w:t>, this c</w:t>
      </w:r>
      <w:r w:rsidR="00DD5DA1" w:rsidRPr="006633A3">
        <w:rPr>
          <w:rFonts w:ascii="Arial" w:hAnsi="Arial" w:cs="Arial"/>
        </w:rPr>
        <w:t>ould</w:t>
      </w:r>
      <w:r w:rsidR="002A74BF" w:rsidRPr="006633A3">
        <w:rPr>
          <w:rFonts w:ascii="Arial" w:hAnsi="Arial" w:cs="Arial"/>
        </w:rPr>
        <w:t xml:space="preserve"> be </w:t>
      </w:r>
      <w:r w:rsidR="00CC0341" w:rsidRPr="006633A3">
        <w:rPr>
          <w:rFonts w:ascii="Arial" w:hAnsi="Arial" w:cs="Arial"/>
        </w:rPr>
        <w:t xml:space="preserve">based on the </w:t>
      </w:r>
      <w:r w:rsidR="000A7F64" w:rsidRPr="006633A3">
        <w:rPr>
          <w:rFonts w:ascii="Arial" w:hAnsi="Arial" w:cs="Arial"/>
        </w:rPr>
        <w:t>number of geocache</w:t>
      </w:r>
      <w:r w:rsidR="00065FCC" w:rsidRPr="006633A3">
        <w:rPr>
          <w:rFonts w:ascii="Arial" w:hAnsi="Arial" w:cs="Arial"/>
        </w:rPr>
        <w:t>’s</w:t>
      </w:r>
      <w:r w:rsidR="000A7F64" w:rsidRPr="006633A3">
        <w:rPr>
          <w:rFonts w:ascii="Arial" w:hAnsi="Arial" w:cs="Arial"/>
        </w:rPr>
        <w:t xml:space="preserve"> </w:t>
      </w:r>
      <w:r w:rsidR="00DD5DA1" w:rsidRPr="006633A3">
        <w:rPr>
          <w:rFonts w:ascii="Arial" w:hAnsi="Arial" w:cs="Arial"/>
        </w:rPr>
        <w:t xml:space="preserve">able to </w:t>
      </w:r>
      <w:r w:rsidR="000A7F64" w:rsidRPr="006633A3">
        <w:rPr>
          <w:rFonts w:ascii="Arial" w:hAnsi="Arial" w:cs="Arial"/>
        </w:rPr>
        <w:t>be found in the area</w:t>
      </w:r>
      <w:r w:rsidR="00DD5DA1" w:rsidRPr="006633A3">
        <w:rPr>
          <w:rFonts w:ascii="Arial" w:hAnsi="Arial" w:cs="Arial"/>
        </w:rPr>
        <w:t xml:space="preserve"> but</w:t>
      </w:r>
      <w:r w:rsidR="000A7F64" w:rsidRPr="006633A3">
        <w:rPr>
          <w:rFonts w:ascii="Arial" w:hAnsi="Arial" w:cs="Arial"/>
        </w:rPr>
        <w:t xml:space="preserve"> whilst there </w:t>
      </w:r>
      <w:r w:rsidR="00065FCC" w:rsidRPr="006633A3">
        <w:rPr>
          <w:rFonts w:ascii="Arial" w:hAnsi="Arial" w:cs="Arial"/>
        </w:rPr>
        <w:t xml:space="preserve">is </w:t>
      </w:r>
      <w:r w:rsidR="000A7F64" w:rsidRPr="006633A3">
        <w:rPr>
          <w:rFonts w:ascii="Arial" w:hAnsi="Arial" w:cs="Arial"/>
        </w:rPr>
        <w:t xml:space="preserve">no set minimum or maximum, </w:t>
      </w:r>
      <w:r w:rsidR="00C41C4F" w:rsidRPr="006633A3">
        <w:rPr>
          <w:rFonts w:ascii="Arial" w:hAnsi="Arial" w:cs="Arial"/>
        </w:rPr>
        <w:t xml:space="preserve">the location </w:t>
      </w:r>
      <w:r w:rsidR="008201C3" w:rsidRPr="006633A3">
        <w:rPr>
          <w:rFonts w:ascii="Arial" w:hAnsi="Arial" w:cs="Arial"/>
        </w:rPr>
        <w:t xml:space="preserve">should provide </w:t>
      </w:r>
      <w:r w:rsidR="00C41C4F" w:rsidRPr="006633A3">
        <w:rPr>
          <w:rFonts w:ascii="Arial" w:hAnsi="Arial" w:cs="Arial"/>
        </w:rPr>
        <w:t xml:space="preserve">ample and </w:t>
      </w:r>
      <w:r w:rsidR="008201C3" w:rsidRPr="006633A3">
        <w:rPr>
          <w:rFonts w:ascii="Arial" w:hAnsi="Arial" w:cs="Arial"/>
        </w:rPr>
        <w:t xml:space="preserve">suitable opportunity for learning within the other areas of the </w:t>
      </w:r>
      <w:r w:rsidR="00642852" w:rsidRPr="006633A3">
        <w:rPr>
          <w:rFonts w:ascii="Arial" w:hAnsi="Arial" w:cs="Arial"/>
        </w:rPr>
        <w:t>programme</w:t>
      </w:r>
      <w:r w:rsidR="008201C3" w:rsidRPr="006633A3">
        <w:rPr>
          <w:rFonts w:ascii="Arial" w:hAnsi="Arial" w:cs="Arial"/>
        </w:rPr>
        <w:t xml:space="preserve">.  </w:t>
      </w:r>
      <w:r w:rsidR="00E66796" w:rsidRPr="006633A3">
        <w:rPr>
          <w:rFonts w:ascii="Arial" w:hAnsi="Arial" w:cs="Arial"/>
        </w:rPr>
        <w:t xml:space="preserve">It should also be accessible for all students and care should be taken when choosing a location for SEN students or those with disabilities.  </w:t>
      </w:r>
      <w:r w:rsidR="00E7495E" w:rsidRPr="006633A3">
        <w:rPr>
          <w:rFonts w:ascii="Arial" w:hAnsi="Arial" w:cs="Arial"/>
        </w:rPr>
        <w:t xml:space="preserve">Consideration of </w:t>
      </w:r>
      <w:r w:rsidR="00CE2F89" w:rsidRPr="006633A3">
        <w:rPr>
          <w:rFonts w:ascii="Arial" w:hAnsi="Arial" w:cs="Arial"/>
        </w:rPr>
        <w:t>accessibility to t</w:t>
      </w:r>
      <w:r w:rsidR="00E7495E" w:rsidRPr="006633A3">
        <w:rPr>
          <w:rFonts w:ascii="Arial" w:hAnsi="Arial" w:cs="Arial"/>
        </w:rPr>
        <w:t>he area is also important as parking may be neede</w:t>
      </w:r>
      <w:r w:rsidR="007C59A3" w:rsidRPr="006633A3">
        <w:rPr>
          <w:rFonts w:ascii="Arial" w:hAnsi="Arial" w:cs="Arial"/>
        </w:rPr>
        <w:t xml:space="preserve">d, and </w:t>
      </w:r>
      <w:r w:rsidR="00642852" w:rsidRPr="006633A3">
        <w:rPr>
          <w:rFonts w:ascii="Arial" w:hAnsi="Arial" w:cs="Arial"/>
        </w:rPr>
        <w:t xml:space="preserve">it would </w:t>
      </w:r>
      <w:r w:rsidR="0098579D" w:rsidRPr="006633A3">
        <w:rPr>
          <w:rFonts w:ascii="Arial" w:hAnsi="Arial" w:cs="Arial"/>
        </w:rPr>
        <w:t xml:space="preserve">be beneficial </w:t>
      </w:r>
      <w:r w:rsidR="00642852" w:rsidRPr="006633A3">
        <w:rPr>
          <w:rFonts w:ascii="Arial" w:hAnsi="Arial" w:cs="Arial"/>
        </w:rPr>
        <w:t xml:space="preserve">to have access to </w:t>
      </w:r>
      <w:r w:rsidR="0098579D" w:rsidRPr="006633A3">
        <w:rPr>
          <w:rFonts w:ascii="Arial" w:hAnsi="Arial" w:cs="Arial"/>
        </w:rPr>
        <w:t xml:space="preserve">public </w:t>
      </w:r>
      <w:r w:rsidR="007C59A3" w:rsidRPr="006633A3">
        <w:rPr>
          <w:rFonts w:ascii="Arial" w:hAnsi="Arial" w:cs="Arial"/>
        </w:rPr>
        <w:t>toilets</w:t>
      </w:r>
      <w:r w:rsidR="007913C1" w:rsidRPr="006633A3">
        <w:rPr>
          <w:rFonts w:ascii="Arial" w:hAnsi="Arial" w:cs="Arial"/>
        </w:rPr>
        <w:t xml:space="preserve">.  Once the area has been chosen </w:t>
      </w:r>
      <w:r w:rsidR="005926EF" w:rsidRPr="006633A3">
        <w:rPr>
          <w:rFonts w:ascii="Arial" w:hAnsi="Arial" w:cs="Arial"/>
        </w:rPr>
        <w:t>the</w:t>
      </w:r>
      <w:r w:rsidR="007913C1" w:rsidRPr="006633A3">
        <w:rPr>
          <w:rFonts w:ascii="Arial" w:hAnsi="Arial" w:cs="Arial"/>
        </w:rPr>
        <w:t xml:space="preserve"> map can be printed o</w:t>
      </w:r>
      <w:r w:rsidR="005926EF" w:rsidRPr="006633A3">
        <w:rPr>
          <w:rFonts w:ascii="Arial" w:hAnsi="Arial" w:cs="Arial"/>
        </w:rPr>
        <w:t>ff</w:t>
      </w:r>
      <w:r w:rsidR="007913C1" w:rsidRPr="006633A3">
        <w:rPr>
          <w:rFonts w:ascii="Arial" w:hAnsi="Arial" w:cs="Arial"/>
        </w:rPr>
        <w:t xml:space="preserve"> from the Ordnance Survey website, ensuring this is printed to </w:t>
      </w:r>
      <w:r w:rsidR="0098579D" w:rsidRPr="006633A3">
        <w:rPr>
          <w:rFonts w:ascii="Arial" w:hAnsi="Arial" w:cs="Arial"/>
        </w:rPr>
        <w:t xml:space="preserve">a </w:t>
      </w:r>
      <w:r w:rsidR="007913C1" w:rsidRPr="006633A3">
        <w:rPr>
          <w:rFonts w:ascii="Arial" w:hAnsi="Arial" w:cs="Arial"/>
        </w:rPr>
        <w:t>scale</w:t>
      </w:r>
      <w:r w:rsidR="0098579D" w:rsidRPr="006633A3">
        <w:rPr>
          <w:rFonts w:ascii="Arial" w:hAnsi="Arial" w:cs="Arial"/>
        </w:rPr>
        <w:t xml:space="preserve"> of 1:25,000</w:t>
      </w:r>
      <w:r w:rsidR="00380A86" w:rsidRPr="006633A3">
        <w:rPr>
          <w:rFonts w:ascii="Arial" w:hAnsi="Arial" w:cs="Arial"/>
        </w:rPr>
        <w:t xml:space="preserve">.  </w:t>
      </w:r>
      <w:r w:rsidR="00255EE7" w:rsidRPr="006633A3">
        <w:rPr>
          <w:rFonts w:ascii="Arial" w:hAnsi="Arial" w:cs="Arial"/>
        </w:rPr>
        <w:t xml:space="preserve">It would be beneficial to print on A3 size and laminate the map before marking the Geocache points, but this is not essential.  </w:t>
      </w:r>
      <w:r w:rsidR="00380A86" w:rsidRPr="006633A3">
        <w:rPr>
          <w:rFonts w:ascii="Arial" w:hAnsi="Arial" w:cs="Arial"/>
        </w:rPr>
        <w:t xml:space="preserve">The location of </w:t>
      </w:r>
      <w:r w:rsidR="00E04957" w:rsidRPr="006633A3">
        <w:rPr>
          <w:rFonts w:ascii="Arial" w:hAnsi="Arial" w:cs="Arial"/>
        </w:rPr>
        <w:t xml:space="preserve">the </w:t>
      </w:r>
      <w:r w:rsidR="00380A86" w:rsidRPr="006633A3">
        <w:rPr>
          <w:rFonts w:ascii="Arial" w:hAnsi="Arial" w:cs="Arial"/>
        </w:rPr>
        <w:t xml:space="preserve">individual geocaches </w:t>
      </w:r>
      <w:r w:rsidR="00380A86" w:rsidRPr="006633A3">
        <w:rPr>
          <w:rFonts w:ascii="Arial" w:hAnsi="Arial" w:cs="Arial"/>
        </w:rPr>
        <w:lastRenderedPageBreak/>
        <w:t xml:space="preserve">can then be circled on the map, along with the start point.  </w:t>
      </w:r>
      <w:r w:rsidR="00C21F34" w:rsidRPr="006633A3">
        <w:rPr>
          <w:rFonts w:ascii="Arial" w:hAnsi="Arial" w:cs="Arial"/>
        </w:rPr>
        <w:t xml:space="preserve">The geocache app then is only used again during the activity should it be needed to confirm </w:t>
      </w:r>
      <w:r w:rsidR="00E04957" w:rsidRPr="006633A3">
        <w:rPr>
          <w:rFonts w:ascii="Arial" w:hAnsi="Arial" w:cs="Arial"/>
        </w:rPr>
        <w:t>a</w:t>
      </w:r>
      <w:r w:rsidR="00C21F34" w:rsidRPr="006633A3">
        <w:rPr>
          <w:rFonts w:ascii="Arial" w:hAnsi="Arial" w:cs="Arial"/>
        </w:rPr>
        <w:t xml:space="preserve"> location</w:t>
      </w:r>
      <w:r w:rsidR="00027993" w:rsidRPr="006633A3">
        <w:rPr>
          <w:rFonts w:ascii="Arial" w:hAnsi="Arial" w:cs="Arial"/>
        </w:rPr>
        <w:t xml:space="preserve"> </w:t>
      </w:r>
      <w:r w:rsidR="00C21F34" w:rsidRPr="006633A3">
        <w:rPr>
          <w:rFonts w:ascii="Arial" w:hAnsi="Arial" w:cs="Arial"/>
        </w:rPr>
        <w:t>and record finding</w:t>
      </w:r>
      <w:r w:rsidR="00E04957" w:rsidRPr="006633A3">
        <w:rPr>
          <w:rFonts w:ascii="Arial" w:hAnsi="Arial" w:cs="Arial"/>
        </w:rPr>
        <w:t>s of</w:t>
      </w:r>
      <w:r w:rsidR="00C21F34" w:rsidRPr="006633A3">
        <w:rPr>
          <w:rFonts w:ascii="Arial" w:hAnsi="Arial" w:cs="Arial"/>
        </w:rPr>
        <w:t xml:space="preserve"> the </w:t>
      </w:r>
      <w:r w:rsidR="00576456" w:rsidRPr="006633A3">
        <w:rPr>
          <w:rFonts w:ascii="Arial" w:hAnsi="Arial" w:cs="Arial"/>
        </w:rPr>
        <w:t xml:space="preserve">geocache.  </w:t>
      </w:r>
      <w:r w:rsidR="0005001D" w:rsidRPr="006633A3">
        <w:rPr>
          <w:rFonts w:ascii="Arial" w:hAnsi="Arial" w:cs="Arial"/>
        </w:rPr>
        <w:t>On a laminated map, the markings made with any pen can be removed later using nail varnish remover, making them reusable for another day, session or cohort.</w:t>
      </w:r>
    </w:p>
    <w:p w14:paraId="7E9BCE16" w14:textId="77777777" w:rsidR="00027993" w:rsidRPr="006633A3" w:rsidRDefault="00027993" w:rsidP="00985C9A">
      <w:pPr>
        <w:spacing w:line="360" w:lineRule="auto"/>
        <w:rPr>
          <w:rFonts w:ascii="Arial" w:hAnsi="Arial" w:cs="Arial"/>
        </w:rPr>
      </w:pPr>
    </w:p>
    <w:p w14:paraId="0EDF5999" w14:textId="341DF6B5" w:rsidR="00501082" w:rsidRPr="006633A3" w:rsidRDefault="00027993" w:rsidP="00985C9A">
      <w:pPr>
        <w:spacing w:line="360" w:lineRule="auto"/>
        <w:rPr>
          <w:rFonts w:ascii="Arial" w:hAnsi="Arial" w:cs="Arial"/>
        </w:rPr>
      </w:pPr>
      <w:r w:rsidRPr="006633A3">
        <w:rPr>
          <w:rFonts w:ascii="Arial" w:hAnsi="Arial" w:cs="Arial"/>
        </w:rPr>
        <w:t xml:space="preserve">If the programme is </w:t>
      </w:r>
      <w:r w:rsidR="00832BCD" w:rsidRPr="006633A3">
        <w:rPr>
          <w:rFonts w:ascii="Arial" w:hAnsi="Arial" w:cs="Arial"/>
        </w:rPr>
        <w:t xml:space="preserve">for KS2 students, the grid reference of the start point can be noted, and the students can </w:t>
      </w:r>
      <w:r w:rsidR="00AA3727" w:rsidRPr="006633A3">
        <w:rPr>
          <w:rFonts w:ascii="Arial" w:hAnsi="Arial" w:cs="Arial"/>
        </w:rPr>
        <w:t xml:space="preserve">work together to </w:t>
      </w:r>
      <w:r w:rsidR="00832BCD" w:rsidRPr="006633A3">
        <w:rPr>
          <w:rFonts w:ascii="Arial" w:hAnsi="Arial" w:cs="Arial"/>
        </w:rPr>
        <w:t xml:space="preserve">identify the individual grid references for </w:t>
      </w:r>
      <w:r w:rsidR="00E04957" w:rsidRPr="006633A3">
        <w:rPr>
          <w:rFonts w:ascii="Arial" w:hAnsi="Arial" w:cs="Arial"/>
        </w:rPr>
        <w:t xml:space="preserve">each </w:t>
      </w:r>
      <w:r w:rsidR="00832BCD" w:rsidRPr="006633A3">
        <w:rPr>
          <w:rFonts w:ascii="Arial" w:hAnsi="Arial" w:cs="Arial"/>
        </w:rPr>
        <w:t>geocache before setting out</w:t>
      </w:r>
      <w:r w:rsidR="009F0269" w:rsidRPr="006633A3">
        <w:rPr>
          <w:rFonts w:ascii="Arial" w:hAnsi="Arial" w:cs="Arial"/>
        </w:rPr>
        <w:t>.  A 4</w:t>
      </w:r>
      <w:r w:rsidR="00E275FD" w:rsidRPr="006633A3">
        <w:rPr>
          <w:rFonts w:ascii="Arial" w:hAnsi="Arial" w:cs="Arial"/>
        </w:rPr>
        <w:t>-</w:t>
      </w:r>
      <w:r w:rsidR="009F0269" w:rsidRPr="006633A3">
        <w:rPr>
          <w:rFonts w:ascii="Arial" w:hAnsi="Arial" w:cs="Arial"/>
        </w:rPr>
        <w:t>figure grid reference can be introduced to KS1, to start the process of identifying locations by grid</w:t>
      </w:r>
      <w:r w:rsidR="00832BCD" w:rsidRPr="006633A3">
        <w:rPr>
          <w:rFonts w:ascii="Arial" w:hAnsi="Arial" w:cs="Arial"/>
        </w:rPr>
        <w:t xml:space="preserve">.  </w:t>
      </w:r>
      <w:r w:rsidR="00AA3727" w:rsidRPr="006633A3">
        <w:rPr>
          <w:rFonts w:ascii="Arial" w:hAnsi="Arial" w:cs="Arial"/>
        </w:rPr>
        <w:t xml:space="preserve">It would also be advantageous for them to </w:t>
      </w:r>
      <w:r w:rsidR="0015477F" w:rsidRPr="006633A3">
        <w:rPr>
          <w:rFonts w:ascii="Arial" w:hAnsi="Arial" w:cs="Arial"/>
        </w:rPr>
        <w:t xml:space="preserve">locate other resources on the map, using the </w:t>
      </w:r>
      <w:r w:rsidR="0014381D" w:rsidRPr="006633A3">
        <w:rPr>
          <w:rFonts w:ascii="Arial" w:hAnsi="Arial" w:cs="Arial"/>
        </w:rPr>
        <w:t xml:space="preserve">OS </w:t>
      </w:r>
      <w:r w:rsidR="0015477F" w:rsidRPr="006633A3">
        <w:rPr>
          <w:rFonts w:ascii="Arial" w:hAnsi="Arial" w:cs="Arial"/>
        </w:rPr>
        <w:t xml:space="preserve">symbols </w:t>
      </w:r>
      <w:r w:rsidR="0014381D" w:rsidRPr="006633A3">
        <w:rPr>
          <w:rFonts w:ascii="Arial" w:hAnsi="Arial" w:cs="Arial"/>
        </w:rPr>
        <w:t>guide,</w:t>
      </w:r>
      <w:r w:rsidR="0015477F" w:rsidRPr="006633A3">
        <w:rPr>
          <w:rFonts w:ascii="Arial" w:hAnsi="Arial" w:cs="Arial"/>
        </w:rPr>
        <w:t xml:space="preserve"> such as toilets, carparks, footbridges</w:t>
      </w:r>
      <w:r w:rsidR="00C45173" w:rsidRPr="006633A3">
        <w:rPr>
          <w:rFonts w:ascii="Arial" w:hAnsi="Arial" w:cs="Arial"/>
        </w:rPr>
        <w:t xml:space="preserve">, campsites and so on.  </w:t>
      </w:r>
      <w:r w:rsidR="00717EBD" w:rsidRPr="006633A3">
        <w:rPr>
          <w:rFonts w:ascii="Arial" w:hAnsi="Arial" w:cs="Arial"/>
        </w:rPr>
        <w:t xml:space="preserve">When starting the activity at the location, it is important to begin by discussing what can be seen in their surroundings and then explaining how this is </w:t>
      </w:r>
      <w:r w:rsidR="00D51E44" w:rsidRPr="006633A3">
        <w:rPr>
          <w:rFonts w:ascii="Arial" w:hAnsi="Arial" w:cs="Arial"/>
        </w:rPr>
        <w:t>indicated on the</w:t>
      </w:r>
      <w:r w:rsidR="00D06D63" w:rsidRPr="006633A3">
        <w:rPr>
          <w:rFonts w:ascii="Arial" w:hAnsi="Arial" w:cs="Arial"/>
        </w:rPr>
        <w:t>ir</w:t>
      </w:r>
      <w:r w:rsidR="00D51E44" w:rsidRPr="006633A3">
        <w:rPr>
          <w:rFonts w:ascii="Arial" w:hAnsi="Arial" w:cs="Arial"/>
        </w:rPr>
        <w:t xml:space="preserve"> OS map.  </w:t>
      </w:r>
      <w:r w:rsidR="00E23505" w:rsidRPr="006633A3">
        <w:rPr>
          <w:rFonts w:ascii="Arial" w:hAnsi="Arial" w:cs="Arial"/>
        </w:rPr>
        <w:t xml:space="preserve">Areas of the map that are </w:t>
      </w:r>
      <w:r w:rsidR="005E2B53" w:rsidRPr="006633A3">
        <w:rPr>
          <w:rFonts w:ascii="Arial" w:hAnsi="Arial" w:cs="Arial"/>
        </w:rPr>
        <w:t xml:space="preserve">privately owned </w:t>
      </w:r>
      <w:r w:rsidR="00D06D63" w:rsidRPr="006633A3">
        <w:rPr>
          <w:rFonts w:ascii="Arial" w:hAnsi="Arial" w:cs="Arial"/>
        </w:rPr>
        <w:t xml:space="preserve">are white, </w:t>
      </w:r>
      <w:r w:rsidR="005E2B53" w:rsidRPr="006633A3">
        <w:rPr>
          <w:rFonts w:ascii="Arial" w:hAnsi="Arial" w:cs="Arial"/>
        </w:rPr>
        <w:t xml:space="preserve">borders such as hedge rows and fences appear on the map </w:t>
      </w:r>
      <w:r w:rsidR="004A1EA7" w:rsidRPr="006633A3">
        <w:rPr>
          <w:rFonts w:ascii="Arial" w:hAnsi="Arial" w:cs="Arial"/>
        </w:rPr>
        <w:t xml:space="preserve">as a black line, </w:t>
      </w:r>
      <w:r w:rsidR="000D701A" w:rsidRPr="006633A3">
        <w:rPr>
          <w:rFonts w:ascii="Arial" w:hAnsi="Arial" w:cs="Arial"/>
        </w:rPr>
        <w:t>along with the correct colour line for public footpaths</w:t>
      </w:r>
      <w:r w:rsidR="004A1EA7" w:rsidRPr="006633A3">
        <w:rPr>
          <w:rFonts w:ascii="Arial" w:hAnsi="Arial" w:cs="Arial"/>
        </w:rPr>
        <w:t xml:space="preserve">, </w:t>
      </w:r>
      <w:r w:rsidR="0015620F" w:rsidRPr="006633A3">
        <w:rPr>
          <w:rFonts w:ascii="Arial" w:hAnsi="Arial" w:cs="Arial"/>
        </w:rPr>
        <w:t>bridleways and recreational paths</w:t>
      </w:r>
      <w:r w:rsidR="00056006" w:rsidRPr="006633A3">
        <w:rPr>
          <w:rFonts w:ascii="Arial" w:hAnsi="Arial" w:cs="Arial"/>
        </w:rPr>
        <w:t xml:space="preserve">, followed by orientating the map </w:t>
      </w:r>
      <w:r w:rsidR="00FB1C76" w:rsidRPr="006633A3">
        <w:rPr>
          <w:rFonts w:ascii="Arial" w:hAnsi="Arial" w:cs="Arial"/>
        </w:rPr>
        <w:t xml:space="preserve">so you are looking at the map with the area directly in front.  Once the students have </w:t>
      </w:r>
      <w:r w:rsidR="00501082" w:rsidRPr="006633A3">
        <w:rPr>
          <w:rFonts w:ascii="Arial" w:hAnsi="Arial" w:cs="Arial"/>
        </w:rPr>
        <w:t xml:space="preserve">grasped their location and direction they need to travel, they can start to move on and talk about the </w:t>
      </w:r>
      <w:r w:rsidR="007E276B" w:rsidRPr="006633A3">
        <w:rPr>
          <w:rFonts w:ascii="Arial" w:hAnsi="Arial" w:cs="Arial"/>
        </w:rPr>
        <w:t xml:space="preserve">things they can </w:t>
      </w:r>
      <w:r w:rsidR="00501082" w:rsidRPr="006633A3">
        <w:rPr>
          <w:rFonts w:ascii="Arial" w:hAnsi="Arial" w:cs="Arial"/>
        </w:rPr>
        <w:t xml:space="preserve">see </w:t>
      </w:r>
      <w:r w:rsidR="007E276B" w:rsidRPr="006633A3">
        <w:rPr>
          <w:rFonts w:ascii="Arial" w:hAnsi="Arial" w:cs="Arial"/>
        </w:rPr>
        <w:t xml:space="preserve">around them </w:t>
      </w:r>
      <w:r w:rsidR="00501082" w:rsidRPr="006633A3">
        <w:rPr>
          <w:rFonts w:ascii="Arial" w:hAnsi="Arial" w:cs="Arial"/>
        </w:rPr>
        <w:t xml:space="preserve">and how the map correlates to this.  </w:t>
      </w:r>
    </w:p>
    <w:p w14:paraId="390F9999" w14:textId="77777777" w:rsidR="00501082" w:rsidRPr="006633A3" w:rsidRDefault="00501082" w:rsidP="00985C9A">
      <w:pPr>
        <w:spacing w:line="360" w:lineRule="auto"/>
        <w:rPr>
          <w:rFonts w:ascii="Arial" w:hAnsi="Arial" w:cs="Arial"/>
        </w:rPr>
      </w:pPr>
    </w:p>
    <w:p w14:paraId="40F0EABD" w14:textId="3A647892" w:rsidR="00705F8B" w:rsidRPr="006633A3" w:rsidRDefault="00827AA4" w:rsidP="00985C9A">
      <w:pPr>
        <w:spacing w:line="360" w:lineRule="auto"/>
        <w:rPr>
          <w:rFonts w:ascii="Arial" w:hAnsi="Arial" w:cs="Arial"/>
        </w:rPr>
      </w:pPr>
      <w:r w:rsidRPr="006633A3">
        <w:rPr>
          <w:rFonts w:ascii="Arial" w:hAnsi="Arial" w:cs="Arial"/>
        </w:rPr>
        <w:t xml:space="preserve">Wildlife and nature can be explored at any time during the treasure hunt.  Maybe a bug hunt </w:t>
      </w:r>
      <w:r w:rsidR="00904C7C" w:rsidRPr="006633A3">
        <w:rPr>
          <w:rFonts w:ascii="Arial" w:hAnsi="Arial" w:cs="Arial"/>
        </w:rPr>
        <w:t xml:space="preserve">at every geocache location </w:t>
      </w:r>
      <w:r w:rsidRPr="006633A3">
        <w:rPr>
          <w:rFonts w:ascii="Arial" w:hAnsi="Arial" w:cs="Arial"/>
        </w:rPr>
        <w:t xml:space="preserve">for </w:t>
      </w:r>
      <w:r w:rsidR="00747141" w:rsidRPr="006633A3">
        <w:rPr>
          <w:rFonts w:ascii="Arial" w:hAnsi="Arial" w:cs="Arial"/>
        </w:rPr>
        <w:t xml:space="preserve">EYFS </w:t>
      </w:r>
      <w:r w:rsidR="00211E93" w:rsidRPr="006633A3">
        <w:rPr>
          <w:rFonts w:ascii="Arial" w:hAnsi="Arial" w:cs="Arial"/>
        </w:rPr>
        <w:t>children or</w:t>
      </w:r>
      <w:r w:rsidR="00747141" w:rsidRPr="006633A3">
        <w:rPr>
          <w:rFonts w:ascii="Arial" w:hAnsi="Arial" w:cs="Arial"/>
        </w:rPr>
        <w:t xml:space="preserve"> attempting to identify prints and </w:t>
      </w:r>
      <w:r w:rsidR="00904C7C" w:rsidRPr="006633A3">
        <w:rPr>
          <w:rFonts w:ascii="Arial" w:hAnsi="Arial" w:cs="Arial"/>
        </w:rPr>
        <w:t xml:space="preserve">faeces </w:t>
      </w:r>
      <w:r w:rsidR="00747141" w:rsidRPr="006633A3">
        <w:rPr>
          <w:rFonts w:ascii="Arial" w:hAnsi="Arial" w:cs="Arial"/>
        </w:rPr>
        <w:t xml:space="preserve">for older children.  </w:t>
      </w:r>
      <w:r w:rsidR="00705F8B" w:rsidRPr="006633A3">
        <w:rPr>
          <w:rFonts w:ascii="Arial" w:hAnsi="Arial" w:cs="Arial"/>
        </w:rPr>
        <w:t>Fox poo is an especially interesting one to find</w:t>
      </w:r>
      <w:r w:rsidR="00D575A5" w:rsidRPr="006633A3">
        <w:rPr>
          <w:rFonts w:ascii="Arial" w:hAnsi="Arial" w:cs="Arial"/>
        </w:rPr>
        <w:t xml:space="preserve"> along with many others which can be identified in </w:t>
      </w:r>
      <w:r w:rsidR="0083024E" w:rsidRPr="006633A3">
        <w:rPr>
          <w:rFonts w:ascii="Arial" w:hAnsi="Arial" w:cs="Arial"/>
        </w:rPr>
        <w:t xml:space="preserve">apps or books </w:t>
      </w:r>
      <w:r w:rsidR="00DD78C9" w:rsidRPr="006633A3">
        <w:rPr>
          <w:rFonts w:ascii="Arial" w:hAnsi="Arial" w:cs="Arial"/>
        </w:rPr>
        <w:t>(Bang &amp; Dahlstrom 2001)</w:t>
      </w:r>
      <w:r w:rsidR="00705F8B" w:rsidRPr="006633A3">
        <w:rPr>
          <w:rFonts w:ascii="Arial" w:hAnsi="Arial" w:cs="Arial"/>
        </w:rPr>
        <w:t xml:space="preserve">.  </w:t>
      </w:r>
      <w:r w:rsidR="00211E93" w:rsidRPr="006633A3">
        <w:rPr>
          <w:rFonts w:ascii="Arial" w:hAnsi="Arial" w:cs="Arial"/>
        </w:rPr>
        <w:t xml:space="preserve">Making use the </w:t>
      </w:r>
      <w:r w:rsidR="00B21889" w:rsidRPr="006633A3">
        <w:rPr>
          <w:rFonts w:ascii="Arial" w:hAnsi="Arial" w:cs="Arial"/>
        </w:rPr>
        <w:t xml:space="preserve">digital microscope enables the children to </w:t>
      </w:r>
      <w:r w:rsidR="00705F8B" w:rsidRPr="006633A3">
        <w:rPr>
          <w:rFonts w:ascii="Arial" w:hAnsi="Arial" w:cs="Arial"/>
        </w:rPr>
        <w:t>delve</w:t>
      </w:r>
      <w:r w:rsidR="00500A99" w:rsidRPr="006633A3">
        <w:rPr>
          <w:rFonts w:ascii="Arial" w:hAnsi="Arial" w:cs="Arial"/>
        </w:rPr>
        <w:t xml:space="preserve"> deeper</w:t>
      </w:r>
      <w:r w:rsidR="00705F8B" w:rsidRPr="006633A3">
        <w:rPr>
          <w:rFonts w:ascii="Arial" w:hAnsi="Arial" w:cs="Arial"/>
        </w:rPr>
        <w:t xml:space="preserve"> into the </w:t>
      </w:r>
      <w:r w:rsidR="00B21889" w:rsidRPr="006633A3">
        <w:rPr>
          <w:rFonts w:ascii="Arial" w:hAnsi="Arial" w:cs="Arial"/>
        </w:rPr>
        <w:t xml:space="preserve">different eco-systems </w:t>
      </w:r>
      <w:r w:rsidR="00705F8B" w:rsidRPr="006633A3">
        <w:rPr>
          <w:rFonts w:ascii="Arial" w:hAnsi="Arial" w:cs="Arial"/>
        </w:rPr>
        <w:t xml:space="preserve">and see how they </w:t>
      </w:r>
      <w:r w:rsidR="00B21889" w:rsidRPr="006633A3">
        <w:rPr>
          <w:rFonts w:ascii="Arial" w:hAnsi="Arial" w:cs="Arial"/>
        </w:rPr>
        <w:t>work together</w:t>
      </w:r>
      <w:r w:rsidR="00DD4361" w:rsidRPr="006633A3">
        <w:rPr>
          <w:rFonts w:ascii="Arial" w:hAnsi="Arial" w:cs="Arial"/>
        </w:rPr>
        <w:t>, it is also an exciting piece of technology to include</w:t>
      </w:r>
      <w:r w:rsidR="00705F8B" w:rsidRPr="006633A3">
        <w:rPr>
          <w:rFonts w:ascii="Arial" w:hAnsi="Arial" w:cs="Arial"/>
        </w:rPr>
        <w:t xml:space="preserve"> and </w:t>
      </w:r>
      <w:r w:rsidR="001443DB" w:rsidRPr="006633A3">
        <w:rPr>
          <w:rFonts w:ascii="Arial" w:hAnsi="Arial" w:cs="Arial"/>
        </w:rPr>
        <w:t xml:space="preserve">creates </w:t>
      </w:r>
      <w:r w:rsidR="00705F8B" w:rsidRPr="006633A3">
        <w:rPr>
          <w:rFonts w:ascii="Arial" w:hAnsi="Arial" w:cs="Arial"/>
        </w:rPr>
        <w:t>a sense of adventure</w:t>
      </w:r>
      <w:r w:rsidR="00500A99" w:rsidRPr="006633A3">
        <w:rPr>
          <w:rFonts w:ascii="Arial" w:hAnsi="Arial" w:cs="Arial"/>
        </w:rPr>
        <w:t xml:space="preserve"> and enhancing their learning experience</w:t>
      </w:r>
      <w:r w:rsidR="00DD4361" w:rsidRPr="006633A3">
        <w:rPr>
          <w:rFonts w:ascii="Arial" w:hAnsi="Arial" w:cs="Arial"/>
        </w:rPr>
        <w:t xml:space="preserve">.  </w:t>
      </w:r>
      <w:r w:rsidR="00965768" w:rsidRPr="006633A3">
        <w:rPr>
          <w:rFonts w:ascii="Arial" w:hAnsi="Arial" w:cs="Arial"/>
        </w:rPr>
        <w:t>There are many other wildlife identification app</w:t>
      </w:r>
      <w:r w:rsidR="00884B50" w:rsidRPr="006633A3">
        <w:rPr>
          <w:rFonts w:ascii="Arial" w:hAnsi="Arial" w:cs="Arial"/>
        </w:rPr>
        <w:t>s</w:t>
      </w:r>
      <w:r w:rsidR="00965768" w:rsidRPr="006633A3">
        <w:rPr>
          <w:rFonts w:ascii="Arial" w:hAnsi="Arial" w:cs="Arial"/>
        </w:rPr>
        <w:t xml:space="preserve"> that can be used, such as </w:t>
      </w:r>
      <w:r w:rsidR="0080729B" w:rsidRPr="006633A3">
        <w:rPr>
          <w:rFonts w:ascii="Arial" w:hAnsi="Arial" w:cs="Arial"/>
        </w:rPr>
        <w:t xml:space="preserve">the Merlin Bird app, </w:t>
      </w:r>
      <w:proofErr w:type="spellStart"/>
      <w:r w:rsidR="0080729B" w:rsidRPr="006633A3">
        <w:rPr>
          <w:rFonts w:ascii="Arial" w:hAnsi="Arial" w:cs="Arial"/>
        </w:rPr>
        <w:t>ShroomID</w:t>
      </w:r>
      <w:proofErr w:type="spellEnd"/>
      <w:r w:rsidR="0080729B" w:rsidRPr="006633A3">
        <w:rPr>
          <w:rFonts w:ascii="Arial" w:hAnsi="Arial" w:cs="Arial"/>
        </w:rPr>
        <w:t xml:space="preserve">, </w:t>
      </w:r>
      <w:r w:rsidR="00953F26" w:rsidRPr="006633A3">
        <w:rPr>
          <w:rFonts w:ascii="Arial" w:hAnsi="Arial" w:cs="Arial"/>
        </w:rPr>
        <w:t xml:space="preserve">Wylder and so on.  </w:t>
      </w:r>
      <w:proofErr w:type="gramStart"/>
      <w:r w:rsidR="00884B50" w:rsidRPr="006633A3">
        <w:rPr>
          <w:rFonts w:ascii="Arial" w:hAnsi="Arial" w:cs="Arial"/>
        </w:rPr>
        <w:t>Albeit,</w:t>
      </w:r>
      <w:proofErr w:type="gramEnd"/>
      <w:r w:rsidR="00884B50" w:rsidRPr="006633A3">
        <w:rPr>
          <w:rFonts w:ascii="Arial" w:hAnsi="Arial" w:cs="Arial"/>
        </w:rPr>
        <w:t xml:space="preserve"> adequate </w:t>
      </w:r>
      <w:r w:rsidR="00953F26" w:rsidRPr="006633A3">
        <w:rPr>
          <w:rFonts w:ascii="Arial" w:hAnsi="Arial" w:cs="Arial"/>
        </w:rPr>
        <w:t>mobile data</w:t>
      </w:r>
      <w:r w:rsidR="00884B50" w:rsidRPr="006633A3">
        <w:rPr>
          <w:rFonts w:ascii="Arial" w:hAnsi="Arial" w:cs="Arial"/>
        </w:rPr>
        <w:t xml:space="preserve"> is required </w:t>
      </w:r>
      <w:r w:rsidR="00C33400" w:rsidRPr="006633A3">
        <w:rPr>
          <w:rFonts w:ascii="Arial" w:hAnsi="Arial" w:cs="Arial"/>
        </w:rPr>
        <w:t>whilst outdoors</w:t>
      </w:r>
      <w:r w:rsidR="00953F26" w:rsidRPr="006633A3">
        <w:rPr>
          <w:rFonts w:ascii="Arial" w:hAnsi="Arial" w:cs="Arial"/>
        </w:rPr>
        <w:t xml:space="preserve">, </w:t>
      </w:r>
      <w:r w:rsidR="00C33400" w:rsidRPr="006633A3">
        <w:rPr>
          <w:rFonts w:ascii="Arial" w:hAnsi="Arial" w:cs="Arial"/>
        </w:rPr>
        <w:t xml:space="preserve">so </w:t>
      </w:r>
      <w:r w:rsidR="00953F26" w:rsidRPr="006633A3">
        <w:rPr>
          <w:rFonts w:ascii="Arial" w:hAnsi="Arial" w:cs="Arial"/>
        </w:rPr>
        <w:t>th</w:t>
      </w:r>
      <w:r w:rsidR="00C33400" w:rsidRPr="006633A3">
        <w:rPr>
          <w:rFonts w:ascii="Arial" w:hAnsi="Arial" w:cs="Arial"/>
        </w:rPr>
        <w:t>ey</w:t>
      </w:r>
      <w:r w:rsidR="00953F26" w:rsidRPr="006633A3">
        <w:rPr>
          <w:rFonts w:ascii="Arial" w:hAnsi="Arial" w:cs="Arial"/>
        </w:rPr>
        <w:t xml:space="preserve"> can be used in the moment to add a great element of experiential learning and can also be recorded to discuss further back at school.  </w:t>
      </w:r>
    </w:p>
    <w:p w14:paraId="02B81682" w14:textId="77777777" w:rsidR="00705F8B" w:rsidRPr="006633A3" w:rsidRDefault="00705F8B" w:rsidP="00985C9A">
      <w:pPr>
        <w:spacing w:line="360" w:lineRule="auto"/>
        <w:rPr>
          <w:rFonts w:ascii="Arial" w:hAnsi="Arial" w:cs="Arial"/>
        </w:rPr>
      </w:pPr>
    </w:p>
    <w:p w14:paraId="14259DBF" w14:textId="34F85F22" w:rsidR="00717EBD" w:rsidRPr="006633A3" w:rsidRDefault="00DD4361" w:rsidP="00985C9A">
      <w:pPr>
        <w:spacing w:line="360" w:lineRule="auto"/>
        <w:rPr>
          <w:rFonts w:ascii="Arial" w:hAnsi="Arial" w:cs="Arial"/>
        </w:rPr>
      </w:pPr>
      <w:r w:rsidRPr="006633A3">
        <w:rPr>
          <w:rFonts w:ascii="Arial" w:hAnsi="Arial" w:cs="Arial"/>
        </w:rPr>
        <w:lastRenderedPageBreak/>
        <w:t xml:space="preserve">It is important to encourage the children to discuss their location as often as possible, and to work together to </w:t>
      </w:r>
      <w:r w:rsidR="00C77A03" w:rsidRPr="006633A3">
        <w:rPr>
          <w:rFonts w:ascii="Arial" w:hAnsi="Arial" w:cs="Arial"/>
        </w:rPr>
        <w:t xml:space="preserve">relocate themselves on the map and </w:t>
      </w:r>
      <w:r w:rsidR="0013383F" w:rsidRPr="006633A3">
        <w:rPr>
          <w:rFonts w:ascii="Arial" w:hAnsi="Arial" w:cs="Arial"/>
        </w:rPr>
        <w:t>decide which direction they need to take</w:t>
      </w:r>
      <w:r w:rsidR="00C33400" w:rsidRPr="006633A3">
        <w:rPr>
          <w:rFonts w:ascii="Arial" w:hAnsi="Arial" w:cs="Arial"/>
        </w:rPr>
        <w:t xml:space="preserve"> next</w:t>
      </w:r>
      <w:r w:rsidR="0013383F" w:rsidRPr="006633A3">
        <w:rPr>
          <w:rFonts w:ascii="Arial" w:hAnsi="Arial" w:cs="Arial"/>
        </w:rPr>
        <w:t xml:space="preserve">.  </w:t>
      </w:r>
      <w:r w:rsidR="00C77A03" w:rsidRPr="006633A3">
        <w:rPr>
          <w:rFonts w:ascii="Arial" w:hAnsi="Arial" w:cs="Arial"/>
        </w:rPr>
        <w:t xml:space="preserve">Features around them can be identified on the map, such as a stream or a rise in ground like a knoll.  Depending on </w:t>
      </w:r>
      <w:r w:rsidR="00B65B61" w:rsidRPr="006633A3">
        <w:rPr>
          <w:rFonts w:ascii="Arial" w:hAnsi="Arial" w:cs="Arial"/>
        </w:rPr>
        <w:t xml:space="preserve">the </w:t>
      </w:r>
      <w:r w:rsidR="00C77A03" w:rsidRPr="006633A3">
        <w:rPr>
          <w:rFonts w:ascii="Arial" w:hAnsi="Arial" w:cs="Arial"/>
        </w:rPr>
        <w:t>location</w:t>
      </w:r>
      <w:r w:rsidR="00D521D2" w:rsidRPr="006633A3">
        <w:rPr>
          <w:rFonts w:ascii="Arial" w:hAnsi="Arial" w:cs="Arial"/>
        </w:rPr>
        <w:t xml:space="preserve">, they may be able to identify changes in the </w:t>
      </w:r>
      <w:r w:rsidR="00C62C33" w:rsidRPr="006633A3">
        <w:rPr>
          <w:rFonts w:ascii="Arial" w:hAnsi="Arial" w:cs="Arial"/>
        </w:rPr>
        <w:t>contour lines</w:t>
      </w:r>
      <w:r w:rsidR="00AF3C2E" w:rsidRPr="006633A3">
        <w:rPr>
          <w:rFonts w:ascii="Arial" w:hAnsi="Arial" w:cs="Arial"/>
        </w:rPr>
        <w:t xml:space="preserve">, this will help them </w:t>
      </w:r>
      <w:r w:rsidR="00A47DD7" w:rsidRPr="006633A3">
        <w:rPr>
          <w:rFonts w:ascii="Arial" w:hAnsi="Arial" w:cs="Arial"/>
        </w:rPr>
        <w:t xml:space="preserve">find their position on the map by matching up the surroundings and features they can see, to what the images are telling them on the map.  </w:t>
      </w:r>
      <w:r w:rsidR="00B65B61" w:rsidRPr="006633A3">
        <w:rPr>
          <w:rFonts w:ascii="Arial" w:hAnsi="Arial" w:cs="Arial"/>
        </w:rPr>
        <w:t xml:space="preserve">More advanced teachings on contour lines can take place for KS2 students.  </w:t>
      </w:r>
      <w:r w:rsidR="00051183" w:rsidRPr="006633A3">
        <w:rPr>
          <w:rFonts w:ascii="Arial" w:hAnsi="Arial" w:cs="Arial"/>
        </w:rPr>
        <w:t>B</w:t>
      </w:r>
      <w:r w:rsidR="00847176" w:rsidRPr="006633A3">
        <w:rPr>
          <w:rFonts w:ascii="Arial" w:hAnsi="Arial" w:cs="Arial"/>
        </w:rPr>
        <w:t xml:space="preserve">efore heading out with the students it is important to </w:t>
      </w:r>
      <w:r w:rsidR="006D7A97" w:rsidRPr="006633A3">
        <w:rPr>
          <w:rFonts w:ascii="Arial" w:hAnsi="Arial" w:cs="Arial"/>
        </w:rPr>
        <w:t xml:space="preserve">obtain consent from parents and carers, and to complete a programme plan along with a risk assessment.    </w:t>
      </w:r>
    </w:p>
    <w:p w14:paraId="497243EF" w14:textId="77777777" w:rsidR="000D701A" w:rsidRPr="006633A3" w:rsidRDefault="000D701A" w:rsidP="00985C9A">
      <w:pPr>
        <w:spacing w:line="360" w:lineRule="auto"/>
        <w:rPr>
          <w:rFonts w:ascii="Arial" w:hAnsi="Arial" w:cs="Arial"/>
        </w:rPr>
      </w:pPr>
    </w:p>
    <w:p w14:paraId="203EF0F2" w14:textId="68DB0CF5" w:rsidR="00837F42" w:rsidRPr="006633A3" w:rsidRDefault="00837F42" w:rsidP="00985C9A">
      <w:pPr>
        <w:spacing w:line="360" w:lineRule="auto"/>
        <w:rPr>
          <w:rFonts w:ascii="Arial" w:hAnsi="Arial" w:cs="Arial"/>
        </w:rPr>
      </w:pPr>
      <w:r w:rsidRPr="006633A3">
        <w:rPr>
          <w:rFonts w:ascii="Arial" w:hAnsi="Arial" w:cs="Arial"/>
          <w:b/>
          <w:bCs/>
          <w:sz w:val="28"/>
          <w:szCs w:val="28"/>
        </w:rPr>
        <w:t>Outcomes:</w:t>
      </w:r>
      <w:r w:rsidR="004C1CF1" w:rsidRPr="006633A3">
        <w:rPr>
          <w:rFonts w:ascii="Arial" w:hAnsi="Arial" w:cs="Arial"/>
          <w:b/>
          <w:bCs/>
          <w:sz w:val="28"/>
          <w:szCs w:val="28"/>
        </w:rPr>
        <w:t xml:space="preserve">  </w:t>
      </w:r>
    </w:p>
    <w:p w14:paraId="2C948B93" w14:textId="77777777" w:rsidR="00837F42" w:rsidRPr="006633A3" w:rsidRDefault="00837F42" w:rsidP="00985C9A">
      <w:pPr>
        <w:spacing w:line="360" w:lineRule="auto"/>
        <w:rPr>
          <w:rFonts w:ascii="Arial" w:hAnsi="Arial" w:cs="Arial"/>
        </w:rPr>
      </w:pPr>
    </w:p>
    <w:p w14:paraId="73D2F38E" w14:textId="11F8E62F" w:rsidR="00837F42" w:rsidRPr="006633A3" w:rsidRDefault="0078464D" w:rsidP="00985C9A">
      <w:pPr>
        <w:spacing w:line="360" w:lineRule="auto"/>
        <w:rPr>
          <w:rFonts w:ascii="Arial" w:hAnsi="Arial" w:cs="Arial"/>
        </w:rPr>
      </w:pPr>
      <w:r w:rsidRPr="006633A3">
        <w:rPr>
          <w:rFonts w:ascii="Arial" w:hAnsi="Arial" w:cs="Arial"/>
        </w:rPr>
        <w:t>Having tested this programme out on my own children, ages ten and eight</w:t>
      </w:r>
      <w:r w:rsidR="0031533B" w:rsidRPr="006633A3">
        <w:rPr>
          <w:rFonts w:ascii="Arial" w:hAnsi="Arial" w:cs="Arial"/>
        </w:rPr>
        <w:t xml:space="preserve"> and both in KS2</w:t>
      </w:r>
      <w:r w:rsidRPr="006633A3">
        <w:rPr>
          <w:rFonts w:ascii="Arial" w:hAnsi="Arial" w:cs="Arial"/>
        </w:rPr>
        <w:t xml:space="preserve">, it </w:t>
      </w:r>
      <w:r w:rsidR="0047538B" w:rsidRPr="006633A3">
        <w:rPr>
          <w:rFonts w:ascii="Arial" w:hAnsi="Arial" w:cs="Arial"/>
        </w:rPr>
        <w:t>highli</w:t>
      </w:r>
      <w:r w:rsidR="00B82782" w:rsidRPr="006633A3">
        <w:rPr>
          <w:rFonts w:ascii="Arial" w:hAnsi="Arial" w:cs="Arial"/>
        </w:rPr>
        <w:t xml:space="preserve">ghted the </w:t>
      </w:r>
      <w:r w:rsidR="001F1B16" w:rsidRPr="006633A3">
        <w:rPr>
          <w:rFonts w:ascii="Arial" w:hAnsi="Arial" w:cs="Arial"/>
        </w:rPr>
        <w:t xml:space="preserve">ability </w:t>
      </w:r>
      <w:r w:rsidR="00B82782" w:rsidRPr="006633A3">
        <w:rPr>
          <w:rFonts w:ascii="Arial" w:hAnsi="Arial" w:cs="Arial"/>
        </w:rPr>
        <w:t xml:space="preserve">to provide a </w:t>
      </w:r>
      <w:r w:rsidR="0084416A" w:rsidRPr="006633A3">
        <w:rPr>
          <w:rFonts w:ascii="Arial" w:hAnsi="Arial" w:cs="Arial"/>
        </w:rPr>
        <w:t>wealth of learning opportunit</w:t>
      </w:r>
      <w:r w:rsidR="001F1B16" w:rsidRPr="006633A3">
        <w:rPr>
          <w:rFonts w:ascii="Arial" w:hAnsi="Arial" w:cs="Arial"/>
        </w:rPr>
        <w:t>ies</w:t>
      </w:r>
      <w:r w:rsidR="00FF5A99" w:rsidRPr="006633A3">
        <w:rPr>
          <w:rFonts w:ascii="Arial" w:hAnsi="Arial" w:cs="Arial"/>
        </w:rPr>
        <w:t xml:space="preserve"> along with the </w:t>
      </w:r>
      <w:r w:rsidR="0084416A" w:rsidRPr="006633A3">
        <w:rPr>
          <w:rFonts w:ascii="Arial" w:hAnsi="Arial" w:cs="Arial"/>
        </w:rPr>
        <w:t xml:space="preserve">potential </w:t>
      </w:r>
      <w:r w:rsidR="009325CA" w:rsidRPr="006633A3">
        <w:rPr>
          <w:rFonts w:ascii="Arial" w:hAnsi="Arial" w:cs="Arial"/>
        </w:rPr>
        <w:t>for children</w:t>
      </w:r>
      <w:r w:rsidR="00B82782" w:rsidRPr="006633A3">
        <w:rPr>
          <w:rFonts w:ascii="Arial" w:hAnsi="Arial" w:cs="Arial"/>
        </w:rPr>
        <w:t xml:space="preserve"> to have a good level of autonomy in their experiential learning</w:t>
      </w:r>
      <w:r w:rsidR="009325CA" w:rsidRPr="006633A3">
        <w:rPr>
          <w:rFonts w:ascii="Arial" w:hAnsi="Arial" w:cs="Arial"/>
        </w:rPr>
        <w:t xml:space="preserve">, along with </w:t>
      </w:r>
      <w:r w:rsidR="005A61EF" w:rsidRPr="006633A3">
        <w:rPr>
          <w:rFonts w:ascii="Arial" w:hAnsi="Arial" w:cs="Arial"/>
        </w:rPr>
        <w:t xml:space="preserve">proving the possibility of running this </w:t>
      </w:r>
      <w:r w:rsidR="0084416A" w:rsidRPr="006633A3">
        <w:rPr>
          <w:rFonts w:ascii="Arial" w:hAnsi="Arial" w:cs="Arial"/>
        </w:rPr>
        <w:t xml:space="preserve">programme in all areas of the country.  </w:t>
      </w:r>
      <w:r w:rsidR="001F1B16" w:rsidRPr="006633A3">
        <w:rPr>
          <w:rFonts w:ascii="Arial" w:hAnsi="Arial" w:cs="Arial"/>
        </w:rPr>
        <w:t xml:space="preserve">Both children were quick to grasp the basic understandings of </w:t>
      </w:r>
      <w:r w:rsidR="00B24AB2" w:rsidRPr="006633A3">
        <w:rPr>
          <w:rFonts w:ascii="Arial" w:hAnsi="Arial" w:cs="Arial"/>
        </w:rPr>
        <w:t xml:space="preserve">map reading and navigation, along with orientating the map to their surroundings.  </w:t>
      </w:r>
      <w:r w:rsidR="00654FEE" w:rsidRPr="006633A3">
        <w:rPr>
          <w:rFonts w:ascii="Arial" w:hAnsi="Arial" w:cs="Arial"/>
        </w:rPr>
        <w:t xml:space="preserve">Relocating to their exact point was </w:t>
      </w:r>
      <w:r w:rsidR="00470BEF" w:rsidRPr="006633A3">
        <w:rPr>
          <w:rFonts w:ascii="Arial" w:hAnsi="Arial" w:cs="Arial"/>
        </w:rPr>
        <w:t xml:space="preserve">easy as they were able to use hedge rows and boundary fences to </w:t>
      </w:r>
      <w:r w:rsidR="00384AD9" w:rsidRPr="006633A3">
        <w:rPr>
          <w:rFonts w:ascii="Arial" w:hAnsi="Arial" w:cs="Arial"/>
        </w:rPr>
        <w:t>pinpoint</w:t>
      </w:r>
      <w:r w:rsidR="00470BEF" w:rsidRPr="006633A3">
        <w:rPr>
          <w:rFonts w:ascii="Arial" w:hAnsi="Arial" w:cs="Arial"/>
        </w:rPr>
        <w:t xml:space="preserve"> their location.  </w:t>
      </w:r>
      <w:r w:rsidR="00384AD9" w:rsidRPr="006633A3">
        <w:rPr>
          <w:rFonts w:ascii="Arial" w:hAnsi="Arial" w:cs="Arial"/>
        </w:rPr>
        <w:t xml:space="preserve">It was a very positive session with outcomes supporting the programme’s main aims and objectives.  </w:t>
      </w:r>
    </w:p>
    <w:p w14:paraId="0616FACC" w14:textId="77777777" w:rsidR="004C1CF1" w:rsidRPr="006633A3" w:rsidRDefault="004C1CF1" w:rsidP="00985C9A">
      <w:pPr>
        <w:spacing w:line="360" w:lineRule="auto"/>
        <w:rPr>
          <w:rFonts w:ascii="Arial" w:hAnsi="Arial" w:cs="Arial"/>
        </w:rPr>
      </w:pPr>
    </w:p>
    <w:p w14:paraId="5F71CD05" w14:textId="78E88642" w:rsidR="0077390B" w:rsidRPr="006633A3" w:rsidRDefault="004853F4" w:rsidP="00985C9A">
      <w:pPr>
        <w:spacing w:line="360" w:lineRule="auto"/>
        <w:rPr>
          <w:rFonts w:ascii="Arial" w:hAnsi="Arial" w:cs="Arial"/>
        </w:rPr>
      </w:pPr>
      <w:r w:rsidRPr="006633A3">
        <w:rPr>
          <w:rFonts w:ascii="Arial" w:hAnsi="Arial" w:cs="Arial"/>
        </w:rPr>
        <w:t xml:space="preserve">Whilst the use of a digital microscope was not available for the </w:t>
      </w:r>
      <w:r w:rsidR="00CC779E" w:rsidRPr="006633A3">
        <w:rPr>
          <w:rFonts w:ascii="Arial" w:hAnsi="Arial" w:cs="Arial"/>
        </w:rPr>
        <w:t xml:space="preserve">test pilot of this programme, it was used at a different location </w:t>
      </w:r>
      <w:r w:rsidR="00401C1F" w:rsidRPr="006633A3">
        <w:rPr>
          <w:rFonts w:ascii="Arial" w:hAnsi="Arial" w:cs="Arial"/>
        </w:rPr>
        <w:t>later</w:t>
      </w:r>
      <w:r w:rsidR="00CC779E" w:rsidRPr="006633A3">
        <w:rPr>
          <w:rFonts w:ascii="Arial" w:hAnsi="Arial" w:cs="Arial"/>
        </w:rPr>
        <w:t>.  All children were amazed at how much detail they could see using this piece of technology</w:t>
      </w:r>
      <w:r w:rsidR="00D56B5E" w:rsidRPr="006633A3">
        <w:rPr>
          <w:rFonts w:ascii="Arial" w:hAnsi="Arial" w:cs="Arial"/>
        </w:rPr>
        <w:t xml:space="preserve">, including examining insects and admiring the detail of different fungus growing on trees.  </w:t>
      </w:r>
      <w:r w:rsidR="00401C1F" w:rsidRPr="006633A3">
        <w:rPr>
          <w:rFonts w:ascii="Arial" w:hAnsi="Arial" w:cs="Arial"/>
        </w:rPr>
        <w:t xml:space="preserve">Again, providing a wealth of opportunity to learn about the ecosystems </w:t>
      </w:r>
      <w:r w:rsidR="000722C3" w:rsidRPr="006633A3">
        <w:rPr>
          <w:rFonts w:ascii="Arial" w:hAnsi="Arial" w:cs="Arial"/>
        </w:rPr>
        <w:t xml:space="preserve">around us.  Had it been used in the trial session it would have </w:t>
      </w:r>
      <w:r w:rsidR="0098613D" w:rsidRPr="006633A3">
        <w:rPr>
          <w:rFonts w:ascii="Arial" w:hAnsi="Arial" w:cs="Arial"/>
        </w:rPr>
        <w:t xml:space="preserve">shown a lot more about the wildlife, nature and insects in the local areas of where children live and sometimes frequent.  Knowing this information and seeing it first hand, as </w:t>
      </w:r>
      <w:r w:rsidR="005E7B0C" w:rsidRPr="006633A3">
        <w:rPr>
          <w:rFonts w:ascii="Arial" w:hAnsi="Arial" w:cs="Arial"/>
        </w:rPr>
        <w:t>opposed</w:t>
      </w:r>
      <w:r w:rsidR="0098613D" w:rsidRPr="006633A3">
        <w:rPr>
          <w:rFonts w:ascii="Arial" w:hAnsi="Arial" w:cs="Arial"/>
        </w:rPr>
        <w:t xml:space="preserve"> to usually walking past these ecosystems will encourage children to </w:t>
      </w:r>
      <w:r w:rsidR="005E7B0C" w:rsidRPr="006633A3">
        <w:rPr>
          <w:rFonts w:ascii="Arial" w:hAnsi="Arial" w:cs="Arial"/>
        </w:rPr>
        <w:t xml:space="preserve">care for their local environments, and further afield.  </w:t>
      </w:r>
    </w:p>
    <w:p w14:paraId="49C93D13" w14:textId="77777777" w:rsidR="000073FC" w:rsidRPr="006633A3" w:rsidRDefault="000073FC" w:rsidP="00985C9A">
      <w:pPr>
        <w:spacing w:line="360" w:lineRule="auto"/>
        <w:rPr>
          <w:rFonts w:ascii="Arial" w:hAnsi="Arial" w:cs="Arial"/>
        </w:rPr>
      </w:pPr>
    </w:p>
    <w:p w14:paraId="484FF9D3" w14:textId="21E8F822" w:rsidR="000073FC" w:rsidRPr="006633A3" w:rsidRDefault="000073FC" w:rsidP="00985C9A">
      <w:pPr>
        <w:spacing w:line="360" w:lineRule="auto"/>
        <w:rPr>
          <w:rFonts w:ascii="Arial" w:hAnsi="Arial" w:cs="Arial"/>
        </w:rPr>
      </w:pPr>
      <w:r w:rsidRPr="006633A3">
        <w:rPr>
          <w:rFonts w:ascii="Arial" w:hAnsi="Arial" w:cs="Arial"/>
        </w:rPr>
        <w:lastRenderedPageBreak/>
        <w:t xml:space="preserve">The outcomes of this programme aim to encourage children to </w:t>
      </w:r>
      <w:r w:rsidR="00285A66" w:rsidRPr="006633A3">
        <w:rPr>
          <w:rFonts w:ascii="Arial" w:hAnsi="Arial" w:cs="Arial"/>
        </w:rPr>
        <w:t xml:space="preserve">take care of their local </w:t>
      </w:r>
      <w:r w:rsidR="009D6942" w:rsidRPr="006633A3">
        <w:rPr>
          <w:rFonts w:ascii="Arial" w:hAnsi="Arial" w:cs="Arial"/>
        </w:rPr>
        <w:t>environment and</w:t>
      </w:r>
      <w:r w:rsidR="00285A66" w:rsidRPr="006633A3">
        <w:rPr>
          <w:rFonts w:ascii="Arial" w:hAnsi="Arial" w:cs="Arial"/>
        </w:rPr>
        <w:t xml:space="preserve"> be aware and conscious of the damages that could be done by their behaviours, such as dropping litter, </w:t>
      </w:r>
      <w:r w:rsidR="00430B8A" w:rsidRPr="006633A3">
        <w:rPr>
          <w:rFonts w:ascii="Arial" w:hAnsi="Arial" w:cs="Arial"/>
        </w:rPr>
        <w:t xml:space="preserve">or leaving dog faeces, or worse still taking barbeques into the wild.  As recently </w:t>
      </w:r>
      <w:r w:rsidR="00CC3C52" w:rsidRPr="006633A3">
        <w:rPr>
          <w:rFonts w:ascii="Arial" w:hAnsi="Arial" w:cs="Arial"/>
        </w:rPr>
        <w:t>experience</w:t>
      </w:r>
      <w:r w:rsidR="00792B20" w:rsidRPr="006633A3">
        <w:rPr>
          <w:rFonts w:ascii="Arial" w:hAnsi="Arial" w:cs="Arial"/>
        </w:rPr>
        <w:t>d</w:t>
      </w:r>
      <w:r w:rsidR="00CC3C52" w:rsidRPr="006633A3">
        <w:rPr>
          <w:rFonts w:ascii="Arial" w:hAnsi="Arial" w:cs="Arial"/>
        </w:rPr>
        <w:t xml:space="preserve"> in the UK, there has been a high number of </w:t>
      </w:r>
      <w:r w:rsidR="009D6942" w:rsidRPr="006633A3">
        <w:rPr>
          <w:rFonts w:ascii="Arial" w:hAnsi="Arial" w:cs="Arial"/>
        </w:rPr>
        <w:t>wildfires</w:t>
      </w:r>
      <w:r w:rsidR="00CC3C52" w:rsidRPr="006633A3">
        <w:rPr>
          <w:rFonts w:ascii="Arial" w:hAnsi="Arial" w:cs="Arial"/>
        </w:rPr>
        <w:t xml:space="preserve"> over the last few months, some caused by people starting fires </w:t>
      </w:r>
      <w:r w:rsidR="009D6942" w:rsidRPr="006633A3">
        <w:rPr>
          <w:rFonts w:ascii="Arial" w:hAnsi="Arial" w:cs="Arial"/>
        </w:rPr>
        <w:t xml:space="preserve">or using portable barbeques.  These fires </w:t>
      </w:r>
      <w:r w:rsidR="00F533E2" w:rsidRPr="006633A3">
        <w:rPr>
          <w:rFonts w:ascii="Arial" w:hAnsi="Arial" w:cs="Arial"/>
        </w:rPr>
        <w:t>have</w:t>
      </w:r>
      <w:r w:rsidR="009D6942" w:rsidRPr="006633A3">
        <w:rPr>
          <w:rFonts w:ascii="Arial" w:hAnsi="Arial" w:cs="Arial"/>
        </w:rPr>
        <w:t xml:space="preserve"> </w:t>
      </w:r>
      <w:r w:rsidR="004C398F">
        <w:rPr>
          <w:rFonts w:ascii="Arial" w:hAnsi="Arial" w:cs="Arial"/>
        </w:rPr>
        <w:t xml:space="preserve">had </w:t>
      </w:r>
      <w:r w:rsidR="009D6942" w:rsidRPr="006633A3">
        <w:rPr>
          <w:rFonts w:ascii="Arial" w:hAnsi="Arial" w:cs="Arial"/>
        </w:rPr>
        <w:t>catastrophic effect on the wildlife and ecosystems being used</w:t>
      </w:r>
      <w:r w:rsidR="00541FC7" w:rsidRPr="006633A3">
        <w:rPr>
          <w:rFonts w:ascii="Arial" w:hAnsi="Arial" w:cs="Arial"/>
        </w:rPr>
        <w:t xml:space="preserve">, we hope that this programme will create a sense </w:t>
      </w:r>
      <w:r w:rsidR="004D371D">
        <w:rPr>
          <w:rFonts w:ascii="Arial" w:hAnsi="Arial" w:cs="Arial"/>
        </w:rPr>
        <w:t xml:space="preserve">deep ecological </w:t>
      </w:r>
      <w:r w:rsidR="00541FC7" w:rsidRPr="006633A3">
        <w:rPr>
          <w:rFonts w:ascii="Arial" w:hAnsi="Arial" w:cs="Arial"/>
        </w:rPr>
        <w:t xml:space="preserve">care for the environment as the children </w:t>
      </w:r>
      <w:r w:rsidR="00F533E2" w:rsidRPr="006633A3">
        <w:rPr>
          <w:rFonts w:ascii="Arial" w:hAnsi="Arial" w:cs="Arial"/>
        </w:rPr>
        <w:t xml:space="preserve">become adults, and hopefully enjoy what the earth has to offer, in a safe pro-environmental manor.  </w:t>
      </w:r>
    </w:p>
    <w:p w14:paraId="6DBFD0A9" w14:textId="77777777" w:rsidR="004A3D34" w:rsidRPr="006633A3" w:rsidRDefault="004A3D34" w:rsidP="00985C9A">
      <w:pPr>
        <w:spacing w:line="360" w:lineRule="auto"/>
        <w:rPr>
          <w:rFonts w:ascii="Arial" w:hAnsi="Arial" w:cs="Arial"/>
        </w:rPr>
      </w:pPr>
    </w:p>
    <w:p w14:paraId="1DFFB39D" w14:textId="0BA214F3" w:rsidR="004A3D34" w:rsidRPr="006633A3" w:rsidRDefault="004C2456" w:rsidP="00985C9A">
      <w:pPr>
        <w:spacing w:line="360" w:lineRule="auto"/>
        <w:rPr>
          <w:rFonts w:ascii="Arial" w:hAnsi="Arial" w:cs="Arial"/>
        </w:rPr>
      </w:pPr>
      <w:r w:rsidRPr="006633A3">
        <w:rPr>
          <w:rFonts w:ascii="Arial" w:hAnsi="Arial" w:cs="Arial"/>
        </w:rPr>
        <w:t xml:space="preserve">Taking the learning back to the classroom, or </w:t>
      </w:r>
      <w:r w:rsidR="00482FD9" w:rsidRPr="006633A3">
        <w:rPr>
          <w:rFonts w:ascii="Arial" w:hAnsi="Arial" w:cs="Arial"/>
        </w:rPr>
        <w:t>school’s</w:t>
      </w:r>
      <w:r w:rsidRPr="006633A3">
        <w:rPr>
          <w:rFonts w:ascii="Arial" w:hAnsi="Arial" w:cs="Arial"/>
        </w:rPr>
        <w:t xml:space="preserve"> outdoor grounds, to be further discussed will improve the children’s </w:t>
      </w:r>
      <w:r w:rsidR="007B7281" w:rsidRPr="006633A3">
        <w:rPr>
          <w:rFonts w:ascii="Arial" w:hAnsi="Arial" w:cs="Arial"/>
        </w:rPr>
        <w:t xml:space="preserve">communications about the experiences they encountered on their treasure hunt.  </w:t>
      </w:r>
      <w:r w:rsidR="006C4FD6" w:rsidRPr="006633A3">
        <w:rPr>
          <w:rFonts w:ascii="Arial" w:hAnsi="Arial" w:cs="Arial"/>
        </w:rPr>
        <w:t xml:space="preserve">Not only assisting in their social and emotional development, but also to engrave their understanding of the </w:t>
      </w:r>
      <w:r w:rsidR="00482FD9" w:rsidRPr="006633A3">
        <w:rPr>
          <w:rFonts w:ascii="Arial" w:hAnsi="Arial" w:cs="Arial"/>
        </w:rPr>
        <w:t xml:space="preserve">natural world around them and how best to care for it.  Maybe creating images </w:t>
      </w:r>
      <w:r w:rsidR="004A089F" w:rsidRPr="006633A3">
        <w:rPr>
          <w:rFonts w:ascii="Arial" w:hAnsi="Arial" w:cs="Arial"/>
        </w:rPr>
        <w:t>of their findings, or displaying the pictures captured from the digital microscope can be placed around the school as reminders of</w:t>
      </w:r>
      <w:r w:rsidR="00531492" w:rsidRPr="006633A3">
        <w:rPr>
          <w:rFonts w:ascii="Arial" w:hAnsi="Arial" w:cs="Arial"/>
        </w:rPr>
        <w:t xml:space="preserve"> the nature and ecosystems, thus creating and maintaining a connection with the place they visited</w:t>
      </w:r>
      <w:r w:rsidR="00D86643" w:rsidRPr="006633A3">
        <w:rPr>
          <w:rFonts w:ascii="Arial" w:hAnsi="Arial" w:cs="Arial"/>
        </w:rPr>
        <w:t xml:space="preserve"> </w:t>
      </w:r>
      <w:r w:rsidR="00A031A6" w:rsidRPr="006633A3">
        <w:rPr>
          <w:rFonts w:ascii="Arial" w:hAnsi="Arial" w:cs="Arial"/>
        </w:rPr>
        <w:t xml:space="preserve">(Bruni </w:t>
      </w:r>
      <w:r w:rsidR="00A031A6" w:rsidRPr="006633A3">
        <w:rPr>
          <w:rFonts w:ascii="Arial" w:hAnsi="Arial" w:cs="Arial"/>
          <w:i/>
          <w:iCs/>
        </w:rPr>
        <w:t>et al</w:t>
      </w:r>
      <w:r w:rsidR="00A031A6" w:rsidRPr="006633A3">
        <w:rPr>
          <w:rFonts w:ascii="Arial" w:hAnsi="Arial" w:cs="Arial"/>
        </w:rPr>
        <w:t xml:space="preserve"> 2017)</w:t>
      </w:r>
      <w:r w:rsidR="00531492" w:rsidRPr="006633A3">
        <w:rPr>
          <w:rFonts w:ascii="Arial" w:hAnsi="Arial" w:cs="Arial"/>
        </w:rPr>
        <w:t xml:space="preserve">.  This will also encourage other children </w:t>
      </w:r>
      <w:r w:rsidR="00A5417B" w:rsidRPr="006633A3">
        <w:rPr>
          <w:rFonts w:ascii="Arial" w:hAnsi="Arial" w:cs="Arial"/>
        </w:rPr>
        <w:t xml:space="preserve">to be curious and kind to nature. </w:t>
      </w:r>
      <w:r w:rsidR="00531492" w:rsidRPr="006633A3">
        <w:rPr>
          <w:rFonts w:ascii="Arial" w:hAnsi="Arial" w:cs="Arial"/>
        </w:rPr>
        <w:t xml:space="preserve"> </w:t>
      </w:r>
    </w:p>
    <w:p w14:paraId="3CF3783D" w14:textId="77777777" w:rsidR="00AB6AA4" w:rsidRPr="006633A3" w:rsidRDefault="00AB6AA4" w:rsidP="00985C9A">
      <w:pPr>
        <w:spacing w:line="360" w:lineRule="auto"/>
        <w:rPr>
          <w:rFonts w:ascii="Arial" w:hAnsi="Arial" w:cs="Arial"/>
        </w:rPr>
      </w:pPr>
    </w:p>
    <w:p w14:paraId="56576880" w14:textId="230EFD8C" w:rsidR="00AB6AA4" w:rsidRPr="006633A3" w:rsidRDefault="00AB6AA4" w:rsidP="00985C9A">
      <w:pPr>
        <w:spacing w:line="360" w:lineRule="auto"/>
        <w:rPr>
          <w:rFonts w:ascii="Arial" w:hAnsi="Arial" w:cs="Arial"/>
        </w:rPr>
      </w:pPr>
      <w:r w:rsidRPr="006633A3">
        <w:rPr>
          <w:rFonts w:ascii="Arial" w:hAnsi="Arial" w:cs="Arial"/>
        </w:rPr>
        <w:t xml:space="preserve">It is also hoped that the children involved in these programmes will take their </w:t>
      </w:r>
      <w:r w:rsidR="003964A0" w:rsidRPr="006633A3">
        <w:rPr>
          <w:rFonts w:ascii="Arial" w:hAnsi="Arial" w:cs="Arial"/>
        </w:rPr>
        <w:t>experiences</w:t>
      </w:r>
      <w:r w:rsidRPr="006633A3">
        <w:rPr>
          <w:rFonts w:ascii="Arial" w:hAnsi="Arial" w:cs="Arial"/>
        </w:rPr>
        <w:t xml:space="preserve"> and </w:t>
      </w:r>
      <w:r w:rsidR="003964A0" w:rsidRPr="006633A3">
        <w:rPr>
          <w:rFonts w:ascii="Arial" w:hAnsi="Arial" w:cs="Arial"/>
        </w:rPr>
        <w:t xml:space="preserve">excitement home to their families and </w:t>
      </w:r>
      <w:r w:rsidR="00225FE2" w:rsidRPr="006633A3">
        <w:rPr>
          <w:rFonts w:ascii="Arial" w:hAnsi="Arial" w:cs="Arial"/>
        </w:rPr>
        <w:t>parents and</w:t>
      </w:r>
      <w:r w:rsidR="003964A0" w:rsidRPr="006633A3">
        <w:rPr>
          <w:rFonts w:ascii="Arial" w:hAnsi="Arial" w:cs="Arial"/>
        </w:rPr>
        <w:t xml:space="preserve"> will be able to pass on their </w:t>
      </w:r>
      <w:r w:rsidR="00225FE2" w:rsidRPr="006633A3">
        <w:rPr>
          <w:rFonts w:ascii="Arial" w:hAnsi="Arial" w:cs="Arial"/>
        </w:rPr>
        <w:t xml:space="preserve">learnings to others.  This may encourage </w:t>
      </w:r>
      <w:r w:rsidR="00C8014E" w:rsidRPr="006633A3">
        <w:rPr>
          <w:rFonts w:ascii="Arial" w:hAnsi="Arial" w:cs="Arial"/>
        </w:rPr>
        <w:t xml:space="preserve">families to be more active in their spare time and get outdoors with their children, exploring different areas, being more </w:t>
      </w:r>
      <w:r w:rsidR="00DF45FB" w:rsidRPr="006633A3">
        <w:rPr>
          <w:rFonts w:ascii="Arial" w:hAnsi="Arial" w:cs="Arial"/>
        </w:rPr>
        <w:t xml:space="preserve">physically </w:t>
      </w:r>
      <w:r w:rsidR="00C8014E" w:rsidRPr="006633A3">
        <w:rPr>
          <w:rFonts w:ascii="Arial" w:hAnsi="Arial" w:cs="Arial"/>
        </w:rPr>
        <w:t xml:space="preserve">active and </w:t>
      </w:r>
      <w:r w:rsidR="00495B4D" w:rsidRPr="006633A3">
        <w:rPr>
          <w:rFonts w:ascii="Arial" w:hAnsi="Arial" w:cs="Arial"/>
        </w:rPr>
        <w:t xml:space="preserve">being more aware of the importance of caring for their environment.  </w:t>
      </w:r>
    </w:p>
    <w:p w14:paraId="5CC17A38" w14:textId="77777777" w:rsidR="0077390B" w:rsidRPr="006633A3" w:rsidRDefault="0077390B" w:rsidP="00985C9A">
      <w:pPr>
        <w:spacing w:line="360" w:lineRule="auto"/>
        <w:rPr>
          <w:rFonts w:ascii="Arial" w:hAnsi="Arial" w:cs="Arial"/>
        </w:rPr>
      </w:pPr>
    </w:p>
    <w:p w14:paraId="2C4AF4EE" w14:textId="77777777" w:rsidR="004C1CF1" w:rsidRPr="006633A3" w:rsidRDefault="004C1CF1" w:rsidP="00985C9A">
      <w:pPr>
        <w:spacing w:line="360" w:lineRule="auto"/>
        <w:rPr>
          <w:rFonts w:ascii="Arial" w:hAnsi="Arial" w:cs="Arial"/>
        </w:rPr>
      </w:pPr>
    </w:p>
    <w:p w14:paraId="1DFD84E1" w14:textId="77777777" w:rsidR="00A413D0" w:rsidRDefault="00A413D0" w:rsidP="00985C9A">
      <w:pPr>
        <w:spacing w:line="360" w:lineRule="auto"/>
        <w:rPr>
          <w:rFonts w:ascii="Arial" w:hAnsi="Arial" w:cs="Arial"/>
          <w:b/>
          <w:bCs/>
          <w:sz w:val="28"/>
          <w:szCs w:val="28"/>
        </w:rPr>
      </w:pPr>
    </w:p>
    <w:p w14:paraId="1503683D" w14:textId="77777777" w:rsidR="00A413D0" w:rsidRDefault="00A413D0" w:rsidP="00985C9A">
      <w:pPr>
        <w:spacing w:line="360" w:lineRule="auto"/>
        <w:rPr>
          <w:rFonts w:ascii="Arial" w:hAnsi="Arial" w:cs="Arial"/>
          <w:b/>
          <w:bCs/>
          <w:sz w:val="28"/>
          <w:szCs w:val="28"/>
        </w:rPr>
      </w:pPr>
    </w:p>
    <w:p w14:paraId="4A08D22E" w14:textId="77777777" w:rsidR="00A413D0" w:rsidRDefault="00A413D0" w:rsidP="00985C9A">
      <w:pPr>
        <w:spacing w:line="360" w:lineRule="auto"/>
        <w:rPr>
          <w:rFonts w:ascii="Arial" w:hAnsi="Arial" w:cs="Arial"/>
          <w:b/>
          <w:bCs/>
          <w:sz w:val="28"/>
          <w:szCs w:val="28"/>
        </w:rPr>
      </w:pPr>
    </w:p>
    <w:p w14:paraId="6F4DB9B9" w14:textId="3EC29632" w:rsidR="009A19EA" w:rsidRPr="006633A3" w:rsidRDefault="00837F42" w:rsidP="00985C9A">
      <w:pPr>
        <w:spacing w:line="360" w:lineRule="auto"/>
        <w:rPr>
          <w:rFonts w:ascii="Arial" w:hAnsi="Arial" w:cs="Arial"/>
        </w:rPr>
      </w:pPr>
      <w:r w:rsidRPr="006633A3">
        <w:rPr>
          <w:rFonts w:ascii="Arial" w:hAnsi="Arial" w:cs="Arial"/>
          <w:b/>
          <w:bCs/>
          <w:sz w:val="28"/>
          <w:szCs w:val="28"/>
        </w:rPr>
        <w:lastRenderedPageBreak/>
        <w:t>Conclusion:</w:t>
      </w:r>
      <w:r w:rsidR="004C1CF1" w:rsidRPr="006633A3">
        <w:rPr>
          <w:rFonts w:ascii="Arial" w:hAnsi="Arial" w:cs="Arial"/>
          <w:b/>
          <w:bCs/>
          <w:sz w:val="28"/>
          <w:szCs w:val="28"/>
        </w:rPr>
        <w:t xml:space="preserve">  </w:t>
      </w:r>
    </w:p>
    <w:p w14:paraId="4D6F8C8E" w14:textId="77777777" w:rsidR="009A19EA" w:rsidRPr="006633A3" w:rsidRDefault="009A19EA" w:rsidP="00985C9A">
      <w:pPr>
        <w:spacing w:line="360" w:lineRule="auto"/>
        <w:rPr>
          <w:rFonts w:ascii="Arial" w:hAnsi="Arial" w:cs="Arial"/>
        </w:rPr>
      </w:pPr>
    </w:p>
    <w:p w14:paraId="215A3BC8" w14:textId="64A30BCF" w:rsidR="009A19EA" w:rsidRDefault="004D371D" w:rsidP="00985C9A">
      <w:pPr>
        <w:spacing w:line="360" w:lineRule="auto"/>
        <w:rPr>
          <w:rFonts w:ascii="Arial" w:hAnsi="Arial" w:cs="Arial"/>
        </w:rPr>
      </w:pPr>
      <w:r>
        <w:rPr>
          <w:rFonts w:ascii="Arial" w:hAnsi="Arial" w:cs="Arial"/>
        </w:rPr>
        <w:t>ENEP</w:t>
      </w:r>
      <w:r w:rsidR="00962542" w:rsidRPr="006633A3">
        <w:rPr>
          <w:rFonts w:ascii="Arial" w:hAnsi="Arial" w:cs="Arial"/>
        </w:rPr>
        <w:t xml:space="preserve"> is non-bias, accessible to all children regardless of abilities</w:t>
      </w:r>
      <w:r w:rsidR="006D7D83" w:rsidRPr="006633A3">
        <w:rPr>
          <w:rFonts w:ascii="Arial" w:hAnsi="Arial" w:cs="Arial"/>
        </w:rPr>
        <w:t xml:space="preserve">, </w:t>
      </w:r>
      <w:r w:rsidR="00E3431C">
        <w:rPr>
          <w:rFonts w:ascii="Arial" w:hAnsi="Arial" w:cs="Arial"/>
        </w:rPr>
        <w:t xml:space="preserve">economic </w:t>
      </w:r>
      <w:r w:rsidR="006D7D83" w:rsidRPr="006633A3">
        <w:rPr>
          <w:rFonts w:ascii="Arial" w:hAnsi="Arial" w:cs="Arial"/>
        </w:rPr>
        <w:t>demographic,</w:t>
      </w:r>
      <w:r w:rsidR="00E3431C">
        <w:rPr>
          <w:rFonts w:ascii="Arial" w:hAnsi="Arial" w:cs="Arial"/>
        </w:rPr>
        <w:t xml:space="preserve"> ethnicity </w:t>
      </w:r>
      <w:r w:rsidR="00484AF7" w:rsidRPr="006633A3">
        <w:rPr>
          <w:rFonts w:ascii="Arial" w:hAnsi="Arial" w:cs="Arial"/>
        </w:rPr>
        <w:t>or geographical location</w:t>
      </w:r>
      <w:r w:rsidR="00962542" w:rsidRPr="006633A3">
        <w:rPr>
          <w:rFonts w:ascii="Arial" w:hAnsi="Arial" w:cs="Arial"/>
        </w:rPr>
        <w:t xml:space="preserve">.  </w:t>
      </w:r>
      <w:r w:rsidR="000C67FF" w:rsidRPr="006633A3">
        <w:rPr>
          <w:rFonts w:ascii="Arial" w:hAnsi="Arial" w:cs="Arial"/>
        </w:rPr>
        <w:t>There are no barriers to this programme, only the perceived ideas of practitioners, who may</w:t>
      </w:r>
      <w:r w:rsidR="00DF0DAD">
        <w:rPr>
          <w:rFonts w:ascii="Arial" w:hAnsi="Arial" w:cs="Arial"/>
        </w:rPr>
        <w:t xml:space="preserve"> </w:t>
      </w:r>
      <w:r w:rsidR="000C67FF" w:rsidRPr="006633A3">
        <w:rPr>
          <w:rFonts w:ascii="Arial" w:hAnsi="Arial" w:cs="Arial"/>
        </w:rPr>
        <w:t>or may not</w:t>
      </w:r>
      <w:r w:rsidR="00484AF7" w:rsidRPr="006633A3">
        <w:rPr>
          <w:rFonts w:ascii="Arial" w:hAnsi="Arial" w:cs="Arial"/>
        </w:rPr>
        <w:t>,</w:t>
      </w:r>
      <w:r w:rsidR="000C67FF" w:rsidRPr="006633A3">
        <w:rPr>
          <w:rFonts w:ascii="Arial" w:hAnsi="Arial" w:cs="Arial"/>
        </w:rPr>
        <w:t xml:space="preserve"> </w:t>
      </w:r>
      <w:r w:rsidR="00125BE3" w:rsidRPr="006633A3">
        <w:rPr>
          <w:rFonts w:ascii="Arial" w:hAnsi="Arial" w:cs="Arial"/>
        </w:rPr>
        <w:t xml:space="preserve">view </w:t>
      </w:r>
      <w:r w:rsidR="000C67FF" w:rsidRPr="006633A3">
        <w:rPr>
          <w:rFonts w:ascii="Arial" w:hAnsi="Arial" w:cs="Arial"/>
        </w:rPr>
        <w:t xml:space="preserve">being outdoors </w:t>
      </w:r>
      <w:r w:rsidR="002B4A13" w:rsidRPr="006633A3">
        <w:rPr>
          <w:rFonts w:ascii="Arial" w:hAnsi="Arial" w:cs="Arial"/>
        </w:rPr>
        <w:t>in high regard</w:t>
      </w:r>
      <w:r w:rsidR="00F30529" w:rsidRPr="006633A3">
        <w:rPr>
          <w:rFonts w:ascii="Arial" w:hAnsi="Arial" w:cs="Arial"/>
        </w:rPr>
        <w:t>, d</w:t>
      </w:r>
      <w:r w:rsidR="002B4A13" w:rsidRPr="006633A3">
        <w:rPr>
          <w:rFonts w:ascii="Arial" w:hAnsi="Arial" w:cs="Arial"/>
        </w:rPr>
        <w:t xml:space="preserve">espite other schools of thought </w:t>
      </w:r>
      <w:r w:rsidR="009A4F6C" w:rsidRPr="006633A3">
        <w:rPr>
          <w:rFonts w:ascii="Arial" w:hAnsi="Arial" w:cs="Arial"/>
        </w:rPr>
        <w:t xml:space="preserve">showing how children thrive in alternative forms of outdoor education, such as the Reggio Amellia approach, </w:t>
      </w:r>
      <w:r w:rsidR="00EC4EFA" w:rsidRPr="006633A3">
        <w:rPr>
          <w:rFonts w:ascii="Arial" w:hAnsi="Arial" w:cs="Arial"/>
        </w:rPr>
        <w:t xml:space="preserve">Forest Schools and Styner education, to name just a few.  </w:t>
      </w:r>
      <w:r w:rsidR="009A4F6C" w:rsidRPr="006633A3">
        <w:rPr>
          <w:rFonts w:ascii="Arial" w:hAnsi="Arial" w:cs="Arial"/>
        </w:rPr>
        <w:t xml:space="preserve"> </w:t>
      </w:r>
      <w:r w:rsidR="0062111C">
        <w:rPr>
          <w:rFonts w:ascii="Arial" w:hAnsi="Arial" w:cs="Arial"/>
        </w:rPr>
        <w:t xml:space="preserve">It would be interesting to conduct a study on the overall health of children in these alternative forms of education, to see if they also suffer with high levels of obesity in children.  </w:t>
      </w:r>
    </w:p>
    <w:p w14:paraId="17A33061" w14:textId="77777777" w:rsidR="00DF7EBD" w:rsidRDefault="00DF7EBD" w:rsidP="00985C9A">
      <w:pPr>
        <w:spacing w:line="360" w:lineRule="auto"/>
        <w:rPr>
          <w:rFonts w:ascii="Arial" w:hAnsi="Arial" w:cs="Arial"/>
        </w:rPr>
      </w:pPr>
    </w:p>
    <w:p w14:paraId="0D133A32" w14:textId="2D7E02B4" w:rsidR="00DF7EBD" w:rsidRPr="006633A3" w:rsidRDefault="00DF7EBD" w:rsidP="00DF7EBD">
      <w:pPr>
        <w:spacing w:line="360" w:lineRule="auto"/>
        <w:rPr>
          <w:rFonts w:ascii="Arial" w:hAnsi="Arial" w:cs="Arial"/>
        </w:rPr>
      </w:pPr>
      <w:r>
        <w:rPr>
          <w:rFonts w:ascii="Arial" w:hAnsi="Arial" w:cs="Arial"/>
        </w:rPr>
        <w:t xml:space="preserve">Whilst some theorists would argue that recreational walks do not offer a great deal of value to adventure, the ENEP has been designed to excite the minds of young children to create a learning environment that educates in pro-environmental awareness whilst engaging in an adventurous walking activity.  These micro-adventures have risen in popularity since the Covid-19 pandemic, and they continue to be used several years later.  They are a great way of encouraging young children to get outdoors and be active.  </w:t>
      </w:r>
      <w:r w:rsidR="00CB4A4E">
        <w:rPr>
          <w:rFonts w:ascii="Arial" w:hAnsi="Arial" w:cs="Arial"/>
        </w:rPr>
        <w:t xml:space="preserve">But it is important to ensure that the technology is not overriding the </w:t>
      </w:r>
      <w:r w:rsidR="00757F4F">
        <w:rPr>
          <w:rFonts w:ascii="Arial" w:hAnsi="Arial" w:cs="Arial"/>
        </w:rPr>
        <w:t>opportunity to build a sense of place with nature.</w:t>
      </w:r>
    </w:p>
    <w:p w14:paraId="38941F75" w14:textId="77777777" w:rsidR="00C77EA4" w:rsidRPr="006633A3" w:rsidRDefault="00C77EA4" w:rsidP="00985C9A">
      <w:pPr>
        <w:spacing w:line="360" w:lineRule="auto"/>
        <w:rPr>
          <w:rFonts w:ascii="Arial" w:hAnsi="Arial" w:cs="Arial"/>
        </w:rPr>
      </w:pPr>
    </w:p>
    <w:p w14:paraId="4AF35CE7" w14:textId="30435FDB" w:rsidR="006633A3" w:rsidRPr="006633A3" w:rsidRDefault="00C77EA4" w:rsidP="00985C9A">
      <w:pPr>
        <w:spacing w:line="360" w:lineRule="auto"/>
        <w:rPr>
          <w:rFonts w:ascii="Arial" w:hAnsi="Arial" w:cs="Arial"/>
        </w:rPr>
      </w:pPr>
      <w:r w:rsidRPr="006633A3">
        <w:rPr>
          <w:rFonts w:ascii="Arial" w:hAnsi="Arial" w:cs="Arial"/>
        </w:rPr>
        <w:t xml:space="preserve">The programme proves that </w:t>
      </w:r>
      <w:r w:rsidR="001D3627" w:rsidRPr="006633A3">
        <w:rPr>
          <w:rFonts w:ascii="Arial" w:hAnsi="Arial" w:cs="Arial"/>
        </w:rPr>
        <w:t>high numbers of</w:t>
      </w:r>
      <w:r w:rsidRPr="006633A3">
        <w:rPr>
          <w:rFonts w:ascii="Arial" w:hAnsi="Arial" w:cs="Arial"/>
        </w:rPr>
        <w:t xml:space="preserve"> technology can be effectively used in a learning environment, </w:t>
      </w:r>
      <w:r w:rsidR="001D3627" w:rsidRPr="006633A3">
        <w:rPr>
          <w:rFonts w:ascii="Arial" w:hAnsi="Arial" w:cs="Arial"/>
        </w:rPr>
        <w:t>within outdoor educatio</w:t>
      </w:r>
      <w:r w:rsidR="00834A7C">
        <w:rPr>
          <w:rFonts w:ascii="Arial" w:hAnsi="Arial" w:cs="Arial"/>
        </w:rPr>
        <w:t>n and keep the element of adven</w:t>
      </w:r>
      <w:r w:rsidR="000E4D52">
        <w:rPr>
          <w:rFonts w:ascii="Arial" w:hAnsi="Arial" w:cs="Arial"/>
        </w:rPr>
        <w:t xml:space="preserve">ture going through the sessions.  </w:t>
      </w:r>
      <w:r w:rsidR="00192A51">
        <w:rPr>
          <w:rFonts w:ascii="Arial" w:hAnsi="Arial" w:cs="Arial"/>
        </w:rPr>
        <w:t xml:space="preserve">It is also anticipated that the children will </w:t>
      </w:r>
      <w:r w:rsidR="005D2863">
        <w:rPr>
          <w:rFonts w:ascii="Arial" w:hAnsi="Arial" w:cs="Arial"/>
        </w:rPr>
        <w:t xml:space="preserve">form a connection with certain places, as they spend time in nature exploring the ecosystems </w:t>
      </w:r>
      <w:r w:rsidR="00BB2A64">
        <w:rPr>
          <w:rFonts w:ascii="Arial" w:hAnsi="Arial" w:cs="Arial"/>
        </w:rPr>
        <w:t>highlighted by the digital microscope</w:t>
      </w:r>
      <w:r w:rsidR="00EB6B1B">
        <w:rPr>
          <w:rFonts w:ascii="Arial" w:hAnsi="Arial" w:cs="Arial"/>
        </w:rPr>
        <w:t>.  This may evolve into the children setting up nature areas within the school grounds that they can continue to study</w:t>
      </w:r>
      <w:r w:rsidR="0086209C">
        <w:rPr>
          <w:rFonts w:ascii="Arial" w:hAnsi="Arial" w:cs="Arial"/>
        </w:rPr>
        <w:t>, including bug houses and bird feeders.</w:t>
      </w:r>
      <w:r w:rsidR="00110DD8">
        <w:rPr>
          <w:rFonts w:ascii="Arial" w:hAnsi="Arial" w:cs="Arial"/>
        </w:rPr>
        <w:t xml:space="preserve">  </w:t>
      </w:r>
      <w:r w:rsidR="00443871">
        <w:rPr>
          <w:rFonts w:ascii="Arial" w:hAnsi="Arial" w:cs="Arial"/>
        </w:rPr>
        <w:t xml:space="preserve">Although a </w:t>
      </w:r>
      <w:r w:rsidR="0057200C">
        <w:rPr>
          <w:rFonts w:ascii="Arial" w:hAnsi="Arial" w:cs="Arial"/>
        </w:rPr>
        <w:t>person’s</w:t>
      </w:r>
      <w:r w:rsidR="00443871">
        <w:rPr>
          <w:rFonts w:ascii="Arial" w:hAnsi="Arial" w:cs="Arial"/>
        </w:rPr>
        <w:t xml:space="preserve"> traits and characteristics may change as they get older, or be different within </w:t>
      </w:r>
      <w:r w:rsidR="006D0678">
        <w:rPr>
          <w:rFonts w:ascii="Arial" w:hAnsi="Arial" w:cs="Arial"/>
        </w:rPr>
        <w:t xml:space="preserve">varying </w:t>
      </w:r>
      <w:r w:rsidR="006A61BE">
        <w:rPr>
          <w:rFonts w:ascii="Arial" w:hAnsi="Arial" w:cs="Arial"/>
        </w:rPr>
        <w:t>environments</w:t>
      </w:r>
      <w:r w:rsidR="006D0678">
        <w:rPr>
          <w:rFonts w:ascii="Arial" w:hAnsi="Arial" w:cs="Arial"/>
        </w:rPr>
        <w:t xml:space="preserve">, we hope that this programme </w:t>
      </w:r>
      <w:r w:rsidR="006A61BE">
        <w:rPr>
          <w:rFonts w:ascii="Arial" w:hAnsi="Arial" w:cs="Arial"/>
        </w:rPr>
        <w:t>will</w:t>
      </w:r>
      <w:r w:rsidR="006D0678">
        <w:rPr>
          <w:rFonts w:ascii="Arial" w:hAnsi="Arial" w:cs="Arial"/>
        </w:rPr>
        <w:t xml:space="preserve"> </w:t>
      </w:r>
      <w:r w:rsidR="006A61BE">
        <w:rPr>
          <w:rFonts w:ascii="Arial" w:hAnsi="Arial" w:cs="Arial"/>
        </w:rPr>
        <w:t>instil</w:t>
      </w:r>
      <w:r w:rsidR="006D0678">
        <w:rPr>
          <w:rFonts w:ascii="Arial" w:hAnsi="Arial" w:cs="Arial"/>
        </w:rPr>
        <w:t xml:space="preserve"> some good moral beliefs in children that they continue to </w:t>
      </w:r>
      <w:r w:rsidR="00C43878">
        <w:rPr>
          <w:rFonts w:ascii="Arial" w:hAnsi="Arial" w:cs="Arial"/>
        </w:rPr>
        <w:t>uphold</w:t>
      </w:r>
      <w:r w:rsidR="006A61BE">
        <w:rPr>
          <w:rFonts w:ascii="Arial" w:hAnsi="Arial" w:cs="Arial"/>
        </w:rPr>
        <w:t xml:space="preserve"> in</w:t>
      </w:r>
      <w:r w:rsidR="00C43878">
        <w:rPr>
          <w:rFonts w:ascii="Arial" w:hAnsi="Arial" w:cs="Arial"/>
        </w:rPr>
        <w:t xml:space="preserve">to </w:t>
      </w:r>
      <w:r w:rsidR="006A61BE">
        <w:rPr>
          <w:rFonts w:ascii="Arial" w:hAnsi="Arial" w:cs="Arial"/>
        </w:rPr>
        <w:t xml:space="preserve">adulthood.  </w:t>
      </w:r>
    </w:p>
    <w:p w14:paraId="30CC073C" w14:textId="77777777" w:rsidR="006633A3" w:rsidRPr="006633A3" w:rsidRDefault="006633A3" w:rsidP="00985C9A">
      <w:pPr>
        <w:spacing w:line="360" w:lineRule="auto"/>
        <w:rPr>
          <w:rFonts w:ascii="Arial" w:hAnsi="Arial" w:cs="Arial"/>
        </w:rPr>
      </w:pPr>
    </w:p>
    <w:p w14:paraId="72248732" w14:textId="6C18CB36" w:rsidR="006633A3" w:rsidRPr="006633A3" w:rsidRDefault="00A8437F" w:rsidP="00985C9A">
      <w:pPr>
        <w:spacing w:line="360" w:lineRule="auto"/>
        <w:rPr>
          <w:rFonts w:ascii="Arial" w:hAnsi="Arial" w:cs="Arial"/>
        </w:rPr>
      </w:pPr>
      <w:r>
        <w:rPr>
          <w:rFonts w:ascii="Arial" w:hAnsi="Arial" w:cs="Arial"/>
        </w:rPr>
        <w:lastRenderedPageBreak/>
        <w:t xml:space="preserve">As this is a new programme being proposed for delivery within primary schools, it would be highly beneficial to </w:t>
      </w:r>
      <w:r w:rsidR="000A7DCA">
        <w:rPr>
          <w:rFonts w:ascii="Arial" w:hAnsi="Arial" w:cs="Arial"/>
        </w:rPr>
        <w:t xml:space="preserve">run a pilot scheme for 24 months and review after that period.  Taking children back to the area they explored would </w:t>
      </w:r>
      <w:r w:rsidR="00FA1856">
        <w:rPr>
          <w:rFonts w:ascii="Arial" w:hAnsi="Arial" w:cs="Arial"/>
        </w:rPr>
        <w:t xml:space="preserve">show how much of what they learnt in their session had been instilled in their memory.  </w:t>
      </w:r>
      <w:r w:rsidR="00897582">
        <w:rPr>
          <w:rFonts w:ascii="Arial" w:hAnsi="Arial" w:cs="Arial"/>
        </w:rPr>
        <w:t xml:space="preserve">This would provide evidence for the programme to </w:t>
      </w:r>
      <w:r w:rsidR="00B917A0">
        <w:rPr>
          <w:rFonts w:ascii="Arial" w:hAnsi="Arial" w:cs="Arial"/>
        </w:rPr>
        <w:t xml:space="preserve">continuously run after the first two years.  </w:t>
      </w:r>
      <w:r w:rsidR="00B909C6">
        <w:rPr>
          <w:rFonts w:ascii="Arial" w:hAnsi="Arial" w:cs="Arial"/>
        </w:rPr>
        <w:t xml:space="preserve">Revising a place with the same children would also </w:t>
      </w:r>
      <w:r w:rsidR="009F4217">
        <w:rPr>
          <w:rFonts w:ascii="Arial" w:hAnsi="Arial" w:cs="Arial"/>
        </w:rPr>
        <w:t>provide opportunity to see if any ecosystems in the area had changed.</w:t>
      </w:r>
      <w:r w:rsidR="001079B4">
        <w:rPr>
          <w:rFonts w:ascii="Arial" w:hAnsi="Arial" w:cs="Arial"/>
        </w:rPr>
        <w:t xml:space="preserve">  This would add to additional learning about the changes that take place and how people impact on this, thus </w:t>
      </w:r>
      <w:r w:rsidR="00A23EAA">
        <w:rPr>
          <w:rFonts w:ascii="Arial" w:hAnsi="Arial" w:cs="Arial"/>
        </w:rPr>
        <w:t>reinforcing</w:t>
      </w:r>
      <w:r w:rsidR="001079B4">
        <w:rPr>
          <w:rFonts w:ascii="Arial" w:hAnsi="Arial" w:cs="Arial"/>
        </w:rPr>
        <w:t xml:space="preserve"> the</w:t>
      </w:r>
      <w:r w:rsidR="00A23EAA">
        <w:rPr>
          <w:rFonts w:ascii="Arial" w:hAnsi="Arial" w:cs="Arial"/>
        </w:rPr>
        <w:t>ir</w:t>
      </w:r>
      <w:r w:rsidR="001079B4">
        <w:rPr>
          <w:rFonts w:ascii="Arial" w:hAnsi="Arial" w:cs="Arial"/>
        </w:rPr>
        <w:t xml:space="preserve"> pro-environmental </w:t>
      </w:r>
      <w:r w:rsidR="00A23EAA">
        <w:rPr>
          <w:rFonts w:ascii="Arial" w:hAnsi="Arial" w:cs="Arial"/>
        </w:rPr>
        <w:t xml:space="preserve">behaviours. </w:t>
      </w:r>
    </w:p>
    <w:p w14:paraId="49E4C08D" w14:textId="77777777" w:rsidR="006633A3" w:rsidRPr="006633A3" w:rsidRDefault="006633A3" w:rsidP="00985C9A">
      <w:pPr>
        <w:spacing w:line="360" w:lineRule="auto"/>
        <w:rPr>
          <w:rFonts w:ascii="Arial" w:hAnsi="Arial" w:cs="Arial"/>
        </w:rPr>
      </w:pPr>
    </w:p>
    <w:p w14:paraId="2AE40561" w14:textId="77777777" w:rsidR="006633A3" w:rsidRPr="006633A3" w:rsidRDefault="006633A3" w:rsidP="00985C9A">
      <w:pPr>
        <w:spacing w:line="360" w:lineRule="auto"/>
        <w:rPr>
          <w:rFonts w:ascii="Arial" w:hAnsi="Arial" w:cs="Arial"/>
        </w:rPr>
      </w:pPr>
    </w:p>
    <w:p w14:paraId="347B383C" w14:textId="77777777" w:rsidR="00A413D0" w:rsidRDefault="00A413D0">
      <w:pPr>
        <w:rPr>
          <w:rFonts w:ascii="Arial" w:hAnsi="Arial" w:cs="Arial"/>
          <w:b/>
          <w:bCs/>
          <w:sz w:val="22"/>
          <w:szCs w:val="22"/>
        </w:rPr>
      </w:pPr>
      <w:r>
        <w:rPr>
          <w:rFonts w:ascii="Arial" w:hAnsi="Arial" w:cs="Arial"/>
          <w:b/>
          <w:bCs/>
          <w:sz w:val="22"/>
          <w:szCs w:val="22"/>
        </w:rPr>
        <w:br w:type="page"/>
      </w:r>
    </w:p>
    <w:p w14:paraId="59357459" w14:textId="4F741CA1" w:rsidR="006633A3" w:rsidRPr="006633A3" w:rsidRDefault="006633A3" w:rsidP="006633A3">
      <w:pPr>
        <w:spacing w:line="360" w:lineRule="auto"/>
        <w:rPr>
          <w:rFonts w:ascii="Arial" w:hAnsi="Arial" w:cs="Arial"/>
          <w:b/>
          <w:bCs/>
          <w:sz w:val="22"/>
          <w:szCs w:val="22"/>
        </w:rPr>
      </w:pPr>
      <w:r w:rsidRPr="006633A3">
        <w:rPr>
          <w:rFonts w:ascii="Arial" w:hAnsi="Arial" w:cs="Arial"/>
          <w:b/>
          <w:bCs/>
          <w:sz w:val="22"/>
          <w:szCs w:val="22"/>
        </w:rPr>
        <w:lastRenderedPageBreak/>
        <w:t xml:space="preserve">References:  </w:t>
      </w:r>
    </w:p>
    <w:p w14:paraId="72BD6208" w14:textId="77777777" w:rsidR="006633A3" w:rsidRPr="006633A3" w:rsidRDefault="006633A3" w:rsidP="006633A3">
      <w:pPr>
        <w:spacing w:line="360" w:lineRule="auto"/>
        <w:rPr>
          <w:rFonts w:ascii="Arial" w:hAnsi="Arial" w:cs="Arial"/>
          <w:sz w:val="22"/>
          <w:szCs w:val="22"/>
        </w:rPr>
      </w:pPr>
    </w:p>
    <w:p w14:paraId="6666B5BB"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Aboagye, R.G., Ahmed, A., Ahmed, S.A., </w:t>
      </w:r>
      <w:proofErr w:type="spellStart"/>
      <w:r w:rsidRPr="006633A3">
        <w:rPr>
          <w:rFonts w:ascii="Arial" w:hAnsi="Arial" w:cs="Arial"/>
          <w:sz w:val="22"/>
          <w:szCs w:val="22"/>
        </w:rPr>
        <w:t>Akkaif</w:t>
      </w:r>
      <w:proofErr w:type="spellEnd"/>
      <w:r w:rsidRPr="006633A3">
        <w:rPr>
          <w:rFonts w:ascii="Arial" w:hAnsi="Arial" w:cs="Arial"/>
          <w:sz w:val="22"/>
          <w:szCs w:val="22"/>
        </w:rPr>
        <w:t>, M.A., Akrami, A.E., Al-Aly, Z., Ali, W., Al-</w:t>
      </w:r>
      <w:proofErr w:type="spellStart"/>
      <w:r w:rsidRPr="006633A3">
        <w:rPr>
          <w:rFonts w:ascii="Arial" w:hAnsi="Arial" w:cs="Arial"/>
          <w:sz w:val="22"/>
          <w:szCs w:val="22"/>
        </w:rPr>
        <w:t>Zyoud</w:t>
      </w:r>
      <w:proofErr w:type="spellEnd"/>
      <w:r w:rsidRPr="006633A3">
        <w:rPr>
          <w:rFonts w:ascii="Arial" w:hAnsi="Arial" w:cs="Arial"/>
          <w:sz w:val="22"/>
          <w:szCs w:val="22"/>
        </w:rPr>
        <w:t xml:space="preserve">, W.A., Aziz, S., Baig, A.A., Bako, A.T., Bansal, K., </w:t>
      </w:r>
      <w:proofErr w:type="spellStart"/>
      <w:r w:rsidRPr="006633A3">
        <w:rPr>
          <w:rFonts w:ascii="Arial" w:hAnsi="Arial" w:cs="Arial"/>
          <w:sz w:val="22"/>
          <w:szCs w:val="22"/>
        </w:rPr>
        <w:t>Bemanalizadeh</w:t>
      </w:r>
      <w:proofErr w:type="spellEnd"/>
      <w:r w:rsidRPr="006633A3">
        <w:rPr>
          <w:rFonts w:ascii="Arial" w:hAnsi="Arial" w:cs="Arial"/>
          <w:sz w:val="22"/>
          <w:szCs w:val="22"/>
        </w:rPr>
        <w:t xml:space="preserve">, M., Braithwaite, D., </w:t>
      </w:r>
      <w:proofErr w:type="spellStart"/>
      <w:r w:rsidRPr="006633A3">
        <w:rPr>
          <w:rFonts w:ascii="Arial" w:hAnsi="Arial" w:cs="Arial"/>
          <w:sz w:val="22"/>
          <w:szCs w:val="22"/>
        </w:rPr>
        <w:t>Bryazka</w:t>
      </w:r>
      <w:proofErr w:type="spellEnd"/>
      <w:r w:rsidRPr="006633A3">
        <w:rPr>
          <w:rFonts w:ascii="Arial" w:hAnsi="Arial" w:cs="Arial"/>
          <w:sz w:val="22"/>
          <w:szCs w:val="22"/>
        </w:rPr>
        <w:t xml:space="preserve">, D., Butt, Z.A., Çakmak </w:t>
      </w:r>
      <w:proofErr w:type="spellStart"/>
      <w:r w:rsidRPr="006633A3">
        <w:rPr>
          <w:rFonts w:ascii="Arial" w:hAnsi="Arial" w:cs="Arial"/>
          <w:sz w:val="22"/>
          <w:szCs w:val="22"/>
        </w:rPr>
        <w:t>Barsbay</w:t>
      </w:r>
      <w:proofErr w:type="spellEnd"/>
      <w:r w:rsidRPr="006633A3">
        <w:rPr>
          <w:rFonts w:ascii="Arial" w:hAnsi="Arial" w:cs="Arial"/>
          <w:sz w:val="22"/>
          <w:szCs w:val="22"/>
        </w:rPr>
        <w:t>, M., Chacón-</w:t>
      </w:r>
      <w:proofErr w:type="spellStart"/>
      <w:r w:rsidRPr="006633A3">
        <w:rPr>
          <w:rFonts w:ascii="Arial" w:hAnsi="Arial" w:cs="Arial"/>
          <w:sz w:val="22"/>
          <w:szCs w:val="22"/>
        </w:rPr>
        <w:t>Uscamaita</w:t>
      </w:r>
      <w:proofErr w:type="spellEnd"/>
      <w:r w:rsidRPr="006633A3">
        <w:rPr>
          <w:rFonts w:ascii="Arial" w:hAnsi="Arial" w:cs="Arial"/>
          <w:sz w:val="22"/>
          <w:szCs w:val="22"/>
        </w:rPr>
        <w:t xml:space="preserve">, P.R., Chen, A.-T., Choi, D.-W., Chung, S.-C., Cindi, Z., Cini, K.I., </w:t>
      </w:r>
      <w:proofErr w:type="spellStart"/>
      <w:r w:rsidRPr="006633A3">
        <w:rPr>
          <w:rFonts w:ascii="Arial" w:hAnsi="Arial" w:cs="Arial"/>
          <w:sz w:val="22"/>
          <w:szCs w:val="22"/>
        </w:rPr>
        <w:t>Da’ar</w:t>
      </w:r>
      <w:proofErr w:type="spellEnd"/>
      <w:r w:rsidRPr="006633A3">
        <w:rPr>
          <w:rFonts w:ascii="Arial" w:hAnsi="Arial" w:cs="Arial"/>
          <w:sz w:val="22"/>
          <w:szCs w:val="22"/>
        </w:rPr>
        <w:t xml:space="preserve">, O.B., Dash, N.R., Dharmaratne, S.D., Diaz, D., Diaz, M.J., </w:t>
      </w:r>
      <w:proofErr w:type="spellStart"/>
      <w:r w:rsidRPr="006633A3">
        <w:rPr>
          <w:rFonts w:ascii="Arial" w:hAnsi="Arial" w:cs="Arial"/>
          <w:sz w:val="22"/>
          <w:szCs w:val="22"/>
        </w:rPr>
        <w:t>Dolatshahi</w:t>
      </w:r>
      <w:proofErr w:type="spellEnd"/>
      <w:r w:rsidRPr="006633A3">
        <w:rPr>
          <w:rFonts w:ascii="Arial" w:hAnsi="Arial" w:cs="Arial"/>
          <w:sz w:val="22"/>
          <w:szCs w:val="22"/>
        </w:rPr>
        <w:t xml:space="preserve">, M., D’Oria, M., </w:t>
      </w:r>
      <w:proofErr w:type="spellStart"/>
      <w:r w:rsidRPr="006633A3">
        <w:rPr>
          <w:rFonts w:ascii="Arial" w:hAnsi="Arial" w:cs="Arial"/>
          <w:sz w:val="22"/>
          <w:szCs w:val="22"/>
        </w:rPr>
        <w:t>E’mar</w:t>
      </w:r>
      <w:proofErr w:type="spellEnd"/>
      <w:r w:rsidRPr="006633A3">
        <w:rPr>
          <w:rFonts w:ascii="Arial" w:hAnsi="Arial" w:cs="Arial"/>
          <w:sz w:val="22"/>
          <w:szCs w:val="22"/>
        </w:rPr>
        <w:t xml:space="preserve">, A.R., Elhadi, M., </w:t>
      </w:r>
      <w:proofErr w:type="spellStart"/>
      <w:r w:rsidRPr="006633A3">
        <w:rPr>
          <w:rFonts w:ascii="Arial" w:hAnsi="Arial" w:cs="Arial"/>
          <w:sz w:val="22"/>
          <w:szCs w:val="22"/>
        </w:rPr>
        <w:t>Eltaha</w:t>
      </w:r>
      <w:proofErr w:type="spellEnd"/>
      <w:r w:rsidRPr="006633A3">
        <w:rPr>
          <w:rFonts w:ascii="Arial" w:hAnsi="Arial" w:cs="Arial"/>
          <w:sz w:val="22"/>
          <w:szCs w:val="22"/>
        </w:rPr>
        <w:t xml:space="preserve">, C., Falzone, L., </w:t>
      </w:r>
      <w:proofErr w:type="spellStart"/>
      <w:r w:rsidRPr="006633A3">
        <w:rPr>
          <w:rFonts w:ascii="Arial" w:hAnsi="Arial" w:cs="Arial"/>
          <w:sz w:val="22"/>
          <w:szCs w:val="22"/>
        </w:rPr>
        <w:t>Farrokhpour</w:t>
      </w:r>
      <w:proofErr w:type="spellEnd"/>
      <w:r w:rsidRPr="006633A3">
        <w:rPr>
          <w:rFonts w:ascii="Arial" w:hAnsi="Arial" w:cs="Arial"/>
          <w:sz w:val="22"/>
          <w:szCs w:val="22"/>
        </w:rPr>
        <w:t xml:space="preserve">, H., Feigin, V.L., Ferreira, N., Ghadimi, D.J., Gona, P.N., Gupta, R., Halimi, A., Hasnain, M.S., He, W.-Q., Hemmati, M., Hoan, N.Q., Jacob, L., Kantar, R.S., </w:t>
      </w:r>
      <w:proofErr w:type="spellStart"/>
      <w:r w:rsidRPr="006633A3">
        <w:rPr>
          <w:rFonts w:ascii="Arial" w:hAnsi="Arial" w:cs="Arial"/>
          <w:sz w:val="22"/>
          <w:szCs w:val="22"/>
        </w:rPr>
        <w:t>Khanmohammadi</w:t>
      </w:r>
      <w:proofErr w:type="spellEnd"/>
      <w:r w:rsidRPr="006633A3">
        <w:rPr>
          <w:rFonts w:ascii="Arial" w:hAnsi="Arial" w:cs="Arial"/>
          <w:sz w:val="22"/>
          <w:szCs w:val="22"/>
        </w:rPr>
        <w:t xml:space="preserve">, S., </w:t>
      </w:r>
      <w:proofErr w:type="spellStart"/>
      <w:r w:rsidRPr="006633A3">
        <w:rPr>
          <w:rFonts w:ascii="Arial" w:hAnsi="Arial" w:cs="Arial"/>
          <w:sz w:val="22"/>
          <w:szCs w:val="22"/>
        </w:rPr>
        <w:t>Khatab</w:t>
      </w:r>
      <w:proofErr w:type="spellEnd"/>
      <w:r w:rsidRPr="006633A3">
        <w:rPr>
          <w:rFonts w:ascii="Arial" w:hAnsi="Arial" w:cs="Arial"/>
          <w:sz w:val="22"/>
          <w:szCs w:val="22"/>
        </w:rPr>
        <w:t xml:space="preserve">, K., Kiconco, S., </w:t>
      </w:r>
      <w:proofErr w:type="spellStart"/>
      <w:r w:rsidRPr="006633A3">
        <w:rPr>
          <w:rFonts w:ascii="Arial" w:hAnsi="Arial" w:cs="Arial"/>
          <w:sz w:val="22"/>
          <w:szCs w:val="22"/>
        </w:rPr>
        <w:t>Kimokoti</w:t>
      </w:r>
      <w:proofErr w:type="spellEnd"/>
      <w:r w:rsidRPr="006633A3">
        <w:rPr>
          <w:rFonts w:ascii="Arial" w:hAnsi="Arial" w:cs="Arial"/>
          <w:sz w:val="22"/>
          <w:szCs w:val="22"/>
        </w:rPr>
        <w:t xml:space="preserve">, R.W., </w:t>
      </w:r>
      <w:proofErr w:type="spellStart"/>
      <w:r w:rsidRPr="006633A3">
        <w:rPr>
          <w:rFonts w:ascii="Arial" w:hAnsi="Arial" w:cs="Arial"/>
          <w:sz w:val="22"/>
          <w:szCs w:val="22"/>
        </w:rPr>
        <w:t>Kulimbet</w:t>
      </w:r>
      <w:proofErr w:type="spellEnd"/>
      <w:r w:rsidRPr="006633A3">
        <w:rPr>
          <w:rFonts w:ascii="Arial" w:hAnsi="Arial" w:cs="Arial"/>
          <w:sz w:val="22"/>
          <w:szCs w:val="22"/>
        </w:rPr>
        <w:t xml:space="preserve">, M., Kumar, V., Lee, S.W., Lee, W.-C., Li, A., Li, W., Lim, S.S., Lin, J., Liu, X., Lucchetti, G., Mahmoudi, E., </w:t>
      </w:r>
      <w:proofErr w:type="spellStart"/>
      <w:r w:rsidRPr="006633A3">
        <w:rPr>
          <w:rFonts w:ascii="Arial" w:hAnsi="Arial" w:cs="Arial"/>
          <w:sz w:val="22"/>
          <w:szCs w:val="22"/>
        </w:rPr>
        <w:t>Mathangasinghe</w:t>
      </w:r>
      <w:proofErr w:type="spellEnd"/>
      <w:r w:rsidRPr="006633A3">
        <w:rPr>
          <w:rFonts w:ascii="Arial" w:hAnsi="Arial" w:cs="Arial"/>
          <w:sz w:val="22"/>
          <w:szCs w:val="22"/>
        </w:rPr>
        <w:t xml:space="preserve">, Y., Meles, H.N., Mensah, G.A., Mini, G.K., Mocciaro, G., Mohamed, M.F.H., Mohammed, S., Morrison, S.D., Mullany, E.C., Natto, Z.S., </w:t>
      </w:r>
      <w:proofErr w:type="spellStart"/>
      <w:r w:rsidRPr="006633A3">
        <w:rPr>
          <w:rFonts w:ascii="Arial" w:hAnsi="Arial" w:cs="Arial"/>
          <w:sz w:val="22"/>
          <w:szCs w:val="22"/>
        </w:rPr>
        <w:t>Nzoputam</w:t>
      </w:r>
      <w:proofErr w:type="spellEnd"/>
      <w:r w:rsidRPr="006633A3">
        <w:rPr>
          <w:rFonts w:ascii="Arial" w:hAnsi="Arial" w:cs="Arial"/>
          <w:sz w:val="22"/>
          <w:szCs w:val="22"/>
        </w:rPr>
        <w:t xml:space="preserve">, O.J., Owolabi, M.O., Park, S., Pereira, G., Pham, H.N., Pronk, N.P., Raggi, C., Rahman, M.A., Rahmani, B., Rahmanian, M., Rao, S.J., Rashedi, S., Shamim, M.A., </w:t>
      </w:r>
      <w:proofErr w:type="spellStart"/>
      <w:r w:rsidRPr="006633A3">
        <w:rPr>
          <w:rFonts w:ascii="Arial" w:hAnsi="Arial" w:cs="Arial"/>
          <w:sz w:val="22"/>
          <w:szCs w:val="22"/>
        </w:rPr>
        <w:t>Shamshirgaran</w:t>
      </w:r>
      <w:proofErr w:type="spellEnd"/>
      <w:r w:rsidRPr="006633A3">
        <w:rPr>
          <w:rFonts w:ascii="Arial" w:hAnsi="Arial" w:cs="Arial"/>
          <w:sz w:val="22"/>
          <w:szCs w:val="22"/>
        </w:rPr>
        <w:t xml:space="preserve">, M.A., Shittu, A., Siddig, E.E., Soliman, S.S.M., Straif, K., </w:t>
      </w:r>
      <w:proofErr w:type="spellStart"/>
      <w:r w:rsidRPr="006633A3">
        <w:rPr>
          <w:rFonts w:ascii="Arial" w:hAnsi="Arial" w:cs="Arial"/>
          <w:sz w:val="22"/>
          <w:szCs w:val="22"/>
        </w:rPr>
        <w:t>Szarpak</w:t>
      </w:r>
      <w:proofErr w:type="spellEnd"/>
      <w:r w:rsidRPr="006633A3">
        <w:rPr>
          <w:rFonts w:ascii="Arial" w:hAnsi="Arial" w:cs="Arial"/>
          <w:sz w:val="22"/>
          <w:szCs w:val="22"/>
        </w:rPr>
        <w:t xml:space="preserve">, L., Tabatabaei, S.M., Tyrovolas, S., Ullah, S., Weerakoon, K.G., Wonde, T.E., Yiğit, A., </w:t>
      </w:r>
      <w:proofErr w:type="spellStart"/>
      <w:r w:rsidRPr="006633A3">
        <w:rPr>
          <w:rFonts w:ascii="Arial" w:hAnsi="Arial" w:cs="Arial"/>
          <w:sz w:val="22"/>
          <w:szCs w:val="22"/>
        </w:rPr>
        <w:t>Zastrozhin</w:t>
      </w:r>
      <w:proofErr w:type="spellEnd"/>
      <w:r w:rsidRPr="006633A3">
        <w:rPr>
          <w:rFonts w:ascii="Arial" w:hAnsi="Arial" w:cs="Arial"/>
          <w:sz w:val="22"/>
          <w:szCs w:val="22"/>
        </w:rPr>
        <w:t xml:space="preserve">, M., </w:t>
      </w:r>
      <w:proofErr w:type="spellStart"/>
      <w:r w:rsidRPr="006633A3">
        <w:rPr>
          <w:rFonts w:ascii="Arial" w:hAnsi="Arial" w:cs="Arial"/>
          <w:sz w:val="22"/>
          <w:szCs w:val="22"/>
        </w:rPr>
        <w:t>Zeariya</w:t>
      </w:r>
      <w:proofErr w:type="spellEnd"/>
      <w:r w:rsidRPr="006633A3">
        <w:rPr>
          <w:rFonts w:ascii="Arial" w:hAnsi="Arial" w:cs="Arial"/>
          <w:sz w:val="22"/>
          <w:szCs w:val="22"/>
        </w:rPr>
        <w:t xml:space="preserve">, M.G.M. &amp; </w:t>
      </w:r>
      <w:proofErr w:type="spellStart"/>
      <w:r w:rsidRPr="006633A3">
        <w:rPr>
          <w:rFonts w:ascii="Arial" w:hAnsi="Arial" w:cs="Arial"/>
          <w:sz w:val="22"/>
          <w:szCs w:val="22"/>
        </w:rPr>
        <w:t>Zyoud</w:t>
      </w:r>
      <w:proofErr w:type="spellEnd"/>
      <w:r w:rsidRPr="006633A3">
        <w:rPr>
          <w:rFonts w:ascii="Arial" w:hAnsi="Arial" w:cs="Arial"/>
          <w:sz w:val="22"/>
          <w:szCs w:val="22"/>
        </w:rPr>
        <w:t xml:space="preserve">, S.H. (2024) ‘National-level and state-level prevalence of overweight and obesity among children, adolescents, and adults in the USA, 1990–2021, and forecasts up to 2050’, </w:t>
      </w:r>
      <w:r w:rsidRPr="006633A3">
        <w:rPr>
          <w:rFonts w:ascii="Arial" w:hAnsi="Arial" w:cs="Arial"/>
          <w:i/>
          <w:iCs/>
          <w:sz w:val="22"/>
          <w:szCs w:val="22"/>
        </w:rPr>
        <w:t>The Lancet (British edition)</w:t>
      </w:r>
      <w:r w:rsidRPr="006633A3">
        <w:rPr>
          <w:rFonts w:ascii="Arial" w:hAnsi="Arial" w:cs="Arial"/>
          <w:sz w:val="22"/>
          <w:szCs w:val="22"/>
        </w:rPr>
        <w:t xml:space="preserve">, 404(10469), pp. 2278–2298. Available at: </w:t>
      </w:r>
      <w:hyperlink r:id="rId7" w:history="1">
        <w:r w:rsidRPr="006633A3">
          <w:rPr>
            <w:rStyle w:val="Hyperlink"/>
            <w:rFonts w:ascii="Arial" w:hAnsi="Arial" w:cs="Arial"/>
            <w:sz w:val="22"/>
            <w:szCs w:val="22"/>
          </w:rPr>
          <w:t>https://doi.org/10.1016/S0140-6736(24)01548-4</w:t>
        </w:r>
      </w:hyperlink>
      <w:r w:rsidRPr="006633A3">
        <w:rPr>
          <w:rFonts w:ascii="Arial" w:hAnsi="Arial" w:cs="Arial"/>
          <w:sz w:val="22"/>
          <w:szCs w:val="22"/>
        </w:rPr>
        <w:t>.</w:t>
      </w:r>
    </w:p>
    <w:p w14:paraId="0D56A546" w14:textId="77777777" w:rsidR="006633A3" w:rsidRPr="006633A3" w:rsidRDefault="006633A3" w:rsidP="006633A3">
      <w:pPr>
        <w:spacing w:line="360" w:lineRule="auto"/>
        <w:rPr>
          <w:rFonts w:ascii="Arial" w:hAnsi="Arial" w:cs="Arial"/>
          <w:sz w:val="22"/>
          <w:szCs w:val="22"/>
        </w:rPr>
      </w:pPr>
    </w:p>
    <w:p w14:paraId="500F15D7"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Balzan, M.V. and Debono, I. (2018) ‘Assessing urban recreation ecosystem services through the use of geocache visitation and preference data: a case-study from an urbanised island environment’, </w:t>
      </w:r>
      <w:r w:rsidRPr="006633A3">
        <w:rPr>
          <w:rFonts w:ascii="Arial" w:hAnsi="Arial" w:cs="Arial"/>
          <w:i/>
          <w:iCs/>
          <w:sz w:val="22"/>
          <w:szCs w:val="22"/>
        </w:rPr>
        <w:t xml:space="preserve">One </w:t>
      </w:r>
      <w:proofErr w:type="gramStart"/>
      <w:r w:rsidRPr="006633A3">
        <w:rPr>
          <w:rFonts w:ascii="Arial" w:hAnsi="Arial" w:cs="Arial"/>
          <w:i/>
          <w:iCs/>
          <w:sz w:val="22"/>
          <w:szCs w:val="22"/>
        </w:rPr>
        <w:t>ecosystem :</w:t>
      </w:r>
      <w:proofErr w:type="gramEnd"/>
      <w:r w:rsidRPr="006633A3">
        <w:rPr>
          <w:rFonts w:ascii="Arial" w:hAnsi="Arial" w:cs="Arial"/>
          <w:i/>
          <w:iCs/>
          <w:sz w:val="22"/>
          <w:szCs w:val="22"/>
        </w:rPr>
        <w:t xml:space="preserve"> ecology and sustainability data journal</w:t>
      </w:r>
      <w:r w:rsidRPr="006633A3">
        <w:rPr>
          <w:rFonts w:ascii="Arial" w:hAnsi="Arial" w:cs="Arial"/>
          <w:sz w:val="22"/>
          <w:szCs w:val="22"/>
        </w:rPr>
        <w:t xml:space="preserve">, 3, pp. 63–25. Available at: </w:t>
      </w:r>
      <w:hyperlink r:id="rId8" w:history="1">
        <w:r w:rsidRPr="006633A3">
          <w:rPr>
            <w:rStyle w:val="Hyperlink"/>
            <w:rFonts w:ascii="Arial" w:hAnsi="Arial" w:cs="Arial"/>
            <w:sz w:val="22"/>
            <w:szCs w:val="22"/>
          </w:rPr>
          <w:t>https://doi.org/10.3897/oneeco.3.e24490</w:t>
        </w:r>
      </w:hyperlink>
      <w:r w:rsidRPr="006633A3">
        <w:rPr>
          <w:rFonts w:ascii="Arial" w:hAnsi="Arial" w:cs="Arial"/>
          <w:sz w:val="22"/>
          <w:szCs w:val="22"/>
        </w:rPr>
        <w:t>.</w:t>
      </w:r>
    </w:p>
    <w:p w14:paraId="6DC5C7C6" w14:textId="77777777" w:rsidR="006633A3" w:rsidRPr="006633A3" w:rsidRDefault="006633A3" w:rsidP="006633A3">
      <w:pPr>
        <w:spacing w:line="360" w:lineRule="auto"/>
        <w:rPr>
          <w:rFonts w:ascii="Arial" w:hAnsi="Arial" w:cs="Arial"/>
          <w:sz w:val="22"/>
          <w:szCs w:val="22"/>
        </w:rPr>
      </w:pPr>
    </w:p>
    <w:p w14:paraId="578DDBA2"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Battista, R.A., West, S.T., Mackenzie, S.H. and Son, J. (2016) ‘Is This Exercise? No, It’s Geocaching! Exploring Factors Related to Aspects of Geocaching Participation.’, </w:t>
      </w:r>
      <w:r w:rsidRPr="006633A3">
        <w:rPr>
          <w:rFonts w:ascii="Arial" w:hAnsi="Arial" w:cs="Arial"/>
          <w:i/>
          <w:iCs/>
          <w:sz w:val="22"/>
          <w:szCs w:val="22"/>
        </w:rPr>
        <w:t>Journal of Park &amp; Recreation Administration</w:t>
      </w:r>
      <w:r w:rsidRPr="006633A3">
        <w:rPr>
          <w:rFonts w:ascii="Arial" w:hAnsi="Arial" w:cs="Arial"/>
          <w:sz w:val="22"/>
          <w:szCs w:val="22"/>
        </w:rPr>
        <w:t xml:space="preserve">, 34(2), pp. 30–48. Available at: </w:t>
      </w:r>
      <w:hyperlink r:id="rId9" w:history="1">
        <w:r w:rsidRPr="006633A3">
          <w:rPr>
            <w:rStyle w:val="Hyperlink"/>
            <w:rFonts w:ascii="Arial" w:hAnsi="Arial" w:cs="Arial"/>
            <w:sz w:val="22"/>
            <w:szCs w:val="22"/>
          </w:rPr>
          <w:t>https://doi.org/10.18666/JPRA-2016-V34-I2-6495</w:t>
        </w:r>
      </w:hyperlink>
      <w:r w:rsidRPr="006633A3">
        <w:rPr>
          <w:rFonts w:ascii="Arial" w:hAnsi="Arial" w:cs="Arial"/>
          <w:sz w:val="22"/>
          <w:szCs w:val="22"/>
        </w:rPr>
        <w:t>.</w:t>
      </w:r>
    </w:p>
    <w:p w14:paraId="782FB47C" w14:textId="77777777" w:rsidR="006633A3" w:rsidRPr="006633A3" w:rsidRDefault="006633A3" w:rsidP="006633A3">
      <w:pPr>
        <w:spacing w:after="0" w:line="240" w:lineRule="auto"/>
        <w:rPr>
          <w:rFonts w:ascii="Arial" w:hAnsi="Arial" w:cs="Arial"/>
          <w:sz w:val="22"/>
          <w:szCs w:val="22"/>
        </w:rPr>
      </w:pPr>
    </w:p>
    <w:p w14:paraId="592BE2B2" w14:textId="35DEC2AB" w:rsidR="006633A3" w:rsidRPr="006633A3" w:rsidRDefault="006633A3" w:rsidP="006633A3">
      <w:pPr>
        <w:spacing w:after="0" w:line="240" w:lineRule="auto"/>
        <w:rPr>
          <w:rFonts w:ascii="Arial" w:eastAsia="Times New Roman" w:hAnsi="Arial" w:cs="Arial"/>
          <w:kern w:val="0"/>
          <w:sz w:val="22"/>
          <w:szCs w:val="22"/>
          <w:lang w:eastAsia="en-GB"/>
          <w14:ligatures w14:val="none"/>
        </w:rPr>
      </w:pPr>
      <w:proofErr w:type="spellStart"/>
      <w:r w:rsidRPr="006633A3">
        <w:rPr>
          <w:rFonts w:ascii="Arial" w:eastAsia="Times New Roman" w:hAnsi="Arial" w:cs="Arial"/>
          <w:kern w:val="0"/>
          <w:sz w:val="22"/>
          <w:szCs w:val="22"/>
          <w:lang w:eastAsia="en-GB"/>
          <w14:ligatures w14:val="none"/>
        </w:rPr>
        <w:t>B</w:t>
      </w:r>
      <w:r w:rsidR="008020E2">
        <w:rPr>
          <w:rFonts w:ascii="Arial" w:eastAsia="Times New Roman" w:hAnsi="Arial" w:cs="Arial"/>
          <w:kern w:val="0"/>
          <w:sz w:val="22"/>
          <w:szCs w:val="22"/>
          <w:lang w:eastAsia="en-GB"/>
          <w14:ligatures w14:val="none"/>
        </w:rPr>
        <w:t>loemhoff</w:t>
      </w:r>
      <w:proofErr w:type="spellEnd"/>
      <w:r w:rsidRPr="006633A3">
        <w:rPr>
          <w:rFonts w:ascii="Arial" w:eastAsia="Times New Roman" w:hAnsi="Arial" w:cs="Arial"/>
          <w:kern w:val="0"/>
          <w:sz w:val="22"/>
          <w:szCs w:val="22"/>
          <w:lang w:eastAsia="en-GB"/>
          <w14:ligatures w14:val="none"/>
        </w:rPr>
        <w:t xml:space="preserve">, H.J. </w:t>
      </w:r>
      <w:r w:rsidR="008020E2">
        <w:rPr>
          <w:rFonts w:ascii="Arial" w:eastAsia="Times New Roman" w:hAnsi="Arial" w:cs="Arial"/>
          <w:kern w:val="0"/>
          <w:sz w:val="22"/>
          <w:szCs w:val="22"/>
          <w:lang w:eastAsia="en-GB"/>
          <w14:ligatures w14:val="none"/>
        </w:rPr>
        <w:t xml:space="preserve"> </w:t>
      </w:r>
      <w:r w:rsidRPr="006633A3">
        <w:rPr>
          <w:rFonts w:ascii="Arial" w:eastAsia="Times New Roman" w:hAnsi="Arial" w:cs="Arial"/>
          <w:kern w:val="0"/>
          <w:sz w:val="22"/>
          <w:szCs w:val="22"/>
          <w:lang w:eastAsia="en-GB"/>
          <w14:ligatures w14:val="none"/>
        </w:rPr>
        <w:t>(2016)</w:t>
      </w:r>
      <w:r w:rsidR="008020E2">
        <w:rPr>
          <w:rFonts w:ascii="Arial" w:eastAsia="Times New Roman" w:hAnsi="Arial" w:cs="Arial"/>
          <w:kern w:val="0"/>
          <w:sz w:val="22"/>
          <w:szCs w:val="22"/>
          <w:lang w:eastAsia="en-GB"/>
          <w14:ligatures w14:val="none"/>
        </w:rPr>
        <w:t xml:space="preserve">.  </w:t>
      </w:r>
      <w:r w:rsidRPr="006633A3">
        <w:rPr>
          <w:rFonts w:ascii="Arial" w:eastAsia="Times New Roman" w:hAnsi="Arial" w:cs="Arial"/>
          <w:kern w:val="0"/>
          <w:sz w:val="22"/>
          <w:szCs w:val="22"/>
          <w:lang w:eastAsia="en-GB"/>
          <w14:ligatures w14:val="none"/>
        </w:rPr>
        <w:t xml:space="preserve"> ‘I</w:t>
      </w:r>
      <w:r w:rsidR="008020E2">
        <w:rPr>
          <w:rFonts w:ascii="Arial" w:eastAsia="Times New Roman" w:hAnsi="Arial" w:cs="Arial"/>
          <w:kern w:val="0"/>
          <w:sz w:val="22"/>
          <w:szCs w:val="22"/>
          <w:lang w:eastAsia="en-GB"/>
          <w14:ligatures w14:val="none"/>
        </w:rPr>
        <w:t xml:space="preserve">mpact of one day Adventure Based </w:t>
      </w:r>
      <w:r w:rsidR="00674E49">
        <w:rPr>
          <w:rFonts w:ascii="Arial" w:eastAsia="Times New Roman" w:hAnsi="Arial" w:cs="Arial"/>
          <w:kern w:val="0"/>
          <w:sz w:val="22"/>
          <w:szCs w:val="22"/>
          <w:lang w:eastAsia="en-GB"/>
          <w14:ligatures w14:val="none"/>
        </w:rPr>
        <w:t>Experiential</w:t>
      </w:r>
      <w:r w:rsidR="008020E2">
        <w:rPr>
          <w:rFonts w:ascii="Arial" w:eastAsia="Times New Roman" w:hAnsi="Arial" w:cs="Arial"/>
          <w:kern w:val="0"/>
          <w:sz w:val="22"/>
          <w:szCs w:val="22"/>
          <w:lang w:eastAsia="en-GB"/>
          <w14:ligatures w14:val="none"/>
        </w:rPr>
        <w:t xml:space="preserve"> Learning </w:t>
      </w:r>
      <w:r w:rsidR="00674E49">
        <w:rPr>
          <w:rFonts w:ascii="Arial" w:eastAsia="Times New Roman" w:hAnsi="Arial" w:cs="Arial"/>
          <w:kern w:val="0"/>
          <w:sz w:val="22"/>
          <w:szCs w:val="22"/>
          <w:lang w:eastAsia="en-GB"/>
          <w14:ligatures w14:val="none"/>
        </w:rPr>
        <w:t>Programme on Life Effectiveness Skills of Adult Learners</w:t>
      </w:r>
      <w:r w:rsidRPr="006633A3">
        <w:rPr>
          <w:rFonts w:ascii="Arial" w:eastAsia="Times New Roman" w:hAnsi="Arial" w:cs="Arial"/>
          <w:kern w:val="0"/>
          <w:sz w:val="22"/>
          <w:szCs w:val="22"/>
          <w:lang w:eastAsia="en-GB"/>
          <w14:ligatures w14:val="none"/>
        </w:rPr>
        <w:t xml:space="preserve">.’, </w:t>
      </w:r>
      <w:r w:rsidRPr="006633A3">
        <w:rPr>
          <w:rFonts w:ascii="Arial" w:eastAsia="Times New Roman" w:hAnsi="Arial" w:cs="Arial"/>
          <w:i/>
          <w:iCs/>
          <w:kern w:val="0"/>
          <w:sz w:val="22"/>
          <w:szCs w:val="22"/>
          <w:lang w:eastAsia="en-GB"/>
          <w14:ligatures w14:val="none"/>
        </w:rPr>
        <w:t>South African Journal for Research in Sport, Physical Education &amp; Recreation</w:t>
      </w:r>
      <w:r w:rsidRPr="006633A3">
        <w:rPr>
          <w:rFonts w:ascii="Arial" w:eastAsia="Times New Roman" w:hAnsi="Arial" w:cs="Arial"/>
          <w:kern w:val="0"/>
          <w:sz w:val="22"/>
          <w:szCs w:val="22"/>
          <w:lang w:eastAsia="en-GB"/>
          <w14:ligatures w14:val="none"/>
        </w:rPr>
        <w:t>, 38(2), pp. 27–35.</w:t>
      </w:r>
    </w:p>
    <w:p w14:paraId="03A4A501" w14:textId="77777777" w:rsidR="006633A3" w:rsidRPr="006633A3" w:rsidRDefault="006633A3" w:rsidP="006633A3">
      <w:pPr>
        <w:rPr>
          <w:rFonts w:ascii="Arial" w:hAnsi="Arial" w:cs="Arial"/>
          <w:sz w:val="22"/>
          <w:szCs w:val="22"/>
        </w:rPr>
      </w:pPr>
    </w:p>
    <w:p w14:paraId="5E5ABEC6" w14:textId="77777777" w:rsidR="006633A3" w:rsidRPr="006633A3" w:rsidRDefault="006633A3" w:rsidP="006633A3">
      <w:pPr>
        <w:rPr>
          <w:rFonts w:ascii="Arial" w:hAnsi="Arial" w:cs="Arial"/>
          <w:sz w:val="22"/>
          <w:szCs w:val="22"/>
        </w:rPr>
      </w:pPr>
      <w:r w:rsidRPr="006633A3">
        <w:rPr>
          <w:rFonts w:ascii="Arial" w:hAnsi="Arial" w:cs="Arial"/>
          <w:sz w:val="22"/>
          <w:szCs w:val="22"/>
        </w:rPr>
        <w:lastRenderedPageBreak/>
        <w:t xml:space="preserve">Bozdemir, H., Kodan, H. and Akdaş, H.B. (2014) ‘Primary School Teacher Candidates’ Offers to Primary School Students about Environmental Consciousness’, </w:t>
      </w:r>
      <w:r w:rsidRPr="006633A3">
        <w:rPr>
          <w:rFonts w:ascii="Arial" w:hAnsi="Arial" w:cs="Arial"/>
          <w:i/>
          <w:iCs/>
          <w:sz w:val="22"/>
          <w:szCs w:val="22"/>
        </w:rPr>
        <w:t xml:space="preserve">Procedia - Social and </w:t>
      </w:r>
      <w:proofErr w:type="spellStart"/>
      <w:r w:rsidRPr="006633A3">
        <w:rPr>
          <w:rFonts w:ascii="Arial" w:hAnsi="Arial" w:cs="Arial"/>
          <w:i/>
          <w:iCs/>
          <w:sz w:val="22"/>
          <w:szCs w:val="22"/>
        </w:rPr>
        <w:t>Behavioral</w:t>
      </w:r>
      <w:proofErr w:type="spellEnd"/>
      <w:r w:rsidRPr="006633A3">
        <w:rPr>
          <w:rFonts w:ascii="Arial" w:hAnsi="Arial" w:cs="Arial"/>
          <w:i/>
          <w:iCs/>
          <w:sz w:val="22"/>
          <w:szCs w:val="22"/>
        </w:rPr>
        <w:t xml:space="preserve"> Sciences</w:t>
      </w:r>
      <w:r w:rsidRPr="006633A3">
        <w:rPr>
          <w:rFonts w:ascii="Arial" w:hAnsi="Arial" w:cs="Arial"/>
          <w:sz w:val="22"/>
          <w:szCs w:val="22"/>
        </w:rPr>
        <w:t xml:space="preserve">, 143, pp. 649–656. Available at: </w:t>
      </w:r>
      <w:hyperlink r:id="rId10" w:history="1">
        <w:r w:rsidRPr="006633A3">
          <w:rPr>
            <w:rStyle w:val="Hyperlink"/>
            <w:rFonts w:ascii="Arial" w:hAnsi="Arial" w:cs="Arial"/>
            <w:sz w:val="22"/>
            <w:szCs w:val="22"/>
          </w:rPr>
          <w:t>https://doi.org/10.1016/j.sbspro.2014.07.457</w:t>
        </w:r>
      </w:hyperlink>
      <w:r w:rsidRPr="006633A3">
        <w:rPr>
          <w:rFonts w:ascii="Arial" w:hAnsi="Arial" w:cs="Arial"/>
          <w:sz w:val="22"/>
          <w:szCs w:val="22"/>
        </w:rPr>
        <w:t>.</w:t>
      </w:r>
    </w:p>
    <w:p w14:paraId="5A55A099" w14:textId="77777777" w:rsidR="006633A3" w:rsidRPr="006633A3" w:rsidRDefault="006633A3" w:rsidP="006633A3">
      <w:pPr>
        <w:rPr>
          <w:rFonts w:ascii="Arial" w:hAnsi="Arial" w:cs="Arial"/>
          <w:sz w:val="22"/>
          <w:szCs w:val="22"/>
        </w:rPr>
      </w:pPr>
    </w:p>
    <w:p w14:paraId="21FEF24A"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Bruni, C.M., Winter, P.L., Schultz, P.W., Omoto, A.M. and Tabanico, J.J. (2017) ‘Getting to know nature: evaluating the effects of the Get to Know Program on children’s connectedness with nature’, </w:t>
      </w:r>
      <w:r w:rsidRPr="006633A3">
        <w:rPr>
          <w:rFonts w:ascii="Arial" w:hAnsi="Arial" w:cs="Arial"/>
          <w:i/>
          <w:iCs/>
          <w:sz w:val="22"/>
          <w:szCs w:val="22"/>
        </w:rPr>
        <w:t>Environmental Education Research</w:t>
      </w:r>
      <w:r w:rsidRPr="006633A3">
        <w:rPr>
          <w:rFonts w:ascii="Arial" w:hAnsi="Arial" w:cs="Arial"/>
          <w:sz w:val="22"/>
          <w:szCs w:val="22"/>
        </w:rPr>
        <w:t xml:space="preserve">, 23(1), pp. 43–62. Available at: </w:t>
      </w:r>
      <w:hyperlink r:id="rId11" w:history="1">
        <w:r w:rsidRPr="006633A3">
          <w:rPr>
            <w:rStyle w:val="Hyperlink"/>
            <w:rFonts w:ascii="Arial" w:hAnsi="Arial" w:cs="Arial"/>
            <w:sz w:val="22"/>
            <w:szCs w:val="22"/>
          </w:rPr>
          <w:t>https://doi.org/10.1080/13504622.2015.1074659</w:t>
        </w:r>
      </w:hyperlink>
      <w:r w:rsidRPr="006633A3">
        <w:rPr>
          <w:rFonts w:ascii="Arial" w:hAnsi="Arial" w:cs="Arial"/>
          <w:sz w:val="22"/>
          <w:szCs w:val="22"/>
        </w:rPr>
        <w:t>.</w:t>
      </w:r>
    </w:p>
    <w:p w14:paraId="4CA1B927" w14:textId="77777777" w:rsidR="006633A3" w:rsidRPr="006633A3" w:rsidRDefault="006633A3" w:rsidP="006633A3">
      <w:pPr>
        <w:rPr>
          <w:rFonts w:ascii="Arial" w:hAnsi="Arial" w:cs="Arial"/>
          <w:sz w:val="22"/>
          <w:szCs w:val="22"/>
        </w:rPr>
      </w:pPr>
    </w:p>
    <w:p w14:paraId="7348F6D0"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Brymer, E., Sharma-Brymer, V., Willis, R. and Leach, M. (2024) ‘Adventure and mental health: an ecological perspective’, </w:t>
      </w:r>
      <w:r w:rsidRPr="006633A3">
        <w:rPr>
          <w:rFonts w:ascii="Arial" w:hAnsi="Arial" w:cs="Arial"/>
          <w:i/>
          <w:iCs/>
          <w:sz w:val="22"/>
          <w:szCs w:val="22"/>
        </w:rPr>
        <w:t>Frontiers in Psychology</w:t>
      </w:r>
      <w:r w:rsidRPr="006633A3">
        <w:rPr>
          <w:rFonts w:ascii="Arial" w:hAnsi="Arial" w:cs="Arial"/>
          <w:sz w:val="22"/>
          <w:szCs w:val="22"/>
        </w:rPr>
        <w:t xml:space="preserve">, 15. Available at: </w:t>
      </w:r>
      <w:hyperlink r:id="rId12" w:history="1">
        <w:r w:rsidRPr="006633A3">
          <w:rPr>
            <w:rStyle w:val="Hyperlink"/>
            <w:rFonts w:ascii="Arial" w:hAnsi="Arial" w:cs="Arial"/>
            <w:sz w:val="22"/>
            <w:szCs w:val="22"/>
          </w:rPr>
          <w:t>https://doi.org/10.3389/fpsyg.2024.1352352</w:t>
        </w:r>
      </w:hyperlink>
      <w:r w:rsidRPr="006633A3">
        <w:rPr>
          <w:rFonts w:ascii="Arial" w:hAnsi="Arial" w:cs="Arial"/>
          <w:sz w:val="22"/>
          <w:szCs w:val="22"/>
        </w:rPr>
        <w:t>.</w:t>
      </w:r>
    </w:p>
    <w:p w14:paraId="51318E1C" w14:textId="77777777" w:rsidR="006633A3" w:rsidRPr="006633A3" w:rsidRDefault="006633A3" w:rsidP="006633A3">
      <w:pPr>
        <w:rPr>
          <w:rFonts w:ascii="Arial" w:hAnsi="Arial" w:cs="Arial"/>
          <w:sz w:val="22"/>
          <w:szCs w:val="22"/>
        </w:rPr>
      </w:pPr>
    </w:p>
    <w:p w14:paraId="7525AE72"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Chase, D.L. (2015) ‘Does Challenge by Choice Increase Participation?’, </w:t>
      </w:r>
      <w:r w:rsidRPr="006633A3">
        <w:rPr>
          <w:rFonts w:ascii="Arial" w:hAnsi="Arial" w:cs="Arial"/>
          <w:i/>
          <w:iCs/>
          <w:sz w:val="22"/>
          <w:szCs w:val="22"/>
        </w:rPr>
        <w:t>Journal of Experiential Education</w:t>
      </w:r>
      <w:r w:rsidRPr="006633A3">
        <w:rPr>
          <w:rFonts w:ascii="Arial" w:hAnsi="Arial" w:cs="Arial"/>
          <w:sz w:val="22"/>
          <w:szCs w:val="22"/>
        </w:rPr>
        <w:t xml:space="preserve">, 38(2), pp. 108–128. Available at: </w:t>
      </w:r>
      <w:hyperlink r:id="rId13" w:history="1">
        <w:r w:rsidRPr="006633A3">
          <w:rPr>
            <w:rStyle w:val="Hyperlink"/>
            <w:rFonts w:ascii="Arial" w:hAnsi="Arial" w:cs="Arial"/>
            <w:sz w:val="22"/>
            <w:szCs w:val="22"/>
          </w:rPr>
          <w:t>https://doi.org/10.1177/1053825914524057</w:t>
        </w:r>
      </w:hyperlink>
      <w:r w:rsidRPr="006633A3">
        <w:rPr>
          <w:rFonts w:ascii="Arial" w:hAnsi="Arial" w:cs="Arial"/>
          <w:sz w:val="22"/>
          <w:szCs w:val="22"/>
        </w:rPr>
        <w:t>.</w:t>
      </w:r>
    </w:p>
    <w:p w14:paraId="41A2494B" w14:textId="77777777" w:rsidR="006633A3" w:rsidRPr="006633A3" w:rsidRDefault="006633A3" w:rsidP="006633A3">
      <w:pPr>
        <w:rPr>
          <w:rFonts w:ascii="Arial" w:hAnsi="Arial" w:cs="Arial"/>
          <w:sz w:val="22"/>
          <w:szCs w:val="22"/>
        </w:rPr>
      </w:pPr>
    </w:p>
    <w:p w14:paraId="09E2A215"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Claeys, C. and </w:t>
      </w:r>
      <w:proofErr w:type="spellStart"/>
      <w:r w:rsidRPr="006633A3">
        <w:rPr>
          <w:rFonts w:ascii="Arial" w:hAnsi="Arial" w:cs="Arial"/>
          <w:sz w:val="22"/>
          <w:szCs w:val="22"/>
        </w:rPr>
        <w:t>Jacqué</w:t>
      </w:r>
      <w:proofErr w:type="spellEnd"/>
      <w:r w:rsidRPr="006633A3">
        <w:rPr>
          <w:rFonts w:ascii="Arial" w:hAnsi="Arial" w:cs="Arial"/>
          <w:sz w:val="22"/>
          <w:szCs w:val="22"/>
        </w:rPr>
        <w:t xml:space="preserve">, M. (eds) (2024) </w:t>
      </w:r>
      <w:r w:rsidRPr="006633A3">
        <w:rPr>
          <w:rFonts w:ascii="Arial" w:hAnsi="Arial" w:cs="Arial"/>
          <w:i/>
          <w:iCs/>
          <w:sz w:val="22"/>
          <w:szCs w:val="22"/>
        </w:rPr>
        <w:t>Environmental Democracy Facing Uncertainty</w:t>
      </w:r>
      <w:r w:rsidRPr="006633A3">
        <w:rPr>
          <w:rFonts w:ascii="Arial" w:hAnsi="Arial" w:cs="Arial"/>
          <w:sz w:val="22"/>
          <w:szCs w:val="22"/>
        </w:rPr>
        <w:t xml:space="preserve">. Peter Lang International Academic Publishers. Available at: </w:t>
      </w:r>
      <w:hyperlink r:id="rId14" w:history="1">
        <w:r w:rsidRPr="006633A3">
          <w:rPr>
            <w:rStyle w:val="Hyperlink"/>
            <w:rFonts w:ascii="Arial" w:hAnsi="Arial" w:cs="Arial"/>
            <w:sz w:val="22"/>
            <w:szCs w:val="22"/>
          </w:rPr>
          <w:t>https://library.oapen.org/handle/20.500.12657/90976</w:t>
        </w:r>
      </w:hyperlink>
      <w:r w:rsidRPr="006633A3">
        <w:rPr>
          <w:rFonts w:ascii="Arial" w:hAnsi="Arial" w:cs="Arial"/>
          <w:sz w:val="22"/>
          <w:szCs w:val="22"/>
        </w:rPr>
        <w:t xml:space="preserve"> (Accessed: 8 May 2025).</w:t>
      </w:r>
    </w:p>
    <w:p w14:paraId="5670BF51" w14:textId="77777777" w:rsidR="006633A3" w:rsidRPr="006633A3" w:rsidRDefault="006633A3" w:rsidP="006633A3">
      <w:pPr>
        <w:rPr>
          <w:rFonts w:ascii="Arial" w:hAnsi="Arial" w:cs="Arial"/>
          <w:sz w:val="22"/>
          <w:szCs w:val="22"/>
        </w:rPr>
      </w:pPr>
    </w:p>
    <w:p w14:paraId="3E686F67"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Cowley, S.  (2015).  We Need to Talk About Play. </w:t>
      </w:r>
      <w:r w:rsidRPr="006633A3">
        <w:rPr>
          <w:rFonts w:ascii="Arial" w:hAnsi="Arial" w:cs="Arial"/>
          <w:i/>
          <w:iCs/>
          <w:sz w:val="22"/>
          <w:szCs w:val="22"/>
        </w:rPr>
        <w:t xml:space="preserve"> The Times Educational Supplement</w:t>
      </w:r>
      <w:r w:rsidRPr="006633A3">
        <w:rPr>
          <w:rFonts w:ascii="Arial" w:hAnsi="Arial" w:cs="Arial"/>
          <w:sz w:val="22"/>
          <w:szCs w:val="22"/>
        </w:rPr>
        <w:t xml:space="preserve">.  London: Issue 5142.  Available at: </w:t>
      </w:r>
      <w:hyperlink r:id="rId15" w:history="1">
        <w:r w:rsidRPr="006633A3">
          <w:rPr>
            <w:rStyle w:val="Hyperlink"/>
            <w:rFonts w:ascii="Arial" w:hAnsi="Arial" w:cs="Arial"/>
            <w:sz w:val="22"/>
            <w:szCs w:val="22"/>
          </w:rPr>
          <w:t>We need to talk about play - ProQuest</w:t>
        </w:r>
      </w:hyperlink>
    </w:p>
    <w:p w14:paraId="47868840" w14:textId="77777777" w:rsidR="006633A3" w:rsidRPr="006633A3" w:rsidRDefault="006633A3" w:rsidP="006633A3">
      <w:pPr>
        <w:rPr>
          <w:rFonts w:ascii="Arial" w:hAnsi="Arial" w:cs="Arial"/>
          <w:sz w:val="22"/>
          <w:szCs w:val="22"/>
        </w:rPr>
      </w:pPr>
    </w:p>
    <w:p w14:paraId="0F25E42F"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Davies, D. &amp; Troy, M.  (2020).  </w:t>
      </w:r>
      <w:r w:rsidRPr="006633A3">
        <w:rPr>
          <w:rFonts w:ascii="Arial" w:hAnsi="Arial" w:cs="Arial"/>
          <w:i/>
          <w:iCs/>
          <w:sz w:val="22"/>
          <w:szCs w:val="22"/>
        </w:rPr>
        <w:t>Child Development, A Practitioners Guide, 4</w:t>
      </w:r>
      <w:r w:rsidRPr="006633A3">
        <w:rPr>
          <w:rFonts w:ascii="Arial" w:hAnsi="Arial" w:cs="Arial"/>
          <w:i/>
          <w:iCs/>
          <w:sz w:val="22"/>
          <w:szCs w:val="22"/>
          <w:vertAlign w:val="superscript"/>
        </w:rPr>
        <w:t>th</w:t>
      </w:r>
      <w:r w:rsidRPr="006633A3">
        <w:rPr>
          <w:rFonts w:ascii="Arial" w:hAnsi="Arial" w:cs="Arial"/>
          <w:i/>
          <w:iCs/>
          <w:sz w:val="22"/>
          <w:szCs w:val="22"/>
        </w:rPr>
        <w:t xml:space="preserve"> ed</w:t>
      </w:r>
      <w:r w:rsidRPr="006633A3">
        <w:rPr>
          <w:rFonts w:ascii="Arial" w:hAnsi="Arial" w:cs="Arial"/>
          <w:sz w:val="22"/>
          <w:szCs w:val="22"/>
        </w:rPr>
        <w:t xml:space="preserve">.  New York: Guildford Press.  </w:t>
      </w:r>
    </w:p>
    <w:p w14:paraId="3BAF85E3" w14:textId="77777777" w:rsidR="006633A3" w:rsidRPr="006633A3" w:rsidRDefault="006633A3" w:rsidP="006633A3">
      <w:pPr>
        <w:rPr>
          <w:rFonts w:ascii="Arial" w:hAnsi="Arial" w:cs="Arial"/>
          <w:sz w:val="22"/>
          <w:szCs w:val="22"/>
        </w:rPr>
      </w:pPr>
    </w:p>
    <w:p w14:paraId="57B032C0"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DofE.  (2015).  Science Programmes of Study: Key Stages 1 and 2.  National Curriculum in England.  </w:t>
      </w:r>
      <w:r w:rsidRPr="006633A3">
        <w:rPr>
          <w:rFonts w:ascii="Arial" w:hAnsi="Arial" w:cs="Arial"/>
          <w:i/>
          <w:iCs/>
          <w:sz w:val="22"/>
          <w:szCs w:val="22"/>
        </w:rPr>
        <w:t>Department of Education.</w:t>
      </w:r>
      <w:r w:rsidRPr="006633A3">
        <w:rPr>
          <w:rFonts w:ascii="Arial" w:hAnsi="Arial" w:cs="Arial"/>
          <w:sz w:val="22"/>
          <w:szCs w:val="22"/>
        </w:rPr>
        <w:t xml:space="preserve">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8</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16" w:history="1">
        <w:r w:rsidRPr="006633A3">
          <w:rPr>
            <w:rStyle w:val="Hyperlink"/>
            <w:rFonts w:ascii="Arial" w:hAnsi="Arial" w:cs="Arial"/>
            <w:sz w:val="22"/>
            <w:szCs w:val="22"/>
          </w:rPr>
          <w:t>Science programmes of study: key stages 1 and 2</w:t>
        </w:r>
      </w:hyperlink>
    </w:p>
    <w:p w14:paraId="1D97CF10" w14:textId="77777777" w:rsidR="006633A3" w:rsidRPr="006633A3" w:rsidRDefault="006633A3" w:rsidP="006633A3">
      <w:pPr>
        <w:rPr>
          <w:rFonts w:ascii="Arial" w:hAnsi="Arial" w:cs="Arial"/>
          <w:sz w:val="22"/>
          <w:szCs w:val="22"/>
        </w:rPr>
      </w:pPr>
    </w:p>
    <w:p w14:paraId="63EF4E16"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DofE.  (2025).  National Curriculum in England: Science Programmes of Study.  </w:t>
      </w:r>
      <w:r w:rsidRPr="006633A3">
        <w:rPr>
          <w:rFonts w:ascii="Arial" w:hAnsi="Arial" w:cs="Arial"/>
          <w:i/>
          <w:iCs/>
          <w:sz w:val="22"/>
          <w:szCs w:val="22"/>
        </w:rPr>
        <w:t>Department of Education</w:t>
      </w:r>
      <w:r w:rsidRPr="006633A3">
        <w:rPr>
          <w:rFonts w:ascii="Arial" w:hAnsi="Arial" w:cs="Arial"/>
          <w:sz w:val="22"/>
          <w:szCs w:val="22"/>
        </w:rPr>
        <w:t>.  Accessed on: 10</w:t>
      </w:r>
      <w:r w:rsidRPr="006633A3">
        <w:rPr>
          <w:rFonts w:ascii="Arial" w:hAnsi="Arial" w:cs="Arial"/>
          <w:sz w:val="22"/>
          <w:szCs w:val="22"/>
          <w:vertAlign w:val="superscript"/>
        </w:rPr>
        <w:t>th</w:t>
      </w:r>
      <w:r w:rsidRPr="006633A3">
        <w:rPr>
          <w:rFonts w:ascii="Arial" w:hAnsi="Arial" w:cs="Arial"/>
          <w:sz w:val="22"/>
          <w:szCs w:val="22"/>
        </w:rPr>
        <w:t xml:space="preserve"> April 2025.  </w:t>
      </w:r>
      <w:hyperlink r:id="rId17" w:history="1">
        <w:r w:rsidRPr="006633A3">
          <w:rPr>
            <w:rStyle w:val="Hyperlink"/>
            <w:rFonts w:ascii="Arial" w:hAnsi="Arial" w:cs="Arial"/>
            <w:sz w:val="22"/>
            <w:szCs w:val="22"/>
          </w:rPr>
          <w:t>National curriculum in England: science programmes of study - GOV.UK</w:t>
        </w:r>
      </w:hyperlink>
      <w:r w:rsidRPr="006633A3">
        <w:rPr>
          <w:rFonts w:ascii="Arial" w:hAnsi="Arial" w:cs="Arial"/>
          <w:sz w:val="22"/>
          <w:szCs w:val="22"/>
        </w:rPr>
        <w:t xml:space="preserve"> </w:t>
      </w:r>
    </w:p>
    <w:p w14:paraId="6E938173" w14:textId="77777777" w:rsidR="006633A3" w:rsidRPr="006633A3" w:rsidRDefault="006633A3" w:rsidP="006633A3">
      <w:pPr>
        <w:rPr>
          <w:rFonts w:ascii="Arial" w:hAnsi="Arial" w:cs="Arial"/>
          <w:sz w:val="22"/>
          <w:szCs w:val="22"/>
        </w:rPr>
      </w:pPr>
    </w:p>
    <w:p w14:paraId="2BDA025A"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Dolan, A.M.  (2022).  Teaching Climate Change in Primary Schools, an Interdisciplinary Approach.  London: Routledge. </w:t>
      </w:r>
    </w:p>
    <w:p w14:paraId="65990DFC" w14:textId="77777777" w:rsidR="006633A3" w:rsidRPr="006633A3" w:rsidRDefault="006633A3" w:rsidP="006633A3">
      <w:pPr>
        <w:spacing w:line="360" w:lineRule="auto"/>
        <w:rPr>
          <w:rFonts w:ascii="Arial" w:hAnsi="Arial" w:cs="Arial"/>
          <w:sz w:val="22"/>
          <w:szCs w:val="22"/>
        </w:rPr>
      </w:pPr>
    </w:p>
    <w:p w14:paraId="3BBA6DD7"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lastRenderedPageBreak/>
        <w:t xml:space="preserve">ELC.  (2025).  Is it OK to throw fruit on the ground?  </w:t>
      </w:r>
      <w:r w:rsidRPr="006633A3">
        <w:rPr>
          <w:rFonts w:ascii="Arial" w:hAnsi="Arial" w:cs="Arial"/>
          <w:i/>
          <w:iCs/>
          <w:sz w:val="22"/>
          <w:szCs w:val="22"/>
        </w:rPr>
        <w:t>The Environmental Literacy Council</w:t>
      </w:r>
      <w:r w:rsidRPr="006633A3">
        <w:rPr>
          <w:rFonts w:ascii="Arial" w:hAnsi="Arial" w:cs="Arial"/>
          <w:sz w:val="22"/>
          <w:szCs w:val="22"/>
        </w:rPr>
        <w:t xml:space="preserve">.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9</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18" w:history="1">
        <w:r w:rsidRPr="006633A3">
          <w:rPr>
            <w:rStyle w:val="Hyperlink"/>
            <w:rFonts w:ascii="Arial" w:hAnsi="Arial" w:cs="Arial"/>
            <w:sz w:val="22"/>
            <w:szCs w:val="22"/>
          </w:rPr>
          <w:t>Is it OK to throw fruit on the ground? - The Environmental Literacy Council</w:t>
        </w:r>
      </w:hyperlink>
    </w:p>
    <w:p w14:paraId="7A149D28" w14:textId="77777777" w:rsidR="006633A3" w:rsidRPr="006633A3" w:rsidRDefault="006633A3" w:rsidP="006633A3">
      <w:pPr>
        <w:spacing w:line="360" w:lineRule="auto"/>
        <w:rPr>
          <w:rFonts w:ascii="Arial" w:hAnsi="Arial" w:cs="Arial"/>
          <w:sz w:val="22"/>
          <w:szCs w:val="22"/>
        </w:rPr>
      </w:pPr>
    </w:p>
    <w:p w14:paraId="03DDEF63"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Eriksson, M., Kärkkäinen, S. and Tahvanainen, V. (2023) ‘Technology</w:t>
      </w:r>
      <w:r w:rsidRPr="006633A3">
        <w:rPr>
          <w:rFonts w:ascii="Cambria Math" w:hAnsi="Cambria Math" w:cs="Cambria Math"/>
          <w:sz w:val="22"/>
          <w:szCs w:val="22"/>
        </w:rPr>
        <w:t>‐</w:t>
      </w:r>
      <w:r w:rsidRPr="006633A3">
        <w:rPr>
          <w:rFonts w:ascii="Arial" w:hAnsi="Arial" w:cs="Arial"/>
          <w:sz w:val="22"/>
          <w:szCs w:val="22"/>
        </w:rPr>
        <w:t xml:space="preserve">mediated outdoor learning for primary school student teachers: Focusing on biodiversity’, </w:t>
      </w:r>
      <w:r w:rsidRPr="006633A3">
        <w:rPr>
          <w:rFonts w:ascii="Arial" w:hAnsi="Arial" w:cs="Arial"/>
          <w:i/>
          <w:iCs/>
          <w:sz w:val="22"/>
          <w:szCs w:val="22"/>
        </w:rPr>
        <w:t>Journal of computer assisted learning</w:t>
      </w:r>
      <w:r w:rsidRPr="006633A3">
        <w:rPr>
          <w:rFonts w:ascii="Arial" w:hAnsi="Arial" w:cs="Arial"/>
          <w:sz w:val="22"/>
          <w:szCs w:val="22"/>
        </w:rPr>
        <w:t xml:space="preserve">, 39(6), pp. 1819–1833. Available at: </w:t>
      </w:r>
      <w:hyperlink r:id="rId19" w:history="1">
        <w:r w:rsidRPr="006633A3">
          <w:rPr>
            <w:rStyle w:val="Hyperlink"/>
            <w:rFonts w:ascii="Arial" w:hAnsi="Arial" w:cs="Arial"/>
            <w:sz w:val="22"/>
            <w:szCs w:val="22"/>
          </w:rPr>
          <w:t>https://doi.org/10.1111/jcal.12841</w:t>
        </w:r>
      </w:hyperlink>
      <w:r w:rsidRPr="006633A3">
        <w:rPr>
          <w:rFonts w:ascii="Arial" w:hAnsi="Arial" w:cs="Arial"/>
          <w:sz w:val="22"/>
          <w:szCs w:val="22"/>
        </w:rPr>
        <w:t>.</w:t>
      </w:r>
    </w:p>
    <w:p w14:paraId="74355326" w14:textId="77777777" w:rsidR="006633A3" w:rsidRPr="006633A3" w:rsidRDefault="006633A3" w:rsidP="006633A3">
      <w:pPr>
        <w:spacing w:line="360" w:lineRule="auto"/>
        <w:rPr>
          <w:rFonts w:ascii="Arial" w:hAnsi="Arial" w:cs="Arial"/>
          <w:sz w:val="22"/>
          <w:szCs w:val="22"/>
        </w:rPr>
      </w:pPr>
    </w:p>
    <w:p w14:paraId="3CC3BCC2"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Faraz, A., </w:t>
      </w:r>
      <w:proofErr w:type="spellStart"/>
      <w:r w:rsidRPr="006633A3">
        <w:rPr>
          <w:rFonts w:ascii="Arial" w:hAnsi="Arial" w:cs="Arial"/>
          <w:sz w:val="22"/>
          <w:szCs w:val="22"/>
        </w:rPr>
        <w:t>Mounsef</w:t>
      </w:r>
      <w:proofErr w:type="spellEnd"/>
      <w:r w:rsidRPr="006633A3">
        <w:rPr>
          <w:rFonts w:ascii="Arial" w:hAnsi="Arial" w:cs="Arial"/>
          <w:sz w:val="22"/>
          <w:szCs w:val="22"/>
        </w:rPr>
        <w:t xml:space="preserve">, J., Raza, A. and Willis, S. (2022) ‘Child Safety and Protection in the Online Gaming Ecosystem’, </w:t>
      </w:r>
      <w:r w:rsidRPr="006633A3">
        <w:rPr>
          <w:rFonts w:ascii="Arial" w:hAnsi="Arial" w:cs="Arial"/>
          <w:i/>
          <w:iCs/>
          <w:sz w:val="22"/>
          <w:szCs w:val="22"/>
        </w:rPr>
        <w:t>IEEE Access</w:t>
      </w:r>
      <w:r w:rsidRPr="006633A3">
        <w:rPr>
          <w:rFonts w:ascii="Arial" w:hAnsi="Arial" w:cs="Arial"/>
          <w:sz w:val="22"/>
          <w:szCs w:val="22"/>
        </w:rPr>
        <w:t xml:space="preserve">, 10, pp. 115895–115913. Available at: </w:t>
      </w:r>
      <w:hyperlink r:id="rId20" w:history="1">
        <w:r w:rsidRPr="006633A3">
          <w:rPr>
            <w:rStyle w:val="Hyperlink"/>
            <w:rFonts w:ascii="Arial" w:hAnsi="Arial" w:cs="Arial"/>
            <w:sz w:val="22"/>
            <w:szCs w:val="22"/>
          </w:rPr>
          <w:t>https://doi.org/10.1109/ACCESS.2022.3218415</w:t>
        </w:r>
      </w:hyperlink>
      <w:r w:rsidRPr="006633A3">
        <w:rPr>
          <w:rFonts w:ascii="Arial" w:hAnsi="Arial" w:cs="Arial"/>
          <w:sz w:val="22"/>
          <w:szCs w:val="22"/>
        </w:rPr>
        <w:t>.</w:t>
      </w:r>
    </w:p>
    <w:p w14:paraId="3C2D444E" w14:textId="77777777" w:rsidR="006633A3" w:rsidRPr="006633A3" w:rsidRDefault="006633A3" w:rsidP="006633A3">
      <w:pPr>
        <w:spacing w:line="360" w:lineRule="auto"/>
        <w:rPr>
          <w:rFonts w:ascii="Arial" w:hAnsi="Arial" w:cs="Arial"/>
          <w:sz w:val="22"/>
          <w:szCs w:val="22"/>
        </w:rPr>
      </w:pPr>
    </w:p>
    <w:p w14:paraId="2FA23868"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GAGB.  (2025).  Schools.  </w:t>
      </w:r>
      <w:r w:rsidRPr="006633A3">
        <w:rPr>
          <w:rFonts w:ascii="Arial" w:hAnsi="Arial" w:cs="Arial"/>
          <w:i/>
          <w:iCs/>
          <w:sz w:val="22"/>
          <w:szCs w:val="22"/>
        </w:rPr>
        <w:t>Geocaching Association of Great Britain</w:t>
      </w:r>
      <w:r w:rsidRPr="006633A3">
        <w:rPr>
          <w:rFonts w:ascii="Arial" w:hAnsi="Arial" w:cs="Arial"/>
          <w:sz w:val="22"/>
          <w:szCs w:val="22"/>
        </w:rPr>
        <w:t xml:space="preserve">.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6</w:t>
      </w:r>
      <w:r w:rsidRPr="006633A3">
        <w:rPr>
          <w:rFonts w:ascii="Arial" w:hAnsi="Arial" w:cs="Arial"/>
          <w:sz w:val="22"/>
          <w:szCs w:val="22"/>
          <w:vertAlign w:val="superscript"/>
        </w:rPr>
        <w:t>th</w:t>
      </w:r>
      <w:r w:rsidRPr="006633A3">
        <w:rPr>
          <w:rFonts w:ascii="Arial" w:hAnsi="Arial" w:cs="Arial"/>
          <w:sz w:val="22"/>
          <w:szCs w:val="22"/>
        </w:rPr>
        <w:t xml:space="preserve"> May 2025.  </w:t>
      </w:r>
      <w:hyperlink r:id="rId21" w:anchor="gsc.tab=0" w:history="1">
        <w:r w:rsidRPr="006633A3">
          <w:rPr>
            <w:rStyle w:val="Hyperlink"/>
            <w:rFonts w:ascii="Arial" w:hAnsi="Arial" w:cs="Arial"/>
            <w:sz w:val="22"/>
            <w:szCs w:val="22"/>
          </w:rPr>
          <w:t>GAGB - Schools</w:t>
        </w:r>
      </w:hyperlink>
      <w:r w:rsidRPr="006633A3">
        <w:rPr>
          <w:rFonts w:ascii="Arial" w:hAnsi="Arial" w:cs="Arial"/>
          <w:sz w:val="22"/>
          <w:szCs w:val="22"/>
        </w:rPr>
        <w:t xml:space="preserve"> </w:t>
      </w:r>
    </w:p>
    <w:p w14:paraId="7D5ABFF9" w14:textId="77777777" w:rsidR="006633A3" w:rsidRPr="006633A3" w:rsidRDefault="006633A3" w:rsidP="006633A3">
      <w:pPr>
        <w:spacing w:line="360" w:lineRule="auto"/>
        <w:rPr>
          <w:rFonts w:ascii="Arial" w:hAnsi="Arial" w:cs="Arial"/>
          <w:sz w:val="22"/>
          <w:szCs w:val="22"/>
        </w:rPr>
      </w:pPr>
    </w:p>
    <w:p w14:paraId="1D83BDA1" w14:textId="77777777" w:rsidR="006633A3" w:rsidRPr="00DB64BB" w:rsidRDefault="006633A3" w:rsidP="006633A3">
      <w:pPr>
        <w:spacing w:line="360" w:lineRule="auto"/>
        <w:rPr>
          <w:rFonts w:ascii="Arial" w:hAnsi="Arial" w:cs="Arial"/>
          <w:sz w:val="22"/>
          <w:szCs w:val="22"/>
        </w:rPr>
      </w:pPr>
      <w:r w:rsidRPr="00DB64BB">
        <w:rPr>
          <w:rFonts w:ascii="Arial" w:hAnsi="Arial" w:cs="Arial"/>
          <w:sz w:val="22"/>
          <w:szCs w:val="22"/>
        </w:rPr>
        <w:t xml:space="preserve">Giancola, M., Pino, M.C., Riccio, V., </w:t>
      </w:r>
      <w:proofErr w:type="spellStart"/>
      <w:r w:rsidRPr="00DB64BB">
        <w:rPr>
          <w:rFonts w:ascii="Arial" w:hAnsi="Arial" w:cs="Arial"/>
          <w:sz w:val="22"/>
          <w:szCs w:val="22"/>
        </w:rPr>
        <w:t>Piccardi</w:t>
      </w:r>
      <w:proofErr w:type="spellEnd"/>
      <w:r w:rsidRPr="00DB64BB">
        <w:rPr>
          <w:rFonts w:ascii="Arial" w:hAnsi="Arial" w:cs="Arial"/>
          <w:sz w:val="22"/>
          <w:szCs w:val="22"/>
        </w:rPr>
        <w:t xml:space="preserve">, L. and D’Amico, S. (2023) ‘Preschoolers’ Perceptual Analogical Reasoning and Map Reading: A Preliminary Study on the Mediating Effect of Spatial Language’, </w:t>
      </w:r>
      <w:r w:rsidRPr="00DB64BB">
        <w:rPr>
          <w:rFonts w:ascii="Arial" w:hAnsi="Arial" w:cs="Arial"/>
          <w:i/>
          <w:iCs/>
          <w:sz w:val="22"/>
          <w:szCs w:val="22"/>
        </w:rPr>
        <w:t>Children</w:t>
      </w:r>
      <w:r w:rsidRPr="00DB64BB">
        <w:rPr>
          <w:rFonts w:ascii="Arial" w:hAnsi="Arial" w:cs="Arial"/>
          <w:sz w:val="22"/>
          <w:szCs w:val="22"/>
        </w:rPr>
        <w:t xml:space="preserve">, 10(4), p. 630. Available at: </w:t>
      </w:r>
      <w:hyperlink r:id="rId22" w:history="1">
        <w:r w:rsidRPr="00DB64BB">
          <w:rPr>
            <w:rStyle w:val="Hyperlink"/>
            <w:rFonts w:ascii="Arial" w:hAnsi="Arial" w:cs="Arial"/>
            <w:sz w:val="22"/>
            <w:szCs w:val="22"/>
          </w:rPr>
          <w:t>https://doi.org/10.3390/children10040630</w:t>
        </w:r>
      </w:hyperlink>
      <w:r w:rsidRPr="00DB64BB">
        <w:rPr>
          <w:rFonts w:ascii="Arial" w:hAnsi="Arial" w:cs="Arial"/>
          <w:sz w:val="22"/>
          <w:szCs w:val="22"/>
        </w:rPr>
        <w:t>.</w:t>
      </w:r>
    </w:p>
    <w:p w14:paraId="620E7ADD" w14:textId="77777777" w:rsidR="006633A3" w:rsidRPr="006633A3" w:rsidRDefault="006633A3" w:rsidP="006633A3">
      <w:pPr>
        <w:spacing w:line="360" w:lineRule="auto"/>
        <w:rPr>
          <w:rFonts w:ascii="Arial" w:hAnsi="Arial" w:cs="Arial"/>
          <w:sz w:val="22"/>
          <w:szCs w:val="22"/>
        </w:rPr>
      </w:pPr>
    </w:p>
    <w:p w14:paraId="608C6506" w14:textId="77777777" w:rsidR="006633A3" w:rsidRDefault="006633A3" w:rsidP="006633A3">
      <w:pPr>
        <w:spacing w:line="360" w:lineRule="auto"/>
        <w:rPr>
          <w:rFonts w:ascii="Arial" w:hAnsi="Arial" w:cs="Arial"/>
          <w:sz w:val="22"/>
          <w:szCs w:val="22"/>
        </w:rPr>
      </w:pPr>
      <w:r w:rsidRPr="006633A3">
        <w:rPr>
          <w:rFonts w:ascii="Arial" w:hAnsi="Arial" w:cs="Arial"/>
          <w:sz w:val="22"/>
          <w:szCs w:val="22"/>
        </w:rPr>
        <w:t xml:space="preserve">GFS.  (2025.  Geocaching in Schools: Getting Started with Geocaching.  Geocaching for Schools.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9</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23" w:history="1">
        <w:r w:rsidRPr="006633A3">
          <w:rPr>
            <w:rStyle w:val="Hyperlink"/>
            <w:rFonts w:ascii="Arial" w:hAnsi="Arial" w:cs="Arial"/>
            <w:sz w:val="22"/>
            <w:szCs w:val="22"/>
          </w:rPr>
          <w:t xml:space="preserve">Geocaching in Schools – Geocaching </w:t>
        </w:r>
        <w:proofErr w:type="gramStart"/>
        <w:r w:rsidRPr="006633A3">
          <w:rPr>
            <w:rStyle w:val="Hyperlink"/>
            <w:rFonts w:ascii="Arial" w:hAnsi="Arial" w:cs="Arial"/>
            <w:sz w:val="22"/>
            <w:szCs w:val="22"/>
          </w:rPr>
          <w:t>For</w:t>
        </w:r>
        <w:proofErr w:type="gramEnd"/>
        <w:r w:rsidRPr="006633A3">
          <w:rPr>
            <w:rStyle w:val="Hyperlink"/>
            <w:rFonts w:ascii="Arial" w:hAnsi="Arial" w:cs="Arial"/>
            <w:sz w:val="22"/>
            <w:szCs w:val="22"/>
          </w:rPr>
          <w:t xml:space="preserve"> Schools</w:t>
        </w:r>
      </w:hyperlink>
      <w:r w:rsidRPr="006633A3">
        <w:rPr>
          <w:rFonts w:ascii="Arial" w:hAnsi="Arial" w:cs="Arial"/>
          <w:sz w:val="22"/>
          <w:szCs w:val="22"/>
        </w:rPr>
        <w:t xml:space="preserve"> </w:t>
      </w:r>
    </w:p>
    <w:p w14:paraId="39B05DD2" w14:textId="77777777" w:rsidR="00406B7C" w:rsidRDefault="00406B7C" w:rsidP="006633A3">
      <w:pPr>
        <w:spacing w:line="360" w:lineRule="auto"/>
        <w:rPr>
          <w:rFonts w:ascii="Arial" w:hAnsi="Arial" w:cs="Arial"/>
          <w:sz w:val="22"/>
          <w:szCs w:val="22"/>
        </w:rPr>
      </w:pPr>
    </w:p>
    <w:p w14:paraId="50D655EC" w14:textId="77777777" w:rsidR="00406B7C" w:rsidRPr="00406B7C" w:rsidRDefault="00406B7C" w:rsidP="00406B7C">
      <w:pPr>
        <w:spacing w:line="360" w:lineRule="auto"/>
        <w:rPr>
          <w:rFonts w:ascii="Arial" w:hAnsi="Arial" w:cs="Arial"/>
          <w:sz w:val="22"/>
          <w:szCs w:val="22"/>
        </w:rPr>
      </w:pPr>
      <w:r w:rsidRPr="00406B7C">
        <w:rPr>
          <w:rFonts w:ascii="Arial" w:hAnsi="Arial" w:cs="Arial"/>
          <w:sz w:val="22"/>
          <w:szCs w:val="22"/>
        </w:rPr>
        <w:t xml:space="preserve">Mackenzie, S.H. and Goodnow, J. (2021) ‘Adventure in the Age of COVID-19: Embracing </w:t>
      </w:r>
      <w:proofErr w:type="spellStart"/>
      <w:r w:rsidRPr="00406B7C">
        <w:rPr>
          <w:rFonts w:ascii="Arial" w:hAnsi="Arial" w:cs="Arial"/>
          <w:sz w:val="22"/>
          <w:szCs w:val="22"/>
        </w:rPr>
        <w:t>Microadventures</w:t>
      </w:r>
      <w:proofErr w:type="spellEnd"/>
      <w:r w:rsidRPr="00406B7C">
        <w:rPr>
          <w:rFonts w:ascii="Arial" w:hAnsi="Arial" w:cs="Arial"/>
          <w:sz w:val="22"/>
          <w:szCs w:val="22"/>
        </w:rPr>
        <w:t xml:space="preserve"> and </w:t>
      </w:r>
      <w:proofErr w:type="spellStart"/>
      <w:r w:rsidRPr="00406B7C">
        <w:rPr>
          <w:rFonts w:ascii="Arial" w:hAnsi="Arial" w:cs="Arial"/>
          <w:sz w:val="22"/>
          <w:szCs w:val="22"/>
        </w:rPr>
        <w:t>Locavism</w:t>
      </w:r>
      <w:proofErr w:type="spellEnd"/>
      <w:r w:rsidRPr="00406B7C">
        <w:rPr>
          <w:rFonts w:ascii="Arial" w:hAnsi="Arial" w:cs="Arial"/>
          <w:sz w:val="22"/>
          <w:szCs w:val="22"/>
        </w:rPr>
        <w:t xml:space="preserve"> in a Post-Pandemic World’, </w:t>
      </w:r>
      <w:r w:rsidRPr="00406B7C">
        <w:rPr>
          <w:rFonts w:ascii="Arial" w:hAnsi="Arial" w:cs="Arial"/>
          <w:i/>
          <w:iCs/>
          <w:sz w:val="22"/>
          <w:szCs w:val="22"/>
        </w:rPr>
        <w:t>Leisure Sciences</w:t>
      </w:r>
      <w:r w:rsidRPr="00406B7C">
        <w:rPr>
          <w:rFonts w:ascii="Arial" w:hAnsi="Arial" w:cs="Arial"/>
          <w:sz w:val="22"/>
          <w:szCs w:val="22"/>
        </w:rPr>
        <w:t xml:space="preserve">, 43(1–2), pp. 62–69. Available at: </w:t>
      </w:r>
      <w:hyperlink r:id="rId24" w:history="1">
        <w:r w:rsidRPr="00406B7C">
          <w:rPr>
            <w:rStyle w:val="Hyperlink"/>
            <w:rFonts w:ascii="Arial" w:hAnsi="Arial" w:cs="Arial"/>
            <w:sz w:val="22"/>
            <w:szCs w:val="22"/>
          </w:rPr>
          <w:t>https://doi.org/10.1080/01490400.2020.1773984</w:t>
        </w:r>
      </w:hyperlink>
      <w:r w:rsidRPr="00406B7C">
        <w:rPr>
          <w:rFonts w:ascii="Arial" w:hAnsi="Arial" w:cs="Arial"/>
          <w:sz w:val="22"/>
          <w:szCs w:val="22"/>
        </w:rPr>
        <w:t>.</w:t>
      </w:r>
    </w:p>
    <w:p w14:paraId="6E5D567B" w14:textId="77777777" w:rsidR="00406B7C" w:rsidRPr="006633A3" w:rsidRDefault="00406B7C" w:rsidP="006633A3">
      <w:pPr>
        <w:spacing w:line="360" w:lineRule="auto"/>
        <w:rPr>
          <w:rFonts w:ascii="Arial" w:hAnsi="Arial" w:cs="Arial"/>
          <w:sz w:val="22"/>
          <w:szCs w:val="22"/>
        </w:rPr>
      </w:pPr>
    </w:p>
    <w:p w14:paraId="4952DEBF"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GOV UK.  (2023).  The Countryside Code: advice for countryside visitors.  UK Government.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9</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25" w:history="1">
        <w:r w:rsidRPr="006633A3">
          <w:rPr>
            <w:rStyle w:val="Hyperlink"/>
            <w:rFonts w:ascii="Arial" w:hAnsi="Arial" w:cs="Arial"/>
            <w:sz w:val="22"/>
            <w:szCs w:val="22"/>
          </w:rPr>
          <w:t>The Countryside Code: advice for countryside visitors - GOV.UK</w:t>
        </w:r>
      </w:hyperlink>
    </w:p>
    <w:p w14:paraId="0B382706" w14:textId="77777777" w:rsidR="006633A3" w:rsidRPr="006633A3" w:rsidRDefault="006633A3" w:rsidP="006633A3">
      <w:pPr>
        <w:rPr>
          <w:rFonts w:ascii="Arial" w:hAnsi="Arial" w:cs="Arial"/>
          <w:sz w:val="22"/>
          <w:szCs w:val="22"/>
        </w:rPr>
      </w:pPr>
    </w:p>
    <w:p w14:paraId="043DB84C" w14:textId="77777777" w:rsidR="006633A3" w:rsidRPr="006633A3" w:rsidRDefault="006633A3" w:rsidP="006633A3">
      <w:pPr>
        <w:rPr>
          <w:rFonts w:ascii="Arial" w:hAnsi="Arial" w:cs="Arial"/>
          <w:sz w:val="22"/>
          <w:szCs w:val="22"/>
        </w:rPr>
      </w:pPr>
      <w:r w:rsidRPr="006633A3">
        <w:rPr>
          <w:rFonts w:ascii="Arial" w:hAnsi="Arial" w:cs="Arial"/>
          <w:sz w:val="22"/>
          <w:szCs w:val="22"/>
        </w:rPr>
        <w:lastRenderedPageBreak/>
        <w:t xml:space="preserve">GOV UK.  (2025).  Environmental Protection Act 1990.  UK Government.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9</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26" w:history="1">
        <w:r w:rsidRPr="006633A3">
          <w:rPr>
            <w:rStyle w:val="Hyperlink"/>
            <w:rFonts w:ascii="Arial" w:hAnsi="Arial" w:cs="Arial"/>
            <w:sz w:val="22"/>
            <w:szCs w:val="22"/>
          </w:rPr>
          <w:t>Environmental Protection Act 1990</w:t>
        </w:r>
      </w:hyperlink>
    </w:p>
    <w:p w14:paraId="4ED3E80B" w14:textId="77777777" w:rsidR="006633A3" w:rsidRPr="006633A3" w:rsidRDefault="006633A3" w:rsidP="006633A3">
      <w:pPr>
        <w:rPr>
          <w:rFonts w:ascii="Arial" w:hAnsi="Arial" w:cs="Arial"/>
          <w:sz w:val="22"/>
          <w:szCs w:val="22"/>
        </w:rPr>
      </w:pPr>
    </w:p>
    <w:p w14:paraId="3279BCD2"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Greenhaw, L.L., Bastian, K.J. and Hurdle, J.C. (2023) ‘ONLINE ADVENTURES: Virtual Experiential Learning in Leadership Education’, </w:t>
      </w:r>
      <w:r w:rsidRPr="006633A3">
        <w:rPr>
          <w:rFonts w:ascii="Arial" w:hAnsi="Arial" w:cs="Arial"/>
          <w:i/>
          <w:iCs/>
          <w:sz w:val="22"/>
          <w:szCs w:val="22"/>
        </w:rPr>
        <w:t>Journal of Leadership Education</w:t>
      </w:r>
      <w:r w:rsidRPr="006633A3">
        <w:rPr>
          <w:rFonts w:ascii="Arial" w:hAnsi="Arial" w:cs="Arial"/>
          <w:sz w:val="22"/>
          <w:szCs w:val="22"/>
        </w:rPr>
        <w:t xml:space="preserve">, 22(2), pp. 112–120. Available at: </w:t>
      </w:r>
      <w:hyperlink r:id="rId27" w:history="1">
        <w:r w:rsidRPr="006633A3">
          <w:rPr>
            <w:rStyle w:val="Hyperlink"/>
            <w:rFonts w:ascii="Arial" w:hAnsi="Arial" w:cs="Arial"/>
            <w:sz w:val="22"/>
            <w:szCs w:val="22"/>
          </w:rPr>
          <w:t>https://doi.org/10.12806/V22/I2/A3</w:t>
        </w:r>
      </w:hyperlink>
      <w:r w:rsidRPr="006633A3">
        <w:rPr>
          <w:rFonts w:ascii="Arial" w:hAnsi="Arial" w:cs="Arial"/>
          <w:sz w:val="22"/>
          <w:szCs w:val="22"/>
        </w:rPr>
        <w:t>.</w:t>
      </w:r>
    </w:p>
    <w:p w14:paraId="034DA16E" w14:textId="77777777" w:rsidR="006633A3" w:rsidRPr="006633A3" w:rsidRDefault="006633A3" w:rsidP="006633A3">
      <w:pPr>
        <w:spacing w:line="360" w:lineRule="auto"/>
        <w:rPr>
          <w:rFonts w:ascii="Arial" w:hAnsi="Arial" w:cs="Arial"/>
          <w:sz w:val="22"/>
          <w:szCs w:val="22"/>
        </w:rPr>
      </w:pPr>
    </w:p>
    <w:p w14:paraId="5436A3F8" w14:textId="77777777" w:rsidR="006633A3" w:rsidRPr="006633A3" w:rsidRDefault="006633A3" w:rsidP="006633A3">
      <w:pPr>
        <w:spacing w:line="360" w:lineRule="auto"/>
        <w:rPr>
          <w:rFonts w:ascii="Arial" w:hAnsi="Arial" w:cs="Arial"/>
          <w:sz w:val="22"/>
          <w:szCs w:val="22"/>
        </w:rPr>
      </w:pPr>
      <w:proofErr w:type="spellStart"/>
      <w:r w:rsidRPr="006633A3">
        <w:rPr>
          <w:rFonts w:ascii="Arial" w:hAnsi="Arial" w:cs="Arial"/>
          <w:sz w:val="22"/>
          <w:szCs w:val="22"/>
        </w:rPr>
        <w:t>Huddard</w:t>
      </w:r>
      <w:proofErr w:type="spellEnd"/>
      <w:r w:rsidRPr="006633A3">
        <w:rPr>
          <w:rFonts w:ascii="Arial" w:hAnsi="Arial" w:cs="Arial"/>
          <w:sz w:val="22"/>
          <w:szCs w:val="22"/>
        </w:rPr>
        <w:t xml:space="preserve">, D. &amp; Stott, T.  (2019).  </w:t>
      </w:r>
      <w:r w:rsidRPr="006633A3">
        <w:rPr>
          <w:rFonts w:ascii="Arial" w:hAnsi="Arial" w:cs="Arial"/>
          <w:i/>
          <w:iCs/>
          <w:sz w:val="22"/>
          <w:szCs w:val="22"/>
        </w:rPr>
        <w:t>Outdoor Recreation, Environmental Impacts and Management</w:t>
      </w:r>
      <w:r w:rsidRPr="006633A3">
        <w:rPr>
          <w:rFonts w:ascii="Arial" w:hAnsi="Arial" w:cs="Arial"/>
          <w:sz w:val="22"/>
          <w:szCs w:val="22"/>
        </w:rPr>
        <w:t xml:space="preserve">.  Switzerland: Palgrave Macmillan.  </w:t>
      </w:r>
    </w:p>
    <w:p w14:paraId="4F3D44FA" w14:textId="77777777" w:rsidR="006633A3" w:rsidRPr="006633A3" w:rsidRDefault="006633A3" w:rsidP="006633A3">
      <w:pPr>
        <w:spacing w:line="360" w:lineRule="auto"/>
        <w:rPr>
          <w:rFonts w:ascii="Arial" w:hAnsi="Arial" w:cs="Arial"/>
          <w:sz w:val="22"/>
          <w:szCs w:val="22"/>
        </w:rPr>
      </w:pPr>
    </w:p>
    <w:p w14:paraId="7C8BFA2A"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Humphreys, A.  (2025).  What is Adventure?  </w:t>
      </w:r>
      <w:r w:rsidRPr="006633A3">
        <w:rPr>
          <w:rFonts w:ascii="Arial" w:hAnsi="Arial" w:cs="Arial"/>
          <w:i/>
          <w:iCs/>
          <w:sz w:val="22"/>
          <w:szCs w:val="22"/>
        </w:rPr>
        <w:t>Alastair Humphreys</w:t>
      </w:r>
      <w:r w:rsidRPr="006633A3">
        <w:rPr>
          <w:rFonts w:ascii="Arial" w:hAnsi="Arial" w:cs="Arial"/>
          <w:sz w:val="22"/>
          <w:szCs w:val="22"/>
        </w:rPr>
        <w:t xml:space="preserve">.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9</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28" w:history="1">
        <w:r w:rsidRPr="006633A3">
          <w:rPr>
            <w:rStyle w:val="Hyperlink"/>
            <w:rFonts w:ascii="Arial" w:hAnsi="Arial" w:cs="Arial"/>
            <w:sz w:val="22"/>
            <w:szCs w:val="22"/>
          </w:rPr>
          <w:t>What is Adventure? - Alastair Humphreys</w:t>
        </w:r>
      </w:hyperlink>
      <w:r w:rsidRPr="006633A3">
        <w:rPr>
          <w:rFonts w:ascii="Arial" w:hAnsi="Arial" w:cs="Arial"/>
          <w:sz w:val="22"/>
          <w:szCs w:val="22"/>
        </w:rPr>
        <w:t xml:space="preserve">  </w:t>
      </w:r>
    </w:p>
    <w:p w14:paraId="21092B2D" w14:textId="77777777" w:rsidR="006633A3" w:rsidRPr="006633A3" w:rsidRDefault="006633A3" w:rsidP="006633A3">
      <w:pPr>
        <w:spacing w:line="360" w:lineRule="auto"/>
        <w:rPr>
          <w:rFonts w:ascii="Arial" w:hAnsi="Arial" w:cs="Arial"/>
          <w:sz w:val="22"/>
          <w:szCs w:val="22"/>
        </w:rPr>
      </w:pPr>
    </w:p>
    <w:p w14:paraId="77CA1205"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t>Koorts</w:t>
      </w:r>
      <w:proofErr w:type="spellEnd"/>
      <w:r w:rsidRPr="006633A3">
        <w:rPr>
          <w:rFonts w:ascii="Arial" w:hAnsi="Arial" w:cs="Arial"/>
          <w:sz w:val="22"/>
          <w:szCs w:val="22"/>
        </w:rPr>
        <w:t xml:space="preserve">, H., Timperio, A., Lonsdale, C., </w:t>
      </w:r>
      <w:proofErr w:type="spellStart"/>
      <w:r w:rsidRPr="006633A3">
        <w:rPr>
          <w:rFonts w:ascii="Arial" w:hAnsi="Arial" w:cs="Arial"/>
          <w:sz w:val="22"/>
          <w:szCs w:val="22"/>
        </w:rPr>
        <w:t>Ridgers</w:t>
      </w:r>
      <w:proofErr w:type="spellEnd"/>
      <w:r w:rsidRPr="006633A3">
        <w:rPr>
          <w:rFonts w:ascii="Arial" w:hAnsi="Arial" w:cs="Arial"/>
          <w:sz w:val="22"/>
          <w:szCs w:val="22"/>
        </w:rPr>
        <w:t>, N.D., Lubans, D.R., Della Gatta, J., Bauman, A., Telford, A., Barnett, L., Lamb, K.E., Lander, N., Lai, S.K., Sanders, T., Arundell, L., Brown, H., Wilhite, K. and Salmon, J.  (2023</w:t>
      </w:r>
      <w:proofErr w:type="gramStart"/>
      <w:r w:rsidRPr="006633A3">
        <w:rPr>
          <w:rFonts w:ascii="Arial" w:hAnsi="Arial" w:cs="Arial"/>
          <w:sz w:val="22"/>
          <w:szCs w:val="22"/>
        </w:rPr>
        <w:t>)  ‘</w:t>
      </w:r>
      <w:proofErr w:type="gramEnd"/>
      <w:r w:rsidRPr="006633A3">
        <w:rPr>
          <w:rFonts w:ascii="Arial" w:hAnsi="Arial" w:cs="Arial"/>
          <w:sz w:val="22"/>
          <w:szCs w:val="22"/>
        </w:rPr>
        <w:t xml:space="preserve">Scaling up a school-based intervention to increase physical activity and reduce sedentary behaviour in children: protocol for the </w:t>
      </w:r>
      <w:proofErr w:type="spellStart"/>
      <w:r w:rsidRPr="006633A3">
        <w:rPr>
          <w:rFonts w:ascii="Arial" w:hAnsi="Arial" w:cs="Arial"/>
          <w:i/>
          <w:iCs/>
          <w:sz w:val="22"/>
          <w:szCs w:val="22"/>
        </w:rPr>
        <w:t>TransformUs</w:t>
      </w:r>
      <w:proofErr w:type="spellEnd"/>
      <w:r w:rsidRPr="006633A3">
        <w:rPr>
          <w:rFonts w:ascii="Arial" w:hAnsi="Arial" w:cs="Arial"/>
          <w:sz w:val="22"/>
          <w:szCs w:val="22"/>
        </w:rPr>
        <w:t xml:space="preserve"> hybrid effectiveness–implementation trial’, </w:t>
      </w:r>
      <w:r w:rsidRPr="006633A3">
        <w:rPr>
          <w:rFonts w:ascii="Arial" w:hAnsi="Arial" w:cs="Arial"/>
          <w:i/>
          <w:iCs/>
          <w:sz w:val="22"/>
          <w:szCs w:val="22"/>
        </w:rPr>
        <w:t>BMJ Open</w:t>
      </w:r>
      <w:r w:rsidRPr="006633A3">
        <w:rPr>
          <w:rFonts w:ascii="Arial" w:hAnsi="Arial" w:cs="Arial"/>
          <w:sz w:val="22"/>
          <w:szCs w:val="22"/>
        </w:rPr>
        <w:t xml:space="preserve">, 13(10), p. e078410.  Available at: </w:t>
      </w:r>
      <w:hyperlink r:id="rId29" w:history="1">
        <w:r w:rsidRPr="006633A3">
          <w:rPr>
            <w:rStyle w:val="Hyperlink"/>
            <w:rFonts w:ascii="Arial" w:hAnsi="Arial" w:cs="Arial"/>
            <w:sz w:val="22"/>
            <w:szCs w:val="22"/>
          </w:rPr>
          <w:t>https://doi.org/10.1136/bmjopen-2023-078410</w:t>
        </w:r>
      </w:hyperlink>
      <w:r w:rsidRPr="006633A3">
        <w:rPr>
          <w:rFonts w:ascii="Arial" w:hAnsi="Arial" w:cs="Arial"/>
          <w:sz w:val="22"/>
          <w:szCs w:val="22"/>
        </w:rPr>
        <w:t>.</w:t>
      </w:r>
    </w:p>
    <w:p w14:paraId="1E223E42" w14:textId="77777777" w:rsidR="006633A3" w:rsidRPr="006633A3" w:rsidRDefault="006633A3" w:rsidP="006633A3">
      <w:pPr>
        <w:rPr>
          <w:rFonts w:ascii="Arial" w:hAnsi="Arial" w:cs="Arial"/>
          <w:sz w:val="22"/>
          <w:szCs w:val="22"/>
        </w:rPr>
      </w:pPr>
    </w:p>
    <w:p w14:paraId="22BB27F2"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t>Kraalingen</w:t>
      </w:r>
      <w:proofErr w:type="spellEnd"/>
      <w:r w:rsidRPr="006633A3">
        <w:rPr>
          <w:rFonts w:ascii="Arial" w:hAnsi="Arial" w:cs="Arial"/>
          <w:sz w:val="22"/>
          <w:szCs w:val="22"/>
        </w:rPr>
        <w:t xml:space="preserve">, I. (2023) ‘A systematized review of the use of mobile technology in outdoor learning’, </w:t>
      </w:r>
      <w:r w:rsidRPr="006633A3">
        <w:rPr>
          <w:rFonts w:ascii="Arial" w:hAnsi="Arial" w:cs="Arial"/>
          <w:i/>
          <w:iCs/>
          <w:sz w:val="22"/>
          <w:szCs w:val="22"/>
        </w:rPr>
        <w:t>Journal of Adventure Education and Outdoor Learning</w:t>
      </w:r>
      <w:r w:rsidRPr="006633A3">
        <w:rPr>
          <w:rFonts w:ascii="Arial" w:hAnsi="Arial" w:cs="Arial"/>
          <w:sz w:val="22"/>
          <w:szCs w:val="22"/>
        </w:rPr>
        <w:t xml:space="preserve">, 23(3), pp. 203–221. Available at: </w:t>
      </w:r>
      <w:hyperlink r:id="rId30" w:history="1">
        <w:r w:rsidRPr="006633A3">
          <w:rPr>
            <w:rStyle w:val="Hyperlink"/>
            <w:rFonts w:ascii="Arial" w:hAnsi="Arial" w:cs="Arial"/>
            <w:sz w:val="22"/>
            <w:szCs w:val="22"/>
          </w:rPr>
          <w:t>https://doi.org/10.1080/14729679.2021.1984963</w:t>
        </w:r>
      </w:hyperlink>
      <w:r w:rsidRPr="006633A3">
        <w:rPr>
          <w:rFonts w:ascii="Arial" w:hAnsi="Arial" w:cs="Arial"/>
          <w:sz w:val="22"/>
          <w:szCs w:val="22"/>
        </w:rPr>
        <w:t>.</w:t>
      </w:r>
    </w:p>
    <w:p w14:paraId="00F82AB6" w14:textId="77777777" w:rsidR="006633A3" w:rsidRPr="006633A3" w:rsidRDefault="006633A3" w:rsidP="006633A3">
      <w:pPr>
        <w:rPr>
          <w:rFonts w:ascii="Arial" w:hAnsi="Arial" w:cs="Arial"/>
          <w:sz w:val="22"/>
          <w:szCs w:val="22"/>
        </w:rPr>
      </w:pPr>
    </w:p>
    <w:p w14:paraId="4B8B39A5"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Kras, N. (2022) ‘Nature-Based Learning at an Urban Community College: A Case Study at the Central Park Zoo’, </w:t>
      </w:r>
      <w:r w:rsidRPr="006633A3">
        <w:rPr>
          <w:rFonts w:ascii="Arial" w:hAnsi="Arial" w:cs="Arial"/>
          <w:i/>
          <w:iCs/>
          <w:sz w:val="22"/>
          <w:szCs w:val="22"/>
        </w:rPr>
        <w:t>Community College Journal of Research and Practice</w:t>
      </w:r>
      <w:r w:rsidRPr="006633A3">
        <w:rPr>
          <w:rFonts w:ascii="Arial" w:hAnsi="Arial" w:cs="Arial"/>
          <w:sz w:val="22"/>
          <w:szCs w:val="22"/>
        </w:rPr>
        <w:t xml:space="preserve">, 46(6), pp. 452–456. Available at: </w:t>
      </w:r>
      <w:hyperlink r:id="rId31" w:history="1">
        <w:r w:rsidRPr="006633A3">
          <w:rPr>
            <w:rStyle w:val="Hyperlink"/>
            <w:rFonts w:ascii="Arial" w:hAnsi="Arial" w:cs="Arial"/>
            <w:sz w:val="22"/>
            <w:szCs w:val="22"/>
          </w:rPr>
          <w:t>https://doi.org/10.1080/10668926.2021.1931557</w:t>
        </w:r>
      </w:hyperlink>
      <w:r w:rsidRPr="006633A3">
        <w:rPr>
          <w:rFonts w:ascii="Arial" w:hAnsi="Arial" w:cs="Arial"/>
          <w:sz w:val="22"/>
          <w:szCs w:val="22"/>
        </w:rPr>
        <w:t>.</w:t>
      </w:r>
    </w:p>
    <w:p w14:paraId="372F4B41" w14:textId="77777777" w:rsidR="006633A3" w:rsidRPr="006633A3" w:rsidRDefault="006633A3" w:rsidP="006633A3">
      <w:pPr>
        <w:rPr>
          <w:rFonts w:ascii="Arial" w:hAnsi="Arial" w:cs="Arial"/>
          <w:sz w:val="22"/>
          <w:szCs w:val="22"/>
        </w:rPr>
      </w:pPr>
    </w:p>
    <w:p w14:paraId="2C66D987"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t>Laujac</w:t>
      </w:r>
      <w:proofErr w:type="spellEnd"/>
      <w:r w:rsidRPr="006633A3">
        <w:rPr>
          <w:rFonts w:ascii="Arial" w:hAnsi="Arial" w:cs="Arial"/>
          <w:sz w:val="22"/>
          <w:szCs w:val="22"/>
        </w:rPr>
        <w:t xml:space="preserve">, S., </w:t>
      </w:r>
      <w:proofErr w:type="spellStart"/>
      <w:r w:rsidRPr="006633A3">
        <w:rPr>
          <w:rFonts w:ascii="Arial" w:hAnsi="Arial" w:cs="Arial"/>
          <w:sz w:val="22"/>
          <w:szCs w:val="22"/>
        </w:rPr>
        <w:t>Cholley</w:t>
      </w:r>
      <w:proofErr w:type="spellEnd"/>
      <w:r w:rsidRPr="006633A3">
        <w:rPr>
          <w:rFonts w:ascii="Arial" w:hAnsi="Arial" w:cs="Arial"/>
          <w:sz w:val="22"/>
          <w:szCs w:val="22"/>
        </w:rPr>
        <w:t xml:space="preserve">-Gomez, M., Franceschi, J., </w:t>
      </w:r>
      <w:proofErr w:type="spellStart"/>
      <w:r w:rsidRPr="006633A3">
        <w:rPr>
          <w:rFonts w:ascii="Arial" w:hAnsi="Arial" w:cs="Arial"/>
          <w:sz w:val="22"/>
          <w:szCs w:val="22"/>
        </w:rPr>
        <w:t>Rozand</w:t>
      </w:r>
      <w:proofErr w:type="spellEnd"/>
      <w:r w:rsidRPr="006633A3">
        <w:rPr>
          <w:rFonts w:ascii="Arial" w:hAnsi="Arial" w:cs="Arial"/>
          <w:sz w:val="22"/>
          <w:szCs w:val="22"/>
        </w:rPr>
        <w:t xml:space="preserve">, A., Pallier, L., Basson, J., </w:t>
      </w:r>
      <w:proofErr w:type="spellStart"/>
      <w:r w:rsidRPr="006633A3">
        <w:rPr>
          <w:rFonts w:ascii="Arial" w:hAnsi="Arial" w:cs="Arial"/>
          <w:sz w:val="22"/>
          <w:szCs w:val="22"/>
        </w:rPr>
        <w:t>Vuillemin</w:t>
      </w:r>
      <w:proofErr w:type="spellEnd"/>
      <w:r w:rsidRPr="006633A3">
        <w:rPr>
          <w:rFonts w:ascii="Arial" w:hAnsi="Arial" w:cs="Arial"/>
          <w:sz w:val="22"/>
          <w:szCs w:val="22"/>
        </w:rPr>
        <w:t xml:space="preserve">, A., </w:t>
      </w:r>
      <w:proofErr w:type="spellStart"/>
      <w:r w:rsidRPr="006633A3">
        <w:rPr>
          <w:rFonts w:ascii="Arial" w:hAnsi="Arial" w:cs="Arial"/>
          <w:sz w:val="22"/>
          <w:szCs w:val="22"/>
        </w:rPr>
        <w:t>Duché</w:t>
      </w:r>
      <w:proofErr w:type="spellEnd"/>
      <w:r w:rsidRPr="006633A3">
        <w:rPr>
          <w:rFonts w:ascii="Arial" w:hAnsi="Arial" w:cs="Arial"/>
          <w:sz w:val="22"/>
          <w:szCs w:val="22"/>
        </w:rPr>
        <w:t xml:space="preserve">, P., Delpierre, C. and </w:t>
      </w:r>
      <w:proofErr w:type="spellStart"/>
      <w:r w:rsidRPr="006633A3">
        <w:rPr>
          <w:rFonts w:ascii="Arial" w:hAnsi="Arial" w:cs="Arial"/>
          <w:sz w:val="22"/>
          <w:szCs w:val="22"/>
        </w:rPr>
        <w:t>Carayol</w:t>
      </w:r>
      <w:proofErr w:type="spellEnd"/>
      <w:r w:rsidRPr="006633A3">
        <w:rPr>
          <w:rFonts w:ascii="Arial" w:hAnsi="Arial" w:cs="Arial"/>
          <w:sz w:val="22"/>
          <w:szCs w:val="22"/>
        </w:rPr>
        <w:t xml:space="preserve">, M. (2022) ‘Co-construct, implement and evaluate an intervention to prevent a sedentary lifestyle in children’, </w:t>
      </w:r>
      <w:r w:rsidRPr="006633A3">
        <w:rPr>
          <w:rFonts w:ascii="Arial" w:hAnsi="Arial" w:cs="Arial"/>
          <w:i/>
          <w:iCs/>
          <w:sz w:val="22"/>
          <w:szCs w:val="22"/>
        </w:rPr>
        <w:t>European Journal of Public Health</w:t>
      </w:r>
      <w:r w:rsidRPr="006633A3">
        <w:rPr>
          <w:rFonts w:ascii="Arial" w:hAnsi="Arial" w:cs="Arial"/>
          <w:sz w:val="22"/>
          <w:szCs w:val="22"/>
        </w:rPr>
        <w:t xml:space="preserve">, 32(Supplement_3), p. ckac131.330. Available at: </w:t>
      </w:r>
      <w:hyperlink r:id="rId32" w:history="1">
        <w:r w:rsidRPr="006633A3">
          <w:rPr>
            <w:rStyle w:val="Hyperlink"/>
            <w:rFonts w:ascii="Arial" w:hAnsi="Arial" w:cs="Arial"/>
            <w:sz w:val="22"/>
            <w:szCs w:val="22"/>
          </w:rPr>
          <w:t>https://doi.org/10.1093/eurpub/ckac131.330</w:t>
        </w:r>
      </w:hyperlink>
      <w:r w:rsidRPr="006633A3">
        <w:rPr>
          <w:rFonts w:ascii="Arial" w:hAnsi="Arial" w:cs="Arial"/>
          <w:sz w:val="22"/>
          <w:szCs w:val="22"/>
        </w:rPr>
        <w:t>.</w:t>
      </w:r>
    </w:p>
    <w:p w14:paraId="00B3CC84" w14:textId="77777777" w:rsidR="006633A3" w:rsidRPr="006633A3" w:rsidRDefault="006633A3" w:rsidP="006633A3">
      <w:pPr>
        <w:rPr>
          <w:rFonts w:ascii="Arial" w:hAnsi="Arial" w:cs="Arial"/>
          <w:sz w:val="22"/>
          <w:szCs w:val="22"/>
        </w:rPr>
      </w:pPr>
    </w:p>
    <w:p w14:paraId="0CB98779"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Leather, M. and Thorsteinsson, J.F. (2021) ‘Developing a Sense of Place’, in </w:t>
      </w:r>
      <w:r w:rsidRPr="006633A3">
        <w:rPr>
          <w:rFonts w:ascii="Arial" w:hAnsi="Arial" w:cs="Arial"/>
          <w:i/>
          <w:iCs/>
          <w:sz w:val="22"/>
          <w:szCs w:val="22"/>
        </w:rPr>
        <w:t>Outdoor Environmental Education in Higher Education</w:t>
      </w:r>
      <w:r w:rsidRPr="006633A3">
        <w:rPr>
          <w:rFonts w:ascii="Arial" w:hAnsi="Arial" w:cs="Arial"/>
          <w:sz w:val="22"/>
          <w:szCs w:val="22"/>
        </w:rPr>
        <w:t xml:space="preserve">. Springer, Cham, pp. 51–60. Available at: </w:t>
      </w:r>
      <w:hyperlink r:id="rId33" w:history="1">
        <w:r w:rsidRPr="006633A3">
          <w:rPr>
            <w:rStyle w:val="Hyperlink"/>
            <w:rFonts w:ascii="Arial" w:hAnsi="Arial" w:cs="Arial"/>
            <w:sz w:val="22"/>
            <w:szCs w:val="22"/>
          </w:rPr>
          <w:t>https://doi.org/10.1007/978-3-030-75980-3_5</w:t>
        </w:r>
      </w:hyperlink>
      <w:r w:rsidRPr="006633A3">
        <w:rPr>
          <w:rFonts w:ascii="Arial" w:hAnsi="Arial" w:cs="Arial"/>
          <w:sz w:val="22"/>
          <w:szCs w:val="22"/>
        </w:rPr>
        <w:t>.</w:t>
      </w:r>
    </w:p>
    <w:p w14:paraId="448EE42E" w14:textId="77777777" w:rsidR="006633A3" w:rsidRPr="006633A3" w:rsidRDefault="006633A3" w:rsidP="006633A3">
      <w:pPr>
        <w:rPr>
          <w:rFonts w:ascii="Arial" w:hAnsi="Arial" w:cs="Arial"/>
          <w:sz w:val="22"/>
          <w:szCs w:val="22"/>
        </w:rPr>
      </w:pPr>
    </w:p>
    <w:p w14:paraId="38D49908"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lastRenderedPageBreak/>
        <w:t>Linver</w:t>
      </w:r>
      <w:proofErr w:type="spellEnd"/>
      <w:r w:rsidRPr="006633A3">
        <w:rPr>
          <w:rFonts w:ascii="Arial" w:hAnsi="Arial" w:cs="Arial"/>
          <w:sz w:val="22"/>
          <w:szCs w:val="22"/>
        </w:rPr>
        <w:t xml:space="preserve">, M.R., Urban, J.B., Les, E., Xue, X. and Nager, A. (2023) ‘“The Greatest Experience Ever”: Benefits of Participation in High-Adventure Activities for Youth’, </w:t>
      </w:r>
      <w:r w:rsidRPr="006633A3">
        <w:rPr>
          <w:rFonts w:ascii="Arial" w:hAnsi="Arial" w:cs="Arial"/>
          <w:i/>
          <w:iCs/>
          <w:sz w:val="22"/>
          <w:szCs w:val="22"/>
        </w:rPr>
        <w:t>Youth</w:t>
      </w:r>
      <w:r w:rsidRPr="006633A3">
        <w:rPr>
          <w:rFonts w:ascii="Arial" w:hAnsi="Arial" w:cs="Arial"/>
          <w:sz w:val="22"/>
          <w:szCs w:val="22"/>
        </w:rPr>
        <w:t xml:space="preserve">, 3(4), pp. 1284–1300. Available at: </w:t>
      </w:r>
      <w:hyperlink r:id="rId34" w:history="1">
        <w:r w:rsidRPr="006633A3">
          <w:rPr>
            <w:rStyle w:val="Hyperlink"/>
            <w:rFonts w:ascii="Arial" w:hAnsi="Arial" w:cs="Arial"/>
            <w:sz w:val="22"/>
            <w:szCs w:val="22"/>
          </w:rPr>
          <w:t>https://doi.org/10.3390/youth3040081</w:t>
        </w:r>
      </w:hyperlink>
      <w:r w:rsidRPr="006633A3">
        <w:rPr>
          <w:rFonts w:ascii="Arial" w:hAnsi="Arial" w:cs="Arial"/>
          <w:sz w:val="22"/>
          <w:szCs w:val="22"/>
        </w:rPr>
        <w:t>.</w:t>
      </w:r>
    </w:p>
    <w:p w14:paraId="4EFFA1AB" w14:textId="77777777" w:rsidR="006633A3" w:rsidRPr="004C16B1" w:rsidRDefault="006633A3" w:rsidP="006633A3">
      <w:pPr>
        <w:rPr>
          <w:rFonts w:ascii="Arial" w:hAnsi="Arial" w:cs="Arial"/>
          <w:sz w:val="22"/>
          <w:szCs w:val="22"/>
        </w:rPr>
      </w:pPr>
    </w:p>
    <w:p w14:paraId="3FEA0E30"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Mann, J., Gray, T., Truong, S., Brymer, E., Passy, R., Ho, S., Sahlberg, P., Ward, K., Bentsen, P., Curry, C. and Cowper, R. (2022) ‘Getting Out of the Classroom and Into Nature: A Systematic Review of Nature-Specific Outdoor Learning on School Children’s Learning and Development’, </w:t>
      </w:r>
      <w:r w:rsidRPr="006633A3">
        <w:rPr>
          <w:rFonts w:ascii="Arial" w:hAnsi="Arial" w:cs="Arial"/>
          <w:i/>
          <w:iCs/>
          <w:sz w:val="22"/>
          <w:szCs w:val="22"/>
        </w:rPr>
        <w:t>Frontiers in Public Health</w:t>
      </w:r>
      <w:r w:rsidRPr="006633A3">
        <w:rPr>
          <w:rFonts w:ascii="Arial" w:hAnsi="Arial" w:cs="Arial"/>
          <w:sz w:val="22"/>
          <w:szCs w:val="22"/>
        </w:rPr>
        <w:t xml:space="preserve">, 10. Available at: </w:t>
      </w:r>
      <w:hyperlink r:id="rId35" w:history="1">
        <w:r w:rsidRPr="006633A3">
          <w:rPr>
            <w:rStyle w:val="Hyperlink"/>
            <w:rFonts w:ascii="Arial" w:hAnsi="Arial" w:cs="Arial"/>
            <w:sz w:val="22"/>
            <w:szCs w:val="22"/>
          </w:rPr>
          <w:t>https://doi.org/10.3389/fpubh.2022.877058</w:t>
        </w:r>
      </w:hyperlink>
      <w:r w:rsidRPr="006633A3">
        <w:rPr>
          <w:rFonts w:ascii="Arial" w:hAnsi="Arial" w:cs="Arial"/>
          <w:sz w:val="22"/>
          <w:szCs w:val="22"/>
        </w:rPr>
        <w:t>.</w:t>
      </w:r>
    </w:p>
    <w:p w14:paraId="112F24F4" w14:textId="77777777" w:rsidR="006633A3" w:rsidRPr="006633A3" w:rsidRDefault="006633A3" w:rsidP="006633A3">
      <w:pPr>
        <w:rPr>
          <w:rFonts w:ascii="Arial" w:hAnsi="Arial" w:cs="Arial"/>
          <w:sz w:val="22"/>
          <w:szCs w:val="22"/>
        </w:rPr>
      </w:pPr>
    </w:p>
    <w:p w14:paraId="58A94C20"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Mantilla, A. &amp; Edwards, S.  (2019).  Digital technology use by and with young children: A systematic review for the Statement on Young Children and Digital Technologies.  </w:t>
      </w:r>
      <w:r w:rsidRPr="006633A3">
        <w:rPr>
          <w:rFonts w:ascii="Arial" w:hAnsi="Arial" w:cs="Arial"/>
          <w:i/>
          <w:iCs/>
          <w:sz w:val="22"/>
          <w:szCs w:val="22"/>
        </w:rPr>
        <w:t>Australasian Journal of Early Childhood.</w:t>
      </w:r>
      <w:r w:rsidRPr="006633A3">
        <w:rPr>
          <w:rFonts w:ascii="Arial" w:hAnsi="Arial" w:cs="Arial"/>
          <w:sz w:val="22"/>
          <w:szCs w:val="22"/>
        </w:rPr>
        <w:t xml:space="preserve">  Volume 44, Issue 2, June 2019, Pages 182-195.  Available at: </w:t>
      </w:r>
      <w:hyperlink r:id="rId36" w:history="1">
        <w:r w:rsidRPr="006633A3">
          <w:rPr>
            <w:rStyle w:val="Hyperlink"/>
            <w:rFonts w:ascii="Arial" w:hAnsi="Arial" w:cs="Arial"/>
            <w:sz w:val="22"/>
            <w:szCs w:val="22"/>
          </w:rPr>
          <w:t>https://doi-org.ezproxy.uwtsd.ac.uk/10.1177/1836939119832744</w:t>
        </w:r>
      </w:hyperlink>
      <w:r w:rsidRPr="006633A3">
        <w:rPr>
          <w:rFonts w:ascii="Arial" w:hAnsi="Arial" w:cs="Arial"/>
          <w:sz w:val="22"/>
          <w:szCs w:val="22"/>
        </w:rPr>
        <w:t xml:space="preserve"> </w:t>
      </w:r>
    </w:p>
    <w:p w14:paraId="71DA5D42" w14:textId="77777777" w:rsidR="006633A3" w:rsidRPr="006633A3" w:rsidRDefault="006633A3" w:rsidP="006633A3">
      <w:pPr>
        <w:rPr>
          <w:rFonts w:ascii="Arial" w:hAnsi="Arial" w:cs="Arial"/>
          <w:sz w:val="22"/>
          <w:szCs w:val="22"/>
        </w:rPr>
      </w:pPr>
    </w:p>
    <w:p w14:paraId="6138B3EC"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t>Mullhall</w:t>
      </w:r>
      <w:proofErr w:type="spellEnd"/>
      <w:r w:rsidRPr="006633A3">
        <w:rPr>
          <w:rFonts w:ascii="Arial" w:hAnsi="Arial" w:cs="Arial"/>
          <w:sz w:val="22"/>
          <w:szCs w:val="22"/>
        </w:rPr>
        <w:t xml:space="preserve">, P., Taggart, L., McDermott, G., Slater, P., Fitzpatrick, B., Murphy, M.H., </w:t>
      </w:r>
      <w:proofErr w:type="spellStart"/>
      <w:r w:rsidRPr="006633A3">
        <w:rPr>
          <w:rFonts w:ascii="Arial" w:hAnsi="Arial" w:cs="Arial"/>
          <w:sz w:val="22"/>
          <w:szCs w:val="22"/>
        </w:rPr>
        <w:t>Hassiotis</w:t>
      </w:r>
      <w:proofErr w:type="spellEnd"/>
      <w:r w:rsidRPr="006633A3">
        <w:rPr>
          <w:rFonts w:ascii="Arial" w:hAnsi="Arial" w:cs="Arial"/>
          <w:sz w:val="22"/>
          <w:szCs w:val="22"/>
        </w:rPr>
        <w:t>, A. and Johnston, A. (2024) ‘“Walk Buds”: A walking intervention to increase physical activity, physical fitness, and emotional wellbeing, in 9–</w:t>
      </w:r>
      <w:proofErr w:type="gramStart"/>
      <w:r w:rsidRPr="006633A3">
        <w:rPr>
          <w:rFonts w:ascii="Arial" w:hAnsi="Arial" w:cs="Arial"/>
          <w:sz w:val="22"/>
          <w:szCs w:val="22"/>
        </w:rPr>
        <w:t>13 year old</w:t>
      </w:r>
      <w:proofErr w:type="gramEnd"/>
      <w:r w:rsidRPr="006633A3">
        <w:rPr>
          <w:rFonts w:ascii="Arial" w:hAnsi="Arial" w:cs="Arial"/>
          <w:sz w:val="22"/>
          <w:szCs w:val="22"/>
        </w:rPr>
        <w:t xml:space="preserve"> children with intellectual disabilities. Results of a clustered randomised feasibility trial’, </w:t>
      </w:r>
      <w:r w:rsidRPr="006633A3">
        <w:rPr>
          <w:rFonts w:ascii="Arial" w:hAnsi="Arial" w:cs="Arial"/>
          <w:i/>
          <w:iCs/>
          <w:sz w:val="22"/>
          <w:szCs w:val="22"/>
        </w:rPr>
        <w:t>Journal of Applied Research in Intellectual Disabilities</w:t>
      </w:r>
      <w:r w:rsidRPr="006633A3">
        <w:rPr>
          <w:rFonts w:ascii="Arial" w:hAnsi="Arial" w:cs="Arial"/>
          <w:sz w:val="22"/>
          <w:szCs w:val="22"/>
        </w:rPr>
        <w:t xml:space="preserve">, 37(5), p. e13260.  Available at: </w:t>
      </w:r>
      <w:hyperlink r:id="rId37" w:history="1">
        <w:r w:rsidRPr="006633A3">
          <w:rPr>
            <w:rStyle w:val="Hyperlink"/>
            <w:rFonts w:ascii="Arial" w:hAnsi="Arial" w:cs="Arial"/>
            <w:sz w:val="22"/>
            <w:szCs w:val="22"/>
          </w:rPr>
          <w:t>https://doi.org/10.1111/jar.13260</w:t>
        </w:r>
      </w:hyperlink>
      <w:r w:rsidRPr="006633A3">
        <w:rPr>
          <w:rFonts w:ascii="Arial" w:hAnsi="Arial" w:cs="Arial"/>
          <w:sz w:val="22"/>
          <w:szCs w:val="22"/>
        </w:rPr>
        <w:t>.</w:t>
      </w:r>
    </w:p>
    <w:p w14:paraId="575B43D1" w14:textId="77777777" w:rsidR="006633A3" w:rsidRPr="006633A3" w:rsidRDefault="006633A3" w:rsidP="006633A3">
      <w:pPr>
        <w:rPr>
          <w:rFonts w:ascii="Arial" w:hAnsi="Arial" w:cs="Arial"/>
          <w:sz w:val="22"/>
          <w:szCs w:val="22"/>
        </w:rPr>
      </w:pPr>
    </w:p>
    <w:p w14:paraId="63459605"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Panisi, M., </w:t>
      </w:r>
      <w:proofErr w:type="spellStart"/>
      <w:r w:rsidRPr="006633A3">
        <w:rPr>
          <w:rFonts w:ascii="Arial" w:hAnsi="Arial" w:cs="Arial"/>
          <w:sz w:val="22"/>
          <w:szCs w:val="22"/>
        </w:rPr>
        <w:t>Pissarra</w:t>
      </w:r>
      <w:proofErr w:type="spellEnd"/>
      <w:r w:rsidRPr="006633A3">
        <w:rPr>
          <w:rFonts w:ascii="Arial" w:hAnsi="Arial" w:cs="Arial"/>
          <w:sz w:val="22"/>
          <w:szCs w:val="22"/>
        </w:rPr>
        <w:t xml:space="preserve">, V., </w:t>
      </w:r>
      <w:proofErr w:type="spellStart"/>
      <w:r w:rsidRPr="006633A3">
        <w:rPr>
          <w:rFonts w:ascii="Arial" w:hAnsi="Arial" w:cs="Arial"/>
          <w:sz w:val="22"/>
          <w:szCs w:val="22"/>
        </w:rPr>
        <w:t>Oquiongo</w:t>
      </w:r>
      <w:proofErr w:type="spellEnd"/>
      <w:r w:rsidRPr="006633A3">
        <w:rPr>
          <w:rFonts w:ascii="Arial" w:hAnsi="Arial" w:cs="Arial"/>
          <w:sz w:val="22"/>
          <w:szCs w:val="22"/>
        </w:rPr>
        <w:t xml:space="preserve">, G., Marques </w:t>
      </w:r>
      <w:proofErr w:type="spellStart"/>
      <w:r w:rsidRPr="006633A3">
        <w:rPr>
          <w:rFonts w:ascii="Arial" w:hAnsi="Arial" w:cs="Arial"/>
          <w:sz w:val="22"/>
          <w:szCs w:val="22"/>
        </w:rPr>
        <w:t>Palmeirim</w:t>
      </w:r>
      <w:proofErr w:type="spellEnd"/>
      <w:r w:rsidRPr="006633A3">
        <w:rPr>
          <w:rFonts w:ascii="Arial" w:hAnsi="Arial" w:cs="Arial"/>
          <w:sz w:val="22"/>
          <w:szCs w:val="22"/>
        </w:rPr>
        <w:t xml:space="preserve">, J., Faustino de Lima, R. and Nuno, A. (2022) ‘An endemic-rich island through the eyes of children: Wildlife identification and conservation preferences in São Tomé (Gulf of Guinea)’, </w:t>
      </w:r>
      <w:r w:rsidRPr="006633A3">
        <w:rPr>
          <w:rFonts w:ascii="Arial" w:hAnsi="Arial" w:cs="Arial"/>
          <w:i/>
          <w:iCs/>
          <w:sz w:val="22"/>
          <w:szCs w:val="22"/>
        </w:rPr>
        <w:t>Conservation Science and Practice</w:t>
      </w:r>
      <w:r w:rsidRPr="006633A3">
        <w:rPr>
          <w:rFonts w:ascii="Arial" w:hAnsi="Arial" w:cs="Arial"/>
          <w:sz w:val="22"/>
          <w:szCs w:val="22"/>
        </w:rPr>
        <w:t xml:space="preserve">, 4(3), p. e12630. Available at: </w:t>
      </w:r>
      <w:hyperlink r:id="rId38" w:history="1">
        <w:r w:rsidRPr="006633A3">
          <w:rPr>
            <w:rStyle w:val="Hyperlink"/>
            <w:rFonts w:ascii="Arial" w:hAnsi="Arial" w:cs="Arial"/>
            <w:sz w:val="22"/>
            <w:szCs w:val="22"/>
          </w:rPr>
          <w:t>https://doi.org/10.1111/csp2.12630</w:t>
        </w:r>
      </w:hyperlink>
      <w:r w:rsidRPr="006633A3">
        <w:rPr>
          <w:rFonts w:ascii="Arial" w:hAnsi="Arial" w:cs="Arial"/>
          <w:sz w:val="22"/>
          <w:szCs w:val="22"/>
        </w:rPr>
        <w:t>.</w:t>
      </w:r>
    </w:p>
    <w:p w14:paraId="7F9929A2" w14:textId="77777777" w:rsidR="006633A3" w:rsidRPr="006633A3" w:rsidRDefault="006633A3" w:rsidP="006633A3">
      <w:pPr>
        <w:rPr>
          <w:rFonts w:ascii="Arial" w:hAnsi="Arial" w:cs="Arial"/>
          <w:sz w:val="22"/>
          <w:szCs w:val="22"/>
        </w:rPr>
      </w:pPr>
    </w:p>
    <w:p w14:paraId="31DF3AAB"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Rahmad, R., </w:t>
      </w:r>
      <w:proofErr w:type="spellStart"/>
      <w:r w:rsidRPr="006633A3">
        <w:rPr>
          <w:rFonts w:ascii="Arial" w:hAnsi="Arial" w:cs="Arial"/>
          <w:sz w:val="22"/>
          <w:szCs w:val="22"/>
        </w:rPr>
        <w:t>Syar</w:t>
      </w:r>
      <w:proofErr w:type="spellEnd"/>
      <w:r w:rsidRPr="006633A3">
        <w:rPr>
          <w:rFonts w:ascii="Arial" w:hAnsi="Arial" w:cs="Arial"/>
          <w:sz w:val="22"/>
          <w:szCs w:val="22"/>
        </w:rPr>
        <w:t xml:space="preserve">, N.I., </w:t>
      </w:r>
      <w:proofErr w:type="spellStart"/>
      <w:r w:rsidRPr="006633A3">
        <w:rPr>
          <w:rFonts w:ascii="Arial" w:hAnsi="Arial" w:cs="Arial"/>
          <w:sz w:val="22"/>
          <w:szCs w:val="22"/>
        </w:rPr>
        <w:t>Syahmidi</w:t>
      </w:r>
      <w:proofErr w:type="spellEnd"/>
      <w:r w:rsidRPr="006633A3">
        <w:rPr>
          <w:rFonts w:ascii="Arial" w:hAnsi="Arial" w:cs="Arial"/>
          <w:sz w:val="22"/>
          <w:szCs w:val="22"/>
        </w:rPr>
        <w:t xml:space="preserve">, S. and </w:t>
      </w:r>
      <w:proofErr w:type="spellStart"/>
      <w:r w:rsidRPr="006633A3">
        <w:rPr>
          <w:rFonts w:ascii="Arial" w:hAnsi="Arial" w:cs="Arial"/>
          <w:sz w:val="22"/>
          <w:szCs w:val="22"/>
        </w:rPr>
        <w:t>Mualimin</w:t>
      </w:r>
      <w:proofErr w:type="spellEnd"/>
      <w:r w:rsidRPr="006633A3">
        <w:rPr>
          <w:rFonts w:ascii="Arial" w:hAnsi="Arial" w:cs="Arial"/>
          <w:sz w:val="22"/>
          <w:szCs w:val="22"/>
        </w:rPr>
        <w:t xml:space="preserve">, M. (2024) ‘Child-Friendly Schools in Primary Education Institutions’, </w:t>
      </w:r>
      <w:r w:rsidRPr="006633A3">
        <w:rPr>
          <w:rFonts w:ascii="Arial" w:hAnsi="Arial" w:cs="Arial"/>
          <w:i/>
          <w:iCs/>
          <w:sz w:val="22"/>
          <w:szCs w:val="22"/>
        </w:rPr>
        <w:t>Al-</w:t>
      </w:r>
      <w:proofErr w:type="spellStart"/>
      <w:r w:rsidRPr="006633A3">
        <w:rPr>
          <w:rFonts w:ascii="Arial" w:hAnsi="Arial" w:cs="Arial"/>
          <w:i/>
          <w:iCs/>
          <w:sz w:val="22"/>
          <w:szCs w:val="22"/>
        </w:rPr>
        <w:t>Adzka</w:t>
      </w:r>
      <w:proofErr w:type="spellEnd"/>
      <w:r w:rsidRPr="006633A3">
        <w:rPr>
          <w:rFonts w:ascii="Arial" w:hAnsi="Arial" w:cs="Arial"/>
          <w:i/>
          <w:iCs/>
          <w:sz w:val="22"/>
          <w:szCs w:val="22"/>
        </w:rPr>
        <w:t xml:space="preserve">: </w:t>
      </w:r>
      <w:proofErr w:type="spellStart"/>
      <w:r w:rsidRPr="006633A3">
        <w:rPr>
          <w:rFonts w:ascii="Arial" w:hAnsi="Arial" w:cs="Arial"/>
          <w:i/>
          <w:iCs/>
          <w:sz w:val="22"/>
          <w:szCs w:val="22"/>
        </w:rPr>
        <w:t>Jurnal</w:t>
      </w:r>
      <w:proofErr w:type="spellEnd"/>
      <w:r w:rsidRPr="006633A3">
        <w:rPr>
          <w:rFonts w:ascii="Arial" w:hAnsi="Arial" w:cs="Arial"/>
          <w:i/>
          <w:iCs/>
          <w:sz w:val="22"/>
          <w:szCs w:val="22"/>
        </w:rPr>
        <w:t xml:space="preserve"> </w:t>
      </w:r>
      <w:proofErr w:type="spellStart"/>
      <w:r w:rsidRPr="006633A3">
        <w:rPr>
          <w:rFonts w:ascii="Arial" w:hAnsi="Arial" w:cs="Arial"/>
          <w:i/>
          <w:iCs/>
          <w:sz w:val="22"/>
          <w:szCs w:val="22"/>
        </w:rPr>
        <w:t>Ilmiah</w:t>
      </w:r>
      <w:proofErr w:type="spellEnd"/>
      <w:r w:rsidRPr="006633A3">
        <w:rPr>
          <w:rFonts w:ascii="Arial" w:hAnsi="Arial" w:cs="Arial"/>
          <w:i/>
          <w:iCs/>
          <w:sz w:val="22"/>
          <w:szCs w:val="22"/>
        </w:rPr>
        <w:t xml:space="preserve"> Pendidikan Guru Madrasah </w:t>
      </w:r>
      <w:proofErr w:type="spellStart"/>
      <w:r w:rsidRPr="006633A3">
        <w:rPr>
          <w:rFonts w:ascii="Arial" w:hAnsi="Arial" w:cs="Arial"/>
          <w:i/>
          <w:iCs/>
          <w:sz w:val="22"/>
          <w:szCs w:val="22"/>
        </w:rPr>
        <w:t>Ibtidaiyah</w:t>
      </w:r>
      <w:proofErr w:type="spellEnd"/>
      <w:r w:rsidRPr="006633A3">
        <w:rPr>
          <w:rFonts w:ascii="Arial" w:hAnsi="Arial" w:cs="Arial"/>
          <w:sz w:val="22"/>
          <w:szCs w:val="22"/>
        </w:rPr>
        <w:t xml:space="preserve">, 14(2), pp. 121–134. Available at: </w:t>
      </w:r>
      <w:hyperlink r:id="rId39" w:history="1">
        <w:r w:rsidRPr="006633A3">
          <w:rPr>
            <w:rStyle w:val="Hyperlink"/>
            <w:rFonts w:ascii="Arial" w:hAnsi="Arial" w:cs="Arial"/>
            <w:sz w:val="22"/>
            <w:szCs w:val="22"/>
          </w:rPr>
          <w:t>https://doi.org/10.18592/aladzkapgmi.v14i2.13738</w:t>
        </w:r>
      </w:hyperlink>
      <w:r w:rsidRPr="006633A3">
        <w:rPr>
          <w:rFonts w:ascii="Arial" w:hAnsi="Arial" w:cs="Arial"/>
          <w:sz w:val="22"/>
          <w:szCs w:val="22"/>
        </w:rPr>
        <w:t>.</w:t>
      </w:r>
    </w:p>
    <w:p w14:paraId="5BDA6DB0" w14:textId="77777777" w:rsidR="006633A3" w:rsidRPr="006633A3" w:rsidRDefault="006633A3" w:rsidP="006633A3">
      <w:pPr>
        <w:rPr>
          <w:rFonts w:ascii="Arial" w:hAnsi="Arial" w:cs="Arial"/>
          <w:sz w:val="22"/>
          <w:szCs w:val="22"/>
        </w:rPr>
      </w:pPr>
    </w:p>
    <w:p w14:paraId="65AEE249"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Saarela, T.  (2019).  Bringing Digital Health Care Solutions to Patients.  Geocaching as an Encouragement for Being Active.  </w:t>
      </w:r>
      <w:r w:rsidRPr="006633A3">
        <w:rPr>
          <w:rFonts w:ascii="Arial" w:hAnsi="Arial" w:cs="Arial"/>
          <w:i/>
          <w:iCs/>
          <w:sz w:val="22"/>
          <w:szCs w:val="22"/>
        </w:rPr>
        <w:t>Scientific Abstracts</w:t>
      </w:r>
      <w:r w:rsidRPr="006633A3">
        <w:rPr>
          <w:rFonts w:ascii="Arial" w:hAnsi="Arial" w:cs="Arial"/>
          <w:sz w:val="22"/>
          <w:szCs w:val="22"/>
        </w:rPr>
        <w:t xml:space="preserve">.  Helsinki, Finland.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7</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40" w:history="1">
        <w:r w:rsidRPr="006633A3">
          <w:rPr>
            <w:rStyle w:val="Hyperlink"/>
            <w:rFonts w:ascii="Arial" w:hAnsi="Arial" w:cs="Arial"/>
            <w:sz w:val="22"/>
            <w:szCs w:val="22"/>
          </w:rPr>
          <w:t>107.2.full.pdf</w:t>
        </w:r>
      </w:hyperlink>
      <w:r w:rsidRPr="006633A3">
        <w:rPr>
          <w:rFonts w:ascii="Arial" w:hAnsi="Arial" w:cs="Arial"/>
          <w:sz w:val="22"/>
          <w:szCs w:val="22"/>
        </w:rPr>
        <w:t xml:space="preserve"> </w:t>
      </w:r>
    </w:p>
    <w:p w14:paraId="012BF333" w14:textId="77777777" w:rsidR="006633A3" w:rsidRPr="006633A3" w:rsidRDefault="006633A3" w:rsidP="006633A3">
      <w:pPr>
        <w:rPr>
          <w:rFonts w:ascii="Arial" w:hAnsi="Arial" w:cs="Arial"/>
          <w:sz w:val="22"/>
          <w:szCs w:val="22"/>
        </w:rPr>
      </w:pPr>
    </w:p>
    <w:p w14:paraId="0E1D957E"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Silver, A.I., Marshall, R., Huston, D. and Gentry, G. (2024) ‘Development of Emotional Intelligence During an Adventure and Experiential-Based Learning Course.’, </w:t>
      </w:r>
      <w:r w:rsidRPr="006633A3">
        <w:rPr>
          <w:rFonts w:ascii="Arial" w:hAnsi="Arial" w:cs="Arial"/>
          <w:i/>
          <w:iCs/>
          <w:sz w:val="22"/>
          <w:szCs w:val="22"/>
        </w:rPr>
        <w:t>Journal of Experiential Education</w:t>
      </w:r>
      <w:r w:rsidRPr="006633A3">
        <w:rPr>
          <w:rFonts w:ascii="Arial" w:hAnsi="Arial" w:cs="Arial"/>
          <w:sz w:val="22"/>
          <w:szCs w:val="22"/>
        </w:rPr>
        <w:t xml:space="preserve">, 47(3), pp. 341–357. Available at: </w:t>
      </w:r>
      <w:hyperlink r:id="rId41" w:history="1">
        <w:r w:rsidRPr="006633A3">
          <w:rPr>
            <w:rStyle w:val="Hyperlink"/>
            <w:rFonts w:ascii="Arial" w:hAnsi="Arial" w:cs="Arial"/>
            <w:sz w:val="22"/>
            <w:szCs w:val="22"/>
          </w:rPr>
          <w:t>https://doi.org/10.1177/10538259231197201</w:t>
        </w:r>
      </w:hyperlink>
      <w:r w:rsidRPr="006633A3">
        <w:rPr>
          <w:rFonts w:ascii="Arial" w:hAnsi="Arial" w:cs="Arial"/>
          <w:sz w:val="22"/>
          <w:szCs w:val="22"/>
        </w:rPr>
        <w:t>.</w:t>
      </w:r>
    </w:p>
    <w:p w14:paraId="1FFCAB77" w14:textId="77777777" w:rsidR="006633A3" w:rsidRPr="006633A3" w:rsidRDefault="006633A3" w:rsidP="006633A3">
      <w:pPr>
        <w:rPr>
          <w:rFonts w:ascii="Arial" w:hAnsi="Arial" w:cs="Arial"/>
          <w:sz w:val="22"/>
          <w:szCs w:val="22"/>
        </w:rPr>
      </w:pPr>
    </w:p>
    <w:p w14:paraId="3B4AA50C"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Sultana, R. and Hawken, S. (2023) ‘Reconciling Nature-Technology-Child Connections: Smart Cities and the Necessity of a New Paradigm of Nature-Sensitive Technologies for Today’s Children’, </w:t>
      </w:r>
      <w:r w:rsidRPr="006633A3">
        <w:rPr>
          <w:rFonts w:ascii="Arial" w:hAnsi="Arial" w:cs="Arial"/>
          <w:i/>
          <w:iCs/>
          <w:sz w:val="22"/>
          <w:szCs w:val="22"/>
        </w:rPr>
        <w:t>Sustainability</w:t>
      </w:r>
      <w:r w:rsidRPr="006633A3">
        <w:rPr>
          <w:rFonts w:ascii="Arial" w:hAnsi="Arial" w:cs="Arial"/>
          <w:sz w:val="22"/>
          <w:szCs w:val="22"/>
        </w:rPr>
        <w:t xml:space="preserve">, 15(8), p. 6453. Available at: </w:t>
      </w:r>
      <w:hyperlink r:id="rId42" w:history="1">
        <w:r w:rsidRPr="006633A3">
          <w:rPr>
            <w:rStyle w:val="Hyperlink"/>
            <w:rFonts w:ascii="Arial" w:hAnsi="Arial" w:cs="Arial"/>
            <w:sz w:val="22"/>
            <w:szCs w:val="22"/>
          </w:rPr>
          <w:t>https://doi.org/10.3390/su15086453</w:t>
        </w:r>
      </w:hyperlink>
      <w:r w:rsidRPr="006633A3">
        <w:rPr>
          <w:rFonts w:ascii="Arial" w:hAnsi="Arial" w:cs="Arial"/>
          <w:sz w:val="22"/>
          <w:szCs w:val="22"/>
        </w:rPr>
        <w:t>.</w:t>
      </w:r>
    </w:p>
    <w:p w14:paraId="39AA9104" w14:textId="77777777" w:rsidR="006633A3" w:rsidRPr="006633A3" w:rsidRDefault="006633A3" w:rsidP="006633A3">
      <w:pPr>
        <w:rPr>
          <w:rFonts w:ascii="Arial" w:hAnsi="Arial" w:cs="Arial"/>
          <w:sz w:val="22"/>
          <w:szCs w:val="22"/>
        </w:rPr>
      </w:pPr>
    </w:p>
    <w:p w14:paraId="5F8A2BE8"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Villamil, A. &amp; Heshmati, S. (2023) ‘Engaging in the good with technology: a framework for examining positive technology use’, </w:t>
      </w:r>
      <w:r w:rsidRPr="006633A3">
        <w:rPr>
          <w:rFonts w:ascii="Arial" w:hAnsi="Arial" w:cs="Arial"/>
          <w:i/>
          <w:iCs/>
          <w:sz w:val="22"/>
          <w:szCs w:val="22"/>
        </w:rPr>
        <w:t>Frontiers in Psychology</w:t>
      </w:r>
      <w:r w:rsidRPr="006633A3">
        <w:rPr>
          <w:rFonts w:ascii="Arial" w:hAnsi="Arial" w:cs="Arial"/>
          <w:sz w:val="22"/>
          <w:szCs w:val="22"/>
        </w:rPr>
        <w:t xml:space="preserve">, 14. Available at: </w:t>
      </w:r>
      <w:hyperlink r:id="rId43" w:history="1">
        <w:r w:rsidRPr="006633A3">
          <w:rPr>
            <w:rStyle w:val="Hyperlink"/>
            <w:rFonts w:ascii="Arial" w:hAnsi="Arial" w:cs="Arial"/>
            <w:sz w:val="22"/>
            <w:szCs w:val="22"/>
          </w:rPr>
          <w:t>https://doi.org/10.3389/fpsyg.2023.1175740</w:t>
        </w:r>
      </w:hyperlink>
      <w:r w:rsidRPr="006633A3">
        <w:rPr>
          <w:rFonts w:ascii="Arial" w:hAnsi="Arial" w:cs="Arial"/>
          <w:sz w:val="22"/>
          <w:szCs w:val="22"/>
        </w:rPr>
        <w:t>.</w:t>
      </w:r>
    </w:p>
    <w:p w14:paraId="52C33ADF" w14:textId="77777777" w:rsidR="006633A3" w:rsidRPr="006633A3" w:rsidRDefault="006633A3" w:rsidP="006633A3">
      <w:pPr>
        <w:rPr>
          <w:rFonts w:ascii="Arial" w:hAnsi="Arial" w:cs="Arial"/>
          <w:sz w:val="22"/>
          <w:szCs w:val="22"/>
        </w:rPr>
      </w:pPr>
    </w:p>
    <w:p w14:paraId="26B663D1"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Woodland Trust.  (2025).  </w:t>
      </w:r>
      <w:proofErr w:type="spellStart"/>
      <w:r w:rsidRPr="006633A3">
        <w:rPr>
          <w:rFonts w:ascii="Arial" w:hAnsi="Arial" w:cs="Arial"/>
          <w:sz w:val="22"/>
          <w:szCs w:val="22"/>
        </w:rPr>
        <w:t>Moisonous</w:t>
      </w:r>
      <w:proofErr w:type="spellEnd"/>
      <w:r w:rsidRPr="006633A3">
        <w:rPr>
          <w:rFonts w:ascii="Arial" w:hAnsi="Arial" w:cs="Arial"/>
          <w:sz w:val="22"/>
          <w:szCs w:val="22"/>
        </w:rPr>
        <w:t xml:space="preserve"> Mushrooms: 8 Most Dangerous UK Mushrooms.  </w:t>
      </w:r>
      <w:r w:rsidRPr="006633A3">
        <w:rPr>
          <w:rFonts w:ascii="Arial" w:hAnsi="Arial" w:cs="Arial"/>
          <w:i/>
          <w:iCs/>
          <w:sz w:val="22"/>
          <w:szCs w:val="22"/>
        </w:rPr>
        <w:t>Woodland Trust.</w:t>
      </w:r>
      <w:r w:rsidRPr="006633A3">
        <w:rPr>
          <w:rFonts w:ascii="Arial" w:hAnsi="Arial" w:cs="Arial"/>
          <w:sz w:val="22"/>
          <w:szCs w:val="22"/>
        </w:rPr>
        <w:t xml:space="preserve">  19</w:t>
      </w:r>
      <w:r w:rsidRPr="006633A3">
        <w:rPr>
          <w:rFonts w:ascii="Arial" w:hAnsi="Arial" w:cs="Arial"/>
          <w:sz w:val="22"/>
          <w:szCs w:val="22"/>
          <w:vertAlign w:val="superscript"/>
        </w:rPr>
        <w:t>th</w:t>
      </w:r>
      <w:r w:rsidRPr="006633A3">
        <w:rPr>
          <w:rFonts w:ascii="Arial" w:hAnsi="Arial" w:cs="Arial"/>
          <w:sz w:val="22"/>
          <w:szCs w:val="22"/>
        </w:rPr>
        <w:t xml:space="preserve"> February 2025.  Accessed </w:t>
      </w:r>
      <w:proofErr w:type="gramStart"/>
      <w:r w:rsidRPr="006633A3">
        <w:rPr>
          <w:rFonts w:ascii="Arial" w:hAnsi="Arial" w:cs="Arial"/>
          <w:sz w:val="22"/>
          <w:szCs w:val="22"/>
        </w:rPr>
        <w:t>on:</w:t>
      </w:r>
      <w:proofErr w:type="gramEnd"/>
      <w:r w:rsidRPr="006633A3">
        <w:rPr>
          <w:rFonts w:ascii="Arial" w:hAnsi="Arial" w:cs="Arial"/>
          <w:sz w:val="22"/>
          <w:szCs w:val="22"/>
        </w:rPr>
        <w:t xml:space="preserve"> 8</w:t>
      </w:r>
      <w:r w:rsidRPr="006633A3">
        <w:rPr>
          <w:rFonts w:ascii="Arial" w:hAnsi="Arial" w:cs="Arial"/>
          <w:sz w:val="22"/>
          <w:szCs w:val="22"/>
          <w:vertAlign w:val="superscript"/>
        </w:rPr>
        <w:t>th</w:t>
      </w:r>
      <w:r w:rsidRPr="006633A3">
        <w:rPr>
          <w:rFonts w:ascii="Arial" w:hAnsi="Arial" w:cs="Arial"/>
          <w:sz w:val="22"/>
          <w:szCs w:val="22"/>
        </w:rPr>
        <w:t xml:space="preserve"> May 2025.  Available at: </w:t>
      </w:r>
      <w:hyperlink r:id="rId44" w:history="1">
        <w:r w:rsidRPr="006633A3">
          <w:rPr>
            <w:rStyle w:val="Hyperlink"/>
            <w:rFonts w:ascii="Arial" w:hAnsi="Arial" w:cs="Arial"/>
            <w:sz w:val="22"/>
            <w:szCs w:val="22"/>
          </w:rPr>
          <w:t>Most Poisonous Mushrooms in the UK - Woodland Trust</w:t>
        </w:r>
      </w:hyperlink>
      <w:r w:rsidRPr="006633A3">
        <w:rPr>
          <w:rFonts w:ascii="Arial" w:hAnsi="Arial" w:cs="Arial"/>
          <w:sz w:val="22"/>
          <w:szCs w:val="22"/>
        </w:rPr>
        <w:t xml:space="preserve"> </w:t>
      </w:r>
    </w:p>
    <w:p w14:paraId="3E20047F" w14:textId="77777777" w:rsidR="006633A3" w:rsidRPr="006633A3" w:rsidRDefault="006633A3" w:rsidP="006633A3">
      <w:pPr>
        <w:rPr>
          <w:rFonts w:ascii="Arial" w:hAnsi="Arial" w:cs="Arial"/>
          <w:sz w:val="22"/>
          <w:szCs w:val="22"/>
        </w:rPr>
      </w:pPr>
    </w:p>
    <w:p w14:paraId="6D593F1F" w14:textId="77777777" w:rsidR="006633A3" w:rsidRPr="006633A3" w:rsidRDefault="006633A3" w:rsidP="006633A3">
      <w:pPr>
        <w:rPr>
          <w:rFonts w:ascii="Arial" w:hAnsi="Arial" w:cs="Arial"/>
          <w:sz w:val="22"/>
          <w:szCs w:val="22"/>
        </w:rPr>
      </w:pPr>
      <w:r w:rsidRPr="006633A3">
        <w:rPr>
          <w:rFonts w:ascii="Arial" w:hAnsi="Arial" w:cs="Arial"/>
          <w:sz w:val="22"/>
          <w:szCs w:val="22"/>
        </w:rPr>
        <w:t xml:space="preserve">Yeşilyurt, M., Ozdemir </w:t>
      </w:r>
      <w:proofErr w:type="spellStart"/>
      <w:r w:rsidRPr="006633A3">
        <w:rPr>
          <w:rFonts w:ascii="Arial" w:hAnsi="Arial" w:cs="Arial"/>
          <w:sz w:val="22"/>
          <w:szCs w:val="22"/>
        </w:rPr>
        <w:t>Balakoğlu</w:t>
      </w:r>
      <w:proofErr w:type="spellEnd"/>
      <w:r w:rsidRPr="006633A3">
        <w:rPr>
          <w:rFonts w:ascii="Arial" w:hAnsi="Arial" w:cs="Arial"/>
          <w:sz w:val="22"/>
          <w:szCs w:val="22"/>
        </w:rPr>
        <w:t xml:space="preserve">, M. and Erol, M. (2020) ‘The Impact of Environmental Education Activities on Primary School Students’ Environmental Awareness and Visual Expressions.’, </w:t>
      </w:r>
      <w:r w:rsidRPr="006633A3">
        <w:rPr>
          <w:rFonts w:ascii="Arial" w:hAnsi="Arial" w:cs="Arial"/>
          <w:i/>
          <w:iCs/>
          <w:sz w:val="22"/>
          <w:szCs w:val="22"/>
        </w:rPr>
        <w:t>Qualitative Research in Education (2014-6418)</w:t>
      </w:r>
      <w:r w:rsidRPr="006633A3">
        <w:rPr>
          <w:rFonts w:ascii="Arial" w:hAnsi="Arial" w:cs="Arial"/>
          <w:sz w:val="22"/>
          <w:szCs w:val="22"/>
        </w:rPr>
        <w:t xml:space="preserve">, 9(2), pp. 188–216. Available at: </w:t>
      </w:r>
      <w:hyperlink r:id="rId45" w:history="1">
        <w:r w:rsidRPr="006633A3">
          <w:rPr>
            <w:rStyle w:val="Hyperlink"/>
            <w:rFonts w:ascii="Arial" w:hAnsi="Arial" w:cs="Arial"/>
            <w:sz w:val="22"/>
            <w:szCs w:val="22"/>
          </w:rPr>
          <w:t>https://doi.org/10.17583/qre.2020.5115</w:t>
        </w:r>
      </w:hyperlink>
      <w:r w:rsidRPr="006633A3">
        <w:rPr>
          <w:rFonts w:ascii="Arial" w:hAnsi="Arial" w:cs="Arial"/>
          <w:sz w:val="22"/>
          <w:szCs w:val="22"/>
        </w:rPr>
        <w:t>.</w:t>
      </w:r>
    </w:p>
    <w:p w14:paraId="13D770F1" w14:textId="77777777" w:rsidR="006633A3" w:rsidRPr="006633A3" w:rsidRDefault="006633A3" w:rsidP="006633A3">
      <w:pPr>
        <w:rPr>
          <w:rFonts w:ascii="Arial" w:hAnsi="Arial" w:cs="Arial"/>
          <w:sz w:val="22"/>
          <w:szCs w:val="22"/>
        </w:rPr>
      </w:pPr>
    </w:p>
    <w:p w14:paraId="4B147796" w14:textId="77777777" w:rsidR="006633A3" w:rsidRPr="006633A3" w:rsidRDefault="006633A3" w:rsidP="006633A3">
      <w:pPr>
        <w:rPr>
          <w:rFonts w:ascii="Arial" w:hAnsi="Arial" w:cs="Arial"/>
          <w:sz w:val="22"/>
          <w:szCs w:val="22"/>
        </w:rPr>
      </w:pPr>
      <w:proofErr w:type="spellStart"/>
      <w:r w:rsidRPr="006633A3">
        <w:rPr>
          <w:rFonts w:ascii="Arial" w:hAnsi="Arial" w:cs="Arial"/>
          <w:sz w:val="22"/>
          <w:szCs w:val="22"/>
        </w:rPr>
        <w:t>Zabatiero</w:t>
      </w:r>
      <w:proofErr w:type="spellEnd"/>
      <w:r w:rsidRPr="006633A3">
        <w:rPr>
          <w:rFonts w:ascii="Arial" w:hAnsi="Arial" w:cs="Arial"/>
          <w:sz w:val="22"/>
          <w:szCs w:val="22"/>
        </w:rPr>
        <w:t>, J., Straker, L., Mantilla, A., Edwards, S. &amp; Danby, S.</w:t>
      </w:r>
      <w:r w:rsidRPr="006633A3">
        <w:rPr>
          <w:rFonts w:ascii="Arial" w:hAnsi="Arial" w:cs="Arial"/>
          <w:i/>
          <w:iCs/>
          <w:sz w:val="22"/>
          <w:szCs w:val="22"/>
        </w:rPr>
        <w:t xml:space="preserve">  (2018).  Young Children and Digital Technology: Australian Early Childhood Education and Care Sector Adults’ Perspectives.  Australasian journal of early childhood.  </w:t>
      </w:r>
      <w:r w:rsidRPr="006633A3">
        <w:rPr>
          <w:rFonts w:ascii="Arial" w:hAnsi="Arial" w:cs="Arial"/>
          <w:sz w:val="22"/>
          <w:szCs w:val="22"/>
        </w:rPr>
        <w:t xml:space="preserve">2018-06, Vol.43 (2), p.14-22. Available at: </w:t>
      </w:r>
      <w:hyperlink r:id="rId46" w:history="1">
        <w:r w:rsidRPr="006633A3">
          <w:rPr>
            <w:rStyle w:val="Hyperlink"/>
            <w:rFonts w:ascii="Arial" w:hAnsi="Arial" w:cs="Arial"/>
            <w:sz w:val="22"/>
            <w:szCs w:val="22"/>
          </w:rPr>
          <w:t>https://doi.org/10.23965/AJEC.43.2.02</w:t>
        </w:r>
      </w:hyperlink>
      <w:r w:rsidRPr="006633A3">
        <w:rPr>
          <w:rFonts w:ascii="Arial" w:hAnsi="Arial" w:cs="Arial"/>
          <w:sz w:val="22"/>
          <w:szCs w:val="22"/>
        </w:rPr>
        <w:t>.</w:t>
      </w:r>
    </w:p>
    <w:p w14:paraId="6B3C8B82" w14:textId="77777777" w:rsidR="006633A3" w:rsidRPr="006633A3" w:rsidRDefault="006633A3" w:rsidP="006633A3">
      <w:pPr>
        <w:rPr>
          <w:rFonts w:ascii="Arial" w:hAnsi="Arial" w:cs="Arial"/>
          <w:sz w:val="22"/>
          <w:szCs w:val="22"/>
        </w:rPr>
      </w:pPr>
    </w:p>
    <w:p w14:paraId="0CC0E826" w14:textId="77777777" w:rsidR="006633A3" w:rsidRPr="006633A3" w:rsidRDefault="006633A3" w:rsidP="006633A3">
      <w:pPr>
        <w:rPr>
          <w:rFonts w:ascii="Arial" w:hAnsi="Arial" w:cs="Arial"/>
          <w:sz w:val="22"/>
          <w:szCs w:val="22"/>
        </w:rPr>
      </w:pPr>
    </w:p>
    <w:p w14:paraId="5F96BF43" w14:textId="77777777" w:rsidR="006633A3" w:rsidRPr="006633A3" w:rsidRDefault="006633A3" w:rsidP="006633A3">
      <w:pPr>
        <w:rPr>
          <w:rFonts w:ascii="Arial" w:hAnsi="Arial" w:cs="Arial"/>
          <w:sz w:val="22"/>
          <w:szCs w:val="22"/>
        </w:rPr>
      </w:pPr>
    </w:p>
    <w:p w14:paraId="353455CA" w14:textId="77777777" w:rsidR="006633A3" w:rsidRPr="006633A3" w:rsidRDefault="006633A3" w:rsidP="006633A3">
      <w:pPr>
        <w:rPr>
          <w:rFonts w:ascii="Arial" w:hAnsi="Arial" w:cs="Arial"/>
          <w:sz w:val="22"/>
          <w:szCs w:val="22"/>
        </w:rPr>
      </w:pPr>
    </w:p>
    <w:p w14:paraId="33CC082A" w14:textId="77777777" w:rsidR="006633A3" w:rsidRPr="006633A3" w:rsidRDefault="006633A3" w:rsidP="006633A3">
      <w:pPr>
        <w:rPr>
          <w:rFonts w:ascii="Arial" w:hAnsi="Arial" w:cs="Arial"/>
          <w:sz w:val="22"/>
          <w:szCs w:val="22"/>
        </w:rPr>
      </w:pPr>
    </w:p>
    <w:p w14:paraId="35620EAC" w14:textId="77777777" w:rsidR="006633A3" w:rsidRPr="006633A3" w:rsidRDefault="006633A3" w:rsidP="006633A3">
      <w:pPr>
        <w:rPr>
          <w:rFonts w:ascii="Arial" w:hAnsi="Arial" w:cs="Arial"/>
          <w:sz w:val="22"/>
          <w:szCs w:val="22"/>
        </w:rPr>
      </w:pPr>
    </w:p>
    <w:p w14:paraId="0DD9A70B" w14:textId="77777777" w:rsidR="006633A3" w:rsidRPr="006633A3" w:rsidRDefault="006633A3" w:rsidP="006633A3">
      <w:pPr>
        <w:rPr>
          <w:rFonts w:ascii="Arial" w:hAnsi="Arial" w:cs="Arial"/>
          <w:sz w:val="22"/>
          <w:szCs w:val="22"/>
        </w:rPr>
      </w:pPr>
    </w:p>
    <w:p w14:paraId="71E9FA34" w14:textId="77777777" w:rsidR="006633A3" w:rsidRPr="006633A3" w:rsidRDefault="006633A3" w:rsidP="006633A3">
      <w:pPr>
        <w:rPr>
          <w:rFonts w:ascii="Arial" w:hAnsi="Arial" w:cs="Arial"/>
          <w:b/>
          <w:bCs/>
          <w:sz w:val="22"/>
          <w:szCs w:val="22"/>
        </w:rPr>
      </w:pPr>
      <w:r w:rsidRPr="006633A3">
        <w:rPr>
          <w:rFonts w:ascii="Arial" w:hAnsi="Arial" w:cs="Arial"/>
          <w:b/>
          <w:bCs/>
          <w:sz w:val="22"/>
          <w:szCs w:val="22"/>
        </w:rPr>
        <w:br w:type="page"/>
      </w:r>
    </w:p>
    <w:p w14:paraId="38309959" w14:textId="77777777" w:rsidR="006633A3" w:rsidRPr="006633A3" w:rsidRDefault="006633A3" w:rsidP="006633A3">
      <w:pPr>
        <w:spacing w:line="360" w:lineRule="auto"/>
        <w:rPr>
          <w:rFonts w:ascii="Arial" w:hAnsi="Arial" w:cs="Arial"/>
          <w:b/>
          <w:bCs/>
          <w:sz w:val="22"/>
          <w:szCs w:val="22"/>
        </w:rPr>
      </w:pPr>
      <w:r w:rsidRPr="006633A3">
        <w:rPr>
          <w:rFonts w:ascii="Arial" w:hAnsi="Arial" w:cs="Arial"/>
          <w:b/>
          <w:bCs/>
          <w:sz w:val="22"/>
          <w:szCs w:val="22"/>
        </w:rPr>
        <w:lastRenderedPageBreak/>
        <w:t>Bibliography:</w:t>
      </w:r>
    </w:p>
    <w:p w14:paraId="3B77B9EF" w14:textId="77777777" w:rsidR="006633A3" w:rsidRPr="006633A3" w:rsidRDefault="006633A3" w:rsidP="006633A3">
      <w:pPr>
        <w:spacing w:line="360" w:lineRule="auto"/>
        <w:rPr>
          <w:rFonts w:ascii="Arial" w:hAnsi="Arial" w:cs="Arial"/>
          <w:sz w:val="22"/>
          <w:szCs w:val="22"/>
        </w:rPr>
      </w:pPr>
    </w:p>
    <w:p w14:paraId="7B24CE0D"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Bang, P. &amp; Dahlstrom, P.  (2003).  </w:t>
      </w:r>
      <w:r w:rsidRPr="006633A3">
        <w:rPr>
          <w:rFonts w:ascii="Arial" w:hAnsi="Arial" w:cs="Arial"/>
          <w:i/>
          <w:iCs/>
          <w:sz w:val="22"/>
          <w:szCs w:val="22"/>
        </w:rPr>
        <w:t>Animal Tracks and Signs</w:t>
      </w:r>
      <w:r w:rsidRPr="006633A3">
        <w:rPr>
          <w:rFonts w:ascii="Arial" w:hAnsi="Arial" w:cs="Arial"/>
          <w:sz w:val="22"/>
          <w:szCs w:val="22"/>
        </w:rPr>
        <w:t xml:space="preserve">.  Oxford: Oxford University Press.  </w:t>
      </w:r>
    </w:p>
    <w:p w14:paraId="4E01CCD2" w14:textId="77777777" w:rsidR="006633A3" w:rsidRPr="006633A3" w:rsidRDefault="006633A3" w:rsidP="006633A3">
      <w:pPr>
        <w:spacing w:line="360" w:lineRule="auto"/>
        <w:rPr>
          <w:rFonts w:ascii="Arial" w:hAnsi="Arial" w:cs="Arial"/>
          <w:sz w:val="22"/>
          <w:szCs w:val="22"/>
        </w:rPr>
      </w:pPr>
    </w:p>
    <w:p w14:paraId="361B771F" w14:textId="77777777" w:rsidR="006633A3" w:rsidRPr="006633A3" w:rsidRDefault="006633A3" w:rsidP="006633A3">
      <w:pPr>
        <w:spacing w:after="0" w:line="360" w:lineRule="auto"/>
        <w:rPr>
          <w:rFonts w:ascii="Arial" w:hAnsi="Arial" w:cs="Arial"/>
          <w:sz w:val="22"/>
          <w:szCs w:val="22"/>
        </w:rPr>
      </w:pPr>
      <w:r w:rsidRPr="006633A3">
        <w:rPr>
          <w:rFonts w:ascii="Arial" w:hAnsi="Arial" w:cs="Arial"/>
          <w:sz w:val="22"/>
          <w:szCs w:val="22"/>
        </w:rPr>
        <w:t xml:space="preserve">Davy, A.  (2019), </w:t>
      </w:r>
      <w:r w:rsidRPr="006633A3">
        <w:rPr>
          <w:rFonts w:ascii="Arial" w:hAnsi="Arial" w:cs="Arial"/>
          <w:i/>
          <w:iCs/>
          <w:sz w:val="22"/>
          <w:szCs w:val="22"/>
        </w:rPr>
        <w:t>A Sense of Place, Mindful Practice Outdoors.</w:t>
      </w:r>
      <w:r w:rsidRPr="006633A3">
        <w:rPr>
          <w:rFonts w:ascii="Arial" w:hAnsi="Arial" w:cs="Arial"/>
          <w:sz w:val="22"/>
          <w:szCs w:val="22"/>
        </w:rPr>
        <w:t xml:space="preserve">  London: Bloomsbury.</w:t>
      </w:r>
    </w:p>
    <w:p w14:paraId="56B5AA24" w14:textId="77777777" w:rsidR="006633A3" w:rsidRPr="006633A3" w:rsidRDefault="006633A3" w:rsidP="006633A3">
      <w:pPr>
        <w:spacing w:line="360" w:lineRule="auto"/>
        <w:rPr>
          <w:rFonts w:ascii="Arial" w:hAnsi="Arial" w:cs="Arial"/>
          <w:sz w:val="22"/>
          <w:szCs w:val="22"/>
        </w:rPr>
      </w:pPr>
    </w:p>
    <w:p w14:paraId="124D04AB"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Forte, C.  (2024).  </w:t>
      </w:r>
      <w:r w:rsidRPr="006633A3">
        <w:rPr>
          <w:rFonts w:ascii="Arial" w:hAnsi="Arial" w:cs="Arial"/>
          <w:i/>
          <w:iCs/>
          <w:sz w:val="22"/>
          <w:szCs w:val="22"/>
        </w:rPr>
        <w:t>Navigation in the Mountains.  The Definitive Guide for Hill Walkers, Mountaineers &amp; Leaders.  The Official Navigation Book for all Mountain Training Schemes</w:t>
      </w:r>
      <w:r w:rsidRPr="006633A3">
        <w:rPr>
          <w:rFonts w:ascii="Arial" w:hAnsi="Arial" w:cs="Arial"/>
          <w:sz w:val="22"/>
          <w:szCs w:val="22"/>
        </w:rPr>
        <w:t xml:space="preserve">.  China: Latitude Press Ltd.  </w:t>
      </w:r>
    </w:p>
    <w:p w14:paraId="2FB8C294" w14:textId="77777777" w:rsidR="006633A3" w:rsidRPr="006633A3" w:rsidRDefault="006633A3" w:rsidP="006633A3">
      <w:pPr>
        <w:spacing w:line="360" w:lineRule="auto"/>
        <w:rPr>
          <w:rFonts w:ascii="Arial" w:hAnsi="Arial" w:cs="Arial"/>
          <w:sz w:val="22"/>
          <w:szCs w:val="22"/>
        </w:rPr>
      </w:pPr>
    </w:p>
    <w:p w14:paraId="5E0D72EB"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Long, S.  (2020).  </w:t>
      </w:r>
      <w:r w:rsidRPr="006633A3">
        <w:rPr>
          <w:rFonts w:ascii="Arial" w:hAnsi="Arial" w:cs="Arial"/>
          <w:i/>
          <w:iCs/>
          <w:sz w:val="22"/>
          <w:szCs w:val="22"/>
        </w:rPr>
        <w:t>Hill Walking.  The Official Handbook of the Mountain Leader and Walking Group Leader Schemes.</w:t>
      </w:r>
      <w:r w:rsidRPr="006633A3">
        <w:rPr>
          <w:rFonts w:ascii="Arial" w:hAnsi="Arial" w:cs="Arial"/>
          <w:sz w:val="22"/>
          <w:szCs w:val="22"/>
        </w:rPr>
        <w:t xml:space="preserve">  China: Latitude Press Ltd.  </w:t>
      </w:r>
    </w:p>
    <w:p w14:paraId="44FE8254" w14:textId="77777777" w:rsidR="006633A3" w:rsidRPr="006633A3" w:rsidRDefault="006633A3" w:rsidP="006633A3">
      <w:pPr>
        <w:spacing w:line="360" w:lineRule="auto"/>
        <w:rPr>
          <w:rFonts w:ascii="Arial" w:hAnsi="Arial" w:cs="Arial"/>
          <w:sz w:val="22"/>
          <w:szCs w:val="22"/>
        </w:rPr>
      </w:pPr>
    </w:p>
    <w:p w14:paraId="72DAAC00"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Smith, P.K., Cowie, H. &amp; Blades, M.  (2003).  </w:t>
      </w:r>
      <w:r w:rsidRPr="006633A3">
        <w:rPr>
          <w:rFonts w:ascii="Arial" w:hAnsi="Arial" w:cs="Arial"/>
          <w:i/>
          <w:iCs/>
          <w:sz w:val="22"/>
          <w:szCs w:val="22"/>
        </w:rPr>
        <w:t>Understanding Children’s Development, Fourth Edition</w:t>
      </w:r>
      <w:r w:rsidRPr="006633A3">
        <w:rPr>
          <w:rFonts w:ascii="Arial" w:hAnsi="Arial" w:cs="Arial"/>
          <w:sz w:val="22"/>
          <w:szCs w:val="22"/>
        </w:rPr>
        <w:t xml:space="preserve">.  Oxford: Blackwell Publishing.  </w:t>
      </w:r>
    </w:p>
    <w:p w14:paraId="4A0573E3" w14:textId="77777777" w:rsidR="006633A3" w:rsidRPr="006633A3" w:rsidRDefault="006633A3" w:rsidP="006633A3">
      <w:pPr>
        <w:spacing w:line="360" w:lineRule="auto"/>
        <w:rPr>
          <w:rFonts w:ascii="Arial" w:hAnsi="Arial" w:cs="Arial"/>
          <w:sz w:val="22"/>
          <w:szCs w:val="22"/>
        </w:rPr>
      </w:pPr>
    </w:p>
    <w:p w14:paraId="4E3B96EB" w14:textId="77777777" w:rsidR="006633A3" w:rsidRPr="006633A3" w:rsidRDefault="006633A3" w:rsidP="006633A3">
      <w:pPr>
        <w:spacing w:line="360" w:lineRule="auto"/>
        <w:rPr>
          <w:rFonts w:ascii="Arial" w:hAnsi="Arial" w:cs="Arial"/>
          <w:sz w:val="22"/>
          <w:szCs w:val="22"/>
        </w:rPr>
      </w:pPr>
      <w:r w:rsidRPr="006633A3">
        <w:rPr>
          <w:rFonts w:ascii="Arial" w:hAnsi="Arial" w:cs="Arial"/>
          <w:sz w:val="22"/>
          <w:szCs w:val="22"/>
        </w:rPr>
        <w:t xml:space="preserve">Taylor, M.  (2010).  </w:t>
      </w:r>
      <w:r w:rsidRPr="006633A3">
        <w:rPr>
          <w:rFonts w:ascii="Arial" w:hAnsi="Arial" w:cs="Arial"/>
          <w:i/>
          <w:iCs/>
          <w:sz w:val="22"/>
          <w:szCs w:val="22"/>
        </w:rPr>
        <w:t>RSPB British Birds of Prey.</w:t>
      </w:r>
      <w:r w:rsidRPr="006633A3">
        <w:rPr>
          <w:rFonts w:ascii="Arial" w:hAnsi="Arial" w:cs="Arial"/>
          <w:sz w:val="22"/>
          <w:szCs w:val="22"/>
        </w:rPr>
        <w:t xml:space="preserve">  London: Bloomsbury Publishing.</w:t>
      </w:r>
    </w:p>
    <w:p w14:paraId="5F198BD6" w14:textId="77777777" w:rsidR="006633A3" w:rsidRPr="006633A3" w:rsidRDefault="006633A3" w:rsidP="006633A3">
      <w:pPr>
        <w:spacing w:line="360" w:lineRule="auto"/>
        <w:rPr>
          <w:rFonts w:ascii="Arial" w:hAnsi="Arial" w:cs="Arial"/>
          <w:sz w:val="22"/>
          <w:szCs w:val="22"/>
        </w:rPr>
      </w:pPr>
    </w:p>
    <w:p w14:paraId="7216821B" w14:textId="77777777" w:rsidR="006633A3" w:rsidRPr="006633A3" w:rsidRDefault="006633A3" w:rsidP="006633A3">
      <w:pPr>
        <w:spacing w:line="360" w:lineRule="auto"/>
        <w:rPr>
          <w:rFonts w:ascii="Arial" w:hAnsi="Arial" w:cs="Arial"/>
          <w:sz w:val="22"/>
          <w:szCs w:val="22"/>
        </w:rPr>
      </w:pPr>
    </w:p>
    <w:p w14:paraId="648A3F31" w14:textId="77777777" w:rsidR="006633A3" w:rsidRPr="006633A3" w:rsidRDefault="006633A3" w:rsidP="006633A3">
      <w:pPr>
        <w:spacing w:line="360" w:lineRule="auto"/>
        <w:rPr>
          <w:rFonts w:ascii="Arial" w:hAnsi="Arial" w:cs="Arial"/>
          <w:sz w:val="22"/>
          <w:szCs w:val="22"/>
        </w:rPr>
      </w:pPr>
    </w:p>
    <w:p w14:paraId="26A71E88" w14:textId="77777777" w:rsidR="006633A3" w:rsidRPr="006633A3" w:rsidRDefault="006633A3" w:rsidP="006633A3">
      <w:pPr>
        <w:spacing w:line="360" w:lineRule="auto"/>
        <w:rPr>
          <w:rFonts w:ascii="Arial" w:hAnsi="Arial" w:cs="Arial"/>
          <w:sz w:val="22"/>
          <w:szCs w:val="22"/>
        </w:rPr>
      </w:pPr>
    </w:p>
    <w:p w14:paraId="744B182D" w14:textId="77777777" w:rsidR="006633A3" w:rsidRPr="006633A3" w:rsidRDefault="006633A3" w:rsidP="006633A3">
      <w:pPr>
        <w:spacing w:line="360" w:lineRule="auto"/>
        <w:rPr>
          <w:rFonts w:ascii="Arial" w:hAnsi="Arial" w:cs="Arial"/>
          <w:sz w:val="22"/>
          <w:szCs w:val="22"/>
        </w:rPr>
      </w:pPr>
    </w:p>
    <w:p w14:paraId="7FEB6F34" w14:textId="77777777" w:rsidR="006633A3" w:rsidRPr="006633A3" w:rsidRDefault="006633A3" w:rsidP="006633A3">
      <w:pPr>
        <w:spacing w:line="360" w:lineRule="auto"/>
        <w:rPr>
          <w:rFonts w:ascii="Arial" w:hAnsi="Arial" w:cs="Arial"/>
          <w:sz w:val="22"/>
          <w:szCs w:val="22"/>
        </w:rPr>
      </w:pPr>
      <w:r w:rsidRPr="006633A3">
        <w:rPr>
          <w:rFonts w:ascii="Arial" w:hAnsi="Arial" w:cs="Arial"/>
          <w:noProof/>
          <w:sz w:val="22"/>
          <w:szCs w:val="22"/>
        </w:rPr>
        <w:lastRenderedPageBreak/>
        <w:drawing>
          <wp:inline distT="0" distB="0" distL="0" distR="0" wp14:anchorId="1E7AB728" wp14:editId="64D13A91">
            <wp:extent cx="6120130" cy="8659495"/>
            <wp:effectExtent l="0" t="0" r="0" b="8255"/>
            <wp:docPr id="256274768" name="Picture 1" descr="A poster with a sign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74768" name="Picture 1" descr="A poster with a sign and tex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6120130" cy="8659495"/>
                    </a:xfrm>
                    <a:prstGeom prst="rect">
                      <a:avLst/>
                    </a:prstGeom>
                  </pic:spPr>
                </pic:pic>
              </a:graphicData>
            </a:graphic>
          </wp:inline>
        </w:drawing>
      </w:r>
    </w:p>
    <w:p w14:paraId="06161DA6" w14:textId="77777777" w:rsidR="006633A3" w:rsidRPr="006633A3" w:rsidRDefault="006633A3" w:rsidP="006633A3">
      <w:pPr>
        <w:spacing w:line="360" w:lineRule="auto"/>
        <w:rPr>
          <w:rFonts w:ascii="Arial" w:hAnsi="Arial" w:cs="Arial"/>
          <w:sz w:val="22"/>
          <w:szCs w:val="22"/>
        </w:rPr>
      </w:pPr>
    </w:p>
    <w:p w14:paraId="197C113F" w14:textId="77777777" w:rsidR="006633A3" w:rsidRPr="006633A3" w:rsidRDefault="006633A3" w:rsidP="006633A3">
      <w:pPr>
        <w:rPr>
          <w:rFonts w:ascii="Arial" w:hAnsi="Arial" w:cs="Arial"/>
          <w:b/>
          <w:bCs/>
          <w:sz w:val="22"/>
          <w:szCs w:val="22"/>
        </w:rPr>
      </w:pPr>
      <w:r w:rsidRPr="006633A3">
        <w:rPr>
          <w:rFonts w:ascii="Arial" w:hAnsi="Arial" w:cs="Arial"/>
          <w:b/>
          <w:bCs/>
          <w:sz w:val="22"/>
          <w:szCs w:val="22"/>
        </w:rPr>
        <w:lastRenderedPageBreak/>
        <w:t>I confirm that I have not used any AI tools in the research and creation of this </w:t>
      </w:r>
      <w:r w:rsidRPr="006633A3">
        <w:rPr>
          <w:rFonts w:ascii="Arial" w:hAnsi="Arial" w:cs="Arial"/>
          <w:b/>
          <w:bCs/>
          <w:sz w:val="22"/>
          <w:szCs w:val="22"/>
        </w:rPr>
        <w:br/>
        <w:t xml:space="preserve">assignment. </w:t>
      </w:r>
    </w:p>
    <w:p w14:paraId="47AE4A3E" w14:textId="77777777" w:rsidR="006633A3" w:rsidRPr="006633A3" w:rsidRDefault="006633A3" w:rsidP="006633A3">
      <w:pPr>
        <w:rPr>
          <w:rFonts w:ascii="Arial" w:hAnsi="Arial" w:cs="Arial"/>
          <w:b/>
          <w:bCs/>
          <w:sz w:val="22"/>
          <w:szCs w:val="22"/>
        </w:rPr>
      </w:pPr>
      <w:r w:rsidRPr="006633A3">
        <w:rPr>
          <w:rFonts w:ascii="Arial" w:hAnsi="Arial" w:cs="Arial"/>
          <w:b/>
          <w:bCs/>
          <w:sz w:val="22"/>
          <w:szCs w:val="22"/>
        </w:rPr>
        <w:t xml:space="preserve">I confirm that I have not presented any AI generated materials as my own work. </w:t>
      </w:r>
    </w:p>
    <w:p w14:paraId="04631ABF" w14:textId="77777777" w:rsidR="006633A3" w:rsidRPr="006633A3" w:rsidRDefault="006633A3" w:rsidP="006633A3">
      <w:pPr>
        <w:rPr>
          <w:rFonts w:ascii="Arial" w:hAnsi="Arial" w:cs="Arial"/>
          <w:b/>
          <w:bCs/>
          <w:sz w:val="22"/>
          <w:szCs w:val="22"/>
        </w:rPr>
      </w:pPr>
      <w:r w:rsidRPr="006633A3">
        <w:rPr>
          <w:rFonts w:ascii="Arial" w:hAnsi="Arial" w:cs="Arial"/>
          <w:b/>
          <w:bCs/>
          <w:sz w:val="22"/>
          <w:szCs w:val="22"/>
        </w:rPr>
        <w:t>I confirm I have copies of my drafts, notes, and other resources I used, which I may be asked to provide in evidence.</w:t>
      </w:r>
    </w:p>
    <w:p w14:paraId="6905CC47" w14:textId="77777777" w:rsidR="006633A3" w:rsidRPr="006633A3" w:rsidRDefault="006633A3" w:rsidP="006633A3">
      <w:pPr>
        <w:spacing w:line="360" w:lineRule="auto"/>
        <w:rPr>
          <w:rFonts w:ascii="Arial" w:hAnsi="Arial" w:cs="Arial"/>
          <w:sz w:val="22"/>
          <w:szCs w:val="22"/>
        </w:rPr>
      </w:pPr>
    </w:p>
    <w:p w14:paraId="5EAACADD" w14:textId="77777777" w:rsidR="006633A3" w:rsidRPr="006633A3" w:rsidRDefault="006633A3" w:rsidP="00985C9A">
      <w:pPr>
        <w:spacing w:line="360" w:lineRule="auto"/>
        <w:rPr>
          <w:rFonts w:ascii="Arial" w:hAnsi="Arial" w:cs="Arial"/>
        </w:rPr>
      </w:pPr>
    </w:p>
    <w:sectPr w:rsidR="006633A3" w:rsidRPr="006633A3" w:rsidSect="00504292">
      <w:footerReference w:type="default" r:id="rId4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33779" w14:textId="77777777" w:rsidR="00913386" w:rsidRDefault="00913386" w:rsidP="00791DC9">
      <w:pPr>
        <w:spacing w:after="0" w:line="240" w:lineRule="auto"/>
      </w:pPr>
      <w:r>
        <w:separator/>
      </w:r>
    </w:p>
  </w:endnote>
  <w:endnote w:type="continuationSeparator" w:id="0">
    <w:p w14:paraId="79BA6376" w14:textId="77777777" w:rsidR="00913386" w:rsidRDefault="00913386" w:rsidP="00791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664798"/>
      <w:docPartObj>
        <w:docPartGallery w:val="Page Numbers (Bottom of Page)"/>
        <w:docPartUnique/>
      </w:docPartObj>
    </w:sdtPr>
    <w:sdtEndPr/>
    <w:sdtContent>
      <w:p w14:paraId="29179426" w14:textId="37F8216B" w:rsidR="00791DC9" w:rsidRDefault="00791DC9">
        <w:pPr>
          <w:pStyle w:val="Footer"/>
          <w:jc w:val="center"/>
        </w:pPr>
        <w:r>
          <w:fldChar w:fldCharType="begin"/>
        </w:r>
        <w:r>
          <w:instrText>PAGE   \* MERGEFORMAT</w:instrText>
        </w:r>
        <w:r>
          <w:fldChar w:fldCharType="separate"/>
        </w:r>
        <w:r>
          <w:t>2</w:t>
        </w:r>
        <w:r>
          <w:fldChar w:fldCharType="end"/>
        </w:r>
      </w:p>
    </w:sdtContent>
  </w:sdt>
  <w:p w14:paraId="09B1C8E6" w14:textId="77777777" w:rsidR="00791DC9" w:rsidRDefault="00791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A512C" w14:textId="77777777" w:rsidR="00913386" w:rsidRDefault="00913386" w:rsidP="00791DC9">
      <w:pPr>
        <w:spacing w:after="0" w:line="240" w:lineRule="auto"/>
      </w:pPr>
      <w:r>
        <w:separator/>
      </w:r>
    </w:p>
  </w:footnote>
  <w:footnote w:type="continuationSeparator" w:id="0">
    <w:p w14:paraId="522625E6" w14:textId="77777777" w:rsidR="00913386" w:rsidRDefault="00913386" w:rsidP="00791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D4775"/>
    <w:multiLevelType w:val="hybridMultilevel"/>
    <w:tmpl w:val="DD64D206"/>
    <w:lvl w:ilvl="0" w:tplc="C0006860">
      <w:start w:val="1"/>
      <w:numFmt w:val="lowerLetter"/>
      <w:lvlText w:val="%1)"/>
      <w:lvlJc w:val="left"/>
      <w:pPr>
        <w:ind w:left="1778" w:hanging="360"/>
      </w:pPr>
    </w:lvl>
    <w:lvl w:ilvl="1" w:tplc="08090003">
      <w:start w:val="1"/>
      <w:numFmt w:val="bullet"/>
      <w:lvlText w:val="o"/>
      <w:lvlJc w:val="left"/>
      <w:pPr>
        <w:ind w:left="1778" w:hanging="360"/>
      </w:pPr>
      <w:rPr>
        <w:rFonts w:ascii="Courier New" w:hAnsi="Courier New" w:cs="Courier New" w:hint="default"/>
      </w:rPr>
    </w:lvl>
    <w:lvl w:ilvl="2" w:tplc="0F5EF8C6">
      <w:start w:val="1"/>
      <w:numFmt w:val="lowerRoman"/>
      <w:lvlText w:val="%3."/>
      <w:lvlJc w:val="right"/>
      <w:pPr>
        <w:ind w:left="3218" w:hanging="180"/>
      </w:pPr>
    </w:lvl>
    <w:lvl w:ilvl="3" w:tplc="491AE9DA">
      <w:start w:val="1"/>
      <w:numFmt w:val="decimal"/>
      <w:lvlText w:val="%4."/>
      <w:lvlJc w:val="left"/>
      <w:pPr>
        <w:ind w:left="3938" w:hanging="360"/>
      </w:pPr>
    </w:lvl>
    <w:lvl w:ilvl="4" w:tplc="CC86C820">
      <w:start w:val="1"/>
      <w:numFmt w:val="lowerLetter"/>
      <w:lvlText w:val="%5."/>
      <w:lvlJc w:val="left"/>
      <w:pPr>
        <w:ind w:left="4658" w:hanging="360"/>
      </w:pPr>
    </w:lvl>
    <w:lvl w:ilvl="5" w:tplc="0F767864">
      <w:start w:val="1"/>
      <w:numFmt w:val="lowerRoman"/>
      <w:lvlText w:val="%6."/>
      <w:lvlJc w:val="right"/>
      <w:pPr>
        <w:ind w:left="5378" w:hanging="180"/>
      </w:pPr>
    </w:lvl>
    <w:lvl w:ilvl="6" w:tplc="F842A16A">
      <w:start w:val="1"/>
      <w:numFmt w:val="decimal"/>
      <w:lvlText w:val="%7."/>
      <w:lvlJc w:val="left"/>
      <w:pPr>
        <w:ind w:left="6098" w:hanging="360"/>
      </w:pPr>
    </w:lvl>
    <w:lvl w:ilvl="7" w:tplc="D292DA8A">
      <w:start w:val="1"/>
      <w:numFmt w:val="lowerLetter"/>
      <w:lvlText w:val="%8."/>
      <w:lvlJc w:val="left"/>
      <w:pPr>
        <w:ind w:left="6818" w:hanging="360"/>
      </w:pPr>
    </w:lvl>
    <w:lvl w:ilvl="8" w:tplc="5E62285C">
      <w:start w:val="1"/>
      <w:numFmt w:val="lowerRoman"/>
      <w:lvlText w:val="%9."/>
      <w:lvlJc w:val="right"/>
      <w:pPr>
        <w:ind w:left="7538" w:hanging="180"/>
      </w:pPr>
    </w:lvl>
  </w:abstractNum>
  <w:abstractNum w:abstractNumId="1"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AA944A0"/>
    <w:multiLevelType w:val="hybridMultilevel"/>
    <w:tmpl w:val="D196F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901C09"/>
    <w:multiLevelType w:val="hybridMultilevel"/>
    <w:tmpl w:val="83F841A6"/>
    <w:lvl w:ilvl="0" w:tplc="08090003">
      <w:start w:val="1"/>
      <w:numFmt w:val="bullet"/>
      <w:lvlText w:val="o"/>
      <w:lvlJc w:val="left"/>
      <w:pPr>
        <w:ind w:left="1778" w:hanging="360"/>
      </w:pPr>
      <w:rPr>
        <w:rFonts w:ascii="Courier New" w:hAnsi="Courier New" w:cs="Courier New" w:hint="default"/>
      </w:rPr>
    </w:lvl>
    <w:lvl w:ilvl="1" w:tplc="FFFFFFFF">
      <w:start w:val="1"/>
      <w:numFmt w:val="lowerLetter"/>
      <w:lvlText w:val="%2."/>
      <w:lvlJc w:val="left"/>
      <w:pPr>
        <w:ind w:left="2498" w:hanging="360"/>
      </w:pPr>
    </w:lvl>
    <w:lvl w:ilvl="2" w:tplc="FFFFFFFF">
      <w:start w:val="1"/>
      <w:numFmt w:val="lowerRoman"/>
      <w:lvlText w:val="%3."/>
      <w:lvlJc w:val="right"/>
      <w:pPr>
        <w:ind w:left="3218" w:hanging="180"/>
      </w:pPr>
    </w:lvl>
    <w:lvl w:ilvl="3" w:tplc="FFFFFFFF">
      <w:start w:val="1"/>
      <w:numFmt w:val="decimal"/>
      <w:lvlText w:val="%4."/>
      <w:lvlJc w:val="left"/>
      <w:pPr>
        <w:ind w:left="3938" w:hanging="360"/>
      </w:pPr>
    </w:lvl>
    <w:lvl w:ilvl="4" w:tplc="FFFFFFFF">
      <w:start w:val="1"/>
      <w:numFmt w:val="lowerLetter"/>
      <w:lvlText w:val="%5."/>
      <w:lvlJc w:val="left"/>
      <w:pPr>
        <w:ind w:left="4658" w:hanging="360"/>
      </w:pPr>
    </w:lvl>
    <w:lvl w:ilvl="5" w:tplc="FFFFFFFF">
      <w:start w:val="1"/>
      <w:numFmt w:val="lowerRoman"/>
      <w:lvlText w:val="%6."/>
      <w:lvlJc w:val="right"/>
      <w:pPr>
        <w:ind w:left="5378" w:hanging="180"/>
      </w:pPr>
    </w:lvl>
    <w:lvl w:ilvl="6" w:tplc="FFFFFFFF">
      <w:start w:val="1"/>
      <w:numFmt w:val="decimal"/>
      <w:lvlText w:val="%7."/>
      <w:lvlJc w:val="left"/>
      <w:pPr>
        <w:ind w:left="6098" w:hanging="360"/>
      </w:pPr>
    </w:lvl>
    <w:lvl w:ilvl="7" w:tplc="FFFFFFFF">
      <w:start w:val="1"/>
      <w:numFmt w:val="lowerLetter"/>
      <w:lvlText w:val="%8."/>
      <w:lvlJc w:val="left"/>
      <w:pPr>
        <w:ind w:left="6818" w:hanging="360"/>
      </w:pPr>
    </w:lvl>
    <w:lvl w:ilvl="8" w:tplc="FFFFFFFF">
      <w:start w:val="1"/>
      <w:numFmt w:val="lowerRoman"/>
      <w:lvlText w:val="%9."/>
      <w:lvlJc w:val="right"/>
      <w:pPr>
        <w:ind w:left="7538" w:hanging="180"/>
      </w:pPr>
    </w:lvl>
  </w:abstractNum>
  <w:num w:numId="1" w16cid:durableId="1455715093">
    <w:abstractNumId w:val="1"/>
  </w:num>
  <w:num w:numId="2" w16cid:durableId="77582754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93315818">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58162972">
    <w:abstractNumId w:val="0"/>
  </w:num>
  <w:num w:numId="5" w16cid:durableId="1291782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9EA"/>
    <w:rsid w:val="000027A8"/>
    <w:rsid w:val="0000336E"/>
    <w:rsid w:val="00003E89"/>
    <w:rsid w:val="000073FC"/>
    <w:rsid w:val="0000799F"/>
    <w:rsid w:val="00011F9C"/>
    <w:rsid w:val="00023282"/>
    <w:rsid w:val="000268B5"/>
    <w:rsid w:val="00027993"/>
    <w:rsid w:val="0005001D"/>
    <w:rsid w:val="00051183"/>
    <w:rsid w:val="000558DB"/>
    <w:rsid w:val="00056006"/>
    <w:rsid w:val="00065707"/>
    <w:rsid w:val="00065FCC"/>
    <w:rsid w:val="000722C3"/>
    <w:rsid w:val="000747B2"/>
    <w:rsid w:val="00081061"/>
    <w:rsid w:val="00081A70"/>
    <w:rsid w:val="000834D9"/>
    <w:rsid w:val="000A164D"/>
    <w:rsid w:val="000A1DCF"/>
    <w:rsid w:val="000A7DCA"/>
    <w:rsid w:val="000A7F64"/>
    <w:rsid w:val="000B2190"/>
    <w:rsid w:val="000C44A5"/>
    <w:rsid w:val="000C67FF"/>
    <w:rsid w:val="000D4400"/>
    <w:rsid w:val="000D6004"/>
    <w:rsid w:val="000D701A"/>
    <w:rsid w:val="000E201B"/>
    <w:rsid w:val="000E4D52"/>
    <w:rsid w:val="000F00D0"/>
    <w:rsid w:val="000F2B1E"/>
    <w:rsid w:val="000F4679"/>
    <w:rsid w:val="000F7536"/>
    <w:rsid w:val="001079B4"/>
    <w:rsid w:val="00110DD8"/>
    <w:rsid w:val="00112C51"/>
    <w:rsid w:val="00113D41"/>
    <w:rsid w:val="00113E13"/>
    <w:rsid w:val="0011704C"/>
    <w:rsid w:val="00120591"/>
    <w:rsid w:val="001214D5"/>
    <w:rsid w:val="0012584E"/>
    <w:rsid w:val="00125BE3"/>
    <w:rsid w:val="00126AC1"/>
    <w:rsid w:val="00127BC3"/>
    <w:rsid w:val="0013383F"/>
    <w:rsid w:val="00135088"/>
    <w:rsid w:val="00136790"/>
    <w:rsid w:val="0014381D"/>
    <w:rsid w:val="001443DB"/>
    <w:rsid w:val="00151EB4"/>
    <w:rsid w:val="0015477F"/>
    <w:rsid w:val="0015620F"/>
    <w:rsid w:val="00174501"/>
    <w:rsid w:val="0017557E"/>
    <w:rsid w:val="00176783"/>
    <w:rsid w:val="00177089"/>
    <w:rsid w:val="00180C69"/>
    <w:rsid w:val="00181FB5"/>
    <w:rsid w:val="00187654"/>
    <w:rsid w:val="00192A51"/>
    <w:rsid w:val="001959F7"/>
    <w:rsid w:val="00195C4D"/>
    <w:rsid w:val="001B247F"/>
    <w:rsid w:val="001B5BE3"/>
    <w:rsid w:val="001C3463"/>
    <w:rsid w:val="001D3627"/>
    <w:rsid w:val="001D3873"/>
    <w:rsid w:val="001D6CCC"/>
    <w:rsid w:val="001E52E8"/>
    <w:rsid w:val="001F1B16"/>
    <w:rsid w:val="001F48A5"/>
    <w:rsid w:val="001F57C8"/>
    <w:rsid w:val="00200C25"/>
    <w:rsid w:val="00202D21"/>
    <w:rsid w:val="0021073A"/>
    <w:rsid w:val="00211A5A"/>
    <w:rsid w:val="00211E93"/>
    <w:rsid w:val="00214A77"/>
    <w:rsid w:val="00221FFB"/>
    <w:rsid w:val="00225FE2"/>
    <w:rsid w:val="002340AC"/>
    <w:rsid w:val="0023453B"/>
    <w:rsid w:val="00236780"/>
    <w:rsid w:val="00237E1E"/>
    <w:rsid w:val="002408F1"/>
    <w:rsid w:val="00244610"/>
    <w:rsid w:val="002471B1"/>
    <w:rsid w:val="0025018F"/>
    <w:rsid w:val="00255B57"/>
    <w:rsid w:val="00255EE7"/>
    <w:rsid w:val="00272851"/>
    <w:rsid w:val="00276940"/>
    <w:rsid w:val="00276E54"/>
    <w:rsid w:val="002850CB"/>
    <w:rsid w:val="00285A66"/>
    <w:rsid w:val="00286123"/>
    <w:rsid w:val="002901F7"/>
    <w:rsid w:val="00291250"/>
    <w:rsid w:val="002920EE"/>
    <w:rsid w:val="002A10E1"/>
    <w:rsid w:val="002A410D"/>
    <w:rsid w:val="002A5C9E"/>
    <w:rsid w:val="002A74BF"/>
    <w:rsid w:val="002A7A27"/>
    <w:rsid w:val="002B4A13"/>
    <w:rsid w:val="002C4F1F"/>
    <w:rsid w:val="002C6CBC"/>
    <w:rsid w:val="002C79C6"/>
    <w:rsid w:val="002D054F"/>
    <w:rsid w:val="002D6869"/>
    <w:rsid w:val="002E18F9"/>
    <w:rsid w:val="002E28AF"/>
    <w:rsid w:val="002E64D8"/>
    <w:rsid w:val="002F2205"/>
    <w:rsid w:val="002F412E"/>
    <w:rsid w:val="0030375B"/>
    <w:rsid w:val="0030572C"/>
    <w:rsid w:val="0031533B"/>
    <w:rsid w:val="00325B18"/>
    <w:rsid w:val="00342201"/>
    <w:rsid w:val="00343E0D"/>
    <w:rsid w:val="00346BD4"/>
    <w:rsid w:val="003603CB"/>
    <w:rsid w:val="00377891"/>
    <w:rsid w:val="00380A86"/>
    <w:rsid w:val="00382082"/>
    <w:rsid w:val="00383308"/>
    <w:rsid w:val="00383730"/>
    <w:rsid w:val="00384AD9"/>
    <w:rsid w:val="003879CB"/>
    <w:rsid w:val="00391B51"/>
    <w:rsid w:val="003964A0"/>
    <w:rsid w:val="003B0C71"/>
    <w:rsid w:val="003B7509"/>
    <w:rsid w:val="003D1133"/>
    <w:rsid w:val="003D11D9"/>
    <w:rsid w:val="003E3A59"/>
    <w:rsid w:val="003E3E63"/>
    <w:rsid w:val="003E4112"/>
    <w:rsid w:val="003F2C3C"/>
    <w:rsid w:val="00401C1F"/>
    <w:rsid w:val="00406B7C"/>
    <w:rsid w:val="00410C30"/>
    <w:rsid w:val="00413FBD"/>
    <w:rsid w:val="0042257B"/>
    <w:rsid w:val="004309E1"/>
    <w:rsid w:val="00430B8A"/>
    <w:rsid w:val="0043329C"/>
    <w:rsid w:val="0043381C"/>
    <w:rsid w:val="0044207D"/>
    <w:rsid w:val="0044247F"/>
    <w:rsid w:val="00443871"/>
    <w:rsid w:val="004505D2"/>
    <w:rsid w:val="00450E4C"/>
    <w:rsid w:val="00452232"/>
    <w:rsid w:val="004567AF"/>
    <w:rsid w:val="0046625D"/>
    <w:rsid w:val="00470BEF"/>
    <w:rsid w:val="0047538B"/>
    <w:rsid w:val="00477FE3"/>
    <w:rsid w:val="00482FD9"/>
    <w:rsid w:val="00484AF7"/>
    <w:rsid w:val="004853F4"/>
    <w:rsid w:val="004875E2"/>
    <w:rsid w:val="00495B4D"/>
    <w:rsid w:val="004A089F"/>
    <w:rsid w:val="004A0D51"/>
    <w:rsid w:val="004A0EF3"/>
    <w:rsid w:val="004A1EA7"/>
    <w:rsid w:val="004A3D34"/>
    <w:rsid w:val="004A5D40"/>
    <w:rsid w:val="004B08C7"/>
    <w:rsid w:val="004C16B1"/>
    <w:rsid w:val="004C19B0"/>
    <w:rsid w:val="004C1CF1"/>
    <w:rsid w:val="004C2456"/>
    <w:rsid w:val="004C398F"/>
    <w:rsid w:val="004D2B7F"/>
    <w:rsid w:val="004D371D"/>
    <w:rsid w:val="004F6BF9"/>
    <w:rsid w:val="00500914"/>
    <w:rsid w:val="00500A99"/>
    <w:rsid w:val="00501082"/>
    <w:rsid w:val="00504292"/>
    <w:rsid w:val="005149BC"/>
    <w:rsid w:val="005163D1"/>
    <w:rsid w:val="00521C6D"/>
    <w:rsid w:val="00524BE5"/>
    <w:rsid w:val="005279EB"/>
    <w:rsid w:val="00531492"/>
    <w:rsid w:val="00536B50"/>
    <w:rsid w:val="00541FC7"/>
    <w:rsid w:val="005420E2"/>
    <w:rsid w:val="00543032"/>
    <w:rsid w:val="00544267"/>
    <w:rsid w:val="00545E01"/>
    <w:rsid w:val="0055233A"/>
    <w:rsid w:val="00553683"/>
    <w:rsid w:val="00556156"/>
    <w:rsid w:val="00565097"/>
    <w:rsid w:val="00565FDD"/>
    <w:rsid w:val="00567A2B"/>
    <w:rsid w:val="0057200C"/>
    <w:rsid w:val="00575F0B"/>
    <w:rsid w:val="00576456"/>
    <w:rsid w:val="00584F5D"/>
    <w:rsid w:val="00587B76"/>
    <w:rsid w:val="00591B9D"/>
    <w:rsid w:val="00592690"/>
    <w:rsid w:val="005926EF"/>
    <w:rsid w:val="005A61EF"/>
    <w:rsid w:val="005B7DE5"/>
    <w:rsid w:val="005D232B"/>
    <w:rsid w:val="005D2863"/>
    <w:rsid w:val="005E2B53"/>
    <w:rsid w:val="005E6AF6"/>
    <w:rsid w:val="005E7B0C"/>
    <w:rsid w:val="0060154D"/>
    <w:rsid w:val="00610E57"/>
    <w:rsid w:val="00615A51"/>
    <w:rsid w:val="0062111C"/>
    <w:rsid w:val="0062492D"/>
    <w:rsid w:val="00627674"/>
    <w:rsid w:val="00632532"/>
    <w:rsid w:val="00636212"/>
    <w:rsid w:val="00641DF4"/>
    <w:rsid w:val="00642852"/>
    <w:rsid w:val="00642A33"/>
    <w:rsid w:val="0064719B"/>
    <w:rsid w:val="006471E7"/>
    <w:rsid w:val="00654FEE"/>
    <w:rsid w:val="00660C05"/>
    <w:rsid w:val="006633A3"/>
    <w:rsid w:val="006703AE"/>
    <w:rsid w:val="00672233"/>
    <w:rsid w:val="00674E49"/>
    <w:rsid w:val="0068172E"/>
    <w:rsid w:val="00684278"/>
    <w:rsid w:val="0069673B"/>
    <w:rsid w:val="006A17A9"/>
    <w:rsid w:val="006A1896"/>
    <w:rsid w:val="006A3A90"/>
    <w:rsid w:val="006A61BE"/>
    <w:rsid w:val="006B1473"/>
    <w:rsid w:val="006C3B0E"/>
    <w:rsid w:val="006C4FD6"/>
    <w:rsid w:val="006C590C"/>
    <w:rsid w:val="006C7298"/>
    <w:rsid w:val="006D0678"/>
    <w:rsid w:val="006D3030"/>
    <w:rsid w:val="006D7A97"/>
    <w:rsid w:val="006D7D83"/>
    <w:rsid w:val="006E1FC9"/>
    <w:rsid w:val="006E2A7D"/>
    <w:rsid w:val="006F57C5"/>
    <w:rsid w:val="00703DC1"/>
    <w:rsid w:val="00705E47"/>
    <w:rsid w:val="00705F8B"/>
    <w:rsid w:val="0070623F"/>
    <w:rsid w:val="007070A9"/>
    <w:rsid w:val="00715D78"/>
    <w:rsid w:val="00717EBD"/>
    <w:rsid w:val="0072710F"/>
    <w:rsid w:val="0073057D"/>
    <w:rsid w:val="00747141"/>
    <w:rsid w:val="0075207A"/>
    <w:rsid w:val="00757F4F"/>
    <w:rsid w:val="00771D8E"/>
    <w:rsid w:val="0077390B"/>
    <w:rsid w:val="007804E0"/>
    <w:rsid w:val="0078464D"/>
    <w:rsid w:val="00790528"/>
    <w:rsid w:val="007913C1"/>
    <w:rsid w:val="00791DC9"/>
    <w:rsid w:val="00792B20"/>
    <w:rsid w:val="007938DD"/>
    <w:rsid w:val="00794855"/>
    <w:rsid w:val="007962A5"/>
    <w:rsid w:val="007A5DA8"/>
    <w:rsid w:val="007A6997"/>
    <w:rsid w:val="007B273A"/>
    <w:rsid w:val="007B63AB"/>
    <w:rsid w:val="007B7281"/>
    <w:rsid w:val="007C2B99"/>
    <w:rsid w:val="007C59A3"/>
    <w:rsid w:val="007E07FD"/>
    <w:rsid w:val="007E276B"/>
    <w:rsid w:val="007E2992"/>
    <w:rsid w:val="007E549D"/>
    <w:rsid w:val="007E6AF5"/>
    <w:rsid w:val="007F6EE7"/>
    <w:rsid w:val="008020E2"/>
    <w:rsid w:val="008068D6"/>
    <w:rsid w:val="0080729B"/>
    <w:rsid w:val="00812DF7"/>
    <w:rsid w:val="008201C3"/>
    <w:rsid w:val="00825E82"/>
    <w:rsid w:val="00826450"/>
    <w:rsid w:val="00827AA4"/>
    <w:rsid w:val="0083024E"/>
    <w:rsid w:val="00832BCD"/>
    <w:rsid w:val="00834A7C"/>
    <w:rsid w:val="00837C9C"/>
    <w:rsid w:val="00837F42"/>
    <w:rsid w:val="00843242"/>
    <w:rsid w:val="00843CD3"/>
    <w:rsid w:val="00843E84"/>
    <w:rsid w:val="0084416A"/>
    <w:rsid w:val="00847176"/>
    <w:rsid w:val="0086209C"/>
    <w:rsid w:val="00873512"/>
    <w:rsid w:val="008749C0"/>
    <w:rsid w:val="00875095"/>
    <w:rsid w:val="0087628B"/>
    <w:rsid w:val="00882E21"/>
    <w:rsid w:val="00884759"/>
    <w:rsid w:val="00884B50"/>
    <w:rsid w:val="00885485"/>
    <w:rsid w:val="00893EEA"/>
    <w:rsid w:val="00897582"/>
    <w:rsid w:val="008A5D7E"/>
    <w:rsid w:val="008B0F1E"/>
    <w:rsid w:val="008B4961"/>
    <w:rsid w:val="008B4FE8"/>
    <w:rsid w:val="008C124A"/>
    <w:rsid w:val="008C3819"/>
    <w:rsid w:val="008D7D62"/>
    <w:rsid w:val="008E4DAD"/>
    <w:rsid w:val="008F4E80"/>
    <w:rsid w:val="008F7162"/>
    <w:rsid w:val="009046D5"/>
    <w:rsid w:val="00904C7C"/>
    <w:rsid w:val="0091322C"/>
    <w:rsid w:val="00913386"/>
    <w:rsid w:val="00914214"/>
    <w:rsid w:val="009205B3"/>
    <w:rsid w:val="00921A58"/>
    <w:rsid w:val="00930626"/>
    <w:rsid w:val="00930BC7"/>
    <w:rsid w:val="009325CA"/>
    <w:rsid w:val="00933C17"/>
    <w:rsid w:val="0093631E"/>
    <w:rsid w:val="009439F3"/>
    <w:rsid w:val="00946D4C"/>
    <w:rsid w:val="009470F5"/>
    <w:rsid w:val="00953F26"/>
    <w:rsid w:val="009544CE"/>
    <w:rsid w:val="00956399"/>
    <w:rsid w:val="00957C21"/>
    <w:rsid w:val="00960AEE"/>
    <w:rsid w:val="00962542"/>
    <w:rsid w:val="009633C5"/>
    <w:rsid w:val="00964D90"/>
    <w:rsid w:val="00965768"/>
    <w:rsid w:val="0097401D"/>
    <w:rsid w:val="0097509B"/>
    <w:rsid w:val="00984091"/>
    <w:rsid w:val="0098579D"/>
    <w:rsid w:val="00985C9A"/>
    <w:rsid w:val="0098613D"/>
    <w:rsid w:val="00995FFE"/>
    <w:rsid w:val="009A19EA"/>
    <w:rsid w:val="009A4F6C"/>
    <w:rsid w:val="009B179E"/>
    <w:rsid w:val="009B5EC0"/>
    <w:rsid w:val="009C28A6"/>
    <w:rsid w:val="009C411D"/>
    <w:rsid w:val="009C5C6C"/>
    <w:rsid w:val="009D47C9"/>
    <w:rsid w:val="009D6942"/>
    <w:rsid w:val="009E65E4"/>
    <w:rsid w:val="009F0269"/>
    <w:rsid w:val="009F3F92"/>
    <w:rsid w:val="009F4217"/>
    <w:rsid w:val="009F4B0F"/>
    <w:rsid w:val="009F673A"/>
    <w:rsid w:val="009F6C88"/>
    <w:rsid w:val="00A016E3"/>
    <w:rsid w:val="00A031A6"/>
    <w:rsid w:val="00A06E3C"/>
    <w:rsid w:val="00A10E31"/>
    <w:rsid w:val="00A17C2F"/>
    <w:rsid w:val="00A23EAA"/>
    <w:rsid w:val="00A32222"/>
    <w:rsid w:val="00A32F44"/>
    <w:rsid w:val="00A413D0"/>
    <w:rsid w:val="00A441DD"/>
    <w:rsid w:val="00A47DD7"/>
    <w:rsid w:val="00A5417B"/>
    <w:rsid w:val="00A5688F"/>
    <w:rsid w:val="00A56F59"/>
    <w:rsid w:val="00A72498"/>
    <w:rsid w:val="00A74B6B"/>
    <w:rsid w:val="00A825EA"/>
    <w:rsid w:val="00A8437F"/>
    <w:rsid w:val="00A84FA6"/>
    <w:rsid w:val="00A94F19"/>
    <w:rsid w:val="00AA1C04"/>
    <w:rsid w:val="00AA2F11"/>
    <w:rsid w:val="00AA33AF"/>
    <w:rsid w:val="00AA3727"/>
    <w:rsid w:val="00AA5EA7"/>
    <w:rsid w:val="00AB3139"/>
    <w:rsid w:val="00AB5041"/>
    <w:rsid w:val="00AB6AA4"/>
    <w:rsid w:val="00AC3989"/>
    <w:rsid w:val="00AC5582"/>
    <w:rsid w:val="00AE1FB6"/>
    <w:rsid w:val="00AE484D"/>
    <w:rsid w:val="00AE4B77"/>
    <w:rsid w:val="00AE79F3"/>
    <w:rsid w:val="00AF3C2E"/>
    <w:rsid w:val="00B008EA"/>
    <w:rsid w:val="00B01AA8"/>
    <w:rsid w:val="00B01FF5"/>
    <w:rsid w:val="00B07896"/>
    <w:rsid w:val="00B129D3"/>
    <w:rsid w:val="00B12F38"/>
    <w:rsid w:val="00B14A51"/>
    <w:rsid w:val="00B2058B"/>
    <w:rsid w:val="00B2070E"/>
    <w:rsid w:val="00B2072D"/>
    <w:rsid w:val="00B21889"/>
    <w:rsid w:val="00B22A57"/>
    <w:rsid w:val="00B24AB2"/>
    <w:rsid w:val="00B26C5E"/>
    <w:rsid w:val="00B3135C"/>
    <w:rsid w:val="00B34394"/>
    <w:rsid w:val="00B40C8D"/>
    <w:rsid w:val="00B42D13"/>
    <w:rsid w:val="00B44D94"/>
    <w:rsid w:val="00B452B6"/>
    <w:rsid w:val="00B54068"/>
    <w:rsid w:val="00B55FF8"/>
    <w:rsid w:val="00B57647"/>
    <w:rsid w:val="00B65065"/>
    <w:rsid w:val="00B65B61"/>
    <w:rsid w:val="00B7259E"/>
    <w:rsid w:val="00B81198"/>
    <w:rsid w:val="00B82782"/>
    <w:rsid w:val="00B83D8D"/>
    <w:rsid w:val="00B851BC"/>
    <w:rsid w:val="00B86E17"/>
    <w:rsid w:val="00B909C6"/>
    <w:rsid w:val="00B917A0"/>
    <w:rsid w:val="00B92095"/>
    <w:rsid w:val="00B97648"/>
    <w:rsid w:val="00BA0573"/>
    <w:rsid w:val="00BA7AFB"/>
    <w:rsid w:val="00BB2A64"/>
    <w:rsid w:val="00BB4D25"/>
    <w:rsid w:val="00BC164A"/>
    <w:rsid w:val="00BC6687"/>
    <w:rsid w:val="00BE0FE3"/>
    <w:rsid w:val="00BE3D71"/>
    <w:rsid w:val="00BE4D8B"/>
    <w:rsid w:val="00BF368D"/>
    <w:rsid w:val="00BF5E4A"/>
    <w:rsid w:val="00BF778E"/>
    <w:rsid w:val="00C03A95"/>
    <w:rsid w:val="00C047F6"/>
    <w:rsid w:val="00C075BB"/>
    <w:rsid w:val="00C07FEA"/>
    <w:rsid w:val="00C13C50"/>
    <w:rsid w:val="00C1461A"/>
    <w:rsid w:val="00C15E70"/>
    <w:rsid w:val="00C17DDA"/>
    <w:rsid w:val="00C21F34"/>
    <w:rsid w:val="00C220F6"/>
    <w:rsid w:val="00C22A37"/>
    <w:rsid w:val="00C33400"/>
    <w:rsid w:val="00C41C4F"/>
    <w:rsid w:val="00C43093"/>
    <w:rsid w:val="00C43878"/>
    <w:rsid w:val="00C447C6"/>
    <w:rsid w:val="00C45173"/>
    <w:rsid w:val="00C4580A"/>
    <w:rsid w:val="00C54CB4"/>
    <w:rsid w:val="00C56258"/>
    <w:rsid w:val="00C57059"/>
    <w:rsid w:val="00C62C33"/>
    <w:rsid w:val="00C6386E"/>
    <w:rsid w:val="00C641A9"/>
    <w:rsid w:val="00C77A03"/>
    <w:rsid w:val="00C77B3D"/>
    <w:rsid w:val="00C77EA4"/>
    <w:rsid w:val="00C8014E"/>
    <w:rsid w:val="00C83BAA"/>
    <w:rsid w:val="00C8627D"/>
    <w:rsid w:val="00C97C9A"/>
    <w:rsid w:val="00CA1CF6"/>
    <w:rsid w:val="00CA5D5A"/>
    <w:rsid w:val="00CA60CB"/>
    <w:rsid w:val="00CA7407"/>
    <w:rsid w:val="00CA7D0C"/>
    <w:rsid w:val="00CB130F"/>
    <w:rsid w:val="00CB16AC"/>
    <w:rsid w:val="00CB3B8B"/>
    <w:rsid w:val="00CB42C6"/>
    <w:rsid w:val="00CB4A4E"/>
    <w:rsid w:val="00CC00CF"/>
    <w:rsid w:val="00CC0341"/>
    <w:rsid w:val="00CC3C52"/>
    <w:rsid w:val="00CC3F39"/>
    <w:rsid w:val="00CC779E"/>
    <w:rsid w:val="00CD35BC"/>
    <w:rsid w:val="00CD68A5"/>
    <w:rsid w:val="00CD7F0A"/>
    <w:rsid w:val="00CE0A0E"/>
    <w:rsid w:val="00CE22AE"/>
    <w:rsid w:val="00CE2F89"/>
    <w:rsid w:val="00CE3689"/>
    <w:rsid w:val="00CE6684"/>
    <w:rsid w:val="00D02A7C"/>
    <w:rsid w:val="00D03373"/>
    <w:rsid w:val="00D05825"/>
    <w:rsid w:val="00D063CE"/>
    <w:rsid w:val="00D06D63"/>
    <w:rsid w:val="00D1014E"/>
    <w:rsid w:val="00D31BC3"/>
    <w:rsid w:val="00D32749"/>
    <w:rsid w:val="00D335AC"/>
    <w:rsid w:val="00D357B6"/>
    <w:rsid w:val="00D363FC"/>
    <w:rsid w:val="00D37849"/>
    <w:rsid w:val="00D40322"/>
    <w:rsid w:val="00D428AD"/>
    <w:rsid w:val="00D44134"/>
    <w:rsid w:val="00D50BFB"/>
    <w:rsid w:val="00D51E44"/>
    <w:rsid w:val="00D521D2"/>
    <w:rsid w:val="00D53BC4"/>
    <w:rsid w:val="00D56B5E"/>
    <w:rsid w:val="00D575A5"/>
    <w:rsid w:val="00D63EC2"/>
    <w:rsid w:val="00D7061F"/>
    <w:rsid w:val="00D71F73"/>
    <w:rsid w:val="00D726EE"/>
    <w:rsid w:val="00D728E9"/>
    <w:rsid w:val="00D80459"/>
    <w:rsid w:val="00D8148F"/>
    <w:rsid w:val="00D83A32"/>
    <w:rsid w:val="00D8452A"/>
    <w:rsid w:val="00D86643"/>
    <w:rsid w:val="00D87E98"/>
    <w:rsid w:val="00D91906"/>
    <w:rsid w:val="00D9381E"/>
    <w:rsid w:val="00D9408C"/>
    <w:rsid w:val="00DA0EAA"/>
    <w:rsid w:val="00DB0531"/>
    <w:rsid w:val="00DB3419"/>
    <w:rsid w:val="00DC0B67"/>
    <w:rsid w:val="00DC1EC0"/>
    <w:rsid w:val="00DC2725"/>
    <w:rsid w:val="00DC661A"/>
    <w:rsid w:val="00DD2F27"/>
    <w:rsid w:val="00DD4361"/>
    <w:rsid w:val="00DD5DA1"/>
    <w:rsid w:val="00DD78C9"/>
    <w:rsid w:val="00DD7909"/>
    <w:rsid w:val="00DE2C4E"/>
    <w:rsid w:val="00DE4480"/>
    <w:rsid w:val="00DE666A"/>
    <w:rsid w:val="00DF0DAD"/>
    <w:rsid w:val="00DF45FB"/>
    <w:rsid w:val="00DF4C1F"/>
    <w:rsid w:val="00DF7367"/>
    <w:rsid w:val="00DF7EBD"/>
    <w:rsid w:val="00E01364"/>
    <w:rsid w:val="00E04957"/>
    <w:rsid w:val="00E06C86"/>
    <w:rsid w:val="00E07F98"/>
    <w:rsid w:val="00E13252"/>
    <w:rsid w:val="00E14665"/>
    <w:rsid w:val="00E23505"/>
    <w:rsid w:val="00E238FA"/>
    <w:rsid w:val="00E275FD"/>
    <w:rsid w:val="00E33926"/>
    <w:rsid w:val="00E3431C"/>
    <w:rsid w:val="00E345EA"/>
    <w:rsid w:val="00E3576A"/>
    <w:rsid w:val="00E43FCF"/>
    <w:rsid w:val="00E44CC9"/>
    <w:rsid w:val="00E46EBC"/>
    <w:rsid w:val="00E47294"/>
    <w:rsid w:val="00E50347"/>
    <w:rsid w:val="00E56BDA"/>
    <w:rsid w:val="00E6279A"/>
    <w:rsid w:val="00E66796"/>
    <w:rsid w:val="00E7495E"/>
    <w:rsid w:val="00E81F37"/>
    <w:rsid w:val="00E84E43"/>
    <w:rsid w:val="00E872A0"/>
    <w:rsid w:val="00E9669C"/>
    <w:rsid w:val="00EA047C"/>
    <w:rsid w:val="00EA53BD"/>
    <w:rsid w:val="00EA5928"/>
    <w:rsid w:val="00EB159A"/>
    <w:rsid w:val="00EB6B1B"/>
    <w:rsid w:val="00EC4EFA"/>
    <w:rsid w:val="00EE14B4"/>
    <w:rsid w:val="00EE2BFC"/>
    <w:rsid w:val="00EE3CE8"/>
    <w:rsid w:val="00EE649D"/>
    <w:rsid w:val="00EE72F9"/>
    <w:rsid w:val="00EF33EB"/>
    <w:rsid w:val="00EF5DBF"/>
    <w:rsid w:val="00EF6B86"/>
    <w:rsid w:val="00F145EA"/>
    <w:rsid w:val="00F30529"/>
    <w:rsid w:val="00F32CC7"/>
    <w:rsid w:val="00F367BC"/>
    <w:rsid w:val="00F405AE"/>
    <w:rsid w:val="00F51074"/>
    <w:rsid w:val="00F533E2"/>
    <w:rsid w:val="00F5403B"/>
    <w:rsid w:val="00F6226C"/>
    <w:rsid w:val="00F64166"/>
    <w:rsid w:val="00F6566D"/>
    <w:rsid w:val="00F74BF2"/>
    <w:rsid w:val="00F86D8F"/>
    <w:rsid w:val="00F9310F"/>
    <w:rsid w:val="00F93490"/>
    <w:rsid w:val="00F955ED"/>
    <w:rsid w:val="00F9793D"/>
    <w:rsid w:val="00FA1856"/>
    <w:rsid w:val="00FA3654"/>
    <w:rsid w:val="00FA4E41"/>
    <w:rsid w:val="00FA727B"/>
    <w:rsid w:val="00FB1C76"/>
    <w:rsid w:val="00FB23E3"/>
    <w:rsid w:val="00FB3BEC"/>
    <w:rsid w:val="00FB5DFC"/>
    <w:rsid w:val="00FC1DA4"/>
    <w:rsid w:val="00FC4D50"/>
    <w:rsid w:val="00FC5C2D"/>
    <w:rsid w:val="00FD2129"/>
    <w:rsid w:val="00FD3500"/>
    <w:rsid w:val="00FE3FA0"/>
    <w:rsid w:val="00FF1660"/>
    <w:rsid w:val="00FF18A4"/>
    <w:rsid w:val="00FF1D28"/>
    <w:rsid w:val="00FF5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573FF"/>
  <w15:chartTrackingRefBased/>
  <w15:docId w15:val="{1551F63A-1325-4BEE-AD52-C03E5798C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9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19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9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9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9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9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9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9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9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9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19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9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9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9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9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9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9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9EA"/>
    <w:rPr>
      <w:rFonts w:eastAsiaTheme="majorEastAsia" w:cstheme="majorBidi"/>
      <w:color w:val="272727" w:themeColor="text1" w:themeTint="D8"/>
    </w:rPr>
  </w:style>
  <w:style w:type="paragraph" w:styleId="Title">
    <w:name w:val="Title"/>
    <w:basedOn w:val="Normal"/>
    <w:next w:val="Normal"/>
    <w:link w:val="TitleChar"/>
    <w:uiPriority w:val="10"/>
    <w:qFormat/>
    <w:rsid w:val="009A19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9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9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9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9EA"/>
    <w:pPr>
      <w:spacing w:before="160"/>
      <w:jc w:val="center"/>
    </w:pPr>
    <w:rPr>
      <w:i/>
      <w:iCs/>
      <w:color w:val="404040" w:themeColor="text1" w:themeTint="BF"/>
    </w:rPr>
  </w:style>
  <w:style w:type="character" w:customStyle="1" w:styleId="QuoteChar">
    <w:name w:val="Quote Char"/>
    <w:basedOn w:val="DefaultParagraphFont"/>
    <w:link w:val="Quote"/>
    <w:uiPriority w:val="29"/>
    <w:rsid w:val="009A19EA"/>
    <w:rPr>
      <w:i/>
      <w:iCs/>
      <w:color w:val="404040" w:themeColor="text1" w:themeTint="BF"/>
    </w:rPr>
  </w:style>
  <w:style w:type="paragraph" w:styleId="ListParagraph">
    <w:name w:val="List Paragraph"/>
    <w:basedOn w:val="Normal"/>
    <w:uiPriority w:val="34"/>
    <w:qFormat/>
    <w:rsid w:val="009A19EA"/>
    <w:pPr>
      <w:ind w:left="720"/>
      <w:contextualSpacing/>
    </w:pPr>
  </w:style>
  <w:style w:type="character" w:styleId="IntenseEmphasis">
    <w:name w:val="Intense Emphasis"/>
    <w:basedOn w:val="DefaultParagraphFont"/>
    <w:uiPriority w:val="21"/>
    <w:qFormat/>
    <w:rsid w:val="009A19EA"/>
    <w:rPr>
      <w:i/>
      <w:iCs/>
      <w:color w:val="0F4761" w:themeColor="accent1" w:themeShade="BF"/>
    </w:rPr>
  </w:style>
  <w:style w:type="paragraph" w:styleId="IntenseQuote">
    <w:name w:val="Intense Quote"/>
    <w:basedOn w:val="Normal"/>
    <w:next w:val="Normal"/>
    <w:link w:val="IntenseQuoteChar"/>
    <w:uiPriority w:val="30"/>
    <w:qFormat/>
    <w:rsid w:val="009A19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9EA"/>
    <w:rPr>
      <w:i/>
      <w:iCs/>
      <w:color w:val="0F4761" w:themeColor="accent1" w:themeShade="BF"/>
    </w:rPr>
  </w:style>
  <w:style w:type="character" w:styleId="IntenseReference">
    <w:name w:val="Intense Reference"/>
    <w:basedOn w:val="DefaultParagraphFont"/>
    <w:uiPriority w:val="32"/>
    <w:qFormat/>
    <w:rsid w:val="009A19EA"/>
    <w:rPr>
      <w:b/>
      <w:bCs/>
      <w:smallCaps/>
      <w:color w:val="0F4761" w:themeColor="accent1" w:themeShade="BF"/>
      <w:spacing w:val="5"/>
    </w:rPr>
  </w:style>
  <w:style w:type="paragraph" w:styleId="Header">
    <w:name w:val="header"/>
    <w:basedOn w:val="Normal"/>
    <w:link w:val="HeaderChar"/>
    <w:uiPriority w:val="99"/>
    <w:unhideWhenUsed/>
    <w:rsid w:val="00791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DC9"/>
  </w:style>
  <w:style w:type="paragraph" w:styleId="Footer">
    <w:name w:val="footer"/>
    <w:basedOn w:val="Normal"/>
    <w:link w:val="FooterChar"/>
    <w:uiPriority w:val="99"/>
    <w:unhideWhenUsed/>
    <w:rsid w:val="00791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DC9"/>
  </w:style>
  <w:style w:type="character" w:styleId="Hyperlink">
    <w:name w:val="Hyperlink"/>
    <w:basedOn w:val="DefaultParagraphFont"/>
    <w:uiPriority w:val="99"/>
    <w:unhideWhenUsed/>
    <w:rsid w:val="00EE3CE8"/>
    <w:rPr>
      <w:color w:val="467886" w:themeColor="hyperlink"/>
      <w:u w:val="single"/>
    </w:rPr>
  </w:style>
  <w:style w:type="character" w:styleId="UnresolvedMention">
    <w:name w:val="Unresolved Mention"/>
    <w:basedOn w:val="DefaultParagraphFont"/>
    <w:uiPriority w:val="99"/>
    <w:semiHidden/>
    <w:unhideWhenUsed/>
    <w:rsid w:val="00EE3CE8"/>
    <w:rPr>
      <w:color w:val="605E5C"/>
      <w:shd w:val="clear" w:color="auto" w:fill="E1DFDD"/>
    </w:rPr>
  </w:style>
  <w:style w:type="character" w:styleId="FollowedHyperlink">
    <w:name w:val="FollowedHyperlink"/>
    <w:basedOn w:val="DefaultParagraphFont"/>
    <w:uiPriority w:val="99"/>
    <w:semiHidden/>
    <w:unhideWhenUsed/>
    <w:rsid w:val="006633A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19430">
      <w:bodyDiv w:val="1"/>
      <w:marLeft w:val="0"/>
      <w:marRight w:val="0"/>
      <w:marTop w:val="0"/>
      <w:marBottom w:val="0"/>
      <w:divBdr>
        <w:top w:val="none" w:sz="0" w:space="0" w:color="auto"/>
        <w:left w:val="none" w:sz="0" w:space="0" w:color="auto"/>
        <w:bottom w:val="none" w:sz="0" w:space="0" w:color="auto"/>
        <w:right w:val="none" w:sz="0" w:space="0" w:color="auto"/>
      </w:divBdr>
      <w:divsChild>
        <w:div w:id="1410034656">
          <w:marLeft w:val="0"/>
          <w:marRight w:val="0"/>
          <w:marTop w:val="0"/>
          <w:marBottom w:val="0"/>
          <w:divBdr>
            <w:top w:val="none" w:sz="0" w:space="0" w:color="auto"/>
            <w:left w:val="none" w:sz="0" w:space="0" w:color="auto"/>
            <w:bottom w:val="none" w:sz="0" w:space="0" w:color="auto"/>
            <w:right w:val="none" w:sz="0" w:space="0" w:color="auto"/>
          </w:divBdr>
          <w:divsChild>
            <w:div w:id="22337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3024">
      <w:bodyDiv w:val="1"/>
      <w:marLeft w:val="0"/>
      <w:marRight w:val="0"/>
      <w:marTop w:val="0"/>
      <w:marBottom w:val="0"/>
      <w:divBdr>
        <w:top w:val="none" w:sz="0" w:space="0" w:color="auto"/>
        <w:left w:val="none" w:sz="0" w:space="0" w:color="auto"/>
        <w:bottom w:val="none" w:sz="0" w:space="0" w:color="auto"/>
        <w:right w:val="none" w:sz="0" w:space="0" w:color="auto"/>
      </w:divBdr>
    </w:div>
    <w:div w:id="159931593">
      <w:bodyDiv w:val="1"/>
      <w:marLeft w:val="0"/>
      <w:marRight w:val="0"/>
      <w:marTop w:val="0"/>
      <w:marBottom w:val="0"/>
      <w:divBdr>
        <w:top w:val="none" w:sz="0" w:space="0" w:color="auto"/>
        <w:left w:val="none" w:sz="0" w:space="0" w:color="auto"/>
        <w:bottom w:val="none" w:sz="0" w:space="0" w:color="auto"/>
        <w:right w:val="none" w:sz="0" w:space="0" w:color="auto"/>
      </w:divBdr>
      <w:divsChild>
        <w:div w:id="1086146715">
          <w:marLeft w:val="0"/>
          <w:marRight w:val="0"/>
          <w:marTop w:val="0"/>
          <w:marBottom w:val="0"/>
          <w:divBdr>
            <w:top w:val="none" w:sz="0" w:space="0" w:color="auto"/>
            <w:left w:val="none" w:sz="0" w:space="0" w:color="auto"/>
            <w:bottom w:val="none" w:sz="0" w:space="0" w:color="auto"/>
            <w:right w:val="none" w:sz="0" w:space="0" w:color="auto"/>
          </w:divBdr>
          <w:divsChild>
            <w:div w:id="143860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697603">
      <w:bodyDiv w:val="1"/>
      <w:marLeft w:val="0"/>
      <w:marRight w:val="0"/>
      <w:marTop w:val="0"/>
      <w:marBottom w:val="0"/>
      <w:divBdr>
        <w:top w:val="none" w:sz="0" w:space="0" w:color="auto"/>
        <w:left w:val="none" w:sz="0" w:space="0" w:color="auto"/>
        <w:bottom w:val="none" w:sz="0" w:space="0" w:color="auto"/>
        <w:right w:val="none" w:sz="0" w:space="0" w:color="auto"/>
      </w:divBdr>
    </w:div>
    <w:div w:id="270476656">
      <w:bodyDiv w:val="1"/>
      <w:marLeft w:val="0"/>
      <w:marRight w:val="0"/>
      <w:marTop w:val="0"/>
      <w:marBottom w:val="0"/>
      <w:divBdr>
        <w:top w:val="none" w:sz="0" w:space="0" w:color="auto"/>
        <w:left w:val="none" w:sz="0" w:space="0" w:color="auto"/>
        <w:bottom w:val="none" w:sz="0" w:space="0" w:color="auto"/>
        <w:right w:val="none" w:sz="0" w:space="0" w:color="auto"/>
      </w:divBdr>
    </w:div>
    <w:div w:id="358818496">
      <w:bodyDiv w:val="1"/>
      <w:marLeft w:val="0"/>
      <w:marRight w:val="0"/>
      <w:marTop w:val="0"/>
      <w:marBottom w:val="0"/>
      <w:divBdr>
        <w:top w:val="none" w:sz="0" w:space="0" w:color="auto"/>
        <w:left w:val="none" w:sz="0" w:space="0" w:color="auto"/>
        <w:bottom w:val="none" w:sz="0" w:space="0" w:color="auto"/>
        <w:right w:val="none" w:sz="0" w:space="0" w:color="auto"/>
      </w:divBdr>
      <w:divsChild>
        <w:div w:id="998193530">
          <w:marLeft w:val="0"/>
          <w:marRight w:val="0"/>
          <w:marTop w:val="0"/>
          <w:marBottom w:val="0"/>
          <w:divBdr>
            <w:top w:val="none" w:sz="0" w:space="0" w:color="auto"/>
            <w:left w:val="none" w:sz="0" w:space="0" w:color="auto"/>
            <w:bottom w:val="none" w:sz="0" w:space="0" w:color="auto"/>
            <w:right w:val="none" w:sz="0" w:space="0" w:color="auto"/>
          </w:divBdr>
          <w:divsChild>
            <w:div w:id="120358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01546">
      <w:bodyDiv w:val="1"/>
      <w:marLeft w:val="0"/>
      <w:marRight w:val="0"/>
      <w:marTop w:val="0"/>
      <w:marBottom w:val="0"/>
      <w:divBdr>
        <w:top w:val="none" w:sz="0" w:space="0" w:color="auto"/>
        <w:left w:val="none" w:sz="0" w:space="0" w:color="auto"/>
        <w:bottom w:val="none" w:sz="0" w:space="0" w:color="auto"/>
        <w:right w:val="none" w:sz="0" w:space="0" w:color="auto"/>
      </w:divBdr>
      <w:divsChild>
        <w:div w:id="1597325060">
          <w:marLeft w:val="0"/>
          <w:marRight w:val="0"/>
          <w:marTop w:val="0"/>
          <w:marBottom w:val="0"/>
          <w:divBdr>
            <w:top w:val="none" w:sz="0" w:space="0" w:color="auto"/>
            <w:left w:val="none" w:sz="0" w:space="0" w:color="auto"/>
            <w:bottom w:val="none" w:sz="0" w:space="0" w:color="auto"/>
            <w:right w:val="none" w:sz="0" w:space="0" w:color="auto"/>
          </w:divBdr>
          <w:divsChild>
            <w:div w:id="200503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20767">
      <w:bodyDiv w:val="1"/>
      <w:marLeft w:val="0"/>
      <w:marRight w:val="0"/>
      <w:marTop w:val="0"/>
      <w:marBottom w:val="0"/>
      <w:divBdr>
        <w:top w:val="none" w:sz="0" w:space="0" w:color="auto"/>
        <w:left w:val="none" w:sz="0" w:space="0" w:color="auto"/>
        <w:bottom w:val="none" w:sz="0" w:space="0" w:color="auto"/>
        <w:right w:val="none" w:sz="0" w:space="0" w:color="auto"/>
      </w:divBdr>
      <w:divsChild>
        <w:div w:id="742339729">
          <w:marLeft w:val="0"/>
          <w:marRight w:val="0"/>
          <w:marTop w:val="0"/>
          <w:marBottom w:val="0"/>
          <w:divBdr>
            <w:top w:val="none" w:sz="0" w:space="0" w:color="auto"/>
            <w:left w:val="none" w:sz="0" w:space="0" w:color="auto"/>
            <w:bottom w:val="none" w:sz="0" w:space="0" w:color="auto"/>
            <w:right w:val="none" w:sz="0" w:space="0" w:color="auto"/>
          </w:divBdr>
          <w:divsChild>
            <w:div w:id="194773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942383">
      <w:bodyDiv w:val="1"/>
      <w:marLeft w:val="0"/>
      <w:marRight w:val="0"/>
      <w:marTop w:val="0"/>
      <w:marBottom w:val="0"/>
      <w:divBdr>
        <w:top w:val="none" w:sz="0" w:space="0" w:color="auto"/>
        <w:left w:val="none" w:sz="0" w:space="0" w:color="auto"/>
        <w:bottom w:val="none" w:sz="0" w:space="0" w:color="auto"/>
        <w:right w:val="none" w:sz="0" w:space="0" w:color="auto"/>
      </w:divBdr>
      <w:divsChild>
        <w:div w:id="1656453443">
          <w:marLeft w:val="0"/>
          <w:marRight w:val="0"/>
          <w:marTop w:val="0"/>
          <w:marBottom w:val="0"/>
          <w:divBdr>
            <w:top w:val="none" w:sz="0" w:space="0" w:color="auto"/>
            <w:left w:val="none" w:sz="0" w:space="0" w:color="auto"/>
            <w:bottom w:val="none" w:sz="0" w:space="0" w:color="auto"/>
            <w:right w:val="none" w:sz="0" w:space="0" w:color="auto"/>
          </w:divBdr>
          <w:divsChild>
            <w:div w:id="53065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266147">
      <w:bodyDiv w:val="1"/>
      <w:marLeft w:val="0"/>
      <w:marRight w:val="0"/>
      <w:marTop w:val="0"/>
      <w:marBottom w:val="0"/>
      <w:divBdr>
        <w:top w:val="none" w:sz="0" w:space="0" w:color="auto"/>
        <w:left w:val="none" w:sz="0" w:space="0" w:color="auto"/>
        <w:bottom w:val="none" w:sz="0" w:space="0" w:color="auto"/>
        <w:right w:val="none" w:sz="0" w:space="0" w:color="auto"/>
      </w:divBdr>
      <w:divsChild>
        <w:div w:id="705564097">
          <w:marLeft w:val="0"/>
          <w:marRight w:val="0"/>
          <w:marTop w:val="0"/>
          <w:marBottom w:val="0"/>
          <w:divBdr>
            <w:top w:val="none" w:sz="0" w:space="0" w:color="auto"/>
            <w:left w:val="none" w:sz="0" w:space="0" w:color="auto"/>
            <w:bottom w:val="none" w:sz="0" w:space="0" w:color="auto"/>
            <w:right w:val="none" w:sz="0" w:space="0" w:color="auto"/>
          </w:divBdr>
          <w:divsChild>
            <w:div w:id="60472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683957">
      <w:bodyDiv w:val="1"/>
      <w:marLeft w:val="0"/>
      <w:marRight w:val="0"/>
      <w:marTop w:val="0"/>
      <w:marBottom w:val="0"/>
      <w:divBdr>
        <w:top w:val="none" w:sz="0" w:space="0" w:color="auto"/>
        <w:left w:val="none" w:sz="0" w:space="0" w:color="auto"/>
        <w:bottom w:val="none" w:sz="0" w:space="0" w:color="auto"/>
        <w:right w:val="none" w:sz="0" w:space="0" w:color="auto"/>
      </w:divBdr>
      <w:divsChild>
        <w:div w:id="680476394">
          <w:marLeft w:val="0"/>
          <w:marRight w:val="0"/>
          <w:marTop w:val="0"/>
          <w:marBottom w:val="0"/>
          <w:divBdr>
            <w:top w:val="none" w:sz="0" w:space="0" w:color="auto"/>
            <w:left w:val="none" w:sz="0" w:space="0" w:color="auto"/>
            <w:bottom w:val="none" w:sz="0" w:space="0" w:color="auto"/>
            <w:right w:val="none" w:sz="0" w:space="0" w:color="auto"/>
          </w:divBdr>
          <w:divsChild>
            <w:div w:id="164430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696992">
      <w:bodyDiv w:val="1"/>
      <w:marLeft w:val="0"/>
      <w:marRight w:val="0"/>
      <w:marTop w:val="0"/>
      <w:marBottom w:val="0"/>
      <w:divBdr>
        <w:top w:val="none" w:sz="0" w:space="0" w:color="auto"/>
        <w:left w:val="none" w:sz="0" w:space="0" w:color="auto"/>
        <w:bottom w:val="none" w:sz="0" w:space="0" w:color="auto"/>
        <w:right w:val="none" w:sz="0" w:space="0" w:color="auto"/>
      </w:divBdr>
      <w:divsChild>
        <w:div w:id="726799293">
          <w:marLeft w:val="0"/>
          <w:marRight w:val="0"/>
          <w:marTop w:val="0"/>
          <w:marBottom w:val="0"/>
          <w:divBdr>
            <w:top w:val="none" w:sz="0" w:space="0" w:color="auto"/>
            <w:left w:val="none" w:sz="0" w:space="0" w:color="auto"/>
            <w:bottom w:val="none" w:sz="0" w:space="0" w:color="auto"/>
            <w:right w:val="none" w:sz="0" w:space="0" w:color="auto"/>
          </w:divBdr>
          <w:divsChild>
            <w:div w:id="199421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825179">
      <w:bodyDiv w:val="1"/>
      <w:marLeft w:val="0"/>
      <w:marRight w:val="0"/>
      <w:marTop w:val="0"/>
      <w:marBottom w:val="0"/>
      <w:divBdr>
        <w:top w:val="none" w:sz="0" w:space="0" w:color="auto"/>
        <w:left w:val="none" w:sz="0" w:space="0" w:color="auto"/>
        <w:bottom w:val="none" w:sz="0" w:space="0" w:color="auto"/>
        <w:right w:val="none" w:sz="0" w:space="0" w:color="auto"/>
      </w:divBdr>
    </w:div>
    <w:div w:id="1061900540">
      <w:bodyDiv w:val="1"/>
      <w:marLeft w:val="0"/>
      <w:marRight w:val="0"/>
      <w:marTop w:val="0"/>
      <w:marBottom w:val="0"/>
      <w:divBdr>
        <w:top w:val="none" w:sz="0" w:space="0" w:color="auto"/>
        <w:left w:val="none" w:sz="0" w:space="0" w:color="auto"/>
        <w:bottom w:val="none" w:sz="0" w:space="0" w:color="auto"/>
        <w:right w:val="none" w:sz="0" w:space="0" w:color="auto"/>
      </w:divBdr>
      <w:divsChild>
        <w:div w:id="96097928">
          <w:marLeft w:val="0"/>
          <w:marRight w:val="0"/>
          <w:marTop w:val="0"/>
          <w:marBottom w:val="0"/>
          <w:divBdr>
            <w:top w:val="none" w:sz="0" w:space="0" w:color="auto"/>
            <w:left w:val="none" w:sz="0" w:space="0" w:color="auto"/>
            <w:bottom w:val="none" w:sz="0" w:space="0" w:color="auto"/>
            <w:right w:val="none" w:sz="0" w:space="0" w:color="auto"/>
          </w:divBdr>
          <w:divsChild>
            <w:div w:id="72869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29572">
      <w:bodyDiv w:val="1"/>
      <w:marLeft w:val="0"/>
      <w:marRight w:val="0"/>
      <w:marTop w:val="0"/>
      <w:marBottom w:val="0"/>
      <w:divBdr>
        <w:top w:val="none" w:sz="0" w:space="0" w:color="auto"/>
        <w:left w:val="none" w:sz="0" w:space="0" w:color="auto"/>
        <w:bottom w:val="none" w:sz="0" w:space="0" w:color="auto"/>
        <w:right w:val="none" w:sz="0" w:space="0" w:color="auto"/>
      </w:divBdr>
    </w:div>
    <w:div w:id="1470126015">
      <w:bodyDiv w:val="1"/>
      <w:marLeft w:val="0"/>
      <w:marRight w:val="0"/>
      <w:marTop w:val="0"/>
      <w:marBottom w:val="0"/>
      <w:divBdr>
        <w:top w:val="none" w:sz="0" w:space="0" w:color="auto"/>
        <w:left w:val="none" w:sz="0" w:space="0" w:color="auto"/>
        <w:bottom w:val="none" w:sz="0" w:space="0" w:color="auto"/>
        <w:right w:val="none" w:sz="0" w:space="0" w:color="auto"/>
      </w:divBdr>
      <w:divsChild>
        <w:div w:id="280232679">
          <w:marLeft w:val="0"/>
          <w:marRight w:val="0"/>
          <w:marTop w:val="0"/>
          <w:marBottom w:val="0"/>
          <w:divBdr>
            <w:top w:val="none" w:sz="0" w:space="0" w:color="auto"/>
            <w:left w:val="none" w:sz="0" w:space="0" w:color="auto"/>
            <w:bottom w:val="none" w:sz="0" w:space="0" w:color="auto"/>
            <w:right w:val="none" w:sz="0" w:space="0" w:color="auto"/>
          </w:divBdr>
          <w:divsChild>
            <w:div w:id="73377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084026">
      <w:bodyDiv w:val="1"/>
      <w:marLeft w:val="0"/>
      <w:marRight w:val="0"/>
      <w:marTop w:val="0"/>
      <w:marBottom w:val="0"/>
      <w:divBdr>
        <w:top w:val="none" w:sz="0" w:space="0" w:color="auto"/>
        <w:left w:val="none" w:sz="0" w:space="0" w:color="auto"/>
        <w:bottom w:val="none" w:sz="0" w:space="0" w:color="auto"/>
        <w:right w:val="none" w:sz="0" w:space="0" w:color="auto"/>
      </w:divBdr>
      <w:divsChild>
        <w:div w:id="1838109571">
          <w:marLeft w:val="0"/>
          <w:marRight w:val="0"/>
          <w:marTop w:val="0"/>
          <w:marBottom w:val="0"/>
          <w:divBdr>
            <w:top w:val="none" w:sz="0" w:space="0" w:color="auto"/>
            <w:left w:val="none" w:sz="0" w:space="0" w:color="auto"/>
            <w:bottom w:val="none" w:sz="0" w:space="0" w:color="auto"/>
            <w:right w:val="none" w:sz="0" w:space="0" w:color="auto"/>
          </w:divBdr>
          <w:divsChild>
            <w:div w:id="177486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284167">
      <w:bodyDiv w:val="1"/>
      <w:marLeft w:val="0"/>
      <w:marRight w:val="0"/>
      <w:marTop w:val="0"/>
      <w:marBottom w:val="0"/>
      <w:divBdr>
        <w:top w:val="none" w:sz="0" w:space="0" w:color="auto"/>
        <w:left w:val="none" w:sz="0" w:space="0" w:color="auto"/>
        <w:bottom w:val="none" w:sz="0" w:space="0" w:color="auto"/>
        <w:right w:val="none" w:sz="0" w:space="0" w:color="auto"/>
      </w:divBdr>
    </w:div>
    <w:div w:id="1846820851">
      <w:bodyDiv w:val="1"/>
      <w:marLeft w:val="0"/>
      <w:marRight w:val="0"/>
      <w:marTop w:val="0"/>
      <w:marBottom w:val="0"/>
      <w:divBdr>
        <w:top w:val="none" w:sz="0" w:space="0" w:color="auto"/>
        <w:left w:val="none" w:sz="0" w:space="0" w:color="auto"/>
        <w:bottom w:val="none" w:sz="0" w:space="0" w:color="auto"/>
        <w:right w:val="none" w:sz="0" w:space="0" w:color="auto"/>
      </w:divBdr>
      <w:divsChild>
        <w:div w:id="1449276232">
          <w:marLeft w:val="0"/>
          <w:marRight w:val="0"/>
          <w:marTop w:val="0"/>
          <w:marBottom w:val="0"/>
          <w:divBdr>
            <w:top w:val="none" w:sz="0" w:space="0" w:color="auto"/>
            <w:left w:val="none" w:sz="0" w:space="0" w:color="auto"/>
            <w:bottom w:val="none" w:sz="0" w:space="0" w:color="auto"/>
            <w:right w:val="none" w:sz="0" w:space="0" w:color="auto"/>
          </w:divBdr>
          <w:divsChild>
            <w:div w:id="125863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383237">
      <w:bodyDiv w:val="1"/>
      <w:marLeft w:val="0"/>
      <w:marRight w:val="0"/>
      <w:marTop w:val="0"/>
      <w:marBottom w:val="0"/>
      <w:divBdr>
        <w:top w:val="none" w:sz="0" w:space="0" w:color="auto"/>
        <w:left w:val="none" w:sz="0" w:space="0" w:color="auto"/>
        <w:bottom w:val="none" w:sz="0" w:space="0" w:color="auto"/>
        <w:right w:val="none" w:sz="0" w:space="0" w:color="auto"/>
      </w:divBdr>
      <w:divsChild>
        <w:div w:id="681129844">
          <w:marLeft w:val="0"/>
          <w:marRight w:val="0"/>
          <w:marTop w:val="0"/>
          <w:marBottom w:val="0"/>
          <w:divBdr>
            <w:top w:val="none" w:sz="0" w:space="0" w:color="auto"/>
            <w:left w:val="none" w:sz="0" w:space="0" w:color="auto"/>
            <w:bottom w:val="none" w:sz="0" w:space="0" w:color="auto"/>
            <w:right w:val="none" w:sz="0" w:space="0" w:color="auto"/>
          </w:divBdr>
          <w:divsChild>
            <w:div w:id="205175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005559">
      <w:bodyDiv w:val="1"/>
      <w:marLeft w:val="0"/>
      <w:marRight w:val="0"/>
      <w:marTop w:val="0"/>
      <w:marBottom w:val="0"/>
      <w:divBdr>
        <w:top w:val="none" w:sz="0" w:space="0" w:color="auto"/>
        <w:left w:val="none" w:sz="0" w:space="0" w:color="auto"/>
        <w:bottom w:val="none" w:sz="0" w:space="0" w:color="auto"/>
        <w:right w:val="none" w:sz="0" w:space="0" w:color="auto"/>
      </w:divBdr>
    </w:div>
    <w:div w:id="204775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53825914524057" TargetMode="External"/><Relationship Id="rId18" Type="http://schemas.openxmlformats.org/officeDocument/2006/relationships/hyperlink" Target="https://enviroliteracy.org/is-it-ok-to-throw-fruit-on-the-ground/" TargetMode="External"/><Relationship Id="rId26" Type="http://schemas.openxmlformats.org/officeDocument/2006/relationships/hyperlink" Target="https://www.legislation.gov.uk/ukpga/1990/43/section/87" TargetMode="External"/><Relationship Id="rId39" Type="http://schemas.openxmlformats.org/officeDocument/2006/relationships/hyperlink" Target="https://doi.org/10.18592/aladzkapgmi.v14i2.13738" TargetMode="External"/><Relationship Id="rId21" Type="http://schemas.openxmlformats.org/officeDocument/2006/relationships/hyperlink" Target="https://www.gagb.org.uk/schools.php" TargetMode="External"/><Relationship Id="rId34" Type="http://schemas.openxmlformats.org/officeDocument/2006/relationships/hyperlink" Target="https://doi.org/10.3390/youth3040081" TargetMode="External"/><Relationship Id="rId42" Type="http://schemas.openxmlformats.org/officeDocument/2006/relationships/hyperlink" Target="https://doi.org/10.3390/su15086453" TargetMode="External"/><Relationship Id="rId47" Type="http://schemas.openxmlformats.org/officeDocument/2006/relationships/image" Target="media/image1.jpg"/><Relationship Id="rId50" Type="http://schemas.openxmlformats.org/officeDocument/2006/relationships/theme" Target="theme/theme1.xml"/><Relationship Id="rId7" Type="http://schemas.openxmlformats.org/officeDocument/2006/relationships/hyperlink" Target="https://doi.org/10.1016/S0140-6736(24)01548-4"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25618/PRIMARY_national_curriculum_-_Science.pdf" TargetMode="External"/><Relationship Id="rId29" Type="http://schemas.openxmlformats.org/officeDocument/2006/relationships/hyperlink" Target="https://doi.org/10.1136/bmjopen-2023-078410" TargetMode="External"/><Relationship Id="rId11" Type="http://schemas.openxmlformats.org/officeDocument/2006/relationships/hyperlink" Target="https://doi.org/10.1080/13504622.2015.1074659" TargetMode="External"/><Relationship Id="rId24" Type="http://schemas.openxmlformats.org/officeDocument/2006/relationships/hyperlink" Target="https://doi.org/10.1080/01490400.2020.1773984" TargetMode="External"/><Relationship Id="rId32" Type="http://schemas.openxmlformats.org/officeDocument/2006/relationships/hyperlink" Target="https://doi.org/10.1093/eurpub/ckac131.330" TargetMode="External"/><Relationship Id="rId37" Type="http://schemas.openxmlformats.org/officeDocument/2006/relationships/hyperlink" Target="https://doi.org/10.1111/jar.13260" TargetMode="External"/><Relationship Id="rId40" Type="http://schemas.openxmlformats.org/officeDocument/2006/relationships/hyperlink" Target="https://ard.bmj.com/content/annrheumdis/78/Suppl_2/107.2.full.pdf" TargetMode="External"/><Relationship Id="rId45" Type="http://schemas.openxmlformats.org/officeDocument/2006/relationships/hyperlink" Target="https://doi.org/10.17583/qre.2020.5115" TargetMode="External"/><Relationship Id="rId5" Type="http://schemas.openxmlformats.org/officeDocument/2006/relationships/footnotes" Target="footnotes.xml"/><Relationship Id="rId15" Type="http://schemas.openxmlformats.org/officeDocument/2006/relationships/hyperlink" Target="https://www.proquest.com/docview/1675881582?accountid=130472&amp;parentSessionId=1OZTllnlr7LG1BYKu6ozfQXuaak%2FL2LW6OTAX6tqzfc%3D&amp;parentSessionId=NyeZXCIOz%2F7mq2TM8U2xx0sZZ%2BELLu4XpgxPhb31EaU%3D&amp;pq-origsite=primo&amp;sourcetype=Trade%20Journals" TargetMode="External"/><Relationship Id="rId23" Type="http://schemas.openxmlformats.org/officeDocument/2006/relationships/hyperlink" Target="https://geocachingforschools.stir.ac.uk/geocaching-in-schools/" TargetMode="External"/><Relationship Id="rId28" Type="http://schemas.openxmlformats.org/officeDocument/2006/relationships/hyperlink" Target="https://alastairhumphreys.com/what-is-adventure" TargetMode="External"/><Relationship Id="rId36" Type="http://schemas.openxmlformats.org/officeDocument/2006/relationships/hyperlink" Target="https://doi-org.ezproxy.uwtsd.ac.uk/10.1177/1836939119832744" TargetMode="External"/><Relationship Id="rId49" Type="http://schemas.openxmlformats.org/officeDocument/2006/relationships/fontTable" Target="fontTable.xml"/><Relationship Id="rId10" Type="http://schemas.openxmlformats.org/officeDocument/2006/relationships/hyperlink" Target="https://doi.org/10.1016/j.sbspro.2014.07.457" TargetMode="External"/><Relationship Id="rId19" Type="http://schemas.openxmlformats.org/officeDocument/2006/relationships/hyperlink" Target="https://doi.org/10.1111/jcal.12841" TargetMode="External"/><Relationship Id="rId31" Type="http://schemas.openxmlformats.org/officeDocument/2006/relationships/hyperlink" Target="https://doi.org/10.1080/10668926.2021.1931557" TargetMode="External"/><Relationship Id="rId44" Type="http://schemas.openxmlformats.org/officeDocument/2006/relationships/hyperlink" Target="https://www.woodlandtrust.org.uk/blog/2025/02/poisonous-mushrooms/" TargetMode="External"/><Relationship Id="rId4" Type="http://schemas.openxmlformats.org/officeDocument/2006/relationships/webSettings" Target="webSettings.xml"/><Relationship Id="rId9" Type="http://schemas.openxmlformats.org/officeDocument/2006/relationships/hyperlink" Target="https://doi.org/10.18666/JPRA-2016-V34-I2-6495" TargetMode="External"/><Relationship Id="rId14" Type="http://schemas.openxmlformats.org/officeDocument/2006/relationships/hyperlink" Target="https://library.oapen.org/handle/20.500.12657/90976" TargetMode="External"/><Relationship Id="rId22" Type="http://schemas.openxmlformats.org/officeDocument/2006/relationships/hyperlink" Target="https://doi.org/10.3390/children10040630" TargetMode="External"/><Relationship Id="rId27" Type="http://schemas.openxmlformats.org/officeDocument/2006/relationships/hyperlink" Target="https://doi.org/10.12806/V22/I2/A3" TargetMode="External"/><Relationship Id="rId30" Type="http://schemas.openxmlformats.org/officeDocument/2006/relationships/hyperlink" Target="https://doi.org/10.1080/14729679.2021.1984963" TargetMode="External"/><Relationship Id="rId35" Type="http://schemas.openxmlformats.org/officeDocument/2006/relationships/hyperlink" Target="https://doi.org/10.3389/fpubh.2022.877058" TargetMode="External"/><Relationship Id="rId43" Type="http://schemas.openxmlformats.org/officeDocument/2006/relationships/hyperlink" Target="https://doi.org/10.3389/fpsyg.2023.1175740" TargetMode="External"/><Relationship Id="rId48" Type="http://schemas.openxmlformats.org/officeDocument/2006/relationships/footer" Target="footer1.xml"/><Relationship Id="rId8" Type="http://schemas.openxmlformats.org/officeDocument/2006/relationships/hyperlink" Target="https://doi.org/10.3897/oneeco.3.e24490" TargetMode="External"/><Relationship Id="rId3" Type="http://schemas.openxmlformats.org/officeDocument/2006/relationships/settings" Target="settings.xml"/><Relationship Id="rId12" Type="http://schemas.openxmlformats.org/officeDocument/2006/relationships/hyperlink" Target="https://doi.org/10.3389/fpsyg.2024.1352352" TargetMode="External"/><Relationship Id="rId17" Type="http://schemas.openxmlformats.org/officeDocument/2006/relationships/hyperlink" Target="https://www.gov.uk/government/publications/national-curriculum-in-england-science-programmes-of-study/national-curriculum-in-england-science-programmes-of-study" TargetMode="External"/><Relationship Id="rId25" Type="http://schemas.openxmlformats.org/officeDocument/2006/relationships/hyperlink" Target="https://www.gov.uk/government/publications/the-countryside-code/the-countryside-code-advice-for-countryside-visitors" TargetMode="External"/><Relationship Id="rId33" Type="http://schemas.openxmlformats.org/officeDocument/2006/relationships/hyperlink" Target="https://doi.org/10.1007/978-3-030-75980-3_5" TargetMode="External"/><Relationship Id="rId38" Type="http://schemas.openxmlformats.org/officeDocument/2006/relationships/hyperlink" Target="https://doi.org/10.1111/csp2.12630" TargetMode="External"/><Relationship Id="rId46" Type="http://schemas.openxmlformats.org/officeDocument/2006/relationships/hyperlink" Target="https://doi.org/10.23965/AJEC.43.2.02" TargetMode="External"/><Relationship Id="rId20" Type="http://schemas.openxmlformats.org/officeDocument/2006/relationships/hyperlink" Target="https://doi.org/10.1109/ACCESS.2022.3218415" TargetMode="External"/><Relationship Id="rId41" Type="http://schemas.openxmlformats.org/officeDocument/2006/relationships/hyperlink" Target="https://doi.org/10.1177/10538259231197201"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4190</TotalTime>
  <Pages>22</Pages>
  <Words>6202</Words>
  <Characters>35353</Characters>
  <Application>Microsoft Office Word</Application>
  <DocSecurity>0</DocSecurity>
  <Lines>294</Lines>
  <Paragraphs>82</Paragraphs>
  <ScaleCrop>false</ScaleCrop>
  <Company/>
  <LinksUpToDate>false</LinksUpToDate>
  <CharactersWithSpaces>41473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schofield</dc:creator>
  <cp:keywords/>
  <dc:description/>
  <cp:lastModifiedBy>bethan schofield</cp:lastModifiedBy>
  <cp:revision>645</cp:revision>
  <dcterms:created xsi:type="dcterms:W3CDTF">2025-04-10T07:20:00Z</dcterms:created>
  <dcterms:modified xsi:type="dcterms:W3CDTF">2025-05-12T12:32:00Z</dcterms:modified>
</cp:coreProperties>
</file>