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E57D9F" w14:textId="77777777" w:rsidR="00DF73F1" w:rsidRDefault="0056705D" w:rsidP="00B61611">
      <w:pPr>
        <w:pStyle w:val="Title"/>
        <w:jc w:val="center"/>
        <w:rPr>
          <w:rFonts w:ascii="Arial" w:hAnsi="Arial" w:cs="Arial"/>
        </w:rPr>
      </w:pPr>
      <w:r w:rsidRPr="00B61611">
        <w:rPr>
          <w:rFonts w:ascii="Arial" w:hAnsi="Arial" w:cs="Arial"/>
        </w:rPr>
        <w:t>Un</w:t>
      </w:r>
      <w:r>
        <w:rPr>
          <w:rFonts w:ascii="Arial" w:hAnsi="Arial" w:cs="Arial"/>
        </w:rPr>
        <w:t xml:space="preserve">iversity of Wales Trinity Saint </w:t>
      </w:r>
      <w:r w:rsidRPr="00B61611">
        <w:rPr>
          <w:rFonts w:ascii="Arial" w:hAnsi="Arial" w:cs="Arial"/>
        </w:rPr>
        <w:t>David</w:t>
      </w:r>
    </w:p>
    <w:p w14:paraId="0D1122BE" w14:textId="77777777" w:rsidR="00B61611" w:rsidRPr="00B61611" w:rsidRDefault="00DB38EE" w:rsidP="00B61611"/>
    <w:p w14:paraId="656E8EAA" w14:textId="77777777" w:rsidR="00B61611" w:rsidRDefault="0056705D" w:rsidP="00B61611">
      <w:pPr>
        <w:pStyle w:val="Title"/>
        <w:jc w:val="center"/>
        <w:rPr>
          <w:rFonts w:ascii="Arial" w:hAnsi="Arial" w:cs="Arial"/>
        </w:rPr>
      </w:pPr>
      <w:r w:rsidRPr="00B61611">
        <w:rPr>
          <w:rFonts w:ascii="Arial" w:hAnsi="Arial" w:cs="Arial"/>
        </w:rPr>
        <w:t xml:space="preserve">School </w:t>
      </w:r>
      <w:r w:rsidR="000D09E8" w:rsidRPr="00B61611">
        <w:rPr>
          <w:rFonts w:ascii="Arial" w:hAnsi="Arial" w:cs="Arial"/>
        </w:rPr>
        <w:t>of</w:t>
      </w:r>
      <w:r w:rsidRPr="00B61611">
        <w:rPr>
          <w:rFonts w:ascii="Arial" w:hAnsi="Arial" w:cs="Arial"/>
        </w:rPr>
        <w:t xml:space="preserve"> Engineering</w:t>
      </w:r>
    </w:p>
    <w:p w14:paraId="5D640013" w14:textId="77777777" w:rsidR="00B61611" w:rsidRPr="00B61611" w:rsidRDefault="00DB38EE" w:rsidP="00B61611"/>
    <w:p w14:paraId="6063BD74" w14:textId="77777777" w:rsidR="00B61611" w:rsidRDefault="000D09E8" w:rsidP="00B61611">
      <w:pPr>
        <w:pStyle w:val="Title"/>
        <w:jc w:val="center"/>
        <w:rPr>
          <w:rFonts w:ascii="Arial" w:hAnsi="Arial" w:cs="Arial"/>
        </w:rPr>
      </w:pPr>
      <w:r>
        <w:rPr>
          <w:rFonts w:ascii="Arial" w:hAnsi="Arial" w:cs="Arial"/>
        </w:rPr>
        <w:t>Reflection on Logbook</w:t>
      </w:r>
      <w:r w:rsidR="0056705D">
        <w:rPr>
          <w:rFonts w:ascii="Arial" w:hAnsi="Arial" w:cs="Arial"/>
        </w:rPr>
        <w:t xml:space="preserve"> Report</w:t>
      </w:r>
    </w:p>
    <w:p w14:paraId="6D680233" w14:textId="77777777" w:rsidR="00B61611" w:rsidRPr="00B61611" w:rsidRDefault="00DB38EE" w:rsidP="00B61611"/>
    <w:p w14:paraId="4A29506B" w14:textId="77777777" w:rsidR="00B61611" w:rsidRDefault="0056705D" w:rsidP="00B61611">
      <w:pPr>
        <w:pStyle w:val="Title"/>
        <w:jc w:val="center"/>
        <w:rPr>
          <w:rFonts w:ascii="Arial" w:hAnsi="Arial" w:cs="Arial"/>
        </w:rPr>
      </w:pPr>
      <w:r w:rsidRPr="00B61611">
        <w:rPr>
          <w:rFonts w:ascii="Arial" w:hAnsi="Arial" w:cs="Arial"/>
        </w:rPr>
        <w:t>Uzayr Ahmed</w:t>
      </w:r>
    </w:p>
    <w:p w14:paraId="2DFEF64F" w14:textId="77777777" w:rsidR="00B61611" w:rsidRPr="00B61611" w:rsidRDefault="00DB38EE" w:rsidP="00B61611"/>
    <w:p w14:paraId="293BFB95" w14:textId="77777777" w:rsidR="00B61611" w:rsidRDefault="0056705D" w:rsidP="00B61611">
      <w:pPr>
        <w:pStyle w:val="Title"/>
        <w:jc w:val="center"/>
        <w:rPr>
          <w:rFonts w:ascii="Arial" w:hAnsi="Arial" w:cs="Arial"/>
        </w:rPr>
      </w:pPr>
      <w:r w:rsidRPr="00B61611">
        <w:rPr>
          <w:rFonts w:ascii="Arial" w:hAnsi="Arial" w:cs="Arial"/>
        </w:rPr>
        <w:t>P148023</w:t>
      </w:r>
    </w:p>
    <w:p w14:paraId="7D2F5685" w14:textId="77777777" w:rsidR="00B61611" w:rsidRPr="00B61611" w:rsidRDefault="00DB38EE" w:rsidP="00B61611"/>
    <w:p w14:paraId="1C1732E4" w14:textId="77777777" w:rsidR="00B61611" w:rsidRDefault="0056705D" w:rsidP="00B61611">
      <w:pPr>
        <w:pStyle w:val="Title"/>
        <w:jc w:val="center"/>
        <w:rPr>
          <w:rFonts w:ascii="Arial" w:hAnsi="Arial" w:cs="Arial"/>
        </w:rPr>
      </w:pPr>
      <w:r w:rsidRPr="00B61611">
        <w:rPr>
          <w:rFonts w:ascii="Arial" w:hAnsi="Arial" w:cs="Arial"/>
        </w:rPr>
        <w:t>Mechanical Engineering</w:t>
      </w:r>
    </w:p>
    <w:p w14:paraId="410810FF" w14:textId="77777777" w:rsidR="00B61611" w:rsidRPr="00B61611" w:rsidRDefault="00DB38EE" w:rsidP="00B61611"/>
    <w:p w14:paraId="6D80DB01" w14:textId="60587122" w:rsidR="00B61611" w:rsidRDefault="002E04F0" w:rsidP="00B61611">
      <w:pPr>
        <w:pStyle w:val="Title"/>
        <w:jc w:val="center"/>
        <w:rPr>
          <w:rFonts w:ascii="Arial" w:hAnsi="Arial" w:cs="Arial"/>
        </w:rPr>
      </w:pPr>
      <w:r>
        <w:rPr>
          <w:rFonts w:ascii="Arial" w:hAnsi="Arial" w:cs="Arial"/>
        </w:rPr>
        <w:t>15</w:t>
      </w:r>
      <w:r w:rsidR="0056705D">
        <w:rPr>
          <w:rFonts w:ascii="Arial" w:hAnsi="Arial" w:cs="Arial"/>
        </w:rPr>
        <w:t>/</w:t>
      </w:r>
      <w:r w:rsidR="000D09E8">
        <w:rPr>
          <w:rFonts w:ascii="Arial" w:hAnsi="Arial" w:cs="Arial"/>
        </w:rPr>
        <w:t>07</w:t>
      </w:r>
      <w:r w:rsidR="0056705D">
        <w:rPr>
          <w:rFonts w:ascii="Arial" w:hAnsi="Arial" w:cs="Arial"/>
        </w:rPr>
        <w:t>/201</w:t>
      </w:r>
      <w:r w:rsidR="000D09E8">
        <w:rPr>
          <w:rFonts w:ascii="Arial" w:hAnsi="Arial" w:cs="Arial"/>
        </w:rPr>
        <w:t>8</w:t>
      </w:r>
    </w:p>
    <w:p w14:paraId="035EA370" w14:textId="77777777" w:rsidR="00B61611" w:rsidRPr="00B61611" w:rsidRDefault="00DB38EE" w:rsidP="00B61611"/>
    <w:p w14:paraId="60B0ACB8" w14:textId="77777777" w:rsidR="00B61611" w:rsidRPr="00B61611" w:rsidRDefault="000D09E8" w:rsidP="00B61611">
      <w:pPr>
        <w:pStyle w:val="Title"/>
        <w:jc w:val="center"/>
        <w:rPr>
          <w:rFonts w:ascii="Arial" w:hAnsi="Arial" w:cs="Arial"/>
        </w:rPr>
      </w:pPr>
      <w:r>
        <w:rPr>
          <w:rFonts w:ascii="Arial" w:hAnsi="Arial" w:cs="Arial"/>
        </w:rPr>
        <w:t>Engineering Applications &amp; Study Skills</w:t>
      </w:r>
      <w:r w:rsidR="0056705D">
        <w:rPr>
          <w:rFonts w:ascii="Arial" w:hAnsi="Arial" w:cs="Arial"/>
        </w:rPr>
        <w:t>– M4X0038</w:t>
      </w:r>
      <w:r>
        <w:rPr>
          <w:rFonts w:ascii="Arial" w:hAnsi="Arial" w:cs="Arial"/>
        </w:rPr>
        <w:t>4</w:t>
      </w:r>
    </w:p>
    <w:p w14:paraId="74DEEF0C" w14:textId="77777777" w:rsidR="00DF73F1" w:rsidRPr="008B671F" w:rsidRDefault="0056705D" w:rsidP="008B671F">
      <w:pPr>
        <w:rPr>
          <w:rFonts w:cs="Arial"/>
        </w:rPr>
      </w:pPr>
      <w:r w:rsidRPr="00B61611">
        <w:rPr>
          <w:rFonts w:cs="Arial"/>
          <w:noProof/>
          <w:lang w:eastAsia="en-GB"/>
        </w:rPr>
        <w:drawing>
          <wp:anchor distT="0" distB="0" distL="114300" distR="114300" simplePos="0" relativeHeight="251658240" behindDoc="0" locked="0" layoutInCell="1" allowOverlap="1" wp14:anchorId="1D1DD1EB" wp14:editId="1C0AEAF5">
            <wp:simplePos x="0" y="0"/>
            <wp:positionH relativeFrom="margin">
              <wp:align>center</wp:align>
            </wp:positionH>
            <wp:positionV relativeFrom="paragraph">
              <wp:posOffset>1627505</wp:posOffset>
            </wp:positionV>
            <wp:extent cx="2847975" cy="11334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924440"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847975" cy="1133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85A841" w14:textId="77777777" w:rsidR="00DF73F1" w:rsidRDefault="0056705D">
      <w:pPr>
        <w:spacing w:line="259" w:lineRule="auto"/>
        <w:rPr>
          <w:rFonts w:cs="Arial"/>
        </w:rPr>
      </w:pPr>
      <w:r>
        <w:rPr>
          <w:rFonts w:cs="Arial"/>
        </w:rPr>
        <w:br w:type="page"/>
      </w:r>
    </w:p>
    <w:sdt>
      <w:sdtPr>
        <w:rPr>
          <w:rFonts w:ascii="Arial" w:eastAsiaTheme="minorHAnsi" w:hAnsi="Arial" w:cstheme="minorBidi"/>
          <w:color w:val="auto"/>
          <w:sz w:val="22"/>
          <w:szCs w:val="22"/>
          <w:lang w:val="en-GB"/>
        </w:rPr>
        <w:id w:val="591364544"/>
        <w:docPartObj>
          <w:docPartGallery w:val="Table of Contents"/>
          <w:docPartUnique/>
        </w:docPartObj>
      </w:sdtPr>
      <w:sdtEndPr>
        <w:rPr>
          <w:b/>
          <w:bCs/>
          <w:noProof/>
        </w:rPr>
      </w:sdtEndPr>
      <w:sdtContent>
        <w:p w14:paraId="4D949A0F" w14:textId="77777777" w:rsidR="00DF73F1" w:rsidRDefault="0056705D">
          <w:pPr>
            <w:pStyle w:val="TOCHeading"/>
          </w:pPr>
          <w:r>
            <w:t>Table of Contents</w:t>
          </w:r>
        </w:p>
        <w:p w14:paraId="7C1E2B23" w14:textId="38DDF0BB" w:rsidR="0068019A" w:rsidRDefault="0056705D">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19432340" w:history="1">
            <w:r w:rsidR="0068019A" w:rsidRPr="007E2C5F">
              <w:rPr>
                <w:rStyle w:val="Hyperlink"/>
                <w:noProof/>
              </w:rPr>
              <w:t>1</w:t>
            </w:r>
            <w:r w:rsidR="0068019A">
              <w:rPr>
                <w:rFonts w:asciiTheme="minorHAnsi" w:eastAsiaTheme="minorEastAsia" w:hAnsiTheme="minorHAnsi"/>
                <w:noProof/>
                <w:lang w:eastAsia="en-GB"/>
              </w:rPr>
              <w:tab/>
            </w:r>
            <w:r w:rsidR="0068019A" w:rsidRPr="007E2C5F">
              <w:rPr>
                <w:rStyle w:val="Hyperlink"/>
                <w:noProof/>
              </w:rPr>
              <w:t>Introduction</w:t>
            </w:r>
            <w:r w:rsidR="0068019A">
              <w:rPr>
                <w:noProof/>
                <w:webHidden/>
              </w:rPr>
              <w:tab/>
            </w:r>
            <w:r w:rsidR="0068019A">
              <w:rPr>
                <w:noProof/>
                <w:webHidden/>
              </w:rPr>
              <w:fldChar w:fldCharType="begin"/>
            </w:r>
            <w:r w:rsidR="0068019A">
              <w:rPr>
                <w:noProof/>
                <w:webHidden/>
              </w:rPr>
              <w:instrText xml:space="preserve"> PAGEREF _Toc519432340 \h </w:instrText>
            </w:r>
            <w:r w:rsidR="0068019A">
              <w:rPr>
                <w:noProof/>
                <w:webHidden/>
              </w:rPr>
            </w:r>
            <w:r w:rsidR="0068019A">
              <w:rPr>
                <w:noProof/>
                <w:webHidden/>
              </w:rPr>
              <w:fldChar w:fldCharType="separate"/>
            </w:r>
            <w:r w:rsidR="0068019A">
              <w:rPr>
                <w:noProof/>
                <w:webHidden/>
              </w:rPr>
              <w:t>1</w:t>
            </w:r>
            <w:r w:rsidR="0068019A">
              <w:rPr>
                <w:noProof/>
                <w:webHidden/>
              </w:rPr>
              <w:fldChar w:fldCharType="end"/>
            </w:r>
          </w:hyperlink>
        </w:p>
        <w:p w14:paraId="2C69D7B3" w14:textId="3FB904BC" w:rsidR="0068019A" w:rsidRDefault="00DB38EE">
          <w:pPr>
            <w:pStyle w:val="TOC2"/>
            <w:tabs>
              <w:tab w:val="left" w:pos="880"/>
              <w:tab w:val="right" w:leader="dot" w:pos="9016"/>
            </w:tabs>
            <w:rPr>
              <w:rFonts w:asciiTheme="minorHAnsi" w:eastAsiaTheme="minorEastAsia" w:hAnsiTheme="minorHAnsi"/>
              <w:noProof/>
              <w:lang w:eastAsia="en-GB"/>
            </w:rPr>
          </w:pPr>
          <w:hyperlink w:anchor="_Toc519432341" w:history="1">
            <w:r w:rsidR="0068019A" w:rsidRPr="007E2C5F">
              <w:rPr>
                <w:rStyle w:val="Hyperlink"/>
                <w:noProof/>
              </w:rPr>
              <w:t>1.1</w:t>
            </w:r>
            <w:r w:rsidR="0068019A">
              <w:rPr>
                <w:rFonts w:asciiTheme="minorHAnsi" w:eastAsiaTheme="minorEastAsia" w:hAnsiTheme="minorHAnsi"/>
                <w:noProof/>
                <w:lang w:eastAsia="en-GB"/>
              </w:rPr>
              <w:tab/>
            </w:r>
            <w:r w:rsidR="0068019A" w:rsidRPr="007E2C5F">
              <w:rPr>
                <w:rStyle w:val="Hyperlink"/>
                <w:noProof/>
              </w:rPr>
              <w:t>Aims</w:t>
            </w:r>
            <w:r w:rsidR="0068019A">
              <w:rPr>
                <w:noProof/>
                <w:webHidden/>
              </w:rPr>
              <w:tab/>
            </w:r>
            <w:r w:rsidR="0068019A">
              <w:rPr>
                <w:noProof/>
                <w:webHidden/>
              </w:rPr>
              <w:fldChar w:fldCharType="begin"/>
            </w:r>
            <w:r w:rsidR="0068019A">
              <w:rPr>
                <w:noProof/>
                <w:webHidden/>
              </w:rPr>
              <w:instrText xml:space="preserve"> PAGEREF _Toc519432341 \h </w:instrText>
            </w:r>
            <w:r w:rsidR="0068019A">
              <w:rPr>
                <w:noProof/>
                <w:webHidden/>
              </w:rPr>
            </w:r>
            <w:r w:rsidR="0068019A">
              <w:rPr>
                <w:noProof/>
                <w:webHidden/>
              </w:rPr>
              <w:fldChar w:fldCharType="separate"/>
            </w:r>
            <w:r w:rsidR="0068019A">
              <w:rPr>
                <w:noProof/>
                <w:webHidden/>
              </w:rPr>
              <w:t>1</w:t>
            </w:r>
            <w:r w:rsidR="0068019A">
              <w:rPr>
                <w:noProof/>
                <w:webHidden/>
              </w:rPr>
              <w:fldChar w:fldCharType="end"/>
            </w:r>
          </w:hyperlink>
        </w:p>
        <w:p w14:paraId="7384BCC6" w14:textId="4F2A0518" w:rsidR="0068019A" w:rsidRDefault="00DB38EE">
          <w:pPr>
            <w:pStyle w:val="TOC2"/>
            <w:tabs>
              <w:tab w:val="left" w:pos="880"/>
              <w:tab w:val="right" w:leader="dot" w:pos="9016"/>
            </w:tabs>
            <w:rPr>
              <w:rFonts w:asciiTheme="minorHAnsi" w:eastAsiaTheme="minorEastAsia" w:hAnsiTheme="minorHAnsi"/>
              <w:noProof/>
              <w:lang w:eastAsia="en-GB"/>
            </w:rPr>
          </w:pPr>
          <w:hyperlink w:anchor="_Toc519432342" w:history="1">
            <w:r w:rsidR="0068019A" w:rsidRPr="007E2C5F">
              <w:rPr>
                <w:rStyle w:val="Hyperlink"/>
                <w:noProof/>
              </w:rPr>
              <w:t>1.2</w:t>
            </w:r>
            <w:r w:rsidR="0068019A">
              <w:rPr>
                <w:rFonts w:asciiTheme="minorHAnsi" w:eastAsiaTheme="minorEastAsia" w:hAnsiTheme="minorHAnsi"/>
                <w:noProof/>
                <w:lang w:eastAsia="en-GB"/>
              </w:rPr>
              <w:tab/>
            </w:r>
            <w:r w:rsidR="0068019A" w:rsidRPr="007E2C5F">
              <w:rPr>
                <w:rStyle w:val="Hyperlink"/>
                <w:noProof/>
              </w:rPr>
              <w:t>Objectives</w:t>
            </w:r>
            <w:r w:rsidR="0068019A">
              <w:rPr>
                <w:noProof/>
                <w:webHidden/>
              </w:rPr>
              <w:tab/>
            </w:r>
            <w:r w:rsidR="0068019A">
              <w:rPr>
                <w:noProof/>
                <w:webHidden/>
              </w:rPr>
              <w:fldChar w:fldCharType="begin"/>
            </w:r>
            <w:r w:rsidR="0068019A">
              <w:rPr>
                <w:noProof/>
                <w:webHidden/>
              </w:rPr>
              <w:instrText xml:space="preserve"> PAGEREF _Toc519432342 \h </w:instrText>
            </w:r>
            <w:r w:rsidR="0068019A">
              <w:rPr>
                <w:noProof/>
                <w:webHidden/>
              </w:rPr>
            </w:r>
            <w:r w:rsidR="0068019A">
              <w:rPr>
                <w:noProof/>
                <w:webHidden/>
              </w:rPr>
              <w:fldChar w:fldCharType="separate"/>
            </w:r>
            <w:r w:rsidR="0068019A">
              <w:rPr>
                <w:noProof/>
                <w:webHidden/>
              </w:rPr>
              <w:t>1</w:t>
            </w:r>
            <w:r w:rsidR="0068019A">
              <w:rPr>
                <w:noProof/>
                <w:webHidden/>
              </w:rPr>
              <w:fldChar w:fldCharType="end"/>
            </w:r>
          </w:hyperlink>
        </w:p>
        <w:p w14:paraId="464AF476" w14:textId="46570740" w:rsidR="0068019A" w:rsidRDefault="00DB38EE">
          <w:pPr>
            <w:pStyle w:val="TOC1"/>
            <w:tabs>
              <w:tab w:val="left" w:pos="440"/>
              <w:tab w:val="right" w:leader="dot" w:pos="9016"/>
            </w:tabs>
            <w:rPr>
              <w:rFonts w:asciiTheme="minorHAnsi" w:eastAsiaTheme="minorEastAsia" w:hAnsiTheme="minorHAnsi"/>
              <w:noProof/>
              <w:lang w:eastAsia="en-GB"/>
            </w:rPr>
          </w:pPr>
          <w:hyperlink w:anchor="_Toc519432343" w:history="1">
            <w:r w:rsidR="0068019A" w:rsidRPr="007E2C5F">
              <w:rPr>
                <w:rStyle w:val="Hyperlink"/>
                <w:noProof/>
              </w:rPr>
              <w:t>2</w:t>
            </w:r>
            <w:r w:rsidR="0068019A">
              <w:rPr>
                <w:rFonts w:asciiTheme="minorHAnsi" w:eastAsiaTheme="minorEastAsia" w:hAnsiTheme="minorHAnsi"/>
                <w:noProof/>
                <w:lang w:eastAsia="en-GB"/>
              </w:rPr>
              <w:tab/>
            </w:r>
            <w:r w:rsidR="0068019A" w:rsidRPr="007E2C5F">
              <w:rPr>
                <w:rStyle w:val="Hyperlink"/>
                <w:noProof/>
              </w:rPr>
              <w:t>Reflection on example log books</w:t>
            </w:r>
            <w:r w:rsidR="0068019A">
              <w:rPr>
                <w:noProof/>
                <w:webHidden/>
              </w:rPr>
              <w:tab/>
            </w:r>
            <w:r w:rsidR="0068019A">
              <w:rPr>
                <w:noProof/>
                <w:webHidden/>
              </w:rPr>
              <w:fldChar w:fldCharType="begin"/>
            </w:r>
            <w:r w:rsidR="0068019A">
              <w:rPr>
                <w:noProof/>
                <w:webHidden/>
              </w:rPr>
              <w:instrText xml:space="preserve"> PAGEREF _Toc519432343 \h </w:instrText>
            </w:r>
            <w:r w:rsidR="0068019A">
              <w:rPr>
                <w:noProof/>
                <w:webHidden/>
              </w:rPr>
            </w:r>
            <w:r w:rsidR="0068019A">
              <w:rPr>
                <w:noProof/>
                <w:webHidden/>
              </w:rPr>
              <w:fldChar w:fldCharType="separate"/>
            </w:r>
            <w:r w:rsidR="0068019A">
              <w:rPr>
                <w:noProof/>
                <w:webHidden/>
              </w:rPr>
              <w:t>2</w:t>
            </w:r>
            <w:r w:rsidR="0068019A">
              <w:rPr>
                <w:noProof/>
                <w:webHidden/>
              </w:rPr>
              <w:fldChar w:fldCharType="end"/>
            </w:r>
          </w:hyperlink>
        </w:p>
        <w:p w14:paraId="44912883" w14:textId="4D39D064" w:rsidR="0068019A" w:rsidRDefault="00DB38EE">
          <w:pPr>
            <w:pStyle w:val="TOC2"/>
            <w:tabs>
              <w:tab w:val="left" w:pos="880"/>
              <w:tab w:val="right" w:leader="dot" w:pos="9016"/>
            </w:tabs>
            <w:rPr>
              <w:rFonts w:asciiTheme="minorHAnsi" w:eastAsiaTheme="minorEastAsia" w:hAnsiTheme="minorHAnsi"/>
              <w:noProof/>
              <w:lang w:eastAsia="en-GB"/>
            </w:rPr>
          </w:pPr>
          <w:hyperlink w:anchor="_Toc519432344" w:history="1">
            <w:r w:rsidR="0068019A" w:rsidRPr="007E2C5F">
              <w:rPr>
                <w:rStyle w:val="Hyperlink"/>
                <w:noProof/>
              </w:rPr>
              <w:t>2.1</w:t>
            </w:r>
            <w:r w:rsidR="0068019A">
              <w:rPr>
                <w:rFonts w:asciiTheme="minorHAnsi" w:eastAsiaTheme="minorEastAsia" w:hAnsiTheme="minorHAnsi"/>
                <w:noProof/>
                <w:lang w:eastAsia="en-GB"/>
              </w:rPr>
              <w:tab/>
            </w:r>
            <w:r w:rsidR="0068019A" w:rsidRPr="007E2C5F">
              <w:rPr>
                <w:rStyle w:val="Hyperlink"/>
                <w:noProof/>
              </w:rPr>
              <w:t>Example Logbook 1</w:t>
            </w:r>
            <w:r w:rsidR="0068019A">
              <w:rPr>
                <w:noProof/>
                <w:webHidden/>
              </w:rPr>
              <w:tab/>
            </w:r>
            <w:r w:rsidR="0068019A">
              <w:rPr>
                <w:noProof/>
                <w:webHidden/>
              </w:rPr>
              <w:fldChar w:fldCharType="begin"/>
            </w:r>
            <w:r w:rsidR="0068019A">
              <w:rPr>
                <w:noProof/>
                <w:webHidden/>
              </w:rPr>
              <w:instrText xml:space="preserve"> PAGEREF _Toc519432344 \h </w:instrText>
            </w:r>
            <w:r w:rsidR="0068019A">
              <w:rPr>
                <w:noProof/>
                <w:webHidden/>
              </w:rPr>
            </w:r>
            <w:r w:rsidR="0068019A">
              <w:rPr>
                <w:noProof/>
                <w:webHidden/>
              </w:rPr>
              <w:fldChar w:fldCharType="separate"/>
            </w:r>
            <w:r w:rsidR="0068019A">
              <w:rPr>
                <w:noProof/>
                <w:webHidden/>
              </w:rPr>
              <w:t>2</w:t>
            </w:r>
            <w:r w:rsidR="0068019A">
              <w:rPr>
                <w:noProof/>
                <w:webHidden/>
              </w:rPr>
              <w:fldChar w:fldCharType="end"/>
            </w:r>
          </w:hyperlink>
        </w:p>
        <w:p w14:paraId="0FCBF4AC" w14:textId="191BB749" w:rsidR="0068019A" w:rsidRDefault="00DB38EE">
          <w:pPr>
            <w:pStyle w:val="TOC2"/>
            <w:tabs>
              <w:tab w:val="left" w:pos="880"/>
              <w:tab w:val="right" w:leader="dot" w:pos="9016"/>
            </w:tabs>
            <w:rPr>
              <w:rFonts w:asciiTheme="minorHAnsi" w:eastAsiaTheme="minorEastAsia" w:hAnsiTheme="minorHAnsi"/>
              <w:noProof/>
              <w:lang w:eastAsia="en-GB"/>
            </w:rPr>
          </w:pPr>
          <w:hyperlink w:anchor="_Toc519432345" w:history="1">
            <w:r w:rsidR="0068019A" w:rsidRPr="007E2C5F">
              <w:rPr>
                <w:rStyle w:val="Hyperlink"/>
                <w:noProof/>
              </w:rPr>
              <w:t>2.2</w:t>
            </w:r>
            <w:r w:rsidR="0068019A">
              <w:rPr>
                <w:rFonts w:asciiTheme="minorHAnsi" w:eastAsiaTheme="minorEastAsia" w:hAnsiTheme="minorHAnsi"/>
                <w:noProof/>
                <w:lang w:eastAsia="en-GB"/>
              </w:rPr>
              <w:tab/>
            </w:r>
            <w:r w:rsidR="0068019A" w:rsidRPr="007E2C5F">
              <w:rPr>
                <w:rStyle w:val="Hyperlink"/>
                <w:noProof/>
              </w:rPr>
              <w:t>Example Logbook 2</w:t>
            </w:r>
            <w:r w:rsidR="0068019A">
              <w:rPr>
                <w:noProof/>
                <w:webHidden/>
              </w:rPr>
              <w:tab/>
            </w:r>
            <w:r w:rsidR="0068019A">
              <w:rPr>
                <w:noProof/>
                <w:webHidden/>
              </w:rPr>
              <w:fldChar w:fldCharType="begin"/>
            </w:r>
            <w:r w:rsidR="0068019A">
              <w:rPr>
                <w:noProof/>
                <w:webHidden/>
              </w:rPr>
              <w:instrText xml:space="preserve"> PAGEREF _Toc519432345 \h </w:instrText>
            </w:r>
            <w:r w:rsidR="0068019A">
              <w:rPr>
                <w:noProof/>
                <w:webHidden/>
              </w:rPr>
            </w:r>
            <w:r w:rsidR="0068019A">
              <w:rPr>
                <w:noProof/>
                <w:webHidden/>
              </w:rPr>
              <w:fldChar w:fldCharType="separate"/>
            </w:r>
            <w:r w:rsidR="0068019A">
              <w:rPr>
                <w:noProof/>
                <w:webHidden/>
              </w:rPr>
              <w:t>3</w:t>
            </w:r>
            <w:r w:rsidR="0068019A">
              <w:rPr>
                <w:noProof/>
                <w:webHidden/>
              </w:rPr>
              <w:fldChar w:fldCharType="end"/>
            </w:r>
          </w:hyperlink>
        </w:p>
        <w:p w14:paraId="1E761E1D" w14:textId="380FB102" w:rsidR="0068019A" w:rsidRDefault="00DB38EE">
          <w:pPr>
            <w:pStyle w:val="TOC2"/>
            <w:tabs>
              <w:tab w:val="left" w:pos="880"/>
              <w:tab w:val="right" w:leader="dot" w:pos="9016"/>
            </w:tabs>
            <w:rPr>
              <w:rFonts w:asciiTheme="minorHAnsi" w:eastAsiaTheme="minorEastAsia" w:hAnsiTheme="minorHAnsi"/>
              <w:noProof/>
              <w:lang w:eastAsia="en-GB"/>
            </w:rPr>
          </w:pPr>
          <w:hyperlink w:anchor="_Toc519432346" w:history="1">
            <w:r w:rsidR="0068019A" w:rsidRPr="007E2C5F">
              <w:rPr>
                <w:rStyle w:val="Hyperlink"/>
                <w:noProof/>
              </w:rPr>
              <w:t>2.3</w:t>
            </w:r>
            <w:r w:rsidR="0068019A">
              <w:rPr>
                <w:rFonts w:asciiTheme="minorHAnsi" w:eastAsiaTheme="minorEastAsia" w:hAnsiTheme="minorHAnsi"/>
                <w:noProof/>
                <w:lang w:eastAsia="en-GB"/>
              </w:rPr>
              <w:tab/>
            </w:r>
            <w:r w:rsidR="0068019A" w:rsidRPr="007E2C5F">
              <w:rPr>
                <w:rStyle w:val="Hyperlink"/>
                <w:noProof/>
              </w:rPr>
              <w:t>Example Logbook 3</w:t>
            </w:r>
            <w:r w:rsidR="0068019A">
              <w:rPr>
                <w:noProof/>
                <w:webHidden/>
              </w:rPr>
              <w:tab/>
            </w:r>
            <w:r w:rsidR="0068019A">
              <w:rPr>
                <w:noProof/>
                <w:webHidden/>
              </w:rPr>
              <w:fldChar w:fldCharType="begin"/>
            </w:r>
            <w:r w:rsidR="0068019A">
              <w:rPr>
                <w:noProof/>
                <w:webHidden/>
              </w:rPr>
              <w:instrText xml:space="preserve"> PAGEREF _Toc519432346 \h </w:instrText>
            </w:r>
            <w:r w:rsidR="0068019A">
              <w:rPr>
                <w:noProof/>
                <w:webHidden/>
              </w:rPr>
            </w:r>
            <w:r w:rsidR="0068019A">
              <w:rPr>
                <w:noProof/>
                <w:webHidden/>
              </w:rPr>
              <w:fldChar w:fldCharType="separate"/>
            </w:r>
            <w:r w:rsidR="0068019A">
              <w:rPr>
                <w:noProof/>
                <w:webHidden/>
              </w:rPr>
              <w:t>3</w:t>
            </w:r>
            <w:r w:rsidR="0068019A">
              <w:rPr>
                <w:noProof/>
                <w:webHidden/>
              </w:rPr>
              <w:fldChar w:fldCharType="end"/>
            </w:r>
          </w:hyperlink>
        </w:p>
        <w:p w14:paraId="346DF7C8" w14:textId="346E3A86" w:rsidR="0068019A" w:rsidRDefault="00DB38EE">
          <w:pPr>
            <w:pStyle w:val="TOC2"/>
            <w:tabs>
              <w:tab w:val="left" w:pos="880"/>
              <w:tab w:val="right" w:leader="dot" w:pos="9016"/>
            </w:tabs>
            <w:rPr>
              <w:rFonts w:asciiTheme="minorHAnsi" w:eastAsiaTheme="minorEastAsia" w:hAnsiTheme="minorHAnsi"/>
              <w:noProof/>
              <w:lang w:eastAsia="en-GB"/>
            </w:rPr>
          </w:pPr>
          <w:hyperlink w:anchor="_Toc519432347" w:history="1">
            <w:r w:rsidR="0068019A" w:rsidRPr="007E2C5F">
              <w:rPr>
                <w:rStyle w:val="Hyperlink"/>
                <w:noProof/>
              </w:rPr>
              <w:t>2.4</w:t>
            </w:r>
            <w:r w:rsidR="0068019A">
              <w:rPr>
                <w:rFonts w:asciiTheme="minorHAnsi" w:eastAsiaTheme="minorEastAsia" w:hAnsiTheme="minorHAnsi"/>
                <w:noProof/>
                <w:lang w:eastAsia="en-GB"/>
              </w:rPr>
              <w:tab/>
            </w:r>
            <w:r w:rsidR="0068019A" w:rsidRPr="007E2C5F">
              <w:rPr>
                <w:rStyle w:val="Hyperlink"/>
                <w:noProof/>
              </w:rPr>
              <w:t>Example Logbook 4</w:t>
            </w:r>
            <w:r w:rsidR="0068019A">
              <w:rPr>
                <w:noProof/>
                <w:webHidden/>
              </w:rPr>
              <w:tab/>
            </w:r>
            <w:r w:rsidR="0068019A">
              <w:rPr>
                <w:noProof/>
                <w:webHidden/>
              </w:rPr>
              <w:fldChar w:fldCharType="begin"/>
            </w:r>
            <w:r w:rsidR="0068019A">
              <w:rPr>
                <w:noProof/>
                <w:webHidden/>
              </w:rPr>
              <w:instrText xml:space="preserve"> PAGEREF _Toc519432347 \h </w:instrText>
            </w:r>
            <w:r w:rsidR="0068019A">
              <w:rPr>
                <w:noProof/>
                <w:webHidden/>
              </w:rPr>
            </w:r>
            <w:r w:rsidR="0068019A">
              <w:rPr>
                <w:noProof/>
                <w:webHidden/>
              </w:rPr>
              <w:fldChar w:fldCharType="separate"/>
            </w:r>
            <w:r w:rsidR="0068019A">
              <w:rPr>
                <w:noProof/>
                <w:webHidden/>
              </w:rPr>
              <w:t>4</w:t>
            </w:r>
            <w:r w:rsidR="0068019A">
              <w:rPr>
                <w:noProof/>
                <w:webHidden/>
              </w:rPr>
              <w:fldChar w:fldCharType="end"/>
            </w:r>
          </w:hyperlink>
        </w:p>
        <w:p w14:paraId="79C784CD" w14:textId="718E394D" w:rsidR="0068019A" w:rsidRDefault="00DB38EE">
          <w:pPr>
            <w:pStyle w:val="TOC1"/>
            <w:tabs>
              <w:tab w:val="left" w:pos="440"/>
              <w:tab w:val="right" w:leader="dot" w:pos="9016"/>
            </w:tabs>
            <w:rPr>
              <w:rFonts w:asciiTheme="minorHAnsi" w:eastAsiaTheme="minorEastAsia" w:hAnsiTheme="minorHAnsi"/>
              <w:noProof/>
              <w:lang w:eastAsia="en-GB"/>
            </w:rPr>
          </w:pPr>
          <w:hyperlink w:anchor="_Toc519432348" w:history="1">
            <w:r w:rsidR="0068019A" w:rsidRPr="007E2C5F">
              <w:rPr>
                <w:rStyle w:val="Hyperlink"/>
                <w:noProof/>
              </w:rPr>
              <w:t>3</w:t>
            </w:r>
            <w:r w:rsidR="0068019A">
              <w:rPr>
                <w:rFonts w:asciiTheme="minorHAnsi" w:eastAsiaTheme="minorEastAsia" w:hAnsiTheme="minorHAnsi"/>
                <w:noProof/>
                <w:lang w:eastAsia="en-GB"/>
              </w:rPr>
              <w:tab/>
            </w:r>
            <w:r w:rsidR="0068019A" w:rsidRPr="007E2C5F">
              <w:rPr>
                <w:rStyle w:val="Hyperlink"/>
                <w:noProof/>
              </w:rPr>
              <w:t>Conclusion</w:t>
            </w:r>
            <w:r w:rsidR="0068019A">
              <w:rPr>
                <w:noProof/>
                <w:webHidden/>
              </w:rPr>
              <w:tab/>
            </w:r>
            <w:r w:rsidR="0068019A">
              <w:rPr>
                <w:noProof/>
                <w:webHidden/>
              </w:rPr>
              <w:fldChar w:fldCharType="begin"/>
            </w:r>
            <w:r w:rsidR="0068019A">
              <w:rPr>
                <w:noProof/>
                <w:webHidden/>
              </w:rPr>
              <w:instrText xml:space="preserve"> PAGEREF _Toc519432348 \h </w:instrText>
            </w:r>
            <w:r w:rsidR="0068019A">
              <w:rPr>
                <w:noProof/>
                <w:webHidden/>
              </w:rPr>
            </w:r>
            <w:r w:rsidR="0068019A">
              <w:rPr>
                <w:noProof/>
                <w:webHidden/>
              </w:rPr>
              <w:fldChar w:fldCharType="separate"/>
            </w:r>
            <w:r w:rsidR="0068019A">
              <w:rPr>
                <w:noProof/>
                <w:webHidden/>
              </w:rPr>
              <w:t>5</w:t>
            </w:r>
            <w:r w:rsidR="0068019A">
              <w:rPr>
                <w:noProof/>
                <w:webHidden/>
              </w:rPr>
              <w:fldChar w:fldCharType="end"/>
            </w:r>
          </w:hyperlink>
        </w:p>
        <w:p w14:paraId="4CA93F15" w14:textId="56B1BFF6" w:rsidR="00DF73F1" w:rsidRDefault="0056705D">
          <w:r>
            <w:rPr>
              <w:b/>
              <w:bCs/>
              <w:noProof/>
            </w:rPr>
            <w:fldChar w:fldCharType="end"/>
          </w:r>
        </w:p>
      </w:sdtContent>
    </w:sdt>
    <w:p w14:paraId="6D54052D" w14:textId="516F60AE" w:rsidR="001730A2" w:rsidRDefault="001730A2" w:rsidP="003A7CBB">
      <w:pPr>
        <w:pStyle w:val="TableofFigures"/>
        <w:tabs>
          <w:tab w:val="right" w:leader="dot" w:pos="9016"/>
        </w:tabs>
        <w:rPr>
          <w:rFonts w:asciiTheme="minorHAnsi" w:eastAsiaTheme="minorEastAsia" w:hAnsiTheme="minorHAnsi"/>
          <w:noProof/>
          <w:lang w:eastAsia="en-GB"/>
        </w:rPr>
      </w:pPr>
      <w:r>
        <w:rPr>
          <w:rFonts w:cs="Arial"/>
        </w:rPr>
        <w:fldChar w:fldCharType="begin"/>
      </w:r>
      <w:r>
        <w:rPr>
          <w:rFonts w:cs="Arial"/>
        </w:rPr>
        <w:instrText xml:space="preserve"> TOC \h \z \c "Table" </w:instrText>
      </w:r>
      <w:r>
        <w:rPr>
          <w:rFonts w:cs="Arial"/>
        </w:rPr>
        <w:fldChar w:fldCharType="separate"/>
      </w:r>
    </w:p>
    <w:p w14:paraId="29B00AF2" w14:textId="38DCE148" w:rsidR="00DF73F1" w:rsidRDefault="001730A2" w:rsidP="003A7CBB">
      <w:pPr>
        <w:spacing w:line="259" w:lineRule="auto"/>
        <w:rPr>
          <w:rFonts w:cs="Arial"/>
        </w:rPr>
      </w:pPr>
      <w:r>
        <w:rPr>
          <w:rFonts w:cs="Arial"/>
        </w:rPr>
        <w:fldChar w:fldCharType="end"/>
      </w:r>
    </w:p>
    <w:p w14:paraId="61A0A8D3" w14:textId="77777777" w:rsidR="00DF73F1" w:rsidRDefault="00DB38EE">
      <w:pPr>
        <w:rPr>
          <w:rFonts w:cs="Arial"/>
        </w:rPr>
        <w:sectPr w:rsidR="00DF73F1" w:rsidSect="00DF73F1">
          <w:footerReference w:type="default" r:id="rId9"/>
          <w:pgSz w:w="11906" w:h="16838"/>
          <w:pgMar w:top="1440" w:right="1440" w:bottom="1440" w:left="1440" w:header="708" w:footer="708" w:gutter="0"/>
          <w:pgNumType w:fmt="lowerRoman"/>
          <w:cols w:space="708"/>
          <w:docGrid w:linePitch="360"/>
        </w:sectPr>
      </w:pPr>
    </w:p>
    <w:p w14:paraId="6B79885B" w14:textId="77777777" w:rsidR="00DF73F1" w:rsidRDefault="00DB38EE" w:rsidP="00DF73F1">
      <w:pPr>
        <w:rPr>
          <w:rFonts w:cs="Arial"/>
        </w:rPr>
      </w:pPr>
    </w:p>
    <w:p w14:paraId="307105DE" w14:textId="77777777" w:rsidR="00DF73F1" w:rsidRDefault="0056705D" w:rsidP="00DF73F1">
      <w:pPr>
        <w:pStyle w:val="Heading1"/>
      </w:pPr>
      <w:bookmarkStart w:id="0" w:name="_Toc519432340"/>
      <w:r w:rsidRPr="00162BB7">
        <w:t>Introduction</w:t>
      </w:r>
      <w:bookmarkEnd w:id="0"/>
    </w:p>
    <w:p w14:paraId="7AFAE465" w14:textId="77777777" w:rsidR="00DF73F1" w:rsidRDefault="0056705D" w:rsidP="00DF73F1">
      <w:pPr>
        <w:pStyle w:val="Heading2"/>
      </w:pPr>
      <w:bookmarkStart w:id="1" w:name="_Toc519432341"/>
      <w:r>
        <w:t>Aims</w:t>
      </w:r>
      <w:bookmarkEnd w:id="1"/>
    </w:p>
    <w:p w14:paraId="4BA45929" w14:textId="599D3F8D" w:rsidR="00A8641E" w:rsidRPr="000632B2" w:rsidRDefault="00A8641E" w:rsidP="000632B2">
      <w:r>
        <w:t xml:space="preserve">This report </w:t>
      </w:r>
      <w:r w:rsidR="00CC15E9">
        <w:t xml:space="preserve">aims </w:t>
      </w:r>
      <w:r w:rsidR="00AF5238">
        <w:t xml:space="preserve">to reflect on and evaluate several </w:t>
      </w:r>
      <w:r w:rsidR="00AF5238" w:rsidRPr="001C2DF2">
        <w:rPr>
          <w:noProof/>
        </w:rPr>
        <w:t>logbook</w:t>
      </w:r>
      <w:r w:rsidR="00AF5238">
        <w:t xml:space="preserve"> entries produced by other students. In doing so I should be </w:t>
      </w:r>
      <w:r w:rsidR="00AF5238" w:rsidRPr="001C2DF2">
        <w:rPr>
          <w:noProof/>
        </w:rPr>
        <w:t>able</w:t>
      </w:r>
      <w:r w:rsidR="001C2DF2">
        <w:rPr>
          <w:noProof/>
        </w:rPr>
        <w:t xml:space="preserve"> to</w:t>
      </w:r>
      <w:r w:rsidR="001C2DF2">
        <w:t xml:space="preserve"> </w:t>
      </w:r>
      <w:r w:rsidR="00C2562C" w:rsidRPr="001C2DF2">
        <w:rPr>
          <w:noProof/>
        </w:rPr>
        <w:t>highlight</w:t>
      </w:r>
      <w:r w:rsidR="00C2562C">
        <w:t xml:space="preserve"> good practices that I can carry on to my own work, as well as outlining areas that could be improved on within the log books.</w:t>
      </w:r>
    </w:p>
    <w:p w14:paraId="0637A75B" w14:textId="77777777" w:rsidR="00DF73F1" w:rsidRDefault="0056705D" w:rsidP="00DF73F1">
      <w:pPr>
        <w:pStyle w:val="Heading2"/>
      </w:pPr>
      <w:bookmarkStart w:id="2" w:name="_Toc519432342"/>
      <w:r>
        <w:t>Objectives</w:t>
      </w:r>
      <w:bookmarkEnd w:id="2"/>
    </w:p>
    <w:p w14:paraId="6C85B7C7" w14:textId="737BAF9A" w:rsidR="00B75C8A" w:rsidRDefault="00B75C8A" w:rsidP="00F568D7">
      <w:pPr>
        <w:rPr>
          <w:rFonts w:cs="Arial"/>
        </w:rPr>
      </w:pPr>
      <w:r>
        <w:rPr>
          <w:rFonts w:cs="Arial"/>
        </w:rPr>
        <w:t xml:space="preserve">Four different </w:t>
      </w:r>
      <w:r w:rsidRPr="001C2DF2">
        <w:rPr>
          <w:rFonts w:cs="Arial"/>
          <w:noProof/>
        </w:rPr>
        <w:t>logbooks</w:t>
      </w:r>
      <w:r>
        <w:rPr>
          <w:rFonts w:cs="Arial"/>
        </w:rPr>
        <w:t xml:space="preserve"> entries will be analysed and discussed. They will be judged objectively by comparing them to the standards set in both Lye’s 2003 entry “engineers’ log-book” and </w:t>
      </w:r>
      <w:proofErr w:type="spellStart"/>
      <w:r>
        <w:rPr>
          <w:rFonts w:cs="Arial"/>
        </w:rPr>
        <w:t>Mindworks</w:t>
      </w:r>
      <w:proofErr w:type="spellEnd"/>
      <w:r>
        <w:rPr>
          <w:rFonts w:cs="Arial"/>
        </w:rPr>
        <w:t xml:space="preserve"> Community’s entry “Using a Logbook”. I will also discuss what appeals to me on a subjective level so that I can determine the best approach for my personal logbooks in </w:t>
      </w:r>
      <w:r w:rsidR="001C2DF2">
        <w:rPr>
          <w:rFonts w:cs="Arial"/>
        </w:rPr>
        <w:t xml:space="preserve">the </w:t>
      </w:r>
      <w:r w:rsidRPr="001C2DF2">
        <w:rPr>
          <w:rFonts w:cs="Arial"/>
          <w:noProof/>
        </w:rPr>
        <w:t>future</w:t>
      </w:r>
      <w:r>
        <w:rPr>
          <w:rFonts w:cs="Arial"/>
        </w:rPr>
        <w:t>.</w:t>
      </w:r>
    </w:p>
    <w:p w14:paraId="006E36CA" w14:textId="345D20C9" w:rsidR="00B75C8A" w:rsidRDefault="00B75C8A" w:rsidP="00F568D7">
      <w:pPr>
        <w:rPr>
          <w:rFonts w:cs="Arial"/>
        </w:rPr>
      </w:pPr>
      <w:r>
        <w:rPr>
          <w:rFonts w:cs="Arial"/>
        </w:rPr>
        <w:t>Generally speaking, a good logbook should be complete, tough, clear and true and these will be the main four things I will be looking at.</w:t>
      </w:r>
    </w:p>
    <w:p w14:paraId="4D61D91A" w14:textId="41263D60" w:rsidR="00F568D7" w:rsidRDefault="00F568D7" w:rsidP="007E085D"/>
    <w:p w14:paraId="730D5407" w14:textId="615D8DAC" w:rsidR="00F568D7" w:rsidRDefault="00F568D7" w:rsidP="007E085D"/>
    <w:p w14:paraId="5D10E682" w14:textId="192A75FC" w:rsidR="00F568D7" w:rsidRDefault="00F568D7" w:rsidP="007E085D"/>
    <w:p w14:paraId="0CFD115A" w14:textId="4896A841" w:rsidR="00F568D7" w:rsidRDefault="00F568D7" w:rsidP="007E085D"/>
    <w:p w14:paraId="56C19051" w14:textId="0EECAFE9" w:rsidR="00F568D7" w:rsidRDefault="00F568D7" w:rsidP="007E085D"/>
    <w:p w14:paraId="292537DE" w14:textId="4BA89B74" w:rsidR="00F568D7" w:rsidRDefault="00F568D7" w:rsidP="007E085D"/>
    <w:p w14:paraId="7AE8D338" w14:textId="279F5C5A" w:rsidR="00F568D7" w:rsidRDefault="00F568D7" w:rsidP="007E085D"/>
    <w:p w14:paraId="27A6ABE8" w14:textId="401DBA80" w:rsidR="00B75C8A" w:rsidRDefault="00B75C8A" w:rsidP="007E085D"/>
    <w:p w14:paraId="4F888476" w14:textId="77777777" w:rsidR="00B75C8A" w:rsidRDefault="00B75C8A" w:rsidP="007E085D"/>
    <w:p w14:paraId="3DD6D0F4" w14:textId="2FFF4AA0" w:rsidR="00F568D7" w:rsidRDefault="00F568D7" w:rsidP="007E085D"/>
    <w:p w14:paraId="7618B0F5" w14:textId="77777777" w:rsidR="00F568D7" w:rsidRPr="00C2562C" w:rsidRDefault="00F568D7" w:rsidP="007E085D"/>
    <w:p w14:paraId="45D6806B" w14:textId="77777777" w:rsidR="000E5393" w:rsidRDefault="003A7CBB" w:rsidP="00DC06FF">
      <w:pPr>
        <w:pStyle w:val="Heading1"/>
      </w:pPr>
      <w:bookmarkStart w:id="3" w:name="_Toc519432343"/>
      <w:r>
        <w:lastRenderedPageBreak/>
        <w:t>Reflection on example log books</w:t>
      </w:r>
      <w:bookmarkEnd w:id="3"/>
    </w:p>
    <w:p w14:paraId="2A74C1A7" w14:textId="076C8CBF" w:rsidR="00D07C35" w:rsidRDefault="00C9677F" w:rsidP="00C9677F">
      <w:pPr>
        <w:pStyle w:val="Heading2"/>
        <w:rPr>
          <w:rFonts w:eastAsiaTheme="minorEastAsia"/>
        </w:rPr>
      </w:pPr>
      <w:bookmarkStart w:id="4" w:name="_Toc519432344"/>
      <w:r>
        <w:rPr>
          <w:rFonts w:eastAsiaTheme="minorEastAsia"/>
        </w:rPr>
        <w:t>Example Logbook 1</w:t>
      </w:r>
      <w:bookmarkEnd w:id="4"/>
    </w:p>
    <w:p w14:paraId="6A602160" w14:textId="55BED93F" w:rsidR="00C9677F" w:rsidRDefault="00C9677F" w:rsidP="00C9677F">
      <w:r>
        <w:t xml:space="preserve">The first thing I noticed with this piece is that it has been </w:t>
      </w:r>
      <w:r w:rsidRPr="001C2DF2">
        <w:rPr>
          <w:noProof/>
        </w:rPr>
        <w:t>handwritten</w:t>
      </w:r>
      <w:r>
        <w:t>.</w:t>
      </w:r>
      <w:r w:rsidR="00C54C3A">
        <w:t xml:space="preserve"> T</w:t>
      </w:r>
      <w:r>
        <w:t xml:space="preserve">his is okay as a first </w:t>
      </w:r>
      <w:r w:rsidR="00C54C3A">
        <w:t xml:space="preserve">draft and should certainly be kept in case a logbook was ever to become part of a legal proceeding (Lye, 2003). </w:t>
      </w:r>
      <w:r>
        <w:t xml:space="preserve">I </w:t>
      </w:r>
      <w:r w:rsidR="00C54C3A">
        <w:t xml:space="preserve">personally </w:t>
      </w:r>
      <w:r>
        <w:t>feel</w:t>
      </w:r>
      <w:r w:rsidR="001C2DF2">
        <w:t>,</w:t>
      </w:r>
      <w:r>
        <w:t xml:space="preserve"> </w:t>
      </w:r>
      <w:r w:rsidR="00C54C3A" w:rsidRPr="001C2DF2">
        <w:rPr>
          <w:noProof/>
        </w:rPr>
        <w:t>however</w:t>
      </w:r>
      <w:r w:rsidR="00C54C3A">
        <w:t xml:space="preserve">, </w:t>
      </w:r>
      <w:r>
        <w:t xml:space="preserve">as though entries should be typed up after the fact. This would help avoid issues of legibility if a third party needed to access the log, or if the owner needed to </w:t>
      </w:r>
      <w:r w:rsidR="0035510A">
        <w:t>refer</w:t>
      </w:r>
      <w:r>
        <w:t xml:space="preserve"> to the piece a significant amount of time later.</w:t>
      </w:r>
      <w:r w:rsidR="00490361">
        <w:t xml:space="preserve"> </w:t>
      </w:r>
    </w:p>
    <w:p w14:paraId="358F40EB" w14:textId="63D1B724" w:rsidR="000F7ED6" w:rsidRDefault="000F7ED6" w:rsidP="00C9677F">
      <w:r>
        <w:t xml:space="preserve">I immediately ran into a less subjective </w:t>
      </w:r>
      <w:r w:rsidR="007F746E">
        <w:t>issue; this log has not been dated, which is an absolute must.</w:t>
      </w:r>
      <w:r w:rsidR="00D65275">
        <w:t xml:space="preserve"> A key feature of a well-maintained logbook is to establish the date of conception (Lye, 2003) completely fails to do that. </w:t>
      </w:r>
      <w:r w:rsidR="007F746E">
        <w:t xml:space="preserve">Not dating the log will </w:t>
      </w:r>
      <w:r w:rsidR="00D65275">
        <w:t xml:space="preserve">also </w:t>
      </w:r>
      <w:r w:rsidR="007F746E">
        <w:t xml:space="preserve">make </w:t>
      </w:r>
      <w:r w:rsidR="001C2DF2">
        <w:t xml:space="preserve">the </w:t>
      </w:r>
      <w:r w:rsidR="007F746E" w:rsidRPr="001C2DF2">
        <w:rPr>
          <w:noProof/>
        </w:rPr>
        <w:t>organisation</w:t>
      </w:r>
      <w:r w:rsidR="007F746E">
        <w:t xml:space="preserve"> incredibly hard and would make it near impossible to rearrange in the correct order if individual logs were temporarily misplaced for whatever reason.</w:t>
      </w:r>
    </w:p>
    <w:p w14:paraId="06855DD8" w14:textId="70B729E9" w:rsidR="006A69E2" w:rsidRDefault="002239E6" w:rsidP="00C9677F">
      <w:r>
        <w:t>The entry is</w:t>
      </w:r>
      <w:r w:rsidR="00332AE7">
        <w:t xml:space="preserve"> a good length </w:t>
      </w:r>
      <w:r w:rsidR="00332AE7" w:rsidRPr="001C2DF2">
        <w:rPr>
          <w:noProof/>
        </w:rPr>
        <w:t>at</w:t>
      </w:r>
      <w:r w:rsidR="00332AE7">
        <w:t xml:space="preserve"> 5 pages (</w:t>
      </w:r>
      <w:proofErr w:type="spellStart"/>
      <w:r w:rsidR="00332AE7">
        <w:t>Mindworks</w:t>
      </w:r>
      <w:proofErr w:type="spellEnd"/>
      <w:r w:rsidR="00332AE7">
        <w:t xml:space="preserve"> Community, 2015)</w:t>
      </w:r>
      <w:r w:rsidR="00C939AA">
        <w:t xml:space="preserve"> and to my mind has a great level of clear information provided.</w:t>
      </w:r>
      <w:r w:rsidR="009118BE">
        <w:t xml:space="preserve"> The aims of the session are laid out clearly, and the health and safety implications are listed. Relevant sketches are peppered throughout, and </w:t>
      </w:r>
      <w:r w:rsidR="001C2DF2">
        <w:t xml:space="preserve">the </w:t>
      </w:r>
      <w:r w:rsidR="009118BE" w:rsidRPr="001C2DF2">
        <w:rPr>
          <w:noProof/>
        </w:rPr>
        <w:t>information</w:t>
      </w:r>
      <w:r w:rsidR="009118BE">
        <w:t xml:space="preserve"> is separated </w:t>
      </w:r>
      <w:r w:rsidR="001C2DF2">
        <w:rPr>
          <w:noProof/>
        </w:rPr>
        <w:t>by</w:t>
      </w:r>
      <w:r w:rsidR="009118BE">
        <w:t xml:space="preserve"> bullet points making it easier to dissect.</w:t>
      </w:r>
    </w:p>
    <w:p w14:paraId="0C5F6C25" w14:textId="1CBC278A" w:rsidR="009118BE" w:rsidRDefault="006A69E2" w:rsidP="00C9677F">
      <w:r>
        <w:t>The</w:t>
      </w:r>
      <w:r w:rsidR="009118BE">
        <w:t xml:space="preserve"> entry </w:t>
      </w:r>
      <w:r w:rsidR="00FD04F6">
        <w:t xml:space="preserve">doesn’t note what happened in the session, rather it describes what should happen. It’s more a list of steps to repeat the process perfectly, it should also be logging whether these steps were completed successfully and the general results. </w:t>
      </w:r>
      <w:r>
        <w:t>Essentially</w:t>
      </w:r>
      <w:r w:rsidR="00581081">
        <w:t xml:space="preserve"> no actual observations are made </w:t>
      </w:r>
      <w:r>
        <w:t>from there conducting of the task.</w:t>
      </w:r>
    </w:p>
    <w:p w14:paraId="7945997E" w14:textId="5DB8B4B2" w:rsidR="006A69E2" w:rsidRDefault="006A69E2" w:rsidP="00C9677F">
      <w:r>
        <w:t xml:space="preserve">Finally, the log does not discuss what was achieved from the session, nor is any feedback received logged. I believe these two things are vital </w:t>
      </w:r>
      <w:r w:rsidR="00A85C24">
        <w:t>to understanding a session and learning how to improve on that specific kind of work moving forward. Leaving these points out might not negatively affect the detail of the report but might harm work going forward.</w:t>
      </w:r>
    </w:p>
    <w:p w14:paraId="1D10E121" w14:textId="5E277F76" w:rsidR="00FD04F6" w:rsidRDefault="00FD04F6" w:rsidP="00291B36">
      <w:r>
        <w:t xml:space="preserve">I’d say this piece ultimately fails as a log entry. To bring it up to </w:t>
      </w:r>
      <w:r w:rsidR="0047265A">
        <w:t>a good</w:t>
      </w:r>
      <w:r>
        <w:t xml:space="preserve"> standard the following changes would need to be made:</w:t>
      </w:r>
    </w:p>
    <w:p w14:paraId="36C07B2A" w14:textId="1A58DDC9" w:rsidR="00FD04F6" w:rsidRDefault="00FD04F6" w:rsidP="00FD04F6">
      <w:pPr>
        <w:pStyle w:val="ListParagraph"/>
        <w:numPr>
          <w:ilvl w:val="0"/>
          <w:numId w:val="2"/>
        </w:numPr>
      </w:pPr>
      <w:r>
        <w:t>Entry could be typed up after the fact</w:t>
      </w:r>
    </w:p>
    <w:p w14:paraId="47279AF3" w14:textId="159D9E2D" w:rsidR="00FD04F6" w:rsidRDefault="001C2DF2" w:rsidP="00FD04F6">
      <w:pPr>
        <w:pStyle w:val="ListParagraph"/>
        <w:numPr>
          <w:ilvl w:val="0"/>
          <w:numId w:val="2"/>
        </w:numPr>
      </w:pPr>
      <w:r>
        <w:rPr>
          <w:noProof/>
        </w:rPr>
        <w:t>The e</w:t>
      </w:r>
      <w:r w:rsidR="00FD04F6" w:rsidRPr="001C2DF2">
        <w:rPr>
          <w:noProof/>
        </w:rPr>
        <w:t>ntry</w:t>
      </w:r>
      <w:r w:rsidR="00FD04F6">
        <w:t xml:space="preserve"> needs to be dated</w:t>
      </w:r>
    </w:p>
    <w:p w14:paraId="14B7975A" w14:textId="66DE60E2" w:rsidR="00FD04F6" w:rsidRDefault="001C2DF2" w:rsidP="00FD04F6">
      <w:pPr>
        <w:pStyle w:val="ListParagraph"/>
        <w:numPr>
          <w:ilvl w:val="0"/>
          <w:numId w:val="2"/>
        </w:numPr>
      </w:pPr>
      <w:r>
        <w:rPr>
          <w:noProof/>
        </w:rPr>
        <w:t>The e</w:t>
      </w:r>
      <w:r w:rsidR="00FD04F6" w:rsidRPr="001C2DF2">
        <w:rPr>
          <w:noProof/>
        </w:rPr>
        <w:t>ntry</w:t>
      </w:r>
      <w:r w:rsidR="00FD04F6">
        <w:t xml:space="preserve"> needs to contain actual results</w:t>
      </w:r>
    </w:p>
    <w:p w14:paraId="6667D2F7" w14:textId="29534AB3" w:rsidR="006A69E2" w:rsidRDefault="001C2DF2" w:rsidP="00FD04F6">
      <w:pPr>
        <w:pStyle w:val="ListParagraph"/>
        <w:numPr>
          <w:ilvl w:val="0"/>
          <w:numId w:val="2"/>
        </w:numPr>
      </w:pPr>
      <w:r>
        <w:rPr>
          <w:noProof/>
        </w:rPr>
        <w:t>The e</w:t>
      </w:r>
      <w:r w:rsidR="006A69E2" w:rsidRPr="001C2DF2">
        <w:rPr>
          <w:noProof/>
        </w:rPr>
        <w:t>ntry</w:t>
      </w:r>
      <w:r w:rsidR="006A69E2">
        <w:t xml:space="preserve"> needs to contain observations</w:t>
      </w:r>
    </w:p>
    <w:p w14:paraId="18F51E40" w14:textId="5B945FC7" w:rsidR="00A85C24" w:rsidRDefault="00A85C24" w:rsidP="00FD04F6">
      <w:pPr>
        <w:pStyle w:val="ListParagraph"/>
        <w:numPr>
          <w:ilvl w:val="0"/>
          <w:numId w:val="2"/>
        </w:numPr>
      </w:pPr>
      <w:r>
        <w:t xml:space="preserve">Entry </w:t>
      </w:r>
      <w:r w:rsidR="00540C29">
        <w:t>could</w:t>
      </w:r>
      <w:r>
        <w:t xml:space="preserve"> discuss achievements and feedback from </w:t>
      </w:r>
      <w:r w:rsidR="001C2DF2">
        <w:t xml:space="preserve">the </w:t>
      </w:r>
      <w:r w:rsidRPr="001C2DF2">
        <w:rPr>
          <w:noProof/>
        </w:rPr>
        <w:t>session</w:t>
      </w:r>
    </w:p>
    <w:p w14:paraId="303DE5B8" w14:textId="3219A9AB" w:rsidR="00E30F4D" w:rsidRDefault="00E30F4D" w:rsidP="00E30F4D"/>
    <w:p w14:paraId="0EF3933D" w14:textId="3195AABD" w:rsidR="00A50351" w:rsidRDefault="00A50351" w:rsidP="00A50351">
      <w:pPr>
        <w:pStyle w:val="Heading2"/>
      </w:pPr>
      <w:bookmarkStart w:id="5" w:name="_Toc519432345"/>
      <w:r w:rsidRPr="00E30F4D">
        <w:lastRenderedPageBreak/>
        <w:t>Example Logbook 2</w:t>
      </w:r>
      <w:bookmarkEnd w:id="5"/>
    </w:p>
    <w:p w14:paraId="73809951" w14:textId="55998766" w:rsidR="00D017D2" w:rsidRDefault="00540C29" w:rsidP="00E30F4D">
      <w:r>
        <w:t>This piece has been typed up, which is a big plus in my eyes for reasons discussed when analysing Logbook 1.</w:t>
      </w:r>
      <w:r w:rsidR="00F95C81">
        <w:t xml:space="preserve"> It’s been dated</w:t>
      </w:r>
      <w:r w:rsidR="00FC6DA1">
        <w:t xml:space="preserve">, which is </w:t>
      </w:r>
      <w:r w:rsidR="00FC6DA1" w:rsidRPr="001C2DF2">
        <w:rPr>
          <w:noProof/>
        </w:rPr>
        <w:t>fundamental</w:t>
      </w:r>
      <w:r w:rsidR="00FC6DA1">
        <w:t xml:space="preserve"> for good log book practice</w:t>
      </w:r>
      <w:r w:rsidR="00D017D2">
        <w:t>.</w:t>
      </w:r>
    </w:p>
    <w:p w14:paraId="203B70A6" w14:textId="77777777" w:rsidR="00D017D2" w:rsidRDefault="006E66EE" w:rsidP="00E30F4D">
      <w:r>
        <w:t>I like how the health &amp; safety section is handled here, rather than wasting time and space repeating information, it instead refers to the appropriate precaution</w:t>
      </w:r>
      <w:r w:rsidR="00001149">
        <w:t>s in an earlier log.</w:t>
      </w:r>
      <w:r w:rsidR="00D017D2">
        <w:t xml:space="preserve"> </w:t>
      </w:r>
      <w:r w:rsidR="00FD0DB9">
        <w:t xml:space="preserve">I also like the use of </w:t>
      </w:r>
      <w:r w:rsidR="00EB20DE">
        <w:t>bullet points to separate difference processes, increasing legibility.</w:t>
      </w:r>
      <w:r w:rsidR="00D017D2">
        <w:t xml:space="preserve"> </w:t>
      </w:r>
    </w:p>
    <w:p w14:paraId="6546A5A8" w14:textId="2B295308" w:rsidR="00B127AC" w:rsidRDefault="00D017D2" w:rsidP="00E30F4D">
      <w:r>
        <w:t xml:space="preserve">Unfortunately, </w:t>
      </w:r>
      <w:r w:rsidR="00D200DB">
        <w:t xml:space="preserve">that’s all there is </w:t>
      </w:r>
      <w:r w:rsidR="004A5992">
        <w:t xml:space="preserve">to </w:t>
      </w:r>
      <w:r w:rsidR="00D200DB">
        <w:t xml:space="preserve">discuss in terms of what the entry gets right. The biggest reason for this is the huge lack of detail </w:t>
      </w:r>
      <w:r w:rsidR="00D200DB" w:rsidRPr="001C2DF2">
        <w:rPr>
          <w:noProof/>
        </w:rPr>
        <w:t>in</w:t>
      </w:r>
      <w:r w:rsidR="00D200DB">
        <w:t xml:space="preserve"> the log. The log is just over a page long </w:t>
      </w:r>
      <w:r w:rsidR="0088157B">
        <w:t xml:space="preserve">and there’s a lot of blank space, there simply isn’t enough information here. The piece logs what happened, but not how to do it, i.e. not mentioning how to use </w:t>
      </w:r>
      <w:r w:rsidR="00556973">
        <w:t>a centre punch or height gauge</w:t>
      </w:r>
      <w:r w:rsidR="00B127AC">
        <w:t xml:space="preserve">. To </w:t>
      </w:r>
      <w:r w:rsidR="00B127AC" w:rsidRPr="001C2DF2">
        <w:rPr>
          <w:noProof/>
        </w:rPr>
        <w:t>me</w:t>
      </w:r>
      <w:r w:rsidR="001C2DF2">
        <w:rPr>
          <w:noProof/>
        </w:rPr>
        <w:t>,</w:t>
      </w:r>
      <w:r w:rsidR="00B127AC">
        <w:t xml:space="preserve"> this seems to defeat the purpose of a log book. By leaving this detail out it becomes very hard to refer to it later and understand everything that happened. This is compounded by the lack of any sketches as a visual representation can often portray a lot more information with ease.</w:t>
      </w:r>
    </w:p>
    <w:p w14:paraId="194764C7" w14:textId="2E0C2DBF" w:rsidR="00B127AC" w:rsidRDefault="00B127AC" w:rsidP="00E30F4D">
      <w:r>
        <w:t xml:space="preserve">Finally, whilst the log does </w:t>
      </w:r>
      <w:r w:rsidR="007D46D7">
        <w:t>contain feedback</w:t>
      </w:r>
      <w:r>
        <w:t>, end of session notes, and achievement sections, they are all vague enough that I feel they should not have been included at all</w:t>
      </w:r>
      <w:r w:rsidR="002D4E6D">
        <w:t xml:space="preserve">. </w:t>
      </w:r>
      <w:r w:rsidR="007D46D7">
        <w:t>“Good work” and “Good session” offer no real insight as to how the session went and so could be removed, and the achievements section simply reiterates the processes section in less detail.</w:t>
      </w:r>
    </w:p>
    <w:p w14:paraId="2443D47A" w14:textId="7E2152C1" w:rsidR="002F2878" w:rsidRDefault="002F2878" w:rsidP="00E30F4D">
      <w:r>
        <w:t xml:space="preserve">In my </w:t>
      </w:r>
      <w:r w:rsidRPr="001C2DF2">
        <w:rPr>
          <w:noProof/>
        </w:rPr>
        <w:t>opinion</w:t>
      </w:r>
      <w:r w:rsidR="001C2DF2">
        <w:rPr>
          <w:noProof/>
        </w:rPr>
        <w:t>,</w:t>
      </w:r>
      <w:r>
        <w:t xml:space="preserve"> this piece fails as a good log book entry and would need a huge overhaul to bring it up to a good standard. The following changes would need to be made:</w:t>
      </w:r>
    </w:p>
    <w:p w14:paraId="13807229" w14:textId="6822A38C" w:rsidR="002F2878" w:rsidRDefault="001C2DF2" w:rsidP="002F2878">
      <w:pPr>
        <w:pStyle w:val="ListParagraph"/>
        <w:numPr>
          <w:ilvl w:val="0"/>
          <w:numId w:val="3"/>
        </w:numPr>
      </w:pPr>
      <w:r>
        <w:rPr>
          <w:noProof/>
        </w:rPr>
        <w:t>The e</w:t>
      </w:r>
      <w:r w:rsidR="002F2878" w:rsidRPr="001C2DF2">
        <w:rPr>
          <w:noProof/>
        </w:rPr>
        <w:t>ntry</w:t>
      </w:r>
      <w:r w:rsidR="002F2878">
        <w:t xml:space="preserve"> needs much more detail of processes carried out</w:t>
      </w:r>
    </w:p>
    <w:p w14:paraId="7576B739" w14:textId="3F74D16C" w:rsidR="002F2878" w:rsidRDefault="001C2DF2" w:rsidP="002F2878">
      <w:pPr>
        <w:pStyle w:val="ListParagraph"/>
        <w:numPr>
          <w:ilvl w:val="0"/>
          <w:numId w:val="3"/>
        </w:numPr>
      </w:pPr>
      <w:r>
        <w:rPr>
          <w:noProof/>
        </w:rPr>
        <w:t>The e</w:t>
      </w:r>
      <w:r w:rsidR="002F2878" w:rsidRPr="001C2DF2">
        <w:rPr>
          <w:noProof/>
        </w:rPr>
        <w:t>ntry</w:t>
      </w:r>
      <w:r w:rsidR="002F2878">
        <w:t xml:space="preserve"> needs to include sketches of </w:t>
      </w:r>
      <w:r w:rsidR="002F2878" w:rsidRPr="001C2DF2">
        <w:rPr>
          <w:noProof/>
        </w:rPr>
        <w:t>processes</w:t>
      </w:r>
      <w:r>
        <w:rPr>
          <w:noProof/>
        </w:rPr>
        <w:t>/</w:t>
      </w:r>
      <w:r w:rsidR="002F2878" w:rsidRPr="001C2DF2">
        <w:rPr>
          <w:noProof/>
        </w:rPr>
        <w:t>equipment</w:t>
      </w:r>
      <w:r w:rsidR="002F2878">
        <w:t xml:space="preserve"> used</w:t>
      </w:r>
    </w:p>
    <w:p w14:paraId="2655D63C" w14:textId="4C4046AE" w:rsidR="002F2878" w:rsidRDefault="001C2DF2" w:rsidP="002F2878">
      <w:pPr>
        <w:pStyle w:val="ListParagraph"/>
        <w:numPr>
          <w:ilvl w:val="0"/>
          <w:numId w:val="3"/>
        </w:numPr>
      </w:pPr>
      <w:r>
        <w:rPr>
          <w:noProof/>
        </w:rPr>
        <w:t>The e</w:t>
      </w:r>
      <w:r w:rsidR="002F2878" w:rsidRPr="001C2DF2">
        <w:rPr>
          <w:noProof/>
        </w:rPr>
        <w:t>ntry</w:t>
      </w:r>
      <w:r w:rsidR="002F2878">
        <w:t xml:space="preserve"> needs more detail on feedback</w:t>
      </w:r>
    </w:p>
    <w:p w14:paraId="563301B3" w14:textId="12FB4274" w:rsidR="002F2878" w:rsidRDefault="001C2DF2" w:rsidP="002F2878">
      <w:pPr>
        <w:pStyle w:val="ListParagraph"/>
        <w:numPr>
          <w:ilvl w:val="0"/>
          <w:numId w:val="3"/>
        </w:numPr>
      </w:pPr>
      <w:r>
        <w:rPr>
          <w:noProof/>
        </w:rPr>
        <w:t>The e</w:t>
      </w:r>
      <w:r w:rsidR="002F2878" w:rsidRPr="001C2DF2">
        <w:rPr>
          <w:noProof/>
        </w:rPr>
        <w:t>ntry</w:t>
      </w:r>
      <w:r w:rsidR="002F2878">
        <w:t xml:space="preserve"> needs more detail on end of session notes</w:t>
      </w:r>
    </w:p>
    <w:p w14:paraId="59772B34" w14:textId="34324E8B" w:rsidR="00B803AF" w:rsidRDefault="001C2DF2" w:rsidP="00B803AF">
      <w:pPr>
        <w:pStyle w:val="ListParagraph"/>
        <w:numPr>
          <w:ilvl w:val="0"/>
          <w:numId w:val="3"/>
        </w:numPr>
      </w:pPr>
      <w:r>
        <w:rPr>
          <w:noProof/>
        </w:rPr>
        <w:t>The e</w:t>
      </w:r>
      <w:r w:rsidR="002F2878" w:rsidRPr="001C2DF2">
        <w:rPr>
          <w:noProof/>
        </w:rPr>
        <w:t>ntry</w:t>
      </w:r>
      <w:r w:rsidR="002F2878">
        <w:t xml:space="preserve"> needs to do more than reiterate </w:t>
      </w:r>
      <w:r>
        <w:t xml:space="preserve">the </w:t>
      </w:r>
      <w:r w:rsidR="002F2878" w:rsidRPr="001C2DF2">
        <w:rPr>
          <w:noProof/>
        </w:rPr>
        <w:t>processes</w:t>
      </w:r>
      <w:r w:rsidR="002F2878">
        <w:t xml:space="preserve"> section in </w:t>
      </w:r>
      <w:r>
        <w:t xml:space="preserve">the </w:t>
      </w:r>
      <w:r w:rsidR="002F2878" w:rsidRPr="001C2DF2">
        <w:rPr>
          <w:noProof/>
        </w:rPr>
        <w:t>evaluation</w:t>
      </w:r>
    </w:p>
    <w:p w14:paraId="3BEA0D09" w14:textId="3A0E72D6" w:rsidR="00B803AF" w:rsidRDefault="00B803AF" w:rsidP="00B803AF">
      <w:pPr>
        <w:ind w:left="360"/>
      </w:pPr>
    </w:p>
    <w:p w14:paraId="7EEEE9FE" w14:textId="19108C4A" w:rsidR="00152D01" w:rsidRDefault="00B803AF" w:rsidP="00B803AF">
      <w:pPr>
        <w:pStyle w:val="Heading2"/>
      </w:pPr>
      <w:bookmarkStart w:id="6" w:name="_Toc519432346"/>
      <w:r>
        <w:t>Example Logbook 3</w:t>
      </w:r>
      <w:bookmarkEnd w:id="6"/>
    </w:p>
    <w:p w14:paraId="767AC1B9" w14:textId="56462A41" w:rsidR="00EB3041" w:rsidRDefault="00A05966" w:rsidP="00F02689">
      <w:r>
        <w:t>The format of this entry is unique</w:t>
      </w:r>
      <w:r w:rsidR="00DC0791">
        <w:t xml:space="preserve"> in its layout</w:t>
      </w:r>
      <w:r w:rsidR="00316B59">
        <w:t xml:space="preserve">. This change in layout increases legibility and allows the log to be succinct. </w:t>
      </w:r>
      <w:r w:rsidR="00EB3041">
        <w:t>Splitting the processes section into steps and accompanying each step with at least one photo makes it incredibly easy to follow. As discussed previously this ability to follow is</w:t>
      </w:r>
      <w:r w:rsidR="001C2DF2">
        <w:t>, in my opinion,</w:t>
      </w:r>
      <w:r w:rsidR="00EB3041">
        <w:t xml:space="preserve"> the most vital part of a Log entry.</w:t>
      </w:r>
    </w:p>
    <w:p w14:paraId="2AE2C528" w14:textId="14B777EF" w:rsidR="00F02689" w:rsidRDefault="00316B59" w:rsidP="00F02689">
      <w:r>
        <w:lastRenderedPageBreak/>
        <w:t>This piece ticks every</w:t>
      </w:r>
      <w:r w:rsidR="00EB3041">
        <w:t xml:space="preserve"> other</w:t>
      </w:r>
      <w:r>
        <w:t xml:space="preserve"> box for being a good entry, </w:t>
      </w:r>
      <w:r w:rsidR="007C730C">
        <w:t xml:space="preserve">everything from the level of detail to </w:t>
      </w:r>
      <w:r w:rsidR="001C2DF2">
        <w:t xml:space="preserve">the </w:t>
      </w:r>
      <w:r w:rsidR="007C730C" w:rsidRPr="001C2DF2">
        <w:rPr>
          <w:noProof/>
        </w:rPr>
        <w:t>discussion</w:t>
      </w:r>
      <w:r w:rsidR="007C730C">
        <w:t xml:space="preserve"> of feedback. It records what should happen, as well as what happened </w:t>
      </w:r>
      <w:r w:rsidR="001C2DF2">
        <w:rPr>
          <w:noProof/>
        </w:rPr>
        <w:t>in</w:t>
      </w:r>
      <w:r w:rsidR="007C730C">
        <w:t xml:space="preserve"> the observations section. The achievements and feedback sections contain relevant information that could be reflected on by the writer </w:t>
      </w:r>
      <w:r w:rsidR="004539DA">
        <w:t>or a third party</w:t>
      </w:r>
      <w:r w:rsidR="007C730C">
        <w:t xml:space="preserve"> to gain some insight into the session</w:t>
      </w:r>
      <w:r w:rsidR="00A73A7D">
        <w:t>,</w:t>
      </w:r>
      <w:r w:rsidR="004539DA">
        <w:t xml:space="preserve"> at a later date.</w:t>
      </w:r>
    </w:p>
    <w:p w14:paraId="5F17FD72" w14:textId="56400802" w:rsidR="00723B06" w:rsidRPr="00F02689" w:rsidRDefault="00673456" w:rsidP="00F02689">
      <w:r>
        <w:t>Having said all of this, if this piece were printed there would be a lot of blank space</w:t>
      </w:r>
      <w:r w:rsidR="000F67A0">
        <w:t>, and it</w:t>
      </w:r>
      <w:r w:rsidR="005F3EA2">
        <w:t xml:space="preserve"> is</w:t>
      </w:r>
      <w:r w:rsidR="000F67A0">
        <w:t xml:space="preserve"> good practice to </w:t>
      </w:r>
      <w:r w:rsidR="005F3EA2">
        <w:t xml:space="preserve">draw lines through blank parts </w:t>
      </w:r>
      <w:r w:rsidR="005F3EA2">
        <w:t>(Lye, 2003)</w:t>
      </w:r>
      <w:r w:rsidR="005F3EA2">
        <w:t xml:space="preserve">. This is again to help if the piece were ever used as evidence in a legal enquiry </w:t>
      </w:r>
      <w:r>
        <w:t xml:space="preserve"> </w:t>
      </w:r>
    </w:p>
    <w:p w14:paraId="1AAF3A35" w14:textId="1C918C10" w:rsidR="00B803AF" w:rsidRDefault="00D91561" w:rsidP="00D91561">
      <w:pPr>
        <w:pStyle w:val="Heading2"/>
      </w:pPr>
      <w:bookmarkStart w:id="7" w:name="_Toc519432347"/>
      <w:r>
        <w:t xml:space="preserve">Example Logbook </w:t>
      </w:r>
      <w:r w:rsidR="000C3B65">
        <w:t>4</w:t>
      </w:r>
      <w:bookmarkEnd w:id="7"/>
    </w:p>
    <w:p w14:paraId="5C2B597B" w14:textId="1F7AA821" w:rsidR="00996081" w:rsidRDefault="000C3B65" w:rsidP="000C3B65">
      <w:r>
        <w:t>I think this entry is</w:t>
      </w:r>
      <w:r w:rsidR="000917D7">
        <w:t xml:space="preserve"> a</w:t>
      </w:r>
      <w:r w:rsidR="00F81829">
        <w:t xml:space="preserve"> </w:t>
      </w:r>
      <w:r>
        <w:t xml:space="preserve">perfect </w:t>
      </w:r>
      <w:r w:rsidR="00996081">
        <w:t>example of how a conventional entry should be executed. It</w:t>
      </w:r>
      <w:r w:rsidR="00F81829">
        <w:t xml:space="preserve"> is </w:t>
      </w:r>
      <w:r w:rsidR="00996081">
        <w:t>highly detailed</w:t>
      </w:r>
      <w:r w:rsidR="000917D7">
        <w:t xml:space="preserve"> in its description of the processes</w:t>
      </w:r>
      <w:r w:rsidR="00996081">
        <w:t xml:space="preserve">, </w:t>
      </w:r>
      <w:r w:rsidR="000917D7">
        <w:t xml:space="preserve">so much so that it’s easy to follow despite the amount of information. It contains several </w:t>
      </w:r>
      <w:r w:rsidR="008F67F2">
        <w:t>relevant</w:t>
      </w:r>
      <w:r w:rsidR="000917D7">
        <w:t xml:space="preserve"> diagrams</w:t>
      </w:r>
      <w:r w:rsidR="00190F75">
        <w:t xml:space="preserve"> that all help visualise the task at hand with ease. </w:t>
      </w:r>
    </w:p>
    <w:p w14:paraId="3F90BFD2" w14:textId="026E5CC2" w:rsidR="00190F75" w:rsidRPr="000C3B65" w:rsidRDefault="00190F75" w:rsidP="000C3B65">
      <w:r>
        <w:t>Again, I don’t have much to say about this logbook as I can’t personally find any faults with it. It follows every guideline that Using a Logbook and Engineer’s Log-book set and is a model example of how to write a Logbook.</w:t>
      </w:r>
    </w:p>
    <w:p w14:paraId="5A398700" w14:textId="432928D9" w:rsidR="00291B36" w:rsidRPr="00291B36" w:rsidRDefault="0056705D" w:rsidP="00291B36">
      <w:r>
        <w:br w:type="page"/>
      </w:r>
    </w:p>
    <w:p w14:paraId="056104D4" w14:textId="5AA2ACE9" w:rsidR="001D71D2" w:rsidRDefault="0056705D" w:rsidP="009343BF">
      <w:pPr>
        <w:pStyle w:val="Heading1"/>
      </w:pPr>
      <w:bookmarkStart w:id="8" w:name="_Toc519432348"/>
      <w:r w:rsidRPr="00162BB7">
        <w:lastRenderedPageBreak/>
        <w:t>Conclusion</w:t>
      </w:r>
      <w:bookmarkEnd w:id="8"/>
    </w:p>
    <w:p w14:paraId="736A0B65" w14:textId="73A28356" w:rsidR="002D71AF" w:rsidRDefault="00332538" w:rsidP="00332538">
      <w:pPr>
        <w:rPr>
          <w:rFonts w:cs="Arial"/>
        </w:rPr>
      </w:pPr>
      <w:r>
        <w:rPr>
          <w:rFonts w:cs="Arial"/>
        </w:rPr>
        <w:t xml:space="preserve">This report aimed to reflect on and evaluate four </w:t>
      </w:r>
      <w:r w:rsidRPr="001C2DF2">
        <w:rPr>
          <w:rFonts w:cs="Arial"/>
          <w:noProof/>
        </w:rPr>
        <w:t>logbook</w:t>
      </w:r>
      <w:r>
        <w:rPr>
          <w:rFonts w:cs="Arial"/>
        </w:rPr>
        <w:t xml:space="preserve"> entries. In doing so it has highlighted good practices that I will take forward next year when producing my Logbook</w:t>
      </w:r>
      <w:r w:rsidR="002D71AF">
        <w:rPr>
          <w:rFonts w:cs="Arial"/>
        </w:rPr>
        <w:t xml:space="preserve">. I did so by largely subjective means, i.e. how I felt the pieces failed or succeeded, but also compare them to sources that advised on how to create a competent Logbook. </w:t>
      </w:r>
    </w:p>
    <w:p w14:paraId="165B36E8" w14:textId="657A4F1F" w:rsidR="002D71AF" w:rsidRDefault="002D71AF" w:rsidP="00A73A7D">
      <w:r w:rsidRPr="00A73A7D">
        <w:t xml:space="preserve">The first Logbook </w:t>
      </w:r>
      <w:r w:rsidR="008D629B" w:rsidRPr="00A73A7D">
        <w:t>fail</w:t>
      </w:r>
      <w:r w:rsidR="00A73A7D" w:rsidRPr="00A73A7D">
        <w:t>ed</w:t>
      </w:r>
      <w:r w:rsidR="008D629B" w:rsidRPr="00A73A7D">
        <w:t xml:space="preserve"> in </w:t>
      </w:r>
      <w:r w:rsidR="008D629B" w:rsidRPr="001C2DF2">
        <w:rPr>
          <w:noProof/>
        </w:rPr>
        <w:t>princip</w:t>
      </w:r>
      <w:r w:rsidR="001C2DF2">
        <w:rPr>
          <w:noProof/>
        </w:rPr>
        <w:t>le</w:t>
      </w:r>
      <w:r w:rsidR="008D629B" w:rsidRPr="00A73A7D">
        <w:t xml:space="preserve"> </w:t>
      </w:r>
      <w:r w:rsidR="00A73A7D" w:rsidRPr="00A73A7D">
        <w:t xml:space="preserve">because it wasn’t dated, but </w:t>
      </w:r>
      <w:r w:rsidR="00A73A7D" w:rsidRPr="001C2DF2">
        <w:rPr>
          <w:noProof/>
        </w:rPr>
        <w:t>otherwise</w:t>
      </w:r>
      <w:r w:rsidR="001C2DF2">
        <w:rPr>
          <w:noProof/>
        </w:rPr>
        <w:t>,</w:t>
      </w:r>
      <w:r w:rsidR="00A73A7D" w:rsidRPr="00A73A7D">
        <w:t xml:space="preserve"> the changes that needed to be made were minor because of the amount of information </w:t>
      </w:r>
      <w:r w:rsidR="00673456">
        <w:t>contained.</w:t>
      </w:r>
      <w:r w:rsidR="007A27AB">
        <w:t xml:space="preserve"> The </w:t>
      </w:r>
      <w:bookmarkStart w:id="9" w:name="_GoBack"/>
      <w:bookmarkEnd w:id="9"/>
      <w:r w:rsidR="001C2DF2">
        <w:rPr>
          <w:noProof/>
        </w:rPr>
        <w:t>aptes</w:t>
      </w:r>
      <w:r w:rsidR="007A27AB" w:rsidRPr="001C2DF2">
        <w:rPr>
          <w:noProof/>
        </w:rPr>
        <w:t>t</w:t>
      </w:r>
      <w:r w:rsidR="007A27AB">
        <w:t xml:space="preserve"> way I could describe it is “a good first attempt”.</w:t>
      </w:r>
    </w:p>
    <w:p w14:paraId="2266A62B" w14:textId="73C63F6F" w:rsidR="007A27AB" w:rsidRDefault="007A27AB" w:rsidP="00A73A7D">
      <w:r>
        <w:t xml:space="preserve">The second log also fails, but for entirely different reasons. The Log is so vague that it becomes useless. Truthfully, the piece seems hastily </w:t>
      </w:r>
      <w:r w:rsidRPr="001C2DF2">
        <w:rPr>
          <w:noProof/>
        </w:rPr>
        <w:t>done</w:t>
      </w:r>
      <w:r>
        <w:t xml:space="preserve"> and filled in without knowledge of why Logbooks are incredibly useful to keep.</w:t>
      </w:r>
    </w:p>
    <w:p w14:paraId="15D4FB4B" w14:textId="7BA08521" w:rsidR="007A27AB" w:rsidRPr="00A73A7D" w:rsidRDefault="007A27AB" w:rsidP="00A73A7D">
      <w:r>
        <w:t>The third log takes a different formatting approach and benefits greatly because of this.</w:t>
      </w:r>
    </w:p>
    <w:p w14:paraId="433632BB" w14:textId="5FB29E45" w:rsidR="002D71AF" w:rsidRDefault="00B75C8A" w:rsidP="00332538">
      <w:pPr>
        <w:rPr>
          <w:rFonts w:cs="Arial"/>
        </w:rPr>
      </w:pPr>
      <w:r>
        <w:rPr>
          <w:rFonts w:cs="Arial"/>
        </w:rPr>
        <w:t xml:space="preserve">The fourth logbook is a prime example of how a conventional log should look. </w:t>
      </w:r>
      <w:r w:rsidR="002D71AF">
        <w:rPr>
          <w:rFonts w:cs="Arial"/>
        </w:rPr>
        <w:t>Going forward I will likely use Logbook 4 to compare my personal entries against, as this will make it very clear what my entries lack immediately after completing a session.</w:t>
      </w:r>
    </w:p>
    <w:p w14:paraId="7D5EAA36" w14:textId="1E7337C8" w:rsidR="00332538" w:rsidRDefault="00332538" w:rsidP="00332538">
      <w:pPr>
        <w:rPr>
          <w:rStyle w:val="IntenseEmphasis"/>
        </w:rPr>
      </w:pPr>
    </w:p>
    <w:p w14:paraId="452FAABB" w14:textId="77777777" w:rsidR="00332538" w:rsidRDefault="00332538" w:rsidP="00332538">
      <w:pPr>
        <w:rPr>
          <w:rStyle w:val="IntenseEmphasis"/>
        </w:rPr>
      </w:pPr>
    </w:p>
    <w:p w14:paraId="3C573C23" w14:textId="77777777" w:rsidR="00332538" w:rsidRDefault="00332538" w:rsidP="00867EB0">
      <w:pPr>
        <w:rPr>
          <w:rStyle w:val="IntenseEmphasis"/>
        </w:rPr>
      </w:pPr>
    </w:p>
    <w:p w14:paraId="2B5F9526" w14:textId="77777777" w:rsidR="00332538" w:rsidRDefault="00332538" w:rsidP="00867EB0">
      <w:pPr>
        <w:rPr>
          <w:rStyle w:val="IntenseEmphasis"/>
        </w:rPr>
      </w:pPr>
    </w:p>
    <w:p w14:paraId="78F065DF" w14:textId="77777777" w:rsidR="00332538" w:rsidRDefault="00332538" w:rsidP="00867EB0">
      <w:pPr>
        <w:rPr>
          <w:rStyle w:val="IntenseEmphasis"/>
        </w:rPr>
      </w:pPr>
    </w:p>
    <w:p w14:paraId="29DC3374" w14:textId="77777777" w:rsidR="00332538" w:rsidRDefault="00332538" w:rsidP="00867EB0">
      <w:pPr>
        <w:rPr>
          <w:rStyle w:val="IntenseEmphasis"/>
        </w:rPr>
      </w:pPr>
    </w:p>
    <w:p w14:paraId="6A6D378A" w14:textId="77777777" w:rsidR="00332538" w:rsidRDefault="00332538" w:rsidP="00867EB0">
      <w:pPr>
        <w:rPr>
          <w:rStyle w:val="IntenseEmphasis"/>
        </w:rPr>
      </w:pPr>
    </w:p>
    <w:p w14:paraId="2F31E92D" w14:textId="77777777" w:rsidR="00332538" w:rsidRDefault="00332538" w:rsidP="00867EB0">
      <w:pPr>
        <w:rPr>
          <w:rStyle w:val="IntenseEmphasis"/>
        </w:rPr>
      </w:pPr>
    </w:p>
    <w:p w14:paraId="1608C25B" w14:textId="77777777" w:rsidR="00332538" w:rsidRDefault="00332538" w:rsidP="00867EB0">
      <w:pPr>
        <w:rPr>
          <w:rStyle w:val="IntenseEmphasis"/>
        </w:rPr>
      </w:pPr>
    </w:p>
    <w:p w14:paraId="613D0AA9" w14:textId="77777777" w:rsidR="00332538" w:rsidRDefault="00332538" w:rsidP="00867EB0">
      <w:pPr>
        <w:rPr>
          <w:rStyle w:val="IntenseEmphasis"/>
        </w:rPr>
      </w:pPr>
    </w:p>
    <w:p w14:paraId="045DE68A" w14:textId="77777777" w:rsidR="00332538" w:rsidRDefault="00332538" w:rsidP="00867EB0">
      <w:pPr>
        <w:rPr>
          <w:rStyle w:val="IntenseEmphasis"/>
        </w:rPr>
      </w:pPr>
    </w:p>
    <w:p w14:paraId="43FB9350" w14:textId="77777777" w:rsidR="00332538" w:rsidRDefault="00332538" w:rsidP="00867EB0">
      <w:pPr>
        <w:rPr>
          <w:rStyle w:val="IntenseEmphasis"/>
        </w:rPr>
      </w:pPr>
    </w:p>
    <w:p w14:paraId="69AAF3BF" w14:textId="77777777" w:rsidR="00332538" w:rsidRDefault="00332538" w:rsidP="00867EB0">
      <w:pPr>
        <w:rPr>
          <w:rStyle w:val="IntenseEmphasis"/>
        </w:rPr>
      </w:pPr>
    </w:p>
    <w:p w14:paraId="1DE11E89" w14:textId="77777777" w:rsidR="00332538" w:rsidRDefault="00332538" w:rsidP="00867EB0">
      <w:pPr>
        <w:rPr>
          <w:rStyle w:val="IntenseEmphasis"/>
        </w:rPr>
      </w:pPr>
    </w:p>
    <w:p w14:paraId="6F4D0581" w14:textId="77777777" w:rsidR="00332538" w:rsidRDefault="00332538" w:rsidP="00867EB0">
      <w:pPr>
        <w:rPr>
          <w:rStyle w:val="IntenseEmphasis"/>
        </w:rPr>
      </w:pPr>
    </w:p>
    <w:p w14:paraId="3D2EB094" w14:textId="77777777" w:rsidR="00332538" w:rsidRDefault="00332538" w:rsidP="00867EB0">
      <w:pPr>
        <w:rPr>
          <w:rStyle w:val="IntenseEmphasis"/>
        </w:rPr>
      </w:pPr>
    </w:p>
    <w:p w14:paraId="7BB94464" w14:textId="77777777" w:rsidR="00332538" w:rsidRDefault="00332538" w:rsidP="00867EB0">
      <w:pPr>
        <w:rPr>
          <w:rStyle w:val="IntenseEmphasis"/>
        </w:rPr>
      </w:pPr>
    </w:p>
    <w:p w14:paraId="42726DC2" w14:textId="77777777" w:rsidR="00332538" w:rsidRDefault="00332538" w:rsidP="00867EB0">
      <w:pPr>
        <w:rPr>
          <w:rStyle w:val="IntenseEmphasis"/>
        </w:rPr>
      </w:pPr>
    </w:p>
    <w:p w14:paraId="2B8CA786" w14:textId="77777777" w:rsidR="00332538" w:rsidRDefault="00332538" w:rsidP="00867EB0">
      <w:pPr>
        <w:rPr>
          <w:rStyle w:val="IntenseEmphasis"/>
        </w:rPr>
      </w:pPr>
    </w:p>
    <w:p w14:paraId="04AC5736" w14:textId="3AE9847E" w:rsidR="00867EB0" w:rsidRDefault="0056705D" w:rsidP="00867EB0">
      <w:pPr>
        <w:rPr>
          <w:rStyle w:val="IntenseEmphasis"/>
        </w:rPr>
      </w:pPr>
      <w:r>
        <w:rPr>
          <w:rStyle w:val="IntenseEmphasis"/>
        </w:rPr>
        <w:t>Bibliography</w:t>
      </w:r>
    </w:p>
    <w:p w14:paraId="55364D8C" w14:textId="77777777" w:rsidR="00076D61" w:rsidRPr="00EE77A0" w:rsidRDefault="00076D61" w:rsidP="00076D61">
      <w:pPr>
        <w:rPr>
          <w:rStyle w:val="IntenseEmphasis"/>
          <w:rFonts w:cs="Arial"/>
          <w:i w:val="0"/>
          <w:iCs w:val="0"/>
          <w:color w:val="auto"/>
        </w:rPr>
      </w:pPr>
      <w:r>
        <w:rPr>
          <w:rFonts w:cs="Arial"/>
          <w:color w:val="373A3C"/>
          <w:shd w:val="clear" w:color="auto" w:fill="FFFFFF"/>
        </w:rPr>
        <w:t> Lye, M. (2003) </w:t>
      </w:r>
      <w:r>
        <w:rPr>
          <w:rStyle w:val="Emphasis"/>
          <w:rFonts w:cs="Arial"/>
          <w:color w:val="373A3C"/>
          <w:shd w:val="clear" w:color="auto" w:fill="FFFFFF"/>
        </w:rPr>
        <w:t>Engineer's Logbook </w:t>
      </w:r>
      <w:r>
        <w:rPr>
          <w:rFonts w:cs="Arial"/>
          <w:color w:val="373A3C"/>
          <w:shd w:val="clear" w:color="auto" w:fill="FFFFFF"/>
        </w:rPr>
        <w:t>Faculty of Engineering and Applied Sciences. Memorial University. Canada. </w:t>
      </w:r>
      <w:r w:rsidRPr="00332AE7">
        <w:rPr>
          <w:rFonts w:cs="Arial"/>
          <w:shd w:val="clear" w:color="auto" w:fill="FFFFFF"/>
        </w:rPr>
        <w:t>http://www.engr.mun.ca/~llye/logbook.pdf</w:t>
      </w:r>
      <w:r>
        <w:rPr>
          <w:rFonts w:cs="Arial"/>
          <w:color w:val="373A3C"/>
          <w:shd w:val="clear" w:color="auto" w:fill="FFFFFF"/>
        </w:rPr>
        <w:t> [Accessed 15/76/2018]</w:t>
      </w:r>
    </w:p>
    <w:p w14:paraId="6EB28EB2" w14:textId="77777777" w:rsidR="00076D61" w:rsidRDefault="00076D61" w:rsidP="00867EB0">
      <w:pPr>
        <w:rPr>
          <w:rFonts w:cs="Arial"/>
          <w:color w:val="373A3C"/>
          <w:shd w:val="clear" w:color="auto" w:fill="FFFFFF"/>
        </w:rPr>
      </w:pPr>
    </w:p>
    <w:p w14:paraId="5AF4318F" w14:textId="1F49D664" w:rsidR="00332AE7" w:rsidRDefault="00332AE7" w:rsidP="00867EB0">
      <w:pPr>
        <w:rPr>
          <w:rStyle w:val="IntenseEmphasis"/>
        </w:rPr>
      </w:pPr>
      <w:proofErr w:type="spellStart"/>
      <w:r>
        <w:rPr>
          <w:rFonts w:cs="Arial"/>
          <w:color w:val="373A3C"/>
          <w:shd w:val="clear" w:color="auto" w:fill="FFFFFF"/>
        </w:rPr>
        <w:t>Mindworks</w:t>
      </w:r>
      <w:proofErr w:type="spellEnd"/>
      <w:r>
        <w:rPr>
          <w:rFonts w:cs="Arial"/>
          <w:color w:val="373A3C"/>
          <w:shd w:val="clear" w:color="auto" w:fill="FFFFFF"/>
        </w:rPr>
        <w:t xml:space="preserve"> Community (2015) </w:t>
      </w:r>
      <w:r>
        <w:rPr>
          <w:rStyle w:val="Emphasis"/>
          <w:rFonts w:cs="Arial"/>
          <w:color w:val="373A3C"/>
          <w:shd w:val="clear" w:color="auto" w:fill="FFFFFF"/>
        </w:rPr>
        <w:t>Using a Logbook</w:t>
      </w:r>
      <w:r>
        <w:rPr>
          <w:rFonts w:cs="Arial"/>
          <w:color w:val="373A3C"/>
          <w:shd w:val="clear" w:color="auto" w:fill="FFFFFF"/>
        </w:rPr>
        <w:t xml:space="preserve">. College of Engineering. </w:t>
      </w:r>
      <w:r w:rsidRPr="001C2DF2">
        <w:rPr>
          <w:rFonts w:cs="Arial"/>
          <w:noProof/>
          <w:color w:val="373A3C"/>
          <w:shd w:val="clear" w:color="auto" w:fill="FFFFFF"/>
        </w:rPr>
        <w:t>University</w:t>
      </w:r>
      <w:r>
        <w:rPr>
          <w:rFonts w:cs="Arial"/>
          <w:color w:val="373A3C"/>
          <w:shd w:val="clear" w:color="auto" w:fill="FFFFFF"/>
        </w:rPr>
        <w:t xml:space="preserve"> of Idaho. </w:t>
      </w:r>
      <w:r w:rsidRPr="001C2DF2">
        <w:rPr>
          <w:rFonts w:cs="Arial"/>
          <w:noProof/>
          <w:color w:val="373A3C"/>
          <w:shd w:val="clear" w:color="auto" w:fill="FFFFFF"/>
        </w:rPr>
        <w:t>USA</w:t>
      </w:r>
      <w:r>
        <w:rPr>
          <w:rFonts w:cs="Arial"/>
          <w:color w:val="373A3C"/>
          <w:shd w:val="clear" w:color="auto" w:fill="FFFFFF"/>
        </w:rPr>
        <w:t>. </w:t>
      </w:r>
      <w:r w:rsidRPr="00332AE7">
        <w:rPr>
          <w:rFonts w:cs="Arial"/>
          <w:shd w:val="clear" w:color="auto" w:fill="FFFFFF"/>
        </w:rPr>
        <w:t>http://www.webpages.uidaho.edu/mindworks/Capstone%20Design/Project%20Guides/Logbook_Handout.pdf</w:t>
      </w:r>
      <w:r>
        <w:rPr>
          <w:rFonts w:cs="Arial"/>
          <w:color w:val="373A3C"/>
          <w:shd w:val="clear" w:color="auto" w:fill="FFFFFF"/>
        </w:rPr>
        <w:t xml:space="preserve"> [Accessed </w:t>
      </w:r>
      <w:r w:rsidR="00956273">
        <w:rPr>
          <w:rFonts w:cs="Arial"/>
          <w:color w:val="373A3C"/>
          <w:shd w:val="clear" w:color="auto" w:fill="FFFFFF"/>
        </w:rPr>
        <w:t>15</w:t>
      </w:r>
      <w:r>
        <w:rPr>
          <w:rFonts w:cs="Arial"/>
          <w:color w:val="373A3C"/>
          <w:shd w:val="clear" w:color="auto" w:fill="FFFFFF"/>
        </w:rPr>
        <w:t>/0</w:t>
      </w:r>
      <w:r w:rsidR="00956273">
        <w:rPr>
          <w:rFonts w:cs="Arial"/>
          <w:color w:val="373A3C"/>
          <w:shd w:val="clear" w:color="auto" w:fill="FFFFFF"/>
        </w:rPr>
        <w:t>7</w:t>
      </w:r>
      <w:r>
        <w:rPr>
          <w:rFonts w:cs="Arial"/>
          <w:color w:val="373A3C"/>
          <w:shd w:val="clear" w:color="auto" w:fill="FFFFFF"/>
        </w:rPr>
        <w:t>/2018]</w:t>
      </w:r>
    </w:p>
    <w:p w14:paraId="629A5E4C" w14:textId="77777777" w:rsidR="00000D14" w:rsidRDefault="00DB38EE" w:rsidP="00867EB0">
      <w:pPr>
        <w:rPr>
          <w:rStyle w:val="IntenseEmphasis"/>
        </w:rPr>
      </w:pPr>
    </w:p>
    <w:p w14:paraId="60F39BC9" w14:textId="77777777" w:rsidR="00076D61" w:rsidRPr="00EE77A0" w:rsidRDefault="00076D61">
      <w:pPr>
        <w:rPr>
          <w:rStyle w:val="IntenseEmphasis"/>
          <w:rFonts w:cs="Arial"/>
          <w:i w:val="0"/>
          <w:iCs w:val="0"/>
          <w:color w:val="auto"/>
        </w:rPr>
      </w:pPr>
    </w:p>
    <w:sectPr w:rsidR="00076D61" w:rsidRPr="00EE77A0" w:rsidSect="00DF73F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548238" w14:textId="77777777" w:rsidR="00DB38EE" w:rsidRDefault="00DB38EE">
      <w:pPr>
        <w:spacing w:after="0" w:line="240" w:lineRule="auto"/>
      </w:pPr>
      <w:r>
        <w:separator/>
      </w:r>
    </w:p>
  </w:endnote>
  <w:endnote w:type="continuationSeparator" w:id="0">
    <w:p w14:paraId="549E05DF" w14:textId="77777777" w:rsidR="00DB38EE" w:rsidRDefault="00DB3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2090251"/>
      <w:docPartObj>
        <w:docPartGallery w:val="Page Numbers (Bottom of Page)"/>
        <w:docPartUnique/>
      </w:docPartObj>
    </w:sdtPr>
    <w:sdtEndPr>
      <w:rPr>
        <w:noProof/>
      </w:rPr>
    </w:sdtEndPr>
    <w:sdtContent>
      <w:p w14:paraId="52393596" w14:textId="77777777" w:rsidR="00D62A72" w:rsidRDefault="0056705D">
        <w:pPr>
          <w:pStyle w:val="Footer"/>
          <w:jc w:val="right"/>
        </w:pPr>
        <w:r>
          <w:fldChar w:fldCharType="begin"/>
        </w:r>
        <w:r>
          <w:instrText xml:space="preserve"> PAGE   \* MERGEFORMAT </w:instrText>
        </w:r>
        <w:r>
          <w:fldChar w:fldCharType="separate"/>
        </w:r>
        <w:r w:rsidR="00100078">
          <w:rPr>
            <w:noProof/>
          </w:rPr>
          <w:t>8</w:t>
        </w:r>
        <w:r>
          <w:fldChar w:fldCharType="end"/>
        </w:r>
      </w:p>
    </w:sdtContent>
  </w:sdt>
  <w:p w14:paraId="77C99088" w14:textId="77777777" w:rsidR="00D62A72" w:rsidRDefault="00DB38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7DE308" w14:textId="77777777" w:rsidR="00DB38EE" w:rsidRDefault="00DB38EE">
      <w:pPr>
        <w:spacing w:after="0" w:line="240" w:lineRule="auto"/>
      </w:pPr>
      <w:r>
        <w:separator/>
      </w:r>
    </w:p>
  </w:footnote>
  <w:footnote w:type="continuationSeparator" w:id="0">
    <w:p w14:paraId="4E97494B" w14:textId="77777777" w:rsidR="00DB38EE" w:rsidRDefault="00DB38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4122F9"/>
    <w:multiLevelType w:val="hybridMultilevel"/>
    <w:tmpl w:val="E67A8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880B1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4BB44F7"/>
    <w:multiLevelType w:val="hybridMultilevel"/>
    <w:tmpl w:val="DA1E3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M1tzSwtDAzN7S0MDVR0lEKTi0uzszPAykwrAUAUSJsFSwAAAA="/>
  </w:docVars>
  <w:rsids>
    <w:rsidRoot w:val="00A800EC"/>
    <w:rsid w:val="00001149"/>
    <w:rsid w:val="000419E5"/>
    <w:rsid w:val="000478F9"/>
    <w:rsid w:val="00076D61"/>
    <w:rsid w:val="000917D7"/>
    <w:rsid w:val="000C3B65"/>
    <w:rsid w:val="000D09E8"/>
    <w:rsid w:val="000F67A0"/>
    <w:rsid w:val="000F7ED6"/>
    <w:rsid w:val="00100078"/>
    <w:rsid w:val="00152D01"/>
    <w:rsid w:val="001730A2"/>
    <w:rsid w:val="00190F75"/>
    <w:rsid w:val="001952B4"/>
    <w:rsid w:val="001C2DF2"/>
    <w:rsid w:val="002239E6"/>
    <w:rsid w:val="0026417C"/>
    <w:rsid w:val="002701E6"/>
    <w:rsid w:val="002D4E6D"/>
    <w:rsid w:val="002D71AF"/>
    <w:rsid w:val="002E04F0"/>
    <w:rsid w:val="002F2878"/>
    <w:rsid w:val="00316B59"/>
    <w:rsid w:val="00332538"/>
    <w:rsid w:val="00332AE7"/>
    <w:rsid w:val="0035510A"/>
    <w:rsid w:val="003A7CBB"/>
    <w:rsid w:val="004539DA"/>
    <w:rsid w:val="0047265A"/>
    <w:rsid w:val="00490361"/>
    <w:rsid w:val="004951DD"/>
    <w:rsid w:val="004A5992"/>
    <w:rsid w:val="00540C29"/>
    <w:rsid w:val="00556973"/>
    <w:rsid w:val="0056705D"/>
    <w:rsid w:val="00581081"/>
    <w:rsid w:val="005A22C5"/>
    <w:rsid w:val="005D4BF7"/>
    <w:rsid w:val="005F3EA2"/>
    <w:rsid w:val="00673456"/>
    <w:rsid w:val="00675960"/>
    <w:rsid w:val="0068019A"/>
    <w:rsid w:val="006A69E2"/>
    <w:rsid w:val="006E66EE"/>
    <w:rsid w:val="00723B06"/>
    <w:rsid w:val="00745AF1"/>
    <w:rsid w:val="0079072D"/>
    <w:rsid w:val="007A27AB"/>
    <w:rsid w:val="007C730C"/>
    <w:rsid w:val="007D46D7"/>
    <w:rsid w:val="007F746E"/>
    <w:rsid w:val="0088157B"/>
    <w:rsid w:val="008D629B"/>
    <w:rsid w:val="008F67F2"/>
    <w:rsid w:val="009118BE"/>
    <w:rsid w:val="009343BF"/>
    <w:rsid w:val="0094488B"/>
    <w:rsid w:val="00956273"/>
    <w:rsid w:val="00991844"/>
    <w:rsid w:val="00996081"/>
    <w:rsid w:val="00A05966"/>
    <w:rsid w:val="00A50351"/>
    <w:rsid w:val="00A73A7D"/>
    <w:rsid w:val="00A800EC"/>
    <w:rsid w:val="00A85C24"/>
    <w:rsid w:val="00A8641E"/>
    <w:rsid w:val="00AF5238"/>
    <w:rsid w:val="00B127AC"/>
    <w:rsid w:val="00B75C8A"/>
    <w:rsid w:val="00B803AF"/>
    <w:rsid w:val="00B80492"/>
    <w:rsid w:val="00C20DE4"/>
    <w:rsid w:val="00C2562C"/>
    <w:rsid w:val="00C54097"/>
    <w:rsid w:val="00C54C3A"/>
    <w:rsid w:val="00C939AA"/>
    <w:rsid w:val="00C9677F"/>
    <w:rsid w:val="00CC15E9"/>
    <w:rsid w:val="00CE599D"/>
    <w:rsid w:val="00D017D2"/>
    <w:rsid w:val="00D200DB"/>
    <w:rsid w:val="00D65275"/>
    <w:rsid w:val="00D91561"/>
    <w:rsid w:val="00DB38EE"/>
    <w:rsid w:val="00DC0791"/>
    <w:rsid w:val="00DD1DC7"/>
    <w:rsid w:val="00DE4149"/>
    <w:rsid w:val="00E30F4D"/>
    <w:rsid w:val="00EB20DE"/>
    <w:rsid w:val="00EB3041"/>
    <w:rsid w:val="00F02689"/>
    <w:rsid w:val="00F26578"/>
    <w:rsid w:val="00F510F6"/>
    <w:rsid w:val="00F568D7"/>
    <w:rsid w:val="00F81829"/>
    <w:rsid w:val="00F95C81"/>
    <w:rsid w:val="00FC6DA1"/>
    <w:rsid w:val="00FD04F6"/>
    <w:rsid w:val="00FD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13142"/>
  <w15:chartTrackingRefBased/>
  <w15:docId w15:val="{A4C395CA-840A-40A2-B1A8-28BDA7B76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73F1"/>
    <w:pPr>
      <w:spacing w:line="360" w:lineRule="auto"/>
    </w:pPr>
    <w:rPr>
      <w:rFonts w:ascii="Arial" w:hAnsi="Arial"/>
    </w:rPr>
  </w:style>
  <w:style w:type="paragraph" w:styleId="Heading1">
    <w:name w:val="heading 1"/>
    <w:basedOn w:val="Normal"/>
    <w:next w:val="Normal"/>
    <w:link w:val="Heading1Char"/>
    <w:uiPriority w:val="9"/>
    <w:qFormat/>
    <w:rsid w:val="00DF73F1"/>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73F1"/>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F73F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DF73F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F73F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F73F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F73F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F73F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F73F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73F1"/>
    <w:pPr>
      <w:ind w:left="720"/>
      <w:contextualSpacing/>
    </w:pPr>
  </w:style>
  <w:style w:type="character" w:customStyle="1" w:styleId="Heading1Char">
    <w:name w:val="Heading 1 Char"/>
    <w:basedOn w:val="DefaultParagraphFont"/>
    <w:link w:val="Heading1"/>
    <w:uiPriority w:val="9"/>
    <w:rsid w:val="00DF73F1"/>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DF73F1"/>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DF73F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DF73F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F73F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F73F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F73F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F73F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F73F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F73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3F1"/>
    <w:rPr>
      <w:rFonts w:ascii="Arial" w:hAnsi="Arial"/>
    </w:rPr>
  </w:style>
  <w:style w:type="paragraph" w:styleId="Footer">
    <w:name w:val="footer"/>
    <w:basedOn w:val="Normal"/>
    <w:link w:val="FooterChar"/>
    <w:uiPriority w:val="99"/>
    <w:unhideWhenUsed/>
    <w:rsid w:val="00DF73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3F1"/>
    <w:rPr>
      <w:rFonts w:ascii="Arial" w:hAnsi="Arial"/>
    </w:rPr>
  </w:style>
  <w:style w:type="paragraph" w:styleId="TOCHeading">
    <w:name w:val="TOC Heading"/>
    <w:basedOn w:val="Heading1"/>
    <w:next w:val="Normal"/>
    <w:uiPriority w:val="39"/>
    <w:unhideWhenUsed/>
    <w:qFormat/>
    <w:rsid w:val="00DF73F1"/>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DF73F1"/>
    <w:pPr>
      <w:spacing w:after="100"/>
    </w:pPr>
  </w:style>
  <w:style w:type="paragraph" w:styleId="TOC2">
    <w:name w:val="toc 2"/>
    <w:basedOn w:val="Normal"/>
    <w:next w:val="Normal"/>
    <w:autoRedefine/>
    <w:uiPriority w:val="39"/>
    <w:unhideWhenUsed/>
    <w:rsid w:val="00DF73F1"/>
    <w:pPr>
      <w:spacing w:after="100"/>
      <w:ind w:left="220"/>
    </w:pPr>
  </w:style>
  <w:style w:type="character" w:styleId="Hyperlink">
    <w:name w:val="Hyperlink"/>
    <w:basedOn w:val="DefaultParagraphFont"/>
    <w:uiPriority w:val="99"/>
    <w:unhideWhenUsed/>
    <w:rsid w:val="00DF73F1"/>
    <w:rPr>
      <w:color w:val="0563C1" w:themeColor="hyperlink"/>
      <w:u w:val="single"/>
    </w:rPr>
  </w:style>
  <w:style w:type="table" w:styleId="TableGrid">
    <w:name w:val="Table Grid"/>
    <w:basedOn w:val="TableNormal"/>
    <w:uiPriority w:val="39"/>
    <w:rsid w:val="00DF73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61611"/>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B6161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611"/>
    <w:rPr>
      <w:rFonts w:asciiTheme="majorHAnsi" w:eastAsiaTheme="majorEastAsia" w:hAnsiTheme="majorHAnsi" w:cstheme="majorBidi"/>
      <w:spacing w:val="-10"/>
      <w:kern w:val="28"/>
      <w:sz w:val="56"/>
      <w:szCs w:val="56"/>
    </w:rPr>
  </w:style>
  <w:style w:type="paragraph" w:styleId="TableofFigures">
    <w:name w:val="table of figures"/>
    <w:basedOn w:val="Normal"/>
    <w:next w:val="Normal"/>
    <w:uiPriority w:val="99"/>
    <w:unhideWhenUsed/>
    <w:rsid w:val="00291B36"/>
    <w:pPr>
      <w:spacing w:after="0"/>
    </w:pPr>
  </w:style>
  <w:style w:type="paragraph" w:styleId="TOC3">
    <w:name w:val="toc 3"/>
    <w:basedOn w:val="Normal"/>
    <w:next w:val="Normal"/>
    <w:autoRedefine/>
    <w:uiPriority w:val="39"/>
    <w:unhideWhenUsed/>
    <w:rsid w:val="008B671F"/>
    <w:pPr>
      <w:spacing w:after="100"/>
      <w:ind w:left="440"/>
    </w:pPr>
  </w:style>
  <w:style w:type="paragraph" w:styleId="NoSpacing">
    <w:name w:val="No Spacing"/>
    <w:uiPriority w:val="1"/>
    <w:qFormat/>
    <w:rsid w:val="0069371B"/>
    <w:pPr>
      <w:spacing w:after="0" w:line="240" w:lineRule="auto"/>
    </w:pPr>
    <w:rPr>
      <w:rFonts w:ascii="Arial" w:hAnsi="Arial"/>
    </w:rPr>
  </w:style>
  <w:style w:type="character" w:styleId="IntenseEmphasis">
    <w:name w:val="Intense Emphasis"/>
    <w:basedOn w:val="DefaultParagraphFont"/>
    <w:uiPriority w:val="21"/>
    <w:qFormat/>
    <w:rsid w:val="00000D14"/>
    <w:rPr>
      <w:i/>
      <w:iCs/>
      <w:color w:val="5B9BD5" w:themeColor="accent1"/>
    </w:rPr>
  </w:style>
  <w:style w:type="character" w:customStyle="1" w:styleId="selectable">
    <w:name w:val="selectable"/>
    <w:basedOn w:val="DefaultParagraphFont"/>
    <w:rsid w:val="00000D14"/>
  </w:style>
  <w:style w:type="character" w:styleId="PlaceholderText">
    <w:name w:val="Placeholder Text"/>
    <w:basedOn w:val="DefaultParagraphFont"/>
    <w:uiPriority w:val="99"/>
    <w:semiHidden/>
    <w:rsid w:val="00D07C35"/>
    <w:rPr>
      <w:color w:val="808080"/>
    </w:rPr>
  </w:style>
  <w:style w:type="paragraph" w:styleId="NormalWeb">
    <w:name w:val="Normal (Web)"/>
    <w:basedOn w:val="Normal"/>
    <w:uiPriority w:val="99"/>
    <w:semiHidden/>
    <w:unhideWhenUsed/>
    <w:rsid w:val="008D19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Arial" w:hAnsi="Arial"/>
      <w:sz w:val="20"/>
      <w:szCs w:val="20"/>
    </w:rPr>
  </w:style>
  <w:style w:type="paragraph" w:styleId="BalloonText">
    <w:name w:val="Balloon Text"/>
    <w:basedOn w:val="Normal"/>
    <w:link w:val="BalloonTextChar"/>
    <w:uiPriority w:val="99"/>
    <w:semiHidden/>
    <w:unhideWhenUsed/>
    <w:rsid w:val="00DD1D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1DC7"/>
    <w:rPr>
      <w:rFonts w:ascii="Segoe UI" w:hAnsi="Segoe UI" w:cs="Segoe UI"/>
      <w:sz w:val="18"/>
      <w:szCs w:val="18"/>
    </w:rPr>
  </w:style>
  <w:style w:type="character" w:styleId="Emphasis">
    <w:name w:val="Emphasis"/>
    <w:basedOn w:val="DefaultParagraphFont"/>
    <w:uiPriority w:val="20"/>
    <w:qFormat/>
    <w:rsid w:val="00332AE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9DEDC8-78B4-4D44-8ED0-9B5E21466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TotalTime>
  <Pages>8</Pages>
  <Words>1387</Words>
  <Characters>7907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Uzayr Ahmed (P148023)</dc:creator>
  <cp:lastModifiedBy>Uzayr Ahmed (P148023)</cp:lastModifiedBy>
  <cp:revision>36</cp:revision>
  <dcterms:created xsi:type="dcterms:W3CDTF">2018-07-02T19:06:00Z</dcterms:created>
  <dcterms:modified xsi:type="dcterms:W3CDTF">2018-07-20T19:31:00Z</dcterms:modified>
</cp:coreProperties>
</file>