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4F7A5A" w14:textId="77777777" w:rsidR="00FE5086" w:rsidRDefault="00FE5086" w:rsidP="000B4C24">
      <w:pPr>
        <w:rPr>
          <w:sz w:val="24"/>
          <w:szCs w:val="24"/>
        </w:rPr>
      </w:pPr>
      <w:proofErr w:type="spellStart"/>
      <w:r>
        <w:rPr>
          <w:b/>
          <w:bCs/>
          <w:sz w:val="24"/>
          <w:szCs w:val="24"/>
          <w:u w:val="single"/>
        </w:rPr>
        <w:t>Enw</w:t>
      </w:r>
      <w:proofErr w:type="spellEnd"/>
      <w:r>
        <w:rPr>
          <w:b/>
          <w:bCs/>
          <w:sz w:val="24"/>
          <w:szCs w:val="24"/>
          <w:u w:val="single"/>
        </w:rPr>
        <w:t xml:space="preserve"> – </w:t>
      </w:r>
      <w:r>
        <w:rPr>
          <w:sz w:val="24"/>
          <w:szCs w:val="24"/>
        </w:rPr>
        <w:t xml:space="preserve">Emlyn James Hopkin </w:t>
      </w:r>
    </w:p>
    <w:p w14:paraId="59D03CF9" w14:textId="32692224" w:rsidR="00FE5086" w:rsidRPr="00FE5086" w:rsidRDefault="00FE5086" w:rsidP="000B4C24">
      <w:pPr>
        <w:rPr>
          <w:b/>
          <w:bCs/>
          <w:sz w:val="24"/>
          <w:szCs w:val="24"/>
        </w:rPr>
      </w:pPr>
      <w:r w:rsidRPr="00FE5086">
        <w:rPr>
          <w:b/>
          <w:bCs/>
          <w:sz w:val="24"/>
          <w:szCs w:val="24"/>
          <w:u w:val="single"/>
        </w:rPr>
        <w:t>Student Number</w:t>
      </w:r>
      <w:r w:rsidRPr="00FE5086">
        <w:rPr>
          <w:b/>
          <w:bCs/>
          <w:sz w:val="24"/>
          <w:szCs w:val="24"/>
        </w:rPr>
        <w:t xml:space="preserve"> – </w:t>
      </w:r>
      <w:r w:rsidRPr="00FE5086">
        <w:rPr>
          <w:sz w:val="24"/>
          <w:szCs w:val="24"/>
        </w:rPr>
        <w:t>2109873</w:t>
      </w:r>
    </w:p>
    <w:p w14:paraId="18CE87B2" w14:textId="1FE30008" w:rsidR="00FE5086" w:rsidRPr="00FE5086" w:rsidRDefault="00FE5086" w:rsidP="000B4C24">
      <w:pPr>
        <w:rPr>
          <w:b/>
          <w:bCs/>
          <w:sz w:val="24"/>
          <w:szCs w:val="24"/>
        </w:rPr>
      </w:pPr>
      <w:proofErr w:type="spellStart"/>
      <w:r w:rsidRPr="00FE5086">
        <w:rPr>
          <w:b/>
          <w:bCs/>
          <w:sz w:val="24"/>
          <w:szCs w:val="24"/>
          <w:u w:val="single"/>
        </w:rPr>
        <w:t>Rhif</w:t>
      </w:r>
      <w:proofErr w:type="spellEnd"/>
      <w:r w:rsidRPr="00FE5086">
        <w:rPr>
          <w:b/>
          <w:bCs/>
          <w:sz w:val="24"/>
          <w:szCs w:val="24"/>
          <w:u w:val="single"/>
        </w:rPr>
        <w:t xml:space="preserve"> </w:t>
      </w:r>
      <w:proofErr w:type="spellStart"/>
      <w:r w:rsidRPr="00FE5086">
        <w:rPr>
          <w:b/>
          <w:bCs/>
          <w:sz w:val="24"/>
          <w:szCs w:val="24"/>
          <w:u w:val="single"/>
        </w:rPr>
        <w:t>Eiriau</w:t>
      </w:r>
      <w:proofErr w:type="spellEnd"/>
      <w:r w:rsidRPr="00FE5086">
        <w:rPr>
          <w:b/>
          <w:bCs/>
          <w:sz w:val="24"/>
          <w:szCs w:val="24"/>
        </w:rPr>
        <w:t xml:space="preserve"> – 4187 + </w:t>
      </w:r>
      <w:proofErr w:type="spellStart"/>
      <w:r w:rsidRPr="00FE5086">
        <w:rPr>
          <w:b/>
          <w:bCs/>
          <w:sz w:val="24"/>
          <w:szCs w:val="24"/>
        </w:rPr>
        <w:t>Atodiadau</w:t>
      </w:r>
      <w:proofErr w:type="spellEnd"/>
      <w:r w:rsidRPr="00FE5086">
        <w:rPr>
          <w:b/>
          <w:bCs/>
          <w:sz w:val="24"/>
          <w:szCs w:val="24"/>
        </w:rPr>
        <w:t xml:space="preserve"> </w:t>
      </w:r>
    </w:p>
    <w:p w14:paraId="7F3B3CFA" w14:textId="77777777" w:rsidR="00FE5086" w:rsidRPr="00FE5086" w:rsidRDefault="00FE5086" w:rsidP="00FE5086">
      <w:pPr>
        <w:rPr>
          <w:sz w:val="24"/>
          <w:szCs w:val="24"/>
        </w:rPr>
      </w:pPr>
      <w:proofErr w:type="spellStart"/>
      <w:r w:rsidRPr="00FE5086">
        <w:rPr>
          <w:b/>
          <w:bCs/>
          <w:sz w:val="24"/>
          <w:szCs w:val="24"/>
          <w:u w:val="single"/>
        </w:rPr>
        <w:t>Teitl</w:t>
      </w:r>
      <w:proofErr w:type="spellEnd"/>
      <w:r w:rsidRPr="00FE5086">
        <w:rPr>
          <w:b/>
          <w:bCs/>
          <w:sz w:val="24"/>
          <w:szCs w:val="24"/>
          <w:u w:val="single"/>
        </w:rPr>
        <w:t xml:space="preserve"> </w:t>
      </w:r>
      <w:proofErr w:type="spellStart"/>
      <w:r w:rsidRPr="00FE5086">
        <w:rPr>
          <w:b/>
          <w:bCs/>
          <w:sz w:val="24"/>
          <w:szCs w:val="24"/>
          <w:u w:val="single"/>
        </w:rPr>
        <w:t>Yr</w:t>
      </w:r>
      <w:proofErr w:type="spellEnd"/>
      <w:r w:rsidRPr="00FE5086">
        <w:rPr>
          <w:b/>
          <w:bCs/>
          <w:sz w:val="24"/>
          <w:szCs w:val="24"/>
          <w:u w:val="single"/>
        </w:rPr>
        <w:t xml:space="preserve"> </w:t>
      </w:r>
      <w:proofErr w:type="spellStart"/>
      <w:r w:rsidRPr="00FE5086">
        <w:rPr>
          <w:b/>
          <w:bCs/>
          <w:sz w:val="24"/>
          <w:szCs w:val="24"/>
          <w:u w:val="single"/>
        </w:rPr>
        <w:t>Aseiniad</w:t>
      </w:r>
      <w:proofErr w:type="spellEnd"/>
      <w:r w:rsidRPr="00FE5086">
        <w:rPr>
          <w:sz w:val="24"/>
          <w:szCs w:val="24"/>
        </w:rPr>
        <w:t xml:space="preserve"> - </w:t>
      </w:r>
      <w:r w:rsidRPr="00FE5086">
        <w:rPr>
          <w:sz w:val="24"/>
          <w:szCs w:val="24"/>
        </w:rPr>
        <w:t>A critical evaluation and the identification of next teaching and learning steps focusing on a case study of an individual learner or a group of learners, based on an observed critical incident (equivalent to 5000 words).</w:t>
      </w:r>
    </w:p>
    <w:p w14:paraId="600A0099" w14:textId="208403E5" w:rsidR="00FE5086" w:rsidRPr="00FE5086" w:rsidRDefault="00FE5086" w:rsidP="00FE5086">
      <w:pPr>
        <w:rPr>
          <w:b/>
          <w:bCs/>
          <w:sz w:val="24"/>
          <w:szCs w:val="24"/>
        </w:rPr>
      </w:pPr>
      <w:proofErr w:type="spellStart"/>
      <w:r>
        <w:rPr>
          <w:b/>
          <w:bCs/>
          <w:sz w:val="24"/>
          <w:szCs w:val="24"/>
        </w:rPr>
        <w:t>Mae’r</w:t>
      </w:r>
      <w:proofErr w:type="spellEnd"/>
      <w:r>
        <w:rPr>
          <w:b/>
          <w:bCs/>
          <w:sz w:val="24"/>
          <w:szCs w:val="24"/>
        </w:rPr>
        <w:t xml:space="preserve"> </w:t>
      </w:r>
      <w:proofErr w:type="spellStart"/>
      <w:r>
        <w:rPr>
          <w:b/>
          <w:bCs/>
          <w:sz w:val="24"/>
          <w:szCs w:val="24"/>
        </w:rPr>
        <w:t>Nodiadau</w:t>
      </w:r>
      <w:proofErr w:type="spellEnd"/>
      <w:r>
        <w:rPr>
          <w:b/>
          <w:bCs/>
          <w:sz w:val="24"/>
          <w:szCs w:val="24"/>
        </w:rPr>
        <w:t xml:space="preserve"> </w:t>
      </w:r>
      <w:proofErr w:type="spellStart"/>
      <w:r>
        <w:rPr>
          <w:b/>
          <w:bCs/>
          <w:sz w:val="24"/>
          <w:szCs w:val="24"/>
        </w:rPr>
        <w:t>Maes</w:t>
      </w:r>
      <w:proofErr w:type="spellEnd"/>
      <w:r>
        <w:rPr>
          <w:b/>
          <w:bCs/>
          <w:sz w:val="24"/>
          <w:szCs w:val="24"/>
        </w:rPr>
        <w:t xml:space="preserve"> </w:t>
      </w:r>
      <w:proofErr w:type="spellStart"/>
      <w:r>
        <w:rPr>
          <w:b/>
          <w:bCs/>
          <w:sz w:val="24"/>
          <w:szCs w:val="24"/>
        </w:rPr>
        <w:t>yn</w:t>
      </w:r>
      <w:proofErr w:type="spellEnd"/>
      <w:r>
        <w:rPr>
          <w:b/>
          <w:bCs/>
          <w:sz w:val="24"/>
          <w:szCs w:val="24"/>
        </w:rPr>
        <w:t xml:space="preserve"> </w:t>
      </w:r>
      <w:proofErr w:type="spellStart"/>
      <w:r>
        <w:rPr>
          <w:b/>
          <w:bCs/>
          <w:sz w:val="24"/>
          <w:szCs w:val="24"/>
        </w:rPr>
        <w:t>gymraeg</w:t>
      </w:r>
      <w:proofErr w:type="spellEnd"/>
      <w:r>
        <w:rPr>
          <w:b/>
          <w:bCs/>
          <w:sz w:val="24"/>
          <w:szCs w:val="24"/>
        </w:rPr>
        <w:t xml:space="preserve"> </w:t>
      </w:r>
      <w:proofErr w:type="spellStart"/>
      <w:r>
        <w:rPr>
          <w:b/>
          <w:bCs/>
          <w:sz w:val="24"/>
          <w:szCs w:val="24"/>
        </w:rPr>
        <w:t>yn</w:t>
      </w:r>
      <w:proofErr w:type="spellEnd"/>
      <w:r>
        <w:rPr>
          <w:b/>
          <w:bCs/>
          <w:sz w:val="24"/>
          <w:szCs w:val="24"/>
        </w:rPr>
        <w:t xml:space="preserve"> </w:t>
      </w:r>
      <w:proofErr w:type="spellStart"/>
      <w:r>
        <w:rPr>
          <w:b/>
          <w:bCs/>
          <w:sz w:val="24"/>
          <w:szCs w:val="24"/>
        </w:rPr>
        <w:t>yr</w:t>
      </w:r>
      <w:proofErr w:type="spellEnd"/>
      <w:r>
        <w:rPr>
          <w:b/>
          <w:bCs/>
          <w:sz w:val="24"/>
          <w:szCs w:val="24"/>
        </w:rPr>
        <w:t xml:space="preserve"> </w:t>
      </w:r>
      <w:proofErr w:type="spellStart"/>
      <w:r>
        <w:rPr>
          <w:b/>
          <w:bCs/>
          <w:sz w:val="24"/>
          <w:szCs w:val="24"/>
        </w:rPr>
        <w:t>Atodiadau</w:t>
      </w:r>
      <w:proofErr w:type="spellEnd"/>
      <w:r>
        <w:rPr>
          <w:b/>
          <w:bCs/>
          <w:sz w:val="24"/>
          <w:szCs w:val="24"/>
        </w:rPr>
        <w:t xml:space="preserve">. </w:t>
      </w:r>
    </w:p>
    <w:p w14:paraId="496C382F" w14:textId="77777777" w:rsidR="00FE5086" w:rsidRPr="00FE5086" w:rsidRDefault="00FE5086" w:rsidP="00FE5086">
      <w:pPr>
        <w:rPr>
          <w:b/>
          <w:bCs/>
          <w:sz w:val="24"/>
          <w:szCs w:val="24"/>
          <w:u w:val="single"/>
        </w:rPr>
      </w:pPr>
    </w:p>
    <w:p w14:paraId="0ED95F4C" w14:textId="57B44873" w:rsidR="00FE5086" w:rsidRDefault="00FE5086" w:rsidP="000B4C24">
      <w:pPr>
        <w:rPr>
          <w:sz w:val="24"/>
          <w:szCs w:val="24"/>
          <w:u w:val="single"/>
        </w:rPr>
      </w:pPr>
    </w:p>
    <w:p w14:paraId="083C8040" w14:textId="77777777" w:rsidR="00FE5086" w:rsidRDefault="00FE5086" w:rsidP="000B4C24">
      <w:pPr>
        <w:rPr>
          <w:sz w:val="24"/>
          <w:szCs w:val="24"/>
          <w:u w:val="single"/>
        </w:rPr>
      </w:pPr>
    </w:p>
    <w:p w14:paraId="6463460D" w14:textId="77777777" w:rsidR="00FE5086" w:rsidRDefault="00FE5086" w:rsidP="000B4C24">
      <w:pPr>
        <w:rPr>
          <w:sz w:val="24"/>
          <w:szCs w:val="24"/>
          <w:u w:val="single"/>
        </w:rPr>
      </w:pPr>
    </w:p>
    <w:p w14:paraId="789875E9" w14:textId="77777777" w:rsidR="00FE5086" w:rsidRDefault="00FE5086" w:rsidP="000B4C24">
      <w:pPr>
        <w:rPr>
          <w:sz w:val="24"/>
          <w:szCs w:val="24"/>
          <w:u w:val="single"/>
        </w:rPr>
      </w:pPr>
    </w:p>
    <w:p w14:paraId="22F2E3BC" w14:textId="77777777" w:rsidR="00FE5086" w:rsidRDefault="00FE5086" w:rsidP="000B4C24">
      <w:pPr>
        <w:rPr>
          <w:sz w:val="24"/>
          <w:szCs w:val="24"/>
          <w:u w:val="single"/>
        </w:rPr>
      </w:pPr>
    </w:p>
    <w:p w14:paraId="2B6584B6" w14:textId="77777777" w:rsidR="00FE5086" w:rsidRDefault="00FE5086" w:rsidP="000B4C24">
      <w:pPr>
        <w:rPr>
          <w:sz w:val="24"/>
          <w:szCs w:val="24"/>
          <w:u w:val="single"/>
        </w:rPr>
      </w:pPr>
    </w:p>
    <w:p w14:paraId="6E62115B" w14:textId="77777777" w:rsidR="00FE5086" w:rsidRDefault="00FE5086" w:rsidP="000B4C24">
      <w:pPr>
        <w:rPr>
          <w:sz w:val="24"/>
          <w:szCs w:val="24"/>
          <w:u w:val="single"/>
        </w:rPr>
      </w:pPr>
    </w:p>
    <w:p w14:paraId="24FBD4B2" w14:textId="77777777" w:rsidR="00FE5086" w:rsidRDefault="00FE5086" w:rsidP="000B4C24">
      <w:pPr>
        <w:rPr>
          <w:sz w:val="24"/>
          <w:szCs w:val="24"/>
          <w:u w:val="single"/>
        </w:rPr>
      </w:pPr>
    </w:p>
    <w:p w14:paraId="770AAF21" w14:textId="77777777" w:rsidR="00FE5086" w:rsidRDefault="00FE5086" w:rsidP="000B4C24">
      <w:pPr>
        <w:rPr>
          <w:sz w:val="24"/>
          <w:szCs w:val="24"/>
          <w:u w:val="single"/>
        </w:rPr>
      </w:pPr>
    </w:p>
    <w:p w14:paraId="030D9DBA" w14:textId="77777777" w:rsidR="00FE5086" w:rsidRDefault="00FE5086" w:rsidP="000B4C24">
      <w:pPr>
        <w:rPr>
          <w:sz w:val="24"/>
          <w:szCs w:val="24"/>
          <w:u w:val="single"/>
        </w:rPr>
      </w:pPr>
    </w:p>
    <w:p w14:paraId="1676302C" w14:textId="77777777" w:rsidR="00FE5086" w:rsidRDefault="00FE5086" w:rsidP="000B4C24">
      <w:pPr>
        <w:rPr>
          <w:sz w:val="24"/>
          <w:szCs w:val="24"/>
          <w:u w:val="single"/>
        </w:rPr>
      </w:pPr>
    </w:p>
    <w:p w14:paraId="0316C8B0" w14:textId="77777777" w:rsidR="00FE5086" w:rsidRDefault="00FE5086" w:rsidP="000B4C24">
      <w:pPr>
        <w:rPr>
          <w:sz w:val="24"/>
          <w:szCs w:val="24"/>
          <w:u w:val="single"/>
        </w:rPr>
      </w:pPr>
    </w:p>
    <w:p w14:paraId="3D5DAFA7" w14:textId="77777777" w:rsidR="00FE5086" w:rsidRDefault="00FE5086" w:rsidP="000B4C24">
      <w:pPr>
        <w:rPr>
          <w:sz w:val="24"/>
          <w:szCs w:val="24"/>
          <w:u w:val="single"/>
        </w:rPr>
      </w:pPr>
    </w:p>
    <w:p w14:paraId="03007B97" w14:textId="77777777" w:rsidR="00FE5086" w:rsidRDefault="00FE5086" w:rsidP="000B4C24">
      <w:pPr>
        <w:rPr>
          <w:sz w:val="24"/>
          <w:szCs w:val="24"/>
          <w:u w:val="single"/>
        </w:rPr>
      </w:pPr>
    </w:p>
    <w:p w14:paraId="2F65F343" w14:textId="77777777" w:rsidR="00FE5086" w:rsidRDefault="00FE5086" w:rsidP="000B4C24">
      <w:pPr>
        <w:rPr>
          <w:sz w:val="24"/>
          <w:szCs w:val="24"/>
          <w:u w:val="single"/>
        </w:rPr>
      </w:pPr>
    </w:p>
    <w:p w14:paraId="2089F711" w14:textId="77777777" w:rsidR="00FE5086" w:rsidRDefault="00FE5086" w:rsidP="000B4C24">
      <w:pPr>
        <w:rPr>
          <w:sz w:val="24"/>
          <w:szCs w:val="24"/>
          <w:u w:val="single"/>
        </w:rPr>
      </w:pPr>
    </w:p>
    <w:p w14:paraId="65F0D0BB" w14:textId="77777777" w:rsidR="00FE5086" w:rsidRDefault="00FE5086" w:rsidP="000B4C24">
      <w:pPr>
        <w:rPr>
          <w:sz w:val="24"/>
          <w:szCs w:val="24"/>
          <w:u w:val="single"/>
        </w:rPr>
      </w:pPr>
    </w:p>
    <w:p w14:paraId="11E2A103" w14:textId="77777777" w:rsidR="00FE5086" w:rsidRDefault="00FE5086" w:rsidP="000B4C24">
      <w:pPr>
        <w:rPr>
          <w:sz w:val="24"/>
          <w:szCs w:val="24"/>
          <w:u w:val="single"/>
        </w:rPr>
      </w:pPr>
    </w:p>
    <w:p w14:paraId="5FFB6515" w14:textId="77777777" w:rsidR="00FE5086" w:rsidRDefault="00FE5086" w:rsidP="000B4C24">
      <w:pPr>
        <w:rPr>
          <w:sz w:val="24"/>
          <w:szCs w:val="24"/>
          <w:u w:val="single"/>
        </w:rPr>
      </w:pPr>
    </w:p>
    <w:p w14:paraId="25A104E2" w14:textId="77777777" w:rsidR="00FE5086" w:rsidRDefault="00FE5086" w:rsidP="000B4C24">
      <w:pPr>
        <w:rPr>
          <w:sz w:val="24"/>
          <w:szCs w:val="24"/>
          <w:u w:val="single"/>
        </w:rPr>
      </w:pPr>
    </w:p>
    <w:p w14:paraId="0722313B" w14:textId="321575CF" w:rsidR="00FE5086" w:rsidRDefault="00FE5086" w:rsidP="000B4C24">
      <w:pPr>
        <w:rPr>
          <w:sz w:val="24"/>
          <w:szCs w:val="24"/>
          <w:u w:val="single"/>
        </w:rPr>
      </w:pPr>
    </w:p>
    <w:p w14:paraId="7C5558FE" w14:textId="77777777" w:rsidR="00FE5086" w:rsidRDefault="00FE5086" w:rsidP="000B4C24">
      <w:pPr>
        <w:rPr>
          <w:sz w:val="24"/>
          <w:szCs w:val="24"/>
          <w:u w:val="single"/>
        </w:rPr>
      </w:pPr>
    </w:p>
    <w:p w14:paraId="0315DFB5" w14:textId="09EDE977" w:rsidR="00F62F68" w:rsidRDefault="000B4C24" w:rsidP="000B4C24">
      <w:pPr>
        <w:rPr>
          <w:sz w:val="24"/>
          <w:szCs w:val="24"/>
          <w:u w:val="single"/>
        </w:rPr>
      </w:pPr>
      <w:r w:rsidRPr="000B4C24">
        <w:rPr>
          <w:sz w:val="24"/>
          <w:szCs w:val="24"/>
          <w:u w:val="single"/>
        </w:rPr>
        <w:lastRenderedPageBreak/>
        <w:t>A critical evaluation and the identification of next teaching and learning steps focusing on a case study of an individual learner or a group of learners, based on an observed critical incident (equivalent to 5000 words).</w:t>
      </w:r>
    </w:p>
    <w:p w14:paraId="15C96C48" w14:textId="6B4BB8BB" w:rsidR="000B4C24" w:rsidRDefault="000B4C24" w:rsidP="000B4C24">
      <w:pPr>
        <w:rPr>
          <w:sz w:val="24"/>
          <w:szCs w:val="24"/>
          <w:u w:val="single"/>
        </w:rPr>
      </w:pPr>
    </w:p>
    <w:p w14:paraId="52FACF13" w14:textId="58F61A1A" w:rsidR="000B4C24" w:rsidRDefault="00183EB8" w:rsidP="00467DE5">
      <w:pPr>
        <w:spacing w:line="480" w:lineRule="auto"/>
        <w:rPr>
          <w:sz w:val="24"/>
          <w:szCs w:val="24"/>
          <w:u w:val="single"/>
        </w:rPr>
      </w:pPr>
      <w:r w:rsidRPr="00467DE5">
        <w:rPr>
          <w:b/>
          <w:bCs/>
          <w:sz w:val="24"/>
          <w:szCs w:val="24"/>
          <w:u w:val="single"/>
        </w:rPr>
        <w:t>Introduction</w:t>
      </w:r>
    </w:p>
    <w:p w14:paraId="2F506A44" w14:textId="6F073CAE" w:rsidR="00183EB8" w:rsidRDefault="00183EB8" w:rsidP="00467DE5">
      <w:pPr>
        <w:spacing w:line="480" w:lineRule="auto"/>
        <w:rPr>
          <w:sz w:val="24"/>
          <w:szCs w:val="24"/>
        </w:rPr>
      </w:pPr>
      <w:r>
        <w:rPr>
          <w:sz w:val="24"/>
          <w:szCs w:val="24"/>
        </w:rPr>
        <w:t xml:space="preserve">Through this assignment I will </w:t>
      </w:r>
      <w:r w:rsidR="00AC60D4">
        <w:rPr>
          <w:sz w:val="24"/>
          <w:szCs w:val="24"/>
        </w:rPr>
        <w:t>critically evaluate and identify next teaching and learning steps by focusing on a case study of an individual learner, based on a critical incident which I ha</w:t>
      </w:r>
      <w:r w:rsidR="00555261">
        <w:rPr>
          <w:sz w:val="24"/>
          <w:szCs w:val="24"/>
        </w:rPr>
        <w:t>ve</w:t>
      </w:r>
      <w:r w:rsidR="00AC60D4">
        <w:rPr>
          <w:sz w:val="24"/>
          <w:szCs w:val="24"/>
        </w:rPr>
        <w:t xml:space="preserve"> observed within the classroom. Critical reflection </w:t>
      </w:r>
      <w:r w:rsidR="00555261">
        <w:rPr>
          <w:sz w:val="24"/>
          <w:szCs w:val="24"/>
        </w:rPr>
        <w:t>has long been recognised as</w:t>
      </w:r>
      <w:r w:rsidR="00AC60D4">
        <w:rPr>
          <w:sz w:val="24"/>
          <w:szCs w:val="24"/>
        </w:rPr>
        <w:t xml:space="preserve"> a vital aspect of a teacher’s professional development</w:t>
      </w:r>
      <w:sdt>
        <w:sdtPr>
          <w:rPr>
            <w:sz w:val="24"/>
            <w:szCs w:val="24"/>
          </w:rPr>
          <w:id w:val="1989272320"/>
          <w:citation/>
        </w:sdtPr>
        <w:sdtEndPr/>
        <w:sdtContent>
          <w:r w:rsidR="00555261">
            <w:rPr>
              <w:sz w:val="24"/>
              <w:szCs w:val="24"/>
            </w:rPr>
            <w:fldChar w:fldCharType="begin"/>
          </w:r>
          <w:r w:rsidR="00555261">
            <w:rPr>
              <w:sz w:val="24"/>
              <w:szCs w:val="24"/>
            </w:rPr>
            <w:instrText xml:space="preserve"> CITATION Dew33 \l 2057 </w:instrText>
          </w:r>
          <w:r w:rsidR="00BA3C4D">
            <w:rPr>
              <w:sz w:val="24"/>
              <w:szCs w:val="24"/>
            </w:rPr>
            <w:instrText xml:space="preserve"> \m Sch84</w:instrText>
          </w:r>
          <w:r w:rsidR="00555261">
            <w:rPr>
              <w:sz w:val="24"/>
              <w:szCs w:val="24"/>
            </w:rPr>
            <w:fldChar w:fldCharType="separate"/>
          </w:r>
          <w:r w:rsidR="00BA3C4D">
            <w:rPr>
              <w:noProof/>
              <w:sz w:val="24"/>
              <w:szCs w:val="24"/>
            </w:rPr>
            <w:t xml:space="preserve"> </w:t>
          </w:r>
          <w:r w:rsidR="00BA3C4D" w:rsidRPr="00BA3C4D">
            <w:rPr>
              <w:noProof/>
              <w:sz w:val="24"/>
              <w:szCs w:val="24"/>
            </w:rPr>
            <w:t>(Dewey, 1933; Schoen, 1984)</w:t>
          </w:r>
          <w:r w:rsidR="00555261">
            <w:rPr>
              <w:sz w:val="24"/>
              <w:szCs w:val="24"/>
            </w:rPr>
            <w:fldChar w:fldCharType="end"/>
          </w:r>
        </w:sdtContent>
      </w:sdt>
      <w:r w:rsidR="00084B89">
        <w:rPr>
          <w:sz w:val="24"/>
          <w:szCs w:val="24"/>
        </w:rPr>
        <w:t>, however, until recently and the implementation of the New Curriculum for Wales, the role of the teacher as a reflective practitioner was often neglected as a fundamental part of teacher training in Wales</w:t>
      </w:r>
      <w:sdt>
        <w:sdtPr>
          <w:rPr>
            <w:sz w:val="24"/>
            <w:szCs w:val="24"/>
          </w:rPr>
          <w:id w:val="-986785423"/>
          <w:citation/>
        </w:sdtPr>
        <w:sdtEndPr/>
        <w:sdtContent>
          <w:r w:rsidR="00084B89">
            <w:rPr>
              <w:sz w:val="24"/>
              <w:szCs w:val="24"/>
            </w:rPr>
            <w:fldChar w:fldCharType="begin"/>
          </w:r>
          <w:r w:rsidR="00084B89">
            <w:rPr>
              <w:sz w:val="24"/>
              <w:szCs w:val="24"/>
            </w:rPr>
            <w:instrText xml:space="preserve"> CITATION Fur15 \l 2057  \m Win13</w:instrText>
          </w:r>
          <w:r w:rsidR="00084B89">
            <w:rPr>
              <w:sz w:val="24"/>
              <w:szCs w:val="24"/>
            </w:rPr>
            <w:fldChar w:fldCharType="separate"/>
          </w:r>
          <w:r w:rsidR="00084B89">
            <w:rPr>
              <w:noProof/>
              <w:sz w:val="24"/>
              <w:szCs w:val="24"/>
            </w:rPr>
            <w:t xml:space="preserve"> </w:t>
          </w:r>
          <w:r w:rsidR="00084B89" w:rsidRPr="00084B89">
            <w:rPr>
              <w:noProof/>
              <w:sz w:val="24"/>
              <w:szCs w:val="24"/>
            </w:rPr>
            <w:t>(Furlong, 2015; Winch, et al., 2013)</w:t>
          </w:r>
          <w:r w:rsidR="00084B89">
            <w:rPr>
              <w:sz w:val="24"/>
              <w:szCs w:val="24"/>
            </w:rPr>
            <w:fldChar w:fldCharType="end"/>
          </w:r>
        </w:sdtContent>
      </w:sdt>
      <w:r w:rsidR="00BA3C4D">
        <w:rPr>
          <w:sz w:val="24"/>
          <w:szCs w:val="24"/>
        </w:rPr>
        <w:t xml:space="preserve">. In order to think critically and reflectively </w:t>
      </w:r>
      <w:r w:rsidR="00084B89">
        <w:rPr>
          <w:sz w:val="24"/>
          <w:szCs w:val="24"/>
        </w:rPr>
        <w:t xml:space="preserve">teachers need to </w:t>
      </w:r>
      <w:r w:rsidR="00833AA7">
        <w:rPr>
          <w:sz w:val="24"/>
          <w:szCs w:val="24"/>
        </w:rPr>
        <w:t>actively and persistently engage with experiences within their educational environments</w:t>
      </w:r>
      <w:r w:rsidR="00E81DCD">
        <w:rPr>
          <w:sz w:val="24"/>
          <w:szCs w:val="24"/>
        </w:rPr>
        <w:t>. B</w:t>
      </w:r>
      <w:r w:rsidR="00833AA7">
        <w:rPr>
          <w:sz w:val="24"/>
          <w:szCs w:val="24"/>
        </w:rPr>
        <w:t xml:space="preserve">y </w:t>
      </w:r>
      <w:r w:rsidR="00E81DCD">
        <w:rPr>
          <w:sz w:val="24"/>
          <w:szCs w:val="24"/>
        </w:rPr>
        <w:t xml:space="preserve">isolating specific incidents for reflective analysis and then </w:t>
      </w:r>
      <w:r w:rsidR="00833AA7">
        <w:rPr>
          <w:sz w:val="24"/>
          <w:szCs w:val="24"/>
        </w:rPr>
        <w:t xml:space="preserve">applying both prior teaching knowledge and evidence from </w:t>
      </w:r>
      <w:r w:rsidR="00E81DCD">
        <w:rPr>
          <w:sz w:val="24"/>
          <w:szCs w:val="24"/>
        </w:rPr>
        <w:t>empirical research to these experiences – thus making these scenarios ‘critical incidents’ - they can develop better strategies and techniques for future incidents, while also developing and strengthening their</w:t>
      </w:r>
      <w:r w:rsidR="00237682">
        <w:rPr>
          <w:sz w:val="24"/>
          <w:szCs w:val="24"/>
        </w:rPr>
        <w:t xml:space="preserve"> </w:t>
      </w:r>
      <w:r w:rsidR="00E81DCD">
        <w:rPr>
          <w:sz w:val="24"/>
          <w:szCs w:val="24"/>
        </w:rPr>
        <w:t>ability to be reflective and critical of the</w:t>
      </w:r>
      <w:r w:rsidR="00BA3087">
        <w:rPr>
          <w:sz w:val="24"/>
          <w:szCs w:val="24"/>
        </w:rPr>
        <w:t>ir professional performance</w:t>
      </w:r>
      <w:r w:rsidR="00E81DCD">
        <w:rPr>
          <w:sz w:val="24"/>
          <w:szCs w:val="24"/>
        </w:rPr>
        <w:t xml:space="preserve">.  </w:t>
      </w:r>
    </w:p>
    <w:p w14:paraId="1DDA0F2C" w14:textId="77777777" w:rsidR="00C93B89" w:rsidRDefault="00BA3087" w:rsidP="00467DE5">
      <w:pPr>
        <w:spacing w:line="480" w:lineRule="auto"/>
        <w:rPr>
          <w:sz w:val="24"/>
          <w:szCs w:val="24"/>
        </w:rPr>
      </w:pPr>
      <w:r>
        <w:rPr>
          <w:sz w:val="24"/>
          <w:szCs w:val="24"/>
        </w:rPr>
        <w:t xml:space="preserve">It is this critical and professional development that I intend to discuss throughout this assignment, with a particular focus on the </w:t>
      </w:r>
      <w:r w:rsidR="00D97E56">
        <w:rPr>
          <w:sz w:val="24"/>
          <w:szCs w:val="24"/>
        </w:rPr>
        <w:t xml:space="preserve">role of critical incidents within a teacher’s development pathway. As is evident within the title, I will pay particular focus to a case study that I have observed personally and will use </w:t>
      </w:r>
      <w:r w:rsidR="003363EE">
        <w:rPr>
          <w:sz w:val="24"/>
          <w:szCs w:val="24"/>
        </w:rPr>
        <w:t>several</w:t>
      </w:r>
      <w:r w:rsidR="00D97E56">
        <w:rPr>
          <w:sz w:val="24"/>
          <w:szCs w:val="24"/>
        </w:rPr>
        <w:t xml:space="preserve"> areas </w:t>
      </w:r>
      <w:r w:rsidR="00955D7D">
        <w:rPr>
          <w:sz w:val="24"/>
          <w:szCs w:val="24"/>
        </w:rPr>
        <w:t>for potential research – identified from the critical incident -</w:t>
      </w:r>
      <w:r w:rsidR="00D97E56">
        <w:rPr>
          <w:sz w:val="24"/>
          <w:szCs w:val="24"/>
        </w:rPr>
        <w:t xml:space="preserve"> to reveal and engage with c</w:t>
      </w:r>
      <w:r>
        <w:rPr>
          <w:sz w:val="24"/>
          <w:szCs w:val="24"/>
        </w:rPr>
        <w:t xml:space="preserve">ontemporary scholarly </w:t>
      </w:r>
      <w:r w:rsidR="00CF4D28">
        <w:rPr>
          <w:sz w:val="24"/>
          <w:szCs w:val="24"/>
        </w:rPr>
        <w:t>research and debate</w:t>
      </w:r>
      <w:r w:rsidR="00955D7D">
        <w:rPr>
          <w:sz w:val="24"/>
          <w:szCs w:val="24"/>
        </w:rPr>
        <w:t xml:space="preserve"> and demonstrate its relationship with </w:t>
      </w:r>
      <w:r w:rsidR="00A606BD">
        <w:rPr>
          <w:sz w:val="24"/>
          <w:szCs w:val="24"/>
        </w:rPr>
        <w:t xml:space="preserve">Graham </w:t>
      </w:r>
      <w:r w:rsidR="00955D7D">
        <w:rPr>
          <w:sz w:val="24"/>
          <w:szCs w:val="24"/>
        </w:rPr>
        <w:t>Donaldson’s Four Purposes.</w:t>
      </w:r>
    </w:p>
    <w:p w14:paraId="03EA7F8E" w14:textId="6057A822" w:rsidR="003363EE" w:rsidRPr="003363EE" w:rsidRDefault="003363EE" w:rsidP="00467DE5">
      <w:pPr>
        <w:spacing w:line="480" w:lineRule="auto"/>
        <w:rPr>
          <w:sz w:val="24"/>
          <w:szCs w:val="24"/>
        </w:rPr>
      </w:pPr>
      <w:r w:rsidRPr="003363EE">
        <w:rPr>
          <w:b/>
          <w:bCs/>
          <w:sz w:val="24"/>
          <w:szCs w:val="24"/>
          <w:u w:val="single"/>
        </w:rPr>
        <w:lastRenderedPageBreak/>
        <w:t xml:space="preserve">The </w:t>
      </w:r>
      <w:r w:rsidR="00E02FE4">
        <w:rPr>
          <w:b/>
          <w:bCs/>
          <w:sz w:val="24"/>
          <w:szCs w:val="24"/>
          <w:u w:val="single"/>
        </w:rPr>
        <w:t>R</w:t>
      </w:r>
      <w:r w:rsidRPr="003363EE">
        <w:rPr>
          <w:b/>
          <w:bCs/>
          <w:sz w:val="24"/>
          <w:szCs w:val="24"/>
          <w:u w:val="single"/>
        </w:rPr>
        <w:t xml:space="preserve">ole of </w:t>
      </w:r>
      <w:r w:rsidR="00E02FE4">
        <w:rPr>
          <w:b/>
          <w:bCs/>
          <w:sz w:val="24"/>
          <w:szCs w:val="24"/>
          <w:u w:val="single"/>
        </w:rPr>
        <w:t>Cri</w:t>
      </w:r>
      <w:r w:rsidRPr="003363EE">
        <w:rPr>
          <w:b/>
          <w:bCs/>
          <w:sz w:val="24"/>
          <w:szCs w:val="24"/>
          <w:u w:val="single"/>
        </w:rPr>
        <w:t xml:space="preserve">tical </w:t>
      </w:r>
      <w:r w:rsidR="00E02FE4">
        <w:rPr>
          <w:b/>
          <w:bCs/>
          <w:sz w:val="24"/>
          <w:szCs w:val="24"/>
          <w:u w:val="single"/>
        </w:rPr>
        <w:t>R</w:t>
      </w:r>
      <w:r w:rsidRPr="003363EE">
        <w:rPr>
          <w:b/>
          <w:bCs/>
          <w:sz w:val="24"/>
          <w:szCs w:val="24"/>
          <w:u w:val="single"/>
        </w:rPr>
        <w:t>eflection</w:t>
      </w:r>
      <w:r w:rsidRPr="003363EE">
        <w:rPr>
          <w:sz w:val="24"/>
          <w:szCs w:val="24"/>
        </w:rPr>
        <w:t xml:space="preserve"> </w:t>
      </w:r>
    </w:p>
    <w:p w14:paraId="1CCC0F12" w14:textId="70221BAB" w:rsidR="003363EE" w:rsidRDefault="00142183" w:rsidP="00467DE5">
      <w:pPr>
        <w:spacing w:line="480" w:lineRule="auto"/>
        <w:rPr>
          <w:sz w:val="24"/>
          <w:szCs w:val="24"/>
        </w:rPr>
      </w:pPr>
      <w:r>
        <w:rPr>
          <w:sz w:val="24"/>
          <w:szCs w:val="24"/>
        </w:rPr>
        <w:t>As aforementioned, critical</w:t>
      </w:r>
      <w:r w:rsidR="003363EE">
        <w:rPr>
          <w:sz w:val="24"/>
          <w:szCs w:val="24"/>
        </w:rPr>
        <w:t xml:space="preserve"> reflection has been consistently recognised as an important tool in the development of effective educators. </w:t>
      </w:r>
      <w:r>
        <w:rPr>
          <w:sz w:val="24"/>
          <w:szCs w:val="24"/>
        </w:rPr>
        <w:t>Critical</w:t>
      </w:r>
      <w:r w:rsidR="003363EE">
        <w:rPr>
          <w:sz w:val="24"/>
          <w:szCs w:val="24"/>
        </w:rPr>
        <w:t xml:space="preserve"> thinking, using evidence observed </w:t>
      </w:r>
      <w:r w:rsidR="00D5100A">
        <w:rPr>
          <w:sz w:val="24"/>
          <w:szCs w:val="24"/>
        </w:rPr>
        <w:t>through experiential learning and reflected upon critically, can help</w:t>
      </w:r>
      <w:r w:rsidR="00C73A74">
        <w:rPr>
          <w:sz w:val="24"/>
          <w:szCs w:val="24"/>
        </w:rPr>
        <w:t xml:space="preserve"> </w:t>
      </w:r>
      <w:r w:rsidR="00D5100A">
        <w:rPr>
          <w:sz w:val="24"/>
          <w:szCs w:val="24"/>
        </w:rPr>
        <w:t xml:space="preserve">ground </w:t>
      </w:r>
      <w:r w:rsidR="00C73A74">
        <w:rPr>
          <w:sz w:val="24"/>
          <w:szCs w:val="24"/>
        </w:rPr>
        <w:t xml:space="preserve">and consolidate </w:t>
      </w:r>
      <w:r w:rsidR="00D5100A">
        <w:rPr>
          <w:sz w:val="24"/>
          <w:szCs w:val="24"/>
        </w:rPr>
        <w:t>the educator</w:t>
      </w:r>
      <w:r w:rsidR="00C73A74">
        <w:rPr>
          <w:sz w:val="24"/>
          <w:szCs w:val="24"/>
        </w:rPr>
        <w:t>’s</w:t>
      </w:r>
      <w:r w:rsidR="00D5100A">
        <w:rPr>
          <w:sz w:val="24"/>
          <w:szCs w:val="24"/>
        </w:rPr>
        <w:t xml:space="preserve"> </w:t>
      </w:r>
      <w:r w:rsidR="00C73A74">
        <w:rPr>
          <w:sz w:val="24"/>
          <w:szCs w:val="24"/>
        </w:rPr>
        <w:t>professional beliefs, which can then be built upon by further experiences and reflections</w:t>
      </w:r>
      <w:sdt>
        <w:sdtPr>
          <w:rPr>
            <w:sz w:val="24"/>
            <w:szCs w:val="24"/>
          </w:rPr>
          <w:id w:val="-375475906"/>
          <w:citation/>
        </w:sdtPr>
        <w:sdtEndPr/>
        <w:sdtContent>
          <w:r w:rsidR="00C73A74">
            <w:rPr>
              <w:sz w:val="24"/>
              <w:szCs w:val="24"/>
            </w:rPr>
            <w:fldChar w:fldCharType="begin"/>
          </w:r>
          <w:r w:rsidR="00C73A74">
            <w:rPr>
              <w:sz w:val="24"/>
              <w:szCs w:val="24"/>
            </w:rPr>
            <w:instrText xml:space="preserve"> CITATION Dew38 \l 2057 </w:instrText>
          </w:r>
          <w:r w:rsidR="00C73A74">
            <w:rPr>
              <w:sz w:val="24"/>
              <w:szCs w:val="24"/>
            </w:rPr>
            <w:fldChar w:fldCharType="separate"/>
          </w:r>
          <w:r w:rsidR="00C73A74">
            <w:rPr>
              <w:noProof/>
              <w:sz w:val="24"/>
              <w:szCs w:val="24"/>
            </w:rPr>
            <w:t xml:space="preserve"> </w:t>
          </w:r>
          <w:r w:rsidR="00C73A74" w:rsidRPr="00C73A74">
            <w:rPr>
              <w:noProof/>
              <w:sz w:val="24"/>
              <w:szCs w:val="24"/>
            </w:rPr>
            <w:t>(Dewey, 1938)</w:t>
          </w:r>
          <w:r w:rsidR="00C73A74">
            <w:rPr>
              <w:sz w:val="24"/>
              <w:szCs w:val="24"/>
            </w:rPr>
            <w:fldChar w:fldCharType="end"/>
          </w:r>
        </w:sdtContent>
      </w:sdt>
      <w:r w:rsidR="00FE3CFC">
        <w:rPr>
          <w:sz w:val="24"/>
          <w:szCs w:val="24"/>
        </w:rPr>
        <w:t xml:space="preserve">. A good teacher </w:t>
      </w:r>
      <w:r w:rsidR="00F73565">
        <w:rPr>
          <w:sz w:val="24"/>
          <w:szCs w:val="24"/>
        </w:rPr>
        <w:t>can</w:t>
      </w:r>
      <w:r w:rsidR="00FE3CFC">
        <w:rPr>
          <w:sz w:val="24"/>
          <w:szCs w:val="24"/>
        </w:rPr>
        <w:t xml:space="preserve"> understand that a child’s inability to learn may not be down to a problem with the child, but more a problem with the teacher’s practices, and through critical reflection the teacher</w:t>
      </w:r>
      <w:r w:rsidR="00F73565">
        <w:rPr>
          <w:sz w:val="24"/>
          <w:szCs w:val="24"/>
        </w:rPr>
        <w:t xml:space="preserve"> becomes</w:t>
      </w:r>
      <w:r w:rsidR="002740DE">
        <w:rPr>
          <w:sz w:val="24"/>
          <w:szCs w:val="24"/>
        </w:rPr>
        <w:t xml:space="preserve"> a researcher of their own right, developing </w:t>
      </w:r>
      <w:r w:rsidR="00265929">
        <w:rPr>
          <w:sz w:val="24"/>
          <w:szCs w:val="24"/>
        </w:rPr>
        <w:t xml:space="preserve">new theories and techniques </w:t>
      </w:r>
      <w:r w:rsidR="002740DE">
        <w:rPr>
          <w:sz w:val="24"/>
          <w:szCs w:val="24"/>
        </w:rPr>
        <w:t xml:space="preserve">relating to </w:t>
      </w:r>
      <w:r w:rsidR="00265929">
        <w:rPr>
          <w:sz w:val="24"/>
          <w:szCs w:val="24"/>
        </w:rPr>
        <w:t>each unique critical incident</w:t>
      </w:r>
      <w:sdt>
        <w:sdtPr>
          <w:rPr>
            <w:sz w:val="24"/>
            <w:szCs w:val="24"/>
          </w:rPr>
          <w:id w:val="936648793"/>
          <w:citation/>
        </w:sdtPr>
        <w:sdtEndPr/>
        <w:sdtContent>
          <w:r w:rsidR="00265929">
            <w:rPr>
              <w:sz w:val="24"/>
              <w:szCs w:val="24"/>
            </w:rPr>
            <w:fldChar w:fldCharType="begin"/>
          </w:r>
          <w:r w:rsidR="00265929">
            <w:rPr>
              <w:sz w:val="24"/>
              <w:szCs w:val="24"/>
            </w:rPr>
            <w:instrText xml:space="preserve"> CITATION Sch84 \l 2057 </w:instrText>
          </w:r>
          <w:r w:rsidR="00265929">
            <w:rPr>
              <w:sz w:val="24"/>
              <w:szCs w:val="24"/>
            </w:rPr>
            <w:fldChar w:fldCharType="separate"/>
          </w:r>
          <w:r w:rsidR="00265929">
            <w:rPr>
              <w:noProof/>
              <w:sz w:val="24"/>
              <w:szCs w:val="24"/>
            </w:rPr>
            <w:t xml:space="preserve"> </w:t>
          </w:r>
          <w:r w:rsidR="00265929" w:rsidRPr="00265929">
            <w:rPr>
              <w:noProof/>
              <w:sz w:val="24"/>
              <w:szCs w:val="24"/>
            </w:rPr>
            <w:t>(Schoen, 1984)</w:t>
          </w:r>
          <w:r w:rsidR="00265929">
            <w:rPr>
              <w:sz w:val="24"/>
              <w:szCs w:val="24"/>
            </w:rPr>
            <w:fldChar w:fldCharType="end"/>
          </w:r>
        </w:sdtContent>
      </w:sdt>
      <w:r w:rsidR="00265929">
        <w:rPr>
          <w:sz w:val="24"/>
          <w:szCs w:val="24"/>
        </w:rPr>
        <w:t>.</w:t>
      </w:r>
      <w:r w:rsidR="00155AAF">
        <w:rPr>
          <w:sz w:val="24"/>
          <w:szCs w:val="24"/>
        </w:rPr>
        <w:t xml:space="preserve"> Several models of reflective practise exist and have been developed by leading educational theorists. </w:t>
      </w:r>
      <w:r w:rsidR="00D50593">
        <w:rPr>
          <w:sz w:val="24"/>
          <w:szCs w:val="24"/>
        </w:rPr>
        <w:t xml:space="preserve">Kolb’s Learning Cycle, Gibb’s Reflective Cycle, Brookfield’s </w:t>
      </w:r>
      <w:r w:rsidR="009E1A11">
        <w:rPr>
          <w:sz w:val="24"/>
          <w:szCs w:val="24"/>
        </w:rPr>
        <w:t>four</w:t>
      </w:r>
      <w:r w:rsidR="00D50593">
        <w:rPr>
          <w:sz w:val="24"/>
          <w:szCs w:val="24"/>
        </w:rPr>
        <w:t xml:space="preserve"> lenses of critical reflection, and Schoen’s writings on reflection-in-action and </w:t>
      </w:r>
      <w:r w:rsidR="005209AC">
        <w:rPr>
          <w:sz w:val="24"/>
          <w:szCs w:val="24"/>
        </w:rPr>
        <w:t>reflection</w:t>
      </w:r>
      <w:r w:rsidR="009E1A11">
        <w:rPr>
          <w:sz w:val="24"/>
          <w:szCs w:val="24"/>
        </w:rPr>
        <w:t>-</w:t>
      </w:r>
      <w:r w:rsidR="005209AC">
        <w:rPr>
          <w:sz w:val="24"/>
          <w:szCs w:val="24"/>
        </w:rPr>
        <w:t>in</w:t>
      </w:r>
      <w:r w:rsidR="009E1A11">
        <w:rPr>
          <w:sz w:val="24"/>
          <w:szCs w:val="24"/>
        </w:rPr>
        <w:t>-</w:t>
      </w:r>
      <w:r w:rsidR="005209AC">
        <w:rPr>
          <w:sz w:val="24"/>
          <w:szCs w:val="24"/>
        </w:rPr>
        <w:t>hindsight</w:t>
      </w:r>
      <w:r w:rsidR="00A606BD">
        <w:rPr>
          <w:sz w:val="24"/>
          <w:szCs w:val="24"/>
        </w:rPr>
        <w:t xml:space="preserve"> and, </w:t>
      </w:r>
      <w:r w:rsidR="005209AC">
        <w:rPr>
          <w:sz w:val="24"/>
          <w:szCs w:val="24"/>
        </w:rPr>
        <w:t xml:space="preserve">while </w:t>
      </w:r>
      <w:r w:rsidR="009E1A11">
        <w:rPr>
          <w:sz w:val="24"/>
          <w:szCs w:val="24"/>
        </w:rPr>
        <w:t xml:space="preserve">they </w:t>
      </w:r>
      <w:r w:rsidR="005209AC">
        <w:rPr>
          <w:sz w:val="24"/>
          <w:szCs w:val="24"/>
        </w:rPr>
        <w:t>all promot</w:t>
      </w:r>
      <w:r w:rsidR="009E1A11">
        <w:rPr>
          <w:sz w:val="24"/>
          <w:szCs w:val="24"/>
        </w:rPr>
        <w:t>e</w:t>
      </w:r>
      <w:r w:rsidR="005209AC">
        <w:rPr>
          <w:sz w:val="24"/>
          <w:szCs w:val="24"/>
        </w:rPr>
        <w:t xml:space="preserve"> slightly different approaches, they all encourage the process of identifying a singular</w:t>
      </w:r>
      <w:r w:rsidR="00C714E2">
        <w:rPr>
          <w:sz w:val="24"/>
          <w:szCs w:val="24"/>
        </w:rPr>
        <w:t>, concrete experience</w:t>
      </w:r>
      <w:r w:rsidR="0026222E">
        <w:rPr>
          <w:sz w:val="24"/>
          <w:szCs w:val="24"/>
        </w:rPr>
        <w:t xml:space="preserve">, revisiting </w:t>
      </w:r>
      <w:r w:rsidR="00E06191">
        <w:rPr>
          <w:sz w:val="24"/>
          <w:szCs w:val="24"/>
        </w:rPr>
        <w:t xml:space="preserve">and reassessing the incident, </w:t>
      </w:r>
      <w:r w:rsidR="00825158">
        <w:rPr>
          <w:sz w:val="24"/>
          <w:szCs w:val="24"/>
        </w:rPr>
        <w:t>incorporating new educational theory</w:t>
      </w:r>
      <w:r>
        <w:rPr>
          <w:sz w:val="24"/>
          <w:szCs w:val="24"/>
        </w:rPr>
        <w:t xml:space="preserve"> and to </w:t>
      </w:r>
      <w:r w:rsidR="001F2A22">
        <w:rPr>
          <w:sz w:val="24"/>
          <w:szCs w:val="24"/>
        </w:rPr>
        <w:t>then apply your reflections into future actions and techniques.</w:t>
      </w:r>
      <w:r w:rsidR="00265929">
        <w:rPr>
          <w:sz w:val="24"/>
          <w:szCs w:val="24"/>
        </w:rPr>
        <w:t xml:space="preserve"> </w:t>
      </w:r>
      <w:r w:rsidR="00F73565">
        <w:rPr>
          <w:sz w:val="24"/>
          <w:szCs w:val="24"/>
        </w:rPr>
        <w:t xml:space="preserve">However, while </w:t>
      </w:r>
      <w:r w:rsidR="00C655DB">
        <w:rPr>
          <w:sz w:val="24"/>
          <w:szCs w:val="24"/>
        </w:rPr>
        <w:t xml:space="preserve">critical reflection has been considered </w:t>
      </w:r>
      <w:r w:rsidR="000A6529">
        <w:rPr>
          <w:sz w:val="24"/>
          <w:szCs w:val="24"/>
        </w:rPr>
        <w:t xml:space="preserve">by educationalists as </w:t>
      </w:r>
      <w:r w:rsidR="00C655DB">
        <w:rPr>
          <w:sz w:val="24"/>
          <w:szCs w:val="24"/>
        </w:rPr>
        <w:t xml:space="preserve">an important aspect of a teacher’s professional development, </w:t>
      </w:r>
      <w:r w:rsidR="00516856">
        <w:rPr>
          <w:sz w:val="24"/>
          <w:szCs w:val="24"/>
        </w:rPr>
        <w:t xml:space="preserve">the </w:t>
      </w:r>
      <w:r w:rsidR="00C655DB">
        <w:rPr>
          <w:sz w:val="24"/>
          <w:szCs w:val="24"/>
        </w:rPr>
        <w:t xml:space="preserve">education </w:t>
      </w:r>
      <w:r w:rsidR="00516856">
        <w:rPr>
          <w:sz w:val="24"/>
          <w:szCs w:val="24"/>
        </w:rPr>
        <w:t xml:space="preserve">system </w:t>
      </w:r>
      <w:r w:rsidR="00C655DB">
        <w:rPr>
          <w:sz w:val="24"/>
          <w:szCs w:val="24"/>
        </w:rPr>
        <w:t xml:space="preserve">in </w:t>
      </w:r>
      <w:r w:rsidR="00516856">
        <w:rPr>
          <w:sz w:val="24"/>
          <w:szCs w:val="24"/>
        </w:rPr>
        <w:t xml:space="preserve">Wales had followed the same curricular </w:t>
      </w:r>
      <w:r w:rsidR="00B957A7">
        <w:rPr>
          <w:sz w:val="24"/>
          <w:szCs w:val="24"/>
        </w:rPr>
        <w:t>foundations</w:t>
      </w:r>
      <w:r w:rsidR="00516856">
        <w:rPr>
          <w:sz w:val="24"/>
          <w:szCs w:val="24"/>
        </w:rPr>
        <w:t xml:space="preserve"> since the </w:t>
      </w:r>
      <w:r w:rsidR="00997781">
        <w:rPr>
          <w:sz w:val="24"/>
          <w:szCs w:val="24"/>
        </w:rPr>
        <w:t>implementation of the National Curriculum in 1988</w:t>
      </w:r>
      <w:r w:rsidR="000A6529">
        <w:rPr>
          <w:sz w:val="24"/>
          <w:szCs w:val="24"/>
        </w:rPr>
        <w:t xml:space="preserve"> and by the twenty-first century the systematic structure of education</w:t>
      </w:r>
      <w:r w:rsidR="00B957A7">
        <w:rPr>
          <w:sz w:val="24"/>
          <w:szCs w:val="24"/>
        </w:rPr>
        <w:t xml:space="preserve"> in Wales, including teacher training and professional standards, were in urgent need of review and redirection</w:t>
      </w:r>
      <w:sdt>
        <w:sdtPr>
          <w:rPr>
            <w:sz w:val="24"/>
            <w:szCs w:val="24"/>
          </w:rPr>
          <w:id w:val="-78445821"/>
          <w:citation/>
        </w:sdtPr>
        <w:sdtEndPr/>
        <w:sdtContent>
          <w:r w:rsidR="00B957A7">
            <w:rPr>
              <w:sz w:val="24"/>
              <w:szCs w:val="24"/>
            </w:rPr>
            <w:fldChar w:fldCharType="begin"/>
          </w:r>
          <w:r w:rsidR="00B957A7">
            <w:rPr>
              <w:sz w:val="24"/>
              <w:szCs w:val="24"/>
            </w:rPr>
            <w:instrText xml:space="preserve"> CITATION OEC14 \l 2057 </w:instrText>
          </w:r>
          <w:r w:rsidR="00B957A7">
            <w:rPr>
              <w:sz w:val="24"/>
              <w:szCs w:val="24"/>
            </w:rPr>
            <w:fldChar w:fldCharType="separate"/>
          </w:r>
          <w:r w:rsidR="00B957A7">
            <w:rPr>
              <w:noProof/>
              <w:sz w:val="24"/>
              <w:szCs w:val="24"/>
            </w:rPr>
            <w:t xml:space="preserve"> </w:t>
          </w:r>
          <w:r w:rsidR="00B957A7" w:rsidRPr="00B957A7">
            <w:rPr>
              <w:noProof/>
              <w:sz w:val="24"/>
              <w:szCs w:val="24"/>
            </w:rPr>
            <w:t>(OECD, 2014)</w:t>
          </w:r>
          <w:r w:rsidR="00B957A7">
            <w:rPr>
              <w:sz w:val="24"/>
              <w:szCs w:val="24"/>
            </w:rPr>
            <w:fldChar w:fldCharType="end"/>
          </w:r>
        </w:sdtContent>
      </w:sdt>
      <w:r w:rsidR="00B957A7">
        <w:rPr>
          <w:sz w:val="24"/>
          <w:szCs w:val="24"/>
        </w:rPr>
        <w:t>.</w:t>
      </w:r>
      <w:r w:rsidR="000A6529">
        <w:rPr>
          <w:sz w:val="24"/>
          <w:szCs w:val="24"/>
        </w:rPr>
        <w:t xml:space="preserve"> </w:t>
      </w:r>
      <w:r w:rsidR="00B957A7">
        <w:rPr>
          <w:sz w:val="24"/>
          <w:szCs w:val="24"/>
        </w:rPr>
        <w:t xml:space="preserve">Following the recommendations of Professor Graham </w:t>
      </w:r>
      <w:r w:rsidR="00B957A7" w:rsidRPr="00394213">
        <w:rPr>
          <w:sz w:val="24"/>
          <w:szCs w:val="24"/>
        </w:rPr>
        <w:t>Donaldson’s Review of Curriculum and Assessment</w:t>
      </w:r>
      <w:r w:rsidR="00B957A7">
        <w:t xml:space="preserve"> </w:t>
      </w:r>
      <w:r w:rsidR="00B957A7">
        <w:rPr>
          <w:sz w:val="24"/>
          <w:szCs w:val="24"/>
        </w:rPr>
        <w:t>and influenced by international research on effective curriculum,</w:t>
      </w:r>
      <w:r w:rsidR="00997781">
        <w:rPr>
          <w:sz w:val="24"/>
          <w:szCs w:val="24"/>
        </w:rPr>
        <w:t xml:space="preserve"> a major </w:t>
      </w:r>
      <w:proofErr w:type="spellStart"/>
      <w:r w:rsidR="00997781">
        <w:rPr>
          <w:sz w:val="24"/>
          <w:szCs w:val="24"/>
        </w:rPr>
        <w:t>reconceptuali</w:t>
      </w:r>
      <w:r w:rsidR="00E459CE">
        <w:rPr>
          <w:sz w:val="24"/>
          <w:szCs w:val="24"/>
        </w:rPr>
        <w:t>s</w:t>
      </w:r>
      <w:r w:rsidR="00997781">
        <w:rPr>
          <w:sz w:val="24"/>
          <w:szCs w:val="24"/>
        </w:rPr>
        <w:t>ation</w:t>
      </w:r>
      <w:proofErr w:type="spellEnd"/>
      <w:r w:rsidR="00997781">
        <w:rPr>
          <w:sz w:val="24"/>
          <w:szCs w:val="24"/>
        </w:rPr>
        <w:t xml:space="preserve"> of education </w:t>
      </w:r>
      <w:r w:rsidR="00B957A7">
        <w:rPr>
          <w:sz w:val="24"/>
          <w:szCs w:val="24"/>
        </w:rPr>
        <w:t xml:space="preserve">was undertaken </w:t>
      </w:r>
      <w:r w:rsidR="00997781">
        <w:rPr>
          <w:sz w:val="24"/>
          <w:szCs w:val="24"/>
        </w:rPr>
        <w:t>by the Welsh Labour government in 2016</w:t>
      </w:r>
      <w:r w:rsidR="00B957A7">
        <w:rPr>
          <w:sz w:val="24"/>
          <w:szCs w:val="24"/>
        </w:rPr>
        <w:t xml:space="preserve">, </w:t>
      </w:r>
      <w:r w:rsidR="00B957A7">
        <w:rPr>
          <w:sz w:val="24"/>
          <w:szCs w:val="24"/>
        </w:rPr>
        <w:lastRenderedPageBreak/>
        <w:t>which also incorporated much of Professor John Furlong’s recommendations for the future of initial teacher education in Wales</w:t>
      </w:r>
      <w:r w:rsidR="00B02F1F">
        <w:rPr>
          <w:sz w:val="24"/>
          <w:szCs w:val="24"/>
        </w:rPr>
        <w:t xml:space="preserve"> from his </w:t>
      </w:r>
      <w:r w:rsidR="00B02F1F" w:rsidRPr="00B02F1F">
        <w:rPr>
          <w:sz w:val="24"/>
          <w:szCs w:val="24"/>
        </w:rPr>
        <w:t>Teaching Tomorrow’s Teachers report</w:t>
      </w:r>
      <w:r w:rsidR="00B957A7" w:rsidRPr="00B02F1F">
        <w:rPr>
          <w:sz w:val="24"/>
          <w:szCs w:val="24"/>
        </w:rPr>
        <w:t>.</w:t>
      </w:r>
      <w:r w:rsidR="00B02F1F" w:rsidRPr="00B02F1F">
        <w:rPr>
          <w:sz w:val="24"/>
          <w:szCs w:val="24"/>
        </w:rPr>
        <w:t xml:space="preserve"> It was within this report that Furlong identified that ‘there is virtually no explicit recognition of the role of research or critical reflection in teachers’ professional learning’</w:t>
      </w:r>
      <w:sdt>
        <w:sdtPr>
          <w:rPr>
            <w:sz w:val="24"/>
            <w:szCs w:val="24"/>
          </w:rPr>
          <w:id w:val="-498667272"/>
          <w:citation/>
        </w:sdtPr>
        <w:sdtEndPr/>
        <w:sdtContent>
          <w:r w:rsidR="00B02F1F">
            <w:rPr>
              <w:sz w:val="24"/>
              <w:szCs w:val="24"/>
            </w:rPr>
            <w:fldChar w:fldCharType="begin"/>
          </w:r>
          <w:r w:rsidR="00B02F1F">
            <w:rPr>
              <w:sz w:val="24"/>
              <w:szCs w:val="24"/>
            </w:rPr>
            <w:instrText xml:space="preserve">CITATION Fur15 \p 12 \l 2057 </w:instrText>
          </w:r>
          <w:r w:rsidR="00B02F1F">
            <w:rPr>
              <w:sz w:val="24"/>
              <w:szCs w:val="24"/>
            </w:rPr>
            <w:fldChar w:fldCharType="separate"/>
          </w:r>
          <w:r w:rsidR="00B02F1F">
            <w:rPr>
              <w:noProof/>
              <w:sz w:val="24"/>
              <w:szCs w:val="24"/>
            </w:rPr>
            <w:t xml:space="preserve"> </w:t>
          </w:r>
          <w:r w:rsidR="00B02F1F" w:rsidRPr="00B02F1F">
            <w:rPr>
              <w:noProof/>
              <w:sz w:val="24"/>
              <w:szCs w:val="24"/>
            </w:rPr>
            <w:t>(Furlong, 2015, p. 12)</w:t>
          </w:r>
          <w:r w:rsidR="00B02F1F">
            <w:rPr>
              <w:sz w:val="24"/>
              <w:szCs w:val="24"/>
            </w:rPr>
            <w:fldChar w:fldCharType="end"/>
          </w:r>
        </w:sdtContent>
      </w:sdt>
      <w:r w:rsidR="00B02F1F" w:rsidRPr="00B02F1F">
        <w:rPr>
          <w:sz w:val="24"/>
          <w:szCs w:val="24"/>
        </w:rPr>
        <w:t>.</w:t>
      </w:r>
      <w:r w:rsidR="00B02F1F">
        <w:rPr>
          <w:sz w:val="24"/>
          <w:szCs w:val="24"/>
        </w:rPr>
        <w:t xml:space="preserve"> </w:t>
      </w:r>
    </w:p>
    <w:p w14:paraId="7D032733" w14:textId="057111F5" w:rsidR="00694D6B" w:rsidRPr="00694D6B" w:rsidRDefault="00155AAF" w:rsidP="00467DE5">
      <w:pPr>
        <w:shd w:val="clear" w:color="auto" w:fill="FFFFFF"/>
        <w:spacing w:line="480" w:lineRule="auto"/>
        <w:rPr>
          <w:rFonts w:eastAsia="Times New Roman" w:cstheme="minorHAnsi"/>
          <w:color w:val="231F20"/>
          <w:sz w:val="24"/>
          <w:szCs w:val="24"/>
          <w:lang w:eastAsia="en-GB"/>
        </w:rPr>
      </w:pPr>
      <w:r>
        <w:rPr>
          <w:sz w:val="24"/>
          <w:szCs w:val="24"/>
        </w:rPr>
        <w:t>The new</w:t>
      </w:r>
      <w:r w:rsidR="00E459CE">
        <w:rPr>
          <w:sz w:val="24"/>
          <w:szCs w:val="24"/>
        </w:rPr>
        <w:t xml:space="preserve"> purpose-orientated</w:t>
      </w:r>
      <w:r>
        <w:rPr>
          <w:sz w:val="24"/>
          <w:szCs w:val="24"/>
        </w:rPr>
        <w:t xml:space="preserve"> Curriculum for Wales puts a greater emphasis on the role of the teacher not only as an educator but as a promoter of greater social and ethical understanding</w:t>
      </w:r>
      <w:r w:rsidR="00E459CE">
        <w:rPr>
          <w:sz w:val="24"/>
          <w:szCs w:val="24"/>
        </w:rPr>
        <w:t xml:space="preserve"> that</w:t>
      </w:r>
      <w:r w:rsidR="00E5795E">
        <w:rPr>
          <w:sz w:val="24"/>
          <w:szCs w:val="24"/>
        </w:rPr>
        <w:t xml:space="preserve"> </w:t>
      </w:r>
      <w:r w:rsidR="00E5795E" w:rsidRPr="00E5795E">
        <w:rPr>
          <w:rFonts w:cstheme="minorHAnsi"/>
          <w:sz w:val="24"/>
          <w:szCs w:val="24"/>
        </w:rPr>
        <w:t>will ‘enable</w:t>
      </w:r>
      <w:r w:rsidR="00E459CE" w:rsidRPr="00E5795E">
        <w:rPr>
          <w:rFonts w:cstheme="minorHAnsi"/>
          <w:sz w:val="24"/>
          <w:szCs w:val="24"/>
        </w:rPr>
        <w:t xml:space="preserve"> </w:t>
      </w:r>
      <w:r w:rsidR="00E5795E" w:rsidRPr="00E5795E">
        <w:rPr>
          <w:rFonts w:cstheme="minorHAnsi"/>
          <w:sz w:val="24"/>
          <w:szCs w:val="24"/>
        </w:rPr>
        <w:t>people</w:t>
      </w:r>
      <w:r w:rsidR="00E5795E" w:rsidRPr="00E5795E">
        <w:rPr>
          <w:rFonts w:cstheme="minorHAnsi"/>
          <w:color w:val="1C1D1E"/>
          <w:sz w:val="24"/>
          <w:szCs w:val="24"/>
          <w:shd w:val="clear" w:color="auto" w:fill="FFFFFF"/>
        </w:rPr>
        <w:t> to lead fulfilling personal, civic and professional lives</w:t>
      </w:r>
      <w:r w:rsidR="00E5795E">
        <w:rPr>
          <w:rFonts w:cstheme="minorHAnsi"/>
          <w:color w:val="1C1D1E"/>
          <w:sz w:val="24"/>
          <w:szCs w:val="24"/>
          <w:shd w:val="clear" w:color="auto" w:fill="FFFFFF"/>
        </w:rPr>
        <w:t>’</w:t>
      </w:r>
      <w:sdt>
        <w:sdtPr>
          <w:rPr>
            <w:rFonts w:cstheme="minorHAnsi"/>
            <w:color w:val="1C1D1E"/>
            <w:sz w:val="24"/>
            <w:szCs w:val="24"/>
            <w:shd w:val="clear" w:color="auto" w:fill="FFFFFF"/>
          </w:rPr>
          <w:id w:val="912135836"/>
          <w:citation/>
        </w:sdtPr>
        <w:sdtEndPr/>
        <w:sdtContent>
          <w:r w:rsidR="00E5795E">
            <w:rPr>
              <w:rFonts w:cstheme="minorHAnsi"/>
              <w:color w:val="1C1D1E"/>
              <w:sz w:val="24"/>
              <w:szCs w:val="24"/>
              <w:shd w:val="clear" w:color="auto" w:fill="FFFFFF"/>
            </w:rPr>
            <w:fldChar w:fldCharType="begin"/>
          </w:r>
          <w:r w:rsidR="00E5795E">
            <w:rPr>
              <w:rFonts w:cstheme="minorHAnsi"/>
              <w:color w:val="1C1D1E"/>
              <w:sz w:val="24"/>
              <w:szCs w:val="24"/>
              <w:shd w:val="clear" w:color="auto" w:fill="FFFFFF"/>
            </w:rPr>
            <w:instrText xml:space="preserve"> CITATION Gat20 \l 2057 </w:instrText>
          </w:r>
          <w:r w:rsidR="00E5795E">
            <w:rPr>
              <w:rFonts w:cstheme="minorHAnsi"/>
              <w:color w:val="1C1D1E"/>
              <w:sz w:val="24"/>
              <w:szCs w:val="24"/>
              <w:shd w:val="clear" w:color="auto" w:fill="FFFFFF"/>
            </w:rPr>
            <w:fldChar w:fldCharType="separate"/>
          </w:r>
          <w:r w:rsidR="00E5795E">
            <w:rPr>
              <w:rFonts w:cstheme="minorHAnsi"/>
              <w:noProof/>
              <w:color w:val="1C1D1E"/>
              <w:sz w:val="24"/>
              <w:szCs w:val="24"/>
              <w:shd w:val="clear" w:color="auto" w:fill="FFFFFF"/>
            </w:rPr>
            <w:t xml:space="preserve"> </w:t>
          </w:r>
          <w:r w:rsidR="00E5795E" w:rsidRPr="00E5795E">
            <w:rPr>
              <w:rFonts w:cstheme="minorHAnsi"/>
              <w:noProof/>
              <w:color w:val="1C1D1E"/>
              <w:sz w:val="24"/>
              <w:szCs w:val="24"/>
              <w:shd w:val="clear" w:color="auto" w:fill="FFFFFF"/>
            </w:rPr>
            <w:t>(Gatley, 2020)</w:t>
          </w:r>
          <w:r w:rsidR="00E5795E">
            <w:rPr>
              <w:rFonts w:cstheme="minorHAnsi"/>
              <w:color w:val="1C1D1E"/>
              <w:sz w:val="24"/>
              <w:szCs w:val="24"/>
              <w:shd w:val="clear" w:color="auto" w:fill="FFFFFF"/>
            </w:rPr>
            <w:fldChar w:fldCharType="end"/>
          </w:r>
        </w:sdtContent>
      </w:sdt>
      <w:r w:rsidRPr="00E5795E">
        <w:rPr>
          <w:rFonts w:cstheme="minorHAnsi"/>
          <w:sz w:val="24"/>
          <w:szCs w:val="24"/>
        </w:rPr>
        <w:t>.</w:t>
      </w:r>
      <w:r w:rsidR="001F2A22" w:rsidRPr="00E5795E">
        <w:rPr>
          <w:sz w:val="28"/>
          <w:szCs w:val="28"/>
        </w:rPr>
        <w:t xml:space="preserve"> </w:t>
      </w:r>
      <w:r w:rsidR="001F2A22">
        <w:rPr>
          <w:sz w:val="24"/>
          <w:szCs w:val="24"/>
        </w:rPr>
        <w:t>The old educational conservatism</w:t>
      </w:r>
      <w:r w:rsidR="0003509C">
        <w:rPr>
          <w:sz w:val="24"/>
          <w:szCs w:val="24"/>
        </w:rPr>
        <w:t xml:space="preserve"> that prioritised technical knowledge and </w:t>
      </w:r>
      <w:r w:rsidR="00E459CE">
        <w:rPr>
          <w:sz w:val="24"/>
          <w:szCs w:val="24"/>
        </w:rPr>
        <w:t>practical teaching techniques</w:t>
      </w:r>
      <w:r w:rsidR="006F7940">
        <w:rPr>
          <w:sz w:val="24"/>
          <w:szCs w:val="24"/>
        </w:rPr>
        <w:t>,</w:t>
      </w:r>
      <w:r w:rsidR="00E459CE">
        <w:rPr>
          <w:sz w:val="24"/>
          <w:szCs w:val="24"/>
        </w:rPr>
        <w:t xml:space="preserve"> and the splintered curricular changes made to the old National Curriculum in Wales since devolution in 199</w:t>
      </w:r>
      <w:r w:rsidR="001E4BB2">
        <w:rPr>
          <w:sz w:val="24"/>
          <w:szCs w:val="24"/>
        </w:rPr>
        <w:t>8</w:t>
      </w:r>
      <w:r w:rsidR="00E459CE">
        <w:rPr>
          <w:sz w:val="24"/>
          <w:szCs w:val="24"/>
        </w:rPr>
        <w:t xml:space="preserve"> have been superseded by </w:t>
      </w:r>
      <w:r w:rsidR="00E5795E">
        <w:rPr>
          <w:sz w:val="24"/>
          <w:szCs w:val="24"/>
        </w:rPr>
        <w:t>a practitioner-guided curriculum</w:t>
      </w:r>
      <w:r w:rsidR="006F7940">
        <w:rPr>
          <w:sz w:val="24"/>
          <w:szCs w:val="24"/>
        </w:rPr>
        <w:t xml:space="preserve"> that should be constantly evolving, changing and developing as schools and practitioners engage with the national Four Purposes</w:t>
      </w:r>
      <w:sdt>
        <w:sdtPr>
          <w:rPr>
            <w:sz w:val="24"/>
            <w:szCs w:val="24"/>
          </w:rPr>
          <w:id w:val="-293138465"/>
          <w:citation/>
        </w:sdtPr>
        <w:sdtEndPr/>
        <w:sdtContent>
          <w:r w:rsidR="006F7940">
            <w:rPr>
              <w:sz w:val="24"/>
              <w:szCs w:val="24"/>
            </w:rPr>
            <w:fldChar w:fldCharType="begin"/>
          </w:r>
          <w:r w:rsidR="006F7940">
            <w:rPr>
              <w:sz w:val="24"/>
              <w:szCs w:val="24"/>
            </w:rPr>
            <w:instrText xml:space="preserve"> CITATION Wel20 \l 2057 </w:instrText>
          </w:r>
          <w:r w:rsidR="006F7940">
            <w:rPr>
              <w:sz w:val="24"/>
              <w:szCs w:val="24"/>
            </w:rPr>
            <w:fldChar w:fldCharType="separate"/>
          </w:r>
          <w:r w:rsidR="006F7940">
            <w:rPr>
              <w:noProof/>
              <w:sz w:val="24"/>
              <w:szCs w:val="24"/>
            </w:rPr>
            <w:t xml:space="preserve"> </w:t>
          </w:r>
          <w:r w:rsidR="006F7940" w:rsidRPr="006F7940">
            <w:rPr>
              <w:noProof/>
              <w:sz w:val="24"/>
              <w:szCs w:val="24"/>
            </w:rPr>
            <w:t>(Welsh Government, 2020)</w:t>
          </w:r>
          <w:r w:rsidR="006F7940">
            <w:rPr>
              <w:sz w:val="24"/>
              <w:szCs w:val="24"/>
            </w:rPr>
            <w:fldChar w:fldCharType="end"/>
          </w:r>
        </w:sdtContent>
      </w:sdt>
      <w:r w:rsidR="006F7940">
        <w:rPr>
          <w:sz w:val="24"/>
          <w:szCs w:val="24"/>
        </w:rPr>
        <w:t xml:space="preserve">. </w:t>
      </w:r>
      <w:r w:rsidR="00B02F1F">
        <w:rPr>
          <w:sz w:val="24"/>
          <w:szCs w:val="24"/>
        </w:rPr>
        <w:t>Therefore, if the curriculum is constantly in development, then so too must the practitioner.</w:t>
      </w:r>
      <w:r w:rsidR="00341770">
        <w:rPr>
          <w:sz w:val="24"/>
          <w:szCs w:val="24"/>
        </w:rPr>
        <w:t xml:space="preserve"> </w:t>
      </w:r>
      <w:r w:rsidR="001E4BB2">
        <w:rPr>
          <w:rFonts w:eastAsia="Times New Roman" w:cstheme="minorHAnsi"/>
          <w:color w:val="231F20"/>
          <w:sz w:val="24"/>
          <w:szCs w:val="24"/>
          <w:lang w:eastAsia="en-GB"/>
        </w:rPr>
        <w:t xml:space="preserve">The </w:t>
      </w:r>
      <w:r w:rsidR="001E4BB2" w:rsidRPr="001E4BB2">
        <w:rPr>
          <w:rFonts w:eastAsia="Times New Roman" w:cstheme="minorHAnsi"/>
          <w:color w:val="231F20"/>
          <w:sz w:val="24"/>
          <w:szCs w:val="24"/>
          <w:lang w:eastAsia="en-GB"/>
        </w:rPr>
        <w:t xml:space="preserve">modern teacher has to be able to adapt </w:t>
      </w:r>
      <w:r w:rsidR="001E4BB2">
        <w:rPr>
          <w:sz w:val="24"/>
          <w:szCs w:val="24"/>
        </w:rPr>
        <w:t>‘</w:t>
      </w:r>
      <w:r w:rsidR="001E4BB2" w:rsidRPr="001E4BB2">
        <w:rPr>
          <w:sz w:val="24"/>
          <w:szCs w:val="24"/>
        </w:rPr>
        <w:t>to the changing nature of knowledge in society</w:t>
      </w:r>
      <w:r w:rsidR="001E4BB2">
        <w:rPr>
          <w:sz w:val="24"/>
          <w:szCs w:val="24"/>
        </w:rPr>
        <w:t>’ and they need to be not only be an expert in their subject area but ‘experts</w:t>
      </w:r>
      <w:r w:rsidR="001E4BB2" w:rsidRPr="001E4BB2">
        <w:rPr>
          <w:sz w:val="24"/>
          <w:szCs w:val="24"/>
        </w:rPr>
        <w:t xml:space="preserve"> in teaching their students to ‘learn how to learn’</w:t>
      </w:r>
      <w:sdt>
        <w:sdtPr>
          <w:rPr>
            <w:sz w:val="24"/>
            <w:szCs w:val="24"/>
          </w:rPr>
          <w:id w:val="665213058"/>
          <w:citation/>
        </w:sdtPr>
        <w:sdtEndPr/>
        <w:sdtContent>
          <w:r w:rsidR="001E4BB2">
            <w:rPr>
              <w:sz w:val="24"/>
              <w:szCs w:val="24"/>
            </w:rPr>
            <w:fldChar w:fldCharType="begin"/>
          </w:r>
          <w:r w:rsidR="001E4BB2">
            <w:rPr>
              <w:sz w:val="24"/>
              <w:szCs w:val="24"/>
            </w:rPr>
            <w:instrText xml:space="preserve">CITATION Fur15 \p 5 \l 2057 </w:instrText>
          </w:r>
          <w:r w:rsidR="001E4BB2">
            <w:rPr>
              <w:sz w:val="24"/>
              <w:szCs w:val="24"/>
            </w:rPr>
            <w:fldChar w:fldCharType="separate"/>
          </w:r>
          <w:r w:rsidR="001E4BB2">
            <w:rPr>
              <w:noProof/>
              <w:sz w:val="24"/>
              <w:szCs w:val="24"/>
            </w:rPr>
            <w:t xml:space="preserve"> </w:t>
          </w:r>
          <w:r w:rsidR="001E4BB2" w:rsidRPr="001E4BB2">
            <w:rPr>
              <w:noProof/>
              <w:sz w:val="24"/>
              <w:szCs w:val="24"/>
            </w:rPr>
            <w:t>(Furlong, 2015, p. 5)</w:t>
          </w:r>
          <w:r w:rsidR="001E4BB2">
            <w:rPr>
              <w:sz w:val="24"/>
              <w:szCs w:val="24"/>
            </w:rPr>
            <w:fldChar w:fldCharType="end"/>
          </w:r>
        </w:sdtContent>
      </w:sdt>
      <w:r w:rsidR="001E4BB2" w:rsidRPr="001E4BB2">
        <w:rPr>
          <w:sz w:val="24"/>
          <w:szCs w:val="24"/>
        </w:rPr>
        <w:t>.</w:t>
      </w:r>
      <w:r w:rsidR="009D5F44">
        <w:rPr>
          <w:sz w:val="24"/>
          <w:szCs w:val="24"/>
        </w:rPr>
        <w:t xml:space="preserve"> This can be achieved</w:t>
      </w:r>
      <w:r w:rsidR="009D5F44" w:rsidRPr="009D5F44">
        <w:rPr>
          <w:sz w:val="24"/>
          <w:szCs w:val="24"/>
        </w:rPr>
        <w:t xml:space="preserve"> </w:t>
      </w:r>
      <w:r w:rsidR="009D5F44">
        <w:rPr>
          <w:sz w:val="24"/>
          <w:szCs w:val="24"/>
        </w:rPr>
        <w:t>by dedication to lifelong professional development, ‘</w:t>
      </w:r>
      <w:r w:rsidR="009D5F44" w:rsidRPr="00694D6B">
        <w:rPr>
          <w:rFonts w:eastAsia="Times New Roman" w:cstheme="minorHAnsi"/>
          <w:color w:val="231F20"/>
          <w:sz w:val="24"/>
          <w:szCs w:val="24"/>
          <w:lang w:eastAsia="en-GB"/>
        </w:rPr>
        <w:t>in which teachers develop their conceptions and change their teaching practice</w:t>
      </w:r>
      <w:r w:rsidR="009D5F44">
        <w:rPr>
          <w:rFonts w:eastAsia="Times New Roman" w:cstheme="minorHAnsi"/>
          <w:color w:val="231F20"/>
          <w:sz w:val="24"/>
          <w:szCs w:val="24"/>
          <w:lang w:eastAsia="en-GB"/>
        </w:rPr>
        <w:t>’</w:t>
      </w:r>
      <w:r w:rsidR="009D5F44" w:rsidRPr="00694D6B">
        <w:rPr>
          <w:rFonts w:eastAsia="Times New Roman" w:cstheme="minorHAnsi"/>
          <w:color w:val="231F20"/>
          <w:sz w:val="24"/>
          <w:szCs w:val="24"/>
          <w:lang w:eastAsia="en-GB"/>
        </w:rPr>
        <w:t xml:space="preserve"> </w:t>
      </w:r>
      <w:r w:rsidR="009D5F44">
        <w:rPr>
          <w:rFonts w:eastAsia="Times New Roman" w:cstheme="minorHAnsi"/>
          <w:color w:val="231F20"/>
          <w:sz w:val="24"/>
          <w:szCs w:val="24"/>
          <w:lang w:eastAsia="en-GB"/>
        </w:rPr>
        <w:t>through</w:t>
      </w:r>
      <w:r w:rsidR="009D5F44" w:rsidRPr="00694D6B">
        <w:rPr>
          <w:rFonts w:eastAsia="Times New Roman" w:cstheme="minorHAnsi"/>
          <w:color w:val="231F20"/>
          <w:sz w:val="24"/>
          <w:szCs w:val="24"/>
          <w:lang w:eastAsia="en-GB"/>
        </w:rPr>
        <w:t xml:space="preserve"> a process</w:t>
      </w:r>
      <w:r w:rsidR="009D5F44">
        <w:rPr>
          <w:rFonts w:eastAsia="Times New Roman" w:cstheme="minorHAnsi"/>
          <w:color w:val="231F20"/>
          <w:sz w:val="24"/>
          <w:szCs w:val="24"/>
          <w:lang w:eastAsia="en-GB"/>
        </w:rPr>
        <w:t xml:space="preserve"> of critical reflection</w:t>
      </w:r>
      <w:r w:rsidR="009D5F44" w:rsidRPr="00694D6B">
        <w:rPr>
          <w:rFonts w:eastAsia="Times New Roman" w:cstheme="minorHAnsi"/>
          <w:color w:val="231F20"/>
          <w:sz w:val="24"/>
          <w:szCs w:val="24"/>
          <w:lang w:eastAsia="en-GB"/>
        </w:rPr>
        <w:t xml:space="preserve"> </w:t>
      </w:r>
      <w:r w:rsidR="009D5F44">
        <w:rPr>
          <w:rFonts w:eastAsia="Times New Roman" w:cstheme="minorHAnsi"/>
          <w:color w:val="231F20"/>
          <w:sz w:val="24"/>
          <w:szCs w:val="24"/>
          <w:lang w:eastAsia="en-GB"/>
        </w:rPr>
        <w:t>‘</w:t>
      </w:r>
      <w:r w:rsidR="009D5F44" w:rsidRPr="00694D6B">
        <w:rPr>
          <w:rFonts w:eastAsia="Times New Roman" w:cstheme="minorHAnsi"/>
          <w:color w:val="231F20"/>
          <w:sz w:val="24"/>
          <w:szCs w:val="24"/>
          <w:lang w:eastAsia="en-GB"/>
        </w:rPr>
        <w:t>that involves the teacher’s personal, professiona</w:t>
      </w:r>
      <w:r w:rsidR="009D5F44">
        <w:rPr>
          <w:rFonts w:eastAsia="Times New Roman" w:cstheme="minorHAnsi"/>
          <w:color w:val="231F20"/>
          <w:sz w:val="24"/>
          <w:szCs w:val="24"/>
          <w:lang w:eastAsia="en-GB"/>
        </w:rPr>
        <w:t>l</w:t>
      </w:r>
      <w:r w:rsidR="009D5F44" w:rsidRPr="00694D6B">
        <w:rPr>
          <w:rFonts w:eastAsia="Times New Roman" w:cstheme="minorHAnsi"/>
          <w:color w:val="231F20"/>
          <w:sz w:val="24"/>
          <w:szCs w:val="24"/>
          <w:lang w:eastAsia="en-GB"/>
        </w:rPr>
        <w:t xml:space="preserve"> and social dimension and represents the teacher’s progress towards critical independent,</w:t>
      </w:r>
      <w:r w:rsidR="009D5F44">
        <w:rPr>
          <w:rFonts w:eastAsia="Times New Roman" w:cstheme="minorHAnsi"/>
          <w:color w:val="231F20"/>
          <w:sz w:val="24"/>
          <w:szCs w:val="24"/>
          <w:lang w:eastAsia="en-GB"/>
        </w:rPr>
        <w:t xml:space="preserve"> </w:t>
      </w:r>
      <w:r w:rsidR="009D5F44" w:rsidRPr="00694D6B">
        <w:rPr>
          <w:rFonts w:eastAsia="Times New Roman" w:cstheme="minorHAnsi"/>
          <w:color w:val="231F20"/>
          <w:sz w:val="24"/>
          <w:szCs w:val="24"/>
          <w:lang w:eastAsia="en-GB"/>
        </w:rPr>
        <w:t xml:space="preserve">responsible decision-making and </w:t>
      </w:r>
      <w:proofErr w:type="spellStart"/>
      <w:r w:rsidR="009D5F44" w:rsidRPr="00694D6B">
        <w:rPr>
          <w:rFonts w:eastAsia="Times New Roman" w:cstheme="minorHAnsi"/>
          <w:color w:val="231F20"/>
          <w:sz w:val="24"/>
          <w:szCs w:val="24"/>
          <w:lang w:eastAsia="en-GB"/>
        </w:rPr>
        <w:t>behavior</w:t>
      </w:r>
      <w:proofErr w:type="spellEnd"/>
      <w:r w:rsidR="009D5F44">
        <w:rPr>
          <w:rFonts w:eastAsia="Times New Roman" w:cstheme="minorHAnsi"/>
          <w:color w:val="231F20"/>
          <w:sz w:val="24"/>
          <w:szCs w:val="24"/>
          <w:lang w:eastAsia="en-GB"/>
        </w:rPr>
        <w:t>’</w:t>
      </w:r>
      <w:r w:rsidR="00142183">
        <w:rPr>
          <w:rFonts w:eastAsia="Times New Roman" w:cstheme="minorHAnsi"/>
          <w:noProof/>
          <w:color w:val="231F20"/>
          <w:sz w:val="24"/>
          <w:szCs w:val="24"/>
          <w:lang w:eastAsia="en-GB"/>
        </w:rPr>
        <w:t xml:space="preserve"> </w:t>
      </w:r>
      <w:r w:rsidR="00142183" w:rsidRPr="009D5F44">
        <w:rPr>
          <w:rFonts w:eastAsia="Times New Roman" w:cstheme="minorHAnsi"/>
          <w:noProof/>
          <w:color w:val="231F20"/>
          <w:sz w:val="24"/>
          <w:szCs w:val="24"/>
          <w:lang w:eastAsia="en-GB"/>
        </w:rPr>
        <w:t>(Valencic, 2001</w:t>
      </w:r>
      <w:r w:rsidR="00142183">
        <w:rPr>
          <w:rFonts w:eastAsia="Times New Roman" w:cstheme="minorHAnsi"/>
          <w:noProof/>
          <w:color w:val="231F20"/>
          <w:sz w:val="24"/>
          <w:szCs w:val="24"/>
          <w:lang w:eastAsia="en-GB"/>
        </w:rPr>
        <w:t xml:space="preserve"> cited in </w:t>
      </w:r>
      <w:r w:rsidR="00142183" w:rsidRPr="00142183">
        <w:rPr>
          <w:rFonts w:eastAsia="Times New Roman" w:cstheme="minorHAnsi"/>
          <w:noProof/>
          <w:color w:val="231F20"/>
          <w:sz w:val="24"/>
          <w:szCs w:val="24"/>
          <w:lang w:eastAsia="en-GB"/>
        </w:rPr>
        <w:t>Makovec, 2018)</w:t>
      </w:r>
      <w:r w:rsidR="009D5F44" w:rsidRPr="00694D6B">
        <w:rPr>
          <w:rFonts w:eastAsia="Times New Roman" w:cstheme="minorHAnsi"/>
          <w:color w:val="231F20"/>
          <w:sz w:val="24"/>
          <w:szCs w:val="24"/>
          <w:lang w:eastAsia="en-GB"/>
        </w:rPr>
        <w:t>.</w:t>
      </w:r>
    </w:p>
    <w:p w14:paraId="7042FBBB" w14:textId="77777777" w:rsidR="00C93B89" w:rsidRDefault="00C93B89" w:rsidP="00467DE5">
      <w:pPr>
        <w:spacing w:line="480" w:lineRule="auto"/>
        <w:rPr>
          <w:sz w:val="24"/>
          <w:szCs w:val="24"/>
        </w:rPr>
      </w:pPr>
    </w:p>
    <w:p w14:paraId="60323AEC" w14:textId="5184D743" w:rsidR="00142183" w:rsidRPr="00E02FE4" w:rsidRDefault="00E02FE4" w:rsidP="00467DE5">
      <w:pPr>
        <w:spacing w:line="480" w:lineRule="auto"/>
      </w:pPr>
      <w:r>
        <w:rPr>
          <w:b/>
          <w:bCs/>
          <w:sz w:val="24"/>
          <w:szCs w:val="24"/>
          <w:u w:val="single"/>
        </w:rPr>
        <w:lastRenderedPageBreak/>
        <w:t>Observation</w:t>
      </w:r>
      <w:r w:rsidR="00142183" w:rsidRPr="00142183">
        <w:rPr>
          <w:b/>
          <w:bCs/>
          <w:sz w:val="24"/>
          <w:szCs w:val="24"/>
          <w:u w:val="single"/>
        </w:rPr>
        <w:t xml:space="preserve"> School &amp; Class </w:t>
      </w:r>
      <w:r>
        <w:rPr>
          <w:b/>
          <w:bCs/>
          <w:sz w:val="24"/>
          <w:szCs w:val="24"/>
          <w:u w:val="single"/>
        </w:rPr>
        <w:t>C</w:t>
      </w:r>
      <w:r w:rsidR="00142183" w:rsidRPr="00142183">
        <w:rPr>
          <w:b/>
          <w:bCs/>
          <w:sz w:val="24"/>
          <w:szCs w:val="24"/>
          <w:u w:val="single"/>
        </w:rPr>
        <w:t>ontext</w:t>
      </w:r>
    </w:p>
    <w:p w14:paraId="59F1E7D7" w14:textId="56F95B60" w:rsidR="00F72971" w:rsidRDefault="003159AA" w:rsidP="00467DE5">
      <w:pPr>
        <w:spacing w:line="480" w:lineRule="auto"/>
        <w:rPr>
          <w:sz w:val="24"/>
          <w:szCs w:val="24"/>
        </w:rPr>
      </w:pPr>
      <w:r>
        <w:rPr>
          <w:sz w:val="24"/>
          <w:szCs w:val="24"/>
        </w:rPr>
        <w:t xml:space="preserve">Following the guidelines </w:t>
      </w:r>
      <w:r w:rsidR="00F72971">
        <w:rPr>
          <w:sz w:val="24"/>
          <w:szCs w:val="24"/>
        </w:rPr>
        <w:t xml:space="preserve">published by the British Educational Research Association (BERA) in their 2018 report </w:t>
      </w:r>
      <w:r w:rsidR="00F72971" w:rsidRPr="00F72971">
        <w:rPr>
          <w:i/>
          <w:iCs/>
          <w:sz w:val="24"/>
          <w:szCs w:val="24"/>
        </w:rPr>
        <w:t>Ethical Guidelines for Education Research</w:t>
      </w:r>
      <w:r w:rsidR="00F72971">
        <w:rPr>
          <w:sz w:val="24"/>
          <w:szCs w:val="24"/>
        </w:rPr>
        <w:t>, in particular guideline 40:</w:t>
      </w:r>
    </w:p>
    <w:p w14:paraId="1AC80682" w14:textId="1410A962" w:rsidR="00F72971" w:rsidRDefault="00F72971" w:rsidP="00467DE5">
      <w:pPr>
        <w:spacing w:line="480" w:lineRule="auto"/>
        <w:rPr>
          <w:i/>
          <w:iCs/>
          <w:sz w:val="24"/>
          <w:szCs w:val="24"/>
        </w:rPr>
      </w:pPr>
      <w:r>
        <w:rPr>
          <w:i/>
          <w:iCs/>
          <w:sz w:val="24"/>
          <w:szCs w:val="24"/>
        </w:rPr>
        <w:t>‘</w:t>
      </w:r>
      <w:r w:rsidRPr="00F72971">
        <w:rPr>
          <w:i/>
          <w:iCs/>
          <w:sz w:val="24"/>
          <w:szCs w:val="24"/>
        </w:rPr>
        <w:t xml:space="preserve">Researchers should recognise the entitlement of both institutions and individual participants to </w:t>
      </w:r>
      <w:proofErr w:type="gramStart"/>
      <w:r w:rsidRPr="00F72971">
        <w:rPr>
          <w:i/>
          <w:iCs/>
          <w:sz w:val="24"/>
          <w:szCs w:val="24"/>
        </w:rPr>
        <w:t>privacy, and</w:t>
      </w:r>
      <w:proofErr w:type="gramEnd"/>
      <w:r w:rsidRPr="00F72971">
        <w:rPr>
          <w:i/>
          <w:iCs/>
          <w:sz w:val="24"/>
          <w:szCs w:val="24"/>
        </w:rPr>
        <w:t xml:space="preserve"> should accord them their rights to confidentiality and anonymity.</w:t>
      </w:r>
      <w:r>
        <w:rPr>
          <w:i/>
          <w:iCs/>
          <w:sz w:val="24"/>
          <w:szCs w:val="24"/>
        </w:rPr>
        <w:t>’</w:t>
      </w:r>
      <w:sdt>
        <w:sdtPr>
          <w:rPr>
            <w:i/>
            <w:iCs/>
            <w:sz w:val="24"/>
            <w:szCs w:val="24"/>
          </w:rPr>
          <w:id w:val="-1870833325"/>
          <w:citation/>
        </w:sdtPr>
        <w:sdtEndPr/>
        <w:sdtContent>
          <w:r>
            <w:rPr>
              <w:i/>
              <w:iCs/>
              <w:sz w:val="24"/>
              <w:szCs w:val="24"/>
            </w:rPr>
            <w:fldChar w:fldCharType="begin"/>
          </w:r>
          <w:r>
            <w:rPr>
              <w:i/>
              <w:iCs/>
              <w:sz w:val="24"/>
              <w:szCs w:val="24"/>
            </w:rPr>
            <w:instrText xml:space="preserve"> CITATION BER18 \l 2057 </w:instrText>
          </w:r>
          <w:r>
            <w:rPr>
              <w:i/>
              <w:iCs/>
              <w:sz w:val="24"/>
              <w:szCs w:val="24"/>
            </w:rPr>
            <w:fldChar w:fldCharType="separate"/>
          </w:r>
          <w:r>
            <w:rPr>
              <w:i/>
              <w:iCs/>
              <w:noProof/>
              <w:sz w:val="24"/>
              <w:szCs w:val="24"/>
            </w:rPr>
            <w:t xml:space="preserve"> </w:t>
          </w:r>
          <w:r w:rsidRPr="00F72971">
            <w:rPr>
              <w:noProof/>
              <w:sz w:val="24"/>
              <w:szCs w:val="24"/>
            </w:rPr>
            <w:t>(BERA, 2018)</w:t>
          </w:r>
          <w:r>
            <w:rPr>
              <w:i/>
              <w:iCs/>
              <w:sz w:val="24"/>
              <w:szCs w:val="24"/>
            </w:rPr>
            <w:fldChar w:fldCharType="end"/>
          </w:r>
        </w:sdtContent>
      </w:sdt>
    </w:p>
    <w:p w14:paraId="5E3EDC75" w14:textId="3AC5C376" w:rsidR="00F72971" w:rsidRPr="00F72971" w:rsidRDefault="00F72971" w:rsidP="00467DE5">
      <w:pPr>
        <w:spacing w:line="480" w:lineRule="auto"/>
        <w:rPr>
          <w:sz w:val="24"/>
          <w:szCs w:val="24"/>
        </w:rPr>
      </w:pPr>
      <w:r>
        <w:rPr>
          <w:sz w:val="24"/>
          <w:szCs w:val="24"/>
        </w:rPr>
        <w:t xml:space="preserve">I will accord the institution, the pupils, and the practitioners involved in my critical incident their right to anonymity. </w:t>
      </w:r>
      <w:r w:rsidR="00811A0C">
        <w:rPr>
          <w:sz w:val="24"/>
          <w:szCs w:val="24"/>
        </w:rPr>
        <w:t xml:space="preserve">I will refer to the observed pupil as Pupil X, the class teacher as Teacher X, and the teaching assistant as TA. </w:t>
      </w:r>
    </w:p>
    <w:p w14:paraId="3B8E8F02" w14:textId="1F0E870D" w:rsidR="003159AA" w:rsidRDefault="00CB382A" w:rsidP="00467DE5">
      <w:pPr>
        <w:spacing w:line="480" w:lineRule="auto"/>
        <w:rPr>
          <w:sz w:val="24"/>
          <w:szCs w:val="24"/>
        </w:rPr>
      </w:pPr>
      <w:r>
        <w:rPr>
          <w:sz w:val="24"/>
          <w:szCs w:val="24"/>
        </w:rPr>
        <w:t>The incident I will discuss within this assignment occurred while I was observing a Year 7 Humani</w:t>
      </w:r>
      <w:r w:rsidRPr="00CB382A">
        <w:rPr>
          <w:sz w:val="24"/>
          <w:szCs w:val="24"/>
        </w:rPr>
        <w:t>ties class in a designated Welsh-medium secondary school for pupils aged between 11 and 18 years.</w:t>
      </w:r>
      <w:r>
        <w:rPr>
          <w:sz w:val="24"/>
          <w:szCs w:val="24"/>
        </w:rPr>
        <w:t xml:space="preserve"> The school, including Sixth Form, educates approximately 1000 students and permits pupils from the full ability range, with 20</w:t>
      </w:r>
      <w:r w:rsidR="003159AA">
        <w:rPr>
          <w:sz w:val="24"/>
          <w:szCs w:val="24"/>
        </w:rPr>
        <w:t>%</w:t>
      </w:r>
      <w:r>
        <w:rPr>
          <w:sz w:val="24"/>
          <w:szCs w:val="24"/>
        </w:rPr>
        <w:t xml:space="preserve"> of the pupils on the Additional Learning Needs register.</w:t>
      </w:r>
      <w:r w:rsidR="003159AA">
        <w:rPr>
          <w:sz w:val="24"/>
          <w:szCs w:val="24"/>
        </w:rPr>
        <w:t xml:space="preserve"> </w:t>
      </w:r>
      <w:r w:rsidR="00F72971">
        <w:rPr>
          <w:sz w:val="24"/>
          <w:szCs w:val="24"/>
        </w:rPr>
        <w:t>Over 60% of children at the school come from Welsh-speaking backgrounds</w:t>
      </w:r>
      <w:r w:rsidR="00FB369C">
        <w:rPr>
          <w:sz w:val="24"/>
          <w:szCs w:val="24"/>
        </w:rPr>
        <w:t xml:space="preserve"> and, naturally, classes are held through the medium of Welsh</w:t>
      </w:r>
      <w:r w:rsidR="00A606BD">
        <w:rPr>
          <w:sz w:val="24"/>
          <w:szCs w:val="24"/>
        </w:rPr>
        <w:t>.</w:t>
      </w:r>
      <w:r w:rsidR="004A00F7">
        <w:rPr>
          <w:rStyle w:val="FootnoteReference"/>
          <w:sz w:val="24"/>
          <w:szCs w:val="24"/>
        </w:rPr>
        <w:footnoteReference w:id="1"/>
      </w:r>
      <w:r w:rsidR="00FB369C">
        <w:rPr>
          <w:sz w:val="24"/>
          <w:szCs w:val="24"/>
        </w:rPr>
        <w:t xml:space="preserve"> </w:t>
      </w:r>
    </w:p>
    <w:p w14:paraId="2CAD92C1" w14:textId="77777777" w:rsidR="00467DE5" w:rsidRDefault="00FB369C" w:rsidP="00467DE5">
      <w:pPr>
        <w:spacing w:line="480" w:lineRule="auto"/>
        <w:rPr>
          <w:sz w:val="24"/>
          <w:szCs w:val="24"/>
        </w:rPr>
      </w:pPr>
      <w:r>
        <w:rPr>
          <w:sz w:val="24"/>
          <w:szCs w:val="24"/>
        </w:rPr>
        <w:t>The incident took place during a</w:t>
      </w:r>
      <w:r w:rsidR="00811A0C">
        <w:rPr>
          <w:sz w:val="24"/>
          <w:szCs w:val="24"/>
        </w:rPr>
        <w:t xml:space="preserve"> mixed-ability</w:t>
      </w:r>
      <w:r>
        <w:rPr>
          <w:sz w:val="24"/>
          <w:szCs w:val="24"/>
        </w:rPr>
        <w:t xml:space="preserve"> Humanities lesson focussing on the stories of Genesis 1 and Genesis 2. There were approximately 20 children in the class, and they sat in an arranged seating plan. </w:t>
      </w:r>
      <w:r w:rsidR="00811A0C">
        <w:rPr>
          <w:sz w:val="24"/>
          <w:szCs w:val="24"/>
        </w:rPr>
        <w:t xml:space="preserve">Pupil X </w:t>
      </w:r>
      <w:r w:rsidR="000E38E7">
        <w:rPr>
          <w:sz w:val="24"/>
          <w:szCs w:val="24"/>
        </w:rPr>
        <w:t xml:space="preserve">has Additional Learning Needs (ALN) and </w:t>
      </w:r>
      <w:r w:rsidR="00811A0C">
        <w:rPr>
          <w:sz w:val="24"/>
          <w:szCs w:val="24"/>
        </w:rPr>
        <w:t xml:space="preserve">had a personal TA present. </w:t>
      </w:r>
      <w:r>
        <w:rPr>
          <w:sz w:val="24"/>
          <w:szCs w:val="24"/>
        </w:rPr>
        <w:t xml:space="preserve">As a Year </w:t>
      </w:r>
      <w:r w:rsidR="008F0948">
        <w:rPr>
          <w:sz w:val="24"/>
          <w:szCs w:val="24"/>
        </w:rPr>
        <w:t>7</w:t>
      </w:r>
      <w:r>
        <w:rPr>
          <w:sz w:val="24"/>
          <w:szCs w:val="24"/>
        </w:rPr>
        <w:t xml:space="preserve"> class this would have been during their first couple of months within </w:t>
      </w:r>
      <w:r w:rsidR="00A606BD">
        <w:rPr>
          <w:sz w:val="24"/>
          <w:szCs w:val="24"/>
        </w:rPr>
        <w:t>a</w:t>
      </w:r>
      <w:r>
        <w:rPr>
          <w:sz w:val="24"/>
          <w:szCs w:val="24"/>
        </w:rPr>
        <w:t xml:space="preserve"> secondary education setting, having had the previous eighteen months of traditional in-class education disrupted by the Covid-19 pandemic.</w:t>
      </w:r>
    </w:p>
    <w:p w14:paraId="57775B81" w14:textId="77C8C5A7" w:rsidR="00EC573D" w:rsidRPr="00467DE5" w:rsidRDefault="00EC573D" w:rsidP="00467DE5">
      <w:pPr>
        <w:spacing w:line="480" w:lineRule="auto"/>
        <w:rPr>
          <w:sz w:val="24"/>
          <w:szCs w:val="24"/>
        </w:rPr>
      </w:pPr>
      <w:r w:rsidRPr="00EC573D">
        <w:rPr>
          <w:b/>
          <w:bCs/>
          <w:sz w:val="24"/>
          <w:szCs w:val="24"/>
          <w:u w:val="single"/>
        </w:rPr>
        <w:lastRenderedPageBreak/>
        <w:t xml:space="preserve">Critical </w:t>
      </w:r>
      <w:r w:rsidR="00F40B7D">
        <w:rPr>
          <w:b/>
          <w:bCs/>
          <w:sz w:val="24"/>
          <w:szCs w:val="24"/>
          <w:u w:val="single"/>
        </w:rPr>
        <w:t>I</w:t>
      </w:r>
      <w:r w:rsidRPr="00EC573D">
        <w:rPr>
          <w:b/>
          <w:bCs/>
          <w:sz w:val="24"/>
          <w:szCs w:val="24"/>
          <w:u w:val="single"/>
        </w:rPr>
        <w:t xml:space="preserve">ncident </w:t>
      </w:r>
      <w:r w:rsidR="00F40B7D">
        <w:rPr>
          <w:b/>
          <w:bCs/>
          <w:sz w:val="24"/>
          <w:szCs w:val="24"/>
          <w:u w:val="single"/>
        </w:rPr>
        <w:t>L</w:t>
      </w:r>
      <w:r w:rsidRPr="00EC573D">
        <w:rPr>
          <w:b/>
          <w:bCs/>
          <w:sz w:val="24"/>
          <w:szCs w:val="24"/>
          <w:u w:val="single"/>
        </w:rPr>
        <w:t>inked to Donaldson’s Four Purposes</w:t>
      </w:r>
      <w:r w:rsidRPr="00EC573D">
        <w:rPr>
          <w:sz w:val="24"/>
          <w:szCs w:val="24"/>
        </w:rPr>
        <w:t xml:space="preserve"> </w:t>
      </w:r>
      <w:r>
        <w:t>(</w:t>
      </w:r>
      <w:r w:rsidR="00C93B89">
        <w:t xml:space="preserve">See </w:t>
      </w:r>
      <w:r w:rsidR="004B493A">
        <w:t>Appendi</w:t>
      </w:r>
      <w:r w:rsidR="00C93B89">
        <w:t>x</w:t>
      </w:r>
      <w:r w:rsidR="004B493A">
        <w:t xml:space="preserve"> 1).</w:t>
      </w:r>
    </w:p>
    <w:p w14:paraId="3190C1C3" w14:textId="0AAAA91C" w:rsidR="00F40B7D" w:rsidRPr="00C93B89" w:rsidRDefault="00EC573D" w:rsidP="00467DE5">
      <w:pPr>
        <w:spacing w:line="480" w:lineRule="auto"/>
        <w:rPr>
          <w:sz w:val="24"/>
          <w:szCs w:val="24"/>
        </w:rPr>
      </w:pPr>
      <w:r w:rsidRPr="00C93B89">
        <w:rPr>
          <w:sz w:val="24"/>
          <w:szCs w:val="24"/>
        </w:rPr>
        <w:t>In this section, you will need to describe the critical incident but make sure that you link it to at least on</w:t>
      </w:r>
      <w:r w:rsidR="00F40B7D" w:rsidRPr="00C93B89">
        <w:rPr>
          <w:sz w:val="24"/>
          <w:szCs w:val="24"/>
        </w:rPr>
        <w:t>e</w:t>
      </w:r>
      <w:r w:rsidRPr="00C93B89">
        <w:rPr>
          <w:sz w:val="24"/>
          <w:szCs w:val="24"/>
        </w:rPr>
        <w:t xml:space="preserve"> </w:t>
      </w:r>
      <w:r w:rsidR="00F40B7D" w:rsidRPr="00C93B89">
        <w:rPr>
          <w:sz w:val="24"/>
          <w:szCs w:val="24"/>
        </w:rPr>
        <w:t>of the Four Purposes. This will allow there to be criticality as opposed to pure description.</w:t>
      </w:r>
    </w:p>
    <w:p w14:paraId="50265B5B" w14:textId="21A8E755" w:rsidR="00F40B7D" w:rsidRPr="00C93B89" w:rsidRDefault="00F40B7D" w:rsidP="00467DE5">
      <w:pPr>
        <w:spacing w:line="480" w:lineRule="auto"/>
        <w:rPr>
          <w:sz w:val="24"/>
          <w:szCs w:val="24"/>
        </w:rPr>
      </w:pPr>
      <w:r w:rsidRPr="00C93B89">
        <w:rPr>
          <w:sz w:val="24"/>
          <w:szCs w:val="24"/>
        </w:rPr>
        <w:t xml:space="preserve">The incident which I observed took place around half-way through an hour-long Humanities lesson, in which the pupils had to </w:t>
      </w:r>
      <w:r w:rsidR="000E38E7" w:rsidRPr="00C93B89">
        <w:rPr>
          <w:sz w:val="24"/>
          <w:szCs w:val="24"/>
        </w:rPr>
        <w:t xml:space="preserve">watch and understand a video telling the stories of Genesis I and Genesis II and then highlight the main similarities and differences between the key images and concepts of the two biblical chapters. The incident took place while the children were meant to be completing their second task of the lesson – completing a Venn diagram to isolate the similarities and differences between Genesis I and Genesis II. </w:t>
      </w:r>
    </w:p>
    <w:p w14:paraId="49F9789C" w14:textId="6069C492" w:rsidR="000E38E7" w:rsidRPr="00C93B89" w:rsidRDefault="004238BE" w:rsidP="00467DE5">
      <w:pPr>
        <w:spacing w:line="480" w:lineRule="auto"/>
        <w:rPr>
          <w:sz w:val="24"/>
          <w:szCs w:val="24"/>
        </w:rPr>
      </w:pPr>
      <w:r w:rsidRPr="00C93B89">
        <w:rPr>
          <w:sz w:val="24"/>
          <w:szCs w:val="24"/>
        </w:rPr>
        <w:t>Pupil X had shown earlier signs of disinterest during the lesson, he had been scribbling on his book cover and playing with his pens and pencils throughout, however, Pupil X became completely disengaged when told to complete the task by Teacher X. It was then that Pupil X closed his exercise book and laid his head and arms upon the table, refusing to attempt the task, even with the assistance of the TA. Teacher X then approached Pupil X, crouched down in front of his desk, and began explaining the task to him personally, in more simplified Welsh and encouraging him to attempt the work. Teacher X asked him whether he could identify five concepts unique to both Genesis I and Genesis II and three similarities, to which Pupil X stated that he could try and do three points for each. After this brief discussion, during which Teacher X and the TA helped Pupil X identify one concept for each area of the Venn diagram, Pupil X proceeded to complete the entire task</w:t>
      </w:r>
      <w:r w:rsidR="00A16F56" w:rsidRPr="00C93B89">
        <w:rPr>
          <w:sz w:val="24"/>
          <w:szCs w:val="24"/>
        </w:rPr>
        <w:t xml:space="preserve">. He then contributed confidently to the whole class discussion regarding their answers to the task. </w:t>
      </w:r>
    </w:p>
    <w:p w14:paraId="54A6FEFD" w14:textId="0725BD7A" w:rsidR="00A16F56" w:rsidRPr="00C93B89" w:rsidRDefault="00A16F56" w:rsidP="00467DE5">
      <w:pPr>
        <w:spacing w:line="480" w:lineRule="auto"/>
        <w:rPr>
          <w:rFonts w:cstheme="minorHAnsi"/>
          <w:color w:val="1F1F1F"/>
          <w:sz w:val="24"/>
          <w:szCs w:val="24"/>
          <w:shd w:val="clear" w:color="auto" w:fill="FFFFFF"/>
        </w:rPr>
      </w:pPr>
      <w:r w:rsidRPr="00C93B89">
        <w:rPr>
          <w:sz w:val="24"/>
          <w:szCs w:val="24"/>
        </w:rPr>
        <w:lastRenderedPageBreak/>
        <w:t xml:space="preserve">This incident is deeply-linked with Donaldson’s purpose </w:t>
      </w:r>
      <w:r w:rsidR="00A606BD" w:rsidRPr="00C93B89">
        <w:rPr>
          <w:sz w:val="24"/>
          <w:szCs w:val="24"/>
        </w:rPr>
        <w:t>for</w:t>
      </w:r>
      <w:r w:rsidRPr="00C93B89">
        <w:rPr>
          <w:sz w:val="24"/>
          <w:szCs w:val="24"/>
        </w:rPr>
        <w:t xml:space="preserve"> the curriculum supporting learners to become ‘ambitious, capable learners, ready to learn throughout their lives’</w:t>
      </w:r>
      <w:sdt>
        <w:sdtPr>
          <w:rPr>
            <w:sz w:val="24"/>
            <w:szCs w:val="24"/>
          </w:rPr>
          <w:id w:val="-1308933844"/>
          <w:citation/>
        </w:sdtPr>
        <w:sdtEndPr/>
        <w:sdtContent>
          <w:r w:rsidRPr="00C93B89">
            <w:rPr>
              <w:sz w:val="24"/>
              <w:szCs w:val="24"/>
            </w:rPr>
            <w:fldChar w:fldCharType="begin"/>
          </w:r>
          <w:r w:rsidRPr="00C93B89">
            <w:rPr>
              <w:sz w:val="24"/>
              <w:szCs w:val="24"/>
            </w:rPr>
            <w:instrText xml:space="preserve"> CITATION Wel20 \l 2057 </w:instrText>
          </w:r>
          <w:r w:rsidRPr="00C93B89">
            <w:rPr>
              <w:sz w:val="24"/>
              <w:szCs w:val="24"/>
            </w:rPr>
            <w:fldChar w:fldCharType="separate"/>
          </w:r>
          <w:r w:rsidRPr="00C93B89">
            <w:rPr>
              <w:noProof/>
              <w:sz w:val="24"/>
              <w:szCs w:val="24"/>
            </w:rPr>
            <w:t xml:space="preserve"> (Welsh Government, 2020)</w:t>
          </w:r>
          <w:r w:rsidRPr="00C93B89">
            <w:rPr>
              <w:sz w:val="24"/>
              <w:szCs w:val="24"/>
            </w:rPr>
            <w:fldChar w:fldCharType="end"/>
          </w:r>
        </w:sdtContent>
      </w:sdt>
      <w:r w:rsidRPr="00C93B89">
        <w:rPr>
          <w:sz w:val="24"/>
          <w:szCs w:val="24"/>
        </w:rPr>
        <w:t>. Teacher X’s actions will be incredibly important in developing Pupil X’s confidence,</w:t>
      </w:r>
      <w:r w:rsidR="004A00F7" w:rsidRPr="00C93B89">
        <w:rPr>
          <w:sz w:val="24"/>
          <w:szCs w:val="24"/>
        </w:rPr>
        <w:t xml:space="preserve"> especially </w:t>
      </w:r>
      <w:r w:rsidRPr="00C93B89">
        <w:rPr>
          <w:sz w:val="24"/>
          <w:szCs w:val="24"/>
        </w:rPr>
        <w:t xml:space="preserve">for </w:t>
      </w:r>
      <w:r w:rsidR="004A00F7" w:rsidRPr="00C93B89">
        <w:rPr>
          <w:sz w:val="24"/>
          <w:szCs w:val="24"/>
        </w:rPr>
        <w:t>Pupil X</w:t>
      </w:r>
      <w:r w:rsidRPr="00C93B89">
        <w:rPr>
          <w:sz w:val="24"/>
          <w:szCs w:val="24"/>
        </w:rPr>
        <w:t xml:space="preserve"> to achieve Donaldson’s target of learners setting themselves higher standards and to engage with, and to enjoy, challenges.</w:t>
      </w:r>
      <w:r w:rsidR="004A00F7" w:rsidRPr="00C93B89">
        <w:rPr>
          <w:sz w:val="24"/>
          <w:szCs w:val="24"/>
        </w:rPr>
        <w:t xml:space="preserve"> Educators must respond to despondence of learners and ensure that the learner is not struggling because they fail to understand what is required of them or because they do not believe they </w:t>
      </w:r>
      <w:proofErr w:type="gramStart"/>
      <w:r w:rsidR="004A00F7" w:rsidRPr="00C93B89">
        <w:rPr>
          <w:sz w:val="24"/>
          <w:szCs w:val="24"/>
        </w:rPr>
        <w:t>are capable of completing</w:t>
      </w:r>
      <w:proofErr w:type="gramEnd"/>
      <w:r w:rsidR="004A00F7" w:rsidRPr="00C93B89">
        <w:rPr>
          <w:sz w:val="24"/>
          <w:szCs w:val="24"/>
        </w:rPr>
        <w:t xml:space="preserve"> the set tasks. The incident also highlights the significance of aiding learners to successf</w:t>
      </w:r>
      <w:r w:rsidR="004A00F7" w:rsidRPr="00C93B89">
        <w:rPr>
          <w:rFonts w:cstheme="minorHAnsi"/>
          <w:sz w:val="24"/>
          <w:szCs w:val="24"/>
        </w:rPr>
        <w:t xml:space="preserve">ully develop another of Donaldson’s key purposes, whereby the learner </w:t>
      </w:r>
      <w:r w:rsidR="004A00F7" w:rsidRPr="00C93B89">
        <w:rPr>
          <w:rFonts w:cstheme="minorHAnsi"/>
          <w:color w:val="1F1F1F"/>
          <w:sz w:val="24"/>
          <w:szCs w:val="24"/>
          <w:shd w:val="clear" w:color="auto" w:fill="FFFFFF"/>
        </w:rPr>
        <w:t>builds up a ‘body of knowledge and have the skills to connect and apply that knowledge in different contexts’</w:t>
      </w:r>
      <w:sdt>
        <w:sdtPr>
          <w:rPr>
            <w:rFonts w:cstheme="minorHAnsi"/>
            <w:color w:val="1F1F1F"/>
            <w:sz w:val="24"/>
            <w:szCs w:val="24"/>
            <w:shd w:val="clear" w:color="auto" w:fill="FFFFFF"/>
          </w:rPr>
          <w:id w:val="-2056684471"/>
          <w:citation/>
        </w:sdtPr>
        <w:sdtEndPr/>
        <w:sdtContent>
          <w:r w:rsidR="004A00F7" w:rsidRPr="00C93B89">
            <w:rPr>
              <w:rFonts w:cstheme="minorHAnsi"/>
              <w:color w:val="1F1F1F"/>
              <w:sz w:val="24"/>
              <w:szCs w:val="24"/>
              <w:shd w:val="clear" w:color="auto" w:fill="FFFFFF"/>
            </w:rPr>
            <w:fldChar w:fldCharType="begin"/>
          </w:r>
          <w:r w:rsidR="004A00F7" w:rsidRPr="00C93B89">
            <w:rPr>
              <w:rFonts w:cstheme="minorHAnsi"/>
              <w:color w:val="1F1F1F"/>
              <w:sz w:val="24"/>
              <w:szCs w:val="24"/>
              <w:shd w:val="clear" w:color="auto" w:fill="FFFFFF"/>
            </w:rPr>
            <w:instrText xml:space="preserve"> CITATION Wel20 \l 2057 </w:instrText>
          </w:r>
          <w:r w:rsidR="004A00F7" w:rsidRPr="00C93B89">
            <w:rPr>
              <w:rFonts w:cstheme="minorHAnsi"/>
              <w:color w:val="1F1F1F"/>
              <w:sz w:val="24"/>
              <w:szCs w:val="24"/>
              <w:shd w:val="clear" w:color="auto" w:fill="FFFFFF"/>
            </w:rPr>
            <w:fldChar w:fldCharType="separate"/>
          </w:r>
          <w:r w:rsidR="004A00F7" w:rsidRPr="00C93B89">
            <w:rPr>
              <w:rFonts w:cstheme="minorHAnsi"/>
              <w:noProof/>
              <w:color w:val="1F1F1F"/>
              <w:sz w:val="24"/>
              <w:szCs w:val="24"/>
              <w:shd w:val="clear" w:color="auto" w:fill="FFFFFF"/>
            </w:rPr>
            <w:t xml:space="preserve"> (Welsh Government, 2020)</w:t>
          </w:r>
          <w:r w:rsidR="004A00F7" w:rsidRPr="00C93B89">
            <w:rPr>
              <w:rFonts w:cstheme="minorHAnsi"/>
              <w:color w:val="1F1F1F"/>
              <w:sz w:val="24"/>
              <w:szCs w:val="24"/>
              <w:shd w:val="clear" w:color="auto" w:fill="FFFFFF"/>
            </w:rPr>
            <w:fldChar w:fldCharType="end"/>
          </w:r>
        </w:sdtContent>
      </w:sdt>
      <w:r w:rsidR="004A00F7" w:rsidRPr="00C93B89">
        <w:rPr>
          <w:rFonts w:cstheme="minorHAnsi"/>
          <w:color w:val="1F1F1F"/>
          <w:sz w:val="24"/>
          <w:szCs w:val="24"/>
          <w:shd w:val="clear" w:color="auto" w:fill="FFFFFF"/>
        </w:rPr>
        <w:t xml:space="preserve">. </w:t>
      </w:r>
      <w:r w:rsidR="007A234C" w:rsidRPr="00C93B89">
        <w:rPr>
          <w:rFonts w:cstheme="minorHAnsi"/>
          <w:color w:val="1F1F1F"/>
          <w:sz w:val="24"/>
          <w:szCs w:val="24"/>
          <w:shd w:val="clear" w:color="auto" w:fill="FFFFFF"/>
        </w:rPr>
        <w:t xml:space="preserve">Pupil X was eventually able to apply the knowledge he had absorbed through earlier activities into a separate, more abstract context and Pupil X developed new summary and analytical skills through completing the Venn diagram. Most importantly, although his communication was originally poor, once he had completed the task to </w:t>
      </w:r>
      <w:proofErr w:type="gramStart"/>
      <w:r w:rsidR="007A234C" w:rsidRPr="00C93B89">
        <w:rPr>
          <w:rFonts w:cstheme="minorHAnsi"/>
          <w:color w:val="1F1F1F"/>
          <w:sz w:val="24"/>
          <w:szCs w:val="24"/>
          <w:shd w:val="clear" w:color="auto" w:fill="FFFFFF"/>
        </w:rPr>
        <w:t>standards</w:t>
      </w:r>
      <w:proofErr w:type="gramEnd"/>
      <w:r w:rsidR="007A234C" w:rsidRPr="00C93B89">
        <w:rPr>
          <w:rFonts w:cstheme="minorHAnsi"/>
          <w:color w:val="1F1F1F"/>
          <w:sz w:val="24"/>
          <w:szCs w:val="24"/>
          <w:shd w:val="clear" w:color="auto" w:fill="FFFFFF"/>
        </w:rPr>
        <w:t xml:space="preserve"> he himself had helped determine</w:t>
      </w:r>
      <w:r w:rsidR="00D37FDB" w:rsidRPr="00C93B89">
        <w:rPr>
          <w:rFonts w:cstheme="minorHAnsi"/>
          <w:color w:val="1F1F1F"/>
          <w:sz w:val="24"/>
          <w:szCs w:val="24"/>
          <w:shd w:val="clear" w:color="auto" w:fill="FFFFFF"/>
        </w:rPr>
        <w:t>,</w:t>
      </w:r>
      <w:r w:rsidR="007A234C" w:rsidRPr="00C93B89">
        <w:rPr>
          <w:rFonts w:cstheme="minorHAnsi"/>
          <w:color w:val="1F1F1F"/>
          <w:sz w:val="24"/>
          <w:szCs w:val="24"/>
          <w:shd w:val="clear" w:color="auto" w:fill="FFFFFF"/>
        </w:rPr>
        <w:t xml:space="preserve"> he could confidently communicate his ideas to not only Teacher X but his peers too. </w:t>
      </w:r>
      <w:r w:rsidR="00654FC4" w:rsidRPr="00C93B89">
        <w:rPr>
          <w:rFonts w:cstheme="minorHAnsi"/>
          <w:color w:val="1F1F1F"/>
          <w:sz w:val="24"/>
          <w:szCs w:val="24"/>
          <w:shd w:val="clear" w:color="auto" w:fill="FFFFFF"/>
        </w:rPr>
        <w:t>The incident proves the impact and importance of educators supporting children and young people to become ambitious, capable learners</w:t>
      </w:r>
      <w:r w:rsidR="00D37FDB" w:rsidRPr="00C93B89">
        <w:rPr>
          <w:rFonts w:cstheme="minorHAnsi"/>
          <w:color w:val="1F1F1F"/>
          <w:sz w:val="24"/>
          <w:szCs w:val="24"/>
          <w:shd w:val="clear" w:color="auto" w:fill="FFFFFF"/>
        </w:rPr>
        <w:t>, regardless of ability</w:t>
      </w:r>
      <w:r w:rsidR="00654FC4" w:rsidRPr="00C93B89">
        <w:rPr>
          <w:rFonts w:cstheme="minorHAnsi"/>
          <w:color w:val="1F1F1F"/>
          <w:sz w:val="24"/>
          <w:szCs w:val="24"/>
          <w:shd w:val="clear" w:color="auto" w:fill="FFFFFF"/>
        </w:rPr>
        <w:t xml:space="preserve">. </w:t>
      </w:r>
    </w:p>
    <w:p w14:paraId="416FD9AF" w14:textId="7AFEDE5F" w:rsidR="00F03D66" w:rsidRDefault="00F03D66" w:rsidP="00467DE5">
      <w:pPr>
        <w:spacing w:line="480" w:lineRule="auto"/>
        <w:rPr>
          <w:rFonts w:cstheme="minorHAnsi"/>
          <w:color w:val="1F1F1F"/>
          <w:sz w:val="24"/>
          <w:szCs w:val="24"/>
          <w:shd w:val="clear" w:color="auto" w:fill="FFFFFF"/>
        </w:rPr>
      </w:pPr>
    </w:p>
    <w:p w14:paraId="4787F2E0" w14:textId="5A5573BD" w:rsidR="00467DE5" w:rsidRDefault="00467DE5" w:rsidP="00467DE5">
      <w:pPr>
        <w:spacing w:line="480" w:lineRule="auto"/>
        <w:rPr>
          <w:b/>
          <w:bCs/>
          <w:sz w:val="24"/>
          <w:szCs w:val="24"/>
          <w:u w:val="single"/>
        </w:rPr>
      </w:pPr>
    </w:p>
    <w:p w14:paraId="1B45EFD5" w14:textId="77777777" w:rsidR="00C93B89" w:rsidRDefault="00C93B89" w:rsidP="00467DE5">
      <w:pPr>
        <w:spacing w:line="480" w:lineRule="auto"/>
        <w:rPr>
          <w:b/>
          <w:bCs/>
          <w:sz w:val="24"/>
          <w:szCs w:val="24"/>
          <w:u w:val="single"/>
        </w:rPr>
      </w:pPr>
    </w:p>
    <w:p w14:paraId="731E5D74" w14:textId="77777777" w:rsidR="00467DE5" w:rsidRDefault="00467DE5" w:rsidP="00467DE5">
      <w:pPr>
        <w:spacing w:line="480" w:lineRule="auto"/>
        <w:rPr>
          <w:b/>
          <w:bCs/>
          <w:sz w:val="24"/>
          <w:szCs w:val="24"/>
          <w:u w:val="single"/>
        </w:rPr>
      </w:pPr>
    </w:p>
    <w:p w14:paraId="1EA5CD83" w14:textId="37C2E3EB" w:rsidR="00F03D66" w:rsidRDefault="00F03D66" w:rsidP="00467DE5">
      <w:pPr>
        <w:spacing w:line="480" w:lineRule="auto"/>
      </w:pPr>
      <w:r w:rsidRPr="00F03D66">
        <w:rPr>
          <w:b/>
          <w:bCs/>
          <w:sz w:val="24"/>
          <w:szCs w:val="24"/>
          <w:u w:val="single"/>
        </w:rPr>
        <w:lastRenderedPageBreak/>
        <w:t>LITERATURE REVIEW</w:t>
      </w:r>
      <w:r w:rsidRPr="00F03D66">
        <w:rPr>
          <w:sz w:val="24"/>
          <w:szCs w:val="24"/>
        </w:rPr>
        <w:t xml:space="preserve"> </w:t>
      </w:r>
      <w:r w:rsidR="00C93B89">
        <w:rPr>
          <w:sz w:val="24"/>
          <w:szCs w:val="24"/>
        </w:rPr>
        <w:t xml:space="preserve">(See Appendix 1) </w:t>
      </w:r>
    </w:p>
    <w:p w14:paraId="204F7AD3" w14:textId="581AA5E2" w:rsidR="00320984" w:rsidRDefault="00F03D66" w:rsidP="00467DE5">
      <w:pPr>
        <w:spacing w:line="480" w:lineRule="auto"/>
        <w:rPr>
          <w:sz w:val="24"/>
          <w:szCs w:val="24"/>
        </w:rPr>
      </w:pPr>
      <w:r>
        <w:rPr>
          <w:sz w:val="24"/>
          <w:szCs w:val="24"/>
        </w:rPr>
        <w:t xml:space="preserve">Having critically reflected upon the observed incident, I have identified </w:t>
      </w:r>
      <w:proofErr w:type="gramStart"/>
      <w:r>
        <w:rPr>
          <w:sz w:val="24"/>
          <w:szCs w:val="24"/>
        </w:rPr>
        <w:t>a number of</w:t>
      </w:r>
      <w:proofErr w:type="gramEnd"/>
      <w:r>
        <w:rPr>
          <w:sz w:val="24"/>
          <w:szCs w:val="24"/>
        </w:rPr>
        <w:t xml:space="preserve"> areas that are necessary for further research. Firstly, I will engage with literature relating to </w:t>
      </w:r>
      <w:r w:rsidR="006C0FA1">
        <w:rPr>
          <w:sz w:val="24"/>
          <w:szCs w:val="24"/>
        </w:rPr>
        <w:t xml:space="preserve">the </w:t>
      </w:r>
      <w:r w:rsidR="00175523">
        <w:rPr>
          <w:sz w:val="24"/>
          <w:szCs w:val="24"/>
        </w:rPr>
        <w:t>inclusion</w:t>
      </w:r>
      <w:r w:rsidR="006C0FA1">
        <w:rPr>
          <w:sz w:val="24"/>
          <w:szCs w:val="24"/>
        </w:rPr>
        <w:t xml:space="preserve"> of</w:t>
      </w:r>
      <w:r>
        <w:rPr>
          <w:sz w:val="24"/>
          <w:szCs w:val="24"/>
        </w:rPr>
        <w:t xml:space="preserve"> pupils with ALN into the mainstream environment</w:t>
      </w:r>
      <w:r w:rsidR="00AF6794">
        <w:rPr>
          <w:sz w:val="24"/>
          <w:szCs w:val="24"/>
        </w:rPr>
        <w:t xml:space="preserve"> and the importance of differentiated instruction in inclusive, mixed-ability classrooms</w:t>
      </w:r>
      <w:r>
        <w:rPr>
          <w:sz w:val="24"/>
          <w:szCs w:val="24"/>
        </w:rPr>
        <w:t>.</w:t>
      </w:r>
      <w:r w:rsidR="00B75217">
        <w:rPr>
          <w:sz w:val="24"/>
          <w:szCs w:val="24"/>
        </w:rPr>
        <w:t xml:space="preserve"> Then I will discuss whether COVID-19 has disrupted the education of children going from primary to secondary education.</w:t>
      </w:r>
      <w:r>
        <w:rPr>
          <w:sz w:val="24"/>
          <w:szCs w:val="24"/>
        </w:rPr>
        <w:t xml:space="preserve"> In </w:t>
      </w:r>
      <w:r w:rsidR="00EA466E">
        <w:rPr>
          <w:sz w:val="24"/>
          <w:szCs w:val="24"/>
        </w:rPr>
        <w:t>Wales, following global trends, inclusive education has become a vital component of educational research, policy and practice</w:t>
      </w:r>
      <w:r w:rsidR="00497956">
        <w:rPr>
          <w:sz w:val="24"/>
          <w:szCs w:val="24"/>
        </w:rPr>
        <w:t xml:space="preserve"> and the ALN system has developed</w:t>
      </w:r>
      <w:r w:rsidR="006C0FA1">
        <w:rPr>
          <w:sz w:val="24"/>
          <w:szCs w:val="24"/>
        </w:rPr>
        <w:t xml:space="preserve"> alongside the new Curriculum for Wales</w:t>
      </w:r>
      <w:sdt>
        <w:sdtPr>
          <w:rPr>
            <w:sz w:val="24"/>
            <w:szCs w:val="24"/>
          </w:rPr>
          <w:id w:val="221100558"/>
          <w:citation/>
        </w:sdtPr>
        <w:sdtEndPr/>
        <w:sdtContent>
          <w:r w:rsidR="00554117">
            <w:rPr>
              <w:sz w:val="24"/>
              <w:szCs w:val="24"/>
            </w:rPr>
            <w:fldChar w:fldCharType="begin"/>
          </w:r>
          <w:r w:rsidR="00554117">
            <w:rPr>
              <w:sz w:val="24"/>
              <w:szCs w:val="24"/>
            </w:rPr>
            <w:instrText xml:space="preserve"> CITATION Kni21 \l 2057 </w:instrText>
          </w:r>
          <w:r w:rsidR="00554117">
            <w:rPr>
              <w:sz w:val="24"/>
              <w:szCs w:val="24"/>
            </w:rPr>
            <w:fldChar w:fldCharType="separate"/>
          </w:r>
          <w:r w:rsidR="00554117">
            <w:rPr>
              <w:noProof/>
              <w:sz w:val="24"/>
              <w:szCs w:val="24"/>
            </w:rPr>
            <w:t xml:space="preserve"> </w:t>
          </w:r>
          <w:r w:rsidR="00554117" w:rsidRPr="00554117">
            <w:rPr>
              <w:noProof/>
              <w:sz w:val="24"/>
              <w:szCs w:val="24"/>
            </w:rPr>
            <w:t>(Knight &amp; Crick, 2021)</w:t>
          </w:r>
          <w:r w:rsidR="00554117">
            <w:rPr>
              <w:sz w:val="24"/>
              <w:szCs w:val="24"/>
            </w:rPr>
            <w:fldChar w:fldCharType="end"/>
          </w:r>
        </w:sdtContent>
      </w:sdt>
      <w:r w:rsidR="00554117">
        <w:rPr>
          <w:sz w:val="24"/>
          <w:szCs w:val="24"/>
        </w:rPr>
        <w:t>.</w:t>
      </w:r>
      <w:r w:rsidR="00E3793C">
        <w:rPr>
          <w:sz w:val="24"/>
          <w:szCs w:val="24"/>
        </w:rPr>
        <w:t xml:space="preserve"> An educational system that provides equity and inclusion within a quality mainstream environment is the right of all children and international policy encourages educators to provide effective strategies and approaches for a diverse cohort of learners</w:t>
      </w:r>
      <w:r w:rsidR="000967D1">
        <w:rPr>
          <w:sz w:val="24"/>
          <w:szCs w:val="24"/>
        </w:rPr>
        <w:t>, while, with the implementation of the Additional Learning Needs and Education Tribunal Act, the Senedd has attempted to streamline</w:t>
      </w:r>
      <w:r w:rsidR="00BC1AF2">
        <w:rPr>
          <w:sz w:val="24"/>
          <w:szCs w:val="24"/>
        </w:rPr>
        <w:t xml:space="preserve"> ‘the complex, bewildering, and adversarial’ </w:t>
      </w:r>
      <w:r w:rsidR="001652C8">
        <w:rPr>
          <w:sz w:val="24"/>
          <w:szCs w:val="24"/>
        </w:rPr>
        <w:t xml:space="preserve">quality </w:t>
      </w:r>
      <w:r w:rsidR="00BC1AF2">
        <w:rPr>
          <w:sz w:val="24"/>
          <w:szCs w:val="24"/>
        </w:rPr>
        <w:t>of the previous Special Educational Needs (SEN) policy</w:t>
      </w:r>
      <w:sdt>
        <w:sdtPr>
          <w:rPr>
            <w:sz w:val="24"/>
            <w:szCs w:val="24"/>
          </w:rPr>
          <w:id w:val="1872573274"/>
          <w:citation/>
        </w:sdtPr>
        <w:sdtEndPr/>
        <w:sdtContent>
          <w:r w:rsidR="00BC1AF2">
            <w:rPr>
              <w:sz w:val="24"/>
              <w:szCs w:val="24"/>
            </w:rPr>
            <w:fldChar w:fldCharType="begin"/>
          </w:r>
          <w:r w:rsidR="00BC1AF2">
            <w:rPr>
              <w:sz w:val="24"/>
              <w:szCs w:val="24"/>
            </w:rPr>
            <w:instrText xml:space="preserve"> CITATION Wel18 \l 2057 </w:instrText>
          </w:r>
          <w:r w:rsidR="00BC1AF2">
            <w:rPr>
              <w:sz w:val="24"/>
              <w:szCs w:val="24"/>
            </w:rPr>
            <w:fldChar w:fldCharType="separate"/>
          </w:r>
          <w:r w:rsidR="00BC1AF2">
            <w:rPr>
              <w:noProof/>
              <w:sz w:val="24"/>
              <w:szCs w:val="24"/>
            </w:rPr>
            <w:t xml:space="preserve"> </w:t>
          </w:r>
          <w:r w:rsidR="00BC1AF2" w:rsidRPr="00BC1AF2">
            <w:rPr>
              <w:noProof/>
              <w:sz w:val="24"/>
              <w:szCs w:val="24"/>
            </w:rPr>
            <w:t>(Welsh Government, 2018)</w:t>
          </w:r>
          <w:r w:rsidR="00BC1AF2">
            <w:rPr>
              <w:sz w:val="24"/>
              <w:szCs w:val="24"/>
            </w:rPr>
            <w:fldChar w:fldCharType="end"/>
          </w:r>
        </w:sdtContent>
      </w:sdt>
      <w:r w:rsidR="00BC1AF2">
        <w:rPr>
          <w:sz w:val="24"/>
          <w:szCs w:val="24"/>
        </w:rPr>
        <w:t xml:space="preserve">. </w:t>
      </w:r>
      <w:r w:rsidR="00497956">
        <w:rPr>
          <w:sz w:val="24"/>
          <w:szCs w:val="24"/>
        </w:rPr>
        <w:t>T</w:t>
      </w:r>
      <w:r w:rsidR="002F6F9B">
        <w:rPr>
          <w:sz w:val="24"/>
          <w:szCs w:val="24"/>
        </w:rPr>
        <w:t xml:space="preserve">he </w:t>
      </w:r>
      <w:r w:rsidR="00F110F0">
        <w:rPr>
          <w:sz w:val="24"/>
          <w:szCs w:val="24"/>
        </w:rPr>
        <w:t>total inclusion</w:t>
      </w:r>
      <w:r w:rsidR="002F6F9B">
        <w:rPr>
          <w:sz w:val="24"/>
          <w:szCs w:val="24"/>
        </w:rPr>
        <w:t xml:space="preserve"> of children with ALN into the mainstream environment has</w:t>
      </w:r>
      <w:r w:rsidR="00F110F0">
        <w:rPr>
          <w:sz w:val="24"/>
          <w:szCs w:val="24"/>
        </w:rPr>
        <w:t xml:space="preserve"> </w:t>
      </w:r>
      <w:r w:rsidR="002F6F9B">
        <w:rPr>
          <w:sz w:val="24"/>
          <w:szCs w:val="24"/>
        </w:rPr>
        <w:t>provided educators with</w:t>
      </w:r>
      <w:r w:rsidR="000967D1">
        <w:rPr>
          <w:sz w:val="24"/>
          <w:szCs w:val="24"/>
        </w:rPr>
        <w:t xml:space="preserve"> new challenges </w:t>
      </w:r>
      <w:r w:rsidR="00F110F0">
        <w:rPr>
          <w:sz w:val="24"/>
          <w:szCs w:val="24"/>
        </w:rPr>
        <w:t>when preparing and planning lessons, with a much greater attention having to be paid to the individual abilities of the pupils.</w:t>
      </w:r>
      <w:r w:rsidR="008678ED">
        <w:rPr>
          <w:sz w:val="24"/>
          <w:szCs w:val="24"/>
        </w:rPr>
        <w:t xml:space="preserve"> </w:t>
      </w:r>
      <w:r w:rsidR="00175523">
        <w:rPr>
          <w:sz w:val="24"/>
          <w:szCs w:val="24"/>
        </w:rPr>
        <w:t xml:space="preserve">The differentiation of content, activities, and assessment, represents a key proponent of </w:t>
      </w:r>
      <w:proofErr w:type="spellStart"/>
      <w:r w:rsidR="00175523">
        <w:rPr>
          <w:sz w:val="24"/>
          <w:szCs w:val="24"/>
        </w:rPr>
        <w:t>Salend’s</w:t>
      </w:r>
      <w:proofErr w:type="spellEnd"/>
      <w:r w:rsidR="00175523">
        <w:rPr>
          <w:sz w:val="24"/>
          <w:szCs w:val="24"/>
        </w:rPr>
        <w:t xml:space="preserve"> four principles</w:t>
      </w:r>
      <w:r w:rsidR="0030247B">
        <w:rPr>
          <w:sz w:val="24"/>
          <w:szCs w:val="24"/>
        </w:rPr>
        <w:t>,</w:t>
      </w:r>
      <w:r w:rsidR="00175523">
        <w:rPr>
          <w:sz w:val="24"/>
          <w:szCs w:val="24"/>
        </w:rPr>
        <w:t xml:space="preserve"> through </w:t>
      </w:r>
      <w:r w:rsidR="00C03C75">
        <w:rPr>
          <w:sz w:val="24"/>
          <w:szCs w:val="24"/>
        </w:rPr>
        <w:t>which the philosophy of inclusion is exercised</w:t>
      </w:r>
      <w:sdt>
        <w:sdtPr>
          <w:rPr>
            <w:sz w:val="24"/>
            <w:szCs w:val="24"/>
          </w:rPr>
          <w:id w:val="1583875750"/>
          <w:citation/>
        </w:sdtPr>
        <w:sdtEndPr/>
        <w:sdtContent>
          <w:r w:rsidR="00C03C75">
            <w:rPr>
              <w:sz w:val="24"/>
              <w:szCs w:val="24"/>
            </w:rPr>
            <w:fldChar w:fldCharType="begin"/>
          </w:r>
          <w:r w:rsidR="00C03C75">
            <w:rPr>
              <w:sz w:val="24"/>
              <w:szCs w:val="24"/>
            </w:rPr>
            <w:instrText xml:space="preserve"> CITATION Sal11 \l 2057 </w:instrText>
          </w:r>
          <w:r w:rsidR="00C03C75">
            <w:rPr>
              <w:sz w:val="24"/>
              <w:szCs w:val="24"/>
            </w:rPr>
            <w:fldChar w:fldCharType="separate"/>
          </w:r>
          <w:r w:rsidR="00C03C75">
            <w:rPr>
              <w:noProof/>
              <w:sz w:val="24"/>
              <w:szCs w:val="24"/>
            </w:rPr>
            <w:t xml:space="preserve"> </w:t>
          </w:r>
          <w:r w:rsidR="00C03C75" w:rsidRPr="00C03C75">
            <w:rPr>
              <w:noProof/>
              <w:sz w:val="24"/>
              <w:szCs w:val="24"/>
            </w:rPr>
            <w:t>(Salend, 2011)</w:t>
          </w:r>
          <w:r w:rsidR="00C03C75">
            <w:rPr>
              <w:sz w:val="24"/>
              <w:szCs w:val="24"/>
            </w:rPr>
            <w:fldChar w:fldCharType="end"/>
          </w:r>
        </w:sdtContent>
      </w:sdt>
      <w:r w:rsidR="00C03C75">
        <w:rPr>
          <w:sz w:val="24"/>
          <w:szCs w:val="24"/>
        </w:rPr>
        <w:t xml:space="preserve">. </w:t>
      </w:r>
      <w:r w:rsidR="004A3566">
        <w:rPr>
          <w:sz w:val="24"/>
          <w:szCs w:val="24"/>
        </w:rPr>
        <w:t>In addition</w:t>
      </w:r>
      <w:r w:rsidR="0030247B">
        <w:rPr>
          <w:sz w:val="24"/>
          <w:szCs w:val="24"/>
        </w:rPr>
        <w:t>,</w:t>
      </w:r>
      <w:r w:rsidR="004A3566">
        <w:rPr>
          <w:sz w:val="24"/>
          <w:szCs w:val="24"/>
        </w:rPr>
        <w:t xml:space="preserve"> </w:t>
      </w:r>
      <w:proofErr w:type="spellStart"/>
      <w:r w:rsidR="004A3566">
        <w:rPr>
          <w:sz w:val="24"/>
          <w:szCs w:val="24"/>
        </w:rPr>
        <w:t>Salend</w:t>
      </w:r>
      <w:proofErr w:type="spellEnd"/>
      <w:r w:rsidR="004A3566">
        <w:rPr>
          <w:sz w:val="24"/>
          <w:szCs w:val="24"/>
        </w:rPr>
        <w:t xml:space="preserve"> contends that the use of reflective practice is vital in developing a challenging and engaging curriculum for all learners. </w:t>
      </w:r>
      <w:r w:rsidR="00771083">
        <w:rPr>
          <w:sz w:val="24"/>
          <w:szCs w:val="24"/>
        </w:rPr>
        <w:t>Inclusive teaching, therefore, requires the teacher to have a deeper understanding of every child’s individual needs</w:t>
      </w:r>
      <w:r w:rsidR="00206204">
        <w:rPr>
          <w:sz w:val="24"/>
          <w:szCs w:val="24"/>
        </w:rPr>
        <w:t xml:space="preserve"> and through this understanding teachers can afford to adapt their teaching strategies dependent upon their students’ pace of learning</w:t>
      </w:r>
      <w:sdt>
        <w:sdtPr>
          <w:rPr>
            <w:sz w:val="24"/>
            <w:szCs w:val="24"/>
          </w:rPr>
          <w:id w:val="1014575579"/>
          <w:citation/>
        </w:sdtPr>
        <w:sdtEndPr/>
        <w:sdtContent>
          <w:r w:rsidR="00206204">
            <w:rPr>
              <w:sz w:val="24"/>
              <w:szCs w:val="24"/>
            </w:rPr>
            <w:fldChar w:fldCharType="begin"/>
          </w:r>
          <w:r w:rsidR="00206204">
            <w:rPr>
              <w:sz w:val="24"/>
              <w:szCs w:val="24"/>
            </w:rPr>
            <w:instrText xml:space="preserve"> CITATION Kni21 \l 2057 </w:instrText>
          </w:r>
          <w:r w:rsidR="00206204">
            <w:rPr>
              <w:sz w:val="24"/>
              <w:szCs w:val="24"/>
            </w:rPr>
            <w:fldChar w:fldCharType="separate"/>
          </w:r>
          <w:r w:rsidR="00206204">
            <w:rPr>
              <w:noProof/>
              <w:sz w:val="24"/>
              <w:szCs w:val="24"/>
            </w:rPr>
            <w:t xml:space="preserve"> </w:t>
          </w:r>
          <w:r w:rsidR="00206204" w:rsidRPr="00206204">
            <w:rPr>
              <w:noProof/>
              <w:sz w:val="24"/>
              <w:szCs w:val="24"/>
            </w:rPr>
            <w:t xml:space="preserve">(Knight &amp; </w:t>
          </w:r>
          <w:r w:rsidR="00206204" w:rsidRPr="00206204">
            <w:rPr>
              <w:noProof/>
              <w:sz w:val="24"/>
              <w:szCs w:val="24"/>
            </w:rPr>
            <w:lastRenderedPageBreak/>
            <w:t>Crick, 2021)</w:t>
          </w:r>
          <w:r w:rsidR="00206204">
            <w:rPr>
              <w:sz w:val="24"/>
              <w:szCs w:val="24"/>
            </w:rPr>
            <w:fldChar w:fldCharType="end"/>
          </w:r>
        </w:sdtContent>
      </w:sdt>
      <w:r w:rsidR="00206204">
        <w:rPr>
          <w:sz w:val="24"/>
          <w:szCs w:val="24"/>
        </w:rPr>
        <w:t>. T</w:t>
      </w:r>
      <w:r w:rsidR="00771083">
        <w:rPr>
          <w:sz w:val="24"/>
          <w:szCs w:val="24"/>
        </w:rPr>
        <w:t>he new Curriculum for Wales allows practitioners the flexibility and the autonomy to adapt their content and activities across the curriculum.</w:t>
      </w:r>
      <w:r w:rsidR="001652C8">
        <w:rPr>
          <w:sz w:val="24"/>
          <w:szCs w:val="24"/>
        </w:rPr>
        <w:t xml:space="preserve"> </w:t>
      </w:r>
    </w:p>
    <w:p w14:paraId="5150419E" w14:textId="6C00FC8A" w:rsidR="0094549D" w:rsidRDefault="00320984" w:rsidP="00467DE5">
      <w:pPr>
        <w:spacing w:line="480" w:lineRule="auto"/>
        <w:rPr>
          <w:rFonts w:cstheme="minorHAnsi"/>
          <w:color w:val="333333"/>
          <w:sz w:val="24"/>
          <w:szCs w:val="24"/>
          <w:shd w:val="clear" w:color="auto" w:fill="FFFFFF"/>
        </w:rPr>
      </w:pPr>
      <w:r>
        <w:rPr>
          <w:sz w:val="24"/>
          <w:szCs w:val="24"/>
        </w:rPr>
        <w:t>Inclusive education highlights the developing roles of teachers within modern education.</w:t>
      </w:r>
      <w:r w:rsidR="00081C1C">
        <w:rPr>
          <w:sz w:val="24"/>
          <w:szCs w:val="24"/>
        </w:rPr>
        <w:t xml:space="preserve"> Inclusive teachers must constantly assess their students in order to recognise the</w:t>
      </w:r>
      <w:r w:rsidR="00CB5CD1">
        <w:rPr>
          <w:sz w:val="24"/>
          <w:szCs w:val="24"/>
        </w:rPr>
        <w:t>ir</w:t>
      </w:r>
      <w:r w:rsidR="00081C1C">
        <w:rPr>
          <w:sz w:val="24"/>
          <w:szCs w:val="24"/>
        </w:rPr>
        <w:t xml:space="preserve"> individual learning needs</w:t>
      </w:r>
      <w:r w:rsidR="00CB5CD1">
        <w:rPr>
          <w:sz w:val="24"/>
          <w:szCs w:val="24"/>
        </w:rPr>
        <w:t xml:space="preserve"> and abilities and to identify their students’ position along their progression pathways</w:t>
      </w:r>
      <w:sdt>
        <w:sdtPr>
          <w:rPr>
            <w:sz w:val="24"/>
            <w:szCs w:val="24"/>
          </w:rPr>
          <w:id w:val="626898723"/>
          <w:citation/>
        </w:sdtPr>
        <w:sdtEndPr/>
        <w:sdtContent>
          <w:r w:rsidR="00A606DD">
            <w:rPr>
              <w:sz w:val="24"/>
              <w:szCs w:val="24"/>
            </w:rPr>
            <w:fldChar w:fldCharType="begin"/>
          </w:r>
          <w:r w:rsidR="00A606DD">
            <w:rPr>
              <w:sz w:val="24"/>
              <w:szCs w:val="24"/>
            </w:rPr>
            <w:instrText xml:space="preserve"> CITATION Flo14 \l 2057 </w:instrText>
          </w:r>
          <w:r w:rsidR="00A606DD">
            <w:rPr>
              <w:sz w:val="24"/>
              <w:szCs w:val="24"/>
            </w:rPr>
            <w:fldChar w:fldCharType="separate"/>
          </w:r>
          <w:r w:rsidR="00A606DD">
            <w:rPr>
              <w:noProof/>
              <w:sz w:val="24"/>
              <w:szCs w:val="24"/>
            </w:rPr>
            <w:t xml:space="preserve"> </w:t>
          </w:r>
          <w:r w:rsidR="00A606DD" w:rsidRPr="00A606DD">
            <w:rPr>
              <w:noProof/>
              <w:sz w:val="24"/>
              <w:szCs w:val="24"/>
            </w:rPr>
            <w:t>(Florain &amp; Graham, 2014)</w:t>
          </w:r>
          <w:r w:rsidR="00A606DD">
            <w:rPr>
              <w:sz w:val="24"/>
              <w:szCs w:val="24"/>
            </w:rPr>
            <w:fldChar w:fldCharType="end"/>
          </w:r>
        </w:sdtContent>
      </w:sdt>
      <w:r w:rsidR="00CB5CD1">
        <w:rPr>
          <w:sz w:val="24"/>
          <w:szCs w:val="24"/>
        </w:rPr>
        <w:t>.</w:t>
      </w:r>
      <w:r w:rsidR="00A606DD">
        <w:rPr>
          <w:sz w:val="24"/>
          <w:szCs w:val="24"/>
        </w:rPr>
        <w:t xml:space="preserve"> </w:t>
      </w:r>
      <w:r w:rsidR="00170826">
        <w:rPr>
          <w:sz w:val="24"/>
          <w:szCs w:val="24"/>
        </w:rPr>
        <w:t>Thus, teachers have become ‘agents of change’, not only in education but society as well, by embracing an inclusive and progressive pedagogy that confronts traditional</w:t>
      </w:r>
      <w:r w:rsidR="00C9020A">
        <w:rPr>
          <w:sz w:val="24"/>
          <w:szCs w:val="24"/>
        </w:rPr>
        <w:t xml:space="preserve"> structural </w:t>
      </w:r>
      <w:r w:rsidR="00170826">
        <w:rPr>
          <w:sz w:val="24"/>
          <w:szCs w:val="24"/>
        </w:rPr>
        <w:t>and cultural barriers</w:t>
      </w:r>
      <w:r w:rsidR="00C9020A">
        <w:rPr>
          <w:sz w:val="24"/>
          <w:szCs w:val="24"/>
        </w:rPr>
        <w:t xml:space="preserve"> in education</w:t>
      </w:r>
      <w:r w:rsidR="00170826">
        <w:rPr>
          <w:sz w:val="24"/>
          <w:szCs w:val="24"/>
        </w:rPr>
        <w:t xml:space="preserve"> </w:t>
      </w:r>
      <w:r w:rsidR="0030247B">
        <w:rPr>
          <w:sz w:val="24"/>
          <w:szCs w:val="24"/>
        </w:rPr>
        <w:t>that</w:t>
      </w:r>
      <w:r w:rsidR="00170826">
        <w:rPr>
          <w:sz w:val="24"/>
          <w:szCs w:val="24"/>
        </w:rPr>
        <w:t xml:space="preserve"> children with ALN</w:t>
      </w:r>
      <w:r w:rsidR="0030247B">
        <w:rPr>
          <w:sz w:val="24"/>
          <w:szCs w:val="24"/>
        </w:rPr>
        <w:t xml:space="preserve"> face</w:t>
      </w:r>
      <w:sdt>
        <w:sdtPr>
          <w:rPr>
            <w:sz w:val="24"/>
            <w:szCs w:val="24"/>
          </w:rPr>
          <w:id w:val="1299492005"/>
          <w:citation/>
        </w:sdtPr>
        <w:sdtEndPr/>
        <w:sdtContent>
          <w:r w:rsidR="00170826">
            <w:rPr>
              <w:sz w:val="24"/>
              <w:szCs w:val="24"/>
            </w:rPr>
            <w:fldChar w:fldCharType="begin"/>
          </w:r>
          <w:r w:rsidR="00170826">
            <w:rPr>
              <w:sz w:val="24"/>
              <w:szCs w:val="24"/>
            </w:rPr>
            <w:instrText xml:space="preserve"> CITATION Pan15 \l 2057 </w:instrText>
          </w:r>
          <w:r w:rsidR="00170826">
            <w:rPr>
              <w:sz w:val="24"/>
              <w:szCs w:val="24"/>
            </w:rPr>
            <w:fldChar w:fldCharType="separate"/>
          </w:r>
          <w:r w:rsidR="00170826">
            <w:rPr>
              <w:noProof/>
              <w:sz w:val="24"/>
              <w:szCs w:val="24"/>
            </w:rPr>
            <w:t xml:space="preserve"> </w:t>
          </w:r>
          <w:r w:rsidR="00170826" w:rsidRPr="00170826">
            <w:rPr>
              <w:noProof/>
              <w:sz w:val="24"/>
              <w:szCs w:val="24"/>
            </w:rPr>
            <w:t>(Pantic &amp; Florain, 2015)</w:t>
          </w:r>
          <w:r w:rsidR="00170826">
            <w:rPr>
              <w:sz w:val="24"/>
              <w:szCs w:val="24"/>
            </w:rPr>
            <w:fldChar w:fldCharType="end"/>
          </w:r>
        </w:sdtContent>
      </w:sdt>
      <w:r w:rsidR="00170826">
        <w:rPr>
          <w:sz w:val="24"/>
          <w:szCs w:val="24"/>
        </w:rPr>
        <w:t>.</w:t>
      </w:r>
      <w:r w:rsidR="00AF28F0">
        <w:rPr>
          <w:sz w:val="24"/>
          <w:szCs w:val="24"/>
        </w:rPr>
        <w:t xml:space="preserve"> While the new competency-based curriculum is adapted to real-life settings and has helped diversify </w:t>
      </w:r>
      <w:r w:rsidR="00230F37">
        <w:rPr>
          <w:sz w:val="24"/>
          <w:szCs w:val="24"/>
        </w:rPr>
        <w:t>the range of learning objectives and assessments,</w:t>
      </w:r>
      <w:r w:rsidR="00F061CA">
        <w:rPr>
          <w:sz w:val="24"/>
          <w:szCs w:val="24"/>
        </w:rPr>
        <w:t xml:space="preserve"> competency-based learning </w:t>
      </w:r>
      <w:r w:rsidR="00F061CA" w:rsidRPr="00C9020A">
        <w:rPr>
          <w:rFonts w:cstheme="minorHAnsi"/>
          <w:sz w:val="24"/>
          <w:szCs w:val="24"/>
        </w:rPr>
        <w:t xml:space="preserve">has its own limitations towards completely inclusive education. </w:t>
      </w:r>
      <w:proofErr w:type="spellStart"/>
      <w:r w:rsidR="00F061CA" w:rsidRPr="00C9020A">
        <w:rPr>
          <w:rFonts w:cstheme="minorHAnsi"/>
          <w:sz w:val="24"/>
          <w:szCs w:val="24"/>
        </w:rPr>
        <w:t>Osberg</w:t>
      </w:r>
      <w:proofErr w:type="spellEnd"/>
      <w:r w:rsidR="00F061CA" w:rsidRPr="00C9020A">
        <w:rPr>
          <w:rFonts w:cstheme="minorHAnsi"/>
          <w:sz w:val="24"/>
          <w:szCs w:val="24"/>
        </w:rPr>
        <w:t xml:space="preserve"> and Biesta </w:t>
      </w:r>
      <w:r w:rsidR="00C9020A" w:rsidRPr="00C9020A">
        <w:rPr>
          <w:rFonts w:cstheme="minorHAnsi"/>
          <w:sz w:val="24"/>
          <w:szCs w:val="24"/>
        </w:rPr>
        <w:t xml:space="preserve">argued that </w:t>
      </w:r>
      <w:proofErr w:type="gramStart"/>
      <w:r w:rsidR="00C9020A" w:rsidRPr="00C9020A">
        <w:rPr>
          <w:rFonts w:cstheme="minorHAnsi"/>
          <w:sz w:val="24"/>
          <w:szCs w:val="24"/>
        </w:rPr>
        <w:t>as long as</w:t>
      </w:r>
      <w:proofErr w:type="gramEnd"/>
      <w:r w:rsidR="00C9020A" w:rsidRPr="00C9020A">
        <w:rPr>
          <w:rFonts w:cstheme="minorHAnsi"/>
          <w:sz w:val="24"/>
          <w:szCs w:val="24"/>
        </w:rPr>
        <w:t xml:space="preserve"> an educational system demands children to be assessed upon </w:t>
      </w:r>
      <w:r w:rsidR="00830A52">
        <w:rPr>
          <w:rFonts w:cstheme="minorHAnsi"/>
          <w:sz w:val="24"/>
          <w:szCs w:val="24"/>
        </w:rPr>
        <w:t xml:space="preserve">them </w:t>
      </w:r>
      <w:r w:rsidR="00C9020A" w:rsidRPr="00C9020A">
        <w:rPr>
          <w:rFonts w:cstheme="minorHAnsi"/>
          <w:sz w:val="24"/>
          <w:szCs w:val="24"/>
        </w:rPr>
        <w:t>reaching an “educated state” it then “</w:t>
      </w:r>
      <w:r w:rsidR="00C9020A" w:rsidRPr="00C9020A">
        <w:rPr>
          <w:rFonts w:cstheme="minorHAnsi"/>
          <w:color w:val="333333"/>
          <w:sz w:val="24"/>
          <w:szCs w:val="24"/>
          <w:shd w:val="clear" w:color="auto" w:fill="FFFFFF"/>
        </w:rPr>
        <w:t>becomes an obstacle to inclusive education: because there is no longer a place for those who do not conform or cannot confirm to its specifications”</w:t>
      </w:r>
      <w:sdt>
        <w:sdtPr>
          <w:rPr>
            <w:rFonts w:cstheme="minorHAnsi"/>
            <w:color w:val="333333"/>
            <w:sz w:val="24"/>
            <w:szCs w:val="24"/>
            <w:shd w:val="clear" w:color="auto" w:fill="FFFFFF"/>
          </w:rPr>
          <w:id w:val="663830822"/>
          <w:citation/>
        </w:sdtPr>
        <w:sdtEndPr/>
        <w:sdtContent>
          <w:r w:rsidR="00C9020A">
            <w:rPr>
              <w:rFonts w:cstheme="minorHAnsi"/>
              <w:color w:val="333333"/>
              <w:sz w:val="24"/>
              <w:szCs w:val="24"/>
              <w:shd w:val="clear" w:color="auto" w:fill="FFFFFF"/>
            </w:rPr>
            <w:fldChar w:fldCharType="begin"/>
          </w:r>
          <w:r w:rsidR="00C9020A">
            <w:rPr>
              <w:rFonts w:cstheme="minorHAnsi"/>
              <w:color w:val="333333"/>
              <w:sz w:val="24"/>
              <w:szCs w:val="24"/>
              <w:shd w:val="clear" w:color="auto" w:fill="FFFFFF"/>
            </w:rPr>
            <w:instrText xml:space="preserve"> CITATION Osb10 \l 2057 </w:instrText>
          </w:r>
          <w:r w:rsidR="00C9020A">
            <w:rPr>
              <w:rFonts w:cstheme="minorHAnsi"/>
              <w:color w:val="333333"/>
              <w:sz w:val="24"/>
              <w:szCs w:val="24"/>
              <w:shd w:val="clear" w:color="auto" w:fill="FFFFFF"/>
            </w:rPr>
            <w:fldChar w:fldCharType="separate"/>
          </w:r>
          <w:r w:rsidR="00C9020A">
            <w:rPr>
              <w:rFonts w:cstheme="minorHAnsi"/>
              <w:noProof/>
              <w:color w:val="333333"/>
              <w:sz w:val="24"/>
              <w:szCs w:val="24"/>
              <w:shd w:val="clear" w:color="auto" w:fill="FFFFFF"/>
            </w:rPr>
            <w:t xml:space="preserve"> </w:t>
          </w:r>
          <w:r w:rsidR="00C9020A" w:rsidRPr="00C9020A">
            <w:rPr>
              <w:rFonts w:cstheme="minorHAnsi"/>
              <w:noProof/>
              <w:color w:val="333333"/>
              <w:sz w:val="24"/>
              <w:szCs w:val="24"/>
              <w:shd w:val="clear" w:color="auto" w:fill="FFFFFF"/>
            </w:rPr>
            <w:t>(Osberg &amp; Biesta, 2010)</w:t>
          </w:r>
          <w:r w:rsidR="00C9020A">
            <w:rPr>
              <w:rFonts w:cstheme="minorHAnsi"/>
              <w:color w:val="333333"/>
              <w:sz w:val="24"/>
              <w:szCs w:val="24"/>
              <w:shd w:val="clear" w:color="auto" w:fill="FFFFFF"/>
            </w:rPr>
            <w:fldChar w:fldCharType="end"/>
          </w:r>
        </w:sdtContent>
      </w:sdt>
      <w:r w:rsidR="00AA4FB7">
        <w:rPr>
          <w:rFonts w:cstheme="minorHAnsi"/>
          <w:color w:val="333333"/>
          <w:sz w:val="24"/>
          <w:szCs w:val="24"/>
          <w:shd w:val="clear" w:color="auto" w:fill="FFFFFF"/>
        </w:rPr>
        <w:t>.</w:t>
      </w:r>
      <w:r w:rsidR="007254B0">
        <w:rPr>
          <w:rFonts w:cstheme="minorHAnsi"/>
          <w:color w:val="333333"/>
          <w:sz w:val="24"/>
          <w:szCs w:val="24"/>
          <w:shd w:val="clear" w:color="auto" w:fill="FFFFFF"/>
        </w:rPr>
        <w:t xml:space="preserve"> Other critics of inclusive education, such as Cooper and Jacobs, argued </w:t>
      </w:r>
      <w:proofErr w:type="gramStart"/>
      <w:r w:rsidR="007254B0">
        <w:rPr>
          <w:rFonts w:cstheme="minorHAnsi"/>
          <w:color w:val="333333"/>
          <w:sz w:val="24"/>
          <w:szCs w:val="24"/>
          <w:shd w:val="clear" w:color="auto" w:fill="FFFFFF"/>
        </w:rPr>
        <w:t>that,</w:t>
      </w:r>
      <w:proofErr w:type="gramEnd"/>
      <w:r w:rsidR="007254B0">
        <w:rPr>
          <w:rFonts w:cstheme="minorHAnsi"/>
          <w:color w:val="333333"/>
          <w:sz w:val="24"/>
          <w:szCs w:val="24"/>
          <w:shd w:val="clear" w:color="auto" w:fill="FFFFFF"/>
        </w:rPr>
        <w:t xml:space="preserve"> “</w:t>
      </w:r>
      <w:r w:rsidR="007254B0" w:rsidRPr="007254B0">
        <w:rPr>
          <w:rFonts w:cstheme="minorHAnsi"/>
          <w:color w:val="333333"/>
          <w:sz w:val="24"/>
          <w:szCs w:val="24"/>
          <w:shd w:val="clear" w:color="auto" w:fill="FFFFFF"/>
        </w:rPr>
        <w:t>the delusion that bein</w:t>
      </w:r>
      <w:r w:rsidR="007254B0">
        <w:rPr>
          <w:rFonts w:cstheme="minorHAnsi"/>
          <w:color w:val="333333"/>
          <w:sz w:val="24"/>
          <w:szCs w:val="24"/>
          <w:shd w:val="clear" w:color="auto" w:fill="FFFFFF"/>
        </w:rPr>
        <w:t xml:space="preserve">g </w:t>
      </w:r>
      <w:r w:rsidR="007254B0" w:rsidRPr="007254B0">
        <w:rPr>
          <w:rFonts w:cstheme="minorHAnsi"/>
          <w:color w:val="333333"/>
          <w:sz w:val="24"/>
          <w:szCs w:val="24"/>
          <w:shd w:val="clear" w:color="auto" w:fill="FFFFFF"/>
        </w:rPr>
        <w:t>present in a school equates with being socially and educationally included, is one of</w:t>
      </w:r>
      <w:r w:rsidR="007254B0">
        <w:rPr>
          <w:rFonts w:cstheme="minorHAnsi"/>
          <w:color w:val="333333"/>
          <w:sz w:val="24"/>
          <w:szCs w:val="24"/>
          <w:shd w:val="clear" w:color="auto" w:fill="FFFFFF"/>
        </w:rPr>
        <w:t xml:space="preserve"> </w:t>
      </w:r>
      <w:r w:rsidR="007254B0" w:rsidRPr="007254B0">
        <w:rPr>
          <w:rFonts w:cstheme="minorHAnsi"/>
          <w:color w:val="333333"/>
          <w:sz w:val="24"/>
          <w:szCs w:val="24"/>
          <w:shd w:val="clear" w:color="auto" w:fill="FFFFFF"/>
        </w:rPr>
        <w:t>the most dishonest and insidious forms of exclusion”</w:t>
      </w:r>
      <w:sdt>
        <w:sdtPr>
          <w:rPr>
            <w:rFonts w:cstheme="minorHAnsi"/>
            <w:color w:val="333333"/>
            <w:sz w:val="24"/>
            <w:szCs w:val="24"/>
            <w:shd w:val="clear" w:color="auto" w:fill="FFFFFF"/>
          </w:rPr>
          <w:id w:val="-1268691771"/>
          <w:citation/>
        </w:sdtPr>
        <w:sdtEndPr/>
        <w:sdtContent>
          <w:r w:rsidR="007254B0">
            <w:rPr>
              <w:rFonts w:cstheme="minorHAnsi"/>
              <w:color w:val="333333"/>
              <w:sz w:val="24"/>
              <w:szCs w:val="24"/>
              <w:shd w:val="clear" w:color="auto" w:fill="FFFFFF"/>
            </w:rPr>
            <w:fldChar w:fldCharType="begin"/>
          </w:r>
          <w:r w:rsidR="007254B0">
            <w:rPr>
              <w:rFonts w:cstheme="minorHAnsi"/>
              <w:color w:val="333333"/>
              <w:sz w:val="24"/>
              <w:szCs w:val="24"/>
              <w:shd w:val="clear" w:color="auto" w:fill="FFFFFF"/>
            </w:rPr>
            <w:instrText xml:space="preserve"> CITATION Coo11 \l 2057 </w:instrText>
          </w:r>
          <w:r w:rsidR="007254B0">
            <w:rPr>
              <w:rFonts w:cstheme="minorHAnsi"/>
              <w:color w:val="333333"/>
              <w:sz w:val="24"/>
              <w:szCs w:val="24"/>
              <w:shd w:val="clear" w:color="auto" w:fill="FFFFFF"/>
            </w:rPr>
            <w:fldChar w:fldCharType="separate"/>
          </w:r>
          <w:r w:rsidR="007254B0">
            <w:rPr>
              <w:rFonts w:cstheme="minorHAnsi"/>
              <w:noProof/>
              <w:color w:val="333333"/>
              <w:sz w:val="24"/>
              <w:szCs w:val="24"/>
              <w:shd w:val="clear" w:color="auto" w:fill="FFFFFF"/>
            </w:rPr>
            <w:t xml:space="preserve"> </w:t>
          </w:r>
          <w:r w:rsidR="007254B0" w:rsidRPr="007254B0">
            <w:rPr>
              <w:rFonts w:cstheme="minorHAnsi"/>
              <w:noProof/>
              <w:color w:val="333333"/>
              <w:sz w:val="24"/>
              <w:szCs w:val="24"/>
              <w:shd w:val="clear" w:color="auto" w:fill="FFFFFF"/>
            </w:rPr>
            <w:t>(Cooper &amp; Jacobs, 2011)</w:t>
          </w:r>
          <w:r w:rsidR="007254B0">
            <w:rPr>
              <w:rFonts w:cstheme="minorHAnsi"/>
              <w:color w:val="333333"/>
              <w:sz w:val="24"/>
              <w:szCs w:val="24"/>
              <w:shd w:val="clear" w:color="auto" w:fill="FFFFFF"/>
            </w:rPr>
            <w:fldChar w:fldCharType="end"/>
          </w:r>
        </w:sdtContent>
      </w:sdt>
      <w:r w:rsidR="007254B0">
        <w:rPr>
          <w:rFonts w:cstheme="minorHAnsi"/>
          <w:color w:val="333333"/>
          <w:sz w:val="24"/>
          <w:szCs w:val="24"/>
          <w:shd w:val="clear" w:color="auto" w:fill="FFFFFF"/>
        </w:rPr>
        <w:t>.</w:t>
      </w:r>
      <w:r w:rsidR="007A387A">
        <w:rPr>
          <w:rFonts w:cstheme="minorHAnsi"/>
          <w:color w:val="333333"/>
          <w:sz w:val="24"/>
          <w:szCs w:val="24"/>
          <w:shd w:val="clear" w:color="auto" w:fill="FFFFFF"/>
        </w:rPr>
        <w:t xml:space="preserve"> </w:t>
      </w:r>
      <w:r w:rsidR="0006087D">
        <w:rPr>
          <w:rFonts w:cstheme="minorHAnsi"/>
          <w:color w:val="333333"/>
          <w:sz w:val="24"/>
          <w:szCs w:val="24"/>
          <w:shd w:val="clear" w:color="auto" w:fill="FFFFFF"/>
        </w:rPr>
        <w:t>Furthermore, David Mitchell</w:t>
      </w:r>
      <w:r w:rsidR="00656223">
        <w:rPr>
          <w:rFonts w:cstheme="minorHAnsi"/>
          <w:color w:val="333333"/>
          <w:sz w:val="24"/>
          <w:szCs w:val="24"/>
          <w:shd w:val="clear" w:color="auto" w:fill="FFFFFF"/>
        </w:rPr>
        <w:t>, himself a proponent of inclusive education,</w:t>
      </w:r>
      <w:r w:rsidR="0006087D">
        <w:rPr>
          <w:rFonts w:cstheme="minorHAnsi"/>
          <w:color w:val="333333"/>
          <w:sz w:val="24"/>
          <w:szCs w:val="24"/>
          <w:shd w:val="clear" w:color="auto" w:fill="FFFFFF"/>
        </w:rPr>
        <w:t xml:space="preserve"> asserts that we must be aware of the difference between inclusive education and integration</w:t>
      </w:r>
      <w:sdt>
        <w:sdtPr>
          <w:rPr>
            <w:rFonts w:cstheme="minorHAnsi"/>
            <w:color w:val="333333"/>
            <w:sz w:val="24"/>
            <w:szCs w:val="24"/>
            <w:shd w:val="clear" w:color="auto" w:fill="FFFFFF"/>
          </w:rPr>
          <w:id w:val="567921635"/>
          <w:citation/>
        </w:sdtPr>
        <w:sdtEndPr/>
        <w:sdtContent>
          <w:r w:rsidR="0006087D">
            <w:rPr>
              <w:rFonts w:cstheme="minorHAnsi"/>
              <w:color w:val="333333"/>
              <w:sz w:val="24"/>
              <w:szCs w:val="24"/>
              <w:shd w:val="clear" w:color="auto" w:fill="FFFFFF"/>
            </w:rPr>
            <w:fldChar w:fldCharType="begin"/>
          </w:r>
          <w:r w:rsidR="0006087D">
            <w:rPr>
              <w:rFonts w:cstheme="minorHAnsi"/>
              <w:color w:val="333333"/>
              <w:sz w:val="24"/>
              <w:szCs w:val="24"/>
              <w:shd w:val="clear" w:color="auto" w:fill="FFFFFF"/>
            </w:rPr>
            <w:instrText xml:space="preserve">CITATION Mit08 \l 2057 </w:instrText>
          </w:r>
          <w:r w:rsidR="0006087D">
            <w:rPr>
              <w:rFonts w:cstheme="minorHAnsi"/>
              <w:color w:val="333333"/>
              <w:sz w:val="24"/>
              <w:szCs w:val="24"/>
              <w:shd w:val="clear" w:color="auto" w:fill="FFFFFF"/>
            </w:rPr>
            <w:fldChar w:fldCharType="separate"/>
          </w:r>
          <w:r w:rsidR="0006087D">
            <w:rPr>
              <w:rFonts w:cstheme="minorHAnsi"/>
              <w:noProof/>
              <w:color w:val="333333"/>
              <w:sz w:val="24"/>
              <w:szCs w:val="24"/>
              <w:shd w:val="clear" w:color="auto" w:fill="FFFFFF"/>
            </w:rPr>
            <w:t xml:space="preserve"> </w:t>
          </w:r>
          <w:r w:rsidR="0006087D" w:rsidRPr="0006087D">
            <w:rPr>
              <w:rFonts w:cstheme="minorHAnsi"/>
              <w:noProof/>
              <w:color w:val="333333"/>
              <w:sz w:val="24"/>
              <w:szCs w:val="24"/>
              <w:shd w:val="clear" w:color="auto" w:fill="FFFFFF"/>
            </w:rPr>
            <w:t>(Mitchell, 2008)</w:t>
          </w:r>
          <w:r w:rsidR="0006087D">
            <w:rPr>
              <w:rFonts w:cstheme="minorHAnsi"/>
              <w:color w:val="333333"/>
              <w:sz w:val="24"/>
              <w:szCs w:val="24"/>
              <w:shd w:val="clear" w:color="auto" w:fill="FFFFFF"/>
            </w:rPr>
            <w:fldChar w:fldCharType="end"/>
          </w:r>
        </w:sdtContent>
      </w:sdt>
      <w:r w:rsidR="0006087D">
        <w:rPr>
          <w:rFonts w:cstheme="minorHAnsi"/>
          <w:color w:val="333333"/>
          <w:sz w:val="24"/>
          <w:szCs w:val="24"/>
          <w:shd w:val="clear" w:color="auto" w:fill="FFFFFF"/>
        </w:rPr>
        <w:t xml:space="preserve">. Inclusive education represents a ‘multi-component strategy’ or ‘mega-strategy’, developed from several provisions, including ‘adapted curriculum, adapted teaching methods, modified assessment techniques and accessibility arrangements, all of which require support for the educator’, while, on the other hand, integration is simply the </w:t>
      </w:r>
      <w:r w:rsidR="00CE51F8">
        <w:rPr>
          <w:rFonts w:cstheme="minorHAnsi"/>
          <w:color w:val="333333"/>
          <w:sz w:val="24"/>
          <w:szCs w:val="24"/>
          <w:shd w:val="clear" w:color="auto" w:fill="FFFFFF"/>
        </w:rPr>
        <w:t xml:space="preserve">placement of children with </w:t>
      </w:r>
      <w:r w:rsidR="00CE51F8">
        <w:rPr>
          <w:rFonts w:cstheme="minorHAnsi"/>
          <w:color w:val="333333"/>
          <w:sz w:val="24"/>
          <w:szCs w:val="24"/>
          <w:shd w:val="clear" w:color="auto" w:fill="FFFFFF"/>
        </w:rPr>
        <w:lastRenderedPageBreak/>
        <w:t>ALN part-time in mainstream classrooms</w:t>
      </w:r>
      <w:sdt>
        <w:sdtPr>
          <w:rPr>
            <w:rFonts w:cstheme="minorHAnsi"/>
            <w:color w:val="333333"/>
            <w:sz w:val="24"/>
            <w:szCs w:val="24"/>
            <w:shd w:val="clear" w:color="auto" w:fill="FFFFFF"/>
          </w:rPr>
          <w:id w:val="-673731777"/>
          <w:citation/>
        </w:sdtPr>
        <w:sdtEndPr/>
        <w:sdtContent>
          <w:r w:rsidR="00CE51F8">
            <w:rPr>
              <w:rFonts w:cstheme="minorHAnsi"/>
              <w:color w:val="333333"/>
              <w:sz w:val="24"/>
              <w:szCs w:val="24"/>
              <w:shd w:val="clear" w:color="auto" w:fill="FFFFFF"/>
            </w:rPr>
            <w:fldChar w:fldCharType="begin"/>
          </w:r>
          <w:r w:rsidR="00CE51F8">
            <w:rPr>
              <w:rFonts w:cstheme="minorHAnsi"/>
              <w:color w:val="333333"/>
              <w:sz w:val="24"/>
              <w:szCs w:val="24"/>
              <w:shd w:val="clear" w:color="auto" w:fill="FFFFFF"/>
            </w:rPr>
            <w:instrText xml:space="preserve">CITATION Mit08 \p 27 \l 2057 </w:instrText>
          </w:r>
          <w:r w:rsidR="00CE51F8">
            <w:rPr>
              <w:rFonts w:cstheme="minorHAnsi"/>
              <w:color w:val="333333"/>
              <w:sz w:val="24"/>
              <w:szCs w:val="24"/>
              <w:shd w:val="clear" w:color="auto" w:fill="FFFFFF"/>
            </w:rPr>
            <w:fldChar w:fldCharType="separate"/>
          </w:r>
          <w:r w:rsidR="00CE51F8">
            <w:rPr>
              <w:rFonts w:cstheme="minorHAnsi"/>
              <w:noProof/>
              <w:color w:val="333333"/>
              <w:sz w:val="24"/>
              <w:szCs w:val="24"/>
              <w:shd w:val="clear" w:color="auto" w:fill="FFFFFF"/>
            </w:rPr>
            <w:t xml:space="preserve"> </w:t>
          </w:r>
          <w:r w:rsidR="00CE51F8" w:rsidRPr="00CE51F8">
            <w:rPr>
              <w:rFonts w:cstheme="minorHAnsi"/>
              <w:noProof/>
              <w:color w:val="333333"/>
              <w:sz w:val="24"/>
              <w:szCs w:val="24"/>
              <w:shd w:val="clear" w:color="auto" w:fill="FFFFFF"/>
            </w:rPr>
            <w:t>(Mitchell, 2008, p. 27)</w:t>
          </w:r>
          <w:r w:rsidR="00CE51F8">
            <w:rPr>
              <w:rFonts w:cstheme="minorHAnsi"/>
              <w:color w:val="333333"/>
              <w:sz w:val="24"/>
              <w:szCs w:val="24"/>
              <w:shd w:val="clear" w:color="auto" w:fill="FFFFFF"/>
            </w:rPr>
            <w:fldChar w:fldCharType="end"/>
          </w:r>
        </w:sdtContent>
      </w:sdt>
      <w:r w:rsidR="00CE51F8">
        <w:rPr>
          <w:rFonts w:cstheme="minorHAnsi"/>
          <w:color w:val="333333"/>
          <w:sz w:val="24"/>
          <w:szCs w:val="24"/>
          <w:shd w:val="clear" w:color="auto" w:fill="FFFFFF"/>
        </w:rPr>
        <w:t>.</w:t>
      </w:r>
      <w:r w:rsidR="00E9019A">
        <w:rPr>
          <w:rFonts w:cstheme="minorHAnsi"/>
          <w:color w:val="333333"/>
          <w:sz w:val="24"/>
          <w:szCs w:val="24"/>
          <w:shd w:val="clear" w:color="auto" w:fill="FFFFFF"/>
        </w:rPr>
        <w:t xml:space="preserve"> </w:t>
      </w:r>
      <w:r w:rsidR="00E9019A">
        <w:rPr>
          <w:sz w:val="24"/>
          <w:szCs w:val="24"/>
        </w:rPr>
        <w:t>Yet</w:t>
      </w:r>
      <w:r w:rsidR="00E9019A" w:rsidRPr="003F293D">
        <w:rPr>
          <w:sz w:val="24"/>
          <w:szCs w:val="24"/>
        </w:rPr>
        <w:t>, such disadvantages can be resolved primarily through effective training of educators</w:t>
      </w:r>
      <w:sdt>
        <w:sdtPr>
          <w:rPr>
            <w:sz w:val="24"/>
            <w:szCs w:val="24"/>
          </w:rPr>
          <w:id w:val="118340727"/>
          <w:citation/>
        </w:sdtPr>
        <w:sdtEndPr/>
        <w:sdtContent>
          <w:r w:rsidR="00E9019A">
            <w:rPr>
              <w:sz w:val="24"/>
              <w:szCs w:val="24"/>
            </w:rPr>
            <w:fldChar w:fldCharType="begin"/>
          </w:r>
          <w:r w:rsidR="00E9019A">
            <w:rPr>
              <w:sz w:val="24"/>
              <w:szCs w:val="24"/>
            </w:rPr>
            <w:instrText xml:space="preserve"> CITATION Avr00 \l 2057 </w:instrText>
          </w:r>
          <w:r w:rsidR="00E9019A">
            <w:rPr>
              <w:sz w:val="24"/>
              <w:szCs w:val="24"/>
            </w:rPr>
            <w:fldChar w:fldCharType="separate"/>
          </w:r>
          <w:r w:rsidR="00E9019A">
            <w:rPr>
              <w:noProof/>
              <w:sz w:val="24"/>
              <w:szCs w:val="24"/>
            </w:rPr>
            <w:t xml:space="preserve"> </w:t>
          </w:r>
          <w:r w:rsidR="00E9019A" w:rsidRPr="00E9019A">
            <w:rPr>
              <w:noProof/>
              <w:sz w:val="24"/>
              <w:szCs w:val="24"/>
            </w:rPr>
            <w:t>(Avramidis, et al., 2000)</w:t>
          </w:r>
          <w:r w:rsidR="00E9019A">
            <w:rPr>
              <w:sz w:val="24"/>
              <w:szCs w:val="24"/>
            </w:rPr>
            <w:fldChar w:fldCharType="end"/>
          </w:r>
        </w:sdtContent>
      </w:sdt>
      <w:r w:rsidR="00E9019A">
        <w:rPr>
          <w:rFonts w:cstheme="minorHAnsi"/>
          <w:color w:val="333333"/>
          <w:sz w:val="24"/>
          <w:szCs w:val="24"/>
          <w:shd w:val="clear" w:color="auto" w:fill="FFFFFF"/>
        </w:rPr>
        <w:t xml:space="preserve">. </w:t>
      </w:r>
      <w:r w:rsidR="00D35661">
        <w:rPr>
          <w:rFonts w:cstheme="minorHAnsi"/>
          <w:color w:val="333333"/>
          <w:sz w:val="24"/>
          <w:szCs w:val="24"/>
          <w:shd w:val="clear" w:color="auto" w:fill="FFFFFF"/>
        </w:rPr>
        <w:t xml:space="preserve">Inclusive education </w:t>
      </w:r>
      <w:proofErr w:type="gramStart"/>
      <w:r w:rsidR="00D35661">
        <w:rPr>
          <w:rFonts w:cstheme="minorHAnsi"/>
          <w:color w:val="333333"/>
          <w:sz w:val="24"/>
          <w:szCs w:val="24"/>
          <w:shd w:val="clear" w:color="auto" w:fill="FFFFFF"/>
        </w:rPr>
        <w:t>has to</w:t>
      </w:r>
      <w:proofErr w:type="gramEnd"/>
      <w:r w:rsidR="00D35661">
        <w:rPr>
          <w:rFonts w:cstheme="minorHAnsi"/>
          <w:color w:val="333333"/>
          <w:sz w:val="24"/>
          <w:szCs w:val="24"/>
          <w:shd w:val="clear" w:color="auto" w:fill="FFFFFF"/>
        </w:rPr>
        <w:t xml:space="preserve"> be more than simply the attendance of children with ALN into mainstream classrooms, provisions have to be made to intrigue and challenge the children too. As international research and studies into inclusive education is undertaken and educators better their understanding </w:t>
      </w:r>
      <w:r w:rsidR="00915AB8">
        <w:rPr>
          <w:rFonts w:cstheme="minorHAnsi"/>
          <w:color w:val="333333"/>
          <w:sz w:val="24"/>
          <w:szCs w:val="24"/>
          <w:shd w:val="clear" w:color="auto" w:fill="FFFFFF"/>
        </w:rPr>
        <w:t xml:space="preserve">of their responsibilities within an inclusive system, inclusion, in both theory and practice, </w:t>
      </w:r>
      <w:r w:rsidR="00A06655">
        <w:rPr>
          <w:rFonts w:cstheme="minorHAnsi"/>
          <w:color w:val="333333"/>
          <w:sz w:val="24"/>
          <w:szCs w:val="24"/>
          <w:shd w:val="clear" w:color="auto" w:fill="FFFFFF"/>
        </w:rPr>
        <w:t>has</w:t>
      </w:r>
      <w:r w:rsidR="00915AB8">
        <w:rPr>
          <w:rFonts w:cstheme="minorHAnsi"/>
          <w:color w:val="333333"/>
          <w:sz w:val="24"/>
          <w:szCs w:val="24"/>
          <w:shd w:val="clear" w:color="auto" w:fill="FFFFFF"/>
        </w:rPr>
        <w:t xml:space="preserve"> now</w:t>
      </w:r>
      <w:r w:rsidR="00A06655">
        <w:rPr>
          <w:rFonts w:cstheme="minorHAnsi"/>
          <w:color w:val="333333"/>
          <w:sz w:val="24"/>
          <w:szCs w:val="24"/>
          <w:shd w:val="clear" w:color="auto" w:fill="FFFFFF"/>
        </w:rPr>
        <w:t xml:space="preserve"> beco</w:t>
      </w:r>
      <w:r w:rsidR="00A06655" w:rsidRPr="003F293D">
        <w:rPr>
          <w:rFonts w:cstheme="minorHAnsi"/>
          <w:color w:val="333333"/>
          <w:sz w:val="24"/>
          <w:szCs w:val="24"/>
          <w:shd w:val="clear" w:color="auto" w:fill="FFFFFF"/>
        </w:rPr>
        <w:t>me more</w:t>
      </w:r>
      <w:r w:rsidR="00915AB8" w:rsidRPr="003F293D">
        <w:rPr>
          <w:rFonts w:cstheme="minorHAnsi"/>
          <w:color w:val="333333"/>
          <w:sz w:val="24"/>
          <w:szCs w:val="24"/>
          <w:shd w:val="clear" w:color="auto" w:fill="FFFFFF"/>
        </w:rPr>
        <w:t xml:space="preserve"> complex with multiple </w:t>
      </w:r>
      <w:r w:rsidR="00EF47F8" w:rsidRPr="003F293D">
        <w:rPr>
          <w:rFonts w:cstheme="minorHAnsi"/>
          <w:color w:val="333333"/>
          <w:sz w:val="24"/>
          <w:szCs w:val="24"/>
          <w:shd w:val="clear" w:color="auto" w:fill="FFFFFF"/>
        </w:rPr>
        <w:t xml:space="preserve">meanings and </w:t>
      </w:r>
      <w:r w:rsidR="00656223" w:rsidRPr="003F293D">
        <w:rPr>
          <w:rFonts w:cstheme="minorHAnsi"/>
          <w:color w:val="333333"/>
          <w:sz w:val="24"/>
          <w:szCs w:val="24"/>
          <w:shd w:val="clear" w:color="auto" w:fill="FFFFFF"/>
        </w:rPr>
        <w:t xml:space="preserve">many, differing </w:t>
      </w:r>
      <w:r w:rsidR="00EF47F8" w:rsidRPr="003F293D">
        <w:rPr>
          <w:rFonts w:cstheme="minorHAnsi"/>
          <w:color w:val="333333"/>
          <w:sz w:val="24"/>
          <w:szCs w:val="24"/>
          <w:shd w:val="clear" w:color="auto" w:fill="FFFFFF"/>
        </w:rPr>
        <w:t>approaches</w:t>
      </w:r>
      <w:sdt>
        <w:sdtPr>
          <w:rPr>
            <w:rFonts w:cstheme="minorHAnsi"/>
            <w:color w:val="333333"/>
            <w:sz w:val="24"/>
            <w:szCs w:val="24"/>
            <w:shd w:val="clear" w:color="auto" w:fill="FFFFFF"/>
          </w:rPr>
          <w:id w:val="1087274660"/>
          <w:citation/>
        </w:sdtPr>
        <w:sdtEndPr/>
        <w:sdtContent>
          <w:r w:rsidR="00915AB8" w:rsidRPr="003F293D">
            <w:rPr>
              <w:rFonts w:cstheme="minorHAnsi"/>
              <w:color w:val="333333"/>
              <w:sz w:val="24"/>
              <w:szCs w:val="24"/>
              <w:shd w:val="clear" w:color="auto" w:fill="FFFFFF"/>
            </w:rPr>
            <w:fldChar w:fldCharType="begin"/>
          </w:r>
          <w:r w:rsidR="00915AB8" w:rsidRPr="003F293D">
            <w:rPr>
              <w:rFonts w:cstheme="minorHAnsi"/>
              <w:color w:val="333333"/>
              <w:sz w:val="24"/>
              <w:szCs w:val="24"/>
              <w:shd w:val="clear" w:color="auto" w:fill="FFFFFF"/>
            </w:rPr>
            <w:instrText xml:space="preserve"> CITATION Nor13 \l 2057 </w:instrText>
          </w:r>
          <w:r w:rsidR="00915AB8" w:rsidRPr="003F293D">
            <w:rPr>
              <w:rFonts w:cstheme="minorHAnsi"/>
              <w:color w:val="333333"/>
              <w:sz w:val="24"/>
              <w:szCs w:val="24"/>
              <w:shd w:val="clear" w:color="auto" w:fill="FFFFFF"/>
            </w:rPr>
            <w:fldChar w:fldCharType="separate"/>
          </w:r>
          <w:r w:rsidR="00915AB8" w:rsidRPr="003F293D">
            <w:rPr>
              <w:rFonts w:cstheme="minorHAnsi"/>
              <w:noProof/>
              <w:color w:val="333333"/>
              <w:sz w:val="24"/>
              <w:szCs w:val="24"/>
              <w:shd w:val="clear" w:color="auto" w:fill="FFFFFF"/>
            </w:rPr>
            <w:t xml:space="preserve"> (Norwich, 2013)</w:t>
          </w:r>
          <w:r w:rsidR="00915AB8" w:rsidRPr="003F293D">
            <w:rPr>
              <w:rFonts w:cstheme="minorHAnsi"/>
              <w:color w:val="333333"/>
              <w:sz w:val="24"/>
              <w:szCs w:val="24"/>
              <w:shd w:val="clear" w:color="auto" w:fill="FFFFFF"/>
            </w:rPr>
            <w:fldChar w:fldCharType="end"/>
          </w:r>
        </w:sdtContent>
      </w:sdt>
      <w:r w:rsidR="00915AB8" w:rsidRPr="003F293D">
        <w:rPr>
          <w:rFonts w:cstheme="minorHAnsi"/>
          <w:color w:val="333333"/>
          <w:sz w:val="24"/>
          <w:szCs w:val="24"/>
          <w:shd w:val="clear" w:color="auto" w:fill="FFFFFF"/>
        </w:rPr>
        <w:t>.</w:t>
      </w:r>
      <w:r w:rsidR="003F293D" w:rsidRPr="003F293D">
        <w:rPr>
          <w:rFonts w:cstheme="minorHAnsi"/>
          <w:color w:val="333333"/>
          <w:sz w:val="24"/>
          <w:szCs w:val="24"/>
          <w:shd w:val="clear" w:color="auto" w:fill="FFFFFF"/>
        </w:rPr>
        <w:t xml:space="preserve"> </w:t>
      </w:r>
    </w:p>
    <w:p w14:paraId="45660E9B" w14:textId="75BF87C5" w:rsidR="00B75217" w:rsidRDefault="00830A52" w:rsidP="00467DE5">
      <w:pPr>
        <w:spacing w:line="480" w:lineRule="auto"/>
        <w:rPr>
          <w:rFonts w:cstheme="minorHAnsi"/>
          <w:color w:val="333333"/>
          <w:sz w:val="24"/>
          <w:szCs w:val="24"/>
          <w:shd w:val="clear" w:color="auto" w:fill="FFFFFF"/>
        </w:rPr>
      </w:pPr>
      <w:r>
        <w:rPr>
          <w:rFonts w:cstheme="minorHAnsi"/>
          <w:color w:val="333333"/>
          <w:sz w:val="24"/>
          <w:szCs w:val="24"/>
          <w:shd w:val="clear" w:color="auto" w:fill="FFFFFF"/>
        </w:rPr>
        <w:t>Inclusive</w:t>
      </w:r>
      <w:r w:rsidR="00AA4FB7">
        <w:rPr>
          <w:rFonts w:cstheme="minorHAnsi"/>
          <w:color w:val="333333"/>
          <w:sz w:val="24"/>
          <w:szCs w:val="24"/>
          <w:shd w:val="clear" w:color="auto" w:fill="FFFFFF"/>
        </w:rPr>
        <w:t xml:space="preserve"> learning within the new curricular frameworks in Wales means that the methods of education have diversified alongs</w:t>
      </w:r>
      <w:r w:rsidR="00CF7572">
        <w:rPr>
          <w:rFonts w:cstheme="minorHAnsi"/>
          <w:color w:val="333333"/>
          <w:sz w:val="24"/>
          <w:szCs w:val="24"/>
          <w:shd w:val="clear" w:color="auto" w:fill="FFFFFF"/>
        </w:rPr>
        <w:t>ide the diversification of the students</w:t>
      </w:r>
      <w:r>
        <w:rPr>
          <w:rFonts w:cstheme="minorHAnsi"/>
          <w:color w:val="333333"/>
          <w:sz w:val="24"/>
          <w:szCs w:val="24"/>
          <w:shd w:val="clear" w:color="auto" w:fill="FFFFFF"/>
        </w:rPr>
        <w:t xml:space="preserve"> in the classroom</w:t>
      </w:r>
      <w:r w:rsidR="00CF7572">
        <w:rPr>
          <w:rFonts w:cstheme="minorHAnsi"/>
          <w:color w:val="333333"/>
          <w:sz w:val="24"/>
          <w:szCs w:val="24"/>
          <w:shd w:val="clear" w:color="auto" w:fill="FFFFFF"/>
        </w:rPr>
        <w:t>.</w:t>
      </w:r>
      <w:r w:rsidR="00A06655">
        <w:rPr>
          <w:rFonts w:cstheme="minorHAnsi"/>
          <w:color w:val="333333"/>
          <w:sz w:val="24"/>
          <w:szCs w:val="24"/>
          <w:shd w:val="clear" w:color="auto" w:fill="FFFFFF"/>
        </w:rPr>
        <w:t xml:space="preserve"> Differentiation and the preparation of differentiated materials have, therefore, become an incredibly important aspect of modern teaching. Parsons et al.</w:t>
      </w:r>
      <w:r w:rsidR="002B6316">
        <w:rPr>
          <w:rFonts w:cstheme="minorHAnsi"/>
          <w:color w:val="333333"/>
          <w:sz w:val="24"/>
          <w:szCs w:val="24"/>
          <w:shd w:val="clear" w:color="auto" w:fill="FFFFFF"/>
        </w:rPr>
        <w:t>,</w:t>
      </w:r>
      <w:r w:rsidR="00A06655">
        <w:rPr>
          <w:rFonts w:cstheme="minorHAnsi"/>
          <w:color w:val="333333"/>
          <w:sz w:val="24"/>
          <w:szCs w:val="24"/>
          <w:shd w:val="clear" w:color="auto" w:fill="FFFFFF"/>
        </w:rPr>
        <w:t xml:space="preserve"> described how </w:t>
      </w:r>
      <w:r w:rsidR="001005B4">
        <w:rPr>
          <w:rFonts w:cstheme="minorHAnsi"/>
          <w:color w:val="333333"/>
          <w:sz w:val="24"/>
          <w:szCs w:val="24"/>
          <w:shd w:val="clear" w:color="auto" w:fill="FFFFFF"/>
        </w:rPr>
        <w:t xml:space="preserve">adapting </w:t>
      </w:r>
      <w:r w:rsidR="00AF6794">
        <w:rPr>
          <w:rFonts w:cstheme="minorHAnsi"/>
          <w:color w:val="333333"/>
          <w:sz w:val="24"/>
          <w:szCs w:val="24"/>
          <w:shd w:val="clear" w:color="auto" w:fill="FFFFFF"/>
        </w:rPr>
        <w:t>approaches</w:t>
      </w:r>
      <w:r w:rsidR="00A06655">
        <w:rPr>
          <w:rFonts w:cstheme="minorHAnsi"/>
          <w:color w:val="333333"/>
          <w:sz w:val="24"/>
          <w:szCs w:val="24"/>
          <w:shd w:val="clear" w:color="auto" w:fill="FFFFFF"/>
        </w:rPr>
        <w:t xml:space="preserve"> and activities towards the needs of the individual student is “a cornerstone of effective instruction”</w:t>
      </w:r>
      <w:sdt>
        <w:sdtPr>
          <w:rPr>
            <w:rFonts w:cstheme="minorHAnsi"/>
            <w:color w:val="333333"/>
            <w:sz w:val="24"/>
            <w:szCs w:val="24"/>
            <w:shd w:val="clear" w:color="auto" w:fill="FFFFFF"/>
          </w:rPr>
          <w:id w:val="-1238085083"/>
          <w:citation/>
        </w:sdtPr>
        <w:sdtEndPr/>
        <w:sdtContent>
          <w:r w:rsidR="00A06655">
            <w:rPr>
              <w:rFonts w:cstheme="minorHAnsi"/>
              <w:color w:val="333333"/>
              <w:sz w:val="24"/>
              <w:szCs w:val="24"/>
              <w:shd w:val="clear" w:color="auto" w:fill="FFFFFF"/>
            </w:rPr>
            <w:fldChar w:fldCharType="begin"/>
          </w:r>
          <w:r w:rsidR="00A06655">
            <w:rPr>
              <w:rFonts w:cstheme="minorHAnsi"/>
              <w:color w:val="333333"/>
              <w:sz w:val="24"/>
              <w:szCs w:val="24"/>
              <w:shd w:val="clear" w:color="auto" w:fill="FFFFFF"/>
            </w:rPr>
            <w:instrText xml:space="preserve"> CITATION Par18 \l 2057 </w:instrText>
          </w:r>
          <w:r w:rsidR="00A06655">
            <w:rPr>
              <w:rFonts w:cstheme="minorHAnsi"/>
              <w:color w:val="333333"/>
              <w:sz w:val="24"/>
              <w:szCs w:val="24"/>
              <w:shd w:val="clear" w:color="auto" w:fill="FFFFFF"/>
            </w:rPr>
            <w:fldChar w:fldCharType="separate"/>
          </w:r>
          <w:r w:rsidR="00A06655">
            <w:rPr>
              <w:rFonts w:cstheme="minorHAnsi"/>
              <w:noProof/>
              <w:color w:val="333333"/>
              <w:sz w:val="24"/>
              <w:szCs w:val="24"/>
              <w:shd w:val="clear" w:color="auto" w:fill="FFFFFF"/>
            </w:rPr>
            <w:t xml:space="preserve"> </w:t>
          </w:r>
          <w:r w:rsidR="00A06655" w:rsidRPr="00A06655">
            <w:rPr>
              <w:rFonts w:cstheme="minorHAnsi"/>
              <w:noProof/>
              <w:color w:val="333333"/>
              <w:sz w:val="24"/>
              <w:szCs w:val="24"/>
              <w:shd w:val="clear" w:color="auto" w:fill="FFFFFF"/>
            </w:rPr>
            <w:t>(Parsons, et al., 2018)</w:t>
          </w:r>
          <w:r w:rsidR="00A06655">
            <w:rPr>
              <w:rFonts w:cstheme="minorHAnsi"/>
              <w:color w:val="333333"/>
              <w:sz w:val="24"/>
              <w:szCs w:val="24"/>
              <w:shd w:val="clear" w:color="auto" w:fill="FFFFFF"/>
            </w:rPr>
            <w:fldChar w:fldCharType="end"/>
          </w:r>
        </w:sdtContent>
      </w:sdt>
      <w:r w:rsidR="00A06655">
        <w:rPr>
          <w:rFonts w:cstheme="minorHAnsi"/>
          <w:color w:val="333333"/>
          <w:sz w:val="24"/>
          <w:szCs w:val="24"/>
          <w:shd w:val="clear" w:color="auto" w:fill="FFFFFF"/>
        </w:rPr>
        <w:t>.</w:t>
      </w:r>
      <w:r w:rsidR="002B6316">
        <w:rPr>
          <w:rFonts w:cstheme="minorHAnsi"/>
          <w:color w:val="333333"/>
          <w:sz w:val="24"/>
          <w:szCs w:val="24"/>
          <w:shd w:val="clear" w:color="auto" w:fill="FFFFFF"/>
        </w:rPr>
        <w:t xml:space="preserve"> </w:t>
      </w:r>
      <w:r w:rsidR="00AF6794">
        <w:rPr>
          <w:rFonts w:cstheme="minorHAnsi"/>
          <w:color w:val="333333"/>
          <w:sz w:val="24"/>
          <w:szCs w:val="24"/>
          <w:shd w:val="clear" w:color="auto" w:fill="FFFFFF"/>
        </w:rPr>
        <w:t xml:space="preserve"> Differentiation plays a significant role in UNESCO’s urge for educators to embrace diversity in their classrooms and the inclusive educational policies that they wish to encourage globally</w:t>
      </w:r>
      <w:sdt>
        <w:sdtPr>
          <w:rPr>
            <w:rFonts w:cstheme="minorHAnsi"/>
            <w:color w:val="333333"/>
            <w:sz w:val="24"/>
            <w:szCs w:val="24"/>
            <w:shd w:val="clear" w:color="auto" w:fill="FFFFFF"/>
          </w:rPr>
          <w:id w:val="-672413911"/>
          <w:citation/>
        </w:sdtPr>
        <w:sdtEndPr/>
        <w:sdtContent>
          <w:r w:rsidR="00656223">
            <w:rPr>
              <w:rFonts w:cstheme="minorHAnsi"/>
              <w:color w:val="333333"/>
              <w:sz w:val="24"/>
              <w:szCs w:val="24"/>
              <w:shd w:val="clear" w:color="auto" w:fill="FFFFFF"/>
            </w:rPr>
            <w:fldChar w:fldCharType="begin"/>
          </w:r>
          <w:r w:rsidR="00656223">
            <w:rPr>
              <w:rFonts w:cstheme="minorHAnsi"/>
              <w:color w:val="333333"/>
              <w:sz w:val="24"/>
              <w:szCs w:val="24"/>
              <w:shd w:val="clear" w:color="auto" w:fill="FFFFFF"/>
            </w:rPr>
            <w:instrText xml:space="preserve"> CITATION UNE17 \l 2057 </w:instrText>
          </w:r>
          <w:r w:rsidR="00656223">
            <w:rPr>
              <w:rFonts w:cstheme="minorHAnsi"/>
              <w:color w:val="333333"/>
              <w:sz w:val="24"/>
              <w:szCs w:val="24"/>
              <w:shd w:val="clear" w:color="auto" w:fill="FFFFFF"/>
            </w:rPr>
            <w:fldChar w:fldCharType="separate"/>
          </w:r>
          <w:r w:rsidR="00656223">
            <w:rPr>
              <w:rFonts w:cstheme="minorHAnsi"/>
              <w:noProof/>
              <w:color w:val="333333"/>
              <w:sz w:val="24"/>
              <w:szCs w:val="24"/>
              <w:shd w:val="clear" w:color="auto" w:fill="FFFFFF"/>
            </w:rPr>
            <w:t xml:space="preserve"> </w:t>
          </w:r>
          <w:r w:rsidR="00656223" w:rsidRPr="00656223">
            <w:rPr>
              <w:rFonts w:cstheme="minorHAnsi"/>
              <w:noProof/>
              <w:color w:val="333333"/>
              <w:sz w:val="24"/>
              <w:szCs w:val="24"/>
              <w:shd w:val="clear" w:color="auto" w:fill="FFFFFF"/>
            </w:rPr>
            <w:t>(UNESCO, 2017)</w:t>
          </w:r>
          <w:r w:rsidR="00656223">
            <w:rPr>
              <w:rFonts w:cstheme="minorHAnsi"/>
              <w:color w:val="333333"/>
              <w:sz w:val="24"/>
              <w:szCs w:val="24"/>
              <w:shd w:val="clear" w:color="auto" w:fill="FFFFFF"/>
            </w:rPr>
            <w:fldChar w:fldCharType="end"/>
          </w:r>
        </w:sdtContent>
      </w:sdt>
      <w:r w:rsidR="00AF6794">
        <w:rPr>
          <w:rFonts w:cstheme="minorHAnsi"/>
          <w:color w:val="333333"/>
          <w:sz w:val="24"/>
          <w:szCs w:val="24"/>
          <w:shd w:val="clear" w:color="auto" w:fill="FFFFFF"/>
        </w:rPr>
        <w:t xml:space="preserve">. </w:t>
      </w:r>
      <w:r w:rsidR="00390C1B">
        <w:rPr>
          <w:rFonts w:cstheme="minorHAnsi"/>
          <w:color w:val="333333"/>
          <w:sz w:val="24"/>
          <w:szCs w:val="24"/>
          <w:shd w:val="clear" w:color="auto" w:fill="FFFFFF"/>
        </w:rPr>
        <w:t>The idea that students should be supported in</w:t>
      </w:r>
      <w:r w:rsidR="00E2624E">
        <w:rPr>
          <w:rFonts w:cstheme="minorHAnsi"/>
          <w:color w:val="333333"/>
          <w:sz w:val="24"/>
          <w:szCs w:val="24"/>
          <w:shd w:val="clear" w:color="auto" w:fill="FFFFFF"/>
        </w:rPr>
        <w:t xml:space="preserve"> their development of knowledge and skills at their own pace and level is growing in popularity, especially amongst international policy makers</w:t>
      </w:r>
      <w:sdt>
        <w:sdtPr>
          <w:rPr>
            <w:rFonts w:cstheme="minorHAnsi"/>
            <w:color w:val="333333"/>
            <w:sz w:val="24"/>
            <w:szCs w:val="24"/>
            <w:shd w:val="clear" w:color="auto" w:fill="FFFFFF"/>
          </w:rPr>
          <w:id w:val="-1367979388"/>
          <w:citation/>
        </w:sdtPr>
        <w:sdtEndPr/>
        <w:sdtContent>
          <w:r w:rsidR="00E2624E">
            <w:rPr>
              <w:rFonts w:cstheme="minorHAnsi"/>
              <w:color w:val="333333"/>
              <w:sz w:val="24"/>
              <w:szCs w:val="24"/>
              <w:shd w:val="clear" w:color="auto" w:fill="FFFFFF"/>
            </w:rPr>
            <w:fldChar w:fldCharType="begin"/>
          </w:r>
          <w:r w:rsidR="00E2624E">
            <w:rPr>
              <w:rFonts w:cstheme="minorHAnsi"/>
              <w:color w:val="333333"/>
              <w:sz w:val="24"/>
              <w:szCs w:val="24"/>
              <w:shd w:val="clear" w:color="auto" w:fill="FFFFFF"/>
            </w:rPr>
            <w:instrText xml:space="preserve"> CITATION Sch16 \l 2057 </w:instrText>
          </w:r>
          <w:r w:rsidR="00E2624E">
            <w:rPr>
              <w:rFonts w:cstheme="minorHAnsi"/>
              <w:color w:val="333333"/>
              <w:sz w:val="24"/>
              <w:szCs w:val="24"/>
              <w:shd w:val="clear" w:color="auto" w:fill="FFFFFF"/>
            </w:rPr>
            <w:fldChar w:fldCharType="separate"/>
          </w:r>
          <w:r w:rsidR="00E2624E">
            <w:rPr>
              <w:rFonts w:cstheme="minorHAnsi"/>
              <w:noProof/>
              <w:color w:val="333333"/>
              <w:sz w:val="24"/>
              <w:szCs w:val="24"/>
              <w:shd w:val="clear" w:color="auto" w:fill="FFFFFF"/>
            </w:rPr>
            <w:t xml:space="preserve"> </w:t>
          </w:r>
          <w:r w:rsidR="00E2624E" w:rsidRPr="00E2624E">
            <w:rPr>
              <w:rFonts w:cstheme="minorHAnsi"/>
              <w:noProof/>
              <w:color w:val="333333"/>
              <w:sz w:val="24"/>
              <w:szCs w:val="24"/>
              <w:shd w:val="clear" w:color="auto" w:fill="FFFFFF"/>
            </w:rPr>
            <w:t>(Schleicher, 2016)</w:t>
          </w:r>
          <w:r w:rsidR="00E2624E">
            <w:rPr>
              <w:rFonts w:cstheme="minorHAnsi"/>
              <w:color w:val="333333"/>
              <w:sz w:val="24"/>
              <w:szCs w:val="24"/>
              <w:shd w:val="clear" w:color="auto" w:fill="FFFFFF"/>
            </w:rPr>
            <w:fldChar w:fldCharType="end"/>
          </w:r>
        </w:sdtContent>
      </w:sdt>
      <w:r w:rsidR="00E2624E">
        <w:rPr>
          <w:rFonts w:cstheme="minorHAnsi"/>
          <w:color w:val="333333"/>
          <w:sz w:val="24"/>
          <w:szCs w:val="24"/>
          <w:shd w:val="clear" w:color="auto" w:fill="FFFFFF"/>
        </w:rPr>
        <w:t xml:space="preserve">. </w:t>
      </w:r>
      <w:r w:rsidR="00390C1B">
        <w:rPr>
          <w:rFonts w:cstheme="minorHAnsi"/>
          <w:color w:val="333333"/>
          <w:sz w:val="24"/>
          <w:szCs w:val="24"/>
          <w:shd w:val="clear" w:color="auto" w:fill="FFFFFF"/>
        </w:rPr>
        <w:t>Carol Ann Tomlinson</w:t>
      </w:r>
      <w:r w:rsidR="003A6B28">
        <w:rPr>
          <w:rFonts w:cstheme="minorHAnsi"/>
          <w:color w:val="333333"/>
          <w:sz w:val="24"/>
          <w:szCs w:val="24"/>
          <w:shd w:val="clear" w:color="auto" w:fill="FFFFFF"/>
        </w:rPr>
        <w:t xml:space="preserve">, </w:t>
      </w:r>
      <w:r w:rsidR="00390C1B">
        <w:rPr>
          <w:rFonts w:cstheme="minorHAnsi"/>
          <w:color w:val="333333"/>
          <w:sz w:val="24"/>
          <w:szCs w:val="24"/>
          <w:shd w:val="clear" w:color="auto" w:fill="FFFFFF"/>
        </w:rPr>
        <w:t>a leading advocate of differentiated instruction</w:t>
      </w:r>
      <w:r w:rsidR="003A6B28">
        <w:rPr>
          <w:rFonts w:cstheme="minorHAnsi"/>
          <w:color w:val="333333"/>
          <w:sz w:val="24"/>
          <w:szCs w:val="24"/>
          <w:shd w:val="clear" w:color="auto" w:fill="FFFFFF"/>
        </w:rPr>
        <w:t>, described how weaker learners in an undifferentiated classroom may be struggling to complete higher-level activities, while stronger learners may be unchallenged, practising skills they have already mastered</w:t>
      </w:r>
      <w:sdt>
        <w:sdtPr>
          <w:rPr>
            <w:rFonts w:cstheme="minorHAnsi"/>
            <w:color w:val="333333"/>
            <w:sz w:val="24"/>
            <w:szCs w:val="24"/>
            <w:shd w:val="clear" w:color="auto" w:fill="FFFFFF"/>
          </w:rPr>
          <w:id w:val="-2073722545"/>
          <w:citation/>
        </w:sdtPr>
        <w:sdtEndPr/>
        <w:sdtContent>
          <w:r w:rsidR="003A6B28">
            <w:rPr>
              <w:rFonts w:cstheme="minorHAnsi"/>
              <w:color w:val="333333"/>
              <w:sz w:val="24"/>
              <w:szCs w:val="24"/>
              <w:shd w:val="clear" w:color="auto" w:fill="FFFFFF"/>
            </w:rPr>
            <w:fldChar w:fldCharType="begin"/>
          </w:r>
          <w:r w:rsidR="003A6B28">
            <w:rPr>
              <w:rFonts w:cstheme="minorHAnsi"/>
              <w:color w:val="333333"/>
              <w:sz w:val="24"/>
              <w:szCs w:val="24"/>
              <w:shd w:val="clear" w:color="auto" w:fill="FFFFFF"/>
            </w:rPr>
            <w:instrText xml:space="preserve"> CITATION Tom14 \l 2057 </w:instrText>
          </w:r>
          <w:r w:rsidR="003A6B28">
            <w:rPr>
              <w:rFonts w:cstheme="minorHAnsi"/>
              <w:color w:val="333333"/>
              <w:sz w:val="24"/>
              <w:szCs w:val="24"/>
              <w:shd w:val="clear" w:color="auto" w:fill="FFFFFF"/>
            </w:rPr>
            <w:fldChar w:fldCharType="separate"/>
          </w:r>
          <w:r w:rsidR="003A6B28">
            <w:rPr>
              <w:rFonts w:cstheme="minorHAnsi"/>
              <w:noProof/>
              <w:color w:val="333333"/>
              <w:sz w:val="24"/>
              <w:szCs w:val="24"/>
              <w:shd w:val="clear" w:color="auto" w:fill="FFFFFF"/>
            </w:rPr>
            <w:t xml:space="preserve"> </w:t>
          </w:r>
          <w:r w:rsidR="003A6B28" w:rsidRPr="003A6B28">
            <w:rPr>
              <w:rFonts w:cstheme="minorHAnsi"/>
              <w:noProof/>
              <w:color w:val="333333"/>
              <w:sz w:val="24"/>
              <w:szCs w:val="24"/>
              <w:shd w:val="clear" w:color="auto" w:fill="FFFFFF"/>
            </w:rPr>
            <w:t>(Tomlinson, 2014)</w:t>
          </w:r>
          <w:r w:rsidR="003A6B28">
            <w:rPr>
              <w:rFonts w:cstheme="minorHAnsi"/>
              <w:color w:val="333333"/>
              <w:sz w:val="24"/>
              <w:szCs w:val="24"/>
              <w:shd w:val="clear" w:color="auto" w:fill="FFFFFF"/>
            </w:rPr>
            <w:fldChar w:fldCharType="end"/>
          </w:r>
        </w:sdtContent>
      </w:sdt>
      <w:r w:rsidR="003A6B28">
        <w:rPr>
          <w:rFonts w:cstheme="minorHAnsi"/>
          <w:color w:val="333333"/>
          <w:sz w:val="24"/>
          <w:szCs w:val="24"/>
          <w:shd w:val="clear" w:color="auto" w:fill="FFFFFF"/>
        </w:rPr>
        <w:t>.</w:t>
      </w:r>
      <w:r w:rsidR="00433FD9">
        <w:rPr>
          <w:rFonts w:cstheme="minorHAnsi"/>
          <w:color w:val="333333"/>
          <w:sz w:val="24"/>
          <w:szCs w:val="24"/>
          <w:shd w:val="clear" w:color="auto" w:fill="FFFFFF"/>
        </w:rPr>
        <w:t xml:space="preserve"> From Tomlinson’s collaborative research</w:t>
      </w:r>
      <w:r w:rsidR="00D37FDB">
        <w:rPr>
          <w:rFonts w:cstheme="minorHAnsi"/>
          <w:color w:val="333333"/>
          <w:sz w:val="24"/>
          <w:szCs w:val="24"/>
          <w:shd w:val="clear" w:color="auto" w:fill="FFFFFF"/>
        </w:rPr>
        <w:t xml:space="preserve">, </w:t>
      </w:r>
      <w:r w:rsidR="00433FD9">
        <w:rPr>
          <w:rFonts w:cstheme="minorHAnsi"/>
          <w:color w:val="333333"/>
          <w:sz w:val="24"/>
          <w:szCs w:val="24"/>
          <w:shd w:val="clear" w:color="auto" w:fill="FFFFFF"/>
        </w:rPr>
        <w:t xml:space="preserve">the evidence contends that students achieve better results in mixed-ability classrooms in which the teacher differentiates instruction than in a classroom where the </w:t>
      </w:r>
      <w:r w:rsidR="00433FD9">
        <w:rPr>
          <w:rFonts w:cstheme="minorHAnsi"/>
          <w:color w:val="333333"/>
          <w:sz w:val="24"/>
          <w:szCs w:val="24"/>
          <w:shd w:val="clear" w:color="auto" w:fill="FFFFFF"/>
        </w:rPr>
        <w:lastRenderedPageBreak/>
        <w:t>teacher uses a single-sized approach</w:t>
      </w:r>
      <w:sdt>
        <w:sdtPr>
          <w:rPr>
            <w:rFonts w:cstheme="minorHAnsi"/>
            <w:color w:val="333333"/>
            <w:sz w:val="24"/>
            <w:szCs w:val="24"/>
            <w:shd w:val="clear" w:color="auto" w:fill="FFFFFF"/>
          </w:rPr>
          <w:id w:val="-423504351"/>
          <w:citation/>
        </w:sdtPr>
        <w:sdtEndPr/>
        <w:sdtContent>
          <w:r w:rsidR="00433FD9">
            <w:rPr>
              <w:rFonts w:cstheme="minorHAnsi"/>
              <w:color w:val="333333"/>
              <w:sz w:val="24"/>
              <w:szCs w:val="24"/>
              <w:shd w:val="clear" w:color="auto" w:fill="FFFFFF"/>
            </w:rPr>
            <w:fldChar w:fldCharType="begin"/>
          </w:r>
          <w:r w:rsidR="00433FD9">
            <w:rPr>
              <w:rFonts w:cstheme="minorHAnsi"/>
              <w:color w:val="333333"/>
              <w:sz w:val="24"/>
              <w:szCs w:val="24"/>
              <w:shd w:val="clear" w:color="auto" w:fill="FFFFFF"/>
            </w:rPr>
            <w:instrText xml:space="preserve"> CITATION Tom03 \l 2057 </w:instrText>
          </w:r>
          <w:r w:rsidR="00433FD9">
            <w:rPr>
              <w:rFonts w:cstheme="minorHAnsi"/>
              <w:color w:val="333333"/>
              <w:sz w:val="24"/>
              <w:szCs w:val="24"/>
              <w:shd w:val="clear" w:color="auto" w:fill="FFFFFF"/>
            </w:rPr>
            <w:fldChar w:fldCharType="separate"/>
          </w:r>
          <w:r w:rsidR="00433FD9">
            <w:rPr>
              <w:rFonts w:cstheme="minorHAnsi"/>
              <w:noProof/>
              <w:color w:val="333333"/>
              <w:sz w:val="24"/>
              <w:szCs w:val="24"/>
              <w:shd w:val="clear" w:color="auto" w:fill="FFFFFF"/>
            </w:rPr>
            <w:t xml:space="preserve"> </w:t>
          </w:r>
          <w:r w:rsidR="00433FD9" w:rsidRPr="00433FD9">
            <w:rPr>
              <w:rFonts w:cstheme="minorHAnsi"/>
              <w:noProof/>
              <w:color w:val="333333"/>
              <w:sz w:val="24"/>
              <w:szCs w:val="24"/>
              <w:shd w:val="clear" w:color="auto" w:fill="FFFFFF"/>
            </w:rPr>
            <w:t>(Tomlinson, et al., 2003)</w:t>
          </w:r>
          <w:r w:rsidR="00433FD9">
            <w:rPr>
              <w:rFonts w:cstheme="minorHAnsi"/>
              <w:color w:val="333333"/>
              <w:sz w:val="24"/>
              <w:szCs w:val="24"/>
              <w:shd w:val="clear" w:color="auto" w:fill="FFFFFF"/>
            </w:rPr>
            <w:fldChar w:fldCharType="end"/>
          </w:r>
        </w:sdtContent>
      </w:sdt>
      <w:r w:rsidR="00433FD9">
        <w:rPr>
          <w:rFonts w:cstheme="minorHAnsi"/>
          <w:color w:val="333333"/>
          <w:sz w:val="24"/>
          <w:szCs w:val="24"/>
          <w:shd w:val="clear" w:color="auto" w:fill="FFFFFF"/>
        </w:rPr>
        <w:t xml:space="preserve">. </w:t>
      </w:r>
      <w:r w:rsidR="00D37FDB">
        <w:rPr>
          <w:rFonts w:cstheme="minorHAnsi"/>
          <w:color w:val="333333"/>
          <w:sz w:val="24"/>
          <w:szCs w:val="24"/>
          <w:shd w:val="clear" w:color="auto" w:fill="FFFFFF"/>
        </w:rPr>
        <w:t xml:space="preserve">While </w:t>
      </w:r>
      <w:r w:rsidR="00147F11">
        <w:rPr>
          <w:rFonts w:cstheme="minorHAnsi"/>
          <w:color w:val="333333"/>
          <w:sz w:val="24"/>
          <w:szCs w:val="24"/>
          <w:shd w:val="clear" w:color="auto" w:fill="FFFFFF"/>
        </w:rPr>
        <w:t xml:space="preserve">Hattie’s large meta-analysis of instructional strategies on student attainment showed a small, positive </w:t>
      </w:r>
      <w:r w:rsidR="00495A90">
        <w:rPr>
          <w:rFonts w:cstheme="minorHAnsi"/>
          <w:color w:val="333333"/>
          <w:sz w:val="24"/>
          <w:szCs w:val="24"/>
          <w:shd w:val="clear" w:color="auto" w:fill="FFFFFF"/>
        </w:rPr>
        <w:t>correlation</w:t>
      </w:r>
      <w:r w:rsidR="00147F11">
        <w:rPr>
          <w:rFonts w:cstheme="minorHAnsi"/>
          <w:color w:val="333333"/>
          <w:sz w:val="24"/>
          <w:szCs w:val="24"/>
          <w:shd w:val="clear" w:color="auto" w:fill="FFFFFF"/>
        </w:rPr>
        <w:t xml:space="preserve"> between successful outcomes and in-class ability grouping</w:t>
      </w:r>
      <w:sdt>
        <w:sdtPr>
          <w:rPr>
            <w:rFonts w:cstheme="minorHAnsi"/>
            <w:color w:val="333333"/>
            <w:sz w:val="24"/>
            <w:szCs w:val="24"/>
            <w:shd w:val="clear" w:color="auto" w:fill="FFFFFF"/>
          </w:rPr>
          <w:id w:val="-1121830378"/>
          <w:citation/>
        </w:sdtPr>
        <w:sdtEndPr/>
        <w:sdtContent>
          <w:r w:rsidR="00495A90">
            <w:rPr>
              <w:rFonts w:cstheme="minorHAnsi"/>
              <w:color w:val="333333"/>
              <w:sz w:val="24"/>
              <w:szCs w:val="24"/>
              <w:shd w:val="clear" w:color="auto" w:fill="FFFFFF"/>
            </w:rPr>
            <w:fldChar w:fldCharType="begin"/>
          </w:r>
          <w:r w:rsidR="00495A90">
            <w:rPr>
              <w:rFonts w:cstheme="minorHAnsi"/>
              <w:color w:val="333333"/>
              <w:sz w:val="24"/>
              <w:szCs w:val="24"/>
              <w:shd w:val="clear" w:color="auto" w:fill="FFFFFF"/>
            </w:rPr>
            <w:instrText xml:space="preserve"> CITATION Hat09 \l 2057 </w:instrText>
          </w:r>
          <w:r w:rsidR="00495A90">
            <w:rPr>
              <w:rFonts w:cstheme="minorHAnsi"/>
              <w:color w:val="333333"/>
              <w:sz w:val="24"/>
              <w:szCs w:val="24"/>
              <w:shd w:val="clear" w:color="auto" w:fill="FFFFFF"/>
            </w:rPr>
            <w:fldChar w:fldCharType="separate"/>
          </w:r>
          <w:r w:rsidR="00495A90">
            <w:rPr>
              <w:rFonts w:cstheme="minorHAnsi"/>
              <w:noProof/>
              <w:color w:val="333333"/>
              <w:sz w:val="24"/>
              <w:szCs w:val="24"/>
              <w:shd w:val="clear" w:color="auto" w:fill="FFFFFF"/>
            </w:rPr>
            <w:t xml:space="preserve"> </w:t>
          </w:r>
          <w:r w:rsidR="00495A90" w:rsidRPr="00495A90">
            <w:rPr>
              <w:rFonts w:cstheme="minorHAnsi"/>
              <w:noProof/>
              <w:color w:val="333333"/>
              <w:sz w:val="24"/>
              <w:szCs w:val="24"/>
              <w:shd w:val="clear" w:color="auto" w:fill="FFFFFF"/>
            </w:rPr>
            <w:t>(Hattie, 2009)</w:t>
          </w:r>
          <w:r w:rsidR="00495A90">
            <w:rPr>
              <w:rFonts w:cstheme="minorHAnsi"/>
              <w:color w:val="333333"/>
              <w:sz w:val="24"/>
              <w:szCs w:val="24"/>
              <w:shd w:val="clear" w:color="auto" w:fill="FFFFFF"/>
            </w:rPr>
            <w:fldChar w:fldCharType="end"/>
          </w:r>
        </w:sdtContent>
      </w:sdt>
      <w:r w:rsidR="00E159B8">
        <w:rPr>
          <w:rFonts w:cstheme="minorHAnsi"/>
          <w:color w:val="333333"/>
          <w:sz w:val="24"/>
          <w:szCs w:val="24"/>
          <w:shd w:val="clear" w:color="auto" w:fill="FFFFFF"/>
        </w:rPr>
        <w:t>.</w:t>
      </w:r>
      <w:r w:rsidR="00495A90">
        <w:rPr>
          <w:rFonts w:cstheme="minorHAnsi"/>
          <w:color w:val="333333"/>
          <w:sz w:val="24"/>
          <w:szCs w:val="24"/>
          <w:shd w:val="clear" w:color="auto" w:fill="FFFFFF"/>
        </w:rPr>
        <w:t xml:space="preserve"> Therefore, teachers must be prepared, beforehand, with differentiated material for children who are working at both higher and lower levels. </w:t>
      </w:r>
      <w:r w:rsidR="00160291">
        <w:rPr>
          <w:rFonts w:cstheme="minorHAnsi"/>
          <w:color w:val="333333"/>
          <w:sz w:val="24"/>
          <w:szCs w:val="24"/>
          <w:shd w:val="clear" w:color="auto" w:fill="FFFFFF"/>
        </w:rPr>
        <w:t>Although there may be no need for the differentiated instruction on the day of the lesson, it is vital that the teacher is prepared, as differentiated instruction is, by nature</w:t>
      </w:r>
      <w:r w:rsidR="006568D3">
        <w:rPr>
          <w:rFonts w:cstheme="minorHAnsi"/>
          <w:color w:val="333333"/>
          <w:sz w:val="24"/>
          <w:szCs w:val="24"/>
          <w:shd w:val="clear" w:color="auto" w:fill="FFFFFF"/>
        </w:rPr>
        <w:t>, planned and deliberate</w:t>
      </w:r>
      <w:sdt>
        <w:sdtPr>
          <w:rPr>
            <w:rFonts w:cstheme="minorHAnsi"/>
            <w:color w:val="333333"/>
            <w:sz w:val="24"/>
            <w:szCs w:val="24"/>
            <w:shd w:val="clear" w:color="auto" w:fill="FFFFFF"/>
          </w:rPr>
          <w:id w:val="171537990"/>
          <w:citation/>
        </w:sdtPr>
        <w:sdtEndPr/>
        <w:sdtContent>
          <w:r w:rsidR="00D37FDB">
            <w:rPr>
              <w:rFonts w:cstheme="minorHAnsi"/>
              <w:color w:val="333333"/>
              <w:sz w:val="24"/>
              <w:szCs w:val="24"/>
              <w:shd w:val="clear" w:color="auto" w:fill="FFFFFF"/>
            </w:rPr>
            <w:fldChar w:fldCharType="begin"/>
          </w:r>
          <w:r w:rsidR="00D37FDB">
            <w:rPr>
              <w:rFonts w:cstheme="minorHAnsi"/>
              <w:color w:val="333333"/>
              <w:sz w:val="24"/>
              <w:szCs w:val="24"/>
              <w:shd w:val="clear" w:color="auto" w:fill="FFFFFF"/>
            </w:rPr>
            <w:instrText xml:space="preserve"> CITATION Tom14 \l 2057 </w:instrText>
          </w:r>
          <w:r w:rsidR="00D37FDB">
            <w:rPr>
              <w:rFonts w:cstheme="minorHAnsi"/>
              <w:color w:val="333333"/>
              <w:sz w:val="24"/>
              <w:szCs w:val="24"/>
              <w:shd w:val="clear" w:color="auto" w:fill="FFFFFF"/>
            </w:rPr>
            <w:fldChar w:fldCharType="separate"/>
          </w:r>
          <w:r w:rsidR="00D37FDB">
            <w:rPr>
              <w:rFonts w:cstheme="minorHAnsi"/>
              <w:noProof/>
              <w:color w:val="333333"/>
              <w:sz w:val="24"/>
              <w:szCs w:val="24"/>
              <w:shd w:val="clear" w:color="auto" w:fill="FFFFFF"/>
            </w:rPr>
            <w:t xml:space="preserve"> </w:t>
          </w:r>
          <w:r w:rsidR="00D37FDB" w:rsidRPr="00D37FDB">
            <w:rPr>
              <w:rFonts w:cstheme="minorHAnsi"/>
              <w:noProof/>
              <w:color w:val="333333"/>
              <w:sz w:val="24"/>
              <w:szCs w:val="24"/>
              <w:shd w:val="clear" w:color="auto" w:fill="FFFFFF"/>
            </w:rPr>
            <w:t>(Tomlinson, 2014)</w:t>
          </w:r>
          <w:r w:rsidR="00D37FDB">
            <w:rPr>
              <w:rFonts w:cstheme="minorHAnsi"/>
              <w:color w:val="333333"/>
              <w:sz w:val="24"/>
              <w:szCs w:val="24"/>
              <w:shd w:val="clear" w:color="auto" w:fill="FFFFFF"/>
            </w:rPr>
            <w:fldChar w:fldCharType="end"/>
          </w:r>
        </w:sdtContent>
      </w:sdt>
      <w:r w:rsidR="006568D3">
        <w:rPr>
          <w:rFonts w:cstheme="minorHAnsi"/>
          <w:color w:val="333333"/>
          <w:sz w:val="24"/>
          <w:szCs w:val="24"/>
          <w:shd w:val="clear" w:color="auto" w:fill="FFFFFF"/>
        </w:rPr>
        <w:t>.</w:t>
      </w:r>
      <w:r w:rsidR="00D37FDB">
        <w:rPr>
          <w:rFonts w:cstheme="minorHAnsi"/>
          <w:color w:val="333333"/>
          <w:sz w:val="24"/>
          <w:szCs w:val="24"/>
          <w:shd w:val="clear" w:color="auto" w:fill="FFFFFF"/>
        </w:rPr>
        <w:t xml:space="preserve"> There are many forms of organising the differentiated instruction, classes can be supported by abilit</w:t>
      </w:r>
      <w:r w:rsidR="00795A1A">
        <w:rPr>
          <w:rFonts w:cstheme="minorHAnsi"/>
          <w:color w:val="333333"/>
          <w:sz w:val="24"/>
          <w:szCs w:val="24"/>
          <w:shd w:val="clear" w:color="auto" w:fill="FFFFFF"/>
        </w:rPr>
        <w:t>y-based groupings, tiering of same curriculum materials for all learners, heterogeneous grouping, and individualised instruction, and the evidence does suggest that differentiated instruction has the potential to affect the academic achievement of students, however, there have not been extensive studies on the effects of differentiated instruction in secondary schools</w:t>
      </w:r>
      <w:r w:rsidR="00443AC4">
        <w:rPr>
          <w:rFonts w:cstheme="minorHAnsi"/>
          <w:color w:val="333333"/>
          <w:sz w:val="24"/>
          <w:szCs w:val="24"/>
          <w:shd w:val="clear" w:color="auto" w:fill="FFFFFF"/>
        </w:rPr>
        <w:t xml:space="preserve"> and the effectiveness of certain strategies are limited</w:t>
      </w:r>
      <w:sdt>
        <w:sdtPr>
          <w:rPr>
            <w:rFonts w:cstheme="minorHAnsi"/>
            <w:color w:val="333333"/>
            <w:sz w:val="24"/>
            <w:szCs w:val="24"/>
            <w:shd w:val="clear" w:color="auto" w:fill="FFFFFF"/>
          </w:rPr>
          <w:id w:val="1324859113"/>
          <w:citation/>
        </w:sdtPr>
        <w:sdtEndPr/>
        <w:sdtContent>
          <w:r w:rsidR="00795A1A">
            <w:rPr>
              <w:rFonts w:cstheme="minorHAnsi"/>
              <w:color w:val="333333"/>
              <w:sz w:val="24"/>
              <w:szCs w:val="24"/>
              <w:shd w:val="clear" w:color="auto" w:fill="FFFFFF"/>
            </w:rPr>
            <w:fldChar w:fldCharType="begin"/>
          </w:r>
          <w:r w:rsidR="00795A1A">
            <w:rPr>
              <w:rFonts w:cstheme="minorHAnsi"/>
              <w:color w:val="333333"/>
              <w:sz w:val="24"/>
              <w:szCs w:val="24"/>
              <w:shd w:val="clear" w:color="auto" w:fill="FFFFFF"/>
            </w:rPr>
            <w:instrText xml:space="preserve">CITATION Sma19 \l 2057 </w:instrText>
          </w:r>
          <w:r w:rsidR="00795A1A">
            <w:rPr>
              <w:rFonts w:cstheme="minorHAnsi"/>
              <w:color w:val="333333"/>
              <w:sz w:val="24"/>
              <w:szCs w:val="24"/>
              <w:shd w:val="clear" w:color="auto" w:fill="FFFFFF"/>
            </w:rPr>
            <w:fldChar w:fldCharType="separate"/>
          </w:r>
          <w:r w:rsidR="00795A1A">
            <w:rPr>
              <w:rFonts w:cstheme="minorHAnsi"/>
              <w:noProof/>
              <w:color w:val="333333"/>
              <w:sz w:val="24"/>
              <w:szCs w:val="24"/>
              <w:shd w:val="clear" w:color="auto" w:fill="FFFFFF"/>
            </w:rPr>
            <w:t xml:space="preserve"> </w:t>
          </w:r>
          <w:r w:rsidR="00795A1A" w:rsidRPr="00795A1A">
            <w:rPr>
              <w:rFonts w:cstheme="minorHAnsi"/>
              <w:noProof/>
              <w:color w:val="333333"/>
              <w:sz w:val="24"/>
              <w:szCs w:val="24"/>
              <w:shd w:val="clear" w:color="auto" w:fill="FFFFFF"/>
            </w:rPr>
            <w:t>(Smale-Jacobse, et al., 2019)</w:t>
          </w:r>
          <w:r w:rsidR="00795A1A">
            <w:rPr>
              <w:rFonts w:cstheme="minorHAnsi"/>
              <w:color w:val="333333"/>
              <w:sz w:val="24"/>
              <w:szCs w:val="24"/>
              <w:shd w:val="clear" w:color="auto" w:fill="FFFFFF"/>
            </w:rPr>
            <w:fldChar w:fldCharType="end"/>
          </w:r>
        </w:sdtContent>
      </w:sdt>
      <w:r w:rsidR="00795A1A">
        <w:rPr>
          <w:rFonts w:cstheme="minorHAnsi"/>
          <w:color w:val="333333"/>
          <w:sz w:val="24"/>
          <w:szCs w:val="24"/>
          <w:shd w:val="clear" w:color="auto" w:fill="FFFFFF"/>
        </w:rPr>
        <w:t>.</w:t>
      </w:r>
      <w:r w:rsidR="00B75217">
        <w:rPr>
          <w:rFonts w:cstheme="minorHAnsi"/>
          <w:color w:val="333333"/>
          <w:sz w:val="24"/>
          <w:szCs w:val="24"/>
          <w:shd w:val="clear" w:color="auto" w:fill="FFFFFF"/>
        </w:rPr>
        <w:t xml:space="preserve"> </w:t>
      </w:r>
    </w:p>
    <w:p w14:paraId="15ABA32B" w14:textId="77777777" w:rsidR="00C93B89" w:rsidRDefault="00B75217" w:rsidP="00467DE5">
      <w:pPr>
        <w:spacing w:line="480" w:lineRule="auto"/>
        <w:rPr>
          <w:rFonts w:cstheme="minorHAnsi"/>
          <w:color w:val="333333"/>
          <w:sz w:val="24"/>
          <w:szCs w:val="24"/>
          <w:shd w:val="clear" w:color="auto" w:fill="FFFFFF"/>
        </w:rPr>
      </w:pPr>
      <w:r>
        <w:rPr>
          <w:rFonts w:cstheme="minorHAnsi"/>
          <w:color w:val="333333"/>
          <w:sz w:val="24"/>
          <w:szCs w:val="24"/>
          <w:shd w:val="clear" w:color="auto" w:fill="FFFFFF"/>
        </w:rPr>
        <w:t xml:space="preserve">With the evolution of the Welsh curriculum, global shifts in educational practises </w:t>
      </w:r>
      <w:proofErr w:type="gramStart"/>
      <w:r>
        <w:rPr>
          <w:rFonts w:cstheme="minorHAnsi"/>
          <w:color w:val="333333"/>
          <w:sz w:val="24"/>
          <w:szCs w:val="24"/>
          <w:shd w:val="clear" w:color="auto" w:fill="FFFFFF"/>
        </w:rPr>
        <w:t>and,</w:t>
      </w:r>
      <w:proofErr w:type="gramEnd"/>
      <w:r>
        <w:rPr>
          <w:rFonts w:cstheme="minorHAnsi"/>
          <w:color w:val="333333"/>
          <w:sz w:val="24"/>
          <w:szCs w:val="24"/>
          <w:shd w:val="clear" w:color="auto" w:fill="FFFFFF"/>
        </w:rPr>
        <w:t xml:space="preserve"> now, the influence of </w:t>
      </w:r>
      <w:r w:rsidR="008F0948">
        <w:rPr>
          <w:rFonts w:cstheme="minorHAnsi"/>
          <w:color w:val="333333"/>
          <w:sz w:val="24"/>
          <w:szCs w:val="24"/>
          <w:shd w:val="clear" w:color="auto" w:fill="FFFFFF"/>
        </w:rPr>
        <w:t>coronavirus, students as well as teachers are facing changing and challenging times. For Year 7 students in Wales the first term of the 2021/22 academic year will have been their first taste of in-person secondary school education</w:t>
      </w:r>
      <w:r w:rsidR="000A6C28">
        <w:rPr>
          <w:rFonts w:cstheme="minorHAnsi"/>
          <w:color w:val="333333"/>
          <w:sz w:val="24"/>
          <w:szCs w:val="24"/>
          <w:shd w:val="clear" w:color="auto" w:fill="FFFFFF"/>
        </w:rPr>
        <w:t>, following a year full of disruptions and online education</w:t>
      </w:r>
      <w:r w:rsidR="008F0948">
        <w:rPr>
          <w:rFonts w:cstheme="minorHAnsi"/>
          <w:color w:val="333333"/>
          <w:sz w:val="24"/>
          <w:szCs w:val="24"/>
          <w:shd w:val="clear" w:color="auto" w:fill="FFFFFF"/>
        </w:rPr>
        <w:t>.</w:t>
      </w:r>
      <w:r w:rsidR="000A6C28">
        <w:rPr>
          <w:rFonts w:cstheme="minorHAnsi"/>
          <w:color w:val="333333"/>
          <w:sz w:val="24"/>
          <w:szCs w:val="24"/>
          <w:shd w:val="clear" w:color="auto" w:fill="FFFFFF"/>
        </w:rPr>
        <w:t xml:space="preserve"> Therefore, perhaps for many children, the step up to secondary school has been made more drastic by the largest disruption to education in history</w:t>
      </w:r>
      <w:sdt>
        <w:sdtPr>
          <w:rPr>
            <w:rFonts w:cstheme="minorHAnsi"/>
            <w:color w:val="333333"/>
            <w:sz w:val="24"/>
            <w:szCs w:val="24"/>
            <w:shd w:val="clear" w:color="auto" w:fill="FFFFFF"/>
          </w:rPr>
          <w:id w:val="-961418581"/>
          <w:citation/>
        </w:sdtPr>
        <w:sdtEndPr/>
        <w:sdtContent>
          <w:r w:rsidR="000A6C28">
            <w:rPr>
              <w:rFonts w:cstheme="minorHAnsi"/>
              <w:color w:val="333333"/>
              <w:sz w:val="24"/>
              <w:szCs w:val="24"/>
              <w:shd w:val="clear" w:color="auto" w:fill="FFFFFF"/>
            </w:rPr>
            <w:fldChar w:fldCharType="begin"/>
          </w:r>
          <w:r w:rsidR="000A6C28">
            <w:rPr>
              <w:rFonts w:cstheme="minorHAnsi"/>
              <w:color w:val="333333"/>
              <w:sz w:val="24"/>
              <w:szCs w:val="24"/>
              <w:shd w:val="clear" w:color="auto" w:fill="FFFFFF"/>
            </w:rPr>
            <w:instrText xml:space="preserve">CITATION Uni20 \l 2057 </w:instrText>
          </w:r>
          <w:r w:rsidR="000A6C28">
            <w:rPr>
              <w:rFonts w:cstheme="minorHAnsi"/>
              <w:color w:val="333333"/>
              <w:sz w:val="24"/>
              <w:szCs w:val="24"/>
              <w:shd w:val="clear" w:color="auto" w:fill="FFFFFF"/>
            </w:rPr>
            <w:fldChar w:fldCharType="separate"/>
          </w:r>
          <w:r w:rsidR="000A6C28">
            <w:rPr>
              <w:rFonts w:cstheme="minorHAnsi"/>
              <w:noProof/>
              <w:color w:val="333333"/>
              <w:sz w:val="24"/>
              <w:szCs w:val="24"/>
              <w:shd w:val="clear" w:color="auto" w:fill="FFFFFF"/>
            </w:rPr>
            <w:t xml:space="preserve"> </w:t>
          </w:r>
          <w:r w:rsidR="000A6C28" w:rsidRPr="000A6C28">
            <w:rPr>
              <w:rFonts w:cstheme="minorHAnsi"/>
              <w:noProof/>
              <w:color w:val="333333"/>
              <w:sz w:val="24"/>
              <w:szCs w:val="24"/>
              <w:shd w:val="clear" w:color="auto" w:fill="FFFFFF"/>
            </w:rPr>
            <w:t>( United Nations, 2020)</w:t>
          </w:r>
          <w:r w:rsidR="000A6C28">
            <w:rPr>
              <w:rFonts w:cstheme="minorHAnsi"/>
              <w:color w:val="333333"/>
              <w:sz w:val="24"/>
              <w:szCs w:val="24"/>
              <w:shd w:val="clear" w:color="auto" w:fill="FFFFFF"/>
            </w:rPr>
            <w:fldChar w:fldCharType="end"/>
          </w:r>
        </w:sdtContent>
      </w:sdt>
      <w:r w:rsidR="000A6C28">
        <w:rPr>
          <w:rFonts w:cstheme="minorHAnsi"/>
          <w:color w:val="333333"/>
          <w:sz w:val="24"/>
          <w:szCs w:val="24"/>
          <w:shd w:val="clear" w:color="auto" w:fill="FFFFFF"/>
        </w:rPr>
        <w:t xml:space="preserve">. </w:t>
      </w:r>
      <w:r w:rsidR="00FF7B70">
        <w:rPr>
          <w:rFonts w:cstheme="minorHAnsi"/>
          <w:color w:val="333333"/>
          <w:sz w:val="24"/>
          <w:szCs w:val="24"/>
          <w:shd w:val="clear" w:color="auto" w:fill="FFFFFF"/>
        </w:rPr>
        <w:t xml:space="preserve">Some children have become disadvantaged by the disruptions in education and have fallen behind academically, </w:t>
      </w:r>
      <w:proofErr w:type="gramStart"/>
      <w:r w:rsidR="00FF7B70">
        <w:rPr>
          <w:rFonts w:cstheme="minorHAnsi"/>
          <w:color w:val="333333"/>
          <w:sz w:val="24"/>
          <w:szCs w:val="24"/>
          <w:shd w:val="clear" w:color="auto" w:fill="FFFFFF"/>
        </w:rPr>
        <w:t>in particular the</w:t>
      </w:r>
      <w:proofErr w:type="gramEnd"/>
      <w:r w:rsidR="00FF7B70">
        <w:rPr>
          <w:rFonts w:cstheme="minorHAnsi"/>
          <w:color w:val="333333"/>
          <w:sz w:val="24"/>
          <w:szCs w:val="24"/>
          <w:shd w:val="clear" w:color="auto" w:fill="FFFFFF"/>
        </w:rPr>
        <w:t xml:space="preserve"> infection control measures of social distancing and self-isolation have had harmful effects that have yet to be fully realised</w:t>
      </w:r>
      <w:sdt>
        <w:sdtPr>
          <w:rPr>
            <w:rFonts w:cstheme="minorHAnsi"/>
            <w:color w:val="333333"/>
            <w:sz w:val="24"/>
            <w:szCs w:val="24"/>
            <w:shd w:val="clear" w:color="auto" w:fill="FFFFFF"/>
          </w:rPr>
          <w:id w:val="-1158142648"/>
          <w:citation/>
        </w:sdtPr>
        <w:sdtEndPr/>
        <w:sdtContent>
          <w:r w:rsidR="00FF7B70">
            <w:rPr>
              <w:rFonts w:cstheme="minorHAnsi"/>
              <w:color w:val="333333"/>
              <w:sz w:val="24"/>
              <w:szCs w:val="24"/>
              <w:shd w:val="clear" w:color="auto" w:fill="FFFFFF"/>
            </w:rPr>
            <w:fldChar w:fldCharType="begin"/>
          </w:r>
          <w:r w:rsidR="00FF7B70">
            <w:rPr>
              <w:rFonts w:cstheme="minorHAnsi"/>
              <w:color w:val="333333"/>
              <w:sz w:val="24"/>
              <w:szCs w:val="24"/>
              <w:shd w:val="clear" w:color="auto" w:fill="FFFFFF"/>
            </w:rPr>
            <w:instrText xml:space="preserve"> CITATION Nuf21 \l 2057 </w:instrText>
          </w:r>
          <w:r w:rsidR="00FF7B70">
            <w:rPr>
              <w:rFonts w:cstheme="minorHAnsi"/>
              <w:color w:val="333333"/>
              <w:sz w:val="24"/>
              <w:szCs w:val="24"/>
              <w:shd w:val="clear" w:color="auto" w:fill="FFFFFF"/>
            </w:rPr>
            <w:fldChar w:fldCharType="separate"/>
          </w:r>
          <w:r w:rsidR="00FF7B70">
            <w:rPr>
              <w:rFonts w:cstheme="minorHAnsi"/>
              <w:noProof/>
              <w:color w:val="333333"/>
              <w:sz w:val="24"/>
              <w:szCs w:val="24"/>
              <w:shd w:val="clear" w:color="auto" w:fill="FFFFFF"/>
            </w:rPr>
            <w:t xml:space="preserve"> </w:t>
          </w:r>
          <w:r w:rsidR="00FF7B70" w:rsidRPr="00FF7B70">
            <w:rPr>
              <w:rFonts w:cstheme="minorHAnsi"/>
              <w:noProof/>
              <w:color w:val="333333"/>
              <w:sz w:val="24"/>
              <w:szCs w:val="24"/>
              <w:shd w:val="clear" w:color="auto" w:fill="FFFFFF"/>
            </w:rPr>
            <w:t>(Nuffield Foundation, 2021)</w:t>
          </w:r>
          <w:r w:rsidR="00FF7B70">
            <w:rPr>
              <w:rFonts w:cstheme="minorHAnsi"/>
              <w:color w:val="333333"/>
              <w:sz w:val="24"/>
              <w:szCs w:val="24"/>
              <w:shd w:val="clear" w:color="auto" w:fill="FFFFFF"/>
            </w:rPr>
            <w:fldChar w:fldCharType="end"/>
          </w:r>
        </w:sdtContent>
      </w:sdt>
      <w:r w:rsidR="00FF7B70">
        <w:rPr>
          <w:rFonts w:cstheme="minorHAnsi"/>
          <w:color w:val="333333"/>
          <w:sz w:val="24"/>
          <w:szCs w:val="24"/>
          <w:shd w:val="clear" w:color="auto" w:fill="FFFFFF"/>
        </w:rPr>
        <w:t>.</w:t>
      </w:r>
      <w:r w:rsidR="00E51F25">
        <w:rPr>
          <w:rFonts w:cstheme="minorHAnsi"/>
          <w:color w:val="333333"/>
          <w:sz w:val="24"/>
          <w:szCs w:val="24"/>
          <w:shd w:val="clear" w:color="auto" w:fill="FFFFFF"/>
        </w:rPr>
        <w:t xml:space="preserve"> With the Covid-19 pandemic still </w:t>
      </w:r>
      <w:r w:rsidR="00E51F25">
        <w:rPr>
          <w:rFonts w:cstheme="minorHAnsi"/>
          <w:color w:val="333333"/>
          <w:sz w:val="24"/>
          <w:szCs w:val="24"/>
          <w:shd w:val="clear" w:color="auto" w:fill="FFFFFF"/>
        </w:rPr>
        <w:lastRenderedPageBreak/>
        <w:t>persisting, very little research has been completed as of yet, however, initial research from the Netherlands suggests that students made little or no progress while learning online from home and the results revealed a learning loss almost equivalent to the amount of in-class teaching they had lost</w:t>
      </w:r>
      <w:sdt>
        <w:sdtPr>
          <w:rPr>
            <w:rFonts w:cstheme="minorHAnsi"/>
            <w:color w:val="333333"/>
            <w:sz w:val="24"/>
            <w:szCs w:val="24"/>
            <w:shd w:val="clear" w:color="auto" w:fill="FFFFFF"/>
          </w:rPr>
          <w:id w:val="-609732947"/>
          <w:citation/>
        </w:sdtPr>
        <w:sdtEndPr/>
        <w:sdtContent>
          <w:r w:rsidR="00E51F25">
            <w:rPr>
              <w:rFonts w:cstheme="minorHAnsi"/>
              <w:color w:val="333333"/>
              <w:sz w:val="24"/>
              <w:szCs w:val="24"/>
              <w:shd w:val="clear" w:color="auto" w:fill="FFFFFF"/>
            </w:rPr>
            <w:fldChar w:fldCharType="begin"/>
          </w:r>
          <w:r w:rsidR="00662CF4">
            <w:rPr>
              <w:rFonts w:cstheme="minorHAnsi"/>
              <w:color w:val="333333"/>
              <w:sz w:val="24"/>
              <w:szCs w:val="24"/>
              <w:shd w:val="clear" w:color="auto" w:fill="FFFFFF"/>
            </w:rPr>
            <w:instrText xml:space="preserve">CITATION Eng21 \l 2057 </w:instrText>
          </w:r>
          <w:r w:rsidR="00E51F25">
            <w:rPr>
              <w:rFonts w:cstheme="minorHAnsi"/>
              <w:color w:val="333333"/>
              <w:sz w:val="24"/>
              <w:szCs w:val="24"/>
              <w:shd w:val="clear" w:color="auto" w:fill="FFFFFF"/>
            </w:rPr>
            <w:fldChar w:fldCharType="separate"/>
          </w:r>
          <w:r w:rsidR="00662CF4">
            <w:rPr>
              <w:rFonts w:cstheme="minorHAnsi"/>
              <w:noProof/>
              <w:color w:val="333333"/>
              <w:sz w:val="24"/>
              <w:szCs w:val="24"/>
              <w:shd w:val="clear" w:color="auto" w:fill="FFFFFF"/>
            </w:rPr>
            <w:t xml:space="preserve"> </w:t>
          </w:r>
          <w:r w:rsidR="00662CF4" w:rsidRPr="00662CF4">
            <w:rPr>
              <w:rFonts w:cstheme="minorHAnsi"/>
              <w:noProof/>
              <w:color w:val="333333"/>
              <w:sz w:val="24"/>
              <w:szCs w:val="24"/>
              <w:shd w:val="clear" w:color="auto" w:fill="FFFFFF"/>
            </w:rPr>
            <w:t>(Engzell, et al., 2021)</w:t>
          </w:r>
          <w:r w:rsidR="00E51F25">
            <w:rPr>
              <w:rFonts w:cstheme="minorHAnsi"/>
              <w:color w:val="333333"/>
              <w:sz w:val="24"/>
              <w:szCs w:val="24"/>
              <w:shd w:val="clear" w:color="auto" w:fill="FFFFFF"/>
            </w:rPr>
            <w:fldChar w:fldCharType="end"/>
          </w:r>
        </w:sdtContent>
      </w:sdt>
      <w:r w:rsidR="00E51F25">
        <w:rPr>
          <w:rFonts w:cstheme="minorHAnsi"/>
          <w:color w:val="333333"/>
          <w:sz w:val="24"/>
          <w:szCs w:val="24"/>
          <w:shd w:val="clear" w:color="auto" w:fill="FFFFFF"/>
        </w:rPr>
        <w:t xml:space="preserve">. </w:t>
      </w:r>
      <w:r w:rsidR="00AC3086">
        <w:rPr>
          <w:rFonts w:cstheme="minorHAnsi"/>
          <w:color w:val="333333"/>
          <w:sz w:val="24"/>
          <w:szCs w:val="24"/>
          <w:shd w:val="clear" w:color="auto" w:fill="FFFFFF"/>
        </w:rPr>
        <w:t xml:space="preserve">What is more concerning is that learning loss was up to 60 percent larger in less-educated households. In Wales, this means that a </w:t>
      </w:r>
      <w:r w:rsidR="00AC3086" w:rsidRPr="00AC3086">
        <w:rPr>
          <w:rFonts w:cstheme="minorHAnsi"/>
          <w:color w:val="333333"/>
          <w:sz w:val="24"/>
          <w:szCs w:val="24"/>
          <w:shd w:val="clear" w:color="auto" w:fill="FFFFFF"/>
        </w:rPr>
        <w:t>holistic approach to education – that addresses students’ learning, social and emotional needs</w:t>
      </w:r>
      <w:r w:rsidR="00AC3086">
        <w:rPr>
          <w:rFonts w:cstheme="minorHAnsi"/>
          <w:color w:val="333333"/>
          <w:sz w:val="24"/>
          <w:szCs w:val="24"/>
          <w:shd w:val="clear" w:color="auto" w:fill="FFFFFF"/>
        </w:rPr>
        <w:t xml:space="preserve"> – has been made much more difficult by the pandemic, as much of the learning has been transferred to an environment outside the controls of the education system. The OECD has stated that COVID-19-related school closures have meant that ‘students from diverse </w:t>
      </w:r>
      <w:r w:rsidR="00AC3086" w:rsidRPr="005E2DC1">
        <w:rPr>
          <w:rFonts w:cstheme="minorHAnsi"/>
          <w:color w:val="333333"/>
          <w:sz w:val="24"/>
          <w:szCs w:val="24"/>
          <w:shd w:val="clear" w:color="auto" w:fill="FFFFFF"/>
        </w:rPr>
        <w:t xml:space="preserve">backgrounds who are more at risk of increased vulnerability’ </w:t>
      </w:r>
      <w:r w:rsidR="00647AB4" w:rsidRPr="005E2DC1">
        <w:rPr>
          <w:rFonts w:cstheme="minorHAnsi"/>
          <w:color w:val="333333"/>
          <w:sz w:val="24"/>
          <w:szCs w:val="24"/>
          <w:shd w:val="clear" w:color="auto" w:fill="FFFFFF"/>
        </w:rPr>
        <w:t>are less likely to have received the services and support they required, and the gap between students who experience additional barriers and those who do not might have widened</w:t>
      </w:r>
      <w:sdt>
        <w:sdtPr>
          <w:rPr>
            <w:rFonts w:cstheme="minorHAnsi"/>
            <w:color w:val="333333"/>
            <w:sz w:val="24"/>
            <w:szCs w:val="24"/>
            <w:shd w:val="clear" w:color="auto" w:fill="FFFFFF"/>
          </w:rPr>
          <w:id w:val="-309094726"/>
          <w:citation/>
        </w:sdtPr>
        <w:sdtEndPr/>
        <w:sdtContent>
          <w:r w:rsidR="00647AB4" w:rsidRPr="005E2DC1">
            <w:rPr>
              <w:rFonts w:cstheme="minorHAnsi"/>
              <w:color w:val="333333"/>
              <w:sz w:val="24"/>
              <w:szCs w:val="24"/>
              <w:shd w:val="clear" w:color="auto" w:fill="FFFFFF"/>
            </w:rPr>
            <w:fldChar w:fldCharType="begin"/>
          </w:r>
          <w:r w:rsidR="00647AB4" w:rsidRPr="005E2DC1">
            <w:rPr>
              <w:rFonts w:cstheme="minorHAnsi"/>
              <w:color w:val="333333"/>
              <w:sz w:val="24"/>
              <w:szCs w:val="24"/>
              <w:shd w:val="clear" w:color="auto" w:fill="FFFFFF"/>
            </w:rPr>
            <w:instrText xml:space="preserve"> CITATION OEC20 \l 2057 </w:instrText>
          </w:r>
          <w:r w:rsidR="00647AB4" w:rsidRPr="005E2DC1">
            <w:rPr>
              <w:rFonts w:cstheme="minorHAnsi"/>
              <w:color w:val="333333"/>
              <w:sz w:val="24"/>
              <w:szCs w:val="24"/>
              <w:shd w:val="clear" w:color="auto" w:fill="FFFFFF"/>
            </w:rPr>
            <w:fldChar w:fldCharType="separate"/>
          </w:r>
          <w:r w:rsidR="00647AB4" w:rsidRPr="005E2DC1">
            <w:rPr>
              <w:rFonts w:cstheme="minorHAnsi"/>
              <w:noProof/>
              <w:color w:val="333333"/>
              <w:sz w:val="24"/>
              <w:szCs w:val="24"/>
              <w:shd w:val="clear" w:color="auto" w:fill="FFFFFF"/>
            </w:rPr>
            <w:t xml:space="preserve"> (OECD, 2020)</w:t>
          </w:r>
          <w:r w:rsidR="00647AB4" w:rsidRPr="005E2DC1">
            <w:rPr>
              <w:rFonts w:cstheme="minorHAnsi"/>
              <w:color w:val="333333"/>
              <w:sz w:val="24"/>
              <w:szCs w:val="24"/>
              <w:shd w:val="clear" w:color="auto" w:fill="FFFFFF"/>
            </w:rPr>
            <w:fldChar w:fldCharType="end"/>
          </w:r>
        </w:sdtContent>
      </w:sdt>
      <w:r w:rsidR="00647AB4" w:rsidRPr="005E2DC1">
        <w:rPr>
          <w:rFonts w:cstheme="minorHAnsi"/>
          <w:color w:val="333333"/>
          <w:sz w:val="24"/>
          <w:szCs w:val="24"/>
          <w:shd w:val="clear" w:color="auto" w:fill="FFFFFF"/>
        </w:rPr>
        <w:t xml:space="preserve">. </w:t>
      </w:r>
      <w:r w:rsidR="005E2DC1" w:rsidRPr="005E2DC1">
        <w:rPr>
          <w:rFonts w:cstheme="minorHAnsi"/>
          <w:color w:val="333333"/>
          <w:sz w:val="24"/>
          <w:szCs w:val="24"/>
          <w:shd w:val="clear" w:color="auto" w:fill="FFFFFF"/>
        </w:rPr>
        <w:t xml:space="preserve">Additionally, in a study conducted in schools across the United Kingdom, teachers reported that 62% of “vulnerable students” and 58% of students with </w:t>
      </w:r>
      <w:r w:rsidR="005E2DC1">
        <w:rPr>
          <w:rFonts w:cstheme="minorHAnsi"/>
          <w:color w:val="333333"/>
          <w:sz w:val="24"/>
          <w:szCs w:val="24"/>
          <w:shd w:val="clear" w:color="auto" w:fill="FFFFFF"/>
        </w:rPr>
        <w:t>ALN</w:t>
      </w:r>
      <w:r w:rsidR="005E2DC1" w:rsidRPr="005E2DC1">
        <w:rPr>
          <w:rFonts w:cstheme="minorHAnsi"/>
          <w:color w:val="333333"/>
          <w:sz w:val="24"/>
          <w:szCs w:val="24"/>
          <w:shd w:val="clear" w:color="auto" w:fill="FFFFFF"/>
        </w:rPr>
        <w:t xml:space="preserve"> were less engaged in remote learning than their classmates</w:t>
      </w:r>
      <w:sdt>
        <w:sdtPr>
          <w:rPr>
            <w:rFonts w:cstheme="minorHAnsi"/>
            <w:color w:val="333333"/>
            <w:sz w:val="24"/>
            <w:szCs w:val="24"/>
            <w:shd w:val="clear" w:color="auto" w:fill="FFFFFF"/>
          </w:rPr>
          <w:id w:val="-302311515"/>
          <w:citation/>
        </w:sdtPr>
        <w:sdtEndPr/>
        <w:sdtContent>
          <w:r w:rsidR="005E2DC1">
            <w:rPr>
              <w:rFonts w:cstheme="minorHAnsi"/>
              <w:color w:val="333333"/>
              <w:sz w:val="24"/>
              <w:szCs w:val="24"/>
              <w:shd w:val="clear" w:color="auto" w:fill="FFFFFF"/>
            </w:rPr>
            <w:fldChar w:fldCharType="begin"/>
          </w:r>
          <w:r w:rsidR="005E2DC1">
            <w:rPr>
              <w:rFonts w:cstheme="minorHAnsi"/>
              <w:color w:val="333333"/>
              <w:sz w:val="24"/>
              <w:szCs w:val="24"/>
              <w:shd w:val="clear" w:color="auto" w:fill="FFFFFF"/>
            </w:rPr>
            <w:instrText xml:space="preserve"> CITATION Luc20 \l 2057 </w:instrText>
          </w:r>
          <w:r w:rsidR="005E2DC1">
            <w:rPr>
              <w:rFonts w:cstheme="minorHAnsi"/>
              <w:color w:val="333333"/>
              <w:sz w:val="24"/>
              <w:szCs w:val="24"/>
              <w:shd w:val="clear" w:color="auto" w:fill="FFFFFF"/>
            </w:rPr>
            <w:fldChar w:fldCharType="separate"/>
          </w:r>
          <w:r w:rsidR="005E2DC1">
            <w:rPr>
              <w:rFonts w:cstheme="minorHAnsi"/>
              <w:noProof/>
              <w:color w:val="333333"/>
              <w:sz w:val="24"/>
              <w:szCs w:val="24"/>
              <w:shd w:val="clear" w:color="auto" w:fill="FFFFFF"/>
            </w:rPr>
            <w:t xml:space="preserve"> </w:t>
          </w:r>
          <w:r w:rsidR="005E2DC1" w:rsidRPr="005E2DC1">
            <w:rPr>
              <w:rFonts w:cstheme="minorHAnsi"/>
              <w:noProof/>
              <w:color w:val="333333"/>
              <w:sz w:val="24"/>
              <w:szCs w:val="24"/>
              <w:shd w:val="clear" w:color="auto" w:fill="FFFFFF"/>
            </w:rPr>
            <w:t>(Lucas, et al., 2020)</w:t>
          </w:r>
          <w:r w:rsidR="005E2DC1">
            <w:rPr>
              <w:rFonts w:cstheme="minorHAnsi"/>
              <w:color w:val="333333"/>
              <w:sz w:val="24"/>
              <w:szCs w:val="24"/>
              <w:shd w:val="clear" w:color="auto" w:fill="FFFFFF"/>
            </w:rPr>
            <w:fldChar w:fldCharType="end"/>
          </w:r>
        </w:sdtContent>
      </w:sdt>
      <w:r w:rsidR="005E2DC1" w:rsidRPr="005E2DC1">
        <w:rPr>
          <w:rFonts w:cstheme="minorHAnsi"/>
          <w:color w:val="333333"/>
          <w:sz w:val="24"/>
          <w:szCs w:val="24"/>
          <w:shd w:val="clear" w:color="auto" w:fill="FFFFFF"/>
        </w:rPr>
        <w:t xml:space="preserve">. </w:t>
      </w:r>
      <w:r w:rsidR="00AF260F" w:rsidRPr="005E2DC1">
        <w:rPr>
          <w:rFonts w:cstheme="minorHAnsi"/>
          <w:color w:val="333333"/>
          <w:sz w:val="24"/>
          <w:szCs w:val="24"/>
          <w:shd w:val="clear" w:color="auto" w:fill="FFFFFF"/>
        </w:rPr>
        <w:t>Unfortunately, that means that even greater consideration must be put in place for the differentiation of materials for students, with many children coming to secondary school with</w:t>
      </w:r>
      <w:r w:rsidR="00AF260F">
        <w:rPr>
          <w:rFonts w:cstheme="minorHAnsi"/>
          <w:color w:val="333333"/>
          <w:sz w:val="24"/>
          <w:szCs w:val="24"/>
          <w:shd w:val="clear" w:color="auto" w:fill="FFFFFF"/>
        </w:rPr>
        <w:t xml:space="preserve"> a serious gap in their educational development and progress. </w:t>
      </w:r>
      <w:r w:rsidR="005E2DC1">
        <w:rPr>
          <w:rFonts w:cstheme="minorHAnsi"/>
          <w:color w:val="333333"/>
          <w:sz w:val="24"/>
          <w:szCs w:val="24"/>
          <w:shd w:val="clear" w:color="auto" w:fill="FFFFFF"/>
        </w:rPr>
        <w:t>The UK government have released extensive guidelines and advice for the return to in-class education with some attention paid to disadvantaged children and children with ALN. However, as aforementioned, the true extent of the attainment gap that has developed due to the Covid-19 pandemic on Welsh children has not been made apparent yet, in research or in assessmen</w:t>
      </w:r>
      <w:r w:rsidR="003D5644">
        <w:rPr>
          <w:rFonts w:cstheme="minorHAnsi"/>
          <w:color w:val="333333"/>
          <w:sz w:val="24"/>
          <w:szCs w:val="24"/>
          <w:shd w:val="clear" w:color="auto" w:fill="FFFFFF"/>
        </w:rPr>
        <w:t>t</w:t>
      </w:r>
      <w:r w:rsidR="005E2DC1">
        <w:rPr>
          <w:rFonts w:cstheme="minorHAnsi"/>
          <w:color w:val="333333"/>
          <w:sz w:val="24"/>
          <w:szCs w:val="24"/>
          <w:shd w:val="clear" w:color="auto" w:fill="FFFFFF"/>
        </w:rPr>
        <w:t>.</w:t>
      </w:r>
      <w:r w:rsidR="003D5644">
        <w:rPr>
          <w:rFonts w:cstheme="minorHAnsi"/>
          <w:color w:val="333333"/>
          <w:sz w:val="24"/>
          <w:szCs w:val="24"/>
          <w:shd w:val="clear" w:color="auto" w:fill="FFFFFF"/>
        </w:rPr>
        <w:t xml:space="preserve"> What is evident is the classroom has become mu</w:t>
      </w:r>
      <w:r w:rsidR="003C7E74">
        <w:rPr>
          <w:rFonts w:cstheme="minorHAnsi"/>
          <w:color w:val="333333"/>
          <w:sz w:val="24"/>
          <w:szCs w:val="24"/>
          <w:shd w:val="clear" w:color="auto" w:fill="FFFFFF"/>
        </w:rPr>
        <w:t>ch more diverse, with students working to a larger range of levels in their educational progression and development.</w:t>
      </w:r>
    </w:p>
    <w:p w14:paraId="049F0A23" w14:textId="758BF7BA" w:rsidR="00AC188C" w:rsidRDefault="00744D82" w:rsidP="00467DE5">
      <w:pPr>
        <w:spacing w:line="480" w:lineRule="auto"/>
        <w:rPr>
          <w:rFonts w:cstheme="minorHAnsi"/>
          <w:color w:val="333333"/>
          <w:sz w:val="24"/>
          <w:szCs w:val="24"/>
          <w:shd w:val="clear" w:color="auto" w:fill="FFFFFF"/>
        </w:rPr>
      </w:pPr>
      <w:r>
        <w:rPr>
          <w:rFonts w:cstheme="minorHAnsi"/>
          <w:b/>
          <w:bCs/>
          <w:color w:val="333333"/>
          <w:sz w:val="24"/>
          <w:szCs w:val="24"/>
          <w:u w:val="single"/>
          <w:shd w:val="clear" w:color="auto" w:fill="FFFFFF"/>
        </w:rPr>
        <w:lastRenderedPageBreak/>
        <w:t>Reflection</w:t>
      </w:r>
      <w:r w:rsidRPr="00744D82">
        <w:rPr>
          <w:rFonts w:cstheme="minorHAnsi"/>
          <w:b/>
          <w:bCs/>
          <w:color w:val="333333"/>
          <w:sz w:val="24"/>
          <w:szCs w:val="24"/>
          <w:u w:val="single"/>
          <w:shd w:val="clear" w:color="auto" w:fill="FFFFFF"/>
        </w:rPr>
        <w:t xml:space="preserve"> / E</w:t>
      </w:r>
      <w:r>
        <w:rPr>
          <w:rFonts w:cstheme="minorHAnsi"/>
          <w:b/>
          <w:bCs/>
          <w:color w:val="333333"/>
          <w:sz w:val="24"/>
          <w:szCs w:val="24"/>
          <w:u w:val="single"/>
          <w:shd w:val="clear" w:color="auto" w:fill="FFFFFF"/>
        </w:rPr>
        <w:t>valuation</w:t>
      </w:r>
      <w:r w:rsidRPr="00744D82">
        <w:rPr>
          <w:rFonts w:cstheme="minorHAnsi"/>
          <w:b/>
          <w:bCs/>
          <w:color w:val="333333"/>
          <w:sz w:val="24"/>
          <w:szCs w:val="24"/>
          <w:u w:val="single"/>
          <w:shd w:val="clear" w:color="auto" w:fill="FFFFFF"/>
        </w:rPr>
        <w:t xml:space="preserve"> &amp; N</w:t>
      </w:r>
      <w:r>
        <w:rPr>
          <w:rFonts w:cstheme="minorHAnsi"/>
          <w:b/>
          <w:bCs/>
          <w:color w:val="333333"/>
          <w:sz w:val="24"/>
          <w:szCs w:val="24"/>
          <w:u w:val="single"/>
          <w:shd w:val="clear" w:color="auto" w:fill="FFFFFF"/>
        </w:rPr>
        <w:t>ext Steps</w:t>
      </w:r>
      <w:r w:rsidRPr="00744D82">
        <w:rPr>
          <w:rFonts w:cstheme="minorHAnsi"/>
          <w:color w:val="333333"/>
          <w:sz w:val="24"/>
          <w:szCs w:val="24"/>
          <w:shd w:val="clear" w:color="auto" w:fill="FFFFFF"/>
        </w:rPr>
        <w:t xml:space="preserve"> </w:t>
      </w:r>
    </w:p>
    <w:p w14:paraId="195EC927" w14:textId="2778D5C2" w:rsidR="00AC188C" w:rsidRDefault="00AC188C" w:rsidP="00467DE5">
      <w:pPr>
        <w:spacing w:line="480" w:lineRule="auto"/>
        <w:rPr>
          <w:rFonts w:cstheme="minorHAnsi"/>
          <w:color w:val="333333"/>
          <w:sz w:val="24"/>
          <w:szCs w:val="24"/>
          <w:shd w:val="clear" w:color="auto" w:fill="FFFFFF"/>
        </w:rPr>
      </w:pPr>
      <w:r>
        <w:rPr>
          <w:rFonts w:cstheme="minorHAnsi"/>
          <w:color w:val="333333"/>
          <w:sz w:val="24"/>
          <w:szCs w:val="24"/>
          <w:shd w:val="clear" w:color="auto" w:fill="FFFFFF"/>
        </w:rPr>
        <w:t>Having reflected on the critical incident I have identified several next steps that could be pursued. The primary narrative of the further research I conducted regarding the critical incident is that the preparation of differentiated material is important, especially in an inclusive educational environment.</w:t>
      </w:r>
      <w:r w:rsidR="00AB6E3B">
        <w:rPr>
          <w:rFonts w:cstheme="minorHAnsi"/>
          <w:color w:val="333333"/>
          <w:sz w:val="24"/>
          <w:szCs w:val="24"/>
          <w:shd w:val="clear" w:color="auto" w:fill="FFFFFF"/>
        </w:rPr>
        <w:t xml:space="preserve"> In the case of the observed critical incident, Teacher X will begin to better understand Pupil X’s educational level as the Humanities course continues. </w:t>
      </w:r>
      <w:r w:rsidR="00F53A34">
        <w:rPr>
          <w:rFonts w:cstheme="minorHAnsi"/>
          <w:color w:val="333333"/>
          <w:sz w:val="24"/>
          <w:szCs w:val="24"/>
          <w:shd w:val="clear" w:color="auto" w:fill="FFFFFF"/>
        </w:rPr>
        <w:t xml:space="preserve">Other the course of the academic year, </w:t>
      </w:r>
      <w:r w:rsidR="00AB6E3B">
        <w:rPr>
          <w:rFonts w:cstheme="minorHAnsi"/>
          <w:color w:val="333333"/>
          <w:sz w:val="24"/>
          <w:szCs w:val="24"/>
          <w:shd w:val="clear" w:color="auto" w:fill="FFFFFF"/>
        </w:rPr>
        <w:t xml:space="preserve">Pupil X will demonstrate what activities they can complete and what activities they may find too challenging, allowing Teacher X to better prepare differentiated lesson materials more suited to Pupil X’s current ability. Although unplanned, immediate material changes </w:t>
      </w:r>
      <w:r w:rsidR="00F53A34">
        <w:rPr>
          <w:rFonts w:cstheme="minorHAnsi"/>
          <w:color w:val="333333"/>
          <w:sz w:val="24"/>
          <w:szCs w:val="24"/>
          <w:shd w:val="clear" w:color="auto" w:fill="FFFFFF"/>
        </w:rPr>
        <w:t>during the lesson as a response to the students’ needs are always necessary - so-called “micro-adaptations”</w:t>
      </w:r>
      <w:sdt>
        <w:sdtPr>
          <w:rPr>
            <w:rFonts w:cstheme="minorHAnsi"/>
            <w:color w:val="333333"/>
            <w:sz w:val="24"/>
            <w:szCs w:val="24"/>
            <w:shd w:val="clear" w:color="auto" w:fill="FFFFFF"/>
          </w:rPr>
          <w:id w:val="-922874265"/>
          <w:citation/>
        </w:sdtPr>
        <w:sdtEndPr/>
        <w:sdtContent>
          <w:r w:rsidR="00F53A34">
            <w:rPr>
              <w:rFonts w:cstheme="minorHAnsi"/>
              <w:color w:val="333333"/>
              <w:sz w:val="24"/>
              <w:szCs w:val="24"/>
              <w:shd w:val="clear" w:color="auto" w:fill="FFFFFF"/>
            </w:rPr>
            <w:fldChar w:fldCharType="begin"/>
          </w:r>
          <w:r w:rsidR="00F53A34">
            <w:rPr>
              <w:rFonts w:cstheme="minorHAnsi"/>
              <w:color w:val="333333"/>
              <w:sz w:val="24"/>
              <w:szCs w:val="24"/>
              <w:shd w:val="clear" w:color="auto" w:fill="FFFFFF"/>
            </w:rPr>
            <w:instrText xml:space="preserve"> CITATION Cor08 \l 2057 </w:instrText>
          </w:r>
          <w:r w:rsidR="00F53A34">
            <w:rPr>
              <w:rFonts w:cstheme="minorHAnsi"/>
              <w:color w:val="333333"/>
              <w:sz w:val="24"/>
              <w:szCs w:val="24"/>
              <w:shd w:val="clear" w:color="auto" w:fill="FFFFFF"/>
            </w:rPr>
            <w:fldChar w:fldCharType="separate"/>
          </w:r>
          <w:r w:rsidR="00F53A34">
            <w:rPr>
              <w:rFonts w:cstheme="minorHAnsi"/>
              <w:noProof/>
              <w:color w:val="333333"/>
              <w:sz w:val="24"/>
              <w:szCs w:val="24"/>
              <w:shd w:val="clear" w:color="auto" w:fill="FFFFFF"/>
            </w:rPr>
            <w:t xml:space="preserve"> </w:t>
          </w:r>
          <w:r w:rsidR="00F53A34" w:rsidRPr="00F53A34">
            <w:rPr>
              <w:rFonts w:cstheme="minorHAnsi"/>
              <w:noProof/>
              <w:color w:val="333333"/>
              <w:sz w:val="24"/>
              <w:szCs w:val="24"/>
              <w:shd w:val="clear" w:color="auto" w:fill="FFFFFF"/>
            </w:rPr>
            <w:t>(Corno, 2008)</w:t>
          </w:r>
          <w:r w:rsidR="00F53A34">
            <w:rPr>
              <w:rFonts w:cstheme="minorHAnsi"/>
              <w:color w:val="333333"/>
              <w:sz w:val="24"/>
              <w:szCs w:val="24"/>
              <w:shd w:val="clear" w:color="auto" w:fill="FFFFFF"/>
            </w:rPr>
            <w:fldChar w:fldCharType="end"/>
          </w:r>
        </w:sdtContent>
      </w:sdt>
      <w:r w:rsidR="00F53A34">
        <w:rPr>
          <w:rFonts w:cstheme="minorHAnsi"/>
          <w:color w:val="333333"/>
          <w:sz w:val="24"/>
          <w:szCs w:val="24"/>
          <w:shd w:val="clear" w:color="auto" w:fill="FFFFFF"/>
        </w:rPr>
        <w:t xml:space="preserve"> – pre-planned, differentiated materials made deliberately either for specific students or for different in-class ability-groupings is much more important. Through planning differentiated </w:t>
      </w:r>
      <w:r w:rsidR="00E74DCC">
        <w:rPr>
          <w:rFonts w:cstheme="minorHAnsi"/>
          <w:color w:val="333333"/>
          <w:sz w:val="24"/>
          <w:szCs w:val="24"/>
          <w:shd w:val="clear" w:color="auto" w:fill="FFFFFF"/>
        </w:rPr>
        <w:t>instruction,</w:t>
      </w:r>
      <w:r w:rsidR="00F53A34">
        <w:rPr>
          <w:rFonts w:cstheme="minorHAnsi"/>
          <w:color w:val="333333"/>
          <w:sz w:val="24"/>
          <w:szCs w:val="24"/>
          <w:shd w:val="clear" w:color="auto" w:fill="FFFFFF"/>
        </w:rPr>
        <w:t xml:space="preserve"> the teacher is already prepared for the eventuality of students finding the given activities and content knowledge too challenging or not challenging enough. It also gives the opportunity for students to show their educational progress if they begin to complete work at a</w:t>
      </w:r>
      <w:r w:rsidR="00463F9E">
        <w:rPr>
          <w:rFonts w:cstheme="minorHAnsi"/>
          <w:color w:val="333333"/>
          <w:sz w:val="24"/>
          <w:szCs w:val="24"/>
          <w:shd w:val="clear" w:color="auto" w:fill="FFFFFF"/>
        </w:rPr>
        <w:t xml:space="preserve"> higher-level</w:t>
      </w:r>
      <w:r w:rsidR="00E74DCC">
        <w:rPr>
          <w:rFonts w:cstheme="minorHAnsi"/>
          <w:color w:val="333333"/>
          <w:sz w:val="24"/>
          <w:szCs w:val="24"/>
          <w:shd w:val="clear" w:color="auto" w:fill="FFFFFF"/>
        </w:rPr>
        <w:t>. Ensuring that I have prepared differentiated materials and instructions for my students will be a vital aspect of my personal and professional development, especially as differentiation is one of the professional standards the Welsh Government expect trainee practitioners to have proven within their placement</w:t>
      </w:r>
      <w:sdt>
        <w:sdtPr>
          <w:rPr>
            <w:rFonts w:cstheme="minorHAnsi"/>
            <w:color w:val="333333"/>
            <w:sz w:val="24"/>
            <w:szCs w:val="24"/>
            <w:shd w:val="clear" w:color="auto" w:fill="FFFFFF"/>
          </w:rPr>
          <w:id w:val="1420210057"/>
          <w:citation/>
        </w:sdtPr>
        <w:sdtEndPr/>
        <w:sdtContent>
          <w:r w:rsidR="00410BED">
            <w:rPr>
              <w:rFonts w:cstheme="minorHAnsi"/>
              <w:color w:val="333333"/>
              <w:sz w:val="24"/>
              <w:szCs w:val="24"/>
              <w:shd w:val="clear" w:color="auto" w:fill="FFFFFF"/>
            </w:rPr>
            <w:fldChar w:fldCharType="begin"/>
          </w:r>
          <w:r w:rsidR="00410BED">
            <w:rPr>
              <w:rFonts w:cstheme="minorHAnsi"/>
              <w:color w:val="333333"/>
              <w:sz w:val="24"/>
              <w:szCs w:val="24"/>
              <w:shd w:val="clear" w:color="auto" w:fill="FFFFFF"/>
            </w:rPr>
            <w:instrText xml:space="preserve"> CITATION Wel17 \l 2057 </w:instrText>
          </w:r>
          <w:r w:rsidR="00410BED">
            <w:rPr>
              <w:rFonts w:cstheme="minorHAnsi"/>
              <w:color w:val="333333"/>
              <w:sz w:val="24"/>
              <w:szCs w:val="24"/>
              <w:shd w:val="clear" w:color="auto" w:fill="FFFFFF"/>
            </w:rPr>
            <w:fldChar w:fldCharType="separate"/>
          </w:r>
          <w:r w:rsidR="00410BED">
            <w:rPr>
              <w:rFonts w:cstheme="minorHAnsi"/>
              <w:noProof/>
              <w:color w:val="333333"/>
              <w:sz w:val="24"/>
              <w:szCs w:val="24"/>
              <w:shd w:val="clear" w:color="auto" w:fill="FFFFFF"/>
            </w:rPr>
            <w:t xml:space="preserve"> </w:t>
          </w:r>
          <w:r w:rsidR="00410BED" w:rsidRPr="00410BED">
            <w:rPr>
              <w:rFonts w:cstheme="minorHAnsi"/>
              <w:noProof/>
              <w:color w:val="333333"/>
              <w:sz w:val="24"/>
              <w:szCs w:val="24"/>
              <w:shd w:val="clear" w:color="auto" w:fill="FFFFFF"/>
            </w:rPr>
            <w:t>(Welsh Government, 2017)</w:t>
          </w:r>
          <w:r w:rsidR="00410BED">
            <w:rPr>
              <w:rFonts w:cstheme="minorHAnsi"/>
              <w:color w:val="333333"/>
              <w:sz w:val="24"/>
              <w:szCs w:val="24"/>
              <w:shd w:val="clear" w:color="auto" w:fill="FFFFFF"/>
            </w:rPr>
            <w:fldChar w:fldCharType="end"/>
          </w:r>
        </w:sdtContent>
      </w:sdt>
      <w:r w:rsidR="00E74DCC">
        <w:rPr>
          <w:rFonts w:cstheme="minorHAnsi"/>
          <w:color w:val="333333"/>
          <w:sz w:val="24"/>
          <w:szCs w:val="24"/>
          <w:shd w:val="clear" w:color="auto" w:fill="FFFFFF"/>
        </w:rPr>
        <w:t xml:space="preserve">. </w:t>
      </w:r>
      <w:r w:rsidR="00410BED">
        <w:rPr>
          <w:rFonts w:cstheme="minorHAnsi"/>
          <w:color w:val="333333"/>
          <w:sz w:val="24"/>
          <w:szCs w:val="24"/>
          <w:shd w:val="clear" w:color="auto" w:fill="FFFFFF"/>
        </w:rPr>
        <w:t xml:space="preserve">In addition to differentiation, by encouraging the children to engage with challenging material at their level and allowing them to complete activities intended for higher-level students, the teacher is allowing the students to take growing responsibility for their own learning – an important factor in demonstrating the teacher’s professional management of the learning </w:t>
      </w:r>
      <w:r w:rsidR="00410BED">
        <w:rPr>
          <w:rFonts w:cstheme="minorHAnsi"/>
          <w:color w:val="333333"/>
          <w:sz w:val="24"/>
          <w:szCs w:val="24"/>
          <w:shd w:val="clear" w:color="auto" w:fill="FFFFFF"/>
        </w:rPr>
        <w:lastRenderedPageBreak/>
        <w:t xml:space="preserve">environment. </w:t>
      </w:r>
      <w:r w:rsidR="00E61D27">
        <w:rPr>
          <w:rFonts w:cstheme="minorHAnsi"/>
          <w:color w:val="333333"/>
          <w:sz w:val="24"/>
          <w:szCs w:val="24"/>
          <w:shd w:val="clear" w:color="auto" w:fill="FFFFFF"/>
        </w:rPr>
        <w:t xml:space="preserve">I will not be able to fully develop, personally and professionally, as a teacher if I do not pursue a holistic approach to education. I must first try to understand the </w:t>
      </w:r>
      <w:r w:rsidR="00E61D27" w:rsidRPr="00AC3086">
        <w:rPr>
          <w:rFonts w:cstheme="minorHAnsi"/>
          <w:color w:val="333333"/>
          <w:sz w:val="24"/>
          <w:szCs w:val="24"/>
          <w:shd w:val="clear" w:color="auto" w:fill="FFFFFF"/>
        </w:rPr>
        <w:t>learning, social and emoti</w:t>
      </w:r>
      <w:r w:rsidR="00E61D27">
        <w:rPr>
          <w:rFonts w:cstheme="minorHAnsi"/>
          <w:color w:val="333333"/>
          <w:sz w:val="24"/>
          <w:szCs w:val="24"/>
          <w:shd w:val="clear" w:color="auto" w:fill="FFFFFF"/>
        </w:rPr>
        <w:t xml:space="preserve">onal needs of my students, if I am to provide differentiated materials and instructions that will challenge them. </w:t>
      </w:r>
    </w:p>
    <w:p w14:paraId="37CBE462" w14:textId="62F24166" w:rsidR="00410BED" w:rsidRDefault="00410BED" w:rsidP="00467DE5">
      <w:pPr>
        <w:spacing w:line="480" w:lineRule="auto"/>
        <w:rPr>
          <w:rFonts w:cstheme="minorHAnsi"/>
          <w:color w:val="333333"/>
          <w:sz w:val="24"/>
          <w:szCs w:val="24"/>
          <w:shd w:val="clear" w:color="auto" w:fill="FFFFFF"/>
        </w:rPr>
      </w:pPr>
      <w:r>
        <w:rPr>
          <w:rFonts w:cstheme="minorHAnsi"/>
          <w:color w:val="333333"/>
          <w:sz w:val="24"/>
          <w:szCs w:val="24"/>
          <w:shd w:val="clear" w:color="auto" w:fill="FFFFFF"/>
        </w:rPr>
        <w:t xml:space="preserve">The most important aspect of this critical incident was taking the time and consideration to reflect upon it. Kolb’s Learning Cycle has remained a prominent theoretical approach for the practise of critical reflection for learning since </w:t>
      </w:r>
      <w:r w:rsidR="00670874">
        <w:rPr>
          <w:rFonts w:cstheme="minorHAnsi"/>
          <w:color w:val="333333"/>
          <w:sz w:val="24"/>
          <w:szCs w:val="24"/>
          <w:shd w:val="clear" w:color="auto" w:fill="FFFFFF"/>
        </w:rPr>
        <w:t>David Kolb published the learning style model in 1984</w:t>
      </w:r>
      <w:r>
        <w:rPr>
          <w:rFonts w:cstheme="minorHAnsi"/>
          <w:color w:val="333333"/>
          <w:sz w:val="24"/>
          <w:szCs w:val="24"/>
          <w:shd w:val="clear" w:color="auto" w:fill="FFFFFF"/>
        </w:rPr>
        <w:t xml:space="preserve">. </w:t>
      </w:r>
      <w:r w:rsidR="00670874">
        <w:rPr>
          <w:rFonts w:cstheme="minorHAnsi"/>
          <w:color w:val="333333"/>
          <w:sz w:val="24"/>
          <w:szCs w:val="24"/>
          <w:shd w:val="clear" w:color="auto" w:fill="FFFFFF"/>
        </w:rPr>
        <w:t xml:space="preserve">I followed Kolb’s process for my own critical reflection. </w:t>
      </w:r>
      <w:r>
        <w:rPr>
          <w:rFonts w:cstheme="minorHAnsi"/>
          <w:color w:val="333333"/>
          <w:sz w:val="24"/>
          <w:szCs w:val="24"/>
          <w:shd w:val="clear" w:color="auto" w:fill="FFFFFF"/>
        </w:rPr>
        <w:t xml:space="preserve">Kolb stated </w:t>
      </w:r>
      <w:r w:rsidR="00670874">
        <w:rPr>
          <w:rFonts w:cstheme="minorHAnsi"/>
          <w:color w:val="333333"/>
          <w:sz w:val="24"/>
          <w:szCs w:val="24"/>
          <w:shd w:val="clear" w:color="auto" w:fill="FFFFFF"/>
        </w:rPr>
        <w:t>that, “l</w:t>
      </w:r>
      <w:r w:rsidRPr="00410BED">
        <w:rPr>
          <w:rFonts w:cstheme="minorHAnsi"/>
          <w:color w:val="333333"/>
          <w:sz w:val="24"/>
          <w:szCs w:val="24"/>
          <w:shd w:val="clear" w:color="auto" w:fill="FFFFFF"/>
        </w:rPr>
        <w:t>earning is the process whereby knowledge is created through the transformation of experience</w:t>
      </w:r>
      <w:r>
        <w:rPr>
          <w:rFonts w:cstheme="minorHAnsi"/>
          <w:color w:val="333333"/>
          <w:sz w:val="24"/>
          <w:szCs w:val="24"/>
          <w:shd w:val="clear" w:color="auto" w:fill="FFFFFF"/>
        </w:rPr>
        <w:t>”</w:t>
      </w:r>
      <w:sdt>
        <w:sdtPr>
          <w:rPr>
            <w:rFonts w:cstheme="minorHAnsi"/>
            <w:color w:val="333333"/>
            <w:sz w:val="24"/>
            <w:szCs w:val="24"/>
            <w:shd w:val="clear" w:color="auto" w:fill="FFFFFF"/>
          </w:rPr>
          <w:id w:val="-1154755404"/>
          <w:citation/>
        </w:sdtPr>
        <w:sdtEndPr/>
        <w:sdtContent>
          <w:r w:rsidR="00670874">
            <w:rPr>
              <w:rFonts w:cstheme="minorHAnsi"/>
              <w:color w:val="333333"/>
              <w:sz w:val="24"/>
              <w:szCs w:val="24"/>
              <w:shd w:val="clear" w:color="auto" w:fill="FFFFFF"/>
            </w:rPr>
            <w:fldChar w:fldCharType="begin"/>
          </w:r>
          <w:r w:rsidR="00670874">
            <w:rPr>
              <w:rFonts w:cstheme="minorHAnsi"/>
              <w:color w:val="333333"/>
              <w:sz w:val="24"/>
              <w:szCs w:val="24"/>
              <w:shd w:val="clear" w:color="auto" w:fill="FFFFFF"/>
            </w:rPr>
            <w:instrText xml:space="preserve">CITATION Kol84 \p 38 \l 2057 </w:instrText>
          </w:r>
          <w:r w:rsidR="00670874">
            <w:rPr>
              <w:rFonts w:cstheme="minorHAnsi"/>
              <w:color w:val="333333"/>
              <w:sz w:val="24"/>
              <w:szCs w:val="24"/>
              <w:shd w:val="clear" w:color="auto" w:fill="FFFFFF"/>
            </w:rPr>
            <w:fldChar w:fldCharType="separate"/>
          </w:r>
          <w:r w:rsidR="00670874">
            <w:rPr>
              <w:rFonts w:cstheme="minorHAnsi"/>
              <w:noProof/>
              <w:color w:val="333333"/>
              <w:sz w:val="24"/>
              <w:szCs w:val="24"/>
              <w:shd w:val="clear" w:color="auto" w:fill="FFFFFF"/>
            </w:rPr>
            <w:t xml:space="preserve"> </w:t>
          </w:r>
          <w:r w:rsidR="00670874" w:rsidRPr="00670874">
            <w:rPr>
              <w:rFonts w:cstheme="minorHAnsi"/>
              <w:noProof/>
              <w:color w:val="333333"/>
              <w:sz w:val="24"/>
              <w:szCs w:val="24"/>
              <w:shd w:val="clear" w:color="auto" w:fill="FFFFFF"/>
            </w:rPr>
            <w:t>(Kolb, 1984, p. 38)</w:t>
          </w:r>
          <w:r w:rsidR="00670874">
            <w:rPr>
              <w:rFonts w:cstheme="minorHAnsi"/>
              <w:color w:val="333333"/>
              <w:sz w:val="24"/>
              <w:szCs w:val="24"/>
              <w:shd w:val="clear" w:color="auto" w:fill="FFFFFF"/>
            </w:rPr>
            <w:fldChar w:fldCharType="end"/>
          </w:r>
        </w:sdtContent>
      </w:sdt>
      <w:r w:rsidR="00670874">
        <w:rPr>
          <w:rFonts w:cstheme="minorHAnsi"/>
          <w:color w:val="333333"/>
          <w:sz w:val="24"/>
          <w:szCs w:val="24"/>
          <w:shd w:val="clear" w:color="auto" w:fill="FFFFFF"/>
        </w:rPr>
        <w:t xml:space="preserve">, and it was following this philosophy that Kolb designed his model for learning. Effective learning, according to Kolb, can only take place when the individual has successfully </w:t>
      </w:r>
      <w:r w:rsidR="00403703">
        <w:rPr>
          <w:rFonts w:cstheme="minorHAnsi"/>
          <w:color w:val="333333"/>
          <w:sz w:val="24"/>
          <w:szCs w:val="24"/>
          <w:shd w:val="clear" w:color="auto" w:fill="FFFFFF"/>
        </w:rPr>
        <w:t>progressed through</w:t>
      </w:r>
      <w:r w:rsidR="00670874">
        <w:rPr>
          <w:rFonts w:cstheme="minorHAnsi"/>
          <w:color w:val="333333"/>
          <w:sz w:val="24"/>
          <w:szCs w:val="24"/>
          <w:shd w:val="clear" w:color="auto" w:fill="FFFFFF"/>
        </w:rPr>
        <w:t xml:space="preserve"> </w:t>
      </w:r>
      <w:r w:rsidR="00403703">
        <w:rPr>
          <w:rFonts w:cstheme="minorHAnsi"/>
          <w:color w:val="333333"/>
          <w:sz w:val="24"/>
          <w:szCs w:val="24"/>
          <w:shd w:val="clear" w:color="auto" w:fill="FFFFFF"/>
        </w:rPr>
        <w:t xml:space="preserve">the four stages of the cycle. </w:t>
      </w:r>
      <w:r w:rsidR="00670874">
        <w:rPr>
          <w:rFonts w:cstheme="minorHAnsi"/>
          <w:color w:val="333333"/>
          <w:sz w:val="24"/>
          <w:szCs w:val="24"/>
          <w:shd w:val="clear" w:color="auto" w:fill="FFFFFF"/>
        </w:rPr>
        <w:t xml:space="preserve">Firstly, you take the concrete evidence (the observed critical incident), then you must complete a reflective observation of the incident, whereby you review and reflect on the incident and what happened. It is during this reflective observation that any inconsistencies between the evidence and what is understood are identified. </w:t>
      </w:r>
      <w:r w:rsidR="007C4146">
        <w:rPr>
          <w:rFonts w:cstheme="minorHAnsi"/>
          <w:color w:val="333333"/>
          <w:sz w:val="24"/>
          <w:szCs w:val="24"/>
          <w:shd w:val="clear" w:color="auto" w:fill="FFFFFF"/>
        </w:rPr>
        <w:t xml:space="preserve">Through the stage of abstract conceptualisation, analyses and conclusions are drawn. These generalisations can be formed through further research into the inconsistencies identified in the reflective observation stage. Finally, these conclusions are put into action in the active experimentation stage of the cycle, in which the learner applies what they have learnt to the world around them. In my personal learning cycle, the critical observation has allowed me to develop new ideas and hypotheses relating to many different aspects of secondary education, which I will now incorporate into future experiences in the classroom, in turn potentially creating more concrete </w:t>
      </w:r>
      <w:r w:rsidR="00467DE5">
        <w:rPr>
          <w:rFonts w:cstheme="minorHAnsi"/>
          <w:color w:val="333333"/>
          <w:sz w:val="24"/>
          <w:szCs w:val="24"/>
          <w:shd w:val="clear" w:color="auto" w:fill="FFFFFF"/>
        </w:rPr>
        <w:t>evidence</w:t>
      </w:r>
      <w:r w:rsidR="007C4146">
        <w:rPr>
          <w:rFonts w:cstheme="minorHAnsi"/>
          <w:color w:val="333333"/>
          <w:sz w:val="24"/>
          <w:szCs w:val="24"/>
          <w:shd w:val="clear" w:color="auto" w:fill="FFFFFF"/>
        </w:rPr>
        <w:t xml:space="preserve"> for reflective observation. </w:t>
      </w:r>
      <w:r w:rsidR="00E61D27">
        <w:rPr>
          <w:rFonts w:cstheme="minorHAnsi"/>
          <w:color w:val="333333"/>
          <w:sz w:val="24"/>
          <w:szCs w:val="24"/>
          <w:shd w:val="clear" w:color="auto" w:fill="FFFFFF"/>
        </w:rPr>
        <w:t xml:space="preserve">The wider reading and research I will undertake while reflecting on </w:t>
      </w:r>
      <w:r w:rsidR="00E61D27">
        <w:rPr>
          <w:rFonts w:cstheme="minorHAnsi"/>
          <w:color w:val="333333"/>
          <w:sz w:val="24"/>
          <w:szCs w:val="24"/>
          <w:shd w:val="clear" w:color="auto" w:fill="FFFFFF"/>
        </w:rPr>
        <w:lastRenderedPageBreak/>
        <w:t>my experiences will allow me to develop my professional learning</w:t>
      </w:r>
      <w:r w:rsidR="005169AB">
        <w:rPr>
          <w:rFonts w:cstheme="minorHAnsi"/>
          <w:color w:val="333333"/>
          <w:sz w:val="24"/>
          <w:szCs w:val="24"/>
          <w:shd w:val="clear" w:color="auto" w:fill="FFFFFF"/>
        </w:rPr>
        <w:t xml:space="preserve">, satisfying yet another professional standard set by the Welsh Government. More importantly however, through my personal, professional learning and development I can pass on what I have learned to my peers and colleagues, developing their pedagogical and theoretical understanding. Critical reflection can then represent an experience that encourages not only myself, but my colleagues too, to flourish and develop.  </w:t>
      </w:r>
    </w:p>
    <w:p w14:paraId="39A1E29A" w14:textId="127F0431" w:rsidR="00744D82" w:rsidRDefault="00744D82" w:rsidP="00467DE5">
      <w:pPr>
        <w:spacing w:line="480" w:lineRule="auto"/>
        <w:rPr>
          <w:rFonts w:cstheme="minorHAnsi"/>
          <w:color w:val="333333"/>
          <w:sz w:val="24"/>
          <w:szCs w:val="24"/>
          <w:shd w:val="clear" w:color="auto" w:fill="FFFFFF"/>
        </w:rPr>
      </w:pPr>
    </w:p>
    <w:p w14:paraId="14526B97" w14:textId="0C4D7239" w:rsidR="00744D82" w:rsidRDefault="00E2106A" w:rsidP="00467DE5">
      <w:pPr>
        <w:spacing w:line="480" w:lineRule="auto"/>
      </w:pPr>
      <w:r w:rsidRPr="00467DE5">
        <w:rPr>
          <w:b/>
          <w:bCs/>
          <w:u w:val="single"/>
        </w:rPr>
        <w:t>CONCLUSION</w:t>
      </w:r>
    </w:p>
    <w:p w14:paraId="281E55E8" w14:textId="3E2AEEED" w:rsidR="00E2106A" w:rsidRDefault="00E2106A" w:rsidP="00467DE5">
      <w:pPr>
        <w:spacing w:line="480" w:lineRule="auto"/>
      </w:pPr>
      <w:r>
        <w:t>To conclude</w:t>
      </w:r>
      <w:r w:rsidR="00FF7A8C">
        <w:t xml:space="preserve">, the approach I have taken has been incredibly successful. I have engaged extensively with relevant and up-to-date literature relating to my observed incident and through this I have developed a </w:t>
      </w:r>
      <w:proofErr w:type="gramStart"/>
      <w:r w:rsidR="00FF7A8C">
        <w:t>critically-supported</w:t>
      </w:r>
      <w:proofErr w:type="gramEnd"/>
      <w:r w:rsidR="00FF7A8C">
        <w:t xml:space="preserve"> conclusion that I can put into practise in the future. I have also reflected heavily upon my role as an educator within the new curriculum and the pedagogical strategies I would like to pursue. While, perhaps, the extent to which reflective learning is successful is limited to the learner’s own ability to engage with suitable and relatable literature, or indeed limited by the limitations to free-access knowledge and information, the role of the reflective practitioner in Wales has never been so prominent, both within teacher education and the curriculum. A teacher is unable to develop and flourish professionally without committing to reflective practises and this is made clear through the many standards that require reflective approaches in the new Professional Standards for Teaching and Leadership. As discussed</w:t>
      </w:r>
      <w:r w:rsidR="0011223C">
        <w:t xml:space="preserve"> in the previous chapter</w:t>
      </w:r>
      <w:r w:rsidR="00FF7A8C">
        <w:t>, the reflective practitioner</w:t>
      </w:r>
      <w:r w:rsidR="0011223C">
        <w:t xml:space="preserve"> fulfils several standards through reflective learning. Taking responsibility for self through developing positive relationships with learners and leading colleagues, projects and programmes through deepening their understanding and commitment to leading learning and through sharing new knowledge to others are just two examples of standards the reflective practitioner can achieve in leadership. While the opportunities to develop standards in </w:t>
      </w:r>
      <w:r w:rsidR="0011223C">
        <w:lastRenderedPageBreak/>
        <w:t xml:space="preserve">pedagogy, professional learning, innovation and collaboration are far greater. I engaged in wider research and readings, and I feel that if I were to continue with this reflective approach, I would become confident in all areas of professional development. </w:t>
      </w:r>
      <w:r w:rsidR="004D5E32">
        <w:t xml:space="preserve">By continuing to be self-reflective, and even willing to be self-critical, I will be prepared to seek advice, not only from the writings of experts, but from the great practical experiences of other educators – my </w:t>
      </w:r>
      <w:r w:rsidR="00FB756D">
        <w:t>lecturers, my colleagues,</w:t>
      </w:r>
      <w:r w:rsidR="004D5E32">
        <w:t xml:space="preserve"> and</w:t>
      </w:r>
      <w:r w:rsidR="00FB756D">
        <w:t xml:space="preserve"> my</w:t>
      </w:r>
      <w:r w:rsidR="004D5E32">
        <w:t xml:space="preserve"> fellow student</w:t>
      </w:r>
      <w:r w:rsidR="00C27A78">
        <w:t xml:space="preserve"> teachers</w:t>
      </w:r>
      <w:r w:rsidR="004D5E32">
        <w:t xml:space="preserve">. </w:t>
      </w:r>
    </w:p>
    <w:p w14:paraId="2CFB6AF7" w14:textId="444351EF" w:rsidR="00467DE5" w:rsidRDefault="00467DE5" w:rsidP="00467DE5">
      <w:pPr>
        <w:spacing w:line="480" w:lineRule="auto"/>
      </w:pPr>
    </w:p>
    <w:p w14:paraId="65AB2440" w14:textId="719A90B3" w:rsidR="00467DE5" w:rsidRDefault="00467DE5" w:rsidP="00467DE5">
      <w:pPr>
        <w:spacing w:line="480" w:lineRule="auto"/>
      </w:pPr>
    </w:p>
    <w:p w14:paraId="51AE20FB" w14:textId="20342410" w:rsidR="00467DE5" w:rsidRDefault="00467DE5" w:rsidP="00467DE5">
      <w:pPr>
        <w:spacing w:line="480" w:lineRule="auto"/>
      </w:pPr>
    </w:p>
    <w:p w14:paraId="0B583C5A" w14:textId="5310078F" w:rsidR="00467DE5" w:rsidRDefault="00467DE5" w:rsidP="00467DE5">
      <w:pPr>
        <w:spacing w:line="480" w:lineRule="auto"/>
      </w:pPr>
    </w:p>
    <w:p w14:paraId="28FEE200" w14:textId="5530E6CD" w:rsidR="00467DE5" w:rsidRDefault="00467DE5" w:rsidP="00467DE5">
      <w:pPr>
        <w:spacing w:line="480" w:lineRule="auto"/>
      </w:pPr>
    </w:p>
    <w:p w14:paraId="50132748" w14:textId="09D6C2B6" w:rsidR="00467DE5" w:rsidRDefault="00467DE5" w:rsidP="00467DE5">
      <w:pPr>
        <w:spacing w:line="480" w:lineRule="auto"/>
      </w:pPr>
    </w:p>
    <w:p w14:paraId="0EF87385" w14:textId="6FD113E5" w:rsidR="00467DE5" w:rsidRDefault="00467DE5" w:rsidP="00467DE5">
      <w:pPr>
        <w:spacing w:line="480" w:lineRule="auto"/>
      </w:pPr>
    </w:p>
    <w:p w14:paraId="42F53279" w14:textId="4AAE8657" w:rsidR="00467DE5" w:rsidRDefault="00467DE5" w:rsidP="00467DE5">
      <w:pPr>
        <w:spacing w:line="480" w:lineRule="auto"/>
      </w:pPr>
    </w:p>
    <w:p w14:paraId="24648B87" w14:textId="40497E4E" w:rsidR="00C93B89" w:rsidRDefault="00C93B89" w:rsidP="00467DE5">
      <w:pPr>
        <w:spacing w:line="480" w:lineRule="auto"/>
      </w:pPr>
    </w:p>
    <w:p w14:paraId="5E7F3C05" w14:textId="522E62CF" w:rsidR="00C93B89" w:rsidRDefault="00C93B89" w:rsidP="00467DE5">
      <w:pPr>
        <w:spacing w:line="480" w:lineRule="auto"/>
      </w:pPr>
    </w:p>
    <w:p w14:paraId="5891749E" w14:textId="5F33ADEF" w:rsidR="00C93B89" w:rsidRDefault="00C93B89" w:rsidP="00467DE5">
      <w:pPr>
        <w:spacing w:line="480" w:lineRule="auto"/>
      </w:pPr>
    </w:p>
    <w:p w14:paraId="5CA4902D" w14:textId="303BECD5" w:rsidR="00C93B89" w:rsidRDefault="00C93B89" w:rsidP="00467DE5">
      <w:pPr>
        <w:spacing w:line="480" w:lineRule="auto"/>
      </w:pPr>
    </w:p>
    <w:p w14:paraId="05F98318" w14:textId="77777777" w:rsidR="00C93B89" w:rsidRDefault="00C93B89" w:rsidP="00467DE5">
      <w:pPr>
        <w:spacing w:line="480" w:lineRule="auto"/>
      </w:pPr>
    </w:p>
    <w:p w14:paraId="77A0B7CF" w14:textId="6BB87D8D" w:rsidR="00467DE5" w:rsidRDefault="00467DE5" w:rsidP="00467DE5">
      <w:pPr>
        <w:spacing w:line="480" w:lineRule="auto"/>
      </w:pPr>
    </w:p>
    <w:p w14:paraId="1FB58615" w14:textId="77777777" w:rsidR="00467DE5" w:rsidRDefault="00467DE5" w:rsidP="00467DE5">
      <w:pPr>
        <w:spacing w:line="480" w:lineRule="auto"/>
      </w:pPr>
    </w:p>
    <w:sdt>
      <w:sdtPr>
        <w:rPr>
          <w:rFonts w:asciiTheme="minorHAnsi" w:eastAsiaTheme="minorHAnsi" w:hAnsiTheme="minorHAnsi" w:cstheme="minorBidi"/>
          <w:color w:val="auto"/>
          <w:sz w:val="22"/>
          <w:szCs w:val="22"/>
          <w:lang w:val="en-GB"/>
        </w:rPr>
        <w:id w:val="1711149575"/>
        <w:docPartObj>
          <w:docPartGallery w:val="Bibliographies"/>
          <w:docPartUnique/>
        </w:docPartObj>
      </w:sdtPr>
      <w:sdtEndPr/>
      <w:sdtContent>
        <w:p w14:paraId="0B8DD8D6" w14:textId="537E6541" w:rsidR="00467DE5" w:rsidRPr="00CF097D" w:rsidRDefault="00467DE5">
          <w:pPr>
            <w:pStyle w:val="Heading1"/>
            <w:rPr>
              <w:sz w:val="28"/>
              <w:szCs w:val="28"/>
            </w:rPr>
          </w:pPr>
          <w:r w:rsidRPr="00CF097D">
            <w:rPr>
              <w:sz w:val="28"/>
              <w:szCs w:val="28"/>
            </w:rPr>
            <w:t>References</w:t>
          </w:r>
        </w:p>
        <w:sdt>
          <w:sdtPr>
            <w:rPr>
              <w:sz w:val="20"/>
              <w:szCs w:val="20"/>
            </w:rPr>
            <w:id w:val="-573587230"/>
            <w:bibliography/>
          </w:sdtPr>
          <w:sdtEndPr>
            <w:rPr>
              <w:sz w:val="22"/>
              <w:szCs w:val="22"/>
            </w:rPr>
          </w:sdtEndPr>
          <w:sdtContent>
            <w:p w14:paraId="57A69231" w14:textId="77777777" w:rsidR="00467DE5" w:rsidRPr="00CF097D" w:rsidRDefault="00467DE5" w:rsidP="00467DE5">
              <w:pPr>
                <w:pStyle w:val="Bibliography"/>
                <w:rPr>
                  <w:noProof/>
                  <w:lang w:val="en-US"/>
                </w:rPr>
              </w:pPr>
              <w:r w:rsidRPr="00CF097D">
                <w:rPr>
                  <w:sz w:val="20"/>
                  <w:szCs w:val="20"/>
                </w:rPr>
                <w:fldChar w:fldCharType="begin"/>
              </w:r>
              <w:r w:rsidRPr="00CF097D">
                <w:rPr>
                  <w:sz w:val="20"/>
                  <w:szCs w:val="20"/>
                </w:rPr>
                <w:instrText xml:space="preserve"> BIBLIOGRAPHY </w:instrText>
              </w:r>
              <w:r w:rsidRPr="00CF097D">
                <w:rPr>
                  <w:sz w:val="20"/>
                  <w:szCs w:val="20"/>
                </w:rPr>
                <w:fldChar w:fldCharType="separate"/>
              </w:r>
              <w:r w:rsidRPr="00CF097D">
                <w:rPr>
                  <w:noProof/>
                  <w:sz w:val="20"/>
                  <w:szCs w:val="20"/>
                  <w:lang w:val="en-US"/>
                </w:rPr>
                <w:t xml:space="preserve">United Nations, 2020. </w:t>
              </w:r>
              <w:r w:rsidRPr="00CF097D">
                <w:rPr>
                  <w:i/>
                  <w:iCs/>
                  <w:noProof/>
                  <w:sz w:val="20"/>
                  <w:szCs w:val="20"/>
                  <w:lang w:val="en-US"/>
                </w:rPr>
                <w:t xml:space="preserve">Education During COVID-19 and Beyond, </w:t>
              </w:r>
              <w:r w:rsidRPr="00CF097D">
                <w:rPr>
                  <w:noProof/>
                  <w:sz w:val="20"/>
                  <w:szCs w:val="20"/>
                  <w:lang w:val="en-US"/>
                </w:rPr>
                <w:t>s.l.: UN Policy Briefs.</w:t>
              </w:r>
            </w:p>
            <w:p w14:paraId="2C433FD6" w14:textId="77777777" w:rsidR="00467DE5" w:rsidRPr="00CF097D" w:rsidRDefault="00467DE5" w:rsidP="00467DE5">
              <w:pPr>
                <w:pStyle w:val="Bibliography"/>
                <w:rPr>
                  <w:noProof/>
                  <w:sz w:val="20"/>
                  <w:szCs w:val="20"/>
                  <w:lang w:val="en-US"/>
                </w:rPr>
              </w:pPr>
              <w:r w:rsidRPr="00CF097D">
                <w:rPr>
                  <w:noProof/>
                  <w:sz w:val="20"/>
                  <w:szCs w:val="20"/>
                  <w:lang w:val="en-US"/>
                </w:rPr>
                <w:t xml:space="preserve">Avramidis, E., Bayliss, P. &amp; Burden, R., 2000. A Survey into Mainstream Teachers' Attitudes Towards the Inclusion of Children with Special Educational Needs in the Ordinary School in. </w:t>
              </w:r>
              <w:r w:rsidRPr="00CF097D">
                <w:rPr>
                  <w:i/>
                  <w:iCs/>
                  <w:noProof/>
                  <w:sz w:val="20"/>
                  <w:szCs w:val="20"/>
                  <w:lang w:val="en-US"/>
                </w:rPr>
                <w:t xml:space="preserve">Educational Psychology , </w:t>
              </w:r>
              <w:r w:rsidRPr="00CF097D">
                <w:rPr>
                  <w:noProof/>
                  <w:sz w:val="20"/>
                  <w:szCs w:val="20"/>
                  <w:lang w:val="en-US"/>
                </w:rPr>
                <w:t>20(2), pp. 193-213.</w:t>
              </w:r>
            </w:p>
            <w:p w14:paraId="2AF4CD02" w14:textId="77777777" w:rsidR="00467DE5" w:rsidRPr="00CF097D" w:rsidRDefault="00467DE5" w:rsidP="00467DE5">
              <w:pPr>
                <w:pStyle w:val="Bibliography"/>
                <w:rPr>
                  <w:noProof/>
                  <w:sz w:val="20"/>
                  <w:szCs w:val="20"/>
                  <w:lang w:val="en-US"/>
                </w:rPr>
              </w:pPr>
              <w:r w:rsidRPr="00CF097D">
                <w:rPr>
                  <w:noProof/>
                  <w:sz w:val="20"/>
                  <w:szCs w:val="20"/>
                  <w:lang w:val="en-US"/>
                </w:rPr>
                <w:t xml:space="preserve">BERA, 2018. </w:t>
              </w:r>
              <w:r w:rsidRPr="00CF097D">
                <w:rPr>
                  <w:i/>
                  <w:iCs/>
                  <w:noProof/>
                  <w:sz w:val="20"/>
                  <w:szCs w:val="20"/>
                  <w:lang w:val="en-US"/>
                </w:rPr>
                <w:t xml:space="preserve">Ethical Guidelines for Educational Research, </w:t>
              </w:r>
              <w:r w:rsidRPr="00CF097D">
                <w:rPr>
                  <w:noProof/>
                  <w:sz w:val="20"/>
                  <w:szCs w:val="20"/>
                  <w:lang w:val="en-US"/>
                </w:rPr>
                <w:t>London: BERA.</w:t>
              </w:r>
            </w:p>
            <w:p w14:paraId="0C699E85" w14:textId="77777777" w:rsidR="00467DE5" w:rsidRPr="00CF097D" w:rsidRDefault="00467DE5" w:rsidP="00467DE5">
              <w:pPr>
                <w:pStyle w:val="Bibliography"/>
                <w:rPr>
                  <w:noProof/>
                  <w:sz w:val="20"/>
                  <w:szCs w:val="20"/>
                  <w:lang w:val="en-US"/>
                </w:rPr>
              </w:pPr>
              <w:r w:rsidRPr="00CF097D">
                <w:rPr>
                  <w:noProof/>
                  <w:sz w:val="20"/>
                  <w:szCs w:val="20"/>
                  <w:lang w:val="en-US"/>
                </w:rPr>
                <w:t xml:space="preserve">Cooper, P. &amp; Jacobs, B., 2011. </w:t>
              </w:r>
              <w:r w:rsidRPr="00CF097D">
                <w:rPr>
                  <w:i/>
                  <w:iCs/>
                  <w:noProof/>
                  <w:sz w:val="20"/>
                  <w:szCs w:val="20"/>
                  <w:lang w:val="en-US"/>
                </w:rPr>
                <w:t xml:space="preserve">From Inclusion to Engagement. </w:t>
              </w:r>
              <w:r w:rsidRPr="00CF097D">
                <w:rPr>
                  <w:noProof/>
                  <w:sz w:val="20"/>
                  <w:szCs w:val="20"/>
                  <w:lang w:val="en-US"/>
                </w:rPr>
                <w:t>Chichester: Wiley-Blackwell.</w:t>
              </w:r>
            </w:p>
            <w:p w14:paraId="4AF31128" w14:textId="77777777" w:rsidR="00467DE5" w:rsidRPr="00CF097D" w:rsidRDefault="00467DE5" w:rsidP="00467DE5">
              <w:pPr>
                <w:pStyle w:val="Bibliography"/>
                <w:rPr>
                  <w:noProof/>
                  <w:sz w:val="20"/>
                  <w:szCs w:val="20"/>
                  <w:lang w:val="en-US"/>
                </w:rPr>
              </w:pPr>
              <w:r w:rsidRPr="00CF097D">
                <w:rPr>
                  <w:noProof/>
                  <w:sz w:val="20"/>
                  <w:szCs w:val="20"/>
                  <w:lang w:val="en-US"/>
                </w:rPr>
                <w:t xml:space="preserve">Corno, L., 2008. On Teaching Adaptively. </w:t>
              </w:r>
              <w:r w:rsidRPr="00CF097D">
                <w:rPr>
                  <w:i/>
                  <w:iCs/>
                  <w:noProof/>
                  <w:sz w:val="20"/>
                  <w:szCs w:val="20"/>
                  <w:lang w:val="en-US"/>
                </w:rPr>
                <w:t xml:space="preserve">Educational Psychology, </w:t>
              </w:r>
              <w:r w:rsidRPr="00CF097D">
                <w:rPr>
                  <w:noProof/>
                  <w:sz w:val="20"/>
                  <w:szCs w:val="20"/>
                  <w:lang w:val="en-US"/>
                </w:rPr>
                <w:t>Volume 43, pp. 161-173.</w:t>
              </w:r>
            </w:p>
            <w:p w14:paraId="69E61840" w14:textId="77777777" w:rsidR="00467DE5" w:rsidRPr="00CF097D" w:rsidRDefault="00467DE5" w:rsidP="00467DE5">
              <w:pPr>
                <w:pStyle w:val="Bibliography"/>
                <w:rPr>
                  <w:noProof/>
                  <w:sz w:val="20"/>
                  <w:szCs w:val="20"/>
                  <w:lang w:val="en-US"/>
                </w:rPr>
              </w:pPr>
              <w:r w:rsidRPr="00CF097D">
                <w:rPr>
                  <w:noProof/>
                  <w:sz w:val="20"/>
                  <w:szCs w:val="20"/>
                  <w:lang w:val="en-US"/>
                </w:rPr>
                <w:t xml:space="preserve">Dewey, J., 1933. </w:t>
              </w:r>
              <w:r w:rsidRPr="00CF097D">
                <w:rPr>
                  <w:i/>
                  <w:iCs/>
                  <w:noProof/>
                  <w:sz w:val="20"/>
                  <w:szCs w:val="20"/>
                  <w:lang w:val="en-US"/>
                </w:rPr>
                <w:t xml:space="preserve">How We Think: A Reinstatement Of The Relation Of Reflective Thinking To The Educative Process. </w:t>
              </w:r>
              <w:r w:rsidRPr="00CF097D">
                <w:rPr>
                  <w:noProof/>
                  <w:sz w:val="20"/>
                  <w:szCs w:val="20"/>
                  <w:lang w:val="en-US"/>
                </w:rPr>
                <w:t>Lexington: D. C. Heath and Company.</w:t>
              </w:r>
            </w:p>
            <w:p w14:paraId="3B3D3E98" w14:textId="77777777" w:rsidR="00467DE5" w:rsidRPr="00CF097D" w:rsidRDefault="00467DE5" w:rsidP="00467DE5">
              <w:pPr>
                <w:pStyle w:val="Bibliography"/>
                <w:rPr>
                  <w:noProof/>
                  <w:sz w:val="20"/>
                  <w:szCs w:val="20"/>
                  <w:lang w:val="en-US"/>
                </w:rPr>
              </w:pPr>
              <w:r w:rsidRPr="00CF097D">
                <w:rPr>
                  <w:noProof/>
                  <w:sz w:val="20"/>
                  <w:szCs w:val="20"/>
                  <w:lang w:val="en-US"/>
                </w:rPr>
                <w:t xml:space="preserve">Dewey, J., 1938. </w:t>
              </w:r>
              <w:r w:rsidRPr="00CF097D">
                <w:rPr>
                  <w:i/>
                  <w:iCs/>
                  <w:noProof/>
                  <w:sz w:val="20"/>
                  <w:szCs w:val="20"/>
                  <w:lang w:val="en-US"/>
                </w:rPr>
                <w:t xml:space="preserve">Experience and Education. </w:t>
              </w:r>
              <w:r w:rsidRPr="00CF097D">
                <w:rPr>
                  <w:noProof/>
                  <w:sz w:val="20"/>
                  <w:szCs w:val="20"/>
                  <w:lang w:val="en-US"/>
                </w:rPr>
                <w:t>New York: Macmillan .</w:t>
              </w:r>
            </w:p>
            <w:p w14:paraId="379723E9" w14:textId="77777777" w:rsidR="00467DE5" w:rsidRPr="00CF097D" w:rsidRDefault="00467DE5" w:rsidP="00467DE5">
              <w:pPr>
                <w:pStyle w:val="Bibliography"/>
                <w:rPr>
                  <w:noProof/>
                  <w:sz w:val="20"/>
                  <w:szCs w:val="20"/>
                  <w:lang w:val="en-US"/>
                </w:rPr>
              </w:pPr>
              <w:r w:rsidRPr="00CF097D">
                <w:rPr>
                  <w:noProof/>
                  <w:sz w:val="20"/>
                  <w:szCs w:val="20"/>
                  <w:lang w:val="en-US"/>
                </w:rPr>
                <w:t xml:space="preserve">Engzell, P., Frey, A. &amp; Verhagen, M. D., 2021. Learning Loss Due to School Closures During the COVID-19 Pandemic. </w:t>
              </w:r>
              <w:r w:rsidRPr="00CF097D">
                <w:rPr>
                  <w:i/>
                  <w:iCs/>
                  <w:noProof/>
                  <w:sz w:val="20"/>
                  <w:szCs w:val="20"/>
                  <w:lang w:val="en-US"/>
                </w:rPr>
                <w:t xml:space="preserve">Proceedings of the National Academy of Sciences April 2021, </w:t>
              </w:r>
              <w:r w:rsidRPr="00CF097D">
                <w:rPr>
                  <w:noProof/>
                  <w:sz w:val="20"/>
                  <w:szCs w:val="20"/>
                  <w:lang w:val="en-US"/>
                </w:rPr>
                <w:t>118(17).</w:t>
              </w:r>
            </w:p>
            <w:p w14:paraId="3C49818E" w14:textId="77777777" w:rsidR="00467DE5" w:rsidRPr="00CF097D" w:rsidRDefault="00467DE5" w:rsidP="00467DE5">
              <w:pPr>
                <w:pStyle w:val="Bibliography"/>
                <w:rPr>
                  <w:noProof/>
                  <w:sz w:val="20"/>
                  <w:szCs w:val="20"/>
                  <w:lang w:val="en-US"/>
                </w:rPr>
              </w:pPr>
              <w:r w:rsidRPr="00CF097D">
                <w:rPr>
                  <w:noProof/>
                  <w:sz w:val="20"/>
                  <w:szCs w:val="20"/>
                  <w:lang w:val="en-US"/>
                </w:rPr>
                <w:t xml:space="preserve">Florain, L. &amp; Graham, A., 2014. Can an Expanded Interpretation of Phronesis Support Teacher Professional Development for Inclusion?. </w:t>
              </w:r>
              <w:r w:rsidRPr="00CF097D">
                <w:rPr>
                  <w:i/>
                  <w:iCs/>
                  <w:noProof/>
                  <w:sz w:val="20"/>
                  <w:szCs w:val="20"/>
                  <w:lang w:val="en-US"/>
                </w:rPr>
                <w:t xml:space="preserve">Cambridge Journal of Education, </w:t>
              </w:r>
              <w:r w:rsidRPr="00CF097D">
                <w:rPr>
                  <w:noProof/>
                  <w:sz w:val="20"/>
                  <w:szCs w:val="20"/>
                  <w:lang w:val="en-US"/>
                </w:rPr>
                <w:t>44(4), pp. 465-478.</w:t>
              </w:r>
            </w:p>
            <w:p w14:paraId="6AFBEB3E" w14:textId="77777777" w:rsidR="00467DE5" w:rsidRPr="00CF097D" w:rsidRDefault="00467DE5" w:rsidP="00467DE5">
              <w:pPr>
                <w:pStyle w:val="Bibliography"/>
                <w:rPr>
                  <w:noProof/>
                  <w:sz w:val="20"/>
                  <w:szCs w:val="20"/>
                  <w:lang w:val="en-US"/>
                </w:rPr>
              </w:pPr>
              <w:r w:rsidRPr="00CF097D">
                <w:rPr>
                  <w:noProof/>
                  <w:sz w:val="20"/>
                  <w:szCs w:val="20"/>
                  <w:lang w:val="en-US"/>
                </w:rPr>
                <w:t xml:space="preserve">Furlong, J., 2015. </w:t>
              </w:r>
              <w:r w:rsidRPr="00CF097D">
                <w:rPr>
                  <w:i/>
                  <w:iCs/>
                  <w:noProof/>
                  <w:sz w:val="20"/>
                  <w:szCs w:val="20"/>
                  <w:lang w:val="en-US"/>
                </w:rPr>
                <w:t xml:space="preserve">Teaching Tomorrow's Teachers: Options For The Future Of Initial Teacher Education In Wales. </w:t>
              </w:r>
              <w:r w:rsidRPr="00CF097D">
                <w:rPr>
                  <w:noProof/>
                  <w:sz w:val="20"/>
                  <w:szCs w:val="20"/>
                  <w:lang w:val="en-US"/>
                </w:rPr>
                <w:t>Oxford: University of Oxford.</w:t>
              </w:r>
            </w:p>
            <w:p w14:paraId="5D7C8E60" w14:textId="77777777" w:rsidR="00467DE5" w:rsidRPr="00CF097D" w:rsidRDefault="00467DE5" w:rsidP="00467DE5">
              <w:pPr>
                <w:pStyle w:val="Bibliography"/>
                <w:rPr>
                  <w:noProof/>
                  <w:sz w:val="20"/>
                  <w:szCs w:val="20"/>
                  <w:lang w:val="en-US"/>
                </w:rPr>
              </w:pPr>
              <w:r w:rsidRPr="00CF097D">
                <w:rPr>
                  <w:noProof/>
                  <w:sz w:val="20"/>
                  <w:szCs w:val="20"/>
                  <w:lang w:val="en-US"/>
                </w:rPr>
                <w:t xml:space="preserve">Gatley, J., 2020. Can the New Welsh Curriculum achieve its purposes?. </w:t>
              </w:r>
              <w:r w:rsidRPr="00CF097D">
                <w:rPr>
                  <w:i/>
                  <w:iCs/>
                  <w:noProof/>
                  <w:sz w:val="20"/>
                  <w:szCs w:val="20"/>
                  <w:lang w:val="en-US"/>
                </w:rPr>
                <w:t xml:space="preserve">The Curriculum Journal, </w:t>
              </w:r>
              <w:r w:rsidRPr="00CF097D">
                <w:rPr>
                  <w:noProof/>
                  <w:sz w:val="20"/>
                  <w:szCs w:val="20"/>
                  <w:lang w:val="en-US"/>
                </w:rPr>
                <w:t>31(2), pp. 202-214.</w:t>
              </w:r>
            </w:p>
            <w:p w14:paraId="0E6EE599" w14:textId="77777777" w:rsidR="00467DE5" w:rsidRPr="00CF097D" w:rsidRDefault="00467DE5" w:rsidP="00467DE5">
              <w:pPr>
                <w:pStyle w:val="Bibliography"/>
                <w:rPr>
                  <w:noProof/>
                  <w:sz w:val="20"/>
                  <w:szCs w:val="20"/>
                  <w:lang w:val="en-US"/>
                </w:rPr>
              </w:pPr>
              <w:r w:rsidRPr="00CF097D">
                <w:rPr>
                  <w:noProof/>
                  <w:sz w:val="20"/>
                  <w:szCs w:val="20"/>
                  <w:lang w:val="en-US"/>
                </w:rPr>
                <w:t xml:space="preserve">Hattie, J., 2009. </w:t>
              </w:r>
              <w:r w:rsidRPr="00CF097D">
                <w:rPr>
                  <w:i/>
                  <w:iCs/>
                  <w:noProof/>
                  <w:sz w:val="20"/>
                  <w:szCs w:val="20"/>
                  <w:lang w:val="en-US"/>
                </w:rPr>
                <w:t xml:space="preserve">Visible Learning: A Synthesis of Over 800 Meta-Analyses Relating to Achievement. </w:t>
              </w:r>
              <w:r w:rsidRPr="00CF097D">
                <w:rPr>
                  <w:noProof/>
                  <w:sz w:val="20"/>
                  <w:szCs w:val="20"/>
                  <w:lang w:val="en-US"/>
                </w:rPr>
                <w:t>Oxford: Routledge.</w:t>
              </w:r>
            </w:p>
            <w:p w14:paraId="4F6AE790" w14:textId="77777777" w:rsidR="00467DE5" w:rsidRPr="00CF097D" w:rsidRDefault="00467DE5" w:rsidP="00467DE5">
              <w:pPr>
                <w:pStyle w:val="Bibliography"/>
                <w:rPr>
                  <w:noProof/>
                  <w:sz w:val="20"/>
                  <w:szCs w:val="20"/>
                  <w:lang w:val="en-US"/>
                </w:rPr>
              </w:pPr>
              <w:r w:rsidRPr="00CF097D">
                <w:rPr>
                  <w:noProof/>
                  <w:sz w:val="20"/>
                  <w:szCs w:val="20"/>
                  <w:lang w:val="en-US"/>
                </w:rPr>
                <w:t xml:space="preserve">Knight, C. &amp; Crick, T., 2021. Inclusive Education in Wales: Interpreting Discourses of Values and Practice Using Critical Policy Analysis. </w:t>
              </w:r>
              <w:r w:rsidRPr="00CF097D">
                <w:rPr>
                  <w:i/>
                  <w:iCs/>
                  <w:noProof/>
                  <w:sz w:val="20"/>
                  <w:szCs w:val="20"/>
                  <w:lang w:val="en-US"/>
                </w:rPr>
                <w:t>ECNU Review of Education.</w:t>
              </w:r>
            </w:p>
            <w:p w14:paraId="53425601" w14:textId="77777777" w:rsidR="00467DE5" w:rsidRPr="00CF097D" w:rsidRDefault="00467DE5" w:rsidP="00467DE5">
              <w:pPr>
                <w:pStyle w:val="Bibliography"/>
                <w:rPr>
                  <w:noProof/>
                  <w:sz w:val="20"/>
                  <w:szCs w:val="20"/>
                  <w:lang w:val="en-US"/>
                </w:rPr>
              </w:pPr>
              <w:r w:rsidRPr="00CF097D">
                <w:rPr>
                  <w:noProof/>
                  <w:sz w:val="20"/>
                  <w:szCs w:val="20"/>
                  <w:lang w:val="en-US"/>
                </w:rPr>
                <w:t xml:space="preserve">Kolb, D., 1984. </w:t>
              </w:r>
              <w:r w:rsidRPr="00CF097D">
                <w:rPr>
                  <w:i/>
                  <w:iCs/>
                  <w:noProof/>
                  <w:sz w:val="20"/>
                  <w:szCs w:val="20"/>
                  <w:lang w:val="en-US"/>
                </w:rPr>
                <w:t xml:space="preserve">Experiential Learning: Experience as the Source of Learning and Development. </w:t>
              </w:r>
              <w:r w:rsidRPr="00CF097D">
                <w:rPr>
                  <w:noProof/>
                  <w:sz w:val="20"/>
                  <w:szCs w:val="20"/>
                  <w:lang w:val="en-US"/>
                </w:rPr>
                <w:t>Englewood Cliffs: Prentice-Hall.</w:t>
              </w:r>
            </w:p>
            <w:p w14:paraId="32EA4446" w14:textId="77777777" w:rsidR="00467DE5" w:rsidRPr="00CF097D" w:rsidRDefault="00467DE5" w:rsidP="00467DE5">
              <w:pPr>
                <w:pStyle w:val="Bibliography"/>
                <w:rPr>
                  <w:noProof/>
                  <w:sz w:val="20"/>
                  <w:szCs w:val="20"/>
                  <w:lang w:val="en-US"/>
                </w:rPr>
              </w:pPr>
              <w:r w:rsidRPr="00CF097D">
                <w:rPr>
                  <w:noProof/>
                  <w:sz w:val="20"/>
                  <w:szCs w:val="20"/>
                  <w:lang w:val="en-US"/>
                </w:rPr>
                <w:t xml:space="preserve">Lucas, M., Nelson, J. &amp; Sims, D., 2020. </w:t>
              </w:r>
              <w:r w:rsidRPr="00CF097D">
                <w:rPr>
                  <w:i/>
                  <w:iCs/>
                  <w:noProof/>
                  <w:sz w:val="20"/>
                  <w:szCs w:val="20"/>
                  <w:lang w:val="en-US"/>
                </w:rPr>
                <w:t xml:space="preserve">Schools' Responses to Covid-19: Pupil Engagement in Remote Learning, </w:t>
              </w:r>
              <w:r w:rsidRPr="00CF097D">
                <w:rPr>
                  <w:noProof/>
                  <w:sz w:val="20"/>
                  <w:szCs w:val="20"/>
                  <w:lang w:val="en-US"/>
                </w:rPr>
                <w:t>s.l.: National Foundation for Educational Research.</w:t>
              </w:r>
            </w:p>
            <w:p w14:paraId="6049F816" w14:textId="77777777" w:rsidR="00467DE5" w:rsidRPr="00CF097D" w:rsidRDefault="00467DE5" w:rsidP="00467DE5">
              <w:pPr>
                <w:pStyle w:val="Bibliography"/>
                <w:rPr>
                  <w:noProof/>
                  <w:sz w:val="20"/>
                  <w:szCs w:val="20"/>
                  <w:lang w:val="en-US"/>
                </w:rPr>
              </w:pPr>
              <w:r w:rsidRPr="00CF097D">
                <w:rPr>
                  <w:noProof/>
                  <w:sz w:val="20"/>
                  <w:szCs w:val="20"/>
                  <w:lang w:val="en-US"/>
                </w:rPr>
                <w:t xml:space="preserve">Makovec, D., 2018. The Teacher's Role and Professional Development. </w:t>
              </w:r>
              <w:r w:rsidRPr="00CF097D">
                <w:rPr>
                  <w:i/>
                  <w:iCs/>
                  <w:noProof/>
                  <w:sz w:val="20"/>
                  <w:szCs w:val="20"/>
                  <w:lang w:val="en-US"/>
                </w:rPr>
                <w:t xml:space="preserve">International Journal of Cognitive Research in Science Engineering and Education, </w:t>
              </w:r>
              <w:r w:rsidRPr="00CF097D">
                <w:rPr>
                  <w:noProof/>
                  <w:sz w:val="20"/>
                  <w:szCs w:val="20"/>
                  <w:lang w:val="en-US"/>
                </w:rPr>
                <w:t>6(2), pp. 33-45.</w:t>
              </w:r>
            </w:p>
            <w:p w14:paraId="10BF48D9" w14:textId="77777777" w:rsidR="00467DE5" w:rsidRPr="00CF097D" w:rsidRDefault="00467DE5" w:rsidP="00467DE5">
              <w:pPr>
                <w:pStyle w:val="Bibliography"/>
                <w:rPr>
                  <w:noProof/>
                  <w:sz w:val="20"/>
                  <w:szCs w:val="20"/>
                  <w:lang w:val="en-US"/>
                </w:rPr>
              </w:pPr>
              <w:r w:rsidRPr="00CF097D">
                <w:rPr>
                  <w:noProof/>
                  <w:sz w:val="20"/>
                  <w:szCs w:val="20"/>
                  <w:lang w:val="en-US"/>
                </w:rPr>
                <w:t xml:space="preserve">Mitchell, D., 2008. </w:t>
              </w:r>
              <w:r w:rsidRPr="00CF097D">
                <w:rPr>
                  <w:i/>
                  <w:iCs/>
                  <w:noProof/>
                  <w:sz w:val="20"/>
                  <w:szCs w:val="20"/>
                  <w:lang w:val="en-US"/>
                </w:rPr>
                <w:t xml:space="preserve">What Really Works in Special and Inclusive Education: Using Evidence-Based Teaching Strategies. </w:t>
              </w:r>
              <w:r w:rsidRPr="00CF097D">
                <w:rPr>
                  <w:noProof/>
                  <w:sz w:val="20"/>
                  <w:szCs w:val="20"/>
                  <w:lang w:val="en-US"/>
                </w:rPr>
                <w:t>London: Routledge.</w:t>
              </w:r>
            </w:p>
            <w:p w14:paraId="155A730B" w14:textId="77777777" w:rsidR="00467DE5" w:rsidRPr="00CF097D" w:rsidRDefault="00467DE5" w:rsidP="00467DE5">
              <w:pPr>
                <w:pStyle w:val="Bibliography"/>
                <w:rPr>
                  <w:noProof/>
                  <w:sz w:val="20"/>
                  <w:szCs w:val="20"/>
                  <w:lang w:val="en-US"/>
                </w:rPr>
              </w:pPr>
              <w:r w:rsidRPr="00CF097D">
                <w:rPr>
                  <w:noProof/>
                  <w:sz w:val="20"/>
                  <w:szCs w:val="20"/>
                  <w:lang w:val="en-US"/>
                </w:rPr>
                <w:t xml:space="preserve">Norwich, B., 2013. How Does the Capability Approach Address Current Issues in Special Educational Needs, Disability and Inclusive Education Field. </w:t>
              </w:r>
              <w:r w:rsidRPr="00CF097D">
                <w:rPr>
                  <w:i/>
                  <w:iCs/>
                  <w:noProof/>
                  <w:sz w:val="20"/>
                  <w:szCs w:val="20"/>
                  <w:lang w:val="en-US"/>
                </w:rPr>
                <w:t xml:space="preserve">Journal of Research in Special Educational Needs, </w:t>
              </w:r>
              <w:r w:rsidRPr="00CF097D">
                <w:rPr>
                  <w:noProof/>
                  <w:sz w:val="20"/>
                  <w:szCs w:val="20"/>
                  <w:lang w:val="en-US"/>
                </w:rPr>
                <w:t>14(1), pp. 16-21.</w:t>
              </w:r>
            </w:p>
            <w:p w14:paraId="49FC280A" w14:textId="77777777" w:rsidR="00467DE5" w:rsidRPr="00CF097D" w:rsidRDefault="00467DE5" w:rsidP="00467DE5">
              <w:pPr>
                <w:pStyle w:val="Bibliography"/>
                <w:rPr>
                  <w:noProof/>
                  <w:sz w:val="20"/>
                  <w:szCs w:val="20"/>
                  <w:lang w:val="en-US"/>
                </w:rPr>
              </w:pPr>
              <w:r w:rsidRPr="00CF097D">
                <w:rPr>
                  <w:noProof/>
                  <w:sz w:val="20"/>
                  <w:szCs w:val="20"/>
                  <w:lang w:val="en-US"/>
                </w:rPr>
                <w:t xml:space="preserve">Nuffield Foundation, 2021. </w:t>
              </w:r>
              <w:r w:rsidRPr="00CF097D">
                <w:rPr>
                  <w:i/>
                  <w:iCs/>
                  <w:noProof/>
                  <w:sz w:val="20"/>
                  <w:szCs w:val="20"/>
                  <w:lang w:val="en-US"/>
                </w:rPr>
                <w:t xml:space="preserve">School Leaders Want Government to Address Surge in Pupil COVID-Related Anxiety. </w:t>
              </w:r>
              <w:r w:rsidRPr="00CF097D">
                <w:rPr>
                  <w:noProof/>
                  <w:sz w:val="20"/>
                  <w:szCs w:val="20"/>
                  <w:lang w:val="en-US"/>
                </w:rPr>
                <w:t xml:space="preserve">[Online] </w:t>
              </w:r>
              <w:r w:rsidRPr="00CF097D">
                <w:rPr>
                  <w:noProof/>
                  <w:sz w:val="20"/>
                  <w:szCs w:val="20"/>
                  <w:lang w:val="en-US"/>
                </w:rPr>
                <w:br/>
                <w:t xml:space="preserve">Available at: </w:t>
              </w:r>
              <w:r w:rsidRPr="00CF097D">
                <w:rPr>
                  <w:noProof/>
                  <w:sz w:val="20"/>
                  <w:szCs w:val="20"/>
                  <w:u w:val="single"/>
                  <w:lang w:val="en-US"/>
                </w:rPr>
                <w:t>https://www.nuffieldfoundation.org/news/school-leaders-want-government-to-address-pupil-covid-related-anxiety</w:t>
              </w:r>
              <w:r w:rsidRPr="00CF097D">
                <w:rPr>
                  <w:noProof/>
                  <w:sz w:val="20"/>
                  <w:szCs w:val="20"/>
                  <w:lang w:val="en-US"/>
                </w:rPr>
                <w:br/>
                <w:t>[Accessed 21 10 2021].</w:t>
              </w:r>
            </w:p>
            <w:p w14:paraId="6998E691" w14:textId="77777777" w:rsidR="00467DE5" w:rsidRPr="00CF097D" w:rsidRDefault="00467DE5" w:rsidP="00467DE5">
              <w:pPr>
                <w:pStyle w:val="Bibliography"/>
                <w:rPr>
                  <w:noProof/>
                  <w:sz w:val="20"/>
                  <w:szCs w:val="20"/>
                  <w:lang w:val="en-US"/>
                </w:rPr>
              </w:pPr>
              <w:r w:rsidRPr="00CF097D">
                <w:rPr>
                  <w:noProof/>
                  <w:sz w:val="20"/>
                  <w:szCs w:val="20"/>
                  <w:lang w:val="en-US"/>
                </w:rPr>
                <w:t xml:space="preserve">OECD, 2014. </w:t>
              </w:r>
              <w:r w:rsidRPr="00CF097D">
                <w:rPr>
                  <w:i/>
                  <w:iCs/>
                  <w:noProof/>
                  <w:sz w:val="20"/>
                  <w:szCs w:val="20"/>
                  <w:lang w:val="en-US"/>
                </w:rPr>
                <w:t xml:space="preserve">Improvind Schools In Wales, </w:t>
              </w:r>
              <w:r w:rsidRPr="00CF097D">
                <w:rPr>
                  <w:noProof/>
                  <w:sz w:val="20"/>
                  <w:szCs w:val="20"/>
                  <w:lang w:val="en-US"/>
                </w:rPr>
                <w:t>s.l.: OECD.</w:t>
              </w:r>
            </w:p>
            <w:p w14:paraId="29D227D6" w14:textId="77777777" w:rsidR="00467DE5" w:rsidRPr="00CF097D" w:rsidRDefault="00467DE5" w:rsidP="00467DE5">
              <w:pPr>
                <w:pStyle w:val="Bibliography"/>
                <w:rPr>
                  <w:noProof/>
                  <w:sz w:val="20"/>
                  <w:szCs w:val="20"/>
                  <w:lang w:val="en-US"/>
                </w:rPr>
              </w:pPr>
              <w:r w:rsidRPr="00CF097D">
                <w:rPr>
                  <w:noProof/>
                  <w:sz w:val="20"/>
                  <w:szCs w:val="20"/>
                  <w:lang w:val="en-US"/>
                </w:rPr>
                <w:lastRenderedPageBreak/>
                <w:t xml:space="preserve">OECD, 2020. </w:t>
              </w:r>
              <w:r w:rsidRPr="00CF097D">
                <w:rPr>
                  <w:i/>
                  <w:iCs/>
                  <w:noProof/>
                  <w:sz w:val="20"/>
                  <w:szCs w:val="20"/>
                  <w:lang w:val="en-US"/>
                </w:rPr>
                <w:t xml:space="preserve">The Impact of COVID-19 on Student Equity and Inclusion: Supporting Vulnerable Students During School Closures and School Re-Openings, </w:t>
              </w:r>
              <w:r w:rsidRPr="00CF097D">
                <w:rPr>
                  <w:noProof/>
                  <w:sz w:val="20"/>
                  <w:szCs w:val="20"/>
                  <w:lang w:val="en-US"/>
                </w:rPr>
                <w:t>s.l.: OECD Policy Responses to Coronavirus (COVID-19).</w:t>
              </w:r>
            </w:p>
            <w:p w14:paraId="7E4F0A70" w14:textId="77777777" w:rsidR="00467DE5" w:rsidRPr="00CF097D" w:rsidRDefault="00467DE5" w:rsidP="00467DE5">
              <w:pPr>
                <w:pStyle w:val="Bibliography"/>
                <w:rPr>
                  <w:noProof/>
                  <w:sz w:val="20"/>
                  <w:szCs w:val="20"/>
                  <w:lang w:val="en-US"/>
                </w:rPr>
              </w:pPr>
              <w:r w:rsidRPr="00CF097D">
                <w:rPr>
                  <w:noProof/>
                  <w:sz w:val="20"/>
                  <w:szCs w:val="20"/>
                  <w:lang w:val="en-US"/>
                </w:rPr>
                <w:t xml:space="preserve">Osberg, D. &amp; Biesta, G., 2010. The End/s of Education: Complexity and the Conundrum of the Inclusive Educational Curriculum. </w:t>
              </w:r>
              <w:r w:rsidRPr="00CF097D">
                <w:rPr>
                  <w:i/>
                  <w:iCs/>
                  <w:noProof/>
                  <w:sz w:val="20"/>
                  <w:szCs w:val="20"/>
                  <w:lang w:val="en-US"/>
                </w:rPr>
                <w:t xml:space="preserve">International Journal of Inlusive Education , </w:t>
              </w:r>
              <w:r w:rsidRPr="00CF097D">
                <w:rPr>
                  <w:noProof/>
                  <w:sz w:val="20"/>
                  <w:szCs w:val="20"/>
                  <w:lang w:val="en-US"/>
                </w:rPr>
                <w:t>14(6), pp. 593-607.</w:t>
              </w:r>
            </w:p>
            <w:p w14:paraId="395078C1" w14:textId="77777777" w:rsidR="00467DE5" w:rsidRPr="00CF097D" w:rsidRDefault="00467DE5" w:rsidP="00467DE5">
              <w:pPr>
                <w:pStyle w:val="Bibliography"/>
                <w:rPr>
                  <w:noProof/>
                  <w:sz w:val="20"/>
                  <w:szCs w:val="20"/>
                  <w:lang w:val="en-US"/>
                </w:rPr>
              </w:pPr>
              <w:r w:rsidRPr="00CF097D">
                <w:rPr>
                  <w:noProof/>
                  <w:sz w:val="20"/>
                  <w:szCs w:val="20"/>
                  <w:lang w:val="en-US"/>
                </w:rPr>
                <w:t xml:space="preserve">Pantic, N. &amp; Florain, L., 2015. Developing Teachers as Agents of Inclusion and Social Justice. </w:t>
              </w:r>
              <w:r w:rsidRPr="00CF097D">
                <w:rPr>
                  <w:i/>
                  <w:iCs/>
                  <w:noProof/>
                  <w:sz w:val="20"/>
                  <w:szCs w:val="20"/>
                  <w:lang w:val="en-US"/>
                </w:rPr>
                <w:t xml:space="preserve">Education Inquiry, </w:t>
              </w:r>
              <w:r w:rsidRPr="00CF097D">
                <w:rPr>
                  <w:noProof/>
                  <w:sz w:val="20"/>
                  <w:szCs w:val="20"/>
                  <w:lang w:val="en-US"/>
                </w:rPr>
                <w:t>6(3), pp. 333-351.</w:t>
              </w:r>
            </w:p>
            <w:p w14:paraId="5F354693" w14:textId="77777777" w:rsidR="00467DE5" w:rsidRPr="00CF097D" w:rsidRDefault="00467DE5" w:rsidP="00467DE5">
              <w:pPr>
                <w:pStyle w:val="Bibliography"/>
                <w:rPr>
                  <w:noProof/>
                  <w:sz w:val="20"/>
                  <w:szCs w:val="20"/>
                  <w:lang w:val="en-US"/>
                </w:rPr>
              </w:pPr>
              <w:r w:rsidRPr="00CF097D">
                <w:rPr>
                  <w:noProof/>
                  <w:sz w:val="20"/>
                  <w:szCs w:val="20"/>
                  <w:lang w:val="en-US"/>
                </w:rPr>
                <w:t xml:space="preserve">Parsons, S. A. et al., 2018. Teachers’ Instructional Adaptations: A Research Synthesis.. </w:t>
              </w:r>
              <w:r w:rsidRPr="00CF097D">
                <w:rPr>
                  <w:i/>
                  <w:iCs/>
                  <w:noProof/>
                  <w:sz w:val="20"/>
                  <w:szCs w:val="20"/>
                  <w:lang w:val="en-US"/>
                </w:rPr>
                <w:t xml:space="preserve">Review of Educational Research, </w:t>
              </w:r>
              <w:r w:rsidRPr="00CF097D">
                <w:rPr>
                  <w:noProof/>
                  <w:sz w:val="20"/>
                  <w:szCs w:val="20"/>
                  <w:lang w:val="en-US"/>
                </w:rPr>
                <w:t>88(2), pp. 205-242.</w:t>
              </w:r>
            </w:p>
            <w:p w14:paraId="19E153AA" w14:textId="77777777" w:rsidR="00467DE5" w:rsidRPr="00CF097D" w:rsidRDefault="00467DE5" w:rsidP="00467DE5">
              <w:pPr>
                <w:pStyle w:val="Bibliography"/>
                <w:rPr>
                  <w:noProof/>
                  <w:sz w:val="20"/>
                  <w:szCs w:val="20"/>
                  <w:lang w:val="en-US"/>
                </w:rPr>
              </w:pPr>
              <w:r w:rsidRPr="00CF097D">
                <w:rPr>
                  <w:noProof/>
                  <w:sz w:val="20"/>
                  <w:szCs w:val="20"/>
                  <w:lang w:val="en-US"/>
                </w:rPr>
                <w:t xml:space="preserve">Salend, S. J., 2011. </w:t>
              </w:r>
              <w:r w:rsidRPr="00CF097D">
                <w:rPr>
                  <w:i/>
                  <w:iCs/>
                  <w:noProof/>
                  <w:sz w:val="20"/>
                  <w:szCs w:val="20"/>
                  <w:lang w:val="en-US"/>
                </w:rPr>
                <w:t xml:space="preserve">Creating Inclusive Classrooms: Effective and Reflective Practices. </w:t>
              </w:r>
              <w:r w:rsidRPr="00CF097D">
                <w:rPr>
                  <w:noProof/>
                  <w:sz w:val="20"/>
                  <w:szCs w:val="20"/>
                  <w:lang w:val="en-US"/>
                </w:rPr>
                <w:t>7th ed. Boston : Pearson.</w:t>
              </w:r>
            </w:p>
            <w:p w14:paraId="74536790" w14:textId="77777777" w:rsidR="00467DE5" w:rsidRPr="00CF097D" w:rsidRDefault="00467DE5" w:rsidP="00467DE5">
              <w:pPr>
                <w:pStyle w:val="Bibliography"/>
                <w:rPr>
                  <w:noProof/>
                  <w:sz w:val="20"/>
                  <w:szCs w:val="20"/>
                  <w:lang w:val="en-US"/>
                </w:rPr>
              </w:pPr>
              <w:r w:rsidRPr="00CF097D">
                <w:rPr>
                  <w:noProof/>
                  <w:sz w:val="20"/>
                  <w:szCs w:val="20"/>
                  <w:lang w:val="en-US"/>
                </w:rPr>
                <w:t xml:space="preserve">Schleicher, A., 2016. </w:t>
              </w:r>
              <w:r w:rsidRPr="00CF097D">
                <w:rPr>
                  <w:i/>
                  <w:iCs/>
                  <w:noProof/>
                  <w:sz w:val="20"/>
                  <w:szCs w:val="20"/>
                  <w:lang w:val="en-US"/>
                </w:rPr>
                <w:t xml:space="preserve">Teaching Excellence Through Professional Learning and Policy Reform: Lessons from Around the World., </w:t>
              </w:r>
              <w:r w:rsidRPr="00CF097D">
                <w:rPr>
                  <w:noProof/>
                  <w:sz w:val="20"/>
                  <w:szCs w:val="20"/>
                  <w:lang w:val="en-US"/>
                </w:rPr>
                <w:t>Paris: OECD.</w:t>
              </w:r>
            </w:p>
            <w:p w14:paraId="3EB8F21A" w14:textId="77777777" w:rsidR="00467DE5" w:rsidRPr="00CF097D" w:rsidRDefault="00467DE5" w:rsidP="00467DE5">
              <w:pPr>
                <w:pStyle w:val="Bibliography"/>
                <w:rPr>
                  <w:noProof/>
                  <w:sz w:val="20"/>
                  <w:szCs w:val="20"/>
                  <w:lang w:val="en-US"/>
                </w:rPr>
              </w:pPr>
              <w:r w:rsidRPr="00CF097D">
                <w:rPr>
                  <w:noProof/>
                  <w:sz w:val="20"/>
                  <w:szCs w:val="20"/>
                  <w:lang w:val="en-US"/>
                </w:rPr>
                <w:t xml:space="preserve">Schoen, D. A., 1984. </w:t>
              </w:r>
              <w:r w:rsidRPr="00CF097D">
                <w:rPr>
                  <w:i/>
                  <w:iCs/>
                  <w:noProof/>
                  <w:sz w:val="20"/>
                  <w:szCs w:val="20"/>
                  <w:lang w:val="en-US"/>
                </w:rPr>
                <w:t xml:space="preserve">The Reflective Practitioner: How Professionals Think in Action. </w:t>
              </w:r>
              <w:r w:rsidRPr="00CF097D">
                <w:rPr>
                  <w:noProof/>
                  <w:sz w:val="20"/>
                  <w:szCs w:val="20"/>
                  <w:lang w:val="en-US"/>
                </w:rPr>
                <w:t>USA: Basic Books.</w:t>
              </w:r>
            </w:p>
            <w:p w14:paraId="582CB3C6" w14:textId="77777777" w:rsidR="00467DE5" w:rsidRPr="00CF097D" w:rsidRDefault="00467DE5" w:rsidP="00467DE5">
              <w:pPr>
                <w:pStyle w:val="Bibliography"/>
                <w:rPr>
                  <w:noProof/>
                  <w:sz w:val="20"/>
                  <w:szCs w:val="20"/>
                  <w:lang w:val="en-US"/>
                </w:rPr>
              </w:pPr>
              <w:r w:rsidRPr="00CF097D">
                <w:rPr>
                  <w:noProof/>
                  <w:sz w:val="20"/>
                  <w:szCs w:val="20"/>
                  <w:lang w:val="en-US"/>
                </w:rPr>
                <w:t xml:space="preserve">Smale-Jacobse, A. E., Meijer, A., Helms-Lorenz, M. &amp; Maulana, R., 2019. Differentiated Instruction in Secondary Education: A Systematic Review of Research Evidence.. </w:t>
              </w:r>
              <w:r w:rsidRPr="00CF097D">
                <w:rPr>
                  <w:i/>
                  <w:iCs/>
                  <w:noProof/>
                  <w:sz w:val="20"/>
                  <w:szCs w:val="20"/>
                  <w:lang w:val="en-US"/>
                </w:rPr>
                <w:t xml:space="preserve">Frontiers in Psychology, </w:t>
              </w:r>
              <w:r w:rsidRPr="00CF097D">
                <w:rPr>
                  <w:noProof/>
                  <w:sz w:val="20"/>
                  <w:szCs w:val="20"/>
                  <w:lang w:val="en-US"/>
                </w:rPr>
                <w:t>p. doi: 10.3389/fpsyg.2019.02366.</w:t>
              </w:r>
            </w:p>
            <w:p w14:paraId="45F99516" w14:textId="77777777" w:rsidR="00467DE5" w:rsidRPr="00CF097D" w:rsidRDefault="00467DE5" w:rsidP="00467DE5">
              <w:pPr>
                <w:pStyle w:val="Bibliography"/>
                <w:rPr>
                  <w:noProof/>
                  <w:sz w:val="20"/>
                  <w:szCs w:val="20"/>
                  <w:lang w:val="en-US"/>
                </w:rPr>
              </w:pPr>
              <w:r w:rsidRPr="00CF097D">
                <w:rPr>
                  <w:noProof/>
                  <w:sz w:val="20"/>
                  <w:szCs w:val="20"/>
                  <w:lang w:val="en-US"/>
                </w:rPr>
                <w:t xml:space="preserve">Tomlinson, C. A., 2014. </w:t>
              </w:r>
              <w:r w:rsidRPr="00CF097D">
                <w:rPr>
                  <w:i/>
                  <w:iCs/>
                  <w:noProof/>
                  <w:sz w:val="20"/>
                  <w:szCs w:val="20"/>
                  <w:lang w:val="en-US"/>
                </w:rPr>
                <w:t xml:space="preserve">The Differentiated Classroom. Responding to the Needs of All Learrners. </w:t>
              </w:r>
              <w:r w:rsidRPr="00CF097D">
                <w:rPr>
                  <w:noProof/>
                  <w:sz w:val="20"/>
                  <w:szCs w:val="20"/>
                  <w:lang w:val="en-US"/>
                </w:rPr>
                <w:t>2nd ed. Alexandria: ASCD.</w:t>
              </w:r>
            </w:p>
            <w:p w14:paraId="12D944E3" w14:textId="77777777" w:rsidR="00467DE5" w:rsidRPr="00CF097D" w:rsidRDefault="00467DE5" w:rsidP="00467DE5">
              <w:pPr>
                <w:pStyle w:val="Bibliography"/>
                <w:rPr>
                  <w:noProof/>
                  <w:sz w:val="20"/>
                  <w:szCs w:val="20"/>
                  <w:lang w:val="en-US"/>
                </w:rPr>
              </w:pPr>
              <w:r w:rsidRPr="00CF097D">
                <w:rPr>
                  <w:noProof/>
                  <w:sz w:val="20"/>
                  <w:szCs w:val="20"/>
                  <w:lang w:val="en-US"/>
                </w:rPr>
                <w:t xml:space="preserve">Tomlinson, C. A. et al., 2003. Differentiating Instruction in Response to Student Readiness, Interest, and Learning Profile in Academically Diverse Classrooms: A Review of Literature. </w:t>
              </w:r>
              <w:r w:rsidRPr="00CF097D">
                <w:rPr>
                  <w:i/>
                  <w:iCs/>
                  <w:noProof/>
                  <w:sz w:val="20"/>
                  <w:szCs w:val="20"/>
                  <w:lang w:val="en-US"/>
                </w:rPr>
                <w:t xml:space="preserve">Journal for the Education of the Gifted, </w:t>
              </w:r>
              <w:r w:rsidRPr="00CF097D">
                <w:rPr>
                  <w:noProof/>
                  <w:sz w:val="20"/>
                  <w:szCs w:val="20"/>
                  <w:lang w:val="en-US"/>
                </w:rPr>
                <w:t>Volume 27, pp. 119-145.</w:t>
              </w:r>
            </w:p>
            <w:p w14:paraId="34346E6A" w14:textId="77777777" w:rsidR="00467DE5" w:rsidRPr="00CF097D" w:rsidRDefault="00467DE5" w:rsidP="00467DE5">
              <w:pPr>
                <w:pStyle w:val="Bibliography"/>
                <w:rPr>
                  <w:noProof/>
                  <w:sz w:val="20"/>
                  <w:szCs w:val="20"/>
                  <w:lang w:val="en-US"/>
                </w:rPr>
              </w:pPr>
              <w:r w:rsidRPr="00CF097D">
                <w:rPr>
                  <w:noProof/>
                  <w:sz w:val="20"/>
                  <w:szCs w:val="20"/>
                  <w:lang w:val="en-US"/>
                </w:rPr>
                <w:t xml:space="preserve">UNESCO, 2017. </w:t>
              </w:r>
              <w:r w:rsidRPr="00CF097D">
                <w:rPr>
                  <w:i/>
                  <w:iCs/>
                  <w:noProof/>
                  <w:sz w:val="20"/>
                  <w:szCs w:val="20"/>
                  <w:lang w:val="en-US"/>
                </w:rPr>
                <w:t xml:space="preserve">A Guide for Ensuring Inclusion and Equity in Education, </w:t>
              </w:r>
              <w:r w:rsidRPr="00CF097D">
                <w:rPr>
                  <w:noProof/>
                  <w:sz w:val="20"/>
                  <w:szCs w:val="20"/>
                  <w:lang w:val="en-US"/>
                </w:rPr>
                <w:t>s.l.: UNESCO.</w:t>
              </w:r>
            </w:p>
            <w:p w14:paraId="5A7CA9F4" w14:textId="77777777" w:rsidR="00467DE5" w:rsidRPr="00CF097D" w:rsidRDefault="00467DE5" w:rsidP="00467DE5">
              <w:pPr>
                <w:pStyle w:val="Bibliography"/>
                <w:rPr>
                  <w:noProof/>
                  <w:sz w:val="20"/>
                  <w:szCs w:val="20"/>
                  <w:lang w:val="en-US"/>
                </w:rPr>
              </w:pPr>
              <w:r w:rsidRPr="00CF097D">
                <w:rPr>
                  <w:noProof/>
                  <w:sz w:val="20"/>
                  <w:szCs w:val="20"/>
                  <w:lang w:val="en-US"/>
                </w:rPr>
                <w:t xml:space="preserve">Valencic, Z., 2001. Modeli in načela učiteljevega profesionalnega razvoja [Models and principles of the teacher’s professional de-velopment].. </w:t>
              </w:r>
              <w:r w:rsidRPr="00CF097D">
                <w:rPr>
                  <w:i/>
                  <w:iCs/>
                  <w:noProof/>
                  <w:sz w:val="20"/>
                  <w:szCs w:val="20"/>
                  <w:lang w:val="en-US"/>
                </w:rPr>
                <w:t xml:space="preserve">Sodobna pedagogika, </w:t>
              </w:r>
              <w:r w:rsidRPr="00CF097D">
                <w:rPr>
                  <w:noProof/>
                  <w:sz w:val="20"/>
                  <w:szCs w:val="20"/>
                  <w:lang w:val="en-US"/>
                </w:rPr>
                <w:t>52(2), pp. 122-141.</w:t>
              </w:r>
            </w:p>
            <w:p w14:paraId="7B90E07C" w14:textId="77777777" w:rsidR="00467DE5" w:rsidRPr="00CF097D" w:rsidRDefault="00467DE5" w:rsidP="00467DE5">
              <w:pPr>
                <w:pStyle w:val="Bibliography"/>
                <w:rPr>
                  <w:noProof/>
                  <w:sz w:val="20"/>
                  <w:szCs w:val="20"/>
                  <w:lang w:val="en-US"/>
                </w:rPr>
              </w:pPr>
              <w:r w:rsidRPr="00CF097D">
                <w:rPr>
                  <w:noProof/>
                  <w:sz w:val="20"/>
                  <w:szCs w:val="20"/>
                  <w:lang w:val="en-US"/>
                </w:rPr>
                <w:t xml:space="preserve">Welsh Government, 2017. </w:t>
              </w:r>
              <w:r w:rsidRPr="00CF097D">
                <w:rPr>
                  <w:i/>
                  <w:iCs/>
                  <w:noProof/>
                  <w:sz w:val="20"/>
                  <w:szCs w:val="20"/>
                  <w:lang w:val="en-US"/>
                </w:rPr>
                <w:t xml:space="preserve">Hwb: Professional Standards. </w:t>
              </w:r>
              <w:r w:rsidRPr="00CF097D">
                <w:rPr>
                  <w:noProof/>
                  <w:sz w:val="20"/>
                  <w:szCs w:val="20"/>
                  <w:lang w:val="en-US"/>
                </w:rPr>
                <w:t xml:space="preserve">[Online] </w:t>
              </w:r>
              <w:r w:rsidRPr="00CF097D">
                <w:rPr>
                  <w:noProof/>
                  <w:sz w:val="20"/>
                  <w:szCs w:val="20"/>
                  <w:lang w:val="en-US"/>
                </w:rPr>
                <w:br/>
                <w:t xml:space="preserve">Available at: </w:t>
              </w:r>
              <w:r w:rsidRPr="00CF097D">
                <w:rPr>
                  <w:noProof/>
                  <w:sz w:val="20"/>
                  <w:szCs w:val="20"/>
                  <w:u w:val="single"/>
                  <w:lang w:val="en-US"/>
                </w:rPr>
                <w:t>https://hwb.gov.wales/professional-development/professional-standards</w:t>
              </w:r>
              <w:r w:rsidRPr="00CF097D">
                <w:rPr>
                  <w:noProof/>
                  <w:sz w:val="20"/>
                  <w:szCs w:val="20"/>
                  <w:lang w:val="en-US"/>
                </w:rPr>
                <w:br/>
                <w:t>[Accessed 10 10 2021].</w:t>
              </w:r>
            </w:p>
            <w:p w14:paraId="0000F601" w14:textId="77777777" w:rsidR="00467DE5" w:rsidRPr="00CF097D" w:rsidRDefault="00467DE5" w:rsidP="00467DE5">
              <w:pPr>
                <w:pStyle w:val="Bibliography"/>
                <w:rPr>
                  <w:noProof/>
                  <w:sz w:val="20"/>
                  <w:szCs w:val="20"/>
                  <w:lang w:val="en-US"/>
                </w:rPr>
              </w:pPr>
              <w:r w:rsidRPr="00CF097D">
                <w:rPr>
                  <w:noProof/>
                  <w:sz w:val="20"/>
                  <w:szCs w:val="20"/>
                  <w:lang w:val="en-US"/>
                </w:rPr>
                <w:t xml:space="preserve">Welsh Government, 2018. </w:t>
              </w:r>
              <w:r w:rsidRPr="00CF097D">
                <w:rPr>
                  <w:i/>
                  <w:iCs/>
                  <w:noProof/>
                  <w:sz w:val="20"/>
                  <w:szCs w:val="20"/>
                  <w:lang w:val="en-US"/>
                </w:rPr>
                <w:t xml:space="preserve">Additionall Learning Needs and Education Tribunal (Wales) Act: Explanatory Memorandum, </w:t>
              </w:r>
              <w:r w:rsidRPr="00CF097D">
                <w:rPr>
                  <w:noProof/>
                  <w:sz w:val="20"/>
                  <w:szCs w:val="20"/>
                  <w:lang w:val="en-US"/>
                </w:rPr>
                <w:t>s.l.: Welsh Government.</w:t>
              </w:r>
            </w:p>
            <w:p w14:paraId="3FEA28B4" w14:textId="77777777" w:rsidR="00467DE5" w:rsidRPr="00CF097D" w:rsidRDefault="00467DE5" w:rsidP="00467DE5">
              <w:pPr>
                <w:pStyle w:val="Bibliography"/>
                <w:rPr>
                  <w:noProof/>
                  <w:sz w:val="20"/>
                  <w:szCs w:val="20"/>
                  <w:lang w:val="en-US"/>
                </w:rPr>
              </w:pPr>
              <w:r w:rsidRPr="00CF097D">
                <w:rPr>
                  <w:noProof/>
                  <w:sz w:val="20"/>
                  <w:szCs w:val="20"/>
                  <w:lang w:val="en-US"/>
                </w:rPr>
                <w:t xml:space="preserve">Welsh Government, 2020. </w:t>
              </w:r>
              <w:r w:rsidRPr="00CF097D">
                <w:rPr>
                  <w:i/>
                  <w:iCs/>
                  <w:noProof/>
                  <w:sz w:val="20"/>
                  <w:szCs w:val="20"/>
                  <w:lang w:val="en-US"/>
                </w:rPr>
                <w:t xml:space="preserve">Developing A Vision For Curriculum Design. </w:t>
              </w:r>
              <w:r w:rsidRPr="00CF097D">
                <w:rPr>
                  <w:noProof/>
                  <w:sz w:val="20"/>
                  <w:szCs w:val="20"/>
                  <w:lang w:val="en-US"/>
                </w:rPr>
                <w:t xml:space="preserve">[Online] </w:t>
              </w:r>
              <w:r w:rsidRPr="00CF097D">
                <w:rPr>
                  <w:noProof/>
                  <w:sz w:val="20"/>
                  <w:szCs w:val="20"/>
                  <w:lang w:val="en-US"/>
                </w:rPr>
                <w:br/>
                <w:t xml:space="preserve">Available at: </w:t>
              </w:r>
              <w:r w:rsidRPr="00CF097D">
                <w:rPr>
                  <w:noProof/>
                  <w:sz w:val="20"/>
                  <w:szCs w:val="20"/>
                  <w:u w:val="single"/>
                  <w:lang w:val="en-US"/>
                </w:rPr>
                <w:t>https://hwb.gov.wales/curriculum-for-wales/designing-your-curriculum/developing-a-vision-for-curriculum-design/#curriculum-design-and-the-four-purposes</w:t>
              </w:r>
              <w:r w:rsidRPr="00CF097D">
                <w:rPr>
                  <w:noProof/>
                  <w:sz w:val="20"/>
                  <w:szCs w:val="20"/>
                  <w:lang w:val="en-US"/>
                </w:rPr>
                <w:br/>
                <w:t>[Accessed 1 October 2021].</w:t>
              </w:r>
            </w:p>
            <w:p w14:paraId="15285EE8" w14:textId="77777777" w:rsidR="00467DE5" w:rsidRPr="00CF097D" w:rsidRDefault="00467DE5" w:rsidP="00467DE5">
              <w:pPr>
                <w:pStyle w:val="Bibliography"/>
                <w:rPr>
                  <w:noProof/>
                  <w:sz w:val="20"/>
                  <w:szCs w:val="20"/>
                  <w:lang w:val="en-US"/>
                </w:rPr>
              </w:pPr>
              <w:r w:rsidRPr="00CF097D">
                <w:rPr>
                  <w:noProof/>
                  <w:sz w:val="20"/>
                  <w:szCs w:val="20"/>
                  <w:lang w:val="en-US"/>
                </w:rPr>
                <w:t xml:space="preserve">Winch, C., Orchard, J. &amp; Oancea, A., 2013. </w:t>
              </w:r>
              <w:r w:rsidRPr="00CF097D">
                <w:rPr>
                  <w:i/>
                  <w:iCs/>
                  <w:noProof/>
                  <w:sz w:val="20"/>
                  <w:szCs w:val="20"/>
                  <w:lang w:val="en-US"/>
                </w:rPr>
                <w:t xml:space="preserve">The Contribution Of Educational Research To Teachers' Professional Learning - Philosophical Understandings. </w:t>
              </w:r>
              <w:r w:rsidRPr="00CF097D">
                <w:rPr>
                  <w:noProof/>
                  <w:sz w:val="20"/>
                  <w:szCs w:val="20"/>
                  <w:lang w:val="en-US"/>
                </w:rPr>
                <w:t>London: BERA.</w:t>
              </w:r>
            </w:p>
            <w:p w14:paraId="5BC44AB4" w14:textId="21159193" w:rsidR="00467DE5" w:rsidRDefault="00467DE5" w:rsidP="00467DE5">
              <w:r w:rsidRPr="00CF097D">
                <w:rPr>
                  <w:b/>
                  <w:bCs/>
                  <w:noProof/>
                  <w:sz w:val="20"/>
                  <w:szCs w:val="20"/>
                </w:rPr>
                <w:fldChar w:fldCharType="end"/>
              </w:r>
            </w:p>
          </w:sdtContent>
        </w:sdt>
      </w:sdtContent>
    </w:sdt>
    <w:p w14:paraId="4C601D54" w14:textId="211A92B7" w:rsidR="00467DE5" w:rsidRDefault="00467DE5" w:rsidP="00467DE5">
      <w:pPr>
        <w:spacing w:line="480" w:lineRule="auto"/>
        <w:rPr>
          <w:rFonts w:cstheme="minorHAnsi"/>
          <w:color w:val="333333"/>
          <w:sz w:val="24"/>
          <w:szCs w:val="24"/>
          <w:shd w:val="clear" w:color="auto" w:fill="FFFFFF"/>
        </w:rPr>
      </w:pPr>
    </w:p>
    <w:p w14:paraId="671EB8F7" w14:textId="77777777" w:rsidR="00FE5086" w:rsidRDefault="00FE5086" w:rsidP="00467DE5">
      <w:pPr>
        <w:spacing w:line="480" w:lineRule="auto"/>
        <w:rPr>
          <w:rFonts w:cstheme="minorHAnsi"/>
          <w:color w:val="333333"/>
          <w:sz w:val="24"/>
          <w:szCs w:val="24"/>
          <w:shd w:val="clear" w:color="auto" w:fill="FFFFFF"/>
        </w:rPr>
      </w:pPr>
    </w:p>
    <w:p w14:paraId="50355183" w14:textId="77777777" w:rsidR="00FE5086" w:rsidRDefault="00FE5086" w:rsidP="00467DE5">
      <w:pPr>
        <w:spacing w:line="480" w:lineRule="auto"/>
        <w:rPr>
          <w:rFonts w:cstheme="minorHAnsi"/>
          <w:color w:val="333333"/>
          <w:sz w:val="24"/>
          <w:szCs w:val="24"/>
          <w:shd w:val="clear" w:color="auto" w:fill="FFFFFF"/>
        </w:rPr>
      </w:pPr>
    </w:p>
    <w:p w14:paraId="3E3108AE" w14:textId="20AAB6D8" w:rsidR="00CF097D" w:rsidRPr="00FE5086" w:rsidRDefault="00CF097D" w:rsidP="00467DE5">
      <w:pPr>
        <w:spacing w:line="480" w:lineRule="auto"/>
        <w:rPr>
          <w:rFonts w:cstheme="minorHAnsi"/>
          <w:color w:val="333333"/>
          <w:sz w:val="24"/>
          <w:szCs w:val="24"/>
          <w:shd w:val="clear" w:color="auto" w:fill="FFFFFF"/>
        </w:rPr>
      </w:pPr>
      <w:r w:rsidRPr="00CF097D">
        <w:rPr>
          <w:rFonts w:cstheme="minorHAnsi"/>
          <w:b/>
          <w:bCs/>
          <w:color w:val="333333"/>
          <w:sz w:val="24"/>
          <w:szCs w:val="24"/>
          <w:u w:val="single"/>
          <w:shd w:val="clear" w:color="auto" w:fill="FFFFFF"/>
        </w:rPr>
        <w:lastRenderedPageBreak/>
        <w:t>Appendi</w:t>
      </w:r>
      <w:r>
        <w:rPr>
          <w:rFonts w:cstheme="minorHAnsi"/>
          <w:b/>
          <w:bCs/>
          <w:color w:val="333333"/>
          <w:sz w:val="24"/>
          <w:szCs w:val="24"/>
          <w:u w:val="single"/>
          <w:shd w:val="clear" w:color="auto" w:fill="FFFFFF"/>
        </w:rPr>
        <w:t>x 1</w:t>
      </w:r>
    </w:p>
    <w:p w14:paraId="14F3E1BE" w14:textId="77777777" w:rsidR="00CF097D" w:rsidRPr="00F256EE" w:rsidRDefault="00CF097D" w:rsidP="00CF097D">
      <w:pPr>
        <w:jc w:val="both"/>
        <w:rPr>
          <w:b/>
        </w:rPr>
      </w:pPr>
      <w:r w:rsidRPr="00F256EE">
        <w:rPr>
          <w:b/>
        </w:rPr>
        <w:t xml:space="preserve">ARSLYWAD / NODIADAU MAES </w:t>
      </w:r>
    </w:p>
    <w:p w14:paraId="6B27E4ED" w14:textId="77777777" w:rsidR="00CF097D" w:rsidRPr="006E66F5" w:rsidRDefault="00CF097D" w:rsidP="00CF097D">
      <w:pPr>
        <w:rPr>
          <w:sz w:val="16"/>
          <w:szCs w:val="16"/>
          <w:highlight w:val="yellow"/>
        </w:rPr>
      </w:pPr>
    </w:p>
    <w:p w14:paraId="74864D0F" w14:textId="77777777" w:rsidR="00CF097D" w:rsidRPr="00C5003B" w:rsidRDefault="00CF097D" w:rsidP="00CF097D">
      <w:pPr>
        <w:rPr>
          <w:b/>
          <w:bCs/>
        </w:rPr>
      </w:pPr>
      <w:proofErr w:type="spellStart"/>
      <w:r w:rsidRPr="00C5003B">
        <w:rPr>
          <w:b/>
          <w:bCs/>
        </w:rPr>
        <w:t>Cofnod</w:t>
      </w:r>
      <w:proofErr w:type="spellEnd"/>
      <w:r w:rsidRPr="00C5003B">
        <w:rPr>
          <w:b/>
          <w:bCs/>
        </w:rPr>
        <w:t xml:space="preserve"> 1</w:t>
      </w:r>
    </w:p>
    <w:tbl>
      <w:tblPr>
        <w:tblStyle w:val="TableGrid"/>
        <w:tblW w:w="0" w:type="auto"/>
        <w:tblLook w:val="04A0" w:firstRow="1" w:lastRow="0" w:firstColumn="1" w:lastColumn="0" w:noHBand="0" w:noVBand="1"/>
      </w:tblPr>
      <w:tblGrid>
        <w:gridCol w:w="8926"/>
      </w:tblGrid>
      <w:tr w:rsidR="00CF097D" w:rsidRPr="006E66F5" w14:paraId="74D26873" w14:textId="77777777" w:rsidTr="00C2646F">
        <w:tc>
          <w:tcPr>
            <w:tcW w:w="8926" w:type="dxa"/>
          </w:tcPr>
          <w:p w14:paraId="5F47271E" w14:textId="77777777" w:rsidR="00CF097D" w:rsidRPr="00722019" w:rsidRDefault="00CF097D" w:rsidP="00C2646F">
            <w:pPr>
              <w:rPr>
                <w:rFonts w:asciiTheme="minorHAnsi" w:hAnsiTheme="minorHAnsi"/>
              </w:rPr>
            </w:pPr>
            <w:proofErr w:type="spellStart"/>
            <w:r w:rsidRPr="00722019">
              <w:rPr>
                <w:rFonts w:asciiTheme="minorHAnsi" w:hAnsiTheme="minorHAnsi"/>
              </w:rPr>
              <w:t>Dyddiad</w:t>
            </w:r>
            <w:proofErr w:type="spellEnd"/>
            <w:r w:rsidRPr="00722019">
              <w:rPr>
                <w:rFonts w:asciiTheme="minorHAnsi" w:hAnsiTheme="minorHAnsi"/>
              </w:rPr>
              <w:t xml:space="preserve"> ac </w:t>
            </w:r>
            <w:proofErr w:type="spellStart"/>
            <w:r w:rsidRPr="00722019">
              <w:rPr>
                <w:rFonts w:asciiTheme="minorHAnsi" w:hAnsiTheme="minorHAnsi"/>
              </w:rPr>
              <w:t>amser</w:t>
            </w:r>
            <w:proofErr w:type="spellEnd"/>
            <w:r w:rsidRPr="00722019">
              <w:rPr>
                <w:rFonts w:asciiTheme="minorHAnsi" w:hAnsiTheme="minorHAnsi"/>
              </w:rPr>
              <w:t xml:space="preserve">, </w:t>
            </w:r>
            <w:proofErr w:type="spellStart"/>
            <w:r w:rsidRPr="00722019">
              <w:rPr>
                <w:rFonts w:asciiTheme="minorHAnsi" w:hAnsiTheme="minorHAnsi"/>
              </w:rPr>
              <w:t>gr</w:t>
            </w:r>
            <w:r w:rsidRPr="00722019">
              <w:rPr>
                <w:rFonts w:cs="Calibri"/>
              </w:rPr>
              <w:t>ŵ</w:t>
            </w:r>
            <w:r w:rsidRPr="00722019">
              <w:rPr>
                <w:rFonts w:asciiTheme="minorHAnsi" w:hAnsiTheme="minorHAnsi"/>
              </w:rPr>
              <w:t>p</w:t>
            </w:r>
            <w:proofErr w:type="spellEnd"/>
            <w:r w:rsidRPr="00722019">
              <w:rPr>
                <w:rFonts w:asciiTheme="minorHAnsi" w:hAnsiTheme="minorHAnsi"/>
              </w:rPr>
              <w:t xml:space="preserve"> </w:t>
            </w:r>
            <w:proofErr w:type="spellStart"/>
            <w:r w:rsidRPr="00722019">
              <w:rPr>
                <w:rFonts w:asciiTheme="minorHAnsi" w:hAnsiTheme="minorHAnsi"/>
              </w:rPr>
              <w:t>blwyddyn</w:t>
            </w:r>
            <w:proofErr w:type="spellEnd"/>
            <w:r w:rsidRPr="00722019">
              <w:rPr>
                <w:rFonts w:asciiTheme="minorHAnsi" w:hAnsiTheme="minorHAnsi"/>
              </w:rPr>
              <w:t xml:space="preserve">: </w:t>
            </w:r>
            <w:r>
              <w:rPr>
                <w:rFonts w:asciiTheme="minorHAnsi" w:hAnsiTheme="minorHAnsi"/>
              </w:rPr>
              <w:t xml:space="preserve">23/09/2021 – 10:50 – </w:t>
            </w:r>
            <w:proofErr w:type="spellStart"/>
            <w:r>
              <w:rPr>
                <w:rFonts w:asciiTheme="minorHAnsi" w:hAnsiTheme="minorHAnsi"/>
              </w:rPr>
              <w:t>Blwyddyn</w:t>
            </w:r>
            <w:proofErr w:type="spellEnd"/>
            <w:r>
              <w:rPr>
                <w:rFonts w:asciiTheme="minorHAnsi" w:hAnsiTheme="minorHAnsi"/>
              </w:rPr>
              <w:t xml:space="preserve"> 7</w:t>
            </w:r>
          </w:p>
          <w:p w14:paraId="47B48EAD" w14:textId="77777777" w:rsidR="00CF097D" w:rsidRPr="006E66F5" w:rsidRDefault="00CF097D" w:rsidP="00C2646F">
            <w:pPr>
              <w:rPr>
                <w:rFonts w:asciiTheme="minorHAnsi" w:hAnsiTheme="minorHAnsi"/>
                <w:highlight w:val="yellow"/>
              </w:rPr>
            </w:pPr>
          </w:p>
        </w:tc>
      </w:tr>
      <w:tr w:rsidR="00CF097D" w:rsidRPr="006E66F5" w14:paraId="32CF67AE" w14:textId="77777777" w:rsidTr="00C2646F">
        <w:tc>
          <w:tcPr>
            <w:tcW w:w="8926" w:type="dxa"/>
          </w:tcPr>
          <w:p w14:paraId="46FDE94E" w14:textId="77777777" w:rsidR="00CF097D" w:rsidRPr="00523625" w:rsidRDefault="00CF097D" w:rsidP="00C2646F">
            <w:pPr>
              <w:rPr>
                <w:rFonts w:asciiTheme="minorHAnsi" w:hAnsiTheme="minorHAnsi"/>
                <w:b/>
                <w:bCs/>
              </w:rPr>
            </w:pPr>
            <w:proofErr w:type="spellStart"/>
            <w:r w:rsidRPr="00523625">
              <w:rPr>
                <w:rFonts w:asciiTheme="minorHAnsi" w:hAnsiTheme="minorHAnsi"/>
                <w:b/>
                <w:bCs/>
              </w:rPr>
              <w:t>Ble</w:t>
            </w:r>
            <w:proofErr w:type="spellEnd"/>
            <w:r w:rsidRPr="00523625">
              <w:rPr>
                <w:rFonts w:asciiTheme="minorHAnsi" w:hAnsiTheme="minorHAnsi"/>
                <w:b/>
                <w:bCs/>
              </w:rPr>
              <w:t xml:space="preserve"> a </w:t>
            </w:r>
            <w:proofErr w:type="spellStart"/>
            <w:proofErr w:type="gramStart"/>
            <w:r w:rsidRPr="00523625">
              <w:rPr>
                <w:rFonts w:asciiTheme="minorHAnsi" w:hAnsiTheme="minorHAnsi"/>
                <w:b/>
                <w:bCs/>
              </w:rPr>
              <w:t>phryd</w:t>
            </w:r>
            <w:proofErr w:type="spellEnd"/>
            <w:r w:rsidRPr="00523625">
              <w:rPr>
                <w:rFonts w:asciiTheme="minorHAnsi" w:hAnsiTheme="minorHAnsi"/>
                <w:b/>
                <w:bCs/>
              </w:rPr>
              <w:t xml:space="preserve"> :</w:t>
            </w:r>
            <w:proofErr w:type="gramEnd"/>
            <w:r w:rsidRPr="00523625">
              <w:rPr>
                <w:rFonts w:asciiTheme="minorHAnsi" w:hAnsiTheme="minorHAnsi"/>
                <w:b/>
                <w:bCs/>
              </w:rPr>
              <w:t xml:space="preserve"> </w:t>
            </w:r>
            <w:proofErr w:type="spellStart"/>
            <w:r w:rsidRPr="00523625">
              <w:rPr>
                <w:rFonts w:asciiTheme="minorHAnsi" w:hAnsiTheme="minorHAnsi"/>
              </w:rPr>
              <w:t>Cyd-destun</w:t>
            </w:r>
            <w:proofErr w:type="spellEnd"/>
            <w:r w:rsidRPr="00523625">
              <w:rPr>
                <w:rFonts w:asciiTheme="minorHAnsi" w:hAnsiTheme="minorHAnsi"/>
              </w:rPr>
              <w:t xml:space="preserve"> y</w:t>
            </w:r>
            <w:r>
              <w:rPr>
                <w:rFonts w:asciiTheme="minorHAnsi" w:hAnsiTheme="minorHAnsi"/>
              </w:rPr>
              <w:t xml:space="preserve"> </w:t>
            </w:r>
            <w:proofErr w:type="spellStart"/>
            <w:r>
              <w:rPr>
                <w:rFonts w:asciiTheme="minorHAnsi" w:hAnsiTheme="minorHAnsi"/>
              </w:rPr>
              <w:t>digwyddia</w:t>
            </w:r>
            <w:r w:rsidRPr="00523625">
              <w:rPr>
                <w:rFonts w:asciiTheme="minorHAnsi" w:hAnsiTheme="minorHAnsi"/>
              </w:rPr>
              <w:t>d</w:t>
            </w:r>
            <w:proofErr w:type="spellEnd"/>
            <w:r w:rsidRPr="00523625">
              <w:rPr>
                <w:rFonts w:asciiTheme="minorHAnsi" w:hAnsiTheme="minorHAnsi"/>
              </w:rPr>
              <w:t xml:space="preserve"> – </w:t>
            </w:r>
            <w:proofErr w:type="spellStart"/>
            <w:r w:rsidRPr="00523625">
              <w:rPr>
                <w:rFonts w:asciiTheme="minorHAnsi" w:hAnsiTheme="minorHAnsi"/>
              </w:rPr>
              <w:t>pwnc</w:t>
            </w:r>
            <w:proofErr w:type="spellEnd"/>
            <w:r w:rsidRPr="00523625">
              <w:rPr>
                <w:rFonts w:asciiTheme="minorHAnsi" w:hAnsiTheme="minorHAnsi"/>
              </w:rPr>
              <w:t>/</w:t>
            </w:r>
            <w:proofErr w:type="spellStart"/>
            <w:r w:rsidRPr="00523625">
              <w:rPr>
                <w:rFonts w:asciiTheme="minorHAnsi" w:hAnsiTheme="minorHAnsi"/>
              </w:rPr>
              <w:t>MDaPh</w:t>
            </w:r>
            <w:proofErr w:type="spellEnd"/>
            <w:r w:rsidRPr="00523625">
              <w:rPr>
                <w:rFonts w:asciiTheme="minorHAnsi" w:hAnsiTheme="minorHAnsi"/>
              </w:rPr>
              <w:t xml:space="preserve">, </w:t>
            </w:r>
            <w:proofErr w:type="spellStart"/>
            <w:r w:rsidRPr="00523625">
              <w:rPr>
                <w:rFonts w:asciiTheme="minorHAnsi" w:hAnsiTheme="minorHAnsi"/>
              </w:rPr>
              <w:t>cyd-destun</w:t>
            </w:r>
            <w:proofErr w:type="spellEnd"/>
            <w:r w:rsidRPr="00523625">
              <w:rPr>
                <w:rFonts w:asciiTheme="minorHAnsi" w:hAnsiTheme="minorHAnsi"/>
              </w:rPr>
              <w:t xml:space="preserve"> </w:t>
            </w:r>
            <w:proofErr w:type="spellStart"/>
            <w:r w:rsidRPr="00523625">
              <w:rPr>
                <w:rFonts w:asciiTheme="minorHAnsi" w:hAnsiTheme="minorHAnsi"/>
              </w:rPr>
              <w:t>cyffredinol</w:t>
            </w:r>
            <w:proofErr w:type="spellEnd"/>
            <w:r w:rsidRPr="00523625">
              <w:rPr>
                <w:rFonts w:asciiTheme="minorHAnsi" w:hAnsiTheme="minorHAnsi"/>
              </w:rPr>
              <w:t xml:space="preserve"> y </w:t>
            </w:r>
            <w:proofErr w:type="spellStart"/>
            <w:r w:rsidRPr="00523625">
              <w:rPr>
                <w:rFonts w:asciiTheme="minorHAnsi" w:hAnsiTheme="minorHAnsi"/>
              </w:rPr>
              <w:t>dosbarth</w:t>
            </w:r>
            <w:proofErr w:type="spellEnd"/>
          </w:p>
          <w:p w14:paraId="15EC33F9" w14:textId="77777777" w:rsidR="00CF097D" w:rsidRPr="006E66F5" w:rsidRDefault="00CF097D" w:rsidP="00C2646F">
            <w:pPr>
              <w:rPr>
                <w:rFonts w:asciiTheme="minorHAnsi" w:hAnsiTheme="minorHAnsi"/>
                <w:highlight w:val="yellow"/>
              </w:rPr>
            </w:pPr>
          </w:p>
          <w:p w14:paraId="21929ABF" w14:textId="77777777" w:rsidR="00CF097D" w:rsidRPr="006E66F5" w:rsidRDefault="00CF097D" w:rsidP="00C2646F">
            <w:pPr>
              <w:rPr>
                <w:rFonts w:asciiTheme="minorHAnsi" w:hAnsiTheme="minorHAnsi"/>
                <w:highlight w:val="yellow"/>
              </w:rPr>
            </w:pPr>
            <w:r w:rsidRPr="002E2BC8">
              <w:rPr>
                <w:rFonts w:asciiTheme="minorHAnsi" w:hAnsiTheme="minorHAnsi"/>
              </w:rPr>
              <w:t xml:space="preserve">Dosbarth </w:t>
            </w:r>
            <w:proofErr w:type="spellStart"/>
            <w:r w:rsidRPr="002E2BC8">
              <w:rPr>
                <w:rFonts w:asciiTheme="minorHAnsi" w:hAnsiTheme="minorHAnsi"/>
              </w:rPr>
              <w:t>bach</w:t>
            </w:r>
            <w:proofErr w:type="spellEnd"/>
            <w:r w:rsidRPr="002E2BC8">
              <w:rPr>
                <w:rFonts w:asciiTheme="minorHAnsi" w:hAnsiTheme="minorHAnsi"/>
              </w:rPr>
              <w:t xml:space="preserve">, ail </w:t>
            </w:r>
            <w:proofErr w:type="spellStart"/>
            <w:r w:rsidRPr="002E2BC8">
              <w:rPr>
                <w:rFonts w:asciiTheme="minorHAnsi" w:hAnsiTheme="minorHAnsi"/>
              </w:rPr>
              <w:t>wers</w:t>
            </w:r>
            <w:proofErr w:type="spellEnd"/>
            <w:r w:rsidRPr="002E2BC8">
              <w:rPr>
                <w:rFonts w:asciiTheme="minorHAnsi" w:hAnsiTheme="minorHAnsi"/>
              </w:rPr>
              <w:t xml:space="preserve"> </w:t>
            </w:r>
            <w:proofErr w:type="spellStart"/>
            <w:r w:rsidRPr="002E2BC8">
              <w:rPr>
                <w:rFonts w:asciiTheme="minorHAnsi" w:hAnsiTheme="minorHAnsi"/>
              </w:rPr>
              <w:t>ychydig</w:t>
            </w:r>
            <w:proofErr w:type="spellEnd"/>
            <w:r w:rsidRPr="002E2BC8">
              <w:rPr>
                <w:rFonts w:asciiTheme="minorHAnsi" w:hAnsiTheme="minorHAnsi"/>
              </w:rPr>
              <w:t xml:space="preserve"> </w:t>
            </w:r>
            <w:proofErr w:type="spellStart"/>
            <w:r w:rsidRPr="002E2BC8">
              <w:rPr>
                <w:rFonts w:asciiTheme="minorHAnsi" w:hAnsiTheme="minorHAnsi"/>
              </w:rPr>
              <w:t>ar</w:t>
            </w:r>
            <w:proofErr w:type="spellEnd"/>
            <w:r w:rsidRPr="002E2BC8">
              <w:rPr>
                <w:rFonts w:asciiTheme="minorHAnsi" w:hAnsiTheme="minorHAnsi"/>
              </w:rPr>
              <w:t xml:space="preserve"> </w:t>
            </w:r>
            <w:proofErr w:type="spellStart"/>
            <w:r w:rsidRPr="002E2BC8">
              <w:rPr>
                <w:rFonts w:asciiTheme="minorHAnsi" w:hAnsiTheme="minorHAnsi"/>
              </w:rPr>
              <w:t>ôl</w:t>
            </w:r>
            <w:proofErr w:type="spellEnd"/>
            <w:r w:rsidRPr="002E2BC8">
              <w:rPr>
                <w:rFonts w:asciiTheme="minorHAnsi" w:hAnsiTheme="minorHAnsi"/>
              </w:rPr>
              <w:t xml:space="preserve"> </w:t>
            </w:r>
            <w:proofErr w:type="spellStart"/>
            <w:r w:rsidRPr="002E2BC8">
              <w:rPr>
                <w:rFonts w:asciiTheme="minorHAnsi" w:hAnsiTheme="minorHAnsi"/>
              </w:rPr>
              <w:t>cinio</w:t>
            </w:r>
            <w:proofErr w:type="spellEnd"/>
            <w:r w:rsidRPr="002E2BC8">
              <w:rPr>
                <w:rFonts w:asciiTheme="minorHAnsi" w:hAnsiTheme="minorHAnsi"/>
              </w:rPr>
              <w:t xml:space="preserve">. </w:t>
            </w:r>
            <w:proofErr w:type="spellStart"/>
            <w:r w:rsidRPr="002E2BC8">
              <w:rPr>
                <w:rFonts w:asciiTheme="minorHAnsi" w:hAnsiTheme="minorHAnsi"/>
              </w:rPr>
              <w:t>Gallu</w:t>
            </w:r>
            <w:proofErr w:type="spellEnd"/>
            <w:r w:rsidRPr="002E2BC8">
              <w:rPr>
                <w:rFonts w:asciiTheme="minorHAnsi" w:hAnsiTheme="minorHAnsi"/>
              </w:rPr>
              <w:t xml:space="preserve"> </w:t>
            </w:r>
            <w:proofErr w:type="spellStart"/>
            <w:r w:rsidRPr="002E2BC8">
              <w:rPr>
                <w:rFonts w:asciiTheme="minorHAnsi" w:hAnsiTheme="minorHAnsi"/>
              </w:rPr>
              <w:t>cymysg</w:t>
            </w:r>
            <w:proofErr w:type="spellEnd"/>
            <w:r w:rsidRPr="002E2BC8">
              <w:rPr>
                <w:rFonts w:asciiTheme="minorHAnsi" w:hAnsiTheme="minorHAnsi"/>
              </w:rPr>
              <w:t xml:space="preserve"> </w:t>
            </w:r>
            <w:proofErr w:type="spellStart"/>
            <w:r w:rsidRPr="002E2BC8">
              <w:rPr>
                <w:rFonts w:asciiTheme="minorHAnsi" w:hAnsiTheme="minorHAnsi"/>
              </w:rPr>
              <w:t>blwyddyn</w:t>
            </w:r>
            <w:proofErr w:type="spellEnd"/>
            <w:r w:rsidRPr="002E2BC8">
              <w:rPr>
                <w:rFonts w:asciiTheme="minorHAnsi" w:hAnsiTheme="minorHAnsi"/>
              </w:rPr>
              <w:t xml:space="preserve"> 7 </w:t>
            </w:r>
            <w:proofErr w:type="spellStart"/>
            <w:r w:rsidRPr="002E2BC8">
              <w:rPr>
                <w:rFonts w:asciiTheme="minorHAnsi" w:hAnsiTheme="minorHAnsi"/>
              </w:rPr>
              <w:t>gyda</w:t>
            </w:r>
            <w:proofErr w:type="spellEnd"/>
            <w:r w:rsidRPr="002E2BC8">
              <w:rPr>
                <w:rFonts w:asciiTheme="minorHAnsi" w:hAnsiTheme="minorHAnsi"/>
              </w:rPr>
              <w:t xml:space="preserve"> </w:t>
            </w:r>
            <w:proofErr w:type="spellStart"/>
            <w:r w:rsidRPr="002E2BC8">
              <w:rPr>
                <w:rFonts w:asciiTheme="minorHAnsi" w:hAnsiTheme="minorHAnsi"/>
              </w:rPr>
              <w:t>chynorthwyydd</w:t>
            </w:r>
            <w:proofErr w:type="spellEnd"/>
            <w:r w:rsidRPr="002E2BC8">
              <w:rPr>
                <w:rFonts w:asciiTheme="minorHAnsi" w:hAnsiTheme="minorHAnsi"/>
              </w:rPr>
              <w:t xml:space="preserve"> </w:t>
            </w:r>
            <w:proofErr w:type="spellStart"/>
            <w:r w:rsidRPr="002E2BC8">
              <w:rPr>
                <w:rFonts w:asciiTheme="minorHAnsi" w:hAnsiTheme="minorHAnsi"/>
              </w:rPr>
              <w:t>dysgu</w:t>
            </w:r>
            <w:proofErr w:type="spellEnd"/>
            <w:r w:rsidRPr="002E2BC8">
              <w:rPr>
                <w:rFonts w:asciiTheme="minorHAnsi" w:hAnsiTheme="minorHAnsi"/>
              </w:rPr>
              <w:t xml:space="preserve"> </w:t>
            </w:r>
            <w:proofErr w:type="spellStart"/>
            <w:r w:rsidRPr="002E2BC8">
              <w:rPr>
                <w:rFonts w:asciiTheme="minorHAnsi" w:hAnsiTheme="minorHAnsi"/>
              </w:rPr>
              <w:t>yn</w:t>
            </w:r>
            <w:proofErr w:type="spellEnd"/>
            <w:r w:rsidRPr="002E2BC8">
              <w:rPr>
                <w:rFonts w:asciiTheme="minorHAnsi" w:hAnsiTheme="minorHAnsi"/>
              </w:rPr>
              <w:t xml:space="preserve"> </w:t>
            </w:r>
            <w:proofErr w:type="spellStart"/>
            <w:r w:rsidRPr="002E2BC8">
              <w:rPr>
                <w:rFonts w:asciiTheme="minorHAnsi" w:hAnsiTheme="minorHAnsi"/>
              </w:rPr>
              <w:t>bresennol</w:t>
            </w:r>
            <w:proofErr w:type="spellEnd"/>
            <w:r w:rsidRPr="002E2BC8">
              <w:rPr>
                <w:rFonts w:asciiTheme="minorHAnsi" w:hAnsiTheme="minorHAnsi"/>
              </w:rPr>
              <w:t xml:space="preserve"> </w:t>
            </w:r>
            <w:proofErr w:type="spellStart"/>
            <w:r w:rsidRPr="002E2BC8">
              <w:rPr>
                <w:rFonts w:asciiTheme="minorHAnsi" w:hAnsiTheme="minorHAnsi"/>
              </w:rPr>
              <w:t>ar</w:t>
            </w:r>
            <w:proofErr w:type="spellEnd"/>
            <w:r w:rsidRPr="002E2BC8">
              <w:rPr>
                <w:rFonts w:asciiTheme="minorHAnsi" w:hAnsiTheme="minorHAnsi"/>
              </w:rPr>
              <w:t xml:space="preserve"> </w:t>
            </w:r>
            <w:proofErr w:type="spellStart"/>
            <w:r w:rsidRPr="002E2BC8">
              <w:rPr>
                <w:rFonts w:asciiTheme="minorHAnsi" w:hAnsiTheme="minorHAnsi"/>
              </w:rPr>
              <w:t>gyfer</w:t>
            </w:r>
            <w:proofErr w:type="spellEnd"/>
            <w:r w:rsidRPr="002E2BC8">
              <w:rPr>
                <w:rFonts w:asciiTheme="minorHAnsi" w:hAnsiTheme="minorHAnsi"/>
              </w:rPr>
              <w:t xml:space="preserve"> </w:t>
            </w:r>
            <w:proofErr w:type="spellStart"/>
            <w:r w:rsidRPr="002E2BC8">
              <w:rPr>
                <w:rFonts w:asciiTheme="minorHAnsi" w:hAnsiTheme="minorHAnsi"/>
              </w:rPr>
              <w:t>myfyriwr</w:t>
            </w:r>
            <w:proofErr w:type="spellEnd"/>
            <w:r w:rsidRPr="002E2BC8">
              <w:rPr>
                <w:rFonts w:asciiTheme="minorHAnsi" w:hAnsiTheme="minorHAnsi"/>
              </w:rPr>
              <w:t xml:space="preserve"> </w:t>
            </w:r>
            <w:proofErr w:type="spellStart"/>
            <w:r w:rsidRPr="002E2BC8">
              <w:rPr>
                <w:rFonts w:asciiTheme="minorHAnsi" w:hAnsiTheme="minorHAnsi"/>
              </w:rPr>
              <w:t>gyda</w:t>
            </w:r>
            <w:proofErr w:type="spellEnd"/>
            <w:r w:rsidRPr="002E2BC8">
              <w:rPr>
                <w:rFonts w:asciiTheme="minorHAnsi" w:hAnsiTheme="minorHAnsi"/>
              </w:rPr>
              <w:t xml:space="preserve"> ADY. </w:t>
            </w:r>
            <w:proofErr w:type="spellStart"/>
            <w:r w:rsidRPr="002E2BC8">
              <w:rPr>
                <w:rFonts w:asciiTheme="minorHAnsi" w:hAnsiTheme="minorHAnsi"/>
              </w:rPr>
              <w:t>Astudio</w:t>
            </w:r>
            <w:proofErr w:type="spellEnd"/>
            <w:r w:rsidRPr="002E2BC8">
              <w:rPr>
                <w:rFonts w:asciiTheme="minorHAnsi" w:hAnsiTheme="minorHAnsi"/>
              </w:rPr>
              <w:t xml:space="preserve"> </w:t>
            </w:r>
            <w:proofErr w:type="spellStart"/>
            <w:r w:rsidRPr="002E2BC8">
              <w:rPr>
                <w:rFonts w:asciiTheme="minorHAnsi" w:hAnsiTheme="minorHAnsi"/>
              </w:rPr>
              <w:t>Dyniaethau</w:t>
            </w:r>
            <w:proofErr w:type="spellEnd"/>
            <w:r w:rsidRPr="002E2BC8">
              <w:rPr>
                <w:rFonts w:asciiTheme="minorHAnsi" w:hAnsiTheme="minorHAnsi"/>
              </w:rPr>
              <w:t xml:space="preserve"> (AG).</w:t>
            </w:r>
          </w:p>
          <w:p w14:paraId="10474936" w14:textId="77777777" w:rsidR="00CF097D" w:rsidRPr="006E66F5" w:rsidRDefault="00CF097D" w:rsidP="00C2646F">
            <w:pPr>
              <w:rPr>
                <w:rFonts w:asciiTheme="minorHAnsi" w:hAnsiTheme="minorHAnsi"/>
                <w:highlight w:val="yellow"/>
              </w:rPr>
            </w:pPr>
          </w:p>
          <w:p w14:paraId="19D05C75" w14:textId="77777777" w:rsidR="00CF097D" w:rsidRPr="006E66F5" w:rsidRDefault="00CF097D" w:rsidP="00C2646F">
            <w:pPr>
              <w:rPr>
                <w:rFonts w:asciiTheme="minorHAnsi" w:hAnsiTheme="minorHAnsi"/>
                <w:highlight w:val="yellow"/>
              </w:rPr>
            </w:pPr>
          </w:p>
          <w:p w14:paraId="6977C50D" w14:textId="77777777" w:rsidR="00CF097D" w:rsidRPr="006E66F5" w:rsidRDefault="00CF097D" w:rsidP="00C2646F">
            <w:pPr>
              <w:rPr>
                <w:rFonts w:asciiTheme="minorHAnsi" w:hAnsiTheme="minorHAnsi"/>
                <w:highlight w:val="yellow"/>
              </w:rPr>
            </w:pPr>
          </w:p>
        </w:tc>
      </w:tr>
      <w:tr w:rsidR="00CF097D" w:rsidRPr="006E66F5" w14:paraId="05D89BD7" w14:textId="77777777" w:rsidTr="00C2646F">
        <w:tc>
          <w:tcPr>
            <w:tcW w:w="8926" w:type="dxa"/>
          </w:tcPr>
          <w:p w14:paraId="59C93D86" w14:textId="77777777" w:rsidR="00CF097D" w:rsidRDefault="00CF097D" w:rsidP="00C2646F">
            <w:pPr>
              <w:spacing w:before="240"/>
              <w:rPr>
                <w:rFonts w:asciiTheme="minorHAnsi" w:hAnsiTheme="minorHAnsi"/>
              </w:rPr>
            </w:pPr>
            <w:r w:rsidRPr="00515961">
              <w:rPr>
                <w:rFonts w:asciiTheme="minorHAnsi" w:hAnsiTheme="minorHAnsi"/>
                <w:b/>
                <w:bCs/>
              </w:rPr>
              <w:t xml:space="preserve">Beth </w:t>
            </w:r>
            <w:proofErr w:type="spellStart"/>
            <w:r w:rsidRPr="00515961">
              <w:rPr>
                <w:rFonts w:asciiTheme="minorHAnsi" w:hAnsiTheme="minorHAnsi"/>
                <w:b/>
                <w:bCs/>
              </w:rPr>
              <w:t>ddigwyddodd</w:t>
            </w:r>
            <w:proofErr w:type="spellEnd"/>
            <w:r w:rsidRPr="00515961">
              <w:rPr>
                <w:rFonts w:asciiTheme="minorHAnsi" w:hAnsiTheme="minorHAnsi"/>
                <w:b/>
                <w:bCs/>
              </w:rPr>
              <w:t xml:space="preserve"> – </w:t>
            </w:r>
            <w:proofErr w:type="spellStart"/>
            <w:r w:rsidRPr="00515961">
              <w:rPr>
                <w:rFonts w:asciiTheme="minorHAnsi" w:hAnsiTheme="minorHAnsi"/>
              </w:rPr>
              <w:t>disgrifiad</w:t>
            </w:r>
            <w:proofErr w:type="spellEnd"/>
            <w:r w:rsidRPr="00515961">
              <w:rPr>
                <w:rFonts w:asciiTheme="minorHAnsi" w:hAnsiTheme="minorHAnsi"/>
              </w:rPr>
              <w:t xml:space="preserve"> </w:t>
            </w:r>
            <w:proofErr w:type="spellStart"/>
            <w:r w:rsidRPr="00515961">
              <w:rPr>
                <w:rFonts w:asciiTheme="minorHAnsi" w:hAnsiTheme="minorHAnsi"/>
              </w:rPr>
              <w:t>manwl</w:t>
            </w:r>
            <w:proofErr w:type="spellEnd"/>
            <w:r w:rsidRPr="00515961">
              <w:rPr>
                <w:rFonts w:asciiTheme="minorHAnsi" w:hAnsiTheme="minorHAnsi"/>
              </w:rPr>
              <w:t xml:space="preserve"> (</w:t>
            </w:r>
            <w:proofErr w:type="spellStart"/>
            <w:r w:rsidRPr="00515961">
              <w:rPr>
                <w:rFonts w:asciiTheme="minorHAnsi" w:hAnsiTheme="minorHAnsi"/>
              </w:rPr>
              <w:t>gorau</w:t>
            </w:r>
            <w:proofErr w:type="spellEnd"/>
            <w:r w:rsidRPr="00515961">
              <w:rPr>
                <w:rFonts w:asciiTheme="minorHAnsi" w:hAnsiTheme="minorHAnsi"/>
              </w:rPr>
              <w:t xml:space="preserve"> po </w:t>
            </w:r>
            <w:proofErr w:type="spellStart"/>
            <w:r w:rsidRPr="00515961">
              <w:rPr>
                <w:rFonts w:asciiTheme="minorHAnsi" w:hAnsiTheme="minorHAnsi"/>
              </w:rPr>
              <w:t>fwyaf</w:t>
            </w:r>
            <w:proofErr w:type="spellEnd"/>
            <w:r w:rsidRPr="00515961">
              <w:rPr>
                <w:rFonts w:asciiTheme="minorHAnsi" w:hAnsiTheme="minorHAnsi"/>
              </w:rPr>
              <w:t xml:space="preserve"> y </w:t>
            </w:r>
            <w:proofErr w:type="spellStart"/>
            <w:r w:rsidRPr="00515961">
              <w:rPr>
                <w:rFonts w:asciiTheme="minorHAnsi" w:hAnsiTheme="minorHAnsi"/>
              </w:rPr>
              <w:t>manylion</w:t>
            </w:r>
            <w:proofErr w:type="spellEnd"/>
            <w:r w:rsidRPr="00515961">
              <w:rPr>
                <w:rFonts w:asciiTheme="minorHAnsi" w:hAnsiTheme="minorHAnsi"/>
              </w:rPr>
              <w:t xml:space="preserve"> er </w:t>
            </w:r>
            <w:proofErr w:type="spellStart"/>
            <w:r w:rsidRPr="00515961">
              <w:rPr>
                <w:rFonts w:asciiTheme="minorHAnsi" w:hAnsiTheme="minorHAnsi"/>
              </w:rPr>
              <w:t>mwyn</w:t>
            </w:r>
            <w:proofErr w:type="spellEnd"/>
            <w:r w:rsidRPr="00515961">
              <w:rPr>
                <w:rFonts w:asciiTheme="minorHAnsi" w:hAnsiTheme="minorHAnsi"/>
              </w:rPr>
              <w:t xml:space="preserve"> </w:t>
            </w:r>
            <w:proofErr w:type="spellStart"/>
            <w:r w:rsidRPr="00515961">
              <w:rPr>
                <w:rFonts w:asciiTheme="minorHAnsi" w:hAnsiTheme="minorHAnsi"/>
              </w:rPr>
              <w:t>cyfeirio</w:t>
            </w:r>
            <w:proofErr w:type="spellEnd"/>
            <w:r w:rsidRPr="00515961">
              <w:rPr>
                <w:rFonts w:asciiTheme="minorHAnsi" w:hAnsiTheme="minorHAnsi"/>
              </w:rPr>
              <w:t xml:space="preserve"> </w:t>
            </w:r>
            <w:proofErr w:type="spellStart"/>
            <w:r w:rsidRPr="00515961">
              <w:rPr>
                <w:rFonts w:asciiTheme="minorHAnsi" w:hAnsiTheme="minorHAnsi"/>
              </w:rPr>
              <w:t>atynt</w:t>
            </w:r>
            <w:proofErr w:type="spellEnd"/>
            <w:r w:rsidRPr="00515961">
              <w:rPr>
                <w:rFonts w:asciiTheme="minorHAnsi" w:hAnsiTheme="minorHAnsi"/>
              </w:rPr>
              <w:t xml:space="preserve"> </w:t>
            </w:r>
            <w:proofErr w:type="spellStart"/>
            <w:r w:rsidRPr="00515961">
              <w:rPr>
                <w:rFonts w:asciiTheme="minorHAnsi" w:hAnsiTheme="minorHAnsi"/>
              </w:rPr>
              <w:t>yn</w:t>
            </w:r>
            <w:proofErr w:type="spellEnd"/>
            <w:r w:rsidRPr="00515961">
              <w:rPr>
                <w:rFonts w:asciiTheme="minorHAnsi" w:hAnsiTheme="minorHAnsi"/>
              </w:rPr>
              <w:t xml:space="preserve"> </w:t>
            </w:r>
            <w:proofErr w:type="spellStart"/>
            <w:r w:rsidRPr="00515961">
              <w:rPr>
                <w:rFonts w:asciiTheme="minorHAnsi" w:hAnsiTheme="minorHAnsi"/>
              </w:rPr>
              <w:t>ddiweddarach</w:t>
            </w:r>
            <w:proofErr w:type="spellEnd"/>
            <w:r w:rsidRPr="00515961">
              <w:rPr>
                <w:rFonts w:asciiTheme="minorHAnsi" w:hAnsiTheme="minorHAnsi"/>
              </w:rPr>
              <w:t xml:space="preserve"> </w:t>
            </w:r>
            <w:proofErr w:type="spellStart"/>
            <w:r w:rsidRPr="00515961">
              <w:rPr>
                <w:rFonts w:asciiTheme="minorHAnsi" w:hAnsiTheme="minorHAnsi"/>
              </w:rPr>
              <w:t>yn</w:t>
            </w:r>
            <w:proofErr w:type="spellEnd"/>
            <w:r w:rsidRPr="00515961">
              <w:rPr>
                <w:rFonts w:asciiTheme="minorHAnsi" w:hAnsiTheme="minorHAnsi"/>
              </w:rPr>
              <w:t xml:space="preserve"> </w:t>
            </w:r>
            <w:proofErr w:type="spellStart"/>
            <w:r w:rsidRPr="00515961">
              <w:rPr>
                <w:rFonts w:asciiTheme="minorHAnsi" w:hAnsiTheme="minorHAnsi"/>
              </w:rPr>
              <w:t>eich</w:t>
            </w:r>
            <w:proofErr w:type="spellEnd"/>
            <w:r w:rsidRPr="00515961">
              <w:rPr>
                <w:rFonts w:asciiTheme="minorHAnsi" w:hAnsiTheme="minorHAnsi"/>
              </w:rPr>
              <w:t xml:space="preserve"> </w:t>
            </w:r>
            <w:proofErr w:type="spellStart"/>
            <w:r w:rsidRPr="00515961">
              <w:rPr>
                <w:rFonts w:asciiTheme="minorHAnsi" w:hAnsiTheme="minorHAnsi"/>
              </w:rPr>
              <w:t>gwaith</w:t>
            </w:r>
            <w:proofErr w:type="spellEnd"/>
            <w:r w:rsidRPr="00515961">
              <w:rPr>
                <w:rFonts w:asciiTheme="minorHAnsi" w:hAnsiTheme="minorHAnsi"/>
              </w:rPr>
              <w:t>)</w:t>
            </w:r>
          </w:p>
          <w:p w14:paraId="184A2A2E" w14:textId="77777777" w:rsidR="00CF097D" w:rsidRPr="00515961" w:rsidRDefault="00CF097D" w:rsidP="00C2646F">
            <w:pPr>
              <w:spacing w:before="240"/>
              <w:rPr>
                <w:rFonts w:asciiTheme="minorHAnsi" w:hAnsiTheme="minorHAnsi"/>
              </w:rPr>
            </w:pPr>
          </w:p>
          <w:p w14:paraId="7040DAC9" w14:textId="77777777" w:rsidR="00CF097D" w:rsidRPr="0035580A" w:rsidRDefault="00CF097D" w:rsidP="00C2646F">
            <w:pPr>
              <w:rPr>
                <w:rFonts w:asciiTheme="minorHAnsi" w:hAnsiTheme="minorHAnsi"/>
                <w:bCs/>
                <w:highlight w:val="yellow"/>
              </w:rPr>
            </w:pPr>
            <w:proofErr w:type="spellStart"/>
            <w:r w:rsidRPr="002E2BC8">
              <w:rPr>
                <w:rFonts w:asciiTheme="minorHAnsi" w:hAnsiTheme="minorHAnsi"/>
                <w:bCs/>
              </w:rPr>
              <w:t>Roedd</w:t>
            </w:r>
            <w:proofErr w:type="spellEnd"/>
            <w:r w:rsidRPr="002E2BC8">
              <w:rPr>
                <w:rFonts w:asciiTheme="minorHAnsi" w:hAnsiTheme="minorHAnsi"/>
                <w:bCs/>
              </w:rPr>
              <w:t xml:space="preserve"> y </w:t>
            </w:r>
            <w:proofErr w:type="spellStart"/>
            <w:r w:rsidRPr="002E2BC8">
              <w:rPr>
                <w:rFonts w:asciiTheme="minorHAnsi" w:hAnsiTheme="minorHAnsi"/>
                <w:bCs/>
              </w:rPr>
              <w:t>dosbarth</w:t>
            </w:r>
            <w:proofErr w:type="spellEnd"/>
            <w:r w:rsidRPr="002E2BC8">
              <w:rPr>
                <w:rFonts w:asciiTheme="minorHAnsi" w:hAnsiTheme="minorHAnsi"/>
                <w:bCs/>
              </w:rPr>
              <w:t xml:space="preserve"> </w:t>
            </w:r>
            <w:proofErr w:type="spellStart"/>
            <w:r w:rsidRPr="002E2BC8">
              <w:rPr>
                <w:rFonts w:asciiTheme="minorHAnsi" w:hAnsiTheme="minorHAnsi"/>
                <w:bCs/>
              </w:rPr>
              <w:t>yn</w:t>
            </w:r>
            <w:proofErr w:type="spellEnd"/>
            <w:r w:rsidRPr="002E2BC8">
              <w:rPr>
                <w:rFonts w:asciiTheme="minorHAnsi" w:hAnsiTheme="minorHAnsi"/>
                <w:bCs/>
              </w:rPr>
              <w:t xml:space="preserve"> </w:t>
            </w:r>
            <w:proofErr w:type="spellStart"/>
            <w:r w:rsidRPr="002E2BC8">
              <w:rPr>
                <w:rFonts w:asciiTheme="minorHAnsi" w:hAnsiTheme="minorHAnsi"/>
                <w:bCs/>
              </w:rPr>
              <w:t>edrych</w:t>
            </w:r>
            <w:proofErr w:type="spellEnd"/>
            <w:r w:rsidRPr="002E2BC8">
              <w:rPr>
                <w:rFonts w:asciiTheme="minorHAnsi" w:hAnsiTheme="minorHAnsi"/>
                <w:bCs/>
              </w:rPr>
              <w:t xml:space="preserve"> </w:t>
            </w:r>
            <w:proofErr w:type="spellStart"/>
            <w:r w:rsidRPr="002E2BC8">
              <w:rPr>
                <w:rFonts w:asciiTheme="minorHAnsi" w:hAnsiTheme="minorHAnsi"/>
                <w:bCs/>
              </w:rPr>
              <w:t>ar</w:t>
            </w:r>
            <w:proofErr w:type="spellEnd"/>
            <w:r w:rsidRPr="002E2BC8">
              <w:rPr>
                <w:rFonts w:asciiTheme="minorHAnsi" w:hAnsiTheme="minorHAnsi"/>
                <w:bCs/>
              </w:rPr>
              <w:t xml:space="preserve"> y </w:t>
            </w:r>
            <w:proofErr w:type="spellStart"/>
            <w:r w:rsidRPr="002E2BC8">
              <w:rPr>
                <w:rFonts w:asciiTheme="minorHAnsi" w:hAnsiTheme="minorHAnsi"/>
                <w:bCs/>
              </w:rPr>
              <w:t>gwahaniaethau</w:t>
            </w:r>
            <w:proofErr w:type="spellEnd"/>
            <w:r w:rsidRPr="002E2BC8">
              <w:rPr>
                <w:rFonts w:asciiTheme="minorHAnsi" w:hAnsiTheme="minorHAnsi"/>
                <w:bCs/>
              </w:rPr>
              <w:t xml:space="preserve"> </w:t>
            </w:r>
            <w:proofErr w:type="spellStart"/>
            <w:r w:rsidRPr="002E2BC8">
              <w:rPr>
                <w:rFonts w:asciiTheme="minorHAnsi" w:hAnsiTheme="minorHAnsi"/>
                <w:bCs/>
              </w:rPr>
              <w:t>a'r</w:t>
            </w:r>
            <w:proofErr w:type="spellEnd"/>
            <w:r w:rsidRPr="002E2BC8">
              <w:rPr>
                <w:rFonts w:asciiTheme="minorHAnsi" w:hAnsiTheme="minorHAnsi"/>
                <w:bCs/>
              </w:rPr>
              <w:t xml:space="preserve"> </w:t>
            </w:r>
            <w:proofErr w:type="spellStart"/>
            <w:r w:rsidRPr="002E2BC8">
              <w:rPr>
                <w:rFonts w:asciiTheme="minorHAnsi" w:hAnsiTheme="minorHAnsi"/>
                <w:bCs/>
              </w:rPr>
              <w:t>tebygrwydd</w:t>
            </w:r>
            <w:proofErr w:type="spellEnd"/>
            <w:r w:rsidRPr="002E2BC8">
              <w:rPr>
                <w:rFonts w:asciiTheme="minorHAnsi" w:hAnsiTheme="minorHAnsi"/>
                <w:bCs/>
              </w:rPr>
              <w:t xml:space="preserve"> </w:t>
            </w:r>
            <w:proofErr w:type="spellStart"/>
            <w:r w:rsidRPr="002E2BC8">
              <w:rPr>
                <w:rFonts w:asciiTheme="minorHAnsi" w:hAnsiTheme="minorHAnsi"/>
                <w:bCs/>
              </w:rPr>
              <w:t>rhwng</w:t>
            </w:r>
            <w:proofErr w:type="spellEnd"/>
            <w:r w:rsidRPr="002E2BC8">
              <w:rPr>
                <w:rFonts w:asciiTheme="minorHAnsi" w:hAnsiTheme="minorHAnsi"/>
                <w:bCs/>
              </w:rPr>
              <w:t xml:space="preserve"> Genesis I </w:t>
            </w:r>
            <w:proofErr w:type="gramStart"/>
            <w:r w:rsidRPr="002E2BC8">
              <w:rPr>
                <w:rFonts w:asciiTheme="minorHAnsi" w:hAnsiTheme="minorHAnsi"/>
                <w:bCs/>
              </w:rPr>
              <w:t>a</w:t>
            </w:r>
            <w:proofErr w:type="gramEnd"/>
            <w:r w:rsidRPr="002E2BC8">
              <w:rPr>
                <w:rFonts w:asciiTheme="minorHAnsi" w:hAnsiTheme="minorHAnsi"/>
                <w:bCs/>
              </w:rPr>
              <w:t xml:space="preserve"> Genesis II. </w:t>
            </w:r>
            <w:proofErr w:type="spellStart"/>
            <w:r w:rsidRPr="002E2BC8">
              <w:rPr>
                <w:rFonts w:asciiTheme="minorHAnsi" w:hAnsiTheme="minorHAnsi"/>
                <w:bCs/>
              </w:rPr>
              <w:t>Gwrthododd</w:t>
            </w:r>
            <w:proofErr w:type="spellEnd"/>
            <w:r w:rsidRPr="002E2BC8">
              <w:rPr>
                <w:rFonts w:asciiTheme="minorHAnsi" w:hAnsiTheme="minorHAnsi"/>
                <w:bCs/>
              </w:rPr>
              <w:t xml:space="preserve"> </w:t>
            </w:r>
            <w:proofErr w:type="spellStart"/>
            <w:r w:rsidRPr="002E2BC8">
              <w:rPr>
                <w:rFonts w:asciiTheme="minorHAnsi" w:hAnsiTheme="minorHAnsi"/>
                <w:bCs/>
              </w:rPr>
              <w:t>bachgen</w:t>
            </w:r>
            <w:proofErr w:type="spellEnd"/>
            <w:r w:rsidRPr="002E2BC8">
              <w:rPr>
                <w:rFonts w:asciiTheme="minorHAnsi" w:hAnsiTheme="minorHAnsi"/>
                <w:bCs/>
              </w:rPr>
              <w:t xml:space="preserve"> ag ADY </w:t>
            </w:r>
            <w:proofErr w:type="spellStart"/>
            <w:r w:rsidRPr="002E2BC8">
              <w:rPr>
                <w:rFonts w:asciiTheme="minorHAnsi" w:hAnsiTheme="minorHAnsi"/>
                <w:bCs/>
              </w:rPr>
              <w:t>gwblhau'r</w:t>
            </w:r>
            <w:proofErr w:type="spellEnd"/>
            <w:r w:rsidRPr="002E2BC8">
              <w:rPr>
                <w:rFonts w:asciiTheme="minorHAnsi" w:hAnsiTheme="minorHAnsi"/>
                <w:bCs/>
              </w:rPr>
              <w:t xml:space="preserve"> </w:t>
            </w:r>
            <w:proofErr w:type="spellStart"/>
            <w:r w:rsidRPr="002E2BC8">
              <w:rPr>
                <w:rFonts w:asciiTheme="minorHAnsi" w:hAnsiTheme="minorHAnsi"/>
                <w:bCs/>
              </w:rPr>
              <w:t>gwaith</w:t>
            </w:r>
            <w:proofErr w:type="spellEnd"/>
            <w:r w:rsidRPr="002E2BC8">
              <w:rPr>
                <w:rFonts w:asciiTheme="minorHAnsi" w:hAnsiTheme="minorHAnsi"/>
                <w:bCs/>
              </w:rPr>
              <w:t xml:space="preserve"> a </w:t>
            </w:r>
            <w:proofErr w:type="spellStart"/>
            <w:r w:rsidRPr="002E2BC8">
              <w:rPr>
                <w:rFonts w:asciiTheme="minorHAnsi" w:hAnsiTheme="minorHAnsi"/>
                <w:bCs/>
              </w:rPr>
              <w:t>roddwyd</w:t>
            </w:r>
            <w:proofErr w:type="spellEnd"/>
            <w:r w:rsidRPr="002E2BC8">
              <w:rPr>
                <w:rFonts w:asciiTheme="minorHAnsi" w:hAnsiTheme="minorHAnsi"/>
                <w:bCs/>
              </w:rPr>
              <w:t xml:space="preserve"> </w:t>
            </w:r>
            <w:proofErr w:type="spellStart"/>
            <w:r w:rsidRPr="002E2BC8">
              <w:rPr>
                <w:rFonts w:asciiTheme="minorHAnsi" w:hAnsiTheme="minorHAnsi"/>
                <w:bCs/>
              </w:rPr>
              <w:t>i'r</w:t>
            </w:r>
            <w:proofErr w:type="spellEnd"/>
            <w:r w:rsidRPr="002E2BC8">
              <w:rPr>
                <w:rFonts w:asciiTheme="minorHAnsi" w:hAnsiTheme="minorHAnsi"/>
                <w:bCs/>
              </w:rPr>
              <w:t xml:space="preserve"> </w:t>
            </w:r>
            <w:proofErr w:type="spellStart"/>
            <w:r w:rsidRPr="002E2BC8">
              <w:rPr>
                <w:rFonts w:asciiTheme="minorHAnsi" w:hAnsiTheme="minorHAnsi"/>
                <w:bCs/>
              </w:rPr>
              <w:t>dosbarth</w:t>
            </w:r>
            <w:proofErr w:type="spellEnd"/>
            <w:r w:rsidRPr="002E2BC8">
              <w:rPr>
                <w:rFonts w:asciiTheme="minorHAnsi" w:hAnsiTheme="minorHAnsi"/>
                <w:bCs/>
              </w:rPr>
              <w:t xml:space="preserve"> </w:t>
            </w:r>
            <w:proofErr w:type="spellStart"/>
            <w:r w:rsidRPr="002E2BC8">
              <w:rPr>
                <w:rFonts w:asciiTheme="minorHAnsi" w:hAnsiTheme="minorHAnsi"/>
                <w:bCs/>
              </w:rPr>
              <w:t>ar</w:t>
            </w:r>
            <w:proofErr w:type="spellEnd"/>
            <w:r w:rsidRPr="002E2BC8">
              <w:rPr>
                <w:rFonts w:asciiTheme="minorHAnsi" w:hAnsiTheme="minorHAnsi"/>
                <w:bCs/>
              </w:rPr>
              <w:t xml:space="preserve"> </w:t>
            </w:r>
            <w:proofErr w:type="spellStart"/>
            <w:r w:rsidRPr="002E2BC8">
              <w:rPr>
                <w:rFonts w:asciiTheme="minorHAnsi" w:hAnsiTheme="minorHAnsi"/>
                <w:bCs/>
              </w:rPr>
              <w:t>ôl</w:t>
            </w:r>
            <w:proofErr w:type="spellEnd"/>
            <w:r w:rsidRPr="002E2BC8">
              <w:rPr>
                <w:rFonts w:asciiTheme="minorHAnsi" w:hAnsiTheme="minorHAnsi"/>
                <w:bCs/>
              </w:rPr>
              <w:t xml:space="preserve"> </w:t>
            </w:r>
            <w:proofErr w:type="spellStart"/>
            <w:r w:rsidRPr="002E2BC8">
              <w:rPr>
                <w:rFonts w:asciiTheme="minorHAnsi" w:hAnsiTheme="minorHAnsi"/>
                <w:bCs/>
              </w:rPr>
              <w:t>dangos</w:t>
            </w:r>
            <w:proofErr w:type="spellEnd"/>
            <w:r w:rsidRPr="002E2BC8">
              <w:rPr>
                <w:rFonts w:asciiTheme="minorHAnsi" w:hAnsiTheme="minorHAnsi"/>
                <w:bCs/>
              </w:rPr>
              <w:t xml:space="preserve"> </w:t>
            </w:r>
            <w:proofErr w:type="spellStart"/>
            <w:r w:rsidRPr="002E2BC8">
              <w:rPr>
                <w:rFonts w:asciiTheme="minorHAnsi" w:hAnsiTheme="minorHAnsi"/>
                <w:bCs/>
              </w:rPr>
              <w:t>arwyddion</w:t>
            </w:r>
            <w:proofErr w:type="spellEnd"/>
            <w:r w:rsidRPr="002E2BC8">
              <w:rPr>
                <w:rFonts w:asciiTheme="minorHAnsi" w:hAnsiTheme="minorHAnsi"/>
                <w:bCs/>
              </w:rPr>
              <w:t xml:space="preserve"> o </w:t>
            </w:r>
            <w:proofErr w:type="spellStart"/>
            <w:r w:rsidRPr="002E2BC8">
              <w:rPr>
                <w:rFonts w:asciiTheme="minorHAnsi" w:hAnsiTheme="minorHAnsi"/>
                <w:bCs/>
              </w:rPr>
              <w:t>ddiffyg</w:t>
            </w:r>
            <w:proofErr w:type="spellEnd"/>
            <w:r w:rsidRPr="002E2BC8">
              <w:rPr>
                <w:rFonts w:asciiTheme="minorHAnsi" w:hAnsiTheme="minorHAnsi"/>
                <w:bCs/>
              </w:rPr>
              <w:t xml:space="preserve"> </w:t>
            </w:r>
            <w:proofErr w:type="spellStart"/>
            <w:r w:rsidRPr="002E2BC8">
              <w:rPr>
                <w:rFonts w:asciiTheme="minorHAnsi" w:hAnsiTheme="minorHAnsi"/>
                <w:bCs/>
              </w:rPr>
              <w:t>diddordeb</w:t>
            </w:r>
            <w:proofErr w:type="spellEnd"/>
            <w:r w:rsidRPr="002E2BC8">
              <w:rPr>
                <w:rFonts w:asciiTheme="minorHAnsi" w:hAnsiTheme="minorHAnsi"/>
                <w:bCs/>
              </w:rPr>
              <w:t xml:space="preserve"> </w:t>
            </w:r>
            <w:proofErr w:type="spellStart"/>
            <w:r w:rsidRPr="002E2BC8">
              <w:rPr>
                <w:rFonts w:asciiTheme="minorHAnsi" w:hAnsiTheme="minorHAnsi"/>
                <w:bCs/>
              </w:rPr>
              <w:t>yn</w:t>
            </w:r>
            <w:proofErr w:type="spellEnd"/>
            <w:r w:rsidRPr="002E2BC8">
              <w:rPr>
                <w:rFonts w:asciiTheme="minorHAnsi" w:hAnsiTheme="minorHAnsi"/>
                <w:bCs/>
              </w:rPr>
              <w:t xml:space="preserve"> </w:t>
            </w:r>
            <w:proofErr w:type="spellStart"/>
            <w:r w:rsidRPr="002E2BC8">
              <w:rPr>
                <w:rFonts w:asciiTheme="minorHAnsi" w:hAnsiTheme="minorHAnsi"/>
                <w:bCs/>
              </w:rPr>
              <w:t>gynharach</w:t>
            </w:r>
            <w:proofErr w:type="spellEnd"/>
            <w:r w:rsidRPr="002E2BC8">
              <w:rPr>
                <w:rFonts w:asciiTheme="minorHAnsi" w:hAnsiTheme="minorHAnsi"/>
                <w:bCs/>
              </w:rPr>
              <w:t xml:space="preserve">. </w:t>
            </w:r>
            <w:proofErr w:type="spellStart"/>
            <w:r w:rsidRPr="002E2BC8">
              <w:rPr>
                <w:rFonts w:asciiTheme="minorHAnsi" w:hAnsiTheme="minorHAnsi"/>
                <w:bCs/>
              </w:rPr>
              <w:t>Gwrthododd</w:t>
            </w:r>
            <w:proofErr w:type="spellEnd"/>
            <w:r w:rsidRPr="002E2BC8">
              <w:rPr>
                <w:rFonts w:asciiTheme="minorHAnsi" w:hAnsiTheme="minorHAnsi"/>
                <w:bCs/>
              </w:rPr>
              <w:t xml:space="preserve"> </w:t>
            </w:r>
            <w:proofErr w:type="spellStart"/>
            <w:r w:rsidRPr="002E2BC8">
              <w:rPr>
                <w:rFonts w:asciiTheme="minorHAnsi" w:hAnsiTheme="minorHAnsi"/>
                <w:bCs/>
              </w:rPr>
              <w:t>weithio</w:t>
            </w:r>
            <w:proofErr w:type="spellEnd"/>
            <w:r w:rsidRPr="002E2BC8">
              <w:rPr>
                <w:rFonts w:asciiTheme="minorHAnsi" w:hAnsiTheme="minorHAnsi"/>
                <w:bCs/>
              </w:rPr>
              <w:t xml:space="preserve"> er </w:t>
            </w:r>
            <w:proofErr w:type="spellStart"/>
            <w:r w:rsidRPr="002E2BC8">
              <w:rPr>
                <w:rFonts w:asciiTheme="minorHAnsi" w:hAnsiTheme="minorHAnsi"/>
                <w:bCs/>
              </w:rPr>
              <w:t>ceisiodd</w:t>
            </w:r>
            <w:proofErr w:type="spellEnd"/>
            <w:r w:rsidRPr="002E2BC8">
              <w:rPr>
                <w:rFonts w:asciiTheme="minorHAnsi" w:hAnsiTheme="minorHAnsi"/>
                <w:bCs/>
              </w:rPr>
              <w:t xml:space="preserve"> y </w:t>
            </w:r>
            <w:proofErr w:type="spellStart"/>
            <w:r w:rsidRPr="002E2BC8">
              <w:rPr>
                <w:rFonts w:asciiTheme="minorHAnsi" w:hAnsiTheme="minorHAnsi"/>
                <w:bCs/>
              </w:rPr>
              <w:t>Cynorthwyydd</w:t>
            </w:r>
            <w:proofErr w:type="spellEnd"/>
            <w:r w:rsidRPr="002E2BC8">
              <w:rPr>
                <w:rFonts w:asciiTheme="minorHAnsi" w:hAnsiTheme="minorHAnsi"/>
                <w:bCs/>
              </w:rPr>
              <w:t xml:space="preserve"> </w:t>
            </w:r>
            <w:proofErr w:type="spellStart"/>
            <w:r w:rsidRPr="002E2BC8">
              <w:rPr>
                <w:rFonts w:asciiTheme="minorHAnsi" w:hAnsiTheme="minorHAnsi"/>
                <w:bCs/>
              </w:rPr>
              <w:t>Addysgu</w:t>
            </w:r>
            <w:proofErr w:type="spellEnd"/>
            <w:r w:rsidRPr="002E2BC8">
              <w:rPr>
                <w:rFonts w:asciiTheme="minorHAnsi" w:hAnsiTheme="minorHAnsi"/>
                <w:bCs/>
              </w:rPr>
              <w:t xml:space="preserve"> </w:t>
            </w:r>
            <w:proofErr w:type="spellStart"/>
            <w:r w:rsidRPr="002E2BC8">
              <w:rPr>
                <w:rFonts w:asciiTheme="minorHAnsi" w:hAnsiTheme="minorHAnsi"/>
                <w:bCs/>
              </w:rPr>
              <w:t>i</w:t>
            </w:r>
            <w:proofErr w:type="spellEnd"/>
            <w:r w:rsidRPr="002E2BC8">
              <w:rPr>
                <w:rFonts w:asciiTheme="minorHAnsi" w:hAnsiTheme="minorHAnsi"/>
                <w:bCs/>
              </w:rPr>
              <w:t xml:space="preserve"> </w:t>
            </w:r>
            <w:proofErr w:type="spellStart"/>
            <w:r w:rsidRPr="002E2BC8">
              <w:rPr>
                <w:rFonts w:asciiTheme="minorHAnsi" w:hAnsiTheme="minorHAnsi"/>
                <w:bCs/>
              </w:rPr>
              <w:t>ei</w:t>
            </w:r>
            <w:proofErr w:type="spellEnd"/>
            <w:r w:rsidRPr="002E2BC8">
              <w:rPr>
                <w:rFonts w:asciiTheme="minorHAnsi" w:hAnsiTheme="minorHAnsi"/>
                <w:bCs/>
              </w:rPr>
              <w:t xml:space="preserve"> </w:t>
            </w:r>
            <w:proofErr w:type="spellStart"/>
            <w:r w:rsidRPr="002E2BC8">
              <w:rPr>
                <w:rFonts w:asciiTheme="minorHAnsi" w:hAnsiTheme="minorHAnsi"/>
                <w:bCs/>
              </w:rPr>
              <w:t>helpu</w:t>
            </w:r>
            <w:proofErr w:type="spellEnd"/>
            <w:r w:rsidRPr="002E2BC8">
              <w:rPr>
                <w:rFonts w:asciiTheme="minorHAnsi" w:hAnsiTheme="minorHAnsi"/>
                <w:bCs/>
              </w:rPr>
              <w:t xml:space="preserve">. </w:t>
            </w:r>
            <w:proofErr w:type="spellStart"/>
            <w:r w:rsidRPr="002E2BC8">
              <w:rPr>
                <w:rFonts w:asciiTheme="minorHAnsi" w:hAnsiTheme="minorHAnsi"/>
                <w:bCs/>
              </w:rPr>
              <w:t>Yna</w:t>
            </w:r>
            <w:proofErr w:type="spellEnd"/>
            <w:r w:rsidRPr="002E2BC8">
              <w:rPr>
                <w:rFonts w:asciiTheme="minorHAnsi" w:hAnsiTheme="minorHAnsi"/>
                <w:bCs/>
              </w:rPr>
              <w:t xml:space="preserve"> </w:t>
            </w:r>
            <w:proofErr w:type="spellStart"/>
            <w:r w:rsidRPr="002E2BC8">
              <w:rPr>
                <w:rFonts w:asciiTheme="minorHAnsi" w:hAnsiTheme="minorHAnsi"/>
                <w:bCs/>
              </w:rPr>
              <w:t>aeth</w:t>
            </w:r>
            <w:proofErr w:type="spellEnd"/>
            <w:r w:rsidRPr="002E2BC8">
              <w:rPr>
                <w:rFonts w:asciiTheme="minorHAnsi" w:hAnsiTheme="minorHAnsi"/>
                <w:bCs/>
              </w:rPr>
              <w:t xml:space="preserve"> </w:t>
            </w:r>
            <w:proofErr w:type="spellStart"/>
            <w:r w:rsidRPr="002E2BC8">
              <w:rPr>
                <w:rFonts w:asciiTheme="minorHAnsi" w:hAnsiTheme="minorHAnsi"/>
                <w:bCs/>
              </w:rPr>
              <w:t>yr</w:t>
            </w:r>
            <w:proofErr w:type="spellEnd"/>
            <w:r w:rsidRPr="002E2BC8">
              <w:rPr>
                <w:rFonts w:asciiTheme="minorHAnsi" w:hAnsiTheme="minorHAnsi"/>
                <w:bCs/>
              </w:rPr>
              <w:t xml:space="preserve"> </w:t>
            </w:r>
            <w:proofErr w:type="spellStart"/>
            <w:r w:rsidRPr="002E2BC8">
              <w:rPr>
                <w:rFonts w:asciiTheme="minorHAnsi" w:hAnsiTheme="minorHAnsi"/>
                <w:bCs/>
              </w:rPr>
              <w:t>athro</w:t>
            </w:r>
            <w:proofErr w:type="spellEnd"/>
            <w:r w:rsidRPr="002E2BC8">
              <w:rPr>
                <w:rFonts w:asciiTheme="minorHAnsi" w:hAnsiTheme="minorHAnsi"/>
                <w:bCs/>
              </w:rPr>
              <w:t xml:space="preserve"> at </w:t>
            </w:r>
            <w:proofErr w:type="spellStart"/>
            <w:r w:rsidRPr="002E2BC8">
              <w:rPr>
                <w:rFonts w:asciiTheme="minorHAnsi" w:hAnsiTheme="minorHAnsi"/>
                <w:bCs/>
              </w:rPr>
              <w:t>ei</w:t>
            </w:r>
            <w:proofErr w:type="spellEnd"/>
            <w:r w:rsidRPr="002E2BC8">
              <w:rPr>
                <w:rFonts w:asciiTheme="minorHAnsi" w:hAnsiTheme="minorHAnsi"/>
                <w:bCs/>
              </w:rPr>
              <w:t xml:space="preserve"> </w:t>
            </w:r>
            <w:proofErr w:type="spellStart"/>
            <w:r w:rsidRPr="002E2BC8">
              <w:rPr>
                <w:rFonts w:asciiTheme="minorHAnsi" w:hAnsiTheme="minorHAnsi"/>
                <w:bCs/>
              </w:rPr>
              <w:t>ddesg</w:t>
            </w:r>
            <w:proofErr w:type="spellEnd"/>
            <w:r w:rsidRPr="002E2BC8">
              <w:rPr>
                <w:rFonts w:asciiTheme="minorHAnsi" w:hAnsiTheme="minorHAnsi"/>
                <w:bCs/>
              </w:rPr>
              <w:t xml:space="preserve">, </w:t>
            </w:r>
            <w:proofErr w:type="spellStart"/>
            <w:r w:rsidRPr="002E2BC8">
              <w:rPr>
                <w:rFonts w:asciiTheme="minorHAnsi" w:hAnsiTheme="minorHAnsi"/>
                <w:bCs/>
              </w:rPr>
              <w:t>cwrcodd</w:t>
            </w:r>
            <w:proofErr w:type="spellEnd"/>
            <w:r w:rsidRPr="002E2BC8">
              <w:rPr>
                <w:rFonts w:asciiTheme="minorHAnsi" w:hAnsiTheme="minorHAnsi"/>
                <w:bCs/>
              </w:rPr>
              <w:t xml:space="preserve"> </w:t>
            </w:r>
            <w:proofErr w:type="spellStart"/>
            <w:r w:rsidRPr="002E2BC8">
              <w:rPr>
                <w:rFonts w:asciiTheme="minorHAnsi" w:hAnsiTheme="minorHAnsi"/>
                <w:bCs/>
              </w:rPr>
              <w:t>i</w:t>
            </w:r>
            <w:proofErr w:type="spellEnd"/>
            <w:r w:rsidRPr="002E2BC8">
              <w:rPr>
                <w:rFonts w:asciiTheme="minorHAnsi" w:hAnsiTheme="minorHAnsi"/>
                <w:bCs/>
              </w:rPr>
              <w:t xml:space="preserve"> </w:t>
            </w:r>
            <w:proofErr w:type="spellStart"/>
            <w:r w:rsidRPr="002E2BC8">
              <w:rPr>
                <w:rFonts w:asciiTheme="minorHAnsi" w:hAnsiTheme="minorHAnsi"/>
                <w:bCs/>
              </w:rPr>
              <w:t>lawr</w:t>
            </w:r>
            <w:proofErr w:type="spellEnd"/>
            <w:r w:rsidRPr="002E2BC8">
              <w:rPr>
                <w:rFonts w:asciiTheme="minorHAnsi" w:hAnsiTheme="minorHAnsi"/>
                <w:bCs/>
              </w:rPr>
              <w:t xml:space="preserve"> a </w:t>
            </w:r>
            <w:proofErr w:type="spellStart"/>
            <w:r w:rsidRPr="002E2BC8">
              <w:rPr>
                <w:rFonts w:asciiTheme="minorHAnsi" w:hAnsiTheme="minorHAnsi"/>
                <w:bCs/>
              </w:rPr>
              <w:t>dwedodd</w:t>
            </w:r>
            <w:proofErr w:type="spellEnd"/>
            <w:r w:rsidRPr="002E2BC8">
              <w:rPr>
                <w:rFonts w:asciiTheme="minorHAnsi" w:hAnsiTheme="minorHAnsi"/>
                <w:bCs/>
              </w:rPr>
              <w:t xml:space="preserve"> </w:t>
            </w:r>
            <w:proofErr w:type="spellStart"/>
            <w:r w:rsidRPr="002E2BC8">
              <w:rPr>
                <w:rFonts w:asciiTheme="minorHAnsi" w:hAnsiTheme="minorHAnsi"/>
                <w:bCs/>
              </w:rPr>
              <w:t>wrtho</w:t>
            </w:r>
            <w:proofErr w:type="spellEnd"/>
            <w:r w:rsidRPr="002E2BC8">
              <w:rPr>
                <w:rFonts w:asciiTheme="minorHAnsi" w:hAnsiTheme="minorHAnsi"/>
                <w:bCs/>
              </w:rPr>
              <w:t xml:space="preserve"> y </w:t>
            </w:r>
            <w:proofErr w:type="spellStart"/>
            <w:r w:rsidRPr="002E2BC8">
              <w:rPr>
                <w:rFonts w:asciiTheme="minorHAnsi" w:hAnsiTheme="minorHAnsi"/>
                <w:bCs/>
              </w:rPr>
              <w:t>dylai</w:t>
            </w:r>
            <w:proofErr w:type="spellEnd"/>
            <w:r w:rsidRPr="002E2BC8">
              <w:rPr>
                <w:rFonts w:asciiTheme="minorHAnsi" w:hAnsiTheme="minorHAnsi"/>
                <w:bCs/>
              </w:rPr>
              <w:t xml:space="preserve"> </w:t>
            </w:r>
            <w:proofErr w:type="spellStart"/>
            <w:r w:rsidRPr="002E2BC8">
              <w:rPr>
                <w:rFonts w:asciiTheme="minorHAnsi" w:hAnsiTheme="minorHAnsi"/>
                <w:bCs/>
              </w:rPr>
              <w:t>gyflawni'r</w:t>
            </w:r>
            <w:proofErr w:type="spellEnd"/>
            <w:r w:rsidRPr="002E2BC8">
              <w:rPr>
                <w:rFonts w:asciiTheme="minorHAnsi" w:hAnsiTheme="minorHAnsi"/>
                <w:bCs/>
              </w:rPr>
              <w:t xml:space="preserve"> </w:t>
            </w:r>
            <w:proofErr w:type="spellStart"/>
            <w:r w:rsidRPr="002E2BC8">
              <w:rPr>
                <w:rFonts w:asciiTheme="minorHAnsi" w:hAnsiTheme="minorHAnsi"/>
                <w:bCs/>
              </w:rPr>
              <w:t>dasg</w:t>
            </w:r>
            <w:proofErr w:type="spellEnd"/>
            <w:r w:rsidRPr="002E2BC8">
              <w:rPr>
                <w:rFonts w:asciiTheme="minorHAnsi" w:hAnsiTheme="minorHAnsi"/>
                <w:bCs/>
              </w:rPr>
              <w:t xml:space="preserve">, </w:t>
            </w:r>
            <w:proofErr w:type="spellStart"/>
            <w:r w:rsidRPr="002E2BC8">
              <w:rPr>
                <w:rFonts w:asciiTheme="minorHAnsi" w:hAnsiTheme="minorHAnsi"/>
                <w:bCs/>
              </w:rPr>
              <w:t>ond</w:t>
            </w:r>
            <w:proofErr w:type="spellEnd"/>
            <w:r w:rsidRPr="002E2BC8">
              <w:rPr>
                <w:rFonts w:asciiTheme="minorHAnsi" w:hAnsiTheme="minorHAnsi"/>
                <w:bCs/>
              </w:rPr>
              <w:t xml:space="preserve"> </w:t>
            </w:r>
            <w:proofErr w:type="spellStart"/>
            <w:r w:rsidRPr="002E2BC8">
              <w:rPr>
                <w:rFonts w:asciiTheme="minorHAnsi" w:hAnsiTheme="minorHAnsi"/>
                <w:bCs/>
              </w:rPr>
              <w:t>gyda</w:t>
            </w:r>
            <w:proofErr w:type="spellEnd"/>
            <w:r w:rsidRPr="002E2BC8">
              <w:rPr>
                <w:rFonts w:asciiTheme="minorHAnsi" w:hAnsiTheme="minorHAnsi"/>
                <w:bCs/>
              </w:rPr>
              <w:t xml:space="preserve"> </w:t>
            </w:r>
            <w:proofErr w:type="spellStart"/>
            <w:r w:rsidRPr="002E2BC8">
              <w:rPr>
                <w:rFonts w:asciiTheme="minorHAnsi" w:hAnsiTheme="minorHAnsi"/>
                <w:bCs/>
              </w:rPr>
              <w:t>llai</w:t>
            </w:r>
            <w:proofErr w:type="spellEnd"/>
            <w:r w:rsidRPr="002E2BC8">
              <w:rPr>
                <w:rFonts w:asciiTheme="minorHAnsi" w:hAnsiTheme="minorHAnsi"/>
                <w:bCs/>
              </w:rPr>
              <w:t xml:space="preserve"> o </w:t>
            </w:r>
            <w:proofErr w:type="spellStart"/>
            <w:r w:rsidRPr="002E2BC8">
              <w:rPr>
                <w:rFonts w:asciiTheme="minorHAnsi" w:hAnsiTheme="minorHAnsi"/>
                <w:bCs/>
              </w:rPr>
              <w:t>bwyntiau</w:t>
            </w:r>
            <w:proofErr w:type="spellEnd"/>
            <w:r w:rsidRPr="002E2BC8">
              <w:rPr>
                <w:rFonts w:asciiTheme="minorHAnsi" w:hAnsiTheme="minorHAnsi"/>
                <w:bCs/>
              </w:rPr>
              <w:t xml:space="preserve"> </w:t>
            </w:r>
            <w:proofErr w:type="spellStart"/>
            <w:r w:rsidRPr="002E2BC8">
              <w:rPr>
                <w:rFonts w:asciiTheme="minorHAnsi" w:hAnsiTheme="minorHAnsi"/>
                <w:bCs/>
              </w:rPr>
              <w:t>bwled</w:t>
            </w:r>
            <w:proofErr w:type="spellEnd"/>
            <w:r w:rsidRPr="002E2BC8">
              <w:rPr>
                <w:rFonts w:asciiTheme="minorHAnsi" w:hAnsiTheme="minorHAnsi"/>
                <w:bCs/>
              </w:rPr>
              <w:t xml:space="preserve"> nag </w:t>
            </w:r>
            <w:proofErr w:type="spellStart"/>
            <w:r w:rsidRPr="002E2BC8">
              <w:rPr>
                <w:rFonts w:asciiTheme="minorHAnsi" w:hAnsiTheme="minorHAnsi"/>
                <w:bCs/>
              </w:rPr>
              <w:t>yr</w:t>
            </w:r>
            <w:proofErr w:type="spellEnd"/>
            <w:r w:rsidRPr="002E2BC8">
              <w:rPr>
                <w:rFonts w:asciiTheme="minorHAnsi" w:hAnsiTheme="minorHAnsi"/>
                <w:bCs/>
              </w:rPr>
              <w:t xml:space="preserve"> </w:t>
            </w:r>
            <w:proofErr w:type="spellStart"/>
            <w:r w:rsidRPr="002E2BC8">
              <w:rPr>
                <w:rFonts w:asciiTheme="minorHAnsi" w:hAnsiTheme="minorHAnsi"/>
                <w:bCs/>
              </w:rPr>
              <w:t>oedd</w:t>
            </w:r>
            <w:proofErr w:type="spellEnd"/>
            <w:r w:rsidRPr="002E2BC8">
              <w:rPr>
                <w:rFonts w:asciiTheme="minorHAnsi" w:hAnsiTheme="minorHAnsi"/>
                <w:bCs/>
              </w:rPr>
              <w:t xml:space="preserve"> </w:t>
            </w:r>
            <w:proofErr w:type="spellStart"/>
            <w:r w:rsidRPr="002E2BC8">
              <w:rPr>
                <w:rFonts w:asciiTheme="minorHAnsi" w:hAnsiTheme="minorHAnsi"/>
                <w:bCs/>
              </w:rPr>
              <w:t>disgwyl</w:t>
            </w:r>
            <w:proofErr w:type="spellEnd"/>
            <w:r w:rsidRPr="002E2BC8">
              <w:rPr>
                <w:rFonts w:asciiTheme="minorHAnsi" w:hAnsiTheme="minorHAnsi"/>
                <w:bCs/>
              </w:rPr>
              <w:t xml:space="preserve"> </w:t>
            </w:r>
            <w:proofErr w:type="spellStart"/>
            <w:r w:rsidRPr="002E2BC8">
              <w:rPr>
                <w:rFonts w:asciiTheme="minorHAnsi" w:hAnsiTheme="minorHAnsi"/>
                <w:bCs/>
              </w:rPr>
              <w:t>i</w:t>
            </w:r>
            <w:proofErr w:type="spellEnd"/>
            <w:r w:rsidRPr="002E2BC8">
              <w:rPr>
                <w:rFonts w:asciiTheme="minorHAnsi" w:hAnsiTheme="minorHAnsi"/>
                <w:bCs/>
              </w:rPr>
              <w:t xml:space="preserve"> </w:t>
            </w:r>
            <w:proofErr w:type="spellStart"/>
            <w:r w:rsidRPr="002E2BC8">
              <w:rPr>
                <w:rFonts w:asciiTheme="minorHAnsi" w:hAnsiTheme="minorHAnsi"/>
                <w:bCs/>
              </w:rPr>
              <w:t>weddill</w:t>
            </w:r>
            <w:proofErr w:type="spellEnd"/>
            <w:r w:rsidRPr="002E2BC8">
              <w:rPr>
                <w:rFonts w:asciiTheme="minorHAnsi" w:hAnsiTheme="minorHAnsi"/>
                <w:bCs/>
              </w:rPr>
              <w:t xml:space="preserve"> y </w:t>
            </w:r>
            <w:proofErr w:type="spellStart"/>
            <w:r w:rsidRPr="002E2BC8">
              <w:rPr>
                <w:rFonts w:asciiTheme="minorHAnsi" w:hAnsiTheme="minorHAnsi"/>
                <w:bCs/>
              </w:rPr>
              <w:t>disgyblion</w:t>
            </w:r>
            <w:proofErr w:type="spellEnd"/>
            <w:r w:rsidRPr="002E2BC8">
              <w:rPr>
                <w:rFonts w:asciiTheme="minorHAnsi" w:hAnsiTheme="minorHAnsi"/>
                <w:bCs/>
              </w:rPr>
              <w:t xml:space="preserve"> </w:t>
            </w:r>
            <w:proofErr w:type="spellStart"/>
            <w:r w:rsidRPr="002E2BC8">
              <w:rPr>
                <w:rFonts w:asciiTheme="minorHAnsi" w:hAnsiTheme="minorHAnsi"/>
                <w:bCs/>
              </w:rPr>
              <w:t>eu</w:t>
            </w:r>
            <w:proofErr w:type="spellEnd"/>
            <w:r w:rsidRPr="002E2BC8">
              <w:rPr>
                <w:rFonts w:asciiTheme="minorHAnsi" w:hAnsiTheme="minorHAnsi"/>
                <w:bCs/>
              </w:rPr>
              <w:t xml:space="preserve"> </w:t>
            </w:r>
            <w:proofErr w:type="spellStart"/>
            <w:r w:rsidRPr="002E2BC8">
              <w:rPr>
                <w:rFonts w:asciiTheme="minorHAnsi" w:hAnsiTheme="minorHAnsi"/>
                <w:bCs/>
              </w:rPr>
              <w:t>cwblhau</w:t>
            </w:r>
            <w:proofErr w:type="spellEnd"/>
            <w:r w:rsidRPr="002E2BC8">
              <w:rPr>
                <w:rFonts w:asciiTheme="minorHAnsi" w:hAnsiTheme="minorHAnsi"/>
                <w:bCs/>
              </w:rPr>
              <w:t xml:space="preserve">. </w:t>
            </w:r>
            <w:proofErr w:type="spellStart"/>
            <w:r w:rsidRPr="002E2BC8">
              <w:rPr>
                <w:rFonts w:asciiTheme="minorHAnsi" w:hAnsiTheme="minorHAnsi"/>
                <w:bCs/>
              </w:rPr>
              <w:t>Yna</w:t>
            </w:r>
            <w:proofErr w:type="spellEnd"/>
            <w:r w:rsidRPr="002E2BC8">
              <w:rPr>
                <w:rFonts w:asciiTheme="minorHAnsi" w:hAnsiTheme="minorHAnsi"/>
                <w:bCs/>
              </w:rPr>
              <w:t xml:space="preserve"> </w:t>
            </w:r>
            <w:proofErr w:type="spellStart"/>
            <w:r w:rsidRPr="002E2BC8">
              <w:rPr>
                <w:rFonts w:asciiTheme="minorHAnsi" w:hAnsiTheme="minorHAnsi"/>
                <w:bCs/>
              </w:rPr>
              <w:t>aeth</w:t>
            </w:r>
            <w:proofErr w:type="spellEnd"/>
            <w:r w:rsidRPr="002E2BC8">
              <w:rPr>
                <w:rFonts w:asciiTheme="minorHAnsi" w:hAnsiTheme="minorHAnsi"/>
                <w:bCs/>
              </w:rPr>
              <w:t xml:space="preserve"> </w:t>
            </w:r>
            <w:proofErr w:type="spellStart"/>
            <w:r w:rsidRPr="002E2BC8">
              <w:rPr>
                <w:rFonts w:asciiTheme="minorHAnsi" w:hAnsiTheme="minorHAnsi"/>
                <w:bCs/>
              </w:rPr>
              <w:t>ymlaen</w:t>
            </w:r>
            <w:proofErr w:type="spellEnd"/>
            <w:r w:rsidRPr="002E2BC8">
              <w:rPr>
                <w:rFonts w:asciiTheme="minorHAnsi" w:hAnsiTheme="minorHAnsi"/>
                <w:bCs/>
              </w:rPr>
              <w:t xml:space="preserve"> </w:t>
            </w:r>
            <w:proofErr w:type="spellStart"/>
            <w:r w:rsidRPr="002E2BC8">
              <w:rPr>
                <w:rFonts w:asciiTheme="minorHAnsi" w:hAnsiTheme="minorHAnsi"/>
                <w:bCs/>
              </w:rPr>
              <w:t>i</w:t>
            </w:r>
            <w:proofErr w:type="spellEnd"/>
            <w:r w:rsidRPr="002E2BC8">
              <w:rPr>
                <w:rFonts w:asciiTheme="minorHAnsi" w:hAnsiTheme="minorHAnsi"/>
                <w:bCs/>
              </w:rPr>
              <w:t xml:space="preserve"> </w:t>
            </w:r>
            <w:proofErr w:type="spellStart"/>
            <w:r w:rsidRPr="002E2BC8">
              <w:rPr>
                <w:rFonts w:asciiTheme="minorHAnsi" w:hAnsiTheme="minorHAnsi"/>
                <w:bCs/>
              </w:rPr>
              <w:t>wneud</w:t>
            </w:r>
            <w:proofErr w:type="spellEnd"/>
            <w:r w:rsidRPr="002E2BC8">
              <w:rPr>
                <w:rFonts w:asciiTheme="minorHAnsi" w:hAnsiTheme="minorHAnsi"/>
                <w:bCs/>
              </w:rPr>
              <w:t xml:space="preserve"> y </w:t>
            </w:r>
            <w:proofErr w:type="spellStart"/>
            <w:r w:rsidRPr="002E2BC8">
              <w:rPr>
                <w:rFonts w:asciiTheme="minorHAnsi" w:hAnsiTheme="minorHAnsi"/>
                <w:bCs/>
              </w:rPr>
              <w:t>gwaith</w:t>
            </w:r>
            <w:proofErr w:type="spellEnd"/>
            <w:r w:rsidRPr="002E2BC8">
              <w:rPr>
                <w:rFonts w:asciiTheme="minorHAnsi" w:hAnsiTheme="minorHAnsi"/>
                <w:bCs/>
              </w:rPr>
              <w:t xml:space="preserve"> ac </w:t>
            </w:r>
            <w:proofErr w:type="spellStart"/>
            <w:r w:rsidRPr="002E2BC8">
              <w:rPr>
                <w:rFonts w:asciiTheme="minorHAnsi" w:hAnsiTheme="minorHAnsi"/>
                <w:bCs/>
              </w:rPr>
              <w:t>roedd</w:t>
            </w:r>
            <w:proofErr w:type="spellEnd"/>
            <w:r w:rsidRPr="002E2BC8">
              <w:rPr>
                <w:rFonts w:asciiTheme="minorHAnsi" w:hAnsiTheme="minorHAnsi"/>
                <w:bCs/>
              </w:rPr>
              <w:t xml:space="preserve"> </w:t>
            </w:r>
            <w:proofErr w:type="spellStart"/>
            <w:r w:rsidRPr="002E2BC8">
              <w:rPr>
                <w:rFonts w:asciiTheme="minorHAnsi" w:hAnsiTheme="minorHAnsi"/>
                <w:bCs/>
              </w:rPr>
              <w:t>yn</w:t>
            </w:r>
            <w:proofErr w:type="spellEnd"/>
            <w:r w:rsidRPr="002E2BC8">
              <w:rPr>
                <w:rFonts w:asciiTheme="minorHAnsi" w:hAnsiTheme="minorHAnsi"/>
                <w:bCs/>
              </w:rPr>
              <w:t xml:space="preserve"> </w:t>
            </w:r>
            <w:proofErr w:type="spellStart"/>
            <w:r w:rsidRPr="002E2BC8">
              <w:rPr>
                <w:rFonts w:asciiTheme="minorHAnsi" w:hAnsiTheme="minorHAnsi"/>
                <w:bCs/>
              </w:rPr>
              <w:t>ymddangos</w:t>
            </w:r>
            <w:proofErr w:type="spellEnd"/>
            <w:r w:rsidRPr="002E2BC8">
              <w:rPr>
                <w:rFonts w:asciiTheme="minorHAnsi" w:hAnsiTheme="minorHAnsi"/>
                <w:bCs/>
              </w:rPr>
              <w:t xml:space="preserve"> </w:t>
            </w:r>
            <w:proofErr w:type="spellStart"/>
            <w:r w:rsidRPr="002E2BC8">
              <w:rPr>
                <w:rFonts w:asciiTheme="minorHAnsi" w:hAnsiTheme="minorHAnsi"/>
                <w:bCs/>
              </w:rPr>
              <w:t>yn</w:t>
            </w:r>
            <w:proofErr w:type="spellEnd"/>
            <w:r w:rsidRPr="002E2BC8">
              <w:rPr>
                <w:rFonts w:asciiTheme="minorHAnsi" w:hAnsiTheme="minorHAnsi"/>
                <w:bCs/>
              </w:rPr>
              <w:t xml:space="preserve"> </w:t>
            </w:r>
            <w:proofErr w:type="spellStart"/>
            <w:r w:rsidRPr="002E2BC8">
              <w:rPr>
                <w:rFonts w:asciiTheme="minorHAnsi" w:hAnsiTheme="minorHAnsi"/>
                <w:bCs/>
              </w:rPr>
              <w:t>llawer</w:t>
            </w:r>
            <w:proofErr w:type="spellEnd"/>
            <w:r w:rsidRPr="002E2BC8">
              <w:rPr>
                <w:rFonts w:asciiTheme="minorHAnsi" w:hAnsiTheme="minorHAnsi"/>
                <w:bCs/>
              </w:rPr>
              <w:t xml:space="preserve"> </w:t>
            </w:r>
            <w:proofErr w:type="spellStart"/>
            <w:r w:rsidRPr="002E2BC8">
              <w:rPr>
                <w:rFonts w:asciiTheme="minorHAnsi" w:hAnsiTheme="minorHAnsi"/>
                <w:bCs/>
              </w:rPr>
              <w:t>mwy</w:t>
            </w:r>
            <w:proofErr w:type="spellEnd"/>
            <w:r w:rsidRPr="002E2BC8">
              <w:rPr>
                <w:rFonts w:asciiTheme="minorHAnsi" w:hAnsiTheme="minorHAnsi"/>
                <w:bCs/>
              </w:rPr>
              <w:t xml:space="preserve"> </w:t>
            </w:r>
            <w:proofErr w:type="spellStart"/>
            <w:r w:rsidRPr="002E2BC8">
              <w:rPr>
                <w:rFonts w:asciiTheme="minorHAnsi" w:hAnsiTheme="minorHAnsi"/>
                <w:bCs/>
              </w:rPr>
              <w:t>hyderus</w:t>
            </w:r>
            <w:proofErr w:type="spellEnd"/>
            <w:r w:rsidRPr="002E2BC8">
              <w:rPr>
                <w:rFonts w:asciiTheme="minorHAnsi" w:hAnsiTheme="minorHAnsi"/>
                <w:bCs/>
              </w:rPr>
              <w:t xml:space="preserve">, </w:t>
            </w:r>
            <w:proofErr w:type="spellStart"/>
            <w:r w:rsidRPr="002E2BC8">
              <w:rPr>
                <w:rFonts w:asciiTheme="minorHAnsi" w:hAnsiTheme="minorHAnsi"/>
                <w:bCs/>
              </w:rPr>
              <w:t>hyd</w:t>
            </w:r>
            <w:proofErr w:type="spellEnd"/>
            <w:r w:rsidRPr="002E2BC8">
              <w:rPr>
                <w:rFonts w:asciiTheme="minorHAnsi" w:hAnsiTheme="minorHAnsi"/>
                <w:bCs/>
              </w:rPr>
              <w:t xml:space="preserve"> </w:t>
            </w:r>
            <w:proofErr w:type="spellStart"/>
            <w:r w:rsidRPr="002E2BC8">
              <w:rPr>
                <w:rFonts w:asciiTheme="minorHAnsi" w:hAnsiTheme="minorHAnsi"/>
                <w:bCs/>
              </w:rPr>
              <w:t>yn</w:t>
            </w:r>
            <w:proofErr w:type="spellEnd"/>
            <w:r w:rsidRPr="002E2BC8">
              <w:rPr>
                <w:rFonts w:asciiTheme="minorHAnsi" w:hAnsiTheme="minorHAnsi"/>
                <w:bCs/>
              </w:rPr>
              <w:t xml:space="preserve"> </w:t>
            </w:r>
            <w:proofErr w:type="spellStart"/>
            <w:r w:rsidRPr="002E2BC8">
              <w:rPr>
                <w:rFonts w:asciiTheme="minorHAnsi" w:hAnsiTheme="minorHAnsi"/>
                <w:bCs/>
              </w:rPr>
              <w:t>oed</w:t>
            </w:r>
            <w:proofErr w:type="spellEnd"/>
            <w:r w:rsidRPr="002E2BC8">
              <w:rPr>
                <w:rFonts w:asciiTheme="minorHAnsi" w:hAnsiTheme="minorHAnsi"/>
                <w:bCs/>
              </w:rPr>
              <w:t xml:space="preserve"> </w:t>
            </w:r>
            <w:proofErr w:type="spellStart"/>
            <w:r w:rsidRPr="002E2BC8">
              <w:rPr>
                <w:rFonts w:asciiTheme="minorHAnsi" w:hAnsiTheme="minorHAnsi"/>
                <w:bCs/>
              </w:rPr>
              <w:t>yn</w:t>
            </w:r>
            <w:proofErr w:type="spellEnd"/>
            <w:r w:rsidRPr="002E2BC8">
              <w:rPr>
                <w:rFonts w:asciiTheme="minorHAnsi" w:hAnsiTheme="minorHAnsi"/>
                <w:bCs/>
              </w:rPr>
              <w:t xml:space="preserve"> </w:t>
            </w:r>
            <w:proofErr w:type="spellStart"/>
            <w:r w:rsidRPr="002E2BC8">
              <w:rPr>
                <w:rFonts w:asciiTheme="minorHAnsi" w:hAnsiTheme="minorHAnsi"/>
                <w:bCs/>
              </w:rPr>
              <w:t>rhoi</w:t>
            </w:r>
            <w:proofErr w:type="spellEnd"/>
            <w:r w:rsidRPr="002E2BC8">
              <w:rPr>
                <w:rFonts w:asciiTheme="minorHAnsi" w:hAnsiTheme="minorHAnsi"/>
                <w:bCs/>
              </w:rPr>
              <w:t xml:space="preserve"> </w:t>
            </w:r>
            <w:proofErr w:type="spellStart"/>
            <w:r w:rsidRPr="002E2BC8">
              <w:rPr>
                <w:rFonts w:asciiTheme="minorHAnsi" w:hAnsiTheme="minorHAnsi"/>
                <w:bCs/>
              </w:rPr>
              <w:t>ei</w:t>
            </w:r>
            <w:proofErr w:type="spellEnd"/>
            <w:r w:rsidRPr="002E2BC8">
              <w:rPr>
                <w:rFonts w:asciiTheme="minorHAnsi" w:hAnsiTheme="minorHAnsi"/>
                <w:bCs/>
              </w:rPr>
              <w:t xml:space="preserve"> </w:t>
            </w:r>
            <w:proofErr w:type="spellStart"/>
            <w:r w:rsidRPr="002E2BC8">
              <w:rPr>
                <w:rFonts w:asciiTheme="minorHAnsi" w:hAnsiTheme="minorHAnsi"/>
                <w:bCs/>
              </w:rPr>
              <w:t>atebion</w:t>
            </w:r>
            <w:proofErr w:type="spellEnd"/>
            <w:r w:rsidRPr="002E2BC8">
              <w:rPr>
                <w:rFonts w:asciiTheme="minorHAnsi" w:hAnsiTheme="minorHAnsi"/>
                <w:bCs/>
              </w:rPr>
              <w:t xml:space="preserve"> </w:t>
            </w:r>
            <w:proofErr w:type="spellStart"/>
            <w:r w:rsidRPr="002E2BC8">
              <w:rPr>
                <w:rFonts w:asciiTheme="minorHAnsi" w:hAnsiTheme="minorHAnsi"/>
                <w:bCs/>
              </w:rPr>
              <w:t>yn</w:t>
            </w:r>
            <w:proofErr w:type="spellEnd"/>
            <w:r w:rsidRPr="002E2BC8">
              <w:rPr>
                <w:rFonts w:asciiTheme="minorHAnsi" w:hAnsiTheme="minorHAnsi"/>
                <w:bCs/>
              </w:rPr>
              <w:t xml:space="preserve"> y </w:t>
            </w:r>
            <w:proofErr w:type="spellStart"/>
            <w:r w:rsidRPr="002E2BC8">
              <w:rPr>
                <w:rFonts w:asciiTheme="minorHAnsi" w:hAnsiTheme="minorHAnsi"/>
                <w:bCs/>
              </w:rPr>
              <w:t>drafodaeth</w:t>
            </w:r>
            <w:proofErr w:type="spellEnd"/>
            <w:r w:rsidRPr="002E2BC8">
              <w:rPr>
                <w:rFonts w:asciiTheme="minorHAnsi" w:hAnsiTheme="minorHAnsi"/>
                <w:bCs/>
              </w:rPr>
              <w:t xml:space="preserve"> </w:t>
            </w:r>
            <w:proofErr w:type="spellStart"/>
            <w:r w:rsidRPr="002E2BC8">
              <w:rPr>
                <w:rFonts w:asciiTheme="minorHAnsi" w:hAnsiTheme="minorHAnsi"/>
                <w:bCs/>
              </w:rPr>
              <w:t>grŵp</w:t>
            </w:r>
            <w:proofErr w:type="spellEnd"/>
            <w:r w:rsidRPr="002E2BC8">
              <w:rPr>
                <w:rFonts w:asciiTheme="minorHAnsi" w:hAnsiTheme="minorHAnsi"/>
                <w:bCs/>
              </w:rPr>
              <w:t xml:space="preserve"> </w:t>
            </w:r>
            <w:proofErr w:type="spellStart"/>
            <w:r w:rsidRPr="002E2BC8">
              <w:rPr>
                <w:rFonts w:asciiTheme="minorHAnsi" w:hAnsiTheme="minorHAnsi"/>
                <w:bCs/>
              </w:rPr>
              <w:t>wedi</w:t>
            </w:r>
            <w:proofErr w:type="spellEnd"/>
            <w:r w:rsidRPr="002E2BC8">
              <w:rPr>
                <w:rFonts w:asciiTheme="minorHAnsi" w:hAnsiTheme="minorHAnsi"/>
                <w:bCs/>
              </w:rPr>
              <w:t xml:space="preserve"> </w:t>
            </w:r>
            <w:proofErr w:type="spellStart"/>
            <w:r w:rsidRPr="002E2BC8">
              <w:rPr>
                <w:rFonts w:asciiTheme="minorHAnsi" w:hAnsiTheme="minorHAnsi"/>
                <w:bCs/>
              </w:rPr>
              <w:t>hynny</w:t>
            </w:r>
            <w:proofErr w:type="spellEnd"/>
            <w:r w:rsidRPr="002E2BC8">
              <w:rPr>
                <w:rFonts w:asciiTheme="minorHAnsi" w:hAnsiTheme="minorHAnsi"/>
                <w:bCs/>
              </w:rPr>
              <w:t>.</w:t>
            </w:r>
          </w:p>
          <w:p w14:paraId="03163414" w14:textId="77777777" w:rsidR="00CF097D" w:rsidRPr="006E66F5" w:rsidRDefault="00CF097D" w:rsidP="00C2646F">
            <w:pPr>
              <w:rPr>
                <w:rFonts w:asciiTheme="minorHAnsi" w:hAnsiTheme="minorHAnsi"/>
                <w:highlight w:val="yellow"/>
              </w:rPr>
            </w:pPr>
          </w:p>
        </w:tc>
      </w:tr>
      <w:tr w:rsidR="00CF097D" w:rsidRPr="006E66F5" w14:paraId="0C866A7B" w14:textId="77777777" w:rsidTr="00C2646F">
        <w:tc>
          <w:tcPr>
            <w:tcW w:w="8926" w:type="dxa"/>
          </w:tcPr>
          <w:p w14:paraId="61DF3FE7" w14:textId="77777777" w:rsidR="00CF097D" w:rsidRPr="00D90542" w:rsidRDefault="00CF097D" w:rsidP="00C2646F">
            <w:pPr>
              <w:rPr>
                <w:rFonts w:asciiTheme="minorHAnsi" w:hAnsiTheme="minorHAnsi"/>
              </w:rPr>
            </w:pPr>
            <w:proofErr w:type="spellStart"/>
            <w:r w:rsidRPr="00D90542">
              <w:rPr>
                <w:rFonts w:asciiTheme="minorHAnsi" w:hAnsiTheme="minorHAnsi"/>
                <w:b/>
                <w:bCs/>
              </w:rPr>
              <w:t>Meysydd</w:t>
            </w:r>
            <w:proofErr w:type="spellEnd"/>
            <w:r w:rsidRPr="00D90542">
              <w:rPr>
                <w:rFonts w:asciiTheme="minorHAnsi" w:hAnsiTheme="minorHAnsi"/>
                <w:b/>
                <w:bCs/>
              </w:rPr>
              <w:t xml:space="preserve"> y </w:t>
            </w:r>
            <w:proofErr w:type="spellStart"/>
            <w:r w:rsidRPr="00D90542">
              <w:rPr>
                <w:rFonts w:asciiTheme="minorHAnsi" w:hAnsiTheme="minorHAnsi"/>
                <w:b/>
                <w:bCs/>
              </w:rPr>
              <w:t>gellir</w:t>
            </w:r>
            <w:proofErr w:type="spellEnd"/>
            <w:r w:rsidRPr="00D90542">
              <w:rPr>
                <w:rFonts w:asciiTheme="minorHAnsi" w:hAnsiTheme="minorHAnsi"/>
                <w:b/>
                <w:bCs/>
              </w:rPr>
              <w:t xml:space="preserve"> </w:t>
            </w:r>
            <w:proofErr w:type="spellStart"/>
            <w:r w:rsidRPr="00D90542">
              <w:rPr>
                <w:rFonts w:asciiTheme="minorHAnsi" w:hAnsiTheme="minorHAnsi"/>
                <w:b/>
                <w:bCs/>
              </w:rPr>
              <w:t>eu</w:t>
            </w:r>
            <w:proofErr w:type="spellEnd"/>
            <w:r w:rsidRPr="00D90542">
              <w:rPr>
                <w:rFonts w:asciiTheme="minorHAnsi" w:hAnsiTheme="minorHAnsi"/>
                <w:b/>
                <w:bCs/>
              </w:rPr>
              <w:t xml:space="preserve"> </w:t>
            </w:r>
            <w:proofErr w:type="spellStart"/>
            <w:r w:rsidRPr="00D90542">
              <w:rPr>
                <w:rFonts w:asciiTheme="minorHAnsi" w:hAnsiTheme="minorHAnsi"/>
                <w:b/>
                <w:bCs/>
              </w:rPr>
              <w:t>harchwilio</w:t>
            </w:r>
            <w:proofErr w:type="spellEnd"/>
            <w:r w:rsidRPr="00D90542">
              <w:rPr>
                <w:rFonts w:asciiTheme="minorHAnsi" w:hAnsiTheme="minorHAnsi"/>
              </w:rPr>
              <w:t xml:space="preserve"> – </w:t>
            </w:r>
            <w:proofErr w:type="spellStart"/>
            <w:r w:rsidRPr="00D90542">
              <w:rPr>
                <w:rFonts w:asciiTheme="minorHAnsi" w:hAnsiTheme="minorHAnsi"/>
              </w:rPr>
              <w:t>yr</w:t>
            </w:r>
            <w:proofErr w:type="spellEnd"/>
            <w:r w:rsidRPr="00D90542">
              <w:rPr>
                <w:rFonts w:asciiTheme="minorHAnsi" w:hAnsiTheme="minorHAnsi"/>
              </w:rPr>
              <w:t xml:space="preserve"> </w:t>
            </w:r>
            <w:proofErr w:type="spellStart"/>
            <w:r w:rsidRPr="00D90542">
              <w:rPr>
                <w:rFonts w:asciiTheme="minorHAnsi" w:hAnsiTheme="minorHAnsi"/>
              </w:rPr>
              <w:t>hyn</w:t>
            </w:r>
            <w:proofErr w:type="spellEnd"/>
            <w:r w:rsidRPr="00D90542">
              <w:rPr>
                <w:rFonts w:asciiTheme="minorHAnsi" w:hAnsiTheme="minorHAnsi"/>
              </w:rPr>
              <w:t xml:space="preserve"> </w:t>
            </w:r>
            <w:proofErr w:type="spellStart"/>
            <w:r w:rsidRPr="00D90542">
              <w:rPr>
                <w:rFonts w:asciiTheme="minorHAnsi" w:hAnsiTheme="minorHAnsi"/>
              </w:rPr>
              <w:t>rydych</w:t>
            </w:r>
            <w:proofErr w:type="spellEnd"/>
            <w:r w:rsidRPr="00D90542">
              <w:rPr>
                <w:rFonts w:asciiTheme="minorHAnsi" w:hAnsiTheme="minorHAnsi"/>
              </w:rPr>
              <w:t xml:space="preserve"> </w:t>
            </w:r>
            <w:proofErr w:type="spellStart"/>
            <w:r w:rsidRPr="00D90542">
              <w:rPr>
                <w:rFonts w:asciiTheme="minorHAnsi" w:hAnsiTheme="minorHAnsi"/>
              </w:rPr>
              <w:t>chi’n</w:t>
            </w:r>
            <w:proofErr w:type="spellEnd"/>
            <w:r w:rsidRPr="00D90542">
              <w:rPr>
                <w:rFonts w:asciiTheme="minorHAnsi" w:hAnsiTheme="minorHAnsi"/>
              </w:rPr>
              <w:t xml:space="preserve"> </w:t>
            </w:r>
            <w:proofErr w:type="spellStart"/>
            <w:r w:rsidRPr="00D90542">
              <w:rPr>
                <w:rFonts w:asciiTheme="minorHAnsi" w:hAnsiTheme="minorHAnsi"/>
              </w:rPr>
              <w:t>meddwl</w:t>
            </w:r>
            <w:proofErr w:type="spellEnd"/>
            <w:r w:rsidRPr="00D90542">
              <w:rPr>
                <w:rFonts w:asciiTheme="minorHAnsi" w:hAnsiTheme="minorHAnsi"/>
              </w:rPr>
              <w:t xml:space="preserve"> </w:t>
            </w:r>
            <w:proofErr w:type="spellStart"/>
            <w:r w:rsidRPr="00D90542">
              <w:rPr>
                <w:rFonts w:asciiTheme="minorHAnsi" w:hAnsiTheme="minorHAnsi"/>
              </w:rPr>
              <w:t>allai</w:t>
            </w:r>
            <w:proofErr w:type="spellEnd"/>
            <w:r w:rsidRPr="00D90542">
              <w:rPr>
                <w:rFonts w:asciiTheme="minorHAnsi" w:hAnsiTheme="minorHAnsi"/>
              </w:rPr>
              <w:t xml:space="preserve"> </w:t>
            </w:r>
            <w:proofErr w:type="spellStart"/>
            <w:r w:rsidRPr="00D90542">
              <w:rPr>
                <w:rFonts w:asciiTheme="minorHAnsi" w:hAnsiTheme="minorHAnsi"/>
              </w:rPr>
              <w:t>fod</w:t>
            </w:r>
            <w:proofErr w:type="spellEnd"/>
            <w:r w:rsidRPr="00D90542">
              <w:rPr>
                <w:rFonts w:asciiTheme="minorHAnsi" w:hAnsiTheme="minorHAnsi"/>
              </w:rPr>
              <w:t xml:space="preserve"> “o dan y </w:t>
            </w:r>
            <w:proofErr w:type="spellStart"/>
            <w:r w:rsidRPr="00D90542">
              <w:rPr>
                <w:rFonts w:asciiTheme="minorHAnsi" w:hAnsiTheme="minorHAnsi"/>
              </w:rPr>
              <w:t>bonet</w:t>
            </w:r>
            <w:proofErr w:type="spellEnd"/>
            <w:r w:rsidRPr="00D90542">
              <w:rPr>
                <w:rFonts w:asciiTheme="minorHAnsi" w:hAnsiTheme="minorHAnsi"/>
              </w:rPr>
              <w:t xml:space="preserve">” </w:t>
            </w:r>
            <w:proofErr w:type="spellStart"/>
            <w:r w:rsidRPr="00D90542">
              <w:rPr>
                <w:rFonts w:asciiTheme="minorHAnsi" w:hAnsiTheme="minorHAnsi"/>
              </w:rPr>
              <w:t>yn</w:t>
            </w:r>
            <w:proofErr w:type="spellEnd"/>
            <w:r w:rsidRPr="00D90542">
              <w:rPr>
                <w:rFonts w:asciiTheme="minorHAnsi" w:hAnsiTheme="minorHAnsi"/>
              </w:rPr>
              <w:t xml:space="preserve"> y </w:t>
            </w:r>
            <w:proofErr w:type="spellStart"/>
            <w:r w:rsidRPr="00D90542">
              <w:rPr>
                <w:rFonts w:asciiTheme="minorHAnsi" w:hAnsiTheme="minorHAnsi"/>
              </w:rPr>
              <w:t>digwyddiadau</w:t>
            </w:r>
            <w:proofErr w:type="spellEnd"/>
            <w:r w:rsidRPr="00D90542">
              <w:rPr>
                <w:rFonts w:asciiTheme="minorHAnsi" w:hAnsiTheme="minorHAnsi"/>
              </w:rPr>
              <w:t xml:space="preserve"> </w:t>
            </w:r>
            <w:proofErr w:type="spellStart"/>
            <w:r w:rsidRPr="00D90542">
              <w:rPr>
                <w:rFonts w:asciiTheme="minorHAnsi" w:hAnsiTheme="minorHAnsi"/>
              </w:rPr>
              <w:t>hyn</w:t>
            </w:r>
            <w:proofErr w:type="spellEnd"/>
          </w:p>
          <w:p w14:paraId="4CA3659D" w14:textId="77777777" w:rsidR="00CF097D" w:rsidRPr="006E66F5" w:rsidRDefault="00CF097D" w:rsidP="00C2646F">
            <w:pPr>
              <w:rPr>
                <w:rFonts w:asciiTheme="minorHAnsi" w:hAnsiTheme="minorHAnsi"/>
                <w:highlight w:val="yellow"/>
              </w:rPr>
            </w:pPr>
          </w:p>
          <w:p w14:paraId="337E0763" w14:textId="77777777" w:rsidR="00CF097D" w:rsidRDefault="00CF097D" w:rsidP="00C2646F">
            <w:pPr>
              <w:rPr>
                <w:rFonts w:asciiTheme="minorHAnsi" w:hAnsiTheme="minorHAnsi"/>
              </w:rPr>
            </w:pPr>
            <w:proofErr w:type="spellStart"/>
            <w:r w:rsidRPr="002E2BC8">
              <w:rPr>
                <w:rFonts w:asciiTheme="minorHAnsi" w:hAnsiTheme="minorHAnsi"/>
              </w:rPr>
              <w:t>Efallai</w:t>
            </w:r>
            <w:proofErr w:type="spellEnd"/>
            <w:r w:rsidRPr="002E2BC8">
              <w:rPr>
                <w:rFonts w:asciiTheme="minorHAnsi" w:hAnsiTheme="minorHAnsi"/>
              </w:rPr>
              <w:t xml:space="preserve"> bod y </w:t>
            </w:r>
            <w:proofErr w:type="spellStart"/>
            <w:r w:rsidRPr="002E2BC8">
              <w:rPr>
                <w:rFonts w:asciiTheme="minorHAnsi" w:hAnsiTheme="minorHAnsi"/>
              </w:rPr>
              <w:t>bachgen</w:t>
            </w:r>
            <w:proofErr w:type="spellEnd"/>
            <w:r w:rsidRPr="002E2BC8">
              <w:rPr>
                <w:rFonts w:asciiTheme="minorHAnsi" w:hAnsiTheme="minorHAnsi"/>
              </w:rPr>
              <w:t xml:space="preserve"> </w:t>
            </w:r>
            <w:proofErr w:type="spellStart"/>
            <w:r w:rsidRPr="002E2BC8">
              <w:rPr>
                <w:rFonts w:asciiTheme="minorHAnsi" w:hAnsiTheme="minorHAnsi"/>
              </w:rPr>
              <w:t>yn</w:t>
            </w:r>
            <w:proofErr w:type="spellEnd"/>
            <w:r w:rsidRPr="002E2BC8">
              <w:rPr>
                <w:rFonts w:asciiTheme="minorHAnsi" w:hAnsiTheme="minorHAnsi"/>
              </w:rPr>
              <w:t xml:space="preserve"> dal </w:t>
            </w:r>
            <w:proofErr w:type="spellStart"/>
            <w:r w:rsidRPr="002E2BC8">
              <w:rPr>
                <w:rFonts w:asciiTheme="minorHAnsi" w:hAnsiTheme="minorHAnsi"/>
              </w:rPr>
              <w:t>i</w:t>
            </w:r>
            <w:proofErr w:type="spellEnd"/>
            <w:r w:rsidRPr="002E2BC8">
              <w:rPr>
                <w:rFonts w:asciiTheme="minorHAnsi" w:hAnsiTheme="minorHAnsi"/>
              </w:rPr>
              <w:t xml:space="preserve"> </w:t>
            </w:r>
            <w:proofErr w:type="spellStart"/>
            <w:r w:rsidRPr="002E2BC8">
              <w:rPr>
                <w:rFonts w:asciiTheme="minorHAnsi" w:hAnsiTheme="minorHAnsi"/>
              </w:rPr>
              <w:t>ddod</w:t>
            </w:r>
            <w:proofErr w:type="spellEnd"/>
            <w:r w:rsidRPr="002E2BC8">
              <w:rPr>
                <w:rFonts w:asciiTheme="minorHAnsi" w:hAnsiTheme="minorHAnsi"/>
              </w:rPr>
              <w:t xml:space="preserve"> </w:t>
            </w:r>
            <w:proofErr w:type="spellStart"/>
            <w:r w:rsidRPr="002E2BC8">
              <w:rPr>
                <w:rFonts w:asciiTheme="minorHAnsi" w:hAnsiTheme="minorHAnsi"/>
              </w:rPr>
              <w:t>i</w:t>
            </w:r>
            <w:proofErr w:type="spellEnd"/>
            <w:r w:rsidRPr="002E2BC8">
              <w:rPr>
                <w:rFonts w:asciiTheme="minorHAnsi" w:hAnsiTheme="minorHAnsi"/>
              </w:rPr>
              <w:t xml:space="preserve"> </w:t>
            </w:r>
            <w:proofErr w:type="spellStart"/>
            <w:r w:rsidRPr="002E2BC8">
              <w:rPr>
                <w:rFonts w:asciiTheme="minorHAnsi" w:hAnsiTheme="minorHAnsi"/>
              </w:rPr>
              <w:t>arfer</w:t>
            </w:r>
            <w:proofErr w:type="spellEnd"/>
            <w:r w:rsidRPr="002E2BC8">
              <w:rPr>
                <w:rFonts w:asciiTheme="minorHAnsi" w:hAnsiTheme="minorHAnsi"/>
              </w:rPr>
              <w:t xml:space="preserve"> ag </w:t>
            </w:r>
            <w:proofErr w:type="spellStart"/>
            <w:r w:rsidRPr="002E2BC8">
              <w:rPr>
                <w:rFonts w:asciiTheme="minorHAnsi" w:hAnsiTheme="minorHAnsi"/>
              </w:rPr>
              <w:t>addysg</w:t>
            </w:r>
            <w:proofErr w:type="spellEnd"/>
            <w:r w:rsidRPr="002E2BC8">
              <w:rPr>
                <w:rFonts w:asciiTheme="minorHAnsi" w:hAnsiTheme="minorHAnsi"/>
              </w:rPr>
              <w:t xml:space="preserve"> </w:t>
            </w:r>
            <w:proofErr w:type="spellStart"/>
            <w:r w:rsidRPr="002E2BC8">
              <w:rPr>
                <w:rFonts w:asciiTheme="minorHAnsi" w:hAnsiTheme="minorHAnsi"/>
              </w:rPr>
              <w:t>uwchradd</w:t>
            </w:r>
            <w:proofErr w:type="spellEnd"/>
            <w:r w:rsidRPr="002E2BC8">
              <w:rPr>
                <w:rFonts w:asciiTheme="minorHAnsi" w:hAnsiTheme="minorHAnsi"/>
              </w:rPr>
              <w:t xml:space="preserve"> neu </w:t>
            </w:r>
            <w:proofErr w:type="spellStart"/>
            <w:r w:rsidRPr="002E2BC8">
              <w:rPr>
                <w:rFonts w:asciiTheme="minorHAnsi" w:hAnsiTheme="minorHAnsi"/>
              </w:rPr>
              <w:t>efallai</w:t>
            </w:r>
            <w:proofErr w:type="spellEnd"/>
            <w:r w:rsidRPr="002E2BC8">
              <w:rPr>
                <w:rFonts w:asciiTheme="minorHAnsi" w:hAnsiTheme="minorHAnsi"/>
              </w:rPr>
              <w:t xml:space="preserve"> </w:t>
            </w:r>
            <w:proofErr w:type="spellStart"/>
            <w:r w:rsidRPr="002E2BC8">
              <w:rPr>
                <w:rFonts w:asciiTheme="minorHAnsi" w:hAnsiTheme="minorHAnsi"/>
              </w:rPr>
              <w:t>ei</w:t>
            </w:r>
            <w:proofErr w:type="spellEnd"/>
            <w:r w:rsidRPr="002E2BC8">
              <w:rPr>
                <w:rFonts w:asciiTheme="minorHAnsi" w:hAnsiTheme="minorHAnsi"/>
              </w:rPr>
              <w:t xml:space="preserve"> </w:t>
            </w:r>
            <w:proofErr w:type="spellStart"/>
            <w:r w:rsidRPr="002E2BC8">
              <w:rPr>
                <w:rFonts w:asciiTheme="minorHAnsi" w:hAnsiTheme="minorHAnsi"/>
              </w:rPr>
              <w:t>fod</w:t>
            </w:r>
            <w:proofErr w:type="spellEnd"/>
            <w:r w:rsidRPr="002E2BC8">
              <w:rPr>
                <w:rFonts w:asciiTheme="minorHAnsi" w:hAnsiTheme="minorHAnsi"/>
              </w:rPr>
              <w:t xml:space="preserve"> </w:t>
            </w:r>
            <w:proofErr w:type="spellStart"/>
            <w:r w:rsidRPr="002E2BC8">
              <w:rPr>
                <w:rFonts w:asciiTheme="minorHAnsi" w:hAnsiTheme="minorHAnsi"/>
              </w:rPr>
              <w:t>yn</w:t>
            </w:r>
            <w:proofErr w:type="spellEnd"/>
            <w:r w:rsidRPr="002E2BC8">
              <w:rPr>
                <w:rFonts w:asciiTheme="minorHAnsi" w:hAnsiTheme="minorHAnsi"/>
              </w:rPr>
              <w:t xml:space="preserve"> </w:t>
            </w:r>
            <w:proofErr w:type="spellStart"/>
            <w:r w:rsidRPr="002E2BC8">
              <w:rPr>
                <w:rFonts w:asciiTheme="minorHAnsi" w:hAnsiTheme="minorHAnsi"/>
              </w:rPr>
              <w:t>camymddwyn</w:t>
            </w:r>
            <w:proofErr w:type="spellEnd"/>
            <w:r w:rsidRPr="002E2BC8">
              <w:rPr>
                <w:rFonts w:asciiTheme="minorHAnsi" w:hAnsiTheme="minorHAnsi"/>
              </w:rPr>
              <w:t xml:space="preserve"> </w:t>
            </w:r>
            <w:proofErr w:type="spellStart"/>
            <w:r w:rsidRPr="002E2BC8">
              <w:rPr>
                <w:rFonts w:asciiTheme="minorHAnsi" w:hAnsiTheme="minorHAnsi"/>
              </w:rPr>
              <w:t>oherwydd</w:t>
            </w:r>
            <w:proofErr w:type="spellEnd"/>
            <w:r w:rsidRPr="002E2BC8">
              <w:rPr>
                <w:rFonts w:asciiTheme="minorHAnsi" w:hAnsiTheme="minorHAnsi"/>
              </w:rPr>
              <w:t xml:space="preserve"> </w:t>
            </w:r>
            <w:proofErr w:type="spellStart"/>
            <w:r w:rsidRPr="002E2BC8">
              <w:rPr>
                <w:rFonts w:asciiTheme="minorHAnsi" w:hAnsiTheme="minorHAnsi"/>
              </w:rPr>
              <w:t>ei</w:t>
            </w:r>
            <w:proofErr w:type="spellEnd"/>
            <w:r w:rsidRPr="002E2BC8">
              <w:rPr>
                <w:rFonts w:asciiTheme="minorHAnsi" w:hAnsiTheme="minorHAnsi"/>
              </w:rPr>
              <w:t xml:space="preserve"> </w:t>
            </w:r>
            <w:proofErr w:type="spellStart"/>
            <w:r w:rsidRPr="002E2BC8">
              <w:rPr>
                <w:rFonts w:asciiTheme="minorHAnsi" w:hAnsiTheme="minorHAnsi"/>
              </w:rPr>
              <w:t>fod</w:t>
            </w:r>
            <w:proofErr w:type="spellEnd"/>
            <w:r w:rsidRPr="002E2BC8">
              <w:rPr>
                <w:rFonts w:asciiTheme="minorHAnsi" w:hAnsiTheme="minorHAnsi"/>
              </w:rPr>
              <w:t xml:space="preserve"> </w:t>
            </w:r>
            <w:proofErr w:type="spellStart"/>
            <w:r w:rsidRPr="002E2BC8">
              <w:rPr>
                <w:rFonts w:asciiTheme="minorHAnsi" w:hAnsiTheme="minorHAnsi"/>
              </w:rPr>
              <w:t>newydd</w:t>
            </w:r>
            <w:proofErr w:type="spellEnd"/>
            <w:r w:rsidRPr="002E2BC8">
              <w:rPr>
                <w:rFonts w:asciiTheme="minorHAnsi" w:hAnsiTheme="minorHAnsi"/>
              </w:rPr>
              <w:t xml:space="preserve"> </w:t>
            </w:r>
            <w:proofErr w:type="spellStart"/>
            <w:r w:rsidRPr="002E2BC8">
              <w:rPr>
                <w:rFonts w:asciiTheme="minorHAnsi" w:hAnsiTheme="minorHAnsi"/>
              </w:rPr>
              <w:t>gael</w:t>
            </w:r>
            <w:proofErr w:type="spellEnd"/>
            <w:r w:rsidRPr="002E2BC8">
              <w:rPr>
                <w:rFonts w:asciiTheme="minorHAnsi" w:hAnsiTheme="minorHAnsi"/>
              </w:rPr>
              <w:t xml:space="preserve"> </w:t>
            </w:r>
            <w:proofErr w:type="spellStart"/>
            <w:r w:rsidRPr="002E2BC8">
              <w:rPr>
                <w:rFonts w:asciiTheme="minorHAnsi" w:hAnsiTheme="minorHAnsi"/>
              </w:rPr>
              <w:t>egwyl</w:t>
            </w:r>
            <w:proofErr w:type="spellEnd"/>
            <w:r w:rsidRPr="002E2BC8">
              <w:rPr>
                <w:rFonts w:asciiTheme="minorHAnsi" w:hAnsiTheme="minorHAnsi"/>
              </w:rPr>
              <w:t xml:space="preserve">. </w:t>
            </w:r>
            <w:proofErr w:type="gramStart"/>
            <w:r w:rsidRPr="002E2BC8">
              <w:rPr>
                <w:rFonts w:asciiTheme="minorHAnsi" w:hAnsiTheme="minorHAnsi"/>
              </w:rPr>
              <w:t>A</w:t>
            </w:r>
            <w:proofErr w:type="gramEnd"/>
            <w:r w:rsidRPr="002E2BC8">
              <w:rPr>
                <w:rFonts w:asciiTheme="minorHAnsi" w:hAnsiTheme="minorHAnsi"/>
              </w:rPr>
              <w:t xml:space="preserve"> </w:t>
            </w:r>
            <w:proofErr w:type="spellStart"/>
            <w:r w:rsidRPr="002E2BC8">
              <w:rPr>
                <w:rFonts w:asciiTheme="minorHAnsi" w:hAnsiTheme="minorHAnsi"/>
              </w:rPr>
              <w:t>yw</w:t>
            </w:r>
            <w:proofErr w:type="spellEnd"/>
            <w:r w:rsidRPr="002E2BC8">
              <w:rPr>
                <w:rFonts w:asciiTheme="minorHAnsi" w:hAnsiTheme="minorHAnsi"/>
              </w:rPr>
              <w:t xml:space="preserve"> </w:t>
            </w:r>
            <w:proofErr w:type="spellStart"/>
            <w:r w:rsidRPr="002E2BC8">
              <w:rPr>
                <w:rFonts w:asciiTheme="minorHAnsi" w:hAnsiTheme="minorHAnsi"/>
              </w:rPr>
              <w:t>addysg</w:t>
            </w:r>
            <w:proofErr w:type="spellEnd"/>
            <w:r w:rsidRPr="002E2BC8">
              <w:rPr>
                <w:rFonts w:asciiTheme="minorHAnsi" w:hAnsiTheme="minorHAnsi"/>
              </w:rPr>
              <w:t xml:space="preserve"> </w:t>
            </w:r>
            <w:proofErr w:type="spellStart"/>
            <w:r w:rsidRPr="002E2BC8">
              <w:rPr>
                <w:rFonts w:asciiTheme="minorHAnsi" w:hAnsiTheme="minorHAnsi"/>
              </w:rPr>
              <w:t>gynhwysol</w:t>
            </w:r>
            <w:proofErr w:type="spellEnd"/>
            <w:r w:rsidRPr="002E2BC8">
              <w:rPr>
                <w:rFonts w:asciiTheme="minorHAnsi" w:hAnsiTheme="minorHAnsi"/>
              </w:rPr>
              <w:t xml:space="preserve"> </w:t>
            </w:r>
            <w:proofErr w:type="spellStart"/>
            <w:r w:rsidRPr="002E2BC8">
              <w:rPr>
                <w:rFonts w:asciiTheme="minorHAnsi" w:hAnsiTheme="minorHAnsi"/>
              </w:rPr>
              <w:t>yn</w:t>
            </w:r>
            <w:proofErr w:type="spellEnd"/>
            <w:r w:rsidRPr="002E2BC8">
              <w:rPr>
                <w:rFonts w:asciiTheme="minorHAnsi" w:hAnsiTheme="minorHAnsi"/>
              </w:rPr>
              <w:t xml:space="preserve"> </w:t>
            </w:r>
            <w:proofErr w:type="spellStart"/>
            <w:r w:rsidRPr="002E2BC8">
              <w:rPr>
                <w:rFonts w:asciiTheme="minorHAnsi" w:hAnsiTheme="minorHAnsi"/>
              </w:rPr>
              <w:t>fuddiol</w:t>
            </w:r>
            <w:proofErr w:type="spellEnd"/>
            <w:r w:rsidRPr="002E2BC8">
              <w:rPr>
                <w:rFonts w:asciiTheme="minorHAnsi" w:hAnsiTheme="minorHAnsi"/>
              </w:rPr>
              <w:t xml:space="preserve"> </w:t>
            </w:r>
            <w:proofErr w:type="spellStart"/>
            <w:r w:rsidRPr="002E2BC8">
              <w:rPr>
                <w:rFonts w:asciiTheme="minorHAnsi" w:hAnsiTheme="minorHAnsi"/>
              </w:rPr>
              <w:t>i</w:t>
            </w:r>
            <w:proofErr w:type="spellEnd"/>
            <w:r w:rsidRPr="002E2BC8">
              <w:rPr>
                <w:rFonts w:asciiTheme="minorHAnsi" w:hAnsiTheme="minorHAnsi"/>
              </w:rPr>
              <w:t xml:space="preserve"> </w:t>
            </w:r>
            <w:proofErr w:type="spellStart"/>
            <w:r w:rsidRPr="002E2BC8">
              <w:rPr>
                <w:rFonts w:asciiTheme="minorHAnsi" w:hAnsiTheme="minorHAnsi"/>
              </w:rPr>
              <w:t>fyfyrwyr</w:t>
            </w:r>
            <w:proofErr w:type="spellEnd"/>
            <w:r w:rsidRPr="002E2BC8">
              <w:rPr>
                <w:rFonts w:asciiTheme="minorHAnsi" w:hAnsiTheme="minorHAnsi"/>
              </w:rPr>
              <w:t xml:space="preserve"> ag ADY? Pa </w:t>
            </w:r>
            <w:proofErr w:type="spellStart"/>
            <w:r w:rsidRPr="002E2BC8">
              <w:rPr>
                <w:rFonts w:asciiTheme="minorHAnsi" w:hAnsiTheme="minorHAnsi"/>
              </w:rPr>
              <w:t>heriau</w:t>
            </w:r>
            <w:proofErr w:type="spellEnd"/>
            <w:r w:rsidRPr="002E2BC8">
              <w:rPr>
                <w:rFonts w:asciiTheme="minorHAnsi" w:hAnsiTheme="minorHAnsi"/>
              </w:rPr>
              <w:t xml:space="preserve"> y </w:t>
            </w:r>
            <w:proofErr w:type="spellStart"/>
            <w:r w:rsidRPr="002E2BC8">
              <w:rPr>
                <w:rFonts w:asciiTheme="minorHAnsi" w:hAnsiTheme="minorHAnsi"/>
              </w:rPr>
              <w:t>mae</w:t>
            </w:r>
            <w:proofErr w:type="spellEnd"/>
            <w:r w:rsidRPr="002E2BC8">
              <w:rPr>
                <w:rFonts w:asciiTheme="minorHAnsi" w:hAnsiTheme="minorHAnsi"/>
              </w:rPr>
              <w:t xml:space="preserve"> Covid-19 </w:t>
            </w:r>
            <w:proofErr w:type="spellStart"/>
            <w:r w:rsidRPr="002E2BC8">
              <w:rPr>
                <w:rFonts w:asciiTheme="minorHAnsi" w:hAnsiTheme="minorHAnsi"/>
              </w:rPr>
              <w:t>wedi'u</w:t>
            </w:r>
            <w:proofErr w:type="spellEnd"/>
            <w:r w:rsidRPr="002E2BC8">
              <w:rPr>
                <w:rFonts w:asciiTheme="minorHAnsi" w:hAnsiTheme="minorHAnsi"/>
              </w:rPr>
              <w:t xml:space="preserve"> </w:t>
            </w:r>
            <w:proofErr w:type="spellStart"/>
            <w:r w:rsidRPr="002E2BC8">
              <w:rPr>
                <w:rFonts w:asciiTheme="minorHAnsi" w:hAnsiTheme="minorHAnsi"/>
              </w:rPr>
              <w:t>cyflwyno</w:t>
            </w:r>
            <w:proofErr w:type="spellEnd"/>
            <w:r w:rsidRPr="002E2BC8">
              <w:rPr>
                <w:rFonts w:asciiTheme="minorHAnsi" w:hAnsiTheme="minorHAnsi"/>
              </w:rPr>
              <w:t xml:space="preserve"> </w:t>
            </w:r>
            <w:proofErr w:type="spellStart"/>
            <w:r w:rsidRPr="002E2BC8">
              <w:rPr>
                <w:rFonts w:asciiTheme="minorHAnsi" w:hAnsiTheme="minorHAnsi"/>
              </w:rPr>
              <w:t>i</w:t>
            </w:r>
            <w:proofErr w:type="spellEnd"/>
            <w:r w:rsidRPr="002E2BC8">
              <w:rPr>
                <w:rFonts w:asciiTheme="minorHAnsi" w:hAnsiTheme="minorHAnsi"/>
              </w:rPr>
              <w:t xml:space="preserve"> </w:t>
            </w:r>
            <w:proofErr w:type="spellStart"/>
            <w:r w:rsidRPr="002E2BC8">
              <w:rPr>
                <w:rFonts w:asciiTheme="minorHAnsi" w:hAnsiTheme="minorHAnsi"/>
              </w:rPr>
              <w:t>athrawon</w:t>
            </w:r>
            <w:proofErr w:type="spellEnd"/>
            <w:r w:rsidRPr="002E2BC8">
              <w:rPr>
                <w:rFonts w:asciiTheme="minorHAnsi" w:hAnsiTheme="minorHAnsi"/>
              </w:rPr>
              <w:t xml:space="preserve"> a </w:t>
            </w:r>
            <w:proofErr w:type="spellStart"/>
            <w:r w:rsidRPr="002E2BC8">
              <w:rPr>
                <w:rFonts w:asciiTheme="minorHAnsi" w:hAnsiTheme="minorHAnsi"/>
              </w:rPr>
              <w:t>myfyrwyr</w:t>
            </w:r>
            <w:proofErr w:type="spellEnd"/>
            <w:r w:rsidRPr="002E2BC8">
              <w:rPr>
                <w:rFonts w:asciiTheme="minorHAnsi" w:hAnsiTheme="minorHAnsi"/>
              </w:rPr>
              <w:t xml:space="preserve"> </w:t>
            </w:r>
            <w:proofErr w:type="spellStart"/>
            <w:r w:rsidRPr="002E2BC8">
              <w:rPr>
                <w:rFonts w:asciiTheme="minorHAnsi" w:hAnsiTheme="minorHAnsi"/>
              </w:rPr>
              <w:t>yn</w:t>
            </w:r>
            <w:proofErr w:type="spellEnd"/>
            <w:r w:rsidRPr="002E2BC8">
              <w:rPr>
                <w:rFonts w:asciiTheme="minorHAnsi" w:hAnsiTheme="minorHAnsi"/>
              </w:rPr>
              <w:t xml:space="preserve"> </w:t>
            </w:r>
            <w:proofErr w:type="spellStart"/>
            <w:r w:rsidRPr="002E2BC8">
              <w:rPr>
                <w:rFonts w:asciiTheme="minorHAnsi" w:hAnsiTheme="minorHAnsi"/>
              </w:rPr>
              <w:t>yr</w:t>
            </w:r>
            <w:proofErr w:type="spellEnd"/>
            <w:r w:rsidRPr="002E2BC8">
              <w:rPr>
                <w:rFonts w:asciiTheme="minorHAnsi" w:hAnsiTheme="minorHAnsi"/>
              </w:rPr>
              <w:t xml:space="preserve"> </w:t>
            </w:r>
            <w:proofErr w:type="spellStart"/>
            <w:r w:rsidRPr="002E2BC8">
              <w:rPr>
                <w:rFonts w:asciiTheme="minorHAnsi" w:hAnsiTheme="minorHAnsi"/>
              </w:rPr>
              <w:t>ystafell</w:t>
            </w:r>
            <w:proofErr w:type="spellEnd"/>
            <w:r w:rsidRPr="002E2BC8">
              <w:rPr>
                <w:rFonts w:asciiTheme="minorHAnsi" w:hAnsiTheme="minorHAnsi"/>
              </w:rPr>
              <w:t xml:space="preserve"> </w:t>
            </w:r>
            <w:proofErr w:type="spellStart"/>
            <w:r w:rsidRPr="002E2BC8">
              <w:rPr>
                <w:rFonts w:asciiTheme="minorHAnsi" w:hAnsiTheme="minorHAnsi"/>
              </w:rPr>
              <w:t>ddosbarth</w:t>
            </w:r>
            <w:proofErr w:type="spellEnd"/>
            <w:r w:rsidRPr="002E2BC8">
              <w:rPr>
                <w:rFonts w:asciiTheme="minorHAnsi" w:hAnsiTheme="minorHAnsi"/>
              </w:rPr>
              <w:t>?</w:t>
            </w:r>
          </w:p>
          <w:p w14:paraId="04EE2228" w14:textId="77777777" w:rsidR="00CF097D" w:rsidRPr="002E2BC8" w:rsidRDefault="00CF097D" w:rsidP="00C2646F">
            <w:pPr>
              <w:rPr>
                <w:rFonts w:asciiTheme="minorHAnsi" w:hAnsiTheme="minorHAnsi"/>
              </w:rPr>
            </w:pPr>
          </w:p>
          <w:p w14:paraId="3EA10D0E" w14:textId="77777777" w:rsidR="00CF097D" w:rsidRPr="006E66F5" w:rsidRDefault="00CF097D" w:rsidP="00C2646F">
            <w:pPr>
              <w:rPr>
                <w:rFonts w:asciiTheme="minorHAnsi" w:hAnsiTheme="minorHAnsi"/>
                <w:highlight w:val="yellow"/>
              </w:rPr>
            </w:pPr>
          </w:p>
          <w:p w14:paraId="437EB897" w14:textId="77777777" w:rsidR="00CF097D" w:rsidRPr="006E66F5" w:rsidRDefault="00CF097D" w:rsidP="00C2646F">
            <w:pPr>
              <w:rPr>
                <w:rFonts w:asciiTheme="minorHAnsi" w:hAnsiTheme="minorHAnsi"/>
                <w:highlight w:val="yellow"/>
              </w:rPr>
            </w:pPr>
          </w:p>
          <w:p w14:paraId="6F7C3EE9" w14:textId="77777777" w:rsidR="00CF097D" w:rsidRPr="006E66F5" w:rsidRDefault="00CF097D" w:rsidP="00C2646F">
            <w:pPr>
              <w:rPr>
                <w:rFonts w:asciiTheme="minorHAnsi" w:hAnsiTheme="minorHAnsi"/>
                <w:highlight w:val="yellow"/>
              </w:rPr>
            </w:pPr>
          </w:p>
        </w:tc>
      </w:tr>
      <w:tr w:rsidR="00CF097D" w:rsidRPr="006E66F5" w14:paraId="4B36ECD7" w14:textId="77777777" w:rsidTr="00C2646F">
        <w:tc>
          <w:tcPr>
            <w:tcW w:w="8926" w:type="dxa"/>
          </w:tcPr>
          <w:p w14:paraId="1BAFB1A6" w14:textId="77777777" w:rsidR="00CF097D" w:rsidRPr="00523625" w:rsidRDefault="00CF097D" w:rsidP="00C2646F">
            <w:pPr>
              <w:rPr>
                <w:rFonts w:asciiTheme="minorHAnsi" w:hAnsiTheme="minorHAnsi"/>
                <w:bCs/>
              </w:rPr>
            </w:pPr>
            <w:proofErr w:type="spellStart"/>
            <w:r w:rsidRPr="00523625">
              <w:rPr>
                <w:rFonts w:asciiTheme="minorHAnsi" w:hAnsiTheme="minorHAnsi"/>
                <w:b/>
              </w:rPr>
              <w:t>Nodiadau</w:t>
            </w:r>
            <w:proofErr w:type="spellEnd"/>
            <w:r w:rsidRPr="00523625">
              <w:rPr>
                <w:rFonts w:asciiTheme="minorHAnsi" w:hAnsiTheme="minorHAnsi"/>
                <w:bCs/>
              </w:rPr>
              <w:t xml:space="preserve"> – </w:t>
            </w:r>
            <w:proofErr w:type="spellStart"/>
            <w:r w:rsidRPr="00523625">
              <w:rPr>
                <w:rFonts w:asciiTheme="minorHAnsi" w:hAnsiTheme="minorHAnsi"/>
                <w:bCs/>
              </w:rPr>
              <w:t>unrhyw</w:t>
            </w:r>
            <w:proofErr w:type="spellEnd"/>
            <w:r w:rsidRPr="00523625">
              <w:rPr>
                <w:rFonts w:asciiTheme="minorHAnsi" w:hAnsiTheme="minorHAnsi"/>
                <w:bCs/>
              </w:rPr>
              <w:t xml:space="preserve"> </w:t>
            </w:r>
            <w:proofErr w:type="spellStart"/>
            <w:r w:rsidRPr="00523625">
              <w:rPr>
                <w:rFonts w:asciiTheme="minorHAnsi" w:hAnsiTheme="minorHAnsi"/>
                <w:bCs/>
              </w:rPr>
              <w:t>fanylion</w:t>
            </w:r>
            <w:proofErr w:type="spellEnd"/>
            <w:r w:rsidRPr="00523625">
              <w:rPr>
                <w:rFonts w:asciiTheme="minorHAnsi" w:hAnsiTheme="minorHAnsi"/>
                <w:bCs/>
              </w:rPr>
              <w:t xml:space="preserve"> y </w:t>
            </w:r>
            <w:proofErr w:type="spellStart"/>
            <w:r w:rsidRPr="00523625">
              <w:rPr>
                <w:rFonts w:asciiTheme="minorHAnsi" w:hAnsiTheme="minorHAnsi"/>
                <w:bCs/>
              </w:rPr>
              <w:t>gallwch</w:t>
            </w:r>
            <w:proofErr w:type="spellEnd"/>
            <w:r w:rsidRPr="00523625">
              <w:rPr>
                <w:rFonts w:asciiTheme="minorHAnsi" w:hAnsiTheme="minorHAnsi"/>
                <w:bCs/>
              </w:rPr>
              <w:t xml:space="preserve"> </w:t>
            </w:r>
            <w:proofErr w:type="spellStart"/>
            <w:r w:rsidRPr="00523625">
              <w:rPr>
                <w:rFonts w:asciiTheme="minorHAnsi" w:hAnsiTheme="minorHAnsi"/>
                <w:bCs/>
              </w:rPr>
              <w:t>eu</w:t>
            </w:r>
            <w:proofErr w:type="spellEnd"/>
            <w:r w:rsidRPr="00523625">
              <w:rPr>
                <w:rFonts w:asciiTheme="minorHAnsi" w:hAnsiTheme="minorHAnsi"/>
                <w:bCs/>
              </w:rPr>
              <w:t xml:space="preserve"> nodi (</w:t>
            </w:r>
            <w:proofErr w:type="spellStart"/>
            <w:r w:rsidRPr="00523625">
              <w:rPr>
                <w:rFonts w:asciiTheme="minorHAnsi" w:hAnsiTheme="minorHAnsi"/>
                <w:bCs/>
              </w:rPr>
              <w:t>ydy</w:t>
            </w:r>
            <w:proofErr w:type="spellEnd"/>
            <w:r w:rsidRPr="00523625">
              <w:rPr>
                <w:rFonts w:asciiTheme="minorHAnsi" w:hAnsiTheme="minorHAnsi"/>
                <w:bCs/>
              </w:rPr>
              <w:t xml:space="preserve"> </w:t>
            </w:r>
            <w:proofErr w:type="spellStart"/>
            <w:r w:rsidRPr="00523625">
              <w:rPr>
                <w:rFonts w:asciiTheme="minorHAnsi" w:hAnsiTheme="minorHAnsi"/>
                <w:bCs/>
              </w:rPr>
              <w:t>e’n</w:t>
            </w:r>
            <w:proofErr w:type="spellEnd"/>
            <w:r w:rsidRPr="00523625">
              <w:rPr>
                <w:rFonts w:asciiTheme="minorHAnsi" w:hAnsiTheme="minorHAnsi"/>
                <w:bCs/>
              </w:rPr>
              <w:t xml:space="preserve"> </w:t>
            </w:r>
            <w:proofErr w:type="spellStart"/>
            <w:r w:rsidRPr="00523625">
              <w:rPr>
                <w:rFonts w:asciiTheme="minorHAnsi" w:hAnsiTheme="minorHAnsi"/>
                <w:bCs/>
              </w:rPr>
              <w:t>amgylchedd</w:t>
            </w:r>
            <w:proofErr w:type="spellEnd"/>
            <w:r w:rsidRPr="00523625">
              <w:rPr>
                <w:rFonts w:asciiTheme="minorHAnsi" w:hAnsiTheme="minorHAnsi"/>
                <w:bCs/>
              </w:rPr>
              <w:t xml:space="preserve"> </w:t>
            </w:r>
            <w:proofErr w:type="spellStart"/>
            <w:r w:rsidRPr="00523625">
              <w:rPr>
                <w:rFonts w:asciiTheme="minorHAnsi" w:hAnsiTheme="minorHAnsi"/>
                <w:bCs/>
              </w:rPr>
              <w:t>prysur</w:t>
            </w:r>
            <w:proofErr w:type="spellEnd"/>
            <w:r w:rsidRPr="00523625">
              <w:rPr>
                <w:rFonts w:asciiTheme="minorHAnsi" w:hAnsiTheme="minorHAnsi"/>
                <w:bCs/>
              </w:rPr>
              <w:t xml:space="preserve">, </w:t>
            </w:r>
            <w:proofErr w:type="spellStart"/>
            <w:r w:rsidRPr="00523625">
              <w:rPr>
                <w:rFonts w:asciiTheme="minorHAnsi" w:hAnsiTheme="minorHAnsi"/>
                <w:bCs/>
              </w:rPr>
              <w:t>ydy</w:t>
            </w:r>
            <w:proofErr w:type="spellEnd"/>
            <w:r w:rsidRPr="00523625">
              <w:rPr>
                <w:rFonts w:asciiTheme="minorHAnsi" w:hAnsiTheme="minorHAnsi"/>
                <w:bCs/>
              </w:rPr>
              <w:t xml:space="preserve"> e </w:t>
            </w:r>
            <w:proofErr w:type="spellStart"/>
            <w:r w:rsidRPr="00523625">
              <w:rPr>
                <w:rFonts w:asciiTheme="minorHAnsi" w:hAnsiTheme="minorHAnsi"/>
                <w:bCs/>
              </w:rPr>
              <w:t>ar</w:t>
            </w:r>
            <w:proofErr w:type="spellEnd"/>
            <w:r w:rsidRPr="00523625">
              <w:rPr>
                <w:rFonts w:asciiTheme="minorHAnsi" w:hAnsiTheme="minorHAnsi"/>
                <w:bCs/>
              </w:rPr>
              <w:t xml:space="preserve"> </w:t>
            </w:r>
            <w:proofErr w:type="spellStart"/>
            <w:r w:rsidRPr="00523625">
              <w:rPr>
                <w:rFonts w:asciiTheme="minorHAnsi" w:hAnsiTheme="minorHAnsi"/>
                <w:bCs/>
              </w:rPr>
              <w:t>ôl</w:t>
            </w:r>
            <w:proofErr w:type="spellEnd"/>
            <w:r w:rsidRPr="00523625">
              <w:rPr>
                <w:rFonts w:asciiTheme="minorHAnsi" w:hAnsiTheme="minorHAnsi"/>
                <w:bCs/>
              </w:rPr>
              <w:t xml:space="preserve"> </w:t>
            </w:r>
            <w:proofErr w:type="spellStart"/>
            <w:r w:rsidRPr="00523625">
              <w:rPr>
                <w:rFonts w:asciiTheme="minorHAnsi" w:hAnsiTheme="minorHAnsi"/>
                <w:bCs/>
              </w:rPr>
              <w:t>cinio</w:t>
            </w:r>
            <w:proofErr w:type="spellEnd"/>
            <w:r w:rsidRPr="00523625">
              <w:rPr>
                <w:rFonts w:asciiTheme="minorHAnsi" w:hAnsiTheme="minorHAnsi"/>
                <w:bCs/>
              </w:rPr>
              <w:t xml:space="preserve">, </w:t>
            </w:r>
            <w:proofErr w:type="spellStart"/>
            <w:r w:rsidRPr="00523625">
              <w:rPr>
                <w:rFonts w:asciiTheme="minorHAnsi" w:hAnsiTheme="minorHAnsi"/>
                <w:bCs/>
              </w:rPr>
              <w:t>oes</w:t>
            </w:r>
            <w:proofErr w:type="spellEnd"/>
            <w:r w:rsidRPr="00523625">
              <w:rPr>
                <w:rFonts w:asciiTheme="minorHAnsi" w:hAnsiTheme="minorHAnsi"/>
                <w:bCs/>
              </w:rPr>
              <w:t xml:space="preserve"> </w:t>
            </w:r>
            <w:proofErr w:type="spellStart"/>
            <w:r w:rsidRPr="00523625">
              <w:rPr>
                <w:rFonts w:asciiTheme="minorHAnsi" w:hAnsiTheme="minorHAnsi"/>
                <w:bCs/>
              </w:rPr>
              <w:t>yna</w:t>
            </w:r>
            <w:proofErr w:type="spellEnd"/>
            <w:r w:rsidRPr="00523625">
              <w:rPr>
                <w:rFonts w:asciiTheme="minorHAnsi" w:hAnsiTheme="minorHAnsi"/>
                <w:bCs/>
              </w:rPr>
              <w:t xml:space="preserve"> </w:t>
            </w:r>
            <w:proofErr w:type="spellStart"/>
            <w:r w:rsidRPr="00523625">
              <w:rPr>
                <w:rFonts w:asciiTheme="minorHAnsi" w:hAnsiTheme="minorHAnsi"/>
                <w:bCs/>
              </w:rPr>
              <w:t>lawer</w:t>
            </w:r>
            <w:proofErr w:type="spellEnd"/>
            <w:r w:rsidRPr="00523625">
              <w:rPr>
                <w:rFonts w:asciiTheme="minorHAnsi" w:hAnsiTheme="minorHAnsi"/>
                <w:bCs/>
              </w:rPr>
              <w:t xml:space="preserve"> o </w:t>
            </w:r>
            <w:proofErr w:type="spellStart"/>
            <w:r w:rsidRPr="00523625">
              <w:rPr>
                <w:rFonts w:asciiTheme="minorHAnsi" w:hAnsiTheme="minorHAnsi"/>
                <w:bCs/>
              </w:rPr>
              <w:t>wrthdyniadau</w:t>
            </w:r>
            <w:proofErr w:type="spellEnd"/>
            <w:r w:rsidRPr="00523625">
              <w:rPr>
                <w:rFonts w:asciiTheme="minorHAnsi" w:hAnsiTheme="minorHAnsi"/>
                <w:bCs/>
              </w:rPr>
              <w:t xml:space="preserve">, </w:t>
            </w:r>
            <w:proofErr w:type="spellStart"/>
            <w:r w:rsidRPr="00523625">
              <w:rPr>
                <w:rFonts w:asciiTheme="minorHAnsi" w:hAnsiTheme="minorHAnsi"/>
                <w:bCs/>
              </w:rPr>
              <w:t>ydy</w:t>
            </w:r>
            <w:proofErr w:type="spellEnd"/>
            <w:r w:rsidRPr="00523625">
              <w:rPr>
                <w:rFonts w:asciiTheme="minorHAnsi" w:hAnsiTheme="minorHAnsi"/>
                <w:bCs/>
              </w:rPr>
              <w:t xml:space="preserve"> </w:t>
            </w:r>
            <w:proofErr w:type="spellStart"/>
            <w:r w:rsidRPr="00523625">
              <w:rPr>
                <w:rFonts w:asciiTheme="minorHAnsi" w:hAnsiTheme="minorHAnsi"/>
                <w:bCs/>
              </w:rPr>
              <w:t>cyfarwyddiadau’n</w:t>
            </w:r>
            <w:proofErr w:type="spellEnd"/>
            <w:r w:rsidRPr="00523625">
              <w:rPr>
                <w:rFonts w:asciiTheme="minorHAnsi" w:hAnsiTheme="minorHAnsi"/>
                <w:bCs/>
              </w:rPr>
              <w:t xml:space="preserve"> </w:t>
            </w:r>
            <w:proofErr w:type="spellStart"/>
            <w:r w:rsidRPr="00523625">
              <w:rPr>
                <w:rFonts w:asciiTheme="minorHAnsi" w:hAnsiTheme="minorHAnsi"/>
                <w:bCs/>
              </w:rPr>
              <w:t>glir</w:t>
            </w:r>
            <w:proofErr w:type="spellEnd"/>
            <w:r w:rsidRPr="00523625">
              <w:rPr>
                <w:rFonts w:asciiTheme="minorHAnsi" w:hAnsiTheme="minorHAnsi"/>
                <w:bCs/>
              </w:rPr>
              <w:t xml:space="preserve"> – </w:t>
            </w:r>
            <w:proofErr w:type="spellStart"/>
            <w:r w:rsidRPr="00523625">
              <w:rPr>
                <w:rFonts w:asciiTheme="minorHAnsi" w:hAnsiTheme="minorHAnsi"/>
                <w:bCs/>
              </w:rPr>
              <w:t>gorau</w:t>
            </w:r>
            <w:proofErr w:type="spellEnd"/>
            <w:r w:rsidRPr="00523625">
              <w:rPr>
                <w:rFonts w:asciiTheme="minorHAnsi" w:hAnsiTheme="minorHAnsi"/>
                <w:bCs/>
              </w:rPr>
              <w:t xml:space="preserve"> po </w:t>
            </w:r>
            <w:proofErr w:type="spellStart"/>
            <w:r w:rsidRPr="00523625">
              <w:rPr>
                <w:rFonts w:asciiTheme="minorHAnsi" w:hAnsiTheme="minorHAnsi"/>
                <w:bCs/>
              </w:rPr>
              <w:t>fwyaf</w:t>
            </w:r>
            <w:proofErr w:type="spellEnd"/>
            <w:r w:rsidRPr="00523625">
              <w:rPr>
                <w:rFonts w:asciiTheme="minorHAnsi" w:hAnsiTheme="minorHAnsi"/>
                <w:bCs/>
              </w:rPr>
              <w:t xml:space="preserve"> y </w:t>
            </w:r>
            <w:proofErr w:type="spellStart"/>
            <w:r w:rsidRPr="00523625">
              <w:rPr>
                <w:rFonts w:asciiTheme="minorHAnsi" w:hAnsiTheme="minorHAnsi"/>
                <w:bCs/>
              </w:rPr>
              <w:t>gallwch</w:t>
            </w:r>
            <w:proofErr w:type="spellEnd"/>
            <w:r w:rsidRPr="00523625">
              <w:rPr>
                <w:rFonts w:asciiTheme="minorHAnsi" w:hAnsiTheme="minorHAnsi"/>
                <w:bCs/>
              </w:rPr>
              <w:t xml:space="preserve"> </w:t>
            </w:r>
            <w:proofErr w:type="spellStart"/>
            <w:r w:rsidRPr="00523625">
              <w:rPr>
                <w:rFonts w:asciiTheme="minorHAnsi" w:hAnsiTheme="minorHAnsi"/>
                <w:bCs/>
              </w:rPr>
              <w:t>gyfeirio</w:t>
            </w:r>
            <w:proofErr w:type="spellEnd"/>
            <w:r w:rsidRPr="00523625">
              <w:rPr>
                <w:rFonts w:asciiTheme="minorHAnsi" w:hAnsiTheme="minorHAnsi"/>
                <w:bCs/>
              </w:rPr>
              <w:t xml:space="preserve"> </w:t>
            </w:r>
            <w:proofErr w:type="spellStart"/>
            <w:r w:rsidRPr="00523625">
              <w:rPr>
                <w:rFonts w:asciiTheme="minorHAnsi" w:hAnsiTheme="minorHAnsi"/>
                <w:bCs/>
              </w:rPr>
              <w:t>ato</w:t>
            </w:r>
            <w:proofErr w:type="spellEnd"/>
            <w:r w:rsidRPr="00523625">
              <w:rPr>
                <w:rFonts w:asciiTheme="minorHAnsi" w:hAnsiTheme="minorHAnsi"/>
                <w:bCs/>
              </w:rPr>
              <w:t>)</w:t>
            </w:r>
          </w:p>
          <w:p w14:paraId="3E3EF34A" w14:textId="77777777" w:rsidR="00CF097D" w:rsidRPr="006E66F5" w:rsidRDefault="00CF097D" w:rsidP="00C2646F">
            <w:pPr>
              <w:rPr>
                <w:rFonts w:asciiTheme="minorHAnsi" w:hAnsiTheme="minorHAnsi"/>
                <w:bCs/>
                <w:highlight w:val="yellow"/>
              </w:rPr>
            </w:pPr>
          </w:p>
          <w:p w14:paraId="10082A63" w14:textId="77777777" w:rsidR="00CF097D" w:rsidRPr="006E66F5" w:rsidRDefault="00CF097D" w:rsidP="00C2646F">
            <w:pPr>
              <w:rPr>
                <w:rFonts w:asciiTheme="minorHAnsi" w:hAnsiTheme="minorHAnsi"/>
                <w:highlight w:val="yellow"/>
              </w:rPr>
            </w:pPr>
          </w:p>
          <w:p w14:paraId="244EDCE7" w14:textId="3DE4601E" w:rsidR="00CF097D" w:rsidRDefault="00E767D4" w:rsidP="00C2646F">
            <w:pPr>
              <w:rPr>
                <w:rFonts w:asciiTheme="minorHAnsi" w:hAnsiTheme="minorHAnsi"/>
                <w:highlight w:val="yellow"/>
              </w:rPr>
            </w:pPr>
            <w:proofErr w:type="spellStart"/>
            <w:r>
              <w:rPr>
                <w:rFonts w:asciiTheme="minorHAnsi" w:hAnsiTheme="minorHAnsi"/>
                <w:highlight w:val="yellow"/>
              </w:rPr>
              <w:t>Ar</w:t>
            </w:r>
            <w:proofErr w:type="spellEnd"/>
            <w:r>
              <w:rPr>
                <w:rFonts w:asciiTheme="minorHAnsi" w:hAnsiTheme="minorHAnsi"/>
                <w:highlight w:val="yellow"/>
              </w:rPr>
              <w:t xml:space="preserve"> </w:t>
            </w:r>
            <w:proofErr w:type="spellStart"/>
            <w:r>
              <w:rPr>
                <w:rFonts w:asciiTheme="minorHAnsi" w:hAnsiTheme="minorHAnsi"/>
                <w:highlight w:val="yellow"/>
              </w:rPr>
              <w:t>ol</w:t>
            </w:r>
            <w:proofErr w:type="spellEnd"/>
            <w:r>
              <w:rPr>
                <w:rFonts w:asciiTheme="minorHAnsi" w:hAnsiTheme="minorHAnsi"/>
                <w:highlight w:val="yellow"/>
              </w:rPr>
              <w:t xml:space="preserve"> </w:t>
            </w:r>
            <w:proofErr w:type="spellStart"/>
            <w:r>
              <w:rPr>
                <w:rFonts w:asciiTheme="minorHAnsi" w:hAnsiTheme="minorHAnsi"/>
                <w:highlight w:val="yellow"/>
              </w:rPr>
              <w:t>egwyl</w:t>
            </w:r>
            <w:proofErr w:type="spellEnd"/>
            <w:r>
              <w:rPr>
                <w:rFonts w:asciiTheme="minorHAnsi" w:hAnsiTheme="minorHAnsi"/>
                <w:highlight w:val="yellow"/>
              </w:rPr>
              <w:t xml:space="preserve"> </w:t>
            </w:r>
            <w:proofErr w:type="spellStart"/>
            <w:r>
              <w:rPr>
                <w:rFonts w:asciiTheme="minorHAnsi" w:hAnsiTheme="minorHAnsi"/>
                <w:highlight w:val="yellow"/>
              </w:rPr>
              <w:t>cyntaf</w:t>
            </w:r>
            <w:proofErr w:type="spellEnd"/>
            <w:r>
              <w:rPr>
                <w:rFonts w:asciiTheme="minorHAnsi" w:hAnsiTheme="minorHAnsi"/>
                <w:highlight w:val="yellow"/>
              </w:rPr>
              <w:t xml:space="preserve"> y </w:t>
            </w:r>
            <w:proofErr w:type="spellStart"/>
            <w:r>
              <w:rPr>
                <w:rFonts w:asciiTheme="minorHAnsi" w:hAnsiTheme="minorHAnsi"/>
                <w:highlight w:val="yellow"/>
              </w:rPr>
              <w:t>dydd</w:t>
            </w:r>
            <w:proofErr w:type="spellEnd"/>
            <w:r>
              <w:rPr>
                <w:rFonts w:asciiTheme="minorHAnsi" w:hAnsiTheme="minorHAnsi"/>
                <w:highlight w:val="yellow"/>
              </w:rPr>
              <w:t xml:space="preserve">. </w:t>
            </w:r>
          </w:p>
          <w:p w14:paraId="7D482EFE" w14:textId="4AC37A7D" w:rsidR="00E767D4" w:rsidRPr="006E66F5" w:rsidRDefault="00E767D4" w:rsidP="00C2646F">
            <w:pPr>
              <w:rPr>
                <w:rFonts w:asciiTheme="minorHAnsi" w:hAnsiTheme="minorHAnsi"/>
                <w:highlight w:val="yellow"/>
              </w:rPr>
            </w:pPr>
            <w:proofErr w:type="spellStart"/>
            <w:r>
              <w:rPr>
                <w:rFonts w:asciiTheme="minorHAnsi" w:hAnsiTheme="minorHAnsi"/>
                <w:highlight w:val="yellow"/>
              </w:rPr>
              <w:t>Roedd</w:t>
            </w:r>
            <w:proofErr w:type="spellEnd"/>
            <w:r>
              <w:rPr>
                <w:rFonts w:asciiTheme="minorHAnsi" w:hAnsiTheme="minorHAnsi"/>
                <w:highlight w:val="yellow"/>
              </w:rPr>
              <w:t xml:space="preserve"> </w:t>
            </w:r>
            <w:proofErr w:type="spellStart"/>
            <w:r>
              <w:rPr>
                <w:rFonts w:asciiTheme="minorHAnsi" w:hAnsiTheme="minorHAnsi"/>
                <w:highlight w:val="yellow"/>
              </w:rPr>
              <w:t>cyfarwyddiadau</w:t>
            </w:r>
            <w:proofErr w:type="spellEnd"/>
            <w:r>
              <w:rPr>
                <w:rFonts w:asciiTheme="minorHAnsi" w:hAnsiTheme="minorHAnsi"/>
                <w:highlight w:val="yellow"/>
              </w:rPr>
              <w:t xml:space="preserve"> </w:t>
            </w:r>
            <w:proofErr w:type="spellStart"/>
            <w:r>
              <w:rPr>
                <w:rFonts w:asciiTheme="minorHAnsi" w:hAnsiTheme="minorHAnsi"/>
                <w:highlight w:val="yellow"/>
              </w:rPr>
              <w:t>yr</w:t>
            </w:r>
            <w:proofErr w:type="spellEnd"/>
            <w:r>
              <w:rPr>
                <w:rFonts w:asciiTheme="minorHAnsi" w:hAnsiTheme="minorHAnsi"/>
                <w:highlight w:val="yellow"/>
              </w:rPr>
              <w:t xml:space="preserve"> </w:t>
            </w:r>
            <w:proofErr w:type="spellStart"/>
            <w:r>
              <w:rPr>
                <w:rFonts w:asciiTheme="minorHAnsi" w:hAnsiTheme="minorHAnsi"/>
                <w:highlight w:val="yellow"/>
              </w:rPr>
              <w:t>athro</w:t>
            </w:r>
            <w:proofErr w:type="spellEnd"/>
            <w:r>
              <w:rPr>
                <w:rFonts w:asciiTheme="minorHAnsi" w:hAnsiTheme="minorHAnsi"/>
                <w:highlight w:val="yellow"/>
              </w:rPr>
              <w:t xml:space="preserve"> </w:t>
            </w:r>
            <w:proofErr w:type="spellStart"/>
            <w:r>
              <w:rPr>
                <w:rFonts w:asciiTheme="minorHAnsi" w:hAnsiTheme="minorHAnsi"/>
                <w:highlight w:val="yellow"/>
              </w:rPr>
              <w:t>yn</w:t>
            </w:r>
            <w:proofErr w:type="spellEnd"/>
            <w:r>
              <w:rPr>
                <w:rFonts w:asciiTheme="minorHAnsi" w:hAnsiTheme="minorHAnsi"/>
                <w:highlight w:val="yellow"/>
              </w:rPr>
              <w:t xml:space="preserve"> </w:t>
            </w:r>
            <w:proofErr w:type="spellStart"/>
            <w:r>
              <w:rPr>
                <w:rFonts w:asciiTheme="minorHAnsi" w:hAnsiTheme="minorHAnsi"/>
                <w:highlight w:val="yellow"/>
              </w:rPr>
              <w:t>glir</w:t>
            </w:r>
            <w:proofErr w:type="spellEnd"/>
            <w:r>
              <w:rPr>
                <w:rFonts w:asciiTheme="minorHAnsi" w:hAnsiTheme="minorHAnsi"/>
                <w:highlight w:val="yellow"/>
              </w:rPr>
              <w:t xml:space="preserve"> a </w:t>
            </w:r>
            <w:proofErr w:type="spellStart"/>
            <w:r>
              <w:rPr>
                <w:rFonts w:asciiTheme="minorHAnsi" w:hAnsiTheme="minorHAnsi"/>
                <w:highlight w:val="yellow"/>
              </w:rPr>
              <w:t>roedd</w:t>
            </w:r>
            <w:proofErr w:type="spellEnd"/>
            <w:r>
              <w:rPr>
                <w:rFonts w:asciiTheme="minorHAnsi" w:hAnsiTheme="minorHAnsi"/>
                <w:highlight w:val="yellow"/>
              </w:rPr>
              <w:t xml:space="preserve"> </w:t>
            </w:r>
            <w:proofErr w:type="spellStart"/>
            <w:r>
              <w:rPr>
                <w:rFonts w:asciiTheme="minorHAnsi" w:hAnsiTheme="minorHAnsi"/>
                <w:highlight w:val="yellow"/>
              </w:rPr>
              <w:t>i</w:t>
            </w:r>
            <w:proofErr w:type="spellEnd"/>
            <w:r>
              <w:rPr>
                <w:rFonts w:asciiTheme="minorHAnsi" w:hAnsiTheme="minorHAnsi"/>
                <w:highlight w:val="yellow"/>
              </w:rPr>
              <w:t xml:space="preserve"> </w:t>
            </w:r>
            <w:proofErr w:type="spellStart"/>
            <w:r>
              <w:rPr>
                <w:rFonts w:asciiTheme="minorHAnsi" w:hAnsiTheme="minorHAnsi"/>
                <w:highlight w:val="yellow"/>
              </w:rPr>
              <w:t>gyd</w:t>
            </w:r>
            <w:proofErr w:type="spellEnd"/>
            <w:r>
              <w:rPr>
                <w:rFonts w:asciiTheme="minorHAnsi" w:hAnsiTheme="minorHAnsi"/>
                <w:highlight w:val="yellow"/>
              </w:rPr>
              <w:t xml:space="preserve"> </w:t>
            </w:r>
            <w:proofErr w:type="spellStart"/>
            <w:r>
              <w:rPr>
                <w:rFonts w:asciiTheme="minorHAnsi" w:hAnsiTheme="minorHAnsi"/>
                <w:highlight w:val="yellow"/>
              </w:rPr>
              <w:t>o’r</w:t>
            </w:r>
            <w:proofErr w:type="spellEnd"/>
            <w:r>
              <w:rPr>
                <w:rFonts w:asciiTheme="minorHAnsi" w:hAnsiTheme="minorHAnsi"/>
                <w:highlight w:val="yellow"/>
              </w:rPr>
              <w:t xml:space="preserve"> plant </w:t>
            </w:r>
            <w:proofErr w:type="spellStart"/>
            <w:r>
              <w:rPr>
                <w:rFonts w:asciiTheme="minorHAnsi" w:hAnsiTheme="minorHAnsi"/>
                <w:highlight w:val="yellow"/>
              </w:rPr>
              <w:t>arall</w:t>
            </w:r>
            <w:proofErr w:type="spellEnd"/>
            <w:r>
              <w:rPr>
                <w:rFonts w:asciiTheme="minorHAnsi" w:hAnsiTheme="minorHAnsi"/>
                <w:highlight w:val="yellow"/>
              </w:rPr>
              <w:t xml:space="preserve"> </w:t>
            </w:r>
            <w:proofErr w:type="spellStart"/>
            <w:r>
              <w:rPr>
                <w:rFonts w:asciiTheme="minorHAnsi" w:hAnsiTheme="minorHAnsi"/>
                <w:highlight w:val="yellow"/>
              </w:rPr>
              <w:t>yn</w:t>
            </w:r>
            <w:proofErr w:type="spellEnd"/>
            <w:r>
              <w:rPr>
                <w:rFonts w:asciiTheme="minorHAnsi" w:hAnsiTheme="minorHAnsi"/>
                <w:highlight w:val="yellow"/>
              </w:rPr>
              <w:t xml:space="preserve"> </w:t>
            </w:r>
            <w:proofErr w:type="spellStart"/>
            <w:r>
              <w:rPr>
                <w:rFonts w:asciiTheme="minorHAnsi" w:hAnsiTheme="minorHAnsi"/>
                <w:highlight w:val="yellow"/>
              </w:rPr>
              <w:t>cwblhau’r</w:t>
            </w:r>
            <w:proofErr w:type="spellEnd"/>
            <w:r>
              <w:rPr>
                <w:rFonts w:asciiTheme="minorHAnsi" w:hAnsiTheme="minorHAnsi"/>
                <w:highlight w:val="yellow"/>
              </w:rPr>
              <w:t xml:space="preserve"> </w:t>
            </w:r>
            <w:proofErr w:type="spellStart"/>
            <w:r>
              <w:rPr>
                <w:rFonts w:asciiTheme="minorHAnsi" w:hAnsiTheme="minorHAnsi"/>
                <w:highlight w:val="yellow"/>
              </w:rPr>
              <w:t>waith</w:t>
            </w:r>
            <w:proofErr w:type="spellEnd"/>
            <w:r>
              <w:rPr>
                <w:rFonts w:asciiTheme="minorHAnsi" w:hAnsiTheme="minorHAnsi"/>
                <w:highlight w:val="yellow"/>
              </w:rPr>
              <w:t xml:space="preserve"> </w:t>
            </w:r>
            <w:proofErr w:type="spellStart"/>
            <w:r>
              <w:rPr>
                <w:rFonts w:asciiTheme="minorHAnsi" w:hAnsiTheme="minorHAnsi"/>
                <w:highlight w:val="yellow"/>
              </w:rPr>
              <w:t>heb</w:t>
            </w:r>
            <w:proofErr w:type="spellEnd"/>
            <w:r>
              <w:rPr>
                <w:rFonts w:asciiTheme="minorHAnsi" w:hAnsiTheme="minorHAnsi"/>
                <w:highlight w:val="yellow"/>
              </w:rPr>
              <w:t xml:space="preserve"> </w:t>
            </w:r>
            <w:proofErr w:type="spellStart"/>
            <w:r>
              <w:rPr>
                <w:rFonts w:asciiTheme="minorHAnsi" w:hAnsiTheme="minorHAnsi"/>
                <w:highlight w:val="yellow"/>
              </w:rPr>
              <w:t>ffws</w:t>
            </w:r>
            <w:proofErr w:type="spellEnd"/>
            <w:r>
              <w:rPr>
                <w:rFonts w:asciiTheme="minorHAnsi" w:hAnsiTheme="minorHAnsi"/>
                <w:highlight w:val="yellow"/>
              </w:rPr>
              <w:t xml:space="preserve"> neu </w:t>
            </w:r>
            <w:proofErr w:type="spellStart"/>
            <w:r>
              <w:rPr>
                <w:rFonts w:asciiTheme="minorHAnsi" w:hAnsiTheme="minorHAnsi"/>
                <w:highlight w:val="yellow"/>
              </w:rPr>
              <w:t>ffwdan</w:t>
            </w:r>
            <w:proofErr w:type="spellEnd"/>
            <w:r>
              <w:rPr>
                <w:rFonts w:asciiTheme="minorHAnsi" w:hAnsiTheme="minorHAnsi"/>
                <w:highlight w:val="yellow"/>
              </w:rPr>
              <w:t xml:space="preserve">. </w:t>
            </w:r>
          </w:p>
          <w:p w14:paraId="007D4198" w14:textId="77777777" w:rsidR="00CF097D" w:rsidRPr="006E66F5" w:rsidRDefault="00CF097D" w:rsidP="00C2646F">
            <w:pPr>
              <w:rPr>
                <w:rFonts w:asciiTheme="minorHAnsi" w:hAnsiTheme="minorHAnsi"/>
                <w:highlight w:val="yellow"/>
              </w:rPr>
            </w:pPr>
          </w:p>
          <w:p w14:paraId="604A161F" w14:textId="77777777" w:rsidR="00CF097D" w:rsidRPr="006E66F5" w:rsidRDefault="00CF097D" w:rsidP="00C2646F">
            <w:pPr>
              <w:rPr>
                <w:rFonts w:asciiTheme="minorHAnsi" w:hAnsiTheme="minorHAnsi"/>
                <w:highlight w:val="yellow"/>
              </w:rPr>
            </w:pPr>
          </w:p>
          <w:p w14:paraId="687DE38A" w14:textId="0BB99EA6" w:rsidR="00CF097D" w:rsidRDefault="00CF097D" w:rsidP="00C2646F">
            <w:pPr>
              <w:rPr>
                <w:rFonts w:asciiTheme="minorHAnsi" w:hAnsiTheme="minorHAnsi"/>
                <w:highlight w:val="yellow"/>
              </w:rPr>
            </w:pPr>
          </w:p>
          <w:p w14:paraId="6B07FC8D" w14:textId="77777777" w:rsidR="00AC46DF" w:rsidRPr="006E66F5" w:rsidRDefault="00AC46DF" w:rsidP="00C2646F">
            <w:pPr>
              <w:rPr>
                <w:rFonts w:asciiTheme="minorHAnsi" w:hAnsiTheme="minorHAnsi"/>
                <w:highlight w:val="yellow"/>
              </w:rPr>
            </w:pPr>
          </w:p>
          <w:p w14:paraId="408F0EC8" w14:textId="77777777" w:rsidR="00CF097D" w:rsidRPr="006E66F5" w:rsidRDefault="00CF097D" w:rsidP="00C2646F">
            <w:pPr>
              <w:rPr>
                <w:rFonts w:asciiTheme="minorHAnsi" w:hAnsiTheme="minorHAnsi"/>
                <w:highlight w:val="yellow"/>
              </w:rPr>
            </w:pPr>
          </w:p>
        </w:tc>
      </w:tr>
    </w:tbl>
    <w:p w14:paraId="49F41471" w14:textId="2BD8FD10" w:rsidR="00CF097D" w:rsidRPr="00CF097D" w:rsidRDefault="00CF097D" w:rsidP="00CF097D">
      <w:pPr>
        <w:rPr>
          <w:b/>
          <w:bCs/>
          <w:sz w:val="24"/>
          <w:szCs w:val="24"/>
          <w:u w:val="single"/>
        </w:rPr>
      </w:pPr>
      <w:r w:rsidRPr="00CF097D">
        <w:rPr>
          <w:b/>
          <w:bCs/>
          <w:sz w:val="24"/>
          <w:szCs w:val="24"/>
          <w:u w:val="single"/>
        </w:rPr>
        <w:lastRenderedPageBreak/>
        <w:t>Appendix 2</w:t>
      </w:r>
    </w:p>
    <w:p w14:paraId="33C11728" w14:textId="77777777" w:rsidR="00CF097D" w:rsidRPr="00722019" w:rsidRDefault="00CF097D" w:rsidP="00CF097D">
      <w:pPr>
        <w:rPr>
          <w:b/>
          <w:bCs/>
        </w:rPr>
      </w:pPr>
      <w:proofErr w:type="spellStart"/>
      <w:r w:rsidRPr="00722019">
        <w:rPr>
          <w:b/>
          <w:bCs/>
        </w:rPr>
        <w:t>Cofnod</w:t>
      </w:r>
      <w:proofErr w:type="spellEnd"/>
      <w:r w:rsidRPr="00722019">
        <w:rPr>
          <w:b/>
          <w:bCs/>
        </w:rPr>
        <w:t xml:space="preserve"> 2</w:t>
      </w:r>
    </w:p>
    <w:tbl>
      <w:tblPr>
        <w:tblStyle w:val="TableGrid"/>
        <w:tblW w:w="0" w:type="auto"/>
        <w:tblLook w:val="04A0" w:firstRow="1" w:lastRow="0" w:firstColumn="1" w:lastColumn="0" w:noHBand="0" w:noVBand="1"/>
      </w:tblPr>
      <w:tblGrid>
        <w:gridCol w:w="8926"/>
      </w:tblGrid>
      <w:tr w:rsidR="00CF097D" w:rsidRPr="006E66F5" w14:paraId="3EC787D5" w14:textId="77777777" w:rsidTr="00C2646F">
        <w:tc>
          <w:tcPr>
            <w:tcW w:w="8926" w:type="dxa"/>
          </w:tcPr>
          <w:p w14:paraId="11A226C9" w14:textId="77777777" w:rsidR="00CF097D" w:rsidRPr="00722019" w:rsidRDefault="00CF097D" w:rsidP="00C2646F">
            <w:pPr>
              <w:rPr>
                <w:rFonts w:asciiTheme="minorHAnsi" w:hAnsiTheme="minorHAnsi"/>
              </w:rPr>
            </w:pPr>
            <w:proofErr w:type="spellStart"/>
            <w:r w:rsidRPr="00722019">
              <w:rPr>
                <w:rFonts w:asciiTheme="minorHAnsi" w:hAnsiTheme="minorHAnsi"/>
              </w:rPr>
              <w:t>Dyddiad</w:t>
            </w:r>
            <w:proofErr w:type="spellEnd"/>
            <w:r w:rsidRPr="00722019">
              <w:rPr>
                <w:rFonts w:asciiTheme="minorHAnsi" w:hAnsiTheme="minorHAnsi"/>
              </w:rPr>
              <w:t xml:space="preserve"> ac </w:t>
            </w:r>
            <w:proofErr w:type="spellStart"/>
            <w:r w:rsidRPr="00722019">
              <w:rPr>
                <w:rFonts w:asciiTheme="minorHAnsi" w:hAnsiTheme="minorHAnsi"/>
              </w:rPr>
              <w:t>amser</w:t>
            </w:r>
            <w:proofErr w:type="spellEnd"/>
            <w:r w:rsidRPr="00722019">
              <w:rPr>
                <w:rFonts w:asciiTheme="minorHAnsi" w:hAnsiTheme="minorHAnsi"/>
              </w:rPr>
              <w:t xml:space="preserve">, </w:t>
            </w:r>
            <w:proofErr w:type="spellStart"/>
            <w:r w:rsidRPr="00722019">
              <w:rPr>
                <w:rFonts w:asciiTheme="minorHAnsi" w:hAnsiTheme="minorHAnsi"/>
              </w:rPr>
              <w:t>gr</w:t>
            </w:r>
            <w:r w:rsidRPr="00722019">
              <w:rPr>
                <w:rFonts w:cs="Calibri"/>
              </w:rPr>
              <w:t>ŵ</w:t>
            </w:r>
            <w:r w:rsidRPr="00722019">
              <w:rPr>
                <w:rFonts w:asciiTheme="minorHAnsi" w:hAnsiTheme="minorHAnsi"/>
              </w:rPr>
              <w:t>p</w:t>
            </w:r>
            <w:proofErr w:type="spellEnd"/>
            <w:r w:rsidRPr="00722019">
              <w:rPr>
                <w:rFonts w:asciiTheme="minorHAnsi" w:hAnsiTheme="minorHAnsi"/>
              </w:rPr>
              <w:t xml:space="preserve"> </w:t>
            </w:r>
            <w:proofErr w:type="spellStart"/>
            <w:r w:rsidRPr="00722019">
              <w:rPr>
                <w:rFonts w:asciiTheme="minorHAnsi" w:hAnsiTheme="minorHAnsi"/>
              </w:rPr>
              <w:t>blwyddyn</w:t>
            </w:r>
            <w:proofErr w:type="spellEnd"/>
            <w:r w:rsidRPr="00722019">
              <w:rPr>
                <w:rFonts w:asciiTheme="minorHAnsi" w:hAnsiTheme="minorHAnsi"/>
              </w:rPr>
              <w:t xml:space="preserve">: </w:t>
            </w:r>
            <w:r>
              <w:rPr>
                <w:rFonts w:asciiTheme="minorHAnsi" w:hAnsiTheme="minorHAnsi"/>
              </w:rPr>
              <w:t xml:space="preserve">23/09/21 – 3:10 – </w:t>
            </w:r>
            <w:proofErr w:type="spellStart"/>
            <w:r>
              <w:rPr>
                <w:rFonts w:asciiTheme="minorHAnsi" w:hAnsiTheme="minorHAnsi"/>
              </w:rPr>
              <w:t>Blwyddyn</w:t>
            </w:r>
            <w:proofErr w:type="spellEnd"/>
            <w:r>
              <w:rPr>
                <w:rFonts w:asciiTheme="minorHAnsi" w:hAnsiTheme="minorHAnsi"/>
              </w:rPr>
              <w:t xml:space="preserve"> 9</w:t>
            </w:r>
          </w:p>
          <w:p w14:paraId="14B6AAEA" w14:textId="77777777" w:rsidR="00CF097D" w:rsidRPr="006E66F5" w:rsidRDefault="00CF097D" w:rsidP="00C2646F">
            <w:pPr>
              <w:rPr>
                <w:rFonts w:asciiTheme="minorHAnsi" w:hAnsiTheme="minorHAnsi"/>
                <w:highlight w:val="yellow"/>
              </w:rPr>
            </w:pPr>
          </w:p>
        </w:tc>
      </w:tr>
      <w:tr w:rsidR="00CF097D" w:rsidRPr="006E66F5" w14:paraId="7E54F9DB" w14:textId="77777777" w:rsidTr="00C2646F">
        <w:tc>
          <w:tcPr>
            <w:tcW w:w="8926" w:type="dxa"/>
          </w:tcPr>
          <w:p w14:paraId="07B2D265" w14:textId="77777777" w:rsidR="00CF097D" w:rsidRPr="00523625" w:rsidRDefault="00CF097D" w:rsidP="00C2646F">
            <w:pPr>
              <w:rPr>
                <w:rFonts w:asciiTheme="minorHAnsi" w:hAnsiTheme="minorHAnsi"/>
                <w:b/>
                <w:bCs/>
              </w:rPr>
            </w:pPr>
            <w:proofErr w:type="spellStart"/>
            <w:r w:rsidRPr="00523625">
              <w:rPr>
                <w:rFonts w:asciiTheme="minorHAnsi" w:hAnsiTheme="minorHAnsi"/>
                <w:b/>
                <w:bCs/>
              </w:rPr>
              <w:t>Ble</w:t>
            </w:r>
            <w:proofErr w:type="spellEnd"/>
            <w:r w:rsidRPr="00523625">
              <w:rPr>
                <w:rFonts w:asciiTheme="minorHAnsi" w:hAnsiTheme="minorHAnsi"/>
                <w:b/>
                <w:bCs/>
              </w:rPr>
              <w:t xml:space="preserve"> a </w:t>
            </w:r>
            <w:proofErr w:type="spellStart"/>
            <w:proofErr w:type="gramStart"/>
            <w:r w:rsidRPr="00523625">
              <w:rPr>
                <w:rFonts w:asciiTheme="minorHAnsi" w:hAnsiTheme="minorHAnsi"/>
                <w:b/>
                <w:bCs/>
              </w:rPr>
              <w:t>phryd</w:t>
            </w:r>
            <w:proofErr w:type="spellEnd"/>
            <w:r w:rsidRPr="00523625">
              <w:rPr>
                <w:rFonts w:asciiTheme="minorHAnsi" w:hAnsiTheme="minorHAnsi"/>
                <w:b/>
                <w:bCs/>
              </w:rPr>
              <w:t xml:space="preserve"> :</w:t>
            </w:r>
            <w:proofErr w:type="gramEnd"/>
            <w:r w:rsidRPr="00523625">
              <w:rPr>
                <w:rFonts w:asciiTheme="minorHAnsi" w:hAnsiTheme="minorHAnsi"/>
                <w:b/>
                <w:bCs/>
              </w:rPr>
              <w:t xml:space="preserve"> </w:t>
            </w:r>
            <w:proofErr w:type="spellStart"/>
            <w:r w:rsidRPr="00523625">
              <w:rPr>
                <w:rFonts w:asciiTheme="minorHAnsi" w:hAnsiTheme="minorHAnsi"/>
              </w:rPr>
              <w:t>Cyd-destun</w:t>
            </w:r>
            <w:proofErr w:type="spellEnd"/>
            <w:r w:rsidRPr="00523625">
              <w:rPr>
                <w:rFonts w:asciiTheme="minorHAnsi" w:hAnsiTheme="minorHAnsi"/>
              </w:rPr>
              <w:t xml:space="preserve"> y</w:t>
            </w:r>
            <w:r>
              <w:rPr>
                <w:rFonts w:asciiTheme="minorHAnsi" w:hAnsiTheme="minorHAnsi"/>
              </w:rPr>
              <w:t xml:space="preserve"> </w:t>
            </w:r>
            <w:proofErr w:type="spellStart"/>
            <w:r w:rsidRPr="00523625">
              <w:rPr>
                <w:rFonts w:asciiTheme="minorHAnsi" w:hAnsiTheme="minorHAnsi"/>
              </w:rPr>
              <w:t>d</w:t>
            </w:r>
            <w:r>
              <w:rPr>
                <w:rFonts w:asciiTheme="minorHAnsi" w:hAnsiTheme="minorHAnsi"/>
              </w:rPr>
              <w:t>igwyddiad</w:t>
            </w:r>
            <w:proofErr w:type="spellEnd"/>
            <w:r w:rsidRPr="00523625">
              <w:rPr>
                <w:rFonts w:asciiTheme="minorHAnsi" w:hAnsiTheme="minorHAnsi"/>
              </w:rPr>
              <w:t xml:space="preserve"> – </w:t>
            </w:r>
            <w:proofErr w:type="spellStart"/>
            <w:r w:rsidRPr="00523625">
              <w:rPr>
                <w:rFonts w:asciiTheme="minorHAnsi" w:hAnsiTheme="minorHAnsi"/>
              </w:rPr>
              <w:t>pwnc</w:t>
            </w:r>
            <w:proofErr w:type="spellEnd"/>
            <w:r w:rsidRPr="00523625">
              <w:rPr>
                <w:rFonts w:asciiTheme="minorHAnsi" w:hAnsiTheme="minorHAnsi"/>
              </w:rPr>
              <w:t>/</w:t>
            </w:r>
            <w:proofErr w:type="spellStart"/>
            <w:r w:rsidRPr="00523625">
              <w:rPr>
                <w:rFonts w:asciiTheme="minorHAnsi" w:hAnsiTheme="minorHAnsi"/>
              </w:rPr>
              <w:t>MDaPh</w:t>
            </w:r>
            <w:proofErr w:type="spellEnd"/>
            <w:r w:rsidRPr="00523625">
              <w:rPr>
                <w:rFonts w:asciiTheme="minorHAnsi" w:hAnsiTheme="minorHAnsi"/>
              </w:rPr>
              <w:t xml:space="preserve">, </w:t>
            </w:r>
            <w:proofErr w:type="spellStart"/>
            <w:r w:rsidRPr="00523625">
              <w:rPr>
                <w:rFonts w:asciiTheme="minorHAnsi" w:hAnsiTheme="minorHAnsi"/>
              </w:rPr>
              <w:t>cyd-destun</w:t>
            </w:r>
            <w:proofErr w:type="spellEnd"/>
            <w:r w:rsidRPr="00523625">
              <w:rPr>
                <w:rFonts w:asciiTheme="minorHAnsi" w:hAnsiTheme="minorHAnsi"/>
              </w:rPr>
              <w:t xml:space="preserve"> </w:t>
            </w:r>
            <w:proofErr w:type="spellStart"/>
            <w:r w:rsidRPr="00523625">
              <w:rPr>
                <w:rFonts w:asciiTheme="minorHAnsi" w:hAnsiTheme="minorHAnsi"/>
              </w:rPr>
              <w:t>cyffredinol</w:t>
            </w:r>
            <w:proofErr w:type="spellEnd"/>
            <w:r w:rsidRPr="00523625">
              <w:rPr>
                <w:rFonts w:asciiTheme="minorHAnsi" w:hAnsiTheme="minorHAnsi"/>
              </w:rPr>
              <w:t xml:space="preserve"> y </w:t>
            </w:r>
            <w:proofErr w:type="spellStart"/>
            <w:r w:rsidRPr="00523625">
              <w:rPr>
                <w:rFonts w:asciiTheme="minorHAnsi" w:hAnsiTheme="minorHAnsi"/>
              </w:rPr>
              <w:t>dosbarth</w:t>
            </w:r>
            <w:proofErr w:type="spellEnd"/>
          </w:p>
          <w:p w14:paraId="723E2243" w14:textId="77777777" w:rsidR="00CF097D" w:rsidRPr="006E66F5" w:rsidRDefault="00CF097D" w:rsidP="00C2646F">
            <w:pPr>
              <w:rPr>
                <w:rFonts w:asciiTheme="minorHAnsi" w:hAnsiTheme="minorHAnsi"/>
                <w:highlight w:val="yellow"/>
              </w:rPr>
            </w:pPr>
          </w:p>
          <w:p w14:paraId="54B55FAC" w14:textId="77777777" w:rsidR="00CF097D" w:rsidRPr="006E66F5" w:rsidRDefault="00CF097D" w:rsidP="00C2646F">
            <w:pPr>
              <w:rPr>
                <w:rFonts w:asciiTheme="minorHAnsi" w:hAnsiTheme="minorHAnsi"/>
                <w:highlight w:val="yellow"/>
              </w:rPr>
            </w:pPr>
            <w:r w:rsidRPr="00CF6F4E">
              <w:rPr>
                <w:rFonts w:asciiTheme="minorHAnsi" w:hAnsiTheme="minorHAnsi"/>
              </w:rPr>
              <w:t xml:space="preserve">Dosbarth </w:t>
            </w:r>
            <w:proofErr w:type="spellStart"/>
            <w:r w:rsidRPr="00CF6F4E">
              <w:rPr>
                <w:rFonts w:asciiTheme="minorHAnsi" w:hAnsiTheme="minorHAnsi"/>
              </w:rPr>
              <w:t>daearyddiaeth</w:t>
            </w:r>
            <w:proofErr w:type="spellEnd"/>
            <w:r w:rsidRPr="00CF6F4E">
              <w:rPr>
                <w:rFonts w:asciiTheme="minorHAnsi" w:hAnsiTheme="minorHAnsi"/>
              </w:rPr>
              <w:t xml:space="preserve"> </w:t>
            </w:r>
            <w:proofErr w:type="spellStart"/>
            <w:r w:rsidRPr="00CF6F4E">
              <w:rPr>
                <w:rFonts w:asciiTheme="minorHAnsi" w:hAnsiTheme="minorHAnsi"/>
              </w:rPr>
              <w:t>blwyddyn</w:t>
            </w:r>
            <w:proofErr w:type="spellEnd"/>
            <w:r w:rsidRPr="00CF6F4E">
              <w:rPr>
                <w:rFonts w:asciiTheme="minorHAnsi" w:hAnsiTheme="minorHAnsi"/>
              </w:rPr>
              <w:t xml:space="preserve"> 9, </w:t>
            </w:r>
            <w:proofErr w:type="spellStart"/>
            <w:r w:rsidRPr="00CF6F4E">
              <w:rPr>
                <w:rFonts w:asciiTheme="minorHAnsi" w:hAnsiTheme="minorHAnsi"/>
              </w:rPr>
              <w:t>gwers</w:t>
            </w:r>
            <w:proofErr w:type="spellEnd"/>
            <w:r w:rsidRPr="00CF6F4E">
              <w:rPr>
                <w:rFonts w:asciiTheme="minorHAnsi" w:hAnsiTheme="minorHAnsi"/>
              </w:rPr>
              <w:t xml:space="preserve"> </w:t>
            </w:r>
            <w:proofErr w:type="spellStart"/>
            <w:r w:rsidRPr="00CF6F4E">
              <w:rPr>
                <w:rFonts w:asciiTheme="minorHAnsi" w:hAnsiTheme="minorHAnsi"/>
              </w:rPr>
              <w:t>olaf</w:t>
            </w:r>
            <w:proofErr w:type="spellEnd"/>
            <w:r w:rsidRPr="00CF6F4E">
              <w:rPr>
                <w:rFonts w:asciiTheme="minorHAnsi" w:hAnsiTheme="minorHAnsi"/>
              </w:rPr>
              <w:t xml:space="preserve"> y </w:t>
            </w:r>
            <w:proofErr w:type="spellStart"/>
            <w:r w:rsidRPr="00CF6F4E">
              <w:rPr>
                <w:rFonts w:asciiTheme="minorHAnsi" w:hAnsiTheme="minorHAnsi"/>
              </w:rPr>
              <w:t>dydd</w:t>
            </w:r>
            <w:proofErr w:type="spellEnd"/>
            <w:r w:rsidRPr="00CF6F4E">
              <w:rPr>
                <w:rFonts w:asciiTheme="minorHAnsi" w:hAnsiTheme="minorHAnsi"/>
              </w:rPr>
              <w:t xml:space="preserve">. Dosbarth </w:t>
            </w:r>
            <w:proofErr w:type="spellStart"/>
            <w:r w:rsidRPr="00CF6F4E">
              <w:rPr>
                <w:rFonts w:asciiTheme="minorHAnsi" w:hAnsiTheme="minorHAnsi"/>
              </w:rPr>
              <w:t>bach</w:t>
            </w:r>
            <w:proofErr w:type="spellEnd"/>
            <w:r w:rsidRPr="00CF6F4E">
              <w:rPr>
                <w:rFonts w:asciiTheme="minorHAnsi" w:hAnsiTheme="minorHAnsi"/>
              </w:rPr>
              <w:t xml:space="preserve"> o </w:t>
            </w:r>
            <w:proofErr w:type="spellStart"/>
            <w:r w:rsidRPr="00CF6F4E">
              <w:rPr>
                <w:rFonts w:asciiTheme="minorHAnsi" w:hAnsiTheme="minorHAnsi"/>
              </w:rPr>
              <w:t>tua</w:t>
            </w:r>
            <w:proofErr w:type="spellEnd"/>
            <w:r w:rsidRPr="00CF6F4E">
              <w:rPr>
                <w:rFonts w:asciiTheme="minorHAnsi" w:hAnsiTheme="minorHAnsi"/>
              </w:rPr>
              <w:t xml:space="preserve"> 20 o </w:t>
            </w:r>
            <w:proofErr w:type="spellStart"/>
            <w:r w:rsidRPr="00CF6F4E">
              <w:rPr>
                <w:rFonts w:asciiTheme="minorHAnsi" w:hAnsiTheme="minorHAnsi"/>
              </w:rPr>
              <w:t>ddisgyblion</w:t>
            </w:r>
            <w:proofErr w:type="spellEnd"/>
            <w:r w:rsidRPr="00CF6F4E">
              <w:rPr>
                <w:rFonts w:asciiTheme="minorHAnsi" w:hAnsiTheme="minorHAnsi"/>
              </w:rPr>
              <w:t xml:space="preserve">, </w:t>
            </w:r>
            <w:proofErr w:type="spellStart"/>
            <w:r w:rsidRPr="00CF6F4E">
              <w:rPr>
                <w:rFonts w:asciiTheme="minorHAnsi" w:hAnsiTheme="minorHAnsi"/>
              </w:rPr>
              <w:t>gallu</w:t>
            </w:r>
            <w:proofErr w:type="spellEnd"/>
            <w:r w:rsidRPr="00CF6F4E">
              <w:rPr>
                <w:rFonts w:asciiTheme="minorHAnsi" w:hAnsiTheme="minorHAnsi"/>
              </w:rPr>
              <w:t xml:space="preserve"> </w:t>
            </w:r>
            <w:proofErr w:type="spellStart"/>
            <w:r w:rsidRPr="00CF6F4E">
              <w:rPr>
                <w:rFonts w:asciiTheme="minorHAnsi" w:hAnsiTheme="minorHAnsi"/>
              </w:rPr>
              <w:t>cymysg</w:t>
            </w:r>
            <w:proofErr w:type="spellEnd"/>
            <w:r w:rsidRPr="00CF6F4E">
              <w:rPr>
                <w:rFonts w:asciiTheme="minorHAnsi" w:hAnsiTheme="minorHAnsi"/>
              </w:rPr>
              <w:t>.</w:t>
            </w:r>
          </w:p>
          <w:p w14:paraId="4D2422B9" w14:textId="77777777" w:rsidR="00CF097D" w:rsidRPr="006E66F5" w:rsidRDefault="00CF097D" w:rsidP="00C2646F">
            <w:pPr>
              <w:rPr>
                <w:rFonts w:asciiTheme="minorHAnsi" w:hAnsiTheme="minorHAnsi"/>
                <w:highlight w:val="yellow"/>
              </w:rPr>
            </w:pPr>
          </w:p>
        </w:tc>
      </w:tr>
      <w:tr w:rsidR="00CF097D" w:rsidRPr="006E66F5" w14:paraId="77712032" w14:textId="77777777" w:rsidTr="00C2646F">
        <w:tc>
          <w:tcPr>
            <w:tcW w:w="8926" w:type="dxa"/>
          </w:tcPr>
          <w:p w14:paraId="1D0240EB" w14:textId="77777777" w:rsidR="00CF097D" w:rsidRPr="00515961" w:rsidRDefault="00CF097D" w:rsidP="00C2646F">
            <w:pPr>
              <w:spacing w:before="240"/>
              <w:rPr>
                <w:rFonts w:asciiTheme="minorHAnsi" w:hAnsiTheme="minorHAnsi"/>
              </w:rPr>
            </w:pPr>
            <w:r w:rsidRPr="00515961">
              <w:rPr>
                <w:rFonts w:asciiTheme="minorHAnsi" w:hAnsiTheme="minorHAnsi"/>
                <w:b/>
                <w:bCs/>
              </w:rPr>
              <w:t xml:space="preserve">Beth </w:t>
            </w:r>
            <w:proofErr w:type="spellStart"/>
            <w:r w:rsidRPr="00515961">
              <w:rPr>
                <w:rFonts w:asciiTheme="minorHAnsi" w:hAnsiTheme="minorHAnsi"/>
                <w:b/>
                <w:bCs/>
              </w:rPr>
              <w:t>ddigwyddodd</w:t>
            </w:r>
            <w:proofErr w:type="spellEnd"/>
            <w:r w:rsidRPr="00515961">
              <w:rPr>
                <w:rFonts w:asciiTheme="minorHAnsi" w:hAnsiTheme="minorHAnsi"/>
                <w:b/>
                <w:bCs/>
              </w:rPr>
              <w:t xml:space="preserve"> – </w:t>
            </w:r>
            <w:proofErr w:type="spellStart"/>
            <w:r w:rsidRPr="00515961">
              <w:rPr>
                <w:rFonts w:asciiTheme="minorHAnsi" w:hAnsiTheme="minorHAnsi"/>
              </w:rPr>
              <w:t>disgrifiad</w:t>
            </w:r>
            <w:proofErr w:type="spellEnd"/>
            <w:r w:rsidRPr="00515961">
              <w:rPr>
                <w:rFonts w:asciiTheme="minorHAnsi" w:hAnsiTheme="minorHAnsi"/>
              </w:rPr>
              <w:t xml:space="preserve"> </w:t>
            </w:r>
            <w:proofErr w:type="spellStart"/>
            <w:r w:rsidRPr="00515961">
              <w:rPr>
                <w:rFonts w:asciiTheme="minorHAnsi" w:hAnsiTheme="minorHAnsi"/>
              </w:rPr>
              <w:t>manwl</w:t>
            </w:r>
            <w:proofErr w:type="spellEnd"/>
            <w:r w:rsidRPr="00515961">
              <w:rPr>
                <w:rFonts w:asciiTheme="minorHAnsi" w:hAnsiTheme="minorHAnsi"/>
              </w:rPr>
              <w:t xml:space="preserve"> (</w:t>
            </w:r>
            <w:proofErr w:type="spellStart"/>
            <w:r w:rsidRPr="00515961">
              <w:rPr>
                <w:rFonts w:asciiTheme="minorHAnsi" w:hAnsiTheme="minorHAnsi"/>
              </w:rPr>
              <w:t>gorau</w:t>
            </w:r>
            <w:proofErr w:type="spellEnd"/>
            <w:r w:rsidRPr="00515961">
              <w:rPr>
                <w:rFonts w:asciiTheme="minorHAnsi" w:hAnsiTheme="minorHAnsi"/>
              </w:rPr>
              <w:t xml:space="preserve"> po </w:t>
            </w:r>
            <w:proofErr w:type="spellStart"/>
            <w:r w:rsidRPr="00515961">
              <w:rPr>
                <w:rFonts w:asciiTheme="minorHAnsi" w:hAnsiTheme="minorHAnsi"/>
              </w:rPr>
              <w:t>fwyaf</w:t>
            </w:r>
            <w:proofErr w:type="spellEnd"/>
            <w:r w:rsidRPr="00515961">
              <w:rPr>
                <w:rFonts w:asciiTheme="minorHAnsi" w:hAnsiTheme="minorHAnsi"/>
              </w:rPr>
              <w:t xml:space="preserve"> y </w:t>
            </w:r>
            <w:proofErr w:type="spellStart"/>
            <w:r w:rsidRPr="00515961">
              <w:rPr>
                <w:rFonts w:asciiTheme="minorHAnsi" w:hAnsiTheme="minorHAnsi"/>
              </w:rPr>
              <w:t>manylion</w:t>
            </w:r>
            <w:proofErr w:type="spellEnd"/>
            <w:r w:rsidRPr="00515961">
              <w:rPr>
                <w:rFonts w:asciiTheme="minorHAnsi" w:hAnsiTheme="minorHAnsi"/>
              </w:rPr>
              <w:t xml:space="preserve"> er </w:t>
            </w:r>
            <w:proofErr w:type="spellStart"/>
            <w:r w:rsidRPr="00515961">
              <w:rPr>
                <w:rFonts w:asciiTheme="minorHAnsi" w:hAnsiTheme="minorHAnsi"/>
              </w:rPr>
              <w:t>mwyn</w:t>
            </w:r>
            <w:proofErr w:type="spellEnd"/>
            <w:r w:rsidRPr="00515961">
              <w:rPr>
                <w:rFonts w:asciiTheme="minorHAnsi" w:hAnsiTheme="minorHAnsi"/>
              </w:rPr>
              <w:t xml:space="preserve"> </w:t>
            </w:r>
            <w:proofErr w:type="spellStart"/>
            <w:r w:rsidRPr="00515961">
              <w:rPr>
                <w:rFonts w:asciiTheme="minorHAnsi" w:hAnsiTheme="minorHAnsi"/>
              </w:rPr>
              <w:t>cyfeirio</w:t>
            </w:r>
            <w:proofErr w:type="spellEnd"/>
            <w:r w:rsidRPr="00515961">
              <w:rPr>
                <w:rFonts w:asciiTheme="minorHAnsi" w:hAnsiTheme="minorHAnsi"/>
              </w:rPr>
              <w:t xml:space="preserve"> </w:t>
            </w:r>
            <w:proofErr w:type="spellStart"/>
            <w:r w:rsidRPr="00515961">
              <w:rPr>
                <w:rFonts w:asciiTheme="minorHAnsi" w:hAnsiTheme="minorHAnsi"/>
              </w:rPr>
              <w:t>atynt</w:t>
            </w:r>
            <w:proofErr w:type="spellEnd"/>
            <w:r w:rsidRPr="00515961">
              <w:rPr>
                <w:rFonts w:asciiTheme="minorHAnsi" w:hAnsiTheme="minorHAnsi"/>
              </w:rPr>
              <w:t xml:space="preserve"> </w:t>
            </w:r>
            <w:proofErr w:type="spellStart"/>
            <w:r w:rsidRPr="00515961">
              <w:rPr>
                <w:rFonts w:asciiTheme="minorHAnsi" w:hAnsiTheme="minorHAnsi"/>
              </w:rPr>
              <w:t>yn</w:t>
            </w:r>
            <w:proofErr w:type="spellEnd"/>
            <w:r w:rsidRPr="00515961">
              <w:rPr>
                <w:rFonts w:asciiTheme="minorHAnsi" w:hAnsiTheme="minorHAnsi"/>
              </w:rPr>
              <w:t xml:space="preserve"> </w:t>
            </w:r>
            <w:proofErr w:type="spellStart"/>
            <w:r w:rsidRPr="00515961">
              <w:rPr>
                <w:rFonts w:asciiTheme="minorHAnsi" w:hAnsiTheme="minorHAnsi"/>
              </w:rPr>
              <w:t>ddiweddarach</w:t>
            </w:r>
            <w:proofErr w:type="spellEnd"/>
            <w:r w:rsidRPr="00515961">
              <w:rPr>
                <w:rFonts w:asciiTheme="minorHAnsi" w:hAnsiTheme="minorHAnsi"/>
              </w:rPr>
              <w:t xml:space="preserve"> </w:t>
            </w:r>
            <w:proofErr w:type="spellStart"/>
            <w:r w:rsidRPr="00515961">
              <w:rPr>
                <w:rFonts w:asciiTheme="minorHAnsi" w:hAnsiTheme="minorHAnsi"/>
              </w:rPr>
              <w:t>yn</w:t>
            </w:r>
            <w:proofErr w:type="spellEnd"/>
            <w:r w:rsidRPr="00515961">
              <w:rPr>
                <w:rFonts w:asciiTheme="minorHAnsi" w:hAnsiTheme="minorHAnsi"/>
              </w:rPr>
              <w:t xml:space="preserve"> </w:t>
            </w:r>
            <w:proofErr w:type="spellStart"/>
            <w:r w:rsidRPr="00515961">
              <w:rPr>
                <w:rFonts w:asciiTheme="minorHAnsi" w:hAnsiTheme="minorHAnsi"/>
              </w:rPr>
              <w:t>eich</w:t>
            </w:r>
            <w:proofErr w:type="spellEnd"/>
            <w:r w:rsidRPr="00515961">
              <w:rPr>
                <w:rFonts w:asciiTheme="minorHAnsi" w:hAnsiTheme="minorHAnsi"/>
              </w:rPr>
              <w:t xml:space="preserve"> </w:t>
            </w:r>
            <w:proofErr w:type="spellStart"/>
            <w:r w:rsidRPr="00515961">
              <w:rPr>
                <w:rFonts w:asciiTheme="minorHAnsi" w:hAnsiTheme="minorHAnsi"/>
              </w:rPr>
              <w:t>gwaith</w:t>
            </w:r>
            <w:proofErr w:type="spellEnd"/>
            <w:r w:rsidRPr="00515961">
              <w:rPr>
                <w:rFonts w:asciiTheme="minorHAnsi" w:hAnsiTheme="minorHAnsi"/>
              </w:rPr>
              <w:t>)</w:t>
            </w:r>
          </w:p>
          <w:p w14:paraId="7A8142AC" w14:textId="77777777" w:rsidR="00CF097D" w:rsidRPr="006F1691" w:rsidRDefault="00CF097D" w:rsidP="00C2646F">
            <w:pPr>
              <w:rPr>
                <w:rFonts w:asciiTheme="minorHAnsi" w:hAnsiTheme="minorHAnsi"/>
                <w:bCs/>
                <w:highlight w:val="yellow"/>
              </w:rPr>
            </w:pPr>
          </w:p>
          <w:p w14:paraId="4BE7AF61" w14:textId="77777777" w:rsidR="00CF097D" w:rsidRPr="006E66F5" w:rsidRDefault="00CF097D" w:rsidP="00C2646F">
            <w:pPr>
              <w:rPr>
                <w:rFonts w:asciiTheme="minorHAnsi" w:hAnsiTheme="minorHAnsi"/>
                <w:bCs/>
                <w:highlight w:val="yellow"/>
              </w:rPr>
            </w:pPr>
            <w:proofErr w:type="spellStart"/>
            <w:r w:rsidRPr="00E428EE">
              <w:rPr>
                <w:rFonts w:asciiTheme="minorHAnsi" w:hAnsiTheme="minorHAnsi"/>
                <w:bCs/>
              </w:rPr>
              <w:t>Dywedodd</w:t>
            </w:r>
            <w:proofErr w:type="spellEnd"/>
            <w:r w:rsidRPr="00E428EE">
              <w:rPr>
                <w:rFonts w:asciiTheme="minorHAnsi" w:hAnsiTheme="minorHAnsi"/>
                <w:bCs/>
              </w:rPr>
              <w:t xml:space="preserve"> </w:t>
            </w:r>
            <w:proofErr w:type="spellStart"/>
            <w:r w:rsidRPr="00E428EE">
              <w:rPr>
                <w:rFonts w:asciiTheme="minorHAnsi" w:hAnsiTheme="minorHAnsi"/>
                <w:bCs/>
              </w:rPr>
              <w:t>yr</w:t>
            </w:r>
            <w:proofErr w:type="spellEnd"/>
            <w:r w:rsidRPr="00E428EE">
              <w:rPr>
                <w:rFonts w:asciiTheme="minorHAnsi" w:hAnsiTheme="minorHAnsi"/>
                <w:bCs/>
              </w:rPr>
              <w:t xml:space="preserve"> </w:t>
            </w:r>
            <w:proofErr w:type="spellStart"/>
            <w:r w:rsidRPr="00E428EE">
              <w:rPr>
                <w:rFonts w:asciiTheme="minorHAnsi" w:hAnsiTheme="minorHAnsi"/>
                <w:bCs/>
              </w:rPr>
              <w:t>athrawes</w:t>
            </w:r>
            <w:proofErr w:type="spellEnd"/>
            <w:r w:rsidRPr="00E428EE">
              <w:rPr>
                <w:rFonts w:asciiTheme="minorHAnsi" w:hAnsiTheme="minorHAnsi"/>
                <w:bCs/>
              </w:rPr>
              <w:t xml:space="preserve"> </w:t>
            </w:r>
            <w:proofErr w:type="spellStart"/>
            <w:r w:rsidRPr="00E428EE">
              <w:rPr>
                <w:rFonts w:asciiTheme="minorHAnsi" w:hAnsiTheme="minorHAnsi"/>
                <w:bCs/>
              </w:rPr>
              <w:t>wrth</w:t>
            </w:r>
            <w:proofErr w:type="spellEnd"/>
            <w:r w:rsidRPr="00E428EE">
              <w:rPr>
                <w:rFonts w:asciiTheme="minorHAnsi" w:hAnsiTheme="minorHAnsi"/>
                <w:bCs/>
              </w:rPr>
              <w:t xml:space="preserve"> y </w:t>
            </w:r>
            <w:proofErr w:type="spellStart"/>
            <w:r w:rsidRPr="00E428EE">
              <w:rPr>
                <w:rFonts w:asciiTheme="minorHAnsi" w:hAnsiTheme="minorHAnsi"/>
                <w:bCs/>
              </w:rPr>
              <w:t>dosbarth</w:t>
            </w:r>
            <w:proofErr w:type="spellEnd"/>
            <w:r w:rsidRPr="00E428EE">
              <w:rPr>
                <w:rFonts w:asciiTheme="minorHAnsi" w:hAnsiTheme="minorHAnsi"/>
                <w:bCs/>
              </w:rPr>
              <w:t xml:space="preserve"> </w:t>
            </w:r>
            <w:proofErr w:type="spellStart"/>
            <w:r w:rsidRPr="00E428EE">
              <w:rPr>
                <w:rFonts w:asciiTheme="minorHAnsi" w:hAnsiTheme="minorHAnsi"/>
                <w:bCs/>
              </w:rPr>
              <w:t>i</w:t>
            </w:r>
            <w:proofErr w:type="spellEnd"/>
            <w:r w:rsidRPr="00E428EE">
              <w:rPr>
                <w:rFonts w:asciiTheme="minorHAnsi" w:hAnsiTheme="minorHAnsi"/>
                <w:bCs/>
              </w:rPr>
              <w:t xml:space="preserve"> </w:t>
            </w:r>
            <w:proofErr w:type="spellStart"/>
            <w:r w:rsidRPr="00E428EE">
              <w:rPr>
                <w:rFonts w:asciiTheme="minorHAnsi" w:hAnsiTheme="minorHAnsi"/>
                <w:bCs/>
              </w:rPr>
              <w:t>hunanasesu</w:t>
            </w:r>
            <w:proofErr w:type="spellEnd"/>
            <w:r w:rsidRPr="00E428EE">
              <w:rPr>
                <w:rFonts w:asciiTheme="minorHAnsi" w:hAnsiTheme="minorHAnsi"/>
                <w:bCs/>
              </w:rPr>
              <w:t xml:space="preserve"> </w:t>
            </w:r>
            <w:proofErr w:type="spellStart"/>
            <w:r w:rsidRPr="00E428EE">
              <w:rPr>
                <w:rFonts w:asciiTheme="minorHAnsi" w:hAnsiTheme="minorHAnsi"/>
                <w:bCs/>
              </w:rPr>
              <w:t>eu</w:t>
            </w:r>
            <w:proofErr w:type="spellEnd"/>
            <w:r w:rsidRPr="00E428EE">
              <w:rPr>
                <w:rFonts w:asciiTheme="minorHAnsi" w:hAnsiTheme="minorHAnsi"/>
                <w:bCs/>
              </w:rPr>
              <w:t xml:space="preserve"> </w:t>
            </w:r>
            <w:proofErr w:type="spellStart"/>
            <w:r w:rsidRPr="00E428EE">
              <w:rPr>
                <w:rFonts w:asciiTheme="minorHAnsi" w:hAnsiTheme="minorHAnsi"/>
                <w:bCs/>
              </w:rPr>
              <w:t>hatebion</w:t>
            </w:r>
            <w:proofErr w:type="spellEnd"/>
            <w:r w:rsidRPr="00E428EE">
              <w:rPr>
                <w:rFonts w:asciiTheme="minorHAnsi" w:hAnsiTheme="minorHAnsi"/>
                <w:bCs/>
              </w:rPr>
              <w:t xml:space="preserve"> </w:t>
            </w:r>
            <w:proofErr w:type="spellStart"/>
            <w:r w:rsidRPr="00E428EE">
              <w:rPr>
                <w:rFonts w:asciiTheme="minorHAnsi" w:hAnsiTheme="minorHAnsi"/>
                <w:bCs/>
              </w:rPr>
              <w:t>i</w:t>
            </w:r>
            <w:proofErr w:type="spellEnd"/>
            <w:r w:rsidRPr="00E428EE">
              <w:rPr>
                <w:rFonts w:asciiTheme="minorHAnsi" w:hAnsiTheme="minorHAnsi"/>
                <w:bCs/>
              </w:rPr>
              <w:t xml:space="preserve"> </w:t>
            </w:r>
            <w:proofErr w:type="spellStart"/>
            <w:r w:rsidRPr="00E428EE">
              <w:rPr>
                <w:rFonts w:asciiTheme="minorHAnsi" w:hAnsiTheme="minorHAnsi"/>
                <w:bCs/>
              </w:rPr>
              <w:t>daflen</w:t>
            </w:r>
            <w:proofErr w:type="spellEnd"/>
            <w:r w:rsidRPr="00E428EE">
              <w:rPr>
                <w:rFonts w:asciiTheme="minorHAnsi" w:hAnsiTheme="minorHAnsi"/>
                <w:bCs/>
              </w:rPr>
              <w:t xml:space="preserve"> </w:t>
            </w:r>
            <w:proofErr w:type="spellStart"/>
            <w:r w:rsidRPr="00E428EE">
              <w:rPr>
                <w:rFonts w:asciiTheme="minorHAnsi" w:hAnsiTheme="minorHAnsi"/>
                <w:bCs/>
              </w:rPr>
              <w:t>waith</w:t>
            </w:r>
            <w:proofErr w:type="spellEnd"/>
            <w:r w:rsidRPr="00E428EE">
              <w:rPr>
                <w:rFonts w:asciiTheme="minorHAnsi" w:hAnsiTheme="minorHAnsi"/>
                <w:bCs/>
              </w:rPr>
              <w:t xml:space="preserve"> </w:t>
            </w:r>
            <w:proofErr w:type="spellStart"/>
            <w:r w:rsidRPr="00E428EE">
              <w:rPr>
                <w:rFonts w:asciiTheme="minorHAnsi" w:hAnsiTheme="minorHAnsi"/>
                <w:bCs/>
              </w:rPr>
              <w:t>yr</w:t>
            </w:r>
            <w:proofErr w:type="spellEnd"/>
            <w:r w:rsidRPr="00E428EE">
              <w:rPr>
                <w:rFonts w:asciiTheme="minorHAnsi" w:hAnsiTheme="minorHAnsi"/>
                <w:bCs/>
              </w:rPr>
              <w:t xml:space="preserve"> </w:t>
            </w:r>
            <w:proofErr w:type="spellStart"/>
            <w:r w:rsidRPr="00E428EE">
              <w:rPr>
                <w:rFonts w:asciiTheme="minorHAnsi" w:hAnsiTheme="minorHAnsi"/>
                <w:bCs/>
              </w:rPr>
              <w:t>oeddent</w:t>
            </w:r>
            <w:proofErr w:type="spellEnd"/>
            <w:r w:rsidRPr="00E428EE">
              <w:rPr>
                <w:rFonts w:asciiTheme="minorHAnsi" w:hAnsiTheme="minorHAnsi"/>
                <w:bCs/>
              </w:rPr>
              <w:t xml:space="preserve"> </w:t>
            </w:r>
            <w:proofErr w:type="spellStart"/>
            <w:r w:rsidRPr="00E428EE">
              <w:rPr>
                <w:rFonts w:asciiTheme="minorHAnsi" w:hAnsiTheme="minorHAnsi"/>
                <w:bCs/>
              </w:rPr>
              <w:t>wedi'i</w:t>
            </w:r>
            <w:proofErr w:type="spellEnd"/>
            <w:r w:rsidRPr="00E428EE">
              <w:rPr>
                <w:rFonts w:asciiTheme="minorHAnsi" w:hAnsiTheme="minorHAnsi"/>
                <w:bCs/>
              </w:rPr>
              <w:t xml:space="preserve"> </w:t>
            </w:r>
            <w:proofErr w:type="spellStart"/>
            <w:r w:rsidRPr="00E428EE">
              <w:rPr>
                <w:rFonts w:asciiTheme="minorHAnsi" w:hAnsiTheme="minorHAnsi"/>
                <w:bCs/>
              </w:rPr>
              <w:t>chwblhau</w:t>
            </w:r>
            <w:proofErr w:type="spellEnd"/>
            <w:r w:rsidRPr="00E428EE">
              <w:rPr>
                <w:rFonts w:asciiTheme="minorHAnsi" w:hAnsiTheme="minorHAnsi"/>
                <w:bCs/>
              </w:rPr>
              <w:t xml:space="preserve">. </w:t>
            </w:r>
            <w:proofErr w:type="spellStart"/>
            <w:r w:rsidRPr="00E428EE">
              <w:rPr>
                <w:rFonts w:asciiTheme="minorHAnsi" w:hAnsiTheme="minorHAnsi"/>
                <w:bCs/>
              </w:rPr>
              <w:t>Roeddent</w:t>
            </w:r>
            <w:proofErr w:type="spellEnd"/>
            <w:r w:rsidRPr="00E428EE">
              <w:rPr>
                <w:rFonts w:asciiTheme="minorHAnsi" w:hAnsiTheme="minorHAnsi"/>
                <w:bCs/>
              </w:rPr>
              <w:t xml:space="preserve"> </w:t>
            </w:r>
            <w:proofErr w:type="spellStart"/>
            <w:r w:rsidRPr="00E428EE">
              <w:rPr>
                <w:rFonts w:asciiTheme="minorHAnsi" w:hAnsiTheme="minorHAnsi"/>
                <w:bCs/>
              </w:rPr>
              <w:t>i</w:t>
            </w:r>
            <w:proofErr w:type="spellEnd"/>
            <w:r w:rsidRPr="00E428EE">
              <w:rPr>
                <w:rFonts w:asciiTheme="minorHAnsi" w:hAnsiTheme="minorHAnsi"/>
                <w:bCs/>
              </w:rPr>
              <w:t xml:space="preserve"> </w:t>
            </w:r>
            <w:proofErr w:type="spellStart"/>
            <w:r w:rsidRPr="00E428EE">
              <w:rPr>
                <w:rFonts w:asciiTheme="minorHAnsi" w:hAnsiTheme="minorHAnsi"/>
                <w:bCs/>
              </w:rPr>
              <w:t>farcio</w:t>
            </w:r>
            <w:proofErr w:type="spellEnd"/>
            <w:r w:rsidRPr="00E428EE">
              <w:rPr>
                <w:rFonts w:asciiTheme="minorHAnsi" w:hAnsiTheme="minorHAnsi"/>
                <w:bCs/>
              </w:rPr>
              <w:t xml:space="preserve"> </w:t>
            </w:r>
            <w:proofErr w:type="spellStart"/>
            <w:r w:rsidRPr="00E428EE">
              <w:rPr>
                <w:rFonts w:asciiTheme="minorHAnsi" w:hAnsiTheme="minorHAnsi"/>
                <w:bCs/>
              </w:rPr>
              <w:t>mewn</w:t>
            </w:r>
            <w:proofErr w:type="spellEnd"/>
            <w:r w:rsidRPr="00E428EE">
              <w:rPr>
                <w:rFonts w:asciiTheme="minorHAnsi" w:hAnsiTheme="minorHAnsi"/>
                <w:bCs/>
              </w:rPr>
              <w:t xml:space="preserve"> </w:t>
            </w:r>
            <w:proofErr w:type="spellStart"/>
            <w:r w:rsidRPr="00E428EE">
              <w:rPr>
                <w:rFonts w:asciiTheme="minorHAnsi" w:hAnsiTheme="minorHAnsi"/>
                <w:bCs/>
              </w:rPr>
              <w:t>inc</w:t>
            </w:r>
            <w:proofErr w:type="spellEnd"/>
            <w:r w:rsidRPr="00E428EE">
              <w:rPr>
                <w:rFonts w:asciiTheme="minorHAnsi" w:hAnsiTheme="minorHAnsi"/>
                <w:bCs/>
              </w:rPr>
              <w:t xml:space="preserve"> </w:t>
            </w:r>
            <w:proofErr w:type="spellStart"/>
            <w:r w:rsidRPr="00E428EE">
              <w:rPr>
                <w:rFonts w:asciiTheme="minorHAnsi" w:hAnsiTheme="minorHAnsi"/>
                <w:bCs/>
              </w:rPr>
              <w:t>gwyrdd</w:t>
            </w:r>
            <w:proofErr w:type="spellEnd"/>
            <w:r w:rsidRPr="00E428EE">
              <w:rPr>
                <w:rFonts w:asciiTheme="minorHAnsi" w:hAnsiTheme="minorHAnsi"/>
                <w:bCs/>
              </w:rPr>
              <w:t xml:space="preserve">; </w:t>
            </w:r>
            <w:proofErr w:type="spellStart"/>
            <w:r w:rsidRPr="00E428EE">
              <w:rPr>
                <w:rFonts w:asciiTheme="minorHAnsi" w:hAnsiTheme="minorHAnsi"/>
                <w:bCs/>
              </w:rPr>
              <w:t>ticio</w:t>
            </w:r>
            <w:proofErr w:type="spellEnd"/>
            <w:r w:rsidRPr="00E428EE">
              <w:rPr>
                <w:rFonts w:asciiTheme="minorHAnsi" w:hAnsiTheme="minorHAnsi"/>
                <w:bCs/>
              </w:rPr>
              <w:t xml:space="preserve"> am </w:t>
            </w:r>
            <w:proofErr w:type="spellStart"/>
            <w:r w:rsidRPr="00E428EE">
              <w:rPr>
                <w:rFonts w:asciiTheme="minorHAnsi" w:hAnsiTheme="minorHAnsi"/>
                <w:bCs/>
              </w:rPr>
              <w:t>ateb</w:t>
            </w:r>
            <w:proofErr w:type="spellEnd"/>
            <w:r w:rsidRPr="00E428EE">
              <w:rPr>
                <w:rFonts w:asciiTheme="minorHAnsi" w:hAnsiTheme="minorHAnsi"/>
                <w:bCs/>
              </w:rPr>
              <w:t xml:space="preserve"> </w:t>
            </w:r>
            <w:proofErr w:type="spellStart"/>
            <w:r w:rsidRPr="00E428EE">
              <w:rPr>
                <w:rFonts w:asciiTheme="minorHAnsi" w:hAnsiTheme="minorHAnsi"/>
                <w:bCs/>
              </w:rPr>
              <w:t>cywir</w:t>
            </w:r>
            <w:proofErr w:type="spellEnd"/>
            <w:r w:rsidRPr="00E428EE">
              <w:rPr>
                <w:rFonts w:asciiTheme="minorHAnsi" w:hAnsiTheme="minorHAnsi"/>
                <w:bCs/>
              </w:rPr>
              <w:t xml:space="preserve"> neu </w:t>
            </w:r>
            <w:proofErr w:type="spellStart"/>
            <w:r w:rsidRPr="00E428EE">
              <w:rPr>
                <w:rFonts w:asciiTheme="minorHAnsi" w:hAnsiTheme="minorHAnsi"/>
                <w:bCs/>
              </w:rPr>
              <w:t>ysgrifennu'r</w:t>
            </w:r>
            <w:proofErr w:type="spellEnd"/>
            <w:r w:rsidRPr="00E428EE">
              <w:rPr>
                <w:rFonts w:asciiTheme="minorHAnsi" w:hAnsiTheme="minorHAnsi"/>
                <w:bCs/>
              </w:rPr>
              <w:t xml:space="preserve"> </w:t>
            </w:r>
            <w:proofErr w:type="spellStart"/>
            <w:r w:rsidRPr="00E428EE">
              <w:rPr>
                <w:rFonts w:asciiTheme="minorHAnsi" w:hAnsiTheme="minorHAnsi"/>
                <w:bCs/>
              </w:rPr>
              <w:t>ateb</w:t>
            </w:r>
            <w:proofErr w:type="spellEnd"/>
            <w:r w:rsidRPr="00E428EE">
              <w:rPr>
                <w:rFonts w:asciiTheme="minorHAnsi" w:hAnsiTheme="minorHAnsi"/>
                <w:bCs/>
              </w:rPr>
              <w:t xml:space="preserve"> </w:t>
            </w:r>
            <w:proofErr w:type="spellStart"/>
            <w:r w:rsidRPr="00E428EE">
              <w:rPr>
                <w:rFonts w:asciiTheme="minorHAnsi" w:hAnsiTheme="minorHAnsi"/>
                <w:bCs/>
              </w:rPr>
              <w:t>cywir</w:t>
            </w:r>
            <w:proofErr w:type="spellEnd"/>
            <w:r w:rsidRPr="00E428EE">
              <w:rPr>
                <w:rFonts w:asciiTheme="minorHAnsi" w:hAnsiTheme="minorHAnsi"/>
                <w:bCs/>
              </w:rPr>
              <w:t xml:space="preserve"> </w:t>
            </w:r>
            <w:proofErr w:type="spellStart"/>
            <w:r w:rsidRPr="00E428EE">
              <w:rPr>
                <w:rFonts w:asciiTheme="minorHAnsi" w:hAnsiTheme="minorHAnsi"/>
                <w:bCs/>
              </w:rPr>
              <w:t>os</w:t>
            </w:r>
            <w:proofErr w:type="spellEnd"/>
            <w:r w:rsidRPr="00E428EE">
              <w:rPr>
                <w:rFonts w:asciiTheme="minorHAnsi" w:hAnsiTheme="minorHAnsi"/>
                <w:bCs/>
              </w:rPr>
              <w:t xml:space="preserve"> </w:t>
            </w:r>
            <w:proofErr w:type="spellStart"/>
            <w:r w:rsidRPr="00E428EE">
              <w:rPr>
                <w:rFonts w:asciiTheme="minorHAnsi" w:hAnsiTheme="minorHAnsi"/>
                <w:bCs/>
              </w:rPr>
              <w:t>oedd</w:t>
            </w:r>
            <w:proofErr w:type="spellEnd"/>
            <w:r w:rsidRPr="00E428EE">
              <w:rPr>
                <w:rFonts w:asciiTheme="minorHAnsi" w:hAnsiTheme="minorHAnsi"/>
                <w:bCs/>
              </w:rPr>
              <w:t xml:space="preserve"> </w:t>
            </w:r>
            <w:proofErr w:type="spellStart"/>
            <w:r w:rsidRPr="00E428EE">
              <w:rPr>
                <w:rFonts w:asciiTheme="minorHAnsi" w:hAnsiTheme="minorHAnsi"/>
                <w:bCs/>
              </w:rPr>
              <w:t>eu</w:t>
            </w:r>
            <w:proofErr w:type="spellEnd"/>
            <w:r w:rsidRPr="00E428EE">
              <w:rPr>
                <w:rFonts w:asciiTheme="minorHAnsi" w:hAnsiTheme="minorHAnsi"/>
                <w:bCs/>
              </w:rPr>
              <w:t xml:space="preserve"> </w:t>
            </w:r>
            <w:proofErr w:type="spellStart"/>
            <w:r w:rsidRPr="00E428EE">
              <w:rPr>
                <w:rFonts w:asciiTheme="minorHAnsi" w:hAnsiTheme="minorHAnsi"/>
                <w:bCs/>
              </w:rPr>
              <w:t>hatebau</w:t>
            </w:r>
            <w:proofErr w:type="spellEnd"/>
            <w:r w:rsidRPr="00E428EE">
              <w:rPr>
                <w:rFonts w:asciiTheme="minorHAnsi" w:hAnsiTheme="minorHAnsi"/>
                <w:bCs/>
              </w:rPr>
              <w:t xml:space="preserve"> </w:t>
            </w:r>
            <w:proofErr w:type="spellStart"/>
            <w:r w:rsidRPr="00E428EE">
              <w:rPr>
                <w:rFonts w:asciiTheme="minorHAnsi" w:hAnsiTheme="minorHAnsi"/>
                <w:bCs/>
              </w:rPr>
              <w:t>yn</w:t>
            </w:r>
            <w:proofErr w:type="spellEnd"/>
            <w:r w:rsidRPr="00E428EE">
              <w:rPr>
                <w:rFonts w:asciiTheme="minorHAnsi" w:hAnsiTheme="minorHAnsi"/>
                <w:bCs/>
              </w:rPr>
              <w:t xml:space="preserve"> </w:t>
            </w:r>
            <w:proofErr w:type="spellStart"/>
            <w:r w:rsidRPr="00E428EE">
              <w:rPr>
                <w:rFonts w:asciiTheme="minorHAnsi" w:hAnsiTheme="minorHAnsi"/>
                <w:bCs/>
              </w:rPr>
              <w:t>anghywir</w:t>
            </w:r>
            <w:proofErr w:type="spellEnd"/>
            <w:r w:rsidRPr="00E428EE">
              <w:rPr>
                <w:rFonts w:asciiTheme="minorHAnsi" w:hAnsiTheme="minorHAnsi"/>
                <w:bCs/>
              </w:rPr>
              <w:t xml:space="preserve">. </w:t>
            </w:r>
            <w:proofErr w:type="spellStart"/>
            <w:r w:rsidRPr="00E428EE">
              <w:rPr>
                <w:rFonts w:asciiTheme="minorHAnsi" w:hAnsiTheme="minorHAnsi"/>
                <w:bCs/>
              </w:rPr>
              <w:t>Fodd</w:t>
            </w:r>
            <w:proofErr w:type="spellEnd"/>
            <w:r w:rsidRPr="00E428EE">
              <w:rPr>
                <w:rFonts w:asciiTheme="minorHAnsi" w:hAnsiTheme="minorHAnsi"/>
                <w:bCs/>
              </w:rPr>
              <w:t xml:space="preserve"> </w:t>
            </w:r>
            <w:proofErr w:type="spellStart"/>
            <w:r w:rsidRPr="00E428EE">
              <w:rPr>
                <w:rFonts w:asciiTheme="minorHAnsi" w:hAnsiTheme="minorHAnsi"/>
                <w:bCs/>
              </w:rPr>
              <w:t>bynnag</w:t>
            </w:r>
            <w:proofErr w:type="spellEnd"/>
            <w:r w:rsidRPr="00E428EE">
              <w:rPr>
                <w:rFonts w:asciiTheme="minorHAnsi" w:hAnsiTheme="minorHAnsi"/>
                <w:bCs/>
              </w:rPr>
              <w:t xml:space="preserve">, </w:t>
            </w:r>
            <w:proofErr w:type="spellStart"/>
            <w:r w:rsidRPr="00E428EE">
              <w:rPr>
                <w:rFonts w:asciiTheme="minorHAnsi" w:hAnsiTheme="minorHAnsi"/>
                <w:bCs/>
              </w:rPr>
              <w:t>ysgrifennodd</w:t>
            </w:r>
            <w:proofErr w:type="spellEnd"/>
            <w:r w:rsidRPr="00E428EE">
              <w:rPr>
                <w:rFonts w:asciiTheme="minorHAnsi" w:hAnsiTheme="minorHAnsi"/>
                <w:bCs/>
              </w:rPr>
              <w:t xml:space="preserve"> un </w:t>
            </w:r>
            <w:proofErr w:type="spellStart"/>
            <w:r w:rsidRPr="00E428EE">
              <w:rPr>
                <w:rFonts w:asciiTheme="minorHAnsi" w:hAnsiTheme="minorHAnsi"/>
                <w:bCs/>
              </w:rPr>
              <w:t>ferch</w:t>
            </w:r>
            <w:proofErr w:type="spellEnd"/>
            <w:r w:rsidRPr="00E428EE">
              <w:rPr>
                <w:rFonts w:asciiTheme="minorHAnsi" w:hAnsiTheme="minorHAnsi"/>
                <w:bCs/>
              </w:rPr>
              <w:t xml:space="preserve"> </w:t>
            </w:r>
            <w:proofErr w:type="spellStart"/>
            <w:r w:rsidRPr="00E428EE">
              <w:rPr>
                <w:rFonts w:asciiTheme="minorHAnsi" w:hAnsiTheme="minorHAnsi"/>
                <w:bCs/>
              </w:rPr>
              <w:t>yr</w:t>
            </w:r>
            <w:proofErr w:type="spellEnd"/>
            <w:r w:rsidRPr="00E428EE">
              <w:rPr>
                <w:rFonts w:asciiTheme="minorHAnsi" w:hAnsiTheme="minorHAnsi"/>
                <w:bCs/>
              </w:rPr>
              <w:t xml:space="preserve"> </w:t>
            </w:r>
            <w:proofErr w:type="spellStart"/>
            <w:r w:rsidRPr="00E428EE">
              <w:rPr>
                <w:rFonts w:asciiTheme="minorHAnsi" w:hAnsiTheme="minorHAnsi"/>
                <w:bCs/>
              </w:rPr>
              <w:t>ateb</w:t>
            </w:r>
            <w:proofErr w:type="spellEnd"/>
            <w:r w:rsidRPr="00E428EE">
              <w:rPr>
                <w:rFonts w:asciiTheme="minorHAnsi" w:hAnsiTheme="minorHAnsi"/>
                <w:bCs/>
              </w:rPr>
              <w:t xml:space="preserve"> </w:t>
            </w:r>
            <w:proofErr w:type="spellStart"/>
            <w:r w:rsidRPr="00E428EE">
              <w:rPr>
                <w:rFonts w:asciiTheme="minorHAnsi" w:hAnsiTheme="minorHAnsi"/>
                <w:bCs/>
              </w:rPr>
              <w:t>cywir</w:t>
            </w:r>
            <w:proofErr w:type="spellEnd"/>
            <w:r w:rsidRPr="00E428EE">
              <w:rPr>
                <w:rFonts w:asciiTheme="minorHAnsi" w:hAnsiTheme="minorHAnsi"/>
                <w:bCs/>
              </w:rPr>
              <w:t xml:space="preserve"> </w:t>
            </w:r>
            <w:proofErr w:type="spellStart"/>
            <w:r w:rsidRPr="00E428EE">
              <w:rPr>
                <w:rFonts w:asciiTheme="minorHAnsi" w:hAnsiTheme="minorHAnsi"/>
                <w:bCs/>
              </w:rPr>
              <w:t>mewn</w:t>
            </w:r>
            <w:proofErr w:type="spellEnd"/>
            <w:r w:rsidRPr="00E428EE">
              <w:rPr>
                <w:rFonts w:asciiTheme="minorHAnsi" w:hAnsiTheme="minorHAnsi"/>
                <w:bCs/>
              </w:rPr>
              <w:t xml:space="preserve"> du ac </w:t>
            </w:r>
            <w:proofErr w:type="spellStart"/>
            <w:r w:rsidRPr="00E428EE">
              <w:rPr>
                <w:rFonts w:asciiTheme="minorHAnsi" w:hAnsiTheme="minorHAnsi"/>
                <w:bCs/>
              </w:rPr>
              <w:t>yna</w:t>
            </w:r>
            <w:proofErr w:type="spellEnd"/>
            <w:r w:rsidRPr="00E428EE">
              <w:rPr>
                <w:rFonts w:asciiTheme="minorHAnsi" w:hAnsiTheme="minorHAnsi"/>
                <w:bCs/>
              </w:rPr>
              <w:t xml:space="preserve"> </w:t>
            </w:r>
            <w:proofErr w:type="spellStart"/>
            <w:r w:rsidRPr="00E428EE">
              <w:rPr>
                <w:rFonts w:asciiTheme="minorHAnsi" w:hAnsiTheme="minorHAnsi"/>
                <w:bCs/>
              </w:rPr>
              <w:t>ticio'r</w:t>
            </w:r>
            <w:proofErr w:type="spellEnd"/>
            <w:r w:rsidRPr="00E428EE">
              <w:rPr>
                <w:rFonts w:asciiTheme="minorHAnsi" w:hAnsiTheme="minorHAnsi"/>
                <w:bCs/>
              </w:rPr>
              <w:t xml:space="preserve"> </w:t>
            </w:r>
            <w:proofErr w:type="spellStart"/>
            <w:r w:rsidRPr="00E428EE">
              <w:rPr>
                <w:rFonts w:asciiTheme="minorHAnsi" w:hAnsiTheme="minorHAnsi"/>
                <w:bCs/>
              </w:rPr>
              <w:t>ateb</w:t>
            </w:r>
            <w:proofErr w:type="spellEnd"/>
            <w:r w:rsidRPr="00E428EE">
              <w:rPr>
                <w:rFonts w:asciiTheme="minorHAnsi" w:hAnsiTheme="minorHAnsi"/>
                <w:bCs/>
              </w:rPr>
              <w:t xml:space="preserve"> </w:t>
            </w:r>
            <w:proofErr w:type="spellStart"/>
            <w:r w:rsidRPr="00E428EE">
              <w:rPr>
                <w:rFonts w:asciiTheme="minorHAnsi" w:hAnsiTheme="minorHAnsi"/>
                <w:bCs/>
              </w:rPr>
              <w:t>mewn</w:t>
            </w:r>
            <w:proofErr w:type="spellEnd"/>
            <w:r w:rsidRPr="00E428EE">
              <w:rPr>
                <w:rFonts w:asciiTheme="minorHAnsi" w:hAnsiTheme="minorHAnsi"/>
                <w:bCs/>
              </w:rPr>
              <w:t xml:space="preserve"> </w:t>
            </w:r>
            <w:proofErr w:type="spellStart"/>
            <w:r w:rsidRPr="00E428EE">
              <w:rPr>
                <w:rFonts w:asciiTheme="minorHAnsi" w:hAnsiTheme="minorHAnsi"/>
                <w:bCs/>
              </w:rPr>
              <w:t>gwyrdd</w:t>
            </w:r>
            <w:proofErr w:type="spellEnd"/>
            <w:r w:rsidRPr="00E428EE">
              <w:rPr>
                <w:rFonts w:asciiTheme="minorHAnsi" w:hAnsiTheme="minorHAnsi"/>
                <w:bCs/>
              </w:rPr>
              <w:t xml:space="preserve">, </w:t>
            </w:r>
            <w:proofErr w:type="spellStart"/>
            <w:r w:rsidRPr="00E428EE">
              <w:rPr>
                <w:rFonts w:asciiTheme="minorHAnsi" w:hAnsiTheme="minorHAnsi"/>
                <w:bCs/>
              </w:rPr>
              <w:t>fel</w:t>
            </w:r>
            <w:proofErr w:type="spellEnd"/>
            <w:r w:rsidRPr="00E428EE">
              <w:rPr>
                <w:rFonts w:asciiTheme="minorHAnsi" w:hAnsiTheme="minorHAnsi"/>
                <w:bCs/>
              </w:rPr>
              <w:t xml:space="preserve"> </w:t>
            </w:r>
            <w:proofErr w:type="spellStart"/>
            <w:r w:rsidRPr="00E428EE">
              <w:rPr>
                <w:rFonts w:asciiTheme="minorHAnsi" w:hAnsiTheme="minorHAnsi"/>
                <w:bCs/>
              </w:rPr>
              <w:t>petai</w:t>
            </w:r>
            <w:proofErr w:type="spellEnd"/>
            <w:r w:rsidRPr="00E428EE">
              <w:rPr>
                <w:rFonts w:asciiTheme="minorHAnsi" w:hAnsiTheme="minorHAnsi"/>
                <w:bCs/>
              </w:rPr>
              <w:t xml:space="preserve"> </w:t>
            </w:r>
            <w:proofErr w:type="spellStart"/>
            <w:r w:rsidRPr="00E428EE">
              <w:rPr>
                <w:rFonts w:asciiTheme="minorHAnsi" w:hAnsiTheme="minorHAnsi"/>
                <w:bCs/>
              </w:rPr>
              <w:t>wedi</w:t>
            </w:r>
            <w:proofErr w:type="spellEnd"/>
            <w:r w:rsidRPr="00E428EE">
              <w:rPr>
                <w:rFonts w:asciiTheme="minorHAnsi" w:hAnsiTheme="minorHAnsi"/>
                <w:bCs/>
              </w:rPr>
              <w:t xml:space="preserve"> </w:t>
            </w:r>
            <w:proofErr w:type="spellStart"/>
            <w:r w:rsidRPr="00E428EE">
              <w:rPr>
                <w:rFonts w:asciiTheme="minorHAnsi" w:hAnsiTheme="minorHAnsi"/>
                <w:bCs/>
              </w:rPr>
              <w:t>ateb</w:t>
            </w:r>
            <w:proofErr w:type="spellEnd"/>
            <w:r w:rsidRPr="00E428EE">
              <w:rPr>
                <w:rFonts w:asciiTheme="minorHAnsi" w:hAnsiTheme="minorHAnsi"/>
                <w:bCs/>
              </w:rPr>
              <w:t xml:space="preserve"> </w:t>
            </w:r>
            <w:proofErr w:type="spellStart"/>
            <w:r w:rsidRPr="00E428EE">
              <w:rPr>
                <w:rFonts w:asciiTheme="minorHAnsi" w:hAnsiTheme="minorHAnsi"/>
                <w:bCs/>
              </w:rPr>
              <w:t>yn</w:t>
            </w:r>
            <w:proofErr w:type="spellEnd"/>
            <w:r w:rsidRPr="00E428EE">
              <w:rPr>
                <w:rFonts w:asciiTheme="minorHAnsi" w:hAnsiTheme="minorHAnsi"/>
                <w:bCs/>
              </w:rPr>
              <w:t xml:space="preserve"> </w:t>
            </w:r>
            <w:proofErr w:type="spellStart"/>
            <w:r w:rsidRPr="00E428EE">
              <w:rPr>
                <w:rFonts w:asciiTheme="minorHAnsi" w:hAnsiTheme="minorHAnsi"/>
                <w:bCs/>
              </w:rPr>
              <w:t>gywir</w:t>
            </w:r>
            <w:proofErr w:type="spellEnd"/>
            <w:r w:rsidRPr="00E428EE">
              <w:rPr>
                <w:rFonts w:asciiTheme="minorHAnsi" w:hAnsiTheme="minorHAnsi"/>
                <w:bCs/>
              </w:rPr>
              <w:t>.</w:t>
            </w:r>
          </w:p>
          <w:p w14:paraId="123FEF7D" w14:textId="77777777" w:rsidR="00CF097D" w:rsidRPr="006E66F5" w:rsidRDefault="00CF097D" w:rsidP="00C2646F">
            <w:pPr>
              <w:ind w:left="720"/>
              <w:rPr>
                <w:rFonts w:asciiTheme="minorHAnsi" w:hAnsiTheme="minorHAnsi"/>
                <w:highlight w:val="yellow"/>
              </w:rPr>
            </w:pPr>
          </w:p>
          <w:p w14:paraId="39D33A52" w14:textId="77777777" w:rsidR="00CF097D" w:rsidRPr="006E66F5" w:rsidRDefault="00CF097D" w:rsidP="00C2646F">
            <w:pPr>
              <w:ind w:left="720"/>
              <w:rPr>
                <w:rFonts w:asciiTheme="minorHAnsi" w:hAnsiTheme="minorHAnsi"/>
                <w:highlight w:val="yellow"/>
              </w:rPr>
            </w:pPr>
          </w:p>
        </w:tc>
      </w:tr>
      <w:tr w:rsidR="00CF097D" w:rsidRPr="006E66F5" w14:paraId="4FC1810C" w14:textId="77777777" w:rsidTr="00C2646F">
        <w:tc>
          <w:tcPr>
            <w:tcW w:w="8926" w:type="dxa"/>
          </w:tcPr>
          <w:p w14:paraId="49ED1826" w14:textId="77777777" w:rsidR="00CF097D" w:rsidRPr="00D90542" w:rsidRDefault="00CF097D" w:rsidP="00C2646F">
            <w:pPr>
              <w:rPr>
                <w:rFonts w:asciiTheme="minorHAnsi" w:hAnsiTheme="minorHAnsi"/>
              </w:rPr>
            </w:pPr>
            <w:proofErr w:type="spellStart"/>
            <w:r w:rsidRPr="00D90542">
              <w:rPr>
                <w:rFonts w:asciiTheme="minorHAnsi" w:hAnsiTheme="minorHAnsi"/>
                <w:b/>
                <w:bCs/>
              </w:rPr>
              <w:t>Meysydd</w:t>
            </w:r>
            <w:proofErr w:type="spellEnd"/>
            <w:r w:rsidRPr="00D90542">
              <w:rPr>
                <w:rFonts w:asciiTheme="minorHAnsi" w:hAnsiTheme="minorHAnsi"/>
                <w:b/>
                <w:bCs/>
              </w:rPr>
              <w:t xml:space="preserve"> y </w:t>
            </w:r>
            <w:proofErr w:type="spellStart"/>
            <w:r w:rsidRPr="00D90542">
              <w:rPr>
                <w:rFonts w:asciiTheme="minorHAnsi" w:hAnsiTheme="minorHAnsi"/>
                <w:b/>
                <w:bCs/>
              </w:rPr>
              <w:t>gellir</w:t>
            </w:r>
            <w:proofErr w:type="spellEnd"/>
            <w:r w:rsidRPr="00D90542">
              <w:rPr>
                <w:rFonts w:asciiTheme="minorHAnsi" w:hAnsiTheme="minorHAnsi"/>
                <w:b/>
                <w:bCs/>
              </w:rPr>
              <w:t xml:space="preserve"> </w:t>
            </w:r>
            <w:proofErr w:type="spellStart"/>
            <w:r w:rsidRPr="00D90542">
              <w:rPr>
                <w:rFonts w:asciiTheme="minorHAnsi" w:hAnsiTheme="minorHAnsi"/>
                <w:b/>
                <w:bCs/>
              </w:rPr>
              <w:t>eu</w:t>
            </w:r>
            <w:proofErr w:type="spellEnd"/>
            <w:r w:rsidRPr="00D90542">
              <w:rPr>
                <w:rFonts w:asciiTheme="minorHAnsi" w:hAnsiTheme="minorHAnsi"/>
                <w:b/>
                <w:bCs/>
              </w:rPr>
              <w:t xml:space="preserve"> </w:t>
            </w:r>
            <w:proofErr w:type="spellStart"/>
            <w:r w:rsidRPr="00D90542">
              <w:rPr>
                <w:rFonts w:asciiTheme="minorHAnsi" w:hAnsiTheme="minorHAnsi"/>
                <w:b/>
                <w:bCs/>
              </w:rPr>
              <w:t>harchwilio</w:t>
            </w:r>
            <w:proofErr w:type="spellEnd"/>
            <w:r w:rsidRPr="00D90542">
              <w:rPr>
                <w:rFonts w:asciiTheme="minorHAnsi" w:hAnsiTheme="minorHAnsi"/>
              </w:rPr>
              <w:t xml:space="preserve"> – </w:t>
            </w:r>
            <w:proofErr w:type="spellStart"/>
            <w:r w:rsidRPr="00D90542">
              <w:rPr>
                <w:rFonts w:asciiTheme="minorHAnsi" w:hAnsiTheme="minorHAnsi"/>
              </w:rPr>
              <w:t>yr</w:t>
            </w:r>
            <w:proofErr w:type="spellEnd"/>
            <w:r w:rsidRPr="00D90542">
              <w:rPr>
                <w:rFonts w:asciiTheme="minorHAnsi" w:hAnsiTheme="minorHAnsi"/>
              </w:rPr>
              <w:t xml:space="preserve"> </w:t>
            </w:r>
            <w:proofErr w:type="spellStart"/>
            <w:r w:rsidRPr="00D90542">
              <w:rPr>
                <w:rFonts w:asciiTheme="minorHAnsi" w:hAnsiTheme="minorHAnsi"/>
              </w:rPr>
              <w:t>hyn</w:t>
            </w:r>
            <w:proofErr w:type="spellEnd"/>
            <w:r w:rsidRPr="00D90542">
              <w:rPr>
                <w:rFonts w:asciiTheme="minorHAnsi" w:hAnsiTheme="minorHAnsi"/>
              </w:rPr>
              <w:t xml:space="preserve"> </w:t>
            </w:r>
            <w:proofErr w:type="spellStart"/>
            <w:r w:rsidRPr="00D90542">
              <w:rPr>
                <w:rFonts w:asciiTheme="minorHAnsi" w:hAnsiTheme="minorHAnsi"/>
              </w:rPr>
              <w:t>rydych</w:t>
            </w:r>
            <w:proofErr w:type="spellEnd"/>
            <w:r w:rsidRPr="00D90542">
              <w:rPr>
                <w:rFonts w:asciiTheme="minorHAnsi" w:hAnsiTheme="minorHAnsi"/>
              </w:rPr>
              <w:t xml:space="preserve"> </w:t>
            </w:r>
            <w:proofErr w:type="spellStart"/>
            <w:r w:rsidRPr="00D90542">
              <w:rPr>
                <w:rFonts w:asciiTheme="minorHAnsi" w:hAnsiTheme="minorHAnsi"/>
              </w:rPr>
              <w:t>chi’n</w:t>
            </w:r>
            <w:proofErr w:type="spellEnd"/>
            <w:r w:rsidRPr="00D90542">
              <w:rPr>
                <w:rFonts w:asciiTheme="minorHAnsi" w:hAnsiTheme="minorHAnsi"/>
              </w:rPr>
              <w:t xml:space="preserve"> </w:t>
            </w:r>
            <w:proofErr w:type="spellStart"/>
            <w:r w:rsidRPr="00D90542">
              <w:rPr>
                <w:rFonts w:asciiTheme="minorHAnsi" w:hAnsiTheme="minorHAnsi"/>
              </w:rPr>
              <w:t>meddwl</w:t>
            </w:r>
            <w:proofErr w:type="spellEnd"/>
            <w:r w:rsidRPr="00D90542">
              <w:rPr>
                <w:rFonts w:asciiTheme="minorHAnsi" w:hAnsiTheme="minorHAnsi"/>
              </w:rPr>
              <w:t xml:space="preserve"> </w:t>
            </w:r>
            <w:proofErr w:type="spellStart"/>
            <w:r w:rsidRPr="00D90542">
              <w:rPr>
                <w:rFonts w:asciiTheme="minorHAnsi" w:hAnsiTheme="minorHAnsi"/>
              </w:rPr>
              <w:t>allai</w:t>
            </w:r>
            <w:proofErr w:type="spellEnd"/>
            <w:r w:rsidRPr="00D90542">
              <w:rPr>
                <w:rFonts w:asciiTheme="minorHAnsi" w:hAnsiTheme="minorHAnsi"/>
              </w:rPr>
              <w:t xml:space="preserve"> </w:t>
            </w:r>
            <w:proofErr w:type="spellStart"/>
            <w:r w:rsidRPr="00D90542">
              <w:rPr>
                <w:rFonts w:asciiTheme="minorHAnsi" w:hAnsiTheme="minorHAnsi"/>
              </w:rPr>
              <w:t>fod</w:t>
            </w:r>
            <w:proofErr w:type="spellEnd"/>
            <w:r w:rsidRPr="00D90542">
              <w:rPr>
                <w:rFonts w:asciiTheme="minorHAnsi" w:hAnsiTheme="minorHAnsi"/>
              </w:rPr>
              <w:t xml:space="preserve"> “o dan y </w:t>
            </w:r>
            <w:proofErr w:type="spellStart"/>
            <w:r w:rsidRPr="00D90542">
              <w:rPr>
                <w:rFonts w:asciiTheme="minorHAnsi" w:hAnsiTheme="minorHAnsi"/>
              </w:rPr>
              <w:t>bonet</w:t>
            </w:r>
            <w:proofErr w:type="spellEnd"/>
            <w:r w:rsidRPr="00D90542">
              <w:rPr>
                <w:rFonts w:asciiTheme="minorHAnsi" w:hAnsiTheme="minorHAnsi"/>
              </w:rPr>
              <w:t xml:space="preserve">” </w:t>
            </w:r>
            <w:proofErr w:type="spellStart"/>
            <w:r w:rsidRPr="00D90542">
              <w:rPr>
                <w:rFonts w:asciiTheme="minorHAnsi" w:hAnsiTheme="minorHAnsi"/>
              </w:rPr>
              <w:t>yn</w:t>
            </w:r>
            <w:proofErr w:type="spellEnd"/>
            <w:r w:rsidRPr="00D90542">
              <w:rPr>
                <w:rFonts w:asciiTheme="minorHAnsi" w:hAnsiTheme="minorHAnsi"/>
              </w:rPr>
              <w:t xml:space="preserve"> y </w:t>
            </w:r>
            <w:proofErr w:type="spellStart"/>
            <w:r w:rsidRPr="00D90542">
              <w:rPr>
                <w:rFonts w:asciiTheme="minorHAnsi" w:hAnsiTheme="minorHAnsi"/>
              </w:rPr>
              <w:t>digwyddiadau</w:t>
            </w:r>
            <w:proofErr w:type="spellEnd"/>
            <w:r w:rsidRPr="00D90542">
              <w:rPr>
                <w:rFonts w:asciiTheme="minorHAnsi" w:hAnsiTheme="minorHAnsi"/>
              </w:rPr>
              <w:t xml:space="preserve"> </w:t>
            </w:r>
            <w:proofErr w:type="spellStart"/>
            <w:r w:rsidRPr="00D90542">
              <w:rPr>
                <w:rFonts w:asciiTheme="minorHAnsi" w:hAnsiTheme="minorHAnsi"/>
              </w:rPr>
              <w:t>hyn</w:t>
            </w:r>
            <w:proofErr w:type="spellEnd"/>
          </w:p>
          <w:p w14:paraId="27C4388E" w14:textId="77777777" w:rsidR="00CF097D" w:rsidRPr="006E66F5" w:rsidRDefault="00CF097D" w:rsidP="00C2646F">
            <w:pPr>
              <w:rPr>
                <w:rFonts w:asciiTheme="minorHAnsi" w:hAnsiTheme="minorHAnsi"/>
                <w:highlight w:val="yellow"/>
              </w:rPr>
            </w:pPr>
          </w:p>
          <w:p w14:paraId="2DBA75C1" w14:textId="77777777" w:rsidR="00CF097D" w:rsidRPr="006E66F5" w:rsidRDefault="00CF097D" w:rsidP="00C2646F">
            <w:pPr>
              <w:rPr>
                <w:rFonts w:asciiTheme="minorHAnsi" w:hAnsiTheme="minorHAnsi"/>
                <w:highlight w:val="yellow"/>
              </w:rPr>
            </w:pPr>
            <w:r w:rsidRPr="00E428EE">
              <w:rPr>
                <w:rFonts w:asciiTheme="minorHAnsi" w:hAnsiTheme="minorHAnsi"/>
              </w:rPr>
              <w:t xml:space="preserve">Pam </w:t>
            </w:r>
            <w:proofErr w:type="spellStart"/>
            <w:r w:rsidRPr="00E428EE">
              <w:rPr>
                <w:rFonts w:asciiTheme="minorHAnsi" w:hAnsiTheme="minorHAnsi"/>
              </w:rPr>
              <w:t>nad</w:t>
            </w:r>
            <w:proofErr w:type="spellEnd"/>
            <w:r w:rsidRPr="00E428EE">
              <w:rPr>
                <w:rFonts w:asciiTheme="minorHAnsi" w:hAnsiTheme="minorHAnsi"/>
              </w:rPr>
              <w:t xml:space="preserve"> </w:t>
            </w:r>
            <w:proofErr w:type="spellStart"/>
            <w:r w:rsidRPr="00E428EE">
              <w:rPr>
                <w:rFonts w:asciiTheme="minorHAnsi" w:hAnsiTheme="minorHAnsi"/>
              </w:rPr>
              <w:t>oedd</w:t>
            </w:r>
            <w:proofErr w:type="spellEnd"/>
            <w:r w:rsidRPr="00E428EE">
              <w:rPr>
                <w:rFonts w:asciiTheme="minorHAnsi" w:hAnsiTheme="minorHAnsi"/>
              </w:rPr>
              <w:t xml:space="preserve"> y </w:t>
            </w:r>
            <w:proofErr w:type="spellStart"/>
            <w:r w:rsidRPr="00E428EE">
              <w:rPr>
                <w:rFonts w:asciiTheme="minorHAnsi" w:hAnsiTheme="minorHAnsi"/>
              </w:rPr>
              <w:t>ferch</w:t>
            </w:r>
            <w:proofErr w:type="spellEnd"/>
            <w:r w:rsidRPr="00E428EE">
              <w:rPr>
                <w:rFonts w:asciiTheme="minorHAnsi" w:hAnsiTheme="minorHAnsi"/>
              </w:rPr>
              <w:t xml:space="preserve"> </w:t>
            </w:r>
            <w:proofErr w:type="spellStart"/>
            <w:r w:rsidRPr="00E428EE">
              <w:rPr>
                <w:rFonts w:asciiTheme="minorHAnsi" w:hAnsiTheme="minorHAnsi"/>
              </w:rPr>
              <w:t>eisiau</w:t>
            </w:r>
            <w:proofErr w:type="spellEnd"/>
            <w:r w:rsidRPr="00E428EE">
              <w:rPr>
                <w:rFonts w:asciiTheme="minorHAnsi" w:hAnsiTheme="minorHAnsi"/>
              </w:rPr>
              <w:t xml:space="preserve"> </w:t>
            </w:r>
            <w:proofErr w:type="spellStart"/>
            <w:r w:rsidRPr="00E428EE">
              <w:rPr>
                <w:rFonts w:asciiTheme="minorHAnsi" w:hAnsiTheme="minorHAnsi"/>
              </w:rPr>
              <w:t>cyfaddef</w:t>
            </w:r>
            <w:proofErr w:type="spellEnd"/>
            <w:r w:rsidRPr="00E428EE">
              <w:rPr>
                <w:rFonts w:asciiTheme="minorHAnsi" w:hAnsiTheme="minorHAnsi"/>
              </w:rPr>
              <w:t xml:space="preserve"> </w:t>
            </w:r>
            <w:proofErr w:type="spellStart"/>
            <w:r w:rsidRPr="00E428EE">
              <w:rPr>
                <w:rFonts w:asciiTheme="minorHAnsi" w:hAnsiTheme="minorHAnsi"/>
              </w:rPr>
              <w:t>iddi</w:t>
            </w:r>
            <w:proofErr w:type="spellEnd"/>
            <w:r w:rsidRPr="00E428EE">
              <w:rPr>
                <w:rFonts w:asciiTheme="minorHAnsi" w:hAnsiTheme="minorHAnsi"/>
              </w:rPr>
              <w:t xml:space="preserve"> hi </w:t>
            </w:r>
            <w:proofErr w:type="spellStart"/>
            <w:r w:rsidRPr="00E428EE">
              <w:rPr>
                <w:rFonts w:asciiTheme="minorHAnsi" w:hAnsiTheme="minorHAnsi"/>
              </w:rPr>
              <w:t>ei</w:t>
            </w:r>
            <w:proofErr w:type="spellEnd"/>
            <w:r w:rsidRPr="00E428EE">
              <w:rPr>
                <w:rFonts w:asciiTheme="minorHAnsi" w:hAnsiTheme="minorHAnsi"/>
              </w:rPr>
              <w:t xml:space="preserve"> </w:t>
            </w:r>
            <w:proofErr w:type="spellStart"/>
            <w:r w:rsidRPr="00E428EE">
              <w:rPr>
                <w:rFonts w:asciiTheme="minorHAnsi" w:hAnsiTheme="minorHAnsi"/>
              </w:rPr>
              <w:t>hun</w:t>
            </w:r>
            <w:proofErr w:type="spellEnd"/>
            <w:r w:rsidRPr="00E428EE">
              <w:rPr>
                <w:rFonts w:asciiTheme="minorHAnsi" w:hAnsiTheme="minorHAnsi"/>
              </w:rPr>
              <w:t xml:space="preserve"> ac </w:t>
            </w:r>
            <w:proofErr w:type="spellStart"/>
            <w:r w:rsidRPr="00E428EE">
              <w:rPr>
                <w:rFonts w:asciiTheme="minorHAnsi" w:hAnsiTheme="minorHAnsi"/>
              </w:rPr>
              <w:t>i</w:t>
            </w:r>
            <w:proofErr w:type="spellEnd"/>
            <w:r w:rsidRPr="00E428EE">
              <w:rPr>
                <w:rFonts w:asciiTheme="minorHAnsi" w:hAnsiTheme="minorHAnsi"/>
              </w:rPr>
              <w:t xml:space="preserve"> </w:t>
            </w:r>
            <w:proofErr w:type="spellStart"/>
            <w:r w:rsidRPr="00E428EE">
              <w:rPr>
                <w:rFonts w:asciiTheme="minorHAnsi" w:hAnsiTheme="minorHAnsi"/>
              </w:rPr>
              <w:t>eraill</w:t>
            </w:r>
            <w:proofErr w:type="spellEnd"/>
            <w:r w:rsidRPr="00E428EE">
              <w:rPr>
                <w:rFonts w:asciiTheme="minorHAnsi" w:hAnsiTheme="minorHAnsi"/>
              </w:rPr>
              <w:t xml:space="preserve"> </w:t>
            </w:r>
            <w:proofErr w:type="spellStart"/>
            <w:r w:rsidRPr="00E428EE">
              <w:rPr>
                <w:rFonts w:asciiTheme="minorHAnsi" w:hAnsiTheme="minorHAnsi"/>
              </w:rPr>
              <w:t>ei</w:t>
            </w:r>
            <w:proofErr w:type="spellEnd"/>
            <w:r w:rsidRPr="00E428EE">
              <w:rPr>
                <w:rFonts w:asciiTheme="minorHAnsi" w:hAnsiTheme="minorHAnsi"/>
              </w:rPr>
              <w:t xml:space="preserve"> bod </w:t>
            </w:r>
            <w:proofErr w:type="spellStart"/>
            <w:r w:rsidRPr="00E428EE">
              <w:rPr>
                <w:rFonts w:asciiTheme="minorHAnsi" w:hAnsiTheme="minorHAnsi"/>
              </w:rPr>
              <w:t>yn</w:t>
            </w:r>
            <w:proofErr w:type="spellEnd"/>
            <w:r w:rsidRPr="00E428EE">
              <w:rPr>
                <w:rFonts w:asciiTheme="minorHAnsi" w:hAnsiTheme="minorHAnsi"/>
              </w:rPr>
              <w:t xml:space="preserve"> </w:t>
            </w:r>
            <w:proofErr w:type="spellStart"/>
            <w:r w:rsidRPr="00E428EE">
              <w:rPr>
                <w:rFonts w:asciiTheme="minorHAnsi" w:hAnsiTheme="minorHAnsi"/>
              </w:rPr>
              <w:t>anghywir</w:t>
            </w:r>
            <w:proofErr w:type="spellEnd"/>
            <w:r w:rsidRPr="00E428EE">
              <w:rPr>
                <w:rFonts w:asciiTheme="minorHAnsi" w:hAnsiTheme="minorHAnsi"/>
              </w:rPr>
              <w:t xml:space="preserve">? Beth </w:t>
            </w:r>
            <w:proofErr w:type="spellStart"/>
            <w:r w:rsidRPr="00E428EE">
              <w:rPr>
                <w:rFonts w:asciiTheme="minorHAnsi" w:hAnsiTheme="minorHAnsi"/>
              </w:rPr>
              <w:t>yw'r</w:t>
            </w:r>
            <w:proofErr w:type="spellEnd"/>
            <w:r w:rsidRPr="00E428EE">
              <w:rPr>
                <w:rFonts w:asciiTheme="minorHAnsi" w:hAnsiTheme="minorHAnsi"/>
              </w:rPr>
              <w:t xml:space="preserve"> </w:t>
            </w:r>
            <w:proofErr w:type="spellStart"/>
            <w:r w:rsidRPr="00E428EE">
              <w:rPr>
                <w:rFonts w:asciiTheme="minorHAnsi" w:hAnsiTheme="minorHAnsi"/>
              </w:rPr>
              <w:t>pwynt</w:t>
            </w:r>
            <w:proofErr w:type="spellEnd"/>
            <w:r w:rsidRPr="00E428EE">
              <w:rPr>
                <w:rFonts w:asciiTheme="minorHAnsi" w:hAnsiTheme="minorHAnsi"/>
              </w:rPr>
              <w:t xml:space="preserve"> </w:t>
            </w:r>
            <w:proofErr w:type="spellStart"/>
            <w:r w:rsidRPr="00E428EE">
              <w:rPr>
                <w:rFonts w:asciiTheme="minorHAnsi" w:hAnsiTheme="minorHAnsi"/>
              </w:rPr>
              <w:t>mewn</w:t>
            </w:r>
            <w:proofErr w:type="spellEnd"/>
            <w:r w:rsidRPr="00E428EE">
              <w:rPr>
                <w:rFonts w:asciiTheme="minorHAnsi" w:hAnsiTheme="minorHAnsi"/>
              </w:rPr>
              <w:t xml:space="preserve"> </w:t>
            </w:r>
            <w:proofErr w:type="spellStart"/>
            <w:r w:rsidRPr="00E428EE">
              <w:rPr>
                <w:rFonts w:asciiTheme="minorHAnsi" w:hAnsiTheme="minorHAnsi"/>
              </w:rPr>
              <w:t>hunanasesiad</w:t>
            </w:r>
            <w:proofErr w:type="spellEnd"/>
            <w:r w:rsidRPr="00E428EE">
              <w:rPr>
                <w:rFonts w:asciiTheme="minorHAnsi" w:hAnsiTheme="minorHAnsi"/>
              </w:rPr>
              <w:t xml:space="preserve"> </w:t>
            </w:r>
            <w:proofErr w:type="spellStart"/>
            <w:r w:rsidRPr="00E428EE">
              <w:rPr>
                <w:rFonts w:asciiTheme="minorHAnsi" w:hAnsiTheme="minorHAnsi"/>
              </w:rPr>
              <w:t>os</w:t>
            </w:r>
            <w:proofErr w:type="spellEnd"/>
            <w:r w:rsidRPr="00E428EE">
              <w:rPr>
                <w:rFonts w:asciiTheme="minorHAnsi" w:hAnsiTheme="minorHAnsi"/>
              </w:rPr>
              <w:t xml:space="preserve"> gall plant </w:t>
            </w:r>
            <w:proofErr w:type="spellStart"/>
            <w:r w:rsidRPr="00E428EE">
              <w:rPr>
                <w:rFonts w:asciiTheme="minorHAnsi" w:hAnsiTheme="minorHAnsi"/>
              </w:rPr>
              <w:t>newid</w:t>
            </w:r>
            <w:proofErr w:type="spellEnd"/>
            <w:r w:rsidRPr="00E428EE">
              <w:rPr>
                <w:rFonts w:asciiTheme="minorHAnsi" w:hAnsiTheme="minorHAnsi"/>
              </w:rPr>
              <w:t xml:space="preserve"> </w:t>
            </w:r>
            <w:proofErr w:type="spellStart"/>
            <w:r w:rsidRPr="00E428EE">
              <w:rPr>
                <w:rFonts w:asciiTheme="minorHAnsi" w:hAnsiTheme="minorHAnsi"/>
              </w:rPr>
              <w:t>eu</w:t>
            </w:r>
            <w:proofErr w:type="spellEnd"/>
            <w:r w:rsidRPr="00E428EE">
              <w:rPr>
                <w:rFonts w:asciiTheme="minorHAnsi" w:hAnsiTheme="minorHAnsi"/>
              </w:rPr>
              <w:t xml:space="preserve"> </w:t>
            </w:r>
            <w:proofErr w:type="spellStart"/>
            <w:r w:rsidRPr="00E428EE">
              <w:rPr>
                <w:rFonts w:asciiTheme="minorHAnsi" w:hAnsiTheme="minorHAnsi"/>
              </w:rPr>
              <w:t>hatebion</w:t>
            </w:r>
            <w:proofErr w:type="spellEnd"/>
            <w:r w:rsidRPr="00E428EE">
              <w:rPr>
                <w:rFonts w:asciiTheme="minorHAnsi" w:hAnsiTheme="minorHAnsi"/>
              </w:rPr>
              <w:t xml:space="preserve"> </w:t>
            </w:r>
            <w:proofErr w:type="spellStart"/>
            <w:r w:rsidRPr="00E428EE">
              <w:rPr>
                <w:rFonts w:asciiTheme="minorHAnsi" w:hAnsiTheme="minorHAnsi"/>
              </w:rPr>
              <w:t>i'r</w:t>
            </w:r>
            <w:proofErr w:type="spellEnd"/>
            <w:r w:rsidRPr="00E428EE">
              <w:rPr>
                <w:rFonts w:asciiTheme="minorHAnsi" w:hAnsiTheme="minorHAnsi"/>
              </w:rPr>
              <w:t xml:space="preserve"> </w:t>
            </w:r>
            <w:proofErr w:type="spellStart"/>
            <w:r w:rsidRPr="00E428EE">
              <w:rPr>
                <w:rFonts w:asciiTheme="minorHAnsi" w:hAnsiTheme="minorHAnsi"/>
              </w:rPr>
              <w:t>ateb</w:t>
            </w:r>
            <w:proofErr w:type="spellEnd"/>
            <w:r w:rsidRPr="00E428EE">
              <w:rPr>
                <w:rFonts w:asciiTheme="minorHAnsi" w:hAnsiTheme="minorHAnsi"/>
              </w:rPr>
              <w:t xml:space="preserve"> </w:t>
            </w:r>
            <w:proofErr w:type="spellStart"/>
            <w:r w:rsidRPr="00E428EE">
              <w:rPr>
                <w:rFonts w:asciiTheme="minorHAnsi" w:hAnsiTheme="minorHAnsi"/>
              </w:rPr>
              <w:t>cywir</w:t>
            </w:r>
            <w:proofErr w:type="spellEnd"/>
            <w:r w:rsidRPr="00E428EE">
              <w:rPr>
                <w:rFonts w:asciiTheme="minorHAnsi" w:hAnsiTheme="minorHAnsi"/>
              </w:rPr>
              <w:t xml:space="preserve"> ac </w:t>
            </w:r>
            <w:proofErr w:type="gramStart"/>
            <w:r w:rsidRPr="00E428EE">
              <w:rPr>
                <w:rFonts w:asciiTheme="minorHAnsi" w:hAnsiTheme="minorHAnsi"/>
              </w:rPr>
              <w:t>a</w:t>
            </w:r>
            <w:proofErr w:type="gramEnd"/>
            <w:r w:rsidRPr="00E428EE">
              <w:rPr>
                <w:rFonts w:asciiTheme="minorHAnsi" w:hAnsiTheme="minorHAnsi"/>
              </w:rPr>
              <w:t xml:space="preserve"> </w:t>
            </w:r>
            <w:proofErr w:type="spellStart"/>
            <w:r w:rsidRPr="00E428EE">
              <w:rPr>
                <w:rFonts w:asciiTheme="minorHAnsi" w:hAnsiTheme="minorHAnsi"/>
              </w:rPr>
              <w:t>ydyn</w:t>
            </w:r>
            <w:proofErr w:type="spellEnd"/>
            <w:r w:rsidRPr="00E428EE">
              <w:rPr>
                <w:rFonts w:asciiTheme="minorHAnsi" w:hAnsiTheme="minorHAnsi"/>
              </w:rPr>
              <w:t xml:space="preserve"> </w:t>
            </w:r>
            <w:proofErr w:type="spellStart"/>
            <w:r w:rsidRPr="00E428EE">
              <w:rPr>
                <w:rFonts w:asciiTheme="minorHAnsi" w:hAnsiTheme="minorHAnsi"/>
              </w:rPr>
              <w:t>nhw'n</w:t>
            </w:r>
            <w:proofErr w:type="spellEnd"/>
            <w:r w:rsidRPr="00E428EE">
              <w:rPr>
                <w:rFonts w:asciiTheme="minorHAnsi" w:hAnsiTheme="minorHAnsi"/>
              </w:rPr>
              <w:t xml:space="preserve"> </w:t>
            </w:r>
            <w:proofErr w:type="spellStart"/>
            <w:r w:rsidRPr="00E428EE">
              <w:rPr>
                <w:rFonts w:asciiTheme="minorHAnsi" w:hAnsiTheme="minorHAnsi"/>
              </w:rPr>
              <w:t>dysgu</w:t>
            </w:r>
            <w:proofErr w:type="spellEnd"/>
            <w:r w:rsidRPr="00E428EE">
              <w:rPr>
                <w:rFonts w:asciiTheme="minorHAnsi" w:hAnsiTheme="minorHAnsi"/>
              </w:rPr>
              <w:t xml:space="preserve"> </w:t>
            </w:r>
            <w:proofErr w:type="spellStart"/>
            <w:r w:rsidRPr="00E428EE">
              <w:rPr>
                <w:rFonts w:asciiTheme="minorHAnsi" w:hAnsiTheme="minorHAnsi"/>
              </w:rPr>
              <w:t>ohono</w:t>
            </w:r>
            <w:proofErr w:type="spellEnd"/>
            <w:r w:rsidRPr="00E428EE">
              <w:rPr>
                <w:rFonts w:asciiTheme="minorHAnsi" w:hAnsiTheme="minorHAnsi"/>
              </w:rPr>
              <w:t>?</w:t>
            </w:r>
          </w:p>
          <w:p w14:paraId="6544429B" w14:textId="77777777" w:rsidR="00CF097D" w:rsidRDefault="00CF097D" w:rsidP="00C2646F">
            <w:pPr>
              <w:rPr>
                <w:rFonts w:asciiTheme="minorHAnsi" w:hAnsiTheme="minorHAnsi"/>
                <w:highlight w:val="yellow"/>
              </w:rPr>
            </w:pPr>
          </w:p>
          <w:p w14:paraId="06BC17D1" w14:textId="77777777" w:rsidR="00CF097D" w:rsidRDefault="00CF097D" w:rsidP="00C2646F">
            <w:pPr>
              <w:rPr>
                <w:rFonts w:asciiTheme="minorHAnsi" w:hAnsiTheme="minorHAnsi"/>
                <w:highlight w:val="yellow"/>
              </w:rPr>
            </w:pPr>
          </w:p>
          <w:p w14:paraId="78EA68CA" w14:textId="77777777" w:rsidR="00CF097D" w:rsidRDefault="00CF097D" w:rsidP="00C2646F">
            <w:pPr>
              <w:rPr>
                <w:rFonts w:asciiTheme="minorHAnsi" w:hAnsiTheme="minorHAnsi"/>
                <w:highlight w:val="yellow"/>
              </w:rPr>
            </w:pPr>
          </w:p>
          <w:p w14:paraId="53C3129B" w14:textId="77777777" w:rsidR="00CF097D" w:rsidRPr="006E66F5" w:rsidRDefault="00CF097D" w:rsidP="00C2646F">
            <w:pPr>
              <w:rPr>
                <w:rFonts w:asciiTheme="minorHAnsi" w:hAnsiTheme="minorHAnsi"/>
                <w:highlight w:val="yellow"/>
              </w:rPr>
            </w:pPr>
          </w:p>
          <w:p w14:paraId="7DAD9CA5" w14:textId="77777777" w:rsidR="00CF097D" w:rsidRPr="006E66F5" w:rsidRDefault="00CF097D" w:rsidP="00C2646F">
            <w:pPr>
              <w:rPr>
                <w:rFonts w:asciiTheme="minorHAnsi" w:hAnsiTheme="minorHAnsi"/>
                <w:highlight w:val="yellow"/>
              </w:rPr>
            </w:pPr>
          </w:p>
          <w:p w14:paraId="085F6C11" w14:textId="77777777" w:rsidR="00CF097D" w:rsidRPr="006E66F5" w:rsidRDefault="00CF097D" w:rsidP="00C2646F">
            <w:pPr>
              <w:rPr>
                <w:rFonts w:asciiTheme="minorHAnsi" w:hAnsiTheme="minorHAnsi"/>
                <w:highlight w:val="yellow"/>
              </w:rPr>
            </w:pPr>
          </w:p>
        </w:tc>
      </w:tr>
      <w:tr w:rsidR="00CF097D" w:rsidRPr="006E66F5" w14:paraId="385537D5" w14:textId="77777777" w:rsidTr="00C2646F">
        <w:tc>
          <w:tcPr>
            <w:tcW w:w="8926" w:type="dxa"/>
          </w:tcPr>
          <w:p w14:paraId="4D807E07" w14:textId="77777777" w:rsidR="00CF097D" w:rsidRPr="00523625" w:rsidRDefault="00CF097D" w:rsidP="00C2646F">
            <w:pPr>
              <w:rPr>
                <w:rFonts w:asciiTheme="minorHAnsi" w:hAnsiTheme="minorHAnsi"/>
                <w:bCs/>
              </w:rPr>
            </w:pPr>
            <w:proofErr w:type="spellStart"/>
            <w:r w:rsidRPr="00523625">
              <w:rPr>
                <w:rFonts w:asciiTheme="minorHAnsi" w:hAnsiTheme="minorHAnsi"/>
                <w:b/>
              </w:rPr>
              <w:t>Nodiadau</w:t>
            </w:r>
            <w:proofErr w:type="spellEnd"/>
            <w:r w:rsidRPr="00523625">
              <w:rPr>
                <w:rFonts w:asciiTheme="minorHAnsi" w:hAnsiTheme="minorHAnsi"/>
                <w:bCs/>
              </w:rPr>
              <w:t xml:space="preserve"> – </w:t>
            </w:r>
            <w:proofErr w:type="spellStart"/>
            <w:r w:rsidRPr="00523625">
              <w:rPr>
                <w:rFonts w:asciiTheme="minorHAnsi" w:hAnsiTheme="minorHAnsi"/>
                <w:bCs/>
              </w:rPr>
              <w:t>unrhyw</w:t>
            </w:r>
            <w:proofErr w:type="spellEnd"/>
            <w:r w:rsidRPr="00523625">
              <w:rPr>
                <w:rFonts w:asciiTheme="minorHAnsi" w:hAnsiTheme="minorHAnsi"/>
                <w:bCs/>
              </w:rPr>
              <w:t xml:space="preserve"> </w:t>
            </w:r>
            <w:proofErr w:type="spellStart"/>
            <w:r w:rsidRPr="00523625">
              <w:rPr>
                <w:rFonts w:asciiTheme="minorHAnsi" w:hAnsiTheme="minorHAnsi"/>
                <w:bCs/>
              </w:rPr>
              <w:t>fanylion</w:t>
            </w:r>
            <w:proofErr w:type="spellEnd"/>
            <w:r w:rsidRPr="00523625">
              <w:rPr>
                <w:rFonts w:asciiTheme="minorHAnsi" w:hAnsiTheme="minorHAnsi"/>
                <w:bCs/>
              </w:rPr>
              <w:t xml:space="preserve"> y </w:t>
            </w:r>
            <w:proofErr w:type="spellStart"/>
            <w:r w:rsidRPr="00523625">
              <w:rPr>
                <w:rFonts w:asciiTheme="minorHAnsi" w:hAnsiTheme="minorHAnsi"/>
                <w:bCs/>
              </w:rPr>
              <w:t>gallwch</w:t>
            </w:r>
            <w:proofErr w:type="spellEnd"/>
            <w:r w:rsidRPr="00523625">
              <w:rPr>
                <w:rFonts w:asciiTheme="minorHAnsi" w:hAnsiTheme="minorHAnsi"/>
                <w:bCs/>
              </w:rPr>
              <w:t xml:space="preserve"> </w:t>
            </w:r>
            <w:proofErr w:type="spellStart"/>
            <w:r w:rsidRPr="00523625">
              <w:rPr>
                <w:rFonts w:asciiTheme="minorHAnsi" w:hAnsiTheme="minorHAnsi"/>
                <w:bCs/>
              </w:rPr>
              <w:t>eu</w:t>
            </w:r>
            <w:proofErr w:type="spellEnd"/>
            <w:r w:rsidRPr="00523625">
              <w:rPr>
                <w:rFonts w:asciiTheme="minorHAnsi" w:hAnsiTheme="minorHAnsi"/>
                <w:bCs/>
              </w:rPr>
              <w:t xml:space="preserve"> nodi (</w:t>
            </w:r>
            <w:proofErr w:type="spellStart"/>
            <w:r w:rsidRPr="00523625">
              <w:rPr>
                <w:rFonts w:asciiTheme="minorHAnsi" w:hAnsiTheme="minorHAnsi"/>
                <w:bCs/>
              </w:rPr>
              <w:t>ydy</w:t>
            </w:r>
            <w:proofErr w:type="spellEnd"/>
            <w:r w:rsidRPr="00523625">
              <w:rPr>
                <w:rFonts w:asciiTheme="minorHAnsi" w:hAnsiTheme="minorHAnsi"/>
                <w:bCs/>
              </w:rPr>
              <w:t xml:space="preserve"> </w:t>
            </w:r>
            <w:proofErr w:type="spellStart"/>
            <w:r w:rsidRPr="00523625">
              <w:rPr>
                <w:rFonts w:asciiTheme="minorHAnsi" w:hAnsiTheme="minorHAnsi"/>
                <w:bCs/>
              </w:rPr>
              <w:t>e’n</w:t>
            </w:r>
            <w:proofErr w:type="spellEnd"/>
            <w:r w:rsidRPr="00523625">
              <w:rPr>
                <w:rFonts w:asciiTheme="minorHAnsi" w:hAnsiTheme="minorHAnsi"/>
                <w:bCs/>
              </w:rPr>
              <w:t xml:space="preserve"> </w:t>
            </w:r>
            <w:proofErr w:type="spellStart"/>
            <w:r w:rsidRPr="00523625">
              <w:rPr>
                <w:rFonts w:asciiTheme="minorHAnsi" w:hAnsiTheme="minorHAnsi"/>
                <w:bCs/>
              </w:rPr>
              <w:t>amgylchedd</w:t>
            </w:r>
            <w:proofErr w:type="spellEnd"/>
            <w:r w:rsidRPr="00523625">
              <w:rPr>
                <w:rFonts w:asciiTheme="minorHAnsi" w:hAnsiTheme="minorHAnsi"/>
                <w:bCs/>
              </w:rPr>
              <w:t xml:space="preserve"> </w:t>
            </w:r>
            <w:proofErr w:type="spellStart"/>
            <w:r w:rsidRPr="00523625">
              <w:rPr>
                <w:rFonts w:asciiTheme="minorHAnsi" w:hAnsiTheme="minorHAnsi"/>
                <w:bCs/>
              </w:rPr>
              <w:t>prysur</w:t>
            </w:r>
            <w:proofErr w:type="spellEnd"/>
            <w:r w:rsidRPr="00523625">
              <w:rPr>
                <w:rFonts w:asciiTheme="minorHAnsi" w:hAnsiTheme="minorHAnsi"/>
                <w:bCs/>
              </w:rPr>
              <w:t xml:space="preserve">, </w:t>
            </w:r>
            <w:proofErr w:type="spellStart"/>
            <w:r w:rsidRPr="00523625">
              <w:rPr>
                <w:rFonts w:asciiTheme="minorHAnsi" w:hAnsiTheme="minorHAnsi"/>
                <w:bCs/>
              </w:rPr>
              <w:t>ydy</w:t>
            </w:r>
            <w:proofErr w:type="spellEnd"/>
            <w:r w:rsidRPr="00523625">
              <w:rPr>
                <w:rFonts w:asciiTheme="minorHAnsi" w:hAnsiTheme="minorHAnsi"/>
                <w:bCs/>
              </w:rPr>
              <w:t xml:space="preserve"> e </w:t>
            </w:r>
            <w:proofErr w:type="spellStart"/>
            <w:r w:rsidRPr="00523625">
              <w:rPr>
                <w:rFonts w:asciiTheme="minorHAnsi" w:hAnsiTheme="minorHAnsi"/>
                <w:bCs/>
              </w:rPr>
              <w:t>ar</w:t>
            </w:r>
            <w:proofErr w:type="spellEnd"/>
            <w:r w:rsidRPr="00523625">
              <w:rPr>
                <w:rFonts w:asciiTheme="minorHAnsi" w:hAnsiTheme="minorHAnsi"/>
                <w:bCs/>
              </w:rPr>
              <w:t xml:space="preserve"> </w:t>
            </w:r>
            <w:proofErr w:type="spellStart"/>
            <w:r w:rsidRPr="00523625">
              <w:rPr>
                <w:rFonts w:asciiTheme="minorHAnsi" w:hAnsiTheme="minorHAnsi"/>
                <w:bCs/>
              </w:rPr>
              <w:t>ôl</w:t>
            </w:r>
            <w:proofErr w:type="spellEnd"/>
            <w:r w:rsidRPr="00523625">
              <w:rPr>
                <w:rFonts w:asciiTheme="minorHAnsi" w:hAnsiTheme="minorHAnsi"/>
                <w:bCs/>
              </w:rPr>
              <w:t xml:space="preserve"> </w:t>
            </w:r>
            <w:proofErr w:type="spellStart"/>
            <w:r w:rsidRPr="00523625">
              <w:rPr>
                <w:rFonts w:asciiTheme="minorHAnsi" w:hAnsiTheme="minorHAnsi"/>
                <w:bCs/>
              </w:rPr>
              <w:t>cinio</w:t>
            </w:r>
            <w:proofErr w:type="spellEnd"/>
            <w:r w:rsidRPr="00523625">
              <w:rPr>
                <w:rFonts w:asciiTheme="minorHAnsi" w:hAnsiTheme="minorHAnsi"/>
                <w:bCs/>
              </w:rPr>
              <w:t xml:space="preserve">, </w:t>
            </w:r>
            <w:proofErr w:type="spellStart"/>
            <w:r w:rsidRPr="00523625">
              <w:rPr>
                <w:rFonts w:asciiTheme="minorHAnsi" w:hAnsiTheme="minorHAnsi"/>
                <w:bCs/>
              </w:rPr>
              <w:t>oes</w:t>
            </w:r>
            <w:proofErr w:type="spellEnd"/>
            <w:r w:rsidRPr="00523625">
              <w:rPr>
                <w:rFonts w:asciiTheme="minorHAnsi" w:hAnsiTheme="minorHAnsi"/>
                <w:bCs/>
              </w:rPr>
              <w:t xml:space="preserve"> </w:t>
            </w:r>
            <w:proofErr w:type="spellStart"/>
            <w:r w:rsidRPr="00523625">
              <w:rPr>
                <w:rFonts w:asciiTheme="minorHAnsi" w:hAnsiTheme="minorHAnsi"/>
                <w:bCs/>
              </w:rPr>
              <w:t>yna</w:t>
            </w:r>
            <w:proofErr w:type="spellEnd"/>
            <w:r w:rsidRPr="00523625">
              <w:rPr>
                <w:rFonts w:asciiTheme="minorHAnsi" w:hAnsiTheme="minorHAnsi"/>
                <w:bCs/>
              </w:rPr>
              <w:t xml:space="preserve"> </w:t>
            </w:r>
            <w:proofErr w:type="spellStart"/>
            <w:r w:rsidRPr="00523625">
              <w:rPr>
                <w:rFonts w:asciiTheme="minorHAnsi" w:hAnsiTheme="minorHAnsi"/>
                <w:bCs/>
              </w:rPr>
              <w:t>lawer</w:t>
            </w:r>
            <w:proofErr w:type="spellEnd"/>
            <w:r w:rsidRPr="00523625">
              <w:rPr>
                <w:rFonts w:asciiTheme="minorHAnsi" w:hAnsiTheme="minorHAnsi"/>
                <w:bCs/>
              </w:rPr>
              <w:t xml:space="preserve"> o </w:t>
            </w:r>
            <w:proofErr w:type="spellStart"/>
            <w:r w:rsidRPr="00523625">
              <w:rPr>
                <w:rFonts w:asciiTheme="minorHAnsi" w:hAnsiTheme="minorHAnsi"/>
                <w:bCs/>
              </w:rPr>
              <w:t>wrthdyniadau</w:t>
            </w:r>
            <w:proofErr w:type="spellEnd"/>
            <w:r w:rsidRPr="00523625">
              <w:rPr>
                <w:rFonts w:asciiTheme="minorHAnsi" w:hAnsiTheme="minorHAnsi"/>
                <w:bCs/>
              </w:rPr>
              <w:t xml:space="preserve">, </w:t>
            </w:r>
            <w:proofErr w:type="spellStart"/>
            <w:r w:rsidRPr="00523625">
              <w:rPr>
                <w:rFonts w:asciiTheme="minorHAnsi" w:hAnsiTheme="minorHAnsi"/>
                <w:bCs/>
              </w:rPr>
              <w:t>ydy</w:t>
            </w:r>
            <w:proofErr w:type="spellEnd"/>
            <w:r w:rsidRPr="00523625">
              <w:rPr>
                <w:rFonts w:asciiTheme="minorHAnsi" w:hAnsiTheme="minorHAnsi"/>
                <w:bCs/>
              </w:rPr>
              <w:t xml:space="preserve"> </w:t>
            </w:r>
            <w:proofErr w:type="spellStart"/>
            <w:r w:rsidRPr="00523625">
              <w:rPr>
                <w:rFonts w:asciiTheme="minorHAnsi" w:hAnsiTheme="minorHAnsi"/>
                <w:bCs/>
              </w:rPr>
              <w:t>cyfarwyddiadau’n</w:t>
            </w:r>
            <w:proofErr w:type="spellEnd"/>
            <w:r w:rsidRPr="00523625">
              <w:rPr>
                <w:rFonts w:asciiTheme="minorHAnsi" w:hAnsiTheme="minorHAnsi"/>
                <w:bCs/>
              </w:rPr>
              <w:t xml:space="preserve"> </w:t>
            </w:r>
            <w:proofErr w:type="spellStart"/>
            <w:r w:rsidRPr="00523625">
              <w:rPr>
                <w:rFonts w:asciiTheme="minorHAnsi" w:hAnsiTheme="minorHAnsi"/>
                <w:bCs/>
              </w:rPr>
              <w:t>glir</w:t>
            </w:r>
            <w:proofErr w:type="spellEnd"/>
            <w:r w:rsidRPr="00523625">
              <w:rPr>
                <w:rFonts w:asciiTheme="minorHAnsi" w:hAnsiTheme="minorHAnsi"/>
                <w:bCs/>
              </w:rPr>
              <w:t xml:space="preserve"> – </w:t>
            </w:r>
            <w:proofErr w:type="spellStart"/>
            <w:r w:rsidRPr="00523625">
              <w:rPr>
                <w:rFonts w:asciiTheme="minorHAnsi" w:hAnsiTheme="minorHAnsi"/>
                <w:bCs/>
              </w:rPr>
              <w:t>gorau</w:t>
            </w:r>
            <w:proofErr w:type="spellEnd"/>
            <w:r w:rsidRPr="00523625">
              <w:rPr>
                <w:rFonts w:asciiTheme="minorHAnsi" w:hAnsiTheme="minorHAnsi"/>
                <w:bCs/>
              </w:rPr>
              <w:t xml:space="preserve"> po </w:t>
            </w:r>
            <w:proofErr w:type="spellStart"/>
            <w:r w:rsidRPr="00523625">
              <w:rPr>
                <w:rFonts w:asciiTheme="minorHAnsi" w:hAnsiTheme="minorHAnsi"/>
                <w:bCs/>
              </w:rPr>
              <w:t>fwyaf</w:t>
            </w:r>
            <w:proofErr w:type="spellEnd"/>
            <w:r w:rsidRPr="00523625">
              <w:rPr>
                <w:rFonts w:asciiTheme="minorHAnsi" w:hAnsiTheme="minorHAnsi"/>
                <w:bCs/>
              </w:rPr>
              <w:t xml:space="preserve"> y </w:t>
            </w:r>
            <w:proofErr w:type="spellStart"/>
            <w:r w:rsidRPr="00523625">
              <w:rPr>
                <w:rFonts w:asciiTheme="minorHAnsi" w:hAnsiTheme="minorHAnsi"/>
                <w:bCs/>
              </w:rPr>
              <w:t>gallwch</w:t>
            </w:r>
            <w:proofErr w:type="spellEnd"/>
            <w:r w:rsidRPr="00523625">
              <w:rPr>
                <w:rFonts w:asciiTheme="minorHAnsi" w:hAnsiTheme="minorHAnsi"/>
                <w:bCs/>
              </w:rPr>
              <w:t xml:space="preserve"> </w:t>
            </w:r>
            <w:proofErr w:type="spellStart"/>
            <w:r w:rsidRPr="00523625">
              <w:rPr>
                <w:rFonts w:asciiTheme="minorHAnsi" w:hAnsiTheme="minorHAnsi"/>
                <w:bCs/>
              </w:rPr>
              <w:t>gyfeirio</w:t>
            </w:r>
            <w:proofErr w:type="spellEnd"/>
            <w:r w:rsidRPr="00523625">
              <w:rPr>
                <w:rFonts w:asciiTheme="minorHAnsi" w:hAnsiTheme="minorHAnsi"/>
                <w:bCs/>
              </w:rPr>
              <w:t xml:space="preserve"> </w:t>
            </w:r>
            <w:proofErr w:type="spellStart"/>
            <w:r w:rsidRPr="00523625">
              <w:rPr>
                <w:rFonts w:asciiTheme="minorHAnsi" w:hAnsiTheme="minorHAnsi"/>
                <w:bCs/>
              </w:rPr>
              <w:t>ato</w:t>
            </w:r>
            <w:proofErr w:type="spellEnd"/>
            <w:r w:rsidRPr="00523625">
              <w:rPr>
                <w:rFonts w:asciiTheme="minorHAnsi" w:hAnsiTheme="minorHAnsi"/>
                <w:bCs/>
              </w:rPr>
              <w:t>)</w:t>
            </w:r>
          </w:p>
          <w:p w14:paraId="556FB61F" w14:textId="77777777" w:rsidR="00CF097D" w:rsidRPr="006E66F5" w:rsidRDefault="00CF097D" w:rsidP="00C2646F">
            <w:pPr>
              <w:rPr>
                <w:rFonts w:asciiTheme="minorHAnsi" w:hAnsiTheme="minorHAnsi"/>
                <w:bCs/>
                <w:highlight w:val="yellow"/>
              </w:rPr>
            </w:pPr>
          </w:p>
          <w:p w14:paraId="39AAAC76" w14:textId="77777777" w:rsidR="00CF097D" w:rsidRPr="006E66F5" w:rsidRDefault="00CF097D" w:rsidP="00C2646F">
            <w:pPr>
              <w:rPr>
                <w:rFonts w:asciiTheme="minorHAnsi" w:hAnsiTheme="minorHAnsi"/>
                <w:highlight w:val="yellow"/>
              </w:rPr>
            </w:pPr>
          </w:p>
          <w:p w14:paraId="63A7059A" w14:textId="77777777" w:rsidR="00CF097D" w:rsidRPr="006E66F5" w:rsidRDefault="00CF097D" w:rsidP="00C2646F">
            <w:pPr>
              <w:rPr>
                <w:rFonts w:asciiTheme="minorHAnsi" w:hAnsiTheme="minorHAnsi"/>
                <w:highlight w:val="yellow"/>
              </w:rPr>
            </w:pPr>
          </w:p>
          <w:p w14:paraId="198EE3E0" w14:textId="77777777" w:rsidR="00CF097D" w:rsidRPr="006E66F5" w:rsidRDefault="00CF097D" w:rsidP="00C2646F">
            <w:pPr>
              <w:rPr>
                <w:rFonts w:asciiTheme="minorHAnsi" w:hAnsiTheme="minorHAnsi"/>
                <w:highlight w:val="yellow"/>
              </w:rPr>
            </w:pPr>
          </w:p>
          <w:p w14:paraId="19C8D6AD" w14:textId="77777777" w:rsidR="00CF097D" w:rsidRPr="006E66F5" w:rsidRDefault="00CF097D" w:rsidP="00C2646F">
            <w:pPr>
              <w:rPr>
                <w:rFonts w:asciiTheme="minorHAnsi" w:hAnsiTheme="minorHAnsi"/>
                <w:highlight w:val="yellow"/>
              </w:rPr>
            </w:pPr>
          </w:p>
          <w:p w14:paraId="48E07D91" w14:textId="77777777" w:rsidR="00CF097D" w:rsidRPr="006E66F5" w:rsidRDefault="00CF097D" w:rsidP="00C2646F">
            <w:pPr>
              <w:rPr>
                <w:rFonts w:asciiTheme="minorHAnsi" w:hAnsiTheme="minorHAnsi"/>
                <w:highlight w:val="yellow"/>
              </w:rPr>
            </w:pPr>
          </w:p>
          <w:p w14:paraId="673E11E5" w14:textId="77777777" w:rsidR="00CF097D" w:rsidRPr="006E66F5" w:rsidRDefault="00CF097D" w:rsidP="00C2646F">
            <w:pPr>
              <w:rPr>
                <w:rFonts w:asciiTheme="minorHAnsi" w:hAnsiTheme="minorHAnsi"/>
                <w:highlight w:val="yellow"/>
              </w:rPr>
            </w:pPr>
          </w:p>
          <w:p w14:paraId="53415F73" w14:textId="77777777" w:rsidR="00CF097D" w:rsidRPr="006E66F5" w:rsidRDefault="00CF097D" w:rsidP="00C2646F">
            <w:pPr>
              <w:rPr>
                <w:rFonts w:asciiTheme="minorHAnsi" w:hAnsiTheme="minorHAnsi"/>
                <w:highlight w:val="yellow"/>
              </w:rPr>
            </w:pPr>
          </w:p>
          <w:p w14:paraId="0DF78FC7" w14:textId="77777777" w:rsidR="00CF097D" w:rsidRPr="006E66F5" w:rsidRDefault="00CF097D" w:rsidP="00C2646F">
            <w:pPr>
              <w:rPr>
                <w:rFonts w:asciiTheme="minorHAnsi" w:hAnsiTheme="minorHAnsi"/>
                <w:highlight w:val="yellow"/>
              </w:rPr>
            </w:pPr>
          </w:p>
          <w:p w14:paraId="6D538654" w14:textId="77777777" w:rsidR="00CF097D" w:rsidRPr="006E66F5" w:rsidRDefault="00CF097D" w:rsidP="00C2646F">
            <w:pPr>
              <w:rPr>
                <w:rFonts w:asciiTheme="minorHAnsi" w:hAnsiTheme="minorHAnsi"/>
                <w:highlight w:val="yellow"/>
              </w:rPr>
            </w:pPr>
          </w:p>
        </w:tc>
      </w:tr>
    </w:tbl>
    <w:p w14:paraId="384BAED6" w14:textId="77777777" w:rsidR="00CF097D" w:rsidRPr="006E66F5" w:rsidRDefault="00CF097D" w:rsidP="00CF097D">
      <w:pPr>
        <w:rPr>
          <w:highlight w:val="yellow"/>
        </w:rPr>
      </w:pPr>
    </w:p>
    <w:p w14:paraId="4A7F1405" w14:textId="77777777" w:rsidR="00CF097D" w:rsidRDefault="00CF097D" w:rsidP="00CF097D">
      <w:pPr>
        <w:rPr>
          <w:rFonts w:cstheme="minorHAnsi"/>
          <w:highlight w:val="yellow"/>
        </w:rPr>
      </w:pPr>
    </w:p>
    <w:p w14:paraId="110BC222" w14:textId="3E7111B9" w:rsidR="00CF097D" w:rsidRDefault="00CF097D" w:rsidP="00CF097D">
      <w:pPr>
        <w:rPr>
          <w:rFonts w:cstheme="minorHAnsi"/>
          <w:highlight w:val="yellow"/>
        </w:rPr>
      </w:pPr>
    </w:p>
    <w:p w14:paraId="76E5A0EE" w14:textId="77777777" w:rsidR="00AC46DF" w:rsidRDefault="00AC46DF" w:rsidP="00CF097D">
      <w:pPr>
        <w:rPr>
          <w:rFonts w:cstheme="minorHAnsi"/>
        </w:rPr>
      </w:pPr>
    </w:p>
    <w:p w14:paraId="5A92A0D0" w14:textId="2C709A8B" w:rsidR="00CF097D" w:rsidRPr="00CF097D" w:rsidRDefault="00CF097D" w:rsidP="00CF097D">
      <w:pPr>
        <w:rPr>
          <w:rFonts w:cstheme="minorHAnsi"/>
          <w:b/>
          <w:bCs/>
          <w:sz w:val="24"/>
          <w:szCs w:val="24"/>
          <w:u w:val="single"/>
        </w:rPr>
      </w:pPr>
      <w:r w:rsidRPr="00CF097D">
        <w:rPr>
          <w:rFonts w:cstheme="minorHAnsi"/>
          <w:b/>
          <w:bCs/>
          <w:sz w:val="24"/>
          <w:szCs w:val="24"/>
          <w:u w:val="single"/>
        </w:rPr>
        <w:lastRenderedPageBreak/>
        <w:t>Appendix 3</w:t>
      </w:r>
    </w:p>
    <w:p w14:paraId="0B234F1F" w14:textId="77777777" w:rsidR="00CF097D" w:rsidRPr="00402E25" w:rsidRDefault="00CF097D" w:rsidP="00CF097D">
      <w:pPr>
        <w:rPr>
          <w:b/>
          <w:bCs/>
        </w:rPr>
      </w:pPr>
      <w:proofErr w:type="spellStart"/>
      <w:r w:rsidRPr="00402E25">
        <w:rPr>
          <w:b/>
          <w:bCs/>
        </w:rPr>
        <w:t>Cofnod</w:t>
      </w:r>
      <w:proofErr w:type="spellEnd"/>
      <w:r w:rsidRPr="00402E25">
        <w:rPr>
          <w:b/>
          <w:bCs/>
        </w:rPr>
        <w:t xml:space="preserve"> 3</w:t>
      </w:r>
    </w:p>
    <w:tbl>
      <w:tblPr>
        <w:tblStyle w:val="TableGrid"/>
        <w:tblW w:w="0" w:type="auto"/>
        <w:tblLook w:val="04A0" w:firstRow="1" w:lastRow="0" w:firstColumn="1" w:lastColumn="0" w:noHBand="0" w:noVBand="1"/>
      </w:tblPr>
      <w:tblGrid>
        <w:gridCol w:w="8926"/>
      </w:tblGrid>
      <w:tr w:rsidR="00CF097D" w:rsidRPr="006E66F5" w14:paraId="331E11E3" w14:textId="77777777" w:rsidTr="00C2646F">
        <w:tc>
          <w:tcPr>
            <w:tcW w:w="8926" w:type="dxa"/>
          </w:tcPr>
          <w:p w14:paraId="649F17A6" w14:textId="77777777" w:rsidR="00CF097D" w:rsidRPr="00722019" w:rsidRDefault="00CF097D" w:rsidP="00C2646F">
            <w:pPr>
              <w:rPr>
                <w:rFonts w:asciiTheme="minorHAnsi" w:hAnsiTheme="minorHAnsi"/>
              </w:rPr>
            </w:pPr>
            <w:proofErr w:type="spellStart"/>
            <w:r w:rsidRPr="00722019">
              <w:rPr>
                <w:rFonts w:asciiTheme="minorHAnsi" w:hAnsiTheme="minorHAnsi"/>
              </w:rPr>
              <w:t>Dyddiad</w:t>
            </w:r>
            <w:proofErr w:type="spellEnd"/>
            <w:r w:rsidRPr="00722019">
              <w:rPr>
                <w:rFonts w:asciiTheme="minorHAnsi" w:hAnsiTheme="minorHAnsi"/>
              </w:rPr>
              <w:t xml:space="preserve"> ac </w:t>
            </w:r>
            <w:proofErr w:type="spellStart"/>
            <w:r w:rsidRPr="00722019">
              <w:rPr>
                <w:rFonts w:asciiTheme="minorHAnsi" w:hAnsiTheme="minorHAnsi"/>
              </w:rPr>
              <w:t>amser</w:t>
            </w:r>
            <w:proofErr w:type="spellEnd"/>
            <w:r w:rsidRPr="00722019">
              <w:rPr>
                <w:rFonts w:asciiTheme="minorHAnsi" w:hAnsiTheme="minorHAnsi"/>
              </w:rPr>
              <w:t xml:space="preserve">, </w:t>
            </w:r>
            <w:proofErr w:type="spellStart"/>
            <w:r w:rsidRPr="00722019">
              <w:rPr>
                <w:rFonts w:asciiTheme="minorHAnsi" w:hAnsiTheme="minorHAnsi"/>
              </w:rPr>
              <w:t>gr</w:t>
            </w:r>
            <w:r w:rsidRPr="00722019">
              <w:rPr>
                <w:rFonts w:cs="Calibri"/>
              </w:rPr>
              <w:t>ŵ</w:t>
            </w:r>
            <w:r w:rsidRPr="00722019">
              <w:rPr>
                <w:rFonts w:asciiTheme="minorHAnsi" w:hAnsiTheme="minorHAnsi"/>
              </w:rPr>
              <w:t>p</w:t>
            </w:r>
            <w:proofErr w:type="spellEnd"/>
            <w:r w:rsidRPr="00722019">
              <w:rPr>
                <w:rFonts w:asciiTheme="minorHAnsi" w:hAnsiTheme="minorHAnsi"/>
              </w:rPr>
              <w:t xml:space="preserve"> </w:t>
            </w:r>
            <w:proofErr w:type="spellStart"/>
            <w:r w:rsidRPr="00722019">
              <w:rPr>
                <w:rFonts w:asciiTheme="minorHAnsi" w:hAnsiTheme="minorHAnsi"/>
              </w:rPr>
              <w:t>blwyddyn</w:t>
            </w:r>
            <w:proofErr w:type="spellEnd"/>
            <w:r w:rsidRPr="00722019">
              <w:rPr>
                <w:rFonts w:asciiTheme="minorHAnsi" w:hAnsiTheme="minorHAnsi"/>
              </w:rPr>
              <w:t xml:space="preserve">: </w:t>
            </w:r>
            <w:r>
              <w:rPr>
                <w:rFonts w:asciiTheme="minorHAnsi" w:hAnsiTheme="minorHAnsi"/>
              </w:rPr>
              <w:t xml:space="preserve">23/09/21 – 12:15 – </w:t>
            </w:r>
            <w:proofErr w:type="spellStart"/>
            <w:r>
              <w:rPr>
                <w:rFonts w:asciiTheme="minorHAnsi" w:hAnsiTheme="minorHAnsi"/>
              </w:rPr>
              <w:t>Blwyddyn</w:t>
            </w:r>
            <w:proofErr w:type="spellEnd"/>
            <w:r>
              <w:rPr>
                <w:rFonts w:asciiTheme="minorHAnsi" w:hAnsiTheme="minorHAnsi"/>
              </w:rPr>
              <w:t xml:space="preserve"> 8</w:t>
            </w:r>
          </w:p>
          <w:p w14:paraId="465B2EC5" w14:textId="77777777" w:rsidR="00CF097D" w:rsidRPr="006E66F5" w:rsidRDefault="00CF097D" w:rsidP="00C2646F">
            <w:pPr>
              <w:rPr>
                <w:rFonts w:asciiTheme="minorHAnsi" w:hAnsiTheme="minorHAnsi"/>
                <w:highlight w:val="yellow"/>
              </w:rPr>
            </w:pPr>
          </w:p>
        </w:tc>
      </w:tr>
      <w:tr w:rsidR="00CF097D" w:rsidRPr="006E66F5" w14:paraId="6B6E97D4" w14:textId="77777777" w:rsidTr="00C2646F">
        <w:tc>
          <w:tcPr>
            <w:tcW w:w="8926" w:type="dxa"/>
          </w:tcPr>
          <w:p w14:paraId="23A0EE89" w14:textId="77777777" w:rsidR="00CF097D" w:rsidRPr="00523625" w:rsidRDefault="00CF097D" w:rsidP="00C2646F">
            <w:pPr>
              <w:rPr>
                <w:rFonts w:asciiTheme="minorHAnsi" w:hAnsiTheme="minorHAnsi"/>
                <w:b/>
                <w:bCs/>
              </w:rPr>
            </w:pPr>
            <w:proofErr w:type="spellStart"/>
            <w:r w:rsidRPr="00523625">
              <w:rPr>
                <w:rFonts w:asciiTheme="minorHAnsi" w:hAnsiTheme="minorHAnsi"/>
                <w:b/>
                <w:bCs/>
              </w:rPr>
              <w:t>Ble</w:t>
            </w:r>
            <w:proofErr w:type="spellEnd"/>
            <w:r w:rsidRPr="00523625">
              <w:rPr>
                <w:rFonts w:asciiTheme="minorHAnsi" w:hAnsiTheme="minorHAnsi"/>
                <w:b/>
                <w:bCs/>
              </w:rPr>
              <w:t xml:space="preserve"> a </w:t>
            </w:r>
            <w:proofErr w:type="spellStart"/>
            <w:proofErr w:type="gramStart"/>
            <w:r w:rsidRPr="00523625">
              <w:rPr>
                <w:rFonts w:asciiTheme="minorHAnsi" w:hAnsiTheme="minorHAnsi"/>
                <w:b/>
                <w:bCs/>
              </w:rPr>
              <w:t>phryd</w:t>
            </w:r>
            <w:proofErr w:type="spellEnd"/>
            <w:r w:rsidRPr="00523625">
              <w:rPr>
                <w:rFonts w:asciiTheme="minorHAnsi" w:hAnsiTheme="minorHAnsi"/>
                <w:b/>
                <w:bCs/>
              </w:rPr>
              <w:t xml:space="preserve"> :</w:t>
            </w:r>
            <w:proofErr w:type="gramEnd"/>
            <w:r w:rsidRPr="00523625">
              <w:rPr>
                <w:rFonts w:asciiTheme="minorHAnsi" w:hAnsiTheme="minorHAnsi"/>
                <w:b/>
                <w:bCs/>
              </w:rPr>
              <w:t xml:space="preserve"> </w:t>
            </w:r>
            <w:proofErr w:type="spellStart"/>
            <w:r w:rsidRPr="00523625">
              <w:rPr>
                <w:rFonts w:asciiTheme="minorHAnsi" w:hAnsiTheme="minorHAnsi"/>
              </w:rPr>
              <w:t>Cyd-destun</w:t>
            </w:r>
            <w:proofErr w:type="spellEnd"/>
            <w:r w:rsidRPr="00523625">
              <w:rPr>
                <w:rFonts w:asciiTheme="minorHAnsi" w:hAnsiTheme="minorHAnsi"/>
              </w:rPr>
              <w:t xml:space="preserve"> y</w:t>
            </w:r>
            <w:r>
              <w:rPr>
                <w:rFonts w:asciiTheme="minorHAnsi" w:hAnsiTheme="minorHAnsi"/>
              </w:rPr>
              <w:t xml:space="preserve"> </w:t>
            </w:r>
            <w:proofErr w:type="spellStart"/>
            <w:r>
              <w:rPr>
                <w:rFonts w:asciiTheme="minorHAnsi" w:hAnsiTheme="minorHAnsi"/>
              </w:rPr>
              <w:t>digwyddiad</w:t>
            </w:r>
            <w:proofErr w:type="spellEnd"/>
            <w:r w:rsidRPr="00523625">
              <w:rPr>
                <w:rFonts w:asciiTheme="minorHAnsi" w:hAnsiTheme="minorHAnsi"/>
              </w:rPr>
              <w:t xml:space="preserve"> – </w:t>
            </w:r>
            <w:proofErr w:type="spellStart"/>
            <w:r w:rsidRPr="00523625">
              <w:rPr>
                <w:rFonts w:asciiTheme="minorHAnsi" w:hAnsiTheme="minorHAnsi"/>
              </w:rPr>
              <w:t>pwnc</w:t>
            </w:r>
            <w:proofErr w:type="spellEnd"/>
            <w:r w:rsidRPr="00523625">
              <w:rPr>
                <w:rFonts w:asciiTheme="minorHAnsi" w:hAnsiTheme="minorHAnsi"/>
              </w:rPr>
              <w:t>/</w:t>
            </w:r>
            <w:proofErr w:type="spellStart"/>
            <w:r w:rsidRPr="00523625">
              <w:rPr>
                <w:rFonts w:asciiTheme="minorHAnsi" w:hAnsiTheme="minorHAnsi"/>
              </w:rPr>
              <w:t>MDaPh</w:t>
            </w:r>
            <w:proofErr w:type="spellEnd"/>
            <w:r w:rsidRPr="00523625">
              <w:rPr>
                <w:rFonts w:asciiTheme="minorHAnsi" w:hAnsiTheme="minorHAnsi"/>
              </w:rPr>
              <w:t xml:space="preserve">, </w:t>
            </w:r>
            <w:proofErr w:type="spellStart"/>
            <w:r w:rsidRPr="00523625">
              <w:rPr>
                <w:rFonts w:asciiTheme="minorHAnsi" w:hAnsiTheme="minorHAnsi"/>
              </w:rPr>
              <w:t>cyd-destun</w:t>
            </w:r>
            <w:proofErr w:type="spellEnd"/>
            <w:r w:rsidRPr="00523625">
              <w:rPr>
                <w:rFonts w:asciiTheme="minorHAnsi" w:hAnsiTheme="minorHAnsi"/>
              </w:rPr>
              <w:t xml:space="preserve"> </w:t>
            </w:r>
            <w:proofErr w:type="spellStart"/>
            <w:r w:rsidRPr="00523625">
              <w:rPr>
                <w:rFonts w:asciiTheme="minorHAnsi" w:hAnsiTheme="minorHAnsi"/>
              </w:rPr>
              <w:t>cyffredinol</w:t>
            </w:r>
            <w:proofErr w:type="spellEnd"/>
            <w:r w:rsidRPr="00523625">
              <w:rPr>
                <w:rFonts w:asciiTheme="minorHAnsi" w:hAnsiTheme="minorHAnsi"/>
              </w:rPr>
              <w:t xml:space="preserve"> y </w:t>
            </w:r>
            <w:proofErr w:type="spellStart"/>
            <w:r w:rsidRPr="00523625">
              <w:rPr>
                <w:rFonts w:asciiTheme="minorHAnsi" w:hAnsiTheme="minorHAnsi"/>
              </w:rPr>
              <w:t>dosbarth</w:t>
            </w:r>
            <w:proofErr w:type="spellEnd"/>
          </w:p>
          <w:p w14:paraId="6FEBB2AB" w14:textId="77777777" w:rsidR="00CF097D" w:rsidRPr="006E66F5" w:rsidRDefault="00CF097D" w:rsidP="00C2646F">
            <w:pPr>
              <w:rPr>
                <w:rFonts w:asciiTheme="minorHAnsi" w:hAnsiTheme="minorHAnsi"/>
                <w:highlight w:val="yellow"/>
              </w:rPr>
            </w:pPr>
          </w:p>
          <w:p w14:paraId="40322D1A" w14:textId="77777777" w:rsidR="00CF097D" w:rsidRPr="006E66F5" w:rsidRDefault="00CF097D" w:rsidP="00C2646F">
            <w:pPr>
              <w:rPr>
                <w:rFonts w:asciiTheme="minorHAnsi" w:hAnsiTheme="minorHAnsi"/>
                <w:highlight w:val="yellow"/>
              </w:rPr>
            </w:pPr>
            <w:proofErr w:type="spellStart"/>
            <w:r w:rsidRPr="00E428EE">
              <w:rPr>
                <w:rFonts w:asciiTheme="minorHAnsi" w:hAnsiTheme="minorHAnsi"/>
              </w:rPr>
              <w:t>Trydedd</w:t>
            </w:r>
            <w:proofErr w:type="spellEnd"/>
            <w:r w:rsidRPr="00E428EE">
              <w:rPr>
                <w:rFonts w:asciiTheme="minorHAnsi" w:hAnsiTheme="minorHAnsi"/>
              </w:rPr>
              <w:t xml:space="preserve"> </w:t>
            </w:r>
            <w:proofErr w:type="spellStart"/>
            <w:r w:rsidRPr="00E428EE">
              <w:rPr>
                <w:rFonts w:asciiTheme="minorHAnsi" w:hAnsiTheme="minorHAnsi"/>
              </w:rPr>
              <w:t>wers</w:t>
            </w:r>
            <w:proofErr w:type="spellEnd"/>
            <w:r w:rsidRPr="00E428EE">
              <w:rPr>
                <w:rFonts w:asciiTheme="minorHAnsi" w:hAnsiTheme="minorHAnsi"/>
              </w:rPr>
              <w:t xml:space="preserve">, </w:t>
            </w:r>
            <w:proofErr w:type="spellStart"/>
            <w:r w:rsidRPr="00E428EE">
              <w:rPr>
                <w:rFonts w:asciiTheme="minorHAnsi" w:hAnsiTheme="minorHAnsi"/>
              </w:rPr>
              <w:t>dyniaethau</w:t>
            </w:r>
            <w:proofErr w:type="spellEnd"/>
            <w:r w:rsidRPr="00E428EE">
              <w:rPr>
                <w:rFonts w:asciiTheme="minorHAnsi" w:hAnsiTheme="minorHAnsi"/>
              </w:rPr>
              <w:t xml:space="preserve">, </w:t>
            </w:r>
            <w:proofErr w:type="spellStart"/>
            <w:r w:rsidRPr="00E428EE">
              <w:rPr>
                <w:rFonts w:asciiTheme="minorHAnsi" w:hAnsiTheme="minorHAnsi"/>
              </w:rPr>
              <w:t>blwyddyn</w:t>
            </w:r>
            <w:proofErr w:type="spellEnd"/>
            <w:r w:rsidRPr="00E428EE">
              <w:rPr>
                <w:rFonts w:asciiTheme="minorHAnsi" w:hAnsiTheme="minorHAnsi"/>
              </w:rPr>
              <w:t xml:space="preserve"> 8.</w:t>
            </w:r>
            <w:r>
              <w:rPr>
                <w:rFonts w:asciiTheme="minorHAnsi" w:hAnsiTheme="minorHAnsi"/>
              </w:rPr>
              <w:t xml:space="preserve"> </w:t>
            </w:r>
            <w:proofErr w:type="spellStart"/>
            <w:r w:rsidRPr="00E428EE">
              <w:rPr>
                <w:rFonts w:asciiTheme="minorHAnsi" w:hAnsiTheme="minorHAnsi"/>
              </w:rPr>
              <w:t>Roedd</w:t>
            </w:r>
            <w:proofErr w:type="spellEnd"/>
            <w:r w:rsidRPr="00E428EE">
              <w:rPr>
                <w:rFonts w:asciiTheme="minorHAnsi" w:hAnsiTheme="minorHAnsi"/>
              </w:rPr>
              <w:t xml:space="preserve"> y </w:t>
            </w:r>
            <w:proofErr w:type="spellStart"/>
            <w:r w:rsidRPr="00E428EE">
              <w:rPr>
                <w:rFonts w:asciiTheme="minorHAnsi" w:hAnsiTheme="minorHAnsi"/>
              </w:rPr>
              <w:t>dosbarth</w:t>
            </w:r>
            <w:proofErr w:type="spellEnd"/>
            <w:r w:rsidRPr="00E428EE">
              <w:rPr>
                <w:rFonts w:asciiTheme="minorHAnsi" w:hAnsiTheme="minorHAnsi"/>
              </w:rPr>
              <w:t xml:space="preserve"> </w:t>
            </w:r>
            <w:proofErr w:type="spellStart"/>
            <w:r w:rsidRPr="00E428EE">
              <w:rPr>
                <w:rFonts w:asciiTheme="minorHAnsi" w:hAnsiTheme="minorHAnsi"/>
              </w:rPr>
              <w:t>cyfan</w:t>
            </w:r>
            <w:proofErr w:type="spellEnd"/>
            <w:r w:rsidRPr="00E428EE">
              <w:rPr>
                <w:rFonts w:asciiTheme="minorHAnsi" w:hAnsiTheme="minorHAnsi"/>
              </w:rPr>
              <w:t xml:space="preserve"> </w:t>
            </w:r>
            <w:proofErr w:type="spellStart"/>
            <w:r w:rsidRPr="00E428EE">
              <w:rPr>
                <w:rFonts w:asciiTheme="minorHAnsi" w:hAnsiTheme="minorHAnsi"/>
              </w:rPr>
              <w:t>yn</w:t>
            </w:r>
            <w:proofErr w:type="spellEnd"/>
            <w:r w:rsidRPr="00E428EE">
              <w:rPr>
                <w:rFonts w:asciiTheme="minorHAnsi" w:hAnsiTheme="minorHAnsi"/>
              </w:rPr>
              <w:t xml:space="preserve"> </w:t>
            </w:r>
            <w:proofErr w:type="spellStart"/>
            <w:r w:rsidRPr="00E428EE">
              <w:rPr>
                <w:rFonts w:asciiTheme="minorHAnsi" w:hAnsiTheme="minorHAnsi"/>
              </w:rPr>
              <w:t>dod</w:t>
            </w:r>
            <w:proofErr w:type="spellEnd"/>
            <w:r w:rsidRPr="00E428EE">
              <w:rPr>
                <w:rFonts w:asciiTheme="minorHAnsi" w:hAnsiTheme="minorHAnsi"/>
              </w:rPr>
              <w:t xml:space="preserve"> o </w:t>
            </w:r>
            <w:proofErr w:type="spellStart"/>
            <w:r w:rsidRPr="00E428EE">
              <w:rPr>
                <w:rFonts w:asciiTheme="minorHAnsi" w:hAnsiTheme="minorHAnsi"/>
              </w:rPr>
              <w:t>aelwydydd</w:t>
            </w:r>
            <w:proofErr w:type="spellEnd"/>
            <w:r w:rsidRPr="00E428EE">
              <w:rPr>
                <w:rFonts w:asciiTheme="minorHAnsi" w:hAnsiTheme="minorHAnsi"/>
              </w:rPr>
              <w:t xml:space="preserve"> Cymr</w:t>
            </w:r>
            <w:r>
              <w:rPr>
                <w:rFonts w:asciiTheme="minorHAnsi" w:hAnsiTheme="minorHAnsi"/>
              </w:rPr>
              <w:t>aeg</w:t>
            </w:r>
            <w:r w:rsidRPr="00E428EE">
              <w:rPr>
                <w:rFonts w:asciiTheme="minorHAnsi" w:hAnsiTheme="minorHAnsi"/>
              </w:rPr>
              <w:t xml:space="preserve"> </w:t>
            </w:r>
            <w:proofErr w:type="spellStart"/>
            <w:r w:rsidRPr="00E428EE">
              <w:rPr>
                <w:rFonts w:asciiTheme="minorHAnsi" w:hAnsiTheme="minorHAnsi"/>
              </w:rPr>
              <w:t>iaith</w:t>
            </w:r>
            <w:proofErr w:type="spellEnd"/>
            <w:r w:rsidRPr="00E428EE">
              <w:rPr>
                <w:rFonts w:asciiTheme="minorHAnsi" w:hAnsiTheme="minorHAnsi"/>
              </w:rPr>
              <w:t xml:space="preserve"> </w:t>
            </w:r>
            <w:proofErr w:type="spellStart"/>
            <w:r w:rsidRPr="00E428EE">
              <w:rPr>
                <w:rFonts w:asciiTheme="minorHAnsi" w:hAnsiTheme="minorHAnsi"/>
              </w:rPr>
              <w:t>gyntaf</w:t>
            </w:r>
            <w:proofErr w:type="spellEnd"/>
            <w:r w:rsidRPr="00E428EE">
              <w:rPr>
                <w:rFonts w:asciiTheme="minorHAnsi" w:hAnsiTheme="minorHAnsi"/>
              </w:rPr>
              <w:t>.</w:t>
            </w:r>
          </w:p>
          <w:p w14:paraId="5FF91656" w14:textId="77777777" w:rsidR="00CF097D" w:rsidRPr="006E66F5" w:rsidRDefault="00CF097D" w:rsidP="00C2646F">
            <w:pPr>
              <w:rPr>
                <w:rFonts w:asciiTheme="minorHAnsi" w:hAnsiTheme="minorHAnsi"/>
                <w:highlight w:val="yellow"/>
              </w:rPr>
            </w:pPr>
          </w:p>
          <w:p w14:paraId="71DABD8D" w14:textId="77777777" w:rsidR="00CF097D" w:rsidRPr="006E66F5" w:rsidRDefault="00CF097D" w:rsidP="00C2646F">
            <w:pPr>
              <w:rPr>
                <w:rFonts w:asciiTheme="minorHAnsi" w:hAnsiTheme="minorHAnsi"/>
                <w:highlight w:val="yellow"/>
              </w:rPr>
            </w:pPr>
          </w:p>
          <w:p w14:paraId="6FA6C208" w14:textId="77777777" w:rsidR="00CF097D" w:rsidRPr="006E66F5" w:rsidRDefault="00CF097D" w:rsidP="00C2646F">
            <w:pPr>
              <w:rPr>
                <w:rFonts w:asciiTheme="minorHAnsi" w:hAnsiTheme="minorHAnsi"/>
                <w:highlight w:val="yellow"/>
              </w:rPr>
            </w:pPr>
          </w:p>
        </w:tc>
      </w:tr>
      <w:tr w:rsidR="00CF097D" w:rsidRPr="006E66F5" w14:paraId="3286C187" w14:textId="77777777" w:rsidTr="00C2646F">
        <w:tc>
          <w:tcPr>
            <w:tcW w:w="8926" w:type="dxa"/>
          </w:tcPr>
          <w:p w14:paraId="0CC381A7" w14:textId="77777777" w:rsidR="00CF097D" w:rsidRPr="00515961" w:rsidRDefault="00CF097D" w:rsidP="00C2646F">
            <w:pPr>
              <w:spacing w:before="240"/>
              <w:rPr>
                <w:rFonts w:asciiTheme="minorHAnsi" w:hAnsiTheme="minorHAnsi"/>
              </w:rPr>
            </w:pPr>
            <w:r w:rsidRPr="00515961">
              <w:rPr>
                <w:rFonts w:asciiTheme="minorHAnsi" w:hAnsiTheme="minorHAnsi"/>
                <w:b/>
                <w:bCs/>
              </w:rPr>
              <w:t xml:space="preserve">Beth </w:t>
            </w:r>
            <w:proofErr w:type="spellStart"/>
            <w:r w:rsidRPr="00515961">
              <w:rPr>
                <w:rFonts w:asciiTheme="minorHAnsi" w:hAnsiTheme="minorHAnsi"/>
                <w:b/>
                <w:bCs/>
              </w:rPr>
              <w:t>ddigwyddodd</w:t>
            </w:r>
            <w:proofErr w:type="spellEnd"/>
            <w:r w:rsidRPr="00515961">
              <w:rPr>
                <w:rFonts w:asciiTheme="minorHAnsi" w:hAnsiTheme="minorHAnsi"/>
                <w:b/>
                <w:bCs/>
              </w:rPr>
              <w:t xml:space="preserve"> – </w:t>
            </w:r>
            <w:proofErr w:type="spellStart"/>
            <w:r w:rsidRPr="00515961">
              <w:rPr>
                <w:rFonts w:asciiTheme="minorHAnsi" w:hAnsiTheme="minorHAnsi"/>
              </w:rPr>
              <w:t>disgrifiad</w:t>
            </w:r>
            <w:proofErr w:type="spellEnd"/>
            <w:r w:rsidRPr="00515961">
              <w:rPr>
                <w:rFonts w:asciiTheme="minorHAnsi" w:hAnsiTheme="minorHAnsi"/>
              </w:rPr>
              <w:t xml:space="preserve"> </w:t>
            </w:r>
            <w:proofErr w:type="spellStart"/>
            <w:r w:rsidRPr="00515961">
              <w:rPr>
                <w:rFonts w:asciiTheme="minorHAnsi" w:hAnsiTheme="minorHAnsi"/>
              </w:rPr>
              <w:t>manwl</w:t>
            </w:r>
            <w:proofErr w:type="spellEnd"/>
            <w:r w:rsidRPr="00515961">
              <w:rPr>
                <w:rFonts w:asciiTheme="minorHAnsi" w:hAnsiTheme="minorHAnsi"/>
              </w:rPr>
              <w:t xml:space="preserve"> (</w:t>
            </w:r>
            <w:proofErr w:type="spellStart"/>
            <w:r w:rsidRPr="00515961">
              <w:rPr>
                <w:rFonts w:asciiTheme="minorHAnsi" w:hAnsiTheme="minorHAnsi"/>
              </w:rPr>
              <w:t>gorau</w:t>
            </w:r>
            <w:proofErr w:type="spellEnd"/>
            <w:r w:rsidRPr="00515961">
              <w:rPr>
                <w:rFonts w:asciiTheme="minorHAnsi" w:hAnsiTheme="minorHAnsi"/>
              </w:rPr>
              <w:t xml:space="preserve"> po </w:t>
            </w:r>
            <w:proofErr w:type="spellStart"/>
            <w:r w:rsidRPr="00515961">
              <w:rPr>
                <w:rFonts w:asciiTheme="minorHAnsi" w:hAnsiTheme="minorHAnsi"/>
              </w:rPr>
              <w:t>fwyaf</w:t>
            </w:r>
            <w:proofErr w:type="spellEnd"/>
            <w:r w:rsidRPr="00515961">
              <w:rPr>
                <w:rFonts w:asciiTheme="minorHAnsi" w:hAnsiTheme="minorHAnsi"/>
              </w:rPr>
              <w:t xml:space="preserve"> y </w:t>
            </w:r>
            <w:proofErr w:type="spellStart"/>
            <w:r w:rsidRPr="00515961">
              <w:rPr>
                <w:rFonts w:asciiTheme="minorHAnsi" w:hAnsiTheme="minorHAnsi"/>
              </w:rPr>
              <w:t>manylion</w:t>
            </w:r>
            <w:proofErr w:type="spellEnd"/>
            <w:r w:rsidRPr="00515961">
              <w:rPr>
                <w:rFonts w:asciiTheme="minorHAnsi" w:hAnsiTheme="minorHAnsi"/>
              </w:rPr>
              <w:t xml:space="preserve"> er </w:t>
            </w:r>
            <w:proofErr w:type="spellStart"/>
            <w:r w:rsidRPr="00515961">
              <w:rPr>
                <w:rFonts w:asciiTheme="minorHAnsi" w:hAnsiTheme="minorHAnsi"/>
              </w:rPr>
              <w:t>mwyn</w:t>
            </w:r>
            <w:proofErr w:type="spellEnd"/>
            <w:r w:rsidRPr="00515961">
              <w:rPr>
                <w:rFonts w:asciiTheme="minorHAnsi" w:hAnsiTheme="minorHAnsi"/>
              </w:rPr>
              <w:t xml:space="preserve"> </w:t>
            </w:r>
            <w:proofErr w:type="spellStart"/>
            <w:r w:rsidRPr="00515961">
              <w:rPr>
                <w:rFonts w:asciiTheme="minorHAnsi" w:hAnsiTheme="minorHAnsi"/>
              </w:rPr>
              <w:t>cyfeirio</w:t>
            </w:r>
            <w:proofErr w:type="spellEnd"/>
            <w:r w:rsidRPr="00515961">
              <w:rPr>
                <w:rFonts w:asciiTheme="minorHAnsi" w:hAnsiTheme="minorHAnsi"/>
              </w:rPr>
              <w:t xml:space="preserve"> </w:t>
            </w:r>
            <w:proofErr w:type="spellStart"/>
            <w:r w:rsidRPr="00515961">
              <w:rPr>
                <w:rFonts w:asciiTheme="minorHAnsi" w:hAnsiTheme="minorHAnsi"/>
              </w:rPr>
              <w:t>atynt</w:t>
            </w:r>
            <w:proofErr w:type="spellEnd"/>
            <w:r w:rsidRPr="00515961">
              <w:rPr>
                <w:rFonts w:asciiTheme="minorHAnsi" w:hAnsiTheme="minorHAnsi"/>
              </w:rPr>
              <w:t xml:space="preserve"> </w:t>
            </w:r>
            <w:proofErr w:type="spellStart"/>
            <w:r w:rsidRPr="00515961">
              <w:rPr>
                <w:rFonts w:asciiTheme="minorHAnsi" w:hAnsiTheme="minorHAnsi"/>
              </w:rPr>
              <w:t>yn</w:t>
            </w:r>
            <w:proofErr w:type="spellEnd"/>
            <w:r w:rsidRPr="00515961">
              <w:rPr>
                <w:rFonts w:asciiTheme="minorHAnsi" w:hAnsiTheme="minorHAnsi"/>
              </w:rPr>
              <w:t xml:space="preserve"> </w:t>
            </w:r>
            <w:proofErr w:type="spellStart"/>
            <w:r w:rsidRPr="00515961">
              <w:rPr>
                <w:rFonts w:asciiTheme="minorHAnsi" w:hAnsiTheme="minorHAnsi"/>
              </w:rPr>
              <w:t>ddiweddarach</w:t>
            </w:r>
            <w:proofErr w:type="spellEnd"/>
            <w:r w:rsidRPr="00515961">
              <w:rPr>
                <w:rFonts w:asciiTheme="minorHAnsi" w:hAnsiTheme="minorHAnsi"/>
              </w:rPr>
              <w:t xml:space="preserve"> </w:t>
            </w:r>
            <w:proofErr w:type="spellStart"/>
            <w:r w:rsidRPr="00515961">
              <w:rPr>
                <w:rFonts w:asciiTheme="minorHAnsi" w:hAnsiTheme="minorHAnsi"/>
              </w:rPr>
              <w:t>yn</w:t>
            </w:r>
            <w:proofErr w:type="spellEnd"/>
            <w:r w:rsidRPr="00515961">
              <w:rPr>
                <w:rFonts w:asciiTheme="minorHAnsi" w:hAnsiTheme="minorHAnsi"/>
              </w:rPr>
              <w:t xml:space="preserve"> </w:t>
            </w:r>
            <w:proofErr w:type="spellStart"/>
            <w:r w:rsidRPr="00515961">
              <w:rPr>
                <w:rFonts w:asciiTheme="minorHAnsi" w:hAnsiTheme="minorHAnsi"/>
              </w:rPr>
              <w:t>eich</w:t>
            </w:r>
            <w:proofErr w:type="spellEnd"/>
            <w:r w:rsidRPr="00515961">
              <w:rPr>
                <w:rFonts w:asciiTheme="minorHAnsi" w:hAnsiTheme="minorHAnsi"/>
              </w:rPr>
              <w:t xml:space="preserve"> </w:t>
            </w:r>
            <w:proofErr w:type="spellStart"/>
            <w:r w:rsidRPr="00515961">
              <w:rPr>
                <w:rFonts w:asciiTheme="minorHAnsi" w:hAnsiTheme="minorHAnsi"/>
              </w:rPr>
              <w:t>gwaith</w:t>
            </w:r>
            <w:proofErr w:type="spellEnd"/>
            <w:r w:rsidRPr="00515961">
              <w:rPr>
                <w:rFonts w:asciiTheme="minorHAnsi" w:hAnsiTheme="minorHAnsi"/>
              </w:rPr>
              <w:t>)</w:t>
            </w:r>
          </w:p>
          <w:p w14:paraId="43518ADB" w14:textId="77777777" w:rsidR="00CF097D" w:rsidRPr="006F1691" w:rsidRDefault="00CF097D" w:rsidP="00C2646F">
            <w:pPr>
              <w:rPr>
                <w:rFonts w:asciiTheme="minorHAnsi" w:hAnsiTheme="minorHAnsi"/>
                <w:bCs/>
                <w:highlight w:val="yellow"/>
              </w:rPr>
            </w:pPr>
          </w:p>
          <w:p w14:paraId="2A48CD53" w14:textId="77777777" w:rsidR="00CF097D" w:rsidRPr="006F1691" w:rsidRDefault="00CF097D" w:rsidP="00C2646F">
            <w:pPr>
              <w:rPr>
                <w:rFonts w:asciiTheme="minorHAnsi" w:hAnsiTheme="minorHAnsi"/>
                <w:bCs/>
                <w:highlight w:val="yellow"/>
              </w:rPr>
            </w:pPr>
            <w:proofErr w:type="spellStart"/>
            <w:r w:rsidRPr="00E428EE">
              <w:rPr>
                <w:rFonts w:asciiTheme="minorHAnsi" w:hAnsiTheme="minorHAnsi"/>
                <w:bCs/>
              </w:rPr>
              <w:t>Dechreuodd</w:t>
            </w:r>
            <w:proofErr w:type="spellEnd"/>
            <w:r w:rsidRPr="00E428EE">
              <w:rPr>
                <w:rFonts w:asciiTheme="minorHAnsi" w:hAnsiTheme="minorHAnsi"/>
                <w:bCs/>
              </w:rPr>
              <w:t xml:space="preserve"> </w:t>
            </w:r>
            <w:proofErr w:type="spellStart"/>
            <w:r w:rsidRPr="00E428EE">
              <w:rPr>
                <w:rFonts w:asciiTheme="minorHAnsi" w:hAnsiTheme="minorHAnsi"/>
                <w:bCs/>
              </w:rPr>
              <w:t>bachgen</w:t>
            </w:r>
            <w:proofErr w:type="spellEnd"/>
            <w:r w:rsidRPr="00E428EE">
              <w:rPr>
                <w:rFonts w:asciiTheme="minorHAnsi" w:hAnsiTheme="minorHAnsi"/>
                <w:bCs/>
              </w:rPr>
              <w:t xml:space="preserve"> </w:t>
            </w:r>
            <w:proofErr w:type="spellStart"/>
            <w:r w:rsidRPr="00E428EE">
              <w:rPr>
                <w:rFonts w:asciiTheme="minorHAnsi" w:hAnsiTheme="minorHAnsi"/>
                <w:bCs/>
              </w:rPr>
              <w:t>siarad</w:t>
            </w:r>
            <w:proofErr w:type="spellEnd"/>
            <w:r w:rsidRPr="00E428EE">
              <w:rPr>
                <w:rFonts w:asciiTheme="minorHAnsi" w:hAnsiTheme="minorHAnsi"/>
                <w:bCs/>
              </w:rPr>
              <w:t xml:space="preserve"> </w:t>
            </w:r>
            <w:proofErr w:type="spellStart"/>
            <w:r w:rsidRPr="00E428EE">
              <w:rPr>
                <w:rFonts w:asciiTheme="minorHAnsi" w:hAnsiTheme="minorHAnsi"/>
                <w:bCs/>
              </w:rPr>
              <w:t>Saesneg</w:t>
            </w:r>
            <w:proofErr w:type="spellEnd"/>
            <w:r w:rsidRPr="00E428EE">
              <w:rPr>
                <w:rFonts w:asciiTheme="minorHAnsi" w:hAnsiTheme="minorHAnsi"/>
                <w:bCs/>
              </w:rPr>
              <w:t xml:space="preserve"> </w:t>
            </w:r>
            <w:proofErr w:type="spellStart"/>
            <w:r w:rsidRPr="00E428EE">
              <w:rPr>
                <w:rFonts w:asciiTheme="minorHAnsi" w:hAnsiTheme="minorHAnsi"/>
                <w:bCs/>
              </w:rPr>
              <w:t>â'r</w:t>
            </w:r>
            <w:proofErr w:type="spellEnd"/>
            <w:r w:rsidRPr="00E428EE">
              <w:rPr>
                <w:rFonts w:asciiTheme="minorHAnsi" w:hAnsiTheme="minorHAnsi"/>
                <w:bCs/>
              </w:rPr>
              <w:t xml:space="preserve"> </w:t>
            </w:r>
            <w:proofErr w:type="spellStart"/>
            <w:r w:rsidRPr="00E428EE">
              <w:rPr>
                <w:rFonts w:asciiTheme="minorHAnsi" w:hAnsiTheme="minorHAnsi"/>
                <w:bCs/>
              </w:rPr>
              <w:t>athro</w:t>
            </w:r>
            <w:proofErr w:type="spellEnd"/>
            <w:r w:rsidRPr="00E428EE">
              <w:rPr>
                <w:rFonts w:asciiTheme="minorHAnsi" w:hAnsiTheme="minorHAnsi"/>
                <w:bCs/>
              </w:rPr>
              <w:t xml:space="preserve">. </w:t>
            </w:r>
            <w:proofErr w:type="spellStart"/>
            <w:r w:rsidRPr="00E428EE">
              <w:rPr>
                <w:rFonts w:asciiTheme="minorHAnsi" w:hAnsiTheme="minorHAnsi"/>
                <w:bCs/>
              </w:rPr>
              <w:t>Yna</w:t>
            </w:r>
            <w:proofErr w:type="spellEnd"/>
            <w:r w:rsidRPr="00E428EE">
              <w:rPr>
                <w:rFonts w:asciiTheme="minorHAnsi" w:hAnsiTheme="minorHAnsi"/>
                <w:bCs/>
              </w:rPr>
              <w:t xml:space="preserve"> </w:t>
            </w:r>
            <w:proofErr w:type="spellStart"/>
            <w:r w:rsidRPr="00E428EE">
              <w:rPr>
                <w:rFonts w:asciiTheme="minorHAnsi" w:hAnsiTheme="minorHAnsi"/>
                <w:bCs/>
              </w:rPr>
              <w:t>dywedodd</w:t>
            </w:r>
            <w:proofErr w:type="spellEnd"/>
            <w:r w:rsidRPr="00E428EE">
              <w:rPr>
                <w:rFonts w:asciiTheme="minorHAnsi" w:hAnsiTheme="minorHAnsi"/>
                <w:bCs/>
              </w:rPr>
              <w:t xml:space="preserve"> </w:t>
            </w:r>
            <w:proofErr w:type="spellStart"/>
            <w:r w:rsidRPr="00E428EE">
              <w:rPr>
                <w:rFonts w:asciiTheme="minorHAnsi" w:hAnsiTheme="minorHAnsi"/>
                <w:bCs/>
              </w:rPr>
              <w:t>yr</w:t>
            </w:r>
            <w:proofErr w:type="spellEnd"/>
            <w:r w:rsidRPr="00E428EE">
              <w:rPr>
                <w:rFonts w:asciiTheme="minorHAnsi" w:hAnsiTheme="minorHAnsi"/>
                <w:bCs/>
              </w:rPr>
              <w:t xml:space="preserve"> </w:t>
            </w:r>
            <w:proofErr w:type="spellStart"/>
            <w:r w:rsidRPr="00E428EE">
              <w:rPr>
                <w:rFonts w:asciiTheme="minorHAnsi" w:hAnsiTheme="minorHAnsi"/>
                <w:bCs/>
              </w:rPr>
              <w:t>athro</w:t>
            </w:r>
            <w:proofErr w:type="spellEnd"/>
            <w:r w:rsidRPr="00E428EE">
              <w:rPr>
                <w:rFonts w:asciiTheme="minorHAnsi" w:hAnsiTheme="minorHAnsi"/>
                <w:bCs/>
              </w:rPr>
              <w:t xml:space="preserve"> </w:t>
            </w:r>
            <w:proofErr w:type="spellStart"/>
            <w:r w:rsidRPr="00E428EE">
              <w:rPr>
                <w:rFonts w:asciiTheme="minorHAnsi" w:hAnsiTheme="minorHAnsi"/>
                <w:bCs/>
              </w:rPr>
              <w:t>wrth</w:t>
            </w:r>
            <w:proofErr w:type="spellEnd"/>
            <w:r w:rsidRPr="00E428EE">
              <w:rPr>
                <w:rFonts w:asciiTheme="minorHAnsi" w:hAnsiTheme="minorHAnsi"/>
                <w:bCs/>
              </w:rPr>
              <w:t xml:space="preserve"> y </w:t>
            </w:r>
            <w:proofErr w:type="spellStart"/>
            <w:r w:rsidRPr="00E428EE">
              <w:rPr>
                <w:rFonts w:asciiTheme="minorHAnsi" w:hAnsiTheme="minorHAnsi"/>
                <w:bCs/>
              </w:rPr>
              <w:t>bachgen</w:t>
            </w:r>
            <w:proofErr w:type="spellEnd"/>
            <w:r w:rsidRPr="00E428EE">
              <w:rPr>
                <w:rFonts w:asciiTheme="minorHAnsi" w:hAnsiTheme="minorHAnsi"/>
                <w:bCs/>
              </w:rPr>
              <w:t xml:space="preserve"> y </w:t>
            </w:r>
            <w:proofErr w:type="spellStart"/>
            <w:r w:rsidRPr="00E428EE">
              <w:rPr>
                <w:rFonts w:asciiTheme="minorHAnsi" w:hAnsiTheme="minorHAnsi"/>
                <w:bCs/>
              </w:rPr>
              <w:t>dylai</w:t>
            </w:r>
            <w:proofErr w:type="spellEnd"/>
            <w:r w:rsidRPr="00E428EE">
              <w:rPr>
                <w:rFonts w:asciiTheme="minorHAnsi" w:hAnsiTheme="minorHAnsi"/>
                <w:bCs/>
              </w:rPr>
              <w:t xml:space="preserve"> </w:t>
            </w:r>
            <w:proofErr w:type="spellStart"/>
            <w:r w:rsidRPr="00E428EE">
              <w:rPr>
                <w:rFonts w:asciiTheme="minorHAnsi" w:hAnsiTheme="minorHAnsi"/>
                <w:bCs/>
              </w:rPr>
              <w:t>fod</w:t>
            </w:r>
            <w:proofErr w:type="spellEnd"/>
            <w:r w:rsidRPr="00E428EE">
              <w:rPr>
                <w:rFonts w:asciiTheme="minorHAnsi" w:hAnsiTheme="minorHAnsi"/>
                <w:bCs/>
              </w:rPr>
              <w:t xml:space="preserve"> </w:t>
            </w:r>
            <w:proofErr w:type="spellStart"/>
            <w:r w:rsidRPr="00E428EE">
              <w:rPr>
                <w:rFonts w:asciiTheme="minorHAnsi" w:hAnsiTheme="minorHAnsi"/>
                <w:bCs/>
              </w:rPr>
              <w:t>yn</w:t>
            </w:r>
            <w:proofErr w:type="spellEnd"/>
            <w:r w:rsidRPr="00E428EE">
              <w:rPr>
                <w:rFonts w:asciiTheme="minorHAnsi" w:hAnsiTheme="minorHAnsi"/>
                <w:bCs/>
              </w:rPr>
              <w:t xml:space="preserve"> </w:t>
            </w:r>
            <w:proofErr w:type="spellStart"/>
            <w:r w:rsidRPr="00E428EE">
              <w:rPr>
                <w:rFonts w:asciiTheme="minorHAnsi" w:hAnsiTheme="minorHAnsi"/>
                <w:bCs/>
              </w:rPr>
              <w:t>siarad</w:t>
            </w:r>
            <w:proofErr w:type="spellEnd"/>
            <w:r w:rsidRPr="00E428EE">
              <w:rPr>
                <w:rFonts w:asciiTheme="minorHAnsi" w:hAnsiTheme="minorHAnsi"/>
                <w:bCs/>
              </w:rPr>
              <w:t xml:space="preserve"> Cymraeg </w:t>
            </w:r>
            <w:proofErr w:type="spellStart"/>
            <w:r w:rsidRPr="00E428EE">
              <w:rPr>
                <w:rFonts w:asciiTheme="minorHAnsi" w:hAnsiTheme="minorHAnsi"/>
                <w:bCs/>
              </w:rPr>
              <w:t>mewn</w:t>
            </w:r>
            <w:proofErr w:type="spellEnd"/>
            <w:r w:rsidRPr="00E428EE">
              <w:rPr>
                <w:rFonts w:asciiTheme="minorHAnsi" w:hAnsiTheme="minorHAnsi"/>
                <w:bCs/>
              </w:rPr>
              <w:t xml:space="preserve"> </w:t>
            </w:r>
            <w:proofErr w:type="spellStart"/>
            <w:r w:rsidRPr="00E428EE">
              <w:rPr>
                <w:rFonts w:asciiTheme="minorHAnsi" w:hAnsiTheme="minorHAnsi"/>
                <w:bCs/>
              </w:rPr>
              <w:t>gwers</w:t>
            </w:r>
            <w:proofErr w:type="spellEnd"/>
            <w:r w:rsidRPr="00E428EE">
              <w:rPr>
                <w:rFonts w:asciiTheme="minorHAnsi" w:hAnsiTheme="minorHAnsi"/>
                <w:bCs/>
              </w:rPr>
              <w:t xml:space="preserve">. </w:t>
            </w:r>
            <w:proofErr w:type="spellStart"/>
            <w:r w:rsidRPr="00E428EE">
              <w:rPr>
                <w:rFonts w:asciiTheme="minorHAnsi" w:hAnsiTheme="minorHAnsi"/>
                <w:bCs/>
              </w:rPr>
              <w:t>Parhaodd</w:t>
            </w:r>
            <w:proofErr w:type="spellEnd"/>
            <w:r w:rsidRPr="00E428EE">
              <w:rPr>
                <w:rFonts w:asciiTheme="minorHAnsi" w:hAnsiTheme="minorHAnsi"/>
                <w:bCs/>
              </w:rPr>
              <w:t xml:space="preserve"> y </w:t>
            </w:r>
            <w:proofErr w:type="spellStart"/>
            <w:r w:rsidRPr="00E428EE">
              <w:rPr>
                <w:rFonts w:asciiTheme="minorHAnsi" w:hAnsiTheme="minorHAnsi"/>
                <w:bCs/>
              </w:rPr>
              <w:t>bachgen</w:t>
            </w:r>
            <w:proofErr w:type="spellEnd"/>
            <w:r w:rsidRPr="00E428EE">
              <w:rPr>
                <w:rFonts w:asciiTheme="minorHAnsi" w:hAnsiTheme="minorHAnsi"/>
                <w:bCs/>
              </w:rPr>
              <w:t xml:space="preserve"> </w:t>
            </w:r>
            <w:proofErr w:type="spellStart"/>
            <w:r w:rsidRPr="00E428EE">
              <w:rPr>
                <w:rFonts w:asciiTheme="minorHAnsi" w:hAnsiTheme="minorHAnsi"/>
                <w:bCs/>
              </w:rPr>
              <w:t>i</w:t>
            </w:r>
            <w:proofErr w:type="spellEnd"/>
            <w:r w:rsidRPr="00E428EE">
              <w:rPr>
                <w:rFonts w:asciiTheme="minorHAnsi" w:hAnsiTheme="minorHAnsi"/>
                <w:bCs/>
              </w:rPr>
              <w:t xml:space="preserve"> </w:t>
            </w:r>
            <w:proofErr w:type="spellStart"/>
            <w:r w:rsidRPr="00E428EE">
              <w:rPr>
                <w:rFonts w:asciiTheme="minorHAnsi" w:hAnsiTheme="minorHAnsi"/>
                <w:bCs/>
              </w:rPr>
              <w:t>siarad</w:t>
            </w:r>
            <w:proofErr w:type="spellEnd"/>
            <w:r w:rsidRPr="00E428EE">
              <w:rPr>
                <w:rFonts w:asciiTheme="minorHAnsi" w:hAnsiTheme="minorHAnsi"/>
                <w:bCs/>
              </w:rPr>
              <w:t xml:space="preserve"> </w:t>
            </w:r>
            <w:proofErr w:type="spellStart"/>
            <w:r w:rsidRPr="00E428EE">
              <w:rPr>
                <w:rFonts w:asciiTheme="minorHAnsi" w:hAnsiTheme="minorHAnsi"/>
                <w:bCs/>
              </w:rPr>
              <w:t>Saesneg</w:t>
            </w:r>
            <w:proofErr w:type="spellEnd"/>
            <w:r w:rsidRPr="00E428EE">
              <w:rPr>
                <w:rFonts w:asciiTheme="minorHAnsi" w:hAnsiTheme="minorHAnsi"/>
                <w:bCs/>
              </w:rPr>
              <w:t xml:space="preserve">, </w:t>
            </w:r>
            <w:proofErr w:type="spellStart"/>
            <w:r w:rsidRPr="00E428EE">
              <w:rPr>
                <w:rFonts w:asciiTheme="minorHAnsi" w:hAnsiTheme="minorHAnsi"/>
                <w:bCs/>
              </w:rPr>
              <w:t>gan</w:t>
            </w:r>
            <w:proofErr w:type="spellEnd"/>
            <w:r w:rsidRPr="00E428EE">
              <w:rPr>
                <w:rFonts w:asciiTheme="minorHAnsi" w:hAnsiTheme="minorHAnsi"/>
                <w:bCs/>
              </w:rPr>
              <w:t xml:space="preserve"> </w:t>
            </w:r>
            <w:proofErr w:type="spellStart"/>
            <w:r w:rsidRPr="00E428EE">
              <w:rPr>
                <w:rFonts w:asciiTheme="minorHAnsi" w:hAnsiTheme="minorHAnsi"/>
                <w:bCs/>
              </w:rPr>
              <w:t>ddweud</w:t>
            </w:r>
            <w:proofErr w:type="spellEnd"/>
            <w:r w:rsidRPr="00E428EE">
              <w:rPr>
                <w:rFonts w:asciiTheme="minorHAnsi" w:hAnsiTheme="minorHAnsi"/>
                <w:bCs/>
              </w:rPr>
              <w:t xml:space="preserve"> </w:t>
            </w:r>
            <w:proofErr w:type="spellStart"/>
            <w:r w:rsidRPr="00E428EE">
              <w:rPr>
                <w:rFonts w:asciiTheme="minorHAnsi" w:hAnsiTheme="minorHAnsi"/>
                <w:bCs/>
              </w:rPr>
              <w:t>ei</w:t>
            </w:r>
            <w:proofErr w:type="spellEnd"/>
            <w:r w:rsidRPr="00E428EE">
              <w:rPr>
                <w:rFonts w:asciiTheme="minorHAnsi" w:hAnsiTheme="minorHAnsi"/>
                <w:bCs/>
              </w:rPr>
              <w:t xml:space="preserve"> </w:t>
            </w:r>
            <w:proofErr w:type="spellStart"/>
            <w:r w:rsidRPr="00E428EE">
              <w:rPr>
                <w:rFonts w:asciiTheme="minorHAnsi" w:hAnsiTheme="minorHAnsi"/>
                <w:bCs/>
              </w:rPr>
              <w:t>fod</w:t>
            </w:r>
            <w:proofErr w:type="spellEnd"/>
            <w:r w:rsidRPr="00E428EE">
              <w:rPr>
                <w:rFonts w:asciiTheme="minorHAnsi" w:hAnsiTheme="minorHAnsi"/>
                <w:bCs/>
              </w:rPr>
              <w:t xml:space="preserve"> </w:t>
            </w:r>
            <w:proofErr w:type="spellStart"/>
            <w:r w:rsidRPr="00E428EE">
              <w:rPr>
                <w:rFonts w:asciiTheme="minorHAnsi" w:hAnsiTheme="minorHAnsi"/>
                <w:bCs/>
              </w:rPr>
              <w:t>yn</w:t>
            </w:r>
            <w:proofErr w:type="spellEnd"/>
            <w:r w:rsidRPr="00E428EE">
              <w:rPr>
                <w:rFonts w:asciiTheme="minorHAnsi" w:hAnsiTheme="minorHAnsi"/>
                <w:bCs/>
              </w:rPr>
              <w:t xml:space="preserve"> </w:t>
            </w:r>
            <w:proofErr w:type="spellStart"/>
            <w:r w:rsidRPr="00E428EE">
              <w:rPr>
                <w:rFonts w:asciiTheme="minorHAnsi" w:hAnsiTheme="minorHAnsi"/>
                <w:bCs/>
              </w:rPr>
              <w:t>siarad</w:t>
            </w:r>
            <w:proofErr w:type="spellEnd"/>
            <w:r w:rsidRPr="00E428EE">
              <w:rPr>
                <w:rFonts w:asciiTheme="minorHAnsi" w:hAnsiTheme="minorHAnsi"/>
                <w:bCs/>
              </w:rPr>
              <w:t xml:space="preserve"> Cymraeg </w:t>
            </w:r>
            <w:proofErr w:type="spellStart"/>
            <w:r w:rsidRPr="00E428EE">
              <w:rPr>
                <w:rFonts w:asciiTheme="minorHAnsi" w:hAnsiTheme="minorHAnsi"/>
                <w:bCs/>
              </w:rPr>
              <w:t>gartref</w:t>
            </w:r>
            <w:proofErr w:type="spellEnd"/>
            <w:r w:rsidRPr="00E428EE">
              <w:rPr>
                <w:rFonts w:asciiTheme="minorHAnsi" w:hAnsiTheme="minorHAnsi"/>
                <w:bCs/>
              </w:rPr>
              <w:t xml:space="preserve"> </w:t>
            </w:r>
            <w:proofErr w:type="spellStart"/>
            <w:r w:rsidRPr="00E428EE">
              <w:rPr>
                <w:rFonts w:asciiTheme="minorHAnsi" w:hAnsiTheme="minorHAnsi"/>
                <w:bCs/>
              </w:rPr>
              <w:t>yn</w:t>
            </w:r>
            <w:proofErr w:type="spellEnd"/>
            <w:r w:rsidRPr="00E428EE">
              <w:rPr>
                <w:rFonts w:asciiTheme="minorHAnsi" w:hAnsiTheme="minorHAnsi"/>
                <w:bCs/>
              </w:rPr>
              <w:t xml:space="preserve"> </w:t>
            </w:r>
            <w:proofErr w:type="spellStart"/>
            <w:r w:rsidRPr="00E428EE">
              <w:rPr>
                <w:rFonts w:asciiTheme="minorHAnsi" w:hAnsiTheme="minorHAnsi"/>
                <w:bCs/>
              </w:rPr>
              <w:t>unig</w:t>
            </w:r>
            <w:proofErr w:type="spellEnd"/>
            <w:r w:rsidRPr="00E428EE">
              <w:rPr>
                <w:rFonts w:asciiTheme="minorHAnsi" w:hAnsiTheme="minorHAnsi"/>
                <w:bCs/>
              </w:rPr>
              <w:t xml:space="preserve"> ac </w:t>
            </w:r>
            <w:proofErr w:type="spellStart"/>
            <w:r w:rsidRPr="00E428EE">
              <w:rPr>
                <w:rFonts w:asciiTheme="minorHAnsi" w:hAnsiTheme="minorHAnsi"/>
                <w:bCs/>
              </w:rPr>
              <w:t>nad</w:t>
            </w:r>
            <w:proofErr w:type="spellEnd"/>
            <w:r w:rsidRPr="00E428EE">
              <w:rPr>
                <w:rFonts w:asciiTheme="minorHAnsi" w:hAnsiTheme="minorHAnsi"/>
                <w:bCs/>
              </w:rPr>
              <w:t xml:space="preserve"> </w:t>
            </w:r>
            <w:proofErr w:type="spellStart"/>
            <w:r w:rsidRPr="00E428EE">
              <w:rPr>
                <w:rFonts w:asciiTheme="minorHAnsi" w:hAnsiTheme="minorHAnsi"/>
                <w:bCs/>
              </w:rPr>
              <w:t>oedd</w:t>
            </w:r>
            <w:proofErr w:type="spellEnd"/>
            <w:r w:rsidRPr="00E428EE">
              <w:rPr>
                <w:rFonts w:asciiTheme="minorHAnsi" w:hAnsiTheme="minorHAnsi"/>
                <w:bCs/>
              </w:rPr>
              <w:t xml:space="preserve"> am </w:t>
            </w:r>
            <w:proofErr w:type="spellStart"/>
            <w:r w:rsidRPr="00E428EE">
              <w:rPr>
                <w:rFonts w:asciiTheme="minorHAnsi" w:hAnsiTheme="minorHAnsi"/>
                <w:bCs/>
              </w:rPr>
              <w:t>fod</w:t>
            </w:r>
            <w:proofErr w:type="spellEnd"/>
            <w:r w:rsidRPr="00E428EE">
              <w:rPr>
                <w:rFonts w:asciiTheme="minorHAnsi" w:hAnsiTheme="minorHAnsi"/>
                <w:bCs/>
              </w:rPr>
              <w:t xml:space="preserve"> </w:t>
            </w:r>
            <w:proofErr w:type="spellStart"/>
            <w:r w:rsidRPr="00E428EE">
              <w:rPr>
                <w:rFonts w:asciiTheme="minorHAnsi" w:hAnsiTheme="minorHAnsi"/>
                <w:bCs/>
              </w:rPr>
              <w:t>yn</w:t>
            </w:r>
            <w:proofErr w:type="spellEnd"/>
            <w:r w:rsidRPr="00E428EE">
              <w:rPr>
                <w:rFonts w:asciiTheme="minorHAnsi" w:hAnsiTheme="minorHAnsi"/>
                <w:bCs/>
              </w:rPr>
              <w:t xml:space="preserve"> </w:t>
            </w:r>
            <w:proofErr w:type="spellStart"/>
            <w:r w:rsidRPr="00E428EE">
              <w:rPr>
                <w:rFonts w:asciiTheme="minorHAnsi" w:hAnsiTheme="minorHAnsi"/>
                <w:bCs/>
              </w:rPr>
              <w:t>siarad</w:t>
            </w:r>
            <w:proofErr w:type="spellEnd"/>
            <w:r w:rsidRPr="00E428EE">
              <w:rPr>
                <w:rFonts w:asciiTheme="minorHAnsi" w:hAnsiTheme="minorHAnsi"/>
                <w:bCs/>
              </w:rPr>
              <w:t xml:space="preserve"> Cymraeg </w:t>
            </w:r>
            <w:proofErr w:type="spellStart"/>
            <w:r w:rsidRPr="00E428EE">
              <w:rPr>
                <w:rFonts w:asciiTheme="minorHAnsi" w:hAnsiTheme="minorHAnsi"/>
                <w:bCs/>
              </w:rPr>
              <w:t>trwy'r</w:t>
            </w:r>
            <w:proofErr w:type="spellEnd"/>
            <w:r w:rsidRPr="00E428EE">
              <w:rPr>
                <w:rFonts w:asciiTheme="minorHAnsi" w:hAnsiTheme="minorHAnsi"/>
                <w:bCs/>
              </w:rPr>
              <w:t xml:space="preserve"> </w:t>
            </w:r>
            <w:proofErr w:type="spellStart"/>
            <w:r w:rsidRPr="00E428EE">
              <w:rPr>
                <w:rFonts w:asciiTheme="minorHAnsi" w:hAnsiTheme="minorHAnsi"/>
                <w:bCs/>
              </w:rPr>
              <w:t>dydd</w:t>
            </w:r>
            <w:proofErr w:type="spellEnd"/>
            <w:r w:rsidRPr="00E428EE">
              <w:rPr>
                <w:rFonts w:asciiTheme="minorHAnsi" w:hAnsiTheme="minorHAnsi"/>
                <w:bCs/>
              </w:rPr>
              <w:t xml:space="preserve"> </w:t>
            </w:r>
            <w:proofErr w:type="spellStart"/>
            <w:r w:rsidRPr="00E428EE">
              <w:rPr>
                <w:rFonts w:asciiTheme="minorHAnsi" w:hAnsiTheme="minorHAnsi"/>
                <w:bCs/>
              </w:rPr>
              <w:t>yn</w:t>
            </w:r>
            <w:proofErr w:type="spellEnd"/>
            <w:r w:rsidRPr="00E428EE">
              <w:rPr>
                <w:rFonts w:asciiTheme="minorHAnsi" w:hAnsiTheme="minorHAnsi"/>
                <w:bCs/>
              </w:rPr>
              <w:t xml:space="preserve"> </w:t>
            </w:r>
            <w:proofErr w:type="spellStart"/>
            <w:r w:rsidRPr="00E428EE">
              <w:rPr>
                <w:rFonts w:asciiTheme="minorHAnsi" w:hAnsiTheme="minorHAnsi"/>
                <w:bCs/>
              </w:rPr>
              <w:t>yr</w:t>
            </w:r>
            <w:proofErr w:type="spellEnd"/>
            <w:r w:rsidRPr="00E428EE">
              <w:rPr>
                <w:rFonts w:asciiTheme="minorHAnsi" w:hAnsiTheme="minorHAnsi"/>
                <w:bCs/>
              </w:rPr>
              <w:t xml:space="preserve"> </w:t>
            </w:r>
            <w:proofErr w:type="spellStart"/>
            <w:r w:rsidRPr="00E428EE">
              <w:rPr>
                <w:rFonts w:asciiTheme="minorHAnsi" w:hAnsiTheme="minorHAnsi"/>
                <w:bCs/>
              </w:rPr>
              <w:t>ysgol</w:t>
            </w:r>
            <w:proofErr w:type="spellEnd"/>
            <w:r w:rsidRPr="00E428EE">
              <w:rPr>
                <w:rFonts w:asciiTheme="minorHAnsi" w:hAnsiTheme="minorHAnsi"/>
                <w:bCs/>
              </w:rPr>
              <w:t>.</w:t>
            </w:r>
          </w:p>
          <w:p w14:paraId="45F9B3DB" w14:textId="77777777" w:rsidR="00CF097D" w:rsidRPr="006F1691" w:rsidRDefault="00CF097D" w:rsidP="00C2646F">
            <w:pPr>
              <w:rPr>
                <w:rFonts w:asciiTheme="minorHAnsi" w:hAnsiTheme="minorHAnsi"/>
                <w:bCs/>
                <w:highlight w:val="yellow"/>
              </w:rPr>
            </w:pPr>
          </w:p>
          <w:p w14:paraId="1775B612" w14:textId="77777777" w:rsidR="00CF097D" w:rsidRDefault="00CF097D" w:rsidP="00C2646F">
            <w:pPr>
              <w:rPr>
                <w:rFonts w:asciiTheme="minorHAnsi" w:hAnsiTheme="minorHAnsi"/>
                <w:highlight w:val="yellow"/>
              </w:rPr>
            </w:pPr>
          </w:p>
          <w:p w14:paraId="19D69E64" w14:textId="77777777" w:rsidR="00CF097D" w:rsidRPr="006E66F5" w:rsidRDefault="00CF097D" w:rsidP="00C2646F">
            <w:pPr>
              <w:rPr>
                <w:rFonts w:asciiTheme="minorHAnsi" w:hAnsiTheme="minorHAnsi"/>
                <w:highlight w:val="yellow"/>
              </w:rPr>
            </w:pPr>
          </w:p>
          <w:p w14:paraId="5987319A" w14:textId="77777777" w:rsidR="00CF097D" w:rsidRPr="006E66F5" w:rsidRDefault="00CF097D" w:rsidP="00C2646F">
            <w:pPr>
              <w:ind w:left="720"/>
              <w:rPr>
                <w:rFonts w:asciiTheme="minorHAnsi" w:hAnsiTheme="minorHAnsi"/>
                <w:highlight w:val="yellow"/>
              </w:rPr>
            </w:pPr>
          </w:p>
        </w:tc>
      </w:tr>
      <w:tr w:rsidR="00CF097D" w:rsidRPr="006E66F5" w14:paraId="70992B4E" w14:textId="77777777" w:rsidTr="00C2646F">
        <w:tc>
          <w:tcPr>
            <w:tcW w:w="8926" w:type="dxa"/>
          </w:tcPr>
          <w:p w14:paraId="76BB370D" w14:textId="77777777" w:rsidR="00CF097D" w:rsidRPr="00D90542" w:rsidRDefault="00CF097D" w:rsidP="00C2646F">
            <w:pPr>
              <w:rPr>
                <w:rFonts w:asciiTheme="minorHAnsi" w:hAnsiTheme="minorHAnsi"/>
              </w:rPr>
            </w:pPr>
            <w:proofErr w:type="spellStart"/>
            <w:r w:rsidRPr="00D90542">
              <w:rPr>
                <w:rFonts w:asciiTheme="minorHAnsi" w:hAnsiTheme="minorHAnsi"/>
                <w:b/>
                <w:bCs/>
              </w:rPr>
              <w:t>Meysydd</w:t>
            </w:r>
            <w:proofErr w:type="spellEnd"/>
            <w:r w:rsidRPr="00D90542">
              <w:rPr>
                <w:rFonts w:asciiTheme="minorHAnsi" w:hAnsiTheme="minorHAnsi"/>
                <w:b/>
                <w:bCs/>
              </w:rPr>
              <w:t xml:space="preserve"> y </w:t>
            </w:r>
            <w:proofErr w:type="spellStart"/>
            <w:r w:rsidRPr="00D90542">
              <w:rPr>
                <w:rFonts w:asciiTheme="minorHAnsi" w:hAnsiTheme="minorHAnsi"/>
                <w:b/>
                <w:bCs/>
              </w:rPr>
              <w:t>gellir</w:t>
            </w:r>
            <w:proofErr w:type="spellEnd"/>
            <w:r w:rsidRPr="00D90542">
              <w:rPr>
                <w:rFonts w:asciiTheme="minorHAnsi" w:hAnsiTheme="minorHAnsi"/>
                <w:b/>
                <w:bCs/>
              </w:rPr>
              <w:t xml:space="preserve"> </w:t>
            </w:r>
            <w:proofErr w:type="spellStart"/>
            <w:r w:rsidRPr="00D90542">
              <w:rPr>
                <w:rFonts w:asciiTheme="minorHAnsi" w:hAnsiTheme="minorHAnsi"/>
                <w:b/>
                <w:bCs/>
              </w:rPr>
              <w:t>eu</w:t>
            </w:r>
            <w:proofErr w:type="spellEnd"/>
            <w:r w:rsidRPr="00D90542">
              <w:rPr>
                <w:rFonts w:asciiTheme="minorHAnsi" w:hAnsiTheme="minorHAnsi"/>
                <w:b/>
                <w:bCs/>
              </w:rPr>
              <w:t xml:space="preserve"> </w:t>
            </w:r>
            <w:proofErr w:type="spellStart"/>
            <w:r w:rsidRPr="00D90542">
              <w:rPr>
                <w:rFonts w:asciiTheme="minorHAnsi" w:hAnsiTheme="minorHAnsi"/>
                <w:b/>
                <w:bCs/>
              </w:rPr>
              <w:t>harchwilio</w:t>
            </w:r>
            <w:proofErr w:type="spellEnd"/>
            <w:r w:rsidRPr="00D90542">
              <w:rPr>
                <w:rFonts w:asciiTheme="minorHAnsi" w:hAnsiTheme="minorHAnsi"/>
              </w:rPr>
              <w:t xml:space="preserve"> – </w:t>
            </w:r>
            <w:proofErr w:type="spellStart"/>
            <w:r w:rsidRPr="00D90542">
              <w:rPr>
                <w:rFonts w:asciiTheme="minorHAnsi" w:hAnsiTheme="minorHAnsi"/>
              </w:rPr>
              <w:t>yr</w:t>
            </w:r>
            <w:proofErr w:type="spellEnd"/>
            <w:r w:rsidRPr="00D90542">
              <w:rPr>
                <w:rFonts w:asciiTheme="minorHAnsi" w:hAnsiTheme="minorHAnsi"/>
              </w:rPr>
              <w:t xml:space="preserve"> </w:t>
            </w:r>
            <w:proofErr w:type="spellStart"/>
            <w:r w:rsidRPr="00D90542">
              <w:rPr>
                <w:rFonts w:asciiTheme="minorHAnsi" w:hAnsiTheme="minorHAnsi"/>
              </w:rPr>
              <w:t>hyn</w:t>
            </w:r>
            <w:proofErr w:type="spellEnd"/>
            <w:r w:rsidRPr="00D90542">
              <w:rPr>
                <w:rFonts w:asciiTheme="minorHAnsi" w:hAnsiTheme="minorHAnsi"/>
              </w:rPr>
              <w:t xml:space="preserve"> </w:t>
            </w:r>
            <w:proofErr w:type="spellStart"/>
            <w:r w:rsidRPr="00D90542">
              <w:rPr>
                <w:rFonts w:asciiTheme="minorHAnsi" w:hAnsiTheme="minorHAnsi"/>
              </w:rPr>
              <w:t>rydych</w:t>
            </w:r>
            <w:proofErr w:type="spellEnd"/>
            <w:r w:rsidRPr="00D90542">
              <w:rPr>
                <w:rFonts w:asciiTheme="minorHAnsi" w:hAnsiTheme="minorHAnsi"/>
              </w:rPr>
              <w:t xml:space="preserve"> </w:t>
            </w:r>
            <w:proofErr w:type="spellStart"/>
            <w:r w:rsidRPr="00D90542">
              <w:rPr>
                <w:rFonts w:asciiTheme="minorHAnsi" w:hAnsiTheme="minorHAnsi"/>
              </w:rPr>
              <w:t>chi’n</w:t>
            </w:r>
            <w:proofErr w:type="spellEnd"/>
            <w:r w:rsidRPr="00D90542">
              <w:rPr>
                <w:rFonts w:asciiTheme="minorHAnsi" w:hAnsiTheme="minorHAnsi"/>
              </w:rPr>
              <w:t xml:space="preserve"> </w:t>
            </w:r>
            <w:proofErr w:type="spellStart"/>
            <w:r w:rsidRPr="00D90542">
              <w:rPr>
                <w:rFonts w:asciiTheme="minorHAnsi" w:hAnsiTheme="minorHAnsi"/>
              </w:rPr>
              <w:t>meddwl</w:t>
            </w:r>
            <w:proofErr w:type="spellEnd"/>
            <w:r w:rsidRPr="00D90542">
              <w:rPr>
                <w:rFonts w:asciiTheme="minorHAnsi" w:hAnsiTheme="minorHAnsi"/>
              </w:rPr>
              <w:t xml:space="preserve"> </w:t>
            </w:r>
            <w:proofErr w:type="spellStart"/>
            <w:r w:rsidRPr="00D90542">
              <w:rPr>
                <w:rFonts w:asciiTheme="minorHAnsi" w:hAnsiTheme="minorHAnsi"/>
              </w:rPr>
              <w:t>allai</w:t>
            </w:r>
            <w:proofErr w:type="spellEnd"/>
            <w:r w:rsidRPr="00D90542">
              <w:rPr>
                <w:rFonts w:asciiTheme="minorHAnsi" w:hAnsiTheme="minorHAnsi"/>
              </w:rPr>
              <w:t xml:space="preserve"> </w:t>
            </w:r>
            <w:proofErr w:type="spellStart"/>
            <w:r w:rsidRPr="00D90542">
              <w:rPr>
                <w:rFonts w:asciiTheme="minorHAnsi" w:hAnsiTheme="minorHAnsi"/>
              </w:rPr>
              <w:t>fod</w:t>
            </w:r>
            <w:proofErr w:type="spellEnd"/>
            <w:r w:rsidRPr="00D90542">
              <w:rPr>
                <w:rFonts w:asciiTheme="minorHAnsi" w:hAnsiTheme="minorHAnsi"/>
              </w:rPr>
              <w:t xml:space="preserve"> “o dan y </w:t>
            </w:r>
            <w:proofErr w:type="spellStart"/>
            <w:r w:rsidRPr="00D90542">
              <w:rPr>
                <w:rFonts w:asciiTheme="minorHAnsi" w:hAnsiTheme="minorHAnsi"/>
              </w:rPr>
              <w:t>bonet</w:t>
            </w:r>
            <w:proofErr w:type="spellEnd"/>
            <w:r w:rsidRPr="00D90542">
              <w:rPr>
                <w:rFonts w:asciiTheme="minorHAnsi" w:hAnsiTheme="minorHAnsi"/>
              </w:rPr>
              <w:t xml:space="preserve">” </w:t>
            </w:r>
            <w:proofErr w:type="spellStart"/>
            <w:r w:rsidRPr="00D90542">
              <w:rPr>
                <w:rFonts w:asciiTheme="minorHAnsi" w:hAnsiTheme="minorHAnsi"/>
              </w:rPr>
              <w:t>yn</w:t>
            </w:r>
            <w:proofErr w:type="spellEnd"/>
            <w:r w:rsidRPr="00D90542">
              <w:rPr>
                <w:rFonts w:asciiTheme="minorHAnsi" w:hAnsiTheme="minorHAnsi"/>
              </w:rPr>
              <w:t xml:space="preserve"> y </w:t>
            </w:r>
            <w:proofErr w:type="spellStart"/>
            <w:r w:rsidRPr="00D90542">
              <w:rPr>
                <w:rFonts w:asciiTheme="minorHAnsi" w:hAnsiTheme="minorHAnsi"/>
              </w:rPr>
              <w:t>digwyddiadau</w:t>
            </w:r>
            <w:proofErr w:type="spellEnd"/>
            <w:r w:rsidRPr="00D90542">
              <w:rPr>
                <w:rFonts w:asciiTheme="minorHAnsi" w:hAnsiTheme="minorHAnsi"/>
              </w:rPr>
              <w:t xml:space="preserve"> </w:t>
            </w:r>
            <w:proofErr w:type="spellStart"/>
            <w:r w:rsidRPr="00D90542">
              <w:rPr>
                <w:rFonts w:asciiTheme="minorHAnsi" w:hAnsiTheme="minorHAnsi"/>
              </w:rPr>
              <w:t>hyn</w:t>
            </w:r>
            <w:proofErr w:type="spellEnd"/>
          </w:p>
          <w:p w14:paraId="073BD3DB" w14:textId="77777777" w:rsidR="00CF097D" w:rsidRPr="006E66F5" w:rsidRDefault="00CF097D" w:rsidP="00C2646F">
            <w:pPr>
              <w:rPr>
                <w:rFonts w:asciiTheme="minorHAnsi" w:hAnsiTheme="minorHAnsi"/>
                <w:highlight w:val="yellow"/>
              </w:rPr>
            </w:pPr>
          </w:p>
          <w:p w14:paraId="1D3B1BDA" w14:textId="77777777" w:rsidR="00CF097D" w:rsidRPr="006E66F5" w:rsidRDefault="00CF097D" w:rsidP="00C2646F">
            <w:pPr>
              <w:rPr>
                <w:rFonts w:asciiTheme="minorHAnsi" w:hAnsiTheme="minorHAnsi"/>
                <w:highlight w:val="yellow"/>
              </w:rPr>
            </w:pPr>
            <w:proofErr w:type="spellStart"/>
            <w:r w:rsidRPr="002E2BC8">
              <w:rPr>
                <w:rFonts w:asciiTheme="minorHAnsi" w:hAnsiTheme="minorHAnsi"/>
              </w:rPr>
              <w:t>Efallai</w:t>
            </w:r>
            <w:proofErr w:type="spellEnd"/>
            <w:r w:rsidRPr="002E2BC8">
              <w:rPr>
                <w:rFonts w:asciiTheme="minorHAnsi" w:hAnsiTheme="minorHAnsi"/>
              </w:rPr>
              <w:t xml:space="preserve"> bod y </w:t>
            </w:r>
            <w:proofErr w:type="spellStart"/>
            <w:r w:rsidRPr="002E2BC8">
              <w:rPr>
                <w:rFonts w:asciiTheme="minorHAnsi" w:hAnsiTheme="minorHAnsi"/>
              </w:rPr>
              <w:t>bachgen</w:t>
            </w:r>
            <w:proofErr w:type="spellEnd"/>
            <w:r w:rsidRPr="002E2BC8">
              <w:rPr>
                <w:rFonts w:asciiTheme="minorHAnsi" w:hAnsiTheme="minorHAnsi"/>
              </w:rPr>
              <w:t xml:space="preserve"> </w:t>
            </w:r>
            <w:proofErr w:type="spellStart"/>
            <w:r w:rsidRPr="002E2BC8">
              <w:rPr>
                <w:rFonts w:asciiTheme="minorHAnsi" w:hAnsiTheme="minorHAnsi"/>
              </w:rPr>
              <w:t>yn</w:t>
            </w:r>
            <w:proofErr w:type="spellEnd"/>
            <w:r w:rsidRPr="002E2BC8">
              <w:rPr>
                <w:rFonts w:asciiTheme="minorHAnsi" w:hAnsiTheme="minorHAnsi"/>
              </w:rPr>
              <w:t xml:space="preserve"> </w:t>
            </w:r>
            <w:proofErr w:type="spellStart"/>
            <w:r w:rsidRPr="002E2BC8">
              <w:rPr>
                <w:rFonts w:asciiTheme="minorHAnsi" w:hAnsiTheme="minorHAnsi"/>
              </w:rPr>
              <w:t>teimlo</w:t>
            </w:r>
            <w:proofErr w:type="spellEnd"/>
            <w:r w:rsidRPr="002E2BC8">
              <w:rPr>
                <w:rFonts w:asciiTheme="minorHAnsi" w:hAnsiTheme="minorHAnsi"/>
              </w:rPr>
              <w:t xml:space="preserve"> </w:t>
            </w:r>
            <w:proofErr w:type="spellStart"/>
            <w:r w:rsidRPr="002E2BC8">
              <w:rPr>
                <w:rFonts w:asciiTheme="minorHAnsi" w:hAnsiTheme="minorHAnsi"/>
              </w:rPr>
              <w:t>ei</w:t>
            </w:r>
            <w:proofErr w:type="spellEnd"/>
            <w:r w:rsidRPr="002E2BC8">
              <w:rPr>
                <w:rFonts w:asciiTheme="minorHAnsi" w:hAnsiTheme="minorHAnsi"/>
              </w:rPr>
              <w:t xml:space="preserve"> </w:t>
            </w:r>
            <w:proofErr w:type="spellStart"/>
            <w:r w:rsidRPr="002E2BC8">
              <w:rPr>
                <w:rFonts w:asciiTheme="minorHAnsi" w:hAnsiTheme="minorHAnsi"/>
              </w:rPr>
              <w:t>fod</w:t>
            </w:r>
            <w:proofErr w:type="spellEnd"/>
            <w:r w:rsidRPr="002E2BC8">
              <w:rPr>
                <w:rFonts w:asciiTheme="minorHAnsi" w:hAnsiTheme="minorHAnsi"/>
              </w:rPr>
              <w:t xml:space="preserve"> </w:t>
            </w:r>
            <w:proofErr w:type="spellStart"/>
            <w:r w:rsidRPr="002E2BC8">
              <w:rPr>
                <w:rFonts w:asciiTheme="minorHAnsi" w:hAnsiTheme="minorHAnsi"/>
              </w:rPr>
              <w:t>yn</w:t>
            </w:r>
            <w:proofErr w:type="spellEnd"/>
            <w:r w:rsidRPr="002E2BC8">
              <w:rPr>
                <w:rFonts w:asciiTheme="minorHAnsi" w:hAnsiTheme="minorHAnsi"/>
              </w:rPr>
              <w:t xml:space="preserve"> </w:t>
            </w:r>
            <w:proofErr w:type="spellStart"/>
            <w:r w:rsidRPr="002E2BC8">
              <w:rPr>
                <w:rFonts w:asciiTheme="minorHAnsi" w:hAnsiTheme="minorHAnsi"/>
              </w:rPr>
              <w:t>tangyflawni</w:t>
            </w:r>
            <w:proofErr w:type="spellEnd"/>
            <w:r w:rsidRPr="002E2BC8">
              <w:rPr>
                <w:rFonts w:asciiTheme="minorHAnsi" w:hAnsiTheme="minorHAnsi"/>
              </w:rPr>
              <w:t xml:space="preserve"> </w:t>
            </w:r>
            <w:proofErr w:type="spellStart"/>
            <w:r w:rsidRPr="002E2BC8">
              <w:rPr>
                <w:rFonts w:asciiTheme="minorHAnsi" w:hAnsiTheme="minorHAnsi"/>
              </w:rPr>
              <w:t>oherwydd</w:t>
            </w:r>
            <w:proofErr w:type="spellEnd"/>
            <w:r w:rsidRPr="002E2BC8">
              <w:rPr>
                <w:rFonts w:asciiTheme="minorHAnsi" w:hAnsiTheme="minorHAnsi"/>
              </w:rPr>
              <w:t xml:space="preserve"> </w:t>
            </w:r>
            <w:proofErr w:type="spellStart"/>
            <w:r w:rsidRPr="002E2BC8">
              <w:rPr>
                <w:rFonts w:asciiTheme="minorHAnsi" w:hAnsiTheme="minorHAnsi"/>
              </w:rPr>
              <w:t>nad</w:t>
            </w:r>
            <w:proofErr w:type="spellEnd"/>
            <w:r w:rsidRPr="002E2BC8">
              <w:rPr>
                <w:rFonts w:asciiTheme="minorHAnsi" w:hAnsiTheme="minorHAnsi"/>
              </w:rPr>
              <w:t xml:space="preserve"> </w:t>
            </w:r>
            <w:proofErr w:type="spellStart"/>
            <w:r w:rsidRPr="002E2BC8">
              <w:rPr>
                <w:rFonts w:asciiTheme="minorHAnsi" w:hAnsiTheme="minorHAnsi"/>
              </w:rPr>
              <w:t>yw'n</w:t>
            </w:r>
            <w:proofErr w:type="spellEnd"/>
            <w:r w:rsidRPr="002E2BC8">
              <w:rPr>
                <w:rFonts w:asciiTheme="minorHAnsi" w:hAnsiTheme="minorHAnsi"/>
              </w:rPr>
              <w:t xml:space="preserve"> </w:t>
            </w:r>
            <w:proofErr w:type="spellStart"/>
            <w:r w:rsidRPr="002E2BC8">
              <w:rPr>
                <w:rFonts w:asciiTheme="minorHAnsi" w:hAnsiTheme="minorHAnsi"/>
              </w:rPr>
              <w:t>cael</w:t>
            </w:r>
            <w:proofErr w:type="spellEnd"/>
            <w:r w:rsidRPr="002E2BC8">
              <w:rPr>
                <w:rFonts w:asciiTheme="minorHAnsi" w:hAnsiTheme="minorHAnsi"/>
              </w:rPr>
              <w:t xml:space="preserve"> </w:t>
            </w:r>
            <w:proofErr w:type="spellStart"/>
            <w:r w:rsidRPr="002E2BC8">
              <w:rPr>
                <w:rFonts w:asciiTheme="minorHAnsi" w:hAnsiTheme="minorHAnsi"/>
              </w:rPr>
              <w:t>cyfle</w:t>
            </w:r>
            <w:proofErr w:type="spellEnd"/>
            <w:r w:rsidRPr="002E2BC8">
              <w:rPr>
                <w:rFonts w:asciiTheme="minorHAnsi" w:hAnsiTheme="minorHAnsi"/>
              </w:rPr>
              <w:t xml:space="preserve"> </w:t>
            </w:r>
            <w:proofErr w:type="spellStart"/>
            <w:r w:rsidRPr="002E2BC8">
              <w:rPr>
                <w:rFonts w:asciiTheme="minorHAnsi" w:hAnsiTheme="minorHAnsi"/>
              </w:rPr>
              <w:t>i</w:t>
            </w:r>
            <w:proofErr w:type="spellEnd"/>
            <w:r w:rsidRPr="002E2BC8">
              <w:rPr>
                <w:rFonts w:asciiTheme="minorHAnsi" w:hAnsiTheme="minorHAnsi"/>
              </w:rPr>
              <w:t xml:space="preserve"> </w:t>
            </w:r>
            <w:proofErr w:type="spellStart"/>
            <w:r w:rsidRPr="002E2BC8">
              <w:rPr>
                <w:rFonts w:asciiTheme="minorHAnsi" w:hAnsiTheme="minorHAnsi"/>
              </w:rPr>
              <w:t>astudio</w:t>
            </w:r>
            <w:proofErr w:type="spellEnd"/>
            <w:r w:rsidRPr="002E2BC8">
              <w:rPr>
                <w:rFonts w:asciiTheme="minorHAnsi" w:hAnsiTheme="minorHAnsi"/>
              </w:rPr>
              <w:t xml:space="preserve"> </w:t>
            </w:r>
            <w:proofErr w:type="spellStart"/>
            <w:r w:rsidRPr="002E2BC8">
              <w:rPr>
                <w:rFonts w:asciiTheme="minorHAnsi" w:hAnsiTheme="minorHAnsi"/>
              </w:rPr>
              <w:t>trwy'r</w:t>
            </w:r>
            <w:proofErr w:type="spellEnd"/>
            <w:r w:rsidRPr="002E2BC8">
              <w:rPr>
                <w:rFonts w:asciiTheme="minorHAnsi" w:hAnsiTheme="minorHAnsi"/>
              </w:rPr>
              <w:t xml:space="preserve"> </w:t>
            </w:r>
            <w:proofErr w:type="spellStart"/>
            <w:r w:rsidRPr="002E2BC8">
              <w:rPr>
                <w:rFonts w:asciiTheme="minorHAnsi" w:hAnsiTheme="minorHAnsi"/>
              </w:rPr>
              <w:t>Saesneg</w:t>
            </w:r>
            <w:proofErr w:type="spellEnd"/>
            <w:r w:rsidRPr="002E2BC8">
              <w:rPr>
                <w:rFonts w:asciiTheme="minorHAnsi" w:hAnsiTheme="minorHAnsi"/>
              </w:rPr>
              <w:t xml:space="preserve">. A </w:t>
            </w:r>
            <w:proofErr w:type="spellStart"/>
            <w:r w:rsidRPr="002E2BC8">
              <w:rPr>
                <w:rFonts w:asciiTheme="minorHAnsi" w:hAnsiTheme="minorHAnsi"/>
              </w:rPr>
              <w:t>ddylid</w:t>
            </w:r>
            <w:proofErr w:type="spellEnd"/>
            <w:r w:rsidRPr="002E2BC8">
              <w:rPr>
                <w:rFonts w:asciiTheme="minorHAnsi" w:hAnsiTheme="minorHAnsi"/>
              </w:rPr>
              <w:t xml:space="preserve"> </w:t>
            </w:r>
            <w:proofErr w:type="spellStart"/>
            <w:r w:rsidRPr="002E2BC8">
              <w:rPr>
                <w:rFonts w:asciiTheme="minorHAnsi" w:hAnsiTheme="minorHAnsi"/>
              </w:rPr>
              <w:t>rhoi</w:t>
            </w:r>
            <w:proofErr w:type="spellEnd"/>
            <w:r w:rsidRPr="002E2BC8">
              <w:rPr>
                <w:rFonts w:asciiTheme="minorHAnsi" w:hAnsiTheme="minorHAnsi"/>
              </w:rPr>
              <w:t xml:space="preserve"> </w:t>
            </w:r>
            <w:proofErr w:type="spellStart"/>
            <w:r w:rsidRPr="002E2BC8">
              <w:rPr>
                <w:rFonts w:asciiTheme="minorHAnsi" w:hAnsiTheme="minorHAnsi"/>
              </w:rPr>
              <w:t>dewis</w:t>
            </w:r>
            <w:proofErr w:type="spellEnd"/>
            <w:r w:rsidRPr="002E2BC8">
              <w:rPr>
                <w:rFonts w:asciiTheme="minorHAnsi" w:hAnsiTheme="minorHAnsi"/>
              </w:rPr>
              <w:t xml:space="preserve"> </w:t>
            </w:r>
            <w:proofErr w:type="spellStart"/>
            <w:r w:rsidRPr="002E2BC8">
              <w:rPr>
                <w:rFonts w:asciiTheme="minorHAnsi" w:hAnsiTheme="minorHAnsi"/>
              </w:rPr>
              <w:t>i'r</w:t>
            </w:r>
            <w:proofErr w:type="spellEnd"/>
            <w:r w:rsidRPr="002E2BC8">
              <w:rPr>
                <w:rFonts w:asciiTheme="minorHAnsi" w:hAnsiTheme="minorHAnsi"/>
              </w:rPr>
              <w:t xml:space="preserve"> </w:t>
            </w:r>
            <w:proofErr w:type="spellStart"/>
            <w:r w:rsidRPr="002E2BC8">
              <w:rPr>
                <w:rFonts w:asciiTheme="minorHAnsi" w:hAnsiTheme="minorHAnsi"/>
              </w:rPr>
              <w:t>plant o</w:t>
            </w:r>
            <w:proofErr w:type="spellEnd"/>
            <w:r w:rsidRPr="002E2BC8">
              <w:rPr>
                <w:rFonts w:asciiTheme="minorHAnsi" w:hAnsiTheme="minorHAnsi"/>
              </w:rPr>
              <w:t xml:space="preserve"> </w:t>
            </w:r>
            <w:proofErr w:type="spellStart"/>
            <w:r w:rsidRPr="002E2BC8">
              <w:rPr>
                <w:rFonts w:asciiTheme="minorHAnsi" w:hAnsiTheme="minorHAnsi"/>
              </w:rPr>
              <w:t>ba</w:t>
            </w:r>
            <w:proofErr w:type="spellEnd"/>
            <w:r w:rsidRPr="002E2BC8">
              <w:rPr>
                <w:rFonts w:asciiTheme="minorHAnsi" w:hAnsiTheme="minorHAnsi"/>
              </w:rPr>
              <w:t xml:space="preserve"> </w:t>
            </w:r>
            <w:proofErr w:type="spellStart"/>
            <w:r w:rsidRPr="002E2BC8">
              <w:rPr>
                <w:rFonts w:asciiTheme="minorHAnsi" w:hAnsiTheme="minorHAnsi"/>
              </w:rPr>
              <w:t>gyfrwng</w:t>
            </w:r>
            <w:proofErr w:type="spellEnd"/>
            <w:r w:rsidRPr="002E2BC8">
              <w:rPr>
                <w:rFonts w:asciiTheme="minorHAnsi" w:hAnsiTheme="minorHAnsi"/>
              </w:rPr>
              <w:t xml:space="preserve"> </w:t>
            </w:r>
            <w:proofErr w:type="spellStart"/>
            <w:r w:rsidRPr="002E2BC8">
              <w:rPr>
                <w:rFonts w:asciiTheme="minorHAnsi" w:hAnsiTheme="minorHAnsi"/>
              </w:rPr>
              <w:t>iaith</w:t>
            </w:r>
            <w:proofErr w:type="spellEnd"/>
            <w:r w:rsidRPr="002E2BC8">
              <w:rPr>
                <w:rFonts w:asciiTheme="minorHAnsi" w:hAnsiTheme="minorHAnsi"/>
              </w:rPr>
              <w:t xml:space="preserve"> y </w:t>
            </w:r>
            <w:proofErr w:type="spellStart"/>
            <w:r w:rsidRPr="002E2BC8">
              <w:rPr>
                <w:rFonts w:asciiTheme="minorHAnsi" w:hAnsiTheme="minorHAnsi"/>
              </w:rPr>
              <w:t>maent</w:t>
            </w:r>
            <w:proofErr w:type="spellEnd"/>
            <w:r w:rsidRPr="002E2BC8">
              <w:rPr>
                <w:rFonts w:asciiTheme="minorHAnsi" w:hAnsiTheme="minorHAnsi"/>
              </w:rPr>
              <w:t xml:space="preserve"> </w:t>
            </w:r>
            <w:proofErr w:type="spellStart"/>
            <w:r w:rsidRPr="002E2BC8">
              <w:rPr>
                <w:rFonts w:asciiTheme="minorHAnsi" w:hAnsiTheme="minorHAnsi"/>
              </w:rPr>
              <w:t>yn</w:t>
            </w:r>
            <w:proofErr w:type="spellEnd"/>
            <w:r w:rsidRPr="002E2BC8">
              <w:rPr>
                <w:rFonts w:asciiTheme="minorHAnsi" w:hAnsiTheme="minorHAnsi"/>
              </w:rPr>
              <w:t xml:space="preserve"> </w:t>
            </w:r>
            <w:proofErr w:type="spellStart"/>
            <w:r w:rsidRPr="002E2BC8">
              <w:rPr>
                <w:rFonts w:asciiTheme="minorHAnsi" w:hAnsiTheme="minorHAnsi"/>
              </w:rPr>
              <w:t>astudio</w:t>
            </w:r>
            <w:proofErr w:type="spellEnd"/>
            <w:r w:rsidRPr="002E2BC8">
              <w:rPr>
                <w:rFonts w:asciiTheme="minorHAnsi" w:hAnsiTheme="minorHAnsi"/>
              </w:rPr>
              <w:t xml:space="preserve"> </w:t>
            </w:r>
            <w:proofErr w:type="spellStart"/>
            <w:r w:rsidRPr="002E2BC8">
              <w:rPr>
                <w:rFonts w:asciiTheme="minorHAnsi" w:hAnsiTheme="minorHAnsi"/>
              </w:rPr>
              <w:t>drwyddo</w:t>
            </w:r>
            <w:proofErr w:type="spellEnd"/>
            <w:r w:rsidRPr="002E2BC8">
              <w:rPr>
                <w:rFonts w:asciiTheme="minorHAnsi" w:hAnsiTheme="minorHAnsi"/>
              </w:rPr>
              <w:t xml:space="preserve">. </w:t>
            </w:r>
            <w:proofErr w:type="gramStart"/>
            <w:r w:rsidRPr="002E2BC8">
              <w:rPr>
                <w:rFonts w:asciiTheme="minorHAnsi" w:hAnsiTheme="minorHAnsi"/>
              </w:rPr>
              <w:t>A</w:t>
            </w:r>
            <w:proofErr w:type="gramEnd"/>
            <w:r w:rsidRPr="002E2BC8">
              <w:rPr>
                <w:rFonts w:asciiTheme="minorHAnsi" w:hAnsiTheme="minorHAnsi"/>
              </w:rPr>
              <w:t xml:space="preserve"> </w:t>
            </w:r>
            <w:proofErr w:type="spellStart"/>
            <w:r w:rsidRPr="002E2BC8">
              <w:rPr>
                <w:rFonts w:asciiTheme="minorHAnsi" w:hAnsiTheme="minorHAnsi"/>
              </w:rPr>
              <w:t>yw</w:t>
            </w:r>
            <w:proofErr w:type="spellEnd"/>
            <w:r w:rsidRPr="002E2BC8">
              <w:rPr>
                <w:rFonts w:asciiTheme="minorHAnsi" w:hAnsiTheme="minorHAnsi"/>
              </w:rPr>
              <w:t xml:space="preserve"> </w:t>
            </w:r>
            <w:proofErr w:type="spellStart"/>
            <w:r w:rsidRPr="002E2BC8">
              <w:rPr>
                <w:rFonts w:asciiTheme="minorHAnsi" w:hAnsiTheme="minorHAnsi"/>
              </w:rPr>
              <w:t>dwyieithrwydd</w:t>
            </w:r>
            <w:proofErr w:type="spellEnd"/>
            <w:r w:rsidRPr="002E2BC8">
              <w:rPr>
                <w:rFonts w:asciiTheme="minorHAnsi" w:hAnsiTheme="minorHAnsi"/>
              </w:rPr>
              <w:t xml:space="preserve"> o </w:t>
            </w:r>
            <w:proofErr w:type="spellStart"/>
            <w:r w:rsidRPr="002E2BC8">
              <w:rPr>
                <w:rFonts w:asciiTheme="minorHAnsi" w:hAnsiTheme="minorHAnsi"/>
              </w:rPr>
              <w:t>fudd</w:t>
            </w:r>
            <w:proofErr w:type="spellEnd"/>
            <w:r w:rsidRPr="002E2BC8">
              <w:rPr>
                <w:rFonts w:asciiTheme="minorHAnsi" w:hAnsiTheme="minorHAnsi"/>
              </w:rPr>
              <w:t xml:space="preserve"> </w:t>
            </w:r>
            <w:proofErr w:type="spellStart"/>
            <w:r w:rsidRPr="002E2BC8">
              <w:rPr>
                <w:rFonts w:asciiTheme="minorHAnsi" w:hAnsiTheme="minorHAnsi"/>
              </w:rPr>
              <w:t>i</w:t>
            </w:r>
            <w:proofErr w:type="spellEnd"/>
            <w:r w:rsidRPr="002E2BC8">
              <w:rPr>
                <w:rFonts w:asciiTheme="minorHAnsi" w:hAnsiTheme="minorHAnsi"/>
              </w:rPr>
              <w:t xml:space="preserve"> </w:t>
            </w:r>
            <w:proofErr w:type="spellStart"/>
            <w:r w:rsidRPr="002E2BC8">
              <w:rPr>
                <w:rFonts w:asciiTheme="minorHAnsi" w:hAnsiTheme="minorHAnsi"/>
              </w:rPr>
              <w:t>blant</w:t>
            </w:r>
            <w:proofErr w:type="spellEnd"/>
            <w:r w:rsidRPr="002E2BC8">
              <w:rPr>
                <w:rFonts w:asciiTheme="minorHAnsi" w:hAnsiTheme="minorHAnsi"/>
              </w:rPr>
              <w:t xml:space="preserve"> </w:t>
            </w:r>
            <w:proofErr w:type="spellStart"/>
            <w:r w:rsidRPr="002E2BC8">
              <w:rPr>
                <w:rFonts w:asciiTheme="minorHAnsi" w:hAnsiTheme="minorHAnsi"/>
              </w:rPr>
              <w:t>nad</w:t>
            </w:r>
            <w:proofErr w:type="spellEnd"/>
            <w:r w:rsidRPr="002E2BC8">
              <w:rPr>
                <w:rFonts w:asciiTheme="minorHAnsi" w:hAnsiTheme="minorHAnsi"/>
              </w:rPr>
              <w:t xml:space="preserve"> </w:t>
            </w:r>
            <w:proofErr w:type="spellStart"/>
            <w:r w:rsidRPr="002E2BC8">
              <w:rPr>
                <w:rFonts w:asciiTheme="minorHAnsi" w:hAnsiTheme="minorHAnsi"/>
              </w:rPr>
              <w:t>ydynt</w:t>
            </w:r>
            <w:proofErr w:type="spellEnd"/>
            <w:r w:rsidRPr="002E2BC8">
              <w:rPr>
                <w:rFonts w:asciiTheme="minorHAnsi" w:hAnsiTheme="minorHAnsi"/>
              </w:rPr>
              <w:t xml:space="preserve"> am </w:t>
            </w:r>
            <w:proofErr w:type="spellStart"/>
            <w:r w:rsidRPr="002E2BC8">
              <w:rPr>
                <w:rFonts w:asciiTheme="minorHAnsi" w:hAnsiTheme="minorHAnsi"/>
              </w:rPr>
              <w:t>astudio</w:t>
            </w:r>
            <w:proofErr w:type="spellEnd"/>
            <w:r w:rsidRPr="002E2BC8">
              <w:rPr>
                <w:rFonts w:asciiTheme="minorHAnsi" w:hAnsiTheme="minorHAnsi"/>
              </w:rPr>
              <w:t xml:space="preserve"> </w:t>
            </w:r>
            <w:proofErr w:type="spellStart"/>
            <w:r w:rsidRPr="002E2BC8">
              <w:rPr>
                <w:rFonts w:asciiTheme="minorHAnsi" w:hAnsiTheme="minorHAnsi"/>
              </w:rPr>
              <w:t>trwy'r</w:t>
            </w:r>
            <w:proofErr w:type="spellEnd"/>
            <w:r w:rsidRPr="002E2BC8">
              <w:rPr>
                <w:rFonts w:asciiTheme="minorHAnsi" w:hAnsiTheme="minorHAnsi"/>
              </w:rPr>
              <w:t xml:space="preserve"> </w:t>
            </w:r>
            <w:proofErr w:type="spellStart"/>
            <w:r w:rsidRPr="002E2BC8">
              <w:rPr>
                <w:rFonts w:asciiTheme="minorHAnsi" w:hAnsiTheme="minorHAnsi"/>
              </w:rPr>
              <w:t>iaith</w:t>
            </w:r>
            <w:proofErr w:type="spellEnd"/>
            <w:r w:rsidRPr="002E2BC8">
              <w:rPr>
                <w:rFonts w:asciiTheme="minorHAnsi" w:hAnsiTheme="minorHAnsi"/>
              </w:rPr>
              <w:t xml:space="preserve"> y </w:t>
            </w:r>
            <w:proofErr w:type="spellStart"/>
            <w:r w:rsidRPr="002E2BC8">
              <w:rPr>
                <w:rFonts w:asciiTheme="minorHAnsi" w:hAnsiTheme="minorHAnsi"/>
              </w:rPr>
              <w:t>addysgir</w:t>
            </w:r>
            <w:proofErr w:type="spellEnd"/>
            <w:r w:rsidRPr="002E2BC8">
              <w:rPr>
                <w:rFonts w:asciiTheme="minorHAnsi" w:hAnsiTheme="minorHAnsi"/>
              </w:rPr>
              <w:t xml:space="preserve"> </w:t>
            </w:r>
            <w:proofErr w:type="spellStart"/>
            <w:r w:rsidRPr="002E2BC8">
              <w:rPr>
                <w:rFonts w:asciiTheme="minorHAnsi" w:hAnsiTheme="minorHAnsi"/>
              </w:rPr>
              <w:t>trywddo</w:t>
            </w:r>
            <w:proofErr w:type="spellEnd"/>
            <w:r w:rsidRPr="002E2BC8">
              <w:rPr>
                <w:rFonts w:asciiTheme="minorHAnsi" w:hAnsiTheme="minorHAnsi"/>
              </w:rPr>
              <w:t>.</w:t>
            </w:r>
          </w:p>
          <w:p w14:paraId="7FA842DF" w14:textId="77777777" w:rsidR="00CF097D" w:rsidRPr="006E66F5" w:rsidRDefault="00CF097D" w:rsidP="00C2646F">
            <w:pPr>
              <w:rPr>
                <w:rFonts w:asciiTheme="minorHAnsi" w:hAnsiTheme="minorHAnsi"/>
                <w:highlight w:val="yellow"/>
              </w:rPr>
            </w:pPr>
          </w:p>
          <w:p w14:paraId="751A6C8E" w14:textId="77777777" w:rsidR="00CF097D" w:rsidRPr="006E66F5" w:rsidRDefault="00CF097D" w:rsidP="00C2646F">
            <w:pPr>
              <w:rPr>
                <w:rFonts w:asciiTheme="minorHAnsi" w:hAnsiTheme="minorHAnsi"/>
                <w:highlight w:val="yellow"/>
              </w:rPr>
            </w:pPr>
          </w:p>
          <w:p w14:paraId="11C3740E" w14:textId="77777777" w:rsidR="00CF097D" w:rsidRPr="006E66F5" w:rsidRDefault="00CF097D" w:rsidP="00C2646F">
            <w:pPr>
              <w:rPr>
                <w:rFonts w:asciiTheme="minorHAnsi" w:hAnsiTheme="minorHAnsi"/>
                <w:highlight w:val="yellow"/>
              </w:rPr>
            </w:pPr>
          </w:p>
          <w:p w14:paraId="1248094B" w14:textId="77777777" w:rsidR="00CF097D" w:rsidRPr="006E66F5" w:rsidRDefault="00CF097D" w:rsidP="00C2646F">
            <w:pPr>
              <w:rPr>
                <w:rFonts w:asciiTheme="minorHAnsi" w:hAnsiTheme="minorHAnsi"/>
                <w:highlight w:val="yellow"/>
              </w:rPr>
            </w:pPr>
          </w:p>
        </w:tc>
      </w:tr>
      <w:tr w:rsidR="00CF097D" w:rsidRPr="003737F1" w14:paraId="51D55293" w14:textId="77777777" w:rsidTr="00C2646F">
        <w:tc>
          <w:tcPr>
            <w:tcW w:w="8926" w:type="dxa"/>
          </w:tcPr>
          <w:p w14:paraId="3F1F3DDB" w14:textId="77777777" w:rsidR="00CF097D" w:rsidRPr="00523625" w:rsidRDefault="00CF097D" w:rsidP="00C2646F">
            <w:pPr>
              <w:rPr>
                <w:rFonts w:asciiTheme="minorHAnsi" w:hAnsiTheme="minorHAnsi"/>
                <w:bCs/>
              </w:rPr>
            </w:pPr>
            <w:proofErr w:type="spellStart"/>
            <w:r w:rsidRPr="00523625">
              <w:rPr>
                <w:rFonts w:asciiTheme="minorHAnsi" w:hAnsiTheme="minorHAnsi"/>
                <w:b/>
              </w:rPr>
              <w:t>Nodiadau</w:t>
            </w:r>
            <w:proofErr w:type="spellEnd"/>
            <w:r w:rsidRPr="00523625">
              <w:rPr>
                <w:rFonts w:asciiTheme="minorHAnsi" w:hAnsiTheme="minorHAnsi"/>
                <w:bCs/>
              </w:rPr>
              <w:t xml:space="preserve"> – </w:t>
            </w:r>
            <w:proofErr w:type="spellStart"/>
            <w:r w:rsidRPr="00523625">
              <w:rPr>
                <w:rFonts w:asciiTheme="minorHAnsi" w:hAnsiTheme="minorHAnsi"/>
                <w:bCs/>
              </w:rPr>
              <w:t>unrhyw</w:t>
            </w:r>
            <w:proofErr w:type="spellEnd"/>
            <w:r w:rsidRPr="00523625">
              <w:rPr>
                <w:rFonts w:asciiTheme="minorHAnsi" w:hAnsiTheme="minorHAnsi"/>
                <w:bCs/>
              </w:rPr>
              <w:t xml:space="preserve"> </w:t>
            </w:r>
            <w:proofErr w:type="spellStart"/>
            <w:r w:rsidRPr="00523625">
              <w:rPr>
                <w:rFonts w:asciiTheme="minorHAnsi" w:hAnsiTheme="minorHAnsi"/>
                <w:bCs/>
              </w:rPr>
              <w:t>fanylion</w:t>
            </w:r>
            <w:proofErr w:type="spellEnd"/>
            <w:r w:rsidRPr="00523625">
              <w:rPr>
                <w:rFonts w:asciiTheme="minorHAnsi" w:hAnsiTheme="minorHAnsi"/>
                <w:bCs/>
              </w:rPr>
              <w:t xml:space="preserve"> y </w:t>
            </w:r>
            <w:proofErr w:type="spellStart"/>
            <w:r w:rsidRPr="00523625">
              <w:rPr>
                <w:rFonts w:asciiTheme="minorHAnsi" w:hAnsiTheme="minorHAnsi"/>
                <w:bCs/>
              </w:rPr>
              <w:t>gallwch</w:t>
            </w:r>
            <w:proofErr w:type="spellEnd"/>
            <w:r w:rsidRPr="00523625">
              <w:rPr>
                <w:rFonts w:asciiTheme="minorHAnsi" w:hAnsiTheme="minorHAnsi"/>
                <w:bCs/>
              </w:rPr>
              <w:t xml:space="preserve"> </w:t>
            </w:r>
            <w:proofErr w:type="spellStart"/>
            <w:r w:rsidRPr="00523625">
              <w:rPr>
                <w:rFonts w:asciiTheme="minorHAnsi" w:hAnsiTheme="minorHAnsi"/>
                <w:bCs/>
              </w:rPr>
              <w:t>eu</w:t>
            </w:r>
            <w:proofErr w:type="spellEnd"/>
            <w:r w:rsidRPr="00523625">
              <w:rPr>
                <w:rFonts w:asciiTheme="minorHAnsi" w:hAnsiTheme="minorHAnsi"/>
                <w:bCs/>
              </w:rPr>
              <w:t xml:space="preserve"> nodi (</w:t>
            </w:r>
            <w:proofErr w:type="spellStart"/>
            <w:r w:rsidRPr="00523625">
              <w:rPr>
                <w:rFonts w:asciiTheme="minorHAnsi" w:hAnsiTheme="minorHAnsi"/>
                <w:bCs/>
              </w:rPr>
              <w:t>ydy</w:t>
            </w:r>
            <w:proofErr w:type="spellEnd"/>
            <w:r w:rsidRPr="00523625">
              <w:rPr>
                <w:rFonts w:asciiTheme="minorHAnsi" w:hAnsiTheme="minorHAnsi"/>
                <w:bCs/>
              </w:rPr>
              <w:t xml:space="preserve"> </w:t>
            </w:r>
            <w:proofErr w:type="spellStart"/>
            <w:r w:rsidRPr="00523625">
              <w:rPr>
                <w:rFonts w:asciiTheme="minorHAnsi" w:hAnsiTheme="minorHAnsi"/>
                <w:bCs/>
              </w:rPr>
              <w:t>e’n</w:t>
            </w:r>
            <w:proofErr w:type="spellEnd"/>
            <w:r w:rsidRPr="00523625">
              <w:rPr>
                <w:rFonts w:asciiTheme="minorHAnsi" w:hAnsiTheme="minorHAnsi"/>
                <w:bCs/>
              </w:rPr>
              <w:t xml:space="preserve"> </w:t>
            </w:r>
            <w:proofErr w:type="spellStart"/>
            <w:r w:rsidRPr="00523625">
              <w:rPr>
                <w:rFonts w:asciiTheme="minorHAnsi" w:hAnsiTheme="minorHAnsi"/>
                <w:bCs/>
              </w:rPr>
              <w:t>amgylchedd</w:t>
            </w:r>
            <w:proofErr w:type="spellEnd"/>
            <w:r w:rsidRPr="00523625">
              <w:rPr>
                <w:rFonts w:asciiTheme="minorHAnsi" w:hAnsiTheme="minorHAnsi"/>
                <w:bCs/>
              </w:rPr>
              <w:t xml:space="preserve"> </w:t>
            </w:r>
            <w:proofErr w:type="spellStart"/>
            <w:r w:rsidRPr="00523625">
              <w:rPr>
                <w:rFonts w:asciiTheme="minorHAnsi" w:hAnsiTheme="minorHAnsi"/>
                <w:bCs/>
              </w:rPr>
              <w:t>prysur</w:t>
            </w:r>
            <w:proofErr w:type="spellEnd"/>
            <w:r w:rsidRPr="00523625">
              <w:rPr>
                <w:rFonts w:asciiTheme="minorHAnsi" w:hAnsiTheme="minorHAnsi"/>
                <w:bCs/>
              </w:rPr>
              <w:t xml:space="preserve">, </w:t>
            </w:r>
            <w:proofErr w:type="spellStart"/>
            <w:r w:rsidRPr="00523625">
              <w:rPr>
                <w:rFonts w:asciiTheme="minorHAnsi" w:hAnsiTheme="minorHAnsi"/>
                <w:bCs/>
              </w:rPr>
              <w:t>ydy</w:t>
            </w:r>
            <w:proofErr w:type="spellEnd"/>
            <w:r w:rsidRPr="00523625">
              <w:rPr>
                <w:rFonts w:asciiTheme="minorHAnsi" w:hAnsiTheme="minorHAnsi"/>
                <w:bCs/>
              </w:rPr>
              <w:t xml:space="preserve"> e </w:t>
            </w:r>
            <w:proofErr w:type="spellStart"/>
            <w:r w:rsidRPr="00523625">
              <w:rPr>
                <w:rFonts w:asciiTheme="minorHAnsi" w:hAnsiTheme="minorHAnsi"/>
                <w:bCs/>
              </w:rPr>
              <w:t>ar</w:t>
            </w:r>
            <w:proofErr w:type="spellEnd"/>
            <w:r w:rsidRPr="00523625">
              <w:rPr>
                <w:rFonts w:asciiTheme="minorHAnsi" w:hAnsiTheme="minorHAnsi"/>
                <w:bCs/>
              </w:rPr>
              <w:t xml:space="preserve"> </w:t>
            </w:r>
            <w:proofErr w:type="spellStart"/>
            <w:r w:rsidRPr="00523625">
              <w:rPr>
                <w:rFonts w:asciiTheme="minorHAnsi" w:hAnsiTheme="minorHAnsi"/>
                <w:bCs/>
              </w:rPr>
              <w:t>ôl</w:t>
            </w:r>
            <w:proofErr w:type="spellEnd"/>
            <w:r w:rsidRPr="00523625">
              <w:rPr>
                <w:rFonts w:asciiTheme="minorHAnsi" w:hAnsiTheme="minorHAnsi"/>
                <w:bCs/>
              </w:rPr>
              <w:t xml:space="preserve"> </w:t>
            </w:r>
            <w:proofErr w:type="spellStart"/>
            <w:r w:rsidRPr="00523625">
              <w:rPr>
                <w:rFonts w:asciiTheme="minorHAnsi" w:hAnsiTheme="minorHAnsi"/>
                <w:bCs/>
              </w:rPr>
              <w:t>cinio</w:t>
            </w:r>
            <w:proofErr w:type="spellEnd"/>
            <w:r w:rsidRPr="00523625">
              <w:rPr>
                <w:rFonts w:asciiTheme="minorHAnsi" w:hAnsiTheme="minorHAnsi"/>
                <w:bCs/>
              </w:rPr>
              <w:t xml:space="preserve">, </w:t>
            </w:r>
            <w:proofErr w:type="spellStart"/>
            <w:r w:rsidRPr="00523625">
              <w:rPr>
                <w:rFonts w:asciiTheme="minorHAnsi" w:hAnsiTheme="minorHAnsi"/>
                <w:bCs/>
              </w:rPr>
              <w:t>oes</w:t>
            </w:r>
            <w:proofErr w:type="spellEnd"/>
            <w:r w:rsidRPr="00523625">
              <w:rPr>
                <w:rFonts w:asciiTheme="minorHAnsi" w:hAnsiTheme="minorHAnsi"/>
                <w:bCs/>
              </w:rPr>
              <w:t xml:space="preserve"> </w:t>
            </w:r>
            <w:proofErr w:type="spellStart"/>
            <w:r w:rsidRPr="00523625">
              <w:rPr>
                <w:rFonts w:asciiTheme="minorHAnsi" w:hAnsiTheme="minorHAnsi"/>
                <w:bCs/>
              </w:rPr>
              <w:t>yna</w:t>
            </w:r>
            <w:proofErr w:type="spellEnd"/>
            <w:r w:rsidRPr="00523625">
              <w:rPr>
                <w:rFonts w:asciiTheme="minorHAnsi" w:hAnsiTheme="minorHAnsi"/>
                <w:bCs/>
              </w:rPr>
              <w:t xml:space="preserve"> </w:t>
            </w:r>
            <w:proofErr w:type="spellStart"/>
            <w:r w:rsidRPr="00523625">
              <w:rPr>
                <w:rFonts w:asciiTheme="minorHAnsi" w:hAnsiTheme="minorHAnsi"/>
                <w:bCs/>
              </w:rPr>
              <w:t>lawer</w:t>
            </w:r>
            <w:proofErr w:type="spellEnd"/>
            <w:r w:rsidRPr="00523625">
              <w:rPr>
                <w:rFonts w:asciiTheme="minorHAnsi" w:hAnsiTheme="minorHAnsi"/>
                <w:bCs/>
              </w:rPr>
              <w:t xml:space="preserve"> o </w:t>
            </w:r>
            <w:proofErr w:type="spellStart"/>
            <w:r w:rsidRPr="00523625">
              <w:rPr>
                <w:rFonts w:asciiTheme="minorHAnsi" w:hAnsiTheme="minorHAnsi"/>
                <w:bCs/>
              </w:rPr>
              <w:t>wrthdyniadau</w:t>
            </w:r>
            <w:proofErr w:type="spellEnd"/>
            <w:r w:rsidRPr="00523625">
              <w:rPr>
                <w:rFonts w:asciiTheme="minorHAnsi" w:hAnsiTheme="minorHAnsi"/>
                <w:bCs/>
              </w:rPr>
              <w:t xml:space="preserve">, </w:t>
            </w:r>
            <w:proofErr w:type="spellStart"/>
            <w:r w:rsidRPr="00523625">
              <w:rPr>
                <w:rFonts w:asciiTheme="minorHAnsi" w:hAnsiTheme="minorHAnsi"/>
                <w:bCs/>
              </w:rPr>
              <w:t>ydy</w:t>
            </w:r>
            <w:proofErr w:type="spellEnd"/>
            <w:r w:rsidRPr="00523625">
              <w:rPr>
                <w:rFonts w:asciiTheme="minorHAnsi" w:hAnsiTheme="minorHAnsi"/>
                <w:bCs/>
              </w:rPr>
              <w:t xml:space="preserve"> </w:t>
            </w:r>
            <w:proofErr w:type="spellStart"/>
            <w:r w:rsidRPr="00523625">
              <w:rPr>
                <w:rFonts w:asciiTheme="minorHAnsi" w:hAnsiTheme="minorHAnsi"/>
                <w:bCs/>
              </w:rPr>
              <w:t>cyfarwyddiadau’n</w:t>
            </w:r>
            <w:proofErr w:type="spellEnd"/>
            <w:r w:rsidRPr="00523625">
              <w:rPr>
                <w:rFonts w:asciiTheme="minorHAnsi" w:hAnsiTheme="minorHAnsi"/>
                <w:bCs/>
              </w:rPr>
              <w:t xml:space="preserve"> </w:t>
            </w:r>
            <w:proofErr w:type="spellStart"/>
            <w:r w:rsidRPr="00523625">
              <w:rPr>
                <w:rFonts w:asciiTheme="minorHAnsi" w:hAnsiTheme="minorHAnsi"/>
                <w:bCs/>
              </w:rPr>
              <w:t>glir</w:t>
            </w:r>
            <w:proofErr w:type="spellEnd"/>
            <w:r w:rsidRPr="00523625">
              <w:rPr>
                <w:rFonts w:asciiTheme="minorHAnsi" w:hAnsiTheme="minorHAnsi"/>
                <w:bCs/>
              </w:rPr>
              <w:t xml:space="preserve"> – </w:t>
            </w:r>
            <w:proofErr w:type="spellStart"/>
            <w:r w:rsidRPr="00523625">
              <w:rPr>
                <w:rFonts w:asciiTheme="minorHAnsi" w:hAnsiTheme="minorHAnsi"/>
                <w:bCs/>
              </w:rPr>
              <w:t>gorau</w:t>
            </w:r>
            <w:proofErr w:type="spellEnd"/>
            <w:r w:rsidRPr="00523625">
              <w:rPr>
                <w:rFonts w:asciiTheme="minorHAnsi" w:hAnsiTheme="minorHAnsi"/>
                <w:bCs/>
              </w:rPr>
              <w:t xml:space="preserve"> po </w:t>
            </w:r>
            <w:proofErr w:type="spellStart"/>
            <w:r w:rsidRPr="00523625">
              <w:rPr>
                <w:rFonts w:asciiTheme="minorHAnsi" w:hAnsiTheme="minorHAnsi"/>
                <w:bCs/>
              </w:rPr>
              <w:t>fwyaf</w:t>
            </w:r>
            <w:proofErr w:type="spellEnd"/>
            <w:r w:rsidRPr="00523625">
              <w:rPr>
                <w:rFonts w:asciiTheme="minorHAnsi" w:hAnsiTheme="minorHAnsi"/>
                <w:bCs/>
              </w:rPr>
              <w:t xml:space="preserve"> y </w:t>
            </w:r>
            <w:proofErr w:type="spellStart"/>
            <w:r w:rsidRPr="00523625">
              <w:rPr>
                <w:rFonts w:asciiTheme="minorHAnsi" w:hAnsiTheme="minorHAnsi"/>
                <w:bCs/>
              </w:rPr>
              <w:t>gallwch</w:t>
            </w:r>
            <w:proofErr w:type="spellEnd"/>
            <w:r w:rsidRPr="00523625">
              <w:rPr>
                <w:rFonts w:asciiTheme="minorHAnsi" w:hAnsiTheme="minorHAnsi"/>
                <w:bCs/>
              </w:rPr>
              <w:t xml:space="preserve"> </w:t>
            </w:r>
            <w:proofErr w:type="spellStart"/>
            <w:r w:rsidRPr="00523625">
              <w:rPr>
                <w:rFonts w:asciiTheme="minorHAnsi" w:hAnsiTheme="minorHAnsi"/>
                <w:bCs/>
              </w:rPr>
              <w:t>gyfeirio</w:t>
            </w:r>
            <w:proofErr w:type="spellEnd"/>
            <w:r w:rsidRPr="00523625">
              <w:rPr>
                <w:rFonts w:asciiTheme="minorHAnsi" w:hAnsiTheme="minorHAnsi"/>
                <w:bCs/>
              </w:rPr>
              <w:t xml:space="preserve"> </w:t>
            </w:r>
            <w:proofErr w:type="spellStart"/>
            <w:r w:rsidRPr="00523625">
              <w:rPr>
                <w:rFonts w:asciiTheme="minorHAnsi" w:hAnsiTheme="minorHAnsi"/>
                <w:bCs/>
              </w:rPr>
              <w:t>ato</w:t>
            </w:r>
            <w:proofErr w:type="spellEnd"/>
            <w:r w:rsidRPr="00523625">
              <w:rPr>
                <w:rFonts w:asciiTheme="minorHAnsi" w:hAnsiTheme="minorHAnsi"/>
                <w:bCs/>
              </w:rPr>
              <w:t>)</w:t>
            </w:r>
          </w:p>
          <w:p w14:paraId="2C94D167" w14:textId="77777777" w:rsidR="00CF097D" w:rsidRPr="00627773" w:rsidRDefault="00CF097D" w:rsidP="00C2646F">
            <w:pPr>
              <w:rPr>
                <w:rFonts w:asciiTheme="minorHAnsi" w:hAnsiTheme="minorHAnsi"/>
                <w:bCs/>
              </w:rPr>
            </w:pPr>
          </w:p>
          <w:p w14:paraId="643223E6" w14:textId="77777777" w:rsidR="00CF097D" w:rsidRPr="003737F1" w:rsidRDefault="00CF097D" w:rsidP="00C2646F">
            <w:pPr>
              <w:rPr>
                <w:rFonts w:asciiTheme="minorHAnsi" w:hAnsiTheme="minorHAnsi"/>
              </w:rPr>
            </w:pPr>
          </w:p>
          <w:p w14:paraId="72981355" w14:textId="77777777" w:rsidR="00CF097D" w:rsidRPr="003737F1" w:rsidRDefault="00CF097D" w:rsidP="00C2646F">
            <w:pPr>
              <w:rPr>
                <w:rFonts w:asciiTheme="minorHAnsi" w:hAnsiTheme="minorHAnsi"/>
              </w:rPr>
            </w:pPr>
          </w:p>
          <w:p w14:paraId="4F2A897B" w14:textId="77777777" w:rsidR="00CF097D" w:rsidRPr="003737F1" w:rsidRDefault="00CF097D" w:rsidP="00C2646F">
            <w:pPr>
              <w:rPr>
                <w:rFonts w:asciiTheme="minorHAnsi" w:hAnsiTheme="minorHAnsi"/>
              </w:rPr>
            </w:pPr>
          </w:p>
          <w:p w14:paraId="2DE91936" w14:textId="77777777" w:rsidR="00CF097D" w:rsidRPr="003737F1" w:rsidRDefault="00CF097D" w:rsidP="00C2646F">
            <w:pPr>
              <w:rPr>
                <w:rFonts w:asciiTheme="minorHAnsi" w:hAnsiTheme="minorHAnsi"/>
              </w:rPr>
            </w:pPr>
          </w:p>
          <w:p w14:paraId="62790B2D" w14:textId="77777777" w:rsidR="00CF097D" w:rsidRPr="003737F1" w:rsidRDefault="00CF097D" w:rsidP="00C2646F">
            <w:pPr>
              <w:rPr>
                <w:rFonts w:asciiTheme="minorHAnsi" w:hAnsiTheme="minorHAnsi"/>
              </w:rPr>
            </w:pPr>
          </w:p>
          <w:p w14:paraId="58AEA007" w14:textId="77777777" w:rsidR="00CF097D" w:rsidRPr="003737F1" w:rsidRDefault="00CF097D" w:rsidP="00C2646F">
            <w:pPr>
              <w:rPr>
                <w:rFonts w:asciiTheme="minorHAnsi" w:hAnsiTheme="minorHAnsi"/>
              </w:rPr>
            </w:pPr>
          </w:p>
          <w:p w14:paraId="3E3E0ED9" w14:textId="77777777" w:rsidR="00CF097D" w:rsidRPr="003737F1" w:rsidRDefault="00CF097D" w:rsidP="00C2646F">
            <w:pPr>
              <w:rPr>
                <w:rFonts w:asciiTheme="minorHAnsi" w:hAnsiTheme="minorHAnsi"/>
              </w:rPr>
            </w:pPr>
          </w:p>
          <w:p w14:paraId="6DCC80A8" w14:textId="77777777" w:rsidR="00CF097D" w:rsidRPr="003737F1" w:rsidRDefault="00CF097D" w:rsidP="00C2646F">
            <w:pPr>
              <w:rPr>
                <w:rFonts w:asciiTheme="minorHAnsi" w:hAnsiTheme="minorHAnsi"/>
              </w:rPr>
            </w:pPr>
          </w:p>
          <w:p w14:paraId="5970A776" w14:textId="77777777" w:rsidR="00CF097D" w:rsidRPr="003737F1" w:rsidRDefault="00CF097D" w:rsidP="00C2646F">
            <w:pPr>
              <w:rPr>
                <w:rFonts w:asciiTheme="minorHAnsi" w:hAnsiTheme="minorHAnsi"/>
              </w:rPr>
            </w:pPr>
          </w:p>
        </w:tc>
      </w:tr>
    </w:tbl>
    <w:p w14:paraId="7FCDC324" w14:textId="77777777" w:rsidR="00CF097D" w:rsidRPr="003737F1" w:rsidRDefault="00CF097D" w:rsidP="00CF097D">
      <w:pPr>
        <w:tabs>
          <w:tab w:val="left" w:pos="945"/>
        </w:tabs>
        <w:rPr>
          <w:rFonts w:cstheme="minorHAnsi"/>
        </w:rPr>
      </w:pPr>
    </w:p>
    <w:p w14:paraId="13C431F1" w14:textId="77777777" w:rsidR="00CF097D" w:rsidRPr="001019B3" w:rsidRDefault="00CF097D" w:rsidP="00CF097D">
      <w:pPr>
        <w:tabs>
          <w:tab w:val="left" w:pos="945"/>
        </w:tabs>
        <w:rPr>
          <w:rFonts w:cstheme="minorHAnsi"/>
        </w:rPr>
      </w:pPr>
    </w:p>
    <w:p w14:paraId="68BCB9BF" w14:textId="77777777" w:rsidR="00CF097D" w:rsidRPr="001019B3" w:rsidRDefault="00CF097D" w:rsidP="00CF097D">
      <w:pPr>
        <w:tabs>
          <w:tab w:val="left" w:pos="945"/>
        </w:tabs>
        <w:rPr>
          <w:rFonts w:ascii="Trebuchet MS" w:hAnsi="Trebuchet MS" w:cs="Arial"/>
        </w:rPr>
      </w:pPr>
    </w:p>
    <w:p w14:paraId="36EF49ED" w14:textId="77777777" w:rsidR="00CF097D" w:rsidRPr="00CF097D" w:rsidRDefault="00CF097D" w:rsidP="00467DE5">
      <w:pPr>
        <w:spacing w:line="480" w:lineRule="auto"/>
        <w:rPr>
          <w:rFonts w:cstheme="minorHAnsi"/>
          <w:b/>
          <w:bCs/>
          <w:color w:val="333333"/>
          <w:sz w:val="24"/>
          <w:szCs w:val="24"/>
          <w:u w:val="single"/>
          <w:shd w:val="clear" w:color="auto" w:fill="FFFFFF"/>
        </w:rPr>
      </w:pPr>
    </w:p>
    <w:sectPr w:rsidR="00CF097D" w:rsidRPr="00CF097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346B55" w14:textId="77777777" w:rsidR="00E66F7F" w:rsidRDefault="00E66F7F" w:rsidP="004A00F7">
      <w:pPr>
        <w:spacing w:after="0" w:line="240" w:lineRule="auto"/>
      </w:pPr>
      <w:r>
        <w:separator/>
      </w:r>
    </w:p>
  </w:endnote>
  <w:endnote w:type="continuationSeparator" w:id="0">
    <w:p w14:paraId="751E22AB" w14:textId="77777777" w:rsidR="00E66F7F" w:rsidRDefault="00E66F7F" w:rsidP="004A00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C39456" w14:textId="77777777" w:rsidR="00E66F7F" w:rsidRDefault="00E66F7F" w:rsidP="004A00F7">
      <w:pPr>
        <w:spacing w:after="0" w:line="240" w:lineRule="auto"/>
      </w:pPr>
      <w:r>
        <w:separator/>
      </w:r>
    </w:p>
  </w:footnote>
  <w:footnote w:type="continuationSeparator" w:id="0">
    <w:p w14:paraId="141AD00D" w14:textId="77777777" w:rsidR="00E66F7F" w:rsidRDefault="00E66F7F" w:rsidP="004A00F7">
      <w:pPr>
        <w:spacing w:after="0" w:line="240" w:lineRule="auto"/>
      </w:pPr>
      <w:r>
        <w:continuationSeparator/>
      </w:r>
    </w:p>
  </w:footnote>
  <w:footnote w:id="1">
    <w:p w14:paraId="2FCD726E" w14:textId="2B30DD82" w:rsidR="004A00F7" w:rsidRDefault="004A00F7">
      <w:pPr>
        <w:pStyle w:val="FootnoteText"/>
      </w:pPr>
      <w:r>
        <w:rPr>
          <w:rStyle w:val="FootnoteReference"/>
        </w:rPr>
        <w:footnoteRef/>
      </w:r>
      <w:r>
        <w:t xml:space="preserve"> All statistics were taken from the institution’s 2016 Estyn Report.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B4C24"/>
    <w:rsid w:val="0003509C"/>
    <w:rsid w:val="0006087D"/>
    <w:rsid w:val="00081C1C"/>
    <w:rsid w:val="00084B89"/>
    <w:rsid w:val="000967D1"/>
    <w:rsid w:val="000A6529"/>
    <w:rsid w:val="000A6C28"/>
    <w:rsid w:val="000B4C24"/>
    <w:rsid w:val="000E38E7"/>
    <w:rsid w:val="001005B4"/>
    <w:rsid w:val="0011223C"/>
    <w:rsid w:val="00142183"/>
    <w:rsid w:val="00147F11"/>
    <w:rsid w:val="00155AAF"/>
    <w:rsid w:val="00160291"/>
    <w:rsid w:val="001652C8"/>
    <w:rsid w:val="00170826"/>
    <w:rsid w:val="00175523"/>
    <w:rsid w:val="00183EB8"/>
    <w:rsid w:val="001C6901"/>
    <w:rsid w:val="001D7220"/>
    <w:rsid w:val="001E4BB2"/>
    <w:rsid w:val="001F2A22"/>
    <w:rsid w:val="00206204"/>
    <w:rsid w:val="00230F37"/>
    <w:rsid w:val="00237682"/>
    <w:rsid w:val="0026222E"/>
    <w:rsid w:val="00265929"/>
    <w:rsid w:val="002740DE"/>
    <w:rsid w:val="002B6316"/>
    <w:rsid w:val="002F6F9B"/>
    <w:rsid w:val="0030247B"/>
    <w:rsid w:val="003159AA"/>
    <w:rsid w:val="00320984"/>
    <w:rsid w:val="003363EE"/>
    <w:rsid w:val="0034141F"/>
    <w:rsid w:val="00341770"/>
    <w:rsid w:val="00390C1B"/>
    <w:rsid w:val="00394213"/>
    <w:rsid w:val="003A6B28"/>
    <w:rsid w:val="003C7E74"/>
    <w:rsid w:val="003D5644"/>
    <w:rsid w:val="003F293D"/>
    <w:rsid w:val="00403703"/>
    <w:rsid w:val="00410BED"/>
    <w:rsid w:val="004238BE"/>
    <w:rsid w:val="00424623"/>
    <w:rsid w:val="00433FD9"/>
    <w:rsid w:val="00443AC4"/>
    <w:rsid w:val="00463F9E"/>
    <w:rsid w:val="00467DE5"/>
    <w:rsid w:val="00495A90"/>
    <w:rsid w:val="00497956"/>
    <w:rsid w:val="004A00F7"/>
    <w:rsid w:val="004A3566"/>
    <w:rsid w:val="004B493A"/>
    <w:rsid w:val="004D5E32"/>
    <w:rsid w:val="00516856"/>
    <w:rsid w:val="005169AB"/>
    <w:rsid w:val="005209AC"/>
    <w:rsid w:val="00554117"/>
    <w:rsid w:val="00555261"/>
    <w:rsid w:val="005E2DC1"/>
    <w:rsid w:val="005F31AA"/>
    <w:rsid w:val="00647AB4"/>
    <w:rsid w:val="00654FC4"/>
    <w:rsid w:val="00656223"/>
    <w:rsid w:val="006568D3"/>
    <w:rsid w:val="00662CF4"/>
    <w:rsid w:val="00670874"/>
    <w:rsid w:val="00694D6B"/>
    <w:rsid w:val="006C0FA1"/>
    <w:rsid w:val="006F7940"/>
    <w:rsid w:val="007179D0"/>
    <w:rsid w:val="007254B0"/>
    <w:rsid w:val="00744D82"/>
    <w:rsid w:val="00771083"/>
    <w:rsid w:val="00795A1A"/>
    <w:rsid w:val="007A234C"/>
    <w:rsid w:val="007A387A"/>
    <w:rsid w:val="007C4146"/>
    <w:rsid w:val="007D2F13"/>
    <w:rsid w:val="007E5F79"/>
    <w:rsid w:val="00811A0C"/>
    <w:rsid w:val="00825158"/>
    <w:rsid w:val="00830A52"/>
    <w:rsid w:val="00833AA7"/>
    <w:rsid w:val="00845710"/>
    <w:rsid w:val="008678ED"/>
    <w:rsid w:val="00880C8E"/>
    <w:rsid w:val="008A41E9"/>
    <w:rsid w:val="008F0948"/>
    <w:rsid w:val="00915AB8"/>
    <w:rsid w:val="0094549D"/>
    <w:rsid w:val="00955D7D"/>
    <w:rsid w:val="00972AEE"/>
    <w:rsid w:val="00997781"/>
    <w:rsid w:val="009D5F44"/>
    <w:rsid w:val="009E1A11"/>
    <w:rsid w:val="00A06655"/>
    <w:rsid w:val="00A16F56"/>
    <w:rsid w:val="00A606BD"/>
    <w:rsid w:val="00A606DD"/>
    <w:rsid w:val="00AA4FB7"/>
    <w:rsid w:val="00AB6E3B"/>
    <w:rsid w:val="00AC188C"/>
    <w:rsid w:val="00AC3086"/>
    <w:rsid w:val="00AC46DF"/>
    <w:rsid w:val="00AC60D4"/>
    <w:rsid w:val="00AF260F"/>
    <w:rsid w:val="00AF28F0"/>
    <w:rsid w:val="00AF6794"/>
    <w:rsid w:val="00B02F1F"/>
    <w:rsid w:val="00B75217"/>
    <w:rsid w:val="00B957A7"/>
    <w:rsid w:val="00BA3087"/>
    <w:rsid w:val="00BA3C4D"/>
    <w:rsid w:val="00BB5B51"/>
    <w:rsid w:val="00BC1AF2"/>
    <w:rsid w:val="00BC4393"/>
    <w:rsid w:val="00C03C75"/>
    <w:rsid w:val="00C27A78"/>
    <w:rsid w:val="00C655DB"/>
    <w:rsid w:val="00C714E2"/>
    <w:rsid w:val="00C73A74"/>
    <w:rsid w:val="00C9020A"/>
    <w:rsid w:val="00C93B89"/>
    <w:rsid w:val="00CB382A"/>
    <w:rsid w:val="00CB5CD1"/>
    <w:rsid w:val="00CE51F8"/>
    <w:rsid w:val="00CF097D"/>
    <w:rsid w:val="00CF4D28"/>
    <w:rsid w:val="00CF7572"/>
    <w:rsid w:val="00D2756C"/>
    <w:rsid w:val="00D35661"/>
    <w:rsid w:val="00D37FDB"/>
    <w:rsid w:val="00D50593"/>
    <w:rsid w:val="00D5100A"/>
    <w:rsid w:val="00D54E36"/>
    <w:rsid w:val="00D611E4"/>
    <w:rsid w:val="00D97E56"/>
    <w:rsid w:val="00E02FE4"/>
    <w:rsid w:val="00E06191"/>
    <w:rsid w:val="00E159B8"/>
    <w:rsid w:val="00E2106A"/>
    <w:rsid w:val="00E2624E"/>
    <w:rsid w:val="00E3793C"/>
    <w:rsid w:val="00E459CE"/>
    <w:rsid w:val="00E51F25"/>
    <w:rsid w:val="00E5795E"/>
    <w:rsid w:val="00E61D27"/>
    <w:rsid w:val="00E66F7F"/>
    <w:rsid w:val="00E74DCC"/>
    <w:rsid w:val="00E767D4"/>
    <w:rsid w:val="00E81DCD"/>
    <w:rsid w:val="00E9019A"/>
    <w:rsid w:val="00EA466E"/>
    <w:rsid w:val="00EC3201"/>
    <w:rsid w:val="00EC573D"/>
    <w:rsid w:val="00EF47F8"/>
    <w:rsid w:val="00F03D66"/>
    <w:rsid w:val="00F061CA"/>
    <w:rsid w:val="00F108D7"/>
    <w:rsid w:val="00F110F0"/>
    <w:rsid w:val="00F40B7D"/>
    <w:rsid w:val="00F471A7"/>
    <w:rsid w:val="00F53A34"/>
    <w:rsid w:val="00F62F68"/>
    <w:rsid w:val="00F72971"/>
    <w:rsid w:val="00F73565"/>
    <w:rsid w:val="00FA7CCC"/>
    <w:rsid w:val="00FB369C"/>
    <w:rsid w:val="00FB756D"/>
    <w:rsid w:val="00FE3CFC"/>
    <w:rsid w:val="00FE5086"/>
    <w:rsid w:val="00FF7A8C"/>
    <w:rsid w:val="00FF7B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9DC30"/>
  <w15:docId w15:val="{0610BC45-8DC5-4CD2-B8C2-750FCBC4E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7DE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_"/>
    <w:basedOn w:val="DefaultParagraphFont"/>
    <w:rsid w:val="00694D6B"/>
  </w:style>
  <w:style w:type="paragraph" w:styleId="FootnoteText">
    <w:name w:val="footnote text"/>
    <w:basedOn w:val="Normal"/>
    <w:link w:val="FootnoteTextChar"/>
    <w:uiPriority w:val="99"/>
    <w:semiHidden/>
    <w:unhideWhenUsed/>
    <w:rsid w:val="004A00F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A00F7"/>
    <w:rPr>
      <w:sz w:val="20"/>
      <w:szCs w:val="20"/>
    </w:rPr>
  </w:style>
  <w:style w:type="character" w:styleId="FootnoteReference">
    <w:name w:val="footnote reference"/>
    <w:basedOn w:val="DefaultParagraphFont"/>
    <w:uiPriority w:val="99"/>
    <w:semiHidden/>
    <w:unhideWhenUsed/>
    <w:rsid w:val="004A00F7"/>
    <w:rPr>
      <w:vertAlign w:val="superscript"/>
    </w:rPr>
  </w:style>
  <w:style w:type="character" w:styleId="Hyperlink">
    <w:name w:val="Hyperlink"/>
    <w:basedOn w:val="DefaultParagraphFont"/>
    <w:uiPriority w:val="99"/>
    <w:semiHidden/>
    <w:unhideWhenUsed/>
    <w:rsid w:val="00433FD9"/>
    <w:rPr>
      <w:color w:val="0000FF"/>
      <w:u w:val="single"/>
    </w:rPr>
  </w:style>
  <w:style w:type="character" w:customStyle="1" w:styleId="Heading1Char">
    <w:name w:val="Heading 1 Char"/>
    <w:basedOn w:val="DefaultParagraphFont"/>
    <w:link w:val="Heading1"/>
    <w:uiPriority w:val="9"/>
    <w:rsid w:val="00467DE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67DE5"/>
  </w:style>
  <w:style w:type="table" w:styleId="TableGrid">
    <w:name w:val="Table Grid"/>
    <w:basedOn w:val="TableNormal"/>
    <w:uiPriority w:val="39"/>
    <w:rsid w:val="00CF097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91532">
      <w:bodyDiv w:val="1"/>
      <w:marLeft w:val="0"/>
      <w:marRight w:val="0"/>
      <w:marTop w:val="0"/>
      <w:marBottom w:val="0"/>
      <w:divBdr>
        <w:top w:val="none" w:sz="0" w:space="0" w:color="auto"/>
        <w:left w:val="none" w:sz="0" w:space="0" w:color="auto"/>
        <w:bottom w:val="none" w:sz="0" w:space="0" w:color="auto"/>
        <w:right w:val="none" w:sz="0" w:space="0" w:color="auto"/>
      </w:divBdr>
    </w:div>
    <w:div w:id="98453472">
      <w:bodyDiv w:val="1"/>
      <w:marLeft w:val="0"/>
      <w:marRight w:val="0"/>
      <w:marTop w:val="0"/>
      <w:marBottom w:val="0"/>
      <w:divBdr>
        <w:top w:val="none" w:sz="0" w:space="0" w:color="auto"/>
        <w:left w:val="none" w:sz="0" w:space="0" w:color="auto"/>
        <w:bottom w:val="none" w:sz="0" w:space="0" w:color="auto"/>
        <w:right w:val="none" w:sz="0" w:space="0" w:color="auto"/>
      </w:divBdr>
    </w:div>
    <w:div w:id="122961788">
      <w:bodyDiv w:val="1"/>
      <w:marLeft w:val="0"/>
      <w:marRight w:val="0"/>
      <w:marTop w:val="0"/>
      <w:marBottom w:val="0"/>
      <w:divBdr>
        <w:top w:val="none" w:sz="0" w:space="0" w:color="auto"/>
        <w:left w:val="none" w:sz="0" w:space="0" w:color="auto"/>
        <w:bottom w:val="none" w:sz="0" w:space="0" w:color="auto"/>
        <w:right w:val="none" w:sz="0" w:space="0" w:color="auto"/>
      </w:divBdr>
    </w:div>
    <w:div w:id="168915382">
      <w:bodyDiv w:val="1"/>
      <w:marLeft w:val="0"/>
      <w:marRight w:val="0"/>
      <w:marTop w:val="0"/>
      <w:marBottom w:val="0"/>
      <w:divBdr>
        <w:top w:val="none" w:sz="0" w:space="0" w:color="auto"/>
        <w:left w:val="none" w:sz="0" w:space="0" w:color="auto"/>
        <w:bottom w:val="none" w:sz="0" w:space="0" w:color="auto"/>
        <w:right w:val="none" w:sz="0" w:space="0" w:color="auto"/>
      </w:divBdr>
    </w:div>
    <w:div w:id="202376574">
      <w:bodyDiv w:val="1"/>
      <w:marLeft w:val="0"/>
      <w:marRight w:val="0"/>
      <w:marTop w:val="0"/>
      <w:marBottom w:val="0"/>
      <w:divBdr>
        <w:top w:val="none" w:sz="0" w:space="0" w:color="auto"/>
        <w:left w:val="none" w:sz="0" w:space="0" w:color="auto"/>
        <w:bottom w:val="none" w:sz="0" w:space="0" w:color="auto"/>
        <w:right w:val="none" w:sz="0" w:space="0" w:color="auto"/>
      </w:divBdr>
    </w:div>
    <w:div w:id="210844016">
      <w:bodyDiv w:val="1"/>
      <w:marLeft w:val="0"/>
      <w:marRight w:val="0"/>
      <w:marTop w:val="0"/>
      <w:marBottom w:val="0"/>
      <w:divBdr>
        <w:top w:val="none" w:sz="0" w:space="0" w:color="auto"/>
        <w:left w:val="none" w:sz="0" w:space="0" w:color="auto"/>
        <w:bottom w:val="none" w:sz="0" w:space="0" w:color="auto"/>
        <w:right w:val="none" w:sz="0" w:space="0" w:color="auto"/>
      </w:divBdr>
    </w:div>
    <w:div w:id="251667729">
      <w:bodyDiv w:val="1"/>
      <w:marLeft w:val="0"/>
      <w:marRight w:val="0"/>
      <w:marTop w:val="0"/>
      <w:marBottom w:val="0"/>
      <w:divBdr>
        <w:top w:val="none" w:sz="0" w:space="0" w:color="auto"/>
        <w:left w:val="none" w:sz="0" w:space="0" w:color="auto"/>
        <w:bottom w:val="none" w:sz="0" w:space="0" w:color="auto"/>
        <w:right w:val="none" w:sz="0" w:space="0" w:color="auto"/>
      </w:divBdr>
    </w:div>
    <w:div w:id="265506008">
      <w:bodyDiv w:val="1"/>
      <w:marLeft w:val="0"/>
      <w:marRight w:val="0"/>
      <w:marTop w:val="0"/>
      <w:marBottom w:val="0"/>
      <w:divBdr>
        <w:top w:val="none" w:sz="0" w:space="0" w:color="auto"/>
        <w:left w:val="none" w:sz="0" w:space="0" w:color="auto"/>
        <w:bottom w:val="none" w:sz="0" w:space="0" w:color="auto"/>
        <w:right w:val="none" w:sz="0" w:space="0" w:color="auto"/>
      </w:divBdr>
    </w:div>
    <w:div w:id="306739290">
      <w:bodyDiv w:val="1"/>
      <w:marLeft w:val="0"/>
      <w:marRight w:val="0"/>
      <w:marTop w:val="0"/>
      <w:marBottom w:val="0"/>
      <w:divBdr>
        <w:top w:val="none" w:sz="0" w:space="0" w:color="auto"/>
        <w:left w:val="none" w:sz="0" w:space="0" w:color="auto"/>
        <w:bottom w:val="none" w:sz="0" w:space="0" w:color="auto"/>
        <w:right w:val="none" w:sz="0" w:space="0" w:color="auto"/>
      </w:divBdr>
    </w:div>
    <w:div w:id="315109511">
      <w:bodyDiv w:val="1"/>
      <w:marLeft w:val="0"/>
      <w:marRight w:val="0"/>
      <w:marTop w:val="0"/>
      <w:marBottom w:val="0"/>
      <w:divBdr>
        <w:top w:val="none" w:sz="0" w:space="0" w:color="auto"/>
        <w:left w:val="none" w:sz="0" w:space="0" w:color="auto"/>
        <w:bottom w:val="none" w:sz="0" w:space="0" w:color="auto"/>
        <w:right w:val="none" w:sz="0" w:space="0" w:color="auto"/>
      </w:divBdr>
    </w:div>
    <w:div w:id="343020134">
      <w:bodyDiv w:val="1"/>
      <w:marLeft w:val="0"/>
      <w:marRight w:val="0"/>
      <w:marTop w:val="0"/>
      <w:marBottom w:val="0"/>
      <w:divBdr>
        <w:top w:val="none" w:sz="0" w:space="0" w:color="auto"/>
        <w:left w:val="none" w:sz="0" w:space="0" w:color="auto"/>
        <w:bottom w:val="none" w:sz="0" w:space="0" w:color="auto"/>
        <w:right w:val="none" w:sz="0" w:space="0" w:color="auto"/>
      </w:divBdr>
    </w:div>
    <w:div w:id="358509759">
      <w:bodyDiv w:val="1"/>
      <w:marLeft w:val="0"/>
      <w:marRight w:val="0"/>
      <w:marTop w:val="0"/>
      <w:marBottom w:val="0"/>
      <w:divBdr>
        <w:top w:val="none" w:sz="0" w:space="0" w:color="auto"/>
        <w:left w:val="none" w:sz="0" w:space="0" w:color="auto"/>
        <w:bottom w:val="none" w:sz="0" w:space="0" w:color="auto"/>
        <w:right w:val="none" w:sz="0" w:space="0" w:color="auto"/>
      </w:divBdr>
    </w:div>
    <w:div w:id="378743956">
      <w:bodyDiv w:val="1"/>
      <w:marLeft w:val="0"/>
      <w:marRight w:val="0"/>
      <w:marTop w:val="0"/>
      <w:marBottom w:val="0"/>
      <w:divBdr>
        <w:top w:val="none" w:sz="0" w:space="0" w:color="auto"/>
        <w:left w:val="none" w:sz="0" w:space="0" w:color="auto"/>
        <w:bottom w:val="none" w:sz="0" w:space="0" w:color="auto"/>
        <w:right w:val="none" w:sz="0" w:space="0" w:color="auto"/>
      </w:divBdr>
    </w:div>
    <w:div w:id="425006455">
      <w:bodyDiv w:val="1"/>
      <w:marLeft w:val="0"/>
      <w:marRight w:val="0"/>
      <w:marTop w:val="0"/>
      <w:marBottom w:val="0"/>
      <w:divBdr>
        <w:top w:val="none" w:sz="0" w:space="0" w:color="auto"/>
        <w:left w:val="none" w:sz="0" w:space="0" w:color="auto"/>
        <w:bottom w:val="none" w:sz="0" w:space="0" w:color="auto"/>
        <w:right w:val="none" w:sz="0" w:space="0" w:color="auto"/>
      </w:divBdr>
    </w:div>
    <w:div w:id="444034126">
      <w:bodyDiv w:val="1"/>
      <w:marLeft w:val="0"/>
      <w:marRight w:val="0"/>
      <w:marTop w:val="0"/>
      <w:marBottom w:val="0"/>
      <w:divBdr>
        <w:top w:val="none" w:sz="0" w:space="0" w:color="auto"/>
        <w:left w:val="none" w:sz="0" w:space="0" w:color="auto"/>
        <w:bottom w:val="none" w:sz="0" w:space="0" w:color="auto"/>
        <w:right w:val="none" w:sz="0" w:space="0" w:color="auto"/>
      </w:divBdr>
    </w:div>
    <w:div w:id="481696900">
      <w:bodyDiv w:val="1"/>
      <w:marLeft w:val="0"/>
      <w:marRight w:val="0"/>
      <w:marTop w:val="0"/>
      <w:marBottom w:val="0"/>
      <w:divBdr>
        <w:top w:val="none" w:sz="0" w:space="0" w:color="auto"/>
        <w:left w:val="none" w:sz="0" w:space="0" w:color="auto"/>
        <w:bottom w:val="none" w:sz="0" w:space="0" w:color="auto"/>
        <w:right w:val="none" w:sz="0" w:space="0" w:color="auto"/>
      </w:divBdr>
    </w:div>
    <w:div w:id="509566145">
      <w:bodyDiv w:val="1"/>
      <w:marLeft w:val="0"/>
      <w:marRight w:val="0"/>
      <w:marTop w:val="0"/>
      <w:marBottom w:val="0"/>
      <w:divBdr>
        <w:top w:val="none" w:sz="0" w:space="0" w:color="auto"/>
        <w:left w:val="none" w:sz="0" w:space="0" w:color="auto"/>
        <w:bottom w:val="none" w:sz="0" w:space="0" w:color="auto"/>
        <w:right w:val="none" w:sz="0" w:space="0" w:color="auto"/>
      </w:divBdr>
    </w:div>
    <w:div w:id="672876639">
      <w:bodyDiv w:val="1"/>
      <w:marLeft w:val="0"/>
      <w:marRight w:val="0"/>
      <w:marTop w:val="0"/>
      <w:marBottom w:val="0"/>
      <w:divBdr>
        <w:top w:val="none" w:sz="0" w:space="0" w:color="auto"/>
        <w:left w:val="none" w:sz="0" w:space="0" w:color="auto"/>
        <w:bottom w:val="none" w:sz="0" w:space="0" w:color="auto"/>
        <w:right w:val="none" w:sz="0" w:space="0" w:color="auto"/>
      </w:divBdr>
    </w:div>
    <w:div w:id="794904662">
      <w:bodyDiv w:val="1"/>
      <w:marLeft w:val="0"/>
      <w:marRight w:val="0"/>
      <w:marTop w:val="0"/>
      <w:marBottom w:val="0"/>
      <w:divBdr>
        <w:top w:val="none" w:sz="0" w:space="0" w:color="auto"/>
        <w:left w:val="none" w:sz="0" w:space="0" w:color="auto"/>
        <w:bottom w:val="none" w:sz="0" w:space="0" w:color="auto"/>
        <w:right w:val="none" w:sz="0" w:space="0" w:color="auto"/>
      </w:divBdr>
    </w:div>
    <w:div w:id="795374208">
      <w:bodyDiv w:val="1"/>
      <w:marLeft w:val="0"/>
      <w:marRight w:val="0"/>
      <w:marTop w:val="0"/>
      <w:marBottom w:val="0"/>
      <w:divBdr>
        <w:top w:val="none" w:sz="0" w:space="0" w:color="auto"/>
        <w:left w:val="none" w:sz="0" w:space="0" w:color="auto"/>
        <w:bottom w:val="none" w:sz="0" w:space="0" w:color="auto"/>
        <w:right w:val="none" w:sz="0" w:space="0" w:color="auto"/>
      </w:divBdr>
    </w:div>
    <w:div w:id="806778999">
      <w:bodyDiv w:val="1"/>
      <w:marLeft w:val="0"/>
      <w:marRight w:val="0"/>
      <w:marTop w:val="0"/>
      <w:marBottom w:val="0"/>
      <w:divBdr>
        <w:top w:val="none" w:sz="0" w:space="0" w:color="auto"/>
        <w:left w:val="none" w:sz="0" w:space="0" w:color="auto"/>
        <w:bottom w:val="none" w:sz="0" w:space="0" w:color="auto"/>
        <w:right w:val="none" w:sz="0" w:space="0" w:color="auto"/>
      </w:divBdr>
    </w:div>
    <w:div w:id="815877278">
      <w:bodyDiv w:val="1"/>
      <w:marLeft w:val="0"/>
      <w:marRight w:val="0"/>
      <w:marTop w:val="0"/>
      <w:marBottom w:val="0"/>
      <w:divBdr>
        <w:top w:val="none" w:sz="0" w:space="0" w:color="auto"/>
        <w:left w:val="none" w:sz="0" w:space="0" w:color="auto"/>
        <w:bottom w:val="none" w:sz="0" w:space="0" w:color="auto"/>
        <w:right w:val="none" w:sz="0" w:space="0" w:color="auto"/>
      </w:divBdr>
    </w:div>
    <w:div w:id="848444632">
      <w:bodyDiv w:val="1"/>
      <w:marLeft w:val="0"/>
      <w:marRight w:val="0"/>
      <w:marTop w:val="0"/>
      <w:marBottom w:val="0"/>
      <w:divBdr>
        <w:top w:val="none" w:sz="0" w:space="0" w:color="auto"/>
        <w:left w:val="none" w:sz="0" w:space="0" w:color="auto"/>
        <w:bottom w:val="none" w:sz="0" w:space="0" w:color="auto"/>
        <w:right w:val="none" w:sz="0" w:space="0" w:color="auto"/>
      </w:divBdr>
    </w:div>
    <w:div w:id="848717240">
      <w:bodyDiv w:val="1"/>
      <w:marLeft w:val="0"/>
      <w:marRight w:val="0"/>
      <w:marTop w:val="0"/>
      <w:marBottom w:val="0"/>
      <w:divBdr>
        <w:top w:val="none" w:sz="0" w:space="0" w:color="auto"/>
        <w:left w:val="none" w:sz="0" w:space="0" w:color="auto"/>
        <w:bottom w:val="none" w:sz="0" w:space="0" w:color="auto"/>
        <w:right w:val="none" w:sz="0" w:space="0" w:color="auto"/>
      </w:divBdr>
    </w:div>
    <w:div w:id="901797358">
      <w:bodyDiv w:val="1"/>
      <w:marLeft w:val="0"/>
      <w:marRight w:val="0"/>
      <w:marTop w:val="0"/>
      <w:marBottom w:val="0"/>
      <w:divBdr>
        <w:top w:val="none" w:sz="0" w:space="0" w:color="auto"/>
        <w:left w:val="none" w:sz="0" w:space="0" w:color="auto"/>
        <w:bottom w:val="none" w:sz="0" w:space="0" w:color="auto"/>
        <w:right w:val="none" w:sz="0" w:space="0" w:color="auto"/>
      </w:divBdr>
    </w:div>
    <w:div w:id="951857831">
      <w:bodyDiv w:val="1"/>
      <w:marLeft w:val="0"/>
      <w:marRight w:val="0"/>
      <w:marTop w:val="0"/>
      <w:marBottom w:val="0"/>
      <w:divBdr>
        <w:top w:val="none" w:sz="0" w:space="0" w:color="auto"/>
        <w:left w:val="none" w:sz="0" w:space="0" w:color="auto"/>
        <w:bottom w:val="none" w:sz="0" w:space="0" w:color="auto"/>
        <w:right w:val="none" w:sz="0" w:space="0" w:color="auto"/>
      </w:divBdr>
    </w:div>
    <w:div w:id="987049566">
      <w:bodyDiv w:val="1"/>
      <w:marLeft w:val="0"/>
      <w:marRight w:val="0"/>
      <w:marTop w:val="0"/>
      <w:marBottom w:val="0"/>
      <w:divBdr>
        <w:top w:val="none" w:sz="0" w:space="0" w:color="auto"/>
        <w:left w:val="none" w:sz="0" w:space="0" w:color="auto"/>
        <w:bottom w:val="none" w:sz="0" w:space="0" w:color="auto"/>
        <w:right w:val="none" w:sz="0" w:space="0" w:color="auto"/>
      </w:divBdr>
    </w:div>
    <w:div w:id="993030321">
      <w:bodyDiv w:val="1"/>
      <w:marLeft w:val="0"/>
      <w:marRight w:val="0"/>
      <w:marTop w:val="0"/>
      <w:marBottom w:val="0"/>
      <w:divBdr>
        <w:top w:val="none" w:sz="0" w:space="0" w:color="auto"/>
        <w:left w:val="none" w:sz="0" w:space="0" w:color="auto"/>
        <w:bottom w:val="none" w:sz="0" w:space="0" w:color="auto"/>
        <w:right w:val="none" w:sz="0" w:space="0" w:color="auto"/>
      </w:divBdr>
    </w:div>
    <w:div w:id="996349935">
      <w:bodyDiv w:val="1"/>
      <w:marLeft w:val="0"/>
      <w:marRight w:val="0"/>
      <w:marTop w:val="0"/>
      <w:marBottom w:val="0"/>
      <w:divBdr>
        <w:top w:val="none" w:sz="0" w:space="0" w:color="auto"/>
        <w:left w:val="none" w:sz="0" w:space="0" w:color="auto"/>
        <w:bottom w:val="none" w:sz="0" w:space="0" w:color="auto"/>
        <w:right w:val="none" w:sz="0" w:space="0" w:color="auto"/>
      </w:divBdr>
    </w:div>
    <w:div w:id="999235061">
      <w:bodyDiv w:val="1"/>
      <w:marLeft w:val="0"/>
      <w:marRight w:val="0"/>
      <w:marTop w:val="0"/>
      <w:marBottom w:val="0"/>
      <w:divBdr>
        <w:top w:val="none" w:sz="0" w:space="0" w:color="auto"/>
        <w:left w:val="none" w:sz="0" w:space="0" w:color="auto"/>
        <w:bottom w:val="none" w:sz="0" w:space="0" w:color="auto"/>
        <w:right w:val="none" w:sz="0" w:space="0" w:color="auto"/>
      </w:divBdr>
    </w:div>
    <w:div w:id="1012805069">
      <w:bodyDiv w:val="1"/>
      <w:marLeft w:val="0"/>
      <w:marRight w:val="0"/>
      <w:marTop w:val="0"/>
      <w:marBottom w:val="0"/>
      <w:divBdr>
        <w:top w:val="none" w:sz="0" w:space="0" w:color="auto"/>
        <w:left w:val="none" w:sz="0" w:space="0" w:color="auto"/>
        <w:bottom w:val="none" w:sz="0" w:space="0" w:color="auto"/>
        <w:right w:val="none" w:sz="0" w:space="0" w:color="auto"/>
      </w:divBdr>
    </w:div>
    <w:div w:id="1028333060">
      <w:bodyDiv w:val="1"/>
      <w:marLeft w:val="0"/>
      <w:marRight w:val="0"/>
      <w:marTop w:val="0"/>
      <w:marBottom w:val="0"/>
      <w:divBdr>
        <w:top w:val="none" w:sz="0" w:space="0" w:color="auto"/>
        <w:left w:val="none" w:sz="0" w:space="0" w:color="auto"/>
        <w:bottom w:val="none" w:sz="0" w:space="0" w:color="auto"/>
        <w:right w:val="none" w:sz="0" w:space="0" w:color="auto"/>
      </w:divBdr>
    </w:div>
    <w:div w:id="1035622254">
      <w:bodyDiv w:val="1"/>
      <w:marLeft w:val="0"/>
      <w:marRight w:val="0"/>
      <w:marTop w:val="0"/>
      <w:marBottom w:val="0"/>
      <w:divBdr>
        <w:top w:val="none" w:sz="0" w:space="0" w:color="auto"/>
        <w:left w:val="none" w:sz="0" w:space="0" w:color="auto"/>
        <w:bottom w:val="none" w:sz="0" w:space="0" w:color="auto"/>
        <w:right w:val="none" w:sz="0" w:space="0" w:color="auto"/>
      </w:divBdr>
    </w:div>
    <w:div w:id="1172842470">
      <w:bodyDiv w:val="1"/>
      <w:marLeft w:val="0"/>
      <w:marRight w:val="0"/>
      <w:marTop w:val="0"/>
      <w:marBottom w:val="0"/>
      <w:divBdr>
        <w:top w:val="none" w:sz="0" w:space="0" w:color="auto"/>
        <w:left w:val="none" w:sz="0" w:space="0" w:color="auto"/>
        <w:bottom w:val="none" w:sz="0" w:space="0" w:color="auto"/>
        <w:right w:val="none" w:sz="0" w:space="0" w:color="auto"/>
      </w:divBdr>
    </w:div>
    <w:div w:id="1174303691">
      <w:bodyDiv w:val="1"/>
      <w:marLeft w:val="0"/>
      <w:marRight w:val="0"/>
      <w:marTop w:val="0"/>
      <w:marBottom w:val="0"/>
      <w:divBdr>
        <w:top w:val="none" w:sz="0" w:space="0" w:color="auto"/>
        <w:left w:val="none" w:sz="0" w:space="0" w:color="auto"/>
        <w:bottom w:val="none" w:sz="0" w:space="0" w:color="auto"/>
        <w:right w:val="none" w:sz="0" w:space="0" w:color="auto"/>
      </w:divBdr>
    </w:div>
    <w:div w:id="1184130294">
      <w:bodyDiv w:val="1"/>
      <w:marLeft w:val="0"/>
      <w:marRight w:val="0"/>
      <w:marTop w:val="0"/>
      <w:marBottom w:val="0"/>
      <w:divBdr>
        <w:top w:val="none" w:sz="0" w:space="0" w:color="auto"/>
        <w:left w:val="none" w:sz="0" w:space="0" w:color="auto"/>
        <w:bottom w:val="none" w:sz="0" w:space="0" w:color="auto"/>
        <w:right w:val="none" w:sz="0" w:space="0" w:color="auto"/>
      </w:divBdr>
    </w:div>
    <w:div w:id="1196499605">
      <w:bodyDiv w:val="1"/>
      <w:marLeft w:val="0"/>
      <w:marRight w:val="0"/>
      <w:marTop w:val="0"/>
      <w:marBottom w:val="0"/>
      <w:divBdr>
        <w:top w:val="none" w:sz="0" w:space="0" w:color="auto"/>
        <w:left w:val="none" w:sz="0" w:space="0" w:color="auto"/>
        <w:bottom w:val="none" w:sz="0" w:space="0" w:color="auto"/>
        <w:right w:val="none" w:sz="0" w:space="0" w:color="auto"/>
      </w:divBdr>
    </w:div>
    <w:div w:id="1202790319">
      <w:bodyDiv w:val="1"/>
      <w:marLeft w:val="0"/>
      <w:marRight w:val="0"/>
      <w:marTop w:val="0"/>
      <w:marBottom w:val="0"/>
      <w:divBdr>
        <w:top w:val="none" w:sz="0" w:space="0" w:color="auto"/>
        <w:left w:val="none" w:sz="0" w:space="0" w:color="auto"/>
        <w:bottom w:val="none" w:sz="0" w:space="0" w:color="auto"/>
        <w:right w:val="none" w:sz="0" w:space="0" w:color="auto"/>
      </w:divBdr>
    </w:div>
    <w:div w:id="1265647452">
      <w:bodyDiv w:val="1"/>
      <w:marLeft w:val="0"/>
      <w:marRight w:val="0"/>
      <w:marTop w:val="0"/>
      <w:marBottom w:val="0"/>
      <w:divBdr>
        <w:top w:val="none" w:sz="0" w:space="0" w:color="auto"/>
        <w:left w:val="none" w:sz="0" w:space="0" w:color="auto"/>
        <w:bottom w:val="none" w:sz="0" w:space="0" w:color="auto"/>
        <w:right w:val="none" w:sz="0" w:space="0" w:color="auto"/>
      </w:divBdr>
    </w:div>
    <w:div w:id="1300960642">
      <w:bodyDiv w:val="1"/>
      <w:marLeft w:val="0"/>
      <w:marRight w:val="0"/>
      <w:marTop w:val="0"/>
      <w:marBottom w:val="0"/>
      <w:divBdr>
        <w:top w:val="none" w:sz="0" w:space="0" w:color="auto"/>
        <w:left w:val="none" w:sz="0" w:space="0" w:color="auto"/>
        <w:bottom w:val="none" w:sz="0" w:space="0" w:color="auto"/>
        <w:right w:val="none" w:sz="0" w:space="0" w:color="auto"/>
      </w:divBdr>
    </w:div>
    <w:div w:id="1303071780">
      <w:bodyDiv w:val="1"/>
      <w:marLeft w:val="0"/>
      <w:marRight w:val="0"/>
      <w:marTop w:val="0"/>
      <w:marBottom w:val="0"/>
      <w:divBdr>
        <w:top w:val="none" w:sz="0" w:space="0" w:color="auto"/>
        <w:left w:val="none" w:sz="0" w:space="0" w:color="auto"/>
        <w:bottom w:val="none" w:sz="0" w:space="0" w:color="auto"/>
        <w:right w:val="none" w:sz="0" w:space="0" w:color="auto"/>
      </w:divBdr>
    </w:div>
    <w:div w:id="1368725883">
      <w:bodyDiv w:val="1"/>
      <w:marLeft w:val="0"/>
      <w:marRight w:val="0"/>
      <w:marTop w:val="0"/>
      <w:marBottom w:val="0"/>
      <w:divBdr>
        <w:top w:val="none" w:sz="0" w:space="0" w:color="auto"/>
        <w:left w:val="none" w:sz="0" w:space="0" w:color="auto"/>
        <w:bottom w:val="none" w:sz="0" w:space="0" w:color="auto"/>
        <w:right w:val="none" w:sz="0" w:space="0" w:color="auto"/>
      </w:divBdr>
    </w:div>
    <w:div w:id="1383989792">
      <w:bodyDiv w:val="1"/>
      <w:marLeft w:val="0"/>
      <w:marRight w:val="0"/>
      <w:marTop w:val="0"/>
      <w:marBottom w:val="0"/>
      <w:divBdr>
        <w:top w:val="none" w:sz="0" w:space="0" w:color="auto"/>
        <w:left w:val="none" w:sz="0" w:space="0" w:color="auto"/>
        <w:bottom w:val="none" w:sz="0" w:space="0" w:color="auto"/>
        <w:right w:val="none" w:sz="0" w:space="0" w:color="auto"/>
      </w:divBdr>
    </w:div>
    <w:div w:id="1433092961">
      <w:bodyDiv w:val="1"/>
      <w:marLeft w:val="0"/>
      <w:marRight w:val="0"/>
      <w:marTop w:val="0"/>
      <w:marBottom w:val="0"/>
      <w:divBdr>
        <w:top w:val="none" w:sz="0" w:space="0" w:color="auto"/>
        <w:left w:val="none" w:sz="0" w:space="0" w:color="auto"/>
        <w:bottom w:val="none" w:sz="0" w:space="0" w:color="auto"/>
        <w:right w:val="none" w:sz="0" w:space="0" w:color="auto"/>
      </w:divBdr>
    </w:div>
    <w:div w:id="1434977243">
      <w:bodyDiv w:val="1"/>
      <w:marLeft w:val="0"/>
      <w:marRight w:val="0"/>
      <w:marTop w:val="0"/>
      <w:marBottom w:val="0"/>
      <w:divBdr>
        <w:top w:val="none" w:sz="0" w:space="0" w:color="auto"/>
        <w:left w:val="none" w:sz="0" w:space="0" w:color="auto"/>
        <w:bottom w:val="none" w:sz="0" w:space="0" w:color="auto"/>
        <w:right w:val="none" w:sz="0" w:space="0" w:color="auto"/>
      </w:divBdr>
    </w:div>
    <w:div w:id="1438257185">
      <w:bodyDiv w:val="1"/>
      <w:marLeft w:val="0"/>
      <w:marRight w:val="0"/>
      <w:marTop w:val="0"/>
      <w:marBottom w:val="0"/>
      <w:divBdr>
        <w:top w:val="none" w:sz="0" w:space="0" w:color="auto"/>
        <w:left w:val="none" w:sz="0" w:space="0" w:color="auto"/>
        <w:bottom w:val="none" w:sz="0" w:space="0" w:color="auto"/>
        <w:right w:val="none" w:sz="0" w:space="0" w:color="auto"/>
      </w:divBdr>
    </w:div>
    <w:div w:id="1507939992">
      <w:bodyDiv w:val="1"/>
      <w:marLeft w:val="0"/>
      <w:marRight w:val="0"/>
      <w:marTop w:val="0"/>
      <w:marBottom w:val="0"/>
      <w:divBdr>
        <w:top w:val="none" w:sz="0" w:space="0" w:color="auto"/>
        <w:left w:val="none" w:sz="0" w:space="0" w:color="auto"/>
        <w:bottom w:val="none" w:sz="0" w:space="0" w:color="auto"/>
        <w:right w:val="none" w:sz="0" w:space="0" w:color="auto"/>
      </w:divBdr>
    </w:div>
    <w:div w:id="1575699161">
      <w:bodyDiv w:val="1"/>
      <w:marLeft w:val="0"/>
      <w:marRight w:val="0"/>
      <w:marTop w:val="0"/>
      <w:marBottom w:val="0"/>
      <w:divBdr>
        <w:top w:val="none" w:sz="0" w:space="0" w:color="auto"/>
        <w:left w:val="none" w:sz="0" w:space="0" w:color="auto"/>
        <w:bottom w:val="none" w:sz="0" w:space="0" w:color="auto"/>
        <w:right w:val="none" w:sz="0" w:space="0" w:color="auto"/>
      </w:divBdr>
    </w:div>
    <w:div w:id="1596548753">
      <w:bodyDiv w:val="1"/>
      <w:marLeft w:val="0"/>
      <w:marRight w:val="0"/>
      <w:marTop w:val="0"/>
      <w:marBottom w:val="0"/>
      <w:divBdr>
        <w:top w:val="none" w:sz="0" w:space="0" w:color="auto"/>
        <w:left w:val="none" w:sz="0" w:space="0" w:color="auto"/>
        <w:bottom w:val="none" w:sz="0" w:space="0" w:color="auto"/>
        <w:right w:val="none" w:sz="0" w:space="0" w:color="auto"/>
      </w:divBdr>
    </w:div>
    <w:div w:id="1643079320">
      <w:bodyDiv w:val="1"/>
      <w:marLeft w:val="0"/>
      <w:marRight w:val="0"/>
      <w:marTop w:val="0"/>
      <w:marBottom w:val="0"/>
      <w:divBdr>
        <w:top w:val="none" w:sz="0" w:space="0" w:color="auto"/>
        <w:left w:val="none" w:sz="0" w:space="0" w:color="auto"/>
        <w:bottom w:val="none" w:sz="0" w:space="0" w:color="auto"/>
        <w:right w:val="none" w:sz="0" w:space="0" w:color="auto"/>
      </w:divBdr>
    </w:div>
    <w:div w:id="1662537897">
      <w:bodyDiv w:val="1"/>
      <w:marLeft w:val="0"/>
      <w:marRight w:val="0"/>
      <w:marTop w:val="0"/>
      <w:marBottom w:val="0"/>
      <w:divBdr>
        <w:top w:val="none" w:sz="0" w:space="0" w:color="auto"/>
        <w:left w:val="none" w:sz="0" w:space="0" w:color="auto"/>
        <w:bottom w:val="none" w:sz="0" w:space="0" w:color="auto"/>
        <w:right w:val="none" w:sz="0" w:space="0" w:color="auto"/>
      </w:divBdr>
    </w:div>
    <w:div w:id="1684818048">
      <w:bodyDiv w:val="1"/>
      <w:marLeft w:val="0"/>
      <w:marRight w:val="0"/>
      <w:marTop w:val="0"/>
      <w:marBottom w:val="0"/>
      <w:divBdr>
        <w:top w:val="none" w:sz="0" w:space="0" w:color="auto"/>
        <w:left w:val="none" w:sz="0" w:space="0" w:color="auto"/>
        <w:bottom w:val="none" w:sz="0" w:space="0" w:color="auto"/>
        <w:right w:val="none" w:sz="0" w:space="0" w:color="auto"/>
      </w:divBdr>
    </w:div>
    <w:div w:id="1694380105">
      <w:bodyDiv w:val="1"/>
      <w:marLeft w:val="0"/>
      <w:marRight w:val="0"/>
      <w:marTop w:val="0"/>
      <w:marBottom w:val="0"/>
      <w:divBdr>
        <w:top w:val="none" w:sz="0" w:space="0" w:color="auto"/>
        <w:left w:val="none" w:sz="0" w:space="0" w:color="auto"/>
        <w:bottom w:val="none" w:sz="0" w:space="0" w:color="auto"/>
        <w:right w:val="none" w:sz="0" w:space="0" w:color="auto"/>
      </w:divBdr>
    </w:div>
    <w:div w:id="1704406662">
      <w:bodyDiv w:val="1"/>
      <w:marLeft w:val="0"/>
      <w:marRight w:val="0"/>
      <w:marTop w:val="0"/>
      <w:marBottom w:val="0"/>
      <w:divBdr>
        <w:top w:val="none" w:sz="0" w:space="0" w:color="auto"/>
        <w:left w:val="none" w:sz="0" w:space="0" w:color="auto"/>
        <w:bottom w:val="none" w:sz="0" w:space="0" w:color="auto"/>
        <w:right w:val="none" w:sz="0" w:space="0" w:color="auto"/>
      </w:divBdr>
    </w:div>
    <w:div w:id="1761215490">
      <w:bodyDiv w:val="1"/>
      <w:marLeft w:val="0"/>
      <w:marRight w:val="0"/>
      <w:marTop w:val="0"/>
      <w:marBottom w:val="0"/>
      <w:divBdr>
        <w:top w:val="none" w:sz="0" w:space="0" w:color="auto"/>
        <w:left w:val="none" w:sz="0" w:space="0" w:color="auto"/>
        <w:bottom w:val="none" w:sz="0" w:space="0" w:color="auto"/>
        <w:right w:val="none" w:sz="0" w:space="0" w:color="auto"/>
      </w:divBdr>
    </w:div>
    <w:div w:id="1809087711">
      <w:bodyDiv w:val="1"/>
      <w:marLeft w:val="0"/>
      <w:marRight w:val="0"/>
      <w:marTop w:val="0"/>
      <w:marBottom w:val="0"/>
      <w:divBdr>
        <w:top w:val="none" w:sz="0" w:space="0" w:color="auto"/>
        <w:left w:val="none" w:sz="0" w:space="0" w:color="auto"/>
        <w:bottom w:val="none" w:sz="0" w:space="0" w:color="auto"/>
        <w:right w:val="none" w:sz="0" w:space="0" w:color="auto"/>
      </w:divBdr>
    </w:div>
    <w:div w:id="1818379597">
      <w:bodyDiv w:val="1"/>
      <w:marLeft w:val="0"/>
      <w:marRight w:val="0"/>
      <w:marTop w:val="0"/>
      <w:marBottom w:val="0"/>
      <w:divBdr>
        <w:top w:val="none" w:sz="0" w:space="0" w:color="auto"/>
        <w:left w:val="none" w:sz="0" w:space="0" w:color="auto"/>
        <w:bottom w:val="none" w:sz="0" w:space="0" w:color="auto"/>
        <w:right w:val="none" w:sz="0" w:space="0" w:color="auto"/>
      </w:divBdr>
    </w:div>
    <w:div w:id="1831364422">
      <w:bodyDiv w:val="1"/>
      <w:marLeft w:val="0"/>
      <w:marRight w:val="0"/>
      <w:marTop w:val="0"/>
      <w:marBottom w:val="0"/>
      <w:divBdr>
        <w:top w:val="none" w:sz="0" w:space="0" w:color="auto"/>
        <w:left w:val="none" w:sz="0" w:space="0" w:color="auto"/>
        <w:bottom w:val="none" w:sz="0" w:space="0" w:color="auto"/>
        <w:right w:val="none" w:sz="0" w:space="0" w:color="auto"/>
      </w:divBdr>
    </w:div>
    <w:div w:id="1848906224">
      <w:bodyDiv w:val="1"/>
      <w:marLeft w:val="0"/>
      <w:marRight w:val="0"/>
      <w:marTop w:val="0"/>
      <w:marBottom w:val="0"/>
      <w:divBdr>
        <w:top w:val="none" w:sz="0" w:space="0" w:color="auto"/>
        <w:left w:val="none" w:sz="0" w:space="0" w:color="auto"/>
        <w:bottom w:val="none" w:sz="0" w:space="0" w:color="auto"/>
        <w:right w:val="none" w:sz="0" w:space="0" w:color="auto"/>
      </w:divBdr>
    </w:div>
    <w:div w:id="1901789293">
      <w:bodyDiv w:val="1"/>
      <w:marLeft w:val="0"/>
      <w:marRight w:val="0"/>
      <w:marTop w:val="0"/>
      <w:marBottom w:val="0"/>
      <w:divBdr>
        <w:top w:val="none" w:sz="0" w:space="0" w:color="auto"/>
        <w:left w:val="none" w:sz="0" w:space="0" w:color="auto"/>
        <w:bottom w:val="none" w:sz="0" w:space="0" w:color="auto"/>
        <w:right w:val="none" w:sz="0" w:space="0" w:color="auto"/>
      </w:divBdr>
    </w:div>
    <w:div w:id="1953366877">
      <w:bodyDiv w:val="1"/>
      <w:marLeft w:val="0"/>
      <w:marRight w:val="0"/>
      <w:marTop w:val="0"/>
      <w:marBottom w:val="0"/>
      <w:divBdr>
        <w:top w:val="none" w:sz="0" w:space="0" w:color="auto"/>
        <w:left w:val="none" w:sz="0" w:space="0" w:color="auto"/>
        <w:bottom w:val="none" w:sz="0" w:space="0" w:color="auto"/>
        <w:right w:val="none" w:sz="0" w:space="0" w:color="auto"/>
      </w:divBdr>
    </w:div>
    <w:div w:id="1984264587">
      <w:bodyDiv w:val="1"/>
      <w:marLeft w:val="0"/>
      <w:marRight w:val="0"/>
      <w:marTop w:val="0"/>
      <w:marBottom w:val="0"/>
      <w:divBdr>
        <w:top w:val="none" w:sz="0" w:space="0" w:color="auto"/>
        <w:left w:val="none" w:sz="0" w:space="0" w:color="auto"/>
        <w:bottom w:val="none" w:sz="0" w:space="0" w:color="auto"/>
        <w:right w:val="none" w:sz="0" w:space="0" w:color="auto"/>
      </w:divBdr>
    </w:div>
    <w:div w:id="2070036504">
      <w:bodyDiv w:val="1"/>
      <w:marLeft w:val="0"/>
      <w:marRight w:val="0"/>
      <w:marTop w:val="0"/>
      <w:marBottom w:val="0"/>
      <w:divBdr>
        <w:top w:val="none" w:sz="0" w:space="0" w:color="auto"/>
        <w:left w:val="none" w:sz="0" w:space="0" w:color="auto"/>
        <w:bottom w:val="none" w:sz="0" w:space="0" w:color="auto"/>
        <w:right w:val="none" w:sz="0" w:space="0" w:color="auto"/>
      </w:divBdr>
    </w:div>
    <w:div w:id="2084446883">
      <w:bodyDiv w:val="1"/>
      <w:marLeft w:val="0"/>
      <w:marRight w:val="0"/>
      <w:marTop w:val="0"/>
      <w:marBottom w:val="0"/>
      <w:divBdr>
        <w:top w:val="none" w:sz="0" w:space="0" w:color="auto"/>
        <w:left w:val="none" w:sz="0" w:space="0" w:color="auto"/>
        <w:bottom w:val="none" w:sz="0" w:space="0" w:color="auto"/>
        <w:right w:val="none" w:sz="0" w:space="0" w:color="auto"/>
      </w:divBdr>
    </w:div>
    <w:div w:id="20918097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Dew33</b:Tag>
    <b:SourceType>Book</b:SourceType>
    <b:Guid>{58E5858E-D30E-4647-9F52-3CECB006FB92}</b:Guid>
    <b:Author>
      <b:Author>
        <b:NameList>
          <b:Person>
            <b:Last>Dewey</b:Last>
            <b:First>John</b:First>
          </b:Person>
        </b:NameList>
      </b:Author>
    </b:Author>
    <b:Title>How We Think: A Reinstatement Of The Relation Of Reflective Thinking To The Educative Process</b:Title>
    <b:Year>1933</b:Year>
    <b:City>Lexington</b:City>
    <b:Publisher>D. C. Heath and Company</b:Publisher>
    <b:RefOrder>1</b:RefOrder>
  </b:Source>
  <b:Source>
    <b:Tag>Sch84</b:Tag>
    <b:SourceType>Book</b:SourceType>
    <b:Guid>{B91E1EF0-5756-4780-9080-4E5406288E0B}</b:Guid>
    <b:Author>
      <b:Author>
        <b:NameList>
          <b:Person>
            <b:Last>Schoen</b:Last>
            <b:First>Donald</b:First>
            <b:Middle>A.</b:Middle>
          </b:Person>
        </b:NameList>
      </b:Author>
    </b:Author>
    <b:Title>The Reflective Practitioner: How Professionals Think in Action</b:Title>
    <b:Year>1984</b:Year>
    <b:City>USA</b:City>
    <b:Publisher>Basic Books</b:Publisher>
    <b:RefOrder>2</b:RefOrder>
  </b:Source>
  <b:Source>
    <b:Tag>Fur15</b:Tag>
    <b:SourceType>Book</b:SourceType>
    <b:Guid>{27FDD70F-AA3C-439D-9A26-2EE927D74184}</b:Guid>
    <b:Author>
      <b:Author>
        <b:NameList>
          <b:Person>
            <b:Last>Furlong</b:Last>
            <b:First>John</b:First>
          </b:Person>
        </b:NameList>
      </b:Author>
    </b:Author>
    <b:Title>Teaching Tomorrow's Teachers: Options For The Future Of Initial Teacher Education In Wales</b:Title>
    <b:Year>2015</b:Year>
    <b:City>Oxford</b:City>
    <b:Publisher>University of Oxford</b:Publisher>
    <b:RefOrder>3</b:RefOrder>
  </b:Source>
  <b:Source>
    <b:Tag>Win13</b:Tag>
    <b:SourceType>Book</b:SourceType>
    <b:Guid>{F401DBCE-AC12-4D11-8F72-32BE4949AEE5}</b:Guid>
    <b:Author>
      <b:Author>
        <b:NameList>
          <b:Person>
            <b:Last>Winch</b:Last>
            <b:First>C</b:First>
          </b:Person>
          <b:Person>
            <b:Last>Orchard</b:Last>
            <b:First>J</b:First>
          </b:Person>
          <b:Person>
            <b:Last>Oancea</b:Last>
            <b:First>A.</b:First>
          </b:Person>
        </b:NameList>
      </b:Author>
    </b:Author>
    <b:Title> The Contribution Of Educational Research To Teachers' Professional Learning - Philosophical Understandings</b:Title>
    <b:Year>2013</b:Year>
    <b:City>London</b:City>
    <b:Publisher>BERA</b:Publisher>
    <b:RefOrder>4</b:RefOrder>
  </b:Source>
  <b:Source>
    <b:Tag>Dew38</b:Tag>
    <b:SourceType>Book</b:SourceType>
    <b:Guid>{D9FCC27F-1FBF-47DE-A38F-DA3E68A64270}</b:Guid>
    <b:Author>
      <b:Author>
        <b:NameList>
          <b:Person>
            <b:Last>Dewey</b:Last>
            <b:First>John</b:First>
          </b:Person>
        </b:NameList>
      </b:Author>
    </b:Author>
    <b:Title>Experience and Education</b:Title>
    <b:Year>1938</b:Year>
    <b:City>New York</b:City>
    <b:Publisher>Macmillan </b:Publisher>
    <b:RefOrder>5</b:RefOrder>
  </b:Source>
  <b:Source>
    <b:Tag>Gat20</b:Tag>
    <b:SourceType>JournalArticle</b:SourceType>
    <b:Guid>{06596545-6C24-4799-AD35-CE467F313DB7}</b:Guid>
    <b:Title>Can the New Welsh Curriculum achieve its purposes?</b:Title>
    <b:Year>2020</b:Year>
    <b:Author>
      <b:Author>
        <b:NameList>
          <b:Person>
            <b:Last>Gatley</b:Last>
            <b:First>Jane</b:First>
          </b:Person>
        </b:NameList>
      </b:Author>
    </b:Author>
    <b:JournalName>The Curriculum Journal</b:JournalName>
    <b:Pages>202-214</b:Pages>
    <b:Volume>31</b:Volume>
    <b:Issue>2</b:Issue>
    <b:RefOrder>7</b:RefOrder>
  </b:Source>
  <b:Source>
    <b:Tag>Wel20</b:Tag>
    <b:SourceType>InternetSite</b:SourceType>
    <b:Guid>{0ED06F96-E146-4236-BC21-8C60A8F0E2D2}</b:Guid>
    <b:Title>Developing A Vision For Curriculum Design</b:Title>
    <b:Year>2020</b:Year>
    <b:Author>
      <b:Author>
        <b:Corporate>Welsh Government</b:Corporate>
      </b:Author>
    </b:Author>
    <b:YearAccessed>2021</b:YearAccessed>
    <b:MonthAccessed>October</b:MonthAccessed>
    <b:DayAccessed>1</b:DayAccessed>
    <b:URL>https://hwb.gov.wales/curriculum-for-wales/designing-your-curriculum/developing-a-vision-for-curriculum-design/#curriculum-design-and-the-four-purposes</b:URL>
    <b:RefOrder>8</b:RefOrder>
  </b:Source>
  <b:Source>
    <b:Tag>OEC14</b:Tag>
    <b:SourceType>Report</b:SourceType>
    <b:Guid>{D52E8258-0794-43C1-A808-DDDBF0F7FF09}</b:Guid>
    <b:Title>Improvind Schools In Wales</b:Title>
    <b:Year>2014</b:Year>
    <b:Author>
      <b:Author>
        <b:Corporate>OECD</b:Corporate>
      </b:Author>
    </b:Author>
    <b:Publisher>OECD</b:Publisher>
    <b:RefOrder>6</b:RefOrder>
  </b:Source>
  <b:Source>
    <b:Tag>Val01</b:Tag>
    <b:SourceType>JournalArticle</b:SourceType>
    <b:Guid>{B163BDFA-0EA1-488D-9C7F-A3B90D39C8F2}</b:Guid>
    <b:Author>
      <b:Author>
        <b:NameList>
          <b:Person>
            <b:Last>Valencic</b:Last>
            <b:First>Zuljan</b:First>
          </b:Person>
        </b:NameList>
      </b:Author>
    </b:Author>
    <b:Title>Modeli  in  načela učiteljevega  profesionalnega  razvoja  [Models and principles of the teacher’s professional de-velopment].</b:Title>
    <b:Year>2001</b:Year>
    <b:JournalName>Sodobna  pedagogika</b:JournalName>
    <b:Pages>122-141</b:Pages>
    <b:Volume>52</b:Volume>
    <b:Issue>2</b:Issue>
    <b:RefOrder>35</b:RefOrder>
  </b:Source>
  <b:Source>
    <b:Tag>Mak18</b:Tag>
    <b:SourceType>JournalArticle</b:SourceType>
    <b:Guid>{DACFD0A7-6778-4D5B-A203-46FB6BAEE662}</b:Guid>
    <b:Author>
      <b:Author>
        <b:NameList>
          <b:Person>
            <b:Last>Makovec</b:Last>
            <b:First>Danijela</b:First>
          </b:Person>
        </b:NameList>
      </b:Author>
    </b:Author>
    <b:Title>The Teacher's Role and Professional Development</b:Title>
    <b:JournalName>International Journal of Cognitive Research in Science Engineering and Education</b:JournalName>
    <b:Year>2018</b:Year>
    <b:Pages>33-45</b:Pages>
    <b:Volume>6</b:Volume>
    <b:Issue>2</b:Issue>
    <b:RefOrder>36</b:RefOrder>
  </b:Source>
  <b:Source>
    <b:Tag>BER18</b:Tag>
    <b:SourceType>Report</b:SourceType>
    <b:Guid>{892A74F0-2CBE-4329-8D4C-29C457134617}</b:Guid>
    <b:Title>Ethical Guidelines for Educational Research</b:Title>
    <b:Year>2018</b:Year>
    <b:City>London</b:City>
    <b:Publisher>BERA</b:Publisher>
    <b:Author>
      <b:Author>
        <b:Corporate>BERA</b:Corporate>
      </b:Author>
    </b:Author>
    <b:RefOrder>9</b:RefOrder>
  </b:Source>
  <b:Source>
    <b:Tag>Kni21</b:Tag>
    <b:SourceType>JournalArticle</b:SourceType>
    <b:Guid>{2E6FF9C5-6D0A-4624-9F74-51E8D8F573FB}</b:Guid>
    <b:Title>Inclusive Education in Wales: Interpreting Discourses of Values and Practice Using Critical Policy Analysis</b:Title>
    <b:Year>2021</b:Year>
    <b:Author>
      <b:Author>
        <b:NameList>
          <b:Person>
            <b:Last>Knight</b:Last>
            <b:First>Cathryn</b:First>
          </b:Person>
          <b:Person>
            <b:Last>Crick</b:Last>
            <b:First>Tom</b:First>
          </b:Person>
        </b:NameList>
      </b:Author>
    </b:Author>
    <b:JournalName>ECNU Review of Education</b:JournalName>
    <b:Publisher>ECNU</b:Publisher>
    <b:RefOrder>10</b:RefOrder>
  </b:Source>
  <b:Source>
    <b:Tag>UNE17</b:Tag>
    <b:SourceType>Report</b:SourceType>
    <b:Guid>{43163966-41C3-491A-B951-47FB4F4F9BD4}</b:Guid>
    <b:Title>A Guide for Ensuring Inclusion and Equity in Education</b:Title>
    <b:Year>2017</b:Year>
    <b:Author>
      <b:Author>
        <b:Corporate>UNESCO</b:Corporate>
      </b:Author>
    </b:Author>
    <b:Publisher>UNESCO</b:Publisher>
    <b:RefOrder>21</b:RefOrder>
  </b:Source>
  <b:Source>
    <b:Tag>Wel18</b:Tag>
    <b:SourceType>Report</b:SourceType>
    <b:Guid>{C571069D-9D50-4948-B973-F0E0C1E691D3}</b:Guid>
    <b:Author>
      <b:Author>
        <b:Corporate>Welsh Government</b:Corporate>
      </b:Author>
    </b:Author>
    <b:Title>Additionall Learning Needs and Education Tribunal (Wales) Act: Explanatory Memorandum</b:Title>
    <b:Year>2018</b:Year>
    <b:Publisher>Welsh Government</b:Publisher>
    <b:RefOrder>11</b:RefOrder>
  </b:Source>
  <b:Source>
    <b:Tag>Sal11</b:Tag>
    <b:SourceType>Book</b:SourceType>
    <b:Guid>{9531CECC-0EA3-47DC-8C72-C34F883C245B}</b:Guid>
    <b:Title>Creating Inclusive Classrooms: Effective and Reflective Practices</b:Title>
    <b:Year>2011</b:Year>
    <b:Publisher>Pearson</b:Publisher>
    <b:City>Boston </b:City>
    <b:Author>
      <b:Author>
        <b:NameList>
          <b:Person>
            <b:Last>Salend</b:Last>
            <b:First>S.</b:First>
            <b:Middle>J.</b:Middle>
          </b:Person>
        </b:NameList>
      </b:Author>
    </b:Author>
    <b:Edition>7th </b:Edition>
    <b:RefOrder>12</b:RefOrder>
  </b:Source>
  <b:Source>
    <b:Tag>Flo14</b:Tag>
    <b:SourceType>JournalArticle</b:SourceType>
    <b:Guid>{B748C67F-74E4-4D83-9AA3-CDD5E766B8B5}</b:Guid>
    <b:Title> Can an Expanded Interpretation of Phronesis Support Teacher Professional Development for Inclusion?</b:Title>
    <b:Year>2014</b:Year>
    <b:Author>
      <b:Author>
        <b:NameList>
          <b:Person>
            <b:Last>Florain</b:Last>
            <b:First>L.</b:First>
          </b:Person>
          <b:Person>
            <b:Last>Graham</b:Last>
            <b:First>A.</b:First>
          </b:Person>
        </b:NameList>
      </b:Author>
    </b:Author>
    <b:JournalName>Cambridge Journal of Education</b:JournalName>
    <b:Pages>465-478</b:Pages>
    <b:Volume>44</b:Volume>
    <b:Issue>4</b:Issue>
    <b:RefOrder>13</b:RefOrder>
  </b:Source>
  <b:Source>
    <b:Tag>Pan15</b:Tag>
    <b:SourceType>JournalArticle</b:SourceType>
    <b:Guid>{BCD33CEA-F8CD-4902-9B45-103895EB1CE6}</b:Guid>
    <b:Author>
      <b:Author>
        <b:NameList>
          <b:Person>
            <b:Last>Pantic</b:Last>
            <b:First>N.</b:First>
          </b:Person>
          <b:Person>
            <b:Last>Florain</b:Last>
            <b:First>L.</b:First>
          </b:Person>
        </b:NameList>
      </b:Author>
    </b:Author>
    <b:Title>Developing Teachers as Agents of Inclusion and Social Justice</b:Title>
    <b:JournalName>Education Inquiry</b:JournalName>
    <b:Year>2015</b:Year>
    <b:Pages>333-351</b:Pages>
    <b:Volume>6</b:Volume>
    <b:Issue>3</b:Issue>
    <b:RefOrder>14</b:RefOrder>
  </b:Source>
  <b:Source>
    <b:Tag>Osb10</b:Tag>
    <b:SourceType>JournalArticle</b:SourceType>
    <b:Guid>{3C217548-CAD0-4308-BE4B-A24FB12825C7}</b:Guid>
    <b:Author>
      <b:Author>
        <b:NameList>
          <b:Person>
            <b:Last>Osberg</b:Last>
            <b:First>D.</b:First>
          </b:Person>
          <b:Person>
            <b:Last>Biesta</b:Last>
            <b:First>G.</b:First>
          </b:Person>
        </b:NameList>
      </b:Author>
    </b:Author>
    <b:Title>The End/s of Education: Complexity and the Conundrum of the Inclusive Educational Curriculum</b:Title>
    <b:JournalName>International Journal of Inlusive Education </b:JournalName>
    <b:Year>2010</b:Year>
    <b:Pages>593-607</b:Pages>
    <b:Volume>14</b:Volume>
    <b:Issue>6</b:Issue>
    <b:RefOrder>15</b:RefOrder>
  </b:Source>
  <b:Source>
    <b:Tag>Mit08</b:Tag>
    <b:SourceType>Book</b:SourceType>
    <b:Guid>{2A1E5B6E-C46E-431A-B140-B58F9467265A}</b:Guid>
    <b:Title>What Really Works in Special and Inclusive Education: Using Evidence-Based Teaching Strategies</b:Title>
    <b:Year>2008</b:Year>
    <b:Author>
      <b:Author>
        <b:NameList>
          <b:Person>
            <b:Last>Mitchell</b:Last>
            <b:First>David</b:First>
          </b:Person>
        </b:NameList>
      </b:Author>
    </b:Author>
    <b:City>London</b:City>
    <b:Publisher>Routledge</b:Publisher>
    <b:RefOrder>17</b:RefOrder>
  </b:Source>
  <b:Source>
    <b:Tag>Coo11</b:Tag>
    <b:SourceType>Book</b:SourceType>
    <b:Guid>{52042F8F-1A9C-44A4-9008-FBD354991DF7}</b:Guid>
    <b:Author>
      <b:Author>
        <b:NameList>
          <b:Person>
            <b:Last>Cooper</b:Last>
            <b:First>P.</b:First>
          </b:Person>
          <b:Person>
            <b:Last>Jacobs</b:Last>
            <b:First>B.</b:First>
          </b:Person>
        </b:NameList>
      </b:Author>
    </b:Author>
    <b:Title>From Inclusion to Engagement</b:Title>
    <b:Year>2011</b:Year>
    <b:City>Chichester</b:City>
    <b:Publisher>Wiley-Blackwell</b:Publisher>
    <b:RefOrder>16</b:RefOrder>
  </b:Source>
  <b:Source>
    <b:Tag>Nor13</b:Tag>
    <b:SourceType>JournalArticle</b:SourceType>
    <b:Guid>{C6F51FD3-F9BA-45A2-87D8-3951FF6B38FC}</b:Guid>
    <b:Title>How Does the Capability Approach Address Current Issues in Special Educational Needs, Disability and Inclusive Education Field</b:Title>
    <b:Year>2013</b:Year>
    <b:Author>
      <b:Author>
        <b:NameList>
          <b:Person>
            <b:Last>Norwich</b:Last>
            <b:First>B.</b:First>
          </b:Person>
        </b:NameList>
      </b:Author>
    </b:Author>
    <b:JournalName>Journal of Research in Special Educational Needs</b:JournalName>
    <b:Pages>16-21</b:Pages>
    <b:Volume>14</b:Volume>
    <b:Issue>1</b:Issue>
    <b:RefOrder>19</b:RefOrder>
  </b:Source>
  <b:Source>
    <b:Tag>Par18</b:Tag>
    <b:SourceType>JournalArticle</b:SourceType>
    <b:Guid>{2871EAE9-CDFD-4A77-94F7-7A2515A23044}</b:Guid>
    <b:Author>
      <b:Author>
        <b:NameList>
          <b:Person>
            <b:Last>Parsons</b:Last>
            <b:First>S.</b:First>
            <b:Middle>A.</b:Middle>
          </b:Person>
          <b:Person>
            <b:Last>Vaughn</b:Last>
            <b:First>M.</b:First>
          </b:Person>
          <b:Person>
            <b:Last>Scales</b:Last>
            <b:First>R.</b:First>
            <b:Middle>Q.</b:Middle>
          </b:Person>
          <b:Person>
            <b:Last>Gallagher</b:Last>
            <b:First>M.</b:First>
            <b:Middle>A.</b:Middle>
          </b:Person>
          <b:Person>
            <b:Last>Parsons</b:Last>
            <b:First>A.</b:First>
            <b:Middle>W.</b:Middle>
          </b:Person>
          <b:Person>
            <b:Last>Davis</b:Last>
            <b:First>S.</b:First>
            <b:Middle>G.</b:Middle>
          </b:Person>
          <b:Person>
            <b:Last>Allen</b:Last>
            <b:First>M.</b:First>
          </b:Person>
        </b:NameList>
      </b:Author>
    </b:Author>
    <b:Title>Teachers’ Instructional Adaptations: A Research Synthesis.</b:Title>
    <b:JournalName>Review of Educational Research</b:JournalName>
    <b:Year>2018</b:Year>
    <b:Pages>205-242</b:Pages>
    <b:Volume>88</b:Volume>
    <b:Issue>2</b:Issue>
    <b:RefOrder>20</b:RefOrder>
  </b:Source>
  <b:Source>
    <b:Tag>Avr00</b:Tag>
    <b:SourceType>JournalArticle</b:SourceType>
    <b:Guid>{C71EE3BC-2015-4183-B2E8-980D568B4CFD}</b:Guid>
    <b:Author>
      <b:Author>
        <b:NameList>
          <b:Person>
            <b:Last>Avramidis</b:Last>
            <b:First>E.</b:First>
          </b:Person>
          <b:Person>
            <b:Last>Bayliss</b:Last>
            <b:First>P.</b:First>
          </b:Person>
          <b:Person>
            <b:Last>Burden</b:Last>
            <b:First>R.</b:First>
          </b:Person>
        </b:NameList>
      </b:Author>
    </b:Author>
    <b:Title>A Survey into Mainstream Teachers' Attitudes Towards the Inclusion of Children with Special Educational Needs in the Ordinary School in </b:Title>
    <b:JournalName>Educational Psychology </b:JournalName>
    <b:Year>2000</b:Year>
    <b:Pages>193-213</b:Pages>
    <b:Volume>20</b:Volume>
    <b:Issue>2</b:Issue>
    <b:RefOrder>18</b:RefOrder>
  </b:Source>
  <b:Source>
    <b:Tag>Sch16</b:Tag>
    <b:SourceType>Report</b:SourceType>
    <b:Guid>{FA7F6FC9-EB40-4B61-BFDE-BB6C12880EBE}</b:Guid>
    <b:Title>Teaching Excellence Through Professional Learning and Policy Reform: Lessons from Around the World.</b:Title>
    <b:Year>2016</b:Year>
    <b:Author>
      <b:Author>
        <b:NameList>
          <b:Person>
            <b:Last>Schleicher</b:Last>
            <b:First>A.</b:First>
          </b:Person>
        </b:NameList>
      </b:Author>
    </b:Author>
    <b:Publisher>OECD</b:Publisher>
    <b:City>Paris</b:City>
    <b:RefOrder>22</b:RefOrder>
  </b:Source>
  <b:Source>
    <b:Tag>Tom14</b:Tag>
    <b:SourceType>Book</b:SourceType>
    <b:Guid>{F19AEC83-B913-43C9-B583-11B861ECB56E}</b:Guid>
    <b:Title>The Differentiated Classroom. Responding to the Needs of All Learrners</b:Title>
    <b:Year>2014</b:Year>
    <b:Publisher>ASCD</b:Publisher>
    <b:City>Alexandria</b:City>
    <b:Author>
      <b:Author>
        <b:NameList>
          <b:Person>
            <b:Last>Tomlinson</b:Last>
            <b:First>C.</b:First>
            <b:Middle>A.</b:Middle>
          </b:Person>
        </b:NameList>
      </b:Author>
    </b:Author>
    <b:Edition>2nd</b:Edition>
    <b:RefOrder>23</b:RefOrder>
  </b:Source>
  <b:Source>
    <b:Tag>Tom03</b:Tag>
    <b:SourceType>JournalArticle</b:SourceType>
    <b:Guid>{83EB12EB-570D-4346-B73B-3749CC782255}</b:Guid>
    <b:Author>
      <b:Author>
        <b:NameList>
          <b:Person>
            <b:Last>Tomlinson</b:Last>
            <b:First>C.</b:First>
            <b:Middle>A.</b:Middle>
          </b:Person>
          <b:Person>
            <b:Last>Brighton</b:Last>
            <b:First>C.</b:First>
          </b:Person>
          <b:Person>
            <b:Last>Hertberg</b:Last>
            <b:First>H.</b:First>
          </b:Person>
          <b:Person>
            <b:Last>Callahan</b:Last>
            <b:First>C.</b:First>
            <b:Middle>M.</b:Middle>
          </b:Person>
          <b:Person>
            <b:Last>Moon</b:Last>
            <b:First>T.</b:First>
            <b:Middle>R.</b:Middle>
          </b:Person>
          <b:Person>
            <b:Last>Brimijoin</b:Last>
            <b:First>K.</b:First>
          </b:Person>
          <b:Person>
            <b:Last>al.</b:Last>
            <b:First>et</b:First>
          </b:Person>
        </b:NameList>
      </b:Author>
    </b:Author>
    <b:Title>Differentiating Instruction in Response to Student Readiness, Interest, and Learning Profile in Academically Diverse Classrooms: A Review of Literature</b:Title>
    <b:Year>2003</b:Year>
    <b:JournalName>Journal for the Education of the Gifted</b:JournalName>
    <b:Pages>119-145</b:Pages>
    <b:Volume>27</b:Volume>
    <b:RefOrder>24</b:RefOrder>
  </b:Source>
  <b:Source>
    <b:Tag>Hat09</b:Tag>
    <b:SourceType>Book</b:SourceType>
    <b:Guid>{01E1CA34-5EF7-4E1A-8002-641A66DD891F}</b:Guid>
    <b:Author>
      <b:Author>
        <b:NameList>
          <b:Person>
            <b:Last>Hattie</b:Last>
            <b:First>J.</b:First>
          </b:Person>
        </b:NameList>
      </b:Author>
    </b:Author>
    <b:Title>Visible Learning: A Synthesis of Over 800 Meta-Analyses Relating to Achievement</b:Title>
    <b:Year>2009</b:Year>
    <b:City>Oxford</b:City>
    <b:Publisher>Routledge</b:Publisher>
    <b:RefOrder>25</b:RefOrder>
  </b:Source>
  <b:Source>
    <b:Tag>Sma19</b:Tag>
    <b:SourceType>JournalArticle</b:SourceType>
    <b:Guid>{F35A1162-98B9-45EF-872C-D0E69ED68D14}</b:Guid>
    <b:Title>Differentiated Instruction in Secondary Education: A Systematic Review of Research Evidence.</b:Title>
    <b:Year>2019</b:Year>
    <b:Author>
      <b:Author>
        <b:NameList>
          <b:Person>
            <b:Last>Smale-Jacobse</b:Last>
            <b:First>A.</b:First>
            <b:Middle>E.</b:Middle>
          </b:Person>
          <b:Person>
            <b:Last>Meijer</b:Last>
            <b:First>A.</b:First>
          </b:Person>
          <b:Person>
            <b:Last>Helms-Lorenz</b:Last>
            <b:First>M.</b:First>
          </b:Person>
          <b:Person>
            <b:Last>Maulana</b:Last>
            <b:First>R.</b:First>
          </b:Person>
        </b:NameList>
      </b:Author>
    </b:Author>
    <b:JournalName>Frontiers in Psychology</b:JournalName>
    <b:Pages>doi: 10.3389/fpsyg.2019.02366</b:Pages>
    <b:RefOrder>26</b:RefOrder>
  </b:Source>
  <b:Source>
    <b:Tag>Uni20</b:Tag>
    <b:SourceType>Report</b:SourceType>
    <b:Guid>{CFE6F889-E723-4427-89D6-31F85EF9AFCC}</b:Guid>
    <b:Title>Education During COVID-19 and Beyond</b:Title>
    <b:Year>2020</b:Year>
    <b:Author>
      <b:Author>
        <b:Corporate> United Nations</b:Corporate>
      </b:Author>
    </b:Author>
    <b:Publisher>UN Policy Briefs</b:Publisher>
    <b:RefOrder>27</b:RefOrder>
  </b:Source>
  <b:Source>
    <b:Tag>Nuf21</b:Tag>
    <b:SourceType>InternetSite</b:SourceType>
    <b:Guid>{E8E823EE-91B2-44F4-9276-B7C977B12007}</b:Guid>
    <b:Title>School Leaders Want Government to Address Surge in Pupil COVID-Related Anxiety</b:Title>
    <b:Year>2021</b:Year>
    <b:Author>
      <b:Author>
        <b:Corporate>Nuffield Foundation</b:Corporate>
      </b:Author>
    </b:Author>
    <b:YearAccessed>2021</b:YearAccessed>
    <b:MonthAccessed>10</b:MonthAccessed>
    <b:DayAccessed>21</b:DayAccessed>
    <b:URL>https://www.nuffieldfoundation.org/news/school-leaders-want-government-to-address-pupil-covid-related-anxiety</b:URL>
    <b:RefOrder>28</b:RefOrder>
  </b:Source>
  <b:Source>
    <b:Tag>Eng21</b:Tag>
    <b:SourceType>JournalArticle</b:SourceType>
    <b:Guid>{D3704AA7-7E32-4A79-9D05-EE1F57B392C9}</b:Guid>
    <b:Title>Learning Loss Due to School Closures During the COVID-19 Pandemic</b:Title>
    <b:Year>2021</b:Year>
    <b:Author>
      <b:Author>
        <b:NameList>
          <b:Person>
            <b:Last>Engzell</b:Last>
            <b:First>Per</b:First>
          </b:Person>
          <b:Person>
            <b:Last>Frey</b:Last>
            <b:First>Arun</b:First>
          </b:Person>
          <b:Person>
            <b:Last>Verhagen</b:Last>
            <b:First>Mark</b:First>
            <b:Middle>D.</b:Middle>
          </b:Person>
        </b:NameList>
      </b:Author>
    </b:Author>
    <b:JournalName>Proceedings of the National Academy of Sciences April 2021</b:JournalName>
    <b:Volume>118</b:Volume>
    <b:Issue>17</b:Issue>
    <b:RefOrder>29</b:RefOrder>
  </b:Source>
  <b:Source>
    <b:Tag>OEC20</b:Tag>
    <b:SourceType>Report</b:SourceType>
    <b:Guid>{C31E3F61-F263-4E48-A056-EE4DA51DD16F}</b:Guid>
    <b:Title>The Impact of COVID-19 on Student Equity and Inclusion: Supporting Vulnerable Students During School Closures and School Re-Openings</b:Title>
    <b:Year>2020</b:Year>
    <b:Author>
      <b:Author>
        <b:Corporate>OECD</b:Corporate>
      </b:Author>
    </b:Author>
    <b:Publisher>OECD Policy Responses to Coronavirus (COVID-19)</b:Publisher>
    <b:RefOrder>30</b:RefOrder>
  </b:Source>
  <b:Source>
    <b:Tag>Luc20</b:Tag>
    <b:SourceType>Report</b:SourceType>
    <b:Guid>{1D67D2B2-60B7-40BF-AEBA-6A91117C99A9}</b:Guid>
    <b:Author>
      <b:Author>
        <b:NameList>
          <b:Person>
            <b:Last>Lucas</b:Last>
            <b:First>Megan</b:First>
          </b:Person>
          <b:Person>
            <b:Last>Nelson</b:Last>
            <b:First>Julie</b:First>
          </b:Person>
          <b:Person>
            <b:Last>Sims</b:Last>
            <b:First>David</b:First>
          </b:Person>
        </b:NameList>
      </b:Author>
    </b:Author>
    <b:Title>Schools' Responses to Covid-19: Pupil Engagement in Remote Learning</b:Title>
    <b:Year>2020</b:Year>
    <b:Publisher>National Foundation for Educational Research</b:Publisher>
    <b:RefOrder>31</b:RefOrder>
  </b:Source>
  <b:Source>
    <b:Tag>Cor08</b:Tag>
    <b:SourceType>JournalArticle</b:SourceType>
    <b:Guid>{32D12D24-30CE-4DF2-B1A8-ABD2B032D7E9}</b:Guid>
    <b:Author>
      <b:Author>
        <b:NameList>
          <b:Person>
            <b:Last>Corno</b:Last>
            <b:First>L.</b:First>
          </b:Person>
        </b:NameList>
      </b:Author>
    </b:Author>
    <b:Title>On Teaching Adaptively</b:Title>
    <b:Year>2008</b:Year>
    <b:JournalName>Educational Psychology</b:JournalName>
    <b:Pages>161-173</b:Pages>
    <b:Volume>43</b:Volume>
    <b:RefOrder>32</b:RefOrder>
  </b:Source>
  <b:Source>
    <b:Tag>Wel17</b:Tag>
    <b:SourceType>InternetSite</b:SourceType>
    <b:Guid>{5D3C466D-5F3C-4600-BB55-6B18D800C6BA}</b:Guid>
    <b:Title>Hwb: Professional Standards</b:Title>
    <b:Year>2017</b:Year>
    <b:YearAccessed>2021</b:YearAccessed>
    <b:MonthAccessed>10</b:MonthAccessed>
    <b:DayAccessed>10</b:DayAccessed>
    <b:URL>https://hwb.gov.wales/professional-development/professional-standards</b:URL>
    <b:Author>
      <b:Author>
        <b:Corporate>Welsh Government</b:Corporate>
      </b:Author>
    </b:Author>
    <b:RefOrder>33</b:RefOrder>
  </b:Source>
  <b:Source>
    <b:Tag>Kol84</b:Tag>
    <b:SourceType>Book</b:SourceType>
    <b:Guid>{F99B93A7-9DC2-4EC7-8889-D79769C44F5B}</b:Guid>
    <b:Author>
      <b:Author>
        <b:NameList>
          <b:Person>
            <b:Last>Kolb</b:Last>
            <b:First>David</b:First>
          </b:Person>
        </b:NameList>
      </b:Author>
    </b:Author>
    <b:Title>Experiential Learning: Experience as the Source of Learning and Development</b:Title>
    <b:Year>1984</b:Year>
    <b:City>Englewood Cliffs</b:City>
    <b:Publisher>Prentice-Hall</b:Publisher>
    <b:RefOrder>34</b:RefOrder>
  </b:Source>
</b:Sources>
</file>

<file path=customXml/itemProps1.xml><?xml version="1.0" encoding="utf-8"?>
<ds:datastoreItem xmlns:ds="http://schemas.openxmlformats.org/officeDocument/2006/customXml" ds:itemID="{AE44A0E1-10AD-4285-A50F-266B36C83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15059</TotalTime>
  <Pages>21</Pages>
  <Words>5909</Words>
  <Characters>33684</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Emlyn Hopkin [emh62]</dc:creator>
  <cp:keywords/>
  <dc:description/>
  <cp:lastModifiedBy>Emlyn Hopkin [emh62]</cp:lastModifiedBy>
  <cp:revision>32</cp:revision>
  <dcterms:created xsi:type="dcterms:W3CDTF">2021-10-16T09:16:00Z</dcterms:created>
  <dcterms:modified xsi:type="dcterms:W3CDTF">2021-10-28T15:07:00Z</dcterms:modified>
</cp:coreProperties>
</file>