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5C378" w14:textId="45F5E873" w:rsidR="00D10C3D" w:rsidRPr="00EF0DE1" w:rsidRDefault="00D10C3D" w:rsidP="00D10C3D">
      <w:pPr>
        <w:spacing w:after="120" w:line="360" w:lineRule="auto"/>
        <w:rPr>
          <w:rFonts w:eastAsia="Times New Roman" w:cstheme="minorHAnsi"/>
          <w:b/>
          <w:bCs/>
          <w:sz w:val="32"/>
          <w:szCs w:val="32"/>
          <w:lang w:eastAsia="en-IN"/>
        </w:rPr>
      </w:pPr>
      <w:r w:rsidRPr="00EF0DE1">
        <w:rPr>
          <w:rFonts w:eastAsia="Times New Roman" w:cstheme="minorHAnsi"/>
          <w:b/>
          <w:bCs/>
          <w:sz w:val="32"/>
          <w:szCs w:val="32"/>
          <w:lang w:eastAsia="en-IN"/>
        </w:rPr>
        <w:t>Introduction to Industry 4.0</w:t>
      </w:r>
    </w:p>
    <w:p w14:paraId="6CA8DD0F" w14:textId="3BD899A5" w:rsidR="00D10C3D" w:rsidRPr="00EF0DE1" w:rsidRDefault="00BC13C8" w:rsidP="00D10C3D">
      <w:pPr>
        <w:spacing w:after="120" w:line="360" w:lineRule="auto"/>
        <w:rPr>
          <w:rFonts w:eastAsia="Times New Roman" w:cstheme="minorHAnsi"/>
          <w:b/>
          <w:bCs/>
          <w:sz w:val="24"/>
          <w:szCs w:val="24"/>
          <w:lang w:eastAsia="en-IN"/>
        </w:rPr>
      </w:pPr>
      <w:r w:rsidRPr="00EF0DE1">
        <w:rPr>
          <w:rFonts w:cstheme="minorHAnsi"/>
          <w:b/>
          <w:bCs/>
          <w:sz w:val="24"/>
          <w:szCs w:val="24"/>
        </w:rPr>
        <w:t>Ass</w:t>
      </w:r>
      <w:r w:rsidR="007114D0" w:rsidRPr="00EF0DE1">
        <w:rPr>
          <w:rFonts w:cstheme="minorHAnsi"/>
          <w:b/>
          <w:bCs/>
          <w:sz w:val="24"/>
          <w:szCs w:val="24"/>
        </w:rPr>
        <w:t>ess</w:t>
      </w:r>
      <w:r w:rsidRPr="00EF0DE1">
        <w:rPr>
          <w:rFonts w:cstheme="minorHAnsi"/>
          <w:b/>
          <w:bCs/>
          <w:sz w:val="24"/>
          <w:szCs w:val="24"/>
        </w:rPr>
        <w:t xml:space="preserve">ment 2 </w:t>
      </w:r>
      <w:r w:rsidR="00C055C7" w:rsidRPr="00EF0DE1">
        <w:rPr>
          <w:rFonts w:cstheme="minorHAnsi"/>
          <w:b/>
          <w:bCs/>
          <w:sz w:val="24"/>
          <w:szCs w:val="24"/>
        </w:rPr>
        <w:t xml:space="preserve">: </w:t>
      </w:r>
      <w:r w:rsidRPr="00EF0DE1">
        <w:rPr>
          <w:rFonts w:cstheme="minorHAnsi"/>
          <w:b/>
          <w:bCs/>
          <w:sz w:val="24"/>
          <w:szCs w:val="24"/>
        </w:rPr>
        <w:t>Introduction to Industry 4.0 Essay</w:t>
      </w:r>
      <w:r w:rsidRPr="00EF0DE1">
        <w:rPr>
          <w:rFonts w:eastAsia="Times New Roman" w:cstheme="minorHAnsi"/>
          <w:b/>
          <w:bCs/>
          <w:sz w:val="24"/>
          <w:szCs w:val="24"/>
          <w:lang w:eastAsia="en-IN"/>
        </w:rPr>
        <w:t xml:space="preserve"> </w:t>
      </w:r>
    </w:p>
    <w:p w14:paraId="25357C11" w14:textId="57F87376" w:rsidR="00D10C3D" w:rsidRPr="00EF0DE1" w:rsidRDefault="00C055C7" w:rsidP="00D10C3D">
      <w:pPr>
        <w:spacing w:after="120" w:line="360" w:lineRule="auto"/>
        <w:rPr>
          <w:rFonts w:cstheme="minorHAnsi"/>
          <w:color w:val="1D1D1D"/>
          <w:sz w:val="24"/>
          <w:szCs w:val="24"/>
          <w:shd w:val="clear" w:color="auto" w:fill="FFFFFF"/>
        </w:rPr>
      </w:pPr>
      <w:r w:rsidRPr="00EF0DE1">
        <w:rPr>
          <w:rFonts w:cstheme="minorHAnsi"/>
          <w:b/>
          <w:sz w:val="24"/>
          <w:szCs w:val="24"/>
        </w:rPr>
        <w:t>Programme    :</w:t>
      </w:r>
      <w:r w:rsidRPr="00EF0DE1">
        <w:rPr>
          <w:rFonts w:cstheme="minorHAnsi"/>
          <w:b/>
        </w:rPr>
        <w:t xml:space="preserve"> </w:t>
      </w:r>
      <w:r w:rsidR="00D10C3D" w:rsidRPr="00EF0DE1">
        <w:rPr>
          <w:rFonts w:eastAsia="Times New Roman" w:cstheme="minorHAnsi"/>
          <w:b/>
          <w:bCs/>
          <w:sz w:val="24"/>
          <w:szCs w:val="24"/>
          <w:lang w:eastAsia="en-IN"/>
        </w:rPr>
        <w:t>MSc Industry 4.0 Advanced Manufacturing</w:t>
      </w:r>
    </w:p>
    <w:p w14:paraId="76A1234A" w14:textId="71724A75" w:rsidR="00C055C7" w:rsidRPr="00EF0DE1" w:rsidRDefault="00C055C7" w:rsidP="00D10C3D">
      <w:pPr>
        <w:spacing w:after="120" w:line="360" w:lineRule="auto"/>
        <w:rPr>
          <w:rFonts w:cstheme="minorHAnsi"/>
        </w:rPr>
      </w:pPr>
      <w:r w:rsidRPr="00EF0DE1">
        <w:rPr>
          <w:rFonts w:eastAsia="Times New Roman" w:cstheme="minorHAnsi"/>
          <w:b/>
          <w:bCs/>
          <w:sz w:val="24"/>
          <w:szCs w:val="24"/>
          <w:lang w:eastAsia="en-IN"/>
        </w:rPr>
        <w:t>Module           : Introduction Industry 4.0</w:t>
      </w:r>
    </w:p>
    <w:p w14:paraId="0FE55625" w14:textId="489F6D7A"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Module Code</w:t>
      </w:r>
      <w:r w:rsidR="00C055C7" w:rsidRPr="00EF0DE1">
        <w:rPr>
          <w:rFonts w:eastAsia="Times New Roman" w:cstheme="minorHAnsi"/>
          <w:b/>
          <w:bCs/>
          <w:sz w:val="24"/>
          <w:szCs w:val="24"/>
          <w:lang w:eastAsia="en-IN"/>
        </w:rPr>
        <w:t xml:space="preserve"> </w:t>
      </w:r>
      <w:r w:rsidRPr="00EF0DE1">
        <w:rPr>
          <w:rFonts w:eastAsia="Times New Roman" w:cstheme="minorHAnsi"/>
          <w:b/>
          <w:bCs/>
          <w:sz w:val="24"/>
          <w:szCs w:val="24"/>
          <w:lang w:eastAsia="en-IN"/>
        </w:rPr>
        <w:t>: ACPA7004</w:t>
      </w:r>
    </w:p>
    <w:p w14:paraId="6C26853B" w14:textId="06B18F3C" w:rsidR="00D10C3D" w:rsidRPr="00EF0DE1" w:rsidRDefault="001C401F"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 xml:space="preserve">Lecturer         </w:t>
      </w:r>
      <w:r w:rsidR="00D10C3D" w:rsidRPr="00EF0DE1">
        <w:rPr>
          <w:rFonts w:eastAsia="Times New Roman" w:cstheme="minorHAnsi"/>
          <w:b/>
          <w:bCs/>
          <w:sz w:val="24"/>
          <w:szCs w:val="24"/>
          <w:lang w:eastAsia="en-IN"/>
        </w:rPr>
        <w:t>:  Jaymie Phillips</w:t>
      </w:r>
      <w:r w:rsidRPr="00EF0DE1">
        <w:rPr>
          <w:rFonts w:eastAsia="Times New Roman" w:cstheme="minorHAnsi"/>
          <w:b/>
          <w:bCs/>
          <w:sz w:val="24"/>
          <w:szCs w:val="24"/>
          <w:lang w:eastAsia="en-IN"/>
        </w:rPr>
        <w:t xml:space="preserve">   </w:t>
      </w:r>
    </w:p>
    <w:p w14:paraId="1CD226B1" w14:textId="77777777" w:rsidR="00D10C3D" w:rsidRPr="00EF0DE1" w:rsidRDefault="00D10C3D" w:rsidP="00D10C3D">
      <w:pPr>
        <w:shd w:val="clear" w:color="auto" w:fill="FEFEFE"/>
        <w:spacing w:before="100" w:beforeAutospacing="1" w:after="100" w:afterAutospacing="1" w:line="240" w:lineRule="auto"/>
        <w:outlineLvl w:val="0"/>
        <w:rPr>
          <w:rFonts w:eastAsia="Times New Roman" w:cstheme="minorHAnsi"/>
          <w:b/>
          <w:bCs/>
          <w:sz w:val="24"/>
          <w:szCs w:val="24"/>
          <w:lang w:eastAsia="en-IN"/>
        </w:rPr>
      </w:pPr>
    </w:p>
    <w:p w14:paraId="45230A53" w14:textId="1E3086D8" w:rsidR="00D10C3D" w:rsidRPr="00EF0DE1" w:rsidRDefault="00C812F8" w:rsidP="00D10C3D">
      <w:pPr>
        <w:shd w:val="clear" w:color="auto" w:fill="FEFEFE"/>
        <w:spacing w:before="100" w:beforeAutospacing="1" w:after="100" w:afterAutospacing="1" w:line="240" w:lineRule="auto"/>
        <w:outlineLvl w:val="0"/>
        <w:rPr>
          <w:rFonts w:eastAsia="Times New Roman" w:cstheme="minorHAnsi"/>
          <w:b/>
          <w:bCs/>
          <w:sz w:val="36"/>
          <w:szCs w:val="36"/>
          <w:lang w:eastAsia="en-IN"/>
        </w:rPr>
      </w:pPr>
      <w:r w:rsidRPr="00EF0DE1">
        <w:rPr>
          <w:rFonts w:eastAsia="Times New Roman" w:cstheme="minorHAnsi"/>
          <w:b/>
          <w:bCs/>
          <w:sz w:val="36"/>
          <w:szCs w:val="36"/>
          <w:lang w:eastAsia="en-IN"/>
        </w:rPr>
        <w:t>Manufacturing System &amp; Industry 4.0</w:t>
      </w:r>
      <w:r w:rsidR="00D10C3D" w:rsidRPr="00EF0DE1">
        <w:rPr>
          <w:rFonts w:eastAsia="Times New Roman" w:cstheme="minorHAnsi"/>
          <w:b/>
          <w:bCs/>
          <w:sz w:val="36"/>
          <w:szCs w:val="36"/>
          <w:lang w:eastAsia="en-IN"/>
        </w:rPr>
        <w:t xml:space="preserve"> </w:t>
      </w:r>
    </w:p>
    <w:p w14:paraId="66F61CFA" w14:textId="38985141" w:rsidR="002B3E19" w:rsidRPr="00EF0DE1" w:rsidRDefault="002B3E19" w:rsidP="00D10C3D">
      <w:pPr>
        <w:shd w:val="clear" w:color="auto" w:fill="FEFEFE"/>
        <w:spacing w:before="100" w:beforeAutospacing="1" w:after="100" w:afterAutospacing="1" w:line="240" w:lineRule="auto"/>
        <w:outlineLvl w:val="0"/>
        <w:rPr>
          <w:rFonts w:eastAsia="Times New Roman" w:cstheme="minorHAnsi"/>
          <w:b/>
          <w:bCs/>
          <w:sz w:val="28"/>
          <w:szCs w:val="28"/>
          <w:lang w:eastAsia="en-IN"/>
        </w:rPr>
      </w:pPr>
      <w:r w:rsidRPr="00EF0DE1">
        <w:rPr>
          <w:rFonts w:eastAsia="Times New Roman" w:cstheme="minorHAnsi"/>
          <w:b/>
          <w:bCs/>
          <w:sz w:val="28"/>
          <w:szCs w:val="28"/>
          <w:lang w:eastAsia="en-IN"/>
        </w:rPr>
        <w:t>Factors contributing in economic and societal benefit</w:t>
      </w:r>
    </w:p>
    <w:p w14:paraId="76955D96" w14:textId="77777777" w:rsidR="002B3E19" w:rsidRPr="00EF0DE1" w:rsidRDefault="002B3E19" w:rsidP="00D10C3D">
      <w:pPr>
        <w:spacing w:after="120" w:line="360" w:lineRule="auto"/>
        <w:rPr>
          <w:rFonts w:eastAsia="Times New Roman" w:cstheme="minorHAnsi"/>
          <w:b/>
          <w:bCs/>
          <w:sz w:val="32"/>
          <w:szCs w:val="32"/>
          <w:lang w:eastAsia="en-IN"/>
        </w:rPr>
      </w:pPr>
    </w:p>
    <w:p w14:paraId="50E6A367" w14:textId="77777777" w:rsidR="00D10C3D" w:rsidRPr="00EF0DE1" w:rsidRDefault="00D10C3D" w:rsidP="00D10C3D">
      <w:pPr>
        <w:spacing w:after="120" w:line="360" w:lineRule="auto"/>
        <w:rPr>
          <w:rFonts w:eastAsia="Times New Roman" w:cstheme="minorHAnsi"/>
          <w:b/>
          <w:bCs/>
          <w:sz w:val="24"/>
          <w:szCs w:val="24"/>
          <w:lang w:eastAsia="en-IN"/>
        </w:rPr>
      </w:pPr>
    </w:p>
    <w:p w14:paraId="3B178175" w14:textId="77777777" w:rsidR="00D10C3D" w:rsidRPr="00EF0DE1" w:rsidRDefault="00D10C3D" w:rsidP="00D10C3D">
      <w:pPr>
        <w:spacing w:after="120" w:line="360" w:lineRule="auto"/>
        <w:rPr>
          <w:rFonts w:eastAsia="Times New Roman" w:cstheme="minorHAnsi"/>
          <w:b/>
          <w:bCs/>
          <w:sz w:val="24"/>
          <w:szCs w:val="24"/>
          <w:lang w:eastAsia="en-IN"/>
        </w:rPr>
      </w:pPr>
    </w:p>
    <w:p w14:paraId="0FCE3395" w14:textId="7947D314" w:rsidR="00D10C3D" w:rsidRPr="00EF0DE1" w:rsidRDefault="002B3E19"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28</w:t>
      </w:r>
      <w:r w:rsidR="00BC13C8" w:rsidRPr="00EF0DE1">
        <w:rPr>
          <w:rFonts w:eastAsia="Times New Roman" w:cstheme="minorHAnsi"/>
          <w:b/>
          <w:bCs/>
          <w:sz w:val="24"/>
          <w:szCs w:val="24"/>
          <w:vertAlign w:val="superscript"/>
          <w:lang w:eastAsia="en-IN"/>
        </w:rPr>
        <w:t>th</w:t>
      </w:r>
      <w:r w:rsidR="00BC13C8" w:rsidRPr="00EF0DE1">
        <w:rPr>
          <w:rFonts w:eastAsia="Times New Roman" w:cstheme="minorHAnsi"/>
          <w:b/>
          <w:bCs/>
          <w:sz w:val="24"/>
          <w:szCs w:val="24"/>
          <w:lang w:eastAsia="en-IN"/>
        </w:rPr>
        <w:t xml:space="preserve"> May</w:t>
      </w:r>
      <w:r w:rsidR="00D10C3D" w:rsidRPr="00EF0DE1">
        <w:rPr>
          <w:rFonts w:eastAsia="Times New Roman" w:cstheme="minorHAnsi"/>
          <w:b/>
          <w:bCs/>
          <w:sz w:val="24"/>
          <w:szCs w:val="24"/>
          <w:lang w:eastAsia="en-IN"/>
        </w:rPr>
        <w:t xml:space="preserve"> 2022</w:t>
      </w:r>
    </w:p>
    <w:p w14:paraId="749D98F1"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Student: Vikram Vhanmane</w:t>
      </w:r>
    </w:p>
    <w:p w14:paraId="5D015022"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Student ID: 2116969</w:t>
      </w:r>
    </w:p>
    <w:p w14:paraId="33CC17EB" w14:textId="77777777" w:rsidR="00C055C7" w:rsidRPr="00EF0DE1" w:rsidRDefault="00D10C3D" w:rsidP="00D10C3D">
      <w:pPr>
        <w:spacing w:after="120" w:line="360" w:lineRule="auto"/>
        <w:rPr>
          <w:rStyle w:val="Hyperlink"/>
          <w:rFonts w:eastAsia="Times New Roman" w:cstheme="minorHAnsi"/>
          <w:b/>
          <w:bCs/>
          <w:sz w:val="24"/>
          <w:szCs w:val="24"/>
          <w:u w:val="none"/>
          <w:lang w:eastAsia="en-IN"/>
        </w:rPr>
      </w:pPr>
      <w:r w:rsidRPr="00EF0DE1">
        <w:rPr>
          <w:rFonts w:eastAsia="Times New Roman" w:cstheme="minorHAnsi"/>
          <w:b/>
          <w:bCs/>
          <w:sz w:val="24"/>
          <w:szCs w:val="24"/>
          <w:lang w:eastAsia="en-IN"/>
        </w:rPr>
        <w:t xml:space="preserve">Email: </w:t>
      </w:r>
      <w:hyperlink r:id="rId6" w:history="1">
        <w:r w:rsidR="00C055C7" w:rsidRPr="00EF0DE1">
          <w:rPr>
            <w:rStyle w:val="Hyperlink"/>
            <w:rFonts w:eastAsia="Times New Roman" w:cstheme="minorHAnsi"/>
            <w:b/>
            <w:bCs/>
            <w:sz w:val="24"/>
            <w:szCs w:val="24"/>
            <w:lang w:eastAsia="en-IN"/>
          </w:rPr>
          <w:t>2116969@student.uwtsd.ac.uk</w:t>
        </w:r>
      </w:hyperlink>
      <w:r w:rsidR="00C055C7" w:rsidRPr="00EF0DE1">
        <w:rPr>
          <w:rStyle w:val="Hyperlink"/>
          <w:rFonts w:eastAsia="Times New Roman" w:cstheme="minorHAnsi"/>
          <w:b/>
          <w:bCs/>
          <w:sz w:val="24"/>
          <w:szCs w:val="24"/>
          <w:lang w:eastAsia="en-IN"/>
        </w:rPr>
        <w:t>,</w:t>
      </w:r>
      <w:r w:rsidR="00C055C7" w:rsidRPr="00EF0DE1">
        <w:rPr>
          <w:rStyle w:val="Hyperlink"/>
          <w:rFonts w:eastAsia="Times New Roman" w:cstheme="minorHAnsi"/>
          <w:b/>
          <w:bCs/>
          <w:sz w:val="24"/>
          <w:szCs w:val="24"/>
          <w:u w:val="none"/>
          <w:lang w:eastAsia="en-IN"/>
        </w:rPr>
        <w:t xml:space="preserve"> </w:t>
      </w:r>
    </w:p>
    <w:p w14:paraId="166C087D" w14:textId="327D3151" w:rsidR="00D10C3D" w:rsidRPr="00EF0DE1" w:rsidRDefault="00C055C7" w:rsidP="00D10C3D">
      <w:pPr>
        <w:spacing w:after="120" w:line="360" w:lineRule="auto"/>
        <w:rPr>
          <w:rFonts w:eastAsia="Times New Roman" w:cstheme="minorHAnsi"/>
          <w:b/>
          <w:bCs/>
          <w:sz w:val="24"/>
          <w:szCs w:val="24"/>
          <w:lang w:eastAsia="en-IN"/>
        </w:rPr>
      </w:pPr>
      <w:r w:rsidRPr="00EF0DE1">
        <w:rPr>
          <w:rStyle w:val="Hyperlink"/>
          <w:rFonts w:eastAsia="Times New Roman" w:cstheme="minorHAnsi"/>
          <w:b/>
          <w:bCs/>
          <w:sz w:val="24"/>
          <w:szCs w:val="24"/>
          <w:u w:val="none"/>
          <w:lang w:eastAsia="en-IN"/>
        </w:rPr>
        <w:t xml:space="preserve">           </w:t>
      </w:r>
      <w:hyperlink r:id="rId7" w:history="1">
        <w:r w:rsidR="00D10C3D" w:rsidRPr="00EF0DE1">
          <w:rPr>
            <w:rStyle w:val="Hyperlink"/>
            <w:rFonts w:eastAsia="Times New Roman" w:cstheme="minorHAnsi"/>
            <w:b/>
            <w:bCs/>
            <w:sz w:val="24"/>
            <w:szCs w:val="24"/>
            <w:lang w:eastAsia="en-IN"/>
          </w:rPr>
          <w:t>vikramvhanmane@gmail.com</w:t>
        </w:r>
      </w:hyperlink>
    </w:p>
    <w:p w14:paraId="498E589C" w14:textId="77777777" w:rsidR="00D10C3D" w:rsidRPr="00EF0DE1" w:rsidRDefault="00D10C3D" w:rsidP="00D10C3D">
      <w:pPr>
        <w:spacing w:after="120" w:line="360" w:lineRule="auto"/>
        <w:rPr>
          <w:rFonts w:eastAsia="Times New Roman" w:cstheme="minorHAnsi"/>
          <w:b/>
          <w:bCs/>
          <w:sz w:val="24"/>
          <w:szCs w:val="24"/>
          <w:lang w:eastAsia="en-IN"/>
        </w:rPr>
      </w:pPr>
    </w:p>
    <w:p w14:paraId="74EA3129" w14:textId="77777777" w:rsidR="00D10C3D" w:rsidRPr="00EF0DE1" w:rsidRDefault="00D10C3D" w:rsidP="00D10C3D">
      <w:pPr>
        <w:spacing w:after="120" w:line="360" w:lineRule="auto"/>
        <w:rPr>
          <w:rFonts w:eastAsia="Times New Roman" w:cstheme="minorHAnsi"/>
          <w:b/>
          <w:bCs/>
          <w:sz w:val="24"/>
          <w:szCs w:val="24"/>
          <w:lang w:eastAsia="en-IN"/>
        </w:rPr>
      </w:pPr>
    </w:p>
    <w:p w14:paraId="576CDF97" w14:textId="77777777" w:rsidR="00D10C3D" w:rsidRPr="00EF0DE1" w:rsidRDefault="00D10C3D" w:rsidP="00D10C3D">
      <w:pPr>
        <w:spacing w:after="120" w:line="360" w:lineRule="auto"/>
        <w:rPr>
          <w:rFonts w:eastAsia="Times New Roman" w:cstheme="minorHAnsi"/>
          <w:b/>
          <w:bCs/>
          <w:sz w:val="24"/>
          <w:szCs w:val="24"/>
          <w:lang w:eastAsia="en-IN"/>
        </w:rPr>
      </w:pPr>
    </w:p>
    <w:p w14:paraId="06CA7AB4" w14:textId="77777777" w:rsidR="00D10C3D" w:rsidRPr="00EF0DE1" w:rsidRDefault="00D10C3D" w:rsidP="00D10C3D">
      <w:pPr>
        <w:spacing w:after="120" w:line="360" w:lineRule="auto"/>
        <w:rPr>
          <w:rFonts w:eastAsia="Times New Roman" w:cstheme="minorHAnsi"/>
          <w:b/>
          <w:bCs/>
          <w:sz w:val="24"/>
          <w:szCs w:val="24"/>
          <w:lang w:eastAsia="en-IN"/>
        </w:rPr>
      </w:pPr>
    </w:p>
    <w:p w14:paraId="20D1EC83"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cstheme="minorHAnsi"/>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3147" cy="841766"/>
                    </a:xfrm>
                    <a:prstGeom prst="rect">
                      <a:avLst/>
                    </a:prstGeom>
                  </pic:spPr>
                </pic:pic>
              </a:graphicData>
            </a:graphic>
          </wp:inline>
        </w:drawing>
      </w:r>
    </w:p>
    <w:p w14:paraId="306B1C02" w14:textId="77777777" w:rsidR="00D10C3D" w:rsidRPr="00EF0DE1" w:rsidRDefault="00D10C3D" w:rsidP="00D10C3D">
      <w:pPr>
        <w:spacing w:after="120" w:line="360" w:lineRule="auto"/>
        <w:rPr>
          <w:rFonts w:eastAsia="Times New Roman" w:cstheme="minorHAnsi"/>
          <w:b/>
          <w:bCs/>
          <w:sz w:val="24"/>
          <w:szCs w:val="24"/>
          <w:lang w:eastAsia="en-IN"/>
        </w:rPr>
      </w:pPr>
    </w:p>
    <w:p w14:paraId="55E76EE8" w14:textId="25F76027" w:rsidR="002B3E19" w:rsidRPr="00EF0DE1" w:rsidRDefault="002B3E19" w:rsidP="002B3E19">
      <w:pPr>
        <w:shd w:val="clear" w:color="auto" w:fill="FEFEFE"/>
        <w:spacing w:before="100" w:beforeAutospacing="1" w:after="100" w:afterAutospacing="1" w:line="240" w:lineRule="auto"/>
        <w:outlineLvl w:val="0"/>
        <w:rPr>
          <w:rFonts w:eastAsia="Times New Roman" w:cstheme="minorHAnsi"/>
          <w:b/>
          <w:bCs/>
          <w:sz w:val="36"/>
          <w:szCs w:val="36"/>
          <w:lang w:eastAsia="en-IN"/>
        </w:rPr>
      </w:pPr>
      <w:r w:rsidRPr="00EF0DE1">
        <w:rPr>
          <w:rFonts w:eastAsia="Times New Roman" w:cstheme="minorHAnsi"/>
          <w:b/>
          <w:bCs/>
          <w:sz w:val="36"/>
          <w:szCs w:val="36"/>
          <w:lang w:eastAsia="en-IN"/>
        </w:rPr>
        <w:t xml:space="preserve">Manufacturing System &amp; Industry 4.0 </w:t>
      </w:r>
    </w:p>
    <w:p w14:paraId="2A9692D9" w14:textId="2C95F166" w:rsidR="002B3E19" w:rsidRPr="00EF0DE1" w:rsidRDefault="002B3E19" w:rsidP="002B3E19">
      <w:pPr>
        <w:shd w:val="clear" w:color="auto" w:fill="FEFEFE"/>
        <w:spacing w:before="100" w:beforeAutospacing="1" w:after="100" w:afterAutospacing="1" w:line="240" w:lineRule="auto"/>
        <w:outlineLvl w:val="0"/>
        <w:rPr>
          <w:rFonts w:eastAsia="Times New Roman" w:cstheme="minorHAnsi"/>
          <w:b/>
          <w:bCs/>
          <w:sz w:val="28"/>
          <w:szCs w:val="28"/>
          <w:lang w:eastAsia="en-IN"/>
        </w:rPr>
      </w:pPr>
      <w:r w:rsidRPr="00EF0DE1">
        <w:rPr>
          <w:rFonts w:eastAsia="Times New Roman" w:cstheme="minorHAnsi"/>
          <w:b/>
          <w:bCs/>
          <w:sz w:val="28"/>
          <w:szCs w:val="28"/>
          <w:lang w:eastAsia="en-IN"/>
        </w:rPr>
        <w:t>Factors contributing in economic and societal benefit</w:t>
      </w:r>
    </w:p>
    <w:p w14:paraId="7E9C2EDF" w14:textId="05EB745A" w:rsidR="00F6722E" w:rsidRPr="00EF0DE1" w:rsidRDefault="00F6722E" w:rsidP="00F6722E">
      <w:pPr>
        <w:autoSpaceDE w:val="0"/>
        <w:autoSpaceDN w:val="0"/>
        <w:adjustRightInd w:val="0"/>
        <w:spacing w:after="0" w:line="240" w:lineRule="auto"/>
        <w:rPr>
          <w:rFonts w:cstheme="minorHAnsi"/>
          <w:b/>
          <w:bCs/>
          <w:color w:val="000000"/>
          <w:sz w:val="28"/>
          <w:szCs w:val="28"/>
        </w:rPr>
      </w:pPr>
      <w:r w:rsidRPr="00EF0DE1">
        <w:rPr>
          <w:rFonts w:cstheme="minorHAnsi"/>
          <w:b/>
          <w:bCs/>
          <w:color w:val="000000"/>
          <w:sz w:val="28"/>
          <w:szCs w:val="28"/>
        </w:rPr>
        <w:t xml:space="preserve">Contents </w:t>
      </w:r>
    </w:p>
    <w:p w14:paraId="34DB45F0" w14:textId="77777777" w:rsidR="00C80408" w:rsidRPr="00EF0DE1" w:rsidRDefault="00C80408" w:rsidP="00F6722E">
      <w:pPr>
        <w:autoSpaceDE w:val="0"/>
        <w:autoSpaceDN w:val="0"/>
        <w:adjustRightInd w:val="0"/>
        <w:spacing w:after="0" w:line="240" w:lineRule="auto"/>
        <w:rPr>
          <w:rFonts w:cstheme="minorHAnsi"/>
          <w:color w:val="000000"/>
          <w:sz w:val="28"/>
          <w:szCs w:val="28"/>
        </w:rPr>
      </w:pPr>
    </w:p>
    <w:p w14:paraId="48BF1347" w14:textId="3A6F6D54"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Introduction                                                                                                                            </w:t>
      </w:r>
      <w:r w:rsidRPr="00EF0DE1">
        <w:rPr>
          <w:rFonts w:cstheme="minorHAnsi"/>
          <w:color w:val="000000"/>
          <w:sz w:val="23"/>
          <w:szCs w:val="23"/>
        </w:rPr>
        <w:tab/>
      </w:r>
      <w:r w:rsidR="00C80408" w:rsidRPr="00EF0DE1">
        <w:rPr>
          <w:rFonts w:cstheme="minorHAnsi"/>
          <w:color w:val="000000"/>
          <w:sz w:val="23"/>
          <w:szCs w:val="23"/>
        </w:rPr>
        <w:t>3</w:t>
      </w:r>
    </w:p>
    <w:p w14:paraId="4B4E2C44" w14:textId="771FFD82"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Big Data and Analytics                                                                                                  </w:t>
      </w:r>
      <w:r w:rsidRPr="00EF0DE1">
        <w:rPr>
          <w:rFonts w:cstheme="minorHAnsi"/>
          <w:color w:val="000000"/>
          <w:sz w:val="23"/>
          <w:szCs w:val="23"/>
        </w:rPr>
        <w:tab/>
      </w:r>
      <w:r w:rsidRPr="00EF0DE1">
        <w:rPr>
          <w:rFonts w:cstheme="minorHAnsi"/>
          <w:color w:val="000000"/>
          <w:sz w:val="23"/>
          <w:szCs w:val="23"/>
        </w:rPr>
        <w:tab/>
      </w:r>
      <w:r w:rsidR="00C80408" w:rsidRPr="00EF0DE1">
        <w:rPr>
          <w:rFonts w:cstheme="minorHAnsi"/>
          <w:color w:val="000000"/>
          <w:sz w:val="23"/>
          <w:szCs w:val="23"/>
        </w:rPr>
        <w:t>4</w:t>
      </w:r>
      <w:r w:rsidRPr="00EF0DE1">
        <w:rPr>
          <w:rFonts w:cstheme="minorHAnsi"/>
          <w:color w:val="000000"/>
          <w:sz w:val="23"/>
          <w:szCs w:val="23"/>
        </w:rPr>
        <w:t xml:space="preserve"> </w:t>
      </w:r>
    </w:p>
    <w:p w14:paraId="1104FDDB" w14:textId="30212C93"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Cloud Computing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C80408" w:rsidRPr="00EF0DE1">
        <w:rPr>
          <w:rFonts w:cstheme="minorHAnsi"/>
          <w:color w:val="000000"/>
          <w:sz w:val="23"/>
          <w:szCs w:val="23"/>
        </w:rPr>
        <w:t>4</w:t>
      </w:r>
      <w:r w:rsidRPr="00EF0DE1">
        <w:rPr>
          <w:rFonts w:cstheme="minorHAnsi"/>
          <w:color w:val="000000"/>
          <w:sz w:val="23"/>
          <w:szCs w:val="23"/>
        </w:rPr>
        <w:t xml:space="preserve"> </w:t>
      </w:r>
    </w:p>
    <w:p w14:paraId="078B632C" w14:textId="72DB3679"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The Industrial Internet of Things (IIoT)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C80408" w:rsidRPr="00EF0DE1">
        <w:rPr>
          <w:rFonts w:cstheme="minorHAnsi"/>
          <w:color w:val="000000"/>
          <w:sz w:val="23"/>
          <w:szCs w:val="23"/>
        </w:rPr>
        <w:t>5</w:t>
      </w:r>
      <w:r w:rsidRPr="00EF0DE1">
        <w:rPr>
          <w:rFonts w:cstheme="minorHAnsi"/>
          <w:color w:val="000000"/>
          <w:sz w:val="23"/>
          <w:szCs w:val="23"/>
        </w:rPr>
        <w:t xml:space="preserve"> </w:t>
      </w:r>
    </w:p>
    <w:p w14:paraId="615BAE3B" w14:textId="3D63F135" w:rsidR="00C80408" w:rsidRPr="00EF0DE1" w:rsidRDefault="00C80408" w:rsidP="00C80408">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Augmented Reality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t xml:space="preserve">6 </w:t>
      </w:r>
    </w:p>
    <w:p w14:paraId="290EFC60" w14:textId="31DBC638"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Simulation and Digital Twins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C80408" w:rsidRPr="00EF0DE1">
        <w:rPr>
          <w:rFonts w:cstheme="minorHAnsi"/>
          <w:color w:val="000000"/>
          <w:sz w:val="23"/>
          <w:szCs w:val="23"/>
        </w:rPr>
        <w:t>7</w:t>
      </w:r>
      <w:r w:rsidRPr="00EF0DE1">
        <w:rPr>
          <w:rFonts w:cstheme="minorHAnsi"/>
          <w:color w:val="000000"/>
          <w:sz w:val="23"/>
          <w:szCs w:val="23"/>
        </w:rPr>
        <w:t xml:space="preserve"> </w:t>
      </w:r>
    </w:p>
    <w:p w14:paraId="52C3A996" w14:textId="77777777" w:rsidR="00C80408"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Additive Manufacturing / 3D Printing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C80408" w:rsidRPr="00EF0DE1">
        <w:rPr>
          <w:rFonts w:cstheme="minorHAnsi"/>
          <w:color w:val="000000"/>
          <w:sz w:val="23"/>
          <w:szCs w:val="23"/>
        </w:rPr>
        <w:t>8</w:t>
      </w:r>
    </w:p>
    <w:p w14:paraId="374DC339" w14:textId="5B2C762B" w:rsidR="00C80408" w:rsidRPr="00EF0DE1" w:rsidRDefault="00C80408" w:rsidP="00C80408">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Cyber Security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1C1FAC">
        <w:rPr>
          <w:rFonts w:cstheme="minorHAnsi"/>
          <w:color w:val="000000"/>
          <w:sz w:val="23"/>
          <w:szCs w:val="23"/>
        </w:rPr>
        <w:t>8</w:t>
      </w:r>
      <w:r w:rsidRPr="00EF0DE1">
        <w:rPr>
          <w:rFonts w:cstheme="minorHAnsi"/>
          <w:color w:val="000000"/>
          <w:sz w:val="23"/>
          <w:szCs w:val="23"/>
        </w:rPr>
        <w:t xml:space="preserve"> </w:t>
      </w:r>
    </w:p>
    <w:p w14:paraId="3D47327B" w14:textId="0FECB2A5" w:rsidR="00C80408" w:rsidRPr="00EF0DE1" w:rsidRDefault="00C80408" w:rsidP="00C80408">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Cobots, Autonomous Robots and Automation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1C1FAC">
        <w:rPr>
          <w:rFonts w:cstheme="minorHAnsi"/>
          <w:color w:val="000000"/>
          <w:sz w:val="23"/>
          <w:szCs w:val="23"/>
        </w:rPr>
        <w:t>9</w:t>
      </w:r>
      <w:r w:rsidRPr="00EF0DE1">
        <w:rPr>
          <w:rFonts w:cstheme="minorHAnsi"/>
          <w:color w:val="000000"/>
          <w:sz w:val="23"/>
          <w:szCs w:val="23"/>
        </w:rPr>
        <w:t xml:space="preserve"> </w:t>
      </w:r>
    </w:p>
    <w:p w14:paraId="5536B906" w14:textId="79B998E4"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Policy and Public Sector Support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00BB1459">
        <w:rPr>
          <w:rFonts w:cstheme="minorHAnsi"/>
          <w:color w:val="000000"/>
          <w:sz w:val="23"/>
          <w:szCs w:val="23"/>
        </w:rPr>
        <w:t>9</w:t>
      </w:r>
    </w:p>
    <w:p w14:paraId="2F6505BB" w14:textId="78751ED4" w:rsidR="00F6722E" w:rsidRPr="00EF0DE1" w:rsidRDefault="00F6722E" w:rsidP="00F6722E">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Conclusions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t>1</w:t>
      </w:r>
      <w:r w:rsidR="00BB1459">
        <w:rPr>
          <w:rFonts w:cstheme="minorHAnsi"/>
          <w:color w:val="000000"/>
          <w:sz w:val="23"/>
          <w:szCs w:val="23"/>
        </w:rPr>
        <w:t>0</w:t>
      </w:r>
      <w:r w:rsidRPr="00EF0DE1">
        <w:rPr>
          <w:rFonts w:cstheme="minorHAnsi"/>
          <w:color w:val="000000"/>
          <w:sz w:val="23"/>
          <w:szCs w:val="23"/>
        </w:rPr>
        <w:t xml:space="preserve"> </w:t>
      </w:r>
    </w:p>
    <w:p w14:paraId="0F5A91ED" w14:textId="092D9DA6" w:rsidR="00F6722E" w:rsidRPr="00EF0DE1" w:rsidRDefault="00F6722E" w:rsidP="00433778">
      <w:pPr>
        <w:autoSpaceDE w:val="0"/>
        <w:autoSpaceDN w:val="0"/>
        <w:adjustRightInd w:val="0"/>
        <w:spacing w:after="0" w:line="240" w:lineRule="auto"/>
        <w:rPr>
          <w:rFonts w:cstheme="minorHAnsi"/>
          <w:color w:val="000000"/>
          <w:sz w:val="23"/>
          <w:szCs w:val="23"/>
        </w:rPr>
      </w:pPr>
      <w:r w:rsidRPr="00EF0DE1">
        <w:rPr>
          <w:rFonts w:cstheme="minorHAnsi"/>
          <w:color w:val="000000"/>
          <w:sz w:val="23"/>
          <w:szCs w:val="23"/>
        </w:rPr>
        <w:t xml:space="preserve">References </w:t>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r>
      <w:r w:rsidRPr="00EF0DE1">
        <w:rPr>
          <w:rFonts w:cstheme="minorHAnsi"/>
          <w:color w:val="000000"/>
          <w:sz w:val="23"/>
          <w:szCs w:val="23"/>
        </w:rPr>
        <w:tab/>
        <w:t>1</w:t>
      </w:r>
      <w:r w:rsidR="00BB1459">
        <w:rPr>
          <w:rFonts w:cstheme="minorHAnsi"/>
          <w:color w:val="000000"/>
          <w:sz w:val="23"/>
          <w:szCs w:val="23"/>
        </w:rPr>
        <w:t>2</w:t>
      </w:r>
    </w:p>
    <w:p w14:paraId="6271B96D" w14:textId="045FDF33" w:rsidR="00013AE1" w:rsidRPr="00EF0DE1" w:rsidRDefault="00013AE1"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D024D70" w14:textId="0C61BE72"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CD3DF87" w14:textId="0732F5CB"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90C259E" w14:textId="720BF311"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F78B6C1" w14:textId="6507F36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D10FEAB" w14:textId="1006E0E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2EFD935" w14:textId="766CC2C8"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5796EAA" w14:textId="5E973AE9"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ABBDD99" w14:textId="4431386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F4ECBD9" w14:textId="7CEF0F48"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A2A39FC" w14:textId="40FF6A1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194C8D9" w14:textId="63E9E8E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F999980" w14:textId="62A28F5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1615C77" w14:textId="5F24F7A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83CB062" w14:textId="3B4771B9"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3EE2A30B" w14:textId="1795B8D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5E19DEC" w14:textId="1B7443F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565F7341" w14:textId="26D5646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3786F98" w14:textId="1E5E0751"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84B73E3" w14:textId="21A98D8E"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00A83C02" w14:textId="5112CDC6"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596D15D9" w14:textId="48EC00D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0EA3917" w14:textId="549CE52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2109D35" w14:textId="726BB405"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8E625BE" w14:textId="2042C2AA"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3C32C907" w14:textId="5FC2078E"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31A8BCD6" w14:textId="09E3F573" w:rsidR="00C80408" w:rsidRPr="00EF0DE1" w:rsidRDefault="00C80408"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094BE325" w14:textId="3F55B5EB" w:rsidR="00065051" w:rsidRPr="00EF0DE1" w:rsidRDefault="00065051"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5630CA0B" w14:textId="28C3E163" w:rsidR="00065051" w:rsidRPr="00EF0DE1" w:rsidRDefault="00065051"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478C3E9" w14:textId="217904E4" w:rsidR="00D27026" w:rsidRPr="00EF0DE1" w:rsidRDefault="00D27026" w:rsidP="00D27026">
      <w:pPr>
        <w:pStyle w:val="Default"/>
        <w:rPr>
          <w:rFonts w:asciiTheme="minorHAnsi" w:hAnsiTheme="minorHAnsi" w:cstheme="minorHAnsi"/>
          <w:b/>
          <w:bCs/>
          <w:sz w:val="28"/>
          <w:szCs w:val="28"/>
        </w:rPr>
      </w:pPr>
      <w:r w:rsidRPr="00EF0DE1">
        <w:rPr>
          <w:rFonts w:asciiTheme="minorHAnsi" w:hAnsiTheme="minorHAnsi" w:cstheme="minorHAnsi"/>
          <w:b/>
          <w:bCs/>
          <w:sz w:val="28"/>
          <w:szCs w:val="28"/>
        </w:rPr>
        <w:lastRenderedPageBreak/>
        <w:t xml:space="preserve">Introduction </w:t>
      </w:r>
    </w:p>
    <w:p w14:paraId="56EF97A3" w14:textId="77777777" w:rsidR="003525BA" w:rsidRPr="00EF0DE1" w:rsidRDefault="003525BA" w:rsidP="00D27026">
      <w:pPr>
        <w:pStyle w:val="Default"/>
        <w:ind w:firstLine="720"/>
        <w:rPr>
          <w:rFonts w:asciiTheme="minorHAnsi" w:hAnsiTheme="minorHAnsi" w:cstheme="minorHAnsi"/>
          <w:sz w:val="22"/>
          <w:szCs w:val="22"/>
        </w:rPr>
      </w:pPr>
    </w:p>
    <w:p w14:paraId="51308F17" w14:textId="1E12EBDF" w:rsidR="00D27026" w:rsidRPr="00EF0DE1" w:rsidRDefault="00D27026" w:rsidP="00D27026">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 xml:space="preserve">In today’s modern society manufacturing, transportation, services, online businesses have gone beyond imagination. And while fulfilling global customer requirements we are utilising major natural resources, creating scrap, emitting dangerous pollutants and ultimately damaging eco system. Advances in science and engineering have made it possible to design, make and distribute more desirable products at lower price points. And consumption of all the products is growing day by day. With consumer spending accounting for approximately 60% of global GDP (World Economic Forum, 2021) and growing concerns over environmental degradation due to overconsumption, this essay will investigate: </w:t>
      </w:r>
    </w:p>
    <w:p w14:paraId="4EEE488F" w14:textId="77777777" w:rsidR="00D27026" w:rsidRPr="00EF0DE1" w:rsidRDefault="00D27026" w:rsidP="00D27026">
      <w:pPr>
        <w:pStyle w:val="Default"/>
        <w:rPr>
          <w:rFonts w:asciiTheme="minorHAnsi" w:hAnsiTheme="minorHAnsi" w:cstheme="minorHAnsi"/>
          <w:sz w:val="22"/>
          <w:szCs w:val="22"/>
        </w:rPr>
      </w:pPr>
      <w:r w:rsidRPr="00EF0DE1">
        <w:rPr>
          <w:rFonts w:asciiTheme="minorHAnsi" w:hAnsiTheme="minorHAnsi" w:cstheme="minorHAnsi"/>
          <w:sz w:val="22"/>
          <w:szCs w:val="22"/>
        </w:rPr>
        <w:t xml:space="preserve">- how Industry 4.0 technologies will impact the way </w:t>
      </w:r>
      <w:r w:rsidRPr="00EF0DE1">
        <w:rPr>
          <w:rFonts w:asciiTheme="minorHAnsi" w:hAnsiTheme="minorHAnsi" w:cstheme="minorHAnsi"/>
          <w:b/>
          <w:bCs/>
          <w:sz w:val="22"/>
          <w:szCs w:val="22"/>
        </w:rPr>
        <w:t xml:space="preserve">products </w:t>
      </w:r>
      <w:r w:rsidRPr="00EF0DE1">
        <w:rPr>
          <w:rFonts w:asciiTheme="minorHAnsi" w:hAnsiTheme="minorHAnsi" w:cstheme="minorHAnsi"/>
          <w:sz w:val="22"/>
          <w:szCs w:val="22"/>
        </w:rPr>
        <w:t xml:space="preserve">are manufactured, </w:t>
      </w:r>
    </w:p>
    <w:p w14:paraId="2C3BC977" w14:textId="77777777" w:rsidR="00D27026" w:rsidRPr="00EF0DE1" w:rsidRDefault="00D27026" w:rsidP="00D27026">
      <w:pPr>
        <w:pStyle w:val="Default"/>
        <w:rPr>
          <w:rFonts w:asciiTheme="minorHAnsi" w:hAnsiTheme="minorHAnsi" w:cstheme="minorHAnsi"/>
          <w:sz w:val="22"/>
          <w:szCs w:val="22"/>
        </w:rPr>
      </w:pPr>
      <w:r w:rsidRPr="00EF0DE1">
        <w:rPr>
          <w:rFonts w:asciiTheme="minorHAnsi" w:hAnsiTheme="minorHAnsi" w:cstheme="minorHAnsi"/>
          <w:sz w:val="22"/>
          <w:szCs w:val="22"/>
        </w:rPr>
        <w:t xml:space="preserve">- Future roles for </w:t>
      </w:r>
      <w:r w:rsidRPr="00EF0DE1">
        <w:rPr>
          <w:rFonts w:asciiTheme="minorHAnsi" w:hAnsiTheme="minorHAnsi" w:cstheme="minorHAnsi"/>
          <w:b/>
          <w:bCs/>
          <w:sz w:val="22"/>
          <w:szCs w:val="22"/>
        </w:rPr>
        <w:t xml:space="preserve">people </w:t>
      </w:r>
      <w:r w:rsidRPr="00EF0DE1">
        <w:rPr>
          <w:rFonts w:asciiTheme="minorHAnsi" w:hAnsiTheme="minorHAnsi" w:cstheme="minorHAnsi"/>
          <w:sz w:val="22"/>
          <w:szCs w:val="22"/>
        </w:rPr>
        <w:t xml:space="preserve">who work in manufacturing industry </w:t>
      </w:r>
    </w:p>
    <w:p w14:paraId="580C2DA4" w14:textId="77777777" w:rsidR="00D27026" w:rsidRPr="00EF0DE1" w:rsidRDefault="00D27026" w:rsidP="00D27026">
      <w:pPr>
        <w:pStyle w:val="Default"/>
        <w:rPr>
          <w:rFonts w:asciiTheme="minorHAnsi" w:hAnsiTheme="minorHAnsi" w:cstheme="minorHAnsi"/>
          <w:sz w:val="22"/>
          <w:szCs w:val="22"/>
        </w:rPr>
      </w:pPr>
      <w:r w:rsidRPr="00EF0DE1">
        <w:rPr>
          <w:rFonts w:asciiTheme="minorHAnsi" w:hAnsiTheme="minorHAnsi" w:cstheme="minorHAnsi"/>
          <w:sz w:val="22"/>
          <w:szCs w:val="22"/>
        </w:rPr>
        <w:t xml:space="preserve">- and the impact on the society, environment and our </w:t>
      </w:r>
      <w:r w:rsidRPr="00EF0DE1">
        <w:rPr>
          <w:rFonts w:asciiTheme="minorHAnsi" w:hAnsiTheme="minorHAnsi" w:cstheme="minorHAnsi"/>
          <w:b/>
          <w:bCs/>
          <w:sz w:val="22"/>
          <w:szCs w:val="22"/>
        </w:rPr>
        <w:t>planet</w:t>
      </w:r>
      <w:r w:rsidRPr="00EF0DE1">
        <w:rPr>
          <w:rFonts w:asciiTheme="minorHAnsi" w:hAnsiTheme="minorHAnsi" w:cstheme="minorHAnsi"/>
          <w:sz w:val="22"/>
          <w:szCs w:val="22"/>
        </w:rPr>
        <w:t xml:space="preserve">. </w:t>
      </w:r>
    </w:p>
    <w:p w14:paraId="663FD999" w14:textId="77777777" w:rsidR="00D27026" w:rsidRPr="00EF0DE1" w:rsidRDefault="00D27026" w:rsidP="00D27026">
      <w:pPr>
        <w:pStyle w:val="Default"/>
        <w:rPr>
          <w:rFonts w:asciiTheme="minorHAnsi" w:hAnsiTheme="minorHAnsi" w:cstheme="minorHAnsi"/>
          <w:sz w:val="22"/>
          <w:szCs w:val="22"/>
        </w:rPr>
      </w:pPr>
    </w:p>
    <w:p w14:paraId="3A8BA770" w14:textId="361F4FA6" w:rsidR="00D27026" w:rsidRPr="00EF0DE1" w:rsidRDefault="00D27026" w:rsidP="00A9795D">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 xml:space="preserve">The essay will begin </w:t>
      </w:r>
      <w:r w:rsidR="00A9795D">
        <w:rPr>
          <w:rFonts w:asciiTheme="minorHAnsi" w:hAnsiTheme="minorHAnsi" w:cstheme="minorHAnsi"/>
          <w:sz w:val="22"/>
          <w:szCs w:val="22"/>
        </w:rPr>
        <w:t xml:space="preserve">with current manufacturing technologies used by different manufacturers. Use of </w:t>
      </w:r>
      <w:r w:rsidR="00F70415">
        <w:rPr>
          <w:rFonts w:asciiTheme="minorHAnsi" w:hAnsiTheme="minorHAnsi" w:cstheme="minorHAnsi"/>
          <w:sz w:val="22"/>
          <w:szCs w:val="22"/>
        </w:rPr>
        <w:t xml:space="preserve">appropriate </w:t>
      </w:r>
      <w:r w:rsidR="00A9795D">
        <w:rPr>
          <w:rFonts w:asciiTheme="minorHAnsi" w:hAnsiTheme="minorHAnsi" w:cstheme="minorHAnsi"/>
          <w:sz w:val="22"/>
          <w:szCs w:val="22"/>
        </w:rPr>
        <w:t xml:space="preserve">manufacturing methods is </w:t>
      </w:r>
      <w:r w:rsidR="00F70415">
        <w:rPr>
          <w:rFonts w:asciiTheme="minorHAnsi" w:hAnsiTheme="minorHAnsi" w:cstheme="minorHAnsi"/>
          <w:sz w:val="22"/>
          <w:szCs w:val="22"/>
        </w:rPr>
        <w:t xml:space="preserve">defined </w:t>
      </w:r>
      <w:r w:rsidRPr="00EF0DE1">
        <w:rPr>
          <w:rFonts w:asciiTheme="minorHAnsi" w:hAnsiTheme="minorHAnsi" w:cstheme="minorHAnsi"/>
          <w:sz w:val="22"/>
          <w:szCs w:val="22"/>
        </w:rPr>
        <w:t xml:space="preserve">a product of their </w:t>
      </w:r>
      <w:r w:rsidR="00F70415">
        <w:rPr>
          <w:rFonts w:asciiTheme="minorHAnsi" w:hAnsiTheme="minorHAnsi" w:cstheme="minorHAnsi"/>
          <w:sz w:val="22"/>
          <w:szCs w:val="22"/>
        </w:rPr>
        <w:t xml:space="preserve">mechanical &amp; </w:t>
      </w:r>
      <w:r w:rsidRPr="00EF0DE1">
        <w:rPr>
          <w:rFonts w:asciiTheme="minorHAnsi" w:hAnsiTheme="minorHAnsi" w:cstheme="minorHAnsi"/>
          <w:sz w:val="22"/>
          <w:szCs w:val="22"/>
        </w:rPr>
        <w:t xml:space="preserve">technical </w:t>
      </w:r>
      <w:r w:rsidR="00F70415">
        <w:rPr>
          <w:rFonts w:asciiTheme="minorHAnsi" w:hAnsiTheme="minorHAnsi" w:cstheme="minorHAnsi"/>
          <w:sz w:val="22"/>
          <w:szCs w:val="22"/>
        </w:rPr>
        <w:t xml:space="preserve">features, cost targets, time to offer product in the market &amp; </w:t>
      </w:r>
      <w:r w:rsidRPr="00EF0DE1">
        <w:rPr>
          <w:rFonts w:asciiTheme="minorHAnsi" w:hAnsiTheme="minorHAnsi" w:cstheme="minorHAnsi"/>
          <w:sz w:val="22"/>
          <w:szCs w:val="22"/>
        </w:rPr>
        <w:t xml:space="preserve"> the choices made by </w:t>
      </w:r>
      <w:r w:rsidR="00F70415">
        <w:rPr>
          <w:rFonts w:asciiTheme="minorHAnsi" w:hAnsiTheme="minorHAnsi" w:cstheme="minorHAnsi"/>
          <w:sz w:val="22"/>
          <w:szCs w:val="22"/>
        </w:rPr>
        <w:t>each manufacturer. Governments regional &amp; national policies, a</w:t>
      </w:r>
      <w:r w:rsidRPr="00EF0DE1">
        <w:rPr>
          <w:rFonts w:asciiTheme="minorHAnsi" w:hAnsiTheme="minorHAnsi" w:cstheme="minorHAnsi"/>
          <w:sz w:val="22"/>
          <w:szCs w:val="22"/>
        </w:rPr>
        <w:t>vailability of local</w:t>
      </w:r>
      <w:r w:rsidR="00F70415">
        <w:rPr>
          <w:rFonts w:asciiTheme="minorHAnsi" w:hAnsiTheme="minorHAnsi" w:cstheme="minorHAnsi"/>
          <w:sz w:val="22"/>
          <w:szCs w:val="22"/>
        </w:rPr>
        <w:t xml:space="preserve"> </w:t>
      </w:r>
      <w:r w:rsidRPr="00EF0DE1">
        <w:rPr>
          <w:rFonts w:asciiTheme="minorHAnsi" w:hAnsiTheme="minorHAnsi" w:cstheme="minorHAnsi"/>
          <w:sz w:val="22"/>
          <w:szCs w:val="22"/>
        </w:rPr>
        <w:t>skill</w:t>
      </w:r>
      <w:r w:rsidR="00F70415">
        <w:rPr>
          <w:rFonts w:asciiTheme="minorHAnsi" w:hAnsiTheme="minorHAnsi" w:cstheme="minorHAnsi"/>
          <w:sz w:val="22"/>
          <w:szCs w:val="22"/>
        </w:rPr>
        <w:t xml:space="preserve"> </w:t>
      </w:r>
      <w:r w:rsidRPr="00EF0DE1">
        <w:rPr>
          <w:rFonts w:asciiTheme="minorHAnsi" w:hAnsiTheme="minorHAnsi" w:cstheme="minorHAnsi"/>
          <w:sz w:val="22"/>
          <w:szCs w:val="22"/>
        </w:rPr>
        <w:t>s</w:t>
      </w:r>
      <w:r w:rsidR="00F70415">
        <w:rPr>
          <w:rFonts w:asciiTheme="minorHAnsi" w:hAnsiTheme="minorHAnsi" w:cstheme="minorHAnsi"/>
          <w:sz w:val="22"/>
          <w:szCs w:val="22"/>
        </w:rPr>
        <w:t xml:space="preserve">ets, target customers, company’s capital investment capacity </w:t>
      </w:r>
      <w:r w:rsidRPr="00EF0DE1">
        <w:rPr>
          <w:rFonts w:asciiTheme="minorHAnsi" w:hAnsiTheme="minorHAnsi" w:cstheme="minorHAnsi"/>
          <w:sz w:val="22"/>
          <w:szCs w:val="22"/>
        </w:rPr>
        <w:t xml:space="preserve">contribute to the decisions on </w:t>
      </w:r>
      <w:r w:rsidR="00F70415">
        <w:rPr>
          <w:rFonts w:asciiTheme="minorHAnsi" w:hAnsiTheme="minorHAnsi" w:cstheme="minorHAnsi"/>
          <w:sz w:val="22"/>
          <w:szCs w:val="22"/>
        </w:rPr>
        <w:t xml:space="preserve">the </w:t>
      </w:r>
      <w:r w:rsidRPr="00EF0DE1">
        <w:rPr>
          <w:rFonts w:asciiTheme="minorHAnsi" w:hAnsiTheme="minorHAnsi" w:cstheme="minorHAnsi"/>
          <w:sz w:val="22"/>
          <w:szCs w:val="22"/>
        </w:rPr>
        <w:t xml:space="preserve"> manufacturing. </w:t>
      </w:r>
    </w:p>
    <w:p w14:paraId="1AA339E6" w14:textId="77777777" w:rsidR="00D27026" w:rsidRPr="00EF0DE1" w:rsidRDefault="00D27026" w:rsidP="00D27026">
      <w:pPr>
        <w:pStyle w:val="Default"/>
        <w:rPr>
          <w:rFonts w:asciiTheme="minorHAnsi" w:hAnsiTheme="minorHAnsi" w:cstheme="minorHAnsi"/>
          <w:color w:val="auto"/>
          <w:sz w:val="22"/>
          <w:szCs w:val="22"/>
        </w:rPr>
      </w:pPr>
      <w:r w:rsidRPr="00EF0DE1">
        <w:rPr>
          <w:rFonts w:asciiTheme="minorHAnsi" w:hAnsiTheme="minorHAnsi" w:cstheme="minorHAnsi"/>
          <w:color w:val="auto"/>
          <w:sz w:val="22"/>
          <w:szCs w:val="22"/>
        </w:rPr>
        <w:t xml:space="preserve">In concluding, the essay will set out: </w:t>
      </w:r>
    </w:p>
    <w:p w14:paraId="6EF1B783" w14:textId="38CB3A00" w:rsidR="00D27026" w:rsidRPr="00EF0DE1" w:rsidRDefault="00D27026" w:rsidP="00D27026">
      <w:pPr>
        <w:pStyle w:val="Default"/>
        <w:rPr>
          <w:rFonts w:asciiTheme="minorHAnsi" w:hAnsiTheme="minorHAnsi" w:cstheme="minorHAnsi"/>
          <w:color w:val="auto"/>
          <w:sz w:val="22"/>
          <w:szCs w:val="22"/>
        </w:rPr>
      </w:pPr>
      <w:r w:rsidRPr="00EF0DE1">
        <w:rPr>
          <w:rFonts w:asciiTheme="minorHAnsi" w:hAnsiTheme="minorHAnsi" w:cstheme="minorHAnsi"/>
          <w:color w:val="auto"/>
          <w:sz w:val="22"/>
          <w:szCs w:val="22"/>
        </w:rPr>
        <w:tab/>
      </w:r>
      <w:r w:rsidR="00DA499A">
        <w:rPr>
          <w:rFonts w:asciiTheme="minorHAnsi" w:hAnsiTheme="minorHAnsi" w:cstheme="minorHAnsi"/>
          <w:color w:val="auto"/>
          <w:sz w:val="22"/>
          <w:szCs w:val="22"/>
        </w:rPr>
        <w:t>-</w:t>
      </w:r>
      <w:r w:rsidRPr="00EF0DE1">
        <w:rPr>
          <w:rFonts w:asciiTheme="minorHAnsi" w:hAnsiTheme="minorHAnsi" w:cstheme="minorHAnsi"/>
          <w:color w:val="auto"/>
          <w:sz w:val="22"/>
          <w:szCs w:val="22"/>
        </w:rPr>
        <w:t xml:space="preserve">Products manufacturing will be determined by combination of government policies, political initiatives, legislation, consumer behaviour and smarter manufacturing systems. </w:t>
      </w:r>
    </w:p>
    <w:p w14:paraId="4A1A221D" w14:textId="69A34CEE" w:rsidR="00D27026" w:rsidRPr="00EF0DE1" w:rsidRDefault="00DA499A" w:rsidP="00D27026">
      <w:pPr>
        <w:pStyle w:val="Default"/>
        <w:ind w:firstLine="720"/>
        <w:rPr>
          <w:rFonts w:asciiTheme="minorHAnsi" w:hAnsiTheme="minorHAnsi" w:cstheme="minorHAnsi"/>
          <w:color w:val="auto"/>
          <w:sz w:val="22"/>
          <w:szCs w:val="22"/>
        </w:rPr>
      </w:pPr>
      <w:r>
        <w:rPr>
          <w:rFonts w:asciiTheme="minorHAnsi" w:hAnsiTheme="minorHAnsi" w:cstheme="minorHAnsi"/>
          <w:color w:val="auto"/>
          <w:sz w:val="22"/>
          <w:szCs w:val="22"/>
        </w:rPr>
        <w:t>-</w:t>
      </w:r>
      <w:r w:rsidR="00D27026" w:rsidRPr="00EF0DE1">
        <w:rPr>
          <w:rFonts w:asciiTheme="minorHAnsi" w:hAnsiTheme="minorHAnsi" w:cstheme="minorHAnsi"/>
          <w:color w:val="auto"/>
          <w:sz w:val="22"/>
          <w:szCs w:val="22"/>
        </w:rPr>
        <w:t xml:space="preserve">Role of Industry 4.0 towards healthier economy, that will be beneficial for society &amp; planet. </w:t>
      </w:r>
    </w:p>
    <w:p w14:paraId="30496030" w14:textId="677CEF49" w:rsidR="00D27026" w:rsidRPr="00EF0DE1" w:rsidRDefault="00DA499A" w:rsidP="00D27026">
      <w:pPr>
        <w:pStyle w:val="Default"/>
        <w:ind w:firstLine="720"/>
        <w:rPr>
          <w:rFonts w:asciiTheme="minorHAnsi" w:hAnsiTheme="minorHAnsi" w:cstheme="minorHAnsi"/>
          <w:color w:val="auto"/>
          <w:sz w:val="22"/>
          <w:szCs w:val="22"/>
        </w:rPr>
      </w:pPr>
      <w:r>
        <w:rPr>
          <w:rFonts w:asciiTheme="minorHAnsi" w:hAnsiTheme="minorHAnsi" w:cstheme="minorHAnsi"/>
          <w:color w:val="auto"/>
          <w:sz w:val="22"/>
          <w:szCs w:val="22"/>
        </w:rPr>
        <w:t>-</w:t>
      </w:r>
      <w:r w:rsidR="00D27026" w:rsidRPr="00EF0DE1">
        <w:rPr>
          <w:rFonts w:asciiTheme="minorHAnsi" w:hAnsiTheme="minorHAnsi" w:cstheme="minorHAnsi"/>
          <w:color w:val="auto"/>
          <w:sz w:val="22"/>
          <w:szCs w:val="22"/>
        </w:rPr>
        <w:t>Success factor for adoption of the emerging technologies discussed.</w:t>
      </w:r>
    </w:p>
    <w:p w14:paraId="679B9750" w14:textId="77777777" w:rsidR="00D27026" w:rsidRPr="00EF0DE1" w:rsidRDefault="00D27026" w:rsidP="00D27026">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 xml:space="preserve">Current manufacturing systems are highly diverse in their size, complexity, timeline and cost. Currently it relies diverse range of skilled and semi-skilled employees. </w:t>
      </w:r>
    </w:p>
    <w:p w14:paraId="7687B713" w14:textId="3339959E" w:rsidR="00D27026" w:rsidRPr="00EF0DE1" w:rsidRDefault="00D27026" w:rsidP="00D27026">
      <w:pPr>
        <w:pStyle w:val="Default"/>
        <w:rPr>
          <w:rFonts w:asciiTheme="minorHAnsi" w:hAnsiTheme="minorHAnsi" w:cstheme="minorHAnsi"/>
          <w:sz w:val="22"/>
          <w:szCs w:val="22"/>
        </w:rPr>
      </w:pPr>
      <w:r w:rsidRPr="00EF0DE1">
        <w:rPr>
          <w:rFonts w:asciiTheme="minorHAnsi" w:hAnsiTheme="minorHAnsi" w:cstheme="minorHAnsi"/>
          <w:sz w:val="22"/>
          <w:szCs w:val="22"/>
        </w:rPr>
        <w:t xml:space="preserve">For example, the requirements of manufacturing system to produce aeroplane versus the production of a pharmaceutical product or food product are totally different. In the case of aeroplane manufacturing strength, reliability, safety is important whereas in automotive these requirements are slightly different but in pharma or food products requirements are entirely different. The configuration of an effective manufacturing system, will be determined by many factors. </w:t>
      </w:r>
      <w:r w:rsidR="00F70415">
        <w:rPr>
          <w:rFonts w:asciiTheme="minorHAnsi" w:hAnsiTheme="minorHAnsi" w:cstheme="minorHAnsi"/>
          <w:sz w:val="22"/>
          <w:szCs w:val="22"/>
        </w:rPr>
        <w:t xml:space="preserve">Company’s market share will define </w:t>
      </w:r>
      <w:r w:rsidRPr="00EF0DE1">
        <w:rPr>
          <w:rFonts w:asciiTheme="minorHAnsi" w:hAnsiTheme="minorHAnsi" w:cstheme="minorHAnsi"/>
          <w:sz w:val="22"/>
          <w:szCs w:val="22"/>
        </w:rPr>
        <w:t xml:space="preserve">scale and </w:t>
      </w:r>
      <w:r w:rsidR="008B50AB">
        <w:rPr>
          <w:rFonts w:asciiTheme="minorHAnsi" w:hAnsiTheme="minorHAnsi" w:cstheme="minorHAnsi"/>
          <w:sz w:val="22"/>
          <w:szCs w:val="22"/>
        </w:rPr>
        <w:t xml:space="preserve">different product variations offered </w:t>
      </w:r>
      <w:r w:rsidRPr="00EF0DE1">
        <w:rPr>
          <w:rFonts w:asciiTheme="minorHAnsi" w:hAnsiTheme="minorHAnsi" w:cstheme="minorHAnsi"/>
          <w:sz w:val="22"/>
          <w:szCs w:val="22"/>
        </w:rPr>
        <w:t xml:space="preserve">will tend to </w:t>
      </w:r>
      <w:r w:rsidR="008B50AB">
        <w:rPr>
          <w:rFonts w:asciiTheme="minorHAnsi" w:hAnsiTheme="minorHAnsi" w:cstheme="minorHAnsi"/>
          <w:sz w:val="22"/>
          <w:szCs w:val="22"/>
        </w:rPr>
        <w:t xml:space="preserve">define </w:t>
      </w:r>
      <w:r w:rsidRPr="00EF0DE1">
        <w:rPr>
          <w:rFonts w:asciiTheme="minorHAnsi" w:hAnsiTheme="minorHAnsi" w:cstheme="minorHAnsi"/>
          <w:sz w:val="22"/>
          <w:szCs w:val="22"/>
        </w:rPr>
        <w:t xml:space="preserve">complexity for </w:t>
      </w:r>
      <w:r w:rsidR="008B50AB">
        <w:rPr>
          <w:rFonts w:asciiTheme="minorHAnsi" w:hAnsiTheme="minorHAnsi" w:cstheme="minorHAnsi"/>
          <w:sz w:val="22"/>
          <w:szCs w:val="22"/>
        </w:rPr>
        <w:t>that particular product.</w:t>
      </w:r>
    </w:p>
    <w:p w14:paraId="4F875CF2" w14:textId="77777777" w:rsidR="00D27026" w:rsidRPr="00EF0DE1" w:rsidRDefault="00D27026" w:rsidP="00D27026">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When looking to identify areas for adoption of industry 4.0 emerging technologies above examples will provide opportunities for process and practice adaptation with a number of beneficial outcomes. With advancement in the technology, research on new materials &amp; processes these technologies are nowadays becoming more common &amp; therefor affordable for everyone.</w:t>
      </w:r>
    </w:p>
    <w:p w14:paraId="1705924C" w14:textId="7FCA657A" w:rsidR="00D27026" w:rsidRPr="00EF0DE1" w:rsidRDefault="002073DA" w:rsidP="00DA499A">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r>
        <w:rPr>
          <w:rFonts w:asciiTheme="minorHAnsi" w:hAnsiTheme="minorHAnsi" w:cstheme="minorHAnsi"/>
          <w:color w:val="000000"/>
          <w:spacing w:val="2"/>
          <w:sz w:val="22"/>
          <w:szCs w:val="22"/>
          <w:shd w:val="clear" w:color="auto" w:fill="FEFEFE"/>
        </w:rPr>
        <w:t>F</w:t>
      </w:r>
      <w:r w:rsidR="00D27026" w:rsidRPr="00EF0DE1">
        <w:rPr>
          <w:rFonts w:asciiTheme="minorHAnsi" w:hAnsiTheme="minorHAnsi" w:cstheme="minorHAnsi"/>
          <w:color w:val="000000"/>
          <w:spacing w:val="2"/>
          <w:sz w:val="22"/>
          <w:szCs w:val="22"/>
          <w:shd w:val="clear" w:color="auto" w:fill="FEFEFE"/>
        </w:rPr>
        <w:t xml:space="preserve">ourth industrial revolution </w:t>
      </w:r>
      <w:r>
        <w:rPr>
          <w:rFonts w:asciiTheme="minorHAnsi" w:hAnsiTheme="minorHAnsi" w:cstheme="minorHAnsi"/>
          <w:color w:val="000000"/>
          <w:spacing w:val="2"/>
          <w:sz w:val="22"/>
          <w:szCs w:val="22"/>
          <w:shd w:val="clear" w:color="auto" w:fill="FEFEFE"/>
        </w:rPr>
        <w:t xml:space="preserve">which we call as </w:t>
      </w:r>
      <w:r w:rsidR="00D27026" w:rsidRPr="00EF0DE1">
        <w:rPr>
          <w:rFonts w:asciiTheme="minorHAnsi" w:hAnsiTheme="minorHAnsi" w:cstheme="minorHAnsi"/>
          <w:color w:val="000000"/>
          <w:spacing w:val="2"/>
          <w:sz w:val="22"/>
          <w:szCs w:val="22"/>
          <w:shd w:val="clear" w:color="auto" w:fill="FEFEFE"/>
        </w:rPr>
        <w:t>Industry 4.0</w:t>
      </w:r>
      <w:r>
        <w:rPr>
          <w:rFonts w:asciiTheme="minorHAnsi" w:hAnsiTheme="minorHAnsi" w:cstheme="minorHAnsi"/>
          <w:color w:val="000000"/>
          <w:spacing w:val="2"/>
          <w:sz w:val="22"/>
          <w:szCs w:val="22"/>
          <w:shd w:val="clear" w:color="auto" w:fill="FEFEFE"/>
        </w:rPr>
        <w:t xml:space="preserve"> is happening from last few decades &amp; it will take few mode decades for successful implementation</w:t>
      </w:r>
      <w:r w:rsidR="00D27026" w:rsidRPr="00EF0DE1">
        <w:rPr>
          <w:rFonts w:asciiTheme="minorHAnsi" w:hAnsiTheme="minorHAnsi" w:cstheme="minorHAnsi"/>
          <w:color w:val="000000"/>
          <w:spacing w:val="2"/>
          <w:sz w:val="22"/>
          <w:szCs w:val="22"/>
          <w:shd w:val="clear" w:color="auto" w:fill="FEFEFE"/>
        </w:rPr>
        <w:t xml:space="preserve">. Industry 4.0 </w:t>
      </w:r>
      <w:r>
        <w:rPr>
          <w:rFonts w:asciiTheme="minorHAnsi" w:hAnsiTheme="minorHAnsi" w:cstheme="minorHAnsi"/>
          <w:color w:val="000000"/>
          <w:spacing w:val="2"/>
          <w:sz w:val="22"/>
          <w:szCs w:val="22"/>
          <w:shd w:val="clear" w:color="auto" w:fill="FEFEFE"/>
        </w:rPr>
        <w:t>give higher</w:t>
      </w:r>
      <w:r w:rsidR="00D27026" w:rsidRPr="00EF0DE1">
        <w:rPr>
          <w:rFonts w:asciiTheme="minorHAnsi" w:hAnsiTheme="minorHAnsi" w:cstheme="minorHAnsi"/>
          <w:color w:val="000000"/>
          <w:spacing w:val="2"/>
          <w:sz w:val="22"/>
          <w:szCs w:val="22"/>
          <w:shd w:val="clear" w:color="auto" w:fill="FEFEFE"/>
        </w:rPr>
        <w:t xml:space="preserve"> emphasis on </w:t>
      </w:r>
      <w:r>
        <w:rPr>
          <w:rFonts w:asciiTheme="minorHAnsi" w:hAnsiTheme="minorHAnsi" w:cstheme="minorHAnsi"/>
          <w:color w:val="000000"/>
          <w:spacing w:val="2"/>
          <w:sz w:val="22"/>
          <w:szCs w:val="22"/>
          <w:shd w:val="clear" w:color="auto" w:fill="FEFEFE"/>
        </w:rPr>
        <w:t>internet, cloud computing, cyber security,</w:t>
      </w:r>
      <w:r w:rsidR="00D27026" w:rsidRPr="00EF0DE1">
        <w:rPr>
          <w:rFonts w:asciiTheme="minorHAnsi" w:hAnsiTheme="minorHAnsi" w:cstheme="minorHAnsi"/>
          <w:color w:val="000000"/>
          <w:spacing w:val="2"/>
          <w:sz w:val="22"/>
          <w:szCs w:val="22"/>
          <w:shd w:val="clear" w:color="auto" w:fill="FEFEFE"/>
        </w:rPr>
        <w:t xml:space="preserve"> access to real-time data, and the introduction of cyber-physical systems. Industry 4.0 offers more comprehensive, </w:t>
      </w:r>
      <w:r>
        <w:rPr>
          <w:rFonts w:asciiTheme="minorHAnsi" w:hAnsiTheme="minorHAnsi" w:cstheme="minorHAnsi"/>
          <w:color w:val="000000"/>
          <w:spacing w:val="2"/>
          <w:sz w:val="22"/>
          <w:szCs w:val="22"/>
          <w:shd w:val="clear" w:color="auto" w:fill="FEFEFE"/>
        </w:rPr>
        <w:t xml:space="preserve">reliable, connected </w:t>
      </w:r>
      <w:r w:rsidR="00D27026" w:rsidRPr="00EF0DE1">
        <w:rPr>
          <w:rFonts w:asciiTheme="minorHAnsi" w:hAnsiTheme="minorHAnsi" w:cstheme="minorHAnsi"/>
          <w:color w:val="000000"/>
          <w:spacing w:val="2"/>
          <w:sz w:val="22"/>
          <w:szCs w:val="22"/>
          <w:shd w:val="clear" w:color="auto" w:fill="FEFEFE"/>
        </w:rPr>
        <w:t xml:space="preserve">and holistic approach to manufacturing. </w:t>
      </w:r>
      <w:r>
        <w:rPr>
          <w:rFonts w:asciiTheme="minorHAnsi" w:hAnsiTheme="minorHAnsi" w:cstheme="minorHAnsi"/>
          <w:color w:val="000000"/>
          <w:spacing w:val="2"/>
          <w:sz w:val="22"/>
          <w:szCs w:val="22"/>
          <w:shd w:val="clear" w:color="auto" w:fill="FEFEFE"/>
        </w:rPr>
        <w:t xml:space="preserve">Industry 4.0 </w:t>
      </w:r>
      <w:r w:rsidR="00D27026" w:rsidRPr="00EF0DE1">
        <w:rPr>
          <w:rFonts w:asciiTheme="minorHAnsi" w:hAnsiTheme="minorHAnsi" w:cstheme="minorHAnsi"/>
          <w:color w:val="000000"/>
          <w:spacing w:val="2"/>
          <w:sz w:val="22"/>
          <w:szCs w:val="22"/>
          <w:shd w:val="clear" w:color="auto" w:fill="FEFEFE"/>
        </w:rPr>
        <w:t>connects physical</w:t>
      </w:r>
      <w:r>
        <w:rPr>
          <w:rFonts w:asciiTheme="minorHAnsi" w:hAnsiTheme="minorHAnsi" w:cstheme="minorHAnsi"/>
          <w:color w:val="000000"/>
          <w:spacing w:val="2"/>
          <w:sz w:val="22"/>
          <w:szCs w:val="22"/>
          <w:shd w:val="clear" w:color="auto" w:fill="FEFEFE"/>
        </w:rPr>
        <w:t xml:space="preserve"> and digital worlds in near real time</w:t>
      </w:r>
      <w:r w:rsidR="001B797E">
        <w:rPr>
          <w:rFonts w:asciiTheme="minorHAnsi" w:hAnsiTheme="minorHAnsi" w:cstheme="minorHAnsi"/>
          <w:color w:val="000000"/>
          <w:spacing w:val="2"/>
          <w:sz w:val="22"/>
          <w:szCs w:val="22"/>
          <w:shd w:val="clear" w:color="auto" w:fill="FEFEFE"/>
        </w:rPr>
        <w:t>. This will allow better c</w:t>
      </w:r>
      <w:r w:rsidR="00D27026" w:rsidRPr="00EF0DE1">
        <w:rPr>
          <w:rFonts w:asciiTheme="minorHAnsi" w:hAnsiTheme="minorHAnsi" w:cstheme="minorHAnsi"/>
          <w:color w:val="000000"/>
          <w:spacing w:val="2"/>
          <w:sz w:val="22"/>
          <w:szCs w:val="22"/>
          <w:shd w:val="clear" w:color="auto" w:fill="FEFEFE"/>
        </w:rPr>
        <w:t xml:space="preserve">ollaboration and </w:t>
      </w:r>
      <w:r w:rsidR="001B797E">
        <w:rPr>
          <w:rFonts w:asciiTheme="minorHAnsi" w:hAnsiTheme="minorHAnsi" w:cstheme="minorHAnsi"/>
          <w:color w:val="000000"/>
          <w:spacing w:val="2"/>
          <w:sz w:val="22"/>
          <w:szCs w:val="22"/>
          <w:shd w:val="clear" w:color="auto" w:fill="FEFEFE"/>
        </w:rPr>
        <w:t xml:space="preserve">information sharing </w:t>
      </w:r>
      <w:r w:rsidR="00D27026" w:rsidRPr="00EF0DE1">
        <w:rPr>
          <w:rFonts w:asciiTheme="minorHAnsi" w:hAnsiTheme="minorHAnsi" w:cstheme="minorHAnsi"/>
          <w:color w:val="000000"/>
          <w:spacing w:val="2"/>
          <w:sz w:val="22"/>
          <w:szCs w:val="22"/>
          <w:shd w:val="clear" w:color="auto" w:fill="FEFEFE"/>
        </w:rPr>
        <w:t>across</w:t>
      </w:r>
      <w:r w:rsidR="001B797E">
        <w:rPr>
          <w:rFonts w:asciiTheme="minorHAnsi" w:hAnsiTheme="minorHAnsi" w:cstheme="minorHAnsi"/>
          <w:color w:val="000000"/>
          <w:spacing w:val="2"/>
          <w:sz w:val="22"/>
          <w:szCs w:val="22"/>
          <w:shd w:val="clear" w:color="auto" w:fill="FEFEFE"/>
        </w:rPr>
        <w:t xml:space="preserve"> the globe including manufacturers, suppliers, customers, products &amp; services. It offers better understanding of customer, products &amp; services. It allows manufacturers to </w:t>
      </w:r>
      <w:r w:rsidR="00D27026" w:rsidRPr="00EF0DE1">
        <w:rPr>
          <w:rFonts w:asciiTheme="minorHAnsi" w:hAnsiTheme="minorHAnsi" w:cstheme="minorHAnsi"/>
          <w:color w:val="000000"/>
          <w:spacing w:val="2"/>
          <w:sz w:val="22"/>
          <w:szCs w:val="22"/>
          <w:shd w:val="clear" w:color="auto" w:fill="FEFEFE"/>
        </w:rPr>
        <w:t xml:space="preserve">leverage data to </w:t>
      </w:r>
      <w:r w:rsidR="001B797E">
        <w:rPr>
          <w:rFonts w:asciiTheme="minorHAnsi" w:hAnsiTheme="minorHAnsi" w:cstheme="minorHAnsi"/>
          <w:color w:val="000000"/>
          <w:spacing w:val="2"/>
          <w:sz w:val="22"/>
          <w:szCs w:val="22"/>
          <w:shd w:val="clear" w:color="auto" w:fill="FEFEFE"/>
        </w:rPr>
        <w:t xml:space="preserve">improve efficiency, </w:t>
      </w:r>
      <w:r w:rsidR="00D27026" w:rsidRPr="00EF0DE1">
        <w:rPr>
          <w:rFonts w:asciiTheme="minorHAnsi" w:hAnsiTheme="minorHAnsi" w:cstheme="minorHAnsi"/>
          <w:color w:val="000000"/>
          <w:spacing w:val="2"/>
          <w:sz w:val="22"/>
          <w:szCs w:val="22"/>
          <w:shd w:val="clear" w:color="auto" w:fill="FEFEFE"/>
        </w:rPr>
        <w:t>productivity</w:t>
      </w:r>
      <w:r w:rsidR="001B797E">
        <w:rPr>
          <w:rFonts w:asciiTheme="minorHAnsi" w:hAnsiTheme="minorHAnsi" w:cstheme="minorHAnsi"/>
          <w:color w:val="000000"/>
          <w:spacing w:val="2"/>
          <w:sz w:val="22"/>
          <w:szCs w:val="22"/>
          <w:shd w:val="clear" w:color="auto" w:fill="FEFEFE"/>
        </w:rPr>
        <w:t xml:space="preserve"> and </w:t>
      </w:r>
      <w:r w:rsidR="001F539E">
        <w:rPr>
          <w:rFonts w:asciiTheme="minorHAnsi" w:hAnsiTheme="minorHAnsi" w:cstheme="minorHAnsi"/>
          <w:color w:val="000000"/>
          <w:spacing w:val="2"/>
          <w:sz w:val="22"/>
          <w:szCs w:val="22"/>
          <w:shd w:val="clear" w:color="auto" w:fill="FEFEFE"/>
        </w:rPr>
        <w:t>cost-effective</w:t>
      </w:r>
      <w:r w:rsidR="001B797E">
        <w:rPr>
          <w:rFonts w:asciiTheme="minorHAnsi" w:hAnsiTheme="minorHAnsi" w:cstheme="minorHAnsi"/>
          <w:color w:val="000000"/>
          <w:spacing w:val="2"/>
          <w:sz w:val="22"/>
          <w:szCs w:val="22"/>
          <w:shd w:val="clear" w:color="auto" w:fill="FEFEFE"/>
        </w:rPr>
        <w:t xml:space="preserve"> manufacturing resulting in growth.</w:t>
      </w:r>
    </w:p>
    <w:p w14:paraId="4BCA340B" w14:textId="77777777" w:rsidR="00D27026" w:rsidRPr="00EF0DE1" w:rsidRDefault="00D27026" w:rsidP="00D27026">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398E257F" w14:textId="77777777" w:rsidR="001F539E" w:rsidRDefault="001F539E" w:rsidP="00C80408">
      <w:pPr>
        <w:rPr>
          <w:rFonts w:cstheme="minorHAnsi"/>
          <w:b/>
          <w:bCs/>
          <w:color w:val="000000"/>
          <w:sz w:val="28"/>
          <w:szCs w:val="28"/>
        </w:rPr>
      </w:pPr>
    </w:p>
    <w:p w14:paraId="6D24BD7B" w14:textId="77777777" w:rsidR="001F539E" w:rsidRDefault="001F539E" w:rsidP="00C80408">
      <w:pPr>
        <w:rPr>
          <w:rFonts w:cstheme="minorHAnsi"/>
          <w:b/>
          <w:bCs/>
          <w:color w:val="000000"/>
          <w:sz w:val="28"/>
          <w:szCs w:val="28"/>
        </w:rPr>
      </w:pPr>
    </w:p>
    <w:p w14:paraId="30A352A9" w14:textId="1D414C9C" w:rsidR="008036FD" w:rsidRPr="00EF0DE1" w:rsidRDefault="008036FD" w:rsidP="00C80408">
      <w:pPr>
        <w:rPr>
          <w:rFonts w:cstheme="minorHAnsi"/>
          <w:b/>
          <w:bCs/>
          <w:color w:val="000000"/>
          <w:sz w:val="28"/>
          <w:szCs w:val="28"/>
        </w:rPr>
      </w:pPr>
      <w:r w:rsidRPr="00EF0DE1">
        <w:rPr>
          <w:rFonts w:cstheme="minorHAnsi"/>
          <w:b/>
          <w:bCs/>
          <w:color w:val="000000"/>
          <w:sz w:val="28"/>
          <w:szCs w:val="28"/>
        </w:rPr>
        <w:lastRenderedPageBreak/>
        <w:t xml:space="preserve">Big Data and Analytics </w:t>
      </w:r>
    </w:p>
    <w:p w14:paraId="114E2E2A" w14:textId="77777777" w:rsidR="008036FD" w:rsidRPr="00EF0DE1" w:rsidRDefault="008036FD" w:rsidP="001F539E">
      <w:pPr>
        <w:autoSpaceDE w:val="0"/>
        <w:autoSpaceDN w:val="0"/>
        <w:adjustRightInd w:val="0"/>
        <w:spacing w:after="0" w:line="240" w:lineRule="auto"/>
        <w:ind w:firstLine="720"/>
        <w:rPr>
          <w:rFonts w:cstheme="minorHAnsi"/>
          <w:color w:val="000000"/>
        </w:rPr>
      </w:pPr>
      <w:r w:rsidRPr="00EF0DE1">
        <w:rPr>
          <w:rFonts w:cstheme="minorHAnsi"/>
          <w:color w:val="000000"/>
        </w:rPr>
        <w:t xml:space="preserve">Nowadays large amount of data can be generated &amp; stored easily. In a manufacturing context, this is supported by sensors and </w:t>
      </w:r>
      <w:bookmarkStart w:id="0" w:name="_Hlk104414836"/>
      <w:r w:rsidRPr="00EF0DE1">
        <w:rPr>
          <w:rFonts w:cstheme="minorHAnsi"/>
          <w:color w:val="000000"/>
        </w:rPr>
        <w:t>microprocessors</w:t>
      </w:r>
      <w:bookmarkEnd w:id="0"/>
      <w:r w:rsidRPr="00EF0DE1">
        <w:rPr>
          <w:rFonts w:cstheme="minorHAnsi"/>
          <w:color w:val="000000"/>
        </w:rPr>
        <w:t xml:space="preserve"> which are attached to and built into machineries.  Sensors are getting smaller in size &amp; bigger in capacity. They are small, accurate, robust, and easy to integrate. The interoperability and plug-and-play nature of these devices have provided the option of deploying continuous monitoring in place of sample inspection techniques. With the help of these processors &amp; sensors, process variation blind-spots can now be largely eliminated. This results in better Overall Equipment Effectiveness, less scrap, controlled functioning of machinery. </w:t>
      </w:r>
    </w:p>
    <w:p w14:paraId="7F4DCD28"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 However, these benefits can be achieved if big data can be transformed into information and this information is used to analyse &amp; detect errors in the machine. This is called as big data &amp; analytics, which often demand the acquisition of new data science skills, and this can become the biggest single barrier to being able to realise the benefits. </w:t>
      </w:r>
    </w:p>
    <w:p w14:paraId="66C477CE" w14:textId="12AC14B2"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Big data analytics is </w:t>
      </w:r>
      <w:hyperlink r:id="rId9" w:history="1">
        <w:r w:rsidRPr="00EF0DE1">
          <w:rPr>
            <w:rFonts w:cstheme="minorHAnsi"/>
            <w:color w:val="000000"/>
          </w:rPr>
          <w:t>advanced analytics</w:t>
        </w:r>
      </w:hyperlink>
      <w:r w:rsidR="008B50AB">
        <w:rPr>
          <w:rFonts w:cstheme="minorHAnsi"/>
          <w:color w:val="000000"/>
        </w:rPr>
        <w:t xml:space="preserve"> with multiple </w:t>
      </w:r>
      <w:r w:rsidRPr="00EF0DE1">
        <w:rPr>
          <w:rFonts w:cstheme="minorHAnsi"/>
          <w:color w:val="000000"/>
        </w:rPr>
        <w:t xml:space="preserve">complex applications with </w:t>
      </w:r>
      <w:r w:rsidR="008B50AB">
        <w:rPr>
          <w:rFonts w:cstheme="minorHAnsi"/>
          <w:color w:val="000000"/>
        </w:rPr>
        <w:t xml:space="preserve">specific </w:t>
      </w:r>
      <w:r w:rsidRPr="00EF0DE1">
        <w:rPr>
          <w:rFonts w:cstheme="minorHAnsi"/>
          <w:color w:val="000000"/>
        </w:rPr>
        <w:t xml:space="preserve">elements </w:t>
      </w:r>
      <w:r w:rsidR="008B50AB">
        <w:rPr>
          <w:rFonts w:cstheme="minorHAnsi"/>
          <w:color w:val="000000"/>
        </w:rPr>
        <w:t xml:space="preserve">like </w:t>
      </w:r>
      <w:r w:rsidRPr="00EF0DE1">
        <w:rPr>
          <w:rFonts w:cstheme="minorHAnsi"/>
          <w:color w:val="000000"/>
        </w:rPr>
        <w:t xml:space="preserve">predictive models, statistical algorithms and </w:t>
      </w:r>
      <w:r w:rsidR="008B50AB">
        <w:rPr>
          <w:rFonts w:cstheme="minorHAnsi"/>
          <w:color w:val="000000"/>
        </w:rPr>
        <w:t xml:space="preserve">special case </w:t>
      </w:r>
      <w:r w:rsidRPr="00EF0DE1">
        <w:rPr>
          <w:rFonts w:cstheme="minorHAnsi"/>
          <w:color w:val="000000"/>
        </w:rPr>
        <w:t xml:space="preserve">analysis </w:t>
      </w:r>
      <w:r w:rsidR="008B50AB">
        <w:rPr>
          <w:rFonts w:cstheme="minorHAnsi"/>
          <w:color w:val="000000"/>
        </w:rPr>
        <w:t xml:space="preserve">driven </w:t>
      </w:r>
      <w:r w:rsidRPr="00EF0DE1">
        <w:rPr>
          <w:rFonts w:cstheme="minorHAnsi"/>
          <w:color w:val="000000"/>
        </w:rPr>
        <w:t>by analytics systems.  Organizations can use </w:t>
      </w:r>
      <w:hyperlink r:id="rId10" w:history="1">
        <w:r w:rsidRPr="00EF0DE1">
          <w:rPr>
            <w:rFonts w:cstheme="minorHAnsi"/>
            <w:color w:val="000000"/>
          </w:rPr>
          <w:t>big data analytics systems and software to make data-driven decisions</w:t>
        </w:r>
      </w:hyperlink>
      <w:r w:rsidRPr="00EF0DE1">
        <w:rPr>
          <w:rFonts w:cstheme="minorHAnsi"/>
          <w:color w:val="000000"/>
        </w:rPr>
        <w:t> that can improve business-related outcomes. Chai, (</w:t>
      </w:r>
      <w:r w:rsidR="008E03AC" w:rsidRPr="00EF0DE1">
        <w:rPr>
          <w:rFonts w:cstheme="minorHAnsi"/>
          <w:color w:val="000000"/>
        </w:rPr>
        <w:t>TechTarget</w:t>
      </w:r>
      <w:r w:rsidRPr="00EF0DE1">
        <w:rPr>
          <w:rFonts w:cstheme="minorHAnsi"/>
          <w:color w:val="000000"/>
        </w:rPr>
        <w:t xml:space="preserve"> 2022)</w:t>
      </w:r>
    </w:p>
    <w:p w14:paraId="1A3518D8" w14:textId="6297626D" w:rsidR="008036FD" w:rsidRPr="00EF0DE1" w:rsidRDefault="008036FD" w:rsidP="008036FD">
      <w:pPr>
        <w:ind w:firstLine="720"/>
        <w:rPr>
          <w:rFonts w:cstheme="minorHAnsi"/>
        </w:rPr>
      </w:pPr>
      <w:r w:rsidRPr="00EF0DE1">
        <w:rPr>
          <w:rFonts w:cstheme="minorHAnsi"/>
          <w:color w:val="000000"/>
        </w:rPr>
        <w:t xml:space="preserve">Big data &amp; analytics can be highly beneficial for the company. It can result in a more productive company which will be a more profitable company. A more profitable company is likely to be more stable company which can invest in employee training and well-being. A company that produces final product with less raw material &amp; less operating time will consume less of the planet’s raw material &amp; less energy for running machines. This will have lesser carbon footprint with respect to those materials and fuel consumption energy generation. </w:t>
      </w:r>
    </w:p>
    <w:p w14:paraId="0206C561" w14:textId="5F295C65" w:rsidR="008036FD" w:rsidRPr="00EF0DE1" w:rsidRDefault="008036FD" w:rsidP="008036FD">
      <w:pPr>
        <w:ind w:firstLine="720"/>
        <w:rPr>
          <w:rFonts w:cstheme="minorHAnsi"/>
          <w:color w:val="000000"/>
        </w:rPr>
      </w:pPr>
      <w:r w:rsidRPr="00EF0DE1">
        <w:rPr>
          <w:rFonts w:cstheme="minorHAnsi"/>
          <w:color w:val="000000"/>
        </w:rPr>
        <w:t xml:space="preserve"> The potential downsides of adoption of big data and analytics is that a company will have automated operations &amp; which will result in the smaller number of job opportunities. Increasing young working population will have less opportunities available.  </w:t>
      </w:r>
      <w:r w:rsidR="008E03AC">
        <w:rPr>
          <w:rFonts w:cstheme="minorHAnsi"/>
          <w:color w:val="000000"/>
        </w:rPr>
        <w:t>High-capacity</w:t>
      </w:r>
      <w:r w:rsidR="003B35E8">
        <w:rPr>
          <w:rFonts w:cstheme="minorHAnsi"/>
          <w:color w:val="000000"/>
        </w:rPr>
        <w:t xml:space="preserve"> servers needed for cloud computing will result in higher energy consumption which will be responsible for increased </w:t>
      </w:r>
      <w:r w:rsidRPr="00EF0DE1">
        <w:rPr>
          <w:rFonts w:cstheme="minorHAnsi"/>
          <w:color w:val="000000"/>
        </w:rPr>
        <w:t>greenhouse gas emissions.</w:t>
      </w:r>
    </w:p>
    <w:p w14:paraId="58CEC279" w14:textId="77777777" w:rsidR="008036FD" w:rsidRPr="00EF0DE1" w:rsidRDefault="008036FD" w:rsidP="008036FD">
      <w:pPr>
        <w:ind w:firstLine="720"/>
        <w:rPr>
          <w:rFonts w:cstheme="minorHAnsi"/>
        </w:rPr>
      </w:pPr>
    </w:p>
    <w:p w14:paraId="597EB20E" w14:textId="03B7BE4D" w:rsidR="008036FD" w:rsidRPr="00EF0DE1" w:rsidRDefault="008036FD" w:rsidP="008036FD">
      <w:pPr>
        <w:autoSpaceDE w:val="0"/>
        <w:autoSpaceDN w:val="0"/>
        <w:adjustRightInd w:val="0"/>
        <w:spacing w:after="0" w:line="240" w:lineRule="auto"/>
        <w:rPr>
          <w:rFonts w:cstheme="minorHAnsi"/>
          <w:b/>
          <w:bCs/>
          <w:color w:val="000000"/>
          <w:sz w:val="28"/>
          <w:szCs w:val="28"/>
        </w:rPr>
      </w:pPr>
      <w:r w:rsidRPr="00EF0DE1">
        <w:rPr>
          <w:rFonts w:cstheme="minorHAnsi"/>
          <w:b/>
          <w:bCs/>
          <w:color w:val="000000"/>
          <w:sz w:val="28"/>
          <w:szCs w:val="28"/>
        </w:rPr>
        <w:t xml:space="preserve">Cloud Computing </w:t>
      </w:r>
    </w:p>
    <w:p w14:paraId="3B0C3A9C" w14:textId="77777777" w:rsidR="00C80408" w:rsidRPr="00EF0DE1" w:rsidRDefault="00C80408" w:rsidP="008036FD">
      <w:pPr>
        <w:autoSpaceDE w:val="0"/>
        <w:autoSpaceDN w:val="0"/>
        <w:adjustRightInd w:val="0"/>
        <w:spacing w:after="0" w:line="240" w:lineRule="auto"/>
        <w:rPr>
          <w:rFonts w:cstheme="minorHAnsi"/>
          <w:b/>
          <w:bCs/>
          <w:color w:val="000000"/>
          <w:sz w:val="28"/>
          <w:szCs w:val="28"/>
        </w:rPr>
      </w:pPr>
    </w:p>
    <w:p w14:paraId="45DDC5B5"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In early 1960s IBM mainframe size was as big as room. Over last 70 years computer size reduced and memory capacity increased. With Big data and analytics there is even further need of storage space. </w:t>
      </w:r>
    </w:p>
    <w:p w14:paraId="67F67E4D"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This storage space requirement resulted in business opportunity called Cloud computing. </w:t>
      </w:r>
    </w:p>
    <w:p w14:paraId="76585019"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Cloud computing is the service offered for </w:t>
      </w:r>
      <w:hyperlink r:id="rId11" w:tooltip="Computer" w:history="1">
        <w:r w:rsidRPr="00EF0DE1">
          <w:rPr>
            <w:rFonts w:cstheme="minorHAnsi"/>
            <w:color w:val="000000"/>
          </w:rPr>
          <w:t>computer</w:t>
        </w:r>
      </w:hyperlink>
      <w:r w:rsidRPr="00EF0DE1">
        <w:rPr>
          <w:rFonts w:cstheme="minorHAnsi"/>
          <w:color w:val="000000"/>
        </w:rPr>
        <w:t> </w:t>
      </w:r>
      <w:hyperlink r:id="rId12" w:tooltip="System resource" w:history="1">
        <w:r w:rsidRPr="00EF0DE1">
          <w:rPr>
            <w:rFonts w:cstheme="minorHAnsi"/>
            <w:color w:val="000000"/>
          </w:rPr>
          <w:t>system resources</w:t>
        </w:r>
      </w:hyperlink>
      <w:r w:rsidRPr="00EF0DE1">
        <w:rPr>
          <w:rFonts w:cstheme="minorHAnsi"/>
          <w:color w:val="000000"/>
        </w:rPr>
        <w:t>, especially data storage and </w:t>
      </w:r>
      <w:hyperlink r:id="rId13" w:tooltip="Computing power" w:history="1">
        <w:r w:rsidRPr="00EF0DE1">
          <w:rPr>
            <w:rFonts w:cstheme="minorHAnsi"/>
            <w:color w:val="000000"/>
          </w:rPr>
          <w:t>computing power</w:t>
        </w:r>
      </w:hyperlink>
      <w:r w:rsidRPr="00EF0DE1">
        <w:rPr>
          <w:rFonts w:cstheme="minorHAnsi"/>
          <w:color w:val="000000"/>
        </w:rPr>
        <w:t>. And user don’t have to own or manage any of the infrastructure.</w:t>
      </w:r>
    </w:p>
    <w:p w14:paraId="3505C026"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2016, storing 1GB of data cost less than US$0.03 a year. Twenty years earlier the cost was more than US$10,000. (Schwab, 2017, p12). </w:t>
      </w:r>
    </w:p>
    <w:p w14:paraId="38A94F64"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Amazon introduced its </w:t>
      </w:r>
      <w:hyperlink r:id="rId14" w:tooltip="Amazon S3" w:history="1">
        <w:r w:rsidRPr="00EF0DE1">
          <w:rPr>
            <w:rFonts w:cstheme="minorHAnsi"/>
            <w:color w:val="000000"/>
          </w:rPr>
          <w:t>Simple Storage Service</w:t>
        </w:r>
      </w:hyperlink>
      <w:r w:rsidRPr="00EF0DE1">
        <w:rPr>
          <w:rFonts w:cstheme="minorHAnsi"/>
          <w:color w:val="000000"/>
        </w:rPr>
        <w:t> (S3) &amp;  </w:t>
      </w:r>
      <w:hyperlink r:id="rId15" w:tooltip="Amazon Elastic Compute Cloud" w:history="1">
        <w:r w:rsidRPr="00EF0DE1">
          <w:rPr>
            <w:rFonts w:cstheme="minorHAnsi"/>
            <w:color w:val="000000"/>
          </w:rPr>
          <w:t>Elastic Compute Cloud</w:t>
        </w:r>
      </w:hyperlink>
      <w:r w:rsidRPr="00EF0DE1">
        <w:rPr>
          <w:rFonts w:cstheme="minorHAnsi"/>
          <w:color w:val="000000"/>
        </w:rPr>
        <w:t> (EC2)Amazon web services in year 2006. In year 2008 google offered google app engine &amp; Microsoft also offered Microsoft Azur. All these cloud computing services offer relies on sharing of resources to achieve coherence and typically using a "</w:t>
      </w:r>
      <w:hyperlink r:id="rId16" w:tooltip="Pay as you go" w:history="1">
        <w:r w:rsidRPr="00EF0DE1">
          <w:rPr>
            <w:rFonts w:cstheme="minorHAnsi"/>
            <w:color w:val="000000"/>
          </w:rPr>
          <w:t>pay-as-you-go</w:t>
        </w:r>
      </w:hyperlink>
      <w:r w:rsidRPr="00EF0DE1">
        <w:rPr>
          <w:rFonts w:cstheme="minorHAnsi"/>
          <w:color w:val="000000"/>
        </w:rPr>
        <w:t>" model which can help in reducing </w:t>
      </w:r>
      <w:hyperlink r:id="rId17" w:history="1">
        <w:r w:rsidRPr="00EF0DE1">
          <w:rPr>
            <w:rFonts w:cstheme="minorHAnsi"/>
            <w:color w:val="000000"/>
          </w:rPr>
          <w:t>capital expenses</w:t>
        </w:r>
      </w:hyperlink>
      <w:r w:rsidRPr="00EF0DE1">
        <w:rPr>
          <w:rFonts w:cstheme="minorHAnsi"/>
          <w:color w:val="000000"/>
        </w:rPr>
        <w:t>. Anyone can literally rent computing power by any time requirement even in seconds.</w:t>
      </w:r>
    </w:p>
    <w:p w14:paraId="52578425" w14:textId="4A93F201" w:rsidR="008036FD" w:rsidRPr="00EF0DE1" w:rsidRDefault="00FE3CA9" w:rsidP="008036FD">
      <w:pPr>
        <w:autoSpaceDE w:val="0"/>
        <w:autoSpaceDN w:val="0"/>
        <w:adjustRightInd w:val="0"/>
        <w:spacing w:after="0" w:line="240" w:lineRule="auto"/>
        <w:rPr>
          <w:rFonts w:cstheme="minorHAnsi"/>
          <w:color w:val="000000"/>
        </w:rPr>
      </w:pPr>
      <w:r>
        <w:rPr>
          <w:rFonts w:cstheme="minorHAnsi"/>
          <w:color w:val="000000"/>
        </w:rPr>
        <w:t xml:space="preserve">Cloud computing is backbone of </w:t>
      </w:r>
      <w:r w:rsidR="008036FD" w:rsidRPr="00EF0DE1">
        <w:rPr>
          <w:rFonts w:cstheme="minorHAnsi"/>
          <w:color w:val="000000"/>
        </w:rPr>
        <w:t>big data and analytics</w:t>
      </w:r>
      <w:r>
        <w:rPr>
          <w:rFonts w:cstheme="minorHAnsi"/>
          <w:color w:val="000000"/>
        </w:rPr>
        <w:t xml:space="preserve">, which is </w:t>
      </w:r>
      <w:r w:rsidR="008036FD" w:rsidRPr="00EF0DE1">
        <w:rPr>
          <w:rFonts w:cstheme="minorHAnsi"/>
          <w:color w:val="000000"/>
        </w:rPr>
        <w:t>foundation for an Internet of Things (IoT), Artificial Intelligence, Cobots, Virtual reality and many more technologies of Industry 4.0.</w:t>
      </w:r>
    </w:p>
    <w:p w14:paraId="6E7B47F5" w14:textId="77777777" w:rsidR="008036FD" w:rsidRPr="00EF0DE1" w:rsidRDefault="008036FD" w:rsidP="008036FD">
      <w:pPr>
        <w:shd w:val="clear" w:color="auto" w:fill="FFFFFF"/>
        <w:spacing w:after="0" w:line="240" w:lineRule="auto"/>
        <w:rPr>
          <w:rFonts w:eastAsia="Times New Roman" w:cstheme="minorHAnsi"/>
          <w:color w:val="000000"/>
          <w:spacing w:val="2"/>
          <w:lang w:eastAsia="en-IN"/>
        </w:rPr>
      </w:pPr>
      <w:r w:rsidRPr="00EF0DE1">
        <w:rPr>
          <w:rFonts w:eastAsia="Times New Roman" w:cstheme="minorHAnsi"/>
          <w:color w:val="000000"/>
          <w:spacing w:val="2"/>
          <w:lang w:eastAsia="en-IN"/>
        </w:rPr>
        <w:t xml:space="preserve">The cloud computing is a Win-Win strategy for the service provider and the service </w:t>
      </w:r>
    </w:p>
    <w:p w14:paraId="0A8483DC" w14:textId="77777777" w:rsidR="008036FD" w:rsidRPr="00EF0DE1" w:rsidRDefault="008036FD" w:rsidP="008036FD">
      <w:pPr>
        <w:shd w:val="clear" w:color="auto" w:fill="FFFFFF"/>
        <w:spacing w:after="0" w:line="240" w:lineRule="auto"/>
        <w:rPr>
          <w:rFonts w:eastAsia="Times New Roman" w:cstheme="minorHAnsi"/>
          <w:color w:val="000000"/>
          <w:spacing w:val="1"/>
          <w:lang w:eastAsia="en-IN"/>
        </w:rPr>
      </w:pPr>
      <w:r w:rsidRPr="00EF0DE1">
        <w:rPr>
          <w:rFonts w:eastAsia="Times New Roman" w:cstheme="minorHAnsi"/>
          <w:color w:val="000000"/>
          <w:spacing w:val="2"/>
          <w:lang w:eastAsia="en-IN"/>
        </w:rPr>
        <w:lastRenderedPageBreak/>
        <w:t xml:space="preserve">consumer. </w:t>
      </w:r>
      <w:r w:rsidRPr="00EF0DE1">
        <w:rPr>
          <w:rFonts w:cstheme="minorHAnsi"/>
          <w:color w:val="000000"/>
        </w:rPr>
        <w:t>For companies of all sizes, the benefits of utilising cloud computing resources are increasingly compelling. It can satisfy business requirements on demand by resizing the resource occu</w:t>
      </w:r>
      <w:r w:rsidRPr="00EF0DE1">
        <w:rPr>
          <w:rFonts w:eastAsia="Times New Roman" w:cstheme="minorHAnsi"/>
          <w:color w:val="000000"/>
          <w:spacing w:val="1"/>
          <w:lang w:eastAsia="en-IN"/>
        </w:rPr>
        <w:t>pied by application to fulfil the changing the customer requirements. It can lower cost &amp; save energy by the use of low-cost PC, customised low power consuming hardware &amp; server virtualization. This will result in less investment &amp; less operating cost. It can improve the efficiency of resource management through dynamic resource scheduling. (Qian, Luo, Du, Guo 2009)</w:t>
      </w:r>
    </w:p>
    <w:p w14:paraId="18C35116" w14:textId="77777777" w:rsidR="008036FD" w:rsidRPr="00EF0DE1" w:rsidRDefault="008036FD" w:rsidP="008036FD">
      <w:pPr>
        <w:shd w:val="clear" w:color="auto" w:fill="FFFFFF"/>
        <w:spacing w:after="0" w:line="240" w:lineRule="auto"/>
        <w:rPr>
          <w:rFonts w:cstheme="minorHAnsi"/>
          <w:color w:val="000000"/>
        </w:rPr>
      </w:pPr>
    </w:p>
    <w:p w14:paraId="180A7B62" w14:textId="77777777" w:rsidR="008036FD" w:rsidRPr="00EF0DE1" w:rsidRDefault="008036FD" w:rsidP="008036FD">
      <w:pPr>
        <w:shd w:val="clear" w:color="auto" w:fill="FFFFFF"/>
        <w:spacing w:after="0" w:line="240" w:lineRule="auto"/>
        <w:rPr>
          <w:rFonts w:cstheme="minorHAnsi"/>
          <w:color w:val="000000"/>
        </w:rPr>
      </w:pPr>
      <w:r w:rsidRPr="00EF0DE1">
        <w:rPr>
          <w:rFonts w:cstheme="minorHAnsi"/>
          <w:color w:val="000000"/>
        </w:rPr>
        <w:t xml:space="preserve">In addition to the scalability, cloud computing service providers offers high level resilience for both technical failures and malicious actions of bad actors, which reduces need of  a traditional internal IT department. It still needs cyber resilience at the company level but cloud computing reduces the risk of data loss and privacy breech to greater extend. </w:t>
      </w:r>
    </w:p>
    <w:p w14:paraId="652C0F87"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For multi-site organisations with widely distributed and complex supply and value chains, the cloud offers facility to manage &amp; process data from any part of the world in real time. </w:t>
      </w:r>
    </w:p>
    <w:p w14:paraId="665C9F55" w14:textId="77777777" w:rsidR="008036FD" w:rsidRPr="00EF0DE1" w:rsidRDefault="008036FD" w:rsidP="008036FD">
      <w:pPr>
        <w:autoSpaceDE w:val="0"/>
        <w:autoSpaceDN w:val="0"/>
        <w:adjustRightInd w:val="0"/>
        <w:spacing w:after="0" w:line="240" w:lineRule="auto"/>
        <w:rPr>
          <w:rFonts w:cstheme="minorHAnsi"/>
          <w:color w:val="000000"/>
        </w:rPr>
      </w:pPr>
    </w:p>
    <w:p w14:paraId="0A59724C" w14:textId="5E81CD0F" w:rsidR="008036FD" w:rsidRPr="00EF0DE1" w:rsidRDefault="005433C9" w:rsidP="008036FD">
      <w:pPr>
        <w:autoSpaceDE w:val="0"/>
        <w:autoSpaceDN w:val="0"/>
        <w:adjustRightInd w:val="0"/>
        <w:spacing w:after="0" w:line="240" w:lineRule="auto"/>
        <w:rPr>
          <w:rFonts w:cstheme="minorHAnsi"/>
          <w:color w:val="000000"/>
        </w:rPr>
      </w:pPr>
      <w:r>
        <w:rPr>
          <w:rFonts w:cstheme="minorHAnsi"/>
          <w:color w:val="000000"/>
        </w:rPr>
        <w:t xml:space="preserve">Manufacturing companies need to use cloud computing </w:t>
      </w:r>
      <w:r w:rsidR="008036FD" w:rsidRPr="00EF0DE1">
        <w:rPr>
          <w:rFonts w:cstheme="minorHAnsi"/>
          <w:color w:val="000000"/>
        </w:rPr>
        <w:t>carefully. According to the Cloud Security Alliance, the top three threats in the cloud are Insecure Interfaces and APIs, Data Loss &amp; Leakage, and Hardware Failure. S</w:t>
      </w:r>
      <w:r w:rsidR="008036FD" w:rsidRPr="00EF0DE1">
        <w:rPr>
          <w:rFonts w:cstheme="minorHAnsi"/>
          <w:shd w:val="clear" w:color="auto" w:fill="FFFFFF"/>
        </w:rPr>
        <w:t xml:space="preserve">ervice provider can access the data that is in the cloud at any time, if that is permitted in their privacy policies, which users must agree to before they start using cloud services. It could accidentally or deliberately alter or delete information. Many cloud providers can share information with third parties if necessary for purposes of law and order without a warrant. Recently we have seen incidents of service providers sharing customer data to third party. </w:t>
      </w:r>
    </w:p>
    <w:p w14:paraId="3FB8827B" w14:textId="77777777" w:rsidR="008036FD" w:rsidRPr="00EF0DE1" w:rsidRDefault="008036FD" w:rsidP="008036FD">
      <w:pPr>
        <w:shd w:val="clear" w:color="auto" w:fill="FFFFFF"/>
        <w:spacing w:after="0" w:line="0" w:lineRule="auto"/>
        <w:rPr>
          <w:rFonts w:eastAsia="Times New Roman" w:cstheme="minorHAnsi"/>
          <w:color w:val="000000"/>
          <w:sz w:val="60"/>
          <w:szCs w:val="60"/>
          <w:lang w:eastAsia="en-IN"/>
        </w:rPr>
      </w:pPr>
      <w:r w:rsidRPr="00EF0DE1">
        <w:rPr>
          <w:rFonts w:eastAsia="Times New Roman" w:cstheme="minorHAnsi"/>
          <w:color w:val="000000"/>
          <w:spacing w:val="1"/>
          <w:sz w:val="60"/>
          <w:szCs w:val="60"/>
          <w:lang w:eastAsia="en-IN"/>
        </w:rPr>
        <w:t xml:space="preserve">Currently, no regularity organization have reached the </w:t>
      </w:r>
    </w:p>
    <w:p w14:paraId="24727EB4" w14:textId="77777777" w:rsidR="008036FD" w:rsidRPr="00EF0DE1" w:rsidRDefault="008036FD" w:rsidP="008036FD">
      <w:pPr>
        <w:shd w:val="clear" w:color="auto" w:fill="FFFFFF"/>
        <w:spacing w:after="0" w:line="240" w:lineRule="auto"/>
        <w:ind w:firstLine="720"/>
        <w:rPr>
          <w:rFonts w:eastAsia="Times New Roman" w:cstheme="minorHAnsi"/>
          <w:color w:val="000000"/>
          <w:spacing w:val="2"/>
          <w:lang w:eastAsia="en-IN"/>
        </w:rPr>
      </w:pPr>
      <w:r w:rsidRPr="00EF0DE1">
        <w:rPr>
          <w:rFonts w:eastAsia="Times New Roman" w:cstheme="minorHAnsi"/>
          <w:color w:val="000000"/>
          <w:spacing w:val="2"/>
          <w:lang w:eastAsia="en-IN"/>
        </w:rPr>
        <w:t xml:space="preserve">Another disadvantage is that, there is no standardization of cloud computing’s external interface. As a result, customer started to use the service of a cloud computing </w:t>
      </w:r>
    </w:p>
    <w:p w14:paraId="577386F2" w14:textId="77777777" w:rsidR="008036FD" w:rsidRPr="00EF0DE1" w:rsidRDefault="008036FD" w:rsidP="008036FD">
      <w:pPr>
        <w:shd w:val="clear" w:color="auto" w:fill="FFFFFF"/>
        <w:spacing w:after="0" w:line="240" w:lineRule="auto"/>
        <w:rPr>
          <w:rFonts w:eastAsia="Times New Roman" w:cstheme="minorHAnsi"/>
          <w:color w:val="000000"/>
          <w:lang w:eastAsia="en-IN"/>
        </w:rPr>
      </w:pPr>
      <w:r w:rsidRPr="00EF0DE1">
        <w:rPr>
          <w:rFonts w:eastAsia="Times New Roman" w:cstheme="minorHAnsi"/>
          <w:color w:val="000000"/>
          <w:lang w:eastAsia="en-IN"/>
        </w:rPr>
        <w:t xml:space="preserve">provider, he is most likely to be locked by the provider, which put the customer in unfavourable conditions </w:t>
      </w:r>
      <w:r w:rsidRPr="00EF0DE1">
        <w:rPr>
          <w:rFonts w:eastAsia="Times New Roman" w:cstheme="minorHAnsi"/>
          <w:color w:val="000000"/>
          <w:spacing w:val="1"/>
          <w:lang w:eastAsia="en-IN"/>
        </w:rPr>
        <w:t>(Qian, Luo, Du, Guo 2009)</w:t>
      </w:r>
    </w:p>
    <w:p w14:paraId="060CDDAA" w14:textId="77777777" w:rsidR="008036FD" w:rsidRPr="00EF0DE1" w:rsidRDefault="008036FD" w:rsidP="008036FD">
      <w:pPr>
        <w:autoSpaceDE w:val="0"/>
        <w:autoSpaceDN w:val="0"/>
        <w:adjustRightInd w:val="0"/>
        <w:spacing w:after="0" w:line="240" w:lineRule="auto"/>
        <w:rPr>
          <w:rFonts w:cstheme="minorHAnsi"/>
        </w:rPr>
      </w:pPr>
    </w:p>
    <w:p w14:paraId="4609E047" w14:textId="77777777" w:rsidR="008036FD" w:rsidRPr="00EF0DE1" w:rsidRDefault="008036FD" w:rsidP="008036FD">
      <w:pPr>
        <w:autoSpaceDE w:val="0"/>
        <w:autoSpaceDN w:val="0"/>
        <w:adjustRightInd w:val="0"/>
        <w:spacing w:after="0" w:line="240" w:lineRule="auto"/>
        <w:rPr>
          <w:rFonts w:cstheme="minorHAnsi"/>
          <w:b/>
          <w:bCs/>
          <w:sz w:val="28"/>
          <w:szCs w:val="28"/>
        </w:rPr>
      </w:pPr>
      <w:r w:rsidRPr="00EF0DE1">
        <w:rPr>
          <w:rFonts w:cstheme="minorHAnsi"/>
          <w:b/>
          <w:bCs/>
          <w:sz w:val="28"/>
          <w:szCs w:val="28"/>
        </w:rPr>
        <w:t xml:space="preserve">The Industrial Internet of Things (IIoT) </w:t>
      </w:r>
    </w:p>
    <w:p w14:paraId="578A5F74" w14:textId="77777777" w:rsidR="008036FD" w:rsidRPr="00EF0DE1" w:rsidRDefault="008036FD" w:rsidP="008036FD">
      <w:pPr>
        <w:autoSpaceDE w:val="0"/>
        <w:autoSpaceDN w:val="0"/>
        <w:adjustRightInd w:val="0"/>
        <w:spacing w:after="0" w:line="240" w:lineRule="auto"/>
        <w:rPr>
          <w:rFonts w:cstheme="minorHAnsi"/>
        </w:rPr>
      </w:pPr>
    </w:p>
    <w:p w14:paraId="38442302" w14:textId="7A4482AF" w:rsidR="008036FD" w:rsidRPr="00EF0DE1" w:rsidRDefault="008036FD" w:rsidP="00DB5077">
      <w:pPr>
        <w:ind w:firstLine="720"/>
        <w:rPr>
          <w:rFonts w:cstheme="minorHAnsi"/>
        </w:rPr>
      </w:pPr>
      <w:r w:rsidRPr="00EF0DE1">
        <w:rPr>
          <w:rFonts w:cstheme="minorHAnsi"/>
        </w:rPr>
        <w:t xml:space="preserve">The industrial internet of things provides a way to get better visibility and insight into company’s operations and assets. This is achieved through integration of machine sensors, </w:t>
      </w:r>
      <w:r w:rsidRPr="00EF0DE1">
        <w:rPr>
          <w:rFonts w:cstheme="minorHAnsi"/>
          <w:color w:val="000000"/>
        </w:rPr>
        <w:t>microprocessors</w:t>
      </w:r>
      <w:r w:rsidRPr="00EF0DE1">
        <w:rPr>
          <w:rFonts w:cstheme="minorHAnsi"/>
        </w:rPr>
        <w:t xml:space="preserve">, software, cloud computing and effective storage system. In nut shell it Industrial IoT offers robust  process of optimising organisation operational processes by using big data &amp; advanced analytics. Organisations gets benefits through operational efficiency, improved quality, less inspection and accelerated productivity. All these benefits </w:t>
      </w:r>
      <w:r w:rsidR="00222848" w:rsidRPr="00EF0DE1">
        <w:rPr>
          <w:rFonts w:cstheme="minorHAnsi"/>
        </w:rPr>
        <w:t>result</w:t>
      </w:r>
      <w:r w:rsidRPr="00EF0DE1">
        <w:rPr>
          <w:rFonts w:cstheme="minorHAnsi"/>
        </w:rPr>
        <w:t xml:space="preserve"> optimized efficiency &amp; reduced cycle time and thereby profits.</w:t>
      </w:r>
    </w:p>
    <w:p w14:paraId="28FFE3DC" w14:textId="77777777" w:rsidR="008036FD" w:rsidRPr="00EF0DE1" w:rsidRDefault="008036FD" w:rsidP="008036FD">
      <w:pPr>
        <w:rPr>
          <w:rFonts w:cstheme="minorHAnsi"/>
          <w:shd w:val="clear" w:color="auto" w:fill="FFFFFF"/>
        </w:rPr>
      </w:pPr>
      <w:r w:rsidRPr="00EF0DE1">
        <w:rPr>
          <w:rFonts w:cstheme="minorHAnsi"/>
          <w:shd w:val="clear" w:color="auto" w:fill="FFFFFF"/>
        </w:rPr>
        <w:t>The Industrial Internet is a coming together of several key technologies which produces a system greater than the sum of its parts. The latest advances in sensor &amp; microprocessor technologies,  produce more accurate &amp; variety of data. And these sensors can have self-awareness and can even predict their remaining useful life. Which means these sensor can produce data that is precise and predictive also. Machine sensor controllers can be self-aware, self-predict and self-compare. For example, they can compare their present configuration and environment settings with preconfigured optimal data and thresholds. This information can be used for self-diagnostics. Sensor &amp; Microprocessor technology has advanced greatly in last few decades in terms of size, cost &amp; accuracy. This advancement made the instrumentation of machines, processes, and even people financially and technically feasible.</w:t>
      </w:r>
    </w:p>
    <w:p w14:paraId="7BD54A7B" w14:textId="77777777" w:rsidR="008036FD" w:rsidRPr="00EF0DE1" w:rsidRDefault="008036FD" w:rsidP="008036FD">
      <w:pPr>
        <w:rPr>
          <w:rFonts w:cstheme="minorHAnsi"/>
        </w:rPr>
      </w:pPr>
      <w:r w:rsidRPr="00EF0DE1">
        <w:rPr>
          <w:rFonts w:cstheme="minorHAnsi"/>
          <w:shd w:val="clear" w:color="auto" w:fill="FFFFFF"/>
        </w:rPr>
        <w:t xml:space="preserve">Big data and advanced analytics as we have seen are another key driver and enabler for the IIOT. They provide historical, predictive and prescriptive analysis. This analysis can provide detail insight into the machine or process. Self-aware &amp; self-predicting components analytics can provide accurate </w:t>
      </w:r>
      <w:r w:rsidRPr="00EF0DE1">
        <w:rPr>
          <w:rFonts w:cstheme="minorHAnsi"/>
          <w:shd w:val="clear" w:color="auto" w:fill="FFFFFF"/>
        </w:rPr>
        <w:lastRenderedPageBreak/>
        <w:t xml:space="preserve">predictive maintenance schedules for machinery and assets. Timely maintenance keeps machines productive service longer and increased efficiencies. It saves time and costs of unnecessary maintenance. Increased efficiency &amp; less downtime reduces manufacturing cost drastically and allows companies to launch their products in the market at faster rate to take advantage against their rivals. This process is accelerated by the cloud computing over the last decade with the help of service providers like AWS, Google, Microsoft. These service providers offer vast compute, storage and networking capabilities required for effective </w:t>
      </w:r>
      <w:proofErr w:type="gramStart"/>
      <w:r w:rsidRPr="00EF0DE1">
        <w:rPr>
          <w:rFonts w:cstheme="minorHAnsi"/>
          <w:shd w:val="clear" w:color="auto" w:fill="FFFFFF"/>
        </w:rPr>
        <w:t>Big</w:t>
      </w:r>
      <w:proofErr w:type="gramEnd"/>
      <w:r w:rsidRPr="00EF0DE1">
        <w:rPr>
          <w:rFonts w:cstheme="minorHAnsi"/>
          <w:shd w:val="clear" w:color="auto" w:fill="FFFFFF"/>
        </w:rPr>
        <w:t xml:space="preserve"> data at low cost and on a pay-what-you-use basis. For security reason companies may prefer to maintain a private cloud on their own data centers. </w:t>
      </w:r>
      <w:r w:rsidRPr="00EF0DE1">
        <w:rPr>
          <w:rFonts w:cstheme="minorHAnsi"/>
        </w:rPr>
        <w:t>(Gilchrist, 2016, p05)</w:t>
      </w:r>
    </w:p>
    <w:p w14:paraId="40974F8A" w14:textId="5ECE475B" w:rsidR="008036FD" w:rsidRPr="00EF0DE1" w:rsidRDefault="00EF0DE1" w:rsidP="008036FD">
      <w:pPr>
        <w:rPr>
          <w:rFonts w:cstheme="minorHAnsi"/>
        </w:rPr>
      </w:pPr>
      <w:r>
        <w:rPr>
          <w:rFonts w:cstheme="minorHAnsi"/>
        </w:rPr>
        <w:t xml:space="preserve">IoT allows remote monitoring &amp; adjusting process parameters. This will have major impact on people and environment. Distance travelling to visit sites &amp; modifying parameters is not required, which will allow employees to work remotely, even from home. So that they get plenty of free time after doing same amount of work as before. Less travel means less carbon emission, which will improve air quality of the surrounding area. Less travel, less vehicle use, less congestion on the road means </w:t>
      </w:r>
      <w:r w:rsidR="008036FD" w:rsidRPr="00EF0DE1">
        <w:rPr>
          <w:rFonts w:cstheme="minorHAnsi"/>
        </w:rPr>
        <w:t>cost benefit at the company level</w:t>
      </w:r>
      <w:r w:rsidR="00DB5077">
        <w:rPr>
          <w:rFonts w:cstheme="minorHAnsi"/>
        </w:rPr>
        <w:t xml:space="preserve"> &amp; it</w:t>
      </w:r>
      <w:r w:rsidR="008036FD" w:rsidRPr="00EF0DE1">
        <w:rPr>
          <w:rFonts w:cstheme="minorHAnsi"/>
        </w:rPr>
        <w:t xml:space="preserve"> will lower carbon footprints making the adoption of IIoT technologies a potential win-win-win.</w:t>
      </w:r>
    </w:p>
    <w:p w14:paraId="4AC713F1" w14:textId="5CA77FC0" w:rsidR="008036FD" w:rsidRDefault="00DB5077" w:rsidP="00DB5077">
      <w:pPr>
        <w:autoSpaceDE w:val="0"/>
        <w:autoSpaceDN w:val="0"/>
        <w:adjustRightInd w:val="0"/>
        <w:spacing w:after="0" w:line="240" w:lineRule="auto"/>
        <w:ind w:firstLine="720"/>
        <w:rPr>
          <w:rFonts w:cstheme="minorHAnsi"/>
        </w:rPr>
      </w:pPr>
      <w:r>
        <w:rPr>
          <w:rFonts w:cstheme="minorHAnsi"/>
        </w:rPr>
        <w:t>With all above benefits IIoT comes with its own challenges. Sensors, actuators used in the IIoT network are linked to control system which then be used for big data analytics and involves cloud computing.</w:t>
      </w:r>
      <w:r w:rsidR="008036FD" w:rsidRPr="00EF0DE1">
        <w:rPr>
          <w:rFonts w:cstheme="minorHAnsi"/>
        </w:rPr>
        <w:t xml:space="preserve"> This</w:t>
      </w:r>
      <w:r>
        <w:rPr>
          <w:rFonts w:cstheme="minorHAnsi"/>
        </w:rPr>
        <w:t xml:space="preserve"> in turn produces new requirements of cyber security to protect whole system from cyber-attack. </w:t>
      </w:r>
    </w:p>
    <w:p w14:paraId="6D896F76" w14:textId="77777777" w:rsidR="00DB5077" w:rsidRPr="00EF0DE1" w:rsidRDefault="00DB5077" w:rsidP="00DB5077">
      <w:pPr>
        <w:autoSpaceDE w:val="0"/>
        <w:autoSpaceDN w:val="0"/>
        <w:adjustRightInd w:val="0"/>
        <w:spacing w:after="0" w:line="240" w:lineRule="auto"/>
        <w:ind w:firstLine="720"/>
        <w:rPr>
          <w:rFonts w:cstheme="minorHAnsi"/>
        </w:rPr>
      </w:pPr>
    </w:p>
    <w:p w14:paraId="5254EE46" w14:textId="4963696A" w:rsidR="008036FD" w:rsidRPr="00EF0DE1" w:rsidRDefault="008036FD" w:rsidP="00C80408">
      <w:pPr>
        <w:rPr>
          <w:rFonts w:eastAsia="Times New Roman" w:cstheme="minorHAnsi"/>
          <w:b/>
          <w:bCs/>
          <w:sz w:val="28"/>
          <w:szCs w:val="28"/>
          <w:lang w:eastAsia="en-IN"/>
        </w:rPr>
      </w:pPr>
      <w:r w:rsidRPr="00EF0DE1">
        <w:rPr>
          <w:rFonts w:eastAsia="Times New Roman" w:cstheme="minorHAnsi"/>
          <w:b/>
          <w:bCs/>
          <w:sz w:val="28"/>
          <w:szCs w:val="28"/>
          <w:lang w:eastAsia="en-IN"/>
        </w:rPr>
        <w:t>Augmented reality</w:t>
      </w:r>
    </w:p>
    <w:p w14:paraId="5592AE36" w14:textId="77777777" w:rsidR="008036FD" w:rsidRPr="00EF0DE1" w:rsidRDefault="008036FD" w:rsidP="008036FD">
      <w:pPr>
        <w:rPr>
          <w:rFonts w:cstheme="minorHAnsi"/>
          <w:color w:val="000000"/>
        </w:rPr>
      </w:pPr>
      <w:r w:rsidRPr="00EF0DE1">
        <w:rPr>
          <w:rFonts w:cstheme="minorHAnsi"/>
          <w:color w:val="000000"/>
        </w:rPr>
        <w:t>Augmented reality (AR) is an improved version of the real world. This new world is achieved by using advance technological elements like digital visuals, sound, or other sensory stimuli. Augmented reality uses the existing real-world environment and puts virtual information on top of it to enhance the experience. Hayes (2020)</w:t>
      </w:r>
    </w:p>
    <w:p w14:paraId="77321E89" w14:textId="4A7BB1F6" w:rsidR="008036FD" w:rsidRPr="00EF0DE1" w:rsidRDefault="008036FD" w:rsidP="008036FD">
      <w:pPr>
        <w:rPr>
          <w:rFonts w:cstheme="minorHAnsi"/>
          <w:color w:val="000000"/>
        </w:rPr>
      </w:pPr>
      <w:r w:rsidRPr="00EF0DE1">
        <w:rPr>
          <w:rFonts w:cstheme="minorHAnsi"/>
          <w:color w:val="000000"/>
        </w:rPr>
        <w:t xml:space="preserve">Augmented reality is applied in the critical &amp; large component manufacturing, inspection, quality checking. It is being used for Installation &amp; Maintenance of complex assemblies. Aircraft harness routings, cosmetic inspection, quality check of surface treatment, setting up for procedures, final assembly of complex products can be done more efficiently &amp; precisely with the help of augmented reality. Augmented reality offers opportunities to train </w:t>
      </w:r>
      <w:r w:rsidR="00CD7941">
        <w:rPr>
          <w:rFonts w:cstheme="minorHAnsi"/>
          <w:color w:val="000000"/>
        </w:rPr>
        <w:t xml:space="preserve">employees for installation &amp; maintenance of complex machinery, products. </w:t>
      </w:r>
      <w:r w:rsidRPr="00EF0DE1">
        <w:rPr>
          <w:rFonts w:cstheme="minorHAnsi"/>
          <w:color w:val="000000"/>
        </w:rPr>
        <w:t xml:space="preserve"> </w:t>
      </w:r>
    </w:p>
    <w:p w14:paraId="58CA7490" w14:textId="77777777" w:rsidR="008036FD" w:rsidRPr="00EF0DE1" w:rsidRDefault="008036FD" w:rsidP="008036FD">
      <w:pPr>
        <w:rPr>
          <w:rFonts w:cstheme="minorHAnsi"/>
          <w:color w:val="000000"/>
        </w:rPr>
      </w:pPr>
      <w:r w:rsidRPr="00EF0DE1">
        <w:rPr>
          <w:rFonts w:cstheme="minorHAnsi"/>
          <w:color w:val="000000"/>
        </w:rPr>
        <w:t xml:space="preserve">In the Made Smart Review (The Department for Business, Energy and Industrial Strategy, 2017, p. 13,25), Augmented reality is proposed as one of the technologies to be explored and developed under the Transformational Digital Demonstrator Programme. This program suggests that Augmented reality can beneficial for training and upskilling and training of the workforces. AR will help in creating sophisticated high-skills economy for the future. AR will be one of the major technologies to define the industrial digitalisation revolution. </w:t>
      </w:r>
    </w:p>
    <w:p w14:paraId="69E6AFD2" w14:textId="77777777" w:rsidR="008036FD" w:rsidRPr="00EF0DE1" w:rsidRDefault="008036FD" w:rsidP="008036FD">
      <w:pPr>
        <w:rPr>
          <w:rFonts w:cstheme="minorHAnsi"/>
          <w:color w:val="000000"/>
        </w:rPr>
      </w:pPr>
      <w:r w:rsidRPr="00EF0DE1">
        <w:rPr>
          <w:rFonts w:cstheme="minorHAnsi"/>
          <w:color w:val="000000"/>
        </w:rPr>
        <w:t xml:space="preserve">Safran electrical &amp; power showcased augmented reality capability at 2017 Paris air show. Augmented reality is used at Safran for installation of power wiring in the aircraft. It can be then useful to check any defect in the wiring which not visible from outside. Reflectometry is used to send wave through the wiring &amp; allows to detect location of the defect as well as the distance between the defect &amp; reflectometry case. Then this information is coupled with the 3D numerical mock up. Then the defect can be identified &amp; localised. Then its geographical position in the aircraft can be </w:t>
      </w:r>
      <w:r w:rsidRPr="00EF0DE1">
        <w:rPr>
          <w:rFonts w:cstheme="minorHAnsi"/>
          <w:color w:val="000000"/>
        </w:rPr>
        <w:lastRenderedPageBreak/>
        <w:t>confirmed. Thus, helps in identifying potential maintenance issues in advance &amp; correct them before any accident happens. (Safran E &amp; P website video)</w:t>
      </w:r>
    </w:p>
    <w:p w14:paraId="18C8E533" w14:textId="77777777" w:rsidR="008036FD" w:rsidRPr="00EF0DE1" w:rsidRDefault="008036FD" w:rsidP="008036FD">
      <w:pPr>
        <w:rPr>
          <w:rFonts w:cstheme="minorHAnsi"/>
          <w:color w:val="000000"/>
        </w:rPr>
      </w:pPr>
      <w:r w:rsidRPr="00EF0DE1">
        <w:rPr>
          <w:rFonts w:cstheme="minorHAnsi"/>
          <w:color w:val="000000"/>
        </w:rPr>
        <w:t>Another benefit of augmented reality within a manufacturing environment is the impact on quality inspections. It provides human inspectors with visualizations that increase accuracy and reduce time spent checking, and uses real-time hazard and maintenance sensing to ensure product quality remains high. (Ericsson website)</w:t>
      </w:r>
    </w:p>
    <w:p w14:paraId="59B5A084" w14:textId="77777777" w:rsidR="008036FD" w:rsidRPr="00EF0DE1" w:rsidRDefault="008036FD" w:rsidP="008036FD">
      <w:pPr>
        <w:autoSpaceDE w:val="0"/>
        <w:autoSpaceDN w:val="0"/>
        <w:adjustRightInd w:val="0"/>
        <w:spacing w:after="0" w:line="240" w:lineRule="auto"/>
        <w:rPr>
          <w:rFonts w:cstheme="minorHAnsi"/>
        </w:rPr>
      </w:pPr>
      <w:r w:rsidRPr="00EF0DE1">
        <w:rPr>
          <w:rFonts w:cstheme="minorHAnsi"/>
          <w:color w:val="000000"/>
        </w:rPr>
        <w:t>More importantly at remote location maintenance can be done by unskilled operator with the help of expert sitting at geographically different location. Training &amp; remote maintenance can be the biggest areas of opportunities for augmented reality applications.</w:t>
      </w:r>
    </w:p>
    <w:p w14:paraId="0CA11E52" w14:textId="77777777" w:rsidR="00C80408" w:rsidRPr="00EF0DE1" w:rsidRDefault="00C80408" w:rsidP="008036FD">
      <w:pPr>
        <w:autoSpaceDE w:val="0"/>
        <w:autoSpaceDN w:val="0"/>
        <w:adjustRightInd w:val="0"/>
        <w:spacing w:after="0" w:line="240" w:lineRule="auto"/>
        <w:rPr>
          <w:rFonts w:cstheme="minorHAnsi"/>
          <w:b/>
          <w:bCs/>
          <w:color w:val="000000" w:themeColor="text1"/>
          <w:sz w:val="23"/>
          <w:szCs w:val="23"/>
        </w:rPr>
      </w:pPr>
    </w:p>
    <w:p w14:paraId="38525021" w14:textId="6C6E337F" w:rsidR="008036FD" w:rsidRPr="00EF0DE1" w:rsidRDefault="00C80408" w:rsidP="008036FD">
      <w:pPr>
        <w:autoSpaceDE w:val="0"/>
        <w:autoSpaceDN w:val="0"/>
        <w:adjustRightInd w:val="0"/>
        <w:spacing w:after="0" w:line="240" w:lineRule="auto"/>
        <w:rPr>
          <w:rFonts w:cstheme="minorHAnsi"/>
          <w:color w:val="000000" w:themeColor="text1"/>
          <w:sz w:val="28"/>
          <w:szCs w:val="28"/>
        </w:rPr>
      </w:pPr>
      <w:r w:rsidRPr="00EF0DE1">
        <w:rPr>
          <w:rFonts w:cstheme="minorHAnsi"/>
          <w:b/>
          <w:bCs/>
          <w:color w:val="000000" w:themeColor="text1"/>
          <w:sz w:val="28"/>
          <w:szCs w:val="28"/>
        </w:rPr>
        <w:t xml:space="preserve">Simulation &amp; </w:t>
      </w:r>
      <w:r w:rsidR="008036FD" w:rsidRPr="00EF0DE1">
        <w:rPr>
          <w:rFonts w:cstheme="minorHAnsi"/>
          <w:b/>
          <w:bCs/>
          <w:color w:val="000000" w:themeColor="text1"/>
          <w:sz w:val="28"/>
          <w:szCs w:val="28"/>
        </w:rPr>
        <w:t xml:space="preserve">Digital Twin </w:t>
      </w:r>
    </w:p>
    <w:p w14:paraId="48D8D682" w14:textId="77777777" w:rsidR="008036FD" w:rsidRPr="00EF0DE1" w:rsidRDefault="008036FD" w:rsidP="008036FD">
      <w:pPr>
        <w:autoSpaceDE w:val="0"/>
        <w:autoSpaceDN w:val="0"/>
        <w:adjustRightInd w:val="0"/>
        <w:spacing w:after="0" w:line="240" w:lineRule="auto"/>
        <w:rPr>
          <w:rFonts w:cstheme="minorHAnsi"/>
          <w:color w:val="000000" w:themeColor="text1"/>
        </w:rPr>
      </w:pPr>
    </w:p>
    <w:p w14:paraId="41AA0EDF" w14:textId="77777777" w:rsidR="008036FD" w:rsidRPr="00EF0DE1" w:rsidRDefault="008036FD" w:rsidP="008036FD">
      <w:pPr>
        <w:autoSpaceDE w:val="0"/>
        <w:autoSpaceDN w:val="0"/>
        <w:adjustRightInd w:val="0"/>
        <w:spacing w:after="0" w:line="240" w:lineRule="auto"/>
        <w:ind w:firstLine="720"/>
        <w:rPr>
          <w:rFonts w:cstheme="minorHAnsi"/>
        </w:rPr>
      </w:pPr>
      <w:r w:rsidRPr="00EF0DE1">
        <w:rPr>
          <w:rFonts w:cstheme="minorHAnsi"/>
          <w:color w:val="000000" w:themeColor="text1"/>
        </w:rPr>
        <w:t>Digital twin is a virtual model of a product, process or service. This pairing of the virtual and physical worlds allows analysis of data and monitoring of systems to analyse problems before they even occur. This can prevent breakdown, interruptions in the service. Digital twin helps in developing new opportunities and even plan for the future by using simulations</w:t>
      </w:r>
      <w:r w:rsidRPr="00EF0DE1">
        <w:rPr>
          <w:rFonts w:cstheme="minorHAnsi"/>
        </w:rPr>
        <w:t>. Marr (2017)</w:t>
      </w:r>
    </w:p>
    <w:p w14:paraId="34094C17" w14:textId="77777777" w:rsidR="008036FD" w:rsidRPr="00EF0DE1" w:rsidRDefault="008036FD" w:rsidP="008036FD">
      <w:pPr>
        <w:autoSpaceDE w:val="0"/>
        <w:autoSpaceDN w:val="0"/>
        <w:adjustRightInd w:val="0"/>
        <w:spacing w:after="0" w:line="240" w:lineRule="auto"/>
        <w:ind w:firstLine="720"/>
        <w:rPr>
          <w:rFonts w:cstheme="minorHAnsi"/>
        </w:rPr>
      </w:pPr>
      <w:r w:rsidRPr="00EF0DE1">
        <w:rPr>
          <w:rFonts w:cstheme="minorHAnsi"/>
          <w:color w:val="000000" w:themeColor="text1"/>
          <w:sz w:val="21"/>
          <w:szCs w:val="21"/>
          <w:shd w:val="clear" w:color="auto" w:fill="FFFFFF"/>
        </w:rPr>
        <w:t>the first practical definition of digital twin was introduced by NASA when they attempted to improve physical model simulation of spacecraft in 2010</w:t>
      </w:r>
      <w:r w:rsidRPr="00EF0DE1">
        <w:rPr>
          <w:rFonts w:cstheme="minorHAnsi"/>
        </w:rPr>
        <w:t>.</w:t>
      </w:r>
    </w:p>
    <w:p w14:paraId="63B8E858" w14:textId="77777777" w:rsidR="008036FD" w:rsidRPr="00EF0DE1" w:rsidRDefault="008036FD" w:rsidP="008036FD">
      <w:pPr>
        <w:autoSpaceDE w:val="0"/>
        <w:autoSpaceDN w:val="0"/>
        <w:adjustRightInd w:val="0"/>
        <w:spacing w:after="0" w:line="240" w:lineRule="auto"/>
        <w:ind w:firstLine="720"/>
        <w:rPr>
          <w:rFonts w:cstheme="minorHAnsi"/>
          <w:color w:val="000000" w:themeColor="text1"/>
        </w:rPr>
      </w:pPr>
      <w:r w:rsidRPr="00EF0DE1">
        <w:rPr>
          <w:rFonts w:cstheme="minorHAnsi"/>
          <w:color w:val="000000" w:themeColor="text1"/>
        </w:rPr>
        <w:t xml:space="preserve">Many digital twins start out life as a simulation model, and they become true digital twins only after a connection between the physical and digital in real time (or close to real time). Digital replica becomes truly representative of the physical product or process.  </w:t>
      </w:r>
      <w:r w:rsidRPr="00EF0DE1">
        <w:rPr>
          <w:rFonts w:cstheme="minorHAnsi"/>
          <w:color w:val="000000" w:themeColor="text1"/>
          <w:sz w:val="21"/>
          <w:szCs w:val="21"/>
          <w:shd w:val="clear" w:color="auto" w:fill="FFFFFF"/>
        </w:rPr>
        <w:t>Thousands of sensors are placed throughout the physical manufacturing process, all collecting data from different dimensions, such as environmental conditions, behavioural characteristics of the machine and work that is being performed. All this data is continuously communicating and collected by the digital twin</w:t>
      </w:r>
      <w:r w:rsidRPr="00EF0DE1">
        <w:rPr>
          <w:rFonts w:cstheme="minorHAnsi"/>
        </w:rPr>
        <w:t>. (</w:t>
      </w:r>
      <w:r w:rsidRPr="00EF0DE1">
        <w:rPr>
          <w:rFonts w:cstheme="minorHAnsi"/>
          <w:color w:val="000000" w:themeColor="text1"/>
        </w:rPr>
        <w:t xml:space="preserve">Deloitte, 2017) . Siemens, IBM, Autodesk and many others companies offered their digital twin concepts. </w:t>
      </w:r>
    </w:p>
    <w:p w14:paraId="47B65794" w14:textId="34A4A2A0"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 xml:space="preserve">In the Made Smart Review (The Department for Business, Energy and Industrial Strategy, 2017, p. 85), digital twins are proposed as one of the technologies to be explored and developed under the Transformational Digital Demonstrator Programme suggesting that digital twins are some way off from being widely adopted by UK manufacturing entities. </w:t>
      </w:r>
    </w:p>
    <w:p w14:paraId="394A99EA" w14:textId="77777777"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 xml:space="preserve">In the cyber layer, big data analytics, The Industrial IoT will provide the sensor and actuator platforms that will be needed for the feedback and feed-forward loops. </w:t>
      </w:r>
    </w:p>
    <w:p w14:paraId="4C37AC41" w14:textId="395DA2BD" w:rsidR="008036FD" w:rsidRDefault="008036FD" w:rsidP="00E423F5">
      <w:pPr>
        <w:autoSpaceDE w:val="0"/>
        <w:autoSpaceDN w:val="0"/>
        <w:adjustRightInd w:val="0"/>
        <w:spacing w:after="0" w:line="240" w:lineRule="auto"/>
        <w:ind w:firstLine="720"/>
        <w:rPr>
          <w:rFonts w:cstheme="minorHAnsi"/>
          <w:color w:val="000000"/>
        </w:rPr>
      </w:pPr>
      <w:r w:rsidRPr="00EF0DE1">
        <w:rPr>
          <w:rFonts w:cstheme="minorHAnsi"/>
          <w:color w:val="000000"/>
        </w:rPr>
        <w:t xml:space="preserve">In the physical layer, sensor and actuator devices together with industrial robots, machine tools and advanced machinery will provide the signals and data needed within the physical layer. </w:t>
      </w:r>
    </w:p>
    <w:p w14:paraId="5838F4D1" w14:textId="77777777" w:rsidR="00E423F5" w:rsidRPr="00EF0DE1" w:rsidRDefault="00E423F5" w:rsidP="00E423F5">
      <w:pPr>
        <w:autoSpaceDE w:val="0"/>
        <w:autoSpaceDN w:val="0"/>
        <w:adjustRightInd w:val="0"/>
        <w:spacing w:after="0" w:line="240" w:lineRule="auto"/>
        <w:ind w:firstLine="720"/>
        <w:rPr>
          <w:rFonts w:cstheme="minorHAnsi"/>
          <w:color w:val="000000"/>
        </w:rPr>
      </w:pPr>
    </w:p>
    <w:p w14:paraId="0ED8292F"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themeColor="text1"/>
          <w:shd w:val="clear" w:color="auto" w:fill="FCFCFC"/>
        </w:rPr>
        <w:t xml:space="preserve">Digital twin technology helps companies to develop enhancements in the existing products,  services, and can even help in achieving innovative business concepts. </w:t>
      </w:r>
    </w:p>
    <w:p w14:paraId="15B0B550"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Digital twin can enhance operational awareness, Predictive maintenance, early warnings of process variation. Digital twin can provide inputs for process optimisation &amp; process improvement. </w:t>
      </w:r>
    </w:p>
    <w:p w14:paraId="37286B3F"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Higher productivity and on time deliveries can be enhanced by using the real-time data provided by  digital twin. Accurate and fully dimensioned models of the physical assets can provide new way to train manufacturing &amp; maintenance employees staff who actually operate, maintain and manage the whole lifecycle of a facility from design, build, commissioning.</w:t>
      </w:r>
    </w:p>
    <w:p w14:paraId="24A717AC" w14:textId="77777777" w:rsidR="008036FD" w:rsidRPr="00EF0DE1" w:rsidRDefault="008036FD" w:rsidP="008036FD">
      <w:pPr>
        <w:pStyle w:val="Default"/>
        <w:ind w:firstLine="720"/>
        <w:rPr>
          <w:rFonts w:asciiTheme="minorHAnsi" w:hAnsiTheme="minorHAnsi" w:cstheme="minorHAnsi"/>
          <w:sz w:val="22"/>
          <w:szCs w:val="22"/>
        </w:rPr>
      </w:pPr>
    </w:p>
    <w:p w14:paraId="549FB8CC" w14:textId="77777777" w:rsidR="00766E3D" w:rsidRDefault="00766E3D" w:rsidP="008036FD">
      <w:pPr>
        <w:autoSpaceDE w:val="0"/>
        <w:autoSpaceDN w:val="0"/>
        <w:adjustRightInd w:val="0"/>
        <w:spacing w:after="0" w:line="240" w:lineRule="auto"/>
        <w:rPr>
          <w:rFonts w:cstheme="minorHAnsi"/>
          <w:b/>
          <w:bCs/>
          <w:color w:val="000000"/>
          <w:sz w:val="28"/>
          <w:szCs w:val="28"/>
        </w:rPr>
      </w:pPr>
    </w:p>
    <w:p w14:paraId="103551A9" w14:textId="77777777" w:rsidR="00766E3D" w:rsidRDefault="00766E3D" w:rsidP="008036FD">
      <w:pPr>
        <w:autoSpaceDE w:val="0"/>
        <w:autoSpaceDN w:val="0"/>
        <w:adjustRightInd w:val="0"/>
        <w:spacing w:after="0" w:line="240" w:lineRule="auto"/>
        <w:rPr>
          <w:rFonts w:cstheme="minorHAnsi"/>
          <w:b/>
          <w:bCs/>
          <w:color w:val="000000"/>
          <w:sz w:val="28"/>
          <w:szCs w:val="28"/>
        </w:rPr>
      </w:pPr>
    </w:p>
    <w:p w14:paraId="220D8960" w14:textId="77777777" w:rsidR="00766E3D" w:rsidRDefault="00766E3D" w:rsidP="008036FD">
      <w:pPr>
        <w:autoSpaceDE w:val="0"/>
        <w:autoSpaceDN w:val="0"/>
        <w:adjustRightInd w:val="0"/>
        <w:spacing w:after="0" w:line="240" w:lineRule="auto"/>
        <w:rPr>
          <w:rFonts w:cstheme="minorHAnsi"/>
          <w:b/>
          <w:bCs/>
          <w:color w:val="000000"/>
          <w:sz w:val="28"/>
          <w:szCs w:val="28"/>
        </w:rPr>
      </w:pPr>
    </w:p>
    <w:p w14:paraId="6F16EE08" w14:textId="77777777" w:rsidR="00766E3D" w:rsidRDefault="00766E3D" w:rsidP="008036FD">
      <w:pPr>
        <w:autoSpaceDE w:val="0"/>
        <w:autoSpaceDN w:val="0"/>
        <w:adjustRightInd w:val="0"/>
        <w:spacing w:after="0" w:line="240" w:lineRule="auto"/>
        <w:rPr>
          <w:rFonts w:cstheme="minorHAnsi"/>
          <w:b/>
          <w:bCs/>
          <w:color w:val="000000"/>
          <w:sz w:val="28"/>
          <w:szCs w:val="28"/>
        </w:rPr>
      </w:pPr>
    </w:p>
    <w:p w14:paraId="018BA5FD" w14:textId="77777777" w:rsidR="00A66523" w:rsidRDefault="00A66523" w:rsidP="008036FD">
      <w:pPr>
        <w:autoSpaceDE w:val="0"/>
        <w:autoSpaceDN w:val="0"/>
        <w:adjustRightInd w:val="0"/>
        <w:spacing w:after="0" w:line="240" w:lineRule="auto"/>
        <w:rPr>
          <w:rFonts w:cstheme="minorHAnsi"/>
          <w:b/>
          <w:bCs/>
          <w:color w:val="000000"/>
          <w:sz w:val="28"/>
          <w:szCs w:val="28"/>
        </w:rPr>
      </w:pPr>
    </w:p>
    <w:p w14:paraId="3943D569" w14:textId="4BFE9AF6" w:rsidR="008036FD" w:rsidRPr="00EF0DE1" w:rsidRDefault="008036FD" w:rsidP="008036FD">
      <w:pPr>
        <w:autoSpaceDE w:val="0"/>
        <w:autoSpaceDN w:val="0"/>
        <w:adjustRightInd w:val="0"/>
        <w:spacing w:after="0" w:line="240" w:lineRule="auto"/>
        <w:rPr>
          <w:rFonts w:cstheme="minorHAnsi"/>
          <w:b/>
          <w:bCs/>
          <w:color w:val="000000"/>
          <w:sz w:val="28"/>
          <w:szCs w:val="28"/>
        </w:rPr>
      </w:pPr>
      <w:r w:rsidRPr="00EF0DE1">
        <w:rPr>
          <w:rFonts w:cstheme="minorHAnsi"/>
          <w:b/>
          <w:bCs/>
          <w:color w:val="000000"/>
          <w:sz w:val="28"/>
          <w:szCs w:val="28"/>
        </w:rPr>
        <w:lastRenderedPageBreak/>
        <w:t xml:space="preserve">Additive Manufacturing / 3D Printing </w:t>
      </w:r>
    </w:p>
    <w:p w14:paraId="52C96687" w14:textId="77777777" w:rsidR="00C80408" w:rsidRPr="00EF0DE1" w:rsidRDefault="00C80408" w:rsidP="008036FD">
      <w:pPr>
        <w:autoSpaceDE w:val="0"/>
        <w:autoSpaceDN w:val="0"/>
        <w:adjustRightInd w:val="0"/>
        <w:spacing w:after="0" w:line="240" w:lineRule="auto"/>
        <w:rPr>
          <w:rFonts w:cstheme="minorHAnsi"/>
          <w:b/>
          <w:bCs/>
          <w:color w:val="000000"/>
          <w:sz w:val="28"/>
          <w:szCs w:val="28"/>
        </w:rPr>
      </w:pPr>
    </w:p>
    <w:p w14:paraId="7A5EF243"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sz w:val="28"/>
          <w:szCs w:val="28"/>
        </w:rPr>
        <w:t xml:space="preserve"> </w:t>
      </w:r>
      <w:r w:rsidRPr="00EF0DE1">
        <w:rPr>
          <w:rFonts w:cstheme="minorHAnsi"/>
          <w:color w:val="000000"/>
        </w:rPr>
        <w:t>Additive manufacturing or 3D printing is the process of creating physical parts by printing it layer upon layer. In future we can manufacture very complex products without complex equipment or expensive tooling. Many different kinds of materials will be used in 3D printing technology such as plastic, aluminium, stainless steel, ceramic or some advance alloys. It is already being used in a range of applications from making turbines to toys.   (Schwab, 2017 p70).</w:t>
      </w:r>
    </w:p>
    <w:p w14:paraId="2780DB5E" w14:textId="56009863"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 xml:space="preserve">Additive manufacturing offers lots of new choices to designers and manufacturers. Traditionally lots of parts are manufactured by machining large billet or bar. Machining or cutting process involves removing material to achieve desired shape &amp; finish. This process produces large amount of scrap &amp; wastage of material. In 3D printing high value materials such as titanium, can show significant amount of material &amp; in turn cost saving over machined parts. </w:t>
      </w:r>
    </w:p>
    <w:p w14:paraId="156C75B3" w14:textId="77777777" w:rsidR="008036FD" w:rsidRPr="00EF0DE1" w:rsidRDefault="008036FD" w:rsidP="008036FD">
      <w:pPr>
        <w:ind w:firstLine="720"/>
        <w:rPr>
          <w:rFonts w:cstheme="minorHAnsi"/>
        </w:rPr>
      </w:pPr>
      <w:r w:rsidRPr="00EF0DE1">
        <w:rPr>
          <w:rFonts w:cstheme="minorHAnsi"/>
        </w:rPr>
        <w:t>GE experimented 3D printing technology to manufacture its fuel nozzle injectors for LEAP jet engine. The nozzle injector is now printed out as single part against previous method of brazing and welding 20 parts together. So, from 20 parts GE brought it down to one. And the new 3D printed nozzle injector is 25% lighter and five times stronger than the previous version. GE has invested about £1.2 billion into additive manufacturing research and already earned more than 300 patents for new powder metals. Expect more companies across all industries to follow GE example.</w:t>
      </w:r>
    </w:p>
    <w:p w14:paraId="7CEC119D" w14:textId="3286B55B" w:rsidR="008036FD" w:rsidRPr="00EF0DE1" w:rsidRDefault="008036FD" w:rsidP="008036FD">
      <w:pPr>
        <w:ind w:firstLine="720"/>
        <w:rPr>
          <w:rFonts w:cstheme="minorHAnsi"/>
        </w:rPr>
      </w:pPr>
      <w:r w:rsidRPr="00EF0DE1">
        <w:rPr>
          <w:rFonts w:cstheme="minorHAnsi"/>
        </w:rPr>
        <w:t>Singapore Airlines is also an early innovator in 3D printing. Its subsidiary, Singapore Airlines Engineering Company, recently signed a deal with Stratasys company to explore the creation of an additive manufacturing facility for the research, design and production of aircraft parts. (McEleney, 2017)</w:t>
      </w:r>
    </w:p>
    <w:p w14:paraId="076CC014" w14:textId="1E731D33" w:rsidR="008036FD" w:rsidRPr="00EF0DE1" w:rsidRDefault="00537B90" w:rsidP="00537B90">
      <w:pPr>
        <w:autoSpaceDE w:val="0"/>
        <w:autoSpaceDN w:val="0"/>
        <w:adjustRightInd w:val="0"/>
        <w:spacing w:after="0" w:line="240" w:lineRule="auto"/>
        <w:ind w:firstLine="720"/>
        <w:rPr>
          <w:rFonts w:cstheme="minorHAnsi"/>
        </w:rPr>
      </w:pPr>
      <w:r>
        <w:rPr>
          <w:rFonts w:cstheme="minorHAnsi"/>
          <w:color w:val="000000"/>
        </w:rPr>
        <w:t>Once</w:t>
      </w:r>
      <w:r w:rsidR="008036FD" w:rsidRPr="00EF0DE1">
        <w:rPr>
          <w:rFonts w:cstheme="minorHAnsi"/>
          <w:color w:val="000000"/>
        </w:rPr>
        <w:t xml:space="preserve"> additive manufacturing become </w:t>
      </w:r>
      <w:r>
        <w:rPr>
          <w:rFonts w:cstheme="minorHAnsi"/>
          <w:color w:val="000000"/>
        </w:rPr>
        <w:t xml:space="preserve">faster &amp; reliable to suit the application reductive processes will be less required. Then machinists, tool setters </w:t>
      </w:r>
      <w:r w:rsidR="008036FD" w:rsidRPr="00EF0DE1">
        <w:rPr>
          <w:rFonts w:cstheme="minorHAnsi"/>
          <w:color w:val="000000"/>
        </w:rPr>
        <w:t xml:space="preserve">will be replaced by designers who can </w:t>
      </w:r>
      <w:r>
        <w:rPr>
          <w:rFonts w:cstheme="minorHAnsi"/>
          <w:color w:val="000000"/>
        </w:rPr>
        <w:t xml:space="preserve">work from different part of the world &amp; </w:t>
      </w:r>
      <w:r w:rsidR="008036FD" w:rsidRPr="00EF0DE1">
        <w:rPr>
          <w:rFonts w:cstheme="minorHAnsi"/>
          <w:color w:val="000000"/>
        </w:rPr>
        <w:t xml:space="preserve">send design </w:t>
      </w:r>
      <w:r>
        <w:rPr>
          <w:rFonts w:cstheme="minorHAnsi"/>
          <w:color w:val="000000"/>
        </w:rPr>
        <w:t xml:space="preserve">for 3D </w:t>
      </w:r>
      <w:r w:rsidR="008036FD" w:rsidRPr="00EF0DE1">
        <w:rPr>
          <w:rFonts w:cstheme="minorHAnsi"/>
          <w:color w:val="000000"/>
        </w:rPr>
        <w:t>print</w:t>
      </w:r>
      <w:r>
        <w:rPr>
          <w:rFonts w:cstheme="minorHAnsi"/>
          <w:color w:val="000000"/>
        </w:rPr>
        <w:t>ing</w:t>
      </w:r>
      <w:r w:rsidR="008036FD" w:rsidRPr="00EF0DE1">
        <w:rPr>
          <w:rFonts w:cstheme="minorHAnsi"/>
          <w:color w:val="000000"/>
        </w:rPr>
        <w:t xml:space="preserve"> anywhere in the world. New skill</w:t>
      </w:r>
      <w:r>
        <w:rPr>
          <w:rFonts w:cstheme="minorHAnsi"/>
          <w:color w:val="000000"/>
        </w:rPr>
        <w:t xml:space="preserve"> sets </w:t>
      </w:r>
      <w:r w:rsidR="008036FD" w:rsidRPr="00EF0DE1">
        <w:rPr>
          <w:rFonts w:cstheme="minorHAnsi"/>
          <w:color w:val="000000"/>
        </w:rPr>
        <w:t xml:space="preserve">will be needed to operate </w:t>
      </w:r>
      <w:r>
        <w:rPr>
          <w:rFonts w:cstheme="minorHAnsi"/>
          <w:color w:val="000000"/>
        </w:rPr>
        <w:t xml:space="preserve">3D printing machines </w:t>
      </w:r>
    </w:p>
    <w:p w14:paraId="72118579" w14:textId="77777777" w:rsidR="008036FD" w:rsidRPr="00EF0DE1" w:rsidRDefault="008036FD" w:rsidP="008036FD">
      <w:pPr>
        <w:autoSpaceDE w:val="0"/>
        <w:autoSpaceDN w:val="0"/>
        <w:adjustRightInd w:val="0"/>
        <w:spacing w:after="0" w:line="240" w:lineRule="auto"/>
        <w:rPr>
          <w:rFonts w:cstheme="minorHAnsi"/>
        </w:rPr>
      </w:pPr>
    </w:p>
    <w:p w14:paraId="253A545E" w14:textId="77777777" w:rsidR="008036FD" w:rsidRPr="00EF0DE1" w:rsidRDefault="008036FD" w:rsidP="008036FD">
      <w:pPr>
        <w:autoSpaceDE w:val="0"/>
        <w:autoSpaceDN w:val="0"/>
        <w:adjustRightInd w:val="0"/>
        <w:spacing w:after="0" w:line="240" w:lineRule="auto"/>
        <w:rPr>
          <w:rFonts w:cstheme="minorHAnsi"/>
          <w:b/>
          <w:bCs/>
          <w:color w:val="000000"/>
          <w:sz w:val="28"/>
          <w:szCs w:val="28"/>
        </w:rPr>
      </w:pPr>
      <w:r w:rsidRPr="00EF0DE1">
        <w:rPr>
          <w:rFonts w:cstheme="minorHAnsi"/>
          <w:b/>
          <w:bCs/>
          <w:color w:val="000000"/>
          <w:sz w:val="28"/>
          <w:szCs w:val="28"/>
        </w:rPr>
        <w:t xml:space="preserve">Cyber Security </w:t>
      </w:r>
    </w:p>
    <w:p w14:paraId="49C352B8" w14:textId="77777777" w:rsidR="008036FD" w:rsidRPr="00EF0DE1" w:rsidRDefault="008036FD" w:rsidP="008036FD">
      <w:pPr>
        <w:autoSpaceDE w:val="0"/>
        <w:autoSpaceDN w:val="0"/>
        <w:adjustRightInd w:val="0"/>
        <w:spacing w:after="0" w:line="240" w:lineRule="auto"/>
        <w:rPr>
          <w:rFonts w:cstheme="minorHAnsi"/>
          <w:color w:val="000000"/>
          <w:sz w:val="28"/>
          <w:szCs w:val="28"/>
        </w:rPr>
      </w:pPr>
    </w:p>
    <w:p w14:paraId="65493C00" w14:textId="77777777"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 xml:space="preserve">When we talk about big data analytics, IoT, cloud computing then important tool we can think of is Cyber security. Cyber security is the application of technologies, processes and controls to protect systems, networks, programs, devices and data from cyber-attacks. As manufacturers start using  cyber-physical systems, there needs to be a corresponding increase in the time and effort they have to put into cyber threat evaluation and mitigation strategies. </w:t>
      </w:r>
    </w:p>
    <w:p w14:paraId="458FC010" w14:textId="77777777"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We can recall WannaCry ransomware attack in May 2017. This ransomware infected a quarter million machines in more than 150 countries. The largest ransomware attack ever, it affected a diverse collection of entities, including UK NHS &amp; lots or organisation globally.</w:t>
      </w:r>
    </w:p>
    <w:p w14:paraId="36C80D84" w14:textId="77777777" w:rsidR="008036FD" w:rsidRPr="00EF0DE1" w:rsidRDefault="00A66523" w:rsidP="008036FD">
      <w:pPr>
        <w:autoSpaceDE w:val="0"/>
        <w:autoSpaceDN w:val="0"/>
        <w:adjustRightInd w:val="0"/>
        <w:spacing w:after="0" w:line="240" w:lineRule="auto"/>
        <w:ind w:firstLine="720"/>
        <w:rPr>
          <w:rFonts w:cstheme="minorHAnsi"/>
          <w:color w:val="000000"/>
        </w:rPr>
      </w:pPr>
      <w:hyperlink r:id="rId18" w:tgtFrame="_blank" w:history="1">
        <w:r w:rsidR="008036FD" w:rsidRPr="00EF0DE1">
          <w:rPr>
            <w:rFonts w:cstheme="minorHAnsi"/>
            <w:color w:val="000000"/>
          </w:rPr>
          <w:t>Ransomware</w:t>
        </w:r>
      </w:hyperlink>
      <w:r w:rsidR="008036FD" w:rsidRPr="00EF0DE1">
        <w:rPr>
          <w:rFonts w:cstheme="minorHAnsi"/>
          <w:color w:val="000000"/>
        </w:rPr>
        <w:t> is a type of malicious software that infects computer servers, desktops, laptops, smartphones &amp; all electronic gadgets. And it can spread across networks to other devices. Once it entered in the system, it quietly encrypts every data file it finds &amp; then shows a ransom note to the user demanding payment of large amount of money, in return for the decryption keys needed to restore the user’s locked files (Acronis 2017)</w:t>
      </w:r>
    </w:p>
    <w:p w14:paraId="149AA760" w14:textId="74807C90" w:rsidR="008036FD" w:rsidRPr="00EF0DE1" w:rsidRDefault="008036FD" w:rsidP="00E423F5">
      <w:pPr>
        <w:autoSpaceDE w:val="0"/>
        <w:autoSpaceDN w:val="0"/>
        <w:adjustRightInd w:val="0"/>
        <w:spacing w:after="0" w:line="240" w:lineRule="auto"/>
        <w:ind w:firstLine="720"/>
        <w:rPr>
          <w:rFonts w:cstheme="minorHAnsi"/>
          <w:color w:val="000000"/>
        </w:rPr>
      </w:pPr>
      <w:r w:rsidRPr="00EF0DE1">
        <w:rPr>
          <w:rFonts w:cstheme="minorHAnsi"/>
          <w:color w:val="000000"/>
        </w:rPr>
        <w:t xml:space="preserve">All such attacks can be avoided through robust cyber security system. Cyber risk </w:t>
      </w:r>
      <w:hyperlink r:id="rId19" w:tgtFrame="blank" w:history="1">
        <w:r w:rsidRPr="00EF0DE1">
          <w:rPr>
            <w:rFonts w:cstheme="minorHAnsi"/>
            <w:color w:val="000000"/>
          </w:rPr>
          <w:t xml:space="preserve"> strategies</w:t>
        </w:r>
      </w:hyperlink>
      <w:r w:rsidRPr="00EF0DE1">
        <w:rPr>
          <w:rFonts w:cstheme="minorHAnsi"/>
          <w:color w:val="000000"/>
        </w:rPr>
        <w:t xml:space="preserve"> can reduce the risk of attacks and limit financial and operational impacts. </w:t>
      </w:r>
    </w:p>
    <w:p w14:paraId="552230F9" w14:textId="77777777" w:rsidR="00766E3D" w:rsidRDefault="008036FD" w:rsidP="00766E3D">
      <w:pPr>
        <w:rPr>
          <w:rFonts w:cstheme="minorHAnsi"/>
          <w:color w:val="000000"/>
        </w:rPr>
      </w:pPr>
      <w:r w:rsidRPr="00EF0DE1">
        <w:rPr>
          <w:rFonts w:cstheme="minorHAnsi"/>
          <w:color w:val="000000"/>
        </w:rPr>
        <w:t xml:space="preserve">The  </w:t>
      </w:r>
      <w:hyperlink r:id="rId20" w:tgtFrame="_blank" w:history="1">
        <w:r w:rsidRPr="00EF0DE1">
          <w:rPr>
            <w:rFonts w:cstheme="minorHAnsi"/>
            <w:color w:val="000000"/>
          </w:rPr>
          <w:t>DPA 2018</w:t>
        </w:r>
      </w:hyperlink>
      <w:r w:rsidRPr="00EF0DE1">
        <w:rPr>
          <w:rFonts w:cstheme="minorHAnsi"/>
          <w:color w:val="000000"/>
        </w:rPr>
        <w:t> require organisations to implement appropriate security measures to protect personal data. Otherwise, organisations risk </w:t>
      </w:r>
      <w:hyperlink r:id="rId21" w:tgtFrame="_blank" w:history="1">
        <w:r w:rsidRPr="00EF0DE1">
          <w:rPr>
            <w:rFonts w:cstheme="minorHAnsi"/>
            <w:color w:val="000000"/>
          </w:rPr>
          <w:t>substantial fines</w:t>
        </w:r>
      </w:hyperlink>
      <w:r w:rsidRPr="00EF0DE1">
        <w:rPr>
          <w:rFonts w:cstheme="minorHAnsi"/>
          <w:color w:val="000000"/>
        </w:rPr>
        <w:t xml:space="preserve">. There are six data processing principles and six lawful bases for lawful processing, and data controllers and processors are obliged to ensure the security of the personal data they process. </w:t>
      </w:r>
    </w:p>
    <w:p w14:paraId="70AAA04D" w14:textId="1ECA621A" w:rsidR="008036FD" w:rsidRPr="00EF0DE1" w:rsidRDefault="008036FD" w:rsidP="00766E3D">
      <w:pPr>
        <w:rPr>
          <w:rFonts w:cstheme="minorHAnsi"/>
          <w:b/>
          <w:bCs/>
          <w:color w:val="000000"/>
          <w:sz w:val="28"/>
          <w:szCs w:val="28"/>
        </w:rPr>
      </w:pPr>
      <w:r w:rsidRPr="00EF0DE1">
        <w:rPr>
          <w:rFonts w:cstheme="minorHAnsi"/>
          <w:b/>
          <w:bCs/>
          <w:color w:val="000000"/>
          <w:sz w:val="28"/>
          <w:szCs w:val="28"/>
        </w:rPr>
        <w:lastRenderedPageBreak/>
        <w:t xml:space="preserve">Cobots, Autonomous Robots and Automation </w:t>
      </w:r>
    </w:p>
    <w:p w14:paraId="2F1A89B1" w14:textId="77777777" w:rsidR="00242489" w:rsidRPr="00EF0DE1" w:rsidRDefault="00242489" w:rsidP="008036FD">
      <w:pPr>
        <w:autoSpaceDE w:val="0"/>
        <w:autoSpaceDN w:val="0"/>
        <w:adjustRightInd w:val="0"/>
        <w:spacing w:after="0" w:line="240" w:lineRule="auto"/>
        <w:rPr>
          <w:rFonts w:cstheme="minorHAnsi"/>
          <w:b/>
          <w:bCs/>
          <w:color w:val="000000"/>
          <w:sz w:val="28"/>
          <w:szCs w:val="28"/>
        </w:rPr>
      </w:pPr>
    </w:p>
    <w:p w14:paraId="6110A607" w14:textId="77777777"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We all are familiar with Robots as machines capable of carrying out complex sequence of actions automatically. Normally robots are guided by external devices or control embedded inside them.</w:t>
      </w:r>
    </w:p>
    <w:p w14:paraId="56BE44CA"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Industrial robots are nowadays common in manufacturing sectors. Industrial robots are used for many applications for automotive body welding, painting &amp; assembly lines. Robots are doing great job where operations take place in extreme environment such as outer space or bottom of the sea.</w:t>
      </w:r>
    </w:p>
    <w:p w14:paraId="5C61E8F3" w14:textId="77777777" w:rsidR="008036FD" w:rsidRPr="00EF0DE1" w:rsidRDefault="008036FD" w:rsidP="008036FD">
      <w:pPr>
        <w:autoSpaceDE w:val="0"/>
        <w:autoSpaceDN w:val="0"/>
        <w:adjustRightInd w:val="0"/>
        <w:spacing w:after="0" w:line="240" w:lineRule="auto"/>
        <w:rPr>
          <w:rFonts w:cstheme="minorHAnsi"/>
        </w:rPr>
      </w:pPr>
      <w:r w:rsidRPr="00EF0DE1">
        <w:rPr>
          <w:rFonts w:cstheme="minorHAnsi"/>
          <w:color w:val="000000"/>
        </w:rPr>
        <w:t>Japan is the world´s number one industrial robot manufacturer – delivering 45% of the global supply</w:t>
      </w:r>
    </w:p>
    <w:p w14:paraId="33329DE0" w14:textId="77777777" w:rsidR="008036FD" w:rsidRPr="00EF0DE1" w:rsidRDefault="008036FD" w:rsidP="008036FD">
      <w:pPr>
        <w:autoSpaceDE w:val="0"/>
        <w:autoSpaceDN w:val="0"/>
        <w:adjustRightInd w:val="0"/>
        <w:spacing w:after="0" w:line="240" w:lineRule="auto"/>
        <w:rPr>
          <w:rFonts w:cstheme="minorHAnsi"/>
          <w:color w:val="000000"/>
        </w:rPr>
      </w:pPr>
      <w:r w:rsidRPr="00EF0DE1">
        <w:rPr>
          <w:rFonts w:cstheme="minorHAnsi"/>
          <w:color w:val="000000"/>
        </w:rPr>
        <w:t xml:space="preserve"> (IFR, 2022)</w:t>
      </w:r>
    </w:p>
    <w:p w14:paraId="37DF6DEC" w14:textId="77777777" w:rsidR="008036FD" w:rsidRPr="00EF0DE1" w:rsidRDefault="008036FD" w:rsidP="008036FD">
      <w:pPr>
        <w:autoSpaceDE w:val="0"/>
        <w:autoSpaceDN w:val="0"/>
        <w:adjustRightInd w:val="0"/>
        <w:spacing w:after="0" w:line="240" w:lineRule="auto"/>
        <w:ind w:firstLine="720"/>
        <w:rPr>
          <w:rFonts w:cstheme="minorHAnsi"/>
          <w:color w:val="000000"/>
        </w:rPr>
      </w:pPr>
      <w:r w:rsidRPr="00EF0DE1">
        <w:rPr>
          <w:rFonts w:cstheme="minorHAnsi"/>
          <w:color w:val="000000"/>
        </w:rPr>
        <w:t xml:space="preserve">Cobots are collaborative robots that can interact with human. Cobots have become reality because of improved sensor technology and a design approach that limits the speed and weight of the robotic arm. As Cobots can interact &amp; work alongside humans, safety factor is very important  and requires application specific safety case work and be placed in a system in accordance with ISO/TS 15066 and other standards before it can become collaborative. (International Organization for Standardization, 2021). </w:t>
      </w:r>
    </w:p>
    <w:p w14:paraId="48A027A4" w14:textId="4C6383DC" w:rsidR="008036FD" w:rsidRPr="00EF0DE1" w:rsidRDefault="008036FD" w:rsidP="008036FD">
      <w:pPr>
        <w:ind w:firstLine="720"/>
        <w:rPr>
          <w:rFonts w:cstheme="minorHAnsi"/>
          <w:color w:val="000000"/>
        </w:rPr>
      </w:pPr>
      <w:r w:rsidRPr="00EF0DE1">
        <w:rPr>
          <w:rFonts w:cstheme="minorHAnsi"/>
          <w:color w:val="000000"/>
        </w:rPr>
        <w:t xml:space="preserve">International companies like KUKA, ABB, FANUC introduced Cobots in last 10-15 years. All the development in Cobots </w:t>
      </w:r>
      <w:r w:rsidR="008E03AC" w:rsidRPr="00EF0DE1">
        <w:rPr>
          <w:rFonts w:cstheme="minorHAnsi"/>
          <w:color w:val="000000"/>
        </w:rPr>
        <w:t>is</w:t>
      </w:r>
      <w:r w:rsidRPr="00EF0DE1">
        <w:rPr>
          <w:rFonts w:cstheme="minorHAnsi"/>
          <w:color w:val="000000"/>
        </w:rPr>
        <w:t xml:space="preserve"> going to achieve best of both human and machine capabilities. Cobots can replace laborious, monotonous &amp; dangerous manufacturing tasks. This will reduce risk in the operation &amp; any kind of health hazard. And allows human operator to work in harmony with the </w:t>
      </w:r>
      <w:r w:rsidR="008E03AC" w:rsidRPr="00EF0DE1">
        <w:rPr>
          <w:rFonts w:cstheme="minorHAnsi"/>
          <w:color w:val="000000"/>
        </w:rPr>
        <w:t>Cobots</w:t>
      </w:r>
      <w:r w:rsidRPr="00EF0DE1">
        <w:rPr>
          <w:rFonts w:cstheme="minorHAnsi"/>
          <w:color w:val="000000"/>
        </w:rPr>
        <w:t xml:space="preserve"> to increase productivity &amp; efficiency. This will provide more meaningful role for the employee. But on the other </w:t>
      </w:r>
      <w:r w:rsidR="008E03AC" w:rsidRPr="00EF0DE1">
        <w:rPr>
          <w:rFonts w:cstheme="minorHAnsi"/>
          <w:color w:val="000000"/>
        </w:rPr>
        <w:t>hand,</w:t>
      </w:r>
      <w:r w:rsidRPr="00EF0DE1">
        <w:rPr>
          <w:rFonts w:cstheme="minorHAnsi"/>
          <w:color w:val="000000"/>
        </w:rPr>
        <w:t xml:space="preserve"> Cobots, Robots are one of the reasons for unemployment. We </w:t>
      </w:r>
      <w:r w:rsidR="008E03AC" w:rsidRPr="00EF0DE1">
        <w:rPr>
          <w:rFonts w:cstheme="minorHAnsi"/>
          <w:color w:val="000000"/>
        </w:rPr>
        <w:t>can’t</w:t>
      </w:r>
      <w:r w:rsidRPr="00EF0DE1">
        <w:rPr>
          <w:rFonts w:cstheme="minorHAnsi"/>
          <w:color w:val="000000"/>
        </w:rPr>
        <w:t xml:space="preserve"> ignore this fact while implementing benefits of industry 4.0 technologies.</w:t>
      </w:r>
    </w:p>
    <w:p w14:paraId="7EF21314" w14:textId="282119C1" w:rsidR="00A51272" w:rsidRPr="00EF0DE1" w:rsidRDefault="00A51272" w:rsidP="00A51272">
      <w:pPr>
        <w:pStyle w:val="Default"/>
        <w:rPr>
          <w:rFonts w:asciiTheme="minorHAnsi" w:hAnsiTheme="minorHAnsi" w:cstheme="minorHAnsi"/>
          <w:b/>
          <w:bCs/>
          <w:sz w:val="28"/>
          <w:szCs w:val="28"/>
        </w:rPr>
      </w:pPr>
      <w:r w:rsidRPr="00EF0DE1">
        <w:rPr>
          <w:rFonts w:asciiTheme="minorHAnsi" w:hAnsiTheme="minorHAnsi" w:cstheme="minorHAnsi"/>
          <w:b/>
          <w:bCs/>
          <w:sz w:val="28"/>
          <w:szCs w:val="28"/>
        </w:rPr>
        <w:t xml:space="preserve">Policy and Public Sector Support </w:t>
      </w:r>
    </w:p>
    <w:p w14:paraId="18E5BB69" w14:textId="77777777" w:rsidR="00242489" w:rsidRPr="00EF0DE1" w:rsidRDefault="00242489" w:rsidP="00A51272">
      <w:pPr>
        <w:pStyle w:val="Default"/>
        <w:rPr>
          <w:rFonts w:asciiTheme="minorHAnsi" w:hAnsiTheme="minorHAnsi" w:cstheme="minorHAnsi"/>
          <w:b/>
          <w:bCs/>
          <w:sz w:val="28"/>
          <w:szCs w:val="28"/>
        </w:rPr>
      </w:pPr>
    </w:p>
    <w:p w14:paraId="27D2E6D8" w14:textId="77777777" w:rsidR="00A51272" w:rsidRPr="00EF0DE1" w:rsidRDefault="00A51272" w:rsidP="00A51272">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Globally all governments are taking initiatives to support manufacturers looking to benefit from the adoption of Industry 4.0 emerging technologies.</w:t>
      </w:r>
    </w:p>
    <w:p w14:paraId="60EEBA9E" w14:textId="77777777" w:rsidR="00A51272" w:rsidRPr="00EF0DE1" w:rsidRDefault="00A51272" w:rsidP="00A51272">
      <w:pPr>
        <w:spacing w:after="75" w:line="240" w:lineRule="auto"/>
        <w:rPr>
          <w:rFonts w:cstheme="minorHAnsi"/>
          <w:color w:val="000000"/>
        </w:rPr>
      </w:pPr>
      <w:r w:rsidRPr="00EF0DE1">
        <w:rPr>
          <w:rFonts w:cstheme="minorHAnsi"/>
          <w:color w:val="000000"/>
        </w:rPr>
        <w:t xml:space="preserve">In Feb 2021 UK government announced  £40 million investment to help polluting industries like steel, pharmaceuticals and food and drink to find new ways to reduce their carbon emissions. </w:t>
      </w:r>
    </w:p>
    <w:p w14:paraId="417A2A8C" w14:textId="77777777" w:rsidR="00A51272" w:rsidRPr="00EF0DE1" w:rsidRDefault="00A51272" w:rsidP="00A51272">
      <w:pPr>
        <w:spacing w:after="75" w:line="240" w:lineRule="auto"/>
        <w:rPr>
          <w:rFonts w:cstheme="minorHAnsi"/>
          <w:color w:val="000000"/>
        </w:rPr>
      </w:pPr>
      <w:r w:rsidRPr="00EF0DE1">
        <w:rPr>
          <w:rFonts w:cstheme="minorHAnsi"/>
          <w:color w:val="000000"/>
        </w:rPr>
        <w:t xml:space="preserve">Government expects solutions including using heat recovery technology to generate electricity and replacing gas with hydrogen fuel to help businesses cut energy costs, protect jobs, and improve air quality across the UK. This funding supports the government’s mission to build back greener and eliminate the UK’s contribution to carbon emissions by 2050. </w:t>
      </w:r>
    </w:p>
    <w:p w14:paraId="06BF0CF6" w14:textId="77777777" w:rsidR="00A51272" w:rsidRPr="00EF0DE1" w:rsidRDefault="00A51272" w:rsidP="00A51272">
      <w:pPr>
        <w:pStyle w:val="Default"/>
        <w:rPr>
          <w:rFonts w:asciiTheme="minorHAnsi" w:hAnsiTheme="minorHAnsi" w:cstheme="minorHAnsi"/>
          <w:sz w:val="22"/>
          <w:szCs w:val="22"/>
        </w:rPr>
      </w:pPr>
      <w:r w:rsidRPr="00EF0DE1">
        <w:rPr>
          <w:rFonts w:asciiTheme="minorHAnsi" w:hAnsiTheme="minorHAnsi" w:cstheme="minorHAnsi"/>
          <w:sz w:val="22"/>
          <w:szCs w:val="22"/>
        </w:rPr>
        <w:t xml:space="preserve">MADE Cymru is a suite of three EU-funded projects delivered by a team of industry experts at University of Wales Trinity Saint David (UWTSD). From remote learning opportunities to collaborative research and development, MADE Cymru is helping manufacturers in Wales with everything they need to take full advantage of Industry 4.0 technologies and Innovation Management to make a positive economic impact. As well as having access to these advanced technologies, participating companies are guided by the expert team through the entire R&amp;D process. </w:t>
      </w:r>
    </w:p>
    <w:p w14:paraId="6A60F382" w14:textId="77777777" w:rsidR="00A51272" w:rsidRPr="00EF0DE1" w:rsidRDefault="00A51272" w:rsidP="00A51272">
      <w:pPr>
        <w:pStyle w:val="Default"/>
        <w:rPr>
          <w:rFonts w:asciiTheme="minorHAnsi" w:hAnsiTheme="minorHAnsi" w:cstheme="minorHAnsi"/>
          <w:sz w:val="28"/>
          <w:szCs w:val="28"/>
        </w:rPr>
      </w:pPr>
    </w:p>
    <w:p w14:paraId="246AC0A2" w14:textId="77777777" w:rsidR="00A51272" w:rsidRPr="00EF0DE1" w:rsidRDefault="00A51272" w:rsidP="00A51272">
      <w:pPr>
        <w:rPr>
          <w:rFonts w:cstheme="minorHAnsi"/>
        </w:rPr>
      </w:pPr>
      <w:r w:rsidRPr="00EF0DE1">
        <w:rPr>
          <w:rFonts w:cstheme="minorHAnsi"/>
        </w:rPr>
        <w:t xml:space="preserve">Stimulus packages such as the recent super-deduction capital allowance scheme launched by the UK Government’s HM Treasury department (UK Government, 2021) are designed to encourage manufacturers to invest in productivity enhancing plant and machinery. </w:t>
      </w:r>
    </w:p>
    <w:p w14:paraId="4973D056" w14:textId="77777777" w:rsidR="00766E3D" w:rsidRDefault="00A51272" w:rsidP="00766E3D">
      <w:pPr>
        <w:rPr>
          <w:rFonts w:cstheme="minorHAnsi"/>
        </w:rPr>
      </w:pPr>
      <w:r w:rsidRPr="00EF0DE1">
        <w:rPr>
          <w:rFonts w:cstheme="minorHAnsi"/>
        </w:rPr>
        <w:t xml:space="preserve">Globally all the governments are offering different incentives &amp; schemes to reduce carbon footprint &amp; encourage use of natural &amp; local materials. This will result in greener &amp; cleaner environment. Governments support research, development and innovation projects around the world. </w:t>
      </w:r>
    </w:p>
    <w:p w14:paraId="61355649" w14:textId="499DE555" w:rsidR="003525BA" w:rsidRPr="00EF0DE1" w:rsidRDefault="003525BA" w:rsidP="00766E3D">
      <w:pPr>
        <w:rPr>
          <w:rFonts w:cstheme="minorHAnsi"/>
          <w:b/>
          <w:bCs/>
          <w:sz w:val="28"/>
          <w:szCs w:val="28"/>
        </w:rPr>
      </w:pPr>
      <w:r w:rsidRPr="00EF0DE1">
        <w:rPr>
          <w:rFonts w:cstheme="minorHAnsi"/>
          <w:b/>
          <w:bCs/>
          <w:sz w:val="28"/>
          <w:szCs w:val="28"/>
        </w:rPr>
        <w:lastRenderedPageBreak/>
        <w:t xml:space="preserve">Conclusions </w:t>
      </w:r>
    </w:p>
    <w:p w14:paraId="563C28BA" w14:textId="77777777" w:rsidR="003525BA" w:rsidRPr="00EF0DE1" w:rsidRDefault="003525BA" w:rsidP="003525BA">
      <w:pPr>
        <w:pStyle w:val="Default"/>
        <w:rPr>
          <w:rFonts w:asciiTheme="minorHAnsi" w:hAnsiTheme="minorHAnsi" w:cstheme="minorHAnsi"/>
          <w:b/>
          <w:bCs/>
          <w:sz w:val="22"/>
          <w:szCs w:val="22"/>
        </w:rPr>
      </w:pPr>
    </w:p>
    <w:p w14:paraId="5CF34B39" w14:textId="77777777" w:rsidR="003525BA" w:rsidRPr="00EF0DE1" w:rsidRDefault="003525BA" w:rsidP="003525BA">
      <w:pPr>
        <w:pStyle w:val="Default"/>
        <w:rPr>
          <w:rFonts w:asciiTheme="minorHAnsi" w:hAnsiTheme="minorHAnsi" w:cstheme="minorHAnsi"/>
          <w:b/>
          <w:bCs/>
          <w:sz w:val="22"/>
          <w:szCs w:val="22"/>
        </w:rPr>
      </w:pPr>
      <w:r w:rsidRPr="00EF0DE1">
        <w:rPr>
          <w:rFonts w:asciiTheme="minorHAnsi" w:hAnsiTheme="minorHAnsi" w:cstheme="minorHAnsi"/>
          <w:b/>
          <w:bCs/>
          <w:sz w:val="22"/>
          <w:szCs w:val="22"/>
        </w:rPr>
        <w:t>Impact of Industry 4.0 technologies the way products are manufactured</w:t>
      </w:r>
    </w:p>
    <w:p w14:paraId="7C99B9DF" w14:textId="77777777" w:rsidR="003525BA" w:rsidRPr="00EF0DE1" w:rsidRDefault="003525BA" w:rsidP="003525BA">
      <w:pPr>
        <w:pStyle w:val="Default"/>
        <w:rPr>
          <w:rFonts w:asciiTheme="minorHAnsi" w:hAnsiTheme="minorHAnsi" w:cstheme="minorHAnsi"/>
          <w:b/>
          <w:bCs/>
          <w:sz w:val="22"/>
          <w:szCs w:val="22"/>
        </w:rPr>
      </w:pPr>
    </w:p>
    <w:p w14:paraId="307C9CFE" w14:textId="77777777" w:rsidR="003525BA" w:rsidRPr="00EF0DE1" w:rsidRDefault="003525BA" w:rsidP="003525BA">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 xml:space="preserve">From an environmental &amp; societal perspective, beneficial impact of adoption of above industry 4.0 technologies is the flexibility, quick response, digitization and agility that manufacturing systems can have. Manufacturing companies can react to specific regional or customer demands at faster rate. It will allow them to manufacture custom made products and reduce the high-volume mass production requirements. This approach can save significant amount of raw material, which will reduce overall manufacturing cost &amp; time. Mass customisation can be possible by offering customers exactly what they want &amp; need at lower price. </w:t>
      </w:r>
    </w:p>
    <w:p w14:paraId="379F9537" w14:textId="77777777" w:rsidR="003525BA" w:rsidRPr="00EF0DE1" w:rsidRDefault="003525BA" w:rsidP="003525BA">
      <w:pPr>
        <w:ind w:firstLine="720"/>
        <w:rPr>
          <w:rFonts w:cstheme="minorHAnsi"/>
        </w:rPr>
      </w:pPr>
      <w:r w:rsidRPr="00EF0DE1">
        <w:rPr>
          <w:rFonts w:cstheme="minorHAnsi"/>
          <w:color w:val="000000"/>
        </w:rPr>
        <w:t xml:space="preserve">Singapore Airlines Engineering Company </w:t>
      </w:r>
      <w:r w:rsidRPr="00EF0DE1">
        <w:rPr>
          <w:rFonts w:cstheme="minorHAnsi"/>
        </w:rPr>
        <w:t xml:space="preserve">will be </w:t>
      </w:r>
      <w:r w:rsidRPr="00EF0DE1">
        <w:rPr>
          <w:rFonts w:cstheme="minorHAnsi"/>
          <w:color w:val="000000"/>
        </w:rPr>
        <w:t xml:space="preserve">3D printing many of the interior </w:t>
      </w:r>
      <w:r w:rsidRPr="00EF0DE1">
        <w:rPr>
          <w:rFonts w:cstheme="minorHAnsi"/>
        </w:rPr>
        <w:t xml:space="preserve">parts </w:t>
      </w:r>
      <w:r w:rsidRPr="00EF0DE1">
        <w:rPr>
          <w:rFonts w:cstheme="minorHAnsi"/>
          <w:color w:val="000000"/>
        </w:rPr>
        <w:t>like meal trays, window shades and the brackets that fasten the overhead luggage compartments. Right now, the airlines need to maintain inventories of a ton of different parts for when they need to be replaced across the fleet. It's extremely expensive. Multiply that cost times the number of different permutations of planes and you can understand why it is such a logistical nightmare.</w:t>
      </w:r>
      <w:r w:rsidRPr="00EF0DE1">
        <w:rPr>
          <w:rFonts w:cstheme="minorHAnsi"/>
        </w:rPr>
        <w:t xml:space="preserve"> (McEleney, 2017). As 3D printing becomes more common &amp; more suitable raw materials are developed many companies will adapt similar approach. This approach will reduce the environmental damage caused by existing manufacturing systems. </w:t>
      </w:r>
    </w:p>
    <w:p w14:paraId="002C29C3" w14:textId="77777777" w:rsidR="003525BA" w:rsidRPr="00EF0DE1" w:rsidRDefault="003525BA" w:rsidP="003525BA">
      <w:pPr>
        <w:pStyle w:val="Default"/>
        <w:rPr>
          <w:rFonts w:asciiTheme="minorHAnsi" w:hAnsiTheme="minorHAnsi" w:cstheme="minorHAnsi"/>
          <w:b/>
          <w:bCs/>
          <w:sz w:val="23"/>
          <w:szCs w:val="23"/>
        </w:rPr>
      </w:pPr>
      <w:r w:rsidRPr="00EF0DE1">
        <w:rPr>
          <w:rFonts w:asciiTheme="minorHAnsi" w:hAnsiTheme="minorHAnsi" w:cstheme="minorHAnsi"/>
          <w:b/>
          <w:bCs/>
          <w:sz w:val="23"/>
          <w:szCs w:val="23"/>
        </w:rPr>
        <w:t>The roles People will have who work in manufacturing industry</w:t>
      </w:r>
    </w:p>
    <w:p w14:paraId="394ADBF5" w14:textId="77777777" w:rsidR="003525BA" w:rsidRPr="00EF0DE1" w:rsidRDefault="003525BA" w:rsidP="003525BA">
      <w:pPr>
        <w:pStyle w:val="Default"/>
        <w:rPr>
          <w:rFonts w:asciiTheme="minorHAnsi" w:hAnsiTheme="minorHAnsi" w:cstheme="minorHAnsi"/>
          <w:sz w:val="23"/>
          <w:szCs w:val="23"/>
        </w:rPr>
      </w:pPr>
    </w:p>
    <w:p w14:paraId="07E50FBD" w14:textId="16220447" w:rsidR="003525BA" w:rsidRPr="00EF0DE1" w:rsidRDefault="003525BA" w:rsidP="003525BA">
      <w:pPr>
        <w:pStyle w:val="Default"/>
        <w:ind w:firstLine="720"/>
        <w:rPr>
          <w:rFonts w:asciiTheme="minorHAnsi" w:hAnsiTheme="minorHAnsi" w:cstheme="minorHAnsi"/>
          <w:sz w:val="22"/>
          <w:szCs w:val="22"/>
        </w:rPr>
      </w:pPr>
      <w:r w:rsidRPr="00EF0DE1">
        <w:rPr>
          <w:rFonts w:asciiTheme="minorHAnsi" w:hAnsiTheme="minorHAnsi" w:cstheme="minorHAnsi"/>
          <w:sz w:val="22"/>
          <w:szCs w:val="22"/>
        </w:rPr>
        <w:t xml:space="preserve">Introduction of many industry 4.0 technologies like digital twin, IIoT, Cobots will result in redundancy of some existing job opportunities. These technologies </w:t>
      </w:r>
      <w:r w:rsidR="00B178FE" w:rsidRPr="00EF0DE1">
        <w:rPr>
          <w:rFonts w:asciiTheme="minorHAnsi" w:hAnsiTheme="minorHAnsi" w:cstheme="minorHAnsi"/>
          <w:sz w:val="22"/>
          <w:szCs w:val="22"/>
        </w:rPr>
        <w:t>give</w:t>
      </w:r>
      <w:r w:rsidRPr="00EF0DE1">
        <w:rPr>
          <w:rFonts w:asciiTheme="minorHAnsi" w:hAnsiTheme="minorHAnsi" w:cstheme="minorHAnsi"/>
          <w:sz w:val="22"/>
          <w:szCs w:val="22"/>
        </w:rPr>
        <w:t xml:space="preserve"> benefit in maintenance, quality inspection, manufacturing but at the same time people doing those jobs manually will lose their job with the emergence of new jobs related to those technologies. The new jobs will be needed different skill set and may be in different locations. </w:t>
      </w:r>
    </w:p>
    <w:p w14:paraId="1069FE26" w14:textId="18F13B99" w:rsidR="003525BA" w:rsidRPr="00EF0DE1" w:rsidRDefault="00B178FE" w:rsidP="003525BA">
      <w:pPr>
        <w:pStyle w:val="Default"/>
        <w:ind w:firstLine="720"/>
        <w:rPr>
          <w:rFonts w:asciiTheme="minorHAnsi" w:hAnsiTheme="minorHAnsi" w:cstheme="minorHAnsi"/>
          <w:color w:val="auto"/>
          <w:sz w:val="22"/>
          <w:szCs w:val="22"/>
        </w:rPr>
      </w:pPr>
      <w:r>
        <w:rPr>
          <w:rFonts w:asciiTheme="minorHAnsi" w:hAnsiTheme="minorHAnsi" w:cstheme="minorHAnsi"/>
          <w:sz w:val="22"/>
          <w:szCs w:val="22"/>
        </w:rPr>
        <w:t>F</w:t>
      </w:r>
      <w:r w:rsidR="003525BA" w:rsidRPr="00EF0DE1">
        <w:rPr>
          <w:rFonts w:asciiTheme="minorHAnsi" w:hAnsiTheme="minorHAnsi" w:cstheme="minorHAnsi"/>
          <w:sz w:val="22"/>
          <w:szCs w:val="22"/>
        </w:rPr>
        <w:t xml:space="preserve">or the fourth industrial revolution impact on manufacturing industry adopting industry 4.0 technologies will be different.  Existing manual jobs will be replaced by lots of digital &amp; </w:t>
      </w:r>
      <w:r w:rsidRPr="00EF0DE1">
        <w:rPr>
          <w:rFonts w:asciiTheme="minorHAnsi" w:hAnsiTheme="minorHAnsi" w:cstheme="minorHAnsi"/>
          <w:sz w:val="22"/>
          <w:szCs w:val="22"/>
        </w:rPr>
        <w:t>high-tech</w:t>
      </w:r>
      <w:r w:rsidR="003525BA" w:rsidRPr="00EF0DE1">
        <w:rPr>
          <w:rFonts w:asciiTheme="minorHAnsi" w:hAnsiTheme="minorHAnsi" w:cstheme="minorHAnsi"/>
          <w:sz w:val="22"/>
          <w:szCs w:val="22"/>
        </w:rPr>
        <w:t xml:space="preserve"> jobs. Schwab (2017, p.45) also highlights the prediction made by Martin Ford of a hollowing out </w:t>
      </w:r>
      <w:r w:rsidR="003525BA" w:rsidRPr="00EF0DE1">
        <w:rPr>
          <w:rFonts w:asciiTheme="minorHAnsi" w:hAnsiTheme="minorHAnsi" w:cstheme="minorHAnsi"/>
          <w:color w:val="auto"/>
          <w:sz w:val="22"/>
          <w:szCs w:val="22"/>
        </w:rPr>
        <w:t xml:space="preserve">of the jobs skills pyramid resulting in a polarised job market with low-skill/low-pay and high-skill/high-pay segments. </w:t>
      </w:r>
    </w:p>
    <w:p w14:paraId="4D47AA61" w14:textId="77777777" w:rsidR="003525BA" w:rsidRPr="00EF0DE1" w:rsidRDefault="003525BA" w:rsidP="003525BA">
      <w:pPr>
        <w:pStyle w:val="Default"/>
        <w:ind w:firstLine="720"/>
        <w:rPr>
          <w:rFonts w:asciiTheme="minorHAnsi" w:hAnsiTheme="minorHAnsi" w:cstheme="minorHAnsi"/>
          <w:color w:val="auto"/>
          <w:sz w:val="22"/>
          <w:szCs w:val="22"/>
        </w:rPr>
      </w:pPr>
      <w:r w:rsidRPr="00EF0DE1">
        <w:rPr>
          <w:rFonts w:asciiTheme="minorHAnsi" w:hAnsiTheme="minorHAnsi" w:cstheme="minorHAnsi"/>
          <w:color w:val="auto"/>
          <w:sz w:val="22"/>
          <w:szCs w:val="22"/>
        </w:rPr>
        <w:t>Government, Manufacturing companies need to ensure that existing manpower and young generation are getting required training to cope up with the requirements of industry 4.0. And people need to ensure that keep themselves up to date with the latest technologies &amp; learn new skills. At large scale change in the skill requirement will be mainly enhancement of existing skill sets.</w:t>
      </w:r>
    </w:p>
    <w:p w14:paraId="51603C61" w14:textId="78468E4B" w:rsidR="003525BA" w:rsidRPr="00EF0DE1" w:rsidRDefault="003525BA" w:rsidP="003525BA">
      <w:pPr>
        <w:pStyle w:val="Default"/>
        <w:rPr>
          <w:rFonts w:asciiTheme="minorHAnsi" w:hAnsiTheme="minorHAnsi" w:cstheme="minorHAnsi"/>
          <w:color w:val="auto"/>
          <w:sz w:val="22"/>
          <w:szCs w:val="22"/>
        </w:rPr>
      </w:pPr>
      <w:r w:rsidRPr="00EF0DE1">
        <w:rPr>
          <w:rFonts w:asciiTheme="minorHAnsi" w:hAnsiTheme="minorHAnsi" w:cstheme="minorHAnsi"/>
          <w:color w:val="auto"/>
          <w:sz w:val="22"/>
          <w:szCs w:val="22"/>
        </w:rPr>
        <w:t xml:space="preserve">But in other cases, change could be dramatically different. This scenario will put all workforce in the habit of </w:t>
      </w:r>
      <w:r w:rsidR="00B178FE" w:rsidRPr="00EF0DE1">
        <w:rPr>
          <w:rFonts w:asciiTheme="minorHAnsi" w:hAnsiTheme="minorHAnsi" w:cstheme="minorHAnsi"/>
          <w:color w:val="auto"/>
          <w:sz w:val="22"/>
          <w:szCs w:val="22"/>
        </w:rPr>
        <w:t>lifelong</w:t>
      </w:r>
      <w:r w:rsidRPr="00EF0DE1">
        <w:rPr>
          <w:rFonts w:asciiTheme="minorHAnsi" w:hAnsiTheme="minorHAnsi" w:cstheme="minorHAnsi"/>
          <w:color w:val="auto"/>
          <w:sz w:val="22"/>
          <w:szCs w:val="22"/>
        </w:rPr>
        <w:t xml:space="preserve"> learning attitude. </w:t>
      </w:r>
    </w:p>
    <w:p w14:paraId="73F939B7" w14:textId="77777777" w:rsidR="003525BA" w:rsidRPr="00EF0DE1" w:rsidRDefault="003525BA" w:rsidP="003525BA">
      <w:pPr>
        <w:pStyle w:val="Default"/>
        <w:rPr>
          <w:rFonts w:asciiTheme="minorHAnsi" w:hAnsiTheme="minorHAnsi" w:cstheme="minorHAnsi"/>
          <w:color w:val="auto"/>
          <w:sz w:val="22"/>
          <w:szCs w:val="22"/>
        </w:rPr>
      </w:pPr>
      <w:r w:rsidRPr="00EF0DE1">
        <w:rPr>
          <w:rFonts w:asciiTheme="minorHAnsi" w:hAnsiTheme="minorHAnsi" w:cstheme="minorHAnsi"/>
          <w:color w:val="auto"/>
          <w:sz w:val="22"/>
          <w:szCs w:val="22"/>
        </w:rPr>
        <w:t xml:space="preserve"> </w:t>
      </w:r>
    </w:p>
    <w:p w14:paraId="3B281193" w14:textId="775840D5" w:rsidR="003525BA" w:rsidRDefault="003525BA" w:rsidP="003525BA">
      <w:pPr>
        <w:pStyle w:val="Default"/>
        <w:rPr>
          <w:rFonts w:asciiTheme="minorHAnsi" w:hAnsiTheme="minorHAnsi" w:cstheme="minorHAnsi"/>
          <w:b/>
          <w:bCs/>
          <w:sz w:val="22"/>
          <w:szCs w:val="22"/>
        </w:rPr>
      </w:pPr>
      <w:r w:rsidRPr="00EF0DE1">
        <w:rPr>
          <w:rFonts w:asciiTheme="minorHAnsi" w:hAnsiTheme="minorHAnsi" w:cstheme="minorHAnsi"/>
          <w:b/>
          <w:bCs/>
          <w:sz w:val="22"/>
          <w:szCs w:val="22"/>
        </w:rPr>
        <w:t>Impact on the society, environment and our planet</w:t>
      </w:r>
    </w:p>
    <w:p w14:paraId="0FBC11A9" w14:textId="77777777" w:rsidR="00DC115E" w:rsidRPr="00EF0DE1" w:rsidRDefault="00DC115E" w:rsidP="003525BA">
      <w:pPr>
        <w:pStyle w:val="Default"/>
        <w:rPr>
          <w:rFonts w:asciiTheme="minorHAnsi" w:hAnsiTheme="minorHAnsi" w:cstheme="minorHAnsi"/>
          <w:b/>
          <w:bCs/>
          <w:sz w:val="22"/>
          <w:szCs w:val="22"/>
        </w:rPr>
      </w:pPr>
    </w:p>
    <w:p w14:paraId="0B37040E" w14:textId="77777777" w:rsidR="003525BA" w:rsidRPr="00EF0DE1" w:rsidRDefault="003525BA" w:rsidP="003525BA">
      <w:pPr>
        <w:pStyle w:val="Default"/>
        <w:rPr>
          <w:rFonts w:asciiTheme="minorHAnsi" w:hAnsiTheme="minorHAnsi" w:cstheme="minorHAnsi"/>
          <w:color w:val="auto"/>
          <w:sz w:val="22"/>
          <w:szCs w:val="22"/>
        </w:rPr>
      </w:pPr>
      <w:r w:rsidRPr="00EF0DE1">
        <w:rPr>
          <w:rFonts w:asciiTheme="minorHAnsi" w:hAnsiTheme="minorHAnsi" w:cstheme="minorHAnsi"/>
          <w:b/>
          <w:bCs/>
          <w:sz w:val="22"/>
          <w:szCs w:val="22"/>
        </w:rPr>
        <w:tab/>
      </w:r>
      <w:r w:rsidRPr="00EF0DE1">
        <w:rPr>
          <w:rFonts w:asciiTheme="minorHAnsi" w:hAnsiTheme="minorHAnsi" w:cstheme="minorHAnsi"/>
          <w:sz w:val="22"/>
          <w:szCs w:val="22"/>
        </w:rPr>
        <w:t xml:space="preserve">Industry 4.0 technologies digital twin, big data analytics, IIoT will have </w:t>
      </w:r>
      <w:r w:rsidRPr="00EF0DE1">
        <w:rPr>
          <w:rFonts w:asciiTheme="minorHAnsi" w:hAnsiTheme="minorHAnsi" w:cstheme="minorHAnsi"/>
          <w:color w:val="auto"/>
          <w:sz w:val="22"/>
          <w:szCs w:val="22"/>
        </w:rPr>
        <w:t xml:space="preserve">will play significant role in the manufacturing, inspection, maintenance operations. These technologies will improve efficiency &amp; productivity. 3D printing can reduce raw material requirement &amp; stop the wastage </w:t>
      </w:r>
      <w:r w:rsidRPr="00EF0DE1">
        <w:rPr>
          <w:rFonts w:asciiTheme="minorHAnsi" w:hAnsiTheme="minorHAnsi" w:cstheme="minorHAnsi"/>
          <w:sz w:val="22"/>
          <w:szCs w:val="22"/>
        </w:rPr>
        <w:t>compared to reductive manufacturing.</w:t>
      </w:r>
      <w:r w:rsidRPr="00EF0DE1">
        <w:rPr>
          <w:rFonts w:asciiTheme="minorHAnsi" w:hAnsiTheme="minorHAnsi" w:cstheme="minorHAnsi"/>
          <w:color w:val="auto"/>
          <w:sz w:val="22"/>
          <w:szCs w:val="22"/>
        </w:rPr>
        <w:t xml:space="preserve"> Resource efficiency both in the raw materials and the energy used in the making of manufactured products can be improved by the ability to optimise manufacturing and supply chain systems using data analytics, digital twin, AR, and big data. Effective whole product lifecycle management and the cradle-to-cradle approach of Circular Economy practices can be realised by the adoption of blockchain technologies. </w:t>
      </w:r>
    </w:p>
    <w:p w14:paraId="58A343C8" w14:textId="1A7383FA" w:rsidR="003525BA" w:rsidRDefault="003525BA" w:rsidP="003525BA">
      <w:pPr>
        <w:pStyle w:val="Default"/>
        <w:rPr>
          <w:rFonts w:asciiTheme="minorHAnsi" w:hAnsiTheme="minorHAnsi" w:cstheme="minorHAnsi"/>
          <w:color w:val="auto"/>
          <w:sz w:val="22"/>
          <w:szCs w:val="22"/>
        </w:rPr>
      </w:pPr>
      <w:r w:rsidRPr="00EF0DE1">
        <w:rPr>
          <w:rFonts w:asciiTheme="minorHAnsi" w:hAnsiTheme="minorHAnsi" w:cstheme="minorHAnsi"/>
          <w:color w:val="auto"/>
          <w:sz w:val="22"/>
          <w:szCs w:val="22"/>
        </w:rPr>
        <w:lastRenderedPageBreak/>
        <w:t xml:space="preserve">All these factors will have positive impact on society &amp; environment. Main benefit will be energy saving, less use of natural resources, less emission. This will help to improve air quality &amp; clean environment. </w:t>
      </w:r>
    </w:p>
    <w:p w14:paraId="5C9AC1BF" w14:textId="51D5E1FA" w:rsidR="001367D8" w:rsidRPr="00EF0DE1" w:rsidRDefault="001367D8" w:rsidP="003525BA">
      <w:pPr>
        <w:pStyle w:val="Default"/>
        <w:rPr>
          <w:rFonts w:asciiTheme="minorHAnsi" w:hAnsiTheme="minorHAnsi" w:cstheme="minorHAnsi"/>
          <w:color w:val="auto"/>
          <w:sz w:val="22"/>
          <w:szCs w:val="22"/>
        </w:rPr>
      </w:pPr>
      <w:r>
        <w:rPr>
          <w:rFonts w:asciiTheme="minorHAnsi" w:hAnsiTheme="minorHAnsi" w:cstheme="minorHAnsi"/>
          <w:color w:val="auto"/>
          <w:sz w:val="22"/>
          <w:szCs w:val="22"/>
        </w:rPr>
        <w:tab/>
        <w:t xml:space="preserve">Impact on developing economies is still not clear. In some part of the world people have no access or very little access to electricity, clean water, infrastructure. In those developing economies implementation of industry 4.0 will not </w:t>
      </w:r>
      <w:r w:rsidR="00407E46">
        <w:rPr>
          <w:rFonts w:asciiTheme="minorHAnsi" w:hAnsiTheme="minorHAnsi" w:cstheme="minorHAnsi"/>
          <w:color w:val="auto"/>
          <w:sz w:val="22"/>
          <w:szCs w:val="22"/>
        </w:rPr>
        <w:t>straight forward as developed countries</w:t>
      </w:r>
      <w:r>
        <w:rPr>
          <w:rFonts w:asciiTheme="minorHAnsi" w:hAnsiTheme="minorHAnsi" w:cstheme="minorHAnsi"/>
          <w:color w:val="auto"/>
          <w:sz w:val="22"/>
          <w:szCs w:val="22"/>
        </w:rPr>
        <w:t>.</w:t>
      </w:r>
      <w:r w:rsidR="00407E46">
        <w:rPr>
          <w:rFonts w:asciiTheme="minorHAnsi" w:hAnsiTheme="minorHAnsi" w:cstheme="minorHAnsi"/>
          <w:color w:val="auto"/>
          <w:sz w:val="22"/>
          <w:szCs w:val="22"/>
        </w:rPr>
        <w:t xml:space="preserve"> Apart from </w:t>
      </w:r>
      <w:r>
        <w:rPr>
          <w:rFonts w:asciiTheme="minorHAnsi" w:hAnsiTheme="minorHAnsi" w:cstheme="minorHAnsi"/>
          <w:color w:val="auto"/>
          <w:sz w:val="22"/>
          <w:szCs w:val="22"/>
        </w:rPr>
        <w:t xml:space="preserve"> </w:t>
      </w:r>
      <w:r w:rsidR="00407E46">
        <w:rPr>
          <w:rFonts w:asciiTheme="minorHAnsi" w:hAnsiTheme="minorHAnsi" w:cstheme="minorHAnsi"/>
          <w:color w:val="auto"/>
          <w:sz w:val="22"/>
          <w:szCs w:val="22"/>
        </w:rPr>
        <w:t xml:space="preserve">industry 4.0 </w:t>
      </w:r>
      <w:r w:rsidR="005E03CD">
        <w:rPr>
          <w:rFonts w:asciiTheme="minorHAnsi" w:hAnsiTheme="minorHAnsi" w:cstheme="minorHAnsi"/>
          <w:color w:val="auto"/>
          <w:sz w:val="22"/>
          <w:szCs w:val="22"/>
        </w:rPr>
        <w:t xml:space="preserve">technology </w:t>
      </w:r>
      <w:r w:rsidR="00407E46">
        <w:rPr>
          <w:rFonts w:asciiTheme="minorHAnsi" w:hAnsiTheme="minorHAnsi" w:cstheme="minorHAnsi"/>
          <w:color w:val="auto"/>
          <w:sz w:val="22"/>
          <w:szCs w:val="22"/>
        </w:rPr>
        <w:t>requirements local environment,</w:t>
      </w:r>
      <w:r w:rsidR="005E03CD">
        <w:rPr>
          <w:rFonts w:asciiTheme="minorHAnsi" w:hAnsiTheme="minorHAnsi" w:cstheme="minorHAnsi"/>
          <w:color w:val="auto"/>
          <w:sz w:val="22"/>
          <w:szCs w:val="22"/>
        </w:rPr>
        <w:t xml:space="preserve"> locally available skillsets,</w:t>
      </w:r>
      <w:r w:rsidR="00407E46">
        <w:rPr>
          <w:rFonts w:asciiTheme="minorHAnsi" w:hAnsiTheme="minorHAnsi" w:cstheme="minorHAnsi"/>
          <w:color w:val="auto"/>
          <w:sz w:val="22"/>
          <w:szCs w:val="22"/>
        </w:rPr>
        <w:t xml:space="preserve"> infrastructure availability will drive the change.</w:t>
      </w:r>
    </w:p>
    <w:p w14:paraId="0A6C406D" w14:textId="32E9D6A7" w:rsidR="003525BA" w:rsidRPr="00EF0DE1" w:rsidRDefault="003525BA" w:rsidP="003525BA">
      <w:pPr>
        <w:pStyle w:val="Default"/>
        <w:ind w:firstLine="720"/>
        <w:rPr>
          <w:rFonts w:asciiTheme="minorHAnsi" w:hAnsiTheme="minorHAnsi" w:cstheme="minorHAnsi"/>
        </w:rPr>
      </w:pPr>
      <w:r w:rsidRPr="00EF0DE1">
        <w:rPr>
          <w:rFonts w:asciiTheme="minorHAnsi" w:hAnsiTheme="minorHAnsi" w:cstheme="minorHAnsi"/>
          <w:color w:val="auto"/>
          <w:sz w:val="22"/>
          <w:szCs w:val="22"/>
        </w:rPr>
        <w:t xml:space="preserve">Manufacturers will not be able to fix these issues on their own. To achieve all the benefits of industry 4.0 technologies everyone needs to work together. Manufacturers, people, governments, educational institutes will have to put collective efforts of every scientific, engineering and technology discipline to create sustainable platforms. In coming decades, we can see the benefits that mankind &amp; the planet deserve. </w:t>
      </w:r>
      <w:r w:rsidR="005E03CD">
        <w:rPr>
          <w:rFonts w:asciiTheme="minorHAnsi" w:hAnsiTheme="minorHAnsi" w:cstheme="minorHAnsi"/>
          <w:color w:val="auto"/>
          <w:sz w:val="22"/>
          <w:szCs w:val="22"/>
        </w:rPr>
        <w:t>Careful selection of industry 4.0 technologies will make our planet happy place to live not only for mankind but for all species.</w:t>
      </w:r>
    </w:p>
    <w:p w14:paraId="562B6088" w14:textId="5923304D" w:rsidR="00F04CCE" w:rsidRPr="00EF0DE1" w:rsidRDefault="00F04CCE" w:rsidP="00077E03">
      <w:pPr>
        <w:pStyle w:val="Default"/>
        <w:rPr>
          <w:rFonts w:asciiTheme="minorHAnsi" w:hAnsiTheme="minorHAnsi" w:cstheme="minorHAnsi"/>
        </w:rPr>
      </w:pPr>
    </w:p>
    <w:p w14:paraId="3600CD38" w14:textId="57CDAF9D" w:rsidR="00F04CCE" w:rsidRPr="00EF0DE1" w:rsidRDefault="00F04CCE" w:rsidP="00077E03">
      <w:pPr>
        <w:pStyle w:val="Default"/>
        <w:rPr>
          <w:rFonts w:asciiTheme="minorHAnsi" w:hAnsiTheme="minorHAnsi" w:cstheme="minorHAnsi"/>
        </w:rPr>
      </w:pPr>
    </w:p>
    <w:p w14:paraId="08D704D0" w14:textId="3BE04CD2" w:rsidR="00F04CCE" w:rsidRPr="00EF0DE1" w:rsidRDefault="00F04CCE" w:rsidP="00077E03">
      <w:pPr>
        <w:pStyle w:val="Default"/>
        <w:rPr>
          <w:rFonts w:asciiTheme="minorHAnsi" w:hAnsiTheme="minorHAnsi" w:cstheme="minorHAnsi"/>
        </w:rPr>
      </w:pPr>
    </w:p>
    <w:p w14:paraId="26EFE30A" w14:textId="5BE5CCCD" w:rsidR="00F04CCE" w:rsidRPr="00EF0DE1" w:rsidRDefault="00F04CCE" w:rsidP="00077E03">
      <w:pPr>
        <w:pStyle w:val="Default"/>
        <w:rPr>
          <w:rFonts w:asciiTheme="minorHAnsi" w:hAnsiTheme="minorHAnsi" w:cstheme="minorHAnsi"/>
        </w:rPr>
      </w:pPr>
    </w:p>
    <w:p w14:paraId="19EEA9F8" w14:textId="73FB4C3B" w:rsidR="00F04CCE" w:rsidRPr="00EF0DE1" w:rsidRDefault="00F04CCE" w:rsidP="00077E03">
      <w:pPr>
        <w:pStyle w:val="Default"/>
        <w:rPr>
          <w:rFonts w:asciiTheme="minorHAnsi" w:hAnsiTheme="minorHAnsi" w:cstheme="minorHAnsi"/>
        </w:rPr>
      </w:pPr>
    </w:p>
    <w:p w14:paraId="0AA87C08" w14:textId="7CAAF779" w:rsidR="00F04CCE" w:rsidRPr="00EF0DE1" w:rsidRDefault="00F04CCE" w:rsidP="00077E03">
      <w:pPr>
        <w:pStyle w:val="Default"/>
        <w:rPr>
          <w:rFonts w:asciiTheme="minorHAnsi" w:hAnsiTheme="minorHAnsi" w:cstheme="minorHAnsi"/>
        </w:rPr>
      </w:pPr>
    </w:p>
    <w:p w14:paraId="45E4E27B" w14:textId="78D15688" w:rsidR="00F04CCE" w:rsidRPr="00EF0DE1" w:rsidRDefault="00F04CCE" w:rsidP="00077E03">
      <w:pPr>
        <w:pStyle w:val="Default"/>
        <w:rPr>
          <w:rFonts w:asciiTheme="minorHAnsi" w:hAnsiTheme="minorHAnsi" w:cstheme="minorHAnsi"/>
        </w:rPr>
      </w:pPr>
    </w:p>
    <w:p w14:paraId="11F1950C" w14:textId="7BEFA7BA" w:rsidR="00F04CCE" w:rsidRPr="00EF0DE1" w:rsidRDefault="00F04CCE" w:rsidP="00077E03">
      <w:pPr>
        <w:pStyle w:val="Default"/>
        <w:rPr>
          <w:rFonts w:asciiTheme="minorHAnsi" w:hAnsiTheme="minorHAnsi" w:cstheme="minorHAnsi"/>
        </w:rPr>
      </w:pPr>
    </w:p>
    <w:p w14:paraId="34027784" w14:textId="5DAFE0FD" w:rsidR="00F04CCE" w:rsidRPr="00EF0DE1" w:rsidRDefault="00F04CCE" w:rsidP="00077E03">
      <w:pPr>
        <w:pStyle w:val="Default"/>
        <w:rPr>
          <w:rFonts w:asciiTheme="minorHAnsi" w:hAnsiTheme="minorHAnsi" w:cstheme="minorHAnsi"/>
        </w:rPr>
      </w:pPr>
    </w:p>
    <w:p w14:paraId="3F57222D" w14:textId="0CC6F124" w:rsidR="00F04CCE" w:rsidRPr="00EF0DE1" w:rsidRDefault="00F04CCE" w:rsidP="00077E03">
      <w:pPr>
        <w:pStyle w:val="Default"/>
        <w:rPr>
          <w:rFonts w:asciiTheme="minorHAnsi" w:hAnsiTheme="minorHAnsi" w:cstheme="minorHAnsi"/>
        </w:rPr>
      </w:pPr>
    </w:p>
    <w:p w14:paraId="471DAEEB" w14:textId="58CC5A17" w:rsidR="00F04CCE" w:rsidRPr="00EF0DE1" w:rsidRDefault="00F04CCE" w:rsidP="00077E03">
      <w:pPr>
        <w:pStyle w:val="Default"/>
        <w:rPr>
          <w:rFonts w:asciiTheme="minorHAnsi" w:hAnsiTheme="minorHAnsi" w:cstheme="minorHAnsi"/>
        </w:rPr>
      </w:pPr>
    </w:p>
    <w:p w14:paraId="32A913B3" w14:textId="1B6590B9" w:rsidR="00F04CCE" w:rsidRPr="00EF0DE1" w:rsidRDefault="00F04CCE" w:rsidP="00077E03">
      <w:pPr>
        <w:pStyle w:val="Default"/>
        <w:rPr>
          <w:rFonts w:asciiTheme="minorHAnsi" w:hAnsiTheme="minorHAnsi" w:cstheme="minorHAnsi"/>
        </w:rPr>
      </w:pPr>
    </w:p>
    <w:p w14:paraId="226DC2C1" w14:textId="67D52CC5" w:rsidR="00F04CCE" w:rsidRPr="00EF0DE1" w:rsidRDefault="00F04CCE" w:rsidP="00077E03">
      <w:pPr>
        <w:pStyle w:val="Default"/>
        <w:rPr>
          <w:rFonts w:asciiTheme="minorHAnsi" w:hAnsiTheme="minorHAnsi" w:cstheme="minorHAnsi"/>
        </w:rPr>
      </w:pPr>
    </w:p>
    <w:p w14:paraId="7823666B" w14:textId="011D0372" w:rsidR="00F04CCE" w:rsidRPr="00EF0DE1" w:rsidRDefault="00F04CCE" w:rsidP="00077E03">
      <w:pPr>
        <w:pStyle w:val="Default"/>
        <w:rPr>
          <w:rFonts w:asciiTheme="minorHAnsi" w:hAnsiTheme="minorHAnsi" w:cstheme="minorHAnsi"/>
        </w:rPr>
      </w:pPr>
    </w:p>
    <w:p w14:paraId="5119E788" w14:textId="69D4324F" w:rsidR="00F04CCE" w:rsidRPr="00EF0DE1" w:rsidRDefault="00F04CCE" w:rsidP="00077E03">
      <w:pPr>
        <w:pStyle w:val="Default"/>
        <w:rPr>
          <w:rFonts w:asciiTheme="minorHAnsi" w:hAnsiTheme="minorHAnsi" w:cstheme="minorHAnsi"/>
        </w:rPr>
      </w:pPr>
    </w:p>
    <w:p w14:paraId="0C9AE734" w14:textId="2DA47BF3" w:rsidR="00F04CCE" w:rsidRPr="00EF0DE1" w:rsidRDefault="00F04CCE" w:rsidP="00077E03">
      <w:pPr>
        <w:pStyle w:val="Default"/>
        <w:rPr>
          <w:rFonts w:asciiTheme="minorHAnsi" w:hAnsiTheme="minorHAnsi" w:cstheme="minorHAnsi"/>
        </w:rPr>
      </w:pPr>
    </w:p>
    <w:p w14:paraId="1A33ECC0" w14:textId="550E4290" w:rsidR="00F04CCE" w:rsidRPr="00EF0DE1" w:rsidRDefault="00F04CCE" w:rsidP="00077E03">
      <w:pPr>
        <w:pStyle w:val="Default"/>
        <w:rPr>
          <w:rFonts w:asciiTheme="minorHAnsi" w:hAnsiTheme="minorHAnsi" w:cstheme="minorHAnsi"/>
        </w:rPr>
      </w:pPr>
    </w:p>
    <w:p w14:paraId="1F1C6CB9" w14:textId="2083C9F4" w:rsidR="00F04CCE" w:rsidRPr="00EF0DE1" w:rsidRDefault="00F04CCE" w:rsidP="00077E03">
      <w:pPr>
        <w:pStyle w:val="Default"/>
        <w:rPr>
          <w:rFonts w:asciiTheme="minorHAnsi" w:hAnsiTheme="minorHAnsi" w:cstheme="minorHAnsi"/>
        </w:rPr>
      </w:pPr>
    </w:p>
    <w:p w14:paraId="7AE759D2" w14:textId="186DD8BC" w:rsidR="00F04CCE" w:rsidRPr="00EF0DE1" w:rsidRDefault="00F04CCE" w:rsidP="00077E03">
      <w:pPr>
        <w:pStyle w:val="Default"/>
        <w:rPr>
          <w:rFonts w:asciiTheme="minorHAnsi" w:hAnsiTheme="minorHAnsi" w:cstheme="minorHAnsi"/>
        </w:rPr>
      </w:pPr>
    </w:p>
    <w:p w14:paraId="4920591F" w14:textId="7907D645" w:rsidR="00F04CCE" w:rsidRPr="00EF0DE1" w:rsidRDefault="00F04CCE" w:rsidP="00077E03">
      <w:pPr>
        <w:pStyle w:val="Default"/>
        <w:rPr>
          <w:rFonts w:asciiTheme="minorHAnsi" w:hAnsiTheme="minorHAnsi" w:cstheme="minorHAnsi"/>
        </w:rPr>
      </w:pPr>
    </w:p>
    <w:p w14:paraId="3CB4175E" w14:textId="63F14631" w:rsidR="00F04CCE" w:rsidRPr="00EF0DE1" w:rsidRDefault="00F04CCE" w:rsidP="00077E03">
      <w:pPr>
        <w:pStyle w:val="Default"/>
        <w:rPr>
          <w:rFonts w:asciiTheme="minorHAnsi" w:hAnsiTheme="minorHAnsi" w:cstheme="minorHAnsi"/>
        </w:rPr>
      </w:pPr>
    </w:p>
    <w:p w14:paraId="3A1EA5DC" w14:textId="44CDBD84" w:rsidR="00F04CCE" w:rsidRPr="00EF0DE1" w:rsidRDefault="00F04CCE" w:rsidP="00077E03">
      <w:pPr>
        <w:pStyle w:val="Default"/>
        <w:rPr>
          <w:rFonts w:asciiTheme="minorHAnsi" w:hAnsiTheme="minorHAnsi" w:cstheme="minorHAnsi"/>
        </w:rPr>
      </w:pPr>
    </w:p>
    <w:p w14:paraId="23EC4D91" w14:textId="3B687AA2" w:rsidR="00F04CCE" w:rsidRPr="00EF0DE1" w:rsidRDefault="00F04CCE" w:rsidP="00077E03">
      <w:pPr>
        <w:pStyle w:val="Default"/>
        <w:rPr>
          <w:rFonts w:asciiTheme="minorHAnsi" w:hAnsiTheme="minorHAnsi" w:cstheme="minorHAnsi"/>
        </w:rPr>
      </w:pPr>
    </w:p>
    <w:p w14:paraId="32357337" w14:textId="4791E111" w:rsidR="00F04CCE" w:rsidRPr="00EF0DE1" w:rsidRDefault="00F04CCE" w:rsidP="00077E03">
      <w:pPr>
        <w:pStyle w:val="Default"/>
        <w:rPr>
          <w:rFonts w:asciiTheme="minorHAnsi" w:hAnsiTheme="minorHAnsi" w:cstheme="minorHAnsi"/>
        </w:rPr>
      </w:pPr>
    </w:p>
    <w:p w14:paraId="42742C15" w14:textId="7DCBF279" w:rsidR="00F04CCE" w:rsidRPr="00EF0DE1" w:rsidRDefault="00F04CCE" w:rsidP="00077E03">
      <w:pPr>
        <w:pStyle w:val="Default"/>
        <w:rPr>
          <w:rFonts w:asciiTheme="minorHAnsi" w:hAnsiTheme="minorHAnsi" w:cstheme="minorHAnsi"/>
        </w:rPr>
      </w:pPr>
    </w:p>
    <w:p w14:paraId="14220BCA" w14:textId="792AF35C" w:rsidR="00F04CCE" w:rsidRPr="00EF0DE1" w:rsidRDefault="00F04CCE" w:rsidP="00077E03">
      <w:pPr>
        <w:pStyle w:val="Default"/>
        <w:rPr>
          <w:rFonts w:asciiTheme="minorHAnsi" w:hAnsiTheme="minorHAnsi" w:cstheme="minorHAnsi"/>
        </w:rPr>
      </w:pPr>
    </w:p>
    <w:p w14:paraId="7FC70C5A" w14:textId="1231C352" w:rsidR="00F04CCE" w:rsidRPr="00EF0DE1" w:rsidRDefault="00F04CCE" w:rsidP="00077E03">
      <w:pPr>
        <w:pStyle w:val="Default"/>
        <w:rPr>
          <w:rFonts w:asciiTheme="minorHAnsi" w:hAnsiTheme="minorHAnsi" w:cstheme="minorHAnsi"/>
        </w:rPr>
      </w:pPr>
    </w:p>
    <w:p w14:paraId="1A1EE68D" w14:textId="2E7F66D2" w:rsidR="00F04CCE" w:rsidRPr="00EF0DE1" w:rsidRDefault="00F04CCE" w:rsidP="00077E03">
      <w:pPr>
        <w:pStyle w:val="Default"/>
        <w:rPr>
          <w:rFonts w:asciiTheme="minorHAnsi" w:hAnsiTheme="minorHAnsi" w:cstheme="minorHAnsi"/>
        </w:rPr>
      </w:pPr>
    </w:p>
    <w:p w14:paraId="68985796" w14:textId="3764F267" w:rsidR="00F04CCE" w:rsidRPr="00EF0DE1" w:rsidRDefault="00F04CCE" w:rsidP="00077E03">
      <w:pPr>
        <w:pStyle w:val="Default"/>
        <w:rPr>
          <w:rFonts w:asciiTheme="minorHAnsi" w:hAnsiTheme="minorHAnsi" w:cstheme="minorHAnsi"/>
        </w:rPr>
      </w:pPr>
    </w:p>
    <w:p w14:paraId="36B43C40" w14:textId="3B782D21" w:rsidR="00F04CCE" w:rsidRPr="00EF0DE1" w:rsidRDefault="00F04CCE" w:rsidP="00077E03">
      <w:pPr>
        <w:pStyle w:val="Default"/>
        <w:rPr>
          <w:rFonts w:asciiTheme="minorHAnsi" w:hAnsiTheme="minorHAnsi" w:cstheme="minorHAnsi"/>
        </w:rPr>
      </w:pPr>
    </w:p>
    <w:p w14:paraId="0C682894" w14:textId="12E96439" w:rsidR="00F04CCE" w:rsidRPr="00EF0DE1" w:rsidRDefault="00F04CCE" w:rsidP="00077E03">
      <w:pPr>
        <w:pStyle w:val="Default"/>
        <w:rPr>
          <w:rFonts w:asciiTheme="minorHAnsi" w:hAnsiTheme="minorHAnsi" w:cstheme="minorHAnsi"/>
        </w:rPr>
      </w:pPr>
    </w:p>
    <w:p w14:paraId="1EB6A9DD" w14:textId="609F3DE1" w:rsidR="00F04CCE" w:rsidRPr="00EF0DE1" w:rsidRDefault="00F04CCE" w:rsidP="00077E03">
      <w:pPr>
        <w:pStyle w:val="Default"/>
        <w:rPr>
          <w:rFonts w:asciiTheme="minorHAnsi" w:hAnsiTheme="minorHAnsi" w:cstheme="minorHAnsi"/>
        </w:rPr>
      </w:pPr>
    </w:p>
    <w:p w14:paraId="5815BC39" w14:textId="54E2CE97" w:rsidR="00F04CCE" w:rsidRPr="00EF0DE1" w:rsidRDefault="00F04CCE" w:rsidP="00077E03">
      <w:pPr>
        <w:pStyle w:val="Default"/>
        <w:rPr>
          <w:rFonts w:asciiTheme="minorHAnsi" w:hAnsiTheme="minorHAnsi" w:cstheme="minorHAnsi"/>
        </w:rPr>
      </w:pPr>
    </w:p>
    <w:p w14:paraId="1C1C68AD" w14:textId="08E864F5" w:rsidR="00F04CCE" w:rsidRPr="00EF0DE1" w:rsidRDefault="00F04CCE" w:rsidP="00077E03">
      <w:pPr>
        <w:pStyle w:val="Default"/>
        <w:rPr>
          <w:rFonts w:asciiTheme="minorHAnsi" w:hAnsiTheme="minorHAnsi" w:cstheme="minorHAnsi"/>
        </w:rPr>
      </w:pPr>
    </w:p>
    <w:p w14:paraId="11ED24BD" w14:textId="7B0C4F07" w:rsidR="008036FD" w:rsidRPr="00EF0DE1" w:rsidRDefault="008036FD" w:rsidP="004432AA">
      <w:pPr>
        <w:autoSpaceDE w:val="0"/>
        <w:autoSpaceDN w:val="0"/>
        <w:adjustRightInd w:val="0"/>
        <w:spacing w:after="0" w:line="240" w:lineRule="auto"/>
        <w:rPr>
          <w:rFonts w:cstheme="minorHAnsi"/>
          <w:b/>
          <w:bCs/>
          <w:sz w:val="28"/>
          <w:szCs w:val="28"/>
        </w:rPr>
      </w:pPr>
      <w:r w:rsidRPr="00EF0DE1">
        <w:rPr>
          <w:rFonts w:cstheme="minorHAnsi"/>
          <w:bCs/>
          <w:sz w:val="28"/>
          <w:szCs w:val="28"/>
        </w:rPr>
        <w:lastRenderedPageBreak/>
        <w:t>References and Appendices:</w:t>
      </w:r>
      <w:r w:rsidRPr="00EF0DE1">
        <w:rPr>
          <w:rFonts w:cstheme="minorHAnsi"/>
          <w:b/>
          <w:bCs/>
          <w:sz w:val="28"/>
          <w:szCs w:val="28"/>
        </w:rPr>
        <w:t xml:space="preserve"> </w:t>
      </w:r>
    </w:p>
    <w:p w14:paraId="1711A571" w14:textId="77777777" w:rsidR="00DC115E" w:rsidRDefault="00DC115E" w:rsidP="004432AA">
      <w:pPr>
        <w:autoSpaceDE w:val="0"/>
        <w:autoSpaceDN w:val="0"/>
        <w:adjustRightInd w:val="0"/>
        <w:spacing w:after="0" w:line="240" w:lineRule="auto"/>
        <w:rPr>
          <w:rFonts w:cstheme="minorHAnsi"/>
        </w:rPr>
      </w:pPr>
    </w:p>
    <w:p w14:paraId="2A5D483D" w14:textId="5F31DDAA" w:rsidR="004432AA" w:rsidRPr="00EF0DE1" w:rsidRDefault="004432AA" w:rsidP="004432AA">
      <w:pPr>
        <w:autoSpaceDE w:val="0"/>
        <w:autoSpaceDN w:val="0"/>
        <w:adjustRightInd w:val="0"/>
        <w:spacing w:after="0" w:line="240" w:lineRule="auto"/>
        <w:rPr>
          <w:rFonts w:cstheme="minorHAnsi"/>
        </w:rPr>
      </w:pPr>
      <w:r w:rsidRPr="00EF0DE1">
        <w:rPr>
          <w:rFonts w:cstheme="minorHAnsi"/>
        </w:rPr>
        <w:t xml:space="preserve">John </w:t>
      </w:r>
      <w:proofErr w:type="spellStart"/>
      <w:r w:rsidRPr="00EF0DE1">
        <w:rPr>
          <w:rFonts w:cstheme="minorHAnsi"/>
        </w:rPr>
        <w:t>Mceleney</w:t>
      </w:r>
      <w:proofErr w:type="spellEnd"/>
      <w:r w:rsidRPr="00EF0DE1">
        <w:rPr>
          <w:rFonts w:cstheme="minorHAnsi"/>
        </w:rPr>
        <w:t>, 2017  5 Additive Manufacturing Trends in 2017</w:t>
      </w:r>
    </w:p>
    <w:p w14:paraId="57A9046E" w14:textId="77777777" w:rsidR="004432AA" w:rsidRPr="00EF0DE1" w:rsidRDefault="00A66523" w:rsidP="004432AA">
      <w:pPr>
        <w:rPr>
          <w:rFonts w:cstheme="minorHAnsi"/>
        </w:rPr>
      </w:pPr>
      <w:hyperlink r:id="rId22" w:history="1">
        <w:r w:rsidR="004432AA" w:rsidRPr="00EF0DE1">
          <w:rPr>
            <w:rStyle w:val="Hyperlink"/>
            <w:rFonts w:cstheme="minorHAnsi"/>
          </w:rPr>
          <w:t>https://www.onshape.com/en/resource-center/innovation-blog/5-additive-manufacturing-trends-in-2017?utm_source=google&amp;utm_medium=cpc&amp;utm_campaign=Google_Search_EMEA&amp;utm_term=[UK_Generic_Search]_EN&amp;mostrecentleadsource=google-cpc</w:t>
        </w:r>
      </w:hyperlink>
      <w:r w:rsidR="004432AA" w:rsidRPr="00EF0DE1">
        <w:rPr>
          <w:rFonts w:cstheme="minorHAnsi"/>
        </w:rPr>
        <w:t xml:space="preserve">    (Accessed on 5th May 2022)</w:t>
      </w:r>
    </w:p>
    <w:p w14:paraId="0A1BD99D" w14:textId="77777777" w:rsidR="004432AA" w:rsidRPr="00EF0DE1" w:rsidRDefault="004432AA" w:rsidP="004432AA">
      <w:pPr>
        <w:pStyle w:val="Default"/>
        <w:ind w:firstLine="720"/>
        <w:rPr>
          <w:rFonts w:asciiTheme="minorHAnsi" w:hAnsiTheme="minorHAnsi" w:cstheme="minorHAnsi"/>
          <w:sz w:val="22"/>
          <w:szCs w:val="22"/>
        </w:rPr>
      </w:pPr>
    </w:p>
    <w:p w14:paraId="697813DB" w14:textId="77777777" w:rsidR="004432AA" w:rsidRPr="00EF0DE1" w:rsidRDefault="00A66523" w:rsidP="004432AA">
      <w:pPr>
        <w:rPr>
          <w:rFonts w:cstheme="minorHAnsi"/>
        </w:rPr>
      </w:pPr>
      <w:hyperlink r:id="rId23" w:history="1">
        <w:r w:rsidR="004432AA" w:rsidRPr="00EF0DE1">
          <w:rPr>
            <w:rFonts w:cstheme="minorHAnsi"/>
          </w:rPr>
          <w:t>Wesley Chai,</w:t>
        </w:r>
      </w:hyperlink>
      <w:r w:rsidR="004432AA" w:rsidRPr="00EF0DE1">
        <w:rPr>
          <w:rFonts w:cstheme="minorHAnsi"/>
        </w:rPr>
        <w:t xml:space="preserve"> 2022 big data analytics available at </w:t>
      </w:r>
      <w:hyperlink r:id="rId24" w:history="1">
        <w:r w:rsidR="004432AA" w:rsidRPr="00EF0DE1">
          <w:rPr>
            <w:rStyle w:val="Hyperlink"/>
            <w:rFonts w:cstheme="minorHAnsi"/>
          </w:rPr>
          <w:t>https://www.techtarget.com/searchbusinessanalytics/definition/big-data-analytics</w:t>
        </w:r>
      </w:hyperlink>
    </w:p>
    <w:p w14:paraId="3E9E9EC3" w14:textId="77777777" w:rsidR="004432AA" w:rsidRPr="00EF0DE1" w:rsidRDefault="004432AA" w:rsidP="004432AA">
      <w:pPr>
        <w:rPr>
          <w:rFonts w:cstheme="minorHAnsi"/>
        </w:rPr>
      </w:pPr>
      <w:r w:rsidRPr="00EF0DE1">
        <w:rPr>
          <w:rFonts w:cstheme="minorHAnsi"/>
        </w:rPr>
        <w:t>(Accessed on 15th May 2022)</w:t>
      </w:r>
    </w:p>
    <w:p w14:paraId="663D6F63" w14:textId="77777777" w:rsidR="004432AA" w:rsidRPr="00EF0DE1" w:rsidRDefault="004432AA" w:rsidP="004432AA">
      <w:pPr>
        <w:rPr>
          <w:rFonts w:cstheme="minorHAnsi"/>
        </w:rPr>
      </w:pPr>
      <w:r w:rsidRPr="00EF0DE1">
        <w:rPr>
          <w:rFonts w:cstheme="minorHAnsi"/>
        </w:rPr>
        <w:t xml:space="preserve">Schwab, K. (2017) </w:t>
      </w:r>
      <w:r w:rsidRPr="00EF0DE1">
        <w:rPr>
          <w:rFonts w:cstheme="minorHAnsi"/>
          <w:i/>
          <w:iCs/>
        </w:rPr>
        <w:t>The Forth Industrial Revolution</w:t>
      </w:r>
      <w:r w:rsidRPr="00EF0DE1">
        <w:rPr>
          <w:rFonts w:cstheme="minorHAnsi"/>
        </w:rPr>
        <w:t>. Great Britain: Portfolio Penguin.</w:t>
      </w:r>
    </w:p>
    <w:p w14:paraId="03E7790E" w14:textId="77777777" w:rsidR="004432AA" w:rsidRPr="00EF0DE1" w:rsidRDefault="004432AA" w:rsidP="004432AA">
      <w:pPr>
        <w:rPr>
          <w:rFonts w:cstheme="minorHAnsi"/>
          <w:color w:val="111111"/>
        </w:rPr>
      </w:pPr>
      <w:r w:rsidRPr="00EF0DE1">
        <w:rPr>
          <w:rFonts w:cstheme="minorHAnsi"/>
        </w:rPr>
        <w:t xml:space="preserve">Ling Qian, Zhiguo Luo, Yujian Du, Leitao Guo, 2009  </w:t>
      </w:r>
      <w:r w:rsidRPr="00EF0DE1">
        <w:rPr>
          <w:rFonts w:cstheme="minorHAnsi"/>
          <w:color w:val="111111"/>
        </w:rPr>
        <w:t>Cloud Computing: An Overview</w:t>
      </w:r>
    </w:p>
    <w:p w14:paraId="621BADDB" w14:textId="77777777" w:rsidR="004432AA" w:rsidRPr="00EF0DE1" w:rsidRDefault="00A66523" w:rsidP="004432AA">
      <w:pPr>
        <w:rPr>
          <w:rFonts w:cstheme="minorHAnsi"/>
        </w:rPr>
      </w:pPr>
      <w:hyperlink r:id="rId25" w:history="1">
        <w:r w:rsidR="004432AA" w:rsidRPr="00EF0DE1">
          <w:rPr>
            <w:rStyle w:val="Hyperlink"/>
            <w:rFonts w:cstheme="minorHAnsi"/>
          </w:rPr>
          <w:t>https://www.researchgate.net/publication/221276709_Cloud_Computing_An_Overview</w:t>
        </w:r>
      </w:hyperlink>
    </w:p>
    <w:p w14:paraId="5AE984FF" w14:textId="77777777" w:rsidR="004432AA" w:rsidRPr="00EF0DE1" w:rsidRDefault="004432AA" w:rsidP="004432AA">
      <w:pPr>
        <w:rPr>
          <w:rFonts w:cstheme="minorHAnsi"/>
        </w:rPr>
      </w:pPr>
      <w:r w:rsidRPr="00EF0DE1">
        <w:rPr>
          <w:rFonts w:cstheme="minorHAnsi"/>
        </w:rPr>
        <w:t>(Accessed on 15th Apr 2022)</w:t>
      </w:r>
    </w:p>
    <w:p w14:paraId="4BA00DB1" w14:textId="77777777" w:rsidR="004432AA" w:rsidRPr="00EF0DE1" w:rsidRDefault="004432AA" w:rsidP="004432AA">
      <w:pPr>
        <w:rPr>
          <w:rFonts w:cstheme="minorHAnsi"/>
        </w:rPr>
      </w:pPr>
      <w:r w:rsidRPr="00EF0DE1">
        <w:rPr>
          <w:rFonts w:cstheme="minorHAnsi"/>
          <w:shd w:val="clear" w:color="auto" w:fill="FFFFFF"/>
        </w:rPr>
        <w:t xml:space="preserve">Mark D. Ryan, 2011, </w:t>
      </w:r>
      <w:r w:rsidRPr="00EF0DE1">
        <w:rPr>
          <w:rFonts w:cstheme="minorHAnsi"/>
        </w:rPr>
        <w:t>Cloud Computing Privacy Concerns on Our Doorstep</w:t>
      </w:r>
    </w:p>
    <w:p w14:paraId="563A1E16" w14:textId="77777777" w:rsidR="004432AA" w:rsidRPr="00EF0DE1" w:rsidRDefault="00A66523" w:rsidP="004432AA">
      <w:pPr>
        <w:rPr>
          <w:rFonts w:cstheme="minorHAnsi"/>
        </w:rPr>
      </w:pPr>
      <w:hyperlink r:id="rId26" w:history="1">
        <w:r w:rsidR="004432AA" w:rsidRPr="00EF0DE1">
          <w:rPr>
            <w:rStyle w:val="Hyperlink"/>
            <w:rFonts w:cstheme="minorHAnsi"/>
          </w:rPr>
          <w:t>https://cacm.acm.org/magazines/2011/1/103200-cloud-computing-privacy-concerns-on-our-doorstep/fulltext</w:t>
        </w:r>
      </w:hyperlink>
    </w:p>
    <w:p w14:paraId="0EA10338" w14:textId="77777777" w:rsidR="004432AA" w:rsidRPr="00EF0DE1" w:rsidRDefault="004432AA" w:rsidP="004432AA">
      <w:pPr>
        <w:rPr>
          <w:rFonts w:cstheme="minorHAnsi"/>
        </w:rPr>
      </w:pPr>
      <w:r w:rsidRPr="00EF0DE1">
        <w:rPr>
          <w:rFonts w:cstheme="minorHAnsi"/>
        </w:rPr>
        <w:t>(Accessed on 18th Apr 2022)</w:t>
      </w:r>
    </w:p>
    <w:p w14:paraId="52052AEC" w14:textId="77777777" w:rsidR="004432AA" w:rsidRPr="00EF0DE1" w:rsidRDefault="004432AA" w:rsidP="004432AA">
      <w:pPr>
        <w:rPr>
          <w:rFonts w:cstheme="minorHAnsi"/>
        </w:rPr>
      </w:pPr>
      <w:r w:rsidRPr="00EF0DE1">
        <w:rPr>
          <w:rFonts w:cstheme="minorHAnsi"/>
          <w:shd w:val="clear" w:color="auto" w:fill="FFFFFF"/>
        </w:rPr>
        <w:t>Gilchrist, Alasdair. </w:t>
      </w:r>
      <w:r w:rsidRPr="00EF0DE1">
        <w:rPr>
          <w:rFonts w:cstheme="minorHAnsi"/>
          <w:i/>
          <w:iCs/>
        </w:rPr>
        <w:t>Industry 4. 0 : The Industrial Internet of Things</w:t>
      </w:r>
      <w:r w:rsidRPr="00EF0DE1">
        <w:rPr>
          <w:rFonts w:cstheme="minorHAnsi"/>
          <w:shd w:val="clear" w:color="auto" w:fill="FFFFFF"/>
        </w:rPr>
        <w:t>, Apress L. P., 2016</w:t>
      </w:r>
    </w:p>
    <w:p w14:paraId="2B4C86B0" w14:textId="77777777" w:rsidR="004432AA" w:rsidRPr="00EF0DE1" w:rsidRDefault="004432AA" w:rsidP="004432AA">
      <w:pPr>
        <w:rPr>
          <w:rFonts w:cstheme="minorHAnsi"/>
        </w:rPr>
      </w:pPr>
      <w:r w:rsidRPr="00EF0DE1">
        <w:rPr>
          <w:rFonts w:cstheme="minorHAnsi"/>
        </w:rPr>
        <w:t>(Accessed on 10th Apr 2022)</w:t>
      </w:r>
    </w:p>
    <w:p w14:paraId="31D7D771" w14:textId="77777777" w:rsidR="004432AA" w:rsidRPr="00EF0DE1" w:rsidRDefault="004432AA" w:rsidP="004432AA">
      <w:pPr>
        <w:rPr>
          <w:rFonts w:cstheme="minorHAnsi"/>
        </w:rPr>
      </w:pPr>
      <w:r w:rsidRPr="00EF0DE1">
        <w:rPr>
          <w:rFonts w:cstheme="minorHAnsi"/>
        </w:rPr>
        <w:t xml:space="preserve">Brown, S. (2020) </w:t>
      </w:r>
      <w:r w:rsidRPr="00EF0DE1">
        <w:rPr>
          <w:rFonts w:cstheme="minorHAnsi"/>
          <w:i/>
          <w:iCs/>
        </w:rPr>
        <w:t xml:space="preserve">The Innovation Ultimatum: How six strategic technologies will reshape every business in the 2020s. </w:t>
      </w:r>
      <w:r w:rsidRPr="00EF0DE1">
        <w:rPr>
          <w:rFonts w:cstheme="minorHAnsi"/>
        </w:rPr>
        <w:t>New Jersey: John Wiley &amp; Sons, Inc.</w:t>
      </w:r>
    </w:p>
    <w:p w14:paraId="4070EB28" w14:textId="77777777" w:rsidR="004432AA" w:rsidRPr="00EF0DE1" w:rsidRDefault="004432AA" w:rsidP="004432AA">
      <w:pPr>
        <w:rPr>
          <w:rFonts w:cstheme="minorHAnsi"/>
        </w:rPr>
      </w:pPr>
      <w:r w:rsidRPr="00EF0DE1">
        <w:rPr>
          <w:rFonts w:cstheme="minorHAnsi"/>
        </w:rPr>
        <w:t>(Accessed on 10th May 2022)</w:t>
      </w:r>
    </w:p>
    <w:p w14:paraId="46FA46F5" w14:textId="4DC678C8" w:rsidR="004432AA" w:rsidRPr="00EF0DE1" w:rsidRDefault="004432AA" w:rsidP="004432AA">
      <w:pPr>
        <w:rPr>
          <w:rFonts w:eastAsia="Times New Roman" w:cstheme="minorHAnsi"/>
          <w:kern w:val="36"/>
          <w:lang w:eastAsia="en-IN"/>
        </w:rPr>
      </w:pPr>
      <w:r w:rsidRPr="00EF0DE1">
        <w:rPr>
          <w:rFonts w:eastAsia="Times New Roman" w:cstheme="minorHAnsi"/>
          <w:kern w:val="36"/>
          <w:lang w:eastAsia="en-IN"/>
        </w:rPr>
        <w:t xml:space="preserve">Ericsson </w:t>
      </w:r>
      <w:r w:rsidR="008E03AC" w:rsidRPr="00EF0DE1">
        <w:rPr>
          <w:rFonts w:eastAsia="Times New Roman" w:cstheme="minorHAnsi"/>
          <w:kern w:val="36"/>
          <w:lang w:eastAsia="en-IN"/>
        </w:rPr>
        <w:t>website</w:t>
      </w:r>
    </w:p>
    <w:p w14:paraId="0A80EE4A" w14:textId="77777777" w:rsidR="004432AA" w:rsidRPr="00EF0DE1" w:rsidRDefault="00A66523" w:rsidP="004432AA">
      <w:pPr>
        <w:rPr>
          <w:rFonts w:eastAsia="Times New Roman" w:cstheme="minorHAnsi"/>
          <w:kern w:val="36"/>
          <w:lang w:eastAsia="en-IN"/>
        </w:rPr>
      </w:pPr>
      <w:hyperlink r:id="rId27" w:history="1">
        <w:r w:rsidR="004432AA" w:rsidRPr="00EF0DE1">
          <w:rPr>
            <w:rStyle w:val="Hyperlink"/>
            <w:rFonts w:eastAsia="Times New Roman" w:cstheme="minorHAnsi"/>
            <w:kern w:val="36"/>
            <w:lang w:eastAsia="en-IN"/>
          </w:rPr>
          <w:t>https://www.ericsson.com/en/industries/manufacturing?gclid=CjwKCAjwuYWSBhByEiwAKd_n_sN9rTRtuzKEmw4f4UvSxbS5TJpPQSbDZB2h-zJRdEDK_yvNEbYPghoCYv8QAvD_BwE&amp;gclsrc=aw.ds</w:t>
        </w:r>
      </w:hyperlink>
    </w:p>
    <w:p w14:paraId="0F4232BA" w14:textId="77777777" w:rsidR="004432AA" w:rsidRPr="00EF0DE1" w:rsidRDefault="004432AA" w:rsidP="004432AA">
      <w:pPr>
        <w:rPr>
          <w:rFonts w:cstheme="minorHAnsi"/>
        </w:rPr>
      </w:pPr>
      <w:r w:rsidRPr="00EF0DE1">
        <w:rPr>
          <w:rFonts w:cstheme="minorHAnsi"/>
        </w:rPr>
        <w:t>(Accessed on 26</w:t>
      </w:r>
      <w:r w:rsidRPr="00EF0DE1">
        <w:rPr>
          <w:rFonts w:cstheme="minorHAnsi"/>
          <w:vertAlign w:val="superscript"/>
        </w:rPr>
        <w:t>th</w:t>
      </w:r>
      <w:r w:rsidRPr="00EF0DE1">
        <w:rPr>
          <w:rFonts w:cstheme="minorHAnsi"/>
        </w:rPr>
        <w:t xml:space="preserve"> Feb 2022)</w:t>
      </w:r>
    </w:p>
    <w:p w14:paraId="79A0B2A1" w14:textId="77777777" w:rsidR="004432AA" w:rsidRPr="00EF0DE1" w:rsidRDefault="004432AA" w:rsidP="004432AA">
      <w:pPr>
        <w:rPr>
          <w:rFonts w:cstheme="minorHAnsi"/>
        </w:rPr>
      </w:pPr>
      <w:r w:rsidRPr="00EF0DE1">
        <w:rPr>
          <w:rFonts w:cstheme="minorHAnsi"/>
        </w:rPr>
        <w:t xml:space="preserve">The Department for Business, Energy and Industrial Strategy (2017) </w:t>
      </w:r>
      <w:r w:rsidRPr="00EF0DE1">
        <w:rPr>
          <w:rFonts w:cstheme="minorHAnsi"/>
          <w:i/>
          <w:iCs/>
        </w:rPr>
        <w:t xml:space="preserve">Made Smarter Review. </w:t>
      </w:r>
      <w:r w:rsidRPr="00EF0DE1">
        <w:rPr>
          <w:rFonts w:cstheme="minorHAnsi"/>
        </w:rPr>
        <w:t xml:space="preserve">Available at: </w:t>
      </w:r>
      <w:r w:rsidRPr="00EF0DE1">
        <w:rPr>
          <w:rStyle w:val="Hyperlink"/>
          <w:rFonts w:cstheme="minorHAnsi"/>
        </w:rPr>
        <w:t>https://www.gov.uk/government/publications/made-smarter-review</w:t>
      </w:r>
      <w:r w:rsidRPr="00EF0DE1">
        <w:rPr>
          <w:rFonts w:cstheme="minorHAnsi"/>
          <w:color w:val="0000FF"/>
        </w:rPr>
        <w:t xml:space="preserve"> </w:t>
      </w:r>
      <w:r w:rsidRPr="00EF0DE1">
        <w:rPr>
          <w:rFonts w:cstheme="minorHAnsi"/>
        </w:rPr>
        <w:t>(Accessed: 24th Feb 2022).</w:t>
      </w:r>
    </w:p>
    <w:p w14:paraId="68535891" w14:textId="77777777" w:rsidR="004432AA" w:rsidRPr="00EF0DE1" w:rsidRDefault="004432AA" w:rsidP="004432AA">
      <w:pPr>
        <w:rPr>
          <w:rFonts w:eastAsia="Times New Roman" w:cstheme="minorHAnsi"/>
          <w:kern w:val="36"/>
          <w:lang w:eastAsia="en-IN"/>
        </w:rPr>
      </w:pPr>
      <w:r w:rsidRPr="00EF0DE1">
        <w:rPr>
          <w:rFonts w:eastAsia="Times New Roman" w:cstheme="minorHAnsi"/>
          <w:kern w:val="36"/>
          <w:lang w:eastAsia="en-IN"/>
        </w:rPr>
        <w:t>Safran electrical &amp; power website video</w:t>
      </w:r>
    </w:p>
    <w:p w14:paraId="6079A085" w14:textId="77777777" w:rsidR="004432AA" w:rsidRPr="00EF0DE1" w:rsidRDefault="00A66523" w:rsidP="004432AA">
      <w:pPr>
        <w:rPr>
          <w:rFonts w:eastAsia="Times New Roman" w:cstheme="minorHAnsi"/>
          <w:kern w:val="36"/>
          <w:lang w:eastAsia="en-IN"/>
        </w:rPr>
      </w:pPr>
      <w:hyperlink r:id="rId28" w:history="1">
        <w:r w:rsidR="004432AA" w:rsidRPr="00EF0DE1">
          <w:rPr>
            <w:rStyle w:val="Hyperlink"/>
            <w:rFonts w:eastAsia="Times New Roman" w:cstheme="minorHAnsi"/>
            <w:kern w:val="36"/>
            <w:lang w:eastAsia="en-IN"/>
          </w:rPr>
          <w:t>https://www.safran-group.com/videos/augmented-reality-safran-electrical-power</w:t>
        </w:r>
      </w:hyperlink>
    </w:p>
    <w:p w14:paraId="350FF319" w14:textId="77777777" w:rsidR="004432AA" w:rsidRPr="00EF0DE1" w:rsidRDefault="004432AA" w:rsidP="004432AA">
      <w:pPr>
        <w:rPr>
          <w:rFonts w:cstheme="minorHAnsi"/>
        </w:rPr>
      </w:pPr>
      <w:r w:rsidRPr="00EF0DE1">
        <w:rPr>
          <w:rFonts w:cstheme="minorHAnsi"/>
        </w:rPr>
        <w:t>(Accessed on 10</w:t>
      </w:r>
      <w:r w:rsidRPr="00EF0DE1">
        <w:rPr>
          <w:rFonts w:cstheme="minorHAnsi"/>
          <w:vertAlign w:val="superscript"/>
        </w:rPr>
        <w:t>th</w:t>
      </w:r>
      <w:r w:rsidRPr="00EF0DE1">
        <w:rPr>
          <w:rFonts w:cstheme="minorHAnsi"/>
        </w:rPr>
        <w:t xml:space="preserve"> Feb 2022)</w:t>
      </w:r>
    </w:p>
    <w:p w14:paraId="3FEDC552" w14:textId="77777777" w:rsidR="004432AA" w:rsidRPr="00EF0DE1" w:rsidRDefault="004432AA" w:rsidP="004432AA">
      <w:pPr>
        <w:pStyle w:val="Heading1"/>
        <w:shd w:val="clear" w:color="auto" w:fill="F9F9F9"/>
        <w:spacing w:before="0" w:beforeAutospacing="0" w:after="0" w:afterAutospacing="0"/>
        <w:rPr>
          <w:rFonts w:asciiTheme="minorHAnsi" w:hAnsiTheme="minorHAnsi" w:cstheme="minorHAnsi"/>
          <w:sz w:val="22"/>
          <w:szCs w:val="22"/>
        </w:rPr>
      </w:pPr>
      <w:r w:rsidRPr="00EF0DE1">
        <w:rPr>
          <w:rFonts w:asciiTheme="minorHAnsi" w:hAnsiTheme="minorHAnsi" w:cstheme="minorHAnsi"/>
          <w:b w:val="0"/>
          <w:bCs w:val="0"/>
          <w:sz w:val="22"/>
          <w:szCs w:val="22"/>
        </w:rPr>
        <w:t>Taqtile (2020) US Air Force Aircraft Maintenance Training with Augmented Reality video</w:t>
      </w:r>
    </w:p>
    <w:p w14:paraId="7604C750" w14:textId="67F8D558" w:rsidR="00DC115E" w:rsidRDefault="00A66523" w:rsidP="004432AA">
      <w:pPr>
        <w:rPr>
          <w:rFonts w:cstheme="minorHAnsi"/>
        </w:rPr>
      </w:pPr>
      <w:hyperlink r:id="rId29" w:history="1">
        <w:r w:rsidR="004432AA" w:rsidRPr="00EF0DE1">
          <w:rPr>
            <w:rStyle w:val="Hyperlink"/>
            <w:rFonts w:cstheme="minorHAnsi"/>
          </w:rPr>
          <w:t>https://www.youtube.com/watch?v=CxoczR8-mwU</w:t>
        </w:r>
      </w:hyperlink>
      <w:r w:rsidR="004432AA" w:rsidRPr="00EF0DE1">
        <w:rPr>
          <w:rFonts w:cstheme="minorHAnsi"/>
        </w:rPr>
        <w:t xml:space="preserve"> (Accessed on 15</w:t>
      </w:r>
      <w:r w:rsidR="004432AA" w:rsidRPr="00EF0DE1">
        <w:rPr>
          <w:rFonts w:cstheme="minorHAnsi"/>
          <w:vertAlign w:val="superscript"/>
        </w:rPr>
        <w:t>t</w:t>
      </w:r>
      <w:r w:rsidR="00DC115E">
        <w:rPr>
          <w:rFonts w:cstheme="minorHAnsi"/>
          <w:vertAlign w:val="superscript"/>
        </w:rPr>
        <w:t xml:space="preserve">h </w:t>
      </w:r>
      <w:r w:rsidR="00DC115E">
        <w:rPr>
          <w:rFonts w:cstheme="minorHAnsi"/>
        </w:rPr>
        <w:t>Mar 2022)</w:t>
      </w:r>
    </w:p>
    <w:p w14:paraId="142152AB" w14:textId="77777777" w:rsidR="00DC115E" w:rsidRPr="00EF0DE1" w:rsidRDefault="00DC115E" w:rsidP="00DC115E">
      <w:pPr>
        <w:pStyle w:val="Heading1"/>
        <w:shd w:val="clear" w:color="auto" w:fill="FFFFFF"/>
        <w:spacing w:before="300" w:beforeAutospacing="0" w:after="150" w:afterAutospacing="0"/>
        <w:rPr>
          <w:rFonts w:asciiTheme="minorHAnsi" w:hAnsiTheme="minorHAnsi" w:cstheme="minorHAnsi"/>
          <w:color w:val="000000"/>
        </w:rPr>
      </w:pPr>
      <w:r w:rsidRPr="00EF0DE1">
        <w:rPr>
          <w:rFonts w:asciiTheme="minorHAnsi" w:hAnsiTheme="minorHAnsi" w:cstheme="minorHAnsi"/>
          <w:b w:val="0"/>
          <w:bCs w:val="0"/>
          <w:sz w:val="22"/>
          <w:szCs w:val="22"/>
        </w:rPr>
        <w:lastRenderedPageBreak/>
        <w:t xml:space="preserve">IFR press release, Japan is World´s number one Robot Maker available at </w:t>
      </w:r>
    </w:p>
    <w:p w14:paraId="5D6D1727" w14:textId="77777777" w:rsidR="00DC115E" w:rsidRPr="00EF0DE1" w:rsidRDefault="00A66523" w:rsidP="00DC115E">
      <w:pPr>
        <w:rPr>
          <w:rFonts w:cstheme="minorHAnsi"/>
        </w:rPr>
      </w:pPr>
      <w:hyperlink r:id="rId30" w:history="1">
        <w:r w:rsidR="00DC115E" w:rsidRPr="00EF0DE1">
          <w:rPr>
            <w:rStyle w:val="Hyperlink"/>
            <w:rFonts w:cstheme="minorHAnsi"/>
          </w:rPr>
          <w:t>https://ifr.org/ifr-press-releases/news/japan-is-worlds-number-one-robot-maker</w:t>
        </w:r>
      </w:hyperlink>
    </w:p>
    <w:p w14:paraId="3D1E1360" w14:textId="5263B818" w:rsidR="00DC115E" w:rsidRPr="00EF0DE1" w:rsidRDefault="00DC115E" w:rsidP="00DC115E">
      <w:pPr>
        <w:rPr>
          <w:rFonts w:cstheme="minorHAnsi"/>
        </w:rPr>
      </w:pPr>
      <w:r>
        <w:rPr>
          <w:rFonts w:cstheme="minorHAnsi"/>
        </w:rPr>
        <w:t>(A</w:t>
      </w:r>
      <w:r w:rsidRPr="00EF0DE1">
        <w:rPr>
          <w:rFonts w:cstheme="minorHAnsi"/>
        </w:rPr>
        <w:t>ccessed on 25</w:t>
      </w:r>
      <w:r w:rsidRPr="00DC115E">
        <w:rPr>
          <w:rFonts w:cstheme="minorHAnsi"/>
          <w:vertAlign w:val="superscript"/>
        </w:rPr>
        <w:t>th</w:t>
      </w:r>
      <w:r>
        <w:rPr>
          <w:rFonts w:cstheme="minorHAnsi"/>
        </w:rPr>
        <w:t xml:space="preserve"> </w:t>
      </w:r>
      <w:r w:rsidRPr="00EF0DE1">
        <w:rPr>
          <w:rFonts w:cstheme="minorHAnsi"/>
        </w:rPr>
        <w:t xml:space="preserve"> May 2022</w:t>
      </w:r>
      <w:r>
        <w:rPr>
          <w:rFonts w:cstheme="minorHAnsi"/>
        </w:rPr>
        <w:t>)</w:t>
      </w:r>
    </w:p>
    <w:p w14:paraId="45DA2C68" w14:textId="77777777" w:rsidR="00DC115E" w:rsidRPr="00EF0DE1" w:rsidRDefault="00A66523" w:rsidP="00DC115E">
      <w:pPr>
        <w:rPr>
          <w:rFonts w:cstheme="minorHAnsi"/>
        </w:rPr>
      </w:pPr>
      <w:hyperlink r:id="rId31" w:history="1">
        <w:r w:rsidR="00DC115E" w:rsidRPr="00EF0DE1">
          <w:rPr>
            <w:rStyle w:val="Hyperlink"/>
            <w:rFonts w:cstheme="minorHAnsi"/>
          </w:rPr>
          <w:t>https://www.themanufacturer.com/articles/i-cobot-future-collaboration-of-man-and-machine/</w:t>
        </w:r>
      </w:hyperlink>
    </w:p>
    <w:p w14:paraId="5DE66626" w14:textId="1F596A16" w:rsidR="00DC115E" w:rsidRPr="00EF0DE1" w:rsidRDefault="00DC115E" w:rsidP="00DC115E">
      <w:pPr>
        <w:rPr>
          <w:rFonts w:cstheme="minorHAnsi"/>
        </w:rPr>
      </w:pPr>
      <w:r>
        <w:rPr>
          <w:rFonts w:cstheme="minorHAnsi"/>
        </w:rPr>
        <w:t>(A</w:t>
      </w:r>
      <w:r w:rsidRPr="00EF0DE1">
        <w:rPr>
          <w:rFonts w:cstheme="minorHAnsi"/>
        </w:rPr>
        <w:t>ccessed on 25</w:t>
      </w:r>
      <w:r w:rsidRPr="00DC115E">
        <w:rPr>
          <w:rFonts w:cstheme="minorHAnsi"/>
          <w:vertAlign w:val="superscript"/>
        </w:rPr>
        <w:t>th</w:t>
      </w:r>
      <w:r>
        <w:rPr>
          <w:rFonts w:cstheme="minorHAnsi"/>
        </w:rPr>
        <w:t xml:space="preserve"> </w:t>
      </w:r>
      <w:r w:rsidRPr="00EF0DE1">
        <w:rPr>
          <w:rFonts w:cstheme="minorHAnsi"/>
        </w:rPr>
        <w:t xml:space="preserve"> May 2022</w:t>
      </w:r>
      <w:r>
        <w:rPr>
          <w:rFonts w:cstheme="minorHAnsi"/>
        </w:rPr>
        <w:t>)</w:t>
      </w:r>
    </w:p>
    <w:p w14:paraId="6AE9ADDF" w14:textId="77777777" w:rsidR="00DC115E" w:rsidRPr="00EF0DE1" w:rsidRDefault="00DC115E" w:rsidP="00DC115E">
      <w:pPr>
        <w:rPr>
          <w:rFonts w:cstheme="minorHAnsi"/>
          <w:color w:val="000000"/>
        </w:rPr>
      </w:pPr>
      <w:r w:rsidRPr="00EF0DE1">
        <w:rPr>
          <w:rFonts w:cstheme="minorHAnsi"/>
          <w:color w:val="000000"/>
        </w:rPr>
        <w:t xml:space="preserve">Deloitte, 2017 Industry 4.0 and the digital twin available at </w:t>
      </w:r>
    </w:p>
    <w:p w14:paraId="21C03DB3" w14:textId="77777777" w:rsidR="00DC115E" w:rsidRPr="00EF0DE1" w:rsidRDefault="00A66523" w:rsidP="00DC115E">
      <w:pPr>
        <w:rPr>
          <w:rFonts w:cstheme="minorHAnsi"/>
        </w:rPr>
      </w:pPr>
      <w:hyperlink r:id="rId32" w:history="1">
        <w:r w:rsidR="00DC115E" w:rsidRPr="00EF0DE1">
          <w:rPr>
            <w:rStyle w:val="Hyperlink"/>
            <w:rFonts w:cstheme="minorHAnsi"/>
          </w:rPr>
          <w:t>https://www2.deloitte.com/us/en/insights/focus/industry-4-0/digital-twin-technology-smart-factory.html</w:t>
        </w:r>
      </w:hyperlink>
    </w:p>
    <w:p w14:paraId="670BAEE7" w14:textId="1AFFDEAA" w:rsidR="00DC115E" w:rsidRPr="00EF0DE1" w:rsidRDefault="00DC115E" w:rsidP="00DC115E">
      <w:pPr>
        <w:rPr>
          <w:rFonts w:cstheme="minorHAnsi"/>
        </w:rPr>
      </w:pPr>
      <w:r>
        <w:rPr>
          <w:rFonts w:cstheme="minorHAnsi"/>
        </w:rPr>
        <w:t>(A</w:t>
      </w:r>
      <w:r w:rsidRPr="00EF0DE1">
        <w:rPr>
          <w:rFonts w:cstheme="minorHAnsi"/>
        </w:rPr>
        <w:t>ccessed on 12</w:t>
      </w:r>
      <w:r w:rsidRPr="00DC115E">
        <w:rPr>
          <w:rFonts w:cstheme="minorHAnsi"/>
          <w:vertAlign w:val="superscript"/>
        </w:rPr>
        <w:t>th</w:t>
      </w:r>
      <w:r>
        <w:rPr>
          <w:rFonts w:cstheme="minorHAnsi"/>
        </w:rPr>
        <w:t xml:space="preserve"> </w:t>
      </w:r>
      <w:r w:rsidRPr="00EF0DE1">
        <w:rPr>
          <w:rFonts w:cstheme="minorHAnsi"/>
        </w:rPr>
        <w:t xml:space="preserve"> May 2022</w:t>
      </w:r>
      <w:r>
        <w:rPr>
          <w:rFonts w:cstheme="minorHAnsi"/>
        </w:rPr>
        <w:t>)</w:t>
      </w:r>
    </w:p>
    <w:p w14:paraId="4641BA92" w14:textId="77777777" w:rsidR="00DC115E" w:rsidRPr="00EF0DE1" w:rsidRDefault="00DC115E" w:rsidP="00DC115E">
      <w:pPr>
        <w:rPr>
          <w:rFonts w:cstheme="minorHAnsi"/>
        </w:rPr>
      </w:pPr>
      <w:r w:rsidRPr="00EF0DE1">
        <w:rPr>
          <w:rFonts w:cstheme="minorHAnsi"/>
        </w:rPr>
        <w:t> </w:t>
      </w:r>
      <w:hyperlink r:id="rId33" w:tgtFrame="_self" w:tooltip="Acronis" w:history="1">
        <w:r w:rsidRPr="00EF0DE1">
          <w:rPr>
            <w:rFonts w:cstheme="minorHAnsi"/>
          </w:rPr>
          <w:t>Acronis</w:t>
        </w:r>
      </w:hyperlink>
      <w:r w:rsidRPr="00EF0DE1">
        <w:rPr>
          <w:rFonts w:cstheme="minorHAnsi"/>
        </w:rPr>
        <w:t xml:space="preserve"> 2020 The NHS cyber-attack available at </w:t>
      </w:r>
    </w:p>
    <w:p w14:paraId="629F4708" w14:textId="77777777" w:rsidR="00DC115E" w:rsidRPr="00EF0DE1" w:rsidRDefault="00A66523" w:rsidP="00DC115E">
      <w:pPr>
        <w:rPr>
          <w:rFonts w:cstheme="minorHAnsi"/>
        </w:rPr>
      </w:pPr>
      <w:hyperlink r:id="rId34" w:history="1">
        <w:r w:rsidR="00DC115E" w:rsidRPr="00EF0DE1">
          <w:rPr>
            <w:rStyle w:val="Hyperlink"/>
            <w:rFonts w:cstheme="minorHAnsi"/>
          </w:rPr>
          <w:t>https://www.acronis.com/en-gb/blog/posts/nhs-cyber-attack/</w:t>
        </w:r>
      </w:hyperlink>
    </w:p>
    <w:p w14:paraId="1374EF80" w14:textId="7C7E2AC2" w:rsidR="00DC115E" w:rsidRPr="00EF0DE1" w:rsidRDefault="00DC115E" w:rsidP="00DC115E">
      <w:pPr>
        <w:rPr>
          <w:rFonts w:cstheme="minorHAnsi"/>
        </w:rPr>
      </w:pPr>
      <w:r w:rsidRPr="00EF0DE1">
        <w:rPr>
          <w:rFonts w:cstheme="minorHAnsi"/>
        </w:rPr>
        <w:t>(Accessed on 18</w:t>
      </w:r>
      <w:r w:rsidRPr="00DC115E">
        <w:rPr>
          <w:rFonts w:cstheme="minorHAnsi"/>
          <w:vertAlign w:val="superscript"/>
        </w:rPr>
        <w:t>th</w:t>
      </w:r>
      <w:r>
        <w:rPr>
          <w:rFonts w:cstheme="minorHAnsi"/>
        </w:rPr>
        <w:t xml:space="preserve"> </w:t>
      </w:r>
      <w:r w:rsidRPr="00EF0DE1">
        <w:rPr>
          <w:rFonts w:cstheme="minorHAnsi"/>
        </w:rPr>
        <w:t xml:space="preserve"> May 2022)</w:t>
      </w:r>
    </w:p>
    <w:p w14:paraId="0814C311" w14:textId="77777777" w:rsidR="00DC115E" w:rsidRPr="00EF0DE1" w:rsidRDefault="00DC115E" w:rsidP="00DC115E">
      <w:pPr>
        <w:rPr>
          <w:rFonts w:cstheme="minorHAnsi"/>
          <w:color w:val="000000"/>
        </w:rPr>
      </w:pPr>
      <w:r w:rsidRPr="00EF0DE1">
        <w:rPr>
          <w:rFonts w:cstheme="minorHAnsi"/>
          <w:color w:val="000000"/>
        </w:rPr>
        <w:t>The UK Data Protection Act 2018 and UK General Data Protection Regulation</w:t>
      </w:r>
    </w:p>
    <w:p w14:paraId="1F8C142E" w14:textId="77777777" w:rsidR="00DC115E" w:rsidRPr="00EF0DE1" w:rsidRDefault="00A66523" w:rsidP="00DC115E">
      <w:pPr>
        <w:rPr>
          <w:rFonts w:cstheme="minorHAnsi"/>
        </w:rPr>
      </w:pPr>
      <w:hyperlink r:id="rId35" w:history="1">
        <w:r w:rsidR="00DC115E" w:rsidRPr="00EF0DE1">
          <w:rPr>
            <w:rStyle w:val="Hyperlink"/>
            <w:rFonts w:cstheme="minorHAnsi"/>
          </w:rPr>
          <w:t>https://www.itgovernance.co.uk/dpa-2018</w:t>
        </w:r>
      </w:hyperlink>
    </w:p>
    <w:p w14:paraId="5BEEFA9B" w14:textId="661B4123" w:rsidR="00DC115E" w:rsidRPr="00EF0DE1" w:rsidRDefault="00DC115E" w:rsidP="00DC115E">
      <w:pPr>
        <w:rPr>
          <w:rFonts w:cstheme="minorHAnsi"/>
        </w:rPr>
      </w:pPr>
      <w:r w:rsidRPr="00EF0DE1">
        <w:rPr>
          <w:rFonts w:cstheme="minorHAnsi"/>
        </w:rPr>
        <w:t>(Accessed on 18</w:t>
      </w:r>
      <w:r w:rsidRPr="00DC115E">
        <w:rPr>
          <w:rFonts w:cstheme="minorHAnsi"/>
          <w:vertAlign w:val="superscript"/>
        </w:rPr>
        <w:t>th</w:t>
      </w:r>
      <w:r>
        <w:rPr>
          <w:rFonts w:cstheme="minorHAnsi"/>
        </w:rPr>
        <w:t xml:space="preserve"> </w:t>
      </w:r>
      <w:r w:rsidRPr="00EF0DE1">
        <w:rPr>
          <w:rFonts w:cstheme="minorHAnsi"/>
        </w:rPr>
        <w:t xml:space="preserve"> Apr 2022)</w:t>
      </w:r>
    </w:p>
    <w:p w14:paraId="501D6E67" w14:textId="77777777" w:rsidR="00DC115E" w:rsidRPr="00DC115E" w:rsidRDefault="00DC115E" w:rsidP="004432AA">
      <w:pPr>
        <w:rPr>
          <w:rFonts w:cstheme="minorHAnsi"/>
          <w:vertAlign w:val="superscript"/>
        </w:rPr>
      </w:pPr>
    </w:p>
    <w:sectPr w:rsidR="00DC115E" w:rsidRPr="00DC1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45D"/>
    <w:multiLevelType w:val="multilevel"/>
    <w:tmpl w:val="AF8891F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D5E5BEF"/>
    <w:multiLevelType w:val="hybridMultilevel"/>
    <w:tmpl w:val="6C7AEA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B02A3C"/>
    <w:multiLevelType w:val="multilevel"/>
    <w:tmpl w:val="08A27B1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832C1C"/>
    <w:multiLevelType w:val="multilevel"/>
    <w:tmpl w:val="DD627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10466267">
    <w:abstractNumId w:val="3"/>
  </w:num>
  <w:num w:numId="2" w16cid:durableId="898980727">
    <w:abstractNumId w:val="2"/>
  </w:num>
  <w:num w:numId="3" w16cid:durableId="1451126231">
    <w:abstractNumId w:val="4"/>
  </w:num>
  <w:num w:numId="4" w16cid:durableId="1698658574">
    <w:abstractNumId w:val="0"/>
  </w:num>
  <w:num w:numId="5" w16cid:durableId="1775586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13AE1"/>
    <w:rsid w:val="00034512"/>
    <w:rsid w:val="00065051"/>
    <w:rsid w:val="00071316"/>
    <w:rsid w:val="00076193"/>
    <w:rsid w:val="00077E03"/>
    <w:rsid w:val="000878D7"/>
    <w:rsid w:val="000A4E77"/>
    <w:rsid w:val="000E520C"/>
    <w:rsid w:val="000F3618"/>
    <w:rsid w:val="0012652D"/>
    <w:rsid w:val="00133516"/>
    <w:rsid w:val="001367D8"/>
    <w:rsid w:val="00152D20"/>
    <w:rsid w:val="00161A66"/>
    <w:rsid w:val="0017382C"/>
    <w:rsid w:val="0019257D"/>
    <w:rsid w:val="001B797E"/>
    <w:rsid w:val="001C1FAC"/>
    <w:rsid w:val="001C401F"/>
    <w:rsid w:val="001E008B"/>
    <w:rsid w:val="001E571B"/>
    <w:rsid w:val="001F48F2"/>
    <w:rsid w:val="001F539E"/>
    <w:rsid w:val="002017EF"/>
    <w:rsid w:val="002073DA"/>
    <w:rsid w:val="002075C0"/>
    <w:rsid w:val="00222848"/>
    <w:rsid w:val="00240D32"/>
    <w:rsid w:val="00242489"/>
    <w:rsid w:val="00245B70"/>
    <w:rsid w:val="00262FD2"/>
    <w:rsid w:val="0027600C"/>
    <w:rsid w:val="00287112"/>
    <w:rsid w:val="002A5B5A"/>
    <w:rsid w:val="002B2206"/>
    <w:rsid w:val="002B3E19"/>
    <w:rsid w:val="002B733A"/>
    <w:rsid w:val="002C25B0"/>
    <w:rsid w:val="002C76C1"/>
    <w:rsid w:val="002E19E4"/>
    <w:rsid w:val="002F0B8B"/>
    <w:rsid w:val="002F1E6C"/>
    <w:rsid w:val="002F71AD"/>
    <w:rsid w:val="0033169B"/>
    <w:rsid w:val="00336B5C"/>
    <w:rsid w:val="003428C6"/>
    <w:rsid w:val="003525BA"/>
    <w:rsid w:val="00366203"/>
    <w:rsid w:val="00383DD1"/>
    <w:rsid w:val="00384324"/>
    <w:rsid w:val="003A2AF9"/>
    <w:rsid w:val="003B3444"/>
    <w:rsid w:val="003B35E8"/>
    <w:rsid w:val="003E796E"/>
    <w:rsid w:val="00407E46"/>
    <w:rsid w:val="00414A67"/>
    <w:rsid w:val="00433778"/>
    <w:rsid w:val="00441252"/>
    <w:rsid w:val="004432AA"/>
    <w:rsid w:val="00444B6B"/>
    <w:rsid w:val="0046363A"/>
    <w:rsid w:val="00464ECE"/>
    <w:rsid w:val="004B3BD6"/>
    <w:rsid w:val="004B5796"/>
    <w:rsid w:val="004C0A28"/>
    <w:rsid w:val="004D210C"/>
    <w:rsid w:val="00500F7F"/>
    <w:rsid w:val="005060C0"/>
    <w:rsid w:val="005104D2"/>
    <w:rsid w:val="00520967"/>
    <w:rsid w:val="00537B90"/>
    <w:rsid w:val="005433C9"/>
    <w:rsid w:val="005608B2"/>
    <w:rsid w:val="00560943"/>
    <w:rsid w:val="00581CED"/>
    <w:rsid w:val="00596F02"/>
    <w:rsid w:val="005A7211"/>
    <w:rsid w:val="005B38CD"/>
    <w:rsid w:val="005B3D2B"/>
    <w:rsid w:val="005C31B1"/>
    <w:rsid w:val="005D638A"/>
    <w:rsid w:val="005E03CD"/>
    <w:rsid w:val="006234AD"/>
    <w:rsid w:val="0064103A"/>
    <w:rsid w:val="0065213C"/>
    <w:rsid w:val="00662DA1"/>
    <w:rsid w:val="00676598"/>
    <w:rsid w:val="00681F06"/>
    <w:rsid w:val="00682850"/>
    <w:rsid w:val="0068768E"/>
    <w:rsid w:val="006A4801"/>
    <w:rsid w:val="006B3328"/>
    <w:rsid w:val="006D1B02"/>
    <w:rsid w:val="00701078"/>
    <w:rsid w:val="0070641E"/>
    <w:rsid w:val="007114D0"/>
    <w:rsid w:val="00764647"/>
    <w:rsid w:val="00766E3D"/>
    <w:rsid w:val="007808BA"/>
    <w:rsid w:val="007A744E"/>
    <w:rsid w:val="007B0715"/>
    <w:rsid w:val="007B2E12"/>
    <w:rsid w:val="007B657C"/>
    <w:rsid w:val="007C5BED"/>
    <w:rsid w:val="007E5003"/>
    <w:rsid w:val="008036FD"/>
    <w:rsid w:val="0084509B"/>
    <w:rsid w:val="00884672"/>
    <w:rsid w:val="0089181C"/>
    <w:rsid w:val="008A50D1"/>
    <w:rsid w:val="008B50AB"/>
    <w:rsid w:val="008E03AC"/>
    <w:rsid w:val="009029AB"/>
    <w:rsid w:val="009465DD"/>
    <w:rsid w:val="00956E37"/>
    <w:rsid w:val="00967029"/>
    <w:rsid w:val="00983FA2"/>
    <w:rsid w:val="009B4826"/>
    <w:rsid w:val="009C3EC6"/>
    <w:rsid w:val="00A27297"/>
    <w:rsid w:val="00A4622F"/>
    <w:rsid w:val="00A51272"/>
    <w:rsid w:val="00A539C1"/>
    <w:rsid w:val="00A66523"/>
    <w:rsid w:val="00A73B44"/>
    <w:rsid w:val="00A80932"/>
    <w:rsid w:val="00A947E1"/>
    <w:rsid w:val="00A9795D"/>
    <w:rsid w:val="00AA25B2"/>
    <w:rsid w:val="00AA5F76"/>
    <w:rsid w:val="00AA7157"/>
    <w:rsid w:val="00AD419D"/>
    <w:rsid w:val="00AD6F58"/>
    <w:rsid w:val="00AE1F6E"/>
    <w:rsid w:val="00AF4B5A"/>
    <w:rsid w:val="00AF5766"/>
    <w:rsid w:val="00B178FE"/>
    <w:rsid w:val="00B43840"/>
    <w:rsid w:val="00B46E04"/>
    <w:rsid w:val="00B67C90"/>
    <w:rsid w:val="00B755B7"/>
    <w:rsid w:val="00B8059B"/>
    <w:rsid w:val="00BA3FDC"/>
    <w:rsid w:val="00BB1459"/>
    <w:rsid w:val="00BB4D5A"/>
    <w:rsid w:val="00BC13C8"/>
    <w:rsid w:val="00BC4E5B"/>
    <w:rsid w:val="00BD3851"/>
    <w:rsid w:val="00BF53C1"/>
    <w:rsid w:val="00C055C7"/>
    <w:rsid w:val="00C139D8"/>
    <w:rsid w:val="00C35E4A"/>
    <w:rsid w:val="00C57136"/>
    <w:rsid w:val="00C6148F"/>
    <w:rsid w:val="00C638DA"/>
    <w:rsid w:val="00C762EF"/>
    <w:rsid w:val="00C80408"/>
    <w:rsid w:val="00C812F8"/>
    <w:rsid w:val="00C9562C"/>
    <w:rsid w:val="00CB00F0"/>
    <w:rsid w:val="00CD7941"/>
    <w:rsid w:val="00CF1503"/>
    <w:rsid w:val="00D06D6D"/>
    <w:rsid w:val="00D10C3D"/>
    <w:rsid w:val="00D16C4D"/>
    <w:rsid w:val="00D27026"/>
    <w:rsid w:val="00D55CE9"/>
    <w:rsid w:val="00D62B5E"/>
    <w:rsid w:val="00D6301B"/>
    <w:rsid w:val="00D649F0"/>
    <w:rsid w:val="00D94883"/>
    <w:rsid w:val="00DA499A"/>
    <w:rsid w:val="00DB1964"/>
    <w:rsid w:val="00DB5077"/>
    <w:rsid w:val="00DC115E"/>
    <w:rsid w:val="00DC1278"/>
    <w:rsid w:val="00DD1AD9"/>
    <w:rsid w:val="00DE30A6"/>
    <w:rsid w:val="00DE3C47"/>
    <w:rsid w:val="00DE5BBF"/>
    <w:rsid w:val="00E149BA"/>
    <w:rsid w:val="00E17C5D"/>
    <w:rsid w:val="00E221CA"/>
    <w:rsid w:val="00E351F9"/>
    <w:rsid w:val="00E40288"/>
    <w:rsid w:val="00E423F5"/>
    <w:rsid w:val="00E60475"/>
    <w:rsid w:val="00E811F4"/>
    <w:rsid w:val="00EB7A5F"/>
    <w:rsid w:val="00EE666C"/>
    <w:rsid w:val="00EF0DE1"/>
    <w:rsid w:val="00F02220"/>
    <w:rsid w:val="00F04CCE"/>
    <w:rsid w:val="00F066F0"/>
    <w:rsid w:val="00F106A4"/>
    <w:rsid w:val="00F3659F"/>
    <w:rsid w:val="00F52AB8"/>
    <w:rsid w:val="00F54F19"/>
    <w:rsid w:val="00F6722E"/>
    <w:rsid w:val="00F70415"/>
    <w:rsid w:val="00F87FF6"/>
    <w:rsid w:val="00FB1884"/>
    <w:rsid w:val="00FC2639"/>
    <w:rsid w:val="00FE032C"/>
    <w:rsid w:val="00FE1F91"/>
    <w:rsid w:val="00FE3CA9"/>
    <w:rsid w:val="00FE5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43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semiHidden/>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1C401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C401F"/>
  </w:style>
  <w:style w:type="character" w:customStyle="1" w:styleId="eop">
    <w:name w:val="eop"/>
    <w:basedOn w:val="DefaultParagraphFont"/>
    <w:rsid w:val="001C401F"/>
  </w:style>
  <w:style w:type="paragraph" w:customStyle="1" w:styleId="trt0xe">
    <w:name w:val="trt0xe"/>
    <w:basedOn w:val="Normal"/>
    <w:rsid w:val="0044125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6A4801"/>
    <w:pPr>
      <w:ind w:left="720"/>
      <w:contextualSpacing/>
    </w:pPr>
  </w:style>
  <w:style w:type="character" w:customStyle="1" w:styleId="Heading3Char">
    <w:name w:val="Heading 3 Char"/>
    <w:basedOn w:val="DefaultParagraphFont"/>
    <w:link w:val="Heading3"/>
    <w:uiPriority w:val="9"/>
    <w:semiHidden/>
    <w:rsid w:val="00384324"/>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3843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933705152">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234780387">
      <w:bodyDiv w:val="1"/>
      <w:marLeft w:val="0"/>
      <w:marRight w:val="0"/>
      <w:marTop w:val="0"/>
      <w:marBottom w:val="0"/>
      <w:divBdr>
        <w:top w:val="none" w:sz="0" w:space="0" w:color="auto"/>
        <w:left w:val="none" w:sz="0" w:space="0" w:color="auto"/>
        <w:bottom w:val="none" w:sz="0" w:space="0" w:color="auto"/>
        <w:right w:val="none" w:sz="0" w:space="0" w:color="auto"/>
      </w:divBdr>
    </w:div>
    <w:div w:id="1531256610">
      <w:bodyDiv w:val="1"/>
      <w:marLeft w:val="0"/>
      <w:marRight w:val="0"/>
      <w:marTop w:val="0"/>
      <w:marBottom w:val="0"/>
      <w:divBdr>
        <w:top w:val="none" w:sz="0" w:space="0" w:color="auto"/>
        <w:left w:val="none" w:sz="0" w:space="0" w:color="auto"/>
        <w:bottom w:val="none" w:sz="0" w:space="0" w:color="auto"/>
        <w:right w:val="none" w:sz="0" w:space="0" w:color="auto"/>
      </w:divBdr>
      <w:divsChild>
        <w:div w:id="2109765091">
          <w:marLeft w:val="0"/>
          <w:marRight w:val="0"/>
          <w:marTop w:val="0"/>
          <w:marBottom w:val="180"/>
          <w:divBdr>
            <w:top w:val="none" w:sz="0" w:space="0" w:color="auto"/>
            <w:left w:val="none" w:sz="0" w:space="0" w:color="auto"/>
            <w:bottom w:val="none" w:sz="0" w:space="0" w:color="auto"/>
            <w:right w:val="none" w:sz="0" w:space="0" w:color="auto"/>
          </w:divBdr>
        </w:div>
        <w:div w:id="378091366">
          <w:marLeft w:val="0"/>
          <w:marRight w:val="0"/>
          <w:marTop w:val="0"/>
          <w:marBottom w:val="0"/>
          <w:divBdr>
            <w:top w:val="none" w:sz="0" w:space="0" w:color="auto"/>
            <w:left w:val="none" w:sz="0" w:space="0" w:color="auto"/>
            <w:bottom w:val="none" w:sz="0" w:space="0" w:color="auto"/>
            <w:right w:val="none" w:sz="0" w:space="0" w:color="auto"/>
          </w:divBdr>
        </w:div>
      </w:divsChild>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2055613282">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Computing_power" TargetMode="External"/><Relationship Id="rId18" Type="http://schemas.openxmlformats.org/officeDocument/2006/relationships/hyperlink" Target="https://www.acronis.com/en-gb/articles/ransomware/" TargetMode="External"/><Relationship Id="rId26" Type="http://schemas.openxmlformats.org/officeDocument/2006/relationships/hyperlink" Target="https://cacm.acm.org/magazines/2011/1/103200-cloud-computing-privacy-concerns-on-our-doorstep/fulltext" TargetMode="External"/><Relationship Id="rId3" Type="http://schemas.openxmlformats.org/officeDocument/2006/relationships/styles" Target="styles.xml"/><Relationship Id="rId21" Type="http://schemas.openxmlformats.org/officeDocument/2006/relationships/hyperlink" Target="https://www.itgovernance.co.uk/dpa-and-gdpr-penalties" TargetMode="External"/><Relationship Id="rId34" Type="http://schemas.openxmlformats.org/officeDocument/2006/relationships/hyperlink" Target="https://www.acronis.com/en-gb/blog/posts/nhs-cyber-attack/" TargetMode="External"/><Relationship Id="rId7" Type="http://schemas.openxmlformats.org/officeDocument/2006/relationships/hyperlink" Target="mailto:vikramvhanmane@gmail.com" TargetMode="External"/><Relationship Id="rId12" Type="http://schemas.openxmlformats.org/officeDocument/2006/relationships/hyperlink" Target="https://en.wikipedia.org/wiki/System_resource" TargetMode="External"/><Relationship Id="rId17" Type="http://schemas.openxmlformats.org/officeDocument/2006/relationships/hyperlink" Target="https://en.wikipedia.org/wiki/Capital_expenses" TargetMode="External"/><Relationship Id="rId25" Type="http://schemas.openxmlformats.org/officeDocument/2006/relationships/hyperlink" Target="https://www.researchgate.net/publication/221276709_Cloud_Computing_An_Overview" TargetMode="External"/><Relationship Id="rId33" Type="http://schemas.openxmlformats.org/officeDocument/2006/relationships/hyperlink" Target="https://www.acronis.com/en-gb/blog/authors/acronis/" TargetMode="External"/><Relationship Id="rId2" Type="http://schemas.openxmlformats.org/officeDocument/2006/relationships/numbering" Target="numbering.xml"/><Relationship Id="rId16" Type="http://schemas.openxmlformats.org/officeDocument/2006/relationships/hyperlink" Target="https://en.wikipedia.org/wiki/Pay_as_you_go" TargetMode="External"/><Relationship Id="rId20" Type="http://schemas.openxmlformats.org/officeDocument/2006/relationships/hyperlink" Target="https://www.itgovernance.co.uk/dpa-2018" TargetMode="External"/><Relationship Id="rId29" Type="http://schemas.openxmlformats.org/officeDocument/2006/relationships/hyperlink" Target="https://www.youtube.com/watch?v=CxoczR8-mwU" TargetMode="External"/><Relationship Id="rId1" Type="http://schemas.openxmlformats.org/officeDocument/2006/relationships/customXml" Target="../customXml/item1.xml"/><Relationship Id="rId6" Type="http://schemas.openxmlformats.org/officeDocument/2006/relationships/hyperlink" Target="mailto:2116969@student.uwtsd.ac.uk" TargetMode="External"/><Relationship Id="rId11" Type="http://schemas.openxmlformats.org/officeDocument/2006/relationships/hyperlink" Target="https://en.wikipedia.org/wiki/Computer" TargetMode="External"/><Relationship Id="rId24" Type="http://schemas.openxmlformats.org/officeDocument/2006/relationships/hyperlink" Target="https://www.techtarget.com/searchbusinessanalytics/definition/big-data-analytics" TargetMode="External"/><Relationship Id="rId32" Type="http://schemas.openxmlformats.org/officeDocument/2006/relationships/hyperlink" Target="https://www2.deloitte.com/us/en/insights/focus/industry-4-0/digital-twin-technology-smart-factory.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Amazon_Elastic_Compute_Cloud" TargetMode="External"/><Relationship Id="rId23" Type="http://schemas.openxmlformats.org/officeDocument/2006/relationships/hyperlink" Target="https://www.techtarget.com/contributor/Wesley-Chai" TargetMode="External"/><Relationship Id="rId28" Type="http://schemas.openxmlformats.org/officeDocument/2006/relationships/hyperlink" Target="https://www.safran-group.com/videos/augmented-reality-safran-electrical-power" TargetMode="External"/><Relationship Id="rId36" Type="http://schemas.openxmlformats.org/officeDocument/2006/relationships/fontTable" Target="fontTable.xml"/><Relationship Id="rId10" Type="http://schemas.openxmlformats.org/officeDocument/2006/relationships/hyperlink" Target="https://www.techtarget.com/searchbusinessanalytics/feature/12-must-have-features-for-big-data-analytics-tools" TargetMode="External"/><Relationship Id="rId19" Type="http://schemas.openxmlformats.org/officeDocument/2006/relationships/hyperlink" Target="https://www.itgovernance.co.uk/cyber-security-risk-management" TargetMode="External"/><Relationship Id="rId31" Type="http://schemas.openxmlformats.org/officeDocument/2006/relationships/hyperlink" Target="https://www.themanufacturer.com/articles/i-cobot-future-collaboration-of-man-and-machine/" TargetMode="External"/><Relationship Id="rId4" Type="http://schemas.openxmlformats.org/officeDocument/2006/relationships/settings" Target="settings.xml"/><Relationship Id="rId9" Type="http://schemas.openxmlformats.org/officeDocument/2006/relationships/hyperlink" Target="https://www.techtarget.com/searchbusinessanalytics/feature/The-top-5-enterprise-advanced-analytics-use-cases" TargetMode="External"/><Relationship Id="rId14" Type="http://schemas.openxmlformats.org/officeDocument/2006/relationships/hyperlink" Target="https://en.wikipedia.org/wiki/Amazon_S3" TargetMode="External"/><Relationship Id="rId22" Type="http://schemas.openxmlformats.org/officeDocument/2006/relationships/hyperlink" Target="https://www.onshape.com/en/resource-center/innovation-blog/5-additive-manufacturing-trends-in-2017?utm_source=google&amp;utm_medium=cpc&amp;utm_campaign=Google_Search_EMEA&amp;utm_term=%5bUK_Generic_Search%5d_EN&amp;mostrecentleadsource=google-cpc" TargetMode="External"/><Relationship Id="rId27" Type="http://schemas.openxmlformats.org/officeDocument/2006/relationships/hyperlink" Target="https://www.ericsson.com/en/industries/manufacturing?gclid=CjwKCAjwuYWSBhByEiwAKd_n_sN9rTRtuzKEmw4f4UvSxbS5TJpPQSbDZB2h-zJRdEDK_yvNEbYPghoCYv8QAvD_BwE&amp;gclsrc=aw.ds" TargetMode="External"/><Relationship Id="rId30" Type="http://schemas.openxmlformats.org/officeDocument/2006/relationships/hyperlink" Target="https://ifr.org/ifr-press-releases/news/japan-is-worlds-number-one-robot-maker" TargetMode="External"/><Relationship Id="rId35" Type="http://schemas.openxmlformats.org/officeDocument/2006/relationships/hyperlink" Target="https://www.itgovernance.co.uk/dpa-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13</Pages>
  <Words>5624</Words>
  <Characters>32063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88</cp:revision>
  <dcterms:created xsi:type="dcterms:W3CDTF">2022-05-28T09:54:00Z</dcterms:created>
  <dcterms:modified xsi:type="dcterms:W3CDTF">2022-05-28T11:43:00Z</dcterms:modified>
</cp:coreProperties>
</file>